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عاشوراء: ليلة و نهاره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عاشوراء: (ليلة)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قدوم شمر و حديثه مع ابن سعد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شمر و ابن أبي المحلّ الكلابيّان يأخذان من ابن زياد أمانا لأبناء أمّ البنين الكلابيّة (سلام اللّه عليهم)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العبّاس و إخوته عليهم السّلام يرفضون أمان ابن زياد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ابن زياد يأمر ابن سعد ببدأ الحرب عشية تاسوعاء و يتهدّده في ذلك</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ابن سعد ينهض للحرب ليلة عاشوراء</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كلام الإمام عليه السّلام لأهل بيته و أصحابه، و ما ردّوا به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فقال الحسين عليه السّلام لأصحابه: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السّيّدة سكينة تتحدّث عنه عليه السّلام و عمّن كان معه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الإمام عليه السّلام ينهى أن يقتل معه من كان عليه دين إلّا بضمان وثيق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الحضرميّ الّذي أسر ابنه يأبى أن يفارقه عليه السّلام لفكاك ابنه فيبعث عليه السّلام إليه بالفداء</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الإمام عليه السّلام يتحدّث عمّا يستقبلونه من الأعداء و القاسم عليه السّلام يستمرّ بمشاركته عمّه عليه السّلام فيها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ثمّ إنّ الإمام عليه السّلام يوصي أصحابه بالصّبر و يريهم منازلهم في الجنّة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الإمام عليه السّلام يتحدّث عن مستقبل أمرهم القريب و البعيد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الإمام عليه السّلام يروي أصحابه بإبهامه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الإمام يأمر ابنه عليّا الأكبر رحمه اللّه فيأتي بالماء، و شكواه من الدّهر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برير و أصحابه يأتون بالماء و لكنّ العطاشى يحرمون من شربه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الحسين عليه السّلام يأمر بترحيل أزواج الأصحاب من كربلاء فترفض امرأة منهنّ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الحسين عليه السّلام ينعى نفسه و ما أصاب العقيلة زينب عليها السّلام من ذلك</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الإمام عليه السّلام و أصحابه يحيون ليلهم بالعبادة و القراءة و يقرّبون الخيام بعضها من بعض</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 العقيلة زينب عليها السّلام تحيي ليلها بالعبادة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الحسين عليه السّلام يرسل برير إلى ابن سعد ناصحا له فلا يرعوي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نافع الجمليّ يتبع الحسين عليه السّلام ليحميه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العقيلة زينب عليها السّلام تحرّض الأصحاب و هم يعدونها بالحماية ببذل النّفوس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أهل البيت و الأصحاب يعقدون نيّاتهم على الحماية حتّى الموت، و الحسين عليه السّلام يريهم منازلهم في الجنّة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ابن سعد يأمر بالحراسة و التّجسّس عليهم و ما وقع بينهم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جماعة من أصحاب ابن سعد يهتدون فليتحقون بالحسين عليه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رؤيا للحسين عليه السّلام تكشف عن مستقبل أمرهم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حبيب يمزح فينكر عليه صاحبه فيبرّر مزاحه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تطهّر الحسين عليه السّلام بالنّورة هو و بعض أصحابه و ما حصل من مزاح بينهم، و هروب من هرب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 عاشوراء: (نهاره)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أحداث عاشوراء مجملة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الحسين عليه السّلام خيّر بين النّصر على الأعداء و الشّهادة فاختار لقاء اللّه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ابن سعد يعبّئ جيشه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كيف عبّأ الحسين عليه السّلام أصحابه؟ و كم هم؟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الحسين عليه السّلام يملأ الخندق الّذي كانوا حفروه من قبل حطبا فيضرم فيه النّار و موقف الشّمر من ذلك</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عدوّ للّه يسخر من فعل الإمام عليه السّلام فيدعو عليه فيعجّل اللّه له عذابه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دعاء الإمام الحسين عليه السّلام على تميم بن حصين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الإمام عليه السّلام يتظلّم إلى اللّه و ابن الأشعث ينكر عليه ذلك فيدعو عليه الإمام فيعجّل اللّه له عذابه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الحسين عليه السّلام يبتهل إلى اللّه و يشكو إليه ظلامته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الإمام عليه السّلام يوصي أصحابه بالصّبر و جهاد العدوّ</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برير يعظ الأعداء فلا يرعوون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الحسين عليه السّلام يعظ الأعداء و يحتجّ عليهم فلا يعقلون و لا يرتدعون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و من خطبة الحسين عليه السّلام يومذاك</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خطبة أخرى للحسين عليه السّلام يعظ فيها القوم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 لمّا رجع عنهم عليه السّلام رماه عمر الطّهويّ بسهم أثبته في جبّته بين كتفيه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زهير بن القين يخطبهم و يعظهم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الحسين عليه السّلام يعظ ابن سعد فلا يرعوي فيبشّره بخيبة أمله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الحسين عليه السّلام يأمر أنس بن كاهل أن يعظ ابن سعد فلا يتّعظ</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دعاء الإمام عليه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محاولة استنباط الماء</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عمر بن سعد يرمي بنفسه أوّل سهم مؤذنا ببدء الحرب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الحرّ بن يزيد الرّياحيّ تدركه السّعادة بالتّوبة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سعد بن الحارث و أخوه أبو الحتوف يسمعان الاستغاثة فيجيبان و يقاتلان حتّى استشهدا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الحرّ يعظ أهل الكوفة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الحملة الأولى و استشهاد ما يزيد على الخمسين من أصحاب الحسين عليه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أسماء المستشهدين من أصحابه عليهم السّلام في الحملة الأولى و التّعريف بهم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شعار المسلمين في غزوات رسول اللّه صلّى اللّه عليه و اله و سلّم و أمير المؤمنين عليه السّلام، و شعار الحسين و أصحابه و آل البيت عليهم 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قتال عبد اللّه بن عمير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الحرّ يأمر ولده بالقتال فيقاتل ثمّ يستشهد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قتال أبي الشّعثاء يزيد بن زياد بن المهاصر الكنديّ و استشهاده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خيل ابن سعد تهجم و أصحاب الحسين عليه السّلام يصدّون، و الإمام يدعو على عدوّ فتصيبه دعوته فيرتدع آخر عن قتاله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برير بن حضير قتاله ثمّ استشهاده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ابن عمّ بحير بن أوس يلومه على فعله و ما ردّ به بحير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الحرّ بن يزيد يبرز للقتال</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وهب بن عبد اللّه الكلبيّ قتاله و استشهاده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عمرو بن قرظة الأنصاريّ يقاتل و يستشهد و أخوه الّذي كان في صفّ الأعداء يستنكر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نافع بن هلال الجمليّ يقاتل الأعداء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أصحاب الحسين عليهم السّلام كانوا يتسابقون إلى الشّهادة لما علموه من رضى اللّه سبحانه عنهم و رأوه من منازلهم في الجنّة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ابن سعد يأمر بالهجوم العام بدل المبارزة الّتي لم ينتفع بها و استشهاد مسلم بن عوسجة و ما أوصى به حبيب بن مظاهر عندئذ</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شمر يزداد عتوّا و الحسين عليه السّلام يخبره بما كشف لرسول اللّه صلّى اللّه عليه و اله و سلّم من حاله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 شمر يحمل في الميسرة فيستشهد عبد اللّه بن عمير و امرأته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ابن سعد يأمر عزرة (عروة) بن قيس بالهجوم على الحسين و أصحابه عليه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شمر يخرّق البيوت و امرأة الكلبيّ تفوز بالشّهادة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أبو ثمامة يذكر أنّ الصّلاة حان وقتها و استشهاد حبيب بن مظاهر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القاسم بن حبيب ينتقم لأبيه و يقتل قاتله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 استشهاد عليّ بن مظاهر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 استشهاد يزيد بن مظاهر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الحرّ بن يزيد يبرز هو و زهير بن القين فيقاتل هو و أخوه و غلامه و استشهادهم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أبو ثمامة الصّائديّ يقتل ابن عمّ 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صلاة الإمام عليه السّلام و استشهاد سعيد بن عبد اللّه الحنفيّ الّذي كان ممّن وقاه بنفسه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 شهادة سعيد بن عبد اللّه الحنفيّ في رواية أخرى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زهير بن القين قتاله و استشهاده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استمرار الحرب و استشهاد عمرو بن خالد الأزديّ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الحرب و استشهاد ابنه خالد بن عمرو بن خالد الأزديّ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سعد بن حنظلة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عمير بن عبد اللّه المذحجيّ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عمرو بن خالد الصّيداويّ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سوار بن أبي حمير يجرح فيموت منها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استشهاد عبد الرّحمان بن عبد اللّه اليزنيّ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عبد الأعلى بن زيد الكلبيّ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أبو ثمامة الصّائديّ</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جابر بن عروة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نافع بن هلال يقاتل بسهامه و سيفه فيؤسر فيقتله شمر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عبد اللّه و عبد الرّحمان الغفاريّان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عبد الرّحمان بن عروة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الفتيان الجابريّان قتالهما و استشهادهما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عمرو بن مطاع الجعفيّ</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يحيى بن سليم المازنيّ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قرّة بن أبي قرّة الغفاريّ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مالك بن أنس</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أنس بن الحارث يسمع مع النّبيّ صلّى اللّه عليه و اله و سلّم مقتل الحسين عليه السّلام و أمره بنصره فيأتمر به فيستشهد معه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حنظلة بن أسعد الشّباميّ يعظ الأعداء ثمّ يقاتلهم حتّى يستشهد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عابس بن أبي شبيب و شوذب مولى شاكر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بكر بن حيّ التّميميّ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حبشيّ النّهميّ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يزيد بن نبيط العبديّ و ولداه- و قد قتلا في الحملة الأولى-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يزيد بن الحصين و أخوه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عبد الرّحمان عبد ربّه الأنصاريّ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يزيد بن معقل (بدر بن مغفل)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استشهاد أنيس بن معقل الأصبحيّ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استشهاد عبد الرّحمان بن عبد اللّه بن الكدن و عبد اللّه بن الأكدن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استشهاد جون (حويّ أو جوين)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الحرب و استشهاد عمر بن خالد الصّيداويّ و جابر بن الحارث السّلمانيّ و سعد مولى عمر بن خالد و مجمّع بن عبد اللّه العائذيّ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 من هؤلاء جنادة بن الحارث الأنصاريّ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 منهم عمرو بن جنادة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استشهاد الحجّاج بن مسروق</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العقيلة زينب عليها السّلام تعظ ابن سعد فلا يتّعظ</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استشهاد رشيد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استشهاد عبد اللّه بن عمر الكنديّ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استشهاد يحيى بن كثير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استشهاد إسحاق بن مالك الأشتر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استشهاد الطّرماح بن عديّ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استشهاد المعلّا بن المعلّا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استشهاد المعلّى بن حنظلة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صحابة النّبيّ صلّى اللّه عليه و اله الّذين استشهدوا في يوم عاشوراء</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استشهاد شابّ و قتال أمّه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استشهاد أبو عمرو النّهشليّ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استشهاد مالك بن دودان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استشهاد إبراهيم بن الحصين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استشهاد قعنب بن عمر النّميريّ</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استشهاد رافع بن عبد اللّه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استشهاد واضح التّركيّ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استشهاد غلام تركيّ مولى للحسين عليه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موالي لآل البيت عليهم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استشهاد سلمان بن مضارب</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استشهاد هلال بن حجّاج</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استشهاد الحجّاج السّعديّ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استشهاد أحمد بن محمّد الهاشميّ و مسعود الهاشميّ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كيف كان أصحاب الحسين عليه السّلام يودّعونه عند ما يبرزون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استشهاد رجل من بني أسد (أسديّ)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استشهاد رجل من آل أبي لهب</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استشهاد أبو الهياج</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انخذال الضّحّاك بن عبد اللّه المشرقيّ</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قتال بشير بن عمرو الحضرميّ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استشهاد سويد بن عمرو بن أبي المطاع الخثعميّ بعد أن جرح</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أسماء الشّهداء الّذين ذكروا في ناسخ التّواريخ</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علّة تقدّم الأصحاب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مصادر القسم الأوّل</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3_232000"/>
    <w:bookmarkEnd w:id="0"/>
    <w:p>
      <w:pPr>
        <w:pStyle w:val="Heading2"/>
      </w:pPr>
      <w:bookmarkStart w:id="150" w:name="_Toc1"/>
      <w:r>
        <w:t>مشخصات كتاب</w:t>
      </w:r>
      <w:bookmarkEnd w:id="150"/>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51" w:name="_Toc2"/>
      <w:r>
        <w:t>عاشوراء: ليلة و نهاره</w:t>
      </w:r>
      <w:bookmarkEnd w:id="151"/>
    </w:p>
    <w:p>
      <w:pPr>
        <w:pStyle w:val="Heading3"/>
      </w:pPr>
      <w:bookmarkStart w:id="152" w:name="_Toc3"/>
      <w:r>
        <w:t>(1)- عاشوراء: (ليلة)</w:t>
      </w:r>
      <w:bookmarkEnd w:id="152"/>
    </w:p>
    <w:p>
      <w:pPr>
        <w:pStyle w:val="Heading4"/>
      </w:pPr>
      <w:bookmarkStart w:id="153" w:name="_Toc4"/>
      <w:r>
        <w:t>اشارة</w:t>
      </w:r>
      <w:bookmarkEnd w:id="1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323_232002"/>
    <w:bookmarkEnd w:id="1"/>
    <w:p>
      <w:pPr>
        <w:pStyle w:val="Heading4"/>
      </w:pPr>
      <w:bookmarkStart w:id="154" w:name="_Toc5"/>
      <w:r>
        <w:t>قدوم شمر و حديثه مع ابن سعد</w:t>
      </w:r>
      <w:bookmarkEnd w:id="154"/>
    </w:p>
    <w:p>
      <w:pPr>
        <w:pStyle w:val="BookText"/>
      </w:pPr>
      <w:r>
        <w:rPr>
          <w:rFonts w:ascii="Amiri" w:hAnsi="Amiri" w:eastAsia="Amiri" w:cs="Amiri"/>
          <w:lang w:bidi="ar-SA"/>
          <w:color w:val="111111"/>
          <w:sz w:val="28"/>
          <w:szCs w:val="28"/>
          <w:rtl/>
        </w:rPr>
        <w:t xml:space="preserve">و قدم شمر بن ذي الجوشن الضّبابيّ على عمر بن سعد، بما أمره به عبيد اللّه عشيّة الخميس لتسع خلون من المحرّم سنة إحدى و ستّين بعد العصر.</w:t>
      </w:r>
    </w:p>
    <w:p>
      <w:pPr>
        <w:pStyle w:val="BookText"/>
      </w:pPr>
      <w:r>
        <w:rPr>
          <w:rFonts w:ascii="Amiri" w:hAnsi="Amiri" w:eastAsia="Amiri" w:cs="Amiri"/>
          <w:lang w:bidi="ar-SA"/>
          <w:color w:val="111111"/>
          <w:sz w:val="28"/>
          <w:szCs w:val="28"/>
          <w:rtl/>
        </w:rPr>
        <w:t xml:space="preserve">ابن سعد، الحسين عليه السّلام،/ 70- عنه: المحمودي، العبرات، 1/ 441</w:t>
      </w:r>
    </w:p>
    <w:p>
      <w:pPr>
        <w:pStyle w:val="BookText"/>
      </w:pPr>
      <w:r>
        <w:rPr>
          <w:rFonts w:ascii="Amiri" w:hAnsi="Amiri" w:eastAsia="Amiri" w:cs="Amiri"/>
          <w:lang w:bidi="ar-SA"/>
          <w:color w:val="111111"/>
          <w:sz w:val="28"/>
          <w:szCs w:val="28"/>
          <w:rtl/>
        </w:rPr>
        <w:t xml:space="preserve">فلمّا أوصل شمر الكتاب إليه، قال عمر: يا أبرص! لا قرّب اللّه دارك، و لا سهّل محلّتك، و قبّحك و قبّح ما قدمت له، و اللّه إنّي لأظنّك ثنيته عن قبول ما كتبت به إليه.</w:t>
      </w:r>
    </w:p>
    <w:p>
      <w:pPr>
        <w:pStyle w:val="BookText"/>
      </w:pPr>
      <w:r>
        <w:rPr>
          <w:rFonts w:ascii="Amiri" w:hAnsi="Amiri" w:eastAsia="Amiri" w:cs="Amiri"/>
          <w:lang w:bidi="ar-SA"/>
          <w:color w:val="111111"/>
          <w:sz w:val="28"/>
          <w:szCs w:val="28"/>
          <w:rtl/>
        </w:rPr>
        <w:t xml:space="preserve">فقال شمر: أتمضي لأمر الأمير؟ و إلّا فخلّ بيني و بين العسكر و أمر النّاس. فقال عمر: لا و لا كرامة، و لكنّي أتولّى الأمر. قال: فدونك.</w:t>
      </w:r>
    </w:p>
    <w:p>
      <w:pPr>
        <w:pStyle w:val="BookText"/>
      </w:pPr>
      <w:r>
        <w:rPr>
          <w:rFonts w:ascii="Amiri" w:hAnsi="Amiri" w:eastAsia="Amiri" w:cs="Amiri"/>
          <w:lang w:bidi="ar-SA"/>
          <w:color w:val="111111"/>
          <w:sz w:val="28"/>
          <w:szCs w:val="28"/>
          <w:rtl/>
        </w:rPr>
        <w:t xml:space="preserve">فجعل عمر شمرا على الرّجّالة.</w:t>
      </w:r>
    </w:p>
    <w:p>
      <w:pPr>
        <w:pStyle w:val="BookText"/>
      </w:pPr>
      <w:r>
        <w:rPr>
          <w:rFonts w:ascii="Amiri" w:hAnsi="Amiri" w:eastAsia="Amiri" w:cs="Amiri"/>
          <w:lang w:bidi="ar-SA"/>
          <w:color w:val="111111"/>
          <w:sz w:val="28"/>
          <w:szCs w:val="28"/>
          <w:rtl/>
        </w:rPr>
        <w:t xml:space="preserve">البلاذري، جمل من أنساب الأشراف، 3/ 391، أنساب الأشراف، 3/ 183</w:t>
      </w:r>
    </w:p>
    <w:p>
      <w:pPr>
        <w:pStyle w:val="BookText"/>
      </w:pPr>
      <w:r>
        <w:rPr>
          <w:rFonts w:ascii="Amiri" w:hAnsi="Amiri" w:eastAsia="Amiri" w:cs="Amiri"/>
          <w:lang w:bidi="ar-SA"/>
          <w:color w:val="111111"/>
          <w:sz w:val="28"/>
          <w:szCs w:val="28"/>
          <w:rtl/>
        </w:rPr>
        <w:t xml:space="preserve">قال: فأقبل شمر بن ذي الجوشن بكتاب عبيد اللّه بن زياد إلى عمر بن سعد، فلمّا قدم به </w:t>
      </w:r>
      <w:r>
        <w:rPr>
          <w:rStyle w:val="FootnoteReference"/>
        </w:rPr>
        <w:footnoteReference w:id="1"/>
      </w:r>
      <w:r>
        <w:rPr>
          <w:rFonts w:ascii="Amiri" w:hAnsi="Amiri" w:eastAsia="Amiri" w:cs="Amiri"/>
          <w:lang w:bidi="ar-SA"/>
          <w:color w:val="111111"/>
          <w:sz w:val="28"/>
          <w:szCs w:val="28"/>
          <w:rtl/>
        </w:rPr>
        <w:t xml:space="preserve">عليه، فقرأه </w:t>
      </w:r>
      <w:r>
        <w:rPr>
          <w:rStyle w:val="FootnoteReference"/>
        </w:rPr>
        <w:footnoteReference w:id="2"/>
      </w:r>
      <w:r>
        <w:rPr>
          <w:rFonts w:ascii="IRNazanin" w:hAnsi="IRNazanin" w:eastAsia="IRNazanin" w:cs="IRNazanin"/>
          <w:lang w:bidi="fa-IR"/>
          <w:color w:val="111111"/>
          <w:sz w:val="28"/>
          <w:szCs w:val="28"/>
          <w:rtl/>
        </w:rPr>
        <w:t xml:space="preserve">، قال له عمر: </w:t>
      </w:r>
      <w:r>
        <w:rPr>
          <w:rStyle w:val="FootnoteReference"/>
        </w:rPr>
        <w:footnoteReference w:id="3"/>
      </w:r>
      <w:r>
        <w:rPr>
          <w:rFonts w:ascii="Amiri" w:hAnsi="Amiri" w:eastAsia="Amiri" w:cs="Amiri"/>
          <w:lang w:bidi="ar-SA"/>
          <w:color w:val="111111"/>
          <w:sz w:val="28"/>
          <w:szCs w:val="28"/>
          <w:rtl/>
        </w:rPr>
        <w:t xml:space="preserve">ما لك </w:t>
      </w:r>
      <w:r>
        <w:rPr>
          <w:rStyle w:val="FootnoteReference"/>
        </w:rPr>
        <w:footnoteReference w:id="4"/>
      </w:r>
      <w:r>
        <w:rPr>
          <w:rFonts w:ascii="Amiri" w:hAnsi="Amiri" w:eastAsia="Amiri" w:cs="Amiri"/>
          <w:lang w:bidi="ar-SA"/>
          <w:color w:val="111111"/>
          <w:sz w:val="28"/>
          <w:szCs w:val="28"/>
          <w:rtl/>
        </w:rPr>
        <w:t xml:space="preserve">ويلك </w:t>
      </w:r>
      <w:r>
        <w:rPr>
          <w:rStyle w:val="FootnoteReference"/>
        </w:rPr>
        <w:footnoteReference w:id="5"/>
      </w:r>
      <w:r>
        <w:rPr>
          <w:rFonts w:ascii="Amiri" w:hAnsi="Amiri" w:eastAsia="Amiri" w:cs="Amiri"/>
          <w:lang w:bidi="ar-SA"/>
          <w:color w:val="111111"/>
          <w:sz w:val="28"/>
          <w:szCs w:val="28"/>
          <w:rtl/>
        </w:rPr>
        <w:t xml:space="preserve">! لا قرّب اللّه دارك، و قبّح اللّه ما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
      </w:r>
      <w:r>
        <w:rPr>
          <w:rFonts w:ascii="Amiri" w:hAnsi="Amiri" w:eastAsia="Amiri" w:cs="Amiri"/>
          <w:lang w:bidi="ar-SA"/>
          <w:color w:val="111111"/>
          <w:sz w:val="28"/>
          <w:szCs w:val="28"/>
          <w:rtl/>
        </w:rPr>
        <w:t xml:space="preserve">قدمت به عليّ! و اللّه إنّي لأظنّك أنت ثنيته </w:t>
      </w:r>
      <w:r>
        <w:rPr>
          <w:rStyle w:val="FootnoteReference"/>
        </w:rPr>
        <w:footnoteReference w:id="7"/>
      </w:r>
      <w:r>
        <w:rPr>
          <w:rFonts w:ascii="Amiri" w:hAnsi="Amiri" w:eastAsia="Amiri" w:cs="Amiri"/>
          <w:lang w:bidi="ar-SA"/>
          <w:color w:val="111111"/>
          <w:sz w:val="28"/>
          <w:szCs w:val="28"/>
          <w:rtl/>
        </w:rPr>
        <w:t xml:space="preserve">أن يقبل ما كتبت به إليه، أفسدت </w:t>
      </w:r>
      <w:r>
        <w:rPr>
          <w:rStyle w:val="FootnoteReference"/>
        </w:rPr>
        <w:footnoteReference w:id="8"/>
      </w:r>
      <w:r>
        <w:rPr>
          <w:rFonts w:ascii="Amiri" w:hAnsi="Amiri" w:eastAsia="Amiri" w:cs="Amiri"/>
          <w:lang w:bidi="ar-SA"/>
          <w:color w:val="111111"/>
          <w:sz w:val="28"/>
          <w:szCs w:val="28"/>
          <w:rtl/>
        </w:rPr>
        <w:t xml:space="preserve">علينا أمرا كنّا </w:t>
      </w:r>
      <w:r>
        <w:rPr>
          <w:rStyle w:val="FootnoteReference"/>
        </w:rPr>
        <w:footnoteReference w:id="9"/>
      </w:r>
      <w:r>
        <w:rPr>
          <w:rFonts w:ascii="Amiri" w:hAnsi="Amiri" w:eastAsia="Amiri" w:cs="Amiri"/>
          <w:lang w:bidi="ar-SA"/>
          <w:color w:val="111111"/>
          <w:sz w:val="28"/>
          <w:szCs w:val="28"/>
          <w:rtl/>
        </w:rPr>
        <w:t xml:space="preserve">رجونا أن يصلح، </w:t>
      </w:r>
      <w:r>
        <w:rPr>
          <w:rStyle w:val="FootnoteReference"/>
        </w:rPr>
        <w:footnoteReference w:id="10"/>
      </w:r>
      <w:r>
        <w:rPr>
          <w:rFonts w:ascii="Amiri" w:hAnsi="Amiri" w:eastAsia="Amiri" w:cs="Amiri"/>
          <w:lang w:bidi="ar-SA"/>
          <w:color w:val="111111"/>
          <w:sz w:val="28"/>
          <w:szCs w:val="28"/>
          <w:rtl/>
        </w:rPr>
        <w:t xml:space="preserve">لا يستسلم و اللّه حسين، إنّ نفسا </w:t>
      </w:r>
      <w:r>
        <w:rPr>
          <w:rStyle w:val="FootnoteReference"/>
        </w:rPr>
        <w:footnoteReference w:id="11"/>
      </w:r>
      <w:r>
        <w:rPr>
          <w:rFonts w:ascii="Amiri" w:hAnsi="Amiri" w:eastAsia="Amiri" w:cs="Amiri"/>
          <w:lang w:bidi="ar-SA"/>
          <w:color w:val="111111"/>
          <w:sz w:val="28"/>
          <w:szCs w:val="28"/>
          <w:rtl/>
        </w:rPr>
        <w:t xml:space="preserve">أبيّة لبين </w:t>
      </w:r>
      <w:r>
        <w:rPr>
          <w:rStyle w:val="FootnoteReference"/>
        </w:rPr>
        <w:footnoteReference w:id="12"/>
      </w:r>
      <w:r>
        <w:rPr>
          <w:rFonts w:ascii="Amiri" w:hAnsi="Amiri" w:eastAsia="Amiri" w:cs="Amiri"/>
          <w:lang w:bidi="ar-SA"/>
          <w:color w:val="111111"/>
          <w:sz w:val="28"/>
          <w:szCs w:val="28"/>
          <w:rtl/>
        </w:rPr>
        <w:t xml:space="preserve">جنبيه. فقال له شمر: أخبرني ما أنت صانع؟ أتمضي </w:t>
      </w:r>
      <w:r>
        <w:rPr>
          <w:rStyle w:val="FootnoteReference"/>
        </w:rPr>
        <w:footnoteReference w:id="13"/>
      </w:r>
      <w:r>
        <w:rPr>
          <w:rFonts w:ascii="Amiri" w:hAnsi="Amiri" w:eastAsia="Amiri" w:cs="Amiri"/>
          <w:lang w:bidi="ar-SA"/>
          <w:color w:val="111111"/>
          <w:sz w:val="28"/>
          <w:szCs w:val="28"/>
          <w:rtl/>
        </w:rPr>
        <w:t xml:space="preserve">لأمر أميرك، </w:t>
      </w:r>
      <w:r>
        <w:rPr>
          <w:rStyle w:val="FootnoteReference"/>
        </w:rPr>
        <w:footnoteReference w:id="14"/>
      </w:r>
      <w:r>
        <w:rPr>
          <w:rFonts w:ascii="IRNazanin" w:hAnsi="IRNazanin" w:eastAsia="IRNazanin" w:cs="IRNazanin"/>
          <w:lang w:bidi="fa-IR"/>
          <w:color w:val="111111"/>
          <w:sz w:val="28"/>
          <w:szCs w:val="28"/>
          <w:rtl/>
        </w:rPr>
        <w:t xml:space="preserve">و تقتل </w:t>
      </w:r>
      <w:r>
        <w:rPr>
          <w:rStyle w:val="FootnoteReference"/>
        </w:rPr>
        <w:footnoteReference w:id="15"/>
      </w:r>
      <w:r>
        <w:rPr>
          <w:rFonts w:ascii="Amiri" w:hAnsi="Amiri" w:eastAsia="Amiri" w:cs="Amiri"/>
          <w:lang w:bidi="ar-SA"/>
          <w:color w:val="111111"/>
          <w:sz w:val="28"/>
          <w:szCs w:val="28"/>
          <w:rtl/>
        </w:rPr>
        <w:t xml:space="preserve">عدوّه </w:t>
      </w:r>
      <w:r>
        <w:rPr>
          <w:rStyle w:val="FootnoteReference"/>
        </w:rPr>
        <w:footnoteReference w:id="16"/>
      </w:r>
      <w:r>
        <w:rPr>
          <w:rFonts w:ascii="Amiri" w:hAnsi="Amiri" w:eastAsia="Amiri" w:cs="Amiri"/>
          <w:lang w:bidi="ar-SA"/>
          <w:color w:val="111111"/>
          <w:sz w:val="28"/>
          <w:szCs w:val="28"/>
          <w:rtl/>
        </w:rPr>
        <w:t xml:space="preserve">؟ و إلّا فخلّ بيني و بين </w:t>
      </w:r>
      <w:r>
        <w:rPr>
          <w:rStyle w:val="FootnoteReference"/>
        </w:rPr>
        <w:footnoteReference w:id="17"/>
      </w:r>
      <w:r>
        <w:rPr>
          <w:rFonts w:ascii="IRNazanin" w:hAnsi="IRNazanin" w:eastAsia="IRNazanin" w:cs="IRNazanin"/>
          <w:lang w:bidi="fa-IR"/>
          <w:color w:val="111111"/>
          <w:sz w:val="28"/>
          <w:szCs w:val="28"/>
          <w:rtl/>
        </w:rPr>
        <w:t xml:space="preserve">الجند و </w:t>
      </w:r>
      <w:r>
        <w:rPr>
          <w:rStyle w:val="FootnoteReference"/>
        </w:rPr>
        <w:footnoteReference w:id="18"/>
      </w:r>
      <w:r>
        <w:rPr>
          <w:rFonts w:ascii="Amiri" w:hAnsi="Amiri" w:eastAsia="Amiri" w:cs="Amiri"/>
          <w:lang w:bidi="ar-SA"/>
          <w:color w:val="111111"/>
          <w:sz w:val="28"/>
          <w:szCs w:val="28"/>
          <w:rtl/>
        </w:rPr>
        <w:t xml:space="preserve">العسكر. قال </w:t>
      </w:r>
      <w:r>
        <w:rPr>
          <w:rStyle w:val="FootnoteReference"/>
        </w:rPr>
        <w:footnoteReference w:id="19"/>
      </w:r>
      <w:r>
        <w:rPr>
          <w:rFonts w:ascii="Amiri" w:hAnsi="Amiri" w:eastAsia="Amiri" w:cs="Amiri"/>
          <w:lang w:bidi="ar-SA"/>
          <w:color w:val="111111"/>
          <w:sz w:val="28"/>
          <w:szCs w:val="28"/>
          <w:rtl/>
        </w:rPr>
        <w:t xml:space="preserve">: لا و لا كرامة لك </w:t>
      </w:r>
      <w:r>
        <w:rPr>
          <w:rStyle w:val="FootnoteReference"/>
        </w:rPr>
        <w:footnoteReference w:id="20"/>
      </w:r>
      <w:r>
        <w:rPr>
          <w:rFonts w:ascii="IRNazanin" w:hAnsi="IRNazanin" w:eastAsia="IRNazanin" w:cs="IRNazanin"/>
          <w:lang w:bidi="fa-IR"/>
          <w:color w:val="111111"/>
          <w:sz w:val="28"/>
          <w:szCs w:val="28"/>
          <w:rtl/>
        </w:rPr>
        <w:t xml:space="preserve">، </w:t>
      </w:r>
      <w:r>
        <w:rPr>
          <w:rStyle w:val="FootnoteReference"/>
        </w:rPr>
        <w:footnoteReference w:id="21"/>
      </w:r>
      <w:r>
        <w:rPr>
          <w:rFonts w:ascii="Amiri" w:hAnsi="Amiri" w:eastAsia="Amiri" w:cs="Amiri"/>
          <w:lang w:bidi="ar-SA"/>
          <w:color w:val="111111"/>
          <w:sz w:val="28"/>
          <w:szCs w:val="28"/>
          <w:rtl/>
        </w:rPr>
        <w:t xml:space="preserve">و أنا أتولّى ذلك؛- </w:t>
      </w:r>
      <w:r>
        <w:rPr>
          <w:rStyle w:val="FootnoteReference"/>
        </w:rPr>
        <w:footnoteReference w:id="22"/>
      </w:r>
      <w:r>
        <w:rPr>
          <w:rFonts w:ascii="IRNazanin" w:hAnsi="IRNazanin" w:eastAsia="IRNazanin" w:cs="IRNazanin"/>
          <w:lang w:bidi="fa-IR"/>
          <w:color w:val="111111"/>
          <w:sz w:val="28"/>
          <w:szCs w:val="28"/>
          <w:rtl/>
        </w:rPr>
        <w:t xml:space="preserve">قال </w:t>
      </w:r>
      <w:r>
        <w:rPr>
          <w:rStyle w:val="FootnoteReference"/>
        </w:rPr>
        <w:footnoteReference w:id="23"/>
      </w:r>
      <w:r>
        <w:rPr>
          <w:rFonts w:ascii="Amiri" w:hAnsi="Amiri" w:eastAsia="Amiri" w:cs="Amiri"/>
          <w:lang w:bidi="ar-SA"/>
          <w:color w:val="111111"/>
          <w:sz w:val="28"/>
          <w:szCs w:val="28"/>
          <w:rtl/>
        </w:rPr>
        <w:t xml:space="preserve">:
فدونك </w:t>
      </w:r>
      <w:r>
        <w:rPr>
          <w:rStyle w:val="FootnoteReference"/>
        </w:rPr>
        <w:footnoteReference w:id="24"/>
      </w:r>
      <w:r>
        <w:rPr>
          <w:rFonts w:ascii="Amiri" w:hAnsi="Amiri" w:eastAsia="Amiri" w:cs="Amiri"/>
          <w:lang w:bidi="ar-SA"/>
          <w:color w:val="111111"/>
          <w:sz w:val="28"/>
          <w:szCs w:val="28"/>
          <w:rtl/>
        </w:rPr>
        <w:t xml:space="preserve">-، و كن أنت على الرّجال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شمر بدو گفت: «به من بگو چه خواهى كرد؟ فرمان اميرت را اجرا مى كنى و دشمن او را مى كشى؟ اگر نه، سپاه و اردو را با من گذار.»</w:t>
      </w:r>
    </w:p>
    <w:p>
      <w:pPr>
        <w:pStyle w:val="BookText"/>
      </w:pPr>
      <w:r>
        <w:rPr>
          <w:rFonts w:ascii="IRNazanin" w:hAnsi="IRNazanin" w:eastAsia="IRNazanin" w:cs="IRNazanin"/>
          <w:lang w:bidi="fa-IR"/>
          <w:color w:val="111111"/>
          <w:sz w:val="28"/>
          <w:szCs w:val="28"/>
          <w:rtl/>
        </w:rPr>
        <w:t xml:space="preserve">گفت: «نه. خودم اين كار را عهده مى كنم.»</w:t>
      </w:r>
    </w:p>
    <w:p>
      <w:pPr>
        <w:pStyle w:val="BookText"/>
      </w:pPr>
      <w:r>
        <w:rPr>
          <w:rFonts w:ascii="IRNazanin" w:hAnsi="IRNazanin" w:eastAsia="IRNazanin" w:cs="IRNazanin"/>
          <w:lang w:bidi="fa-IR"/>
          <w:color w:val="111111"/>
          <w:sz w:val="28"/>
          <w:szCs w:val="28"/>
          <w:rtl/>
        </w:rPr>
        <w:t xml:space="preserve">گفت: «پس، سالار تو باش.»</w:t>
      </w:r>
    </w:p>
    <w:p>
      <w:pPr>
        <w:pStyle w:val="BookText"/>
      </w:pPr>
      <w:r>
        <w:rPr>
          <w:rFonts w:ascii="IRNazanin" w:hAnsi="IRNazanin" w:eastAsia="IRNazanin" w:cs="IRNazanin"/>
          <w:lang w:bidi="fa-IR"/>
          <w:color w:val="111111"/>
          <w:sz w:val="28"/>
          <w:szCs w:val="28"/>
          <w:rtl/>
        </w:rPr>
        <w:t xml:space="preserve">پاينده، ترجمه تاريخ طبرى، 7/ 3010- 3011</w:t>
      </w:r>
    </w:p>
    <w:p>
      <w:pPr>
        <w:pStyle w:val="BookText"/>
      </w:pPr>
      <w:r>
        <w:rPr>
          <w:rFonts w:ascii="Amiri" w:hAnsi="Amiri" w:eastAsia="Amiri" w:cs="Amiri"/>
          <w:lang w:bidi="ar-SA"/>
          <w:color w:val="111111"/>
          <w:sz w:val="28"/>
          <w:szCs w:val="28"/>
          <w:rtl/>
        </w:rPr>
        <w:t xml:space="preserve">الطّبري، التّاريخ، 5/ 415- 416- عنه: القمي، نفس المهموم،/ 223- 224؛</w:t>
      </w:r>
    </w:p>
    <w:p>
      <w:pPr>
        <w:pStyle w:val="BookText"/>
      </w:pPr>
      <w:r>
        <w:rPr>
          <w:rFonts w:ascii="Amiri" w:hAnsi="Amiri" w:eastAsia="Amiri" w:cs="Amiri"/>
          <w:lang w:bidi="ar-SA"/>
          <w:color w:val="111111"/>
          <w:sz w:val="28"/>
          <w:szCs w:val="28"/>
          <w:rtl/>
        </w:rPr>
        <w:t xml:space="preserve">المقرّم، مقتل الحسين عليه السّلام،/ 252؛ بحر العلوم، مقتل الحسين عليه السّلام،/ 277؛ القزويني،11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الحسين عليه السّلام و أصحابه، 1/ 250؛ المحمودي، العبرات، 1/ 439؛ مثله ابن عساكر، مختصر ابن منظور، 19/ 65؛ المازندراني، معالي السّبطين، 1/ 329</w:t>
      </w:r>
    </w:p>
    <w:p>
      <w:pPr>
        <w:pStyle w:val="BookText"/>
      </w:pPr>
      <w:r>
        <w:rPr>
          <w:rFonts w:ascii="Amiri" w:hAnsi="Amiri" w:eastAsia="Amiri" w:cs="Amiri"/>
          <w:lang w:bidi="ar-SA"/>
          <w:color w:val="111111"/>
          <w:sz w:val="28"/>
          <w:szCs w:val="28"/>
          <w:rtl/>
        </w:rPr>
        <w:t xml:space="preserve">فأقبل شمر بن ذي الجوشن بكتاب عبيد اللّه إلى عمر بن سعد، فلمّا قدم عليه و قرأه </w:t>
      </w:r>
      <w:r>
        <w:rPr>
          <w:rStyle w:val="FootnoteReference"/>
        </w:rPr>
        <w:footnoteReference w:id="27"/>
      </w:r>
      <w:r>
        <w:rPr>
          <w:rFonts w:ascii="Amiri" w:hAnsi="Amiri" w:eastAsia="Amiri" w:cs="Amiri"/>
          <w:lang w:bidi="ar-SA"/>
          <w:color w:val="111111"/>
          <w:sz w:val="28"/>
          <w:szCs w:val="28"/>
          <w:rtl/>
        </w:rPr>
        <w:t xml:space="preserve">، قال له عمر: ما لك </w:t>
      </w:r>
      <w:r>
        <w:rPr>
          <w:rStyle w:val="FootnoteReference"/>
        </w:rPr>
        <w:footnoteReference w:id="28"/>
      </w:r>
      <w:r>
        <w:rPr>
          <w:rFonts w:ascii="Amiri" w:hAnsi="Amiri" w:eastAsia="Amiri" w:cs="Amiri"/>
          <w:lang w:bidi="ar-SA"/>
          <w:color w:val="111111"/>
          <w:sz w:val="28"/>
          <w:szCs w:val="28"/>
          <w:rtl/>
        </w:rPr>
        <w:t xml:space="preserve">ويلك، لا قرّب اللّه دارك، و قبّح اللّه ما قدّمت به عليّ! و اللّه إنّي لأظنّك أنّك نهيته </w:t>
      </w:r>
      <w:r>
        <w:rPr>
          <w:rStyle w:val="FootnoteReference"/>
        </w:rPr>
        <w:footnoteReference w:id="29"/>
      </w:r>
      <w:r>
        <w:rPr>
          <w:rFonts w:ascii="Amiri" w:hAnsi="Amiri" w:eastAsia="Amiri" w:cs="Amiri"/>
          <w:lang w:bidi="ar-SA"/>
          <w:color w:val="111111"/>
          <w:sz w:val="28"/>
          <w:szCs w:val="28"/>
          <w:rtl/>
        </w:rPr>
        <w:t xml:space="preserve">أن يقبل </w:t>
      </w:r>
      <w:r>
        <w:rPr>
          <w:rStyle w:val="FootnoteReference"/>
        </w:rPr>
        <w:footnoteReference w:id="30"/>
      </w:r>
      <w:r>
        <w:rPr>
          <w:rFonts w:ascii="Amiri" w:hAnsi="Amiri" w:eastAsia="Amiri" w:cs="Amiri"/>
          <w:lang w:bidi="ar-SA"/>
          <w:color w:val="111111"/>
          <w:sz w:val="28"/>
          <w:szCs w:val="28"/>
          <w:rtl/>
        </w:rPr>
        <w:t xml:space="preserve">عمّا كتبت به </w:t>
      </w:r>
      <w:r>
        <w:rPr>
          <w:rStyle w:val="FootnoteReference"/>
        </w:rPr>
        <w:footnoteReference w:id="31"/>
      </w:r>
      <w:r>
        <w:rPr>
          <w:rFonts w:ascii="Amiri" w:hAnsi="Amiri" w:eastAsia="Amiri" w:cs="Amiri"/>
          <w:lang w:bidi="ar-SA"/>
          <w:color w:val="111111"/>
          <w:sz w:val="28"/>
          <w:szCs w:val="28"/>
          <w:rtl/>
        </w:rPr>
        <w:t xml:space="preserve">إليه، و أفسدت علينا </w:t>
      </w:r>
      <w:r>
        <w:rPr>
          <w:rStyle w:val="FootnoteReference"/>
        </w:rPr>
        <w:footnoteReference w:id="32"/>
      </w:r>
      <w:r>
        <w:rPr>
          <w:rFonts w:ascii="Amiri" w:hAnsi="Amiri" w:eastAsia="Amiri" w:cs="Amiri"/>
          <w:lang w:bidi="ar-SA"/>
          <w:color w:val="111111"/>
          <w:sz w:val="28"/>
          <w:szCs w:val="28"/>
          <w:rtl/>
        </w:rPr>
        <w:t xml:space="preserve">أمرا كنّا قد </w:t>
      </w:r>
      <w:r>
        <w:rPr>
          <w:rStyle w:val="FootnoteReference"/>
        </w:rPr>
        <w:footnoteReference w:id="33"/>
      </w:r>
      <w:r>
        <w:rPr>
          <w:rFonts w:ascii="Amiri" w:hAnsi="Amiri" w:eastAsia="Amiri" w:cs="Amiri"/>
          <w:lang w:bidi="ar-SA"/>
          <w:color w:val="111111"/>
          <w:sz w:val="28"/>
          <w:szCs w:val="28"/>
          <w:rtl/>
        </w:rPr>
        <w:t xml:space="preserve">رجونا أن يصلح؟ لا يستسلم و اللّه حسين، إنّ نفس أبيه لبين جنبيه! فقال له شمر: أخبرني بما أنت صانع، أتمضي لأمر أميرك، و تقاتل عدوّه، و إلّا فخلّ بيني و بين الجند و العسكر، قال: لا </w:t>
      </w:r>
      <w:r>
        <w:rPr>
          <w:rStyle w:val="FootnoteReference"/>
        </w:rPr>
        <w:footnoteReference w:id="34"/>
      </w:r>
      <w:r>
        <w:rPr>
          <w:rFonts w:ascii="Amiri" w:hAnsi="Amiri" w:eastAsia="Amiri" w:cs="Amiri"/>
          <w:lang w:bidi="ar-SA"/>
          <w:color w:val="111111"/>
          <w:sz w:val="28"/>
          <w:szCs w:val="28"/>
          <w:rtl/>
        </w:rPr>
        <w:t xml:space="preserve">و لا كرامة لك، و لكن أنا أتولّى ذلك، فدونك فكن أنت على الرّجّالة. </w:t>
      </w:r>
      <w:r>
        <w:rPr>
          <w:rStyle w:val="FootnoteReference"/>
        </w:rPr>
        <w:footnoteReference w:id="35"/>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شمر گفت: «اكنون بگو چه خواهى كرد؟ آيا فرمان امير را انجام مى دهى و با دشمنش مى جنگى؟ وگرنه به كنارى برو و لشگر را به من واگذار!»</w:t>
      </w:r>
    </w:p>
    <w:p>
      <w:pPr>
        <w:pStyle w:val="BookText"/>
      </w:pPr>
      <w:r>
        <w:rPr>
          <w:rFonts w:ascii="IRNazanin" w:hAnsi="IRNazanin" w:eastAsia="IRNazanin" w:cs="IRNazanin"/>
          <w:lang w:bidi="fa-IR"/>
          <w:color w:val="111111"/>
          <w:sz w:val="28"/>
          <w:szCs w:val="28"/>
          <w:rtl/>
        </w:rPr>
        <w:t xml:space="preserve">عمر بن سعد گفت: «نه، چنين نكنم و امارت لشگر را به تو وا نگذارم و خود انجام دهم و تو امير بر پيادگان باش!»</w:t>
      </w:r>
    </w:p>
    <w:p>
      <w:pPr>
        <w:pStyle w:val="BookText"/>
      </w:pPr>
      <w:r>
        <w:rPr>
          <w:rFonts w:ascii="IRNazanin" w:hAnsi="IRNazanin" w:eastAsia="IRNazanin" w:cs="IRNazanin"/>
          <w:lang w:bidi="fa-IR"/>
          <w:color w:val="111111"/>
          <w:sz w:val="28"/>
          <w:szCs w:val="28"/>
          <w:rtl/>
        </w:rPr>
        <w:t xml:space="preserve">رسولى محلّاتى، ترجمه ارشاد، 2/ 91</w:t>
      </w:r>
    </w:p>
    <w:p>
      <w:pPr>
        <w:pStyle w:val="BookText"/>
      </w:pPr>
      <w:r>
        <w:rPr>
          <w:rFonts w:ascii="Amiri" w:hAnsi="Amiri" w:eastAsia="Amiri" w:cs="Amiri"/>
          <w:lang w:bidi="ar-SA"/>
          <w:color w:val="111111"/>
          <w:sz w:val="28"/>
          <w:szCs w:val="28"/>
          <w:rtl/>
        </w:rPr>
        <w:t xml:space="preserve">المفيد، الإرشاد، 2/ 91- عنه: المجلسي، البحار، 44/ 390- 391؛ البحراني، العوالم، 17/ 241- 242؛ البهبهاني، الدّمعة السّاكبة، 4/ 266؛ الدّربندي، أسرار91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261؛ الجواهري، مثير الأحزان،/ 53؛ مثله الأمين، أعيان الشّيعة، 1/ 600، لواعج الأشجان،/ 114</w:t>
      </w:r>
    </w:p>
    <w:p>
      <w:pPr>
        <w:pStyle w:val="BookText"/>
      </w:pPr>
      <w:r>
        <w:rPr>
          <w:rFonts w:ascii="Amiri" w:hAnsi="Amiri" w:eastAsia="Amiri" w:cs="Amiri"/>
          <w:lang w:bidi="ar-SA"/>
          <w:color w:val="111111"/>
          <w:sz w:val="28"/>
          <w:szCs w:val="28"/>
          <w:rtl/>
        </w:rPr>
        <w:t xml:space="preserve">فقدم شمر بالكتاب، فقرأه عمر، و قال لشمر:</w:t>
      </w:r>
    </w:p>
    <w:p>
      <w:pPr>
        <w:pStyle w:val="BookText"/>
      </w:pPr>
      <w:r>
        <w:rPr>
          <w:rFonts w:ascii="Amiri" w:hAnsi="Amiri" w:eastAsia="Amiri" w:cs="Amiri"/>
          <w:lang w:bidi="ar-SA"/>
          <w:color w:val="111111"/>
          <w:sz w:val="28"/>
          <w:szCs w:val="28"/>
          <w:rtl/>
        </w:rPr>
        <w:t xml:space="preserve">«ما لك ويلك! لا قرّب اللّه دارك! و قبّح اللّه ما قدمت به! إنّك أنت ثنّيته عمّا كتبت به إليه، و قد- و اللّه- أفسدت علينا أمورا رجونا معه الصّلاح، و اللّه يا شمر! لا يستسلم حسين، إنّ نفسه نفس أبيّة».</w:t>
      </w:r>
    </w:p>
    <w:p>
      <w:pPr>
        <w:pStyle w:val="BookText"/>
      </w:pPr>
      <w:r>
        <w:rPr>
          <w:rFonts w:ascii="IRNazanin" w:hAnsi="IRNazanin" w:eastAsia="IRNazanin" w:cs="IRNazanin"/>
          <w:lang w:bidi="fa-IR"/>
          <w:color w:val="111111"/>
          <w:sz w:val="28"/>
          <w:szCs w:val="28"/>
          <w:rtl/>
        </w:rPr>
        <w:t xml:space="preserve">فقال له شمر:</w:t>
      </w:r>
    </w:p>
    <w:p>
      <w:pPr>
        <w:pStyle w:val="BookText"/>
      </w:pPr>
      <w:r>
        <w:rPr>
          <w:rFonts w:ascii="Amiri" w:hAnsi="Amiri" w:eastAsia="Amiri" w:cs="Amiri"/>
          <w:lang w:bidi="ar-SA"/>
          <w:color w:val="111111"/>
          <w:sz w:val="28"/>
          <w:szCs w:val="28"/>
          <w:rtl/>
        </w:rPr>
        <w:t xml:space="preserve">«أخبرني ما أنت صانع، تمضي لأمر أميرك، و إلّا فخلّ بيني و بين العسكر». قال:</w:t>
      </w:r>
    </w:p>
    <w:p>
      <w:pPr>
        <w:pStyle w:val="BookText"/>
      </w:pPr>
      <w:r>
        <w:rPr>
          <w:rFonts w:ascii="Amiri" w:hAnsi="Amiri" w:eastAsia="Amiri" w:cs="Amiri"/>
          <w:lang w:bidi="ar-SA"/>
          <w:color w:val="111111"/>
          <w:sz w:val="28"/>
          <w:szCs w:val="28"/>
          <w:rtl/>
        </w:rPr>
        <w:t xml:space="preserve">«لا، و لا كرامة لك! أنا أتولّى ذلك». قال:</w:t>
      </w:r>
    </w:p>
    <w:p>
      <w:pPr>
        <w:pStyle w:val="BookText"/>
      </w:pPr>
      <w:r>
        <w:rPr>
          <w:rFonts w:ascii="Amiri" w:hAnsi="Amiri" w:eastAsia="Amiri" w:cs="Amiri"/>
          <w:lang w:bidi="ar-SA"/>
          <w:color w:val="111111"/>
          <w:sz w:val="28"/>
          <w:szCs w:val="28"/>
          <w:rtl/>
        </w:rPr>
        <w:t xml:space="preserve">«فدونك»!</w:t>
      </w:r>
    </w:p>
    <w:p>
      <w:pPr>
        <w:pStyle w:val="BookText"/>
      </w:pPr>
      <w:r>
        <w:rPr>
          <w:rFonts w:ascii="Amiri" w:hAnsi="Amiri" w:eastAsia="Amiri" w:cs="Amiri"/>
          <w:lang w:bidi="ar-SA"/>
          <w:color w:val="111111"/>
          <w:sz w:val="28"/>
          <w:szCs w:val="28"/>
          <w:rtl/>
        </w:rPr>
        <w:t xml:space="preserve">أبو عليّ مسكويه، تجارب الأمم، 2/ 67</w:t>
      </w:r>
    </w:p>
    <w:p>
      <w:pPr>
        <w:pStyle w:val="BookText"/>
      </w:pPr>
      <w:r>
        <w:rPr>
          <w:rFonts w:ascii="Amiri" w:hAnsi="Amiri" w:eastAsia="Amiri" w:cs="Amiri"/>
          <w:lang w:bidi="ar-SA"/>
          <w:color w:val="111111"/>
          <w:sz w:val="28"/>
          <w:szCs w:val="28"/>
          <w:rtl/>
        </w:rPr>
        <w:t xml:space="preserve">فأقبل شمر بكتاب عبيد اللّه إلى عمر بن سعد، فلمّا قرأ قال له: ما لك؟ لا قرّب اللّه دارك، قبّح اللّه ما قدمت عليّ، لا يستسلم و اللّه الحسين، إنّ نفس أبيه لبين جنبيه. قال شمر: ما أنت صانع؟ امض أمر أميرك، و إلّا فخلّ بيني و بين الجند. قال: لا و اللّه و لا كرامة لك، و لكنّ أنا أتولّى ذلك، و كن أنت على الرّجّالة.</w:t>
      </w:r>
    </w:p>
    <w:p>
      <w:pPr>
        <w:pStyle w:val="BookText"/>
      </w:pPr>
      <w:r>
        <w:rPr>
          <w:rFonts w:ascii="Amiri" w:hAnsi="Amiri" w:eastAsia="Amiri" w:cs="Amiri"/>
          <w:lang w:bidi="ar-SA"/>
          <w:color w:val="111111"/>
          <w:sz w:val="28"/>
          <w:szCs w:val="28"/>
          <w:rtl/>
        </w:rPr>
        <w:t xml:space="preserve">الطّبرسي، إعلام الورى،/ 236- 237</w:t>
      </w:r>
    </w:p>
    <w:p>
      <w:pPr>
        <w:pStyle w:val="BookText"/>
      </w:pPr>
      <w:r>
        <w:rPr>
          <w:rFonts w:ascii="Amiri" w:hAnsi="Amiri" w:eastAsia="Amiri" w:cs="Amiri"/>
          <w:lang w:bidi="ar-SA"/>
          <w:color w:val="111111"/>
          <w:sz w:val="28"/>
          <w:szCs w:val="28"/>
          <w:rtl/>
        </w:rPr>
        <w:t xml:space="preserve">فوصل الكتاب و كان في الكتاب: إنّي لم أبعثك يا ابن سعد لمنادمة الحسين، فإذا أتاك كتابي، فخيّر الحسين بين أن يأتي إليّ و بين أن تقاتله. فقام عمر بن سعد من ساعته، و أخبر الحسين بذلك. فقال له الحسين عليه السّلام: أخّرني إلى غد (و سيأتي هذا الحديث فيما بعد إن شاء اللّه). ثمّ قال عمر بن سعد للرّسول: أشهد لي عند الأمير أنّي امتثلت أمره.</w:t>
      </w:r>
    </w:p>
    <w:p>
      <w:pPr>
        <w:pStyle w:val="BookText"/>
      </w:pPr>
      <w:r>
        <w:rPr>
          <w:rFonts w:ascii="Amiri" w:hAnsi="Amiri" w:eastAsia="Amiri" w:cs="Amiri"/>
          <w:lang w:bidi="ar-SA"/>
          <w:color w:val="111111"/>
          <w:sz w:val="28"/>
          <w:szCs w:val="28"/>
          <w:rtl/>
        </w:rPr>
        <w:t xml:space="preserve">الخوارزمي، مقتل الحسين، 1/ 246</w:t>
      </w:r>
    </w:p>
    <w:p>
      <w:pPr>
        <w:pStyle w:val="BookText"/>
      </w:pPr>
      <w:r>
        <w:rPr>
          <w:rFonts w:ascii="Amiri" w:hAnsi="Amiri" w:eastAsia="Amiri" w:cs="Amiri"/>
          <w:lang w:bidi="ar-SA"/>
          <w:color w:val="111111"/>
          <w:sz w:val="28"/>
          <w:szCs w:val="28"/>
          <w:rtl/>
        </w:rPr>
        <w:t xml:space="preserve">فلمّا جاء شمر بالكتاب إلى عمر </w:t>
      </w:r>
      <w:r>
        <w:rPr>
          <w:rStyle w:val="FootnoteReference"/>
        </w:rPr>
        <w:footnoteReference w:id="37"/>
      </w:r>
      <w:r>
        <w:rPr>
          <w:rFonts w:ascii="Amiri" w:hAnsi="Amiri" w:eastAsia="Amiri" w:cs="Amiri"/>
          <w:lang w:bidi="ar-SA"/>
          <w:color w:val="111111"/>
          <w:sz w:val="28"/>
          <w:szCs w:val="28"/>
          <w:rtl/>
        </w:rPr>
        <w:t xml:space="preserve">، و قرأه قال: ويلك، لا قرّب اللّه دارك، قبّح اللّه ما].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قدمت به عليّ، و اللّه إنّي لأظنّك أنت ثنيته أن يقبل ما كتبت به إليه، و أفسدت علينا أمرا قد كنّا رجونا أن يصلح. قال: فقال: أخبرني ما أنت صانع لأمر أميرك؟ أتقاتل عدوّه؟</w:t>
      </w:r>
    </w:p>
    <w:p>
      <w:pPr>
        <w:pStyle w:val="BookText"/>
      </w:pPr>
      <w:r>
        <w:rPr>
          <w:rFonts w:ascii="Amiri" w:hAnsi="Amiri" w:eastAsia="Amiri" w:cs="Amiri"/>
          <w:lang w:bidi="ar-SA"/>
          <w:color w:val="111111"/>
          <w:sz w:val="28"/>
          <w:szCs w:val="28"/>
          <w:rtl/>
        </w:rPr>
        <w:t xml:space="preserve">و إلّا فخلّ بيني و بين الجند و العسكر. فقال: لا، و لا كرامة، و لكن أنا أتولّى ذلك. قال:</w:t>
      </w:r>
    </w:p>
    <w:p>
      <w:pPr>
        <w:pStyle w:val="BookText"/>
      </w:pPr>
      <w:r>
        <w:rPr>
          <w:rFonts w:ascii="Amiri" w:hAnsi="Amiri" w:eastAsia="Amiri" w:cs="Amiri"/>
          <w:lang w:bidi="ar-SA"/>
          <w:color w:val="111111"/>
          <w:sz w:val="28"/>
          <w:szCs w:val="28"/>
          <w:rtl/>
        </w:rPr>
        <w:t xml:space="preserve">فدونك. ابن الجوزي، المنتظم، 5/ 337.</w:t>
      </w:r>
    </w:p>
    <w:p>
      <w:pPr>
        <w:pStyle w:val="BookText"/>
      </w:pPr>
      <w:r>
        <w:rPr>
          <w:rFonts w:ascii="Amiri" w:hAnsi="Amiri" w:eastAsia="Amiri" w:cs="Amiri"/>
          <w:lang w:bidi="ar-SA"/>
          <w:color w:val="111111"/>
          <w:sz w:val="28"/>
          <w:szCs w:val="28"/>
          <w:rtl/>
        </w:rPr>
        <w:t xml:space="preserve">فلمّا أتى شمر بكتاب ابن زياد إلى عمر، قال له: ما لك ويلك، قبّح اللّه ما جئت به، و اللّه أنّي لأظنّك أنت ثنيته أن يقبل ما كنت كتبت إليه به، أفسدت علينا أمرا كنّا رجونا أن يصلح، و اللّه لا يستسلم الحسين أبدا، و اللّه إنّ نفس أبيه لبين جنبيه. فقال له شمر: ما أنت صانع؟ قال: أتولّى ذلك.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شمر پرسيد: «تو چه كار خواهى كرد؟»</w:t>
      </w:r>
    </w:p>
    <w:p>
      <w:pPr>
        <w:pStyle w:val="BookText"/>
      </w:pPr>
      <w:r>
        <w:rPr>
          <w:rFonts w:ascii="IRNazanin" w:hAnsi="IRNazanin" w:eastAsia="IRNazanin" w:cs="IRNazanin"/>
          <w:lang w:bidi="fa-IR"/>
          <w:color w:val="111111"/>
          <w:sz w:val="28"/>
          <w:szCs w:val="28"/>
          <w:rtl/>
        </w:rPr>
        <w:t xml:space="preserve">گفت: «من خود برعهده مى گيرم.»</w:t>
      </w:r>
    </w:p>
    <w:p>
      <w:pPr>
        <w:pStyle w:val="BookText"/>
      </w:pPr>
      <w:r>
        <w:rPr>
          <w:rFonts w:ascii="IRNazanin" w:hAnsi="IRNazanin" w:eastAsia="IRNazanin" w:cs="IRNazanin"/>
          <w:lang w:bidi="fa-IR"/>
          <w:color w:val="111111"/>
          <w:sz w:val="28"/>
          <w:szCs w:val="28"/>
          <w:rtl/>
        </w:rPr>
        <w:t xml:space="preserve">اين بگفت و برخاست.</w:t>
      </w:r>
    </w:p>
    <w:p>
      <w:pPr>
        <w:pStyle w:val="BookText"/>
      </w:pPr>
      <w:r>
        <w:rPr>
          <w:rFonts w:ascii="Amiri" w:hAnsi="Amiri" w:eastAsia="Amiri" w:cs="Amiri"/>
          <w:lang w:bidi="ar-SA"/>
          <w:color w:val="111111"/>
          <w:sz w:val="28"/>
          <w:szCs w:val="28"/>
          <w:rtl/>
        </w:rPr>
        <w:t xml:space="preserve">خليلى، ترجمه كامل، 5/ 161- 162</w:t>
      </w:r>
    </w:p>
    <w:p>
      <w:pPr>
        <w:pStyle w:val="BookText"/>
      </w:pPr>
      <w:r>
        <w:rPr>
          <w:rFonts w:ascii="Amiri" w:hAnsi="Amiri" w:eastAsia="Amiri" w:cs="Amiri"/>
          <w:lang w:bidi="ar-SA"/>
          <w:color w:val="111111"/>
          <w:sz w:val="28"/>
          <w:szCs w:val="28"/>
          <w:rtl/>
        </w:rPr>
        <w:t xml:space="preserve">ابن الأثير، الكامل، 3/ 284</w:t>
      </w:r>
    </w:p>
    <w:p>
      <w:pPr>
        <w:pStyle w:val="BookText"/>
      </w:pPr>
      <w:r>
        <w:rPr>
          <w:rFonts w:ascii="Amiri" w:hAnsi="Amiri" w:eastAsia="Amiri" w:cs="Amiri"/>
          <w:lang w:bidi="ar-SA"/>
          <w:color w:val="111111"/>
          <w:sz w:val="28"/>
          <w:szCs w:val="28"/>
          <w:rtl/>
        </w:rPr>
        <w:t xml:space="preserve">قال الواقديّ: و لمّا وصل شمر إلى عمر بن سعد، ناداه عمر بن سعد: لا أهلا و اللّه بك و لا سهلا يا أبرص، لا قرّب اللّه دارك، و لا أدنى مزارك، و قبّح ما جئت به. ثمّ قرأ الكتاب، و قال: و اللّه لقد ثنيته عمّا كان في عزم، و لقد أذعن، و لكنّك شيطان فعلت ما فعلت. فقال له شمر: إن فعلت ما قال الأمير و إلّا فخلّ بيني و بين العسكر. </w:t>
      </w:r>
      <w:r>
        <w:rPr>
          <w:rStyle w:val="FootnoteReference"/>
        </w:rPr>
        <w:footnoteReference w:id="39"/>
      </w:r>
      <w:r>
        <w:rPr>
          <w:rFonts w:ascii="Amiri" w:hAnsi="Amiri" w:eastAsia="Amiri" w:cs="Amiri"/>
          <w:lang w:bidi="ar-SA"/>
          <w:color w:val="111111"/>
          <w:sz w:val="28"/>
          <w:szCs w:val="28"/>
          <w:rtl/>
        </w:rPr>
        <w:t xml:space="preserve">فبعث عمر إلى الحسين </w:t>
      </w:r>
      <w:r>
        <w:rPr>
          <w:rStyle w:val="FootnoteReference"/>
        </w:rPr>
        <w:footnoteReference w:id="40"/>
      </w:r>
      <w:r>
        <w:rPr>
          <w:rFonts w:ascii="IRNazanin" w:hAnsi="IRNazanin" w:eastAsia="IRNazanin" w:cs="IRNazanin"/>
          <w:lang w:bidi="fa-IR"/>
          <w:color w:val="111111"/>
          <w:sz w:val="28"/>
          <w:szCs w:val="28"/>
          <w:rtl/>
        </w:rPr>
        <w:t xml:space="preserve">، فأخبره بما جرى، </w:t>
      </w:r>
      <w:r>
        <w:rPr>
          <w:rStyle w:val="FootnoteReference"/>
        </w:rPr>
        <w:footnoteReference w:id="41"/>
      </w:r>
      <w:r>
        <w:rPr>
          <w:rFonts w:ascii="Amiri" w:hAnsi="Amiri" w:eastAsia="Amiri" w:cs="Amiri"/>
          <w:lang w:bidi="ar-SA"/>
          <w:color w:val="111111"/>
          <w:sz w:val="28"/>
          <w:szCs w:val="28"/>
          <w:rtl/>
        </w:rPr>
        <w:t xml:space="preserve">فقال: و اللّه لا وضعت يدي في يد ابن مرجانة أبدا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أنشد: لا ذعرت السّوام في فلق الصّبح. و قد ذكرناه.</w:t>
      </w:r>
    </w:p>
    <w:p>
      <w:pPr>
        <w:pStyle w:val="BookText"/>
      </w:pPr>
      <w:r>
        <w:rPr>
          <w:rFonts w:ascii="Amiri" w:hAnsi="Amiri" w:eastAsia="Amiri" w:cs="Amiri"/>
          <w:lang w:bidi="ar-SA"/>
          <w:color w:val="111111"/>
          <w:sz w:val="28"/>
          <w:szCs w:val="28"/>
          <w:rtl/>
        </w:rPr>
        <w:t xml:space="preserve">سبط ابن الجوزي، تذكرة الخواصّ،/ 141- 142].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شمر بكتاب ابن زياد إلى عمر بن سعد، فقرأه، فقال له عمر: «ما لك؟ ويلك! لا قرّب اللّه دارك، و قبّح اللّه ما قدمت به عليّ! و اللّه إنّي لأظنّك أنت الّذي ثنيته أن يقبل ما كتبت به إليه، أفسدت علينا أمرا كنّا نرجو أن يصلح، لا يستسلم و اللّه حسين أبدا، و اللّه إنّ نفسا أبيّة لبين جنبيه!».</w:t>
      </w:r>
    </w:p>
    <w:p>
      <w:pPr>
        <w:pStyle w:val="BookText"/>
      </w:pPr>
      <w:r>
        <w:rPr>
          <w:rFonts w:ascii="Amiri" w:hAnsi="Amiri" w:eastAsia="Amiri" w:cs="Amiri"/>
          <w:lang w:bidi="ar-SA"/>
          <w:color w:val="111111"/>
          <w:sz w:val="28"/>
          <w:szCs w:val="28"/>
          <w:rtl/>
        </w:rPr>
        <w:t xml:space="preserve">فقال له شمر: أخبرني ما أنت صانع؟ أتمضي لأمر أميرك، و تقاتل عدوّه، و إلّا فخلّ بيني و بين الجند و العسكر. فقال: لا، و لا كرامة لك، و لكن أنا أتولّى ذلك.</w:t>
      </w:r>
    </w:p>
    <w:p>
      <w:pPr>
        <w:pStyle w:val="BookText"/>
      </w:pPr>
      <w:r>
        <w:rPr>
          <w:rFonts w:ascii="Amiri" w:hAnsi="Amiri" w:eastAsia="Amiri" w:cs="Amiri"/>
          <w:lang w:bidi="ar-SA"/>
          <w:color w:val="111111"/>
          <w:sz w:val="28"/>
          <w:szCs w:val="28"/>
          <w:rtl/>
        </w:rPr>
        <w:t xml:space="preserve">النّويري، نهاية الإرب، 20/ 431- 432</w:t>
      </w:r>
    </w:p>
    <w:p>
      <w:pPr>
        <w:pStyle w:val="BookText"/>
      </w:pPr>
      <w:r>
        <w:rPr>
          <w:rFonts w:ascii="Amiri" w:hAnsi="Amiri" w:eastAsia="Amiri" w:cs="Amiri"/>
          <w:lang w:bidi="ar-SA"/>
          <w:color w:val="111111"/>
          <w:sz w:val="28"/>
          <w:szCs w:val="28"/>
          <w:rtl/>
        </w:rPr>
        <w:t xml:space="preserve">و لمّا قدم شمر بن ذي الجوشن على عمر بن سعد بكتاب عبيد اللّه بن زياد، قال عمر:</w:t>
      </w:r>
    </w:p>
    <w:p>
      <w:pPr>
        <w:pStyle w:val="BookText"/>
      </w:pPr>
      <w:r>
        <w:rPr>
          <w:rFonts w:ascii="Amiri" w:hAnsi="Amiri" w:eastAsia="Amiri" w:cs="Amiri"/>
          <w:lang w:bidi="ar-SA"/>
          <w:color w:val="111111"/>
          <w:sz w:val="28"/>
          <w:szCs w:val="28"/>
          <w:rtl/>
        </w:rPr>
        <w:t xml:space="preserve">أبعد اللّه دارك، و قبّح ما جئت به، و اللّه إنّي لأظنّك الّذي صرفته عن الّذي عرضت عليه من الأمور الثّلاثة الّتي طلبها الحسين، فقال له شمر: فأخبرني ما أنت صانع؟ أتقاتلهم أنت أو تاركي و إيّاهم؟ فقال له عمر: لا و لا كرامة لك! أنا أتولّى ذلك. و جعله على الرّجّالة.</w:t>
      </w:r>
    </w:p>
    <w:p>
      <w:pPr>
        <w:pStyle w:val="BookText"/>
      </w:pPr>
      <w:r>
        <w:rPr>
          <w:rFonts w:ascii="Amiri" w:hAnsi="Amiri" w:eastAsia="Amiri" w:cs="Amiri"/>
          <w:lang w:bidi="ar-SA"/>
          <w:color w:val="111111"/>
          <w:sz w:val="28"/>
          <w:szCs w:val="28"/>
          <w:rtl/>
        </w:rPr>
        <w:t xml:space="preserve">ابن كثير، البداية و النّهاية، 8/ 175- 176</w:t>
      </w:r>
    </w:p>
    <w:p>
      <w:pPr>
        <w:pStyle w:val="BookText"/>
      </w:pPr>
      <w:r>
        <w:rPr>
          <w:rFonts w:ascii="Amiri" w:hAnsi="Amiri" w:eastAsia="Amiri" w:cs="Amiri"/>
          <w:lang w:bidi="ar-SA"/>
          <w:color w:val="111111"/>
          <w:sz w:val="28"/>
          <w:szCs w:val="28"/>
          <w:rtl/>
        </w:rPr>
        <w:t xml:space="preserve">قال ابن أبي شاكر في تاريخه: [...] فلمّا جاء الشّمر بالكتاب إلى عمر و قرأه، قال:</w:t>
      </w:r>
    </w:p>
    <w:p>
      <w:pPr>
        <w:pStyle w:val="BookText"/>
      </w:pPr>
      <w:r>
        <w:rPr>
          <w:rFonts w:ascii="Amiri" w:hAnsi="Amiri" w:eastAsia="Amiri" w:cs="Amiri"/>
          <w:lang w:bidi="ar-SA"/>
          <w:color w:val="111111"/>
          <w:sz w:val="28"/>
          <w:szCs w:val="28"/>
          <w:rtl/>
        </w:rPr>
        <w:t xml:space="preserve">ويلك لا قرّب اللّه دارك و قبّح ما جئت به؛ أظنّك و اللّه أنّك ثنيته [ظ] عمّا كتبت به إليه و أفسدت علينا أمرنا.</w:t>
      </w:r>
    </w:p>
    <w:p>
      <w:pPr>
        <w:pStyle w:val="BookText"/>
      </w:pPr>
      <w:r>
        <w:rPr>
          <w:rFonts w:ascii="Amiri" w:hAnsi="Amiri" w:eastAsia="Amiri" w:cs="Amiri"/>
          <w:lang w:bidi="ar-SA"/>
          <w:color w:val="111111"/>
          <w:sz w:val="28"/>
          <w:szCs w:val="28"/>
          <w:rtl/>
        </w:rPr>
        <w:t xml:space="preserve">فقال الشّمر: أخبرني ما أنت صانع لأمر أميرك؟ أتقاتل عدوّه أم لا؟ و خلّ بيني و بين الجند و العسكر؛ قال [عمر]: لا و لا كرامة؛ أنا أتولّى ذلك. فقال دونك.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شمر گفت: «اين ها را نمى دانم. اگر اطاعت فرمان پسر زياد مى كنى، بكن، و الّا لشكر را به من بگذار.</w:t>
      </w:r>
    </w:p>
    <w:p>
      <w:pPr>
        <w:pStyle w:val="BookText"/>
      </w:pPr>
      <w:r>
        <w:rPr>
          <w:rFonts w:ascii="IRNazanin" w:hAnsi="IRNazanin" w:eastAsia="IRNazanin" w:cs="IRNazanin"/>
          <w:lang w:bidi="fa-IR"/>
          <w:color w:val="111111"/>
          <w:sz w:val="28"/>
          <w:szCs w:val="28"/>
          <w:rtl/>
        </w:rPr>
        <w:t xml:space="preserve">آن ملعون شقى براى محبّت دنياى دنى دانسته عذاب ابدى را بر خود گذاشت و شمر را سردار پيادگان لشكر كرد.</w:t>
      </w:r>
    </w:p>
    <w:p>
      <w:pPr>
        <w:pStyle w:val="BookText"/>
      </w:pPr>
      <w:r>
        <w:rPr>
          <w:rFonts w:ascii="Amiri" w:hAnsi="Amiri" w:eastAsia="Amiri" w:cs="Amiri"/>
          <w:lang w:bidi="ar-SA"/>
          <w:color w:val="111111"/>
          <w:sz w:val="28"/>
          <w:szCs w:val="28"/>
          <w:rtl/>
        </w:rPr>
        <w:t xml:space="preserve">مجلسى، جلاء العيون،/ 647- 648</w:t>
      </w:r>
    </w:p>
    <w:p>
      <w:pPr>
        <w:pStyle w:val="BookText"/>
      </w:pPr>
      <w:r>
        <w:rPr>
          <w:rFonts w:ascii="IRNazanin" w:hAnsi="IRNazanin" w:eastAsia="IRNazanin" w:cs="IRNazanin"/>
          <w:lang w:bidi="fa-IR"/>
          <w:color w:val="111111"/>
          <w:sz w:val="28"/>
          <w:szCs w:val="28"/>
          <w:rtl/>
        </w:rPr>
        <w:t xml:space="preserve">واقدى گويد: چون عمر بن سعد شمر را ديدار كرد، بانگ برآورد:-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280- 281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أهلا و اللّه بك و لا سهلا، يا أبرص! لا قرّب اللّه دارك و لا أدنى مزارك و قبّح ما جئت به، و اللّه إنّي لأظنّك نهيته عمّا كتبت به إليه و أفسدت علينا أمرا قد كنّا رجونا أن يصلح، و اللّه لا يستسلم حسين، إنّ نفس أبيه لبين جنبيه.</w:t>
      </w:r>
    </w:p>
    <w:p>
      <w:pPr>
        <w:pStyle w:val="BookText"/>
      </w:pPr>
      <w:r>
        <w:rPr>
          <w:rFonts w:ascii="IRNazanin" w:hAnsi="IRNazanin" w:eastAsia="IRNazanin" w:cs="IRNazanin"/>
          <w:lang w:bidi="fa-IR"/>
          <w:color w:val="111111"/>
          <w:sz w:val="28"/>
          <w:szCs w:val="28"/>
          <w:rtl/>
        </w:rPr>
        <w:t xml:space="preserve">گفت: «سوگند با خداى سزاوار هيچ ترحيب و ترجيب نيستى، اى مبروص «1»! خداوند تو را و خانه تو را از آبادانيها دور افكند و قبر تو را از نظرها محو و مستور دارد و زشت كند چيزى را كه تو آورده اى.</w:t>
      </w:r>
    </w:p>
    <w:p>
      <w:pPr>
        <w:pStyle w:val="BookText"/>
      </w:pPr>
      <w:r>
        <w:rPr>
          <w:rFonts w:ascii="IRNazanin" w:hAnsi="IRNazanin" w:eastAsia="IRNazanin" w:cs="IRNazanin"/>
          <w:lang w:bidi="fa-IR"/>
          <w:color w:val="111111"/>
          <w:sz w:val="28"/>
          <w:szCs w:val="28"/>
          <w:rtl/>
        </w:rPr>
        <w:t xml:space="preserve">سوگند با خداى چنان مى دانم كه تو باز داشتى ابن زياد را از قبول آنچه من بدو نگاشتم و فاسد كردى امرى را كه اصلاح آن را اميد مى داشتم؛ و اللّه حسين آن كس نيست كه تسليم شود و با يزيد دست بيعت فرا دهد، همانا تن او از جان على مرتضى آكنده است. چون مكتوب ابن زياد را از شمر بگرفت و قرائت كرد روى بدو آورد،</w:t>
      </w:r>
    </w:p>
    <w:p>
      <w:pPr>
        <w:pStyle w:val="BookText"/>
      </w:pPr>
      <w:r>
        <w:rPr>
          <w:rFonts w:ascii="Amiri" w:hAnsi="Amiri" w:eastAsia="Amiri" w:cs="Amiri"/>
          <w:lang w:bidi="ar-SA"/>
          <w:color w:val="111111"/>
          <w:sz w:val="28"/>
          <w:szCs w:val="28"/>
          <w:rtl/>
        </w:rPr>
        <w:t xml:space="preserve">و قال: و اللّه لقد ثنيته عمّا كان في عزمه و أذعرته، و لكنّك شيطان. فعلت ما فعلت.</w:t>
      </w:r>
    </w:p>
    <w:p>
      <w:pPr>
        <w:pStyle w:val="BookText"/>
      </w:pPr>
      <w:r>
        <w:rPr>
          <w:rFonts w:ascii="IRNazanin" w:hAnsi="IRNazanin" w:eastAsia="IRNazanin" w:cs="IRNazanin"/>
          <w:lang w:bidi="fa-IR"/>
          <w:color w:val="111111"/>
          <w:sz w:val="28"/>
          <w:szCs w:val="28"/>
          <w:rtl/>
        </w:rPr>
        <w:t xml:space="preserve">گفت: «قسم به خداى! تو رأى او را برتافتى و عزم او را ديگرگون ساختى و او را در بيم افكندى. تو شيطان مردودى. كردى آنچه كردى.»</w:t>
      </w:r>
    </w:p>
    <w:p>
      <w:pPr>
        <w:pStyle w:val="BookText"/>
      </w:pPr>
      <w:r>
        <w:rPr>
          <w:rFonts w:ascii="IRNazanin" w:hAnsi="IRNazanin" w:eastAsia="IRNazanin" w:cs="IRNazanin"/>
          <w:lang w:bidi="fa-IR"/>
          <w:color w:val="111111"/>
          <w:sz w:val="28"/>
          <w:szCs w:val="28"/>
          <w:rtl/>
        </w:rPr>
        <w:t xml:space="preserve">شمر گفت: «اكنون با امر امير چه مى انديشى؟ يا فرمان او بپذير و با دشمن او طريق مناجزت و مبارزت گير؛ و اگرنه دست از عمل بازدار و سپاه را با من گذار.»</w:t>
      </w:r>
    </w:p>
    <w:p>
      <w:pPr>
        <w:pStyle w:val="BookText"/>
      </w:pPr>
      <w:r>
        <w:rPr>
          <w:rFonts w:ascii="IRNazanin" w:hAnsi="IRNazanin" w:eastAsia="IRNazanin" w:cs="IRNazanin"/>
          <w:lang w:bidi="fa-IR"/>
          <w:color w:val="111111"/>
          <w:sz w:val="28"/>
          <w:szCs w:val="28"/>
          <w:rtl/>
        </w:rPr>
        <w:t xml:space="preserve">عمر سعد گفت: «لا، و لا كرامة لك. تو همچنان سرهنگ پيادگان خويش باش كه من خود امير لشكرم.»</w:t>
      </w:r>
    </w:p>
    <w:p>
      <w:pPr>
        <w:pStyle w:val="BookText"/>
      </w:pPr>
      <w:r>
        <w:rPr>
          <w:rFonts w:ascii="IRNazanin" w:hAnsi="IRNazanin" w:eastAsia="IRNazanin" w:cs="IRNazanin"/>
          <w:lang w:bidi="fa-IR"/>
          <w:color w:val="111111"/>
          <w:sz w:val="28"/>
          <w:szCs w:val="28"/>
          <w:rtl/>
        </w:rPr>
        <w:t xml:space="preserve">اين بگفت و برخاست و يكباره دل در مقاتلت حسين بست و حجر بن الحر را طلب نمود و او را با چهار هزار تن از ابطال رجال بر شريعه غاضريه گماشت و همچنان رايتى از بهر شبث بن ربعى بست. او را نيز با هزار سوار به شريعه غاضريه فرستاد و فرمان كرد كه حسين و اصحاب او را قطره اى از آب روا ندارند.</w:t>
      </w:r>
    </w:p>
    <w:p>
      <w:pPr>
        <w:pStyle w:val="BookText"/>
      </w:pPr>
      <w:r>
        <w:rPr>
          <w:rFonts w:ascii="IRNazanin" w:hAnsi="IRNazanin" w:eastAsia="IRNazanin" w:cs="IRNazanin"/>
          <w:lang w:bidi="fa-IR"/>
          <w:color w:val="111111"/>
          <w:sz w:val="28"/>
          <w:szCs w:val="28"/>
          <w:rtl/>
        </w:rPr>
        <w:t xml:space="preserve">چون حدود امور را برحسب مراد استوار ساخت، خواست تا حسين را از مطاوى «2» مكتوب ابن زياد بياگاهاند؛ باشد كه چون اين شدت و حدت را بداند، دل از انگيزش مبارزت و مناجزت برماند و اين جنگ و جوش را بنشاند. لاجرم كس به حسين عليه السّلام فرستاد و او را از اين خبر آگهى داد.</w:t>
      </w:r>
    </w:p>
    <w:p>
      <w:pPr>
        <w:pStyle w:val="BookText"/>
      </w:pPr>
      <w:r>
        <w:rPr>
          <w:rFonts w:ascii="Amiri" w:hAnsi="Amiri" w:eastAsia="Amiri" w:cs="Amiri"/>
          <w:lang w:bidi="ar-SA"/>
          <w:color w:val="111111"/>
          <w:sz w:val="28"/>
          <w:szCs w:val="28"/>
          <w:rtl/>
        </w:rPr>
        <w:t xml:space="preserve">فقال الحسين: و اللّه لا وضعت يدي في يد ابن مرجانة أبدا.</w:t>
      </w:r>
    </w:p>
    <w:p>
      <w:pPr>
        <w:pStyle w:val="BookText"/>
      </w:pPr>
      <w:r>
        <w:rPr>
          <w:rFonts w:ascii="IRNazanin" w:hAnsi="IRNazanin" w:eastAsia="IRNazanin" w:cs="IRNazanin"/>
          <w:lang w:bidi="fa-IR"/>
          <w:color w:val="111111"/>
          <w:sz w:val="28"/>
          <w:szCs w:val="28"/>
          <w:rtl/>
        </w:rPr>
        <w:t xml:space="preserve">سوگند با خداى كه من هرگز دست خود را به دست پسر مرجانه فرا ندهم!</w:t>
      </w:r>
    </w:p>
    <w:p>
      <w:pPr>
        <w:pStyle w:val="BookText"/>
      </w:pPr>
      <w:r>
        <w:rPr>
          <w:rFonts w:ascii="Amiri" w:hAnsi="Amiri" w:eastAsia="Amiri" w:cs="Amiri"/>
          <w:lang w:bidi="ar-SA"/>
          <w:color w:val="111111"/>
          <w:sz w:val="28"/>
          <w:szCs w:val="28"/>
          <w:rtl/>
        </w:rPr>
        <w:t xml:space="preserve">و اين شعر را قرائت كرد:</w:t>
      </w:r>
    </w:p>
    <w:p>
      <w:pPr>
        <w:pStyle w:val="BookText"/>
      </w:pPr>
      <w:r>
        <w:rPr>
          <w:rFonts w:ascii="Amiri" w:hAnsi="Amiri" w:eastAsia="Amiri" w:cs="Amiri"/>
          <w:lang w:bidi="ar-SA"/>
          <w:color w:val="111111"/>
          <w:sz w:val="28"/>
          <w:szCs w:val="28"/>
          <w:rtl/>
        </w:rPr>
        <w:t xml:space="preserve">لا ذعرت السّوام في غسق اللّيل مغيرا و لا دعوت يزيدا</w:t>
      </w:r>
    </w:p>
    <w:p>
      <w:pPr>
        <w:pStyle w:val="BookText"/>
      </w:pPr>
      <w:r>
        <w:rPr>
          <w:rFonts w:ascii="Amiri" w:hAnsi="Amiri" w:eastAsia="Amiri" w:cs="Amiri"/>
          <w:lang w:bidi="ar-SA"/>
          <w:color w:val="111111"/>
          <w:sz w:val="28"/>
          <w:szCs w:val="28"/>
          <w:rtl/>
        </w:rPr>
        <w:t xml:space="preserve">يوم أعطى من المهانة ضيما و المنايا ترصّدني أحيدا</w:t>
      </w:r>
    </w:p>
    <w:p>
      <w:pPr>
        <w:pStyle w:val="BookText"/>
      </w:pPr>
      <w:r>
        <w:rPr>
          <w:rFonts w:ascii="Amiri" w:hAnsi="Amiri" w:eastAsia="Amiri" w:cs="Amiri"/>
          <w:lang w:bidi="ar-SA"/>
          <w:color w:val="111111"/>
          <w:sz w:val="28"/>
          <w:szCs w:val="28"/>
          <w:rtl/>
        </w:rPr>
        <w:t xml:space="preserve">اين كرت ثانى است كه آن حضرت به شعر يزيد بن مفرغ تمثل جست.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مبروص: پيس.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مطاوى، جمع مطوى: مار: روده «در اين جا به معنى مضامين به كار رفته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201- 203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323_232009"/>
    <w:bookmarkEnd w:id="2"/>
    <w:p>
      <w:pPr>
        <w:pStyle w:val="Heading4"/>
      </w:pPr>
      <w:bookmarkStart w:id="155" w:name="_Toc6"/>
      <w:r>
        <w:t>شمر و ابن أبي المحلّ الكلابيّان يأخذان من ابن زياد أمانا لأبناء أمّ البنين الكلابيّة (سلام اللّه عليهم)</w:t>
      </w:r>
      <w:bookmarkEnd w:id="155"/>
    </w:p>
    <w:p>
      <w:pPr>
        <w:pStyle w:val="BookText"/>
      </w:pPr>
      <w:r>
        <w:rPr>
          <w:rFonts w:ascii="Amiri" w:hAnsi="Amiri" w:eastAsia="Amiri" w:cs="Amiri"/>
          <w:lang w:bidi="ar-SA"/>
          <w:color w:val="111111"/>
          <w:sz w:val="28"/>
          <w:szCs w:val="28"/>
          <w:rtl/>
        </w:rPr>
        <w:t xml:space="preserve">قال أبو مخنف: عن الحارث بن حصيرة، عن عبد اللّه بن شريك العامريّ، قال: لمّا قبض شمر بن ذي الجوشن الكتاب، قام هو و عبد اللّه بن أبي المحلّ- و كانت عمّته أمّ البنين ابنة حزام عند عليّ بن أبي طالب عليه السّلام، فولدت له العبّاس و عبد اللّه و جعفرا و عثمان. فقال عبد اللّه بن أبي المحلّ بن حزام بن خالد بن ربيعة بن الوحيد بن كعب بن عامر بن كلاب:</w:t>
      </w:r>
    </w:p>
    <w:p>
      <w:pPr>
        <w:pStyle w:val="BookText"/>
      </w:pPr>
      <w:r>
        <w:rPr>
          <w:rFonts w:ascii="Amiri" w:hAnsi="Amiri" w:eastAsia="Amiri" w:cs="Amiri"/>
          <w:lang w:bidi="ar-SA"/>
          <w:color w:val="111111"/>
          <w:sz w:val="28"/>
          <w:szCs w:val="28"/>
          <w:rtl/>
        </w:rPr>
        <w:t xml:space="preserve">أصلح اللّه </w:t>
      </w:r>
      <w:r>
        <w:rPr>
          <w:rStyle w:val="FootnoteReference"/>
        </w:rPr>
        <w:footnoteReference w:id="44"/>
      </w:r>
      <w:r>
        <w:rPr>
          <w:rFonts w:ascii="Amiri" w:hAnsi="Amiri" w:eastAsia="Amiri" w:cs="Amiri"/>
          <w:lang w:bidi="ar-SA"/>
          <w:color w:val="111111"/>
          <w:sz w:val="28"/>
          <w:szCs w:val="28"/>
          <w:rtl/>
        </w:rPr>
        <w:t xml:space="preserve">الأمير! إنّ بني أختنا مع الحسين، فإن رأيت أن تكتب لهم أمانا فعلت. قال:</w:t>
      </w:r>
    </w:p>
    <w:p>
      <w:pPr>
        <w:pStyle w:val="BookText"/>
      </w:pPr>
      <w:r>
        <w:rPr>
          <w:rFonts w:ascii="Amiri" w:hAnsi="Amiri" w:eastAsia="Amiri" w:cs="Amiri"/>
          <w:lang w:bidi="ar-SA"/>
          <w:color w:val="111111"/>
          <w:sz w:val="28"/>
          <w:szCs w:val="28"/>
          <w:rtl/>
        </w:rPr>
        <w:t xml:space="preserve">نعم و نعمة عين. فأمر كاتبه، فكتب لهم أمانا، فبعث به عبد اللّه بن أبي المحلّ مع مولى له يقال له: كزمان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قدم عليهم دعاهم، فقال: هذا أمان بعث به خالكم. فقال له الفتية: أقرأ خالنا السّلام، و قل له: أن لا حاجة لنا في أمانكم، أمان اللّه خير من أمان ابن سميّة.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اگر مايلى امانى براى آنها بنويسى، بنويس.»</w:t>
      </w:r>
    </w:p>
    <w:p>
      <w:pPr>
        <w:pStyle w:val="BookText"/>
      </w:pPr>
      <w:r>
        <w:rPr>
          <w:rFonts w:ascii="IRNazanin" w:hAnsi="IRNazanin" w:eastAsia="IRNazanin" w:cs="IRNazanin"/>
          <w:lang w:bidi="fa-IR"/>
          <w:color w:val="111111"/>
          <w:sz w:val="28"/>
          <w:szCs w:val="28"/>
          <w:rtl/>
        </w:rPr>
        <w:t xml:space="preserve">گفت: «بله، به خاطر شما.»</w:t>
      </w:r>
    </w:p>
    <w:p>
      <w:pPr>
        <w:pStyle w:val="BookText"/>
      </w:pPr>
      <w:r>
        <w:rPr>
          <w:rFonts w:ascii="IRNazanin" w:hAnsi="IRNazanin" w:eastAsia="IRNazanin" w:cs="IRNazanin"/>
          <w:lang w:bidi="fa-IR"/>
          <w:color w:val="111111"/>
          <w:sz w:val="28"/>
          <w:szCs w:val="28"/>
          <w:rtl/>
        </w:rPr>
        <w:t xml:space="preserve">و دبير خويش را گفت كه امانى براى آنها نوشت كه عبد اللّه آن را با غلام خويش به نام كزمان فرستاد، و چون پيششان رسيد، آنها را بخواند و گفت: «اين امان را دايى شما فرستاده.»</w:t>
      </w:r>
    </w:p>
    <w:p>
      <w:pPr>
        <w:pStyle w:val="BookText"/>
      </w:pPr>
      <w:r>
        <w:rPr>
          <w:rFonts w:ascii="IRNazanin" w:hAnsi="IRNazanin" w:eastAsia="IRNazanin" w:cs="IRNazanin"/>
          <w:lang w:bidi="fa-IR"/>
          <w:color w:val="111111"/>
          <w:sz w:val="28"/>
          <w:szCs w:val="28"/>
          <w:rtl/>
        </w:rPr>
        <w:t xml:space="preserve">جوانان گفتند: «دايى ما را سلام گوى و بگوى [كه] ما را به امان شما حاجت نيست. امان خدا از امان پسر سميه بهتر است.»</w:t>
      </w:r>
    </w:p>
    <w:p>
      <w:pPr>
        <w:pStyle w:val="BookText"/>
      </w:pPr>
      <w:r>
        <w:rPr>
          <w:rFonts w:ascii="IRNazanin" w:hAnsi="IRNazanin" w:eastAsia="IRNazanin" w:cs="IRNazanin"/>
          <w:lang w:bidi="fa-IR"/>
          <w:color w:val="111111"/>
          <w:sz w:val="28"/>
          <w:szCs w:val="28"/>
          <w:rtl/>
        </w:rPr>
        <w:t xml:space="preserve">پاينده،</w:t>
      </w:r>
    </w:p>
    <w:p>
      <w:pPr>
        <w:pStyle w:val="BookText"/>
      </w:pPr>
      <w:r>
        <w:rPr>
          <w:rFonts w:ascii="Amiri" w:hAnsi="Amiri" w:eastAsia="Amiri" w:cs="Amiri"/>
          <w:lang w:bidi="ar-SA"/>
          <w:color w:val="111111"/>
          <w:sz w:val="28"/>
          <w:szCs w:val="28"/>
          <w:rtl/>
        </w:rPr>
        <w:t xml:space="preserve">ترجمه تاريخ طبرى، 7/ 3010</w:t>
      </w:r>
    </w:p>
    <w:p>
      <w:pPr>
        <w:pStyle w:val="BookText"/>
      </w:pPr>
      <w:r>
        <w:rPr>
          <w:rFonts w:ascii="Amiri" w:hAnsi="Amiri" w:eastAsia="Amiri" w:cs="Amiri"/>
          <w:lang w:bidi="ar-SA"/>
          <w:color w:val="111111"/>
          <w:sz w:val="28"/>
          <w:szCs w:val="28"/>
          <w:rtl/>
        </w:rPr>
        <w:t xml:space="preserve">الطّبري، التّاريخ، 5/ 415- عنه: القمي، نفس المهموم،/ 223؛ المحمودي، العبرات، 1/ 438؛ مثله المازندراني، معالي السّبطين، 1/ 433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طوى الكتاب [ابن زياد] و أراد أن يسلّمه [كتابه لعمر بن سعد] إلى رجل يقال له عبد اللّه بن [أبي المحلّ بن- </w:t>
      </w:r>
      <w:r>
        <w:rPr>
          <w:rStyle w:val="FootnoteReference"/>
        </w:rPr>
        <w:footnoteReference w:id="47"/>
      </w:r>
      <w:r>
        <w:rPr>
          <w:rFonts w:ascii="Amiri" w:hAnsi="Amiri" w:eastAsia="Amiri" w:cs="Amiri"/>
          <w:lang w:bidi="ar-SA"/>
          <w:color w:val="111111"/>
          <w:sz w:val="28"/>
          <w:szCs w:val="28"/>
          <w:rtl/>
        </w:rPr>
        <w:t xml:space="preserve">] حزام العامريّ، فقال: أصلح اللّه الأمير! إنّ عليّ بن أبي طالب كان عندنا هاهنا بالكوفة، فخطب إلينا، فزوّجناه بنتا </w:t>
      </w:r>
      <w:r>
        <w:rPr>
          <w:rStyle w:val="FootnoteReference"/>
        </w:rPr>
        <w:footnoteReference w:id="48"/>
      </w:r>
      <w:r>
        <w:rPr>
          <w:rFonts w:ascii="Amiri" w:hAnsi="Amiri" w:eastAsia="Amiri" w:cs="Amiri"/>
          <w:lang w:bidi="ar-SA"/>
          <w:color w:val="111111"/>
          <w:sz w:val="28"/>
          <w:szCs w:val="28"/>
          <w:rtl/>
        </w:rPr>
        <w:t xml:space="preserve">يقال لها: أمّ البنين بنت حزام، فولدت له عبد اللّه و جعفرا و العبّاس فهم بنو أختنا، و هم مع الحسين أخيهم، فإن رسمت لنا، أن نكتب </w:t>
      </w:r>
      <w:r>
        <w:rPr>
          <w:rStyle w:val="FootnoteReference"/>
        </w:rPr>
        <w:footnoteReference w:id="49"/>
      </w:r>
      <w:r>
        <w:rPr>
          <w:rFonts w:ascii="Amiri" w:hAnsi="Amiri" w:eastAsia="Amiri" w:cs="Amiri"/>
          <w:lang w:bidi="ar-SA"/>
          <w:color w:val="111111"/>
          <w:sz w:val="28"/>
          <w:szCs w:val="28"/>
          <w:rtl/>
        </w:rPr>
        <w:t xml:space="preserve">إليهم كتابا بأمان منك عليهم متفضّلا. فقال عبيد اللّه بن زياد: نعم و كرامة لكم، اكتبوا إليهم بما أحببتم، و لهم عندي الأمان.</w:t>
      </w:r>
    </w:p>
    <w:p>
      <w:pPr>
        <w:pStyle w:val="BookText"/>
      </w:pPr>
      <w:r>
        <w:rPr>
          <w:rFonts w:ascii="Amiri" w:hAnsi="Amiri" w:eastAsia="Amiri" w:cs="Amiri"/>
          <w:lang w:bidi="ar-SA"/>
          <w:color w:val="111111"/>
          <w:sz w:val="28"/>
          <w:szCs w:val="28"/>
          <w:rtl/>
        </w:rPr>
        <w:t xml:space="preserve">قال: فكتب عبد اللّه بن [أبي] المحلّ بن حزام إلى عبد اللّه، و العبّاس، و جعفر بني عليّ (رضي اللّه عنهم) بالأمان من عبيد اللّه بن زياد، و دفع الكتاب إلى غلام له، يقال له: عرفان، فقال: سر بهذا الكتاب إلى بني أختي بني عليّ بن أبي طالب رحمة اللّه عليهم، فإنّهم في عسكر الحسين رضى اللّه عنه، فادفع إليهم هذا الكتاب، </w:t>
      </w:r>
      <w:r>
        <w:rPr>
          <w:rStyle w:val="FootnoteReference"/>
        </w:rPr>
        <w:footnoteReference w:id="50"/>
      </w:r>
      <w:r>
        <w:rPr>
          <w:rFonts w:ascii="IRNazanin" w:hAnsi="IRNazanin" w:eastAsia="IRNazanin" w:cs="IRNazanin"/>
          <w:lang w:bidi="fa-IR"/>
          <w:color w:val="111111"/>
          <w:sz w:val="28"/>
          <w:szCs w:val="28"/>
          <w:rtl/>
        </w:rPr>
        <w:t xml:space="preserve">و انظر </w:t>
      </w:r>
      <w:r>
        <w:rPr>
          <w:rStyle w:val="FootnoteReference"/>
        </w:rPr>
        <w:footnoteReference w:id="51"/>
      </w:r>
      <w:r>
        <w:rPr>
          <w:rFonts w:ascii="Amiri" w:hAnsi="Amiri" w:eastAsia="Amiri" w:cs="Amiri"/>
          <w:lang w:bidi="ar-SA"/>
          <w:color w:val="111111"/>
          <w:sz w:val="28"/>
          <w:szCs w:val="28"/>
          <w:rtl/>
        </w:rPr>
        <w:t xml:space="preserve">ماذا يردّون عليك.</w:t>
      </w:r>
    </w:p>
    <w:p>
      <w:pPr>
        <w:pStyle w:val="BookText"/>
      </w:pPr>
      <w:r>
        <w:rPr>
          <w:rFonts w:ascii="Amiri" w:hAnsi="Amiri" w:eastAsia="Amiri" w:cs="Amiri"/>
          <w:lang w:bidi="ar-SA"/>
          <w:color w:val="111111"/>
          <w:sz w:val="28"/>
          <w:szCs w:val="28"/>
          <w:rtl/>
        </w:rPr>
        <w:t xml:space="preserve">قال: فلمّا ورد كتاب عبد اللّه </w:t>
      </w:r>
      <w:r>
        <w:rPr>
          <w:rStyle w:val="FootnoteReference"/>
        </w:rPr>
        <w:footnoteReference w:id="52"/>
      </w:r>
      <w:r>
        <w:rPr>
          <w:rFonts w:ascii="Amiri" w:hAnsi="Amiri" w:eastAsia="Amiri" w:cs="Amiri"/>
          <w:lang w:bidi="ar-SA"/>
          <w:color w:val="111111"/>
          <w:sz w:val="28"/>
          <w:szCs w:val="28"/>
          <w:rtl/>
        </w:rPr>
        <w:t xml:space="preserve">بن [أبي] </w:t>
      </w:r>
      <w:r>
        <w:rPr>
          <w:rStyle w:val="FootnoteReference"/>
        </w:rPr>
        <w:footnoteReference w:id="53"/>
      </w:r>
      <w:r>
        <w:rPr>
          <w:rFonts w:ascii="Amiri" w:hAnsi="Amiri" w:eastAsia="Amiri" w:cs="Amiri"/>
          <w:lang w:bidi="ar-SA"/>
          <w:color w:val="111111"/>
          <w:sz w:val="28"/>
          <w:szCs w:val="28"/>
          <w:rtl/>
        </w:rPr>
        <w:t xml:space="preserve">المحلّ على بني عليّ و نظروا فيه </w:t>
      </w:r>
      <w:r>
        <w:rPr>
          <w:rStyle w:val="FootnoteReference"/>
        </w:rPr>
        <w:footnoteReference w:id="54"/>
      </w:r>
      <w:r>
        <w:rPr>
          <w:rFonts w:ascii="Amiri" w:hAnsi="Amiri" w:eastAsia="Amiri" w:cs="Amiri"/>
          <w:lang w:bidi="ar-SA"/>
          <w:color w:val="111111"/>
          <w:sz w:val="28"/>
          <w:szCs w:val="28"/>
          <w:rtl/>
        </w:rPr>
        <w:t xml:space="preserve">أقبلوا به إلى الحسين، فقرأه، </w:t>
      </w:r>
      <w:r>
        <w:rPr>
          <w:rStyle w:val="FootnoteReference"/>
        </w:rPr>
        <w:footnoteReference w:id="55"/>
      </w:r>
      <w:r>
        <w:rPr>
          <w:rFonts w:ascii="IRNazanin" w:hAnsi="IRNazanin" w:eastAsia="IRNazanin" w:cs="IRNazanin"/>
          <w:lang w:bidi="fa-IR"/>
          <w:color w:val="111111"/>
          <w:sz w:val="28"/>
          <w:szCs w:val="28"/>
          <w:rtl/>
        </w:rPr>
        <w:t xml:space="preserve">و قال له </w:t>
      </w:r>
      <w:r>
        <w:rPr>
          <w:rStyle w:val="FootnoteReference"/>
        </w:rPr>
        <w:footnoteReference w:id="56"/>
      </w:r>
      <w:r>
        <w:rPr>
          <w:rFonts w:ascii="Amiri" w:hAnsi="Amiri" w:eastAsia="Amiri" w:cs="Amiri"/>
          <w:lang w:bidi="ar-SA"/>
          <w:color w:val="111111"/>
          <w:sz w:val="28"/>
          <w:szCs w:val="28"/>
          <w:rtl/>
        </w:rPr>
        <w:t xml:space="preserve">: لا حاجة لنا في أمانك، فإنّ أمان اللّه خير من أمان ابن مرجانة. قال:/ فرجع الغلام إلى الكوفة، فخبر عبد اللّه بن [أبي] المحلّ بما كان من جواب القوم، قال: فعلم عبد اللّه بن [أبي] المحلّ أنّ القوم مقتولون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166- 168</w:t>
      </w:r>
    </w:p>
    <w:p>
      <w:pPr>
        <w:pStyle w:val="BookText"/>
      </w:pPr>
      <w:r>
        <w:rPr>
          <w:rFonts w:ascii="Amiri" w:hAnsi="Amiri" w:eastAsia="Amiri" w:cs="Amiri"/>
          <w:lang w:bidi="ar-SA"/>
          <w:color w:val="111111"/>
          <w:sz w:val="28"/>
          <w:szCs w:val="28"/>
          <w:rtl/>
        </w:rPr>
        <w:t xml:space="preserve">(عدنا) إلى الحديث الأوّل، فلمّا طوى الكتاب و ختمه، و ثب رجل يقال له عبد اللّه بن [أبي] المحلّ بن حرام العامريّ فقال له: أصلح اللّه الأمير! إنّ عليّ بن أبي طالب قد كانن.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بالكوفة، فخطب إلينا، فزوّجناه بنت عمّ لنا، يقال لها: أمّ البنين بنت حرام، فولدت له عبد اللّه، و عثمان، و جعفرا، و العبّاس، فهم بنو أختنا، و هم مع أخيهم الحسين بن عليّ، فإن أذنت لنا أن نكتب إليهم كتابا بأمان منك، فعلت متفضّلا. فأجابه عبيد اللّه بن زياد إلى ذلك، فكتب عبد اللّه بن [أبي] المحلّ، و دفع الكتاب إلى غلام له يقال: عرفان.</w:t>
      </w:r>
    </w:p>
    <w:p>
      <w:pPr>
        <w:pStyle w:val="BookText"/>
      </w:pPr>
      <w:r>
        <w:rPr>
          <w:rFonts w:ascii="Amiri" w:hAnsi="Amiri" w:eastAsia="Amiri" w:cs="Amiri"/>
          <w:lang w:bidi="ar-SA"/>
          <w:color w:val="111111"/>
          <w:sz w:val="28"/>
          <w:szCs w:val="28"/>
          <w:rtl/>
        </w:rPr>
        <w:t xml:space="preserve">فلمّا ورد الكتاب إلى إخوة الحسين، و نظروا فيه، قالوا للغلام: اقرأ على خالنا السّلام، و قل له: لا حاجة لنا في أمانك، فإنّ أمان اللّه خير لنا من أمان ابن مرجانة. فرجع الغلام إلى الكوفة، فأخبره بذلك، فعلم عبد اللّه بن [أبي] المحلّ أنّ القوم مقتولون.</w:t>
      </w:r>
    </w:p>
    <w:p>
      <w:pPr>
        <w:pStyle w:val="BookText"/>
      </w:pPr>
      <w:r>
        <w:rPr>
          <w:rFonts w:ascii="Amiri" w:hAnsi="Amiri" w:eastAsia="Amiri" w:cs="Amiri"/>
          <w:lang w:bidi="ar-SA"/>
          <w:color w:val="111111"/>
          <w:sz w:val="28"/>
          <w:szCs w:val="28"/>
          <w:rtl/>
        </w:rPr>
        <w:t xml:space="preserve">الخوارزمي، مقتل الحسين، 1/ 246</w:t>
      </w:r>
    </w:p>
    <w:p>
      <w:pPr>
        <w:pStyle w:val="BookText"/>
      </w:pPr>
      <w:r>
        <w:rPr>
          <w:rFonts w:ascii="Amiri" w:hAnsi="Amiri" w:eastAsia="Amiri" w:cs="Amiri"/>
          <w:lang w:bidi="ar-SA"/>
          <w:color w:val="111111"/>
          <w:sz w:val="28"/>
          <w:szCs w:val="28"/>
          <w:rtl/>
        </w:rPr>
        <w:t xml:space="preserve">فلمّا أخذ شمر الكتاب، كان معه عبد اللّه بن أبي المحلّ بن حزام [؟]. عند ابن زياد، و كانت عمّته أمّ البنين بنت حزام [؟] عند عليّ، فولدت له العبّاس، و عبد اللّه، و جعفرا، و عثمان، فقال لابن زياد: إن رأيت أن تكتب لبني أختنا أمانا، فافعل. فكتب لهم أمانا.</w:t>
      </w:r>
    </w:p>
    <w:p>
      <w:pPr>
        <w:pStyle w:val="BookText"/>
      </w:pPr>
      <w:r>
        <w:rPr>
          <w:rFonts w:ascii="Amiri" w:hAnsi="Amiri" w:eastAsia="Amiri" w:cs="Amiri"/>
          <w:lang w:bidi="ar-SA"/>
          <w:color w:val="111111"/>
          <w:sz w:val="28"/>
          <w:szCs w:val="28"/>
          <w:rtl/>
        </w:rPr>
        <w:t xml:space="preserve">فبعث به مع مولى له إليهم، فلمّا رأوا الكتاب، قالوا: لا حاجة لنا في أمانكم، أمان اللّه خير من أمان ابن سميّة.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او هم براى آنها امان نوشت. او هم با غلام خود نامه را براى آنها (فرزندان على) فرستاد.</w:t>
      </w:r>
    </w:p>
    <w:p>
      <w:pPr>
        <w:pStyle w:val="BookText"/>
      </w:pPr>
      <w:r>
        <w:rPr>
          <w:rFonts w:ascii="IRNazanin" w:hAnsi="IRNazanin" w:eastAsia="IRNazanin" w:cs="IRNazanin"/>
          <w:lang w:bidi="fa-IR"/>
          <w:color w:val="111111"/>
          <w:sz w:val="28"/>
          <w:szCs w:val="28"/>
          <w:rtl/>
        </w:rPr>
        <w:t xml:space="preserve">چون نامه (امان) به آنها (عباس و برادران) رسيد، گفتند: «ما امان شما را نمى خواهيم و بدان نيازى نيست. امان خداوند از امان فرزند سميه (روسبى) بهتر است.»</w:t>
      </w:r>
    </w:p>
    <w:p>
      <w:pPr>
        <w:pStyle w:val="BookText"/>
      </w:pPr>
      <w:r>
        <w:rPr>
          <w:rFonts w:ascii="Amiri" w:hAnsi="Amiri" w:eastAsia="Amiri" w:cs="Amiri"/>
          <w:lang w:bidi="ar-SA"/>
          <w:color w:val="111111"/>
          <w:sz w:val="28"/>
          <w:szCs w:val="28"/>
          <w:rtl/>
        </w:rPr>
        <w:t xml:space="preserve">خليلى، ترجمه كامل، 5/ 161</w:t>
      </w:r>
    </w:p>
    <w:p>
      <w:pPr>
        <w:pStyle w:val="BookText"/>
      </w:pPr>
      <w:r>
        <w:rPr>
          <w:rFonts w:ascii="Amiri" w:hAnsi="Amiri" w:eastAsia="Amiri" w:cs="Amiri"/>
          <w:lang w:bidi="ar-SA"/>
          <w:color w:val="111111"/>
          <w:sz w:val="28"/>
          <w:szCs w:val="28"/>
          <w:rtl/>
        </w:rPr>
        <w:t xml:space="preserve">ابن الأثير، الكامل، 3/ 284</w:t>
      </w:r>
    </w:p>
    <w:p>
      <w:pPr>
        <w:pStyle w:val="BookText"/>
      </w:pPr>
      <w:r>
        <w:rPr>
          <w:rFonts w:ascii="Amiri" w:hAnsi="Amiri" w:eastAsia="Amiri" w:cs="Amiri"/>
          <w:lang w:bidi="ar-SA"/>
          <w:color w:val="111111"/>
          <w:sz w:val="28"/>
          <w:szCs w:val="28"/>
          <w:rtl/>
        </w:rPr>
        <w:t xml:space="preserve">و ذكر ابن جرير أيضا: أنّ جرير بن عبد اللّه بن مخلّد الكلابيّ [؟]- كانت أمّ البنين عمّته- فأخذ لهم أمانا هو و شمر بن ذي الجوشن. سبط ابن الجوزي، تذكرة الخواصّ،/ 142</w:t>
      </w:r>
    </w:p>
    <w:p>
      <w:pPr>
        <w:pStyle w:val="BookText"/>
      </w:pPr>
      <w:r>
        <w:rPr>
          <w:rFonts w:ascii="Amiri" w:hAnsi="Amiri" w:eastAsia="Amiri" w:cs="Amiri"/>
          <w:lang w:bidi="ar-SA"/>
          <w:color w:val="111111"/>
          <w:sz w:val="28"/>
          <w:szCs w:val="28"/>
          <w:rtl/>
        </w:rPr>
        <w:t xml:space="preserve">و كان شمر لمّا قبض كتاب ابن زياد إلى عمر بن سعد، قام هو و عبد اللّه بن أبي المحلّ،61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عمّته أمّ البنين ابنة حزام عند عليّ بن أبي طالب، فولدت له العبّاس، و عبد اللّه، و جعفرا، و عثمان. قال عبد اللّه: «أصلح اللّه الأمير، إنّ بني أختنا مع الحسين، فإن رأيت أن تكتب لهم أمانا فعلت». فقال: نعم، و نعمة عين، فأمر كاتبه، فكتب لهم أمانا.</w:t>
      </w:r>
    </w:p>
    <w:p>
      <w:pPr>
        <w:pStyle w:val="BookText"/>
      </w:pPr>
      <w:r>
        <w:rPr>
          <w:rFonts w:ascii="Amiri" w:hAnsi="Amiri" w:eastAsia="Amiri" w:cs="Amiri"/>
          <w:lang w:bidi="ar-SA"/>
          <w:color w:val="111111"/>
          <w:sz w:val="28"/>
          <w:szCs w:val="28"/>
          <w:rtl/>
        </w:rPr>
        <w:t xml:space="preserve">النّويري، نهاية الإرب، 20/ 432</w:t>
      </w:r>
    </w:p>
    <w:p>
      <w:pPr>
        <w:pStyle w:val="BookText"/>
      </w:pPr>
      <w:r>
        <w:rPr>
          <w:rFonts w:ascii="Amiri" w:hAnsi="Amiri" w:eastAsia="Amiri" w:cs="Amiri"/>
          <w:lang w:bidi="ar-SA"/>
          <w:color w:val="111111"/>
          <w:sz w:val="28"/>
          <w:szCs w:val="28"/>
          <w:rtl/>
        </w:rPr>
        <w:t xml:space="preserve">فاستأمن عبيد اللّه [؟] بن أبي المحلّ لبني عمّته أمّ البنين بنت حرام من عليّ، و هم:</w:t>
      </w:r>
    </w:p>
    <w:p>
      <w:pPr>
        <w:pStyle w:val="BookText"/>
      </w:pPr>
      <w:r>
        <w:rPr>
          <w:rFonts w:ascii="Amiri" w:hAnsi="Amiri" w:eastAsia="Amiri" w:cs="Amiri"/>
          <w:lang w:bidi="ar-SA"/>
          <w:color w:val="111111"/>
          <w:sz w:val="28"/>
          <w:szCs w:val="28"/>
          <w:rtl/>
        </w:rPr>
        <w:t xml:space="preserve">العبّاس، و عبد اللّه، و جعفر، و عثمان. فكتب لهم ابن زياد كتاب أمان، و بعثه عبيد اللّه بن المحلّ [؟] مع مولى له يقال له كرمان.</w:t>
      </w:r>
    </w:p>
    <w:p>
      <w:pPr>
        <w:pStyle w:val="BookText"/>
      </w:pPr>
      <w:r>
        <w:rPr>
          <w:rFonts w:ascii="Amiri" w:hAnsi="Amiri" w:eastAsia="Amiri" w:cs="Amiri"/>
          <w:lang w:bidi="ar-SA"/>
          <w:color w:val="111111"/>
          <w:sz w:val="28"/>
          <w:szCs w:val="28"/>
          <w:rtl/>
        </w:rPr>
        <w:t xml:space="preserve">فلمّا بلغهم ذلك، قالوا: أمّا أمان ابن سميّة فلا نريده، و إنّا لنرجو أمانا خيرا من أمان ابن سميّة.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ابن زياد گفت: «بگوى تا چه دارى؟»</w:t>
      </w:r>
    </w:p>
    <w:p>
      <w:pPr>
        <w:pStyle w:val="BookText"/>
      </w:pPr>
      <w:r>
        <w:rPr>
          <w:rFonts w:ascii="IRNazanin" w:hAnsi="IRNazanin" w:eastAsia="IRNazanin" w:cs="IRNazanin"/>
          <w:lang w:bidi="fa-IR"/>
          <w:color w:val="111111"/>
          <w:sz w:val="28"/>
          <w:szCs w:val="28"/>
          <w:rtl/>
        </w:rPr>
        <w:t xml:space="preserve">گفت: «على ابو طالب گاهى كه در كوفه سكون اختيار فرمود، دختر عم مرا كه ام البنين نام داشت، به حباله نكاح خويش درآورد و از وى چهار پسر متولد گشت. نخستين عبد اللّه، دوم جعفر، سه ديگر عباس، چهارم عثمان و اين هر چهار تن عمزادگان من باشند. اگر اجازت فرمايى ايشان را منشورى رقم كنم و خط امان فرستم و اين بزرگ عطايى است كه در حق ما كرده باشى.»</w:t>
      </w:r>
    </w:p>
    <w:p>
      <w:pPr>
        <w:pStyle w:val="BookText"/>
      </w:pPr>
      <w:r>
        <w:rPr>
          <w:rFonts w:ascii="IRNazanin" w:hAnsi="IRNazanin" w:eastAsia="IRNazanin" w:cs="IRNazanin"/>
          <w:lang w:bidi="fa-IR"/>
          <w:color w:val="111111"/>
          <w:sz w:val="28"/>
          <w:szCs w:val="28"/>
          <w:rtl/>
        </w:rPr>
        <w:t xml:space="preserve">ابن زياد گفت: «ايشان را امان دادم. صورت حال را رقم كن و بديشان فرست تا از هول و هرب «1» برآسايند.»</w:t>
      </w:r>
    </w:p>
    <w:p>
      <w:pPr>
        <w:pStyle w:val="BookText"/>
      </w:pPr>
      <w:r>
        <w:rPr>
          <w:rFonts w:ascii="IRNazanin" w:hAnsi="IRNazanin" w:eastAsia="IRNazanin" w:cs="IRNazanin"/>
          <w:lang w:bidi="fa-IR"/>
          <w:color w:val="111111"/>
          <w:sz w:val="28"/>
          <w:szCs w:val="28"/>
          <w:rtl/>
        </w:rPr>
        <w:t xml:space="preserve">جرير بن عبد اللّه بن مخلد اين صورت را نامه كرد و غلام خويش را كه عرفان نام داشت، طلب نمود و گفت: «بايدت به تعجيل و تقريب به كربلا رفت و اين نامه را به دست عبد اللّه و عباس و جعفر و عثمان داد و نگران باش كه جز از اين چهار تن، كس از اين نامه آگاه نشود.»</w:t>
      </w:r>
    </w:p>
    <w:p>
      <w:pPr>
        <w:pStyle w:val="BookText"/>
      </w:pPr>
      <w:r>
        <w:rPr>
          <w:rFonts w:ascii="IRNazanin" w:hAnsi="IRNazanin" w:eastAsia="IRNazanin" w:cs="IRNazanin"/>
          <w:lang w:bidi="fa-IR"/>
          <w:color w:val="111111"/>
          <w:sz w:val="28"/>
          <w:szCs w:val="28"/>
          <w:rtl/>
        </w:rPr>
        <w:t xml:space="preserve">پس عرفان آن مكتوب را مأخوذ داشت و شتاب زده طى طريق كرده به كربلا آمد و آن نامه را به عباس و برادران داد. ايشان آن مكتوب را قرائت كردند و صورت حال را بدانستند. عرفان را گفتند: «باز شو و خال ما پسر عبد اللّه مخلد را از ما بگوى كه ما آن كس نيستيم كه دست در ذيل امان پسر زياد زنيم.</w:t>
      </w:r>
    </w:p>
    <w:p>
      <w:pPr>
        <w:pStyle w:val="BookText"/>
      </w:pPr>
      <w:r>
        <w:rPr>
          <w:rFonts w:ascii="Amiri" w:hAnsi="Amiri" w:eastAsia="Amiri" w:cs="Amiri"/>
          <w:lang w:bidi="ar-SA"/>
          <w:color w:val="111111"/>
          <w:sz w:val="28"/>
          <w:szCs w:val="28"/>
          <w:rtl/>
        </w:rPr>
        <w:t xml:space="preserve">امان خداوند قاهر غالب از بهر ما نيكوتر است. ما آن را خواهيم كه خداى خواهد.»</w:t>
      </w:r>
    </w:p>
    <w:p>
      <w:pPr>
        <w:pStyle w:val="BookText"/>
      </w:pPr>
      <w:r>
        <w:rPr>
          <w:rFonts w:ascii="IRNazanin" w:hAnsi="IRNazanin" w:eastAsia="IRNazanin" w:cs="IRNazanin"/>
          <w:lang w:bidi="fa-IR"/>
          <w:color w:val="111111"/>
          <w:sz w:val="28"/>
          <w:szCs w:val="28"/>
          <w:rtl/>
        </w:rPr>
        <w:t xml:space="preserve">لاجرم عرفان باز شد و آنچه شنيد، مولاى خود را باز گفت. جرير بن عبد اللّه سخت بيازرد، چه مى دانست كه در پايان كار ايشان عرضه هلاك و دمار خواهند گشت.</w:t>
      </w:r>
    </w:p>
    <w:p>
      <w:pPr>
        <w:pStyle w:val="BookText"/>
      </w:pPr>
      <w:r>
        <w:rPr>
          <w:rFonts w:ascii="IRNazanin" w:hAnsi="IRNazanin" w:eastAsia="IRNazanin" w:cs="IRNazanin"/>
          <w:lang w:bidi="fa-IR"/>
          <w:color w:val="111111"/>
          <w:sz w:val="28"/>
          <w:szCs w:val="28"/>
          <w:rtl/>
        </w:rPr>
        <w:t xml:space="preserve">ا. هرب «بروزن فرس» فرار .</w:t>
      </w:r>
    </w:p>
    <w:p>
      <w:pPr>
        <w:pStyle w:val="BookText"/>
      </w:pPr>
      <w:r>
        <w:rPr>
          <w:rFonts w:ascii="IRNazanin" w:hAnsi="IRNazanin" w:eastAsia="IRNazanin" w:cs="IRNazanin"/>
          <w:lang w:bidi="fa-IR"/>
          <w:color w:val="111111"/>
          <w:sz w:val="28"/>
          <w:szCs w:val="28"/>
          <w:rtl/>
        </w:rPr>
        <w:t xml:space="preserve">سپهر ، ناسخ التواريخ سيد الشهداء علیه السلام 20 /209 - 210</w:t>
      </w:r>
    </w:p>
    <w:p>
      <w:pPr>
        <w:pStyle w:val="BookText"/>
      </w:pPr>
      <w:r>
        <w:rPr>
          <w:rFonts w:ascii="Amiri" w:hAnsi="Amiri" w:eastAsia="Amiri" w:cs="Amiri"/>
          <w:lang w:bidi="ar-SA"/>
          <w:color w:val="111111"/>
          <w:sz w:val="28"/>
          <w:szCs w:val="28"/>
          <w:rtl/>
        </w:rPr>
        <w:t xml:space="preserve">ابن كثير، البداية و النّهاية، 8/ 175ت.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ابن خالهم عبد اللّه بن أبي المحلّ بن حرام، و قيل: جرير بن عبد اللّه بن مخلّد الكلابيّ، قد أخذ لهم أمانا من ابن زياد، و أرسله إليهم مع مولى له، و ذلك أنّ أمّهم أمّ البنين بنت حرام زوجة عليّ عليه السّلام هي عمّة عبد اللّه، هذا.</w:t>
      </w:r>
    </w:p>
    <w:p>
      <w:pPr>
        <w:pStyle w:val="BookText"/>
      </w:pPr>
      <w:r>
        <w:rPr>
          <w:rFonts w:ascii="Amiri" w:hAnsi="Amiri" w:eastAsia="Amiri" w:cs="Amiri"/>
          <w:lang w:bidi="ar-SA"/>
          <w:color w:val="111111"/>
          <w:sz w:val="28"/>
          <w:szCs w:val="28"/>
          <w:rtl/>
        </w:rPr>
        <w:t xml:space="preserve">فلمّا رأوا الكتاب قالوا: لا حاجة لنا في أمانكم، أمان اللّه خير من أمان ابن سميّة.</w:t>
      </w:r>
    </w:p>
    <w:p>
      <w:pPr>
        <w:pStyle w:val="BookText"/>
      </w:pPr>
      <w:r>
        <w:rPr>
          <w:rFonts w:ascii="Amiri" w:hAnsi="Amiri" w:eastAsia="Amiri" w:cs="Amiri"/>
          <w:lang w:bidi="ar-SA"/>
          <w:color w:val="111111"/>
          <w:sz w:val="28"/>
          <w:szCs w:val="28"/>
          <w:rtl/>
        </w:rPr>
        <w:t xml:space="preserve">الأمين، أعيان الشّيعة، 1/ 600، لواعج الأشجان،/ 116</w:t>
      </w:r>
    </w:p>
    <w:p>
      <w:pPr>
        <w:pStyle w:val="BookText"/>
      </w:pPr>
      <w:r>
        <w:rPr>
          <w:rFonts w:ascii="Amiri" w:hAnsi="Amiri" w:eastAsia="Amiri" w:cs="Amiri"/>
          <w:lang w:bidi="ar-SA"/>
          <w:color w:val="111111"/>
          <w:sz w:val="28"/>
          <w:szCs w:val="28"/>
          <w:rtl/>
        </w:rPr>
        <w:t xml:space="preserve">و كتب ابن زياد لعنه اللّه لهم كتاب أمان، لأنّ عبد اللّه بن أبي المحمل [؟] بن حزام بن خالد بن ربيعة بن الوحيد بن كعب بن عامر بن كلاب، كانت أمّ البنين عمّته، قال لابن زياد: أصلح اللّه الأمير، إنّ بني أختنا مع الحسين، فإن رأيت أن تكتب لهم أمانا، فعلت.</w:t>
      </w:r>
    </w:p>
    <w:p>
      <w:pPr>
        <w:pStyle w:val="BookText"/>
      </w:pPr>
      <w:r>
        <w:rPr>
          <w:rFonts w:ascii="Amiri" w:hAnsi="Amiri" w:eastAsia="Amiri" w:cs="Amiri"/>
          <w:lang w:bidi="ar-SA"/>
          <w:color w:val="111111"/>
          <w:sz w:val="28"/>
          <w:szCs w:val="28"/>
          <w:rtl/>
        </w:rPr>
        <w:t xml:space="preserve">قال: نعم، و نعمت عين. فأمر كاتبه، فكتب لهم أمانا، فبعث به عبد اللّه بن أبي المحمل [؟] مع مولى له، يقال له كرمان، فلمّا قدم عليهم دعاهم. فقال: هذا أمان بعث به خالكم.</w:t>
      </w:r>
    </w:p>
    <w:p>
      <w:pPr>
        <w:pStyle w:val="BookText"/>
      </w:pPr>
      <w:r>
        <w:rPr>
          <w:rFonts w:ascii="Amiri" w:hAnsi="Amiri" w:eastAsia="Amiri" w:cs="Amiri"/>
          <w:lang w:bidi="ar-SA"/>
          <w:color w:val="111111"/>
          <w:sz w:val="28"/>
          <w:szCs w:val="28"/>
          <w:rtl/>
        </w:rPr>
        <w:t xml:space="preserve">فقال له الفتية: اقرأ خالنا السّلام، و قل له أن: لا حاجة لنا في أمانكم، أمان اللّه خير من أمان ابن سميّة. المازندراني، معالي السّبطين، 1/ 43310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323_232014"/>
    <w:bookmarkEnd w:id="3"/>
    <w:p>
      <w:pPr>
        <w:pStyle w:val="Heading4"/>
      </w:pPr>
      <w:bookmarkStart w:id="156" w:name="_Toc7"/>
      <w:r>
        <w:t>العبّاس و إخوته عليهم السّلام يرفضون أمان ابن زياد</w:t>
      </w:r>
      <w:bookmarkEnd w:id="156"/>
    </w:p>
    <w:p>
      <w:pPr>
        <w:pStyle w:val="BookText"/>
      </w:pPr>
      <w:r>
        <w:rPr>
          <w:rFonts w:ascii="Amiri" w:hAnsi="Amiri" w:eastAsia="Amiri" w:cs="Amiri"/>
          <w:lang w:bidi="ar-SA"/>
          <w:color w:val="111111"/>
          <w:sz w:val="28"/>
          <w:szCs w:val="28"/>
          <w:rtl/>
        </w:rPr>
        <w:t xml:space="preserve">و وقف شمر فقال: أين بنو أختنا؟- يعني العبّاس، و عبد اللّه، و جعفر، و عثمان، بني عليّ ابن أبي طالب، و أمّهم أمّ البنين بنت حزام بن ربيعة الكلابيّ الشّاعر- فخرجوا إليه، فقال:</w:t>
      </w:r>
    </w:p>
    <w:p>
      <w:pPr>
        <w:pStyle w:val="BookText"/>
      </w:pPr>
      <w:r>
        <w:rPr>
          <w:rFonts w:ascii="Amiri" w:hAnsi="Amiri" w:eastAsia="Amiri" w:cs="Amiri"/>
          <w:lang w:bidi="ar-SA"/>
          <w:color w:val="111111"/>
          <w:sz w:val="28"/>
          <w:szCs w:val="28"/>
          <w:rtl/>
        </w:rPr>
        <w:t xml:space="preserve">لكم الأمان. فقالوا له: لعنك اللّه و لعن أمانك، أتؤمّننا و ابن بنت رسول اللّه لا أمان له؟</w:t>
      </w:r>
    </w:p>
    <w:p>
      <w:pPr>
        <w:pStyle w:val="BookText"/>
      </w:pPr>
      <w:r>
        <w:rPr>
          <w:rFonts w:ascii="Amiri" w:hAnsi="Amiri" w:eastAsia="Amiri" w:cs="Amiri"/>
          <w:lang w:bidi="ar-SA"/>
          <w:color w:val="111111"/>
          <w:sz w:val="28"/>
          <w:szCs w:val="28"/>
          <w:rtl/>
        </w:rPr>
        <w:t xml:space="preserve">البلاذري، جمل من أنساب الأشراف، 3/ 391، أنساب الأشراف، 3/ 183- 184- عنه: المحمودي، العبرات، 1/ 439</w:t>
      </w:r>
    </w:p>
    <w:p>
      <w:pPr>
        <w:pStyle w:val="BookText"/>
      </w:pPr>
      <w:r>
        <w:rPr>
          <w:rFonts w:ascii="Amiri" w:hAnsi="Amiri" w:eastAsia="Amiri" w:cs="Amiri"/>
          <w:lang w:bidi="ar-SA"/>
          <w:color w:val="111111"/>
          <w:sz w:val="28"/>
          <w:szCs w:val="28"/>
          <w:rtl/>
        </w:rPr>
        <w:t xml:space="preserve">قال: و جاء شمر، حتّى وقف على أصحاب الحسين، فقال: أين بنو أختنا؟ فخرج إليه العبّاس، و جعفر، و عثمان بنو عليّ، فقالوا له: </w:t>
      </w:r>
      <w:r>
        <w:rPr>
          <w:rStyle w:val="FootnoteReference"/>
        </w:rPr>
        <w:footnoteReference w:id="60"/>
      </w:r>
      <w:r>
        <w:rPr>
          <w:rFonts w:ascii="Amiri" w:hAnsi="Amiri" w:eastAsia="Amiri" w:cs="Amiri"/>
          <w:lang w:bidi="ar-SA"/>
          <w:color w:val="111111"/>
          <w:sz w:val="28"/>
          <w:szCs w:val="28"/>
          <w:rtl/>
        </w:rPr>
        <w:t xml:space="preserve">ما لك؟ </w:t>
      </w:r>
      <w:r>
        <w:rPr>
          <w:rStyle w:val="FootnoteReference"/>
        </w:rPr>
        <w:footnoteReference w:id="61"/>
      </w:r>
      <w:r>
        <w:rPr>
          <w:rFonts w:ascii="Amiri" w:hAnsi="Amiri" w:eastAsia="Amiri" w:cs="Amiri"/>
          <w:lang w:bidi="ar-SA"/>
          <w:color w:val="111111"/>
          <w:sz w:val="28"/>
          <w:szCs w:val="28"/>
          <w:rtl/>
        </w:rPr>
        <w:t xml:space="preserve">و ما تريد؟ قال: أنتم يا بني أختي آمنون. قال له الفتية: لعنك اللّه و لعن أمانك! </w:t>
      </w:r>
      <w:r>
        <w:rPr>
          <w:rStyle w:val="FootnoteReference"/>
        </w:rPr>
        <w:footnoteReference w:id="62"/>
      </w:r>
      <w:r>
        <w:rPr>
          <w:rFonts w:ascii="Amiri" w:hAnsi="Amiri" w:eastAsia="Amiri" w:cs="Amiri"/>
          <w:lang w:bidi="ar-SA"/>
          <w:color w:val="111111"/>
          <w:sz w:val="28"/>
          <w:szCs w:val="28"/>
          <w:rtl/>
        </w:rPr>
        <w:t xml:space="preserve">لئن كنت خالنا </w:t>
      </w:r>
      <w:r>
        <w:rPr>
          <w:rStyle w:val="FootnoteReference"/>
        </w:rPr>
        <w:footnoteReference w:id="63"/>
      </w:r>
      <w:r>
        <w:rPr>
          <w:rFonts w:ascii="IRNazanin" w:hAnsi="IRNazanin" w:eastAsia="IRNazanin" w:cs="IRNazanin"/>
          <w:lang w:bidi="fa-IR"/>
          <w:color w:val="111111"/>
          <w:sz w:val="28"/>
          <w:szCs w:val="28"/>
          <w:rtl/>
        </w:rPr>
        <w:t xml:space="preserve">أتؤمّننا و ابن رسول اللّه لا أمان له!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گويد: عباس و جعفر و عثمان، پسران على پيش وى آمدند و گفتند: «چه كار دارى و چه مى خواهى؟»</w:t>
      </w:r>
    </w:p>
    <w:p>
      <w:pPr>
        <w:pStyle w:val="BookText"/>
      </w:pPr>
      <w:r>
        <w:rPr>
          <w:rFonts w:ascii="IRNazanin" w:hAnsi="IRNazanin" w:eastAsia="IRNazanin" w:cs="IRNazanin"/>
          <w:lang w:bidi="fa-IR"/>
          <w:color w:val="111111"/>
          <w:sz w:val="28"/>
          <w:szCs w:val="28"/>
          <w:rtl/>
        </w:rPr>
        <w:t xml:space="preserve">گفت: «اى پسران خواهر ما، شما در امانيد.»</w:t>
      </w:r>
    </w:p>
    <w:p>
      <w:pPr>
        <w:pStyle w:val="BookText"/>
      </w:pPr>
      <w:r>
        <w:rPr>
          <w:rFonts w:ascii="IRNazanin" w:hAnsi="IRNazanin" w:eastAsia="IRNazanin" w:cs="IRNazanin"/>
          <w:lang w:bidi="fa-IR"/>
          <w:color w:val="111111"/>
          <w:sz w:val="28"/>
          <w:szCs w:val="28"/>
          <w:rtl/>
        </w:rPr>
        <w:t xml:space="preserve">گويد: جوانان بدو گفتند: «خدايت لعنت كند. امانت را نيز لعنت كند. اگر دايى ما بودى، در اين حال كه پسر پيمبر خدا امان ندارد، به ما امان نمى دادى.»</w:t>
      </w:r>
    </w:p>
    <w:p>
      <w:pPr>
        <w:pStyle w:val="BookText"/>
      </w:pPr>
      <w:r>
        <w:rPr>
          <w:rFonts w:ascii="IRNazanin" w:hAnsi="IRNazanin" w:eastAsia="IRNazanin" w:cs="IRNazanin"/>
          <w:lang w:bidi="fa-IR"/>
          <w:color w:val="111111"/>
          <w:sz w:val="28"/>
          <w:szCs w:val="28"/>
          <w:rtl/>
        </w:rPr>
        <w:t xml:space="preserve">پاينده، ترجمه تاريخ طبرى، 7/ 3011</w:t>
      </w:r>
    </w:p>
    <w:p>
      <w:pPr>
        <w:pStyle w:val="BookText"/>
      </w:pPr>
      <w:r>
        <w:rPr>
          <w:rFonts w:ascii="Amiri" w:hAnsi="Amiri" w:eastAsia="Amiri" w:cs="Amiri"/>
          <w:lang w:bidi="ar-SA"/>
          <w:color w:val="111111"/>
          <w:sz w:val="28"/>
          <w:szCs w:val="28"/>
          <w:rtl/>
        </w:rPr>
        <w:t xml:space="preserve">الطّبري، التّاريخ، 5/ 416- عنه: القمي، نفس المهموم،/ 224؛ المحمودي، العبرات، 1/ 439</w:t>
      </w:r>
    </w:p>
    <w:p>
      <w:pPr>
        <w:pStyle w:val="BookText"/>
      </w:pPr>
      <w:r>
        <w:rPr>
          <w:rFonts w:ascii="IRNazanin" w:hAnsi="IRNazanin" w:eastAsia="IRNazanin" w:cs="IRNazanin"/>
          <w:lang w:bidi="fa-IR"/>
          <w:color w:val="111111"/>
          <w:sz w:val="28"/>
          <w:szCs w:val="28"/>
          <w:rtl/>
        </w:rPr>
        <w:t xml:space="preserve">قال: و أقبل شمر </w:t>
      </w:r>
      <w:r>
        <w:rPr>
          <w:rStyle w:val="FootnoteReference"/>
        </w:rPr>
        <w:footnoteReference w:id="65"/>
      </w:r>
      <w:r>
        <w:rPr>
          <w:rFonts w:ascii="Amiri" w:hAnsi="Amiri" w:eastAsia="Amiri" w:cs="Amiri"/>
          <w:lang w:bidi="ar-SA"/>
          <w:color w:val="111111"/>
          <w:sz w:val="28"/>
          <w:szCs w:val="28"/>
          <w:rtl/>
        </w:rPr>
        <w:t xml:space="preserve">بن ذي الجوشن </w:t>
      </w:r>
      <w:r>
        <w:rPr>
          <w:rStyle w:val="FootnoteReference"/>
        </w:rPr>
        <w:footnoteReference w:id="66"/>
      </w:r>
      <w:r>
        <w:rPr>
          <w:rFonts w:ascii="Amiri" w:hAnsi="Amiri" w:eastAsia="Amiri" w:cs="Amiri"/>
          <w:lang w:bidi="ar-SA"/>
          <w:color w:val="111111"/>
          <w:sz w:val="28"/>
          <w:szCs w:val="28"/>
          <w:rtl/>
        </w:rPr>
        <w:t xml:space="preserve">، حتّى وقف على معسكر الحسين رضى اللّه عنه، فنادى بأعلى صوته: أين </w:t>
      </w:r>
      <w:r>
        <w:rPr>
          <w:rStyle w:val="FootnoteReference"/>
        </w:rPr>
        <w:footnoteReference w:id="67"/>
      </w:r>
      <w:r>
        <w:rPr>
          <w:rFonts w:ascii="IRNazanin" w:hAnsi="IRNazanin" w:eastAsia="IRNazanin" w:cs="IRNazanin"/>
          <w:lang w:bidi="fa-IR"/>
          <w:color w:val="111111"/>
          <w:sz w:val="28"/>
          <w:szCs w:val="28"/>
          <w:rtl/>
        </w:rPr>
        <w:t xml:space="preserve">بنو أختنا </w:t>
      </w:r>
      <w:r>
        <w:rPr>
          <w:rStyle w:val="FootnoteReference"/>
        </w:rPr>
        <w:footnoteReference w:id="68"/>
      </w:r>
      <w:r>
        <w:rPr>
          <w:rFonts w:ascii="Amiri" w:hAnsi="Amiri" w:eastAsia="Amiri" w:cs="Amiri"/>
          <w:lang w:bidi="ar-SA"/>
          <w:color w:val="111111"/>
          <w:sz w:val="28"/>
          <w:szCs w:val="28"/>
          <w:rtl/>
        </w:rPr>
        <w:t xml:space="preserve">، عبد اللّه، و جعفر، و العبّاس بنو عليّ بن أبي طالب؟ فقال الحسين لإخوانه: أجيبوه و إن كان فاسقا، فإنّه من أخوالكم. فنادوه، فقالوا: ما شأنك، و ما تريد؟ فقال: يا بني أختي! أنتم آمنون، فلا تقتلوا </w:t>
      </w:r>
      <w:r>
        <w:rPr>
          <w:rStyle w:val="FootnoteReference"/>
        </w:rPr>
        <w:footnoteReference w:id="69"/>
      </w:r>
      <w:r>
        <w:rPr>
          <w:rFonts w:ascii="Amiri" w:hAnsi="Amiri" w:eastAsia="Amiri" w:cs="Amiri"/>
          <w:lang w:bidi="ar-SA"/>
          <w:color w:val="111111"/>
          <w:sz w:val="28"/>
          <w:szCs w:val="28"/>
          <w:rtl/>
        </w:rPr>
        <w:t xml:space="preserve">أنفسكم مع أخيكم الحسين،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الزموا طاعة أمير المؤمنين يزيد بن معاوية. فقال له العبّاس بن عليّ </w:t>
      </w:r>
      <w:r>
        <w:rPr>
          <w:rStyle w:val="FootnoteReference"/>
        </w:rPr>
        <w:footnoteReference w:id="70"/>
      </w:r>
      <w:r>
        <w:rPr>
          <w:rFonts w:ascii="IRNazanin" w:hAnsi="IRNazanin" w:eastAsia="IRNazanin" w:cs="IRNazanin"/>
          <w:lang w:bidi="fa-IR"/>
          <w:color w:val="111111"/>
          <w:sz w:val="28"/>
          <w:szCs w:val="28"/>
          <w:rtl/>
        </w:rPr>
        <w:t xml:space="preserve">رضى اللّه عنه </w:t>
      </w:r>
      <w:r>
        <w:rPr>
          <w:rStyle w:val="FootnoteReference"/>
        </w:rPr>
        <w:footnoteReference w:id="71"/>
      </w:r>
      <w:r>
        <w:rPr>
          <w:rFonts w:ascii="Amiri" w:hAnsi="Amiri" w:eastAsia="Amiri" w:cs="Amiri"/>
          <w:lang w:bidi="ar-SA"/>
          <w:color w:val="111111"/>
          <w:sz w:val="28"/>
          <w:szCs w:val="28"/>
          <w:rtl/>
        </w:rPr>
        <w:t xml:space="preserve">: تبّا لك يا شمر، و لعنك [اللّه- </w:t>
      </w:r>
      <w:r>
        <w:rPr>
          <w:rStyle w:val="FootnoteReference"/>
        </w:rPr>
        <w:footnoteReference w:id="72"/>
      </w:r>
      <w:r>
        <w:rPr>
          <w:rFonts w:ascii="Amiri" w:hAnsi="Amiri" w:eastAsia="Amiri" w:cs="Amiri"/>
          <w:lang w:bidi="ar-SA"/>
          <w:color w:val="111111"/>
          <w:sz w:val="28"/>
          <w:szCs w:val="28"/>
          <w:rtl/>
        </w:rPr>
        <w:t xml:space="preserve">] و لعن ما جئت به من أمانك هذا </w:t>
      </w:r>
      <w:r>
        <w:rPr>
          <w:rStyle w:val="FootnoteReference"/>
        </w:rPr>
        <w:footnoteReference w:id="73"/>
      </w:r>
      <w:r>
        <w:rPr>
          <w:rFonts w:ascii="Amiri" w:hAnsi="Amiri" w:eastAsia="Amiri" w:cs="Amiri"/>
          <w:lang w:bidi="ar-SA"/>
          <w:color w:val="111111"/>
          <w:sz w:val="28"/>
          <w:szCs w:val="28"/>
          <w:rtl/>
        </w:rPr>
        <w:t xml:space="preserve">يا عدوّ اللّه! أتأمرنا أن ندخل في طاعة العناد، و نترك نصرة أخينا الحسين </w:t>
      </w:r>
      <w:r>
        <w:rPr>
          <w:rStyle w:val="FootnoteReference"/>
        </w:rPr>
        <w:footnoteReference w:id="74"/>
      </w:r>
      <w:r>
        <w:rPr>
          <w:rFonts w:ascii="IRNazanin" w:hAnsi="IRNazanin" w:eastAsia="IRNazanin" w:cs="IRNazanin"/>
          <w:lang w:bidi="fa-IR"/>
          <w:color w:val="111111"/>
          <w:sz w:val="28"/>
          <w:szCs w:val="28"/>
          <w:rtl/>
        </w:rPr>
        <w:t xml:space="preserve">رضى اللّه عنه </w:t>
      </w:r>
      <w:r>
        <w:rPr>
          <w:rStyle w:val="FootnoteReference"/>
        </w:rPr>
        <w:footnoteReference w:id="75"/>
      </w:r>
      <w:r>
        <w:rPr>
          <w:rFonts w:ascii="Amiri" w:hAnsi="Amiri" w:eastAsia="Amiri" w:cs="Amiri"/>
          <w:lang w:bidi="ar-SA"/>
          <w:color w:val="111111"/>
          <w:sz w:val="28"/>
          <w:szCs w:val="28"/>
          <w:rtl/>
        </w:rPr>
        <w:t xml:space="preserve">؟ قال: فرجع الشّمر إلى معسكره مغتاظا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168- 169</w:t>
      </w:r>
    </w:p>
    <w:p>
      <w:pPr>
        <w:pStyle w:val="BookText"/>
      </w:pPr>
      <w:r>
        <w:rPr>
          <w:rFonts w:ascii="Amiri" w:hAnsi="Amiri" w:eastAsia="Amiri" w:cs="Amiri"/>
          <w:lang w:bidi="ar-SA"/>
          <w:color w:val="111111"/>
          <w:sz w:val="28"/>
          <w:szCs w:val="28"/>
          <w:rtl/>
        </w:rPr>
        <w:t xml:space="preserve">و جاء شمر، حتّى وقف على أصحاب الحسين عليه السّلام، فقال: أين بنو أختنا؟ فخرج إليه العبّاس، و جعفر، و عبد اللّه </w:t>
      </w:r>
      <w:r>
        <w:rPr>
          <w:rStyle w:val="FootnoteReference"/>
        </w:rPr>
        <w:footnoteReference w:id="77"/>
      </w:r>
      <w:r>
        <w:rPr>
          <w:rFonts w:ascii="IRNazanin" w:hAnsi="IRNazanin" w:eastAsia="IRNazanin" w:cs="IRNazanin"/>
          <w:lang w:bidi="fa-IR"/>
          <w:color w:val="111111"/>
          <w:sz w:val="28"/>
          <w:szCs w:val="28"/>
          <w:rtl/>
        </w:rPr>
        <w:t xml:space="preserve">، و عثمان بنو </w:t>
      </w:r>
      <w:r>
        <w:rPr>
          <w:rStyle w:val="FootnoteReference"/>
        </w:rPr>
        <w:footnoteReference w:id="78"/>
      </w:r>
      <w:r>
        <w:rPr>
          <w:rFonts w:ascii="Amiri" w:hAnsi="Amiri" w:eastAsia="Amiri" w:cs="Amiri"/>
          <w:lang w:bidi="ar-SA"/>
          <w:color w:val="111111"/>
          <w:sz w:val="28"/>
          <w:szCs w:val="28"/>
          <w:rtl/>
        </w:rPr>
        <w:t xml:space="preserve">عليّ بن أبي طالب عليه السّلام.</w:t>
      </w:r>
    </w:p>
    <w:p>
      <w:pPr>
        <w:pStyle w:val="BookText"/>
      </w:pPr>
      <w:r>
        <w:rPr>
          <w:rFonts w:ascii="Amiri" w:hAnsi="Amiri" w:eastAsia="Amiri" w:cs="Amiri"/>
          <w:lang w:bidi="ar-SA"/>
          <w:color w:val="111111"/>
          <w:sz w:val="28"/>
          <w:szCs w:val="28"/>
          <w:rtl/>
        </w:rPr>
        <w:t xml:space="preserve">فقالوا: ما تريد؟ فقال: أنتم يا بني أختي آمنون. </w:t>
      </w:r>
      <w:r>
        <w:rPr>
          <w:rStyle w:val="FootnoteReference"/>
        </w:rPr>
        <w:footnoteReference w:id="79"/>
      </w:r>
      <w:r>
        <w:rPr>
          <w:rFonts w:ascii="Amiri" w:hAnsi="Amiri" w:eastAsia="Amiri" w:cs="Amiri"/>
          <w:lang w:bidi="ar-SA"/>
          <w:color w:val="111111"/>
          <w:sz w:val="28"/>
          <w:szCs w:val="28"/>
          <w:rtl/>
        </w:rPr>
        <w:t xml:space="preserve">فقالت له الفتية </w:t>
      </w:r>
      <w:r>
        <w:rPr>
          <w:rStyle w:val="FootnoteReference"/>
        </w:rPr>
        <w:footnoteReference w:id="80"/>
      </w:r>
      <w:r>
        <w:rPr>
          <w:rFonts w:ascii="Amiri" w:hAnsi="Amiri" w:eastAsia="Amiri" w:cs="Amiri"/>
          <w:lang w:bidi="ar-SA"/>
          <w:color w:val="111111"/>
          <w:sz w:val="28"/>
          <w:szCs w:val="28"/>
          <w:rtl/>
        </w:rPr>
        <w:t xml:space="preserve">: لعنك اللّه، و لعن أمانك، أتؤمّننا و ابن رسول اللّه لا أمان له </w:t>
      </w:r>
      <w:r>
        <w:rPr>
          <w:rStyle w:val="FootnoteReference"/>
        </w:rPr>
        <w:footnoteReference w:id="81"/>
      </w:r>
      <w:r>
        <w:rPr>
          <w:rFonts w:ascii="IRNazanin" w:hAnsi="IRNazanin" w:eastAsia="IRNazanin" w:cs="IRNazanin"/>
          <w:lang w:bidi="fa-IR"/>
          <w:color w:val="111111"/>
          <w:sz w:val="28"/>
          <w:szCs w:val="28"/>
          <w:rtl/>
        </w:rPr>
        <w:t xml:space="preserve">؟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ابو الفضل العباس، جعفر، عبد اللّه و عثمان، فرزندان على بن ابى طالب عليه السّلام بيرون آمدند و گفتند: «چه مى خواهى؟»</w:t>
      </w:r>
    </w:p>
    <w:p>
      <w:pPr>
        <w:pStyle w:val="BookText"/>
      </w:pPr>
      <w:r>
        <w:rPr>
          <w:rFonts w:ascii="IRNazanin" w:hAnsi="IRNazanin" w:eastAsia="IRNazanin" w:cs="IRNazanin"/>
          <w:lang w:bidi="fa-IR"/>
          <w:color w:val="111111"/>
          <w:sz w:val="28"/>
          <w:szCs w:val="28"/>
          <w:rtl/>
        </w:rPr>
        <w:t xml:space="preserve">گفت: «شما اى خواهرزادگان، در امانيد!»</w:t>
      </w:r>
    </w:p>
    <w:p>
      <w:pPr>
        <w:pStyle w:val="BookText"/>
      </w:pPr>
      <w:r>
        <w:rPr>
          <w:rFonts w:ascii="IRNazanin" w:hAnsi="IRNazanin" w:eastAsia="IRNazanin" w:cs="IRNazanin"/>
          <w:lang w:bidi="fa-IR"/>
          <w:color w:val="111111"/>
          <w:sz w:val="28"/>
          <w:szCs w:val="28"/>
          <w:rtl/>
        </w:rPr>
        <w:t xml:space="preserve">آن جوانمردان به او گفتند: «خدا تو را و امانى را كه براى ما آورده اى، لعنت كند. آيا به ما امان مى دهى و فرزند رسول خدا امان ندارد؟»</w:t>
      </w:r>
    </w:p>
    <w:p>
      <w:pPr>
        <w:pStyle w:val="BookText"/>
      </w:pPr>
      <w:r>
        <w:rPr>
          <w:rFonts w:ascii="IRNazanin" w:hAnsi="IRNazanin" w:eastAsia="IRNazanin" w:cs="IRNazanin"/>
          <w:lang w:bidi="fa-IR"/>
          <w:color w:val="111111"/>
          <w:sz w:val="28"/>
          <w:szCs w:val="28"/>
          <w:rtl/>
        </w:rPr>
        <w:t xml:space="preserve">رسولى محلّاتى، ترجمه ارشاد، 2/ 91</w:t>
      </w:r>
    </w:p>
    <w:p>
      <w:pPr>
        <w:pStyle w:val="BookText"/>
      </w:pPr>
      <w:r>
        <w:rPr>
          <w:rFonts w:ascii="Amiri" w:hAnsi="Amiri" w:eastAsia="Amiri" w:cs="Amiri"/>
          <w:lang w:bidi="ar-SA"/>
          <w:color w:val="111111"/>
          <w:sz w:val="28"/>
          <w:szCs w:val="28"/>
          <w:rtl/>
        </w:rPr>
        <w:t xml:space="preserve">المفيد، الإرشاد، 2/ 91- عنه: المجلسي، البحار، 44/ 391؛ البحراني، العوالم، 17/ 242؛ البهبهاني، الدّمعة السّاكبة، 4/ 267؛ الجواهري، مثير الأحزان،/ 53- 5491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أخبرنا القاضي أبو الحسين أحمد بن عليّ التّوزيّ بقراءتي عليه، قال:</w:t>
      </w:r>
    </w:p>
    <w:p>
      <w:pPr>
        <w:pStyle w:val="BookText"/>
      </w:pPr>
      <w:r>
        <w:rPr>
          <w:rFonts w:ascii="Amiri" w:hAnsi="Amiri" w:eastAsia="Amiri" w:cs="Amiri"/>
          <w:lang w:bidi="ar-SA"/>
          <w:color w:val="111111"/>
          <w:sz w:val="28"/>
          <w:szCs w:val="28"/>
          <w:rtl/>
        </w:rPr>
        <w:t xml:space="preserve">أخبرنا أبو الفرج المعافى بن زكريّا قراءة عليه، قال: حدّثنا أبو بكر محمّد بن الحسن بن دريد الأزديّ، قال: حدّثنا الحسن بن خضر، عن أبيه، عن ابن الكلبيّ قال: صاح شمر ابن ذي الجوشن يوم واقعوا الحسين عليه السّلام: أيا عبّاس- يعني العبّاس بن عليّ عليهما السّلام- اخرج إليّ أكلّمك.</w:t>
      </w:r>
    </w:p>
    <w:p>
      <w:pPr>
        <w:pStyle w:val="BookText"/>
      </w:pPr>
      <w:r>
        <w:rPr>
          <w:rFonts w:ascii="Amiri" w:hAnsi="Amiri" w:eastAsia="Amiri" w:cs="Amiri"/>
          <w:lang w:bidi="ar-SA"/>
          <w:color w:val="111111"/>
          <w:sz w:val="28"/>
          <w:szCs w:val="28"/>
          <w:rtl/>
        </w:rPr>
        <w:t xml:space="preserve">فاستأذن الحسين، فأذن له، فقال له: ما لك؟ قال: هذا أمان لك و لإخوتك من أمّك، أخذته لك من الأمير- يعني ابن زياد- لمكانكم منّي، لأنّي أحد أخوالكم فاخرجوا آمنين. فقال له العبّاس: لعنك اللّه و لعن أمانك! و اللّه إنّك تطلب لنا الأمان أن كنّا بني أختك، و لا يأمن ابن رسول اللّه صلّى اللّه عليه و اله و سلم؟</w:t>
      </w:r>
    </w:p>
    <w:p>
      <w:pPr>
        <w:pStyle w:val="BookText"/>
      </w:pPr>
      <w:r>
        <w:rPr>
          <w:rFonts w:ascii="Amiri" w:hAnsi="Amiri" w:eastAsia="Amiri" w:cs="Amiri"/>
          <w:lang w:bidi="ar-SA"/>
          <w:color w:val="111111"/>
          <w:sz w:val="28"/>
          <w:szCs w:val="28"/>
          <w:rtl/>
        </w:rPr>
        <w:t xml:space="preserve">الشّجري، الأمالي، 1/ 174- 175</w:t>
      </w:r>
    </w:p>
    <w:p>
      <w:pPr>
        <w:pStyle w:val="BookText"/>
      </w:pPr>
      <w:r>
        <w:rPr>
          <w:rFonts w:ascii="Amiri" w:hAnsi="Amiri" w:eastAsia="Amiri" w:cs="Amiri"/>
          <w:lang w:bidi="ar-SA"/>
          <w:color w:val="111111"/>
          <w:sz w:val="28"/>
          <w:szCs w:val="28"/>
          <w:rtl/>
        </w:rPr>
        <w:t xml:space="preserve">و جاء شمر، فوقف على أصحاب الحسين، فقال: أين بنو أختنا؟</w:t>
      </w:r>
    </w:p>
    <w:p>
      <w:pPr>
        <w:pStyle w:val="BookText"/>
      </w:pPr>
      <w:r>
        <w:rPr>
          <w:rFonts w:ascii="Amiri" w:hAnsi="Amiri" w:eastAsia="Amiri" w:cs="Amiri"/>
          <w:lang w:bidi="ar-SA"/>
          <w:color w:val="111111"/>
          <w:sz w:val="28"/>
          <w:szCs w:val="28"/>
          <w:rtl/>
        </w:rPr>
        <w:t xml:space="preserve">فخرج إليه العبّاس، و جعفر، و عثمان، بنو عليّ عليه السّلام، فقالوا: ما تريد؟ قال: أنتم يا بني أختي آمنون. فقالوا: لعنك اللّه، و لعن أمانك، أتؤمّننا، و ابن رسول اللّه لا أمان له.</w:t>
      </w:r>
    </w:p>
    <w:p>
      <w:pPr>
        <w:pStyle w:val="BookText"/>
      </w:pPr>
      <w:r>
        <w:rPr>
          <w:rFonts w:ascii="Amiri" w:hAnsi="Amiri" w:eastAsia="Amiri" w:cs="Amiri"/>
          <w:lang w:bidi="ar-SA"/>
          <w:color w:val="111111"/>
          <w:sz w:val="28"/>
          <w:szCs w:val="28"/>
          <w:rtl/>
        </w:rPr>
        <w:t xml:space="preserve">الطّبرسي، إعلام الورى،/ 237</w:t>
      </w:r>
    </w:p>
    <w:p>
      <w:pPr>
        <w:pStyle w:val="BookText"/>
      </w:pPr>
      <w:r>
        <w:rPr>
          <w:rFonts w:ascii="Amiri" w:hAnsi="Amiri" w:eastAsia="Amiri" w:cs="Amiri"/>
          <w:lang w:bidi="ar-SA"/>
          <w:color w:val="111111"/>
          <w:sz w:val="28"/>
          <w:szCs w:val="28"/>
          <w:rtl/>
        </w:rPr>
        <w:t xml:space="preserve">و أقبل شمر بن ذي الجوشن على عسكر الحسين، و نادى بأعلى صوته: أين بنو أختى؟</w:t>
      </w:r>
    </w:p>
    <w:p>
      <w:pPr>
        <w:pStyle w:val="BookText"/>
      </w:pPr>
      <w:r>
        <w:rPr>
          <w:rFonts w:ascii="Amiri" w:hAnsi="Amiri" w:eastAsia="Amiri" w:cs="Amiri"/>
          <w:lang w:bidi="ar-SA"/>
          <w:color w:val="111111"/>
          <w:sz w:val="28"/>
          <w:szCs w:val="28"/>
          <w:rtl/>
        </w:rPr>
        <w:t xml:space="preserve">أين عبد اللّه، و عثمان، و جعفر، بنو عليّ بن أبي طالب. فسكتوا. فقال </w:t>
      </w:r>
      <w:r>
        <w:rPr>
          <w:rStyle w:val="FootnoteReference"/>
        </w:rPr>
        <w:footnoteReference w:id="83"/>
      </w:r>
      <w:r>
        <w:rPr>
          <w:rFonts w:ascii="Amiri" w:hAnsi="Amiri" w:eastAsia="Amiri" w:cs="Amiri"/>
          <w:lang w:bidi="ar-SA"/>
          <w:color w:val="111111"/>
          <w:sz w:val="28"/>
          <w:szCs w:val="28"/>
          <w:rtl/>
        </w:rPr>
        <w:t xml:space="preserve">الحسين: أجيبوه، </w:t>
      </w:r>
      <w:r>
        <w:rPr>
          <w:rStyle w:val="FootnoteReference"/>
        </w:rPr>
        <w:footnoteReference w:id="84"/>
      </w:r>
      <w:r>
        <w:rPr>
          <w:rFonts w:ascii="Amiri" w:hAnsi="Amiri" w:eastAsia="Amiri" w:cs="Amiri"/>
          <w:lang w:bidi="ar-SA"/>
          <w:color w:val="111111"/>
          <w:sz w:val="28"/>
          <w:szCs w:val="28"/>
          <w:rtl/>
        </w:rPr>
        <w:t xml:space="preserve">و لو كان </w:t>
      </w:r>
      <w:r>
        <w:rPr>
          <w:rStyle w:val="FootnoteReference"/>
        </w:rPr>
        <w:footnoteReference w:id="85"/>
      </w:r>
      <w:r>
        <w:rPr>
          <w:rFonts w:ascii="Amiri" w:hAnsi="Amiri" w:eastAsia="Amiri" w:cs="Amiri"/>
          <w:lang w:bidi="ar-SA"/>
          <w:color w:val="111111"/>
          <w:sz w:val="28"/>
          <w:szCs w:val="28"/>
          <w:rtl/>
        </w:rPr>
        <w:t xml:space="preserve">فاسقا، فإنّه بعض أخوالكم.</w:t>
      </w:r>
      <w:r>
        <w:rPr>
          <w:rStyle w:val="FootnoteReference"/>
        </w:rPr>
        <w:footnoteReference w:id="86"/>
      </w:r>
      <w:r>
        <w:rPr>
          <w:rFonts w:ascii="Amiri" w:hAnsi="Amiri" w:eastAsia="Amiri" w:cs="Amiri"/>
          <w:lang w:bidi="ar-SA"/>
          <w:color w:val="111111"/>
          <w:sz w:val="28"/>
          <w:szCs w:val="28"/>
          <w:rtl/>
        </w:rPr>
        <w:t xml:space="preserve">فنادوه: ما شأنك و </w:t>
      </w:r>
      <w:r>
        <w:rPr>
          <w:rStyle w:val="FootnoteReference"/>
        </w:rPr>
        <w:footnoteReference w:id="87"/>
      </w:r>
      <w:r>
        <w:rPr>
          <w:rFonts w:ascii="Amiri" w:hAnsi="Amiri" w:eastAsia="Amiri" w:cs="Amiri"/>
          <w:lang w:bidi="ar-SA"/>
          <w:color w:val="111111"/>
          <w:sz w:val="28"/>
          <w:szCs w:val="28"/>
          <w:rtl/>
        </w:rPr>
        <w:t xml:space="preserve">ما تريد؟ فقال: يا بني أختي! أنتم آمنون، فلا تقتلوا أنفسكم مع أخيكم الحسين، و الزموا طاعة أمير المؤمنين يزيد بن معاوية.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فناداه العبّاس بن عليّ: تبت يداك </w:t>
      </w:r>
      <w:r>
        <w:rPr>
          <w:rStyle w:val="FootnoteReference"/>
        </w:rPr>
        <w:footnoteReference w:id="89"/>
      </w:r>
      <w:r>
        <w:rPr>
          <w:rFonts w:ascii="Amiri" w:hAnsi="Amiri" w:eastAsia="Amiri" w:cs="Amiri"/>
          <w:lang w:bidi="ar-SA"/>
          <w:color w:val="111111"/>
          <w:sz w:val="28"/>
          <w:szCs w:val="28"/>
          <w:rtl/>
        </w:rPr>
        <w:t xml:space="preserve">يا شمر، لعنك اللّه </w:t>
      </w:r>
      <w:r>
        <w:rPr>
          <w:rStyle w:val="FootnoteReference"/>
        </w:rPr>
        <w:footnoteReference w:id="90"/>
      </w:r>
      <w:r>
        <w:rPr>
          <w:rFonts w:ascii="IRNazanin" w:hAnsi="IRNazanin" w:eastAsia="IRNazanin" w:cs="IRNazanin"/>
          <w:lang w:bidi="fa-IR"/>
          <w:color w:val="111111"/>
          <w:sz w:val="28"/>
          <w:szCs w:val="28"/>
          <w:rtl/>
        </w:rPr>
        <w:t xml:space="preserve">، و لعن ما جئت </w:t>
      </w:r>
      <w:r>
        <w:rPr>
          <w:rStyle w:val="FootnoteReference"/>
        </w:rPr>
        <w:footnoteReference w:id="91"/>
      </w:r>
      <w:r>
        <w:rPr>
          <w:rFonts w:ascii="Amiri" w:hAnsi="Amiri" w:eastAsia="Amiri" w:cs="Amiri"/>
          <w:lang w:bidi="ar-SA"/>
          <w:color w:val="111111"/>
          <w:sz w:val="28"/>
          <w:szCs w:val="28"/>
          <w:rtl/>
        </w:rPr>
        <w:t xml:space="preserve">به من أمانك هذا </w:t>
      </w:r>
      <w:r>
        <w:rPr>
          <w:rStyle w:val="FootnoteReference"/>
        </w:rPr>
        <w:footnoteReference w:id="92"/>
      </w:r>
      <w:r>
        <w:rPr>
          <w:rFonts w:ascii="Amiri" w:hAnsi="Amiri" w:eastAsia="Amiri" w:cs="Amiri"/>
          <w:lang w:bidi="ar-SA"/>
          <w:color w:val="111111"/>
          <w:sz w:val="28"/>
          <w:szCs w:val="28"/>
          <w:rtl/>
        </w:rPr>
        <w:t xml:space="preserve">، يا عدوّ اللّه، أتأمرنا أن نترك أخانا </w:t>
      </w:r>
      <w:r>
        <w:rPr>
          <w:rStyle w:val="FootnoteReference"/>
        </w:rPr>
        <w:footnoteReference w:id="93"/>
      </w:r>
      <w:r>
        <w:rPr>
          <w:rFonts w:ascii="Amiri" w:hAnsi="Amiri" w:eastAsia="Amiri" w:cs="Amiri"/>
          <w:lang w:bidi="ar-SA"/>
          <w:color w:val="111111"/>
          <w:sz w:val="28"/>
          <w:szCs w:val="28"/>
          <w:rtl/>
        </w:rPr>
        <w:t xml:space="preserve">الحسين ابن فاطمة و ندخل في طاعة اللّعناء، و أولاد اللّعناء؟ فرجع شمر إلى عسكره مغيظا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246- مثله الأمين، أعيان الشّيعة، 1/ 600، لواعج الأشجان،/ 116</w:t>
      </w:r>
    </w:p>
    <w:p>
      <w:pPr>
        <w:pStyle w:val="BookText"/>
      </w:pPr>
      <w:r>
        <w:rPr>
          <w:rFonts w:ascii="Amiri" w:hAnsi="Amiri" w:eastAsia="Amiri" w:cs="Amiri"/>
          <w:lang w:bidi="ar-SA"/>
          <w:color w:val="111111"/>
          <w:sz w:val="28"/>
          <w:szCs w:val="28"/>
          <w:rtl/>
        </w:rPr>
        <w:t xml:space="preserve">و جاء شمر حتّى وقف على أصحاب الحسين، فقال: أين بنو أختنا؟ فخرج إليه العبّاس و عبد اللّه و جعفر بنو عليّ، فقالوا: ما لك و ما تريد؟ قال: أنتم يا بني أختي آمنون. قالوا: لعنك اللّه، و لعن أمانك، أتؤمّننا و ابن رسول اللّه لا أمان له؟</w:t>
      </w:r>
    </w:p>
    <w:p>
      <w:pPr>
        <w:pStyle w:val="BookText"/>
      </w:pPr>
      <w:r>
        <w:rPr>
          <w:rFonts w:ascii="Amiri" w:hAnsi="Amiri" w:eastAsia="Amiri" w:cs="Amiri"/>
          <w:lang w:bidi="ar-SA"/>
          <w:color w:val="111111"/>
          <w:sz w:val="28"/>
          <w:szCs w:val="28"/>
          <w:rtl/>
        </w:rPr>
        <w:t xml:space="preserve">المنتظم، ابن الجوزي، 5/ 337</w:t>
      </w:r>
    </w:p>
    <w:p>
      <w:pPr>
        <w:pStyle w:val="BookText"/>
      </w:pPr>
      <w:r>
        <w:rPr>
          <w:rFonts w:ascii="Amiri" w:hAnsi="Amiri" w:eastAsia="Amiri" w:cs="Amiri"/>
          <w:lang w:bidi="ar-SA"/>
          <w:color w:val="111111"/>
          <w:sz w:val="28"/>
          <w:szCs w:val="28"/>
          <w:rtl/>
        </w:rPr>
        <w:t xml:space="preserve">و جاء شمر، فدعا العبّاس بن عليّ و إخوته، فخرجوا إليه، فقال: أنتم يا بني أختي آمنون. فقالوا له: لعنك اللّه، و لعن أمانك، لئن كنت خالنا أتؤمّننا، و ابن رسول اللّه لا أمان له؟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آنها گفتند: «خداوند تو را لعنت كند. امان تو را هم لعنت كند. اگر تو دايى ما باشى، چگونه به ما امان مى دهى و به فرزند رسول اللّه امان ندادى؟»</w:t>
      </w:r>
    </w:p>
    <w:p>
      <w:pPr>
        <w:pStyle w:val="BookText"/>
      </w:pPr>
      <w:r>
        <w:rPr>
          <w:rFonts w:ascii="Amiri" w:hAnsi="Amiri" w:eastAsia="Amiri" w:cs="Amiri"/>
          <w:lang w:bidi="ar-SA"/>
          <w:color w:val="111111"/>
          <w:sz w:val="28"/>
          <w:szCs w:val="28"/>
          <w:rtl/>
        </w:rPr>
        <w:t xml:space="preserve">خليلى، ترجمه كامل، 5/ 162</w:t>
      </w:r>
    </w:p>
    <w:p>
      <w:pPr>
        <w:pStyle w:val="BookText"/>
      </w:pPr>
      <w:r>
        <w:rPr>
          <w:rFonts w:ascii="Amiri" w:hAnsi="Amiri" w:eastAsia="Amiri" w:cs="Amiri"/>
          <w:lang w:bidi="ar-SA"/>
          <w:color w:val="111111"/>
          <w:sz w:val="28"/>
          <w:szCs w:val="28"/>
          <w:rtl/>
        </w:rPr>
        <w:t xml:space="preserve">ابن الأثير، الكامل، 3/ 284</w:t>
      </w:r>
    </w:p>
    <w:p>
      <w:pPr>
        <w:pStyle w:val="BookText"/>
      </w:pPr>
      <w:r>
        <w:rPr>
          <w:rFonts w:ascii="Amiri" w:hAnsi="Amiri" w:eastAsia="Amiri" w:cs="Amiri"/>
          <w:lang w:bidi="ar-SA"/>
          <w:color w:val="111111"/>
          <w:sz w:val="28"/>
          <w:szCs w:val="28"/>
          <w:rtl/>
        </w:rPr>
        <w:t xml:space="preserve">فنادى الشّمر: يا بني أختي! لا تقتلوا أنفسكم مع أخيكم الحسين، و الزموا طاعة أمير المؤمنين يزيد.</w:t>
      </w:r>
    </w:p>
    <w:p>
      <w:pPr>
        <w:pStyle w:val="BookText"/>
      </w:pPr>
      <w:r>
        <w:rPr>
          <w:rFonts w:ascii="Amiri" w:hAnsi="Amiri" w:eastAsia="Amiri" w:cs="Amiri"/>
          <w:lang w:bidi="ar-SA"/>
          <w:color w:val="111111"/>
          <w:sz w:val="28"/>
          <w:szCs w:val="28"/>
          <w:rtl/>
        </w:rPr>
        <w:t xml:space="preserve">فقال له العبّاس بن عليّ: تبّت يداك يا عدوّ اللّه، أتأمرنا أن نترك سيّدنا و أخانا الحسين في طاعة اللّعناء، و أولاد اللّعناء؟ و أقبلوا يزحفون إلى الحسين عليه السّلام.</w:t>
      </w:r>
    </w:p>
    <w:p>
      <w:pPr>
        <w:pStyle w:val="BookText"/>
      </w:pPr>
      <w:r>
        <w:rPr>
          <w:rFonts w:ascii="Amiri" w:hAnsi="Amiri" w:eastAsia="Amiri" w:cs="Amiri"/>
          <w:lang w:bidi="ar-SA"/>
          <w:color w:val="111111"/>
          <w:sz w:val="28"/>
          <w:szCs w:val="28"/>
          <w:rtl/>
        </w:rPr>
        <w:t xml:space="preserve">ابن نما، مثير الأحزان،/ 28- 2962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ذكره جدّي أبو الفرج في كتاب المنتظم: أنّ شمر بن ذي الجوشن وقف على أصحاب الحسين، و قال: أين بنو أختنا؟</w:t>
      </w:r>
    </w:p>
    <w:p>
      <w:pPr>
        <w:pStyle w:val="BookText"/>
      </w:pPr>
      <w:r>
        <w:rPr>
          <w:rFonts w:ascii="Amiri" w:hAnsi="Amiri" w:eastAsia="Amiri" w:cs="Amiri"/>
          <w:lang w:bidi="ar-SA"/>
          <w:color w:val="111111"/>
          <w:sz w:val="28"/>
          <w:szCs w:val="28"/>
          <w:rtl/>
        </w:rPr>
        <w:t xml:space="preserve">فخرج إليه العبّاس، و عثمان، و جعفر، بنو عليّ بن أبي طالب عليه السّلام، فقالوا: ما الّذي تريد؟ فقال: أنتم يا بني أختي آمنون. فقالوا: لعنك اللّه، و لعن أمانك، أتؤمننا و ابن رسول اللّه لا أمان له.</w:t>
      </w:r>
    </w:p>
    <w:p>
      <w:pPr>
        <w:pStyle w:val="BookText"/>
      </w:pPr>
      <w:r>
        <w:rPr>
          <w:rFonts w:ascii="Amiri" w:hAnsi="Amiri" w:eastAsia="Amiri" w:cs="Amiri"/>
          <w:lang w:bidi="ar-SA"/>
          <w:color w:val="111111"/>
          <w:sz w:val="28"/>
          <w:szCs w:val="28"/>
          <w:rtl/>
        </w:rPr>
        <w:t xml:space="preserve">قلت: و معنى قول شمر: أين بني أختنا؟- يشير إلى أمّ البنين بنت حزام الكلابيّة، و شمر كان كلابيّا-.</w:t>
      </w:r>
    </w:p>
    <w:p>
      <w:pPr>
        <w:pStyle w:val="BookText"/>
      </w:pPr>
      <w:r>
        <w:rPr>
          <w:rFonts w:ascii="Amiri" w:hAnsi="Amiri" w:eastAsia="Amiri" w:cs="Amiri"/>
          <w:lang w:bidi="ar-SA"/>
          <w:color w:val="111111"/>
          <w:sz w:val="28"/>
          <w:szCs w:val="28"/>
          <w:rtl/>
        </w:rPr>
        <w:t xml:space="preserve">و قال ابن جرير: و كان شمر قد أخذ من ابن زياد أمانا لبنيها و كانت تحت عليّ عليه السّلام، و هؤلاء الثّلاثة بنوها.</w:t>
      </w:r>
    </w:p>
    <w:p>
      <w:pPr>
        <w:pStyle w:val="BookText"/>
      </w:pPr>
      <w:r>
        <w:rPr>
          <w:rFonts w:ascii="Amiri" w:hAnsi="Amiri" w:eastAsia="Amiri" w:cs="Amiri"/>
          <w:lang w:bidi="ar-SA"/>
          <w:color w:val="111111"/>
          <w:sz w:val="28"/>
          <w:szCs w:val="28"/>
          <w:rtl/>
        </w:rPr>
        <w:t xml:space="preserve">سبط ابن الجوزي، تذكرة الخواصّ،/ 142</w:t>
      </w:r>
    </w:p>
    <w:p>
      <w:pPr>
        <w:pStyle w:val="BookText"/>
      </w:pPr>
      <w:r>
        <w:rPr>
          <w:rFonts w:ascii="Amiri" w:hAnsi="Amiri" w:eastAsia="Amiri" w:cs="Amiri"/>
          <w:lang w:bidi="ar-SA"/>
          <w:color w:val="111111"/>
          <w:sz w:val="28"/>
          <w:szCs w:val="28"/>
          <w:rtl/>
        </w:rPr>
        <w:t xml:space="preserve">و أقبل شمر بن ذي الجوشن لعنه اللّه، </w:t>
      </w:r>
      <w:r>
        <w:rPr>
          <w:rStyle w:val="FootnoteReference"/>
        </w:rPr>
        <w:footnoteReference w:id="96"/>
      </w:r>
      <w:r>
        <w:rPr>
          <w:rFonts w:ascii="Amiri" w:hAnsi="Amiri" w:eastAsia="Amiri" w:cs="Amiri"/>
          <w:lang w:bidi="ar-SA"/>
          <w:color w:val="111111"/>
          <w:sz w:val="28"/>
          <w:szCs w:val="28"/>
          <w:rtl/>
        </w:rPr>
        <w:t xml:space="preserve">فنادى: أين </w:t>
      </w:r>
      <w:r>
        <w:rPr>
          <w:rStyle w:val="FootnoteReference"/>
        </w:rPr>
        <w:footnoteReference w:id="97"/>
      </w:r>
      <w:r>
        <w:rPr>
          <w:rFonts w:ascii="Amiri" w:hAnsi="Amiri" w:eastAsia="Amiri" w:cs="Amiri"/>
          <w:lang w:bidi="ar-SA"/>
          <w:color w:val="111111"/>
          <w:sz w:val="28"/>
          <w:szCs w:val="28"/>
          <w:rtl/>
        </w:rPr>
        <w:t xml:space="preserve">بنو أختي عبد اللّه، و جعفر، و العبّاس، و عثمان </w:t>
      </w:r>
      <w:r>
        <w:rPr>
          <w:rStyle w:val="FootnoteReference"/>
        </w:rPr>
        <w:footnoteReference w:id="98"/>
      </w:r>
      <w:r>
        <w:rPr>
          <w:rFonts w:ascii="Amiri" w:hAnsi="Amiri" w:eastAsia="Amiri" w:cs="Amiri"/>
          <w:lang w:bidi="ar-SA"/>
          <w:color w:val="111111"/>
          <w:sz w:val="28"/>
          <w:szCs w:val="28"/>
          <w:rtl/>
        </w:rPr>
        <w:t xml:space="preserve">؟ فقال الحسين عليه السّلام: أجيبوه، و إن كان فاسقا، فإنّه بعض أخوالكم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له: ما شأنك؟ فقال: يا بني أختي! أنتم آمنون، فلا تقتلوا أنفسكم مع أخيكم الحسين عليه السّلام، و الزموا طاعة أمير المؤمنين يزيد.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0"/>
      </w:r>
      <w:r>
        <w:rPr>
          <w:rFonts w:ascii="Amiri" w:hAnsi="Amiri" w:eastAsia="Amiri" w:cs="Amiri"/>
          <w:lang w:bidi="ar-SA"/>
          <w:color w:val="111111"/>
          <w:sz w:val="28"/>
          <w:szCs w:val="28"/>
          <w:rtl/>
        </w:rPr>
        <w:t xml:space="preserve">فناداه العبّاس بن عليّ عليه السّلام: تبّت يداك، </w:t>
      </w:r>
      <w:r>
        <w:rPr>
          <w:rStyle w:val="FootnoteReference"/>
        </w:rPr>
        <w:footnoteReference w:id="101"/>
      </w:r>
      <w:r>
        <w:rPr>
          <w:rFonts w:ascii="IRNazanin" w:hAnsi="IRNazanin" w:eastAsia="IRNazanin" w:cs="IRNazanin"/>
          <w:lang w:bidi="fa-IR"/>
          <w:color w:val="111111"/>
          <w:sz w:val="28"/>
          <w:szCs w:val="28"/>
          <w:rtl/>
        </w:rPr>
        <w:t xml:space="preserve">و لعن ما جئت </w:t>
      </w:r>
      <w:r>
        <w:rPr>
          <w:rStyle w:val="FootnoteReference"/>
        </w:rPr>
        <w:footnoteReference w:id="102"/>
      </w:r>
      <w:r>
        <w:rPr>
          <w:rFonts w:ascii="IRNazanin" w:hAnsi="IRNazanin" w:eastAsia="IRNazanin" w:cs="IRNazanin"/>
          <w:lang w:bidi="fa-IR"/>
          <w:color w:val="111111"/>
          <w:sz w:val="28"/>
          <w:szCs w:val="28"/>
          <w:rtl/>
        </w:rPr>
        <w:t xml:space="preserve">به </w:t>
      </w:r>
      <w:r>
        <w:rPr>
          <w:rStyle w:val="FootnoteReference"/>
        </w:rPr>
        <w:footnoteReference w:id="103"/>
      </w:r>
      <w:r>
        <w:rPr>
          <w:rFonts w:ascii="Amiri" w:hAnsi="Amiri" w:eastAsia="Amiri" w:cs="Amiri"/>
          <w:lang w:bidi="ar-SA"/>
          <w:color w:val="111111"/>
          <w:sz w:val="28"/>
          <w:szCs w:val="28"/>
          <w:rtl/>
        </w:rPr>
        <w:t xml:space="preserve">من أمانك </w:t>
      </w:r>
      <w:r>
        <w:rPr>
          <w:rStyle w:val="FootnoteReference"/>
        </w:rPr>
        <w:footnoteReference w:id="104"/>
      </w:r>
      <w:r>
        <w:rPr>
          <w:rFonts w:ascii="Amiri" w:hAnsi="Amiri" w:eastAsia="Amiri" w:cs="Amiri"/>
          <w:lang w:bidi="ar-SA"/>
          <w:color w:val="111111"/>
          <w:sz w:val="28"/>
          <w:szCs w:val="28"/>
          <w:rtl/>
        </w:rPr>
        <w:t xml:space="preserve">يا عدوّ اللّه، أتأمرنا أن نترك أخانا و سيّدنا الحسين ابن فاطمة عليه السّلام، و ندخل في طاعة اللّعناء، و أولاد اللّعناء؟].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فرجع الشّمر لعنه اللّه إلى عسكره مغضبا.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حسين عليه السّلام فرمود: «جوابش را بدهيد! هرچند فاسق است كه يكى از داييهاى شماست.»</w:t>
      </w:r>
    </w:p>
    <w:p>
      <w:pPr>
        <w:pStyle w:val="BookText"/>
      </w:pPr>
      <w:r>
        <w:rPr>
          <w:rFonts w:ascii="IRNazanin" w:hAnsi="IRNazanin" w:eastAsia="IRNazanin" w:cs="IRNazanin"/>
          <w:lang w:bidi="fa-IR"/>
          <w:color w:val="111111"/>
          <w:sz w:val="28"/>
          <w:szCs w:val="28"/>
          <w:rtl/>
        </w:rPr>
        <w:t xml:space="preserve">گفتندش: «چه كار دارى؟»</w:t>
      </w:r>
    </w:p>
    <w:p>
      <w:pPr>
        <w:pStyle w:val="BookText"/>
      </w:pPr>
      <w:r>
        <w:rPr>
          <w:rFonts w:ascii="IRNazanin" w:hAnsi="IRNazanin" w:eastAsia="IRNazanin" w:cs="IRNazanin"/>
          <w:lang w:bidi="fa-IR"/>
          <w:color w:val="111111"/>
          <w:sz w:val="28"/>
          <w:szCs w:val="28"/>
          <w:rtl/>
        </w:rPr>
        <w:t xml:space="preserve">گفت: «خواهرزادگان من! شماها در امانيد. خودتان را به خاطر برادرتان حسين به كشتن ندهيد و از امير المؤمنين يزيد فرمانبردار باشيد.»</w:t>
      </w:r>
    </w:p>
    <w:p>
      <w:pPr>
        <w:pStyle w:val="BookText"/>
      </w:pPr>
      <w:r>
        <w:rPr>
          <w:rFonts w:ascii="IRNazanin" w:hAnsi="IRNazanin" w:eastAsia="IRNazanin" w:cs="IRNazanin"/>
          <w:lang w:bidi="fa-IR"/>
          <w:color w:val="111111"/>
          <w:sz w:val="28"/>
          <w:szCs w:val="28"/>
          <w:rtl/>
        </w:rPr>
        <w:t xml:space="preserve">راوى گفت: «عباس بن على صدا زد: «هر دو دستت مباد و لعنت بر آن امانى كه براى ما آورده اى، اى دشمن خدا! به ما پيشنهاد مى كنى: از برادر و آقاى خود حسين بن فاطمه دست برداريم و سر به فرمان ملعونان و ملعون زادگان فرود بياوريم؟»</w:t>
      </w:r>
    </w:p>
    <w:p>
      <w:pPr>
        <w:pStyle w:val="BookText"/>
      </w:pPr>
      <w:r>
        <w:rPr>
          <w:rFonts w:ascii="IRNazanin" w:hAnsi="IRNazanin" w:eastAsia="IRNazanin" w:cs="IRNazanin"/>
          <w:lang w:bidi="fa-IR"/>
          <w:color w:val="111111"/>
          <w:sz w:val="28"/>
          <w:szCs w:val="28"/>
          <w:rtl/>
        </w:rPr>
        <w:t xml:space="preserve">راوى گفت: «شمر ملعون كه اين پاسخ را شنيد، خشمناك به سوى لشكر خود بازگشت.»</w:t>
      </w:r>
    </w:p>
    <w:p>
      <w:pPr>
        <w:pStyle w:val="BookText"/>
      </w:pPr>
      <w:r>
        <w:rPr>
          <w:rFonts w:ascii="IRNazanin" w:hAnsi="IRNazanin" w:eastAsia="IRNazanin" w:cs="IRNazanin"/>
          <w:lang w:bidi="fa-IR"/>
          <w:color w:val="111111"/>
          <w:sz w:val="28"/>
          <w:szCs w:val="28"/>
          <w:rtl/>
        </w:rPr>
        <w:t xml:space="preserve">فهرى، ترجمه لهوف،/ 88- 89</w:t>
      </w:r>
    </w:p>
    <w:p>
      <w:pPr>
        <w:pStyle w:val="BookText"/>
      </w:pPr>
      <w:r>
        <w:rPr>
          <w:rFonts w:ascii="Amiri" w:hAnsi="Amiri" w:eastAsia="Amiri" w:cs="Amiri"/>
          <w:lang w:bidi="ar-SA"/>
          <w:color w:val="111111"/>
          <w:sz w:val="28"/>
          <w:szCs w:val="28"/>
          <w:rtl/>
        </w:rPr>
        <w:t xml:space="preserve">ابن طاووس، اللّهوف،/ 88- 89- عنه: الدّربندي، أسرار الشّهادة،/ 261؛ مثله المازندراني، معالي السّبطين، 1/ 433- 434</w:t>
      </w:r>
    </w:p>
    <w:p>
      <w:pPr>
        <w:pStyle w:val="BookText"/>
      </w:pPr>
      <w:r>
        <w:rPr>
          <w:rFonts w:ascii="Amiri" w:hAnsi="Amiri" w:eastAsia="Amiri" w:cs="Amiri"/>
          <w:lang w:bidi="ar-SA"/>
          <w:color w:val="111111"/>
          <w:sz w:val="28"/>
          <w:szCs w:val="28"/>
          <w:rtl/>
        </w:rPr>
        <w:t xml:space="preserve">فلمّا نهض عمر إلى الحسين، جاء شمر حتّى وقف على أصحاب الحسين، فقال: أين بنو أختنا؟</w:t>
      </w:r>
    </w:p>
    <w:p>
      <w:pPr>
        <w:pStyle w:val="BookText"/>
      </w:pPr>
      <w:r>
        <w:rPr>
          <w:rFonts w:ascii="Amiri" w:hAnsi="Amiri" w:eastAsia="Amiri" w:cs="Amiri"/>
          <w:lang w:bidi="ar-SA"/>
          <w:color w:val="111111"/>
          <w:sz w:val="28"/>
          <w:szCs w:val="28"/>
          <w:rtl/>
        </w:rPr>
        <w:t xml:space="preserve">فخرج إليه العبّاس، و عبد اللّه، و جعفر، و عثمان بنو عليّ، فقالوا: ما لك؟ و ما تريد؟</w:t>
      </w:r>
    </w:p>
    <w:p>
      <w:pPr>
        <w:pStyle w:val="BookText"/>
      </w:pPr>
      <w:r>
        <w:rPr>
          <w:rFonts w:ascii="Amiri" w:hAnsi="Amiri" w:eastAsia="Amiri" w:cs="Amiri"/>
          <w:lang w:bidi="ar-SA"/>
          <w:color w:val="111111"/>
          <w:sz w:val="28"/>
          <w:szCs w:val="28"/>
          <w:rtl/>
        </w:rPr>
        <w:t xml:space="preserve">قال: أنتم يا بني أختي آمنون. فقالوا له: لعنك اللّه و لعن أمانك! لئن كنت خالنا أتؤمّننا و ابن رسول اللّه لا أمان له؟</w:t>
      </w:r>
    </w:p>
    <w:p>
      <w:pPr>
        <w:pStyle w:val="BookText"/>
      </w:pPr>
      <w:r>
        <w:rPr>
          <w:rFonts w:ascii="Amiri" w:hAnsi="Amiri" w:eastAsia="Amiri" w:cs="Amiri"/>
          <w:lang w:bidi="ar-SA"/>
          <w:color w:val="111111"/>
          <w:sz w:val="28"/>
          <w:szCs w:val="28"/>
          <w:rtl/>
        </w:rPr>
        <w:t xml:space="preserve">النّويري، نهاية الإرب، 20/ 432</w:t>
      </w:r>
    </w:p>
    <w:p>
      <w:pPr>
        <w:pStyle w:val="BookText"/>
      </w:pPr>
      <w:r>
        <w:rPr>
          <w:rFonts w:ascii="Amiri" w:hAnsi="Amiri" w:eastAsia="Amiri" w:cs="Amiri"/>
          <w:lang w:bidi="ar-SA"/>
          <w:color w:val="111111"/>
          <w:sz w:val="28"/>
          <w:szCs w:val="28"/>
          <w:rtl/>
        </w:rPr>
        <w:t xml:space="preserve">فقام شمر بن ذي الجوشن فقال: أين بنو أختنا؟ فقام إليه العبّاس، و عبد اللّه، و جعفر، و عثمان بنو عليّ بن أبي طالب، فقال: أنتم آمنون. فقالوا: إن أمّنتنا و ابن رسول اللّه صلى اللّه عليه و سلم، و إلّا فلا حاجة لنا بأمانك.</w:t>
      </w:r>
    </w:p>
    <w:p>
      <w:pPr>
        <w:pStyle w:val="BookText"/>
      </w:pPr>
      <w:r>
        <w:rPr>
          <w:rFonts w:ascii="Amiri" w:hAnsi="Amiri" w:eastAsia="Amiri" w:cs="Amiri"/>
          <w:lang w:bidi="ar-SA"/>
          <w:color w:val="111111"/>
          <w:sz w:val="28"/>
          <w:szCs w:val="28"/>
          <w:rtl/>
        </w:rPr>
        <w:t xml:space="preserve">ابن كثير، البداية و النّهاية، 8/ 176</w:t>
      </w:r>
    </w:p>
    <w:p>
      <w:pPr>
        <w:pStyle w:val="BookText"/>
      </w:pPr>
      <w:r>
        <w:rPr>
          <w:rFonts w:ascii="Amiri" w:hAnsi="Amiri" w:eastAsia="Amiri" w:cs="Amiri"/>
          <w:lang w:bidi="ar-SA"/>
          <w:color w:val="111111"/>
          <w:sz w:val="28"/>
          <w:szCs w:val="28"/>
          <w:rtl/>
        </w:rPr>
        <w:t xml:space="preserve">قال ابن أبي شاكر في تاريخه: [...] و جاء الشّمر حتّى وقف على أصحاب الحسين، فقال: أين بنو أختنا؟ فخرج العبّاس و عبد اللّه، و جعفر بن عليّ، فقالوا: ما لك و ما تريد؟ فقال: أنتم يا بني أختي آمنون!! فقالوا: لعن اللّه أمانك؛ أتؤمّننا و ابن رسول اللّه صلى اللّه عليه و سلم89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أمان له؟!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زيرا كه مادر بعضى از برادران آن حضرت از قبيله او بودند. پس جعفر و عبّاس و عثمان فرزندان امير المؤمنين عليه السّلام بيرون آمدند و گفتند: «چه مى خواهى از ما؟»</w:t>
      </w:r>
    </w:p>
    <w:p>
      <w:pPr>
        <w:pStyle w:val="BookText"/>
      </w:pPr>
      <w:r>
        <w:rPr>
          <w:rFonts w:ascii="IRNazanin" w:hAnsi="IRNazanin" w:eastAsia="IRNazanin" w:cs="IRNazanin"/>
          <w:lang w:bidi="fa-IR"/>
          <w:color w:val="111111"/>
          <w:sz w:val="28"/>
          <w:szCs w:val="28"/>
          <w:rtl/>
        </w:rPr>
        <w:t xml:space="preserve">گفت: «چون مادر شما از قبيله من است، من شما را امان دادم.» ايشان گفتند: «خدا تو را و امان تو را لعنت كند. ما را امان مى دهى و فرزند حضرت رسول صلى اللّه عليه و اله و سلم را امان نمى دهى؟» مجلسى، جلاء العيون،/ 648</w:t>
      </w:r>
    </w:p>
    <w:p>
      <w:pPr>
        <w:pStyle w:val="BookText"/>
      </w:pPr>
      <w:r>
        <w:rPr>
          <w:rFonts w:ascii="Amiri" w:hAnsi="Amiri" w:eastAsia="Amiri" w:cs="Amiri"/>
          <w:lang w:bidi="ar-SA"/>
          <w:color w:val="111111"/>
          <w:sz w:val="28"/>
          <w:szCs w:val="28"/>
          <w:rtl/>
        </w:rPr>
        <w:t xml:space="preserve">الباعوني، جواهر المطالب، 2/ 281</w:t>
      </w:r>
    </w:p>
    <w:p>
      <w:pPr>
        <w:pStyle w:val="BookText"/>
      </w:pPr>
      <w:r>
        <w:rPr>
          <w:rFonts w:ascii="Amiri" w:hAnsi="Amiri" w:eastAsia="Amiri" w:cs="Amiri"/>
          <w:lang w:bidi="ar-SA"/>
          <w:color w:val="111111"/>
          <w:sz w:val="28"/>
          <w:szCs w:val="28"/>
          <w:rtl/>
        </w:rPr>
        <w:t xml:space="preserve">و في التّبر المذاب، قال محمّد بن جرير الطّبريّ: و كان شمر قد أخذ من ابن زياد أمانا لهم، و كانت أمّهم أمّ البنين بنت خزام [؟] الكلابيّة، و كانت زوجة لعليّ عليه السّلام. و عن المناقب: و أمّ العبّاس، و عثمان، و جعفر، بنو عليّ، مكنّاة بأمّ البنين، و هي بنت خزام الكلابيّ، و شمر كان كلابيّا، و ذكر ابن جرير: ابن عبد اللّه بن مخلّد الكلابيّ كانت أمّ البنين عمّته، فأخذ لهم أمانا من عبيد اللّه بن زياد.</w:t>
      </w:r>
    </w:p>
    <w:p>
      <w:pPr>
        <w:pStyle w:val="BookText"/>
      </w:pPr>
      <w:r>
        <w:rPr>
          <w:rFonts w:ascii="Amiri" w:hAnsi="Amiri" w:eastAsia="Amiri" w:cs="Amiri"/>
          <w:lang w:bidi="ar-SA"/>
          <w:color w:val="111111"/>
          <w:sz w:val="28"/>
          <w:szCs w:val="28"/>
          <w:rtl/>
        </w:rPr>
        <w:t xml:space="preserve">الدّربندي، أسرار الشّهادة،/ 261- 262</w:t>
      </w:r>
    </w:p>
    <w:p>
      <w:pPr>
        <w:pStyle w:val="BookText"/>
      </w:pPr>
      <w:r>
        <w:rPr>
          <w:rFonts w:ascii="Amiri" w:hAnsi="Amiri" w:eastAsia="Amiri" w:cs="Amiri"/>
          <w:lang w:bidi="ar-SA"/>
          <w:color w:val="111111"/>
          <w:sz w:val="28"/>
          <w:szCs w:val="28"/>
          <w:rtl/>
        </w:rPr>
        <w:t xml:space="preserve">و في نقل آخر أنّه قيل: أتى </w:t>
      </w:r>
      <w:r>
        <w:rPr>
          <w:rStyle w:val="FootnoteReference"/>
        </w:rPr>
        <w:footnoteReference w:id="107"/>
      </w:r>
      <w:r>
        <w:rPr>
          <w:rFonts w:ascii="Amiri" w:hAnsi="Amiri" w:eastAsia="Amiri" w:cs="Amiri"/>
          <w:lang w:bidi="ar-SA"/>
          <w:color w:val="111111"/>
          <w:sz w:val="28"/>
          <w:szCs w:val="28"/>
          <w:rtl/>
        </w:rPr>
        <w:t xml:space="preserve">زهير إلى عبد اللّه بن جعفر بن عقيل </w:t>
      </w:r>
      <w:r>
        <w:rPr>
          <w:rStyle w:val="FootnoteReference"/>
        </w:rPr>
        <w:footnoteReference w:id="108"/>
      </w:r>
      <w:r>
        <w:rPr>
          <w:rFonts w:ascii="Amiri" w:hAnsi="Amiri" w:eastAsia="Amiri" w:cs="Amiri"/>
          <w:lang w:bidi="ar-SA"/>
          <w:color w:val="111111"/>
          <w:sz w:val="28"/>
          <w:szCs w:val="28"/>
          <w:rtl/>
        </w:rPr>
        <w:t xml:space="preserve">قبل أن يقتل </w:t>
      </w:r>
      <w:r>
        <w:rPr>
          <w:rStyle w:val="FootnoteReference"/>
        </w:rPr>
        <w:footnoteReference w:id="109"/>
      </w:r>
      <w:r>
        <w:rPr>
          <w:rFonts w:ascii="Amiri" w:hAnsi="Amiri" w:eastAsia="Amiri" w:cs="Amiri"/>
          <w:lang w:bidi="ar-SA"/>
          <w:color w:val="111111"/>
          <w:sz w:val="28"/>
          <w:szCs w:val="28"/>
          <w:rtl/>
        </w:rPr>
        <w:t xml:space="preserve">، فقال له: يا أخي! ناولني الرّاية. فقال له عبد اللّه: أو فيّ قصور عن حملها؟ قال: لا! و لكن لي </w:t>
      </w:r>
      <w:r>
        <w:rPr>
          <w:rStyle w:val="FootnoteReference"/>
        </w:rPr>
        <w:footnoteReference w:id="110"/>
      </w:r>
      <w:r>
        <w:rPr>
          <w:rFonts w:ascii="Amiri" w:hAnsi="Amiri" w:eastAsia="Amiri" w:cs="Amiri"/>
          <w:lang w:bidi="ar-SA"/>
          <w:color w:val="111111"/>
          <w:sz w:val="28"/>
          <w:szCs w:val="28"/>
          <w:rtl/>
        </w:rPr>
        <w:t xml:space="preserve">بها حاجة. قال: فدفعها إليه، و أخذها زهير، و أتى تجاه العبّاس بن أمير المؤمنين عليه السّلام </w:t>
      </w:r>
      <w:r>
        <w:rPr>
          <w:rStyle w:val="FootnoteReference"/>
        </w:rPr>
        <w:footnoteReference w:id="111"/>
      </w:r>
      <w:r>
        <w:rPr>
          <w:rFonts w:ascii="Amiri" w:hAnsi="Amiri" w:eastAsia="Amiri" w:cs="Amiri"/>
          <w:lang w:bidi="ar-SA"/>
          <w:color w:val="111111"/>
          <w:sz w:val="28"/>
          <w:szCs w:val="28"/>
          <w:rtl/>
        </w:rPr>
        <w:t xml:space="preserve">. و قال: يا ابن أمير المؤمنين عليه السّلام أريد أن أحدّثك بحديث و عيته. فقال: حدّث، فقد حلا وقت الحديث، حدّث و لا حرج عليك، فإنّما تروي لنا متواتر الأسناد فقال له:</w:t>
      </w:r>
    </w:p>
    <w:p>
      <w:pPr>
        <w:pStyle w:val="BookText"/>
      </w:pPr>
      <w:r>
        <w:rPr>
          <w:rFonts w:ascii="Amiri" w:hAnsi="Amiri" w:eastAsia="Amiri" w:cs="Amiri"/>
          <w:lang w:bidi="ar-SA"/>
          <w:color w:val="111111"/>
          <w:sz w:val="28"/>
          <w:szCs w:val="28"/>
          <w:rtl/>
        </w:rPr>
        <w:t xml:space="preserve">اعلم يا أبا الفضل! أنّ أباك أمير المؤمنين عليه السّلام لمّا أراد أن يتزوّج بأمّك أمّ البنين، بعث إلى أخيه عقيل، و كان عارفا بأنساب العرب، فقال عليه السّلام: يا أخي! أريد منك أن تخطب لي امرأة من ذوي البيوت، و الحسب، و النّسب، و الشّجاعة، لكي أصيب منها ولدا يكون شجاعا، و عضدا، ينصر ولدي </w:t>
      </w:r>
      <w:r>
        <w:rPr>
          <w:rStyle w:val="FootnoteReference"/>
        </w:rPr>
        <w:footnoteReference w:id="112"/>
      </w:r>
      <w:r>
        <w:rPr>
          <w:rFonts w:ascii="IRNazanin" w:hAnsi="IRNazanin" w:eastAsia="IRNazanin" w:cs="IRNazanin"/>
          <w:lang w:bidi="fa-IR"/>
          <w:color w:val="111111"/>
          <w:sz w:val="28"/>
          <w:szCs w:val="28"/>
          <w:rtl/>
        </w:rPr>
        <w:t xml:space="preserve">هذا- و أشار إلى </w:t>
      </w:r>
      <w:r>
        <w:rPr>
          <w:rStyle w:val="FootnoteReference"/>
        </w:rPr>
        <w:footnoteReference w:id="113"/>
      </w:r>
      <w:r>
        <w:rPr>
          <w:rFonts w:ascii="Amiri" w:hAnsi="Amiri" w:eastAsia="Amiri" w:cs="Amiri"/>
          <w:lang w:bidi="ar-SA"/>
          <w:color w:val="111111"/>
          <w:sz w:val="28"/>
          <w:szCs w:val="28"/>
          <w:rtl/>
        </w:rPr>
        <w:t xml:space="preserve">الحسين عليه السّلام- ليواسيه في طفّ كربلاء، و قد ادّخرك أبوك لمثل هذا اليوم، فلا تقصر عن حلائل أخيك و عن إخوانك.</w:t>
      </w:r>
    </w:p>
    <w:p>
      <w:pPr>
        <w:pStyle w:val="BookText"/>
      </w:pPr>
      <w:r>
        <w:rPr>
          <w:rFonts w:ascii="Amiri" w:hAnsi="Amiri" w:eastAsia="Amiri" w:cs="Amiri"/>
          <w:lang w:bidi="ar-SA"/>
          <w:color w:val="111111"/>
          <w:sz w:val="28"/>
          <w:szCs w:val="28"/>
          <w:rtl/>
        </w:rPr>
        <w:t xml:space="preserve">قال: فارتعد العبّاس، و تمطّى في ركابه حتّى قطعه، و قال: يا زهير! تشجّعني في مثل هذا].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 اللّه لأرينّك شيئا ما رأيته قطّ. </w:t>
      </w:r>
      <w:r>
        <w:rPr>
          <w:rStyle w:val="FootnoteReference"/>
        </w:rPr>
        <w:footnoteReference w:id="114"/>
      </w:r>
      <w:r>
        <w:rPr>
          <w:rFonts w:ascii="IRNazanin" w:hAnsi="IRNazanin" w:eastAsia="IRNazanin" w:cs="IRNazanin"/>
          <w:lang w:bidi="fa-IR"/>
          <w:color w:val="111111"/>
          <w:sz w:val="28"/>
          <w:szCs w:val="28"/>
          <w:rtl/>
        </w:rPr>
        <w:t xml:space="preserve">. معسكر: لشگرگاه.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210</w:t>
      </w:r>
    </w:p>
    <w:p>
      <w:pPr>
        <w:pStyle w:val="BookText"/>
      </w:pPr>
      <w:r>
        <w:rPr>
          <w:rFonts w:ascii="Amiri" w:hAnsi="Amiri" w:eastAsia="Amiri" w:cs="Amiri"/>
          <w:lang w:bidi="ar-SA"/>
          <w:color w:val="111111"/>
          <w:sz w:val="28"/>
          <w:szCs w:val="28"/>
          <w:rtl/>
        </w:rPr>
        <w:t xml:space="preserve">و شمر ملعون فرياد كرد: «أين بنو أختنا.»</w:t>
      </w:r>
    </w:p>
    <w:p>
      <w:pPr>
        <w:pStyle w:val="BookText"/>
      </w:pPr>
      <w:r>
        <w:rPr>
          <w:rFonts w:ascii="IRNazanin" w:hAnsi="IRNazanin" w:eastAsia="IRNazanin" w:cs="IRNazanin"/>
          <w:lang w:bidi="fa-IR"/>
          <w:color w:val="111111"/>
          <w:sz w:val="28"/>
          <w:szCs w:val="28"/>
          <w:rtl/>
        </w:rPr>
        <w:t xml:space="preserve">فرزندان امير المؤمنين پيش آمدند و فرمودند: «ما تريد.»</w:t>
      </w:r>
    </w:p>
    <w:p>
      <w:pPr>
        <w:pStyle w:val="BookText"/>
      </w:pPr>
      <w:r>
        <w:rPr>
          <w:rFonts w:ascii="IRNazanin" w:hAnsi="IRNazanin" w:eastAsia="IRNazanin" w:cs="IRNazanin"/>
          <w:lang w:bidi="fa-IR"/>
          <w:color w:val="111111"/>
          <w:sz w:val="28"/>
          <w:szCs w:val="28"/>
          <w:rtl/>
        </w:rPr>
        <w:t xml:space="preserve">گفت: «أنتم يا بني اختي آمنون.»</w:t>
      </w:r>
    </w:p>
    <w:p>
      <w:pPr>
        <w:pStyle w:val="BookText"/>
      </w:pPr>
      <w:r>
        <w:rPr>
          <w:rFonts w:ascii="Amiri" w:hAnsi="Amiri" w:eastAsia="Amiri" w:cs="Amiri"/>
          <w:lang w:bidi="ar-SA"/>
          <w:color w:val="111111"/>
          <w:sz w:val="28"/>
          <w:szCs w:val="28"/>
          <w:rtl/>
        </w:rPr>
        <w:t xml:space="preserve">آن جوانان فرمودند: «لعنك اللّه و لعن أمانك، أتؤمّننا و ابن رسول اللّه صلّى اللّه عليه و اله و سلّم لا أمان له.»</w:t>
      </w:r>
    </w:p>
    <w:p>
      <w:pPr>
        <w:pStyle w:val="BookText"/>
      </w:pPr>
      <w:r>
        <w:rPr>
          <w:rFonts w:ascii="Amiri" w:hAnsi="Amiri" w:eastAsia="Amiri" w:cs="Amiri"/>
          <w:lang w:bidi="ar-SA"/>
          <w:color w:val="111111"/>
          <w:sz w:val="28"/>
          <w:szCs w:val="28"/>
          <w:rtl/>
        </w:rPr>
        <w:t xml:space="preserve">بيرجندى، كبريت احمر،/ 334</w:t>
      </w:r>
    </w:p>
    <w:p>
      <w:pPr>
        <w:pStyle w:val="BookText"/>
      </w:pPr>
      <w:r>
        <w:rPr>
          <w:rFonts w:ascii="IRNazanin" w:hAnsi="IRNazanin" w:eastAsia="IRNazanin" w:cs="IRNazanin"/>
          <w:lang w:bidi="fa-IR"/>
          <w:color w:val="111111"/>
          <w:sz w:val="28"/>
          <w:szCs w:val="28"/>
          <w:rtl/>
        </w:rPr>
        <w:t xml:space="preserve">شمر نزديك خيام جلالت و عظمت رفته و بانگ برآورد: «أين بنو اختنا.»</w:t>
      </w:r>
    </w:p>
    <w:p>
      <w:pPr>
        <w:pStyle w:val="BookText"/>
      </w:pPr>
      <w:r>
        <w:rPr>
          <w:rFonts w:ascii="IRNazanin" w:hAnsi="IRNazanin" w:eastAsia="IRNazanin" w:cs="IRNazanin"/>
          <w:lang w:bidi="fa-IR"/>
          <w:color w:val="111111"/>
          <w:sz w:val="28"/>
          <w:szCs w:val="28"/>
          <w:rtl/>
        </w:rPr>
        <w:t xml:space="preserve">حضرت ابو الفضل با جوانان حيدر كرّار جعفر و عثمان و عبد اللّه بيرون آمدند. شمر ملعون عرض امان كرد. ابو الفضل فرمود: «لعنت خداى تعالى بر تو و امان تو! مگر ما را زينهار همى دهيد و پسر رسول خدا را امان نباشد.»</w:t>
      </w:r>
    </w:p>
    <w:p>
      <w:pPr>
        <w:pStyle w:val="BookText"/>
      </w:pPr>
      <w:r>
        <w:rPr>
          <w:rFonts w:ascii="IRNazanin" w:hAnsi="IRNazanin" w:eastAsia="IRNazanin" w:cs="IRNazanin"/>
          <w:lang w:bidi="fa-IR"/>
          <w:color w:val="111111"/>
          <w:sz w:val="28"/>
          <w:szCs w:val="28"/>
          <w:rtl/>
        </w:rPr>
        <w:t xml:space="preserve">به روايت لهوف نيز در پسين تاسوعا كه شمر لعنه اللّه وارد كربلا شد، همين ندا را در جلو لشكر كه به سمت خيام با احتشام مى رفتند، درداد. حسين عليه السّلام فرمود: «أجيبوه و إن كان فاسقا، فانّه بعض أخوالكم، فقالوا: ما شأنك. فقال (لعنه اللّه) يا بني اختي أنتم آمنون فلا تقتلوا أنفسكم مع أخيكم الحسين و الزموا طاعة أمير المؤمنين يزيد، فنادى العبّاس بن علي: تبّت يداك و لعن ما جئت به من أمانك يا عدوّ اللّه، أتأمرون أن نترك أخانا سيّدنا الحسين ابن فاطمة و ندخل في طاعة اللّعناء أولاد اللّعناء؟ فرجع الشمر لعنه اللّه إلى عسكره مغضبا.»</w:t>
      </w:r>
    </w:p>
    <w:p>
      <w:pPr>
        <w:pStyle w:val="BookText"/>
      </w:pPr>
      <w:r>
        <w:rPr>
          <w:rFonts w:ascii="Amiri" w:hAnsi="Amiri" w:eastAsia="Amiri" w:cs="Amiri"/>
          <w:lang w:bidi="ar-SA"/>
          <w:color w:val="111111"/>
          <w:sz w:val="28"/>
          <w:szCs w:val="28"/>
          <w:rtl/>
        </w:rPr>
        <w:t xml:space="preserve">بيرجندى، كبريت احمر،/ 478</w:t>
      </w:r>
    </w:p>
    <w:p>
      <w:pPr>
        <w:pStyle w:val="BookText"/>
      </w:pPr>
      <w:r>
        <w:rPr>
          <w:rFonts w:ascii="IRNazanin" w:hAnsi="IRNazanin" w:eastAsia="IRNazanin" w:cs="IRNazanin"/>
          <w:lang w:bidi="fa-IR"/>
          <w:color w:val="111111"/>
          <w:sz w:val="28"/>
          <w:szCs w:val="28"/>
          <w:rtl/>
        </w:rPr>
        <w:t xml:space="preserve">و في نقل آخر كه زهير آمد به نزد عبد اللّه بن جعفر بن عقيل، قبل از شهادت او و گفت: «يا أخي ناولني الرّاية».</w:t>
      </w:r>
    </w:p>
    <w:p>
      <w:pPr>
        <w:pStyle w:val="BookText"/>
      </w:pPr>
      <w:r>
        <w:rPr>
          <w:rFonts w:ascii="IRNazanin" w:hAnsi="IRNazanin" w:eastAsia="IRNazanin" w:cs="IRNazanin"/>
          <w:lang w:bidi="fa-IR"/>
          <w:color w:val="111111"/>
          <w:sz w:val="28"/>
          <w:szCs w:val="28"/>
          <w:rtl/>
        </w:rPr>
        <w:t xml:space="preserve">عبد اللّه گفت: «مگر در من ضعفى و عجزى از حمل رايت مشاهده مى كنى؟»</w:t>
      </w:r>
    </w:p>
    <w:p>
      <w:pPr>
        <w:pStyle w:val="BookText"/>
      </w:pPr>
      <w:r>
        <w:rPr>
          <w:rFonts w:ascii="IRNazanin" w:hAnsi="IRNazanin" w:eastAsia="IRNazanin" w:cs="IRNazanin"/>
          <w:lang w:bidi="fa-IR"/>
          <w:color w:val="111111"/>
          <w:sz w:val="28"/>
          <w:szCs w:val="28"/>
          <w:rtl/>
        </w:rPr>
        <w:t xml:space="preserve">زهير گفت: «و ليكن مرا به آن احتياج است.»</w:t>
      </w:r>
    </w:p>
    <w:p>
      <w:pPr>
        <w:pStyle w:val="BookText"/>
      </w:pPr>
      <w:r>
        <w:rPr>
          <w:rFonts w:ascii="IRNazanin" w:hAnsi="IRNazanin" w:eastAsia="IRNazanin" w:cs="IRNazanin"/>
          <w:lang w:bidi="fa-IR"/>
          <w:color w:val="111111"/>
          <w:sz w:val="28"/>
          <w:szCs w:val="28"/>
          <w:rtl/>
        </w:rPr>
        <w:t xml:space="preserve">پس، رايت را گرفت و آمد به نزد عباس بن امير المؤمنين و عرض كرد: «يا ابن امير المؤمنين: أريد أن احدّثك بحديث و عيته».</w:t>
      </w:r>
    </w:p>
    <w:p>
      <w:pPr>
        <w:pStyle w:val="BookText"/>
      </w:pPr>
      <w:r>
        <w:rPr>
          <w:rFonts w:ascii="IRNazanin" w:hAnsi="IRNazanin" w:eastAsia="IRNazanin" w:cs="IRNazanin"/>
          <w:lang w:bidi="fa-IR"/>
          <w:color w:val="111111"/>
          <w:sz w:val="28"/>
          <w:szCs w:val="28"/>
          <w:rtl/>
        </w:rPr>
        <w:t xml:space="preserve">عباس فرمود: «حديث خود را بگوى كه وقت آن فوت مى شود.»</w:t>
      </w:r>
    </w:p>
    <w:p>
      <w:pPr>
        <w:pStyle w:val="BookText"/>
      </w:pPr>
      <w:r>
        <w:rPr>
          <w:rFonts w:ascii="Amiri" w:hAnsi="Amiri" w:eastAsia="Amiri" w:cs="Amiri"/>
          <w:lang w:bidi="ar-SA"/>
          <w:color w:val="111111"/>
          <w:sz w:val="28"/>
          <w:szCs w:val="28"/>
          <w:rtl/>
        </w:rPr>
        <w:t xml:space="preserve">حدّث و لا حرج عليك و إنّما تروي لنا متواتر الأسناد</w:t>
      </w:r>
    </w:p>
    <w:p>
      <w:pPr>
        <w:pStyle w:val="BookText"/>
      </w:pPr>
      <w:r>
        <w:rPr>
          <w:rFonts w:ascii="IRNazanin" w:hAnsi="IRNazanin" w:eastAsia="IRNazanin" w:cs="IRNazanin"/>
          <w:lang w:bidi="fa-IR"/>
          <w:color w:val="111111"/>
          <w:sz w:val="28"/>
          <w:szCs w:val="28"/>
          <w:rtl/>
        </w:rPr>
        <w:t xml:space="preserve">زهير عرض كرد: «يا ابا الفضل! پدر تو چون اراده كرد تزويج به مادر تو، ام البنين را فرستاد به نزد برادر خود عقيل كه عارف بود به انساب عرب و گفت: مى خواهم كه خواستگارى كنى براى من زنى از صاحبان بيوت و حسب و نسب و شجاعت را، زيرا كه خداوند از او ولد شجاعى به من عطا كند كه بازو و ناصر باشد ولد من حسين را و مواسات كند او را به نفس خود در طف كربلا، و پدر تو، تو را براى امروز خواست. پس كوتاهى نكنى در حفظ حرم برادران و خواهران خود.»</w:t>
      </w:r>
    </w:p>
    <w:p>
      <w:pPr>
        <w:pStyle w:val="BookText"/>
      </w:pPr>
      <w:r>
        <w:rPr>
          <w:rFonts w:ascii="IRNazanin" w:hAnsi="IRNazanin" w:eastAsia="IRNazanin" w:cs="IRNazanin"/>
          <w:lang w:bidi="fa-IR"/>
          <w:color w:val="111111"/>
          <w:sz w:val="28"/>
          <w:szCs w:val="28"/>
          <w:rtl/>
        </w:rPr>
        <w:t xml:space="preserve">از شنيدن اين كلام، لرزه بر اندام ابى الفضل افتاد و چنان پاى در ركاب بتمطى آمد كه تاسمه ركاب از قوّت آن جناب قطع شد و فرمود: «يا زهير! تشجّعني في مثل هذا اليوم و اللّه لأرينك شيئا ما رأيته قط.»</w:t>
      </w:r>
    </w:p>
    <w:p>
      <w:pPr>
        <w:pStyle w:val="BookText"/>
      </w:pPr>
      <w:r>
        <w:rPr>
          <w:rFonts w:ascii="IRNazanin" w:hAnsi="IRNazanin" w:eastAsia="IRNazanin" w:cs="IRNazanin"/>
          <w:lang w:bidi="fa-IR"/>
          <w:color w:val="111111"/>
          <w:sz w:val="28"/>
          <w:szCs w:val="28"/>
          <w:rtl/>
        </w:rPr>
        <w:t xml:space="preserve">اين را گفت و اسب را به جانب قوم حركت داد تا وسط ميدان.» </w:t>
      </w:r>
      <w:r>
        <w:rPr>
          <w:rStyle w:val="FootnoteReference"/>
        </w:rPr>
        <w:footnoteReference w:id="115"/>
      </w:r>
    </w:p>
    <w:p>
      <w:pPr>
        <w:pStyle w:val="BookText"/>
      </w:pPr>
      <w:r>
        <w:rPr>
          <w:rFonts w:ascii="Amiri" w:hAnsi="Amiri" w:eastAsia="Amiri" w:cs="Amiri"/>
          <w:lang w:bidi="ar-SA"/>
          <w:color w:val="111111"/>
          <w:sz w:val="28"/>
          <w:szCs w:val="28"/>
          <w:rtl/>
        </w:rPr>
        <w:t xml:space="preserve">بيرجندى، كبريت احمر،/ 386- 387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أين بنوا أختي: عبد اللّه و جعفر و عبّاس و عثمان؟</w:t>
      </w:r>
    </w:p>
    <w:p>
      <w:pPr>
        <w:pStyle w:val="BookText"/>
      </w:pPr>
      <w:r>
        <w:rPr>
          <w:rFonts w:ascii="IRNazanin" w:hAnsi="IRNazanin" w:eastAsia="IRNazanin" w:cs="IRNazanin"/>
          <w:lang w:bidi="fa-IR"/>
          <w:color w:val="111111"/>
          <w:sz w:val="28"/>
          <w:szCs w:val="28"/>
          <w:rtl/>
        </w:rPr>
        <w:t xml:space="preserve">«پسرهاى خواهر من كجايند؟ مرا با ايشان سخنى است.»</w:t>
      </w:r>
    </w:p>
    <w:p>
      <w:pPr>
        <w:pStyle w:val="BookText"/>
      </w:pPr>
      <w:r>
        <w:rPr>
          <w:rFonts w:ascii="IRNazanin" w:hAnsi="IRNazanin" w:eastAsia="IRNazanin" w:cs="IRNazanin"/>
          <w:lang w:bidi="fa-IR"/>
          <w:color w:val="111111"/>
          <w:sz w:val="28"/>
          <w:szCs w:val="28"/>
          <w:rtl/>
        </w:rPr>
        <w:t xml:space="preserve">حسين عليه السّلام بانگ او را اصغا فرمود، ايشان را گفت: «شمر مردى فاسق است؛ لكن يك تن از اخوال شما است. جواب او را باز دهيد.»</w:t>
      </w:r>
    </w:p>
    <w:p>
      <w:pPr>
        <w:pStyle w:val="BookText"/>
      </w:pPr>
      <w:r>
        <w:rPr>
          <w:rFonts w:ascii="IRNazanin" w:hAnsi="IRNazanin" w:eastAsia="IRNazanin" w:cs="IRNazanin"/>
          <w:lang w:bidi="fa-IR"/>
          <w:color w:val="111111"/>
          <w:sz w:val="28"/>
          <w:szCs w:val="28"/>
          <w:rtl/>
        </w:rPr>
        <w:t xml:space="preserve">ايشان او را پاسخ دادند و گفتند: «بگوى تا چه دارى؟»</w:t>
      </w:r>
    </w:p>
    <w:p>
      <w:pPr>
        <w:pStyle w:val="BookText"/>
      </w:pPr>
      <w:r>
        <w:rPr>
          <w:rFonts w:ascii="IRNazanin" w:hAnsi="IRNazanin" w:eastAsia="IRNazanin" w:cs="IRNazanin"/>
          <w:lang w:bidi="fa-IR"/>
          <w:color w:val="111111"/>
          <w:sz w:val="28"/>
          <w:szCs w:val="28"/>
          <w:rtl/>
        </w:rPr>
        <w:t xml:space="preserve">گفت: «اى فرزندان خواهر من! شما درامانيد، با برادر خود حسين رزم مزنيد و خود را بيهوده به كشتن مدهيد. از معسكر حسين كناره گيريد و سر در اطاعت امير المؤمنين يزيد درآوريد.»</w:t>
      </w:r>
    </w:p>
    <w:p>
      <w:pPr>
        <w:pStyle w:val="BookText"/>
      </w:pPr>
      <w:r>
        <w:rPr>
          <w:rFonts w:ascii="IRNazanin" w:hAnsi="IRNazanin" w:eastAsia="IRNazanin" w:cs="IRNazanin"/>
          <w:lang w:bidi="fa-IR"/>
          <w:color w:val="111111"/>
          <w:sz w:val="28"/>
          <w:szCs w:val="28"/>
          <w:rtl/>
        </w:rPr>
        <w:t xml:space="preserve">عباس بن على عليهما السّلام بانگ درداد:</w:t>
      </w:r>
    </w:p>
    <w:p>
      <w:pPr>
        <w:pStyle w:val="BookText"/>
      </w:pPr>
      <w:r>
        <w:rPr>
          <w:rFonts w:ascii="Amiri" w:hAnsi="Amiri" w:eastAsia="Amiri" w:cs="Amiri"/>
          <w:lang w:bidi="ar-SA"/>
          <w:color w:val="111111"/>
          <w:sz w:val="28"/>
          <w:szCs w:val="28"/>
          <w:rtl/>
        </w:rPr>
        <w:t xml:space="preserve">قال: تبّت يداك و لعن ما جئت به من أمانك يا عدوّ اللّه! أتأمرنا أن نترك أخانا و سيّدنا الحسين ابن فاطمة و ندخل في طاعة اللّعناء و أولاد اللّخناء. أتؤمّننا و ابن رسول اللّه لا أمان له؟</w:t>
      </w:r>
    </w:p>
    <w:p>
      <w:pPr>
        <w:pStyle w:val="BookText"/>
      </w:pPr>
      <w:r>
        <w:rPr>
          <w:rFonts w:ascii="IRNazanin" w:hAnsi="IRNazanin" w:eastAsia="IRNazanin" w:cs="IRNazanin"/>
          <w:lang w:bidi="fa-IR"/>
          <w:color w:val="111111"/>
          <w:sz w:val="28"/>
          <w:szCs w:val="28"/>
          <w:rtl/>
        </w:rPr>
        <w:t xml:space="preserve">فرمود: «دستهاى تو مقطوع باد و امانى كه تو آورده اى، ملعون باد اى دشمن خدا! ما را امر مى كنى كه برادر خود و مولاى خود حسين پسر فاطمه را دست بازداريم و سر در چنبر طاعت فاسقى فاجرى زنازاده گذاريم؟ آيا ما را امان مى دهى و از براى پسر رسول خدا امان نيست؟»</w:t>
      </w:r>
    </w:p>
    <w:p>
      <w:pPr>
        <w:pStyle w:val="BookText"/>
      </w:pPr>
      <w:r>
        <w:rPr>
          <w:rFonts w:ascii="IRNazanin" w:hAnsi="IRNazanin" w:eastAsia="IRNazanin" w:cs="IRNazanin"/>
          <w:lang w:bidi="fa-IR"/>
          <w:color w:val="111111"/>
          <w:sz w:val="28"/>
          <w:szCs w:val="28"/>
          <w:rtl/>
        </w:rPr>
        <w:t xml:space="preserve">شمر از اصغاى اين كلمات خشمناك شد و به لشگرگاه خويش بازشتافت.</w:t>
      </w:r>
    </w:p>
    <w:p>
      <w:pPr>
        <w:pStyle w:val="BookText"/>
      </w:pPr>
      <w:r>
        <w:rPr>
          <w:rFonts w:ascii="Times New Roman" w:hAnsi="Times New Roman" w:eastAsia="Times New Roman" w:cs="Times New Roman"/>
          <w:lang w:val="en-US" w:bidi="en-US"/>
          <w:color w:val="111111"/>
          <w:sz w:val="28"/>
          <w:szCs w:val="28"/>
          <w:rtl/>
        </w:rPr>
        <w:t xml:space="preserve">87</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334- عنه:</w:t>
      </w:r>
    </w:p>
    <w:p>
      <w:pPr>
        <w:pStyle w:val="BookText"/>
      </w:pPr>
      <w:r>
        <w:rPr>
          <w:rFonts w:ascii="Amiri" w:hAnsi="Amiri" w:eastAsia="Amiri" w:cs="Amiri"/>
          <w:lang w:bidi="ar-SA"/>
          <w:color w:val="111111"/>
          <w:sz w:val="28"/>
          <w:szCs w:val="28"/>
          <w:rtl/>
        </w:rPr>
        <w:t xml:space="preserve">المازندراني، معالي السّبطين، 1/ 434</w:t>
      </w:r>
    </w:p>
    <w:p>
      <w:pPr>
        <w:pStyle w:val="BookText"/>
      </w:pPr>
      <w:r>
        <w:rPr>
          <w:rFonts w:ascii="Amiri" w:hAnsi="Amiri" w:eastAsia="Amiri" w:cs="Amiri"/>
          <w:lang w:bidi="ar-SA"/>
          <w:color w:val="111111"/>
          <w:sz w:val="28"/>
          <w:szCs w:val="28"/>
          <w:rtl/>
        </w:rPr>
        <w:t xml:space="preserve">و صاح الشّمر بأعلى صوته: أين بنو أختنا؟ أين العبّاس و إخوته؟ فأعرضوا عنه، فقال الحسين: أجيبوه و لو كان فاسقا. قالوا: ما شأنك، و ما تريد؟ قال: يا بني أختي! أنتم آمنون، لا تقتلوا أنفسكم مع الحسين، و الزموا طاعة أمير المؤمنين يزيد. فقال العبّاس:</w:t>
      </w:r>
    </w:p>
    <w:p>
      <w:pPr>
        <w:pStyle w:val="BookText"/>
      </w:pPr>
      <w:r>
        <w:rPr>
          <w:rFonts w:ascii="Amiri" w:hAnsi="Amiri" w:eastAsia="Amiri" w:cs="Amiri"/>
          <w:lang w:bidi="ar-SA"/>
          <w:color w:val="111111"/>
          <w:sz w:val="28"/>
          <w:szCs w:val="28"/>
          <w:rtl/>
        </w:rPr>
        <w:t xml:space="preserve">لعنك اللّه و لعن أمانك، أتؤمّننا و ابن رسول اللّه لا أمان له، و تأمرنا أن ندخل في طاعة اللّعناء، و أولاد اللّعناء.</w:t>
      </w:r>
    </w:p>
    <w:p>
      <w:pPr>
        <w:pStyle w:val="BookText"/>
      </w:pPr>
      <w:r>
        <w:rPr>
          <w:rFonts w:ascii="Amiri" w:hAnsi="Amiri" w:eastAsia="Amiri" w:cs="Amiri"/>
          <w:lang w:bidi="ar-SA"/>
          <w:color w:val="111111"/>
          <w:sz w:val="28"/>
          <w:szCs w:val="28"/>
          <w:rtl/>
        </w:rPr>
        <w:t xml:space="preserve">أيظنّ هذا الجلف الجافي أن يستهوي رجل الغيرة، و الحميّة إلى الخسف و الهوان، فيستبدل أبو الفضل الظّلمة بالنّور، و يدع علم النّبوّة، و ينضوي إلى راية ابن ميسون؟ ...</w:t>
      </w:r>
    </w:p>
    <w:p>
      <w:pPr>
        <w:pStyle w:val="BookText"/>
      </w:pPr>
      <w:r>
        <w:rPr>
          <w:rFonts w:ascii="Amiri" w:hAnsi="Amiri" w:eastAsia="Amiri" w:cs="Amiri"/>
          <w:lang w:bidi="ar-SA"/>
          <w:color w:val="111111"/>
          <w:sz w:val="28"/>
          <w:szCs w:val="28"/>
          <w:rtl/>
        </w:rPr>
        <w:t xml:space="preserve">كلّا.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رجع العبّاس، قام إليه زهير بن القين، و قال: أحدّثك بحديث و عيته. قال: بلى، فقال: لمّا أراد أبوك أن يتزوّج، طلب من أخيه عقيل، و كان عارفا بأنساب العرب، أن يختار له امرأة ولدتها الفحولة من العرب، ليتزوّجها فتلد غلاما شجاعا ينصر الحسين بكربلاء، و قد ادّخرك أبوك لمثل هذا اليوم فلا تقصر عن نصرة أخيك، و حماية أخواتك.</w:t>
      </w:r>
    </w:p>
    <w:p>
      <w:pPr>
        <w:pStyle w:val="BookText"/>
      </w:pPr>
      <w:r>
        <w:rPr>
          <w:rFonts w:ascii="Amiri" w:hAnsi="Amiri" w:eastAsia="Amiri" w:cs="Amiri"/>
          <w:lang w:bidi="ar-SA"/>
          <w:color w:val="111111"/>
          <w:sz w:val="28"/>
          <w:szCs w:val="28"/>
          <w:rtl/>
        </w:rPr>
        <w:t xml:space="preserve">فقال العبّاس: أتشجّعني يا زهير في مثل هذا اليوم؟ و اللّه لأرينك شيئا ما رأيته، فجدل أبطالا، و نكس رايات في حالة، لم يكن من همّه القتال، و لا مجالدة الأبطال، بل همّه إيصال الماء إلى عيال أخيه.</w:t>
      </w:r>
    </w:p>
    <w:p>
      <w:pPr>
        <w:pStyle w:val="BookText"/>
      </w:pPr>
      <w:r>
        <w:rPr>
          <w:rFonts w:ascii="Amiri" w:hAnsi="Amiri" w:eastAsia="Amiri" w:cs="Amiri"/>
          <w:lang w:bidi="ar-SA"/>
          <w:color w:val="111111"/>
          <w:sz w:val="28"/>
          <w:szCs w:val="28"/>
          <w:rtl/>
        </w:rPr>
        <w:t xml:space="preserve">المقرّم، مقتل الحسين عليه السّلام،/ 252- 253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9323_232024"/>
    <w:bookmarkEnd w:id="4"/>
    <w:p>
      <w:pPr>
        <w:pStyle w:val="Heading4"/>
      </w:pPr>
      <w:bookmarkStart w:id="157" w:name="_Toc8"/>
      <w:r>
        <w:t>ابن زياد يأمر ابن سعد ببدأ الحرب عشية تاسوعاء و يتهدّده في ذلك</w:t>
      </w:r>
      <w:bookmarkEnd w:id="157"/>
    </w:p>
    <w:p>
      <w:pPr>
        <w:pStyle w:val="BookText"/>
      </w:pPr>
      <w:r>
        <w:rPr>
          <w:rFonts w:ascii="Amiri" w:hAnsi="Amiri" w:eastAsia="Amiri" w:cs="Amiri"/>
          <w:lang w:bidi="ar-SA"/>
          <w:color w:val="111111"/>
          <w:sz w:val="28"/>
          <w:szCs w:val="28"/>
          <w:rtl/>
        </w:rPr>
        <w:t xml:space="preserve">قال حصين: و أخبرني سعد بن عبيدة، قال: إنّا لمستنقعون في الماء مع عمر بن سعد، إذ </w:t>
      </w:r>
      <w:r>
        <w:rPr>
          <w:rStyle w:val="FootnoteReference"/>
        </w:rPr>
        <w:footnoteReference w:id="116"/>
      </w:r>
      <w:r>
        <w:rPr>
          <w:rFonts w:ascii="IRNazanin" w:hAnsi="IRNazanin" w:eastAsia="IRNazanin" w:cs="IRNazanin"/>
          <w:lang w:bidi="fa-IR"/>
          <w:color w:val="111111"/>
          <w:sz w:val="28"/>
          <w:szCs w:val="28"/>
          <w:rtl/>
        </w:rPr>
        <w:t xml:space="preserve">أتاه رجل فسارّه، فقال: بعث </w:t>
      </w:r>
      <w:r>
        <w:rPr>
          <w:rStyle w:val="FootnoteReference"/>
        </w:rPr>
        <w:footnoteReference w:id="117"/>
      </w:r>
      <w:r>
        <w:rPr>
          <w:rFonts w:ascii="Amiri" w:hAnsi="Amiri" w:eastAsia="Amiri" w:cs="Amiri"/>
          <w:lang w:bidi="ar-SA"/>
          <w:color w:val="111111"/>
          <w:sz w:val="28"/>
          <w:szCs w:val="28"/>
          <w:rtl/>
        </w:rPr>
        <w:t xml:space="preserve">إليك ابن زياد </w:t>
      </w:r>
      <w:r>
        <w:rPr>
          <w:rStyle w:val="FootnoteReference"/>
        </w:rPr>
        <w:footnoteReference w:id="118"/>
      </w:r>
      <w:r>
        <w:rPr>
          <w:rStyle w:val="FootnoteReference"/>
        </w:rPr>
        <w:footnoteReference w:id="119"/>
      </w:r>
      <w:r>
        <w:rPr>
          <w:rFonts w:ascii="Amiri" w:hAnsi="Amiri" w:eastAsia="Amiri" w:cs="Amiri"/>
          <w:lang w:bidi="ar-SA"/>
          <w:color w:val="111111"/>
          <w:sz w:val="28"/>
          <w:szCs w:val="28"/>
          <w:rtl/>
        </w:rPr>
        <w:t xml:space="preserve">ابن حويزة </w:t>
      </w:r>
      <w:r>
        <w:rPr>
          <w:rStyle w:val="FootnoteReference"/>
        </w:rPr>
        <w:footnoteReference w:id="120"/>
      </w:r>
      <w:r>
        <w:rPr>
          <w:rFonts w:ascii="Amiri" w:hAnsi="Amiri" w:eastAsia="Amiri" w:cs="Amiri"/>
          <w:lang w:bidi="ar-SA"/>
          <w:color w:val="111111"/>
          <w:sz w:val="28"/>
          <w:szCs w:val="28"/>
          <w:rtl/>
        </w:rPr>
        <w:t xml:space="preserve">بن بدر التّميميّ، و أمره </w:t>
      </w:r>
      <w:r>
        <w:rPr>
          <w:rStyle w:val="FootnoteReference"/>
        </w:rPr>
        <w:footnoteReference w:id="121"/>
      </w:r>
      <w:r>
        <w:rPr>
          <w:rFonts w:ascii="IRNazanin" w:hAnsi="IRNazanin" w:eastAsia="IRNazanin" w:cs="IRNazanin"/>
          <w:lang w:bidi="fa-IR"/>
          <w:color w:val="111111"/>
          <w:sz w:val="28"/>
          <w:szCs w:val="28"/>
          <w:rtl/>
        </w:rPr>
        <w:t xml:space="preserve">إن أنت </w:t>
      </w:r>
      <w:r>
        <w:rPr>
          <w:rStyle w:val="FootnoteReference"/>
        </w:rPr>
        <w:footnoteReference w:id="122"/>
      </w:r>
      <w:r>
        <w:rPr>
          <w:rFonts w:ascii="IRNazanin" w:hAnsi="IRNazanin" w:eastAsia="IRNazanin" w:cs="IRNazanin"/>
          <w:lang w:bidi="fa-IR"/>
          <w:color w:val="111111"/>
          <w:sz w:val="28"/>
          <w:szCs w:val="28"/>
          <w:rtl/>
        </w:rPr>
        <w:t xml:space="preserve">لم تقاتل أن </w:t>
      </w:r>
      <w:r>
        <w:rPr>
          <w:rStyle w:val="FootnoteReference"/>
        </w:rPr>
        <w:footnoteReference w:id="123"/>
      </w:r>
      <w:r>
        <w:rPr>
          <w:rFonts w:ascii="Amiri" w:hAnsi="Amiri" w:eastAsia="Amiri" w:cs="Amiri"/>
          <w:lang w:bidi="ar-SA"/>
          <w:color w:val="111111"/>
          <w:sz w:val="28"/>
          <w:szCs w:val="28"/>
          <w:rtl/>
        </w:rPr>
        <w:t xml:space="preserve">يضرب عنقك. قال: فخرج </w:t>
      </w:r>
      <w:r>
        <w:rPr>
          <w:rStyle w:val="FootnoteReference"/>
        </w:rPr>
        <w:footnoteReference w:id="124"/>
      </w:r>
      <w:r>
        <w:rPr>
          <w:rFonts w:ascii="IRNazanin" w:hAnsi="IRNazanin" w:eastAsia="IRNazanin" w:cs="IRNazanin"/>
          <w:lang w:bidi="fa-IR"/>
          <w:color w:val="111111"/>
          <w:sz w:val="28"/>
          <w:szCs w:val="28"/>
          <w:rtl/>
        </w:rPr>
        <w:t xml:space="preserve">فوثب على </w:t>
      </w:r>
      <w:r>
        <w:rPr>
          <w:rStyle w:val="FootnoteReference"/>
        </w:rPr>
        <w:footnoteReference w:id="125"/>
      </w:r>
      <w:r>
        <w:rPr>
          <w:rFonts w:ascii="IRNazanin" w:hAnsi="IRNazanin" w:eastAsia="IRNazanin" w:cs="IRNazanin"/>
          <w:lang w:bidi="fa-IR"/>
          <w:color w:val="111111"/>
          <w:sz w:val="28"/>
          <w:szCs w:val="28"/>
          <w:rtl/>
        </w:rPr>
        <w:t xml:space="preserve">فرسه، </w:t>
      </w:r>
      <w:r>
        <w:rPr>
          <w:rStyle w:val="FootnoteReference"/>
        </w:rPr>
        <w:footnoteReference w:id="126"/>
      </w:r>
      <w:r>
        <w:rPr>
          <w:rFonts w:ascii="Amiri" w:hAnsi="Amiri" w:eastAsia="Amiri" w:cs="Amiri"/>
          <w:lang w:bidi="ar-SA"/>
          <w:color w:val="111111"/>
          <w:sz w:val="28"/>
          <w:szCs w:val="28"/>
          <w:rtl/>
        </w:rPr>
        <w:t xml:space="preserve">ثمّ دعا بسلاحه، فصار إليهم، فقاتلهم، فقتلهم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 مثله ابن العديم، بغية الطّلب، 6/ 2638، الحسين بن عليّ،/ 97</w:t>
      </w:r>
    </w:p>
    <w:p>
      <w:pPr>
        <w:pStyle w:val="BookText"/>
      </w:pPr>
      <w:r>
        <w:rPr>
          <w:rFonts w:ascii="Amiri" w:hAnsi="Amiri" w:eastAsia="Amiri" w:cs="Amiri"/>
          <w:lang w:bidi="ar-SA"/>
          <w:color w:val="111111"/>
          <w:sz w:val="28"/>
          <w:szCs w:val="28"/>
          <w:rtl/>
        </w:rPr>
        <w:t xml:space="preserve">قال [حصين]: و حدّثني سعد بن عبيدة، قال: إنّا لمستنقعون في الماء مع عمر بن سعد </w:t>
      </w:r>
      <w:r>
        <w:rPr>
          <w:rStyle w:val="FootnoteReference"/>
        </w:rPr>
        <w:footnoteReference w:id="128"/>
      </w:r>
      <w:r>
        <w:rPr>
          <w:rFonts w:ascii="Amiri" w:hAnsi="Amiri" w:eastAsia="Amiri" w:cs="Amiri"/>
          <w:lang w:bidi="ar-SA"/>
          <w:color w:val="111111"/>
          <w:sz w:val="28"/>
          <w:szCs w:val="28"/>
          <w:rtl/>
        </w:rPr>
        <w:t xml:space="preserve">، إذ أتاه رجل، فسارّه، و قال له: قد بعث إليك ابن زياد جويرية بن بدر التّميميّ، و أمره إن لم تقاتل القوم أن يضرب عنقك. قال: فوثب إلى فرسه، فركبه </w:t>
      </w:r>
      <w:r>
        <w:rPr>
          <w:rStyle w:val="FootnoteReference"/>
        </w:rPr>
        <w:footnoteReference w:id="129"/>
      </w:r>
      <w:r>
        <w:rPr>
          <w:rFonts w:ascii="IRNazanin" w:hAnsi="IRNazanin" w:eastAsia="IRNazanin" w:cs="IRNazanin"/>
          <w:lang w:bidi="fa-IR"/>
          <w:color w:val="111111"/>
          <w:sz w:val="28"/>
          <w:szCs w:val="28"/>
          <w:rtl/>
        </w:rPr>
        <w:t xml:space="preserve">، ثمّ دعا سلاحه، فلبسه، و إنّه على </w:t>
      </w:r>
      <w:r>
        <w:rPr>
          <w:rStyle w:val="FootnoteReference"/>
        </w:rPr>
        <w:footnoteReference w:id="130"/>
      </w:r>
      <w:r>
        <w:rPr>
          <w:rFonts w:ascii="Amiri" w:hAnsi="Amiri" w:eastAsia="Amiri" w:cs="Amiri"/>
          <w:lang w:bidi="ar-SA"/>
          <w:color w:val="111111"/>
          <w:sz w:val="28"/>
          <w:szCs w:val="28"/>
          <w:rtl/>
        </w:rPr>
        <w:t xml:space="preserve">فرسه، فنهض بالنّاس إليهم، فقاتلوهم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گويد: پس عمر بن سعد به طرف اسب خود دويد و برنشست. آن گاه سلاح خويش را خواست و به تن كرد و با كسان سوى آنها حمله برد و بجنگيد.</w:t>
      </w:r>
    </w:p>
    <w:p>
      <w:pPr>
        <w:pStyle w:val="BookText"/>
      </w:pPr>
      <w:r>
        <w:rPr>
          <w:rFonts w:ascii="IRNazanin" w:hAnsi="IRNazanin" w:eastAsia="IRNazanin" w:cs="IRNazanin"/>
          <w:lang w:bidi="fa-IR"/>
          <w:color w:val="111111"/>
          <w:sz w:val="28"/>
          <w:szCs w:val="28"/>
          <w:rtl/>
        </w:rPr>
        <w:t xml:space="preserve">پاينده، ترجمه تاريخ طبرى، 7/ 2979</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393- عنه: ابن كثير، البداية و النّهاية، 8/ 171؛ القزويني،</w:t>
      </w:r>
    </w:p>
    <w:p>
      <w:pPr>
        <w:pStyle w:val="BookText"/>
      </w:pPr>
      <w:r>
        <w:rPr>
          <w:rFonts w:ascii="Amiri" w:hAnsi="Amiri" w:eastAsia="Amiri" w:cs="Amiri"/>
          <w:lang w:bidi="ar-SA"/>
          <w:color w:val="111111"/>
          <w:sz w:val="28"/>
          <w:szCs w:val="28"/>
          <w:rtl/>
        </w:rPr>
        <w:t xml:space="preserve">الإمام الحسين عليه السّلام و أصحابه، 1/ 249- 250</w:t>
      </w:r>
    </w:p>
    <w:p>
      <w:pPr>
        <w:pStyle w:val="BookText"/>
      </w:pPr>
      <w:r>
        <w:rPr>
          <w:rFonts w:ascii="Amiri" w:hAnsi="Amiri" w:eastAsia="Amiri" w:cs="Amiri"/>
          <w:lang w:bidi="ar-SA"/>
          <w:color w:val="111111"/>
          <w:sz w:val="28"/>
          <w:szCs w:val="28"/>
          <w:rtl/>
        </w:rPr>
        <w:t xml:space="preserve">و قال عبّاد بن العوّام، عن حصين: حدّثني سعد بن عبيدة، قال: إنّا لمستنقعين في الفرات مع عمر بن سعد، إذ أتاه رجل، فسارّه، فقال: قد بعث إليك عبيد اللّه جويرة بن بدر التّميميّ، و أمره إن أنت لم تقاتل أن يضرب عنقك. قال: فوثب على فرسه، و دعا بسلاحه، و علا فرسه، ثمّ سار إليهم، فقاتلهم، حتّى قتلهم.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در قمقام منقول است كه عبيد اللّه لعنه اللّه از مطاولت عمر بن سعد با حضرت سيد الشهداء رنجه شد جويرية بن بدر التّميمى [را] كه يكى از سرهنگان بود به كربلا روانه كرد و گفت: «اگر ابن سعد را ببينى كه در كار حرب اهمال مى كند بايد تا او را بند كنى كه اميرى ديگر لشكر را بفرستم.»</w:t>
      </w:r>
    </w:p>
    <w:p>
      <w:pPr>
        <w:pStyle w:val="BookText"/>
      </w:pPr>
      <w:r>
        <w:rPr>
          <w:rFonts w:ascii="IRNazanin" w:hAnsi="IRNazanin" w:eastAsia="IRNazanin" w:cs="IRNazanin"/>
          <w:lang w:bidi="fa-IR"/>
          <w:color w:val="111111"/>
          <w:sz w:val="28"/>
          <w:szCs w:val="28"/>
          <w:rtl/>
        </w:rPr>
        <w:t xml:space="preserve">چون جويريه به راه افتاد عبيد اللّه بيم كرد كه او عمر را حبس كند و لشكر ضايع ماند، شمر را فرستاد با آن نامه كه اگر مناجزه نكند حرب را، امير لشكر شمر لعنه اللّه باشد؛ از پس او روانه كرد.</w:t>
      </w:r>
    </w:p>
    <w:p>
      <w:pPr>
        <w:pStyle w:val="BookText"/>
      </w:pPr>
      <w:r>
        <w:rPr>
          <w:rFonts w:ascii="IRNazanin" w:hAnsi="IRNazanin" w:eastAsia="IRNazanin" w:cs="IRNazanin"/>
          <w:lang w:bidi="fa-IR"/>
          <w:color w:val="111111"/>
          <w:sz w:val="28"/>
          <w:szCs w:val="28"/>
          <w:rtl/>
        </w:rPr>
        <w:t xml:space="preserve">سعد بن عبيده گويد: «از حرارت هوا با عمر بن سعد لعين به آب اندر آمده بوديم، مردى آمد و به گوش او گفت كه: «ابن زياد لعين جويرية بن بدر را فرستاده كه اگر در كار جنگ اهمال كنى تو را گردن زند.»</w:t>
      </w:r>
    </w:p>
    <w:p>
      <w:pPr>
        <w:pStyle w:val="BookText"/>
      </w:pPr>
      <w:r>
        <w:rPr>
          <w:rFonts w:ascii="IRNazanin" w:hAnsi="IRNazanin" w:eastAsia="IRNazanin" w:cs="IRNazanin"/>
          <w:lang w:bidi="fa-IR"/>
          <w:color w:val="111111"/>
          <w:sz w:val="28"/>
          <w:szCs w:val="28"/>
          <w:rtl/>
        </w:rPr>
        <w:t xml:space="preserve">چون اين بشنيد برجسته سلاح جنگ بر خويش راست كرد و بر اسب برآمد صلاى كارزار درداد و به شمر لعين گفت: «لا و لا كرامة لك. من خود كفاية اين امر كنم، بايد تو سرهنگ پيادگان باشى.»</w:t>
      </w:r>
    </w:p>
    <w:p>
      <w:pPr>
        <w:pStyle w:val="BookText"/>
      </w:pPr>
      <w:r>
        <w:rPr>
          <w:rFonts w:ascii="Amiri" w:hAnsi="Amiri" w:eastAsia="Amiri" w:cs="Amiri"/>
          <w:lang w:bidi="ar-SA"/>
          <w:color w:val="111111"/>
          <w:sz w:val="28"/>
          <w:szCs w:val="28"/>
          <w:rtl/>
        </w:rPr>
        <w:t xml:space="preserve">و آن نامه به خدمت امام عليه السّلام فرستاد، حضرت فرمود: «لا و اللّه لا وضعت يدي في يد ابن مرجانة.»</w:t>
      </w:r>
    </w:p>
    <w:p>
      <w:pPr>
        <w:pStyle w:val="BookText"/>
      </w:pPr>
      <w:r>
        <w:rPr>
          <w:rFonts w:ascii="IRNazanin" w:hAnsi="IRNazanin" w:eastAsia="IRNazanin" w:cs="IRNazanin"/>
          <w:lang w:bidi="fa-IR"/>
          <w:color w:val="111111"/>
          <w:sz w:val="28"/>
          <w:szCs w:val="28"/>
          <w:rtl/>
        </w:rPr>
        <w:t xml:space="preserve">عمر سعد (لعنه اللّه) گروه مخالفان را به حرب فرزند رسول مختار برانگيخته خود بر اسب برآمد و گفت آن بى حياى دنى: «يا خيل اللّه اركبي بالجنّة البشرى» سپاه مخالف لعنهم اللّه نيز سوار شده روى به معسكر سعادت اثر نهادند.</w:t>
      </w:r>
    </w:p>
    <w:p>
      <w:pPr>
        <w:pStyle w:val="BookText"/>
      </w:pPr>
      <w:r>
        <w:rPr>
          <w:rFonts w:ascii="Amiri" w:hAnsi="Amiri" w:eastAsia="Amiri" w:cs="Amiri"/>
          <w:lang w:bidi="ar-SA"/>
          <w:color w:val="111111"/>
          <w:sz w:val="28"/>
          <w:szCs w:val="28"/>
          <w:rtl/>
        </w:rPr>
        <w:t xml:space="preserve">بيرجندى، كبريت احمر،/ 478</w:t>
      </w:r>
    </w:p>
    <w:p>
      <w:pPr>
        <w:pStyle w:val="BookText"/>
      </w:pPr>
      <w:r>
        <w:rPr>
          <w:rFonts w:ascii="Amiri" w:hAnsi="Amiri" w:eastAsia="Amiri" w:cs="Amiri"/>
          <w:lang w:bidi="ar-SA"/>
          <w:color w:val="111111"/>
          <w:sz w:val="28"/>
          <w:szCs w:val="28"/>
          <w:rtl/>
        </w:rPr>
        <w:t xml:space="preserve">الذّهبي، تاريخ الإسلام، 2/ 348</w:t>
      </w:r>
    </w:p>
    <w:p>
      <w:pPr>
        <w:pStyle w:val="BookText"/>
      </w:pPr>
      <w:r>
        <w:rPr>
          <w:rFonts w:ascii="Amiri" w:hAnsi="Amiri" w:eastAsia="Amiri" w:cs="Amiri"/>
          <w:lang w:bidi="ar-SA"/>
          <w:color w:val="111111"/>
          <w:sz w:val="28"/>
          <w:szCs w:val="28"/>
          <w:rtl/>
        </w:rPr>
        <w:t xml:space="preserve">في القمقام: قال سعد بن عبيدة: كنّا في حرّ شديد في ذلك اليوم، و قد دخلنا الماء مع عمر بن سعد لعنه اللّه فجاء إليه رجل و أسرّ إليه أنّ ابن زياد بعث الشّمر إليك ليرى إن كنت متوقّفا في القتال يضرب عنقك. فتعجّل اللّعين إلى حرب الحسين.</w:t>
      </w:r>
    </w:p>
    <w:p>
      <w:pPr>
        <w:pStyle w:val="BookText"/>
      </w:pPr>
      <w:r>
        <w:rPr>
          <w:rFonts w:ascii="Amiri" w:hAnsi="Amiri" w:eastAsia="Amiri" w:cs="Amiri"/>
          <w:lang w:bidi="ar-SA"/>
          <w:color w:val="111111"/>
          <w:sz w:val="28"/>
          <w:szCs w:val="28"/>
          <w:rtl/>
        </w:rPr>
        <w:t xml:space="preserve">المازندراني، معالي السّبطين، 1/ 33178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9323_232026"/>
    <w:bookmarkEnd w:id="5"/>
    <w:p>
      <w:pPr>
        <w:pStyle w:val="Heading4"/>
      </w:pPr>
      <w:bookmarkStart w:id="158" w:name="_Toc9"/>
      <w:r>
        <w:t>ابن سعد ينهض للحرب ليلة عاشوراء</w:t>
      </w:r>
      <w:bookmarkEnd w:id="158"/>
    </w:p>
    <w:p>
      <w:pPr>
        <w:pStyle w:val="BookText"/>
      </w:pPr>
      <w:r>
        <w:rPr>
          <w:rFonts w:ascii="Amiri" w:hAnsi="Amiri" w:eastAsia="Amiri" w:cs="Amiri"/>
          <w:lang w:bidi="ar-SA"/>
          <w:color w:val="111111"/>
          <w:sz w:val="28"/>
          <w:szCs w:val="28"/>
          <w:rtl/>
        </w:rPr>
        <w:t xml:space="preserve">فنودي في العسكر، فركبوا.</w:t>
      </w:r>
    </w:p>
    <w:p>
      <w:pPr>
        <w:pStyle w:val="BookText"/>
      </w:pPr>
      <w:r>
        <w:rPr>
          <w:rFonts w:ascii="Amiri" w:hAnsi="Amiri" w:eastAsia="Amiri" w:cs="Amiri"/>
          <w:lang w:bidi="ar-SA"/>
          <w:color w:val="111111"/>
          <w:sz w:val="28"/>
          <w:szCs w:val="28"/>
          <w:rtl/>
        </w:rPr>
        <w:t xml:space="preserve">و حسين جالس أمام بيته محتبيا، فنظر إليهم قد أقبلوا، فقال للعبّاس بن عليّ بن أبي طالب: ألقهم، فسلهم ما بدا لهم؟ فسألهم، فقالوا: أتانا كتاب الأمير يأمرنا أن نعرض عليك أن تنزل على حكمه أو نناجزك. فقال: انصرفوا عنّا العشيّة حتّى ننظر ليلتنا هذه فيما عرضتم. فانصرف عمر.</w:t>
      </w:r>
    </w:p>
    <w:p>
      <w:pPr>
        <w:pStyle w:val="BookText"/>
      </w:pPr>
      <w:r>
        <w:rPr>
          <w:rFonts w:ascii="Amiri" w:hAnsi="Amiri" w:eastAsia="Amiri" w:cs="Amiri"/>
          <w:lang w:bidi="ar-SA"/>
          <w:color w:val="111111"/>
          <w:sz w:val="28"/>
          <w:szCs w:val="28"/>
          <w:rtl/>
        </w:rPr>
        <w:t xml:space="preserve">ابن سعد، الحسين عليه السّلام،/ 70- عنه: المحمودي، العبرات، 1/ 441</w:t>
      </w:r>
    </w:p>
    <w:p>
      <w:pPr>
        <w:pStyle w:val="BookText"/>
      </w:pPr>
      <w:r>
        <w:rPr>
          <w:rFonts w:ascii="Amiri" w:hAnsi="Amiri" w:eastAsia="Amiri" w:cs="Amiri"/>
          <w:lang w:bidi="ar-SA"/>
          <w:color w:val="111111"/>
          <w:sz w:val="28"/>
          <w:szCs w:val="28"/>
          <w:rtl/>
        </w:rPr>
        <w:t xml:space="preserve">و نهض بالناس عشيّة الجمعة، ثمّ إنّ عمر بن سعد، نادى: يا خيل اللّه! اركبي و أبشري. فركب في النّاس، و زحف نحو الحسين و أصحابه بعد صلاة العصر، و الحسين جالس أمام بيته محتبيا بسيفه. فقال العبّاس بن عليّ: يا أخي أتاك القوم. فنهض فقال: يا عبّاس اركب- بنفسي أنت يا أخي- حتّى تلقاهم، فتقول لهم: ما بدا لكم؟ و ما تريدون؟ فأتاهم العبّاس في عشرين فارسا فيهم زهير بن القين، و حبيب بن مظهر، فسألوهم عن أمرهم؟! فقالوا: جاء أمر الأمير أن نعرض عليكم النّزول على حكمه، أو نناجزكم. فانصرف العبّاس راجعا، فأخبر الحسين بقولهم.</w:t>
      </w:r>
    </w:p>
    <w:p>
      <w:pPr>
        <w:pStyle w:val="BookText"/>
      </w:pPr>
      <w:r>
        <w:rPr>
          <w:rFonts w:ascii="Amiri" w:hAnsi="Amiri" w:eastAsia="Amiri" w:cs="Amiri"/>
          <w:lang w:bidi="ar-SA"/>
          <w:color w:val="111111"/>
          <w:sz w:val="28"/>
          <w:szCs w:val="28"/>
          <w:rtl/>
        </w:rPr>
        <w:t xml:space="preserve">و قال لهم حبيب بن مظهر: و اللّه لبئس القوم عند اللّه غدا قوم قتلوا ذريّة نبيّهم، و عترته، و عبّاد أهل المصر. فقال له عزرة بن قيس: إنّك لتزكّي نفسك.</w:t>
      </w:r>
    </w:p>
    <w:p>
      <w:pPr>
        <w:pStyle w:val="BookText"/>
      </w:pPr>
      <w:r>
        <w:rPr>
          <w:rFonts w:ascii="Amiri" w:hAnsi="Amiri" w:eastAsia="Amiri" w:cs="Amiri"/>
          <w:lang w:bidi="ar-SA"/>
          <w:color w:val="111111"/>
          <w:sz w:val="28"/>
          <w:szCs w:val="28"/>
          <w:rtl/>
        </w:rPr>
        <w:t xml:space="preserve">و قال عزرة لزهير بن القين: كنت عندنا عثمانيّا، فما لك؟ فقال: و اللّه ما كتبت إلى الحسين، و لا أرسلت إليه رسولا، و لكن الطّريق جمعني و إيّاه، فلمّا رأيته، ذكرت به رسول اللّه صلى اللّه عليه و سلم، و عرفت ما تقدّم عليه من غدركم، و نكثكم، و ميلكم إلى الدّنيا؛ فرأيت أن أنصره، و أكون في حزبه حفظا لما ضيّعتم من حقّ رسول اللّه.</w:t>
      </w:r>
    </w:p>
    <w:p>
      <w:pPr>
        <w:pStyle w:val="BookText"/>
      </w:pPr>
      <w:r>
        <w:rPr>
          <w:rFonts w:ascii="Amiri" w:hAnsi="Amiri" w:eastAsia="Amiri" w:cs="Amiri"/>
          <w:lang w:bidi="ar-SA"/>
          <w:color w:val="111111"/>
          <w:sz w:val="28"/>
          <w:szCs w:val="28"/>
          <w:rtl/>
        </w:rPr>
        <w:t xml:space="preserve">فبعث الحسين إليهم، يسألهم أن ينصرفوا عنه عشيّتهم، حتّى ينظر في أمره، و إنّما أراد أن يوصي أهله، و يتقدّم إليهم فيما يريد. فأقبل عمر بن سعد على النّاس، فقال: ما ترون؟ فقال عمرو بن الحجّاج بن سلمة الزّبيديّ: سبحان اللّه لو كان هؤلاء من الدّيلم،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سألوك هذه المنزلة لكان ينبغي أن تجيبهم إليها.</w:t>
      </w:r>
    </w:p>
    <w:p>
      <w:pPr>
        <w:pStyle w:val="BookText"/>
      </w:pPr>
      <w:r>
        <w:rPr>
          <w:rFonts w:ascii="Amiri" w:hAnsi="Amiri" w:eastAsia="Amiri" w:cs="Amiri"/>
          <w:lang w:bidi="ar-SA"/>
          <w:color w:val="111111"/>
          <w:sz w:val="28"/>
          <w:szCs w:val="28"/>
          <w:rtl/>
        </w:rPr>
        <w:t xml:space="preserve">و قال له قيس بن الأشعث بن قيس: أجبهم إلى ما سألوه. فلعمري ليصبحنّك بالقتال غدا. فقال [عمر]: و اللّه لو أعلم أنّهم يفعلون ما أخّرتهم. فانصرفوا عنه تلك العشيّة.</w:t>
      </w:r>
    </w:p>
    <w:p>
      <w:pPr>
        <w:pStyle w:val="BookText"/>
      </w:pPr>
      <w:r>
        <w:rPr>
          <w:rFonts w:ascii="Amiri" w:hAnsi="Amiri" w:eastAsia="Amiri" w:cs="Amiri"/>
          <w:lang w:bidi="ar-SA"/>
          <w:color w:val="111111"/>
          <w:sz w:val="28"/>
          <w:szCs w:val="28"/>
          <w:rtl/>
        </w:rPr>
        <w:t xml:space="preserve">البلاذري، جمل من أنساب الأشراف، 3/ 391- 393، أنساب الأشراف، 3/ 184- 185</w:t>
      </w:r>
    </w:p>
    <w:p>
      <w:pPr>
        <w:pStyle w:val="BookText"/>
      </w:pPr>
      <w:r>
        <w:rPr>
          <w:rFonts w:ascii="Amiri" w:hAnsi="Amiri" w:eastAsia="Amiri" w:cs="Amiri"/>
          <w:lang w:bidi="ar-SA"/>
          <w:color w:val="111111"/>
          <w:sz w:val="28"/>
          <w:szCs w:val="28"/>
          <w:rtl/>
        </w:rPr>
        <w:t xml:space="preserve">فنادى عمر بن سعد في أصحابه: أن انهدوا إلى القوم. فنهض إليهم عشيّة الخميس، و ليلة الجمعة لتسع ليال خلون من المحرّم، فسألهم الحسين تأخير الحرب إلى غد، فأجابوه.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دامغانى، ترجمه اخبار الطّوال،/ 302</w:t>
      </w:r>
    </w:p>
    <w:p>
      <w:pPr>
        <w:pStyle w:val="BookText"/>
      </w:pPr>
      <w:r>
        <w:rPr>
          <w:rFonts w:ascii="Amiri" w:hAnsi="Amiri" w:eastAsia="Amiri" w:cs="Amiri"/>
          <w:lang w:bidi="ar-SA"/>
          <w:color w:val="111111"/>
          <w:sz w:val="28"/>
          <w:szCs w:val="28"/>
          <w:rtl/>
        </w:rPr>
        <w:t xml:space="preserve">الدّينوري، الأخبار الطّوال،/ 253- عنه: ابن العديم، بغية الطّلب، 6/ 2627، الحسين بن عليّ،/ 86</w:t>
      </w:r>
    </w:p>
    <w:p>
      <w:pPr>
        <w:pStyle w:val="BookText"/>
      </w:pPr>
      <w:r>
        <w:rPr>
          <w:rFonts w:ascii="Amiri" w:hAnsi="Amiri" w:eastAsia="Amiri" w:cs="Amiri"/>
          <w:lang w:bidi="ar-SA"/>
          <w:color w:val="111111"/>
          <w:sz w:val="28"/>
          <w:szCs w:val="28"/>
          <w:rtl/>
        </w:rPr>
        <w:t xml:space="preserve">قال: فنهض إليه </w:t>
      </w:r>
      <w:r>
        <w:rPr>
          <w:rStyle w:val="FootnoteReference"/>
        </w:rPr>
        <w:footnoteReference w:id="135"/>
      </w:r>
      <w:r>
        <w:rPr>
          <w:rFonts w:ascii="Amiri" w:hAnsi="Amiri" w:eastAsia="Amiri" w:cs="Amiri"/>
          <w:lang w:bidi="ar-SA"/>
          <w:color w:val="111111"/>
          <w:sz w:val="28"/>
          <w:szCs w:val="28"/>
          <w:rtl/>
        </w:rPr>
        <w:t xml:space="preserve">عشيّة الخميس لتسع مضين من المحرّم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ثمّ إنّ عمر بن سعد، نادى </w:t>
      </w:r>
      <w:r>
        <w:rPr>
          <w:rStyle w:val="FootnoteReference"/>
        </w:rPr>
        <w:footnoteReference w:id="137"/>
      </w:r>
      <w:r>
        <w:rPr>
          <w:rFonts w:ascii="Amiri" w:hAnsi="Amiri" w:eastAsia="Amiri" w:cs="Amiri"/>
          <w:lang w:bidi="ar-SA"/>
          <w:color w:val="111111"/>
          <w:sz w:val="28"/>
          <w:szCs w:val="28"/>
          <w:rtl/>
        </w:rPr>
        <w:t xml:space="preserve">: يا خيل اللّه اركبي و </w:t>
      </w:r>
      <w:r>
        <w:rPr>
          <w:rStyle w:val="FootnoteReference"/>
        </w:rPr>
        <w:footnoteReference w:id="138"/>
      </w:r>
      <w:r>
        <w:rPr>
          <w:rFonts w:ascii="Amiri" w:hAnsi="Amiri" w:eastAsia="Amiri" w:cs="Amiri"/>
          <w:lang w:bidi="ar-SA"/>
          <w:color w:val="111111"/>
          <w:sz w:val="28"/>
          <w:szCs w:val="28"/>
          <w:rtl/>
        </w:rPr>
        <w:t xml:space="preserve">أبشري. فركب </w:t>
      </w:r>
      <w:r>
        <w:rPr>
          <w:rStyle w:val="FootnoteReference"/>
        </w:rPr>
        <w:footnoteReference w:id="139"/>
      </w:r>
      <w:r>
        <w:rPr>
          <w:rFonts w:ascii="Amiri" w:hAnsi="Amiri" w:eastAsia="Amiri" w:cs="Amiri"/>
          <w:lang w:bidi="ar-SA"/>
          <w:color w:val="111111"/>
          <w:sz w:val="28"/>
          <w:szCs w:val="28"/>
          <w:rtl/>
        </w:rPr>
        <w:t xml:space="preserve">في النّاس، ثمّ زحف </w:t>
      </w:r>
      <w:r>
        <w:rPr>
          <w:rStyle w:val="FootnoteReference"/>
        </w:rPr>
        <w:footnoteReference w:id="140"/>
      </w:r>
      <w:r>
        <w:rPr>
          <w:rFonts w:ascii="Amiri" w:hAnsi="Amiri" w:eastAsia="Amiri" w:cs="Amiri"/>
          <w:lang w:bidi="ar-SA"/>
          <w:color w:val="111111"/>
          <w:sz w:val="28"/>
          <w:szCs w:val="28"/>
          <w:rtl/>
        </w:rPr>
        <w:t xml:space="preserve">نحوهم بعد صلاة </w:t>
      </w:r>
      <w:r>
        <w:rPr>
          <w:rStyle w:val="FootnoteReference"/>
        </w:rPr>
        <w:footnoteReference w:id="141"/>
      </w:r>
      <w:r>
        <w:rPr>
          <w:rFonts w:ascii="IRNazanin" w:hAnsi="IRNazanin" w:eastAsia="IRNazanin" w:cs="IRNazanin"/>
          <w:lang w:bidi="fa-IR"/>
          <w:color w:val="111111"/>
          <w:sz w:val="28"/>
          <w:szCs w:val="28"/>
          <w:rtl/>
        </w:rPr>
        <w:t xml:space="preserve">العصر، </w:t>
      </w:r>
      <w:r>
        <w:rPr>
          <w:rStyle w:val="FootnoteReference"/>
        </w:rPr>
        <w:footnoteReference w:id="142"/>
      </w:r>
      <w:r>
        <w:rPr>
          <w:rFonts w:ascii="Amiri" w:hAnsi="Amiri" w:eastAsia="Amiri" w:cs="Amiri"/>
          <w:lang w:bidi="ar-SA"/>
          <w:color w:val="111111"/>
          <w:sz w:val="28"/>
          <w:szCs w:val="28"/>
          <w:rtl/>
        </w:rPr>
        <w:t xml:space="preserve">و حسين </w:t>
      </w:r>
      <w:r>
        <w:rPr>
          <w:rStyle w:val="FootnoteReference"/>
        </w:rPr>
        <w:footnoteReference w:id="143"/>
      </w:r>
      <w:r>
        <w:rPr>
          <w:rFonts w:ascii="Amiri" w:hAnsi="Amiri" w:eastAsia="Amiri" w:cs="Amiri"/>
          <w:lang w:bidi="ar-SA"/>
          <w:color w:val="111111"/>
          <w:sz w:val="28"/>
          <w:szCs w:val="28"/>
          <w:rtl/>
        </w:rPr>
        <w:t xml:space="preserve">جالس أمام بيته، محتبيا بسيفه، إذ خفق برأسه على ركبتيه، و سمعت أخته زينب الصّيحة </w:t>
      </w:r>
      <w:r>
        <w:rPr>
          <w:rStyle w:val="FootnoteReference"/>
        </w:rPr>
        <w:footnoteReference w:id="144"/>
      </w:r>
      <w:r>
        <w:rPr>
          <w:rFonts w:ascii="Amiri" w:hAnsi="Amiri" w:eastAsia="Amiri" w:cs="Amiri"/>
          <w:lang w:bidi="ar-SA"/>
          <w:color w:val="111111"/>
          <w:sz w:val="28"/>
          <w:szCs w:val="28"/>
          <w:rtl/>
        </w:rPr>
        <w:t xml:space="preserve">، فدنت من أخيها، فقالت: يا أخي! أما تسمع الأصوات </w:t>
      </w:r>
      <w:r>
        <w:rPr>
          <w:rStyle w:val="FootnoteReference"/>
        </w:rPr>
        <w:footnoteReference w:id="145"/>
      </w:r>
      <w:r>
        <w:rPr>
          <w:rFonts w:ascii="IRNazanin" w:hAnsi="IRNazanin" w:eastAsia="IRNazanin" w:cs="IRNazanin"/>
          <w:lang w:bidi="fa-IR"/>
          <w:color w:val="111111"/>
          <w:sz w:val="28"/>
          <w:szCs w:val="28"/>
          <w:rtl/>
        </w:rPr>
        <w:t xml:space="preserve">قد اقتربت؟].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46"/>
      </w:r>
      <w:r>
        <w:rPr>
          <w:rFonts w:ascii="Amiri" w:hAnsi="Amiri" w:eastAsia="Amiri" w:cs="Amiri"/>
          <w:lang w:bidi="ar-SA"/>
          <w:color w:val="111111"/>
          <w:sz w:val="28"/>
          <w:szCs w:val="28"/>
          <w:rtl/>
        </w:rPr>
        <w:t xml:space="preserve">: فرفع الحسين رأسه، فقال: </w:t>
      </w:r>
      <w:r>
        <w:rPr>
          <w:rStyle w:val="FootnoteReference"/>
        </w:rPr>
        <w:footnoteReference w:id="147"/>
      </w:r>
      <w:r>
        <w:rPr>
          <w:rFonts w:ascii="Amiri" w:hAnsi="Amiri" w:eastAsia="Amiri" w:cs="Amiri"/>
          <w:lang w:bidi="ar-SA"/>
          <w:color w:val="111111"/>
          <w:sz w:val="28"/>
          <w:szCs w:val="28"/>
          <w:rtl/>
        </w:rPr>
        <w:t xml:space="preserve">إنّي رأيت رسول اللّه صلى اللّه عليه و سلم </w:t>
      </w:r>
      <w:r>
        <w:rPr>
          <w:rStyle w:val="FootnoteReference"/>
        </w:rPr>
        <w:footnoteReference w:id="148"/>
      </w:r>
      <w:r>
        <w:rPr>
          <w:rFonts w:ascii="Amiri" w:hAnsi="Amiri" w:eastAsia="Amiri" w:cs="Amiri"/>
          <w:lang w:bidi="ar-SA"/>
          <w:color w:val="111111"/>
          <w:sz w:val="28"/>
          <w:szCs w:val="28"/>
          <w:rtl/>
        </w:rPr>
        <w:t xml:space="preserve">في المنام، فقال لي: إنّك تروح إلينا. قال </w:t>
      </w:r>
      <w:r>
        <w:rPr>
          <w:rStyle w:val="FootnoteReference"/>
        </w:rPr>
        <w:footnoteReference w:id="149"/>
      </w:r>
      <w:r>
        <w:rPr>
          <w:rFonts w:ascii="IRNazanin" w:hAnsi="IRNazanin" w:eastAsia="IRNazanin" w:cs="IRNazanin"/>
          <w:lang w:bidi="fa-IR"/>
          <w:color w:val="111111"/>
          <w:sz w:val="28"/>
          <w:szCs w:val="28"/>
          <w:rtl/>
        </w:rPr>
        <w:t xml:space="preserve">: فلطمت أخته وجهها </w:t>
      </w:r>
      <w:r>
        <w:rPr>
          <w:rStyle w:val="FootnoteReference"/>
        </w:rPr>
        <w:footnoteReference w:id="150"/>
      </w:r>
      <w:r>
        <w:rPr>
          <w:rStyle w:val="FootnoteReference"/>
        </w:rPr>
        <w:footnoteReference w:id="151"/>
      </w:r>
      <w:r>
        <w:rPr>
          <w:rFonts w:ascii="Amiri" w:hAnsi="Amiri" w:eastAsia="Amiri" w:cs="Amiri"/>
          <w:lang w:bidi="ar-SA"/>
          <w:color w:val="111111"/>
          <w:sz w:val="28"/>
          <w:szCs w:val="28"/>
          <w:rtl/>
        </w:rPr>
        <w:t xml:space="preserve">و قالت: يا ويلتا </w:t>
      </w:r>
      <w:r>
        <w:rPr>
          <w:rStyle w:val="FootnoteReference"/>
        </w:rPr>
        <w:footnoteReference w:id="152"/>
      </w:r>
      <w:r>
        <w:rPr>
          <w:rFonts w:ascii="IRNazanin" w:hAnsi="IRNazanin" w:eastAsia="IRNazanin" w:cs="IRNazanin"/>
          <w:lang w:bidi="fa-IR"/>
          <w:color w:val="111111"/>
          <w:sz w:val="28"/>
          <w:szCs w:val="28"/>
          <w:rtl/>
        </w:rPr>
        <w:t xml:space="preserve">! فقال </w:t>
      </w:r>
      <w:r>
        <w:rPr>
          <w:rStyle w:val="FootnoteReference"/>
        </w:rPr>
        <w:footnoteReference w:id="153"/>
      </w:r>
      <w:r>
        <w:rPr>
          <w:rFonts w:ascii="Amiri" w:hAnsi="Amiri" w:eastAsia="Amiri" w:cs="Amiri"/>
          <w:lang w:bidi="ar-SA"/>
          <w:color w:val="111111"/>
          <w:sz w:val="28"/>
          <w:szCs w:val="28"/>
          <w:rtl/>
        </w:rPr>
        <w:t xml:space="preserve">: ليس لك الويل، يا أخيّة! اسكني </w:t>
      </w:r>
      <w:r>
        <w:rPr>
          <w:rStyle w:val="FootnoteReference"/>
        </w:rPr>
        <w:footnoteReference w:id="154"/>
      </w:r>
      <w:r>
        <w:rPr>
          <w:rFonts w:ascii="Amiri" w:hAnsi="Amiri" w:eastAsia="Amiri" w:cs="Amiri"/>
          <w:lang w:bidi="ar-SA"/>
          <w:color w:val="111111"/>
          <w:sz w:val="28"/>
          <w:szCs w:val="28"/>
          <w:rtl/>
        </w:rPr>
        <w:t xml:space="preserve">رحمك الرّحمان </w:t>
      </w:r>
      <w:r>
        <w:rPr>
          <w:rStyle w:val="FootnoteReference"/>
        </w:rPr>
        <w:footnoteReference w:id="155"/>
      </w:r>
      <w:r>
        <w:rPr>
          <w:rFonts w:ascii="Amiri" w:hAnsi="Amiri" w:eastAsia="Amiri" w:cs="Amiri"/>
          <w:lang w:bidi="ar-SA"/>
          <w:color w:val="111111"/>
          <w:sz w:val="28"/>
          <w:szCs w:val="28"/>
          <w:rtl/>
        </w:rPr>
        <w:t xml:space="preserve">! و قال العبّاس بن عليّ: يا أخي! أتاك القوم. قال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فنهض؛ ثمّ قال: يا عبّاس! اركب بنفسي أنت يا أخي حتّى تلقاهم، فتقول لهم: ما لكم؟</w:t>
      </w:r>
    </w:p>
    <w:p>
      <w:pPr>
        <w:pStyle w:val="BookText"/>
      </w:pPr>
      <w:r>
        <w:rPr>
          <w:rFonts w:ascii="Amiri" w:hAnsi="Amiri" w:eastAsia="Amiri" w:cs="Amiri"/>
          <w:lang w:bidi="ar-SA"/>
          <w:color w:val="111111"/>
          <w:sz w:val="28"/>
          <w:szCs w:val="28"/>
          <w:rtl/>
        </w:rPr>
        <w:t xml:space="preserve">و ما بدا لكم؟ و تسألهم عمّا جاء بهم؟</w:t>
      </w:r>
    </w:p>
    <w:p>
      <w:pPr>
        <w:pStyle w:val="BookText"/>
      </w:pPr>
      <w:r>
        <w:rPr>
          <w:rFonts w:ascii="IRNazanin" w:hAnsi="IRNazanin" w:eastAsia="IRNazanin" w:cs="IRNazanin"/>
          <w:lang w:bidi="fa-IR"/>
          <w:color w:val="111111"/>
          <w:sz w:val="28"/>
          <w:szCs w:val="28"/>
          <w:rtl/>
        </w:rPr>
        <w:t xml:space="preserve">فأتاهم العبّاس؛ فاستقبلهم </w:t>
      </w:r>
      <w:r>
        <w:rPr>
          <w:rStyle w:val="FootnoteReference"/>
        </w:rPr>
        <w:footnoteReference w:id="157"/>
      </w:r>
      <w:r>
        <w:rPr>
          <w:rFonts w:ascii="Amiri" w:hAnsi="Amiri" w:eastAsia="Amiri" w:cs="Amiri"/>
          <w:lang w:bidi="ar-SA"/>
          <w:color w:val="111111"/>
          <w:sz w:val="28"/>
          <w:szCs w:val="28"/>
          <w:rtl/>
        </w:rPr>
        <w:t xml:space="preserve">في نحو من عشرين فارسا فيهم زهير بن القين و حبيب ابن مظاهر، فقال لهم العبّاس: ما بدا لكم؟ و ما تريدون؟ قالوا: جاء أمر الأمير </w:t>
      </w:r>
      <w:r>
        <w:rPr>
          <w:rStyle w:val="FootnoteReference"/>
        </w:rPr>
        <w:footnoteReference w:id="158"/>
      </w:r>
      <w:r>
        <w:rPr>
          <w:rFonts w:ascii="Amiri" w:hAnsi="Amiri" w:eastAsia="Amiri" w:cs="Amiri"/>
          <w:lang w:bidi="ar-SA"/>
          <w:color w:val="111111"/>
          <w:sz w:val="28"/>
          <w:szCs w:val="28"/>
          <w:rtl/>
        </w:rPr>
        <w:t xml:space="preserve">بأن نعرض عليكم أن تنزلوا على حكمه أو ننازلكم </w:t>
      </w:r>
      <w:r>
        <w:rPr>
          <w:rStyle w:val="FootnoteReference"/>
        </w:rPr>
        <w:footnoteReference w:id="159"/>
      </w:r>
      <w:r>
        <w:rPr>
          <w:rFonts w:ascii="Amiri" w:hAnsi="Amiri" w:eastAsia="Amiri" w:cs="Amiri"/>
          <w:lang w:bidi="ar-SA"/>
          <w:color w:val="111111"/>
          <w:sz w:val="28"/>
          <w:szCs w:val="28"/>
          <w:rtl/>
        </w:rPr>
        <w:t xml:space="preserve">. قال: فلا تعجلوا حتّى أرجع إلى أبي عبد اللّه، فأعرض عليه ما ذكرتم. قال </w:t>
      </w:r>
      <w:r>
        <w:rPr>
          <w:rStyle w:val="FootnoteReference"/>
        </w:rPr>
        <w:footnoteReference w:id="160"/>
      </w:r>
      <w:r>
        <w:rPr>
          <w:rFonts w:ascii="Amiri" w:hAnsi="Amiri" w:eastAsia="Amiri" w:cs="Amiri"/>
          <w:lang w:bidi="ar-SA"/>
          <w:color w:val="111111"/>
          <w:sz w:val="28"/>
          <w:szCs w:val="28"/>
          <w:rtl/>
        </w:rPr>
        <w:t xml:space="preserve">: فوقفوا، ثمّ قالوا: القه فأعلمه ذلك </w:t>
      </w:r>
      <w:r>
        <w:rPr>
          <w:rStyle w:val="FootnoteReference"/>
        </w:rPr>
        <w:footnoteReference w:id="161"/>
      </w:r>
      <w:r>
        <w:rPr>
          <w:rFonts w:ascii="Amiri" w:hAnsi="Amiri" w:eastAsia="Amiri" w:cs="Amiri"/>
          <w:lang w:bidi="ar-SA"/>
          <w:color w:val="111111"/>
          <w:sz w:val="28"/>
          <w:szCs w:val="28"/>
          <w:rtl/>
        </w:rPr>
        <w:t xml:space="preserve">، ثمّ القنا بما يقول.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3"/>
      </w:r>
      <w:r>
        <w:rPr>
          <w:rFonts w:ascii="Amiri" w:hAnsi="Amiri" w:eastAsia="Amiri" w:cs="Amiri"/>
          <w:lang w:bidi="ar-SA"/>
          <w:color w:val="111111"/>
          <w:sz w:val="28"/>
          <w:szCs w:val="28"/>
          <w:rtl/>
        </w:rPr>
        <w:t xml:space="preserve">: فانصرف العبّاس راجعا يركض إلى الحسين يخبره بالخبر، و وقف أصحابه يخاطبون القوم، </w:t>
      </w:r>
      <w:r>
        <w:rPr>
          <w:rStyle w:val="FootnoteReference"/>
        </w:rPr>
        <w:footnoteReference w:id="164"/>
      </w:r>
      <w:r>
        <w:rPr>
          <w:rFonts w:ascii="Amiri" w:hAnsi="Amiri" w:eastAsia="Amiri" w:cs="Amiri"/>
          <w:lang w:bidi="ar-SA"/>
          <w:color w:val="111111"/>
          <w:sz w:val="28"/>
          <w:szCs w:val="28"/>
          <w:rtl/>
        </w:rPr>
        <w:t xml:space="preserve">فقال حبيب بن مظاهر لزهير بن القين: كلّم القوم إن شئت. و إن شئت كلّمتهم. فقال له زهير: أنت بدأت بهذا، فكن أنت تكلّمهم.].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5"/>
      </w:r>
      <w:r>
        <w:rPr>
          <w:rFonts w:ascii="Amiri" w:hAnsi="Amiri" w:eastAsia="Amiri" w:cs="Amiri"/>
          <w:lang w:bidi="ar-SA"/>
          <w:color w:val="111111"/>
          <w:sz w:val="28"/>
          <w:szCs w:val="28"/>
          <w:rtl/>
        </w:rPr>
        <w:t xml:space="preserve">حبيب بن مظاهر: أما و اللّه لبئس القوم عند اللّه غدا قوم يقدمون عليه قد قتلوا ذرّيّة نبيّه عليه السّلام، و عترته، و أهل بيته صلى اللّه عليه و سلم، و عبّاد أهل هذا المصر المجتهدين بالأسحار، و الذّاكرين اللّه كثيرا؟ فقال له عزرة </w:t>
      </w:r>
      <w:r>
        <w:rPr>
          <w:rStyle w:val="FootnoteReference"/>
        </w:rPr>
        <w:footnoteReference w:id="166"/>
      </w:r>
      <w:r>
        <w:rPr>
          <w:rFonts w:ascii="Amiri" w:hAnsi="Amiri" w:eastAsia="Amiri" w:cs="Amiri"/>
          <w:lang w:bidi="ar-SA"/>
          <w:color w:val="111111"/>
          <w:sz w:val="28"/>
          <w:szCs w:val="28"/>
          <w:rtl/>
        </w:rPr>
        <w:t xml:space="preserve">بن قيس: إنّك لتزكّي نفسك ما استطعت. فقال له زهير: يا عزرة </w:t>
      </w:r>
      <w:r>
        <w:rPr>
          <w:rStyle w:val="FootnoteReference"/>
        </w:rPr>
        <w:footnoteReference w:id="167"/>
      </w:r>
      <w:r>
        <w:rPr>
          <w:rFonts w:ascii="Amiri" w:hAnsi="Amiri" w:eastAsia="Amiri" w:cs="Amiri"/>
          <w:lang w:bidi="ar-SA"/>
          <w:color w:val="111111"/>
          <w:sz w:val="28"/>
          <w:szCs w:val="28"/>
          <w:rtl/>
        </w:rPr>
        <w:t xml:space="preserve">! إنّ اللّه قد زكّاها، و هداها، فاتّق اللّه يا عزرة </w:t>
      </w:r>
      <w:r>
        <w:rPr>
          <w:rStyle w:val="FootnoteReference"/>
        </w:rPr>
        <w:footnoteReference w:id="168"/>
      </w:r>
      <w:r>
        <w:rPr>
          <w:rFonts w:ascii="Amiri" w:hAnsi="Amiri" w:eastAsia="Amiri" w:cs="Amiri"/>
          <w:lang w:bidi="ar-SA"/>
          <w:color w:val="111111"/>
          <w:sz w:val="28"/>
          <w:szCs w:val="28"/>
          <w:rtl/>
        </w:rPr>
        <w:t xml:space="preserve">، فإنّي لك من النّاصحين، أنشدك اللّه يا عزرة </w:t>
      </w:r>
      <w:r>
        <w:rPr>
          <w:rStyle w:val="FootnoteReference"/>
        </w:rPr>
        <w:footnoteReference w:id="169"/>
      </w:r>
      <w:r>
        <w:rPr>
          <w:rFonts w:ascii="Amiri" w:hAnsi="Amiri" w:eastAsia="Amiri" w:cs="Amiri"/>
          <w:lang w:bidi="ar-SA"/>
          <w:color w:val="111111"/>
          <w:sz w:val="28"/>
          <w:szCs w:val="28"/>
          <w:rtl/>
        </w:rPr>
        <w:t xml:space="preserve">أن تكون ممّن يعين الضّلّال على قتل النّفوس الزّكيّة. قال: يا زهير! ما كنت عندنا من شيعة أهل هذا البيت، إنّما كنت عثمانيّا. قال: أفلست تستدلّ بموقفي هذا أنّي منهم؟ أما و اللّه ما كتبت إليه كتابا قطّ؟ و لا أرسلت إليه رسولا قطّ، و لا وعدته نصرتي قطّ، و لكن الطّريق جمع بيني و بينه، فلمّا رأيته ذكرت به رسول اللّه صلى اللّه عليه و سلم و مكانه منه، و عرفت ما يقدم عليه من عدوّه، و حزبكم، فرأيت أن أنصره، و أن أكون في حزبه، و أن أجعل نفسي دون نفسه، حفظا لما ضيّعتم من حقّ اللّه، و حقّ رسوله عليه السّلام. </w:t>
      </w:r>
      <w:r>
        <w:rPr>
          <w:rStyle w:val="FootnoteReference"/>
        </w:rPr>
        <w:footnoteReference w:id="170"/>
      </w:r>
      <w:r>
        <w:rPr>
          <w:rStyle w:val="FootnoteReference"/>
        </w:rPr>
        <w:footnoteReference w:id="17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أقبل العبّاس بن عليّ يركض حتّى انتهى إليهم، فقال: يا هؤلاء! إنّ أبا عبد اللّه يسألكم أن تنصرفوا هذه العشيّة حتّى ينظر في هذا الأمر، فإنّ هذا أمر لم يجر بينكم و بينه فيه منطق، فإذا أصبحنا التقينا إن شاء اللّه، فإمّا رضيناه فأتينا بالأمر الّذي تسألونه و تسومونه، أو كرهنا فرددناه، و إنّما أراد بذلك أن يردّهم عنه تلك العشيّة حتّى يأمر بأمره، و يوصي أهله.</w:t>
      </w:r>
    </w:p>
    <w:p>
      <w:pPr>
        <w:pStyle w:val="BookText"/>
      </w:pPr>
      <w:r>
        <w:rPr>
          <w:rFonts w:ascii="Amiri" w:hAnsi="Amiri" w:eastAsia="Amiri" w:cs="Amiri"/>
          <w:lang w:bidi="ar-SA"/>
          <w:color w:val="111111"/>
          <w:sz w:val="28"/>
          <w:szCs w:val="28"/>
          <w:rtl/>
        </w:rPr>
        <w:t xml:space="preserve">فلمّا أتاهم العبّاس بن عليّ بذلك، قال عمر بن سعد: ما ترى يا شمر؟ قال: ما ترى أنت؟ أنت الأمير، و الرّأي رأيك. قال: قد أردت ألّا أكون. ثمّ أقبل على النّاس فقال:</w:t>
      </w:r>
    </w:p>
    <w:p>
      <w:pPr>
        <w:pStyle w:val="BookText"/>
      </w:pPr>
      <w:r>
        <w:rPr>
          <w:rFonts w:ascii="Amiri" w:hAnsi="Amiri" w:eastAsia="Amiri" w:cs="Amiri"/>
          <w:lang w:bidi="ar-SA"/>
          <w:color w:val="111111"/>
          <w:sz w:val="28"/>
          <w:szCs w:val="28"/>
          <w:rtl/>
        </w:rPr>
        <w:t xml:space="preserve">ماذا ترون؟ فقال عمرو بن الحجّاج بن سلمة الزّبيديّ: سبحان اللّه! و اللّه لو كانوا من الدّيلم ثمّ سألوك هذه المنزلة لكان ينبغي لك أن تجيبهم إليها. </w:t>
      </w:r>
      <w:r>
        <w:rPr>
          <w:rStyle w:val="FootnoteReference"/>
        </w:rPr>
        <w:footnoteReference w:id="172"/>
      </w:r>
      <w:r>
        <w:rPr>
          <w:rFonts w:ascii="Amiri" w:hAnsi="Amiri" w:eastAsia="Amiri" w:cs="Amiri"/>
          <w:lang w:bidi="ar-SA"/>
          <w:color w:val="111111"/>
          <w:sz w:val="28"/>
          <w:szCs w:val="28"/>
          <w:rtl/>
        </w:rPr>
        <w:t xml:space="preserve">و قال قيس بن الأشعث:</w:t>
      </w:r>
    </w:p>
    <w:p>
      <w:pPr>
        <w:pStyle w:val="BookText"/>
      </w:pPr>
      <w:r>
        <w:rPr>
          <w:rFonts w:ascii="Amiri" w:hAnsi="Amiri" w:eastAsia="Amiri" w:cs="Amiri"/>
          <w:lang w:bidi="ar-SA"/>
          <w:color w:val="111111"/>
          <w:sz w:val="28"/>
          <w:szCs w:val="28"/>
          <w:rtl/>
        </w:rPr>
        <w:t xml:space="preserve">أجبهم إلى ما سألوك، فلعمري ليصبحنّك بالقتال غدوة </w:t>
      </w:r>
      <w:r>
        <w:rPr>
          <w:rStyle w:val="FootnoteReference"/>
        </w:rPr>
        <w:footnoteReference w:id="173"/>
      </w:r>
      <w:r>
        <w:rPr>
          <w:rFonts w:ascii="Amiri" w:hAnsi="Amiri" w:eastAsia="Amiri" w:cs="Amiri"/>
          <w:lang w:bidi="ar-SA"/>
          <w:color w:val="111111"/>
          <w:sz w:val="28"/>
          <w:szCs w:val="28"/>
          <w:rtl/>
        </w:rPr>
        <w:t xml:space="preserve">. فقال: و اللّه لو أعلم أن يفعلوا].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أخّرتهم </w:t>
      </w:r>
      <w:r>
        <w:rPr>
          <w:rStyle w:val="FootnoteReference"/>
        </w:rPr>
        <w:footnoteReference w:id="174"/>
      </w:r>
      <w:r>
        <w:rPr>
          <w:rFonts w:ascii="Amiri" w:hAnsi="Amiri" w:eastAsia="Amiri" w:cs="Amiri"/>
          <w:lang w:bidi="ar-SA"/>
          <w:color w:val="111111"/>
          <w:sz w:val="28"/>
          <w:szCs w:val="28"/>
          <w:rtl/>
        </w:rPr>
        <w:t xml:space="preserve">العشيّة.</w:t>
      </w:r>
    </w:p>
    <w:p>
      <w:pPr>
        <w:pStyle w:val="BookText"/>
      </w:pPr>
      <w:r>
        <w:rPr>
          <w:rFonts w:ascii="Amiri" w:hAnsi="Amiri" w:eastAsia="Amiri" w:cs="Amiri"/>
          <w:lang w:bidi="ar-SA"/>
          <w:color w:val="111111"/>
          <w:sz w:val="28"/>
          <w:szCs w:val="28"/>
          <w:rtl/>
        </w:rPr>
        <w:t xml:space="preserve">قال: و كان العبّاس بن عليّ حين أتى حسينا بما عرض عليه عمر بن سعد قال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ارجع إليهم، فإن استطعت أن تؤخّرهم إلى غدوة </w:t>
      </w:r>
      <w:r>
        <w:rPr>
          <w:rStyle w:val="FootnoteReference"/>
        </w:rPr>
        <w:footnoteReference w:id="176"/>
      </w:r>
      <w:r>
        <w:rPr>
          <w:rFonts w:ascii="IRNazanin" w:hAnsi="IRNazanin" w:eastAsia="IRNazanin" w:cs="IRNazanin"/>
          <w:lang w:bidi="fa-IR"/>
          <w:color w:val="111111"/>
          <w:sz w:val="28"/>
          <w:szCs w:val="28"/>
          <w:rtl/>
        </w:rPr>
        <w:t xml:space="preserve">و تدفعهم عند </w:t>
      </w:r>
      <w:r>
        <w:rPr>
          <w:rStyle w:val="FootnoteReference"/>
        </w:rPr>
        <w:footnoteReference w:id="177"/>
      </w:r>
      <w:r>
        <w:rPr>
          <w:rFonts w:ascii="Amiri" w:hAnsi="Amiri" w:eastAsia="Amiri" w:cs="Amiri"/>
          <w:lang w:bidi="ar-SA"/>
          <w:color w:val="111111"/>
          <w:sz w:val="28"/>
          <w:szCs w:val="28"/>
          <w:rtl/>
        </w:rPr>
        <w:t xml:space="preserve">العشيّة لعلّنا نصلّي لربّنا اللّيلة و ندعوه و نستغفره، فهو يعلم أنّي قد كنت أحبّ الصّلاة له و تلاوة كتابه و كثرة الدّعاء و الاستغفار!</w:t>
      </w:r>
      <w:r>
        <w:rPr>
          <w:rStyle w:val="FootnoteReference"/>
        </w:rPr>
        <w:footnoteReference w:id="178"/>
      </w:r>
      <w:r>
        <w:rPr>
          <w:rFonts w:ascii="Amiri" w:hAnsi="Amiri" w:eastAsia="Amiri" w:cs="Amiri"/>
          <w:lang w:bidi="ar-SA"/>
          <w:color w:val="111111"/>
          <w:sz w:val="28"/>
          <w:szCs w:val="28"/>
          <w:rtl/>
        </w:rPr>
        <w:t xml:space="preserve">قال أبو مخنف: حدّثني الحارث بن حصيرة، عن عبد اللّه بن شريك العامريّ، عن عليّ بن الحسين قال: أتانا رسول </w:t>
      </w:r>
      <w:r>
        <w:rPr>
          <w:rStyle w:val="FootnoteReference"/>
        </w:rPr>
        <w:footnoteReference w:id="179"/>
      </w:r>
      <w:r>
        <w:rPr>
          <w:rFonts w:ascii="IRNazanin" w:hAnsi="IRNazanin" w:eastAsia="IRNazanin" w:cs="IRNazanin"/>
          <w:lang w:bidi="fa-IR"/>
          <w:color w:val="111111"/>
          <w:sz w:val="28"/>
          <w:szCs w:val="28"/>
          <w:rtl/>
        </w:rPr>
        <w:t xml:space="preserve">من قبل </w:t>
      </w:r>
      <w:r>
        <w:rPr>
          <w:rStyle w:val="FootnoteReference"/>
        </w:rPr>
        <w:footnoteReference w:id="180"/>
      </w:r>
      <w:r>
        <w:rPr>
          <w:rFonts w:ascii="IRNazanin" w:hAnsi="IRNazanin" w:eastAsia="IRNazanin" w:cs="IRNazanin"/>
          <w:lang w:bidi="fa-IR"/>
          <w:color w:val="111111"/>
          <w:sz w:val="28"/>
          <w:szCs w:val="28"/>
          <w:rtl/>
        </w:rPr>
        <w:t xml:space="preserve">عمر بن سعد فقام مثل </w:t>
      </w:r>
      <w:r>
        <w:rPr>
          <w:rStyle w:val="FootnoteReference"/>
        </w:rPr>
        <w:footnoteReference w:id="181"/>
      </w:r>
      <w:r>
        <w:rPr>
          <w:rFonts w:ascii="Amiri" w:hAnsi="Amiri" w:eastAsia="Amiri" w:cs="Amiri"/>
          <w:lang w:bidi="ar-SA"/>
          <w:color w:val="111111"/>
          <w:sz w:val="28"/>
          <w:szCs w:val="28"/>
          <w:rtl/>
        </w:rPr>
        <w:t xml:space="preserve">حيث يسمع الصّوت، فقال: إنّا قد أجّلناكم إلى غد، فإن استسلمتم، سرّحنا بكم إلى أميرنا </w:t>
      </w:r>
      <w:r>
        <w:rPr>
          <w:rStyle w:val="FootnoteReference"/>
        </w:rPr>
        <w:footnoteReference w:id="182"/>
      </w:r>
      <w:r>
        <w:rPr>
          <w:rFonts w:ascii="Amiri" w:hAnsi="Amiri" w:eastAsia="Amiri" w:cs="Amiri"/>
          <w:lang w:bidi="ar-SA"/>
          <w:color w:val="111111"/>
          <w:sz w:val="28"/>
          <w:szCs w:val="28"/>
          <w:rtl/>
        </w:rPr>
        <w:t xml:space="preserve">عبيد اللّه ابن زياد، و إن أبيتم فلسنا تاركيكم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گويد: آن گاه عمر بن سعد ندا داد: «اى سپاه خدا برنشين و خوشدل باش.»</w:t>
      </w:r>
    </w:p>
    <w:p>
      <w:pPr>
        <w:pStyle w:val="BookText"/>
      </w:pPr>
      <w:r>
        <w:rPr>
          <w:rFonts w:ascii="IRNazanin" w:hAnsi="IRNazanin" w:eastAsia="IRNazanin" w:cs="IRNazanin"/>
          <w:lang w:bidi="fa-IR"/>
          <w:color w:val="111111"/>
          <w:sz w:val="28"/>
          <w:szCs w:val="28"/>
          <w:rtl/>
        </w:rPr>
        <w:t xml:space="preserve">و با كسان سوار شد و از پس نماز پسينگاه سوى آنها حمله برد. حسين بر در خيمه نشسته بود و به شمشير خويش تكيه داشت و در حال چرت، سرش پايين افتاده بود. زينب، خواهرش سروصدا را شنيد و به برادر خود نزديك شد و گفت: «برادر، صداها را كه نزديك مى شود، نمى شنوى؟»</w:t>
      </w:r>
    </w:p>
    <w:p>
      <w:pPr>
        <w:pStyle w:val="BookText"/>
      </w:pPr>
      <w:r>
        <w:rPr>
          <w:rFonts w:ascii="IRNazanin" w:hAnsi="IRNazanin" w:eastAsia="IRNazanin" w:cs="IRNazanin"/>
          <w:lang w:bidi="fa-IR"/>
          <w:color w:val="111111"/>
          <w:sz w:val="28"/>
          <w:szCs w:val="28"/>
          <w:rtl/>
        </w:rPr>
        <w:t xml:space="preserve">گويد: حسين سر برداشت و گفت: «پيمبر خدا را به خواب ديدم كه به من گفت: امشب پيش ما مى آيى.»</w:t>
      </w:r>
    </w:p>
    <w:p>
      <w:pPr>
        <w:pStyle w:val="BookText"/>
      </w:pPr>
      <w:r>
        <w:rPr>
          <w:rFonts w:ascii="IRNazanin" w:hAnsi="IRNazanin" w:eastAsia="IRNazanin" w:cs="IRNazanin"/>
          <w:lang w:bidi="fa-IR"/>
          <w:color w:val="111111"/>
          <w:sz w:val="28"/>
          <w:szCs w:val="28"/>
          <w:rtl/>
        </w:rPr>
        <w:t xml:space="preserve">گويد: خواهر حسين به صورت خويش زد و گفت: «واى من.»</w:t>
      </w:r>
    </w:p>
    <w:p>
      <w:pPr>
        <w:pStyle w:val="BookText"/>
      </w:pPr>
      <w:r>
        <w:rPr>
          <w:rFonts w:ascii="IRNazanin" w:hAnsi="IRNazanin" w:eastAsia="IRNazanin" w:cs="IRNazanin"/>
          <w:lang w:bidi="fa-IR"/>
          <w:color w:val="111111"/>
          <w:sz w:val="28"/>
          <w:szCs w:val="28"/>
          <w:rtl/>
        </w:rPr>
        <w:t xml:space="preserve">گفت: «واى از تو دور، خواهركم آرام باش، رحمانت رحمت كند.»</w:t>
      </w:r>
    </w:p>
    <w:p>
      <w:pPr>
        <w:pStyle w:val="BookText"/>
      </w:pPr>
      <w:r>
        <w:rPr>
          <w:rFonts w:ascii="IRNazanin" w:hAnsi="IRNazanin" w:eastAsia="IRNazanin" w:cs="IRNazanin"/>
          <w:lang w:bidi="fa-IR"/>
          <w:color w:val="111111"/>
          <w:sz w:val="28"/>
          <w:szCs w:val="28"/>
          <w:rtl/>
        </w:rPr>
        <w:t xml:space="preserve">گويد: عباس بن على گفت: «برادر! قوم آمدند.»</w:t>
      </w:r>
    </w:p>
    <w:p>
      <w:pPr>
        <w:pStyle w:val="BookText"/>
      </w:pPr>
      <w:r>
        <w:rPr>
          <w:rFonts w:ascii="IRNazanin" w:hAnsi="IRNazanin" w:eastAsia="IRNazanin" w:cs="IRNazanin"/>
          <w:lang w:bidi="fa-IR"/>
          <w:color w:val="111111"/>
          <w:sz w:val="28"/>
          <w:szCs w:val="28"/>
          <w:rtl/>
        </w:rPr>
        <w:t xml:space="preserve">حسين گفت: «عباس برادرم، جانم فدايت. برنشين و پيش آنها برو و بگو: چه كار داريد و مقصودتان چيست؟ و بپرس براى چه آمده اند؟»</w:t>
      </w:r>
    </w:p>
    <w:p>
      <w:pPr>
        <w:pStyle w:val="BookText"/>
      </w:pPr>
      <w:r>
        <w:rPr>
          <w:rFonts w:ascii="IRNazanin" w:hAnsi="IRNazanin" w:eastAsia="IRNazanin" w:cs="IRNazanin"/>
          <w:lang w:bidi="fa-IR"/>
          <w:color w:val="111111"/>
          <w:sz w:val="28"/>
          <w:szCs w:val="28"/>
          <w:rtl/>
        </w:rPr>
        <w:t xml:space="preserve">گويد: عباس پيش آنها رفت و با حدود بيست سوار و از جمله زهير بن قين و حبيب بن مظاهر مقابلشان رسيد و گفت: «چه انديشيده ايد و چه مى خواهيد.»</w:t>
      </w:r>
    </w:p>
    <w:p>
      <w:pPr>
        <w:pStyle w:val="BookText"/>
      </w:pPr>
      <w:r>
        <w:rPr>
          <w:rFonts w:ascii="IRNazanin" w:hAnsi="IRNazanin" w:eastAsia="IRNazanin" w:cs="IRNazanin"/>
          <w:lang w:bidi="fa-IR"/>
          <w:color w:val="111111"/>
          <w:sz w:val="28"/>
          <w:szCs w:val="28"/>
          <w:rtl/>
        </w:rPr>
        <w:t xml:space="preserve">گفتند: «دستور امير آمده كه به شما بگوييم به حكم امير تسليم شويد، يا با شما جنگ مى كنيم.»</w:t>
      </w:r>
    </w:p>
    <w:p>
      <w:pPr>
        <w:pStyle w:val="BookText"/>
      </w:pPr>
      <w:r>
        <w:rPr>
          <w:rFonts w:ascii="IRNazanin" w:hAnsi="IRNazanin" w:eastAsia="IRNazanin" w:cs="IRNazanin"/>
          <w:lang w:bidi="fa-IR"/>
          <w:color w:val="111111"/>
          <w:sz w:val="28"/>
          <w:szCs w:val="28"/>
          <w:rtl/>
        </w:rPr>
        <w:t xml:space="preserve">گفت: «شتاب مكنيد تا پيش ابو عبد اللّه باز گردم و آنچه را گفتيد، با وى بگويم.»</w:t>
      </w:r>
    </w:p>
    <w:p>
      <w:pPr>
        <w:pStyle w:val="BookText"/>
      </w:pPr>
      <w:r>
        <w:rPr>
          <w:rFonts w:ascii="IRNazanin" w:hAnsi="IRNazanin" w:eastAsia="IRNazanin" w:cs="IRNazanin"/>
          <w:lang w:bidi="fa-IR"/>
          <w:color w:val="111111"/>
          <w:sz w:val="28"/>
          <w:szCs w:val="28"/>
          <w:rtl/>
        </w:rPr>
        <w:t xml:space="preserve">گويد: توقف كردند و گفتند: «او را ببين و اين را با وى بگوى! آن گاه با گفته وى پيش ما بيا.»</w:t>
      </w:r>
    </w:p>
    <w:p>
      <w:pPr>
        <w:pStyle w:val="BookText"/>
      </w:pPr>
      <w:r>
        <w:rPr>
          <w:rFonts w:ascii="IRNazanin" w:hAnsi="IRNazanin" w:eastAsia="IRNazanin" w:cs="IRNazanin"/>
          <w:lang w:bidi="fa-IR"/>
          <w:color w:val="111111"/>
          <w:sz w:val="28"/>
          <w:szCs w:val="28"/>
          <w:rtl/>
        </w:rPr>
        <w:t xml:space="preserve">گويد: عباس بازگشت و بتاخت پيش حسين رفت و خبر را با وى بگفت. ياران وى با قوم به سخن ايستادند. حبيب بن مظاهر به زهير بن قين گفت: «اگر خواهى با اين قوم سخن كن و اگر خواهى من سخن كنم.»</w:t>
      </w:r>
    </w:p>
    <w:p>
      <w:pPr>
        <w:pStyle w:val="BookText"/>
      </w:pPr>
      <w:r>
        <w:rPr>
          <w:rFonts w:ascii="IRNazanin" w:hAnsi="IRNazanin" w:eastAsia="IRNazanin" w:cs="IRNazanin"/>
          <w:lang w:bidi="fa-IR"/>
          <w:color w:val="111111"/>
          <w:sz w:val="28"/>
          <w:szCs w:val="28"/>
          <w:rtl/>
        </w:rPr>
        <w:t xml:space="preserve">زهير گفت: «تو اين را آغاز كردى، تو با آنها سخن كن.»</w:t>
      </w:r>
    </w:p>
    <w:p>
      <w:pPr>
        <w:pStyle w:val="BookText"/>
      </w:pPr>
      <w:r>
        <w:rPr>
          <w:rFonts w:ascii="IRNazanin" w:hAnsi="IRNazanin" w:eastAsia="IRNazanin" w:cs="IRNazanin"/>
          <w:lang w:bidi="fa-IR"/>
          <w:color w:val="111111"/>
          <w:sz w:val="28"/>
          <w:szCs w:val="28"/>
          <w:rtl/>
        </w:rPr>
        <w:t xml:space="preserve">گويد: حبيب بن مظاهر با آنها گفت: «به خدا قومى كه فردا به پيشگاه خدا روند و فرزند پيمبر او را عليه السّلام با كسان و خاندان وى صلى اللّه عليه و سلم و بندگان سحرخيز و ذكرگوى اين شهر را كشته باشند، به نزد خداى قوم بدى باشند.»</w:t>
      </w:r>
    </w:p>
    <w:p>
      <w:pPr>
        <w:pStyle w:val="BookText"/>
      </w:pPr>
      <w:r>
        <w:rPr>
          <w:rFonts w:ascii="IRNazanin" w:hAnsi="IRNazanin" w:eastAsia="IRNazanin" w:cs="IRNazanin"/>
          <w:lang w:bidi="fa-IR"/>
          <w:color w:val="111111"/>
          <w:sz w:val="28"/>
          <w:szCs w:val="28"/>
          <w:rtl/>
        </w:rPr>
        <w:t xml:space="preserve">عزره بن قيس گفت: «تو هرچه بتوانى، خودت را پاك مى نمايى.»</w:t>
      </w:r>
    </w:p>
    <w:p>
      <w:pPr>
        <w:pStyle w:val="BookText"/>
      </w:pPr>
      <w:r>
        <w:rPr>
          <w:rFonts w:ascii="IRNazanin" w:hAnsi="IRNazanin" w:eastAsia="IRNazanin" w:cs="IRNazanin"/>
          <w:lang w:bidi="fa-IR"/>
          <w:color w:val="111111"/>
          <w:sz w:val="28"/>
          <w:szCs w:val="28"/>
          <w:rtl/>
        </w:rPr>
        <w:t xml:space="preserve">زهير گفت: «اى عزره، خدا او را پاك كرده و هدايت بخشيده. اى عزره از خدا بترس كه من نيكخواه توأم. تو را به خدا از جمله كسانى مباش كه گمراهان را براى كشتن نفوس پاك كمك مى كنند.»</w:t>
      </w:r>
    </w:p>
    <w:p>
      <w:pPr>
        <w:pStyle w:val="BookText"/>
      </w:pPr>
      <w:r>
        <w:rPr>
          <w:rFonts w:ascii="IRNazanin" w:hAnsi="IRNazanin" w:eastAsia="IRNazanin" w:cs="IRNazanin"/>
          <w:lang w:bidi="fa-IR"/>
          <w:color w:val="111111"/>
          <w:sz w:val="28"/>
          <w:szCs w:val="28"/>
          <w:rtl/>
        </w:rPr>
        <w:t xml:space="preserve">گفت: «اى زهير! تو به نزد ما از شيعيان مردم اين خاندان نبودى؛ بلكه دوستدار عثمان بودى.»</w:t>
      </w:r>
    </w:p>
    <w:p>
      <w:pPr>
        <w:pStyle w:val="BookText"/>
      </w:pPr>
      <w:r>
        <w:rPr>
          <w:rFonts w:ascii="IRNazanin" w:hAnsi="IRNazanin" w:eastAsia="IRNazanin" w:cs="IRNazanin"/>
          <w:lang w:bidi="fa-IR"/>
          <w:color w:val="111111"/>
          <w:sz w:val="28"/>
          <w:szCs w:val="28"/>
          <w:rtl/>
        </w:rPr>
        <w:t xml:space="preserve">گفت: «اين جا بودنم را دليل اين نمى گيرى كه از آنها هستم. به خدا هرگز به وى نامه اى ننوشتم و هرگز كسى را سوى او نفرستادم و هرگز وعده يارى خويش را به او ندادم؛ ولى راه، من و او را به هم رسانيد و چون او را بديدم. پيمبر خدا را با قرابت وى به پيمبر به ياد آوردم و بدانستم كه سوى دشمن خويش و دسته شما روان است و چنين ديدم كه ياريش كنم و جزو دسته او باشم و براى حفظ حق خدا و حق پيمبر كه شما به تباهى داده ايد، مدافع وى باشم.»</w:t>
      </w:r>
    </w:p>
    <w:p>
      <w:pPr>
        <w:pStyle w:val="BookText"/>
      </w:pPr>
      <w:r>
        <w:rPr>
          <w:rFonts w:ascii="IRNazanin" w:hAnsi="IRNazanin" w:eastAsia="IRNazanin" w:cs="IRNazanin"/>
          <w:lang w:bidi="fa-IR"/>
          <w:color w:val="111111"/>
          <w:sz w:val="28"/>
          <w:szCs w:val="28"/>
          <w:rtl/>
        </w:rPr>
        <w:t xml:space="preserve">گويد: عباس بن على بتاخت بيامد و به آنها رسيد و گفت: «اى حاضران! ابو عبد اللّه از شما مى خواهد كه امشب برويد تا در اين كار بنگريم كه ميان شما و او در اين باب سخن نرفته بود و چون صبح شود، همديگر را ببينيم. ان شاء اللّه، يا رضايت آورده ايم و كارى را كه مى خواهيد و تحميل مى كنيد، انجام مى دهيم، و اگر نخواستم آن را رد مى كنيم.»</w:t>
      </w:r>
    </w:p>
    <w:p>
      <w:pPr>
        <w:pStyle w:val="BookText"/>
      </w:pPr>
      <w:r>
        <w:rPr>
          <w:rFonts w:ascii="IRNazanin" w:hAnsi="IRNazanin" w:eastAsia="IRNazanin" w:cs="IRNazanin"/>
          <w:lang w:bidi="fa-IR"/>
          <w:color w:val="111111"/>
          <w:sz w:val="28"/>
          <w:szCs w:val="28"/>
          <w:rtl/>
        </w:rPr>
        <w:t xml:space="preserve">گويد: حسين مى خواست آن شب، آنها را پس برد تا دستور خويش را بگويد و با كسانش وصيت كند. و چون عباس بن على اين پيام را آورد، عمر بن سعد گفت: «اى شمر، رأى تو چيست؟»</w:t>
      </w:r>
    </w:p>
    <w:p>
      <w:pPr>
        <w:pStyle w:val="BookText"/>
      </w:pPr>
      <w:r>
        <w:rPr>
          <w:rFonts w:ascii="IRNazanin" w:hAnsi="IRNazanin" w:eastAsia="IRNazanin" w:cs="IRNazanin"/>
          <w:lang w:bidi="fa-IR"/>
          <w:color w:val="111111"/>
          <w:sz w:val="28"/>
          <w:szCs w:val="28"/>
          <w:rtl/>
        </w:rPr>
        <w:t xml:space="preserve">گفت: «رأى تو چيست؟ سالار تويى، و رأى، رأى تو است.»</w:t>
      </w:r>
    </w:p>
    <w:p>
      <w:pPr>
        <w:pStyle w:val="BookText"/>
      </w:pPr>
      <w:r>
        <w:rPr>
          <w:rFonts w:ascii="IRNazanin" w:hAnsi="IRNazanin" w:eastAsia="IRNazanin" w:cs="IRNazanin"/>
          <w:lang w:bidi="fa-IR"/>
          <w:color w:val="111111"/>
          <w:sz w:val="28"/>
          <w:szCs w:val="28"/>
          <w:rtl/>
        </w:rPr>
        <w:t xml:space="preserve">گفت: «مى خواهم نباشم.»</w:t>
      </w:r>
    </w:p>
    <w:p>
      <w:pPr>
        <w:pStyle w:val="BookText"/>
      </w:pPr>
      <w:r>
        <w:rPr>
          <w:rFonts w:ascii="IRNazanin" w:hAnsi="IRNazanin" w:eastAsia="IRNazanin" w:cs="IRNazanin"/>
          <w:lang w:bidi="fa-IR"/>
          <w:color w:val="111111"/>
          <w:sz w:val="28"/>
          <w:szCs w:val="28"/>
          <w:rtl/>
        </w:rPr>
        <w:t xml:space="preserve">گويد: آن گاه رو به كسان كرد و گفت: «چه رأى داريد؟»</w:t>
      </w:r>
    </w:p>
    <w:p>
      <w:pPr>
        <w:pStyle w:val="BookText"/>
      </w:pPr>
      <w:r>
        <w:rPr>
          <w:rFonts w:ascii="IRNazanin" w:hAnsi="IRNazanin" w:eastAsia="IRNazanin" w:cs="IRNazanin"/>
          <w:lang w:bidi="fa-IR"/>
          <w:color w:val="111111"/>
          <w:sz w:val="28"/>
          <w:szCs w:val="28"/>
          <w:rtl/>
        </w:rPr>
        <w:t xml:space="preserve">عمرو بن حجاج زبيدى گفت: «سبحان اللّه! به خدا اگر از ديلمان بودند و اين را از تو مى خواستند، مى بايد بپذيرى.»</w:t>
      </w:r>
    </w:p>
    <w:p>
      <w:pPr>
        <w:pStyle w:val="BookText"/>
      </w:pPr>
      <w:r>
        <w:rPr>
          <w:rFonts w:ascii="IRNazanin" w:hAnsi="IRNazanin" w:eastAsia="IRNazanin" w:cs="IRNazanin"/>
          <w:lang w:bidi="fa-IR"/>
          <w:color w:val="111111"/>
          <w:sz w:val="28"/>
          <w:szCs w:val="28"/>
          <w:rtl/>
        </w:rPr>
        <w:t xml:space="preserve">قيس بن اشعث گفت: «آنچه را خواسته اند، بپذير. بدينم قسم كه صبحگاه با تو جنگ مى كنند.»</w:t>
      </w:r>
    </w:p>
    <w:p>
      <w:pPr>
        <w:pStyle w:val="BookText"/>
      </w:pPr>
      <w:r>
        <w:rPr>
          <w:rFonts w:ascii="IRNazanin" w:hAnsi="IRNazanin" w:eastAsia="IRNazanin" w:cs="IRNazanin"/>
          <w:lang w:bidi="fa-IR"/>
          <w:color w:val="111111"/>
          <w:sz w:val="28"/>
          <w:szCs w:val="28"/>
          <w:rtl/>
        </w:rPr>
        <w:t xml:space="preserve">گفت: «به خدا اگر مى دانستم چنين مى كنند، امشب را مهلتشان نمى دادم.»</w:t>
      </w:r>
    </w:p>
    <w:p>
      <w:pPr>
        <w:pStyle w:val="BookText"/>
      </w:pPr>
      <w:r>
        <w:rPr>
          <w:rFonts w:ascii="IRNazanin" w:hAnsi="IRNazanin" w:eastAsia="IRNazanin" w:cs="IRNazanin"/>
          <w:lang w:bidi="fa-IR"/>
          <w:color w:val="111111"/>
          <w:sz w:val="28"/>
          <w:szCs w:val="28"/>
          <w:rtl/>
        </w:rPr>
        <w:t xml:space="preserve">گويد: و چنان بود كه وقتى عباس بن على با پيشنهادى كه عمر بن سعد كرده بود، پيش حسين آمد، بدو گفت: «پيش آنها بازگرد و اگر توانستى تا صبحدم عقب بينداز و امشب از ما بازشان دار. شايد امشب براى پروردگارمان نماز كنيم و دعا كنيم و استغفار كنيم. خداى مى داند كه من نماز كردن و قرآن خواندن و دعاى بسيار و استغفار را دوست مى داشته ام.»</w:t>
      </w:r>
    </w:p>
    <w:p>
      <w:pPr>
        <w:pStyle w:val="BookText"/>
      </w:pPr>
      <w:r>
        <w:rPr>
          <w:rFonts w:ascii="IRNazanin" w:hAnsi="IRNazanin" w:eastAsia="IRNazanin" w:cs="IRNazanin"/>
          <w:lang w:bidi="fa-IR"/>
          <w:color w:val="111111"/>
          <w:sz w:val="28"/>
          <w:szCs w:val="28"/>
          <w:rtl/>
        </w:rPr>
        <w:t xml:space="preserve">على بن حسين گويد: فرستاده اى از جانب عمر بن سعد پيش ما آمد و جايى ايستاد كه صدا رس بود و گفت: «تا فردا مهلتتان داديم. اگر تسليم شديد، شما را پيش اميرمان عبيد اللّه بن زياد مى فرستيم و اگر نپذيرفتيد، ول كنتان نيستيم.»</w:t>
      </w:r>
    </w:p>
    <w:p>
      <w:pPr>
        <w:pStyle w:val="BookText"/>
      </w:pPr>
      <w:r>
        <w:rPr>
          <w:rFonts w:ascii="IRNazanin" w:hAnsi="IRNazanin" w:eastAsia="IRNazanin" w:cs="IRNazanin"/>
          <w:lang w:bidi="fa-IR"/>
          <w:color w:val="111111"/>
          <w:sz w:val="28"/>
          <w:szCs w:val="28"/>
          <w:rtl/>
        </w:rPr>
        <w:t xml:space="preserve">پاينده، ترجمه تاريخ طبرى، 7/ 3011- 3014</w:t>
      </w:r>
    </w:p>
    <w:p>
      <w:pPr>
        <w:pStyle w:val="BookText"/>
      </w:pPr>
      <w:r>
        <w:rPr>
          <w:rFonts w:ascii="Times New Roman" w:hAnsi="Times New Roman" w:eastAsia="Times New Roman" w:cs="Times New Roman"/>
          <w:lang w:val="en-US" w:bidi="en-US"/>
          <w:color w:val="111111"/>
          <w:sz w:val="28"/>
          <w:szCs w:val="28"/>
          <w:rtl/>
        </w:rPr>
        <w:t xml:space="preserve">14</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416- 418- عنه: القمي، نفس المهموم،/ 224، 225- 227؛ القزويني، الإمام الحسين عليه السّلام و أصحابه، 1/ 250- 252؛ المحمودي، العبرات، 1/ 443؛ مثله المازندراني، معالي السّبطين، 1/ 331- 334</w:t>
      </w:r>
    </w:p>
    <w:p>
      <w:pPr>
        <w:pStyle w:val="BookText"/>
      </w:pPr>
      <w:r>
        <w:rPr>
          <w:rFonts w:ascii="Amiri" w:hAnsi="Amiri" w:eastAsia="Amiri" w:cs="Amiri"/>
          <w:lang w:bidi="ar-SA"/>
          <w:color w:val="111111"/>
          <w:sz w:val="28"/>
          <w:szCs w:val="28"/>
          <w:rtl/>
        </w:rPr>
        <w:t xml:space="preserve">قال: و إذا المنادي ينادي من عسكر عمر </w:t>
      </w:r>
      <w:r>
        <w:rPr>
          <w:rStyle w:val="FootnoteReference"/>
        </w:rPr>
        <w:footnoteReference w:id="185"/>
      </w:r>
      <w:r>
        <w:rPr>
          <w:rFonts w:ascii="Amiri" w:hAnsi="Amiri" w:eastAsia="Amiri" w:cs="Amiri"/>
          <w:lang w:bidi="ar-SA"/>
          <w:color w:val="111111"/>
          <w:sz w:val="28"/>
          <w:szCs w:val="28"/>
          <w:rtl/>
        </w:rPr>
        <w:t xml:space="preserve">: يا جند اللّه اركبوا </w:t>
      </w:r>
      <w:r>
        <w:rPr>
          <w:rStyle w:val="FootnoteReference"/>
        </w:rPr>
        <w:footnoteReference w:id="186"/>
      </w:r>
      <w:r>
        <w:rPr>
          <w:rFonts w:ascii="Amiri" w:hAnsi="Amiri" w:eastAsia="Amiri" w:cs="Amiri"/>
          <w:lang w:bidi="ar-SA"/>
          <w:color w:val="111111"/>
          <w:sz w:val="28"/>
          <w:szCs w:val="28"/>
          <w:rtl/>
        </w:rPr>
        <w:t xml:space="preserve">! قال: فركب النّاس و ساروا نحو معسكر </w:t>
      </w:r>
      <w:r>
        <w:rPr>
          <w:rStyle w:val="FootnoteReference"/>
        </w:rPr>
        <w:footnoteReference w:id="187"/>
      </w:r>
      <w:r>
        <w:rPr>
          <w:rFonts w:ascii="Amiri" w:hAnsi="Amiri" w:eastAsia="Amiri" w:cs="Amiri"/>
          <w:lang w:bidi="ar-SA"/>
          <w:color w:val="111111"/>
          <w:sz w:val="28"/>
          <w:szCs w:val="28"/>
          <w:rtl/>
        </w:rPr>
        <w:t xml:space="preserve">الحسين، و الحسين في وقته ذلك جالس قد خفق رأسه على ركبتيه، و سمعت أخته زينب </w:t>
      </w:r>
      <w:r>
        <w:rPr>
          <w:rStyle w:val="FootnoteReference"/>
        </w:rPr>
        <w:footnoteReference w:id="188"/>
      </w:r>
      <w:r>
        <w:rPr>
          <w:rFonts w:ascii="Amiri" w:hAnsi="Amiri" w:eastAsia="Amiri" w:cs="Amiri"/>
          <w:lang w:bidi="ar-SA"/>
          <w:color w:val="111111"/>
          <w:sz w:val="28"/>
          <w:szCs w:val="28"/>
          <w:rtl/>
        </w:rPr>
        <w:t xml:space="preserve">رضي اللّه عنها </w:t>
      </w:r>
      <w:r>
        <w:rPr>
          <w:rStyle w:val="FootnoteReference"/>
        </w:rPr>
        <w:footnoteReference w:id="189"/>
      </w:r>
      <w:r>
        <w:rPr>
          <w:rFonts w:ascii="Amiri" w:hAnsi="Amiri" w:eastAsia="Amiri" w:cs="Amiri"/>
          <w:lang w:bidi="ar-SA"/>
          <w:color w:val="111111"/>
          <w:sz w:val="28"/>
          <w:szCs w:val="28"/>
          <w:rtl/>
        </w:rPr>
        <w:t xml:space="preserve">الصّيحة و الضّجّة، فدنت من أخيها، و حركته، فقالت </w:t>
      </w:r>
      <w:r>
        <w:rPr>
          <w:rStyle w:val="FootnoteReference"/>
        </w:rPr>
        <w:footnoteReference w:id="190"/>
      </w:r>
      <w:r>
        <w:rPr>
          <w:rFonts w:ascii="Amiri" w:hAnsi="Amiri" w:eastAsia="Amiri" w:cs="Amiri"/>
          <w:lang w:bidi="ar-SA"/>
          <w:color w:val="111111"/>
          <w:sz w:val="28"/>
          <w:szCs w:val="28"/>
          <w:rtl/>
        </w:rPr>
        <w:t xml:space="preserve">: يا أخي! ألا تسمع الأصوات قد اقتربت منّا؟ قال: فرفع الحسين رأسه، و قال: يا أختاه! رأيت جدّي في المنام، و أبي عليّا </w:t>
      </w:r>
      <w:r>
        <w:rPr>
          <w:rStyle w:val="FootnoteReference"/>
        </w:rPr>
        <w:footnoteReference w:id="191"/>
      </w:r>
      <w:r>
        <w:rPr>
          <w:rFonts w:ascii="Amiri" w:hAnsi="Amiri" w:eastAsia="Amiri" w:cs="Amiri"/>
          <w:lang w:bidi="ar-SA"/>
          <w:color w:val="111111"/>
          <w:sz w:val="28"/>
          <w:szCs w:val="28"/>
          <w:rtl/>
        </w:rPr>
        <w:t xml:space="preserve">، و فاطمة أمّي، و أخي الحسن عليهم السّلام، فقالوا </w:t>
      </w:r>
      <w:r>
        <w:rPr>
          <w:rStyle w:val="FootnoteReference"/>
        </w:rPr>
        <w:footnoteReference w:id="192"/>
      </w:r>
      <w:r>
        <w:rPr>
          <w:rFonts w:ascii="Amiri" w:hAnsi="Amiri" w:eastAsia="Amiri" w:cs="Amiri"/>
          <w:lang w:bidi="ar-SA"/>
          <w:color w:val="111111"/>
          <w:sz w:val="28"/>
          <w:szCs w:val="28"/>
          <w:rtl/>
        </w:rPr>
        <w:t xml:space="preserve">: يا حسين! إنّك رائح </w:t>
      </w:r>
      <w:r>
        <w:rPr>
          <w:rStyle w:val="FootnoteReference"/>
        </w:rPr>
        <w:footnoteReference w:id="193"/>
      </w:r>
      <w:r>
        <w:rPr>
          <w:rFonts w:ascii="Amiri" w:hAnsi="Amiri" w:eastAsia="Amiri" w:cs="Amiri"/>
          <w:lang w:bidi="ar-SA"/>
          <w:color w:val="111111"/>
          <w:sz w:val="28"/>
          <w:szCs w:val="28"/>
          <w:rtl/>
        </w:rPr>
        <w:t xml:space="preserve">إلينا عن قريب. و قد </w:t>
      </w:r>
      <w:r>
        <w:rPr>
          <w:rStyle w:val="FootnoteReference"/>
        </w:rPr>
        <w:footnoteReference w:id="194"/>
      </w:r>
      <w:r>
        <w:rPr>
          <w:rFonts w:ascii="Amiri" w:hAnsi="Amiri" w:eastAsia="Amiri" w:cs="Amiri"/>
          <w:lang w:bidi="ar-SA"/>
          <w:color w:val="111111"/>
          <w:sz w:val="28"/>
          <w:szCs w:val="28"/>
          <w:rtl/>
        </w:rPr>
        <w:t xml:space="preserve">و اللّه يا أختاه دنا الأمر فيه.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لا شكّ </w:t>
      </w:r>
      <w:r>
        <w:rPr>
          <w:rStyle w:val="FootnoteReference"/>
        </w:rPr>
        <w:footnoteReference w:id="195"/>
      </w:r>
      <w:r>
        <w:rPr>
          <w:rFonts w:ascii="Amiri" w:hAnsi="Amiri" w:eastAsia="Amiri" w:cs="Amiri"/>
          <w:lang w:bidi="ar-SA"/>
          <w:color w:val="111111"/>
          <w:sz w:val="28"/>
          <w:szCs w:val="28"/>
          <w:rtl/>
        </w:rPr>
        <w:t xml:space="preserve">. فلطمت زينب وجهها، و صاحت [وا خيبتاه- </w:t>
      </w:r>
      <w:r>
        <w:rPr>
          <w:rStyle w:val="FootnoteReference"/>
        </w:rPr>
        <w:footnoteReference w:id="196"/>
      </w:r>
      <w:r>
        <w:rPr>
          <w:rFonts w:ascii="IRNazanin" w:hAnsi="IRNazanin" w:eastAsia="IRNazanin" w:cs="IRNazanin"/>
          <w:lang w:bidi="fa-IR"/>
          <w:color w:val="111111"/>
          <w:sz w:val="28"/>
          <w:szCs w:val="28"/>
          <w:rtl/>
        </w:rPr>
        <w:t xml:space="preserve">]! فقال </w:t>
      </w:r>
      <w:r>
        <w:rPr>
          <w:rStyle w:val="FootnoteReference"/>
        </w:rPr>
        <w:footnoteReference w:id="197"/>
      </w:r>
      <w:r>
        <w:rPr>
          <w:rFonts w:ascii="Amiri" w:hAnsi="Amiri" w:eastAsia="Amiri" w:cs="Amiri"/>
          <w:lang w:bidi="ar-SA"/>
          <w:color w:val="111111"/>
          <w:sz w:val="28"/>
          <w:szCs w:val="28"/>
          <w:rtl/>
        </w:rPr>
        <w:t xml:space="preserve">الحسين:</w:t>
      </w:r>
    </w:p>
    <w:p>
      <w:pPr>
        <w:pStyle w:val="BookText"/>
      </w:pPr>
      <w:r>
        <w:rPr>
          <w:rFonts w:ascii="IRNazanin" w:hAnsi="IRNazanin" w:eastAsia="IRNazanin" w:cs="IRNazanin"/>
          <w:lang w:bidi="fa-IR"/>
          <w:color w:val="111111"/>
          <w:sz w:val="28"/>
          <w:szCs w:val="28"/>
          <w:rtl/>
        </w:rPr>
        <w:t xml:space="preserve">مهلا </w:t>
      </w:r>
      <w:r>
        <w:rPr>
          <w:rStyle w:val="FootnoteReference"/>
        </w:rPr>
        <w:footnoteReference w:id="198"/>
      </w:r>
      <w:r>
        <w:rPr>
          <w:rFonts w:ascii="Amiri" w:hAnsi="Amiri" w:eastAsia="Amiri" w:cs="Amiri"/>
          <w:lang w:bidi="ar-SA"/>
          <w:color w:val="111111"/>
          <w:sz w:val="28"/>
          <w:szCs w:val="28"/>
          <w:rtl/>
        </w:rPr>
        <w:t xml:space="preserve">اسكتي، و لا تصيحي، فتشمت بنا الأعداء.</w:t>
      </w:r>
    </w:p>
    <w:p>
      <w:pPr>
        <w:pStyle w:val="BookText"/>
      </w:pPr>
      <w:r>
        <w:rPr>
          <w:rFonts w:ascii="Amiri" w:hAnsi="Amiri" w:eastAsia="Amiri" w:cs="Amiri"/>
          <w:lang w:bidi="ar-SA"/>
          <w:color w:val="111111"/>
          <w:sz w:val="28"/>
          <w:szCs w:val="28"/>
          <w:rtl/>
        </w:rPr>
        <w:t xml:space="preserve">ثمّ أقبل الحسين على أخيه العبّاس، فقال: يا أخي! اركب و تقدّم إلى هؤلاء القوم، و سلهم عن حالهم، و ارجع إليّ بالخبر. قال: فركب العبّاس في إخوته (رضي اللّه عنهم)، و معه أيضا </w:t>
      </w:r>
      <w:r>
        <w:rPr>
          <w:rStyle w:val="FootnoteReference"/>
        </w:rPr>
        <w:footnoteReference w:id="199"/>
      </w:r>
      <w:r>
        <w:rPr>
          <w:rFonts w:ascii="Amiri" w:hAnsi="Amiri" w:eastAsia="Amiri" w:cs="Amiri"/>
          <w:lang w:bidi="ar-SA"/>
          <w:color w:val="111111"/>
          <w:sz w:val="28"/>
          <w:szCs w:val="28"/>
          <w:rtl/>
        </w:rPr>
        <w:t xml:space="preserve">عشرة فوارس حتّى دنا من القوم، ثمّ قال: ما شأنكم؟ و ما تريدون؟</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200"/>
      </w:r>
      <w:r>
        <w:rPr>
          <w:rFonts w:ascii="Amiri" w:hAnsi="Amiri" w:eastAsia="Amiri" w:cs="Amiri"/>
          <w:lang w:bidi="ar-SA"/>
          <w:color w:val="111111"/>
          <w:sz w:val="28"/>
          <w:szCs w:val="28"/>
          <w:rtl/>
        </w:rPr>
        <w:t xml:space="preserve">نريد أنّه </w:t>
      </w:r>
      <w:r>
        <w:rPr>
          <w:rStyle w:val="FootnoteReference"/>
        </w:rPr>
        <w:footnoteReference w:id="201"/>
      </w:r>
      <w:r>
        <w:rPr>
          <w:rFonts w:ascii="Amiri" w:hAnsi="Amiri" w:eastAsia="Amiri" w:cs="Amiri"/>
          <w:lang w:bidi="ar-SA"/>
          <w:color w:val="111111"/>
          <w:sz w:val="28"/>
          <w:szCs w:val="28"/>
          <w:rtl/>
        </w:rPr>
        <w:t xml:space="preserve">قد جاء الأمر من عند عبيد اللّه بن زياد يأمرنا أن نعرض عليكم أن تنزلوا على أمر عبيد اللّه بن زياد، أو </w:t>
      </w:r>
      <w:r>
        <w:rPr>
          <w:rStyle w:val="FootnoteReference"/>
        </w:rPr>
        <w:footnoteReference w:id="202"/>
      </w:r>
      <w:r>
        <w:rPr>
          <w:rFonts w:ascii="Amiri" w:hAnsi="Amiri" w:eastAsia="Amiri" w:cs="Amiri"/>
          <w:lang w:bidi="ar-SA"/>
          <w:color w:val="111111"/>
          <w:sz w:val="28"/>
          <w:szCs w:val="28"/>
          <w:rtl/>
        </w:rPr>
        <w:t xml:space="preserve">نلحقكم بمن سلف. فقال لهم العبّاس: فلا تعجلوا حتّى أرجع إلى الحسين، فأخبره </w:t>
      </w:r>
      <w:r>
        <w:rPr>
          <w:rStyle w:val="FootnoteReference"/>
        </w:rPr>
        <w:footnoteReference w:id="203"/>
      </w:r>
      <w:r>
        <w:rPr>
          <w:rFonts w:ascii="Amiri" w:hAnsi="Amiri" w:eastAsia="Amiri" w:cs="Amiri"/>
          <w:lang w:bidi="ar-SA"/>
          <w:color w:val="111111"/>
          <w:sz w:val="28"/>
          <w:szCs w:val="28"/>
          <w:rtl/>
        </w:rPr>
        <w:t xml:space="preserve">بذلك. قال: </w:t>
      </w:r>
      <w:r>
        <w:rPr>
          <w:rStyle w:val="FootnoteReference"/>
        </w:rPr>
        <w:footnoteReference w:id="204"/>
      </w:r>
      <w:r>
        <w:rPr>
          <w:rFonts w:ascii="Amiri" w:hAnsi="Amiri" w:eastAsia="Amiri" w:cs="Amiri"/>
          <w:lang w:bidi="ar-SA"/>
          <w:color w:val="111111"/>
          <w:sz w:val="28"/>
          <w:szCs w:val="28"/>
          <w:rtl/>
        </w:rPr>
        <w:t xml:space="preserve">فوقف القوم في مواضعهم، و رجع/ العبّاس إلى الحسين، فأخبره بذلك </w:t>
      </w:r>
      <w:r>
        <w:rPr>
          <w:rStyle w:val="FootnoteReference"/>
        </w:rPr>
        <w:footnoteReference w:id="205"/>
      </w:r>
      <w:r>
        <w:rPr>
          <w:rFonts w:ascii="Amiri" w:hAnsi="Amiri" w:eastAsia="Amiri" w:cs="Amiri"/>
          <w:lang w:bidi="ar-SA"/>
          <w:color w:val="111111"/>
          <w:sz w:val="28"/>
          <w:szCs w:val="28"/>
          <w:rtl/>
        </w:rPr>
        <w:t xml:space="preserve">، فأطرق الحسين ساعة، و العبّاس واقف بين يديه، و أصحاب الحسين يخاطبون أصحاب عمر </w:t>
      </w:r>
      <w:r>
        <w:rPr>
          <w:rStyle w:val="FootnoteReference"/>
        </w:rPr>
        <w:footnoteReference w:id="206"/>
      </w:r>
      <w:r>
        <w:rPr>
          <w:rFonts w:ascii="Amiri" w:hAnsi="Amiri" w:eastAsia="Amiri" w:cs="Amiri"/>
          <w:lang w:bidi="ar-SA"/>
          <w:color w:val="111111"/>
          <w:sz w:val="28"/>
          <w:szCs w:val="28"/>
          <w:rtl/>
        </w:rPr>
        <w:t xml:space="preserve">بن سعد، فقال لهم حبيب بن مظاهر </w:t>
      </w:r>
      <w:r>
        <w:rPr>
          <w:rStyle w:val="FootnoteReference"/>
        </w:rPr>
        <w:footnoteReference w:id="207"/>
      </w:r>
      <w:r>
        <w:rPr>
          <w:rFonts w:ascii="Amiri" w:hAnsi="Amiri" w:eastAsia="Amiri" w:cs="Amiri"/>
          <w:lang w:bidi="ar-SA"/>
          <w:color w:val="111111"/>
          <w:sz w:val="28"/>
          <w:szCs w:val="28"/>
          <w:rtl/>
        </w:rPr>
        <w:t xml:space="preserve">: أما و اللّه لبئس القوم يقدمون غدا على اللّه عزّ و جلّ و على رسوله </w:t>
      </w:r>
      <w:r>
        <w:rPr>
          <w:rStyle w:val="FootnoteReference"/>
        </w:rPr>
        <w:footnoteReference w:id="208"/>
      </w:r>
      <w:r>
        <w:rPr>
          <w:rFonts w:ascii="Amiri" w:hAnsi="Amiri" w:eastAsia="Amiri" w:cs="Amiri"/>
          <w:lang w:bidi="ar-SA"/>
          <w:color w:val="111111"/>
          <w:sz w:val="28"/>
          <w:szCs w:val="28"/>
          <w:rtl/>
        </w:rPr>
        <w:t xml:space="preserve">محمّد صلّى اللّه عليه و سلّم </w:t>
      </w:r>
      <w:r>
        <w:rPr>
          <w:rStyle w:val="FootnoteReference"/>
        </w:rPr>
        <w:footnoteReference w:id="209"/>
      </w:r>
      <w:r>
        <w:rPr>
          <w:rFonts w:ascii="Amiri" w:hAnsi="Amiri" w:eastAsia="Amiri" w:cs="Amiri"/>
          <w:lang w:bidi="ar-SA"/>
          <w:color w:val="111111"/>
          <w:sz w:val="28"/>
          <w:szCs w:val="28"/>
          <w:rtl/>
        </w:rPr>
        <w:t xml:space="preserve">و قد قتلوا ذرّيّته، و أهل بيته المجتهدين </w:t>
      </w:r>
      <w:r>
        <w:rPr>
          <w:rStyle w:val="FootnoteReference"/>
        </w:rPr>
        <w:footnoteReference w:id="210"/>
      </w:r>
      <w:r>
        <w:rPr>
          <w:rFonts w:ascii="Amiri" w:hAnsi="Amiri" w:eastAsia="Amiri" w:cs="Amiri"/>
          <w:lang w:bidi="ar-SA"/>
          <w:color w:val="111111"/>
          <w:sz w:val="28"/>
          <w:szCs w:val="28"/>
          <w:rtl/>
        </w:rPr>
        <w:t xml:space="preserve">بالأسحار الذّاكرين اللّه كثيرا باللّيل و النّهار، و شيعته الأتقياء الأبرار؟ و قال: فقال رجل من أصحاب عمر </w:t>
      </w:r>
      <w:r>
        <w:rPr>
          <w:rStyle w:val="FootnoteReference"/>
        </w:rPr>
        <w:footnoteReference w:id="211"/>
      </w:r>
      <w:r>
        <w:rPr>
          <w:rFonts w:ascii="Amiri" w:hAnsi="Amiri" w:eastAsia="Amiri" w:cs="Amiri"/>
          <w:lang w:bidi="ar-SA"/>
          <w:color w:val="111111"/>
          <w:sz w:val="28"/>
          <w:szCs w:val="28"/>
          <w:rtl/>
        </w:rPr>
        <w:t xml:space="preserve">، يقال لهد.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w:t>
      </w:r>
      <w:r>
        <w:rPr>
          <w:rStyle w:val="FootnoteReference"/>
        </w:rPr>
        <w:footnoteReference w:id="212"/>
      </w:r>
      <w:r>
        <w:rPr>
          <w:rFonts w:ascii="Amiri" w:hAnsi="Amiri" w:eastAsia="Amiri" w:cs="Amiri"/>
          <w:lang w:bidi="ar-SA"/>
          <w:color w:val="111111"/>
          <w:sz w:val="28"/>
          <w:szCs w:val="28"/>
          <w:rtl/>
        </w:rPr>
        <w:t xml:space="preserve">بن قيس: يا ابن مظاهر </w:t>
      </w:r>
      <w:r>
        <w:rPr>
          <w:rStyle w:val="FootnoteReference"/>
        </w:rPr>
        <w:footnoteReference w:id="213"/>
      </w:r>
      <w:r>
        <w:rPr>
          <w:rFonts w:ascii="Amiri" w:hAnsi="Amiri" w:eastAsia="Amiri" w:cs="Amiri"/>
          <w:lang w:bidi="ar-SA"/>
          <w:color w:val="111111"/>
          <w:sz w:val="28"/>
          <w:szCs w:val="28"/>
          <w:rtl/>
        </w:rPr>
        <w:t xml:space="preserve">! إنّك لتزكّي نفسك ما </w:t>
      </w:r>
      <w:r>
        <w:rPr>
          <w:rStyle w:val="FootnoteReference"/>
        </w:rPr>
        <w:footnoteReference w:id="214"/>
      </w:r>
      <w:r>
        <w:rPr>
          <w:rFonts w:ascii="Amiri" w:hAnsi="Amiri" w:eastAsia="Amiri" w:cs="Amiri"/>
          <w:lang w:bidi="ar-SA"/>
          <w:color w:val="111111"/>
          <w:sz w:val="28"/>
          <w:szCs w:val="28"/>
          <w:rtl/>
        </w:rPr>
        <w:t xml:space="preserve">استطعت. فقال له زهير:</w:t>
      </w:r>
    </w:p>
    <w:p>
      <w:pPr>
        <w:pStyle w:val="BookText"/>
      </w:pPr>
      <w:r>
        <w:rPr>
          <w:rFonts w:ascii="Amiri" w:hAnsi="Amiri" w:eastAsia="Amiri" w:cs="Amiri"/>
          <w:lang w:bidi="ar-SA"/>
          <w:color w:val="111111"/>
          <w:sz w:val="28"/>
          <w:szCs w:val="28"/>
          <w:rtl/>
        </w:rPr>
        <w:t xml:space="preserve">اتّق </w:t>
      </w:r>
      <w:r>
        <w:rPr>
          <w:rStyle w:val="FootnoteReference"/>
        </w:rPr>
        <w:footnoteReference w:id="215"/>
      </w:r>
      <w:r>
        <w:rPr>
          <w:rFonts w:ascii="Amiri" w:hAnsi="Amiri" w:eastAsia="Amiri" w:cs="Amiri"/>
          <w:lang w:bidi="ar-SA"/>
          <w:color w:val="111111"/>
          <w:sz w:val="28"/>
          <w:szCs w:val="28"/>
          <w:rtl/>
        </w:rPr>
        <w:t xml:space="preserve">اللّه يا ابن قيس! و لا تكن من الّذين يعينون </w:t>
      </w:r>
      <w:r>
        <w:rPr>
          <w:rStyle w:val="FootnoteReference"/>
        </w:rPr>
        <w:footnoteReference w:id="216"/>
      </w:r>
      <w:r>
        <w:rPr>
          <w:rFonts w:ascii="Amiri" w:hAnsi="Amiri" w:eastAsia="Amiri" w:cs="Amiri"/>
          <w:lang w:bidi="ar-SA"/>
          <w:color w:val="111111"/>
          <w:sz w:val="28"/>
          <w:szCs w:val="28"/>
          <w:rtl/>
        </w:rPr>
        <w:t xml:space="preserve">على الضّلال، و يقتلون النّفوس الزّكيّة، الطّاهرة، عترة خير </w:t>
      </w:r>
      <w:r>
        <w:rPr>
          <w:rStyle w:val="FootnoteReference"/>
        </w:rPr>
        <w:footnoteReference w:id="217"/>
      </w: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فقال له عروة </w:t>
      </w:r>
      <w:r>
        <w:rPr>
          <w:rStyle w:val="FootnoteReference"/>
        </w:rPr>
        <w:footnoteReference w:id="218"/>
      </w:r>
      <w:r>
        <w:rPr>
          <w:rFonts w:ascii="Amiri" w:hAnsi="Amiri" w:eastAsia="Amiri" w:cs="Amiri"/>
          <w:lang w:bidi="ar-SA"/>
          <w:color w:val="111111"/>
          <w:sz w:val="28"/>
          <w:szCs w:val="28"/>
          <w:rtl/>
        </w:rPr>
        <w:t xml:space="preserve">بن قيس: إنّك لم تكن عندنا من شيعة أهل البيت، إنّما كنت </w:t>
      </w:r>
      <w:r>
        <w:rPr>
          <w:rStyle w:val="FootnoteReference"/>
        </w:rPr>
        <w:footnoteReference w:id="219"/>
      </w:r>
      <w:r>
        <w:rPr>
          <w:rFonts w:ascii="Amiri" w:hAnsi="Amiri" w:eastAsia="Amiri" w:cs="Amiri"/>
          <w:lang w:bidi="ar-SA"/>
          <w:color w:val="111111"/>
          <w:sz w:val="28"/>
          <w:szCs w:val="28"/>
          <w:rtl/>
        </w:rPr>
        <w:t xml:space="preserve">عثمانيّا نعرفك. </w:t>
      </w:r>
      <w:r>
        <w:rPr>
          <w:rStyle w:val="FootnoteReference"/>
        </w:rPr>
        <w:footnoteReference w:id="220"/>
      </w:r>
      <w:r>
        <w:rPr>
          <w:rFonts w:ascii="Amiri" w:hAnsi="Amiri" w:eastAsia="Amiri" w:cs="Amiri"/>
          <w:lang w:bidi="ar-SA"/>
          <w:color w:val="111111"/>
          <w:sz w:val="28"/>
          <w:szCs w:val="28"/>
          <w:rtl/>
        </w:rPr>
        <w:t xml:space="preserve">هؤلاء في المخاطبة و الحسين مفكر في أمر نفسه و أمر الحرب و العبّاس واقف في حضرته.</w:t>
      </w:r>
    </w:p>
    <w:p>
      <w:pPr>
        <w:pStyle w:val="BookText"/>
      </w:pPr>
      <w:r>
        <w:rPr>
          <w:rFonts w:ascii="Amiri" w:hAnsi="Amiri" w:eastAsia="Amiri" w:cs="Amiri"/>
          <w:lang w:bidi="ar-SA"/>
          <w:color w:val="111111"/>
          <w:sz w:val="28"/>
          <w:szCs w:val="28"/>
          <w:rtl/>
        </w:rPr>
        <w:t xml:space="preserve">قال: و أقبل العبّاس على القوم، و هم وقوف، فقال: يا هؤلاء! إنّ أبا عبد اللّه يسألكم الانصراف عنه في هذا اليوم، حتّى ينظر في هذا الأمر، ثمّ يلقاكم غدا إن شاء اللّه تعالى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فخبّر </w:t>
      </w:r>
      <w:r>
        <w:rPr>
          <w:rStyle w:val="FootnoteReference"/>
        </w:rPr>
        <w:footnoteReference w:id="222"/>
      </w:r>
      <w:r>
        <w:rPr>
          <w:rFonts w:ascii="Amiri" w:hAnsi="Amiri" w:eastAsia="Amiri" w:cs="Amiri"/>
          <w:lang w:bidi="ar-SA"/>
          <w:color w:val="111111"/>
          <w:sz w:val="28"/>
          <w:szCs w:val="28"/>
          <w:rtl/>
        </w:rPr>
        <w:t xml:space="preserve">القوم بهذا أميرهم عمر </w:t>
      </w:r>
      <w:r>
        <w:rPr>
          <w:rStyle w:val="FootnoteReference"/>
        </w:rPr>
        <w:footnoteReference w:id="223"/>
      </w:r>
      <w:r>
        <w:rPr>
          <w:rFonts w:ascii="IRNazanin" w:hAnsi="IRNazanin" w:eastAsia="IRNazanin" w:cs="IRNazanin"/>
          <w:lang w:bidi="fa-IR"/>
          <w:color w:val="111111"/>
          <w:sz w:val="28"/>
          <w:szCs w:val="28"/>
          <w:rtl/>
        </w:rPr>
        <w:t xml:space="preserve">بن سعد، فقال للشّمر بن </w:t>
      </w:r>
      <w:r>
        <w:rPr>
          <w:rStyle w:val="FootnoteReference"/>
        </w:rPr>
        <w:footnoteReference w:id="224"/>
      </w:r>
      <w:r>
        <w:rPr>
          <w:rFonts w:ascii="Amiri" w:hAnsi="Amiri" w:eastAsia="Amiri" w:cs="Amiri"/>
          <w:lang w:bidi="ar-SA"/>
          <w:color w:val="111111"/>
          <w:sz w:val="28"/>
          <w:szCs w:val="28"/>
          <w:rtl/>
        </w:rPr>
        <w:t xml:space="preserve">ذي الجوشن </w:t>
      </w:r>
      <w:r>
        <w:rPr>
          <w:rStyle w:val="FootnoteReference"/>
        </w:rPr>
        <w:footnoteReference w:id="225"/>
      </w:r>
      <w:r>
        <w:rPr>
          <w:rFonts w:ascii="Amiri" w:hAnsi="Amiri" w:eastAsia="Amiri" w:cs="Amiri"/>
          <w:lang w:bidi="ar-SA"/>
          <w:color w:val="111111"/>
          <w:sz w:val="28"/>
          <w:szCs w:val="28"/>
          <w:rtl/>
        </w:rPr>
        <w:t xml:space="preserve">: ما ترى من الرّأي؟ فقال: أرى رأيك أيّها الأمير. فقال عمر </w:t>
      </w:r>
      <w:r>
        <w:rPr>
          <w:rStyle w:val="FootnoteReference"/>
        </w:rPr>
        <w:footnoteReference w:id="226"/>
      </w:r>
      <w:r>
        <w:rPr>
          <w:rFonts w:ascii="Amiri" w:hAnsi="Amiri" w:eastAsia="Amiri" w:cs="Amiri"/>
          <w:lang w:bidi="ar-SA"/>
          <w:color w:val="111111"/>
          <w:sz w:val="28"/>
          <w:szCs w:val="28"/>
          <w:rtl/>
        </w:rPr>
        <w:t xml:space="preserve">: إننّي أحببت أن لا أكون أميرا </w:t>
      </w:r>
      <w:r>
        <w:rPr>
          <w:rStyle w:val="FootnoteReference"/>
        </w:rPr>
        <w:footnoteReference w:id="227"/>
      </w:r>
      <w:r>
        <w:rPr>
          <w:rFonts w:ascii="Amiri" w:hAnsi="Amiri" w:eastAsia="Amiri" w:cs="Amiri"/>
          <w:lang w:bidi="ar-SA"/>
          <w:color w:val="111111"/>
          <w:sz w:val="28"/>
          <w:szCs w:val="28"/>
          <w:rtl/>
        </w:rPr>
        <w:t xml:space="preserve">قال: ثمّ إنّي أكرهت </w:t>
      </w:r>
      <w:r>
        <w:rPr>
          <w:rStyle w:val="FootnoteReference"/>
        </w:rPr>
        <w:footnoteReference w:id="228"/>
      </w:r>
      <w:r>
        <w:rPr>
          <w:rFonts w:ascii="IRNazanin" w:hAnsi="IRNazanin" w:eastAsia="IRNazanin" w:cs="IRNazanin"/>
          <w:lang w:bidi="fa-IR"/>
          <w:color w:val="111111"/>
          <w:sz w:val="28"/>
          <w:szCs w:val="28"/>
          <w:rtl/>
        </w:rPr>
        <w:t xml:space="preserve">. قال: و أقبل عمر </w:t>
      </w:r>
      <w:r>
        <w:rPr>
          <w:rStyle w:val="FootnoteReference"/>
        </w:rPr>
        <w:footnoteReference w:id="229"/>
      </w:r>
      <w:r>
        <w:rPr>
          <w:rFonts w:ascii="IRNazanin" w:hAnsi="IRNazanin" w:eastAsia="IRNazanin" w:cs="IRNazanin"/>
          <w:lang w:bidi="fa-IR"/>
          <w:color w:val="111111"/>
          <w:sz w:val="28"/>
          <w:szCs w:val="28"/>
          <w:rtl/>
        </w:rPr>
        <w:t xml:space="preserve">على أصحابه، فقال </w:t>
      </w:r>
      <w:r>
        <w:rPr>
          <w:rStyle w:val="FootnoteReference"/>
        </w:rPr>
        <w:footnoteReference w:id="230"/>
      </w:r>
      <w:r>
        <w:rPr>
          <w:rFonts w:ascii="Amiri" w:hAnsi="Amiri" w:eastAsia="Amiri" w:cs="Amiri"/>
          <w:lang w:bidi="ar-SA"/>
          <w:color w:val="111111"/>
          <w:sz w:val="28"/>
          <w:szCs w:val="28"/>
          <w:rtl/>
        </w:rPr>
        <w:t xml:space="preserve">: ما الّذيم.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عندكم في هذا الرّأي؟ فقال رجل من أصحابه يقال له عمرو بن الحجّاج: سبحان اللّه العظيم! لو كانوا من التّرك و الدّيلم و سألوا </w:t>
      </w:r>
      <w:r>
        <w:rPr>
          <w:rStyle w:val="FootnoteReference"/>
        </w:rPr>
        <w:footnoteReference w:id="231"/>
      </w:r>
      <w:r>
        <w:rPr>
          <w:rFonts w:ascii="Amiri" w:hAnsi="Amiri" w:eastAsia="Amiri" w:cs="Amiri"/>
          <w:lang w:bidi="ar-SA"/>
          <w:color w:val="111111"/>
          <w:sz w:val="28"/>
          <w:szCs w:val="28"/>
          <w:rtl/>
        </w:rPr>
        <w:t xml:space="preserve">هذه المنزلة لقد كان حقّا علينا [أن] نجيبهم إلى ذلك، و كيف و هم آل الرّسول محمّد </w:t>
      </w:r>
      <w:r>
        <w:rPr>
          <w:rStyle w:val="FootnoteReference"/>
        </w:rPr>
        <w:footnoteReference w:id="232"/>
      </w:r>
      <w:r>
        <w:rPr>
          <w:rFonts w:ascii="Amiri" w:hAnsi="Amiri" w:eastAsia="Amiri" w:cs="Amiri"/>
          <w:lang w:bidi="ar-SA"/>
          <w:color w:val="111111"/>
          <w:sz w:val="28"/>
          <w:szCs w:val="28"/>
          <w:rtl/>
        </w:rPr>
        <w:t xml:space="preserve">صلى اللّه عليه و سلم و أهله </w:t>
      </w:r>
      <w:r>
        <w:rPr>
          <w:rStyle w:val="FootnoteReference"/>
        </w:rPr>
        <w:footnoteReference w:id="233"/>
      </w:r>
      <w:r>
        <w:rPr>
          <w:rFonts w:ascii="IRNazanin" w:hAnsi="IRNazanin" w:eastAsia="IRNazanin" w:cs="IRNazanin"/>
          <w:lang w:bidi="fa-IR"/>
          <w:color w:val="111111"/>
          <w:sz w:val="28"/>
          <w:szCs w:val="28"/>
          <w:rtl/>
        </w:rPr>
        <w:t xml:space="preserve">! فقال عمر </w:t>
      </w:r>
      <w:r>
        <w:rPr>
          <w:rStyle w:val="FootnoteReference"/>
        </w:rPr>
        <w:footnoteReference w:id="234"/>
      </w:r>
      <w:r>
        <w:rPr>
          <w:rFonts w:ascii="Amiri" w:hAnsi="Amiri" w:eastAsia="Amiri" w:cs="Amiri"/>
          <w:lang w:bidi="ar-SA"/>
          <w:color w:val="111111"/>
          <w:sz w:val="28"/>
          <w:szCs w:val="28"/>
          <w:rtl/>
        </w:rPr>
        <w:t xml:space="preserve">بن سعد: إنّا قد أجّلناهم </w:t>
      </w:r>
      <w:r>
        <w:rPr>
          <w:rStyle w:val="FootnoteReference"/>
        </w:rPr>
        <w:footnoteReference w:id="235"/>
      </w:r>
      <w:r>
        <w:rPr>
          <w:rFonts w:ascii="Amiri" w:hAnsi="Amiri" w:eastAsia="Amiri" w:cs="Amiri"/>
          <w:lang w:bidi="ar-SA"/>
          <w:color w:val="111111"/>
          <w:sz w:val="28"/>
          <w:szCs w:val="28"/>
          <w:rtl/>
        </w:rPr>
        <w:t xml:space="preserve">في يومنا هذا. قال: فنادى رجل من أصحاب عمر </w:t>
      </w:r>
      <w:r>
        <w:rPr>
          <w:rStyle w:val="FootnoteReference"/>
        </w:rPr>
        <w:footnoteReference w:id="236"/>
      </w:r>
      <w:r>
        <w:rPr>
          <w:rFonts w:ascii="Amiri" w:hAnsi="Amiri" w:eastAsia="Amiri" w:cs="Amiri"/>
          <w:lang w:bidi="ar-SA"/>
          <w:color w:val="111111"/>
          <w:sz w:val="28"/>
          <w:szCs w:val="28"/>
          <w:rtl/>
        </w:rPr>
        <w:t xml:space="preserve">: يا شيعة الحسين </w:t>
      </w:r>
      <w:r>
        <w:rPr>
          <w:rStyle w:val="FootnoteReference"/>
        </w:rPr>
        <w:footnoteReference w:id="237"/>
      </w:r>
      <w:r>
        <w:rPr>
          <w:rFonts w:ascii="Amiri" w:hAnsi="Amiri" w:eastAsia="Amiri" w:cs="Amiri"/>
          <w:lang w:bidi="ar-SA"/>
          <w:color w:val="111111"/>
          <w:sz w:val="28"/>
          <w:szCs w:val="28"/>
          <w:rtl/>
        </w:rPr>
        <w:t xml:space="preserve">بن عليّ </w:t>
      </w:r>
      <w:r>
        <w:rPr>
          <w:rStyle w:val="FootnoteReference"/>
        </w:rPr>
        <w:footnoteReference w:id="238"/>
      </w:r>
      <w:r>
        <w:rPr>
          <w:rFonts w:ascii="Amiri" w:hAnsi="Amiri" w:eastAsia="Amiri" w:cs="Amiri"/>
          <w:lang w:bidi="ar-SA"/>
          <w:color w:val="111111"/>
          <w:sz w:val="28"/>
          <w:szCs w:val="28"/>
          <w:rtl/>
        </w:rPr>
        <w:t xml:space="preserve">! قد أجّلناكم </w:t>
      </w:r>
      <w:r>
        <w:rPr>
          <w:rStyle w:val="FootnoteReference"/>
        </w:rPr>
        <w:footnoteReference w:id="239"/>
      </w:r>
      <w:r>
        <w:rPr>
          <w:rFonts w:ascii="Amiri" w:hAnsi="Amiri" w:eastAsia="Amiri" w:cs="Amiri"/>
          <w:lang w:bidi="ar-SA"/>
          <w:color w:val="111111"/>
          <w:sz w:val="28"/>
          <w:szCs w:val="28"/>
          <w:rtl/>
        </w:rPr>
        <w:t xml:space="preserve">يومكم هذا إلى غد، فإن استسلمتم و نزلتم على حكم الأمير و جّهنا بكم إليه؛ و إن أبيتم ناجزناكم. قال: فانصرف الفريقان </w:t>
      </w:r>
      <w:r>
        <w:rPr>
          <w:rStyle w:val="FootnoteReference"/>
        </w:rPr>
        <w:footnoteReference w:id="240"/>
      </w:r>
      <w:r>
        <w:rPr>
          <w:rFonts w:ascii="IRNazanin" w:hAnsi="IRNazanin" w:eastAsia="IRNazanin" w:cs="IRNazanin"/>
          <w:lang w:bidi="fa-IR"/>
          <w:color w:val="111111"/>
          <w:sz w:val="28"/>
          <w:szCs w:val="28"/>
          <w:rtl/>
        </w:rPr>
        <w:t xml:space="preserve">بعضهم من بعض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175- 179</w:t>
      </w:r>
    </w:p>
    <w:p>
      <w:pPr>
        <w:pStyle w:val="BookText"/>
      </w:pPr>
      <w:r>
        <w:rPr>
          <w:rFonts w:ascii="Amiri" w:hAnsi="Amiri" w:eastAsia="Amiri" w:cs="Amiri"/>
          <w:lang w:bidi="ar-SA"/>
          <w:color w:val="111111"/>
          <w:sz w:val="28"/>
          <w:szCs w:val="28"/>
          <w:rtl/>
        </w:rPr>
        <w:t xml:space="preserve">و عنه [محمّد بن يحيى]، عن محمّد بن الحسين، عن محمّد بن سنان، عن أبان، عن عبد الملك قال: سألت أبا عبد اللّه عليه السّلام عن صوم تاسوعا و عاشورا من شهر المحرّم، فقال:</w:t>
      </w:r>
      <w:r>
        <w:rPr>
          <w:rStyle w:val="FootnoteReference"/>
        </w:rPr>
        <w:footnoteReference w:id="242"/>
      </w:r>
      <w:r>
        <w:rPr>
          <w:rFonts w:ascii="Amiri" w:hAnsi="Amiri" w:eastAsia="Amiri" w:cs="Amiri"/>
          <w:lang w:bidi="ar-SA"/>
          <w:color w:val="111111"/>
          <w:sz w:val="28"/>
          <w:szCs w:val="28"/>
          <w:rtl/>
        </w:rPr>
        <w:t xml:space="preserve">تاسوعا يوم حوصر فيه الحسين عليه السّلام و أصحابه (رضي اللّه عنهم) بكربلاء، و اجتمع عليه خيل أهل الشّام، و أناخوا </w:t>
      </w:r>
      <w:r>
        <w:rPr>
          <w:rStyle w:val="FootnoteReference"/>
        </w:rPr>
        <w:footnoteReference w:id="243"/>
      </w:r>
      <w:r>
        <w:rPr>
          <w:rFonts w:ascii="Amiri" w:hAnsi="Amiri" w:eastAsia="Amiri" w:cs="Amiri"/>
          <w:lang w:bidi="ar-SA"/>
          <w:color w:val="111111"/>
          <w:sz w:val="28"/>
          <w:szCs w:val="28"/>
          <w:rtl/>
        </w:rPr>
        <w:t xml:space="preserve">عليه، و فرح ابن مرجانة و عمر بن سعد بتوافر الخيل و كثرتها، و استضعفوا فيه الحسين (صلوات اللّه عليه) و أصحابه (رضي اللّه عنهم)، و أيقنوا أن </w:t>
      </w:r>
      <w:r>
        <w:rPr>
          <w:rStyle w:val="FootnoteReference"/>
        </w:rPr>
        <w:footnoteReference w:id="244"/>
      </w:r>
      <w:r>
        <w:rPr>
          <w:rFonts w:ascii="Amiri" w:hAnsi="Amiri" w:eastAsia="Amiri" w:cs="Amiri"/>
          <w:lang w:bidi="ar-SA"/>
          <w:color w:val="111111"/>
          <w:sz w:val="28"/>
          <w:szCs w:val="28"/>
          <w:rtl/>
        </w:rPr>
        <w:t xml:space="preserve">لا يأتي الحسين عليه السّلام ناصر و لا يمدّه أهل العراق </w:t>
      </w:r>
      <w:r>
        <w:rPr>
          <w:rStyle w:val="FootnoteReference"/>
        </w:rPr>
        <w:footnoteReference w:id="245"/>
      </w:r>
      <w:r>
        <w:rPr>
          <w:rFonts w:ascii="Amiri" w:hAnsi="Amiri" w:eastAsia="Amiri" w:cs="Amiri"/>
          <w:lang w:bidi="ar-SA"/>
          <w:color w:val="111111"/>
          <w:sz w:val="28"/>
          <w:szCs w:val="28"/>
          <w:rtl/>
        </w:rPr>
        <w:t xml:space="preserve">- بأبي المستضعف الغريب- [....].</w:t>
      </w:r>
    </w:p>
    <w:p>
      <w:pPr>
        <w:pStyle w:val="BookText"/>
      </w:pPr>
      <w:r>
        <w:rPr>
          <w:rFonts w:ascii="Amiri" w:hAnsi="Amiri" w:eastAsia="Amiri" w:cs="Amiri"/>
          <w:lang w:bidi="ar-SA"/>
          <w:color w:val="111111"/>
          <w:sz w:val="28"/>
          <w:szCs w:val="28"/>
          <w:rtl/>
        </w:rPr>
        <w:t xml:space="preserve">الكليني، الفروع من الكافي، 4/ 147 رقم 7- عنه: المجلسي، البحار، 45/ 95؛ القزويني، الإمام الحسين عليه السّلام و أصحابه، 1/ 253؛ مثله المازندراني، معالي السبطين، 1/ 331؛ الزّنجاني، وسيلة الدّارين،/ 302].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 الكتاب إلى عمر بن سعد (لعنه اللّه) </w:t>
      </w:r>
      <w:r>
        <w:rPr>
          <w:rStyle w:val="FootnoteReference"/>
        </w:rPr>
        <w:footnoteReference w:id="246"/>
      </w:r>
      <w:r>
        <w:rPr>
          <w:rFonts w:ascii="Amiri" w:hAnsi="Amiri" w:eastAsia="Amiri" w:cs="Amiri"/>
          <w:lang w:bidi="ar-SA"/>
          <w:color w:val="111111"/>
          <w:sz w:val="28"/>
          <w:szCs w:val="28"/>
          <w:rtl/>
        </w:rPr>
        <w:t xml:space="preserve">، أمر مناديه فنادى: إنّا قد أجّلنا حسينا و أصحابه يومهم و ليلتهم، فشقّ ذلك على الحسين عليه السّلام و على أصحابه.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اين جار بر حسين و يارانش ناگوار شد.</w:t>
      </w:r>
    </w:p>
    <w:p>
      <w:pPr>
        <w:pStyle w:val="BookText"/>
      </w:pPr>
      <w:r>
        <w:rPr>
          <w:rFonts w:ascii="Amiri" w:hAnsi="Amiri" w:eastAsia="Amiri" w:cs="Amiri"/>
          <w:lang w:bidi="ar-SA"/>
          <w:color w:val="111111"/>
          <w:sz w:val="28"/>
          <w:szCs w:val="28"/>
          <w:rtl/>
        </w:rPr>
        <w:t xml:space="preserve">كمره اى، ترجمه امالى،/ 155- 156</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155- 156- عنه: المجلسي، البحار، 44/ 315؛ البحراني، العوالم، 17/ 165؛ البهبهاني، الدّمعة السّاكبة، 4/ 218- 219</w:t>
      </w:r>
    </w:p>
    <w:p>
      <w:pPr>
        <w:pStyle w:val="BookText"/>
      </w:pPr>
      <w:r>
        <w:rPr>
          <w:rFonts w:ascii="Amiri" w:hAnsi="Amiri" w:eastAsia="Amiri" w:cs="Amiri"/>
          <w:lang w:bidi="ar-SA"/>
          <w:color w:val="111111"/>
          <w:sz w:val="28"/>
          <w:szCs w:val="28"/>
          <w:rtl/>
        </w:rPr>
        <w:t xml:space="preserve">و نهض عمر بن سعد إلى الحسين عليه السّلام عشيّة يوم </w:t>
      </w:r>
      <w:r>
        <w:rPr>
          <w:rStyle w:val="FootnoteReference"/>
        </w:rPr>
        <w:footnoteReference w:id="248"/>
      </w:r>
      <w:r>
        <w:rPr>
          <w:rFonts w:ascii="Amiri" w:hAnsi="Amiri" w:eastAsia="Amiri" w:cs="Amiri"/>
          <w:lang w:bidi="ar-SA"/>
          <w:color w:val="111111"/>
          <w:sz w:val="28"/>
          <w:szCs w:val="28"/>
          <w:rtl/>
        </w:rPr>
        <w:t xml:space="preserve">الخميس لتسع مضين من المحرّم.</w:t>
      </w:r>
    </w:p>
    <w:p>
      <w:pPr>
        <w:pStyle w:val="BookText"/>
      </w:pPr>
      <w:r>
        <w:rPr>
          <w:rFonts w:ascii="Amiri" w:hAnsi="Amiri" w:eastAsia="Amiri" w:cs="Amiri"/>
          <w:lang w:bidi="ar-SA"/>
          <w:color w:val="111111"/>
          <w:sz w:val="28"/>
          <w:szCs w:val="28"/>
          <w:rtl/>
        </w:rPr>
        <w:t xml:space="preserve">ثمّ نادى عمر بن سعد: يا خيل اللّه اركبي، و بالجنّة </w:t>
      </w:r>
      <w:r>
        <w:rPr>
          <w:rStyle w:val="FootnoteReference"/>
        </w:rPr>
        <w:footnoteReference w:id="249"/>
      </w:r>
      <w:r>
        <w:rPr>
          <w:rFonts w:ascii="Amiri" w:hAnsi="Amiri" w:eastAsia="Amiri" w:cs="Amiri"/>
          <w:lang w:bidi="ar-SA"/>
          <w:color w:val="111111"/>
          <w:sz w:val="28"/>
          <w:szCs w:val="28"/>
          <w:rtl/>
        </w:rPr>
        <w:t xml:space="preserve">أبشري </w:t>
      </w:r>
      <w:r>
        <w:rPr>
          <w:rStyle w:val="FootnoteReference"/>
        </w:rPr>
        <w:footnoteReference w:id="250"/>
      </w:r>
      <w:r>
        <w:rPr>
          <w:rFonts w:ascii="Amiri" w:hAnsi="Amiri" w:eastAsia="Amiri" w:cs="Amiri"/>
          <w:lang w:bidi="ar-SA"/>
          <w:color w:val="111111"/>
          <w:sz w:val="28"/>
          <w:szCs w:val="28"/>
          <w:rtl/>
        </w:rPr>
        <w:t xml:space="preserve">. فركب النّاس </w:t>
      </w:r>
      <w:r>
        <w:rPr>
          <w:rStyle w:val="FootnoteReference"/>
        </w:rPr>
        <w:footnoteReference w:id="251"/>
      </w:r>
      <w:r>
        <w:rPr>
          <w:rFonts w:ascii="Amiri" w:hAnsi="Amiri" w:eastAsia="Amiri" w:cs="Amiri"/>
          <w:lang w:bidi="ar-SA"/>
          <w:color w:val="111111"/>
          <w:sz w:val="28"/>
          <w:szCs w:val="28"/>
          <w:rtl/>
        </w:rPr>
        <w:t xml:space="preserve">حتّى زحف </w:t>
      </w:r>
      <w:r>
        <w:rPr>
          <w:rStyle w:val="FootnoteReference"/>
        </w:rPr>
        <w:footnoteReference w:id="252"/>
      </w:r>
      <w:r>
        <w:rPr>
          <w:rFonts w:ascii="Amiri" w:hAnsi="Amiri" w:eastAsia="Amiri" w:cs="Amiri"/>
          <w:lang w:bidi="ar-SA"/>
          <w:color w:val="111111"/>
          <w:sz w:val="28"/>
          <w:szCs w:val="28"/>
          <w:rtl/>
        </w:rPr>
        <w:t xml:space="preserve">نحوهم بعد العصر، و حسين </w:t>
      </w:r>
      <w:r>
        <w:rPr>
          <w:rStyle w:val="FootnoteReference"/>
        </w:rPr>
        <w:footnoteReference w:id="253"/>
      </w:r>
      <w:r>
        <w:rPr>
          <w:rFonts w:ascii="Amiri" w:hAnsi="Amiri" w:eastAsia="Amiri" w:cs="Amiri"/>
          <w:lang w:bidi="ar-SA"/>
          <w:color w:val="111111"/>
          <w:sz w:val="28"/>
          <w:szCs w:val="28"/>
          <w:rtl/>
        </w:rPr>
        <w:t xml:space="preserve">عليه السّلام جالس أمام بيته محتبيا </w:t>
      </w:r>
      <w:r>
        <w:rPr>
          <w:rStyle w:val="FootnoteReference"/>
        </w:rPr>
        <w:footnoteReference w:id="254"/>
      </w:r>
      <w:r>
        <w:rPr>
          <w:rFonts w:ascii="Amiri" w:hAnsi="Amiri" w:eastAsia="Amiri" w:cs="Amiri"/>
          <w:lang w:bidi="ar-SA"/>
          <w:color w:val="111111"/>
          <w:sz w:val="28"/>
          <w:szCs w:val="28"/>
          <w:rtl/>
        </w:rPr>
        <w:t xml:space="preserve">بسيفه، إذ </w:t>
      </w:r>
      <w:r>
        <w:rPr>
          <w:rStyle w:val="FootnoteReference"/>
        </w:rPr>
        <w:footnoteReference w:id="255"/>
      </w:r>
      <w:r>
        <w:rPr>
          <w:rFonts w:ascii="IRNazanin" w:hAnsi="IRNazanin" w:eastAsia="IRNazanin" w:cs="IRNazanin"/>
          <w:lang w:bidi="fa-IR"/>
          <w:color w:val="111111"/>
          <w:sz w:val="28"/>
          <w:szCs w:val="28"/>
          <w:rtl/>
        </w:rPr>
        <w:t xml:space="preserve">خفق برأسه </w:t>
      </w:r>
      <w:r>
        <w:rPr>
          <w:rStyle w:val="FootnoteReference"/>
        </w:rPr>
        <w:footnoteReference w:id="256"/>
      </w:r>
      <w:r>
        <w:rPr>
          <w:rFonts w:ascii="Amiri" w:hAnsi="Amiri" w:eastAsia="Amiri" w:cs="Amiri"/>
          <w:lang w:bidi="ar-SA"/>
          <w:color w:val="111111"/>
          <w:sz w:val="28"/>
          <w:szCs w:val="28"/>
          <w:rtl/>
        </w:rPr>
        <w:t xml:space="preserve">على ركبتيه، فسمعت أخته الضّجّة </w:t>
      </w:r>
      <w:r>
        <w:rPr>
          <w:rStyle w:val="FootnoteReference"/>
        </w:rPr>
        <w:footnoteReference w:id="257"/>
      </w:r>
      <w:r>
        <w:rPr>
          <w:rFonts w:ascii="Amiri" w:hAnsi="Amiri" w:eastAsia="Amiri" w:cs="Amiri"/>
          <w:lang w:bidi="ar-SA"/>
          <w:color w:val="111111"/>
          <w:sz w:val="28"/>
          <w:szCs w:val="28"/>
          <w:rtl/>
        </w:rPr>
        <w:t xml:space="preserve">، فدنت من أخيها، فقالت: يا أخي! أما تسمع الأصوات </w:t>
      </w:r>
      <w:r>
        <w:rPr>
          <w:rStyle w:val="FootnoteReference"/>
        </w:rPr>
        <w:footnoteReference w:id="258"/>
      </w:r>
      <w:r>
        <w:rPr>
          <w:rFonts w:ascii="Amiri" w:hAnsi="Amiri" w:eastAsia="Amiri" w:cs="Amiri"/>
          <w:lang w:bidi="ar-SA"/>
          <w:color w:val="111111"/>
          <w:sz w:val="28"/>
          <w:szCs w:val="28"/>
          <w:rtl/>
        </w:rPr>
        <w:t xml:space="preserve">قد اقتربت؟ فرفع الحسين عليه السّلام رأسه، فقال: إنّي رأيت رسول اللّه صلى اللّه عليه و اله و سلم السّاعة </w:t>
      </w:r>
      <w:r>
        <w:rPr>
          <w:rStyle w:val="FootnoteReference"/>
        </w:rPr>
        <w:footnoteReference w:id="259"/>
      </w:r>
      <w:r>
        <w:rPr>
          <w:rFonts w:ascii="Amiri" w:hAnsi="Amiri" w:eastAsia="Amiri" w:cs="Amiri"/>
          <w:lang w:bidi="ar-SA"/>
          <w:color w:val="111111"/>
          <w:sz w:val="28"/>
          <w:szCs w:val="28"/>
          <w:rtl/>
        </w:rPr>
        <w:t xml:space="preserve">في المنام، </w:t>
      </w:r>
      <w:r>
        <w:rPr>
          <w:rStyle w:val="FootnoteReference"/>
        </w:rPr>
        <w:footnoteReference w:id="260"/>
      </w:r>
      <w:r>
        <w:rPr>
          <w:rFonts w:ascii="Amiri" w:hAnsi="Amiri" w:eastAsia="Amiri" w:cs="Amiri"/>
          <w:lang w:bidi="ar-SA"/>
          <w:color w:val="111111"/>
          <w:sz w:val="28"/>
          <w:szCs w:val="28"/>
          <w:rtl/>
        </w:rPr>
        <w:t xml:space="preserve">فقال لي </w:t>
      </w:r>
      <w:r>
        <w:rPr>
          <w:rStyle w:val="FootnoteReference"/>
        </w:rPr>
        <w:footnoteReference w:id="261"/>
      </w:r>
      <w:r>
        <w:rPr>
          <w:rFonts w:ascii="Amiri" w:hAnsi="Amiri" w:eastAsia="Amiri" w:cs="Amiri"/>
          <w:lang w:bidi="ar-SA"/>
          <w:color w:val="111111"/>
          <w:sz w:val="28"/>
          <w:szCs w:val="28"/>
          <w:rtl/>
        </w:rPr>
        <w:t xml:space="preserve">: إنّك </w:t>
      </w:r>
      <w:r>
        <w:rPr>
          <w:rStyle w:val="FootnoteReference"/>
        </w:rPr>
        <w:footnoteReference w:id="262"/>
      </w:r>
      <w:r>
        <w:rPr>
          <w:rFonts w:ascii="Amiri" w:hAnsi="Amiri" w:eastAsia="Amiri" w:cs="Amiri"/>
          <w:lang w:bidi="ar-SA"/>
          <w:color w:val="111111"/>
          <w:sz w:val="28"/>
          <w:szCs w:val="28"/>
          <w:rtl/>
        </w:rPr>
        <w:t xml:space="preserve">تروح إلينا. فلطمت أخته </w:t>
      </w:r>
      <w:r>
        <w:rPr>
          <w:rStyle w:val="FootnoteReference"/>
        </w:rPr>
        <w:footnoteReference w:id="263"/>
      </w:r>
      <w:r>
        <w:rPr>
          <w:rFonts w:ascii="IRNazanin" w:hAnsi="IRNazanin" w:eastAsia="IRNazanin" w:cs="IRNazanin"/>
          <w:lang w:bidi="fa-IR"/>
          <w:color w:val="111111"/>
          <w:sz w:val="28"/>
          <w:szCs w:val="28"/>
          <w:rtl/>
        </w:rPr>
        <w:t xml:space="preserve">وجهها </w:t>
      </w:r>
      <w:r>
        <w:rPr>
          <w:rStyle w:val="FootnoteReference"/>
        </w:rPr>
        <w:footnoteReference w:id="264"/>
      </w:r>
      <w:r>
        <w:rPr>
          <w:rFonts w:ascii="IRNazanin" w:hAnsi="IRNazanin" w:eastAsia="IRNazanin" w:cs="IRNazanin"/>
          <w:lang w:bidi="fa-IR"/>
          <w:color w:val="111111"/>
          <w:sz w:val="28"/>
          <w:szCs w:val="28"/>
          <w:rtl/>
        </w:rPr>
        <w:t xml:space="preserve">، و نادت].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بالويل </w:t>
      </w:r>
      <w:r>
        <w:rPr>
          <w:rStyle w:val="FootnoteReference"/>
        </w:rPr>
        <w:footnoteReference w:id="265"/>
      </w:r>
      <w:r>
        <w:rPr>
          <w:rFonts w:ascii="Amiri" w:hAnsi="Amiri" w:eastAsia="Amiri" w:cs="Amiri"/>
          <w:lang w:bidi="ar-SA"/>
          <w:color w:val="111111"/>
          <w:sz w:val="28"/>
          <w:szCs w:val="28"/>
          <w:rtl/>
        </w:rPr>
        <w:t xml:space="preserve">، فقال لها الحسين عليه السّلام: ليس لك الويل يا أخيّة </w:t>
      </w:r>
      <w:r>
        <w:rPr>
          <w:rStyle w:val="FootnoteReference"/>
        </w:rPr>
        <w:footnoteReference w:id="266"/>
      </w:r>
      <w:r>
        <w:rPr>
          <w:rFonts w:ascii="Amiri" w:hAnsi="Amiri" w:eastAsia="Amiri" w:cs="Amiri"/>
          <w:lang w:bidi="ar-SA"/>
          <w:color w:val="111111"/>
          <w:sz w:val="28"/>
          <w:szCs w:val="28"/>
          <w:rtl/>
        </w:rPr>
        <w:t xml:space="preserve">! اسكتي رحمك اللّه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r>
        <w:rPr>
          <w:rStyle w:val="FootnoteReference"/>
        </w:rPr>
        <w:footnoteReference w:id="268"/>
      </w:r>
      <w:r>
        <w:rPr>
          <w:rFonts w:ascii="Amiri" w:hAnsi="Amiri" w:eastAsia="Amiri" w:cs="Amiri"/>
          <w:lang w:bidi="ar-SA"/>
          <w:color w:val="111111"/>
          <w:sz w:val="28"/>
          <w:szCs w:val="28"/>
          <w:rtl/>
        </w:rPr>
        <w:t xml:space="preserve">ثمّ قال له </w:t>
      </w:r>
      <w:r>
        <w:rPr>
          <w:rStyle w:val="FootnoteReference"/>
        </w:rPr>
        <w:footnoteReference w:id="269"/>
      </w:r>
      <w:r>
        <w:rPr>
          <w:rFonts w:ascii="Amiri" w:hAnsi="Amiri" w:eastAsia="Amiri" w:cs="Amiri"/>
          <w:lang w:bidi="ar-SA"/>
          <w:color w:val="111111"/>
          <w:sz w:val="28"/>
          <w:szCs w:val="28"/>
          <w:rtl/>
        </w:rPr>
        <w:t xml:space="preserve">العبّاس بن عليّ عليه السّلام: يا أخي! أتاك القوم. فنهض ثمّ قال: </w:t>
      </w:r>
      <w:r>
        <w:rPr>
          <w:rStyle w:val="FootnoteReference"/>
        </w:rPr>
        <w:footnoteReference w:id="270"/>
      </w:r>
      <w:r>
        <w:rPr>
          <w:rFonts w:ascii="Amiri" w:hAnsi="Amiri" w:eastAsia="Amiri" w:cs="Amiri"/>
          <w:lang w:bidi="ar-SA"/>
          <w:color w:val="111111"/>
          <w:sz w:val="28"/>
          <w:szCs w:val="28"/>
          <w:rtl/>
        </w:rPr>
        <w:t xml:space="preserve">يا عبّاس </w:t>
      </w:r>
      <w:r>
        <w:rPr>
          <w:rStyle w:val="FootnoteReference"/>
        </w:rPr>
        <w:footnoteReference w:id="271"/>
      </w:r>
      <w:r>
        <w:rPr>
          <w:rFonts w:ascii="Amiri" w:hAnsi="Amiri" w:eastAsia="Amiri" w:cs="Amiri"/>
          <w:lang w:bidi="ar-SA"/>
          <w:color w:val="111111"/>
          <w:sz w:val="28"/>
          <w:szCs w:val="28"/>
          <w:rtl/>
        </w:rPr>
        <w:t xml:space="preserve">! اركب بنفسي </w:t>
      </w:r>
      <w:r>
        <w:rPr>
          <w:rStyle w:val="FootnoteReference"/>
        </w:rPr>
        <w:footnoteReference w:id="272"/>
      </w:r>
      <w:r>
        <w:rPr>
          <w:rFonts w:ascii="Amiri" w:hAnsi="Amiri" w:eastAsia="Amiri" w:cs="Amiri"/>
          <w:lang w:bidi="ar-SA"/>
          <w:color w:val="111111"/>
          <w:sz w:val="28"/>
          <w:szCs w:val="28"/>
          <w:rtl/>
        </w:rPr>
        <w:t xml:space="preserve">أنت يا أخي! حتّى تلقاهم، و تقول لهم: ما لكم و ما بدا لكم؟ و تسألهم عمّا جاء بهم.</w:t>
      </w:r>
    </w:p>
    <w:p>
      <w:pPr>
        <w:pStyle w:val="BookText"/>
      </w:pPr>
      <w:r>
        <w:rPr>
          <w:rFonts w:ascii="Amiri" w:hAnsi="Amiri" w:eastAsia="Amiri" w:cs="Amiri"/>
          <w:lang w:bidi="ar-SA"/>
          <w:color w:val="111111"/>
          <w:sz w:val="28"/>
          <w:szCs w:val="28"/>
          <w:rtl/>
        </w:rPr>
        <w:t xml:space="preserve">فأتاهم العبّاس في نحو من عشرين فارسا، فيهم </w:t>
      </w:r>
      <w:r>
        <w:rPr>
          <w:rStyle w:val="FootnoteReference"/>
        </w:rPr>
        <w:footnoteReference w:id="273"/>
      </w:r>
      <w:r>
        <w:rPr>
          <w:rFonts w:ascii="Amiri" w:hAnsi="Amiri" w:eastAsia="Amiri" w:cs="Amiri"/>
          <w:lang w:bidi="ar-SA"/>
          <w:color w:val="111111"/>
          <w:sz w:val="28"/>
          <w:szCs w:val="28"/>
          <w:rtl/>
        </w:rPr>
        <w:t xml:space="preserve">زهير بن القين و حبيب بن مظاهر، </w:t>
      </w:r>
      <w:r>
        <w:rPr>
          <w:rStyle w:val="FootnoteReference"/>
        </w:rPr>
        <w:footnoteReference w:id="274"/>
      </w:r>
      <w:r>
        <w:rPr>
          <w:rFonts w:ascii="Amiri" w:hAnsi="Amiri" w:eastAsia="Amiri" w:cs="Amiri"/>
          <w:lang w:bidi="ar-SA"/>
          <w:color w:val="111111"/>
          <w:sz w:val="28"/>
          <w:szCs w:val="28"/>
          <w:rtl/>
        </w:rPr>
        <w:t xml:space="preserve">فقال لهم العبّاس: ما بدا لكم و ما تريدون </w:t>
      </w:r>
      <w:r>
        <w:rPr>
          <w:rStyle w:val="FootnoteReference"/>
        </w:rPr>
        <w:footnoteReference w:id="275"/>
      </w:r>
      <w:r>
        <w:rPr>
          <w:rFonts w:ascii="Amiri" w:hAnsi="Amiri" w:eastAsia="Amiri" w:cs="Amiri"/>
          <w:lang w:bidi="ar-SA"/>
          <w:color w:val="111111"/>
          <w:sz w:val="28"/>
          <w:szCs w:val="28"/>
          <w:rtl/>
        </w:rPr>
        <w:t xml:space="preserve">؟ قالوا: قد جاء أمر الأمير أن نعرض عليكم أن تنزلوا على حكمه أو نناجزكم. فقال: فلا تعجلوا حتّى أرجع إلى أبي عبد اللّه، فأعرض عليه ما ذكرتم. فوقفوا </w:t>
      </w:r>
      <w:r>
        <w:rPr>
          <w:rStyle w:val="FootnoteReference"/>
        </w:rPr>
        <w:footnoteReference w:id="276"/>
      </w:r>
      <w:r>
        <w:rPr>
          <w:rFonts w:ascii="Amiri" w:hAnsi="Amiri" w:eastAsia="Amiri" w:cs="Amiri"/>
          <w:lang w:bidi="ar-SA"/>
          <w:color w:val="111111"/>
          <w:sz w:val="28"/>
          <w:szCs w:val="28"/>
          <w:rtl/>
        </w:rPr>
        <w:t xml:space="preserve">و قالوا: القه، فأعلمه، ثمّ القنا بما يقول لك. فانصرف العبّاس راجعا يركض إلى الحسين عليه السّلام، يخبره الخبر </w:t>
      </w:r>
      <w:r>
        <w:rPr>
          <w:rStyle w:val="FootnoteReference"/>
        </w:rPr>
        <w:footnoteReference w:id="277"/>
      </w:r>
      <w:r>
        <w:rPr>
          <w:rFonts w:ascii="Amiri" w:hAnsi="Amiri" w:eastAsia="Amiri" w:cs="Amiri"/>
          <w:lang w:bidi="ar-SA"/>
          <w:color w:val="111111"/>
          <w:sz w:val="28"/>
          <w:szCs w:val="28"/>
          <w:rtl/>
        </w:rPr>
        <w:t xml:space="preserve">، و وقف أصحابه يخاطبون القوم، و يعظونهم، و يكفّونهم، عن قتال الحسين عليه السّلام.</w:t>
      </w:r>
      <w:r>
        <w:rPr>
          <w:rStyle w:val="FootnoteReference"/>
        </w:rPr>
        <w:footnoteReference w:id="278"/>
      </w:r>
      <w:r>
        <w:rPr>
          <w:rFonts w:ascii="Amiri" w:hAnsi="Amiri" w:eastAsia="Amiri" w:cs="Amiri"/>
          <w:lang w:bidi="ar-SA"/>
          <w:color w:val="111111"/>
          <w:sz w:val="28"/>
          <w:szCs w:val="28"/>
          <w:rtl/>
        </w:rPr>
        <w:t xml:space="preserve">فجاء العبّاس إلى الحسين عليه السّلام فأخبره بما قال القوم، فقال عليه السّلام: </w:t>
      </w:r>
      <w:r>
        <w:rPr>
          <w:rStyle w:val="FootnoteReference"/>
        </w:rPr>
        <w:footnoteReference w:id="279"/>
      </w:r>
      <w:r>
        <w:rPr>
          <w:rStyle w:val="FootnoteReference"/>
        </w:rPr>
        <w:footnoteReference w:id="280"/>
      </w:r>
      <w:r>
        <w:rPr>
          <w:rFonts w:ascii="Amiri" w:hAnsi="Amiri" w:eastAsia="Amiri" w:cs="Amiri"/>
          <w:lang w:bidi="ar-SA"/>
          <w:color w:val="111111"/>
          <w:sz w:val="28"/>
          <w:szCs w:val="28"/>
          <w:rtl/>
        </w:rPr>
        <w:t xml:space="preserve">ارجع إليهم، فان استطعت أن تؤخّرهم إلى غدوة </w:t>
      </w:r>
      <w:r>
        <w:rPr>
          <w:rStyle w:val="FootnoteReference"/>
        </w:rPr>
        <w:footnoteReference w:id="281"/>
      </w:r>
      <w:r>
        <w:rPr>
          <w:rFonts w:ascii="Amiri" w:hAnsi="Amiri" w:eastAsia="Amiri" w:cs="Amiri"/>
          <w:lang w:bidi="ar-SA"/>
          <w:color w:val="111111"/>
          <w:sz w:val="28"/>
          <w:szCs w:val="28"/>
          <w:rtl/>
        </w:rPr>
        <w:t xml:space="preserve">، و تدفعهم عنّا العشيّة، لعلّنا نصلّي لربّنا اللّيلة،].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ندعوه، و نستغفره، فهو يعلم أنّي قد كنت </w:t>
      </w:r>
      <w:r>
        <w:rPr>
          <w:rStyle w:val="FootnoteReference"/>
        </w:rPr>
        <w:footnoteReference w:id="282"/>
      </w:r>
      <w:r>
        <w:rPr>
          <w:rFonts w:ascii="Amiri" w:hAnsi="Amiri" w:eastAsia="Amiri" w:cs="Amiri"/>
          <w:lang w:bidi="ar-SA"/>
          <w:color w:val="111111"/>
          <w:sz w:val="28"/>
          <w:szCs w:val="28"/>
          <w:rtl/>
        </w:rPr>
        <w:t xml:space="preserve">أحبّ الصّلاة له، و تلاوة كتابه، و كثرة </w:t>
      </w:r>
      <w:r>
        <w:rPr>
          <w:rStyle w:val="FootnoteReference"/>
        </w:rPr>
        <w:footnoteReference w:id="283"/>
      </w:r>
      <w:r>
        <w:rPr>
          <w:rFonts w:ascii="IRNazanin" w:hAnsi="IRNazanin" w:eastAsia="IRNazanin" w:cs="IRNazanin"/>
          <w:lang w:bidi="fa-IR"/>
          <w:color w:val="111111"/>
          <w:sz w:val="28"/>
          <w:szCs w:val="28"/>
          <w:rtl/>
        </w:rPr>
        <w:t xml:space="preserve">الدّعاء و الاستغفار.</w:t>
      </w:r>
      <w:r>
        <w:rPr>
          <w:rStyle w:val="FootnoteReference"/>
        </w:rPr>
        <w:footnoteReference w:id="284"/>
      </w:r>
      <w:r>
        <w:rPr>
          <w:rFonts w:ascii="Amiri" w:hAnsi="Amiri" w:eastAsia="Amiri" w:cs="Amiri"/>
          <w:lang w:bidi="ar-SA"/>
          <w:color w:val="111111"/>
          <w:sz w:val="28"/>
          <w:szCs w:val="28"/>
          <w:rtl/>
        </w:rPr>
        <w:t xml:space="preserve">فمضى العبّاس إلى القوم، و رجع من عندهم و معه رسول من قبل عمر بن سعد يقول </w:t>
      </w:r>
      <w:r>
        <w:rPr>
          <w:rStyle w:val="FootnoteReference"/>
        </w:rPr>
        <w:footnoteReference w:id="285"/>
      </w:r>
      <w:r>
        <w:rPr>
          <w:rFonts w:ascii="Amiri" w:hAnsi="Amiri" w:eastAsia="Amiri" w:cs="Amiri"/>
          <w:lang w:bidi="ar-SA"/>
          <w:color w:val="111111"/>
          <w:sz w:val="28"/>
          <w:szCs w:val="28"/>
          <w:rtl/>
        </w:rPr>
        <w:t xml:space="preserve">: إنّا قد أجّلناكم إلى غد، فإن استسلمتم سرّحناكم </w:t>
      </w:r>
      <w:r>
        <w:rPr>
          <w:rStyle w:val="FootnoteReference"/>
        </w:rPr>
        <w:footnoteReference w:id="286"/>
      </w:r>
      <w:r>
        <w:rPr>
          <w:rFonts w:ascii="Amiri" w:hAnsi="Amiri" w:eastAsia="Amiri" w:cs="Amiri"/>
          <w:lang w:bidi="ar-SA"/>
          <w:color w:val="111111"/>
          <w:sz w:val="28"/>
          <w:szCs w:val="28"/>
          <w:rtl/>
        </w:rPr>
        <w:t xml:space="preserve">إلى أميرنا </w:t>
      </w:r>
      <w:r>
        <w:rPr>
          <w:rStyle w:val="FootnoteReference"/>
        </w:rPr>
        <w:footnoteReference w:id="287"/>
      </w:r>
      <w:r>
        <w:rPr>
          <w:rFonts w:ascii="Amiri" w:hAnsi="Amiri" w:eastAsia="Amiri" w:cs="Amiri"/>
          <w:lang w:bidi="ar-SA"/>
          <w:color w:val="111111"/>
          <w:sz w:val="28"/>
          <w:szCs w:val="28"/>
          <w:rtl/>
        </w:rPr>
        <w:t xml:space="preserve">عبيد اللّه بن زياد، و إن أبيتم فلسنا تاركيكم و انصرف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سپس، عمر بن سعد فرياد زد: «اى لشگر خدا سوار شويد و به بهشت مژده گيريد!»</w:t>
      </w:r>
    </w:p>
    <w:p>
      <w:pPr>
        <w:pStyle w:val="BookText"/>
      </w:pPr>
      <w:r>
        <w:rPr>
          <w:rFonts w:ascii="IRNazanin" w:hAnsi="IRNazanin" w:eastAsia="IRNazanin" w:cs="IRNazanin"/>
          <w:lang w:bidi="fa-IR"/>
          <w:color w:val="111111"/>
          <w:sz w:val="28"/>
          <w:szCs w:val="28"/>
          <w:rtl/>
        </w:rPr>
        <w:t xml:space="preserve">پس، لشگر سوار شده تا هنگام غروب به نزد حسين عليه السّلام و يارانش يورش بردند. در آن هنگام حسين عليه السّلام جلوى خيمه خود نشسته بود و به شمشير خود تكيه زده و سر بر زانو نهاده، خواب رفته بود. خواهر آواز خروش لشگر شنيد. به نزديك برادر آمد و گفت: «برادر! آيا اين هياهو و آواز خروش را نشنوى كه نزديك شده [است]؟»</w:t>
      </w:r>
    </w:p>
    <w:p>
      <w:pPr>
        <w:pStyle w:val="BookText"/>
      </w:pPr>
      <w:r>
        <w:rPr>
          <w:rFonts w:ascii="Amiri" w:hAnsi="Amiri" w:eastAsia="Amiri" w:cs="Amiri"/>
          <w:lang w:bidi="ar-SA"/>
          <w:color w:val="111111"/>
          <w:sz w:val="28"/>
          <w:szCs w:val="28"/>
          <w:rtl/>
        </w:rPr>
        <w:t xml:space="preserve">حسين عليه السّلام سر برداشت و فرمود: «همانا من رسول خدا صلّى اللّه عليه و اله و سلّم را اكنون در خواب ديدم كه به من فرمود: تو به نزد ما خواهى آمد!»</w:t>
      </w:r>
    </w:p>
    <w:p>
      <w:pPr>
        <w:pStyle w:val="BookText"/>
      </w:pPr>
      <w:r>
        <w:rPr>
          <w:rFonts w:ascii="IRNazanin" w:hAnsi="IRNazanin" w:eastAsia="IRNazanin" w:cs="IRNazanin"/>
          <w:lang w:bidi="fa-IR"/>
          <w:color w:val="111111"/>
          <w:sz w:val="28"/>
          <w:szCs w:val="28"/>
          <w:rtl/>
        </w:rPr>
        <w:t xml:space="preserve">پس خواهرش (كه اين حرف را شنيد)، مشت به صورت زد و فرياد كرد: «واى!»</w:t>
      </w:r>
    </w:p>
    <w:p>
      <w:pPr>
        <w:pStyle w:val="BookText"/>
      </w:pPr>
      <w:r>
        <w:rPr>
          <w:rFonts w:ascii="Amiri" w:hAnsi="Amiri" w:eastAsia="Amiri" w:cs="Amiri"/>
          <w:lang w:bidi="ar-SA"/>
          <w:color w:val="111111"/>
          <w:sz w:val="28"/>
          <w:szCs w:val="28"/>
          <w:rtl/>
        </w:rPr>
        <w:t xml:space="preserve">حسين عليه السّلام به او فرمود: «خواهرم! واى بر تو نيست. آرام و خموش باش! خدايت رحمت كند.»</w:t>
      </w:r>
    </w:p>
    <w:p>
      <w:pPr>
        <w:pStyle w:val="BookText"/>
      </w:pPr>
      <w:r>
        <w:rPr>
          <w:rFonts w:ascii="IRNazanin" w:hAnsi="IRNazanin" w:eastAsia="IRNazanin" w:cs="IRNazanin"/>
          <w:lang w:bidi="fa-IR"/>
          <w:color w:val="111111"/>
          <w:sz w:val="28"/>
          <w:szCs w:val="28"/>
          <w:rtl/>
        </w:rPr>
        <w:t xml:space="preserve">پس عباس پيش آمد و عرض كرد: «برادر جان! لشگر به نزد تو آمد!؟»</w:t>
      </w:r>
    </w:p>
    <w:p>
      <w:pPr>
        <w:pStyle w:val="BookText"/>
      </w:pPr>
      <w:r>
        <w:rPr>
          <w:rFonts w:ascii="IRNazanin" w:hAnsi="IRNazanin" w:eastAsia="IRNazanin" w:cs="IRNazanin"/>
          <w:lang w:bidi="fa-IR"/>
          <w:color w:val="111111"/>
          <w:sz w:val="28"/>
          <w:szCs w:val="28"/>
          <w:rtl/>
        </w:rPr>
        <w:t xml:space="preserve">حضرت برخاسته به عباس فرمود: «برادرم! تو به جاى من سوار شو (يا فرمود: جانم به قربانت، سوار شو!) و به نزد اينان برو و به ايشان بگو: چيست شما را و چه مى خواهيد؟ و از سبب آمدن ايشان پرسش كن!»</w:t>
      </w:r>
    </w:p>
    <w:p>
      <w:pPr>
        <w:pStyle w:val="BookText"/>
      </w:pPr>
      <w:r>
        <w:rPr>
          <w:rFonts w:ascii="IRNazanin" w:hAnsi="IRNazanin" w:eastAsia="IRNazanin" w:cs="IRNazanin"/>
          <w:lang w:bidi="fa-IR"/>
          <w:color w:val="111111"/>
          <w:sz w:val="28"/>
          <w:szCs w:val="28"/>
          <w:rtl/>
        </w:rPr>
        <w:t xml:space="preserve">پس عباس با گروهى حدود بيست نفر سوار كه در ميان ايشان بود، زهير بن قين و حبيب بن مظاهر به نزد آن لشگر آمده و عباس به آنان فرمود: «چه مى خواهيد و چه اراده داريد؟»</w:t>
      </w:r>
    </w:p>
    <w:p>
      <w:pPr>
        <w:pStyle w:val="BookText"/>
      </w:pPr>
      <w:r>
        <w:rPr>
          <w:rFonts w:ascii="IRNazanin" w:hAnsi="IRNazanin" w:eastAsia="IRNazanin" w:cs="IRNazanin"/>
          <w:lang w:bidi="fa-IR"/>
          <w:color w:val="111111"/>
          <w:sz w:val="28"/>
          <w:szCs w:val="28"/>
          <w:rtl/>
        </w:rPr>
        <w:t xml:space="preserve">گفتند: «دستور از امير رسيده كه به شما پيشنهاد كنيم به حكم او تن داده و تسليم شويد و يا با شما جنگ كنيم؟»</w:t>
      </w:r>
    </w:p>
    <w:p>
      <w:pPr>
        <w:pStyle w:val="BookText"/>
      </w:pPr>
      <w:r>
        <w:rPr>
          <w:rFonts w:ascii="IRNazanin" w:hAnsi="IRNazanin" w:eastAsia="IRNazanin" w:cs="IRNazanin"/>
          <w:lang w:bidi="fa-IR"/>
          <w:color w:val="111111"/>
          <w:sz w:val="28"/>
          <w:szCs w:val="28"/>
          <w:rtl/>
        </w:rPr>
        <w:t xml:space="preserve">فرمود: «پس شتاب نكنيد تا به نزد ابى عبد اللّه بروم و سخن شما را به عرض آن حضرت برسانم.» آنان بازايستادند و گفتند: «برو و اين پيغام را به او برسان و هر پاسخى داد نيز به اطلاع ما برسان.»</w:t>
      </w:r>
    </w:p>
    <w:p>
      <w:pPr>
        <w:pStyle w:val="BookText"/>
      </w:pPr>
      <w:r>
        <w:rPr>
          <w:rFonts w:ascii="IRNazanin" w:hAnsi="IRNazanin" w:eastAsia="IRNazanin" w:cs="IRNazanin"/>
          <w:lang w:bidi="fa-IR"/>
          <w:color w:val="111111"/>
          <w:sz w:val="28"/>
          <w:szCs w:val="28"/>
          <w:rtl/>
        </w:rPr>
        <w:t xml:space="preserve">پس عباس به تنهايى به نزد حسين عليه السّلام بازگشت كه جريان را به عرض رساند، و همراهان او (يعنى زهير و حبيب و ديگران) آن جا در جلوى لشگر ايستاده با آن مردم سخن مى گفتند و آنان را موعظه كرده، اندرز مى دادند و از جنگ با حسين عليه السّلام بازشان مى داشتند. عباس به نزد حسين عليه السّلام آمد و سخن لشگر را به آن حضرت گفت. حضرت فرمود: «به نزد ايشان بازگرد و اگر مى توانى تا فردا از ايشان مهلت بگير و امشب ايشان را از ما بازگردان! شايد ما امشب براى پروردگار خود نماز خوانده، دعا كنيم و از او آمرزشخواهى نماييم؛ زيرا خدا خود مى داند همانا من نماز و تلاوت كتابش قرآن و دعاى بسيار و استغفار را دوست دارم.»</w:t>
      </w:r>
    </w:p>
    <w:p>
      <w:pPr>
        <w:pStyle w:val="BookText"/>
      </w:pPr>
      <w:r>
        <w:rPr>
          <w:rFonts w:ascii="IRNazanin" w:hAnsi="IRNazanin" w:eastAsia="IRNazanin" w:cs="IRNazanin"/>
          <w:lang w:bidi="fa-IR"/>
          <w:color w:val="111111"/>
          <w:sz w:val="28"/>
          <w:szCs w:val="28"/>
          <w:rtl/>
        </w:rPr>
        <w:t xml:space="preserve">پس عباس به نزد آن لشگر آمد و با فرستاده عمر بن سعد بازگشت و آن فرستاده گفت: «ما امشب تا فردا به شما مهلت دهيم. پس اگر تسليم شديد، شما را به نزد امير عبيد اللّه بن زياد خواهيم برد؛ وگرنه دست از شما برنداريم.»</w:t>
      </w:r>
    </w:p>
    <w:p>
      <w:pPr>
        <w:pStyle w:val="BookText"/>
      </w:pPr>
      <w:r>
        <w:rPr>
          <w:rFonts w:ascii="IRNazanin" w:hAnsi="IRNazanin" w:eastAsia="IRNazanin" w:cs="IRNazanin"/>
          <w:lang w:bidi="fa-IR"/>
          <w:color w:val="111111"/>
          <w:sz w:val="28"/>
          <w:szCs w:val="28"/>
          <w:rtl/>
        </w:rPr>
        <w:t xml:space="preserve">(اين پيغام را رسانيد) و بازگشت.</w:t>
      </w:r>
    </w:p>
    <w:p>
      <w:pPr>
        <w:pStyle w:val="BookText"/>
      </w:pPr>
      <w:r>
        <w:rPr>
          <w:rFonts w:ascii="IRNazanin" w:hAnsi="IRNazanin" w:eastAsia="IRNazanin" w:cs="IRNazanin"/>
          <w:lang w:bidi="fa-IR"/>
          <w:color w:val="111111"/>
          <w:sz w:val="28"/>
          <w:szCs w:val="28"/>
          <w:rtl/>
        </w:rPr>
        <w:t xml:space="preserve">رسولى محلّاتى، ترجمه ارشاد، 2/ 92- 93</w:t>
      </w:r>
    </w:p>
    <w:p>
      <w:pPr>
        <w:pStyle w:val="BookText"/>
      </w:pPr>
      <w:r>
        <w:rPr>
          <w:rFonts w:ascii="Times New Roman" w:hAnsi="Times New Roman" w:eastAsia="Times New Roman" w:cs="Times New Roman"/>
          <w:lang w:val="en-US" w:bidi="en-US"/>
          <w:color w:val="111111"/>
          <w:sz w:val="28"/>
          <w:szCs w:val="28"/>
          <w:rtl/>
        </w:rPr>
        <w:t xml:space="preserve">93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91، 92- 93- عنه: المجلسي، البحار، 44/ 391- 392؛ البحراني، العوالم، 17/ 242- 243؛ البهبهاني، الدّمعة السّاكبة، 4/ 267، 268؛ الدّربندي، أسرار الشّهادة،/ 261، 262؛ الجواهري، مثير الأحزان،/ 53- 54؛ مثله الفتّال، روضة الواعظين،/ 157؛ الأمين، أعيان الشّيعة، 1/ 600، لواعج الأشجان،/ 114، 116- 118</w:t>
      </w:r>
    </w:p>
    <w:p>
      <w:pPr>
        <w:pStyle w:val="BookText"/>
      </w:pPr>
      <w:r>
        <w:rPr>
          <w:rFonts w:ascii="Amiri" w:hAnsi="Amiri" w:eastAsia="Amiri" w:cs="Amiri"/>
          <w:lang w:bidi="ar-SA"/>
          <w:color w:val="111111"/>
          <w:sz w:val="28"/>
          <w:szCs w:val="28"/>
          <w:rtl/>
        </w:rPr>
        <w:t xml:space="preserve">فركب عمر بن سعد في النّاس، ثمّ زحف نحوهم، و الحسين جالس أمام بيته، محتب </w:t>
      </w:r>
      <w:r>
        <w:rPr>
          <w:rStyle w:val="FootnoteReference"/>
        </w:rPr>
        <w:footnoteReference w:id="290"/>
      </w:r>
      <w:r>
        <w:rPr>
          <w:rFonts w:ascii="Amiri" w:hAnsi="Amiri" w:eastAsia="Amiri" w:cs="Amiri"/>
          <w:lang w:bidi="ar-SA"/>
          <w:color w:val="111111"/>
          <w:sz w:val="28"/>
          <w:szCs w:val="28"/>
          <w:rtl/>
        </w:rPr>
        <w:t xml:space="preserve">بسيفه، فقال له العبّاس بن عليّ:</w:t>
      </w:r>
    </w:p>
    <w:p>
      <w:pPr>
        <w:pStyle w:val="BookText"/>
      </w:pPr>
      <w:r>
        <w:rPr>
          <w:rFonts w:ascii="Amiri" w:hAnsi="Amiri" w:eastAsia="Amiri" w:cs="Amiri"/>
          <w:lang w:bidi="ar-SA"/>
          <w:color w:val="111111"/>
          <w:sz w:val="28"/>
          <w:szCs w:val="28"/>
          <w:rtl/>
        </w:rPr>
        <w:t xml:space="preserve">«يا أخي! أتاك القوم، أما تراهم»؟</w:t>
      </w:r>
    </w:p>
    <w:p>
      <w:pPr>
        <w:pStyle w:val="BookText"/>
      </w:pPr>
      <w:r>
        <w:rPr>
          <w:rFonts w:ascii="Amiri" w:hAnsi="Amiri" w:eastAsia="Amiri" w:cs="Amiri"/>
          <w:lang w:bidi="ar-SA"/>
          <w:color w:val="111111"/>
          <w:sz w:val="28"/>
          <w:szCs w:val="28"/>
          <w:rtl/>
        </w:rPr>
        <w:t xml:space="preserve">و كان الحسين قد خفق برأسه [على ركبتيه] </w:t>
      </w:r>
      <w:r>
        <w:rPr>
          <w:rStyle w:val="FootnoteReference"/>
        </w:rPr>
        <w:footnoteReference w:id="291"/>
      </w:r>
      <w:r>
        <w:rPr>
          <w:rFonts w:ascii="IRNazanin" w:hAnsi="IRNazanin" w:eastAsia="IRNazanin" w:cs="IRNazanin"/>
          <w:lang w:bidi="fa-IR"/>
          <w:color w:val="111111"/>
          <w:sz w:val="28"/>
          <w:szCs w:val="28"/>
          <w:rtl/>
        </w:rPr>
        <w:t xml:space="preserve">، فنهض، ثمّ قال:</w:t>
      </w:r>
    </w:p>
    <w:p>
      <w:pPr>
        <w:pStyle w:val="BookText"/>
      </w:pPr>
      <w:r>
        <w:rPr>
          <w:rFonts w:ascii="Amiri" w:hAnsi="Amiri" w:eastAsia="Amiri" w:cs="Amiri"/>
          <w:lang w:bidi="ar-SA"/>
          <w:color w:val="111111"/>
          <w:sz w:val="28"/>
          <w:szCs w:val="28"/>
          <w:rtl/>
        </w:rPr>
        <w:t xml:space="preserve">«يا عبّاس! اركب- بنفسي أنت يا أخي- حتّى تلقاهم، فتقول لهم: ما لكم؟ و ما بدا لكم؟ و تسألهم عمّا جاء بهم».</w:t>
      </w:r>
    </w:p>
    <w:p>
      <w:pPr>
        <w:pStyle w:val="BookText"/>
      </w:pPr>
      <w:r>
        <w:rPr>
          <w:rFonts w:ascii="Amiri" w:hAnsi="Amiri" w:eastAsia="Amiri" w:cs="Amiri"/>
          <w:lang w:bidi="ar-SA"/>
          <w:color w:val="111111"/>
          <w:sz w:val="28"/>
          <w:szCs w:val="28"/>
          <w:rtl/>
        </w:rPr>
        <w:t xml:space="preserve">فأتاهم العبّاس، و استقبلهم في نحو عشرين فارسا، فقال لهم:</w:t>
      </w:r>
    </w:p>
    <w:p>
      <w:pPr>
        <w:pStyle w:val="BookText"/>
      </w:pPr>
      <w:r>
        <w:rPr>
          <w:rFonts w:ascii="Amiri" w:hAnsi="Amiri" w:eastAsia="Amiri" w:cs="Amiri"/>
          <w:lang w:bidi="ar-SA"/>
          <w:color w:val="111111"/>
          <w:sz w:val="28"/>
          <w:szCs w:val="28"/>
          <w:rtl/>
        </w:rPr>
        <w:t xml:space="preserve">«ما جاء بكم؟ و ما بدا لكم»؟ فقالوا:م.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أمر الأمير قد جاء بكيت و كيت». قال:</w:t>
      </w:r>
    </w:p>
    <w:p>
      <w:pPr>
        <w:pStyle w:val="BookText"/>
      </w:pPr>
      <w:r>
        <w:rPr>
          <w:rFonts w:ascii="Amiri" w:hAnsi="Amiri" w:eastAsia="Amiri" w:cs="Amiri"/>
          <w:lang w:bidi="ar-SA"/>
          <w:color w:val="111111"/>
          <w:sz w:val="28"/>
          <w:szCs w:val="28"/>
          <w:rtl/>
        </w:rPr>
        <w:t xml:space="preserve">«فلا [107] تعجلوا حتّى أرجع إلى أبي عبد اللّه، فأعرض عليه ما ذكرتم».</w:t>
      </w:r>
    </w:p>
    <w:p>
      <w:pPr>
        <w:pStyle w:val="BookText"/>
      </w:pPr>
      <w:r>
        <w:rPr>
          <w:rFonts w:ascii="Amiri" w:hAnsi="Amiri" w:eastAsia="Amiri" w:cs="Amiri"/>
          <w:lang w:bidi="ar-SA"/>
          <w:color w:val="111111"/>
          <w:sz w:val="28"/>
          <w:szCs w:val="28"/>
          <w:rtl/>
        </w:rPr>
        <w:t xml:space="preserve">فانصرف العبّاس يركض نحو الحسين، يخبره الخبر، و ترك أصحابه يخاطبون القوم.</w:t>
      </w:r>
    </w:p>
    <w:p>
      <w:pPr>
        <w:pStyle w:val="BookText"/>
      </w:pPr>
      <w:r>
        <w:rPr>
          <w:rFonts w:ascii="Amiri" w:hAnsi="Amiri" w:eastAsia="Amiri" w:cs="Amiri"/>
          <w:lang w:bidi="ar-SA"/>
          <w:color w:val="111111"/>
          <w:sz w:val="28"/>
          <w:szCs w:val="28"/>
          <w:rtl/>
        </w:rPr>
        <w:t xml:space="preserve">ثمّ أقبل العبّاس يركض، فقال:</w:t>
      </w:r>
    </w:p>
    <w:p>
      <w:pPr>
        <w:pStyle w:val="BookText"/>
      </w:pPr>
      <w:r>
        <w:rPr>
          <w:rFonts w:ascii="Amiri" w:hAnsi="Amiri" w:eastAsia="Amiri" w:cs="Amiri"/>
          <w:lang w:bidi="ar-SA"/>
          <w:color w:val="111111"/>
          <w:sz w:val="28"/>
          <w:szCs w:val="28"/>
          <w:rtl/>
        </w:rPr>
        <w:t xml:space="preserve">«إنّ أبا عبد اللّه يسألكم أن تنصرفوا هذه العشيّة، حتّى ننظر في هذا الأمر، فإنّ هذا الّذي جئتم به، لم يجر [بينكم و بينه] </w:t>
      </w:r>
      <w:r>
        <w:rPr>
          <w:rStyle w:val="FootnoteReference"/>
        </w:rPr>
        <w:footnoteReference w:id="292"/>
      </w:r>
      <w:r>
        <w:rPr>
          <w:rFonts w:ascii="Amiri" w:hAnsi="Amiri" w:eastAsia="Amiri" w:cs="Amiri"/>
          <w:lang w:bidi="ar-SA"/>
          <w:color w:val="111111"/>
          <w:sz w:val="28"/>
          <w:szCs w:val="28"/>
          <w:rtl/>
        </w:rPr>
        <w:t xml:space="preserve">فيه منطق، فإذا أصبحنا التقينا، فإمّا رضيناه فاستسلمنا، و إمّا كرهناه فرددنا».</w:t>
      </w:r>
    </w:p>
    <w:p>
      <w:pPr>
        <w:pStyle w:val="BookText"/>
      </w:pPr>
      <w:r>
        <w:rPr>
          <w:rFonts w:ascii="Amiri" w:hAnsi="Amiri" w:eastAsia="Amiri" w:cs="Amiri"/>
          <w:lang w:bidi="ar-SA"/>
          <w:color w:val="111111"/>
          <w:sz w:val="28"/>
          <w:szCs w:val="28"/>
          <w:rtl/>
        </w:rPr>
        <w:t xml:space="preserve">و كان الحسين قال للعبّاس:</w:t>
      </w:r>
    </w:p>
    <w:p>
      <w:pPr>
        <w:pStyle w:val="BookText"/>
      </w:pPr>
      <w:r>
        <w:rPr>
          <w:rFonts w:ascii="Amiri" w:hAnsi="Amiri" w:eastAsia="Amiri" w:cs="Amiri"/>
          <w:lang w:bidi="ar-SA"/>
          <w:color w:val="111111"/>
          <w:sz w:val="28"/>
          <w:szCs w:val="28"/>
          <w:rtl/>
        </w:rPr>
        <w:t xml:space="preserve">«ارجع اليهم، فإن استطعت أن تؤخّرهم إلى غدوة، و تدفعهم عنّا العشيّة، لعلّنا نصلّي لربّنا و نستغفره، و نوصي إلى أهلنا».</w:t>
      </w:r>
    </w:p>
    <w:p>
      <w:pPr>
        <w:pStyle w:val="BookText"/>
      </w:pPr>
      <w:r>
        <w:rPr>
          <w:rFonts w:ascii="Amiri" w:hAnsi="Amiri" w:eastAsia="Amiri" w:cs="Amiri"/>
          <w:lang w:bidi="ar-SA"/>
          <w:color w:val="111111"/>
          <w:sz w:val="28"/>
          <w:szCs w:val="28"/>
          <w:rtl/>
        </w:rPr>
        <w:t xml:space="preserve">فجاءهم رسول عمر، فقام بحيث يسمعون الصّوت، و قال:</w:t>
      </w:r>
    </w:p>
    <w:p>
      <w:pPr>
        <w:pStyle w:val="BookText"/>
      </w:pPr>
      <w:r>
        <w:rPr>
          <w:rFonts w:ascii="Amiri" w:hAnsi="Amiri" w:eastAsia="Amiri" w:cs="Amiri"/>
          <w:lang w:bidi="ar-SA"/>
          <w:color w:val="111111"/>
          <w:sz w:val="28"/>
          <w:szCs w:val="28"/>
          <w:rtl/>
        </w:rPr>
        <w:t xml:space="preserve">«قد أجّلناكم إلى غد، فإن استسلمتم سرّحناكم إلى أميرنا، و إن أبيتم، فلسنا تاركيكم».</w:t>
      </w:r>
    </w:p>
    <w:p>
      <w:pPr>
        <w:pStyle w:val="BookText"/>
      </w:pPr>
      <w:r>
        <w:rPr>
          <w:rFonts w:ascii="Amiri" w:hAnsi="Amiri" w:eastAsia="Amiri" w:cs="Amiri"/>
          <w:lang w:bidi="ar-SA"/>
          <w:color w:val="111111"/>
          <w:sz w:val="28"/>
          <w:szCs w:val="28"/>
          <w:rtl/>
        </w:rPr>
        <w:t xml:space="preserve">أبو عليّ مسكويه، تجارب الأمم، 2/ 68</w:t>
      </w:r>
    </w:p>
    <w:p>
      <w:pPr>
        <w:pStyle w:val="BookText"/>
      </w:pPr>
      <w:r>
        <w:rPr>
          <w:rFonts w:ascii="Amiri" w:hAnsi="Amiri" w:eastAsia="Amiri" w:cs="Amiri"/>
          <w:lang w:bidi="ar-SA"/>
          <w:color w:val="111111"/>
          <w:sz w:val="28"/>
          <w:szCs w:val="28"/>
          <w:rtl/>
        </w:rPr>
        <w:t xml:space="preserve">و نهض عمر بن سعد عشيّة الخميس لتسع مضين من المحرّم.</w:t>
      </w:r>
    </w:p>
    <w:p>
      <w:pPr>
        <w:pStyle w:val="BookText"/>
      </w:pPr>
      <w:r>
        <w:rPr>
          <w:rFonts w:ascii="Amiri" w:hAnsi="Amiri" w:eastAsia="Amiri" w:cs="Amiri"/>
          <w:lang w:bidi="ar-SA"/>
          <w:color w:val="111111"/>
          <w:sz w:val="28"/>
          <w:szCs w:val="28"/>
          <w:rtl/>
        </w:rPr>
        <w:t xml:space="preserve">ثمّ نادى عمر بن سعد: يا خيل اللّه اركبي! فركب النّاس، ثمّ زحف نحوهم بعد العصر و الحسين عليه السّلام جالس أمام بيته محتبي بسيفه، إذ خفق برأسه على ركبتيه، و سمعت أخته الصّيحة، فدنت من أخيها، فقالت: يا أخي! أما تسمع الأصوات؟ فرفع رأسه فقال: إنّي رأيت رسول اللّه صلّى اللّه عليه و اله في المنام، فقال لي: أنّك تروح إلينا. فلطمت أخته وجهها، و نادت بالويل، فقال لها: ليس لك الويل، يا أخيّة اسكتي رحمك اللّه.</w:t>
      </w:r>
    </w:p>
    <w:p>
      <w:pPr>
        <w:pStyle w:val="BookText"/>
      </w:pPr>
      <w:r>
        <w:rPr>
          <w:rFonts w:ascii="Amiri" w:hAnsi="Amiri" w:eastAsia="Amiri" w:cs="Amiri"/>
          <w:lang w:bidi="ar-SA"/>
          <w:color w:val="111111"/>
          <w:sz w:val="28"/>
          <w:szCs w:val="28"/>
          <w:rtl/>
        </w:rPr>
        <w:t xml:space="preserve">و قال له العبّاس بن عليّ: يا أخي! قد جاءك القوم. فنهض، و قال: يا عبّاس اركب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بنفسك أنت يا أخي، حتّى تلقاهم و تقول لهم: ما لكم؟ فأتاهم العبّاس في عشرين فارسا فيهم زهير بن القين و حبيب بن مظهر، فقال: ما بدا لكم؟ و ما تريدون؟ قالوا: جاء أمر الأمير أن نعرض عليكم أن تنزلوا على حكمه، أو نناجزكم. فانصرف العبّاس راجعا يركض إلى الحسين يخبره الخبر، و وقف أصحابه يعظون القوم، و يكفّونهم عن القتال للحسين عليه السّلام، و جاء العبّاس و أخبره الخبر بما قال القوم، فقال: ارجع إليهم، فإن استطعت أن تؤخّرهم إلى غد، و تدفعهم عنّا العشيّة، فافعل، لعلّنا نصلّي لربّنا اللّيلة و ندعوه، و نستغفره. و مضى العبّاس، و رجع، و معه رسول من قبل عمر بن سعد، يقول:</w:t>
      </w:r>
    </w:p>
    <w:p>
      <w:pPr>
        <w:pStyle w:val="BookText"/>
      </w:pPr>
      <w:r>
        <w:rPr>
          <w:rFonts w:ascii="Amiri" w:hAnsi="Amiri" w:eastAsia="Amiri" w:cs="Amiri"/>
          <w:lang w:bidi="ar-SA"/>
          <w:color w:val="111111"/>
          <w:sz w:val="28"/>
          <w:szCs w:val="28"/>
          <w:rtl/>
        </w:rPr>
        <w:t xml:space="preserve">إنّا قد أجّلناكم إلى غد. و انصرف.</w:t>
      </w:r>
    </w:p>
    <w:p>
      <w:pPr>
        <w:pStyle w:val="BookText"/>
      </w:pPr>
      <w:r>
        <w:rPr>
          <w:rFonts w:ascii="Amiri" w:hAnsi="Amiri" w:eastAsia="Amiri" w:cs="Amiri"/>
          <w:lang w:bidi="ar-SA"/>
          <w:color w:val="111111"/>
          <w:sz w:val="28"/>
          <w:szCs w:val="28"/>
          <w:rtl/>
        </w:rPr>
        <w:t xml:space="preserve">الطّبرسي، إعلام الورى،/ 237</w:t>
      </w:r>
    </w:p>
    <w:p>
      <w:pPr>
        <w:pStyle w:val="BookText"/>
      </w:pPr>
      <w:r>
        <w:rPr>
          <w:rFonts w:ascii="Amiri" w:hAnsi="Amiri" w:eastAsia="Amiri" w:cs="Amiri"/>
          <w:lang w:bidi="ar-SA"/>
          <w:color w:val="111111"/>
          <w:sz w:val="28"/>
          <w:szCs w:val="28"/>
          <w:rtl/>
        </w:rPr>
        <w:t xml:space="preserve">(قال) ثمّ نادى مناد من عمر بن سعد: يا خيل اللّه اركبي! فركب النّاس، و زحفوا نحو عسكر الحسين في وقته كان جالسا، فخفق برأسه على ركبتيه، فسمعت زينب بنت عليّ الصّيحة و الضّجّة، فدنت من أخيها، فحركته، و قالت: يا أخي! ألا تسمع الأصوات قد اقتربت منّا؟ فرفع الحسين رأسه و قال: يا أختاه! رأيت السّاعة في منامي جدّي رسول اللّه، و أبي عليّا، و أمّي فاطمة، و أخي الحسن (صلوات اللّه عليهم)، و هم يقولون: إنّك رائح إلينا عن قريب. و قد و اللّه دنا الأمر لا شكّ فيه. فلطمت زينب وجهها، و صاحت. فقال لها الحسين: مهلا مهلا، اسكتي، و لا تصيحي، فيشمت القوم بنا. ثمّ أقبل الحسين على أخيه العبّاس، فقال: يا أخي اركب، و تقدّم إلى هؤلاء القوم، و سلهم عن حالهم، و ارجع إليّ بالخبر.</w:t>
      </w:r>
    </w:p>
    <w:p>
      <w:pPr>
        <w:pStyle w:val="BookText"/>
      </w:pPr>
      <w:r>
        <w:rPr>
          <w:rFonts w:ascii="Amiri" w:hAnsi="Amiri" w:eastAsia="Amiri" w:cs="Amiri"/>
          <w:lang w:bidi="ar-SA"/>
          <w:color w:val="111111"/>
          <w:sz w:val="28"/>
          <w:szCs w:val="28"/>
          <w:rtl/>
        </w:rPr>
        <w:t xml:space="preserve">فركب العبّاس في إخوته، و معه عشرة فوارس حتّى دنا من القوم، ثمّ قال: يا هؤلاء! ما شأنكم؟ و ما تريدون؟ فقالوا: جاءنا الأمر من عبيد اللّه بن زياد أن نعرض عليكم إمّا أن تنزلوا على الحكم، و إلّا ناجزناكم. قال العبّاس: فلا تعجلوا حتّى أرجع إلى الحسين، فأخبره بذلك، فوقف القوم في مواضعهم، و رجع العبّاس إلى الحسين، فأخبره، فأطرق الحسين ساعة، و أصحابه يخاطبون أصحاب عمر بن سعد، فيقول لهم حبيب بن مظاهر الأسديّ: أما و اللّه لبئس القوم قوم يقدمون غدا على اللّه، و رسوله، و قد قتلوا ذرّيّته، و أهل بيته المتهجّدين بالأسحار، الذّاكرين اللّه باللّيل و النّهار، و شيعته الأتقياء الأبرار؟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 من أصحاب ابن سعد يقال له عروة بن قيس: إنّك لتزكّي نفسك ما استطعت. فقال له زهير بن القين: اتّق اللّه يا ابن قيس! و لا تكن من الّذين يعينون على الضّلال، و قتل النّفوس الزّكيّة الطّاهرة، و عترة خير الأنبياء، و ذرّيّة أصحاب الكساء.</w:t>
      </w:r>
    </w:p>
    <w:p>
      <w:pPr>
        <w:pStyle w:val="BookText"/>
      </w:pPr>
      <w:r>
        <w:rPr>
          <w:rFonts w:ascii="Amiri" w:hAnsi="Amiri" w:eastAsia="Amiri" w:cs="Amiri"/>
          <w:lang w:bidi="ar-SA"/>
          <w:color w:val="111111"/>
          <w:sz w:val="28"/>
          <w:szCs w:val="28"/>
          <w:rtl/>
        </w:rPr>
        <w:t xml:space="preserve">فقال له ابن قيس: إنّك لم تكن عندنا من شيعة أهل البيت، و إنّما كنت عثمانيّا نعرفك، فكيف صرت ترابيّا. فقال له زهير: إنّي كنت كذلك غير أنّي لمّا رأيت الحسين مغصوبا على حقّه، ذكرت جدّه و مكانه منه، فرأيت لنفسي أن أنصره، و أكون من حزبه، و أجعل نفسي من دون نفسه، حفظا لما ضيّعتم من حقّ اللّه و حقّ رسوله.</w:t>
      </w:r>
    </w:p>
    <w:p>
      <w:pPr>
        <w:pStyle w:val="BookText"/>
      </w:pPr>
      <w:r>
        <w:rPr>
          <w:rFonts w:ascii="Amiri" w:hAnsi="Amiri" w:eastAsia="Amiri" w:cs="Amiri"/>
          <w:lang w:bidi="ar-SA"/>
          <w:color w:val="111111"/>
          <w:sz w:val="28"/>
          <w:szCs w:val="28"/>
          <w:rtl/>
        </w:rPr>
        <w:t xml:space="preserve">فكان هؤلاء في هذه المخاطبة، و الحسين جالس مفكّر في أمر المحاربة، و أخوه العبّاس واقف بين يديه، فقال للعبّاس: ارجع يا أخي إلى القوم، فإن استطعت أن تصرفهم، و تدفعهم عنّا باقي هذا اليوم فافعل، لعلّنا نصلّي لربّنا ليلتنا هذه، و ندعو اللّه، و نستعينه، و نستنصره على هؤلاء القوم. فأقبل العبّاس إلى القوم- و هم وقوف- فقال لهم: يا هؤلاء! إنّ أبا عبد اللّه يسألكم الانصراف عنه باقي يومكم هذا، حتّى ينظر في هذا الأمر، ثمّ نلقاكم به غدا إن شاء اللّه. فأخبر القوم أميرهم عمر بن سعد، فقال للشّمر: ماذا ترى يا شمر! فقال: إنّي ما أرى إلّا رأيك، أنت الأمير علينا، فافعل ما تشاء. فقال: إنّي أحببت أن لا أكون أميرا، فلم اترك و اكرهت. ثمّ قال لأصحابه: ما ترون؟ قالوا له: أنت الأمير. فقال له عمرو بن الحجّاج الزّبيديّ: سبحان اللّه العظيم، و اللّه لو كان هؤلاء من التّرك و الدّيلم، ثمّ سألوكم هذه اللّيلة لقد كان ينبغي أن تجيبوهم إلى ذلك، فكيف و هم آل الرّسول محمّد. فقال ابن سعد: أخبروهم إنّا أجّلناهم باقي يومنا هذا إلى غد، فإن استسلموا و نزلوا على الحكم وجّهنا بهم إلى الأمير عبيد اللّه، و إن أبوا ناجزناهم.</w:t>
      </w:r>
    </w:p>
    <w:p>
      <w:pPr>
        <w:pStyle w:val="BookText"/>
      </w:pPr>
      <w:r>
        <w:rPr>
          <w:rFonts w:ascii="Amiri" w:hAnsi="Amiri" w:eastAsia="Amiri" w:cs="Amiri"/>
          <w:lang w:bidi="ar-SA"/>
          <w:color w:val="111111"/>
          <w:sz w:val="28"/>
          <w:szCs w:val="28"/>
          <w:rtl/>
        </w:rPr>
        <w:t xml:space="preserve">فانصرف الفريقان، و عاد كلّ إلى معسكره.</w:t>
      </w:r>
    </w:p>
    <w:p>
      <w:pPr>
        <w:pStyle w:val="BookText"/>
      </w:pPr>
      <w:r>
        <w:rPr>
          <w:rFonts w:ascii="Amiri" w:hAnsi="Amiri" w:eastAsia="Amiri" w:cs="Amiri"/>
          <w:lang w:bidi="ar-SA"/>
          <w:color w:val="111111"/>
          <w:sz w:val="28"/>
          <w:szCs w:val="28"/>
          <w:rtl/>
        </w:rPr>
        <w:t xml:space="preserve">الخوارزمي، مقتل الحسين، 1/ 249- 251</w:t>
      </w:r>
    </w:p>
    <w:p>
      <w:pPr>
        <w:pStyle w:val="BookText"/>
      </w:pPr>
      <w:r>
        <w:rPr>
          <w:rFonts w:ascii="Amiri" w:hAnsi="Amiri" w:eastAsia="Amiri" w:cs="Amiri"/>
          <w:lang w:bidi="ar-SA"/>
          <w:color w:val="111111"/>
          <w:sz w:val="28"/>
          <w:szCs w:val="28"/>
          <w:rtl/>
        </w:rPr>
        <w:t xml:space="preserve">فركب عمر في النّاس، ثمّ زحف نحوهم، فقال الحسين للعبّاس: تقول لهم ما لكم؟</w:t>
      </w:r>
    </w:p>
    <w:p>
      <w:pPr>
        <w:pStyle w:val="BookText"/>
      </w:pPr>
      <w:r>
        <w:rPr>
          <w:rFonts w:ascii="Amiri" w:hAnsi="Amiri" w:eastAsia="Amiri" w:cs="Amiri"/>
          <w:lang w:bidi="ar-SA"/>
          <w:color w:val="111111"/>
          <w:sz w:val="28"/>
          <w:szCs w:val="28"/>
          <w:rtl/>
        </w:rPr>
        <w:t xml:space="preserve">و ما بدا لكم؟ و تسألهم عمّا جاء بهم. فقالوا: جاء أمر الأمير بكيت و كيت. قال: فلا تعجلوا حتّى أرجع إلى أبي عبد اللّه، و أعرض عليه ما ذكرتم.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فمضى، و عرض عليه. فقال: إنّ أبا عبد اللّه يسألكم أن تنصرفوا هذه العشيّة حتّى ينظر في هذا الأمر. فأبى عمر بن سعد، فقال عمرو بن الحجّاج الزّبيديّ: سبحان اللّه! و اللّه أن لو كان من الدّيلم، ثمّ سألكم هذه المنزلة لكان ينبغي أن يجاب.</w:t>
      </w:r>
    </w:p>
    <w:p>
      <w:pPr>
        <w:pStyle w:val="BookText"/>
      </w:pPr>
      <w:r>
        <w:rPr>
          <w:rFonts w:ascii="IRNazanin" w:hAnsi="IRNazanin" w:eastAsia="IRNazanin" w:cs="IRNazanin"/>
          <w:lang w:bidi="fa-IR"/>
          <w:color w:val="111111"/>
          <w:sz w:val="28"/>
          <w:szCs w:val="28"/>
          <w:rtl/>
        </w:rPr>
        <w:t xml:space="preserve">ابن شهر آشوب، المناقب، 4/ 98</w:t>
      </w:r>
    </w:p>
    <w:p>
      <w:pPr>
        <w:pStyle w:val="BookText"/>
      </w:pPr>
      <w:r>
        <w:rPr>
          <w:rFonts w:ascii="Amiri" w:hAnsi="Amiri" w:eastAsia="Amiri" w:cs="Amiri"/>
          <w:lang w:bidi="ar-SA"/>
          <w:color w:val="111111"/>
          <w:sz w:val="28"/>
          <w:szCs w:val="28"/>
          <w:rtl/>
        </w:rPr>
        <w:t xml:space="preserve">فنهض إليه عشيّة الخميس لتسع مضين من المحرّم، فنادى عمر </w:t>
      </w:r>
      <w:r>
        <w:rPr>
          <w:rStyle w:val="FootnoteReference"/>
        </w:rPr>
        <w:footnoteReference w:id="293"/>
      </w:r>
      <w:r>
        <w:rPr>
          <w:rFonts w:ascii="Amiri" w:hAnsi="Amiri" w:eastAsia="Amiri" w:cs="Amiri"/>
          <w:lang w:bidi="ar-SA"/>
          <w:color w:val="111111"/>
          <w:sz w:val="28"/>
          <w:szCs w:val="28"/>
          <w:rtl/>
        </w:rPr>
        <w:t xml:space="preserve">: يا خيل اللّه اركبي و أبشري.</w:t>
      </w:r>
    </w:p>
    <w:p>
      <w:pPr>
        <w:pStyle w:val="BookText"/>
      </w:pPr>
      <w:r>
        <w:rPr>
          <w:rFonts w:ascii="Amiri" w:hAnsi="Amiri" w:eastAsia="Amiri" w:cs="Amiri"/>
          <w:lang w:bidi="ar-SA"/>
          <w:color w:val="111111"/>
          <w:sz w:val="28"/>
          <w:szCs w:val="28"/>
          <w:rtl/>
        </w:rPr>
        <w:t xml:space="preserve">فركب في النّاس، ثمّ زحف نحوهم بعد صلاة العصر، و حسين جالس أمام بنيه </w:t>
      </w:r>
      <w:r>
        <w:rPr>
          <w:rStyle w:val="FootnoteReference"/>
        </w:rPr>
        <w:footnoteReference w:id="294"/>
      </w:r>
      <w:r>
        <w:rPr>
          <w:rFonts w:ascii="Amiri" w:hAnsi="Amiri" w:eastAsia="Amiri" w:cs="Amiri"/>
          <w:lang w:bidi="ar-SA"/>
          <w:color w:val="111111"/>
          <w:sz w:val="28"/>
          <w:szCs w:val="28"/>
          <w:rtl/>
        </w:rPr>
        <w:t xml:space="preserve">مجتثيا بسيفه 139/ أ إذ خفق برأسه على ركبتيه، فسمعت أخته الضّجّة، فقالت: يا أخي! أما تسمع الأصوات قد اقتربت؟ فرفع رأسه فقال: إنّي رأيت رسول اللّه صلى اللّه عليه و سلم في المنام، فقال لي: «إنّك تروح إلينا». فلطمت أخته وجهها و قال له العبّاس: يا أخي! أتاك القوم.</w:t>
      </w:r>
    </w:p>
    <w:p>
      <w:pPr>
        <w:pStyle w:val="BookText"/>
      </w:pPr>
      <w:r>
        <w:rPr>
          <w:rFonts w:ascii="Amiri" w:hAnsi="Amiri" w:eastAsia="Amiri" w:cs="Amiri"/>
          <w:lang w:bidi="ar-SA"/>
          <w:color w:val="111111"/>
          <w:sz w:val="28"/>
          <w:szCs w:val="28"/>
          <w:rtl/>
        </w:rPr>
        <w:t xml:space="preserve">فنهض و قال: يا عبّاس! اركب [بنفسك] أنت يا أخي حتّى تلقاهم، فتقول لهم ما لكم و ما بدا لكم.</w:t>
      </w:r>
    </w:p>
    <w:p>
      <w:pPr>
        <w:pStyle w:val="BookText"/>
      </w:pPr>
      <w:r>
        <w:rPr>
          <w:rFonts w:ascii="Amiri" w:hAnsi="Amiri" w:eastAsia="Amiri" w:cs="Amiri"/>
          <w:lang w:bidi="ar-SA"/>
          <w:color w:val="111111"/>
          <w:sz w:val="28"/>
          <w:szCs w:val="28"/>
          <w:rtl/>
        </w:rPr>
        <w:t xml:space="preserve">فأتاهم العبّاس في نحو من عشرين فارسا، فقال: ما تريدون؟ فقالوا: جاء أمر الأمير بأن نعرض عليكم أن تنزلوا على حكمه، أو نناجزكم. قال: فلا تعجلوا حتّى أرجع إلى أبي عبد اللّه فأعرض عليه ما ذكرتم. فوقفوا، فرجع إلى الحسين، فأخبره الخبر.</w:t>
      </w:r>
    </w:p>
    <w:p>
      <w:pPr>
        <w:pStyle w:val="BookText"/>
      </w:pPr>
      <w:r>
        <w:rPr>
          <w:rFonts w:ascii="Amiri" w:hAnsi="Amiri" w:eastAsia="Amiri" w:cs="Amiri"/>
          <w:lang w:bidi="ar-SA"/>
          <w:color w:val="111111"/>
          <w:sz w:val="28"/>
          <w:szCs w:val="28"/>
          <w:rtl/>
        </w:rPr>
        <w:t xml:space="preserve">ثمّ رجع إليهم فقال: يا هؤلاء! إنّ أبا عبد اللّه يسألكم أن تنصرفوا العشيّة حتّى ننظر في هذا الأمر، فإذا أصبحنا التقينا إن شاء اللّه- و إنّما أراد أن يوصي أهله-.</w:t>
      </w:r>
    </w:p>
    <w:p>
      <w:pPr>
        <w:pStyle w:val="BookText"/>
      </w:pPr>
      <w:r>
        <w:rPr>
          <w:rFonts w:ascii="IRNazanin" w:hAnsi="IRNazanin" w:eastAsia="IRNazanin" w:cs="IRNazanin"/>
          <w:lang w:bidi="fa-IR"/>
          <w:color w:val="111111"/>
          <w:sz w:val="28"/>
          <w:szCs w:val="28"/>
          <w:rtl/>
        </w:rPr>
        <w:t xml:space="preserve">فقال عمر </w:t>
      </w:r>
      <w:r>
        <w:rPr>
          <w:rStyle w:val="FootnoteReference"/>
        </w:rPr>
        <w:footnoteReference w:id="295"/>
      </w:r>
      <w:r>
        <w:rPr>
          <w:rFonts w:ascii="Amiri" w:hAnsi="Amiri" w:eastAsia="Amiri" w:cs="Amiri"/>
          <w:lang w:bidi="ar-SA"/>
          <w:color w:val="111111"/>
          <w:sz w:val="28"/>
          <w:szCs w:val="28"/>
          <w:rtl/>
        </w:rPr>
        <w:t xml:space="preserve">للنّاس: ما ترون؟ فقال له عمرو بن الحجّاج: سبحان اللّه، و اللّه لو كان من الدّيلم، ثمّ سألك هذا لكان ينبغي أن تجيبه.</w:t>
      </w:r>
    </w:p>
    <w:p>
      <w:pPr>
        <w:pStyle w:val="BookText"/>
      </w:pPr>
      <w:r>
        <w:rPr>
          <w:rFonts w:ascii="Amiri" w:hAnsi="Amiri" w:eastAsia="Amiri" w:cs="Amiri"/>
          <w:lang w:bidi="ar-SA"/>
          <w:color w:val="111111"/>
          <w:sz w:val="28"/>
          <w:szCs w:val="28"/>
          <w:rtl/>
        </w:rPr>
        <w:t xml:space="preserve">ابن الجوزي، المنتظم، 5/ 337</w:t>
      </w:r>
    </w:p>
    <w:p>
      <w:pPr>
        <w:pStyle w:val="BookText"/>
      </w:pPr>
      <w:r>
        <w:rPr>
          <w:rFonts w:ascii="Amiri" w:hAnsi="Amiri" w:eastAsia="Amiri" w:cs="Amiri"/>
          <w:lang w:bidi="ar-SA"/>
          <w:color w:val="111111"/>
          <w:sz w:val="28"/>
          <w:szCs w:val="28"/>
          <w:rtl/>
        </w:rPr>
        <w:t xml:space="preserve">و نهض إليه عشيّة الخميس لتسع مضين من المحرّم.].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 عمر، و النّاس معه بعد العصر و الحسين جالس أمام بيته محتبيا بسيفه، إذ خفق برأسه على ركبته، و سمعت أخته زينب الضّجّة، فدنت منه، فأيقظته، فرفع رأسه، فقال: إنّي رأيت رسول اللّه صلى اللّه عليه و سلم في المنام، فقال: إنّك تروح إلينا. قال: فلطمت أخته وجهها، و قالت: يا ويلتاه. قال: ليس لك الويل يا أخيّة، اسكتي رحمك اللّه. قال له العبّاس أخوه: يا أخي! أتاك القوم. فنهض، فقال: يا أخي! اركب بنفسي. فقال له العبّاس: بل أروح أنا. فقال: اركب أنت حتّى تلقاهم فتقول: ما لكم؟ ما بدا لكم؟</w:t>
      </w:r>
    </w:p>
    <w:p>
      <w:pPr>
        <w:pStyle w:val="BookText"/>
      </w:pPr>
      <w:r>
        <w:rPr>
          <w:rFonts w:ascii="IRNazanin" w:hAnsi="IRNazanin" w:eastAsia="IRNazanin" w:cs="IRNazanin"/>
          <w:lang w:bidi="fa-IR"/>
          <w:color w:val="111111"/>
          <w:sz w:val="28"/>
          <w:szCs w:val="28"/>
          <w:rtl/>
        </w:rPr>
        <w:t xml:space="preserve">و تسألهم عمّا جاء بهم.</w:t>
      </w:r>
    </w:p>
    <w:p>
      <w:pPr>
        <w:pStyle w:val="BookText"/>
      </w:pPr>
      <w:r>
        <w:rPr>
          <w:rFonts w:ascii="Amiri" w:hAnsi="Amiri" w:eastAsia="Amiri" w:cs="Amiri"/>
          <w:lang w:bidi="ar-SA"/>
          <w:color w:val="111111"/>
          <w:sz w:val="28"/>
          <w:szCs w:val="28"/>
          <w:rtl/>
        </w:rPr>
        <w:t xml:space="preserve">فأتاهم في نحو عشرين فارسا، فيهم زهير بن القين، فسألهم، فقالوا: جاء [أمر] الأمير بكذا و كذا. قال: فلا تعجلوا حتّى أرجع إلى أبي عبد اللّه، فأعرض عليه ما ذكرتم.</w:t>
      </w:r>
    </w:p>
    <w:p>
      <w:pPr>
        <w:pStyle w:val="BookText"/>
      </w:pPr>
      <w:r>
        <w:rPr>
          <w:rFonts w:ascii="Amiri" w:hAnsi="Amiri" w:eastAsia="Amiri" w:cs="Amiri"/>
          <w:lang w:bidi="ar-SA"/>
          <w:color w:val="111111"/>
          <w:sz w:val="28"/>
          <w:szCs w:val="28"/>
          <w:rtl/>
        </w:rPr>
        <w:t xml:space="preserve">فوقفوا، و رجع العبّاس إليه بالخبر، و وقف أصحابه يخاطبون القوم، و يذكرونهم اللّه، فلمّا أخبره العبّاس بقولهم قال له الحسين: ارجع إليهم، فان استطعت أن تؤخّرهم إلى غدوة، لعلّنا نصلّي لربّنا هذه اللّيلة، و ندعوه، و نستغفره، فهو يعلم أنّي كنت أحبّ الصّلاة له، و تلاوة كتابه، و كثرة الدّعاء و الاستغفار. و أراد الحسين أيضا أن يوصي أهله.</w:t>
      </w:r>
    </w:p>
    <w:p>
      <w:pPr>
        <w:pStyle w:val="BookText"/>
      </w:pPr>
      <w:r>
        <w:rPr>
          <w:rFonts w:ascii="Amiri" w:hAnsi="Amiri" w:eastAsia="Amiri" w:cs="Amiri"/>
          <w:lang w:bidi="ar-SA"/>
          <w:color w:val="111111"/>
          <w:sz w:val="28"/>
          <w:szCs w:val="28"/>
          <w:rtl/>
        </w:rPr>
        <w:t xml:space="preserve">فرجع إليهم العبّاس و قال لهم: انصرفوا عنّا العشيّة، حتّى ننظر في هذا الأمر، فإذا أصبحنا التقينا إن شاء اللّه، فإمّا رضينا، و إمّا رددناه. فقال عمر بن سعد: ما ترى يا شمر؟ قال: أنت الأمير. فأقبل على النّاس، فقال: ما ترون؟ فقال له عمرو بن الحجّاج الزّبيديّ: سبحان اللّه! و اللّه لو كان من الدّيلم، ثمّ سألكم هذه المسألة لكان ينبغي أن تجيبوهم. و قال قيس بن الأشعث بن قيس: أجبهم لعمري ليصبحنّك بالقتال غدوة.</w:t>
      </w:r>
    </w:p>
    <w:p>
      <w:pPr>
        <w:pStyle w:val="BookText"/>
      </w:pPr>
      <w:r>
        <w:rPr>
          <w:rFonts w:ascii="Amiri" w:hAnsi="Amiri" w:eastAsia="Amiri" w:cs="Amiri"/>
          <w:lang w:bidi="ar-SA"/>
          <w:color w:val="111111"/>
          <w:sz w:val="28"/>
          <w:szCs w:val="28"/>
          <w:rtl/>
        </w:rPr>
        <w:t xml:space="preserve">فقال: لو أعلم أن يفعلوا ما أخّرتهم العشيّة. ثمّ رجع عنهم.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بعد از عصر (همان روز) عمر بن سعد با عده خود سوار شد. حسين هم بر در خيمه نشسته و سر بر زانو گذاشته بود. در خواب خفيف بود كه خواهرش زينب صداى غوغا و هياهو را شنيد. نزديك رفت و او را بيدار كرد. او سر خود را برداشت و گفت: «من در خواب و عالم رؤيا پيغمبر را ديدم. به من فرمود: تو فردا شب نزد ما خواهى بود!»</w:t>
      </w:r>
    </w:p>
    <w:p>
      <w:pPr>
        <w:pStyle w:val="BookText"/>
      </w:pPr>
      <w:r>
        <w:rPr>
          <w:rFonts w:ascii="IRNazanin" w:hAnsi="IRNazanin" w:eastAsia="IRNazanin" w:cs="IRNazanin"/>
          <w:lang w:bidi="fa-IR"/>
          <w:color w:val="111111"/>
          <w:sz w:val="28"/>
          <w:szCs w:val="28"/>
          <w:rtl/>
        </w:rPr>
        <w:t xml:space="preserve">زينب سخت بر رخسار خود زد و گفت: «اى واى بر من!»</w:t>
      </w:r>
    </w:p>
    <w:p>
      <w:pPr>
        <w:pStyle w:val="BookText"/>
      </w:pPr>
      <w:r>
        <w:rPr>
          <w:rFonts w:ascii="IRNazanin" w:hAnsi="IRNazanin" w:eastAsia="IRNazanin" w:cs="IRNazanin"/>
          <w:lang w:bidi="fa-IR"/>
          <w:color w:val="111111"/>
          <w:sz w:val="28"/>
          <w:szCs w:val="28"/>
          <w:rtl/>
        </w:rPr>
        <w:t xml:space="preserve">گفت: «اى خواهرك من، واى بر تو مباد! خاموش باش كه مشمول رحمت خداوند شوى.»</w:t>
      </w:r>
    </w:p>
    <w:p>
      <w:pPr>
        <w:pStyle w:val="BookText"/>
      </w:pPr>
      <w:r>
        <w:rPr>
          <w:rFonts w:ascii="IRNazanin" w:hAnsi="IRNazanin" w:eastAsia="IRNazanin" w:cs="IRNazanin"/>
          <w:lang w:bidi="fa-IR"/>
          <w:color w:val="111111"/>
          <w:sz w:val="28"/>
          <w:szCs w:val="28"/>
          <w:rtl/>
        </w:rPr>
        <w:t xml:space="preserve">عباس برادرش گفت: «اى برادر! اين قوم آمدند.»</w:t>
      </w:r>
    </w:p>
    <w:p>
      <w:pPr>
        <w:pStyle w:val="BookText"/>
      </w:pPr>
      <w:r>
        <w:rPr>
          <w:rFonts w:ascii="IRNazanin" w:hAnsi="IRNazanin" w:eastAsia="IRNazanin" w:cs="IRNazanin"/>
          <w:lang w:bidi="fa-IR"/>
          <w:color w:val="111111"/>
          <w:sz w:val="28"/>
          <w:szCs w:val="28"/>
          <w:rtl/>
        </w:rPr>
        <w:t xml:space="preserve">او برخاست و پرسيد: «اى برادر، من شخصا سوار شوم.»</w:t>
      </w:r>
    </w:p>
    <w:p>
      <w:pPr>
        <w:pStyle w:val="BookText"/>
      </w:pPr>
      <w:r>
        <w:rPr>
          <w:rFonts w:ascii="IRNazanin" w:hAnsi="IRNazanin" w:eastAsia="IRNazanin" w:cs="IRNazanin"/>
          <w:lang w:bidi="fa-IR"/>
          <w:color w:val="111111"/>
          <w:sz w:val="28"/>
          <w:szCs w:val="28"/>
          <w:rtl/>
        </w:rPr>
        <w:t xml:space="preserve">عباس به او گفت: «نه. من خود مى روم.»</w:t>
      </w:r>
    </w:p>
    <w:p>
      <w:pPr>
        <w:pStyle w:val="BookText"/>
      </w:pPr>
      <w:r>
        <w:rPr>
          <w:rFonts w:ascii="IRNazanin" w:hAnsi="IRNazanin" w:eastAsia="IRNazanin" w:cs="IRNazanin"/>
          <w:lang w:bidi="fa-IR"/>
          <w:color w:val="111111"/>
          <w:sz w:val="28"/>
          <w:szCs w:val="28"/>
          <w:rtl/>
        </w:rPr>
        <w:t xml:space="preserve">گفت: «تو سوار شو و برو تا با آنها روبه رو شوى و بگويى چه شده و چه بلايى پيش آمده [است]؟ و براى چه ما را قصد كرده اند؟»</w:t>
      </w:r>
    </w:p>
    <w:p>
      <w:pPr>
        <w:pStyle w:val="BookText"/>
      </w:pPr>
      <w:r>
        <w:rPr>
          <w:rFonts w:ascii="IRNazanin" w:hAnsi="IRNazanin" w:eastAsia="IRNazanin" w:cs="IRNazanin"/>
          <w:lang w:bidi="fa-IR"/>
          <w:color w:val="111111"/>
          <w:sz w:val="28"/>
          <w:szCs w:val="28"/>
          <w:rtl/>
        </w:rPr>
        <w:t xml:space="preserve">عباس با عده بيست سوار كه زهير بن قين ميان آنها بود، رفت و از آنها پرسيد. آنها گفتند: «امر از امير بدينگونه آمده [است].»</w:t>
      </w:r>
    </w:p>
    <w:p>
      <w:pPr>
        <w:pStyle w:val="BookText"/>
      </w:pPr>
      <w:r>
        <w:rPr>
          <w:rFonts w:ascii="IRNazanin" w:hAnsi="IRNazanin" w:eastAsia="IRNazanin" w:cs="IRNazanin"/>
          <w:lang w:bidi="fa-IR"/>
          <w:color w:val="111111"/>
          <w:sz w:val="28"/>
          <w:szCs w:val="28"/>
          <w:rtl/>
        </w:rPr>
        <w:t xml:space="preserve">گفت: «شتاب مكنيد تا من نزد ابى عبد اللّه بروم و هرچه گفتيد، به او بگويم.»</w:t>
      </w:r>
    </w:p>
    <w:p>
      <w:pPr>
        <w:pStyle w:val="BookText"/>
      </w:pPr>
      <w:r>
        <w:rPr>
          <w:rFonts w:ascii="IRNazanin" w:hAnsi="IRNazanin" w:eastAsia="IRNazanin" w:cs="IRNazanin"/>
          <w:lang w:bidi="fa-IR"/>
          <w:color w:val="111111"/>
          <w:sz w:val="28"/>
          <w:szCs w:val="28"/>
          <w:rtl/>
        </w:rPr>
        <w:t xml:space="preserve">آنها هم درنگ كردند. عباس هم برگشت و خبر داد. ياران او (حسين) هم ايستادند، به آن قوم نصيحت داده، نام خداوند را يادآورى مى كردند. چون عباس گفته آنها را ابلاغ كرد، حسين به او گفت:</w:t>
      </w:r>
    </w:p>
    <w:p>
      <w:pPr>
        <w:pStyle w:val="BookText"/>
      </w:pPr>
      <w:r>
        <w:rPr>
          <w:rFonts w:ascii="IRNazanin" w:hAnsi="IRNazanin" w:eastAsia="IRNazanin" w:cs="IRNazanin"/>
          <w:lang w:bidi="fa-IR"/>
          <w:color w:val="111111"/>
          <w:sz w:val="28"/>
          <w:szCs w:val="28"/>
          <w:rtl/>
        </w:rPr>
        <w:t xml:space="preserve">«برگرد و تا بتوانى جنگ را براى روز بعد به تأخير انداز تا ما امشب را به نماز زنده بداريم و استغفار و دعا كنيم؛ زيرا خداوند مى داند كه من نماز و قرائت قرآن و دعا و استغفار را دوست دارم.»</w:t>
      </w:r>
    </w:p>
    <w:p>
      <w:pPr>
        <w:pStyle w:val="BookText"/>
      </w:pPr>
      <w:r>
        <w:rPr>
          <w:rFonts w:ascii="IRNazanin" w:hAnsi="IRNazanin" w:eastAsia="IRNazanin" w:cs="IRNazanin"/>
          <w:lang w:bidi="fa-IR"/>
          <w:color w:val="111111"/>
          <w:sz w:val="28"/>
          <w:szCs w:val="28"/>
          <w:rtl/>
        </w:rPr>
        <w:t xml:space="preserve">حسين هم (در تأخير جنگ) مى خواست براى وصيت مجالى داشته باشد. عباس دوباره نزد آنها رفت و گفت: «امشب برگرديد تا فردا كه ما در اين كار مطالعه كنيم. فردا صبح كه روبه رو شويم، به خواست خدا، يا تكليف شما را قبول مى كنيم و يا پيشنهاد را رد خواهيم كرد.»</w:t>
      </w:r>
    </w:p>
    <w:p>
      <w:pPr>
        <w:pStyle w:val="BookText"/>
      </w:pPr>
      <w:r>
        <w:rPr>
          <w:rFonts w:ascii="IRNazanin" w:hAnsi="IRNazanin" w:eastAsia="IRNazanin" w:cs="IRNazanin"/>
          <w:lang w:bidi="fa-IR"/>
          <w:color w:val="111111"/>
          <w:sz w:val="28"/>
          <w:szCs w:val="28"/>
          <w:rtl/>
        </w:rPr>
        <w:t xml:space="preserve">عمر بن سعد به شمر گفت: «چه عقيده دارى، اى شمر؟»</w:t>
      </w:r>
    </w:p>
    <w:p>
      <w:pPr>
        <w:pStyle w:val="BookText"/>
      </w:pPr>
      <w:r>
        <w:rPr>
          <w:rFonts w:ascii="IRNazanin" w:hAnsi="IRNazanin" w:eastAsia="IRNazanin" w:cs="IRNazanin"/>
          <w:lang w:bidi="fa-IR"/>
          <w:color w:val="111111"/>
          <w:sz w:val="28"/>
          <w:szCs w:val="28"/>
          <w:rtl/>
        </w:rPr>
        <w:t xml:space="preserve">شمر گفت: «تو خود امير هستى.»</w:t>
      </w:r>
    </w:p>
    <w:p>
      <w:pPr>
        <w:pStyle w:val="BookText"/>
      </w:pPr>
      <w:r>
        <w:rPr>
          <w:rFonts w:ascii="IRNazanin" w:hAnsi="IRNazanin" w:eastAsia="IRNazanin" w:cs="IRNazanin"/>
          <w:lang w:bidi="fa-IR"/>
          <w:color w:val="111111"/>
          <w:sz w:val="28"/>
          <w:szCs w:val="28"/>
          <w:rtl/>
        </w:rPr>
        <w:t xml:space="preserve">رو به مردم كرد و پرسيد: «شما چه عقيده داريد؟»</w:t>
      </w:r>
    </w:p>
    <w:p>
      <w:pPr>
        <w:pStyle w:val="BookText"/>
      </w:pPr>
      <w:r>
        <w:rPr>
          <w:rFonts w:ascii="IRNazanin" w:hAnsi="IRNazanin" w:eastAsia="IRNazanin" w:cs="IRNazanin"/>
          <w:lang w:bidi="fa-IR"/>
          <w:color w:val="111111"/>
          <w:sz w:val="28"/>
          <w:szCs w:val="28"/>
          <w:rtl/>
        </w:rPr>
        <w:t xml:space="preserve">عمرو بن حجاج زبيدى گفت: «سبحان اللّه! به خدا قسم اگر او از ديلم مى بود و چنين درخواستى مى كرد، مى بايد اجابت و قبول كنيد.»</w:t>
      </w:r>
    </w:p>
    <w:p>
      <w:pPr>
        <w:pStyle w:val="BookText"/>
      </w:pPr>
      <w:r>
        <w:rPr>
          <w:rFonts w:ascii="IRNazanin" w:hAnsi="IRNazanin" w:eastAsia="IRNazanin" w:cs="IRNazanin"/>
          <w:lang w:bidi="fa-IR"/>
          <w:color w:val="111111"/>
          <w:sz w:val="28"/>
          <w:szCs w:val="28"/>
          <w:rtl/>
        </w:rPr>
        <w:t xml:space="preserve">قيس بن اشعث بن قيس گفت: «قبول كن! به جان خودم سوگند، جنگ فردا صبح زود خواهد بود. (از دست نخواهد رفت).»</w:t>
      </w:r>
    </w:p>
    <w:p>
      <w:pPr>
        <w:pStyle w:val="BookText"/>
      </w:pPr>
      <w:r>
        <w:rPr>
          <w:rFonts w:ascii="IRNazanin" w:hAnsi="IRNazanin" w:eastAsia="IRNazanin" w:cs="IRNazanin"/>
          <w:lang w:bidi="fa-IR"/>
          <w:color w:val="111111"/>
          <w:sz w:val="28"/>
          <w:szCs w:val="28"/>
          <w:rtl/>
        </w:rPr>
        <w:t xml:space="preserve">گفت: «اگر بدانم كه تأخير سودى داشته باشد و آنها اين كار را بكنند (پيشنهاد تسليم بلاشرط را بپذيرند).»</w:t>
      </w:r>
    </w:p>
    <w:p>
      <w:pPr>
        <w:pStyle w:val="BookText"/>
      </w:pPr>
      <w:r>
        <w:rPr>
          <w:rFonts w:ascii="IRNazanin" w:hAnsi="IRNazanin" w:eastAsia="IRNazanin" w:cs="IRNazanin"/>
          <w:lang w:bidi="fa-IR"/>
          <w:color w:val="111111"/>
          <w:sz w:val="28"/>
          <w:szCs w:val="28"/>
          <w:rtl/>
        </w:rPr>
        <w:t xml:space="preserve">او برگشت.</w:t>
      </w:r>
    </w:p>
    <w:p>
      <w:pPr>
        <w:pStyle w:val="BookText"/>
      </w:pPr>
      <w:r>
        <w:rPr>
          <w:rFonts w:ascii="Amiri" w:hAnsi="Amiri" w:eastAsia="Amiri" w:cs="Amiri"/>
          <w:lang w:bidi="ar-SA"/>
          <w:color w:val="111111"/>
          <w:sz w:val="28"/>
          <w:szCs w:val="28"/>
          <w:rtl/>
        </w:rPr>
        <w:t xml:space="preserve">خليلى، ترجمه كامل، 5/ 162- 163</w:t>
      </w:r>
    </w:p>
    <w:p>
      <w:pPr>
        <w:pStyle w:val="BookText"/>
      </w:pPr>
      <w:r>
        <w:rPr>
          <w:rFonts w:ascii="Times New Roman" w:hAnsi="Times New Roman" w:eastAsia="Times New Roman" w:cs="Times New Roman"/>
          <w:lang w:val="en-US" w:bidi="en-US"/>
          <w:color w:val="111111"/>
          <w:sz w:val="28"/>
          <w:szCs w:val="28"/>
          <w:rtl/>
        </w:rPr>
        <w:t xml:space="preserve">63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284- 285</w:t>
      </w:r>
    </w:p>
    <w:p>
      <w:pPr>
        <w:pStyle w:val="BookText"/>
      </w:pPr>
      <w:r>
        <w:rPr>
          <w:rFonts w:ascii="Amiri" w:hAnsi="Amiri" w:eastAsia="Amiri" w:cs="Amiri"/>
          <w:lang w:bidi="ar-SA"/>
          <w:color w:val="111111"/>
          <w:sz w:val="28"/>
          <w:szCs w:val="28"/>
          <w:rtl/>
        </w:rPr>
        <w:t xml:space="preserve">فلمّا كان التّاسع من المحرّم، دعاهم عمر بن سعد إلى المحاربة، فأرسل الحسين عليه السّلام العبّاس يلتمس منهم التّأخّر تلك اللّيلة، فقال عمر لشمر: ما تقول؟ قال: أمّا أنا لو كنت الأمير لم أنظره. فقال عمرو بن الحجّاج بن سلمة بن عبد يغوث الزّبيديّ: سبحان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لو كانوا من التّرك و الدّيلم، و سألوك عن هذا، ما كان لك أن تمنعهم. فحينئذ أمهلهم.</w:t>
      </w:r>
    </w:p>
    <w:p>
      <w:pPr>
        <w:pStyle w:val="BookText"/>
      </w:pPr>
      <w:r>
        <w:rPr>
          <w:rFonts w:ascii="Amiri" w:hAnsi="Amiri" w:eastAsia="Amiri" w:cs="Amiri"/>
          <w:lang w:bidi="ar-SA"/>
          <w:color w:val="111111"/>
          <w:sz w:val="28"/>
          <w:szCs w:val="28"/>
          <w:rtl/>
        </w:rPr>
        <w:t xml:space="preserve">ابن نما، مثير الأحزان،/ 26</w:t>
      </w:r>
    </w:p>
    <w:p>
      <w:pPr>
        <w:pStyle w:val="BookText"/>
      </w:pPr>
      <w:r>
        <w:rPr>
          <w:rFonts w:ascii="Amiri" w:hAnsi="Amiri" w:eastAsia="Amiri" w:cs="Amiri"/>
          <w:lang w:bidi="ar-SA"/>
          <w:color w:val="111111"/>
          <w:sz w:val="28"/>
          <w:szCs w:val="28"/>
          <w:rtl/>
        </w:rPr>
        <w:t xml:space="preserve">قال هشام: ثمّ إنّ عمر بن سعد لمّا يئس منه، نادى: يا خيل اللّه اركبي! </w:t>
      </w:r>
      <w:r>
        <w:rPr>
          <w:rStyle w:val="FootnoteReference"/>
        </w:rPr>
        <w:footnoteReference w:id="297"/>
      </w:r>
      <w:r>
        <w:rPr>
          <w:rFonts w:ascii="Amiri" w:hAnsi="Amiri" w:eastAsia="Amiri" w:cs="Amiri"/>
          <w:lang w:bidi="ar-SA"/>
          <w:color w:val="111111"/>
          <w:sz w:val="28"/>
          <w:szCs w:val="28"/>
          <w:rtl/>
        </w:rPr>
        <w:t xml:space="preserve">فزحفوا إليه.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حسين عليه السّلام تكيه بر قبضه شمشير كرده بود و در خواب شد. رسول را در خواب ديد كه گفت: «اى فرزند! فردا شب با درجه شهادت پيش ما باشى.»</w:t>
      </w:r>
    </w:p>
    <w:p>
      <w:pPr>
        <w:pStyle w:val="BookText"/>
      </w:pPr>
      <w:r>
        <w:rPr>
          <w:rFonts w:ascii="IRNazanin" w:hAnsi="IRNazanin" w:eastAsia="IRNazanin" w:cs="IRNazanin"/>
          <w:lang w:bidi="fa-IR"/>
          <w:color w:val="111111"/>
          <w:sz w:val="28"/>
          <w:szCs w:val="28"/>
          <w:rtl/>
        </w:rPr>
        <w:t xml:space="preserve">عمر سعد لعين تير در كمان نهاد و به حسين انداخت و گفت: «اى قوم! گواه باشيد كه اول كسى كه تير در روى حسين عليه السّلام انداخت، من بودم.»</w:t>
      </w:r>
    </w:p>
    <w:p>
      <w:pPr>
        <w:pStyle w:val="BookText"/>
      </w:pPr>
      <w:r>
        <w:rPr>
          <w:rFonts w:ascii="IRNazanin" w:hAnsi="IRNazanin" w:eastAsia="IRNazanin" w:cs="IRNazanin"/>
          <w:lang w:bidi="fa-IR"/>
          <w:color w:val="111111"/>
          <w:sz w:val="28"/>
          <w:szCs w:val="28"/>
          <w:rtl/>
        </w:rPr>
        <w:t xml:space="preserve">حسين عليه السّلام پيش عمر سعد فرستاد كه: «يك امشب مرا مهلت ده تا عبادتى بكنم كه شب آخرين ماست.»</w:t>
      </w:r>
    </w:p>
    <w:p>
      <w:pPr>
        <w:pStyle w:val="BookText"/>
      </w:pPr>
      <w:r>
        <w:rPr>
          <w:rFonts w:ascii="IRNazanin" w:hAnsi="IRNazanin" w:eastAsia="IRNazanin" w:cs="IRNazanin"/>
          <w:lang w:bidi="fa-IR"/>
          <w:color w:val="111111"/>
          <w:sz w:val="28"/>
          <w:szCs w:val="28"/>
          <w:rtl/>
        </w:rPr>
        <w:t xml:space="preserve">و اين حال روز نهم محرم بود. عمر سعد ابا كرد كه مهلت دهد. عمرو حجاج بن سلمة بن عبد يغوث الزبيدى گفت: «اگر حسين از كافران روم مهلت خواستى، او را مهلت دادندى. شما دعوى اسلام مى كنيد و حسين عليه السّلام فرزند رسول شماست.»</w:t>
      </w:r>
    </w:p>
    <w:p>
      <w:pPr>
        <w:pStyle w:val="BookText"/>
      </w:pPr>
      <w:r>
        <w:rPr>
          <w:rFonts w:ascii="IRNazanin" w:hAnsi="IRNazanin" w:eastAsia="IRNazanin" w:cs="IRNazanin"/>
          <w:lang w:bidi="fa-IR"/>
          <w:color w:val="111111"/>
          <w:sz w:val="28"/>
          <w:szCs w:val="28"/>
          <w:rtl/>
        </w:rPr>
        <w:t xml:space="preserve">عمر سعد مهلت داد.</w:t>
      </w:r>
    </w:p>
    <w:p>
      <w:pPr>
        <w:pStyle w:val="BookText"/>
      </w:pPr>
      <w:r>
        <w:rPr>
          <w:rFonts w:ascii="Amiri" w:hAnsi="Amiri" w:eastAsia="Amiri" w:cs="Amiri"/>
          <w:lang w:bidi="ar-SA"/>
          <w:color w:val="111111"/>
          <w:sz w:val="28"/>
          <w:szCs w:val="28"/>
          <w:rtl/>
        </w:rPr>
        <w:t xml:space="preserve">عماد الدّين طبرى، كامل بهائى، 2/ 279- 280</w:t>
      </w:r>
    </w:p>
    <w:p>
      <w:pPr>
        <w:pStyle w:val="BookText"/>
      </w:pPr>
      <w:r>
        <w:rPr>
          <w:rFonts w:ascii="Amiri" w:hAnsi="Amiri" w:eastAsia="Amiri" w:cs="Amiri"/>
          <w:lang w:bidi="ar-SA"/>
          <w:color w:val="111111"/>
          <w:sz w:val="28"/>
          <w:szCs w:val="28"/>
          <w:rtl/>
        </w:rPr>
        <w:t xml:space="preserve">سبط ابن الجوزي، تذكرة الخواصّ،/ 142- مثله الدّربندي، أسرار الشّهادة،/ 261</w:t>
      </w:r>
    </w:p>
    <w:p>
      <w:pPr>
        <w:pStyle w:val="BookText"/>
      </w:pPr>
      <w:r>
        <w:rPr>
          <w:rFonts w:ascii="Amiri" w:hAnsi="Amiri" w:eastAsia="Amiri" w:cs="Amiri"/>
          <w:lang w:bidi="ar-SA"/>
          <w:color w:val="111111"/>
          <w:sz w:val="28"/>
          <w:szCs w:val="28"/>
          <w:rtl/>
        </w:rPr>
        <w:t xml:space="preserve">قال الرّاوي: و ورد كتاب عبيد اللّه بن زياد على عمر بن سعد، يحثّه على تعجيل القتال، و يحذّره من التّأخير و الإهمال. فركبوا نحو الحسين عليه السّلام.</w:t>
      </w:r>
    </w:p>
    <w:p>
      <w:pPr>
        <w:pStyle w:val="BookText"/>
      </w:pPr>
      <w:r>
        <w:rPr>
          <w:rFonts w:ascii="Amiri" w:hAnsi="Amiri" w:eastAsia="Amiri" w:cs="Amiri"/>
          <w:lang w:bidi="ar-SA"/>
          <w:color w:val="111111"/>
          <w:sz w:val="28"/>
          <w:szCs w:val="28"/>
          <w:rtl/>
        </w:rPr>
        <w:t xml:space="preserve">قال الرّاوي: و لمّا رأى الحسين عليه السّلام حرص القوم على تعجيل القتال، و قلّة انتفاعهم بمواعظ الفعال و المقال، قال لأخيه العبّاس عليه السّلام: إن استطعت أن تصرفهم عنّا في هذا اليوم فافعل، لعلّنا نصلّي لربّنا في هذه اللّيلة، فإنّه يعلم أنّي أحبّ الصّلاة له، و تلاوة كتابه.</w:t>
      </w: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299"/>
      </w:r>
      <w:r>
        <w:rPr>
          <w:rFonts w:ascii="Amiri" w:hAnsi="Amiri" w:eastAsia="Amiri" w:cs="Amiri"/>
          <w:lang w:bidi="ar-SA"/>
          <w:color w:val="111111"/>
          <w:sz w:val="28"/>
          <w:szCs w:val="28"/>
          <w:rtl/>
        </w:rPr>
        <w:t xml:space="preserve">: فسألهم العبّاس ذلك، فتوقّف عمر بن سعد لعنه اللّه، فقال عمرو بن الحجّاج الزّبيديّ: و اللّه لو أنّهم من التّرك و الدّيلم، و سألونا مثل ذلك لأجبناهم، فكيف و هم آل محمّد صلّى اللّه عليه و اله. فأجابوهم إلى ذلك.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راوى گفت: حسين عليه السّلام كه ديد مردم حريص اند تا هرچه زودتر جنگ را شروع كنند و از رفتار و گفتارهاى پندآميز هرچه كمتر بهره مند مى شوند، به برادرش عبّاس فرمود: «اگر بتوانى امروز اينان را از جنگ منصرف كنى، بكن! شايد امشب را در پيشگاه الهى به نماز بايستيم كه خدا مى داند من نماز گزاردن و قرآن خواندن براى او را دوست مى دارم.»</w:t>
      </w:r>
    </w:p>
    <w:p>
      <w:pPr>
        <w:pStyle w:val="BookText"/>
      </w:pPr>
      <w:r>
        <w:rPr>
          <w:rFonts w:ascii="IRNazanin" w:hAnsi="IRNazanin" w:eastAsia="IRNazanin" w:cs="IRNazanin"/>
          <w:lang w:bidi="fa-IR"/>
          <w:color w:val="111111"/>
          <w:sz w:val="28"/>
          <w:szCs w:val="28"/>
          <w:rtl/>
        </w:rPr>
        <w:t xml:space="preserve">راوى گفت: «عباس عليه السّلام خواسته حضرت را پيشنهاد كرد.»</w:t>
      </w:r>
    </w:p>
    <w:p>
      <w:pPr>
        <w:pStyle w:val="BookText"/>
      </w:pPr>
      <w:r>
        <w:rPr>
          <w:rFonts w:ascii="IRNazanin" w:hAnsi="IRNazanin" w:eastAsia="IRNazanin" w:cs="IRNazanin"/>
          <w:lang w:bidi="fa-IR"/>
          <w:color w:val="111111"/>
          <w:sz w:val="28"/>
          <w:szCs w:val="28"/>
          <w:rtl/>
        </w:rPr>
        <w:t xml:space="preserve">عمر بن سعد در پذيرفتنش توقف نمود. عمرو بن حجاج زبيدى گفت: «به خدا قسم اگر دشمن ما از ترك و ديلم بود و چنين پيشنهادى مى كرد، ما مى پذيرفتيم تا چه رسد بر اينان كه اولاد پيغمبرند.»</w:t>
      </w:r>
    </w:p>
    <w:p>
      <w:pPr>
        <w:pStyle w:val="BookText"/>
      </w:pPr>
      <w:r>
        <w:rPr>
          <w:rFonts w:ascii="IRNazanin" w:hAnsi="IRNazanin" w:eastAsia="IRNazanin" w:cs="IRNazanin"/>
          <w:lang w:bidi="fa-IR"/>
          <w:color w:val="111111"/>
          <w:sz w:val="28"/>
          <w:szCs w:val="28"/>
          <w:rtl/>
        </w:rPr>
        <w:t xml:space="preserve">پس از اين گفتار، پيشنهاد را پذيرفتند.</w:t>
      </w:r>
    </w:p>
    <w:p>
      <w:pPr>
        <w:pStyle w:val="BookText"/>
      </w:pPr>
      <w:r>
        <w:rPr>
          <w:rFonts w:ascii="IRNazanin" w:hAnsi="IRNazanin" w:eastAsia="IRNazanin" w:cs="IRNazanin"/>
          <w:lang w:bidi="fa-IR"/>
          <w:color w:val="111111"/>
          <w:sz w:val="28"/>
          <w:szCs w:val="28"/>
          <w:rtl/>
        </w:rPr>
        <w:t xml:space="preserve">فهرى، ترجمه لهوف،/ 88- 89</w:t>
      </w:r>
    </w:p>
    <w:p>
      <w:pPr>
        <w:pStyle w:val="BookText"/>
      </w:pPr>
      <w:r>
        <w:rPr>
          <w:rFonts w:ascii="Times New Roman" w:hAnsi="Times New Roman" w:eastAsia="Times New Roman" w:cs="Times New Roman"/>
          <w:lang w:val="en-US" w:bidi="en-US"/>
          <w:color w:val="111111"/>
          <w:sz w:val="28"/>
          <w:szCs w:val="28"/>
          <w:rtl/>
        </w:rPr>
        <w:t xml:space="preserve">89</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88، 89- مثله الأمين، أعيان الشّيعة، 1/ 600، لواعج الأشجان،/ 118</w:t>
      </w:r>
    </w:p>
    <w:p>
      <w:pPr>
        <w:pStyle w:val="BookText"/>
      </w:pPr>
      <w:r>
        <w:rPr>
          <w:rFonts w:ascii="Amiri" w:hAnsi="Amiri" w:eastAsia="Amiri" w:cs="Amiri"/>
          <w:lang w:bidi="ar-SA"/>
          <w:color w:val="111111"/>
          <w:sz w:val="28"/>
          <w:szCs w:val="28"/>
          <w:rtl/>
        </w:rPr>
        <w:t xml:space="preserve">فنهض إليه عشيّة الخميس لتسع مضين من المحرّم.</w:t>
      </w:r>
    </w:p>
    <w:p>
      <w:pPr>
        <w:pStyle w:val="BookText"/>
      </w:pPr>
      <w:r>
        <w:rPr>
          <w:rFonts w:ascii="Amiri" w:hAnsi="Amiri" w:eastAsia="Amiri" w:cs="Amiri"/>
          <w:lang w:bidi="ar-SA"/>
          <w:color w:val="111111"/>
          <w:sz w:val="28"/>
          <w:szCs w:val="28"/>
          <w:rtl/>
        </w:rPr>
        <w:t xml:space="preserve">قال: ثمّ إنّ عمر بن سعد نادى: يا خيل اللّه اركبي! و أبشري. فركب النّاس، ثمّ زحف بهم نحوهم بعد صلاة العصر، و الحسين جالس أمام بيته محتبيا بسيفه، إذ خفق برأسه على ركبتيه، و سمعت أخته الصّيحة، فدنت منه، فأيقظته، و قالت: أما تسمع الأصوات قد اقتربت؟ فرفع الحسين رأسه، فقال: إنّي رأيت رسول اللّه صلى اللّه عليه و سلم في المنام، فقال لي: إنّك تروح إلينا.</w:t>
      </w:r>
    </w:p>
    <w:p>
      <w:pPr>
        <w:pStyle w:val="BookText"/>
      </w:pPr>
      <w:r>
        <w:rPr>
          <w:rFonts w:ascii="Amiri" w:hAnsi="Amiri" w:eastAsia="Amiri" w:cs="Amiri"/>
          <w:lang w:bidi="ar-SA"/>
          <w:color w:val="111111"/>
          <w:sz w:val="28"/>
          <w:szCs w:val="28"/>
          <w:rtl/>
        </w:rPr>
        <w:t xml:space="preserve">فلطمت وجهها، و قالت: وا ويلتاه! فقال: ليس لك الويل يا أخيّة! اسكتي رحمك اللّه!</w:t>
      </w:r>
    </w:p>
    <w:p>
      <w:pPr>
        <w:pStyle w:val="BookText"/>
      </w:pPr>
      <w:r>
        <w:rPr>
          <w:rFonts w:ascii="Amiri" w:hAnsi="Amiri" w:eastAsia="Amiri" w:cs="Amiri"/>
          <w:lang w:bidi="ar-SA"/>
          <w:color w:val="111111"/>
          <w:sz w:val="28"/>
          <w:szCs w:val="28"/>
          <w:rtl/>
        </w:rPr>
        <w:t xml:space="preserve">و قال له العبّاس: يا أخي! أتاك القوم. فنهض، ثمّ قال: يا عبّاس! اركب بنفسي.</w:t>
      </w:r>
    </w:p>
    <w:p>
      <w:pPr>
        <w:pStyle w:val="BookText"/>
      </w:pPr>
      <w:r>
        <w:rPr>
          <w:rFonts w:ascii="Amiri" w:hAnsi="Amiri" w:eastAsia="Amiri" w:cs="Amiri"/>
          <w:lang w:bidi="ar-SA"/>
          <w:color w:val="111111"/>
          <w:sz w:val="28"/>
          <w:szCs w:val="28"/>
          <w:rtl/>
        </w:rPr>
        <w:t xml:space="preserve">فقال له العبّاس: بل أروح أنا. فقال: اركب أنت يا أخي حتّى تلقاهم، فتقول لهم:</w:t>
      </w:r>
    </w:p>
    <w:p>
      <w:pPr>
        <w:pStyle w:val="BookText"/>
      </w:pPr>
      <w:r>
        <w:rPr>
          <w:rFonts w:ascii="Amiri" w:hAnsi="Amiri" w:eastAsia="Amiri" w:cs="Amiri"/>
          <w:lang w:bidi="ar-SA"/>
          <w:color w:val="111111"/>
          <w:sz w:val="28"/>
          <w:szCs w:val="28"/>
          <w:rtl/>
        </w:rPr>
        <w:t xml:space="preserve">ما لكم؟ و ما بدا لكم؟ و تسألهم عمّا جاء بهم. فأتاهم العبّاس، فانستقبلهم في نحو عشرين فارسا، فقال لهم: ما بدا لكم؟ و ما تريدون؟ قالوا: جاء أمر الأمير بأن نعرض عليكم أن تنزلوا على حكمه، أو نناجزكم. قال: فلا تعجلوا حتّى أرجع إلى أبي عبد اللّه، فأعرض عليه ما ذكرتم. فوقفوا، و انصرف راجعا يركض إلى الحسين، فأخبره الخبر.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ارجع إليهم، فإن استطعت أن تؤخّرهم إلى غدوة لعلّنا نصلّي لربّنا اللّيلة، و ندعوه و نستغفره. فرجع العبّاس إليهم، فقال: «يا هؤلاء! إنّ أبا عبد اللّه يسألكم أن تنصرفوا هذه اللّيلة، حتّى ينظر في هذا الأمر، فإنّ هذا الأمر لم يجر بينكم و بينه فيه منطق، فإذا أصبحنا، التقينا إن شاء اللّه، فإمّا رضيناه، فأتينا الأمر الّذي تسألوننا و تسومونناه، أو كرهناه فرددناه.</w:t>
      </w:r>
    </w:p>
    <w:p>
      <w:pPr>
        <w:pStyle w:val="BookText"/>
      </w:pPr>
      <w:r>
        <w:rPr>
          <w:rFonts w:ascii="Amiri" w:hAnsi="Amiri" w:eastAsia="Amiri" w:cs="Amiri"/>
          <w:lang w:bidi="ar-SA"/>
          <w:color w:val="111111"/>
          <w:sz w:val="28"/>
          <w:szCs w:val="28"/>
          <w:rtl/>
        </w:rPr>
        <w:t xml:space="preserve">قال: و إنّما أراد الحسين أن يردّهم عنه تلك العشيّة حتّى يأمر بأمره و يوصي أهله.</w:t>
      </w:r>
    </w:p>
    <w:p>
      <w:pPr>
        <w:pStyle w:val="BookText"/>
      </w:pPr>
      <w:r>
        <w:rPr>
          <w:rFonts w:ascii="Amiri" w:hAnsi="Amiri" w:eastAsia="Amiri" w:cs="Amiri"/>
          <w:lang w:bidi="ar-SA"/>
          <w:color w:val="111111"/>
          <w:sz w:val="28"/>
          <w:szCs w:val="28"/>
          <w:rtl/>
        </w:rPr>
        <w:t xml:space="preserve">فاستشار عمر بن سعد شمر بن ذي الجوشن في ذلك، قال شمر: أنت الأمير، و الرّأي رأيك. فأقبل عمر على النّاس، فقال: ماذا ترون؟ فقال له عمرو بن الحجّاج الزّبيديّ:</w:t>
      </w:r>
    </w:p>
    <w:p>
      <w:pPr>
        <w:pStyle w:val="BookText"/>
      </w:pPr>
      <w:r>
        <w:rPr>
          <w:rFonts w:ascii="Amiri" w:hAnsi="Amiri" w:eastAsia="Amiri" w:cs="Amiri"/>
          <w:lang w:bidi="ar-SA"/>
          <w:color w:val="111111"/>
          <w:sz w:val="28"/>
          <w:szCs w:val="28"/>
          <w:rtl/>
        </w:rPr>
        <w:t xml:space="preserve">سبحان اللّه! و اللّه لو كان من الدّيلم، ثمّ سألوك هذه المنزلة، لكان ينبغي لك أن تجيبهم إليها. و قال قيس بن الأشعث: أجبهم إلى ما سألوك، فلعمري ليصبحنّك بالقتال غدوة.</w:t>
      </w:r>
    </w:p>
    <w:p>
      <w:pPr>
        <w:pStyle w:val="BookText"/>
      </w:pPr>
      <w:r>
        <w:rPr>
          <w:rFonts w:ascii="Amiri" w:hAnsi="Amiri" w:eastAsia="Amiri" w:cs="Amiri"/>
          <w:lang w:bidi="ar-SA"/>
          <w:color w:val="111111"/>
          <w:sz w:val="28"/>
          <w:szCs w:val="28"/>
          <w:rtl/>
        </w:rPr>
        <w:t xml:space="preserve">فقال: و اللّه لو أعلم أن يفعلوا، ما أخّرتهم العشيّة ..</w:t>
      </w:r>
    </w:p>
    <w:p>
      <w:pPr>
        <w:pStyle w:val="BookText"/>
      </w:pPr>
      <w:r>
        <w:rPr>
          <w:rFonts w:ascii="Amiri" w:hAnsi="Amiri" w:eastAsia="Amiri" w:cs="Amiri"/>
          <w:lang w:bidi="ar-SA"/>
          <w:color w:val="111111"/>
          <w:sz w:val="28"/>
          <w:szCs w:val="28"/>
          <w:rtl/>
        </w:rPr>
        <w:t xml:space="preserve">ثمّ رجع عنهم.</w:t>
      </w:r>
    </w:p>
    <w:p>
      <w:pPr>
        <w:pStyle w:val="BookText"/>
      </w:pPr>
      <w:r>
        <w:rPr>
          <w:rFonts w:ascii="Amiri" w:hAnsi="Amiri" w:eastAsia="Amiri" w:cs="Amiri"/>
          <w:lang w:bidi="ar-SA"/>
          <w:color w:val="111111"/>
          <w:sz w:val="28"/>
          <w:szCs w:val="28"/>
          <w:rtl/>
        </w:rPr>
        <w:t xml:space="preserve">النّويري، نهاية الإرب، 20/ 432- 434</w:t>
      </w:r>
    </w:p>
    <w:p>
      <w:pPr>
        <w:pStyle w:val="BookText"/>
      </w:pPr>
      <w:r>
        <w:rPr>
          <w:rFonts w:ascii="Amiri" w:hAnsi="Amiri" w:eastAsia="Amiri" w:cs="Amiri"/>
          <w:lang w:bidi="ar-SA"/>
          <w:color w:val="111111"/>
          <w:sz w:val="28"/>
          <w:szCs w:val="28"/>
          <w:rtl/>
        </w:rPr>
        <w:t xml:space="preserve">قال: فركب العسكر، و حسين جالس، فرآهم مقبلين. فقال لأخيه عبّاس: القهم، فسلهم ما لهم؟ فسألهم، فقالوا: أتانا كتاب الأمير يأمرنا أن نعرض عليك النّزول على حكمه (ص 143) أو نناجزك. قال: انصرفوا عنّا العشيّة، حتّى ننظر اللّيلة. فانصرفوا.</w:t>
      </w:r>
    </w:p>
    <w:p>
      <w:pPr>
        <w:pStyle w:val="BookText"/>
      </w:pPr>
      <w:r>
        <w:rPr>
          <w:rFonts w:ascii="Amiri" w:hAnsi="Amiri" w:eastAsia="Amiri" w:cs="Amiri"/>
          <w:lang w:bidi="ar-SA"/>
          <w:color w:val="111111"/>
          <w:sz w:val="28"/>
          <w:szCs w:val="28"/>
          <w:rtl/>
        </w:rPr>
        <w:t xml:space="preserve">الذّهبي، سير أعلام النّبلاء، 3/ 202</w:t>
      </w:r>
    </w:p>
    <w:p>
      <w:pPr>
        <w:pStyle w:val="BookText"/>
      </w:pPr>
      <w:r>
        <w:rPr>
          <w:rFonts w:ascii="Amiri" w:hAnsi="Amiri" w:eastAsia="Amiri" w:cs="Amiri"/>
          <w:lang w:bidi="ar-SA"/>
          <w:color w:val="111111"/>
          <w:sz w:val="28"/>
          <w:szCs w:val="28"/>
          <w:rtl/>
        </w:rPr>
        <w:t xml:space="preserve">و نهضوا إليهم عشيّة يوم الخميس التّاسع من المحرّم.</w:t>
      </w:r>
    </w:p>
    <w:p>
      <w:pPr>
        <w:pStyle w:val="BookText"/>
      </w:pPr>
      <w:r>
        <w:rPr>
          <w:rFonts w:ascii="Amiri" w:hAnsi="Amiri" w:eastAsia="Amiri" w:cs="Amiri"/>
          <w:lang w:bidi="ar-SA"/>
          <w:color w:val="111111"/>
          <w:sz w:val="28"/>
          <w:szCs w:val="28"/>
          <w:rtl/>
        </w:rPr>
        <w:t xml:space="preserve">قال: ثمّ نادى عمر بن سعد في الجيش: يا خيل اللّه! اركبي و أبشري. فركبوا، و زحفوا إليهم بعد صلاة العصر من يومئذ، هذا و حسين جالس أمام خيمته محتبيا بسيفه، و نعس، فخفق برأسه، و سمعت أخته الضّجّة، فدنت منه، فأيقظته، فرجع برأسه كما هو، و قال: إنّي رأيت رسول اللّه صلى اللّه عليه و سلم في المنام، فقال لي: «إنّك تروح إلينا». فلطمت وجهها، و قالت: يا ويلتنا. فقال: ليس لك الويل يا أخيّة! اسكني رحمك الرّحمان. و قال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أخوه العبّاس بن عليّ: يا أخي! جاءك القوم. فقال: اذهب إليهم، فسلهم ما بدا لهم.</w:t>
      </w:r>
    </w:p>
    <w:p>
      <w:pPr>
        <w:pStyle w:val="BookText"/>
      </w:pPr>
      <w:r>
        <w:rPr>
          <w:rFonts w:ascii="Amiri" w:hAnsi="Amiri" w:eastAsia="Amiri" w:cs="Amiri"/>
          <w:lang w:bidi="ar-SA"/>
          <w:color w:val="111111"/>
          <w:sz w:val="28"/>
          <w:szCs w:val="28"/>
          <w:rtl/>
        </w:rPr>
        <w:t xml:space="preserve">فذهب إليهم في نحو من عشرين فارسا، فقال: ما لكم؟ فقالوا: جاء أمر الأمير إمّا أن تأتوا على حكمه، و إمّا أن نقاتلكم. فقال: مكانكم حتّى أذهب إلى أبي عبد اللّه، فأعلمه.</w:t>
      </w:r>
    </w:p>
    <w:p>
      <w:pPr>
        <w:pStyle w:val="BookText"/>
      </w:pPr>
      <w:r>
        <w:rPr>
          <w:rFonts w:ascii="Amiri" w:hAnsi="Amiri" w:eastAsia="Amiri" w:cs="Amiri"/>
          <w:lang w:bidi="ar-SA"/>
          <w:color w:val="111111"/>
          <w:sz w:val="28"/>
          <w:szCs w:val="28"/>
          <w:rtl/>
        </w:rPr>
        <w:t xml:space="preserve">فرجع، و وقف أصحابه، فجعلوا يتراجعون القول، و يؤنّب بعضهم بعضا، يقول أصحاب الحسين: بئس القوم أنتم، تريدون قتل ذرّيّة نبيّكم، و خيار النّاس في زمانهم؟ ثمّ رجع العبّاس بن عليّ من عند الحسين إليهم، فقال لهم: يقول لكم أبو عبد اللّه: انصرفوا عشيّتكم هذه حتّى ينظر في أمره اللّيلة.</w:t>
      </w:r>
    </w:p>
    <w:p>
      <w:pPr>
        <w:pStyle w:val="BookText"/>
      </w:pPr>
      <w:r>
        <w:rPr>
          <w:rFonts w:ascii="Amiri" w:hAnsi="Amiri" w:eastAsia="Amiri" w:cs="Amiri"/>
          <w:lang w:bidi="ar-SA"/>
          <w:color w:val="111111"/>
          <w:sz w:val="28"/>
          <w:szCs w:val="28"/>
          <w:rtl/>
        </w:rPr>
        <w:t xml:space="preserve">فقال عمر بن سعد لشمر بن ذي الجوشن: ما تقول؟ فقال: أنت الأمير، و الرّأي رأيك. فقال عمرو بن الحجّاج بن سلمة الزّبيديّ: سبحان اللّه! و اللّه لو سألكم ذلك رجل من الدّيلم، لكان ينبغي إجابته. و قال قيس بن الأشعث: أجبهم إلى ما سألوك، فلعمري ليصبحنّك بالقتال غدوة. و هكذا جرى الأمر، فإنّ الحسين لمّا رجع العبّاس، قال له:</w:t>
      </w:r>
    </w:p>
    <w:p>
      <w:pPr>
        <w:pStyle w:val="BookText"/>
      </w:pPr>
      <w:r>
        <w:rPr>
          <w:rFonts w:ascii="Amiri" w:hAnsi="Amiri" w:eastAsia="Amiri" w:cs="Amiri"/>
          <w:lang w:bidi="ar-SA"/>
          <w:color w:val="111111"/>
          <w:sz w:val="28"/>
          <w:szCs w:val="28"/>
          <w:rtl/>
        </w:rPr>
        <w:t xml:space="preserve">ارجع فارددهم هذه العشيّة لعلّنا نصلّي لربّنا هذه اللّيلة، و نستغفره، و ندعوه. فقد علم اللّه منّي أنّي أحبّ الصّلاة له، و تلاوة كتابه، و الاستغفار و الدّعاء.</w:t>
      </w:r>
    </w:p>
    <w:p>
      <w:pPr>
        <w:pStyle w:val="BookText"/>
      </w:pPr>
      <w:r>
        <w:rPr>
          <w:rFonts w:ascii="Amiri" w:hAnsi="Amiri" w:eastAsia="Amiri" w:cs="Amiri"/>
          <w:lang w:bidi="ar-SA"/>
          <w:color w:val="111111"/>
          <w:sz w:val="28"/>
          <w:szCs w:val="28"/>
          <w:rtl/>
        </w:rPr>
        <w:t xml:space="preserve">ابن كثير، البداية و النّهاية، 8/ 176</w:t>
      </w:r>
    </w:p>
    <w:p>
      <w:pPr>
        <w:pStyle w:val="BookText"/>
      </w:pPr>
      <w:r>
        <w:rPr>
          <w:rFonts w:ascii="Amiri" w:hAnsi="Amiri" w:eastAsia="Amiri" w:cs="Amiri"/>
          <w:lang w:bidi="ar-SA"/>
          <w:color w:val="111111"/>
          <w:sz w:val="28"/>
          <w:szCs w:val="28"/>
          <w:rtl/>
        </w:rPr>
        <w:t xml:space="preserve">قال ابن أبي شاكر في تاريخه: [...] فنهض [عمر] و ذلك عشيّة الخميس لتسع مضين من المحرّم.</w:t>
      </w:r>
    </w:p>
    <w:p>
      <w:pPr>
        <w:pStyle w:val="BookText"/>
      </w:pPr>
      <w:r>
        <w:rPr>
          <w:rFonts w:ascii="Amiri" w:hAnsi="Amiri" w:eastAsia="Amiri" w:cs="Amiri"/>
          <w:lang w:bidi="ar-SA"/>
          <w:color w:val="111111"/>
          <w:sz w:val="28"/>
          <w:szCs w:val="28"/>
          <w:rtl/>
        </w:rPr>
        <w:t xml:space="preserve">و نادى عمر بن سعد: يا خيل اللّه اركبي!</w:t>
      </w:r>
    </w:p>
    <w:p>
      <w:pPr>
        <w:pStyle w:val="BookText"/>
      </w:pPr>
      <w:r>
        <w:rPr>
          <w:rFonts w:ascii="Amiri" w:hAnsi="Amiri" w:eastAsia="Amiri" w:cs="Amiri"/>
          <w:lang w:bidi="ar-SA"/>
          <w:color w:val="111111"/>
          <w:sz w:val="28"/>
          <w:szCs w:val="28"/>
          <w:rtl/>
        </w:rPr>
        <w:t xml:space="preserve">فركب النّاس بعد صلاة العصر؛ و الحسين جالس أمام بيته محتبيا بسيفه، و قد خفق برأسه بين ركبتيه؛ فسمعت أخته الضّجّة، فقالت: يا أخي! أما تسمع الأصوات قد اقتربت؟ فرفع رأسه، و قال: إنّي رأيت جدّي رسول اللّه صلّى اللّه عليه [و آله] و سلّم في المنام هذه السّاعة، و قال: إنّك تقدم علينا. فلطمت أخته وجهها.</w:t>
      </w:r>
    </w:p>
    <w:p>
      <w:pPr>
        <w:pStyle w:val="BookText"/>
      </w:pPr>
      <w:r>
        <w:rPr>
          <w:rFonts w:ascii="Amiri" w:hAnsi="Amiri" w:eastAsia="Amiri" w:cs="Amiri"/>
          <w:lang w:bidi="ar-SA"/>
          <w:color w:val="111111"/>
          <w:sz w:val="28"/>
          <w:szCs w:val="28"/>
          <w:rtl/>
        </w:rPr>
        <w:t xml:space="preserve">فقال له العبّاس: يا أخي! أتاك القوم. فنهض، و قال: يا عبّاس اركب [إليهم] حتّى تلقاهم، فقل لهم: ما بدا لكم؟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فأتاهم العبّاس في نحو عشرين فارسا، فقال: ما تريدون؟ قالوا: أمر الأمير أن تنزلوا على حكمه أو نناجزكم. قال: فلا تعجلوا، حتّى أرجع إلى أبي عبد اللّه، فأعرض عليه ما ذكرتم. فوقفوا و رجع إلى الحسين، فأخبره، ثمّ رجع رسولا فقال: يا هؤلاء! إنّ أبا عبد اللّه يسألكم أن تنصرفوا هذه اللّيلة، حتّى ينظر في أمره، فإذا أصبحنا/ 135/ ب/ التقينا إن شاء اللّه تعالى.</w:t>
      </w:r>
    </w:p>
    <w:p>
      <w:pPr>
        <w:pStyle w:val="BookText"/>
      </w:pPr>
      <w:r>
        <w:rPr>
          <w:rFonts w:ascii="Amiri" w:hAnsi="Amiri" w:eastAsia="Amiri" w:cs="Amiri"/>
          <w:lang w:bidi="ar-SA"/>
          <w:color w:val="111111"/>
          <w:sz w:val="28"/>
          <w:szCs w:val="28"/>
          <w:rtl/>
        </w:rPr>
        <w:t xml:space="preserve">و إنّما أراد و أن يوصي أهله.</w:t>
      </w:r>
    </w:p>
    <w:p>
      <w:pPr>
        <w:pStyle w:val="BookText"/>
      </w:pPr>
      <w:r>
        <w:rPr>
          <w:rFonts w:ascii="Amiri" w:hAnsi="Amiri" w:eastAsia="Amiri" w:cs="Amiri"/>
          <w:lang w:bidi="ar-SA"/>
          <w:color w:val="111111"/>
          <w:sz w:val="28"/>
          <w:szCs w:val="28"/>
          <w:rtl/>
        </w:rPr>
        <w:t xml:space="preserve">فقال عمر لأصحابه: ما ترون؟ فقال عمرو بن الحجّاج: سبحان اللّه؟ و اللّه لو كان من الدّيلم، و سألك ذلك؛ لكان ينبغي [لك] أن تجيبه. فرجع.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زينب طپانچه بر رخسار خود زد. امام حسين در تسكين او كوشيد و چون ديد كه جمعى از مخالفان نزديك آمده اند، عباس را با بيست سوار به استقبال آن فرقه ضلال فرستاد تا معلوم نمايد كه سبب حركت ايشان چيست و عباس از جمعى كه نزديكتر آمده بودند، استفسار احوال نمود. گفتند: «عمر بن سعد است كه متوجه جنگ حسين گشته است.»</w:t>
      </w:r>
    </w:p>
    <w:p>
      <w:pPr>
        <w:pStyle w:val="BookText"/>
      </w:pPr>
      <w:r>
        <w:rPr>
          <w:rFonts w:ascii="IRNazanin" w:hAnsi="IRNazanin" w:eastAsia="IRNazanin" w:cs="IRNazanin"/>
          <w:lang w:bidi="fa-IR"/>
          <w:color w:val="111111"/>
          <w:sz w:val="28"/>
          <w:szCs w:val="28"/>
          <w:rtl/>
        </w:rPr>
        <w:t xml:space="preserve">عباس گفت: «امشب ما را مهلت دهيد تا فردا مقاتله نماييم.» و عمر در اين باب با اصحاب شقاوت انتساب مشاورت نموده.</w:t>
      </w:r>
    </w:p>
    <w:p>
      <w:pPr>
        <w:pStyle w:val="BookText"/>
      </w:pPr>
      <w:r>
        <w:rPr>
          <w:rFonts w:ascii="IRNazanin" w:hAnsi="IRNazanin" w:eastAsia="IRNazanin" w:cs="IRNazanin"/>
          <w:lang w:bidi="fa-IR"/>
          <w:color w:val="111111"/>
          <w:sz w:val="28"/>
          <w:szCs w:val="28"/>
          <w:rtl/>
        </w:rPr>
        <w:t xml:space="preserve">عمرو بن حجاج الزبيدى گفت: «اگر كفار ديلم اين التماس كنند، بايد كه به اجابت اقتران يابد. فكيف كه اين جماعت، اهل بيت حضرت رسالت اند.»</w:t>
      </w:r>
    </w:p>
    <w:p>
      <w:pPr>
        <w:pStyle w:val="BookText"/>
      </w:pPr>
      <w:r>
        <w:rPr>
          <w:rFonts w:ascii="IRNazanin" w:hAnsi="IRNazanin" w:eastAsia="IRNazanin" w:cs="IRNazanin"/>
          <w:lang w:bidi="fa-IR"/>
          <w:color w:val="111111"/>
          <w:sz w:val="28"/>
          <w:szCs w:val="28"/>
          <w:rtl/>
        </w:rPr>
        <w:t xml:space="preserve">لاجرم عمر بازگشته، مقرر شد كه روز ديگر به امر حرب قيام نمايند.</w:t>
      </w:r>
    </w:p>
    <w:p>
      <w:pPr>
        <w:pStyle w:val="BookText"/>
      </w:pPr>
      <w:r>
        <w:rPr>
          <w:rFonts w:ascii="Amiri" w:hAnsi="Amiri" w:eastAsia="Amiri" w:cs="Amiri"/>
          <w:lang w:bidi="ar-SA"/>
          <w:color w:val="111111"/>
          <w:sz w:val="28"/>
          <w:szCs w:val="28"/>
          <w:rtl/>
        </w:rPr>
        <w:t xml:space="preserve">خواندامير، حبيب السّير، 2/ 50</w:t>
      </w:r>
    </w:p>
    <w:p>
      <w:pPr>
        <w:pStyle w:val="BookText"/>
      </w:pPr>
      <w:r>
        <w:rPr>
          <w:rFonts w:ascii="Amiri" w:hAnsi="Amiri" w:eastAsia="Amiri" w:cs="Amiri"/>
          <w:lang w:bidi="ar-SA"/>
          <w:color w:val="111111"/>
          <w:sz w:val="28"/>
          <w:szCs w:val="28"/>
          <w:rtl/>
        </w:rPr>
        <w:t xml:space="preserve">الباعوني، جواهر المطالب، 2/ 281- 282</w:t>
      </w:r>
    </w:p>
    <w:p>
      <w:pPr>
        <w:pStyle w:val="BookText"/>
      </w:pPr>
      <w:r>
        <w:rPr>
          <w:rFonts w:ascii="Amiri" w:hAnsi="Amiri" w:eastAsia="Amiri" w:cs="Amiri"/>
          <w:lang w:bidi="ar-SA"/>
          <w:color w:val="111111"/>
          <w:sz w:val="28"/>
          <w:szCs w:val="28"/>
          <w:rtl/>
        </w:rPr>
        <w:t xml:space="preserve">فلمّا كان اليوم التّاسع من المحرّم، دعاهم عمر بن سعد إلى المحاربة؛ فأرسل الحسين عليه السّلام أخاه العبّاس يلتمس منهم التّأخير في تلك اللّيلة، </w:t>
      </w:r>
      <w:r>
        <w:rPr>
          <w:rStyle w:val="FootnoteReference"/>
        </w:rPr>
        <w:footnoteReference w:id="302"/>
      </w:r>
      <w:r>
        <w:rPr>
          <w:rFonts w:ascii="IRNazanin" w:hAnsi="IRNazanin" w:eastAsia="IRNazanin" w:cs="IRNazanin"/>
          <w:lang w:bidi="fa-IR"/>
          <w:color w:val="111111"/>
          <w:sz w:val="28"/>
          <w:szCs w:val="28"/>
          <w:rtl/>
        </w:rPr>
        <w:t xml:space="preserve">فقال ابن سعد للشّمر: ما تقول؟</w:t>
      </w:r>
    </w:p>
    <w:p>
      <w:pPr>
        <w:pStyle w:val="BookText"/>
      </w:pPr>
      <w:r>
        <w:rPr>
          <w:rFonts w:ascii="Amiri" w:hAnsi="Amiri" w:eastAsia="Amiri" w:cs="Amiri"/>
          <w:lang w:bidi="ar-SA"/>
          <w:color w:val="111111"/>
          <w:sz w:val="28"/>
          <w:szCs w:val="28"/>
          <w:rtl/>
        </w:rPr>
        <w:t xml:space="preserve">فقال: أمّا أنا، فلو كنت الأمير لم أنظره </w:t>
      </w:r>
      <w:r>
        <w:rPr>
          <w:rStyle w:val="FootnoteReference"/>
        </w:rPr>
        <w:footnoteReference w:id="303"/>
      </w:r>
      <w:r>
        <w:rPr>
          <w:rFonts w:ascii="Amiri" w:hAnsi="Amiri" w:eastAsia="Amiri" w:cs="Amiri"/>
          <w:lang w:bidi="ar-SA"/>
          <w:color w:val="111111"/>
          <w:sz w:val="28"/>
          <w:szCs w:val="28"/>
          <w:rtl/>
        </w:rPr>
        <w:t xml:space="preserve">. فقال عمر بن سلمة: سبحان اللّه! و اللّه لو كانوا].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التّرك أو الدّيلم، و سألوك هذا ما كان لك أن تمنعهم. فحينئذ أمهلهم.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چون خروش لشكر مخالفان بلند شد، زينب خاتون، خواهر حضرت امام حسين عليه السّلام به خدمت آن حضرت آمد، ديد كه آن امام مظلوم سر بر زانوى اندوه گذاشته، به خواب رفته است، گفت: «اى برادر، اين صداهاى اهل جور و جفا را نمى شنوى؟»</w:t>
      </w:r>
    </w:p>
    <w:p>
      <w:pPr>
        <w:pStyle w:val="BookText"/>
      </w:pPr>
      <w:r>
        <w:rPr>
          <w:rFonts w:ascii="IRNazanin" w:hAnsi="IRNazanin" w:eastAsia="IRNazanin" w:cs="IRNazanin"/>
          <w:lang w:bidi="fa-IR"/>
          <w:color w:val="111111"/>
          <w:sz w:val="28"/>
          <w:szCs w:val="28"/>
          <w:rtl/>
        </w:rPr>
        <w:t xml:space="preserve">حضرت سر برداشت و فرمود: «اى خواهر! در اين وقت به خواب ديدم، جدم محمد مصطفى و پدرم على مرتضى و مادرم فاطمه زهرا و برادرم حسن مجتبى را كه به نزد من آمدند و گفتند: اى حسين تو در اين زودى به نزد ما خواهى آمد.»</w:t>
      </w:r>
    </w:p>
    <w:p>
      <w:pPr>
        <w:pStyle w:val="BookText"/>
      </w:pPr>
      <w:r>
        <w:rPr>
          <w:rFonts w:ascii="IRNazanin" w:hAnsi="IRNazanin" w:eastAsia="IRNazanin" w:cs="IRNazanin"/>
          <w:lang w:bidi="fa-IR"/>
          <w:color w:val="111111"/>
          <w:sz w:val="28"/>
          <w:szCs w:val="28"/>
          <w:rtl/>
        </w:rPr>
        <w:t xml:space="preserve">چون زينب خاتون اين خبر وحشت اثر را شنيد، تپانچه بر روى خود زد و فرياد «وا ويلاه» بلند كرد.</w:t>
      </w:r>
    </w:p>
    <w:p>
      <w:pPr>
        <w:pStyle w:val="BookText"/>
      </w:pPr>
      <w:r>
        <w:rPr>
          <w:rFonts w:ascii="IRNazanin" w:hAnsi="IRNazanin" w:eastAsia="IRNazanin" w:cs="IRNazanin"/>
          <w:lang w:bidi="fa-IR"/>
          <w:color w:val="111111"/>
          <w:sz w:val="28"/>
          <w:szCs w:val="28"/>
          <w:rtl/>
        </w:rPr>
        <w:t xml:space="preserve">حضرت فرمود: «اى خواهر گرامى! ويل و عذاب بر تو نيست. براى دشمنان تو است. صبر كن و به زودى دشمنان را بر ما شاد مگردان!»</w:t>
      </w:r>
    </w:p>
    <w:p>
      <w:pPr>
        <w:pStyle w:val="BookText"/>
      </w:pPr>
      <w:r>
        <w:rPr>
          <w:rFonts w:ascii="IRNazanin" w:hAnsi="IRNazanin" w:eastAsia="IRNazanin" w:cs="IRNazanin"/>
          <w:lang w:bidi="fa-IR"/>
          <w:color w:val="111111"/>
          <w:sz w:val="28"/>
          <w:szCs w:val="28"/>
          <w:rtl/>
        </w:rPr>
        <w:t xml:space="preserve">پس عباس به خدمت برادر بزرگوار خود آمد و عرض كرد كه: «لشكر مخالف روى به ما مى آيند»</w:t>
      </w:r>
    </w:p>
    <w:p>
      <w:pPr>
        <w:pStyle w:val="BookText"/>
      </w:pPr>
      <w:r>
        <w:rPr>
          <w:rFonts w:ascii="IRNazanin" w:hAnsi="IRNazanin" w:eastAsia="IRNazanin" w:cs="IRNazanin"/>
          <w:lang w:bidi="fa-IR"/>
          <w:color w:val="111111"/>
          <w:sz w:val="28"/>
          <w:szCs w:val="28"/>
          <w:rtl/>
        </w:rPr>
        <w:t xml:space="preserve">حضرت فرمود: «اى برادر! تو برو و از ايشان سؤال كن كه مطلب ايشان چيست؟»</w:t>
      </w:r>
    </w:p>
    <w:p>
      <w:pPr>
        <w:pStyle w:val="BookText"/>
      </w:pPr>
      <w:r>
        <w:rPr>
          <w:rFonts w:ascii="IRNazanin" w:hAnsi="IRNazanin" w:eastAsia="IRNazanin" w:cs="IRNazanin"/>
          <w:lang w:bidi="fa-IR"/>
          <w:color w:val="111111"/>
          <w:sz w:val="28"/>
          <w:szCs w:val="28"/>
          <w:rtl/>
        </w:rPr>
        <w:t xml:space="preserve">پس عباس با بيست سوار استقبال ايشان نمود و گفت: «غرض شما از اين حركت و شورش چيست؟»</w:t>
      </w:r>
    </w:p>
    <w:p>
      <w:pPr>
        <w:pStyle w:val="BookText"/>
      </w:pPr>
      <w:r>
        <w:rPr>
          <w:rFonts w:ascii="IRNazanin" w:hAnsi="IRNazanin" w:eastAsia="IRNazanin" w:cs="IRNazanin"/>
          <w:lang w:bidi="fa-IR"/>
          <w:color w:val="111111"/>
          <w:sz w:val="28"/>
          <w:szCs w:val="28"/>
          <w:rtl/>
        </w:rPr>
        <w:t xml:space="preserve">گفتند: «حكم امير رسيده است كه بر شما عرض كنيم: اگر اطاعت امير مى كنيد شما را به نزد او بريم؛ و إلّا با شما جنگ كنيم.»</w:t>
      </w:r>
    </w:p>
    <w:p>
      <w:pPr>
        <w:pStyle w:val="BookText"/>
      </w:pPr>
      <w:r>
        <w:rPr>
          <w:rFonts w:ascii="IRNazanin" w:hAnsi="IRNazanin" w:eastAsia="IRNazanin" w:cs="IRNazanin"/>
          <w:lang w:bidi="fa-IR"/>
          <w:color w:val="111111"/>
          <w:sz w:val="28"/>
          <w:szCs w:val="28"/>
          <w:rtl/>
        </w:rPr>
        <w:t xml:space="preserve">عباس گفت: «درنگ نماييد تا پيام شما را به خدمت امام خود برسانم.»</w:t>
      </w:r>
    </w:p>
    <w:p>
      <w:pPr>
        <w:pStyle w:val="BookText"/>
      </w:pPr>
      <w:r>
        <w:rPr>
          <w:rFonts w:ascii="IRNazanin" w:hAnsi="IRNazanin" w:eastAsia="IRNazanin" w:cs="IRNazanin"/>
          <w:lang w:bidi="fa-IR"/>
          <w:color w:val="111111"/>
          <w:sz w:val="28"/>
          <w:szCs w:val="28"/>
          <w:rtl/>
        </w:rPr>
        <w:t xml:space="preserve">چون عباس پيام شوم آن ملاعين را به خدمت امام حسين عليه السّلام عرض كرد، حضرت فرمود: «اى برادر! اگر توانى ايشان را راضى كن كه محاربه را به فردا قرار دهند كه امشب وداع عبادت پروردگار خود بجا آورم؛ زيرا كه پيوسته خواهان و مشتاق نماز و تلاوت و استغفار و دعا و عبادت بوده ام، و يك شب را براى مناجات و تضرّع به درگاه قاضى الحاجات غنيمت مى شمارم.»</w:t>
      </w:r>
    </w:p>
    <w:p>
      <w:pPr>
        <w:pStyle w:val="BookText"/>
      </w:pPr>
      <w:r>
        <w:rPr>
          <w:rFonts w:ascii="IRNazanin" w:hAnsi="IRNazanin" w:eastAsia="IRNazanin" w:cs="IRNazanin"/>
          <w:lang w:bidi="fa-IR"/>
          <w:color w:val="111111"/>
          <w:sz w:val="28"/>
          <w:szCs w:val="28"/>
          <w:rtl/>
        </w:rPr>
        <w:t xml:space="preserve">چون عباس به نزد آن منافقان رفت و استدعاى مهلت يك شب نمود، مضايقه كردند تا آن كه از لشكر آن كافران خروش برآمد: «اگر كافرى از شما مهلت طلبد، مى دهيد، و جگرگوشه حضرت رسول صلّى اللّه عليه و اله و سلّم از شما مهلت يك شب مى طلبد و امتناع مى نماييد؟»</w:t>
      </w:r>
    </w:p>
    <w:p>
      <w:pPr>
        <w:pStyle w:val="BookText"/>
      </w:pPr>
      <w:r>
        <w:rPr>
          <w:rFonts w:ascii="Amiri" w:hAnsi="Amiri" w:eastAsia="Amiri" w:cs="Amiri"/>
          <w:lang w:bidi="ar-SA"/>
          <w:color w:val="111111"/>
          <w:sz w:val="28"/>
          <w:szCs w:val="28"/>
          <w:rtl/>
        </w:rPr>
        <w:t xml:space="preserve">عمر در ميان لشكر شقاوت اثر ندا كرد كه: «حسين و اصحابش را امشب مهلت داديم.»</w:t>
      </w:r>
    </w:p>
    <w:p>
      <w:pPr>
        <w:pStyle w:val="BookText"/>
      </w:pPr>
      <w:r>
        <w:rPr>
          <w:rFonts w:ascii="Amiri" w:hAnsi="Amiri" w:eastAsia="Amiri" w:cs="Amiri"/>
          <w:lang w:bidi="ar-SA"/>
          <w:color w:val="111111"/>
          <w:sz w:val="28"/>
          <w:szCs w:val="28"/>
          <w:rtl/>
        </w:rPr>
        <w:t xml:space="preserve">مجلسى، جلاء العيون،/ 648- 649</w:t>
      </w:r>
    </w:p>
    <w:p>
      <w:pPr>
        <w:pStyle w:val="BookText"/>
      </w:pPr>
      <w:r>
        <w:rPr>
          <w:rFonts w:ascii="IRNazanin" w:hAnsi="IRNazanin" w:eastAsia="IRNazanin" w:cs="IRNazanin"/>
          <w:lang w:bidi="fa-IR"/>
          <w:color w:val="111111"/>
          <w:sz w:val="28"/>
          <w:szCs w:val="28"/>
          <w:rtl/>
        </w:rPr>
        <w:t xml:space="preserve">بالجمله، چون آفتاب از زوال بگشت و دو بهره از روز سپرى شد</w:t>
      </w:r>
    </w:p>
    <w:p>
      <w:pPr>
        <w:pStyle w:val="BookText"/>
      </w:pPr>
      <w:r>
        <w:rPr>
          <w:rFonts w:ascii="IRNazanin" w:hAnsi="IRNazanin" w:eastAsia="IRNazanin" w:cs="IRNazanin"/>
          <w:lang w:bidi="fa-IR"/>
          <w:color w:val="111111"/>
          <w:sz w:val="28"/>
          <w:szCs w:val="28"/>
          <w:rtl/>
        </w:rPr>
        <w:t xml:space="preserve">. دو ثلث روز گذشت.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يا خيل اللّه! إركبي و أبشري بالجنّة.</w:t>
      </w:r>
    </w:p>
    <w:p>
      <w:pPr>
        <w:pStyle w:val="BookText"/>
      </w:pPr>
      <w:r>
        <w:rPr>
          <w:rFonts w:ascii="Amiri" w:hAnsi="Amiri" w:eastAsia="Amiri" w:cs="Amiri"/>
          <w:lang w:bidi="ar-SA"/>
          <w:color w:val="111111"/>
          <w:sz w:val="28"/>
          <w:szCs w:val="28"/>
          <w:rtl/>
        </w:rPr>
        <w:t xml:space="preserve">يعنى: «اى لشكرهاى خدا! سوار شويد و مستبشر باشيد به بهشت خداى.»</w:t>
      </w:r>
    </w:p>
    <w:p>
      <w:pPr>
        <w:pStyle w:val="BookText"/>
      </w:pPr>
      <w:r>
        <w:rPr>
          <w:rFonts w:ascii="IRNazanin" w:hAnsi="IRNazanin" w:eastAsia="IRNazanin" w:cs="IRNazanin"/>
          <w:lang w:bidi="fa-IR"/>
          <w:color w:val="111111"/>
          <w:sz w:val="28"/>
          <w:szCs w:val="28"/>
          <w:rtl/>
        </w:rPr>
        <w:t xml:space="preserve">سپاهيان سلاح جنگ دربر كردند و بر نشستند و جانب معسكر حسين عليه السّلام را پيش داشتند. چون راه با لشكرگاه ابى عبد اللّه نزديك شد، همهمه مردان غازى و همهمه اسبان تازى و قعقعه سلاح، گوشزد اهل بيت گشت.</w:t>
      </w:r>
    </w:p>
    <w:p>
      <w:pPr>
        <w:pStyle w:val="BookText"/>
      </w:pPr>
      <w:r>
        <w:rPr>
          <w:rFonts w:ascii="IRNazanin" w:hAnsi="IRNazanin" w:eastAsia="IRNazanin" w:cs="IRNazanin"/>
          <w:lang w:bidi="fa-IR"/>
          <w:color w:val="111111"/>
          <w:sz w:val="28"/>
          <w:szCs w:val="28"/>
          <w:rtl/>
        </w:rPr>
        <w:t xml:space="preserve">اين وقت حسين عليه السّلام بر باب سراپرده نشسته، اصلاح سيف و سنان مى فرمود. ناگاه خوابگونه اى او را در ربود. سر بر زانوى مبارك نهاد. زينب بدويد و برادر را از خواب برانگيخت و عرض كرد: «مگر اين هاياهوى را اصغا نفرمودى؟ اينك لشكر دشمن است كه درمى رسد.»</w:t>
      </w:r>
    </w:p>
    <w:p>
      <w:pPr>
        <w:pStyle w:val="BookText"/>
      </w:pPr>
      <w:r>
        <w:rPr>
          <w:rFonts w:ascii="Amiri" w:hAnsi="Amiri" w:eastAsia="Amiri" w:cs="Amiri"/>
          <w:lang w:bidi="ar-SA"/>
          <w:color w:val="111111"/>
          <w:sz w:val="28"/>
          <w:szCs w:val="28"/>
          <w:rtl/>
        </w:rPr>
        <w:t xml:space="preserve">حسين عليه السّلام سر برداشت.</w:t>
      </w:r>
    </w:p>
    <w:p>
      <w:pPr>
        <w:pStyle w:val="BookText"/>
      </w:pPr>
      <w:r>
        <w:rPr>
          <w:rFonts w:ascii="Amiri" w:hAnsi="Amiri" w:eastAsia="Amiri" w:cs="Amiri"/>
          <w:lang w:bidi="ar-SA"/>
          <w:color w:val="111111"/>
          <w:sz w:val="28"/>
          <w:szCs w:val="28"/>
          <w:rtl/>
        </w:rPr>
        <w:t xml:space="preserve">فقال: يا أختاه! إنّي رأيت السّاعة رسول اللّه جدّي و أبي عليّا و أمّي فاطمة و أخي حسنا و هم يقولون: يا حسين! إنّك رائح إلينا من قريب.</w:t>
      </w:r>
    </w:p>
    <w:p>
      <w:pPr>
        <w:pStyle w:val="BookText"/>
      </w:pPr>
      <w:r>
        <w:rPr>
          <w:rFonts w:ascii="IRNazanin" w:hAnsi="IRNazanin" w:eastAsia="IRNazanin" w:cs="IRNazanin"/>
          <w:lang w:bidi="fa-IR"/>
          <w:color w:val="111111"/>
          <w:sz w:val="28"/>
          <w:szCs w:val="28"/>
          <w:rtl/>
        </w:rPr>
        <w:t xml:space="preserve">به روايتى غدا- فرمود: «اى خواهر! در اين ساعت جدّم مصطفى و پدرم مرتضى و مادرم زهرا و برادرم مجتبى را در خواب ديدم. مرا گفتند: زودا كه به نزد ما آيى!»</w:t>
      </w:r>
    </w:p>
    <w:p>
      <w:pPr>
        <w:pStyle w:val="BookText"/>
      </w:pPr>
      <w:r>
        <w:rPr>
          <w:rFonts w:ascii="Amiri" w:hAnsi="Amiri" w:eastAsia="Amiri" w:cs="Amiri"/>
          <w:lang w:bidi="ar-SA"/>
          <w:color w:val="111111"/>
          <w:sz w:val="28"/>
          <w:szCs w:val="28"/>
          <w:rtl/>
        </w:rPr>
        <w:t xml:space="preserve">و به روايتى: «فردا در نزد ما خواهى بود.»</w:t>
      </w:r>
    </w:p>
    <w:p>
      <w:pPr>
        <w:pStyle w:val="BookText"/>
      </w:pPr>
      <w:r>
        <w:rPr>
          <w:rFonts w:ascii="Amiri" w:hAnsi="Amiri" w:eastAsia="Amiri" w:cs="Amiri"/>
          <w:lang w:bidi="ar-SA"/>
          <w:color w:val="111111"/>
          <w:sz w:val="28"/>
          <w:szCs w:val="28"/>
          <w:rtl/>
        </w:rPr>
        <w:t xml:space="preserve">و نيز در خبر است كه رسول خدا فرمود:</w:t>
      </w:r>
    </w:p>
    <w:p>
      <w:pPr>
        <w:pStyle w:val="BookText"/>
      </w:pPr>
      <w:r>
        <w:rPr>
          <w:rFonts w:ascii="Amiri" w:hAnsi="Amiri" w:eastAsia="Amiri" w:cs="Amiri"/>
          <w:lang w:bidi="ar-SA"/>
          <w:color w:val="111111"/>
          <w:sz w:val="28"/>
          <w:szCs w:val="28"/>
          <w:rtl/>
        </w:rPr>
        <w:t xml:space="preserve">إنّك تروح إلينا.</w:t>
      </w:r>
    </w:p>
    <w:p>
      <w:pPr>
        <w:pStyle w:val="BookText"/>
      </w:pPr>
      <w:r>
        <w:rPr>
          <w:rFonts w:ascii="IRNazanin" w:hAnsi="IRNazanin" w:eastAsia="IRNazanin" w:cs="IRNazanin"/>
          <w:lang w:bidi="fa-IR"/>
          <w:color w:val="111111"/>
          <w:sz w:val="28"/>
          <w:szCs w:val="28"/>
          <w:rtl/>
        </w:rPr>
        <w:t xml:space="preserve">زينب چون اين كلمات بشنيد، با دست، گونه مبارك را آسيب همى زد و فرياد به ويل و واى برداشت.</w:t>
      </w:r>
    </w:p>
    <w:p>
      <w:pPr>
        <w:pStyle w:val="BookText"/>
      </w:pPr>
      <w:r>
        <w:rPr>
          <w:rFonts w:ascii="Amiri" w:hAnsi="Amiri" w:eastAsia="Amiri" w:cs="Amiri"/>
          <w:lang w:bidi="ar-SA"/>
          <w:color w:val="111111"/>
          <w:sz w:val="28"/>
          <w:szCs w:val="28"/>
          <w:rtl/>
        </w:rPr>
        <w:t xml:space="preserve">فقال لها الحسين: ليس لك الويل يا أختاه! أسكتي رحمك اللّه مهلا لا تشمتي بنا القوم.</w:t>
      </w:r>
    </w:p>
    <w:p>
      <w:pPr>
        <w:pStyle w:val="BookText"/>
      </w:pPr>
      <w:r>
        <w:rPr>
          <w:rFonts w:ascii="IRNazanin" w:hAnsi="IRNazanin" w:eastAsia="IRNazanin" w:cs="IRNazanin"/>
          <w:lang w:bidi="fa-IR"/>
          <w:color w:val="111111"/>
          <w:sz w:val="28"/>
          <w:szCs w:val="28"/>
          <w:rtl/>
        </w:rPr>
        <w:t xml:space="preserve">حسين فرمود: «اى خواهر! شايسته نيست تو را كه بانگ به واياوى درافكنى. خداوند تو را رحمت كناد. بانگ به ناله فراز مكن و زبان دشمن را به شماتت من دراز مخواه.»</w:t>
      </w:r>
    </w:p>
    <w:p>
      <w:pPr>
        <w:pStyle w:val="BookText"/>
      </w:pPr>
      <w:r>
        <w:rPr>
          <w:rFonts w:ascii="IRNazanin" w:hAnsi="IRNazanin" w:eastAsia="IRNazanin" w:cs="IRNazanin"/>
          <w:lang w:bidi="fa-IR"/>
          <w:color w:val="111111"/>
          <w:sz w:val="28"/>
          <w:szCs w:val="28"/>
          <w:rtl/>
        </w:rPr>
        <w:t xml:space="preserve">اين وقت عباس عرض كرد: «يا ابن رسول اللّه! اينك لشكر فراز آمده. رأى چيست؟»</w:t>
      </w:r>
    </w:p>
    <w:p>
      <w:pPr>
        <w:pStyle w:val="BookText"/>
      </w:pPr>
      <w:r>
        <w:rPr>
          <w:rFonts w:ascii="IRNazanin" w:hAnsi="IRNazanin" w:eastAsia="IRNazanin" w:cs="IRNazanin"/>
          <w:lang w:bidi="fa-IR"/>
          <w:color w:val="111111"/>
          <w:sz w:val="28"/>
          <w:szCs w:val="28"/>
          <w:rtl/>
        </w:rPr>
        <w:t xml:space="preserve">حسين عليه السّلام برخاست و عباس را فرمود: «سوار شو و اين جماعت را بگوى كه اين عجلت چيست؟ چه مى خواهيد؟ و از بهر چه مى آييد؟»</w:t>
      </w:r>
    </w:p>
    <w:p>
      <w:pPr>
        <w:pStyle w:val="BookText"/>
      </w:pPr>
      <w:r>
        <w:rPr>
          <w:rFonts w:ascii="IRNazanin" w:hAnsi="IRNazanin" w:eastAsia="IRNazanin" w:cs="IRNazanin"/>
          <w:lang w:bidi="fa-IR"/>
          <w:color w:val="111111"/>
          <w:sz w:val="28"/>
          <w:szCs w:val="28"/>
          <w:rtl/>
        </w:rPr>
        <w:t xml:space="preserve">عباس با بيست سوار روان شد. زهير بن القين و حبيب بن مظاهر ملازم خدمت او شدند. چون با لشكر كوفه روى در روى آمدند، عباس بانگ برداشت كه: «از بهر چه مى آييد؟»</w:t>
      </w:r>
    </w:p>
    <w:p>
      <w:pPr>
        <w:pStyle w:val="BookText"/>
      </w:pPr>
      <w:r>
        <w:rPr>
          <w:rFonts w:ascii="IRNazanin" w:hAnsi="IRNazanin" w:eastAsia="IRNazanin" w:cs="IRNazanin"/>
          <w:lang w:bidi="fa-IR"/>
          <w:color w:val="111111"/>
          <w:sz w:val="28"/>
          <w:szCs w:val="28"/>
          <w:rtl/>
        </w:rPr>
        <w:t xml:space="preserve">گفتند: «فرمان امير عبيد اللّه رسيده [است] كه حسين و اصحاب او به فرمان او گردن نهند و با يزيد دست بيعت دهند، و اگرنه مقاتلت آغازند.»</w:t>
      </w:r>
    </w:p>
    <w:p>
      <w:pPr>
        <w:pStyle w:val="BookText"/>
      </w:pPr>
      <w:r>
        <w:rPr>
          <w:rFonts w:ascii="IRNazanin" w:hAnsi="IRNazanin" w:eastAsia="IRNazanin" w:cs="IRNazanin"/>
          <w:lang w:bidi="fa-IR"/>
          <w:color w:val="111111"/>
          <w:sz w:val="28"/>
          <w:szCs w:val="28"/>
          <w:rtl/>
        </w:rPr>
        <w:t xml:space="preserve">عباس فرمود: «اكنون در اين جا بباشيد تا من باز شوم و ابو عبد اللّه را آگهى برم تا چه فرمايد.»</w:t>
      </w:r>
    </w:p>
    <w:p>
      <w:pPr>
        <w:pStyle w:val="BookText"/>
      </w:pPr>
      <w:r>
        <w:rPr>
          <w:rFonts w:ascii="IRNazanin" w:hAnsi="IRNazanin" w:eastAsia="IRNazanin" w:cs="IRNazanin"/>
          <w:lang w:bidi="fa-IR"/>
          <w:color w:val="111111"/>
          <w:sz w:val="28"/>
          <w:szCs w:val="28"/>
          <w:rtl/>
        </w:rPr>
        <w:t xml:space="preserve">و عنان برتافت و به حضرت حسين آمد و قصه بگفت. آن حضرت لختى سر فروداشت، پس سر بر آورد و با اصحاب در كار حرب سخن به شورا افكند و عباس همچنان ايستاده بود. پس روى به عباس كرد،</w:t>
      </w:r>
    </w:p>
    <w:p>
      <w:pPr>
        <w:pStyle w:val="BookText"/>
      </w:pPr>
      <w:r>
        <w:rPr>
          <w:rFonts w:ascii="Amiri" w:hAnsi="Amiri" w:eastAsia="Amiri" w:cs="Amiri"/>
          <w:lang w:bidi="ar-SA"/>
          <w:color w:val="111111"/>
          <w:sz w:val="28"/>
          <w:szCs w:val="28"/>
          <w:rtl/>
        </w:rPr>
        <w:t xml:space="preserve">فقال: ارجع إليهم فإن استطعت أن تؤخّرهم و تدفعهم عنّا العشيّة، لعلّنا نصلّي لربّنا اللّيلة و ندعوه و نستغفره، فهو يعلم أنّي قد أحبّ الصّلوة له و تلاوة كتابه و كثرة الدّعاء و الإستغفار.</w:t>
      </w:r>
    </w:p>
    <w:p>
      <w:pPr>
        <w:pStyle w:val="BookText"/>
      </w:pPr>
      <w:r>
        <w:rPr>
          <w:rFonts w:ascii="IRNazanin" w:hAnsi="IRNazanin" w:eastAsia="IRNazanin" w:cs="IRNazanin"/>
          <w:lang w:bidi="fa-IR"/>
          <w:color w:val="111111"/>
          <w:sz w:val="28"/>
          <w:szCs w:val="28"/>
          <w:rtl/>
        </w:rPr>
        <w:t xml:space="preserve">عباس را فرمود: «اين جماعت را ديدار كن و اگر توانى اين مناجزت</w:t>
      </w:r>
    </w:p>
    <w:p>
      <w:pPr>
        <w:pStyle w:val="BookText"/>
      </w:pPr>
      <w:r>
        <w:rPr>
          <w:rFonts w:ascii="IRNazanin" w:hAnsi="IRNazanin" w:eastAsia="IRNazanin" w:cs="IRNazanin"/>
          <w:lang w:bidi="fa-IR"/>
          <w:color w:val="111111"/>
          <w:sz w:val="28"/>
          <w:szCs w:val="28"/>
          <w:rtl/>
        </w:rPr>
        <w:t xml:space="preserve">. مناجزت: جنگ.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عباس بازشتافت و هنوز سواران او در برابر سپاه كوفه به پاى بودند و آن جماعت را نصيحت مى كردند و پند و موعظت مى گفتند.</w:t>
      </w:r>
    </w:p>
    <w:p>
      <w:pPr>
        <w:pStyle w:val="BookText"/>
      </w:pPr>
      <w:r>
        <w:rPr>
          <w:rFonts w:ascii="IRNazanin" w:hAnsi="IRNazanin" w:eastAsia="IRNazanin" w:cs="IRNazanin"/>
          <w:lang w:bidi="fa-IR"/>
          <w:color w:val="111111"/>
          <w:sz w:val="28"/>
          <w:szCs w:val="28"/>
          <w:rtl/>
        </w:rPr>
        <w:t xml:space="preserve">بالجمله، عباس برسيد و پيام امام را برسانيد، عمر سعد با شمر گفت: «رأى چيست؟ روا باشد كه ايشان را از اين هنگام تا فردا بگاه مهلت گذاريم؟»</w:t>
      </w:r>
    </w:p>
    <w:p>
      <w:pPr>
        <w:pStyle w:val="BookText"/>
      </w:pPr>
      <w:r>
        <w:rPr>
          <w:rFonts w:ascii="IRNazanin" w:hAnsi="IRNazanin" w:eastAsia="IRNazanin" w:cs="IRNazanin"/>
          <w:lang w:bidi="fa-IR"/>
          <w:color w:val="111111"/>
          <w:sz w:val="28"/>
          <w:szCs w:val="28"/>
          <w:rtl/>
        </w:rPr>
        <w:t xml:space="preserve">شمر گفت: «اگر من زمام كار داشتم، ساعتى ايشان را مهلت نمى گذاشتم. اكنون كار به دست تو است و امير جنگ تويى. من چه گويم؟»</w:t>
      </w:r>
    </w:p>
    <w:p>
      <w:pPr>
        <w:pStyle w:val="BookText"/>
      </w:pPr>
      <w:r>
        <w:rPr>
          <w:rFonts w:ascii="IRNazanin" w:hAnsi="IRNazanin" w:eastAsia="IRNazanin" w:cs="IRNazanin"/>
          <w:lang w:bidi="fa-IR"/>
          <w:color w:val="111111"/>
          <w:sz w:val="28"/>
          <w:szCs w:val="28"/>
          <w:rtl/>
        </w:rPr>
        <w:t xml:space="preserve">عمر سعد گفت: «كاش هرگز به اين اميرى تن در ندادم و به اين تهلكه درنيفتادم.»</w:t>
      </w:r>
    </w:p>
    <w:p>
      <w:pPr>
        <w:pStyle w:val="BookText"/>
      </w:pPr>
      <w:r>
        <w:rPr>
          <w:rFonts w:ascii="IRNazanin" w:hAnsi="IRNazanin" w:eastAsia="IRNazanin" w:cs="IRNazanin"/>
          <w:lang w:bidi="fa-IR"/>
          <w:color w:val="111111"/>
          <w:sz w:val="28"/>
          <w:szCs w:val="28"/>
          <w:rtl/>
        </w:rPr>
        <w:t xml:space="preserve">عمرو بن الحجاج الزبيدى گفت: «سوگند با خداى، اگر مردم ترك و ديلم</w:t>
      </w:r>
    </w:p>
    <w:p>
      <w:pPr>
        <w:pStyle w:val="BookText"/>
      </w:pPr>
      <w:r>
        <w:rPr>
          <w:rFonts w:ascii="IRNazanin" w:hAnsi="IRNazanin" w:eastAsia="IRNazanin" w:cs="IRNazanin"/>
          <w:lang w:bidi="fa-IR"/>
          <w:color w:val="111111"/>
          <w:sz w:val="28"/>
          <w:szCs w:val="28"/>
          <w:rtl/>
        </w:rPr>
        <w:t xml:space="preserve">. ديلم: يكى از شهرهاى گيلان كه حربه مردم آن جا تبر هيزم شكنى و نيزه كوچك است و در نزد اعراب به خوارى ياد مى شوند.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اين وقت عمر سعد، رسولى در خدمت عباس روان كرد و پيام داد كه:</w:t>
      </w:r>
    </w:p>
    <w:p>
      <w:pPr>
        <w:pStyle w:val="BookText"/>
      </w:pPr>
      <w:r>
        <w:rPr>
          <w:rFonts w:ascii="Amiri" w:hAnsi="Amiri" w:eastAsia="Amiri" w:cs="Amiri"/>
          <w:lang w:bidi="ar-SA"/>
          <w:color w:val="111111"/>
          <w:sz w:val="28"/>
          <w:szCs w:val="28"/>
          <w:rtl/>
        </w:rPr>
        <w:t xml:space="preserve">إنّا قد أجّلناكم إلى غد فإن استسلمتم، سرحنا بكم إلى عبيد اللّه بن زياد و إن أبيتم، فلسنا بتاركيكم.</w:t>
      </w:r>
    </w:p>
    <w:p>
      <w:pPr>
        <w:pStyle w:val="BookText"/>
      </w:pPr>
      <w:r>
        <w:rPr>
          <w:rFonts w:ascii="IRNazanin" w:hAnsi="IRNazanin" w:eastAsia="IRNazanin" w:cs="IRNazanin"/>
          <w:lang w:bidi="fa-IR"/>
          <w:color w:val="111111"/>
          <w:sz w:val="28"/>
          <w:szCs w:val="28"/>
          <w:rtl/>
        </w:rPr>
        <w:t xml:space="preserve">گفت: «يك امشب شما را مهلت گذاشتيم. بامدادان اگر سر به فرمان درآورديد، شما را به نزد پسر زياد كوچ خواهيم داد؛ و اگرنه دست از شما باز نخواهيم داشت و فيصل</w:t>
      </w:r>
    </w:p>
    <w:p>
      <w:pPr>
        <w:pStyle w:val="BookText"/>
      </w:pPr>
      <w:r>
        <w:rPr>
          <w:rFonts w:ascii="Amiri" w:hAnsi="Amiri" w:eastAsia="Amiri" w:cs="Amiri"/>
          <w:lang w:bidi="ar-SA"/>
          <w:color w:val="111111"/>
          <w:sz w:val="28"/>
          <w:szCs w:val="28"/>
          <w:rtl/>
        </w:rPr>
        <w:t xml:space="preserve">. فيصل: حاكم بين حق و باطل.</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216- 218</w:t>
      </w:r>
    </w:p>
    <w:p>
      <w:pPr>
        <w:pStyle w:val="BookText"/>
      </w:pPr>
      <w:r>
        <w:rPr>
          <w:rFonts w:ascii="IRNazanin" w:hAnsi="IRNazanin" w:eastAsia="IRNazanin" w:cs="IRNazanin"/>
          <w:lang w:bidi="fa-IR"/>
          <w:color w:val="111111"/>
          <w:sz w:val="28"/>
          <w:szCs w:val="28"/>
          <w:rtl/>
        </w:rPr>
        <w:t xml:space="preserve">از عصر پنجشنبه تا آخر روز جمعه نيز گرفتارى خامس آل عبا ارواحنا فداه و شدّت ابتلاى اهل بيت در اين وقت بوده باشد و كيفيّت آن به روايت شيخ مفيد (ره) در ارشاد چنين است كه شمر ملعون از كوفه نامه آورد از براى عمر سعد زنديق كه «اگر تسليم شدند، حسين و اصحاب او و فرود آمدند بر حكم من، ايشان را سالم به نزد من بفرست؛ و اگرنه با ايشان مقاتله كن تا ايشان را بكشى و مثله كنى و اسب بر پشت و سينه حسين عليه السّلام بدوانى. پس اگر اطاعت كردى ما را، تو را جزاى نيكو خواهيم داد؛ و اگرنه واگذار سردارى لشكر ما را به شمر كه او از جانب ما مأمور است.»</w:t>
      </w:r>
    </w:p>
    <w:p>
      <w:pPr>
        <w:pStyle w:val="BookText"/>
      </w:pPr>
      <w:r>
        <w:rPr>
          <w:rFonts w:ascii="IRNazanin" w:hAnsi="IRNazanin" w:eastAsia="IRNazanin" w:cs="IRNazanin"/>
          <w:lang w:bidi="fa-IR"/>
          <w:color w:val="111111"/>
          <w:sz w:val="28"/>
          <w:szCs w:val="28"/>
          <w:rtl/>
        </w:rPr>
        <w:t xml:space="preserve">پس عمر سعد (لعنه اللّه) در وقت عصر روز پنجشنبه نهم محرم ندا كرد: «يا خيل اللّه اركبى و بالجنّة ابسرى.»</w:t>
      </w:r>
    </w:p>
    <w:p>
      <w:pPr>
        <w:pStyle w:val="BookText"/>
      </w:pPr>
      <w:r>
        <w:rPr>
          <w:rFonts w:ascii="IRNazanin" w:hAnsi="IRNazanin" w:eastAsia="IRNazanin" w:cs="IRNazanin"/>
          <w:lang w:bidi="fa-IR"/>
          <w:color w:val="111111"/>
          <w:sz w:val="28"/>
          <w:szCs w:val="28"/>
          <w:rtl/>
        </w:rPr>
        <w:t xml:space="preserve">و با لشكر شقاوت اثر- كه به روايت ابن شهر آشوب بيست و پنج هزار بودند-، سوار شد؛ روى به خيام با احتشام آن امام انام عليه السّلام رفتند.</w:t>
      </w:r>
    </w:p>
    <w:p>
      <w:pPr>
        <w:pStyle w:val="BookText"/>
      </w:pPr>
      <w:r>
        <w:rPr>
          <w:rFonts w:ascii="IRNazanin" w:hAnsi="IRNazanin" w:eastAsia="IRNazanin" w:cs="IRNazanin"/>
          <w:lang w:bidi="fa-IR"/>
          <w:color w:val="111111"/>
          <w:sz w:val="28"/>
          <w:szCs w:val="28"/>
          <w:rtl/>
        </w:rPr>
        <w:t xml:space="preserve">در آن وقت، امام حسين عليه السّلام در باب خيمه به اجتبا نشسته بود و شمشيرش را به زانو گرفته، سر آن حضرت بالاى زانوى او به خواب رفته بود و خواهر مكرّمه اش صيحه را شنيده به نزد برادر آمد و گفت: «يا أخا أما تسمع هذه الأصوات قد اقتربت.»</w:t>
      </w:r>
    </w:p>
    <w:p>
      <w:pPr>
        <w:pStyle w:val="BookText"/>
      </w:pPr>
      <w:r>
        <w:rPr>
          <w:rFonts w:ascii="Amiri" w:hAnsi="Amiri" w:eastAsia="Amiri" w:cs="Amiri"/>
          <w:lang w:bidi="ar-SA"/>
          <w:color w:val="111111"/>
          <w:sz w:val="28"/>
          <w:szCs w:val="28"/>
          <w:rtl/>
        </w:rPr>
        <w:t xml:space="preserve">آن حضرت سر را بلند كرد و فرمود: «رسول خدا صلّى اللّه عليه و اله و سلّم را اين ساعت در خواب ديدم كه فرمود: تواى حسين! در اين زودى به نزد ما مى آيى.»</w:t>
      </w:r>
    </w:p>
    <w:p>
      <w:pPr>
        <w:pStyle w:val="BookText"/>
      </w:pPr>
      <w:r>
        <w:rPr>
          <w:rFonts w:ascii="IRNazanin" w:hAnsi="IRNazanin" w:eastAsia="IRNazanin" w:cs="IRNazanin"/>
          <w:lang w:bidi="fa-IR"/>
          <w:color w:val="111111"/>
          <w:sz w:val="28"/>
          <w:szCs w:val="28"/>
          <w:rtl/>
        </w:rPr>
        <w:t xml:space="preserve">پس خواهر مكرّمه اش لطمه بر صورت خود زد و صدا به وا ويلا برآورد و آن حضرت فرمود: «ويل و هلاكت براى تو نيست،- يعنى: براى دشمن تو است- ساكت باش! خداوند تو را رحمت كند.»</w:t>
      </w:r>
    </w:p>
    <w:p>
      <w:pPr>
        <w:pStyle w:val="BookText"/>
      </w:pPr>
      <w:r>
        <w:rPr>
          <w:rFonts w:ascii="IRNazanin" w:hAnsi="IRNazanin" w:eastAsia="IRNazanin" w:cs="IRNazanin"/>
          <w:lang w:bidi="fa-IR"/>
          <w:color w:val="111111"/>
          <w:sz w:val="28"/>
          <w:szCs w:val="28"/>
          <w:rtl/>
        </w:rPr>
        <w:t xml:space="preserve">پس حضرت ابو الفضل العباس آمد و عرض كرد: «يا أخى! أتاك القوم.»</w:t>
      </w:r>
    </w:p>
    <w:p>
      <w:pPr>
        <w:pStyle w:val="BookText"/>
      </w:pPr>
      <w:r>
        <w:rPr>
          <w:rFonts w:ascii="IRNazanin" w:hAnsi="IRNazanin" w:eastAsia="IRNazanin" w:cs="IRNazanin"/>
          <w:lang w:bidi="fa-IR"/>
          <w:color w:val="111111"/>
          <w:sz w:val="28"/>
          <w:szCs w:val="28"/>
          <w:rtl/>
        </w:rPr>
        <w:t xml:space="preserve">پس آن حضرت از جاى برخاست و فرمود: «اى برادر! تو خود سوار شو و ملاقات كن از ايشان كه به چه سبب در اين وقت بى گاه حركت كرده اند.»</w:t>
      </w:r>
    </w:p>
    <w:p>
      <w:pPr>
        <w:pStyle w:val="BookText"/>
      </w:pPr>
      <w:r>
        <w:rPr>
          <w:rFonts w:ascii="IRNazanin" w:hAnsi="IRNazanin" w:eastAsia="IRNazanin" w:cs="IRNazanin"/>
          <w:lang w:bidi="fa-IR"/>
          <w:color w:val="111111"/>
          <w:sz w:val="28"/>
          <w:szCs w:val="28"/>
          <w:rtl/>
        </w:rPr>
        <w:t xml:space="preserve">پس حضرت عباس با بيست نفر كه از جمله ايشان بود، زهير بن القين و حبيب بن مظاهر، قوم را ملاقات نمودند و سبب را پرسيدند. آن ملاعين گفتند كه: «حكم امير ما آمده [است]. كه در اين وقت از شما بيعت بگيريم، يا جنگ كنيم.»</w:t>
      </w:r>
    </w:p>
    <w:p>
      <w:pPr>
        <w:pStyle w:val="BookText"/>
      </w:pPr>
      <w:r>
        <w:rPr>
          <w:rFonts w:ascii="Amiri" w:hAnsi="Amiri" w:eastAsia="Amiri" w:cs="Amiri"/>
          <w:lang w:bidi="ar-SA"/>
          <w:color w:val="111111"/>
          <w:sz w:val="28"/>
          <w:szCs w:val="28"/>
          <w:rtl/>
        </w:rPr>
        <w:t xml:space="preserve">ابو الفضل فرمود: «صبر كنيد تا به ابى عبد اللّه عرض كنم.»</w:t>
      </w:r>
    </w:p>
    <w:p>
      <w:pPr>
        <w:pStyle w:val="BookText"/>
      </w:pPr>
      <w:r>
        <w:rPr>
          <w:rFonts w:ascii="IRNazanin" w:hAnsi="IRNazanin" w:eastAsia="IRNazanin" w:cs="IRNazanin"/>
          <w:lang w:bidi="fa-IR"/>
          <w:color w:val="111111"/>
          <w:sz w:val="28"/>
          <w:szCs w:val="28"/>
          <w:rtl/>
        </w:rPr>
        <w:t xml:space="preserve">قوم توقّف كردند و گفتند: «هرچه جواب بفرمايد، به ما برسان.»</w:t>
      </w:r>
    </w:p>
    <w:p>
      <w:pPr>
        <w:pStyle w:val="BookText"/>
      </w:pPr>
      <w:r>
        <w:rPr>
          <w:rFonts w:ascii="IRNazanin" w:hAnsi="IRNazanin" w:eastAsia="IRNazanin" w:cs="IRNazanin"/>
          <w:lang w:bidi="fa-IR"/>
          <w:color w:val="111111"/>
          <w:sz w:val="28"/>
          <w:szCs w:val="28"/>
          <w:rtl/>
        </w:rPr>
        <w:t xml:space="preserve">پس ابو الفضل به خدمت برادر برگرديد و اصحاب در مقابل قوم ايستاده، موعظه مى نمودند آنها را.</w:t>
      </w:r>
    </w:p>
    <w:p>
      <w:pPr>
        <w:pStyle w:val="BookText"/>
      </w:pPr>
      <w:r>
        <w:rPr>
          <w:rFonts w:ascii="IRNazanin" w:hAnsi="IRNazanin" w:eastAsia="IRNazanin" w:cs="IRNazanin"/>
          <w:lang w:bidi="fa-IR"/>
          <w:color w:val="111111"/>
          <w:sz w:val="28"/>
          <w:szCs w:val="28"/>
          <w:rtl/>
        </w:rPr>
        <w:t xml:space="preserve">حضرت سيد الشهدا عليه السّلام فرمود: «اى برادر! اگر بتوانى ايشان را راضى كنى كه جنگ را به فردا بيندازند تا امشب را نماز بخوانيم و به دعا و استغفار صبح كنيم، پس خداوند عز و جل مى داند كه دوست مى دارم نماز و تلاوت قرآن و كثرت دعا، و استغفار را.»</w:t>
      </w:r>
    </w:p>
    <w:p>
      <w:pPr>
        <w:pStyle w:val="BookText"/>
      </w:pPr>
      <w:r>
        <w:rPr>
          <w:rFonts w:ascii="IRNazanin" w:hAnsi="IRNazanin" w:eastAsia="IRNazanin" w:cs="IRNazanin"/>
          <w:lang w:bidi="fa-IR"/>
          <w:color w:val="111111"/>
          <w:sz w:val="28"/>
          <w:szCs w:val="28"/>
          <w:rtl/>
        </w:rPr>
        <w:t xml:space="preserve">ابى الفضل به سوى آن قوم برگشت و فرمايش آن حضرت را به ايشان رسانيد. پسر سعد كافر نمى خواست قبول كند. عمرو بن حجاج زبيدى (لعنه اللّه) گفت: اگر كفّار ديلم از ما طلب مى كردند، اين را اجابت مى كرديم.</w:t>
      </w:r>
    </w:p>
    <w:p>
      <w:pPr>
        <w:pStyle w:val="BookText"/>
      </w:pPr>
      <w:r>
        <w:rPr>
          <w:rFonts w:ascii="IRNazanin" w:hAnsi="IRNazanin" w:eastAsia="IRNazanin" w:cs="IRNazanin"/>
          <w:lang w:bidi="fa-IR"/>
          <w:color w:val="111111"/>
          <w:sz w:val="28"/>
          <w:szCs w:val="28"/>
          <w:rtl/>
        </w:rPr>
        <w:t xml:space="preserve">پس قبول كردند و گفتند: «اگر فردا تسليم حكم امير ما شديد، شما را زنده مى بريم؛ و اگرنه با شما قتال مى كنيم.»</w:t>
      </w:r>
    </w:p>
    <w:p>
      <w:pPr>
        <w:pStyle w:val="BookText"/>
      </w:pPr>
      <w:r>
        <w:rPr>
          <w:rFonts w:ascii="Amiri" w:hAnsi="Amiri" w:eastAsia="Amiri" w:cs="Amiri"/>
          <w:lang w:bidi="ar-SA"/>
          <w:color w:val="111111"/>
          <w:sz w:val="28"/>
          <w:szCs w:val="28"/>
          <w:rtl/>
        </w:rPr>
        <w:t xml:space="preserve">بيرجندى، كبريت احمر،/ 334- 335</w:t>
      </w:r>
    </w:p>
    <w:p>
      <w:pPr>
        <w:pStyle w:val="BookText"/>
      </w:pPr>
      <w:r>
        <w:rPr>
          <w:rFonts w:ascii="IRNazanin" w:hAnsi="IRNazanin" w:eastAsia="IRNazanin" w:cs="IRNazanin"/>
          <w:lang w:bidi="fa-IR"/>
          <w:color w:val="111111"/>
          <w:sz w:val="28"/>
          <w:szCs w:val="28"/>
          <w:rtl/>
        </w:rPr>
        <w:t xml:space="preserve">و چون ديد حسين عليه السّلام حرص قوم را بر تعجيل در قتال و عدم انتفاع ايشان به مواعظ فعلى و قولى آن ولى ذو الجلال و اصحاب فرخنده مآب، فرمود به برادرش عباس: «ان استطعت أن تصرفهم عنّا في هذا اليوم فافعل، لعلّنا نصلّي لربّنا في هذه اللّيلة فانّه يعلم انّي أحبّ الصّلاة و تلاوة القرآن كتابه.»</w:t>
      </w:r>
    </w:p>
    <w:p>
      <w:pPr>
        <w:pStyle w:val="BookText"/>
      </w:pPr>
      <w:r>
        <w:rPr>
          <w:rFonts w:ascii="IRNazanin" w:hAnsi="IRNazanin" w:eastAsia="IRNazanin" w:cs="IRNazanin"/>
          <w:lang w:bidi="fa-IR"/>
          <w:color w:val="111111"/>
          <w:sz w:val="28"/>
          <w:szCs w:val="28"/>
          <w:rtl/>
        </w:rPr>
        <w:t xml:space="preserve">چون ابو الفضل اين كلام را به آن قوم مردود رسانيد، عمر سعد (لعنه اللّه) توقّف كرد در قبول آن. پس عمرو بن حجاج زبيدى گفت: «و اللّه لو أنّهم من التّرك و الدّيلم و سألونا مثل ذلك لأجبناهم، كيف و هم آل محمّد.</w:t>
      </w:r>
    </w:p>
    <w:p>
      <w:pPr>
        <w:pStyle w:val="BookText"/>
      </w:pPr>
      <w:r>
        <w:rPr>
          <w:rFonts w:ascii="IRNazanin" w:hAnsi="IRNazanin" w:eastAsia="IRNazanin" w:cs="IRNazanin"/>
          <w:lang w:bidi="fa-IR"/>
          <w:color w:val="111111"/>
          <w:sz w:val="28"/>
          <w:szCs w:val="28"/>
          <w:rtl/>
        </w:rPr>
        <w:t xml:space="preserve">پس اجابت امر ابى الفضل نمودند.</w:t>
      </w:r>
    </w:p>
    <w:p>
      <w:pPr>
        <w:pStyle w:val="BookText"/>
      </w:pPr>
      <w:r>
        <w:rPr>
          <w:rFonts w:ascii="Amiri" w:hAnsi="Amiri" w:eastAsia="Amiri" w:cs="Amiri"/>
          <w:lang w:bidi="ar-SA"/>
          <w:color w:val="111111"/>
          <w:sz w:val="28"/>
          <w:szCs w:val="28"/>
          <w:rtl/>
        </w:rPr>
        <w:t xml:space="preserve">بيرجندى، كبريت احمر،/ 478- 479</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اين هنگام هردو لشكر به آرامگاه خود باز شدند و بيارميدند.</w:t>
      </w:r>
    </w:p>
    <w:p>
      <w:pPr>
        <w:pStyle w:val="BookText"/>
      </w:pPr>
      <w:r>
        <w:rPr>
          <w:rFonts w:ascii="Times New Roman" w:hAnsi="Times New Roman" w:eastAsia="Times New Roman" w:cs="Times New Roman"/>
          <w:lang w:val="en-US" w:bidi="en-US"/>
          <w:color w:val="111111"/>
          <w:sz w:val="28"/>
          <w:szCs w:val="28"/>
          <w:rtl/>
        </w:rPr>
        <w:t xml:space="preserve">79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ثمّ أتى أمر من عبيد اللّه إلى عمر بن سعد، يستحثّه على المنازلة، فركبوا خيولهم،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أحاطوا بالحسين عليه السّلام و أهل بيته، و أصحابه، فأرسل الحسين عليه السّلام أخاه العبّاس، و معه جملة من أصحابه، و قال: سلهم التّأجيل إلى غد إن استطعت. و كان ذلك اليوم تاسع محرّم، فأجلوه بعد مؤامرة بينهم و ملاومة.</w:t>
      </w:r>
    </w:p>
    <w:p>
      <w:pPr>
        <w:pStyle w:val="BookText"/>
      </w:pPr>
      <w:r>
        <w:rPr>
          <w:rFonts w:ascii="Amiri" w:hAnsi="Amiri" w:eastAsia="Amiri" w:cs="Amiri"/>
          <w:lang w:bidi="ar-SA"/>
          <w:color w:val="111111"/>
          <w:sz w:val="28"/>
          <w:szCs w:val="28"/>
          <w:rtl/>
        </w:rPr>
        <w:t xml:space="preserve">السّماوي، إبصار العين،/ 8- 9</w:t>
      </w:r>
    </w:p>
    <w:p>
      <w:pPr>
        <w:pStyle w:val="BookText"/>
      </w:pPr>
      <w:r>
        <w:rPr>
          <w:rFonts w:ascii="Amiri" w:hAnsi="Amiri" w:eastAsia="Amiri" w:cs="Amiri"/>
          <w:lang w:bidi="ar-SA"/>
          <w:color w:val="111111"/>
          <w:sz w:val="28"/>
          <w:szCs w:val="28"/>
          <w:rtl/>
        </w:rPr>
        <w:t xml:space="preserve">و نهض ابن سعد عشيّة الخميس لتسع خلون من المحرّم، و نادى في عسكره بالزّحف نحو الحسين، و كان عليه السّلام جالسا أمام بيته محتبيا بسيفه، و خفق برأسه، فرأى رسول اللّه يقول: إنّك صائر إلينا عن قريب. و سمعت زينب أصوات الرّجال، و قالت لأخيها: قد اقترب العدوّ منّا.</w:t>
      </w:r>
    </w:p>
    <w:p>
      <w:pPr>
        <w:pStyle w:val="BookText"/>
      </w:pPr>
      <w:r>
        <w:rPr>
          <w:rFonts w:ascii="Amiri" w:hAnsi="Amiri" w:eastAsia="Amiri" w:cs="Amiri"/>
          <w:lang w:bidi="ar-SA"/>
          <w:color w:val="111111"/>
          <w:sz w:val="28"/>
          <w:szCs w:val="28"/>
          <w:rtl/>
        </w:rPr>
        <w:t xml:space="preserve">فقال لأخيه العبّاس: اركب «بنفسي أنت» حتّى تلقاهم، و أسألهم عمّا جاءهم؟ و ما الّذي يريدون؟</w:t>
      </w:r>
    </w:p>
    <w:p>
      <w:pPr>
        <w:pStyle w:val="BookText"/>
      </w:pPr>
      <w:r>
        <w:rPr>
          <w:rFonts w:ascii="Amiri" w:hAnsi="Amiri" w:eastAsia="Amiri" w:cs="Amiri"/>
          <w:lang w:bidi="ar-SA"/>
          <w:color w:val="111111"/>
          <w:sz w:val="28"/>
          <w:szCs w:val="28"/>
          <w:rtl/>
        </w:rPr>
        <w:t xml:space="preserve">فركب العبّاس في عشرين فارسا فيهم: زهير و حبيب، و سألهم عن ذلك، قالوا: جاء أمر الأمير أن نعرض عليكم النّزول على حكمه، أو ننازلكم الحرب.</w:t>
      </w:r>
    </w:p>
    <w:p>
      <w:pPr>
        <w:pStyle w:val="BookText"/>
      </w:pPr>
      <w:r>
        <w:rPr>
          <w:rFonts w:ascii="Amiri" w:hAnsi="Amiri" w:eastAsia="Amiri" w:cs="Amiri"/>
          <w:lang w:bidi="ar-SA"/>
          <w:color w:val="111111"/>
          <w:sz w:val="28"/>
          <w:szCs w:val="28"/>
          <w:rtl/>
        </w:rPr>
        <w:t xml:space="preserve">فانصرف العبّاس عليه السّلام، يخبر الحسين بذلك، و وقف أصحابه يعظون القوم، فقال لهم حبيب بن مظاهر: أما و اللّه لبئس القوم عند اللّه غدا قوم يقدمون عليه، و قد قتلوا ذرّيّة نبيّه، و عترته، و أهل بيته، و عبّاد أهل هذا المصر المتهجّدين بالأسحار الذّاكرين اللّه كثيرا. فقال له عزرة بن قيس: إنّك لتزكّي نفسك ما استطعت.</w:t>
      </w:r>
    </w:p>
    <w:p>
      <w:pPr>
        <w:pStyle w:val="BookText"/>
      </w:pPr>
      <w:r>
        <w:rPr>
          <w:rFonts w:ascii="Amiri" w:hAnsi="Amiri" w:eastAsia="Amiri" w:cs="Amiri"/>
          <w:lang w:bidi="ar-SA"/>
          <w:color w:val="111111"/>
          <w:sz w:val="28"/>
          <w:szCs w:val="28"/>
          <w:rtl/>
        </w:rPr>
        <w:t xml:space="preserve">فقال زهير: يا عزرة! إنّ اللّه قد زكّاها و هداها، فاتّق اللّه يا عزرة! فإنّي لك من النّاصحين، أنشدك اللّه يا عزرة أن لا تكون ممّن يعين الضّلالة على قتل النّفوس الزّكيّة.</w:t>
      </w:r>
    </w:p>
    <w:p>
      <w:pPr>
        <w:pStyle w:val="BookText"/>
      </w:pPr>
      <w:r>
        <w:rPr>
          <w:rFonts w:ascii="Amiri" w:hAnsi="Amiri" w:eastAsia="Amiri" w:cs="Amiri"/>
          <w:lang w:bidi="ar-SA"/>
          <w:color w:val="111111"/>
          <w:sz w:val="28"/>
          <w:szCs w:val="28"/>
          <w:rtl/>
        </w:rPr>
        <w:t xml:space="preserve">ثمّ قال: يا زهير! ما كنت عندنا من شيعة أهل هذا البيت، إنّما كنت على غير رأيهم.</w:t>
      </w:r>
    </w:p>
    <w:p>
      <w:pPr>
        <w:pStyle w:val="BookText"/>
      </w:pPr>
      <w:r>
        <w:rPr>
          <w:rFonts w:ascii="Amiri" w:hAnsi="Amiri" w:eastAsia="Amiri" w:cs="Amiri"/>
          <w:lang w:bidi="ar-SA"/>
          <w:color w:val="111111"/>
          <w:sz w:val="28"/>
          <w:szCs w:val="28"/>
          <w:rtl/>
        </w:rPr>
        <w:t xml:space="preserve">قال زهير: أفلست تستدلّ بموقفي هذا أنّي منهم، أمّا و اللّه ما كتبت إليه كتابا قطّ، و لا أرسلت إليه رسولا، و لا وعدته نصرتي؛ و لكن الطّريق جمع بيني و بينه، فلما رأيته، ذكرت به رسول اللّه، و مكانه منه، و عرفت ما يقدم عليه عدوّه، فرأيت أن أنصره، و أن أكون من حزبه، و أجعل نفسي دون نفسه حفظا لما ضيّعتم من حقّ رسوله.</w:t>
      </w:r>
    </w:p>
    <w:p>
      <w:pPr>
        <w:pStyle w:val="BookText"/>
      </w:pPr>
      <w:r>
        <w:rPr>
          <w:rFonts w:ascii="Amiri" w:hAnsi="Amiri" w:eastAsia="Amiri" w:cs="Amiri"/>
          <w:lang w:bidi="ar-SA"/>
          <w:color w:val="111111"/>
          <w:sz w:val="28"/>
          <w:szCs w:val="28"/>
          <w:rtl/>
        </w:rPr>
        <w:t xml:space="preserve">و أعلم العبّاس أخاه أبا عبد اللّه بما عليه القوم، فقال عليه السّلام: ارجع إليهم و استمهلهم هذه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العشيّة إلى غد لعلّنا نصلّي لربّنا اللّيلة، و ندعوه، و نستغفره، فهو يعلم إنّي أحبّ الصّلاة له، و تلاوة كتابه، و كثرة الدّعاء و الاستغفار.</w:t>
      </w:r>
    </w:p>
    <w:p>
      <w:pPr>
        <w:pStyle w:val="BookText"/>
      </w:pPr>
      <w:r>
        <w:rPr>
          <w:rFonts w:ascii="Amiri" w:hAnsi="Amiri" w:eastAsia="Amiri" w:cs="Amiri"/>
          <w:lang w:bidi="ar-SA"/>
          <w:color w:val="111111"/>
          <w:sz w:val="28"/>
          <w:szCs w:val="28"/>
          <w:rtl/>
        </w:rPr>
        <w:t xml:space="preserve">فرجع العبّاس، و استمهلهم العشيّة، فتوقّف ابن سعد، و سأل من النّاس، فقال عمرو ابن الحجّاج: سبحان اللّه! لو كانوا من الدّيلم، و سألوك هذا، لكان ينبغي لك أن تجيبهم إليه. و قال قيس بن الأشعث: أجبهم إلى ما سألوك، فلعمري ليستقبلنّك بالقتال غدوة.</w:t>
      </w:r>
    </w:p>
    <w:p>
      <w:pPr>
        <w:pStyle w:val="BookText"/>
      </w:pPr>
      <w:r>
        <w:rPr>
          <w:rFonts w:ascii="Amiri" w:hAnsi="Amiri" w:eastAsia="Amiri" w:cs="Amiri"/>
          <w:lang w:bidi="ar-SA"/>
          <w:color w:val="111111"/>
          <w:sz w:val="28"/>
          <w:szCs w:val="28"/>
          <w:rtl/>
        </w:rPr>
        <w:t xml:space="preserve">فقال ابن سعد: و اللّه لو أعلم أنّه يفعل، ما أخّرتهم العشيّة. ثمّ بعث إلى الحسين: إنّا أجّلناكم إلى غد، فإن استسلمتم، سرّحنا بكم إلى الأمير ابن زياد، و إن أبيتم، فلسنا تاركيكم.</w:t>
      </w:r>
    </w:p>
    <w:p>
      <w:pPr>
        <w:pStyle w:val="BookText"/>
      </w:pPr>
      <w:r>
        <w:rPr>
          <w:rFonts w:ascii="Amiri" w:hAnsi="Amiri" w:eastAsia="Amiri" w:cs="Amiri"/>
          <w:lang w:bidi="ar-SA"/>
          <w:color w:val="111111"/>
          <w:sz w:val="28"/>
          <w:szCs w:val="28"/>
          <w:rtl/>
        </w:rPr>
        <w:t xml:space="preserve">المقرّم، مقتل الحسين عليه السّلام،/ 254- 257</w:t>
      </w:r>
    </w:p>
    <w:p>
      <w:pPr>
        <w:pStyle w:val="BookText"/>
      </w:pPr>
      <w:r>
        <w:rPr>
          <w:rFonts w:ascii="Amiri" w:hAnsi="Amiri" w:eastAsia="Amiri" w:cs="Amiri"/>
          <w:lang w:bidi="ar-SA"/>
          <w:color w:val="111111"/>
          <w:sz w:val="28"/>
          <w:szCs w:val="28"/>
          <w:rtl/>
        </w:rPr>
        <w:t xml:space="preserve">و عند ذلك زحف ابن سعد على مخيّم الحسين عصر اليوم التّاسع من المحرّم.</w:t>
      </w:r>
    </w:p>
    <w:p>
      <w:pPr>
        <w:pStyle w:val="BookText"/>
      </w:pPr>
      <w:r>
        <w:rPr>
          <w:rFonts w:ascii="Amiri" w:hAnsi="Amiri" w:eastAsia="Amiri" w:cs="Amiri"/>
          <w:lang w:bidi="ar-SA"/>
          <w:color w:val="111111"/>
          <w:sz w:val="28"/>
          <w:szCs w:val="28"/>
          <w:rtl/>
        </w:rPr>
        <w:t xml:space="preserve">و نادى: يا خيل اللّه اركبي! و بالجنّة أبشري!</w:t>
      </w:r>
    </w:p>
    <w:p>
      <w:pPr>
        <w:pStyle w:val="BookText"/>
      </w:pPr>
      <w:r>
        <w:rPr>
          <w:rFonts w:ascii="Amiri" w:hAnsi="Amiri" w:eastAsia="Amiri" w:cs="Amiri"/>
          <w:lang w:bidi="ar-SA"/>
          <w:color w:val="111111"/>
          <w:sz w:val="28"/>
          <w:szCs w:val="28"/>
          <w:rtl/>
        </w:rPr>
        <w:t xml:space="preserve">و كان الحسين محتبيا بسيفه، و قد خفق برأسه، فسمعت أخته العقيلة الصّيحة، فدنت من أخيها، و قالت: يا أخي! أما تسمع هذه الأصوات قد اقتربت منّا؟.</w:t>
      </w:r>
    </w:p>
    <w:p>
      <w:pPr>
        <w:pStyle w:val="BookText"/>
      </w:pPr>
      <w:r>
        <w:rPr>
          <w:rFonts w:ascii="Amiri" w:hAnsi="Amiri" w:eastAsia="Amiri" w:cs="Amiri"/>
          <w:lang w:bidi="ar-SA"/>
          <w:color w:val="111111"/>
          <w:sz w:val="28"/>
          <w:szCs w:val="28"/>
          <w:rtl/>
        </w:rPr>
        <w:t xml:space="preserve">فرفع الحسين رأسه، و قال: «إنّي رأيت رسول اللّه السّاعة في المنام، و هو يقول: إنّك صائر إلينا عن قريب».</w:t>
      </w:r>
    </w:p>
    <w:p>
      <w:pPr>
        <w:pStyle w:val="BookText"/>
      </w:pPr>
      <w:r>
        <w:rPr>
          <w:rFonts w:ascii="Amiri" w:hAnsi="Amiri" w:eastAsia="Amiri" w:cs="Amiri"/>
          <w:lang w:bidi="ar-SA"/>
          <w:color w:val="111111"/>
          <w:sz w:val="28"/>
          <w:szCs w:val="28"/>
          <w:rtl/>
        </w:rPr>
        <w:t xml:space="preserve">فلطمت زينب وجهها، و نادت بالويل و الثّبور: يا ويلتاه!</w:t>
      </w:r>
    </w:p>
    <w:p>
      <w:pPr>
        <w:pStyle w:val="BookText"/>
      </w:pPr>
      <w:r>
        <w:rPr>
          <w:rFonts w:ascii="Amiri" w:hAnsi="Amiri" w:eastAsia="Amiri" w:cs="Amiri"/>
          <w:lang w:bidi="ar-SA"/>
          <w:color w:val="111111"/>
          <w:sz w:val="28"/>
          <w:szCs w:val="28"/>
          <w:rtl/>
        </w:rPr>
        <w:t xml:space="preserve">فقال لها الحسين: ليس لك الويل يا أخيّة! اسكتي رحمك اللّه لا تشمّتي بنا القوم.</w:t>
      </w:r>
    </w:p>
    <w:p>
      <w:pPr>
        <w:pStyle w:val="BookText"/>
      </w:pPr>
      <w:r>
        <w:rPr>
          <w:rFonts w:ascii="Amiri" w:hAnsi="Amiri" w:eastAsia="Amiri" w:cs="Amiri"/>
          <w:lang w:bidi="ar-SA"/>
          <w:color w:val="111111"/>
          <w:sz w:val="28"/>
          <w:szCs w:val="28"/>
          <w:rtl/>
        </w:rPr>
        <w:t xml:space="preserve">فسكتت.</w:t>
      </w:r>
    </w:p>
    <w:p>
      <w:pPr>
        <w:pStyle w:val="BookText"/>
      </w:pPr>
      <w:r>
        <w:rPr>
          <w:rFonts w:ascii="Amiri" w:hAnsi="Amiri" w:eastAsia="Amiri" w:cs="Amiri"/>
          <w:lang w:bidi="ar-SA"/>
          <w:color w:val="111111"/>
          <w:sz w:val="28"/>
          <w:szCs w:val="28"/>
          <w:rtl/>
        </w:rPr>
        <w:t xml:space="preserve">و جاءه العبّاس بن عليّ عليه السّلام فقال له: يا أخي! أتاك القوم.</w:t>
      </w:r>
    </w:p>
    <w:p>
      <w:pPr>
        <w:pStyle w:val="BookText"/>
      </w:pPr>
      <w:r>
        <w:rPr>
          <w:rFonts w:ascii="Amiri" w:hAnsi="Amiri" w:eastAsia="Amiri" w:cs="Amiri"/>
          <w:lang w:bidi="ar-SA"/>
          <w:color w:val="111111"/>
          <w:sz w:val="28"/>
          <w:szCs w:val="28"/>
          <w:rtl/>
        </w:rPr>
        <w:t xml:space="preserve">فقال له الحسين: اركب- بنفسي أنت- حتّى تلقاهم، فتقول لهم: ما لكم؟ و ما بدا لكم؟ و ماذا تريدون؟.</w:t>
      </w:r>
    </w:p>
    <w:p>
      <w:pPr>
        <w:pStyle w:val="BookText"/>
      </w:pPr>
      <w:r>
        <w:rPr>
          <w:rFonts w:ascii="Amiri" w:hAnsi="Amiri" w:eastAsia="Amiri" w:cs="Amiri"/>
          <w:lang w:bidi="ar-SA"/>
          <w:color w:val="111111"/>
          <w:sz w:val="28"/>
          <w:szCs w:val="28"/>
          <w:rtl/>
        </w:rPr>
        <w:t xml:space="preserve">فركب العبّاس عليه السّلام في نحو من عشرين فارسا من أصحابه- و فيهم زهير بن القين و حبيب بن مظاهر- فسألهم العبّاس عن ذلك؟.</w:t>
      </w:r>
    </w:p>
    <w:p>
      <w:pPr>
        <w:pStyle w:val="BookText"/>
      </w:pPr>
      <w:r>
        <w:rPr>
          <w:rFonts w:ascii="Amiri" w:hAnsi="Amiri" w:eastAsia="Amiri" w:cs="Amiri"/>
          <w:lang w:bidi="ar-SA"/>
          <w:color w:val="111111"/>
          <w:sz w:val="28"/>
          <w:szCs w:val="28"/>
          <w:rtl/>
        </w:rPr>
        <w:t xml:space="preserve">فقالوا: جاء أمر الأمير: أن نعرض عليكم النّزول على حكمه، أو نناجزكم.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العبّاس: لا تعجلوا حتّى أرجع إلى أبي عبد اللّه، و أعرض عليه ما ذكرتم.</w:t>
      </w:r>
    </w:p>
    <w:p>
      <w:pPr>
        <w:pStyle w:val="BookText"/>
      </w:pPr>
      <w:r>
        <w:rPr>
          <w:rFonts w:ascii="Amiri" w:hAnsi="Amiri" w:eastAsia="Amiri" w:cs="Amiri"/>
          <w:lang w:bidi="ar-SA"/>
          <w:color w:val="111111"/>
          <w:sz w:val="28"/>
          <w:szCs w:val="28"/>
          <w:rtl/>
        </w:rPr>
        <w:t xml:space="preserve">فرجع العبّاس إلى أخيه بالخبر، و وقف أصحابه يعظون القوم، و يكفّونهم عن قتال الحسين.</w:t>
      </w:r>
    </w:p>
    <w:p>
      <w:pPr>
        <w:pStyle w:val="BookText"/>
      </w:pPr>
      <w:r>
        <w:rPr>
          <w:rFonts w:ascii="Amiri" w:hAnsi="Amiri" w:eastAsia="Amiri" w:cs="Amiri"/>
          <w:lang w:bidi="ar-SA"/>
          <w:color w:val="111111"/>
          <w:sz w:val="28"/>
          <w:szCs w:val="28"/>
          <w:rtl/>
        </w:rPr>
        <w:t xml:space="preserve">فقال له الحسين: ارجع إليهم، فإن استطعت أن تؤخّرهم إلى غدوة، و تدفعهم عنّا هذه العشيّة، لعلّنا نصلّي لربّنا، و ندعوه، و نستغفره، فهو يعلم أنّي أحبّ الصّلاة، و تلاوة كتابه، و كثرة الدّعاء و الاستغفار.</w:t>
      </w:r>
    </w:p>
    <w:p>
      <w:pPr>
        <w:pStyle w:val="BookText"/>
      </w:pPr>
      <w:r>
        <w:rPr>
          <w:rFonts w:ascii="Amiri" w:hAnsi="Amiri" w:eastAsia="Amiri" w:cs="Amiri"/>
          <w:lang w:bidi="ar-SA"/>
          <w:color w:val="111111"/>
          <w:sz w:val="28"/>
          <w:szCs w:val="28"/>
          <w:rtl/>
        </w:rPr>
        <w:t xml:space="preserve">فرجع العبّاس إلى القوم، فاستمهلهم العشيّة، فتوقّف ابن سعد عن الإجابة. و استشار الشّمر في ذلك، فقال له: أنت الأمير و الرّأي رأيك. فأقبل على النّاس و قال: ماذا ترون؟.</w:t>
      </w:r>
    </w:p>
    <w:p>
      <w:pPr>
        <w:pStyle w:val="BookText"/>
      </w:pPr>
      <w:r>
        <w:rPr>
          <w:rFonts w:ascii="Amiri" w:hAnsi="Amiri" w:eastAsia="Amiri" w:cs="Amiri"/>
          <w:lang w:bidi="ar-SA"/>
          <w:color w:val="111111"/>
          <w:sz w:val="28"/>
          <w:szCs w:val="28"/>
          <w:rtl/>
        </w:rPr>
        <w:t xml:space="preserve">فقال له عمرو بن الحجّاج الزّبيديّ: سبحان اللّه، و اللّه لو كانوا من التّرك أو الدّيلم.</w:t>
      </w:r>
    </w:p>
    <w:p>
      <w:pPr>
        <w:pStyle w:val="BookText"/>
      </w:pPr>
      <w:r>
        <w:rPr>
          <w:rFonts w:ascii="Amiri" w:hAnsi="Amiri" w:eastAsia="Amiri" w:cs="Amiri"/>
          <w:lang w:bidi="ar-SA"/>
          <w:color w:val="111111"/>
          <w:sz w:val="28"/>
          <w:szCs w:val="28"/>
          <w:rtl/>
        </w:rPr>
        <w:t xml:space="preserve">و سألونا مثل ذلك لأجبناهم، فكيف و هم آل محمّد صلى اللّه عليه و سلم.</w:t>
      </w:r>
    </w:p>
    <w:p>
      <w:pPr>
        <w:pStyle w:val="BookText"/>
      </w:pPr>
      <w:r>
        <w:rPr>
          <w:rFonts w:ascii="Amiri" w:hAnsi="Amiri" w:eastAsia="Amiri" w:cs="Amiri"/>
          <w:lang w:bidi="ar-SA"/>
          <w:color w:val="111111"/>
          <w:sz w:val="28"/>
          <w:szCs w:val="28"/>
          <w:rtl/>
        </w:rPr>
        <w:t xml:space="preserve">و قال قيس بن الأشعث: أجبهم إلى ما سألوك، فلعمري ليصبحنّك بالقتال غدوة.</w:t>
      </w:r>
    </w:p>
    <w:p>
      <w:pPr>
        <w:pStyle w:val="BookText"/>
      </w:pPr>
      <w:r>
        <w:rPr>
          <w:rFonts w:ascii="Amiri" w:hAnsi="Amiri" w:eastAsia="Amiri" w:cs="Amiri"/>
          <w:lang w:bidi="ar-SA"/>
          <w:color w:val="111111"/>
          <w:sz w:val="28"/>
          <w:szCs w:val="28"/>
          <w:rtl/>
        </w:rPr>
        <w:t xml:space="preserve">فقال ابن سعد: و اللّه لو أعلم أنّهم يفعلون ما أخّرتهم العشيّة.</w:t>
      </w:r>
    </w:p>
    <w:p>
      <w:pPr>
        <w:pStyle w:val="BookText"/>
      </w:pPr>
      <w:r>
        <w:rPr>
          <w:rFonts w:ascii="Amiri" w:hAnsi="Amiri" w:eastAsia="Amiri" w:cs="Amiri"/>
          <w:lang w:bidi="ar-SA"/>
          <w:color w:val="111111"/>
          <w:sz w:val="28"/>
          <w:szCs w:val="28"/>
          <w:rtl/>
        </w:rPr>
        <w:t xml:space="preserve">فرجع العبّاس عليه السّلام و معه رسول من ابن سعد إلى جهة معسكر الحسين، و هو ينادي بصوت رفيع: يا أصحاب الحسين، إنّا قد أجّلناكم إلى غد، فان استسلمتم سرّحنا بكم إلى الأمير ابن زياد، و إن أبيتم فلسنا بتاركيكم.</w:t>
      </w:r>
    </w:p>
    <w:p>
      <w:pPr>
        <w:pStyle w:val="BookText"/>
      </w:pPr>
      <w:r>
        <w:rPr>
          <w:rFonts w:ascii="Amiri" w:hAnsi="Amiri" w:eastAsia="Amiri" w:cs="Amiri"/>
          <w:lang w:bidi="ar-SA"/>
          <w:color w:val="111111"/>
          <w:sz w:val="28"/>
          <w:szCs w:val="28"/>
          <w:rtl/>
        </w:rPr>
        <w:t xml:space="preserve">بحر العلوم، مقتل الحسين عليه السّلام،/ 278- 279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6" w:name="pg19323_232058"/>
    <w:bookmarkEnd w:id="6"/>
    <w:p>
      <w:pPr>
        <w:pStyle w:val="Heading4"/>
      </w:pPr>
      <w:bookmarkStart w:id="159" w:name="_Toc10"/>
      <w:r>
        <w:t>كلام الإمام عليه السّلام لأهل بيته و أصحابه، و ما ردّوا به</w:t>
      </w:r>
      <w:bookmarkEnd w:id="159"/>
    </w:p>
    <w:p>
      <w:pPr>
        <w:pStyle w:val="BookText"/>
      </w:pPr>
      <w:r>
        <w:rPr>
          <w:rFonts w:ascii="Amiri" w:hAnsi="Amiri" w:eastAsia="Amiri" w:cs="Amiri"/>
          <w:lang w:bidi="ar-SA"/>
          <w:color w:val="111111"/>
          <w:sz w:val="28"/>
          <w:szCs w:val="28"/>
          <w:rtl/>
        </w:rPr>
        <w:t xml:space="preserve">و جمع حسين أصحابه في </w:t>
      </w:r>
      <w:r>
        <w:rPr>
          <w:rStyle w:val="FootnoteReference"/>
        </w:rPr>
        <w:footnoteReference w:id="306"/>
      </w:r>
      <w:r>
        <w:rPr>
          <w:rFonts w:ascii="Amiri" w:hAnsi="Amiri" w:eastAsia="Amiri" w:cs="Amiri"/>
          <w:lang w:bidi="ar-SA"/>
          <w:color w:val="111111"/>
          <w:sz w:val="28"/>
          <w:szCs w:val="28"/>
          <w:rtl/>
        </w:rPr>
        <w:t xml:space="preserve">ليلة عاشوراء </w:t>
      </w:r>
      <w:r>
        <w:rPr>
          <w:rStyle w:val="FootnoteReference"/>
        </w:rPr>
        <w:footnoteReference w:id="307"/>
      </w:r>
      <w:r>
        <w:rPr>
          <w:rFonts w:ascii="Amiri" w:hAnsi="Amiri" w:eastAsia="Amiri" w:cs="Amiri"/>
          <w:lang w:bidi="ar-SA"/>
          <w:color w:val="111111"/>
          <w:sz w:val="28"/>
          <w:szCs w:val="28"/>
          <w:rtl/>
        </w:rPr>
        <w:t xml:space="preserve">ليلة الجمعة </w:t>
      </w:r>
      <w:r>
        <w:rPr>
          <w:rStyle w:val="FootnoteReference"/>
        </w:rPr>
        <w:footnoteReference w:id="308"/>
      </w:r>
      <w:r>
        <w:rPr>
          <w:rFonts w:ascii="Amiri" w:hAnsi="Amiri" w:eastAsia="Amiri" w:cs="Amiri"/>
          <w:lang w:bidi="ar-SA"/>
          <w:color w:val="111111"/>
          <w:sz w:val="28"/>
          <w:szCs w:val="28"/>
          <w:rtl/>
        </w:rPr>
        <w:t xml:space="preserve">، فحمد اللّه </w:t>
      </w:r>
      <w:r>
        <w:rPr>
          <w:rStyle w:val="FootnoteReference"/>
        </w:rPr>
        <w:footnoteReference w:id="309"/>
      </w:r>
      <w:r>
        <w:rPr>
          <w:rFonts w:ascii="Amiri" w:hAnsi="Amiri" w:eastAsia="Amiri" w:cs="Amiri"/>
          <w:lang w:bidi="ar-SA"/>
          <w:color w:val="111111"/>
          <w:sz w:val="28"/>
          <w:szCs w:val="28"/>
          <w:rtl/>
        </w:rPr>
        <w:t xml:space="preserve">و أثنى عليه، و ذكر النّبيّ صلى اللّه عليه و سلم، و ما أكرمه اللّه به من النّبوّة و ما أنعم به على أمّته </w:t>
      </w:r>
      <w:r>
        <w:rPr>
          <w:rStyle w:val="FootnoteReference"/>
        </w:rPr>
        <w:footnoteReference w:id="310"/>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إنّي لا أحسب القوم إلّا مقاتلوكم غدا، و قد أذنت لكم جميعا، فأنتم في حلّ منّي، و هذا اللّيل قد غشيكم، فمن كانت له منكم </w:t>
      </w:r>
      <w:r>
        <w:rPr>
          <w:rStyle w:val="FootnoteReference"/>
        </w:rPr>
        <w:footnoteReference w:id="311"/>
      </w:r>
      <w:r>
        <w:rPr>
          <w:rFonts w:ascii="Amiri" w:hAnsi="Amiri" w:eastAsia="Amiri" w:cs="Amiri"/>
          <w:lang w:bidi="ar-SA"/>
          <w:color w:val="111111"/>
          <w:sz w:val="28"/>
          <w:szCs w:val="28"/>
          <w:rtl/>
        </w:rPr>
        <w:t xml:space="preserve">قوّة، فليضمّ [58/ أ] رجلا من أهل بيتي إليه، و تفرّقوا في سوادكم </w:t>
      </w:r>
      <w:r>
        <w:rPr>
          <w:rStyle w:val="FootnoteReference"/>
        </w:rPr>
        <w:footnoteReference w:id="312"/>
      </w:r>
      <w:r>
        <w:rPr>
          <w:rFonts w:ascii="Amiri" w:hAnsi="Amiri" w:eastAsia="Amiri" w:cs="Amiri"/>
          <w:lang w:bidi="ar-SA"/>
          <w:color w:val="111111"/>
          <w:sz w:val="28"/>
          <w:szCs w:val="28"/>
          <w:rtl/>
        </w:rPr>
        <w:t xml:space="preserve">أَنْ يَأْتِيَ بِالْفَتْحِ، أَوْ أَمْرٍ مِنْ عِنْدِهِ، فَيُصْبِحُوا عَلى ما أَسَرُّوا فِي أَنْفُسِهِمْ نادِمِينَ </w:t>
      </w:r>
      <w:r>
        <w:rPr>
          <w:rStyle w:val="FootnoteReference"/>
        </w:rPr>
        <w:footnoteReference w:id="313"/>
      </w:r>
      <w:r>
        <w:rPr>
          <w:rFonts w:ascii="Amiri" w:hAnsi="Amiri" w:eastAsia="Amiri" w:cs="Amiri"/>
          <w:lang w:bidi="ar-SA"/>
          <w:color w:val="111111"/>
          <w:sz w:val="28"/>
          <w:szCs w:val="28"/>
          <w:rtl/>
        </w:rPr>
        <w:t xml:space="preserve">، فإنّ القوم </w:t>
      </w:r>
      <w:r>
        <w:rPr>
          <w:rStyle w:val="FootnoteReference"/>
        </w:rPr>
        <w:footnoteReference w:id="314"/>
      </w:r>
      <w:r>
        <w:rPr>
          <w:rFonts w:ascii="Amiri" w:hAnsi="Amiri" w:eastAsia="Amiri" w:cs="Amiri"/>
          <w:lang w:bidi="ar-SA"/>
          <w:color w:val="111111"/>
          <w:sz w:val="28"/>
          <w:szCs w:val="28"/>
          <w:rtl/>
        </w:rPr>
        <w:t xml:space="preserve">إنّما يطلبونني، فإذا رأوني لهوا عن طلبكم.</w:t>
      </w:r>
    </w:p>
    <w:p>
      <w:pPr>
        <w:pStyle w:val="BookText"/>
      </w:pPr>
      <w:r>
        <w:rPr>
          <w:rFonts w:ascii="Amiri" w:hAnsi="Amiri" w:eastAsia="Amiri" w:cs="Amiri"/>
          <w:lang w:bidi="ar-SA"/>
          <w:color w:val="111111"/>
          <w:sz w:val="28"/>
          <w:szCs w:val="28"/>
          <w:rtl/>
        </w:rPr>
        <w:t xml:space="preserve">فقال أهل بيته: لا أبقانا اللّه بعدك، </w:t>
      </w:r>
      <w:r>
        <w:rPr>
          <w:rStyle w:val="FootnoteReference"/>
        </w:rPr>
        <w:footnoteReference w:id="315"/>
      </w:r>
      <w:r>
        <w:rPr>
          <w:rFonts w:ascii="Amiri" w:hAnsi="Amiri" w:eastAsia="Amiri" w:cs="Amiri"/>
          <w:lang w:bidi="ar-SA"/>
          <w:color w:val="111111"/>
          <w:sz w:val="28"/>
          <w:szCs w:val="28"/>
          <w:rtl/>
        </w:rPr>
        <w:t xml:space="preserve">لا و اللّه، لا نفارقك حتّى يصيبنا ما أصابك. و قال ذلك أصحابه جميعا. فقال: أثابكم اللّه على ما تنوون الجنّة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70- 71- عنه: الذّهبي، سير أعلام النّبلاء، 3/ 202؛ المحمودي، العبرات، 1/ 447</w:t>
      </w:r>
    </w:p>
    <w:p>
      <w:pPr>
        <w:pStyle w:val="BookText"/>
      </w:pPr>
      <w:r>
        <w:rPr>
          <w:rFonts w:ascii="Amiri" w:hAnsi="Amiri" w:eastAsia="Amiri" w:cs="Amiri"/>
          <w:lang w:bidi="ar-SA"/>
          <w:color w:val="111111"/>
          <w:sz w:val="28"/>
          <w:szCs w:val="28"/>
          <w:rtl/>
        </w:rPr>
        <w:t xml:space="preserve">قال [الإمام] عليه السّلام: و لمّا امتحن الحسين عليه السّلام و من معه بالعسكر الّذين قتلوه، و حملوا رأسه، قال لعسكره: </w:t>
      </w:r>
      <w:r>
        <w:rPr>
          <w:rStyle w:val="FootnoteReference"/>
        </w:rPr>
        <w:footnoteReference w:id="317"/>
      </w:r>
      <w:r>
        <w:rPr>
          <w:rFonts w:ascii="Amiri" w:hAnsi="Amiri" w:eastAsia="Amiri" w:cs="Amiri"/>
          <w:lang w:bidi="ar-SA"/>
          <w:color w:val="111111"/>
          <w:sz w:val="28"/>
          <w:szCs w:val="28"/>
          <w:rtl/>
        </w:rPr>
        <w:t xml:space="preserve">أنتم من بيعتي في حلّ، فالحقوا بعشائركم و مواليكم.</w:t>
      </w:r>
      <w:r>
        <w:rPr>
          <w:rStyle w:val="FootnoteReference"/>
        </w:rPr>
        <w:footnoteReference w:id="318"/>
      </w:r>
      <w:r>
        <w:rPr>
          <w:rFonts w:ascii="Amiri" w:hAnsi="Amiri" w:eastAsia="Amiri" w:cs="Amiri"/>
          <w:lang w:bidi="ar-SA"/>
          <w:color w:val="111111"/>
          <w:sz w:val="28"/>
          <w:szCs w:val="28"/>
          <w:rtl/>
        </w:rPr>
        <w:t xml:space="preserve">و قال لأهل بيته: قد جعلتكم في حلّ من مفارقتي، فإنّكم لا تطيقونهم لتضاعف أعدادهم و قواهم، و ما المقصود غيري، فدعوني و القوم، فإنّ اللّه </w:t>
      </w:r>
      <w:r>
        <w:rPr>
          <w:rStyle w:val="FootnoteReference"/>
        </w:rPr>
        <w:footnoteReference w:id="319"/>
      </w:r>
      <w:r>
        <w:rPr>
          <w:rFonts w:ascii="Amiri" w:hAnsi="Amiri" w:eastAsia="Amiri" w:cs="Amiri"/>
          <w:lang w:bidi="ar-SA"/>
          <w:color w:val="111111"/>
          <w:sz w:val="28"/>
          <w:szCs w:val="28"/>
          <w:rtl/>
        </w:rPr>
        <w:t xml:space="preserve">عزّ و جلّ يعينني، و </w:t>
      </w:r>
      <w:r>
        <w:rPr>
          <w:rStyle w:val="FootnoteReference"/>
        </w:rPr>
        <w:footnoteReference w:id="320"/>
      </w:r>
      <w:r>
        <w:rPr>
          <w:rFonts w:ascii="IRNazanin" w:hAnsi="IRNazanin" w:eastAsia="IRNazanin" w:cs="IRNazanin"/>
          <w:lang w:bidi="fa-IR"/>
          <w:color w:val="111111"/>
          <w:sz w:val="28"/>
          <w:szCs w:val="28"/>
          <w:rtl/>
        </w:rPr>
        <w:t xml:space="preserve">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يخلّيني من [حسن] نظره، كعادته في أسلافنا الطّيّبين.</w:t>
      </w:r>
    </w:p>
    <w:p>
      <w:pPr>
        <w:pStyle w:val="BookText"/>
      </w:pPr>
      <w:r>
        <w:rPr>
          <w:rFonts w:ascii="Amiri" w:hAnsi="Amiri" w:eastAsia="Amiri" w:cs="Amiri"/>
          <w:lang w:bidi="ar-SA"/>
          <w:color w:val="111111"/>
          <w:sz w:val="28"/>
          <w:szCs w:val="28"/>
          <w:rtl/>
        </w:rPr>
        <w:t xml:space="preserve">فأمّا عسكره ففارقوه.</w:t>
      </w:r>
      <w:r>
        <w:rPr>
          <w:rStyle w:val="FootnoteReference"/>
        </w:rPr>
        <w:footnoteReference w:id="321"/>
      </w:r>
      <w:r>
        <w:rPr>
          <w:rFonts w:ascii="IRNazanin" w:hAnsi="IRNazanin" w:eastAsia="IRNazanin" w:cs="IRNazanin"/>
          <w:lang w:bidi="fa-IR"/>
          <w:color w:val="111111"/>
          <w:sz w:val="28"/>
          <w:szCs w:val="28"/>
          <w:rtl/>
        </w:rPr>
        <w:t xml:space="preserve">و أمّا أهله [و] الأدنون من أقربائه فأبوا، و قالوا </w:t>
      </w:r>
      <w:r>
        <w:rPr>
          <w:rStyle w:val="FootnoteReference"/>
        </w:rPr>
        <w:footnoteReference w:id="322"/>
      </w:r>
      <w:r>
        <w:rPr>
          <w:rFonts w:ascii="Amiri" w:hAnsi="Amiri" w:eastAsia="Amiri" w:cs="Amiri"/>
          <w:lang w:bidi="ar-SA"/>
          <w:color w:val="111111"/>
          <w:sz w:val="28"/>
          <w:szCs w:val="28"/>
          <w:rtl/>
        </w:rPr>
        <w:t xml:space="preserve">: لا نفارقك </w:t>
      </w:r>
      <w:r>
        <w:rPr>
          <w:rStyle w:val="FootnoteReference"/>
        </w:rPr>
        <w:footnoteReference w:id="323"/>
      </w:r>
      <w:r>
        <w:rPr>
          <w:rFonts w:ascii="IRNazanin" w:hAnsi="IRNazanin" w:eastAsia="IRNazanin" w:cs="IRNazanin"/>
          <w:lang w:bidi="fa-IR"/>
          <w:color w:val="111111"/>
          <w:sz w:val="28"/>
          <w:szCs w:val="28"/>
          <w:rtl/>
        </w:rPr>
        <w:t xml:space="preserve">، </w:t>
      </w:r>
      <w:r>
        <w:rPr>
          <w:rStyle w:val="FootnoteReference"/>
        </w:rPr>
        <w:footnoteReference w:id="324"/>
      </w:r>
      <w:r>
        <w:rPr>
          <w:rFonts w:ascii="Amiri" w:hAnsi="Amiri" w:eastAsia="Amiri" w:cs="Amiri"/>
          <w:lang w:bidi="ar-SA"/>
          <w:color w:val="111111"/>
          <w:sz w:val="28"/>
          <w:szCs w:val="28"/>
          <w:rtl/>
        </w:rPr>
        <w:t xml:space="preserve">و يحلّ بنا ما يحلّ بك </w:t>
      </w:r>
      <w:r>
        <w:rPr>
          <w:rStyle w:val="FootnoteReference"/>
        </w:rPr>
        <w:footnoteReference w:id="325"/>
      </w:r>
      <w:r>
        <w:rPr>
          <w:rFonts w:ascii="Amiri" w:hAnsi="Amiri" w:eastAsia="Amiri" w:cs="Amiri"/>
          <w:lang w:bidi="ar-SA"/>
          <w:color w:val="111111"/>
          <w:sz w:val="28"/>
          <w:szCs w:val="28"/>
          <w:rtl/>
        </w:rPr>
        <w:t xml:space="preserve">، و يحزننا ما يحزنك، و </w:t>
      </w:r>
      <w:r>
        <w:rPr>
          <w:rStyle w:val="FootnoteReference"/>
        </w:rPr>
        <w:footnoteReference w:id="326"/>
      </w:r>
      <w:r>
        <w:rPr>
          <w:rFonts w:ascii="Amiri" w:hAnsi="Amiri" w:eastAsia="Amiri" w:cs="Amiri"/>
          <w:lang w:bidi="ar-SA"/>
          <w:color w:val="111111"/>
          <w:sz w:val="28"/>
          <w:szCs w:val="28"/>
          <w:rtl/>
        </w:rPr>
        <w:t xml:space="preserve">يصيبنا ما يصيبك، و إنّا أقرب ما نكون </w:t>
      </w:r>
      <w:r>
        <w:rPr>
          <w:rStyle w:val="FootnoteReference"/>
        </w:rPr>
        <w:footnoteReference w:id="327"/>
      </w:r>
      <w:r>
        <w:rPr>
          <w:rFonts w:ascii="Amiri" w:hAnsi="Amiri" w:eastAsia="Amiri" w:cs="Amiri"/>
          <w:lang w:bidi="ar-SA"/>
          <w:color w:val="111111"/>
          <w:sz w:val="28"/>
          <w:szCs w:val="28"/>
          <w:rtl/>
        </w:rPr>
        <w:t xml:space="preserve">إلى اللّه إذا كنّا معك.</w:t>
      </w:r>
    </w:p>
    <w:p>
      <w:pPr>
        <w:pStyle w:val="BookText"/>
      </w:pPr>
      <w:r>
        <w:rPr>
          <w:rFonts w:ascii="Amiri" w:hAnsi="Amiri" w:eastAsia="Amiri" w:cs="Amiri"/>
          <w:lang w:bidi="ar-SA"/>
          <w:color w:val="111111"/>
          <w:sz w:val="28"/>
          <w:szCs w:val="28"/>
          <w:rtl/>
        </w:rPr>
        <w:t xml:space="preserve">فقال لهم: فإن كنتم قد </w:t>
      </w:r>
      <w:r>
        <w:rPr>
          <w:rStyle w:val="FootnoteReference"/>
        </w:rPr>
        <w:footnoteReference w:id="328"/>
      </w:r>
      <w:r>
        <w:rPr>
          <w:rFonts w:ascii="Amiri" w:hAnsi="Amiri" w:eastAsia="Amiri" w:cs="Amiri"/>
          <w:lang w:bidi="ar-SA"/>
          <w:color w:val="111111"/>
          <w:sz w:val="28"/>
          <w:szCs w:val="28"/>
          <w:rtl/>
        </w:rPr>
        <w:t xml:space="preserve">وطّنتم أنفسكم على ما و طّنت نفسي عليه </w:t>
      </w:r>
      <w:r>
        <w:rPr>
          <w:rStyle w:val="FootnoteReference"/>
        </w:rPr>
        <w:footnoteReference w:id="329"/>
      </w:r>
      <w:r>
        <w:rPr>
          <w:rFonts w:ascii="Amiri" w:hAnsi="Amiri" w:eastAsia="Amiri" w:cs="Amiri"/>
          <w:lang w:bidi="ar-SA"/>
          <w:color w:val="111111"/>
          <w:sz w:val="28"/>
          <w:szCs w:val="28"/>
          <w:rtl/>
        </w:rPr>
        <w:t xml:space="preserve">، فاعلموا أنّ اللّه إنّما يهب المنازل الشّريفة لعباده [لصبرهم] باحتمال المكاره.</w:t>
      </w:r>
    </w:p>
    <w:p>
      <w:pPr>
        <w:pStyle w:val="BookText"/>
      </w:pPr>
      <w:r>
        <w:rPr>
          <w:rFonts w:ascii="Amiri" w:hAnsi="Amiri" w:eastAsia="Amiri" w:cs="Amiri"/>
          <w:lang w:bidi="ar-SA"/>
          <w:color w:val="111111"/>
          <w:sz w:val="28"/>
          <w:szCs w:val="28"/>
          <w:rtl/>
        </w:rPr>
        <w:t xml:space="preserve">و إنّ اللّه و إن كان خصّني </w:t>
      </w:r>
      <w:r>
        <w:rPr>
          <w:rStyle w:val="FootnoteReference"/>
        </w:rPr>
        <w:footnoteReference w:id="330"/>
      </w:r>
      <w:r>
        <w:rPr>
          <w:rFonts w:ascii="Amiri" w:hAnsi="Amiri" w:eastAsia="Amiri" w:cs="Amiri"/>
          <w:lang w:bidi="ar-SA"/>
          <w:color w:val="111111"/>
          <w:sz w:val="28"/>
          <w:szCs w:val="28"/>
          <w:rtl/>
        </w:rPr>
        <w:t xml:space="preserve">- مع من مضى من أهلي الّذين أنا آخرهم بقاء في الدّنيا- من الكرامات بما يسهل </w:t>
      </w:r>
      <w:r>
        <w:rPr>
          <w:rStyle w:val="FootnoteReference"/>
        </w:rPr>
        <w:footnoteReference w:id="331"/>
      </w:r>
      <w:r>
        <w:rPr>
          <w:rFonts w:ascii="Amiri" w:hAnsi="Amiri" w:eastAsia="Amiri" w:cs="Amiri"/>
          <w:lang w:bidi="ar-SA"/>
          <w:color w:val="111111"/>
          <w:sz w:val="28"/>
          <w:szCs w:val="28"/>
          <w:rtl/>
        </w:rPr>
        <w:t xml:space="preserve">معها عليّ احتمال الكريهات </w:t>
      </w:r>
      <w:r>
        <w:rPr>
          <w:rStyle w:val="FootnoteReference"/>
        </w:rPr>
        <w:footnoteReference w:id="332"/>
      </w:r>
      <w:r>
        <w:rPr>
          <w:rFonts w:ascii="Amiri" w:hAnsi="Amiri" w:eastAsia="Amiri" w:cs="Amiri"/>
          <w:lang w:bidi="ar-SA"/>
          <w:color w:val="111111"/>
          <w:sz w:val="28"/>
          <w:szCs w:val="28"/>
          <w:rtl/>
        </w:rPr>
        <w:t xml:space="preserve">، فإنّ لكم شطر ذلك من كرامات اللّه تعالى.</w:t>
      </w:r>
    </w:p>
    <w:p>
      <w:pPr>
        <w:pStyle w:val="BookText"/>
      </w:pPr>
      <w:r>
        <w:rPr>
          <w:rFonts w:ascii="Amiri" w:hAnsi="Amiri" w:eastAsia="Amiri" w:cs="Amiri"/>
          <w:lang w:bidi="ar-SA"/>
          <w:color w:val="111111"/>
          <w:sz w:val="28"/>
          <w:szCs w:val="28"/>
          <w:rtl/>
        </w:rPr>
        <w:t xml:space="preserve">و اعلموا أنّ الدّنيا حلوها </w:t>
      </w:r>
      <w:r>
        <w:rPr>
          <w:rStyle w:val="FootnoteReference"/>
        </w:rPr>
        <w:footnoteReference w:id="333"/>
      </w:r>
      <w:r>
        <w:rPr>
          <w:rFonts w:ascii="Amiri" w:hAnsi="Amiri" w:eastAsia="Amiri" w:cs="Amiri"/>
          <w:lang w:bidi="ar-SA"/>
          <w:color w:val="111111"/>
          <w:sz w:val="28"/>
          <w:szCs w:val="28"/>
          <w:rtl/>
        </w:rPr>
        <w:t xml:space="preserve">و مرّها حلم، و الانتباه في الآخرة، و الفائز من فاز فيها، و الشّقيّ من شقي </w:t>
      </w:r>
      <w:r>
        <w:rPr>
          <w:rStyle w:val="FootnoteReference"/>
        </w:rPr>
        <w:footnoteReference w:id="334"/>
      </w:r>
      <w:r>
        <w:rPr>
          <w:rFonts w:ascii="Amiri" w:hAnsi="Amiri" w:eastAsia="Amiri" w:cs="Amiri"/>
          <w:lang w:bidi="ar-SA"/>
          <w:color w:val="111111"/>
          <w:sz w:val="28"/>
          <w:szCs w:val="28"/>
          <w:rtl/>
        </w:rPr>
        <w:t xml:space="preserve">فيها. </w:t>
      </w:r>
      <w:r>
        <w:rPr>
          <w:rStyle w:val="FootnoteReference"/>
        </w:rPr>
        <w:footnoteReference w:id="335"/>
      </w:r>
      <w:r>
        <w:rPr>
          <w:rFonts w:ascii="IRNazanin" w:hAnsi="IRNazanin" w:eastAsia="IRNazanin" w:cs="IRNazanin"/>
          <w:lang w:bidi="fa-IR"/>
          <w:color w:val="111111"/>
          <w:sz w:val="28"/>
          <w:szCs w:val="28"/>
          <w:rtl/>
        </w:rPr>
        <w:t xml:space="preserve">أولا </w:t>
      </w:r>
      <w:r>
        <w:rPr>
          <w:rStyle w:val="FootnoteReference"/>
        </w:rPr>
        <w:footnoteReference w:id="336"/>
      </w:r>
      <w:r>
        <w:rPr>
          <w:rFonts w:ascii="Amiri" w:hAnsi="Amiri" w:eastAsia="Amiri" w:cs="Amiri"/>
          <w:lang w:bidi="ar-SA"/>
          <w:color w:val="111111"/>
          <w:sz w:val="28"/>
          <w:szCs w:val="28"/>
          <w:rtl/>
        </w:rPr>
        <w:t xml:space="preserve">أحدّثكم بأوّل أمرنا و أمركم معاشر أوليائنا، و محبّينا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المعتصمين بنا </w:t>
      </w:r>
      <w:r>
        <w:rPr>
          <w:rStyle w:val="FootnoteReference"/>
        </w:rPr>
        <w:footnoteReference w:id="338"/>
      </w:r>
      <w:r>
        <w:rPr>
          <w:rFonts w:ascii="Amiri" w:hAnsi="Amiri" w:eastAsia="Amiri" w:cs="Amiri"/>
          <w:lang w:bidi="ar-SA"/>
          <w:color w:val="111111"/>
          <w:sz w:val="28"/>
          <w:szCs w:val="28"/>
          <w:rtl/>
        </w:rPr>
        <w:t xml:space="preserve">ليسهل عليكم احتمال ما أنتم له معرضون؟ قالوا: بلى يا ابن رسول اللّه.</w:t>
      </w:r>
    </w:p>
    <w:p>
      <w:pPr>
        <w:pStyle w:val="BookText"/>
      </w:pPr>
      <w:r>
        <w:rPr>
          <w:rFonts w:ascii="Amiri" w:hAnsi="Amiri" w:eastAsia="Amiri" w:cs="Amiri"/>
          <w:lang w:bidi="ar-SA"/>
          <w:color w:val="111111"/>
          <w:sz w:val="28"/>
          <w:szCs w:val="28"/>
          <w:rtl/>
        </w:rPr>
        <w:t xml:space="preserve">قال: إنّ اللّه [تعالى] لمّا خلق آدم، و سوّاه </w:t>
      </w:r>
      <w:r>
        <w:rPr>
          <w:rStyle w:val="FootnoteReference"/>
        </w:rPr>
        <w:footnoteReference w:id="339"/>
      </w:r>
      <w:r>
        <w:rPr>
          <w:rFonts w:ascii="Amiri" w:hAnsi="Amiri" w:eastAsia="Amiri" w:cs="Amiri"/>
          <w:lang w:bidi="ar-SA"/>
          <w:color w:val="111111"/>
          <w:sz w:val="28"/>
          <w:szCs w:val="28"/>
          <w:rtl/>
        </w:rPr>
        <w:t xml:space="preserve">و علّمه أسماء كلّ شي ء، و عرضهم على الملائكة، و جعل محمّدا و عليّا و فاطمة و الحسن و الحسين أشباحا خمسة في ظهر آدم، و كانت أنوارهم تضي ء في الآفاق من السّماوات، و الحجب و الجنان و الكرسيّ و العرش.</w:t>
      </w:r>
    </w:p>
    <w:p>
      <w:pPr>
        <w:pStyle w:val="BookText"/>
      </w:pPr>
      <w:r>
        <w:rPr>
          <w:rFonts w:ascii="IRNazanin" w:hAnsi="IRNazanin" w:eastAsia="IRNazanin" w:cs="IRNazanin"/>
          <w:lang w:bidi="fa-IR"/>
          <w:color w:val="111111"/>
          <w:sz w:val="28"/>
          <w:szCs w:val="28"/>
          <w:rtl/>
        </w:rPr>
        <w:t xml:space="preserve">أمر اللّه تعالى </w:t>
      </w:r>
      <w:r>
        <w:rPr>
          <w:rStyle w:val="FootnoteReference"/>
        </w:rPr>
        <w:footnoteReference w:id="340"/>
      </w:r>
      <w:r>
        <w:rPr>
          <w:rFonts w:ascii="Amiri" w:hAnsi="Amiri" w:eastAsia="Amiri" w:cs="Amiri"/>
          <w:lang w:bidi="ar-SA"/>
          <w:color w:val="111111"/>
          <w:sz w:val="28"/>
          <w:szCs w:val="28"/>
          <w:rtl/>
        </w:rPr>
        <w:t xml:space="preserve">الملائكة بالسّجود لآدم تعظيما له، و أنّه قد فضّله بأن جعله و عاء لتلك الأشباح الّتي قد عمّ أنوارها الآفاق.</w:t>
      </w:r>
    </w:p>
    <w:p>
      <w:pPr>
        <w:pStyle w:val="BookText"/>
      </w:pPr>
      <w:r>
        <w:rPr>
          <w:rFonts w:ascii="Amiri" w:hAnsi="Amiri" w:eastAsia="Amiri" w:cs="Amiri"/>
          <w:lang w:bidi="ar-SA"/>
          <w:color w:val="111111"/>
          <w:sz w:val="28"/>
          <w:szCs w:val="28"/>
          <w:rtl/>
        </w:rPr>
        <w:t xml:space="preserve">فسجدوا إلّا إبليس أبى أن يتواضع لجلال عظمة اللّه، و أن يتواضع لأنوارنا أهل البيت، و قد تواضعت لها الملائكة كلّها، فاستكبر و ترفّع، و كان بإبائه ذلك، و تكبّره من الكافرين.</w:t>
      </w:r>
    </w:p>
    <w:p>
      <w:pPr>
        <w:pStyle w:val="BookText"/>
      </w:pPr>
      <w:r>
        <w:rPr>
          <w:rFonts w:ascii="Amiri" w:hAnsi="Amiri" w:eastAsia="Amiri" w:cs="Amiri"/>
          <w:lang w:bidi="ar-SA"/>
          <w:color w:val="111111"/>
          <w:sz w:val="28"/>
          <w:szCs w:val="28"/>
          <w:rtl/>
        </w:rPr>
        <w:t xml:space="preserve">التّفسير المنسوب إلى الإمام الحسن العسكري عليه السّلام،/ 218 رقم 101- عنه: السّيّد شرف الدّين الإسترآبادي، تأويل الآيات الظّاهرة،/ 47- 48؛ المجلسي، البحار، 45/ 90- 91؛ البحراني، العوالم، 17/ 346- 347؛ البهبهاني، الدّمعة السّاكبة، 4/ 270- 271؛ الدّربندي، أسرار الشّهادة،/ 268- 269؛ صابري الهمداني، أدب الحسين و حماسته،/ 151- 152</w:t>
      </w:r>
    </w:p>
    <w:p>
      <w:pPr>
        <w:pStyle w:val="BookText"/>
      </w:pPr>
      <w:r>
        <w:rPr>
          <w:rFonts w:ascii="Amiri" w:hAnsi="Amiri" w:eastAsia="Amiri" w:cs="Amiri"/>
          <w:lang w:bidi="ar-SA"/>
          <w:color w:val="111111"/>
          <w:sz w:val="28"/>
          <w:szCs w:val="28"/>
          <w:rtl/>
        </w:rPr>
        <w:t xml:space="preserve">و عرض الحسين على أهله و من معه أن يتفرّقوا، و يجعلوا اللّيل جملا، و قال: إنّما يطلبونني، و قد وجدوني و ما كانت كتب من كتب إليّ- فيما أظنّ- إلّا مكيدة لي و تقرّبا إلى ابن معاوية بي.</w:t>
      </w:r>
    </w:p>
    <w:p>
      <w:pPr>
        <w:pStyle w:val="BookText"/>
      </w:pPr>
      <w:r>
        <w:rPr>
          <w:rFonts w:ascii="Amiri" w:hAnsi="Amiri" w:eastAsia="Amiri" w:cs="Amiri"/>
          <w:lang w:bidi="ar-SA"/>
          <w:color w:val="111111"/>
          <w:sz w:val="28"/>
          <w:szCs w:val="28"/>
          <w:rtl/>
        </w:rPr>
        <w:t xml:space="preserve">فقالوا: قبّح اللّه العيش بعدك.</w:t>
      </w:r>
    </w:p>
    <w:p>
      <w:pPr>
        <w:pStyle w:val="BookText"/>
      </w:pPr>
      <w:r>
        <w:rPr>
          <w:rFonts w:ascii="Amiri" w:hAnsi="Amiri" w:eastAsia="Amiri" w:cs="Amiri"/>
          <w:lang w:bidi="ar-SA"/>
          <w:color w:val="111111"/>
          <w:sz w:val="28"/>
          <w:szCs w:val="28"/>
          <w:rtl/>
        </w:rPr>
        <w:t xml:space="preserve">و قال مسلم بن عوسجة: أنخلّيك، و لم نعذر إلى اللّه فيك/ 487/ في أداء حقّك؟! لا و اللّه حتّى أكسر رمحي في صدورهم، و أضربهم بسيفي ما ثبت قائمه في يدي، و لو لم يكن سلاحي معي لقذفتهم بالحجارة دونك.</w:t>
      </w:r>
    </w:p>
    <w:p>
      <w:pPr>
        <w:pStyle w:val="BookText"/>
      </w:pPr>
      <w:r>
        <w:rPr>
          <w:rFonts w:ascii="Amiri" w:hAnsi="Amiri" w:eastAsia="Amiri" w:cs="Amiri"/>
          <w:lang w:bidi="ar-SA"/>
          <w:color w:val="111111"/>
          <w:sz w:val="28"/>
          <w:szCs w:val="28"/>
          <w:rtl/>
        </w:rPr>
        <w:t xml:space="preserve">و قال له سعيد بن عبد اللّه الحنفيّ نحو ذلك، فتكلّم أصحابه، بشبيه لهذا الكلام.].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 عنه:</w:t>
      </w:r>
    </w:p>
    <w:p>
      <w:pPr>
        <w:pStyle w:val="BookText"/>
      </w:pPr>
      <w:r>
        <w:rPr>
          <w:rFonts w:ascii="Amiri" w:hAnsi="Amiri" w:eastAsia="Amiri" w:cs="Amiri"/>
          <w:lang w:bidi="ar-SA"/>
          <w:color w:val="111111"/>
          <w:sz w:val="28"/>
          <w:szCs w:val="28"/>
          <w:rtl/>
        </w:rPr>
        <w:t xml:space="preserve">المحمودي، العبرات، 1/ 448</w:t>
      </w:r>
    </w:p>
    <w:p>
      <w:pPr>
        <w:pStyle w:val="BookText"/>
      </w:pPr>
      <w:r>
        <w:rPr>
          <w:rFonts w:ascii="Amiri" w:hAnsi="Amiri" w:eastAsia="Amiri" w:cs="Amiri"/>
          <w:lang w:bidi="ar-SA"/>
          <w:color w:val="111111"/>
          <w:sz w:val="28"/>
          <w:szCs w:val="28"/>
          <w:rtl/>
        </w:rPr>
        <w:t xml:space="preserve">قال أبو مخنف: و حدّثني عبد اللّه بن عاصم الفائشيّ، عن الضّحّاك بن عبد اللّه المشرقيّ.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 حدّثني أيضا الحارث بن حصيرة، عن عبد اللّه بن شريك العامريّ، عن عليّ بن الحسين، قالا: جمع الحسين أصحابه بعد ما رجع عمر بن سعد، و ذلك عند قرب المساء، قال عليّ بن الحسين: فدنوت منه لأسمع و أنا مريض، فسمعت أبي و هو يقول لأصحابه: أثني على اللّه تبارك و تعالى أحسن الثّناء، و أحمده على السّرّاء و الضّرّاء، اللّهمّ إنّي أحمدك على أن أكرمتنا بالنّبوّة، و علّمتنا القرآن، و فقّهتنا في الدّين، و جعلت لنا أسماعا و أبصارا و أفئدة، و لم تجعلنا من المشركين؛ أما بعد، فإنّي لا أعلم أصحابا أولى و لا خيرا من أصحابي، و لا أهل بيت أبرّ و لا أوصل من أهل بيتي، فجزاكم اللّه عنّي جميعا خيرا؛ ألا و إنّي أظنّ يومنا من هؤلاء الأعداء غدا، ألا و إنّي قد رأيت لكم فانطلقوا جميعا في حلّ، ليس عليكم منّي ذمام، هذا ليل قد غشيكم، فاتّخذوه جملا.</w:t>
      </w:r>
    </w:p>
    <w:p>
      <w:pPr>
        <w:pStyle w:val="BookText"/>
      </w:pPr>
      <w:r>
        <w:rPr>
          <w:rFonts w:ascii="Amiri" w:hAnsi="Amiri" w:eastAsia="Amiri" w:cs="Amiri"/>
          <w:lang w:bidi="ar-SA"/>
          <w:color w:val="111111"/>
          <w:sz w:val="28"/>
          <w:szCs w:val="28"/>
          <w:rtl/>
        </w:rPr>
        <w:t xml:space="preserve">الطّبري، التّاريخ، 5/ 418- عنه: المحمودي، العبرات، 1/ 446</w:t>
      </w:r>
    </w:p>
    <w:p>
      <w:pPr>
        <w:pStyle w:val="BookText"/>
      </w:pPr>
      <w:r>
        <w:rPr>
          <w:rFonts w:ascii="Amiri" w:hAnsi="Amiri" w:eastAsia="Amiri" w:cs="Amiri"/>
          <w:lang w:bidi="ar-SA"/>
          <w:color w:val="111111"/>
          <w:sz w:val="28"/>
          <w:szCs w:val="28"/>
          <w:rtl/>
        </w:rPr>
        <w:t xml:space="preserve">قال أبو مخنف: حدّثنا عبد اللّه بن عاصم الفائشيّ- بطن من همدان- عن الضّحّاك بن عبد اللّه المشرقيّ، قال: قدّمت و مالك بن النّضر الأرحبيّ على الحسين، فسلّمنا عليه، ثمّ جلسنا إليه، فردّ علينا، و رحّب بنا، و سألنا عمّا جئنا له. فقلنا: جئنا لنسلّم عليك، و ندعو اللّه لك بالعافية، و نحدث بك عهدا، و نخبرك خبر النّاس، و إنّا نحدّثك أنّهم قد جمعوا على حربك فر رأيك. فقال الحسين عليه السّلام: حسبي اللّه و نعم الوكيل. قال: فتذمّمنا و سلّمنا عليه، و دعونا اللّه له، قال: فما يمنعكما من نصرتي؟ فقال مالك بن النّضر: عليّ دين، ولي عيال. فقلت له: إنّ عليّ دينا، </w:t>
      </w:r>
      <w:r>
        <w:rPr>
          <w:rStyle w:val="FootnoteReference"/>
        </w:rPr>
        <w:footnoteReference w:id="341"/>
      </w:r>
      <w:r>
        <w:rPr>
          <w:rFonts w:ascii="Amiri" w:hAnsi="Amiri" w:eastAsia="Amiri" w:cs="Amiri"/>
          <w:lang w:bidi="ar-SA"/>
          <w:color w:val="111111"/>
          <w:sz w:val="28"/>
          <w:szCs w:val="28"/>
          <w:rtl/>
        </w:rPr>
        <w:t xml:space="preserve">و إنّ لي لعيالا </w:t>
      </w:r>
      <w:r>
        <w:rPr>
          <w:rStyle w:val="FootnoteReference"/>
        </w:rPr>
        <w:footnoteReference w:id="342"/>
      </w:r>
      <w:r>
        <w:rPr>
          <w:rFonts w:ascii="Amiri" w:hAnsi="Amiri" w:eastAsia="Amiri" w:cs="Amiri"/>
          <w:lang w:bidi="ar-SA"/>
          <w:color w:val="111111"/>
          <w:sz w:val="28"/>
          <w:szCs w:val="28"/>
          <w:rtl/>
        </w:rPr>
        <w:t xml:space="preserve">، و لكنّك إن جعلتني في حلّ من الانصراف إذا لم أجد مقاتلا قاتلت عنك ما كان لك نافعا، و عنك دافعا! قال: فأنت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فأقمت معه.</w:t>
      </w:r>
    </w:p>
    <w:p>
      <w:pPr>
        <w:pStyle w:val="BookText"/>
      </w:pPr>
      <w:r>
        <w:rPr>
          <w:rFonts w:ascii="Amiri" w:hAnsi="Amiri" w:eastAsia="Amiri" w:cs="Amiri"/>
          <w:lang w:bidi="ar-SA"/>
          <w:color w:val="111111"/>
          <w:sz w:val="28"/>
          <w:szCs w:val="28"/>
          <w:rtl/>
        </w:rPr>
        <w:t xml:space="preserve">الطّبري، التّاريخ، 5/ 418- 419- عنه: القمي، نفس المهموم،/ 298- 299؛ المحمودي، العبرات، 1/ 448</w:t>
      </w:r>
    </w:p>
    <w:p>
      <w:pPr>
        <w:pStyle w:val="BookText"/>
      </w:pPr>
      <w:r>
        <w:rPr>
          <w:rFonts w:ascii="Amiri" w:hAnsi="Amiri" w:eastAsia="Amiri" w:cs="Amiri"/>
          <w:lang w:bidi="ar-SA"/>
          <w:color w:val="111111"/>
          <w:sz w:val="28"/>
          <w:szCs w:val="28"/>
          <w:rtl/>
        </w:rPr>
        <w:t xml:space="preserve">فلمّا كان اللّيل قال: هذا اللّيل قد غشيكم، فاتّخذوه جملا، ثمّ ليأخذ كلّ رجل منكم بيد رجل من أهل بيتي، تفرّقوا في سوادكم و مدائنكم حتّى يفرّج اللّه، فإنّ القوم إنّما يطلبوني، و لو قد أصابوني لهوا عن طلب غيري. فقال له إخوته و أبناؤه و بنو أخيه و ابنا عبد اللّه بن جعفر: لم نفعل لنبقى بعدك؟! لا أرانا اللّه ذلك أبدا. بدأهم بهذا القول العبّاس ابن عليّ. ثمّ إنّهم تكلّموا بهذا و نحوه.</w:t>
      </w:r>
    </w:p>
    <w:p>
      <w:pPr>
        <w:pStyle w:val="BookText"/>
      </w:pPr>
      <w:r>
        <w:rPr>
          <w:rFonts w:ascii="Amiri" w:hAnsi="Amiri" w:eastAsia="Amiri" w:cs="Amiri"/>
          <w:lang w:bidi="ar-SA"/>
          <w:color w:val="111111"/>
          <w:sz w:val="28"/>
          <w:szCs w:val="28"/>
          <w:rtl/>
        </w:rPr>
        <w:t xml:space="preserve">الطّبري، التّاريخ، 5/ 419- عنه: المحمودي، العبرات، 1/ 449- 450</w:t>
      </w:r>
    </w:p>
    <w:p>
      <w:pPr>
        <w:pStyle w:val="BookText"/>
      </w:pPr>
      <w:r>
        <w:rPr>
          <w:rFonts w:ascii="Amiri" w:hAnsi="Amiri" w:eastAsia="Amiri" w:cs="Amiri"/>
          <w:lang w:bidi="ar-SA"/>
          <w:color w:val="111111"/>
          <w:sz w:val="28"/>
          <w:szCs w:val="28"/>
          <w:rtl/>
        </w:rPr>
        <w:t xml:space="preserve">فقال الحسين عليه السّلام: يا بني عقيل، حسبكم من القتل بمسلم، اذهبوا قد أذنت لكم.</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343"/>
      </w:r>
      <w:r>
        <w:rPr>
          <w:rFonts w:ascii="Amiri" w:hAnsi="Amiri" w:eastAsia="Amiri" w:cs="Amiri"/>
          <w:lang w:bidi="ar-SA"/>
          <w:color w:val="111111"/>
          <w:sz w:val="28"/>
          <w:szCs w:val="28"/>
          <w:rtl/>
        </w:rPr>
        <w:t xml:space="preserve">فما يقول النّاس؟ يقولون </w:t>
      </w:r>
      <w:r>
        <w:rPr>
          <w:rStyle w:val="FootnoteReference"/>
        </w:rPr>
        <w:footnoteReference w:id="344"/>
      </w:r>
      <w:r>
        <w:rPr>
          <w:rFonts w:ascii="Amiri" w:hAnsi="Amiri" w:eastAsia="Amiri" w:cs="Amiri"/>
          <w:lang w:bidi="ar-SA"/>
          <w:color w:val="111111"/>
          <w:sz w:val="28"/>
          <w:szCs w:val="28"/>
          <w:rtl/>
        </w:rPr>
        <w:t xml:space="preserve">: إنّا تركنا شيخنا، و سيّدنا، و بني عمومتنا خير الأعمام، و لم نرم معهم بسهم، و لم نطعن معهم برمح، و لم نضرب معهم بسيف، و لا ندري ما صنعوا! لا و اللّه لا نفعل، و لكن تفديك أنفسنا و أموالنا و أهلونا، و نقاتل معك حتّى نرد موردك، فقبّح اللّه العيش بعدك!</w:t>
      </w:r>
    </w:p>
    <w:p>
      <w:pPr>
        <w:pStyle w:val="BookText"/>
      </w:pPr>
      <w:r>
        <w:rPr>
          <w:rFonts w:ascii="Amiri" w:hAnsi="Amiri" w:eastAsia="Amiri" w:cs="Amiri"/>
          <w:lang w:bidi="ar-SA"/>
          <w:color w:val="111111"/>
          <w:sz w:val="28"/>
          <w:szCs w:val="28"/>
          <w:rtl/>
        </w:rPr>
        <w:t xml:space="preserve">الطّبري، التّاريخ، 5/ 419- عنه: المحمودي، العبرات، 1/ 450</w:t>
      </w:r>
    </w:p>
    <w:p>
      <w:pPr>
        <w:pStyle w:val="BookText"/>
      </w:pPr>
      <w:r>
        <w:rPr>
          <w:rFonts w:ascii="Amiri" w:hAnsi="Amiri" w:eastAsia="Amiri" w:cs="Amiri"/>
          <w:lang w:bidi="ar-SA"/>
          <w:color w:val="111111"/>
          <w:sz w:val="28"/>
          <w:szCs w:val="28"/>
          <w:rtl/>
        </w:rPr>
        <w:t xml:space="preserve">قال أبو مخنف: حدّثني عبد اللّه بن عاصم، عن الضّحّاك بن عبد اللّه المشرقيّ، قال: فقام إليه مسلم بن عوسجة الأسديّ، فقال: أنحن نخلّي عنك، و لمّا نعذر إلى اللّه في أداء حقّك؟! أما و اللّه حتّى أكسر في صدورهم رمحي، و أضربهم بسيفي ما ثبت قائمه في يدي، و لا أفارقك؛ و لو لم يكن معي سلاح أقاتلهم به لقذفتهم بالحجارة دونك حتّى أموت معك.</w:t>
      </w:r>
    </w:p>
    <w:p>
      <w:pPr>
        <w:pStyle w:val="BookText"/>
      </w:pPr>
      <w:r>
        <w:rPr>
          <w:rFonts w:ascii="Amiri" w:hAnsi="Amiri" w:eastAsia="Amiri" w:cs="Amiri"/>
          <w:lang w:bidi="ar-SA"/>
          <w:color w:val="111111"/>
          <w:sz w:val="28"/>
          <w:szCs w:val="28"/>
          <w:rtl/>
        </w:rPr>
        <w:t xml:space="preserve">قال: و قال سعيد بن عبد اللّه الحنفيّ: و اللّه لا نخلّيك حتّى يعلم اللّه أنّا حفظنا غيبة رسول اللّه صلى اللّه عليه و سلم فيك؛ و اللّه لو علمت أنّي أقتل، ثمّ أحيا، ثمّ أحرق حيّا، ثمّ أذرّ؛ يفعل ذلك بي سبعين مرّة ما فارقتك حتّى ألقى حمامي دونك، فكيف لا أفعل ذلك. و إنّما هي قتلة].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ثمّ هي الكرامة الّتي لا انقضاء لها أبدا.</w:t>
      </w:r>
    </w:p>
    <w:p>
      <w:pPr>
        <w:pStyle w:val="BookText"/>
      </w:pPr>
      <w:r>
        <w:rPr>
          <w:rFonts w:ascii="Amiri" w:hAnsi="Amiri" w:eastAsia="Amiri" w:cs="Amiri"/>
          <w:lang w:bidi="ar-SA"/>
          <w:color w:val="111111"/>
          <w:sz w:val="28"/>
          <w:szCs w:val="28"/>
          <w:rtl/>
        </w:rPr>
        <w:t xml:space="preserve">قال: و قال زهير بن القين: و اللّه لوددت أنّي قتلت، ثمّ نشرت، ثمّ قتلت حتّى أقتل كذا ألف قتلة، و أنّ اللّه يدفع بذلك القتل عن نفسك، و عن أنفس هؤلاء الفتية من أهل بيتك.</w:t>
      </w:r>
    </w:p>
    <w:p>
      <w:pPr>
        <w:pStyle w:val="BookText"/>
      </w:pPr>
      <w:r>
        <w:rPr>
          <w:rFonts w:ascii="Amiri" w:hAnsi="Amiri" w:eastAsia="Amiri" w:cs="Amiri"/>
          <w:lang w:bidi="ar-SA"/>
          <w:color w:val="111111"/>
          <w:sz w:val="28"/>
          <w:szCs w:val="28"/>
          <w:rtl/>
        </w:rPr>
        <w:t xml:space="preserve">قال: و تكلّم جماعة أصحابه بكلام يشبه بعضه بعضا في وجه واحد، فقالوا: و اللّه لا نفارقك، و لكنّ أنفسنا لك الفداء، نقيك بنحورنا و جباهنا و أيدينا، فإذا نحن قتلنا كنّا وفّينا، و قضينا ما علينا.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گويد: نزديك او شدم كه بشنوم كه بيمار بودم، شنيدم پدرم با ياران خويش مى گفت:</w:t>
      </w:r>
    </w:p>
    <w:p>
      <w:pPr>
        <w:pStyle w:val="BookText"/>
      </w:pPr>
      <w:r>
        <w:rPr>
          <w:rFonts w:ascii="IRNazanin" w:hAnsi="IRNazanin" w:eastAsia="IRNazanin" w:cs="IRNazanin"/>
          <w:lang w:bidi="fa-IR"/>
          <w:color w:val="111111"/>
          <w:sz w:val="28"/>
          <w:szCs w:val="28"/>
          <w:rtl/>
        </w:rPr>
        <w:t xml:space="preserve">«ستايش خداى تبارك و تعالى مى گويم، ستايش نيكو، و او را بر گشايش و سختى حمد مى كنم، خدايا حمد تو مى كنم كه ما را به پيمبرى كرامت دادى و قرآن را به ما ياد دادى و به كار دين دانا كردى، گوش و چشم و دلمان بخشيدى و جزو مشركانمان نكردى. اما بعد، يارانى شايسته تر و بهتر از يارانم نمى شناسم و خاندانى از خاندان خودم نكوتر و خويشدوست تر.</w:t>
      </w:r>
    </w:p>
    <w:p>
      <w:pPr>
        <w:pStyle w:val="BookText"/>
      </w:pPr>
      <w:r>
        <w:rPr>
          <w:rFonts w:ascii="IRNazanin" w:hAnsi="IRNazanin" w:eastAsia="IRNazanin" w:cs="IRNazanin"/>
          <w:lang w:bidi="fa-IR"/>
          <w:color w:val="111111"/>
          <w:sz w:val="28"/>
          <w:szCs w:val="28"/>
          <w:rtl/>
        </w:rPr>
        <w:t xml:space="preserve">خدا همه تان را از جانب من پاداش نيك دهد. بدانيد كه مى دانم فردا روزمان با اين دشمنان چه خواهد شد. بدانيد كه من اجازه تان مى دهم با رضايت من همگيتان برويد كه حقى بر شما ندارم، اينك شب به برتان گرفته، آن را وسيله رفتن كنيد.»</w:t>
      </w:r>
    </w:p>
    <w:p>
      <w:pPr>
        <w:pStyle w:val="BookText"/>
      </w:pPr>
      <w:r>
        <w:rPr>
          <w:rFonts w:ascii="IRNazanin" w:hAnsi="IRNazanin" w:eastAsia="IRNazanin" w:cs="IRNazanin"/>
          <w:lang w:bidi="fa-IR"/>
          <w:color w:val="111111"/>
          <w:sz w:val="28"/>
          <w:szCs w:val="28"/>
          <w:rtl/>
        </w:rPr>
        <w:t xml:space="preserve">ضحاك بن عبد اللّه مشرقى همدانى گويد: من و مالك بن نضر ارحبى پيش حسين رفتيم و به او سلام گفتيم. آن گاه پيش وى نشستيم. سلام ما را جواب گفت و خوش آمد گفت و پرسيد كه براى چه آمده ايد؟</w:t>
      </w:r>
    </w:p>
    <w:p>
      <w:pPr>
        <w:pStyle w:val="BookText"/>
      </w:pPr>
      <w:r>
        <w:rPr>
          <w:rFonts w:ascii="IRNazanin" w:hAnsi="IRNazanin" w:eastAsia="IRNazanin" w:cs="IRNazanin"/>
          <w:lang w:bidi="fa-IR"/>
          <w:color w:val="111111"/>
          <w:sz w:val="28"/>
          <w:szCs w:val="28"/>
          <w:rtl/>
        </w:rPr>
        <w:t xml:space="preserve">گفتيم: «آمده ايم به تو سلام گوييم و از خدا براى تو سلامت خواهيم و ديدار تازه كنيم و خبر اين كسان را با تو بگوييم. به تو مى گوييم كه به جنگ تو اتفاق دارند. كار خويش را بنگر.»</w:t>
      </w:r>
    </w:p>
    <w:p>
      <w:pPr>
        <w:pStyle w:val="BookText"/>
      </w:pPr>
      <w:r>
        <w:rPr>
          <w:rFonts w:ascii="IRNazanin" w:hAnsi="IRNazanin" w:eastAsia="IRNazanin" w:cs="IRNazanin"/>
          <w:lang w:bidi="fa-IR"/>
          <w:color w:val="111111"/>
          <w:sz w:val="28"/>
          <w:szCs w:val="28"/>
          <w:rtl/>
        </w:rPr>
        <w:t xml:space="preserve">گويد: حسين عليه السّلام گفت: «خدا مرا بس كه نيكو تكيه گاهى است.»</w:t>
      </w:r>
    </w:p>
    <w:p>
      <w:pPr>
        <w:pStyle w:val="BookText"/>
      </w:pPr>
      <w:r>
        <w:rPr>
          <w:rFonts w:ascii="IRNazanin" w:hAnsi="IRNazanin" w:eastAsia="IRNazanin" w:cs="IRNazanin"/>
          <w:lang w:bidi="fa-IR"/>
          <w:color w:val="111111"/>
          <w:sz w:val="28"/>
          <w:szCs w:val="28"/>
          <w:rtl/>
        </w:rPr>
        <w:t xml:space="preserve">گويد: آن گاه حرمت كرديم و سلام گفتيم و براى او دعا كرديم. گفت: «چرا مرا يارى نمى كنيد.»</w:t>
      </w:r>
    </w:p>
    <w:p>
      <w:pPr>
        <w:pStyle w:val="BookText"/>
      </w:pPr>
      <w:r>
        <w:rPr>
          <w:rFonts w:ascii="IRNazanin" w:hAnsi="IRNazanin" w:eastAsia="IRNazanin" w:cs="IRNazanin"/>
          <w:lang w:bidi="fa-IR"/>
          <w:color w:val="111111"/>
          <w:sz w:val="28"/>
          <w:szCs w:val="28"/>
          <w:rtl/>
        </w:rPr>
        <w:t xml:space="preserve">مالك بن نضر گفت: «قرض دارم و نانخور دارم.»</w:t>
      </w:r>
    </w:p>
    <w:p>
      <w:pPr>
        <w:pStyle w:val="BookText"/>
      </w:pPr>
      <w:r>
        <w:rPr>
          <w:rFonts w:ascii="IRNazanin" w:hAnsi="IRNazanin" w:eastAsia="IRNazanin" w:cs="IRNazanin"/>
          <w:lang w:bidi="fa-IR"/>
          <w:color w:val="111111"/>
          <w:sz w:val="28"/>
          <w:szCs w:val="28"/>
          <w:rtl/>
        </w:rPr>
        <w:t xml:space="preserve">من نيز گفتم: «قرض دارم و نانخور دارم؛ اما اگر اجازه دهى كه وقتى ديدم جنگاورى نمانده بروم، چندان كه براى تو سودمند باشد و موجب دفاع از تو شود، مى جنگم.»</w:t>
      </w:r>
    </w:p>
    <w:p>
      <w:pPr>
        <w:pStyle w:val="BookText"/>
      </w:pPr>
      <w:r>
        <w:rPr>
          <w:rFonts w:ascii="IRNazanin" w:hAnsi="IRNazanin" w:eastAsia="IRNazanin" w:cs="IRNazanin"/>
          <w:lang w:bidi="fa-IR"/>
          <w:color w:val="111111"/>
          <w:sz w:val="28"/>
          <w:szCs w:val="28"/>
          <w:rtl/>
        </w:rPr>
        <w:t xml:space="preserve">گفت: «اجازه دارى.»</w:t>
      </w:r>
    </w:p>
    <w:p>
      <w:pPr>
        <w:pStyle w:val="BookText"/>
      </w:pPr>
      <w:r>
        <w:rPr>
          <w:rFonts w:ascii="IRNazanin" w:hAnsi="IRNazanin" w:eastAsia="IRNazanin" w:cs="IRNazanin"/>
          <w:lang w:bidi="fa-IR"/>
          <w:color w:val="111111"/>
          <w:sz w:val="28"/>
          <w:szCs w:val="28"/>
          <w:rtl/>
        </w:rPr>
        <w:t xml:space="preserve">گويد: پس با وى ببودم.</w:t>
      </w:r>
    </w:p>
    <w:p>
      <w:pPr>
        <w:pStyle w:val="BookText"/>
      </w:pPr>
      <w:r>
        <w:rPr>
          <w:rFonts w:ascii="IRNazanin" w:hAnsi="IRNazanin" w:eastAsia="IRNazanin" w:cs="IRNazanin"/>
          <w:lang w:bidi="fa-IR"/>
          <w:color w:val="111111"/>
          <w:sz w:val="28"/>
          <w:szCs w:val="28"/>
          <w:rtl/>
        </w:rPr>
        <w:t xml:space="preserve">و چون شب رسيد، گفت: «اينك شب شما را به برگرفته، آن را وسيله رفتن كنيد. هريك از شما دست يكى از خاندان مرا بگيرد و در روستاها و شهرهايتان پراكنده شويد، تا خدا گشايش دهد كه اين قوم مرا مى خواهند. وقتى به من دست يافتند، از تعقيب ديگران غافل مى مانند.»</w:t>
      </w:r>
    </w:p>
    <w:p>
      <w:pPr>
        <w:pStyle w:val="BookText"/>
      </w:pPr>
      <w:r>
        <w:rPr>
          <w:rFonts w:ascii="IRNazanin" w:hAnsi="IRNazanin" w:eastAsia="IRNazanin" w:cs="IRNazanin"/>
          <w:lang w:bidi="fa-IR"/>
          <w:color w:val="111111"/>
          <w:sz w:val="28"/>
          <w:szCs w:val="28"/>
          <w:rtl/>
        </w:rPr>
        <w:t xml:space="preserve">گويد: برادرانش و پسرانش و برادرزادگانش و دو پسر عبد اللّه بن جعفر گفتند: «چرا چنين كنيم؟ براى آن كه پس از تو بمانيم؟ خدا هرگز چنين روزى را نياورد.»</w:t>
      </w:r>
    </w:p>
    <w:p>
      <w:pPr>
        <w:pStyle w:val="BookText"/>
      </w:pPr>
      <w:r>
        <w:rPr>
          <w:rFonts w:ascii="IRNazanin" w:hAnsi="IRNazanin" w:eastAsia="IRNazanin" w:cs="IRNazanin"/>
          <w:lang w:bidi="fa-IR"/>
          <w:color w:val="111111"/>
          <w:sz w:val="28"/>
          <w:szCs w:val="28"/>
          <w:rtl/>
        </w:rPr>
        <w:t xml:space="preserve">گويد: نخست عباس اين سخن گفت. سپس آنها اين سخن و امثال آن را به زبان آوردند.</w:t>
      </w:r>
    </w:p>
    <w:p>
      <w:pPr>
        <w:pStyle w:val="BookText"/>
      </w:pPr>
      <w:r>
        <w:rPr>
          <w:rFonts w:ascii="IRNazanin" w:hAnsi="IRNazanin" w:eastAsia="IRNazanin" w:cs="IRNazanin"/>
          <w:lang w:bidi="fa-IR"/>
          <w:color w:val="111111"/>
          <w:sz w:val="28"/>
          <w:szCs w:val="28"/>
          <w:rtl/>
        </w:rPr>
        <w:t xml:space="preserve">حسين عليه السّلام گفت: «اى پسران عقيل! كشته شدن مسلم، شما را بس! برويد كه اجازه تان دادم.»</w:t>
      </w:r>
    </w:p>
    <w:p>
      <w:pPr>
        <w:pStyle w:val="BookText"/>
      </w:pPr>
      <w:r>
        <w:rPr>
          <w:rFonts w:ascii="IRNazanin" w:hAnsi="IRNazanin" w:eastAsia="IRNazanin" w:cs="IRNazanin"/>
          <w:lang w:bidi="fa-IR"/>
          <w:color w:val="111111"/>
          <w:sz w:val="28"/>
          <w:szCs w:val="28"/>
          <w:rtl/>
        </w:rPr>
        <w:t xml:space="preserve">گفتند: «مردم چه خواهند گفت؟ مى گويند: بزرگ و سرور و فرزندان عمويمان را كه بهترين عموها بود، رها كرديم و با آنها يك تير نينداختيم و يك نيزه و يك ضربت شمشير نزديم و ندانستيم چه كردند. نه به خدا نمى كنيم. جان و مال و كسانمان را فدايت مى كنيم و همراه تو مى جنگيم تا شريك سرانجامت شويم.</w:t>
      </w:r>
    </w:p>
    <w:p>
      <w:pPr>
        <w:pStyle w:val="BookText"/>
      </w:pPr>
      <w:r>
        <w:rPr>
          <w:rFonts w:ascii="IRNazanin" w:hAnsi="IRNazanin" w:eastAsia="IRNazanin" w:cs="IRNazanin"/>
          <w:lang w:bidi="fa-IR"/>
          <w:color w:val="111111"/>
          <w:sz w:val="28"/>
          <w:szCs w:val="28"/>
          <w:rtl/>
        </w:rPr>
        <w:t xml:space="preserve">خدا زندگى از پس تو را رو سياه كند.»</w:t>
      </w:r>
    </w:p>
    <w:p>
      <w:pPr>
        <w:pStyle w:val="BookText"/>
      </w:pPr>
      <w:r>
        <w:rPr>
          <w:rFonts w:ascii="IRNazanin" w:hAnsi="IRNazanin" w:eastAsia="IRNazanin" w:cs="IRNazanin"/>
          <w:lang w:bidi="fa-IR"/>
          <w:color w:val="111111"/>
          <w:sz w:val="28"/>
          <w:szCs w:val="28"/>
          <w:rtl/>
        </w:rPr>
        <w:t xml:space="preserve">ضحاك بن عبد اللّه مشرقى گويد: پس مسلم بن عوسجه اسدى برخاست و گفت: «تو را رها كنيم و خدا بداند كه در كار اداى حق تو نكوشيده ايم؟ نه به خدا بايد نيزه ام را در سينه هاشان بشكنم و با شمشيرم چندان كه دسته آن به دستم باشد، ضربتشان بزنم. از تو جدا نمى شوم. اگر سلاح براى جنگشان نداشته باشم، به دفاع از تو چندان سنگشان مى زنم كه با تو بميرم.»</w:t>
      </w:r>
    </w:p>
    <w:p>
      <w:pPr>
        <w:pStyle w:val="BookText"/>
      </w:pPr>
      <w:r>
        <w:rPr>
          <w:rFonts w:ascii="IRNazanin" w:hAnsi="IRNazanin" w:eastAsia="IRNazanin" w:cs="IRNazanin"/>
          <w:lang w:bidi="fa-IR"/>
          <w:color w:val="111111"/>
          <w:sz w:val="28"/>
          <w:szCs w:val="28"/>
          <w:rtl/>
        </w:rPr>
        <w:t xml:space="preserve">گويد: سعد بن عبد اللّه حنفى گفت: «به خدا تو را رها نمى كنيم تا خدا بداند كه در وجود تو حرمت غياب پيمبر خدا را بداشته ايم. به خدا اگر بدانم كشته مى شوم، سپس زنده مى شوم، آن گاه زنده سوخته مى شوم و خاكسترم به باد مى رود و هفتاد بار چنينم مى كنند، از تو جدا نشوم تا پيش رويت بميرم. پس چرا چنين نكنم كه يك كشتن است و آن گاه كرامتى كه هرگز پايان نمى پذيرد.»</w:t>
      </w:r>
    </w:p>
    <w:p>
      <w:pPr>
        <w:pStyle w:val="BookText"/>
      </w:pPr>
      <w:r>
        <w:rPr>
          <w:rFonts w:ascii="IRNazanin" w:hAnsi="IRNazanin" w:eastAsia="IRNazanin" w:cs="IRNazanin"/>
          <w:lang w:bidi="fa-IR"/>
          <w:color w:val="111111"/>
          <w:sz w:val="28"/>
          <w:szCs w:val="28"/>
          <w:rtl/>
        </w:rPr>
        <w:t xml:space="preserve">گويد: زهير بن قين گفت: «به خدا دوست دارم كشته شوم و زنده شوم و باز كشته شوم و به همين صورت هزار بار كشته شوم و خدا با كشته شدن من بليه را از جان تو و جان اين جوانان خاندان تو دور كند.»</w:t>
      </w:r>
    </w:p>
    <w:p>
      <w:pPr>
        <w:pStyle w:val="BookText"/>
      </w:pPr>
      <w:r>
        <w:rPr>
          <w:rFonts w:ascii="IRNazanin" w:hAnsi="IRNazanin" w:eastAsia="IRNazanin" w:cs="IRNazanin"/>
          <w:lang w:bidi="fa-IR"/>
          <w:color w:val="111111"/>
          <w:sz w:val="28"/>
          <w:szCs w:val="28"/>
          <w:rtl/>
        </w:rPr>
        <w:t xml:space="preserve">گويد: همه ياران وى سخنانى گفتند كه همانند يكديگر بود و از يك روى، مى گفتند: «به خدا از تو جدا نمى شويم، جانهاى ما به فدايت، با سينه و صورت و دست، تو را حفظ مى كنيم و چون كشته شديم، تكليف خويش را ادا كرده ايم و به سر برده ايم.»</w:t>
      </w:r>
    </w:p>
    <w:p>
      <w:pPr>
        <w:pStyle w:val="BookText"/>
      </w:pPr>
      <w:r>
        <w:rPr>
          <w:rFonts w:ascii="IRNazanin" w:hAnsi="IRNazanin" w:eastAsia="IRNazanin" w:cs="IRNazanin"/>
          <w:lang w:bidi="fa-IR"/>
          <w:color w:val="111111"/>
          <w:sz w:val="28"/>
          <w:szCs w:val="28"/>
          <w:rtl/>
        </w:rPr>
        <w:t xml:space="preserve">پاينده، ترجمه تاريخ طبرى، 7/ 3014- 3016</w:t>
      </w:r>
    </w:p>
    <w:p>
      <w:pPr>
        <w:pStyle w:val="BookText"/>
      </w:pPr>
      <w:r>
        <w:rPr>
          <w:rFonts w:ascii="Amiri" w:hAnsi="Amiri" w:eastAsia="Amiri" w:cs="Amiri"/>
          <w:lang w:bidi="ar-SA"/>
          <w:color w:val="111111"/>
          <w:sz w:val="28"/>
          <w:szCs w:val="28"/>
          <w:rtl/>
        </w:rPr>
        <w:t xml:space="preserve">الطّبري، التّاريخ، 5/ 419- 420- عنه: المحمودي، العبرات، 1/ 44716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الحسين أصحابه بين يديه، و حمد اللّه و أثنى عليه، و قال: اللّهمّ! لك الحمد على ما به فضّلتنا، و علّمتنا من القرآن، و فهّمتنا في الدّين، و أكرمتنا به من كرامة رسول اللّه صلى اللّه عليه و سلم، و جعلت لنا أسماعا و أبصارا، و أفئدة، و جعلتنا من الشّاكرين. ثمّ أقبل عليهم، و قال:</w:t>
      </w:r>
    </w:p>
    <w:p>
      <w:pPr>
        <w:pStyle w:val="BookText"/>
      </w:pPr>
      <w:r>
        <w:rPr>
          <w:rFonts w:ascii="Amiri" w:hAnsi="Amiri" w:eastAsia="Amiri" w:cs="Amiri"/>
          <w:lang w:bidi="ar-SA"/>
          <w:color w:val="111111"/>
          <w:sz w:val="28"/>
          <w:szCs w:val="28"/>
          <w:rtl/>
        </w:rPr>
        <w:t xml:space="preserve">إنّي لا أعلم أصحابا أصحّ منكم و لا أعدل، و لا أفضل أهل بيت، فجزاكم اللّه عنّي خيرا! فهذا اللّيل قد أقبل، فقوموا و اتّخذوه جملا، و ليأخذ كلّ [رجل- </w:t>
      </w:r>
      <w:r>
        <w:rPr>
          <w:rStyle w:val="FootnoteReference"/>
        </w:rPr>
        <w:footnoteReference w:id="346"/>
      </w:r>
      <w:r>
        <w:rPr>
          <w:rFonts w:ascii="Amiri" w:hAnsi="Amiri" w:eastAsia="Amiri" w:cs="Amiri"/>
          <w:lang w:bidi="ar-SA"/>
          <w:color w:val="111111"/>
          <w:sz w:val="28"/>
          <w:szCs w:val="28"/>
          <w:rtl/>
        </w:rPr>
        <w:t xml:space="preserve">] منكم بيد </w:t>
      </w:r>
      <w:r>
        <w:rPr>
          <w:rStyle w:val="FootnoteReference"/>
        </w:rPr>
        <w:footnoteReference w:id="347"/>
      </w:r>
      <w:r>
        <w:rPr>
          <w:rFonts w:ascii="IRNazanin" w:hAnsi="IRNazanin" w:eastAsia="IRNazanin" w:cs="IRNazanin"/>
          <w:lang w:bidi="fa-IR"/>
          <w:color w:val="111111"/>
          <w:sz w:val="28"/>
          <w:szCs w:val="28"/>
          <w:rtl/>
        </w:rPr>
        <w:t xml:space="preserve">صاحبه».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7" w:name="pg19323_232065"/>
    <w:bookmarkEnd w:id="7"/>
    <w:p>
      <w:pPr>
        <w:pStyle w:val="BookText"/>
      </w:pPr>
      <w:r>
        <w:rPr>
          <w:rStyle w:val="FootnoteReference"/>
        </w:rPr>
        <w:footnoteReference w:id="348"/>
      </w:r>
      <w:r>
        <w:rPr>
          <w:rFonts w:ascii="Amiri" w:hAnsi="Amiri" w:eastAsia="Amiri" w:cs="Amiri"/>
          <w:lang w:bidi="ar-SA"/>
          <w:color w:val="111111"/>
          <w:sz w:val="28"/>
          <w:szCs w:val="28"/>
          <w:rtl/>
        </w:rPr>
        <w:t xml:space="preserve">أو رجل من إخوتي </w:t>
      </w:r>
      <w:r>
        <w:rPr>
          <w:rStyle w:val="FootnoteReference"/>
        </w:rPr>
        <w:footnoteReference w:id="349"/>
      </w:r>
      <w:r>
        <w:rPr>
          <w:rFonts w:ascii="Amiri" w:hAnsi="Amiri" w:eastAsia="Amiri" w:cs="Amiri"/>
          <w:lang w:bidi="ar-SA"/>
          <w:color w:val="111111"/>
          <w:sz w:val="28"/>
          <w:szCs w:val="28"/>
          <w:rtl/>
        </w:rPr>
        <w:t xml:space="preserve">و تفرّقوا في سواد هذا اللّيل، و ذروني، و هؤلاء القوم، فإنّهم لا يطلبون </w:t>
      </w:r>
      <w:r>
        <w:rPr>
          <w:rStyle w:val="FootnoteReference"/>
        </w:rPr>
        <w:footnoteReference w:id="350"/>
      </w:r>
      <w:r>
        <w:rPr>
          <w:rFonts w:ascii="Amiri" w:hAnsi="Amiri" w:eastAsia="Amiri" w:cs="Amiri"/>
          <w:lang w:bidi="ar-SA"/>
          <w:color w:val="111111"/>
          <w:sz w:val="28"/>
          <w:szCs w:val="28"/>
          <w:rtl/>
        </w:rPr>
        <w:t xml:space="preserve">غيري، و لو أصابوني و قدروا على قتلى لما طلبوكم.
قال: فعندها تكلّم إخوته، و جميع أهل بيته، فقالوا: يا ابن بنت رسول اللّه! و ماذا يقول النّاس، و ماذا نقول لهم إذا تركنا شيخنا، و سيّدنا، و ابن بنت نبيّنا محمّد صلى اللّه عليه و سلم؟ لم نرم معه بسهم، و لا نطعن عنه </w:t>
      </w:r>
      <w:r>
        <w:rPr>
          <w:rStyle w:val="FootnoteReference"/>
        </w:rPr>
        <w:footnoteReference w:id="351"/>
      </w:r>
      <w:r>
        <w:rPr>
          <w:rFonts w:ascii="Amiri" w:hAnsi="Amiri" w:eastAsia="Amiri" w:cs="Amiri"/>
          <w:lang w:bidi="ar-SA"/>
          <w:color w:val="111111"/>
          <w:sz w:val="28"/>
          <w:szCs w:val="28"/>
          <w:rtl/>
        </w:rPr>
        <w:t xml:space="preserve">برمح، و لا نضرب معه بسيف </w:t>
      </w:r>
      <w:r>
        <w:rPr>
          <w:rStyle w:val="FootnoteReference"/>
        </w:rPr>
        <w:footnoteReference w:id="352"/>
      </w:r>
      <w:r>
        <w:rPr>
          <w:rFonts w:ascii="Amiri" w:hAnsi="Amiri" w:eastAsia="Amiri" w:cs="Amiri"/>
          <w:lang w:bidi="ar-SA"/>
          <w:color w:val="111111"/>
          <w:sz w:val="28"/>
          <w:szCs w:val="28"/>
          <w:rtl/>
        </w:rPr>
        <w:t xml:space="preserve">لا و اللّه يا ابن بنت رسول اللّه! لا نفارقك أبدا و لكنّنا نفدّيك بأنفسنا و نقتل بين يديك، و نرد </w:t>
      </w:r>
      <w:r>
        <w:rPr>
          <w:rStyle w:val="FootnoteReference"/>
        </w:rPr>
        <w:footnoteReference w:id="353"/>
      </w:r>
      <w:r>
        <w:rPr>
          <w:rFonts w:ascii="Amiri" w:hAnsi="Amiri" w:eastAsia="Amiri" w:cs="Amiri"/>
          <w:lang w:bidi="ar-SA"/>
          <w:color w:val="111111"/>
          <w:sz w:val="28"/>
          <w:szCs w:val="28"/>
          <w:rtl/>
        </w:rPr>
        <w:t xml:space="preserve">موردك، </w:t>
      </w:r>
      <w:r>
        <w:rPr>
          <w:rStyle w:val="FootnoteReference"/>
        </w:rPr>
        <w:footnoteReference w:id="354"/>
      </w:r>
      <w:r>
        <w:rPr>
          <w:rFonts w:ascii="Amiri" w:hAnsi="Amiri" w:eastAsia="Amiri" w:cs="Amiri"/>
          <w:lang w:bidi="ar-SA"/>
          <w:color w:val="111111"/>
          <w:sz w:val="28"/>
          <w:szCs w:val="28"/>
          <w:rtl/>
        </w:rPr>
        <w:t xml:space="preserve">فقبّح اللّه العيش بعدك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ثمّ قام مسلم بن عوسجة الأسديّ، و قال: يا ابن بنت رسول اللّه! نحن عليك هكذا، و ننصرف و قد أحاط بك الأعداء! لا و اللّه، لا يراني اللّه أفعل ذلك أبدا </w:t>
      </w:r>
      <w:r>
        <w:rPr>
          <w:rStyle w:val="FootnoteReference"/>
        </w:rPr>
        <w:footnoteReference w:id="356"/>
      </w:r>
      <w:r>
        <w:rPr>
          <w:rFonts w:ascii="Amiri" w:hAnsi="Amiri" w:eastAsia="Amiri" w:cs="Amiri"/>
          <w:lang w:bidi="ar-SA"/>
          <w:color w:val="111111"/>
          <w:sz w:val="28"/>
          <w:szCs w:val="28"/>
          <w:rtl/>
        </w:rPr>
        <w:t xml:space="preserve">حتّى أكسر في صدورهم رمحي، و أضاربهم بسيفي، ما ثبت قائمه بيدي! و و اللّه لو لم يكن معي سلاح </w:t>
      </w:r>
      <w:r>
        <w:rPr>
          <w:rStyle w:val="FootnoteReference"/>
        </w:rPr>
        <w:footnoteReference w:id="357"/>
      </w:r>
      <w:r>
        <w:rPr>
          <w:rFonts w:ascii="IRNazanin" w:hAnsi="IRNazanin" w:eastAsia="IRNazanin" w:cs="IRNazanin"/>
          <w:lang w:bidi="fa-IR"/>
          <w:color w:val="111111"/>
          <w:sz w:val="28"/>
          <w:szCs w:val="28"/>
          <w:rtl/>
        </w:rPr>
        <w:t xml:space="preserve">، </w:t>
      </w:r>
      <w:r>
        <w:rPr>
          <w:rStyle w:val="FootnoteReference"/>
        </w:rPr>
        <w:footnoteReference w:id="358"/>
      </w:r>
      <w:r>
        <w:rPr>
          <w:rFonts w:ascii="IRNazanin" w:hAnsi="IRNazanin" w:eastAsia="IRNazanin" w:cs="IRNazanin"/>
          <w:lang w:bidi="fa-IR"/>
          <w:color w:val="111111"/>
          <w:sz w:val="28"/>
          <w:szCs w:val="28"/>
          <w:rtl/>
        </w:rPr>
        <w:t xml:space="preserve">أقاتلهم به لقذفتهم </w:t>
      </w:r>
      <w:r>
        <w:rPr>
          <w:rStyle w:val="FootnoteReference"/>
        </w:rPr>
        <w:footnoteReference w:id="359"/>
      </w:r>
      <w:r>
        <w:rPr>
          <w:rFonts w:ascii="Amiri" w:hAnsi="Amiri" w:eastAsia="Amiri" w:cs="Amiri"/>
          <w:lang w:bidi="ar-SA"/>
          <w:color w:val="111111"/>
          <w:sz w:val="28"/>
          <w:szCs w:val="28"/>
          <w:rtl/>
        </w:rPr>
        <w:t xml:space="preserve">بالحجارة أبدا </w:t>
      </w:r>
      <w:r>
        <w:rPr>
          <w:rStyle w:val="FootnoteReference"/>
        </w:rPr>
        <w:footnoteReference w:id="360"/>
      </w:r>
      <w:r>
        <w:rPr>
          <w:rFonts w:ascii="IRNazanin" w:hAnsi="IRNazanin" w:eastAsia="IRNazanin" w:cs="IRNazanin"/>
          <w:lang w:bidi="fa-IR"/>
          <w:color w:val="111111"/>
          <w:sz w:val="28"/>
          <w:szCs w:val="28"/>
          <w:rtl/>
        </w:rPr>
        <w:t xml:space="preserve">، و لم أفارقهم أو </w:t>
      </w:r>
      <w:r>
        <w:rPr>
          <w:rStyle w:val="FootnoteReference"/>
        </w:rPr>
        <w:footnoteReference w:id="361"/>
      </w:r>
      <w:r>
        <w:rPr>
          <w:rFonts w:ascii="Amiri" w:hAnsi="Amiri" w:eastAsia="Amiri" w:cs="Amiri"/>
          <w:lang w:bidi="ar-SA"/>
          <w:color w:val="111111"/>
          <w:sz w:val="28"/>
          <w:szCs w:val="28"/>
          <w:rtl/>
        </w:rPr>
        <w:t xml:space="preserve">أموت بين يديك!. قال: ثمّ قام إليه جماعة كلّهم </w:t>
      </w:r>
      <w:r>
        <w:rPr>
          <w:rStyle w:val="FootnoteReference"/>
        </w:rPr>
        <w:footnoteReference w:id="362"/>
      </w:r>
      <w:r>
        <w:rPr>
          <w:rFonts w:ascii="Amiri" w:hAnsi="Amiri" w:eastAsia="Amiri" w:cs="Amiri"/>
          <w:lang w:bidi="ar-SA"/>
          <w:color w:val="111111"/>
          <w:sz w:val="28"/>
          <w:szCs w:val="28"/>
          <w:rtl/>
        </w:rPr>
        <w:t xml:space="preserve">على نصرته، و قالوا: نفديك أنفسنا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169- 171</w:t>
      </w:r>
    </w:p>
    <w:p>
      <w:pPr>
        <w:pStyle w:val="Heading4"/>
      </w:pPr>
      <w:bookmarkStart w:id="160" w:name="_Toc11"/>
      <w:r>
        <w:t>فقال الحسين عليه السّلام لأصحابه:</w:t>
      </w:r>
      <w:bookmarkEnd w:id="160"/>
    </w:p>
    <w:p>
      <w:pPr>
        <w:pStyle w:val="BookText"/>
      </w:pPr>
      <w:r>
        <w:rPr>
          <w:rFonts w:ascii="Amiri" w:hAnsi="Amiri" w:eastAsia="Amiri" w:cs="Amiri"/>
          <w:lang w:bidi="ar-SA"/>
          <w:color w:val="111111"/>
          <w:sz w:val="28"/>
          <w:szCs w:val="28"/>
          <w:rtl/>
        </w:rPr>
        <w:t xml:space="preserve">إنّ هؤلاء لا يطلبون منكم غيري، و أنا فلست أسلّم إليهم نفسي، أو يقتلوني، فمن شاء منكم فلينصرف عنّي محلّلا من ذلك.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كيف ننصرف عن ابن رسول اللّه صلّى اللّه عليه و اله، نقتل بين يديه بعد أن نبذل مجهودنا في عدوّه، و في دفعه عنه حتّى نلقى اللّه عزّ و جلّ.</w:t>
      </w:r>
    </w:p>
    <w:p>
      <w:pPr>
        <w:pStyle w:val="BookText"/>
      </w:pPr>
      <w:r>
        <w:rPr>
          <w:rFonts w:ascii="Amiri" w:hAnsi="Amiri" w:eastAsia="Amiri" w:cs="Amiri"/>
          <w:lang w:bidi="ar-SA"/>
          <w:color w:val="111111"/>
          <w:sz w:val="28"/>
          <w:szCs w:val="28"/>
          <w:rtl/>
        </w:rPr>
        <w:t xml:space="preserve">القاضي النّعمان، شرح الأخبار، 3/ 152</w:t>
      </w:r>
    </w:p>
    <w:p>
      <w:pPr>
        <w:pStyle w:val="BookText"/>
      </w:pPr>
      <w:r>
        <w:rPr>
          <w:rFonts w:ascii="Amiri" w:hAnsi="Amiri" w:eastAsia="Amiri" w:cs="Amiri"/>
          <w:lang w:bidi="ar-SA"/>
          <w:color w:val="111111"/>
          <w:sz w:val="28"/>
          <w:szCs w:val="28"/>
          <w:rtl/>
        </w:rPr>
        <w:t xml:space="preserve">فلمّا قاربه و تواقفوا، قام الحسين في أصحابه خطيبا فقال:</w:t>
      </w:r>
    </w:p>
    <w:p>
      <w:pPr>
        <w:pStyle w:val="BookText"/>
      </w:pPr>
      <w:r>
        <w:rPr>
          <w:rFonts w:ascii="Amiri" w:hAnsi="Amiri" w:eastAsia="Amiri" w:cs="Amiri"/>
          <w:lang w:bidi="ar-SA"/>
          <w:color w:val="111111"/>
          <w:sz w:val="28"/>
          <w:szCs w:val="28"/>
          <w:rtl/>
        </w:rPr>
        <w:t xml:space="preserve">«اللّهمّ إنّك تعلم أنّي لا أعلم أصحابا خيرا من أصحابي، و لا أهل بيت خيرا من أهل بيتي، فجزاكم اللّه خيرا، فقد آزرتم و عاونتم، و القوم لا يريدون غيري، و لو قتلوني لم يبتغوا غيري أحدا، فإذا جنّكم اللّيل فتفرّقوا في سواده، و أنجوا بأنفسكم».</w:t>
      </w:r>
    </w:p>
    <w:p>
      <w:pPr>
        <w:pStyle w:val="BookText"/>
      </w:pPr>
      <w:r>
        <w:rPr>
          <w:rFonts w:ascii="Amiri" w:hAnsi="Amiri" w:eastAsia="Amiri" w:cs="Amiri"/>
          <w:lang w:bidi="ar-SA"/>
          <w:color w:val="111111"/>
          <w:sz w:val="28"/>
          <w:szCs w:val="28"/>
          <w:rtl/>
        </w:rPr>
        <w:t xml:space="preserve">فقام إليه العبّاس بن عليّ أخوه، و عليّ ابنه، و بنو عقيل فقالوا له: «معاذ اللّه و الشّهر الحرام، فماذا نقول للنّاس إذا رجعنا إليهم، إنّا تركنا سيّدنا، و ابن سيّدنا، و عمادنا، و تركناه غرضا للنّبل، و دريئة للرّماح، و جزرا للسّباع، و فررنا عنه رغبة في الحياة، معاذ اللّه! بل نحيا بحياتك، و نموت معك، فبكى و بكوا عليه، و جزّاهم خيرا. ثمّ نزل- صلوات اللّه عليه-.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«خدايا! تو مى دانى كه من يارانى بهتر از ياران خود و خاندانى بهتر از خاندان خود سراغ ندارم. پس خدا بهترين پاداش را به شما دهد كه براستى مرا كمك و يارى كرديد، و اين را بدانيد كه اين مردم جز (كشتن) من آهنگ شخص ديگرى ندارند، و همين كه مرا كشتند، به ديگرى كار ندارند. اينك چون سياهى شب شما را فرا گرفت، در آن تاريكى پراكنده شويد و خود را (از اين معركه) نجات دهيد»!</w:t>
      </w:r>
    </w:p>
    <w:p>
      <w:pPr>
        <w:pStyle w:val="BookText"/>
      </w:pPr>
      <w:r>
        <w:rPr>
          <w:rFonts w:ascii="IRNazanin" w:hAnsi="IRNazanin" w:eastAsia="IRNazanin" w:cs="IRNazanin"/>
          <w:lang w:bidi="fa-IR"/>
          <w:color w:val="111111"/>
          <w:sz w:val="28"/>
          <w:szCs w:val="28"/>
          <w:rtl/>
        </w:rPr>
        <w:t xml:space="preserve">(پس از ايراد اين خطبه شورانگيز) عباس بن على برادر آن حضرت و على بن الحسين فرزند آن بزرگوار و همچنين فرزندان عقيل همگى برخاسته، گفتند: «پناه به خدا و به ماه حرام! عجب! در آن هنگام جواب مردم را چه بگوييم؟ وقتى ما به سوى آنها بازگرديم، بگوييم: ما سرور خود و بزرگزاده و تكيه گاه خود را رها كرديم و او را هدف تير و نيزه ها قرار داديم و طعمه درندگان كرديم و به خاطر رغبت در زندگى دنيا از پيش او گريختيم! پناه بر خدا.»</w:t>
      </w:r>
    </w:p>
    <w:p>
      <w:pPr>
        <w:pStyle w:val="BookText"/>
      </w:pPr>
      <w:r>
        <w:rPr>
          <w:rFonts w:ascii="IRNazanin" w:hAnsi="IRNazanin" w:eastAsia="IRNazanin" w:cs="IRNazanin"/>
          <w:lang w:bidi="fa-IR"/>
          <w:color w:val="111111"/>
          <w:sz w:val="28"/>
          <w:szCs w:val="28"/>
          <w:rtl/>
        </w:rPr>
        <w:t xml:space="preserve">ما چنين كارى نخواهيم كرد، بلكه زندگانى ما بسته به زندگى تو است و مرگمان نيز به مرگ تو بستگى دارد. زنده ايم به زندگى تو و خواهيم مرد به مرگ تو!</w:t>
      </w:r>
    </w:p>
    <w:p>
      <w:pPr>
        <w:pStyle w:val="BookText"/>
      </w:pPr>
      <w:r>
        <w:rPr>
          <w:rFonts w:ascii="IRNazanin" w:hAnsi="IRNazanin" w:eastAsia="IRNazanin" w:cs="IRNazanin"/>
          <w:lang w:bidi="fa-IR"/>
          <w:color w:val="111111"/>
          <w:sz w:val="28"/>
          <w:szCs w:val="28"/>
          <w:rtl/>
        </w:rPr>
        <w:t xml:space="preserve">امام عليه السّلام كه اين سخن را از آنها شنيد، گريست و آنها نيز گريستند و پاداش نيكى از خدا براى آنها طلب فرمود و نشست.</w:t>
      </w:r>
    </w:p>
    <w:p>
      <w:pPr>
        <w:pStyle w:val="BookText"/>
      </w:pPr>
      <w:r>
        <w:rPr>
          <w:rFonts w:ascii="Amiri" w:hAnsi="Amiri" w:eastAsia="Amiri" w:cs="Amiri"/>
          <w:lang w:bidi="ar-SA"/>
          <w:color w:val="111111"/>
          <w:sz w:val="28"/>
          <w:szCs w:val="28"/>
          <w:rtl/>
        </w:rPr>
        <w:t xml:space="preserve">رسولى محلّاتى، ترجمه مقاتل الطّالبيّين،/ 113</w:t>
      </w:r>
    </w:p>
    <w:p>
      <w:pPr>
        <w:pStyle w:val="BookText"/>
      </w:pPr>
      <w:r>
        <w:rPr>
          <w:rFonts w:ascii="Amiri" w:hAnsi="Amiri" w:eastAsia="Amiri" w:cs="Amiri"/>
          <w:lang w:bidi="ar-SA"/>
          <w:color w:val="111111"/>
          <w:sz w:val="28"/>
          <w:szCs w:val="28"/>
          <w:rtl/>
        </w:rPr>
        <w:t xml:space="preserve">أبو الفرج، مقاتل الطّالبيّين،/ 74- 75</w:t>
      </w:r>
    </w:p>
    <w:p>
      <w:pPr>
        <w:pStyle w:val="BookText"/>
      </w:pPr>
      <w:r>
        <w:rPr>
          <w:rFonts w:ascii="Amiri" w:hAnsi="Amiri" w:eastAsia="Amiri" w:cs="Amiri"/>
          <w:lang w:bidi="ar-SA"/>
          <w:color w:val="111111"/>
          <w:sz w:val="28"/>
          <w:szCs w:val="28"/>
          <w:rtl/>
        </w:rPr>
        <w:t xml:space="preserve">فقام الحسين عليه السّلام في أصحابه خطيبا، فقال: «اللّهمّ إنّي لا أعرف أهل بيت أبرّ و لا13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أزكى، و لا أطهر من أهل بيتي، و لا أصحابا هم خير من أصحابي، و قد نزل بي ما قد </w:t>
      </w:r>
      <w:r>
        <w:rPr>
          <w:rStyle w:val="FootnoteReference"/>
        </w:rPr>
        <w:footnoteReference w:id="365"/>
      </w:r>
      <w:r>
        <w:rPr>
          <w:rFonts w:ascii="Amiri" w:hAnsi="Amiri" w:eastAsia="Amiri" w:cs="Amiri"/>
          <w:lang w:bidi="ar-SA"/>
          <w:color w:val="111111"/>
          <w:sz w:val="28"/>
          <w:szCs w:val="28"/>
          <w:rtl/>
        </w:rPr>
        <w:t xml:space="preserve">ترون، و أنتم في حلّ من بيعتي، ليست لي في أعناقكم بيعة، و لا لي عليكم ذمّة، و هذا اللّيل قد غشيكم، فاتّخذوه جملا، و تفرّقوا في سواده، فإنّ القوم إنّما يطلبوني، و لو ظفروا بي لذهلوا عن طلب غيري.</w:t>
      </w:r>
      <w:r>
        <w:rPr>
          <w:rStyle w:val="FootnoteReference"/>
        </w:rPr>
        <w:footnoteReference w:id="366"/>
      </w:r>
      <w:r>
        <w:rPr>
          <w:rFonts w:ascii="Amiri" w:hAnsi="Amiri" w:eastAsia="Amiri" w:cs="Amiri"/>
          <w:lang w:bidi="ar-SA"/>
          <w:color w:val="111111"/>
          <w:sz w:val="28"/>
          <w:szCs w:val="28"/>
          <w:rtl/>
        </w:rPr>
        <w:t xml:space="preserve">فقام إليه عبد اللّه بن مسلم بن عقيل بن أبي طالب، فقال: يا ابن رسول اللّه! ماذا يقول لنا النّاس إن نحن خذلنا شيخنا، و كبيرنا، و سيّدنا، و ابن سيّد الأعمام، و ابن نبيّنا سيّد الأنبياء، لم نضرب معه بسيف، و لم نقاتل معه برمح، لا و اللّه أو نرد موردك، و نجعل أنفسنا دون نفسك، و دماءنا دون دمك </w:t>
      </w:r>
      <w:r>
        <w:rPr>
          <w:rStyle w:val="FootnoteReference"/>
        </w:rPr>
        <w:footnoteReference w:id="367"/>
      </w:r>
      <w:r>
        <w:rPr>
          <w:rFonts w:ascii="Amiri" w:hAnsi="Amiri" w:eastAsia="Amiri" w:cs="Amiri"/>
          <w:lang w:bidi="ar-SA"/>
          <w:color w:val="111111"/>
          <w:sz w:val="28"/>
          <w:szCs w:val="28"/>
          <w:rtl/>
        </w:rPr>
        <w:t xml:space="preserve">، فإذا نحن فعلنا ذلك فقد قضينا ما علينا، و خرجنا ممّا لزمنا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 إليه رجل يقال له زهير بن القين البجليّ، فقال: يا ابن رسول اللّه! وددت أنّي قتلت، ثمّ نشرت، ثمّ قتلت، ثمّ نشرت، ثمّ قتلت، ثمّ نشرت فيك و في الّذين معك مائة قتلة، و أنّ اللّه دفع بي عنكم أهل البيت. فقال له و لأصحابه: جزيتم خيرا.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شما را بيعتى به عهده نيست و بر شما از من ذمه اى نباشد. شب شما را فراگرفته. آن را مركب خود سازيد و در اطراف پراكنده شويد؛ زيرا اين قوم همانا مرا تعقيب كنند و اگر مرا يافتند، به دنبال ديگرى نروند.»</w:t>
      </w:r>
    </w:p>
    <w:p>
      <w:pPr>
        <w:pStyle w:val="BookText"/>
      </w:pPr>
      <w:r>
        <w:rPr>
          <w:rFonts w:ascii="IRNazanin" w:hAnsi="IRNazanin" w:eastAsia="IRNazanin" w:cs="IRNazanin"/>
          <w:lang w:bidi="fa-IR"/>
          <w:color w:val="111111"/>
          <w:sz w:val="28"/>
          <w:szCs w:val="28"/>
          <w:rtl/>
        </w:rPr>
        <w:t xml:space="preserve">عبد اللّه بن مسلم بن عقيل به پا خاست و گفت: «يابن رسول اللّه! مردم چه گويند كه ما شيخ و بزرگ و آقازاده خود را و زاده پيغمبرى كه سيد انبياء است، واگذاريم و شمشيرى برايش نزنيم و نيزه اى به كار نبريم؟ نه به خدا تا در سرانجام تو درآييم و جان و خون خود را قربانت كنيم. چون چنين كنيم، آنچه بر ما است ادا كرده باشيم و از عهده اى كه داريم برآييم.»</w:t>
      </w:r>
    </w:p>
    <w:p>
      <w:pPr>
        <w:pStyle w:val="BookText"/>
      </w:pPr>
      <w:r>
        <w:rPr>
          <w:rFonts w:ascii="IRNazanin" w:hAnsi="IRNazanin" w:eastAsia="IRNazanin" w:cs="IRNazanin"/>
          <w:lang w:bidi="fa-IR"/>
          <w:color w:val="111111"/>
          <w:sz w:val="28"/>
          <w:szCs w:val="28"/>
          <w:rtl/>
        </w:rPr>
        <w:t xml:space="preserve">مردى هم به نام زهير بن قين بجلى برخاست و گفت: «يابن رسول اللّه! دوست دارم براى يارى تو و همراهانت صد بار كشته شوم و زنده شوم و خدا به وسيله من از شما خاندان دفاع كند.»</w:t>
      </w:r>
    </w:p>
    <w:p>
      <w:pPr>
        <w:pStyle w:val="BookText"/>
      </w:pPr>
      <w:r>
        <w:rPr>
          <w:rFonts w:ascii="IRNazanin" w:hAnsi="IRNazanin" w:eastAsia="IRNazanin" w:cs="IRNazanin"/>
          <w:lang w:bidi="fa-IR"/>
          <w:color w:val="111111"/>
          <w:sz w:val="28"/>
          <w:szCs w:val="28"/>
          <w:rtl/>
        </w:rPr>
        <w:t xml:space="preserve">به او و يارانش گفت: «جزاى خير بينيد!»</w:t>
      </w:r>
    </w:p>
    <w:p>
      <w:pPr>
        <w:pStyle w:val="BookText"/>
      </w:pPr>
      <w:r>
        <w:rPr>
          <w:rFonts w:ascii="Amiri" w:hAnsi="Amiri" w:eastAsia="Amiri" w:cs="Amiri"/>
          <w:lang w:bidi="ar-SA"/>
          <w:color w:val="111111"/>
          <w:sz w:val="28"/>
          <w:szCs w:val="28"/>
          <w:rtl/>
        </w:rPr>
        <w:t xml:space="preserve">كمره اى، ترجمه امالى،/ 156</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156- عنه: المجلسي، البحار، 44/ 315- 316؛ البحراني، العوالم، 17/ 165؛ الدّربندي، أسرار الشّهادة،/ 26756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عليه السّلام أصحابه عند قرب المساء، قال عليّ بن الحسين زين العابدين عليه السّلام: فدنوت منه، </w:t>
      </w:r>
      <w:r>
        <w:rPr>
          <w:rStyle w:val="FootnoteReference"/>
        </w:rPr>
        <w:footnoteReference w:id="370"/>
      </w:r>
      <w:r>
        <w:rPr>
          <w:rFonts w:ascii="Amiri" w:hAnsi="Amiri" w:eastAsia="Amiri" w:cs="Amiri"/>
          <w:lang w:bidi="ar-SA"/>
          <w:color w:val="111111"/>
          <w:sz w:val="28"/>
          <w:szCs w:val="28"/>
          <w:rtl/>
        </w:rPr>
        <w:t xml:space="preserve">لأسمع ما يقول لهم، و أنا إذ ذاك مريض. فسمعت أبي يقول لأصحابه: أثني على اللّه أحسن الثّناء، و أحمده على السّرّاء و الضّرّاء، اللّهمّ إنّي أحمدك على أن كرّمتنا </w:t>
      </w:r>
      <w:r>
        <w:rPr>
          <w:rStyle w:val="FootnoteReference"/>
        </w:rPr>
        <w:footnoteReference w:id="371"/>
      </w:r>
      <w:r>
        <w:rPr>
          <w:rFonts w:ascii="Amiri" w:hAnsi="Amiri" w:eastAsia="Amiri" w:cs="Amiri"/>
          <w:lang w:bidi="ar-SA"/>
          <w:color w:val="111111"/>
          <w:sz w:val="28"/>
          <w:szCs w:val="28"/>
          <w:rtl/>
        </w:rPr>
        <w:t xml:space="preserve">بالنّبوّة، و علّمتنا القرآن، و فقّهتنا </w:t>
      </w:r>
      <w:r>
        <w:rPr>
          <w:rStyle w:val="FootnoteReference"/>
        </w:rPr>
        <w:footnoteReference w:id="372"/>
      </w:r>
      <w:r>
        <w:rPr>
          <w:rFonts w:ascii="Amiri" w:hAnsi="Amiri" w:eastAsia="Amiri" w:cs="Amiri"/>
          <w:lang w:bidi="ar-SA"/>
          <w:color w:val="111111"/>
          <w:sz w:val="28"/>
          <w:szCs w:val="28"/>
          <w:rtl/>
        </w:rPr>
        <w:t xml:space="preserve">في الدّين، و جعلت لنا أسماعا، و أبصارا، و أفئدة، فاجعلنا من الشّاكرين.</w:t>
      </w:r>
    </w:p>
    <w:p>
      <w:pPr>
        <w:pStyle w:val="BookText"/>
      </w:pPr>
      <w:r>
        <w:rPr>
          <w:rFonts w:ascii="Amiri" w:hAnsi="Amiri" w:eastAsia="Amiri" w:cs="Amiri"/>
          <w:lang w:bidi="ar-SA"/>
          <w:color w:val="111111"/>
          <w:sz w:val="28"/>
          <w:szCs w:val="28"/>
          <w:rtl/>
        </w:rPr>
        <w:t xml:space="preserve">أمّا بعد، فإنّي لا أعلم أصحابا </w:t>
      </w:r>
      <w:r>
        <w:rPr>
          <w:rStyle w:val="FootnoteReference"/>
        </w:rPr>
        <w:footnoteReference w:id="373"/>
      </w:r>
      <w:r>
        <w:rPr>
          <w:rFonts w:ascii="Amiri" w:hAnsi="Amiri" w:eastAsia="Amiri" w:cs="Amiri"/>
          <w:lang w:bidi="ar-SA"/>
          <w:color w:val="111111"/>
          <w:sz w:val="28"/>
          <w:szCs w:val="28"/>
          <w:rtl/>
        </w:rPr>
        <w:t xml:space="preserve">أوفى، و لا خيرا من أصحابي </w:t>
      </w:r>
      <w:r>
        <w:rPr>
          <w:rStyle w:val="FootnoteReference"/>
        </w:rPr>
        <w:footnoteReference w:id="374"/>
      </w:r>
      <w:r>
        <w:rPr>
          <w:rFonts w:ascii="Amiri" w:hAnsi="Amiri" w:eastAsia="Amiri" w:cs="Amiri"/>
          <w:lang w:bidi="ar-SA"/>
          <w:color w:val="111111"/>
          <w:sz w:val="28"/>
          <w:szCs w:val="28"/>
          <w:rtl/>
        </w:rPr>
        <w:t xml:space="preserve">، و لا أهل بيت أبرّ و لا أوصل </w:t>
      </w:r>
      <w:r>
        <w:rPr>
          <w:rStyle w:val="FootnoteReference"/>
        </w:rPr>
        <w:footnoteReference w:id="375"/>
      </w:r>
      <w:r>
        <w:rPr>
          <w:rFonts w:ascii="Amiri" w:hAnsi="Amiri" w:eastAsia="Amiri" w:cs="Amiri"/>
          <w:lang w:bidi="ar-SA"/>
          <w:color w:val="111111"/>
          <w:sz w:val="28"/>
          <w:szCs w:val="28"/>
          <w:rtl/>
        </w:rPr>
        <w:t xml:space="preserve">من أهل بيتي </w:t>
      </w:r>
      <w:r>
        <w:rPr>
          <w:rStyle w:val="FootnoteReference"/>
        </w:rPr>
        <w:footnoteReference w:id="376"/>
      </w:r>
      <w:r>
        <w:rPr>
          <w:rFonts w:ascii="Amiri" w:hAnsi="Amiri" w:eastAsia="Amiri" w:cs="Amiri"/>
          <w:lang w:bidi="ar-SA"/>
          <w:color w:val="111111"/>
          <w:sz w:val="28"/>
          <w:szCs w:val="28"/>
          <w:rtl/>
        </w:rPr>
        <w:t xml:space="preserve">، فجزاكم اللّه </w:t>
      </w:r>
      <w:r>
        <w:rPr>
          <w:rStyle w:val="FootnoteReference"/>
        </w:rPr>
        <w:footnoteReference w:id="377"/>
      </w:r>
      <w:r>
        <w:rPr>
          <w:rFonts w:ascii="Amiri" w:hAnsi="Amiri" w:eastAsia="Amiri" w:cs="Amiri"/>
          <w:lang w:bidi="ar-SA"/>
          <w:color w:val="111111"/>
          <w:sz w:val="28"/>
          <w:szCs w:val="28"/>
          <w:rtl/>
        </w:rPr>
        <w:t xml:space="preserve">عنّي خيرا، </w:t>
      </w:r>
      <w:r>
        <w:rPr>
          <w:rStyle w:val="FootnoteReference"/>
        </w:rPr>
        <w:footnoteReference w:id="378"/>
      </w:r>
      <w:r>
        <w:rPr>
          <w:rFonts w:ascii="Amiri" w:hAnsi="Amiri" w:eastAsia="Amiri" w:cs="Amiri"/>
          <w:lang w:bidi="ar-SA"/>
          <w:color w:val="111111"/>
          <w:sz w:val="28"/>
          <w:szCs w:val="28"/>
          <w:rtl/>
        </w:rPr>
        <w:t xml:space="preserve">ألا و إنّي لأظنّ يوما </w:t>
      </w:r>
      <w:r>
        <w:rPr>
          <w:rStyle w:val="FootnoteReference"/>
        </w:rPr>
        <w:footnoteReference w:id="379"/>
      </w:r>
      <w:r>
        <w:rPr>
          <w:rFonts w:ascii="Amiri" w:hAnsi="Amiri" w:eastAsia="Amiri" w:cs="Amiri"/>
          <w:lang w:bidi="ar-SA"/>
          <w:color w:val="111111"/>
          <w:sz w:val="28"/>
          <w:szCs w:val="28"/>
          <w:rtl/>
        </w:rPr>
        <w:t xml:space="preserve">لنا من هؤلاء، ألا و إنّي قد أذنت لكم، فانطلقوا جميعا في حلّ ليس عليكم منّي </w:t>
      </w:r>
      <w:r>
        <w:rPr>
          <w:rStyle w:val="FootnoteReference"/>
        </w:rPr>
        <w:footnoteReference w:id="380"/>
      </w:r>
      <w:r>
        <w:rPr>
          <w:rFonts w:ascii="Amiri" w:hAnsi="Amiri" w:eastAsia="Amiri" w:cs="Amiri"/>
          <w:lang w:bidi="ar-SA"/>
          <w:color w:val="111111"/>
          <w:sz w:val="28"/>
          <w:szCs w:val="28"/>
          <w:rtl/>
        </w:rPr>
        <w:t xml:space="preserve">ذمام، هذا اللّيل قد غشيكم </w:t>
      </w:r>
      <w:r>
        <w:rPr>
          <w:rStyle w:val="FootnoteReference"/>
        </w:rPr>
        <w:footnoteReference w:id="381"/>
      </w:r>
      <w:r>
        <w:rPr>
          <w:rFonts w:ascii="Amiri" w:hAnsi="Amiri" w:eastAsia="Amiri" w:cs="Amiri"/>
          <w:lang w:bidi="ar-SA"/>
          <w:color w:val="111111"/>
          <w:sz w:val="28"/>
          <w:szCs w:val="28"/>
          <w:rtl/>
        </w:rPr>
        <w:t xml:space="preserve">، فاتّخذوه </w:t>
      </w:r>
      <w:r>
        <w:rPr>
          <w:rStyle w:val="FootnoteReference"/>
        </w:rPr>
        <w:footnoteReference w:id="382"/>
      </w:r>
      <w:r>
        <w:rPr>
          <w:rFonts w:ascii="IRNazanin" w:hAnsi="IRNazanin" w:eastAsia="IRNazanin" w:cs="IRNazanin"/>
          <w:lang w:bidi="fa-IR"/>
          <w:color w:val="111111"/>
          <w:sz w:val="28"/>
          <w:szCs w:val="28"/>
          <w:rtl/>
        </w:rPr>
        <w:t xml:space="preserve">جملا.</w:t>
      </w:r>
      <w:r>
        <w:rPr>
          <w:rStyle w:val="FootnoteReference"/>
        </w:rPr>
        <w:footnoteReference w:id="383"/>
      </w:r>
      <w:r>
        <w:rPr>
          <w:rFonts w:ascii="IRNazanin" w:hAnsi="IRNazanin" w:eastAsia="IRNazanin" w:cs="IRNazanin"/>
          <w:lang w:bidi="fa-IR"/>
          <w:color w:val="111111"/>
          <w:sz w:val="28"/>
          <w:szCs w:val="28"/>
          <w:rtl/>
        </w:rPr>
        <w:t xml:space="preserve">فقال له إخوته و أبناؤه </w:t>
      </w:r>
      <w:r>
        <w:rPr>
          <w:rStyle w:val="FootnoteReference"/>
        </w:rPr>
        <w:footnoteReference w:id="384"/>
      </w:r>
      <w:r>
        <w:rPr>
          <w:rFonts w:ascii="Amiri" w:hAnsi="Amiri" w:eastAsia="Amiri" w:cs="Amiri"/>
          <w:lang w:bidi="ar-SA"/>
          <w:color w:val="111111"/>
          <w:sz w:val="28"/>
          <w:szCs w:val="28"/>
          <w:rtl/>
        </w:rPr>
        <w:t xml:space="preserve">و بنو أخيه </w:t>
      </w:r>
      <w:r>
        <w:rPr>
          <w:rStyle w:val="FootnoteReference"/>
        </w:rPr>
        <w:footnoteReference w:id="385"/>
      </w:r>
      <w:r>
        <w:rPr>
          <w:rFonts w:ascii="Amiri" w:hAnsi="Amiri" w:eastAsia="Amiri" w:cs="Amiri"/>
          <w:lang w:bidi="ar-SA"/>
          <w:color w:val="111111"/>
          <w:sz w:val="28"/>
          <w:szCs w:val="28"/>
          <w:rtl/>
        </w:rPr>
        <w:t xml:space="preserve">و أبناء [؟] عبد اللّه بن جعفر: لم نفعل ذلك].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لنبقى بعدك؟ لا أرانا اللّه ذلك أبدا. بدأهم بهذا </w:t>
      </w:r>
      <w:r>
        <w:rPr>
          <w:rStyle w:val="FootnoteReference"/>
        </w:rPr>
        <w:footnoteReference w:id="386"/>
      </w:r>
      <w:r>
        <w:rPr>
          <w:rFonts w:ascii="Amiri" w:hAnsi="Amiri" w:eastAsia="Amiri" w:cs="Amiri"/>
          <w:lang w:bidi="ar-SA"/>
          <w:color w:val="111111"/>
          <w:sz w:val="28"/>
          <w:szCs w:val="28"/>
          <w:rtl/>
        </w:rPr>
        <w:t xml:space="preserve">القول العبّاس بن عليّ عليه السّلام. </w:t>
      </w:r>
      <w:r>
        <w:rPr>
          <w:rStyle w:val="FootnoteReference"/>
        </w:rPr>
        <w:footnoteReference w:id="387"/>
      </w:r>
      <w:r>
        <w:rPr>
          <w:rFonts w:ascii="Amiri" w:hAnsi="Amiri" w:eastAsia="Amiri" w:cs="Amiri"/>
          <w:lang w:bidi="ar-SA"/>
          <w:color w:val="111111"/>
          <w:sz w:val="28"/>
          <w:szCs w:val="28"/>
          <w:rtl/>
        </w:rPr>
        <w:t xml:space="preserve">و أتبعته الجماعة عليه. فتكلّموا بمثله و نحوه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93- 94- عنه: المجلسي، البحار، 44/ 392- 393؛ البحراني، العوالم 17/ 243- 244؛ البهبهاني، الدّمعة السّاكبة، 4/ 269؛ الدّربندي، أسرار الشّهادة،/ 267؛ الجواهري، مثير الأحزان،/ 55؛ مثله الفتّال، روضة الواعظين،/ 157- 158؛ القمي، نفس المهموم،/ 227- 228؛ المازندراني، معالي السّبطين، 1/ 336- 337؛ الأمين، أعيان الشّيعة، 1/ 600، لواعج الأشجان،/ 118- 119؛ بحر العلوم، مقتل الحسين عليه السّلام،/ 280؛ الزّنجاني، وسيلة الدّارين،/ 298</w:t>
      </w:r>
    </w:p>
    <w:p>
      <w:pPr>
        <w:pStyle w:val="BookText"/>
      </w:pPr>
      <w:r>
        <w:rPr>
          <w:rFonts w:ascii="Amiri" w:hAnsi="Amiri" w:eastAsia="Amiri" w:cs="Amiri"/>
          <w:lang w:bidi="ar-SA"/>
          <w:color w:val="111111"/>
          <w:sz w:val="28"/>
          <w:szCs w:val="28"/>
          <w:rtl/>
        </w:rPr>
        <w:t xml:space="preserve">فقال الحسين عليه السّلام: يا بني عقيل! حسبكم </w:t>
      </w:r>
      <w:r>
        <w:rPr>
          <w:rStyle w:val="FootnoteReference"/>
        </w:rPr>
        <w:footnoteReference w:id="389"/>
      </w:r>
      <w:r>
        <w:rPr>
          <w:rFonts w:ascii="IRNazanin" w:hAnsi="IRNazanin" w:eastAsia="IRNazanin" w:cs="IRNazanin"/>
          <w:lang w:bidi="fa-IR"/>
          <w:color w:val="111111"/>
          <w:sz w:val="28"/>
          <w:szCs w:val="28"/>
          <w:rtl/>
        </w:rPr>
        <w:t xml:space="preserve">من القتل بمسلم </w:t>
      </w:r>
      <w:r>
        <w:rPr>
          <w:rStyle w:val="FootnoteReference"/>
        </w:rPr>
        <w:footnoteReference w:id="390"/>
      </w:r>
      <w:r>
        <w:rPr>
          <w:rFonts w:ascii="Amiri" w:hAnsi="Amiri" w:eastAsia="Amiri" w:cs="Amiri"/>
          <w:lang w:bidi="ar-SA"/>
          <w:color w:val="111111"/>
          <w:sz w:val="28"/>
          <w:szCs w:val="28"/>
          <w:rtl/>
        </w:rPr>
        <w:t xml:space="preserve">، فاذهبوا أنتم فقد أذنت لكم. قالوا: سبحان اللّه! </w:t>
      </w:r>
      <w:r>
        <w:rPr>
          <w:rStyle w:val="FootnoteReference"/>
        </w:rPr>
        <w:footnoteReference w:id="391"/>
      </w:r>
      <w:r>
        <w:rPr>
          <w:rFonts w:ascii="IRNazanin" w:hAnsi="IRNazanin" w:eastAsia="IRNazanin" w:cs="IRNazanin"/>
          <w:lang w:bidi="fa-IR"/>
          <w:color w:val="111111"/>
          <w:sz w:val="28"/>
          <w:szCs w:val="28"/>
          <w:rtl/>
        </w:rPr>
        <w:t xml:space="preserve">فما </w:t>
      </w:r>
      <w:r>
        <w:rPr>
          <w:rStyle w:val="FootnoteReference"/>
        </w:rPr>
        <w:footnoteReference w:id="392"/>
      </w:r>
      <w:r>
        <w:rPr>
          <w:rFonts w:ascii="Amiri" w:hAnsi="Amiri" w:eastAsia="Amiri" w:cs="Amiri"/>
          <w:lang w:bidi="ar-SA"/>
          <w:color w:val="111111"/>
          <w:sz w:val="28"/>
          <w:szCs w:val="28"/>
          <w:rtl/>
        </w:rPr>
        <w:t xml:space="preserve">يقول النّاس؟ يقولون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r>
        <w:rPr>
          <w:rStyle w:val="FootnoteReference"/>
        </w:rPr>
        <w:footnoteReference w:id="394"/>
      </w:r>
      <w:r>
        <w:rPr>
          <w:rFonts w:ascii="Amiri" w:hAnsi="Amiri" w:eastAsia="Amiri" w:cs="Amiri"/>
          <w:lang w:bidi="ar-SA"/>
          <w:color w:val="111111"/>
          <w:sz w:val="28"/>
          <w:szCs w:val="28"/>
          <w:rtl/>
        </w:rPr>
        <w:t xml:space="preserve">إنّا تركنا شيخنا، و سيّدنا، </w:t>
      </w:r>
      <w:r>
        <w:rPr>
          <w:rStyle w:val="FootnoteReference"/>
        </w:rPr>
        <w:footnoteReference w:id="395"/>
      </w:r>
      <w:r>
        <w:rPr>
          <w:rFonts w:ascii="Amiri" w:hAnsi="Amiri" w:eastAsia="Amiri" w:cs="Amiri"/>
          <w:lang w:bidi="ar-SA"/>
          <w:color w:val="111111"/>
          <w:sz w:val="28"/>
          <w:szCs w:val="28"/>
          <w:rtl/>
        </w:rPr>
        <w:t xml:space="preserve">و بني عمومتنا خير الأعمام، و لم نرم معهم بسهم، و لم نطعن معهم برمح، و لم نضرب معهم بسيف، و لا ندري ما صنعوا، لا و اللّه </w:t>
      </w:r>
      <w:r>
        <w:rPr>
          <w:rStyle w:val="FootnoteReference"/>
        </w:rPr>
        <w:footnoteReference w:id="396"/>
      </w:r>
      <w:r>
        <w:rPr>
          <w:rFonts w:ascii="IRNazanin" w:hAnsi="IRNazanin" w:eastAsia="IRNazanin" w:cs="IRNazanin"/>
          <w:lang w:bidi="fa-IR"/>
          <w:color w:val="111111"/>
          <w:sz w:val="28"/>
          <w:szCs w:val="28"/>
          <w:rtl/>
        </w:rPr>
        <w:t xml:space="preserve">ما نفعل </w:t>
      </w:r>
      <w:r>
        <w:rPr>
          <w:rStyle w:val="FootnoteReference"/>
        </w:rPr>
        <w:footnoteReference w:id="397"/>
      </w:r>
      <w:r>
        <w:rPr>
          <w:rFonts w:ascii="Amiri" w:hAnsi="Amiri" w:eastAsia="Amiri" w:cs="Amiri"/>
          <w:lang w:bidi="ar-SA"/>
          <w:color w:val="111111"/>
          <w:sz w:val="28"/>
          <w:szCs w:val="28"/>
          <w:rtl/>
        </w:rPr>
        <w:t xml:space="preserve">، و لكن </w:t>
      </w:r>
      <w:r>
        <w:rPr>
          <w:rStyle w:val="FootnoteReference"/>
        </w:rPr>
        <w:footnoteReference w:id="398"/>
      </w:r>
      <w:r>
        <w:rPr>
          <w:rStyle w:val="FootnoteReference"/>
        </w:rPr>
        <w:footnoteReference w:id="399"/>
      </w:r>
      <w:r>
        <w:rPr>
          <w:rFonts w:ascii="Amiri" w:hAnsi="Amiri" w:eastAsia="Amiri" w:cs="Amiri"/>
          <w:lang w:bidi="ar-SA"/>
          <w:color w:val="111111"/>
          <w:sz w:val="28"/>
          <w:szCs w:val="28"/>
          <w:rtl/>
        </w:rPr>
        <w:t xml:space="preserve">نفديك بأنفسنا </w:t>
      </w:r>
      <w:r>
        <w:rPr>
          <w:rStyle w:val="FootnoteReference"/>
        </w:rPr>
        <w:footnoteReference w:id="400"/>
      </w:r>
      <w:r>
        <w:rPr>
          <w:rFonts w:ascii="Amiri" w:hAnsi="Amiri" w:eastAsia="Amiri" w:cs="Amiri"/>
          <w:lang w:bidi="ar-SA"/>
          <w:color w:val="111111"/>
          <w:sz w:val="28"/>
          <w:szCs w:val="28"/>
          <w:rtl/>
        </w:rPr>
        <w:t xml:space="preserve">، و أموالنا، و أهلينا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«أهلنا»].</w:t>
      </w:r>
    </w:p>
    <w:p>
      <w:pPr>
        <w:pStyle w:val="BookText"/>
      </w:pPr>
      <w:r>
        <w:rPr>
          <w:rFonts w:ascii="Amiri" w:hAnsi="Amiri" w:eastAsia="Amiri" w:cs="Amiri"/>
          <w:lang w:bidi="ar-SA"/>
          <w:color w:val="111111"/>
          <w:sz w:val="28"/>
          <w:szCs w:val="28"/>
          <w:rtl/>
        </w:rPr>
        <w:t xml:space="preserve">، و نقاتل معك حتّى نرد موردك، فقبّح اللّه العيش بعدك.</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94- عنه: المجلسي، البحار، 44/ 393؛ البحراني، العوالم، 17/ 244؛ البهبهاني، الدّمعة السّاكبة، 4/ 269- 270؛ الجواهري، مثير الأحزان،/ 55؛ مثله الفتّال، روضة الواعظين،/ 158؛ القمي، نفس المهموم،/ 228؛ الأمين، أعيان الشّيعة، 1/ 600- 601، لواعج الأشجان،/ 119؛ بحر العلوم، مقتل الحسين عليه السّلام،/ 280؛ الزّنجاني، وسيلة الدّارين،/ 298- 299</w:t>
      </w:r>
    </w:p>
    <w:p>
      <w:pPr>
        <w:pStyle w:val="BookText"/>
      </w:pPr>
      <w:r>
        <w:rPr>
          <w:rFonts w:ascii="Amiri" w:hAnsi="Amiri" w:eastAsia="Amiri" w:cs="Amiri"/>
          <w:lang w:bidi="ar-SA"/>
          <w:color w:val="111111"/>
          <w:sz w:val="28"/>
          <w:szCs w:val="28"/>
          <w:rtl/>
        </w:rPr>
        <w:t xml:space="preserve">و قام إليه مسلم بن عوسجة، فقال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r>
        <w:rPr>
          <w:rStyle w:val="FootnoteReference"/>
        </w:rPr>
        <w:footnoteReference w:id="403"/>
      </w:r>
      <w:r>
        <w:rPr>
          <w:rFonts w:ascii="Amiri" w:hAnsi="Amiri" w:eastAsia="Amiri" w:cs="Amiri"/>
          <w:lang w:bidi="ar-SA"/>
          <w:color w:val="111111"/>
          <w:sz w:val="28"/>
          <w:szCs w:val="28"/>
          <w:rtl/>
        </w:rPr>
        <w:t xml:space="preserve">أنحن نخلّي عنك، و بما نعتذر </w:t>
      </w:r>
      <w:r>
        <w:rPr>
          <w:rStyle w:val="FootnoteReference"/>
        </w:rPr>
        <w:footnoteReference w:id="404"/>
      </w:r>
      <w:r>
        <w:rPr>
          <w:rFonts w:ascii="Amiri" w:hAnsi="Amiri" w:eastAsia="Amiri" w:cs="Amiri"/>
          <w:lang w:bidi="ar-SA"/>
          <w:color w:val="111111"/>
          <w:sz w:val="28"/>
          <w:szCs w:val="28"/>
          <w:rtl/>
        </w:rPr>
        <w:t xml:space="preserve">إلى اللّه في أداء حقّك؟ أما و اللّه </w:t>
      </w:r>
      <w:r>
        <w:rPr>
          <w:rStyle w:val="FootnoteReference"/>
        </w:rPr>
        <w:footnoteReference w:id="405"/>
      </w:r>
      <w:r>
        <w:rPr>
          <w:rFonts w:ascii="Amiri" w:hAnsi="Amiri" w:eastAsia="Amiri" w:cs="Amiri"/>
          <w:lang w:bidi="ar-SA"/>
          <w:color w:val="111111"/>
          <w:sz w:val="28"/>
          <w:szCs w:val="28"/>
          <w:rtl/>
        </w:rPr>
        <w:t xml:space="preserve">حتّى أطعن في صدورهم برمحي، و أضربهم بسيفي، ما ثبت قائمه في يدي، و لو لم يكن معي </w:t>
      </w:r>
      <w:r>
        <w:rPr>
          <w:rStyle w:val="FootnoteReference"/>
        </w:rPr>
        <w:footnoteReference w:id="406"/>
      </w:r>
      <w:r>
        <w:rPr>
          <w:rFonts w:ascii="IRNazanin" w:hAnsi="IRNazanin" w:eastAsia="IRNazanin" w:cs="IRNazanin"/>
          <w:lang w:bidi="fa-IR"/>
          <w:color w:val="111111"/>
          <w:sz w:val="28"/>
          <w:szCs w:val="28"/>
          <w:rtl/>
        </w:rPr>
        <w:t xml:space="preserve">سلاح أقاتلهم </w:t>
      </w:r>
      <w:r>
        <w:rPr>
          <w:rStyle w:val="FootnoteReference"/>
        </w:rPr>
        <w:footnoteReference w:id="407"/>
      </w:r>
      <w:r>
        <w:rPr>
          <w:rFonts w:ascii="Amiri" w:hAnsi="Amiri" w:eastAsia="Amiri" w:cs="Amiri"/>
          <w:lang w:bidi="ar-SA"/>
          <w:color w:val="111111"/>
          <w:sz w:val="28"/>
          <w:szCs w:val="28"/>
          <w:rtl/>
        </w:rPr>
        <w:t xml:space="preserve">به، لقذفتهم بالحجارة، </w:t>
      </w:r>
      <w:r>
        <w:rPr>
          <w:rStyle w:val="FootnoteReference"/>
        </w:rPr>
        <w:footnoteReference w:id="408"/>
      </w:r>
      <w:r>
        <w:rPr>
          <w:rFonts w:ascii="Amiri" w:hAnsi="Amiri" w:eastAsia="Amiri" w:cs="Amiri"/>
          <w:lang w:bidi="ar-SA"/>
          <w:color w:val="111111"/>
          <w:sz w:val="28"/>
          <w:szCs w:val="28"/>
          <w:rtl/>
        </w:rPr>
        <w:t xml:space="preserve">و اللّه لا نخلّيك حتّى يعلم اللّه أنّا قد حفظنا غيبة رسوله </w:t>
      </w:r>
      <w:r>
        <w:rPr>
          <w:rStyle w:val="FootnoteReference"/>
        </w:rPr>
        <w:footnoteReference w:id="409"/>
      </w:r>
      <w:r>
        <w:rPr>
          <w:rFonts w:ascii="Amiri" w:hAnsi="Amiri" w:eastAsia="Amiri" w:cs="Amiri"/>
          <w:lang w:bidi="ar-SA"/>
          <w:color w:val="111111"/>
          <w:sz w:val="28"/>
          <w:szCs w:val="28"/>
          <w:rtl/>
        </w:rPr>
        <w:t xml:space="preserve">فيك، أما و اللّه لو قد علمت </w:t>
      </w:r>
      <w:r>
        <w:rPr>
          <w:rStyle w:val="FootnoteReference"/>
        </w:rPr>
        <w:footnoteReference w:id="410"/>
      </w:r>
      <w:r>
        <w:rPr>
          <w:rFonts w:ascii="Amiri" w:hAnsi="Amiri" w:eastAsia="Amiri" w:cs="Amiri"/>
          <w:lang w:bidi="ar-SA"/>
          <w:color w:val="111111"/>
          <w:sz w:val="28"/>
          <w:szCs w:val="28"/>
          <w:rtl/>
        </w:rPr>
        <w:t xml:space="preserve">أنّي أقتل، ثمّ أحيا، </w:t>
      </w:r>
      <w:r>
        <w:rPr>
          <w:rStyle w:val="FootnoteReference"/>
        </w:rPr>
        <w:footnoteReference w:id="411"/>
      </w:r>
      <w:r>
        <w:rPr>
          <w:rFonts w:ascii="Amiri" w:hAnsi="Amiri" w:eastAsia="Amiri" w:cs="Amiri"/>
          <w:lang w:bidi="ar-SA"/>
          <w:color w:val="111111"/>
          <w:sz w:val="28"/>
          <w:szCs w:val="28"/>
          <w:rtl/>
        </w:rPr>
        <w:t xml:space="preserve">ثمّ أحرق، ثمّ أحيا </w:t>
      </w:r>
      <w:r>
        <w:rPr>
          <w:rStyle w:val="FootnoteReference"/>
        </w:rPr>
        <w:footnoteReference w:id="412"/>
      </w:r>
      <w:r>
        <w:rPr>
          <w:rFonts w:ascii="IRNazanin" w:hAnsi="IRNazanin" w:eastAsia="IRNazanin" w:cs="IRNazanin"/>
          <w:lang w:bidi="fa-IR"/>
          <w:color w:val="111111"/>
          <w:sz w:val="28"/>
          <w:szCs w:val="28"/>
          <w:rtl/>
        </w:rPr>
        <w:t xml:space="preserve">، </w:t>
      </w:r>
      <w:r>
        <w:rPr>
          <w:rStyle w:val="FootnoteReference"/>
        </w:rPr>
        <w:footnoteReference w:id="413"/>
      </w:r>
      <w:r>
        <w:rPr>
          <w:rFonts w:ascii="Amiri" w:hAnsi="Amiri" w:eastAsia="Amiri" w:cs="Amiri"/>
          <w:lang w:bidi="ar-SA"/>
          <w:color w:val="111111"/>
          <w:sz w:val="28"/>
          <w:szCs w:val="28"/>
          <w:rtl/>
        </w:rPr>
        <w:t xml:space="preserve">ثمّ أذرى، يفعل ذلك بي سبعين مرّة، ما فارقتك حتّى ألقى حمامي دونك، و كيف لا أفعل ذلك و إنّما هي قتلة واحدة، ثمّ هي الكرامة </w:t>
      </w:r>
      <w:r>
        <w:rPr>
          <w:rStyle w:val="FootnoteReference"/>
        </w:rPr>
        <w:footnoteReference w:id="414"/>
      </w:r>
      <w:r>
        <w:rPr>
          <w:rFonts w:ascii="Amiri" w:hAnsi="Amiri" w:eastAsia="Amiri" w:cs="Amiri"/>
          <w:lang w:bidi="ar-SA"/>
          <w:color w:val="111111"/>
          <w:sz w:val="28"/>
          <w:szCs w:val="28"/>
          <w:rtl/>
        </w:rPr>
        <w:t xml:space="preserve">الّتي لا انقضاء لها أبدا. </w:t>
      </w:r>
      <w:r>
        <w:rPr>
          <w:rStyle w:val="FootnoteReference"/>
        </w:rPr>
        <w:footnoteReference w:id="415"/>
      </w:r>
    </w:p>
    <w:p>
      <w:pPr>
        <w:pStyle w:val="BookText"/>
      </w:pPr>
      <w:r>
        <w:rPr>
          <w:rFonts w:ascii="Amiri" w:hAnsi="Amiri" w:eastAsia="Amiri" w:cs="Amiri"/>
          <w:lang w:bidi="ar-SA"/>
          <w:color w:val="111111"/>
          <w:sz w:val="28"/>
          <w:szCs w:val="28"/>
          <w:rtl/>
        </w:rPr>
        <w:t xml:space="preserve">و قام زهير بن القين رحمة اللّه عليه، فقال: و اللّه لوددت أنّي قتلت </w:t>
      </w:r>
      <w:r>
        <w:rPr>
          <w:rStyle w:val="FootnoteReference"/>
        </w:rPr>
        <w:footnoteReference w:id="416"/>
      </w:r>
      <w:r>
        <w:rPr>
          <w:rFonts w:ascii="Amiri" w:hAnsi="Amiri" w:eastAsia="Amiri" w:cs="Amiri"/>
          <w:lang w:bidi="ar-SA"/>
          <w:color w:val="111111"/>
          <w:sz w:val="28"/>
          <w:szCs w:val="28"/>
          <w:rtl/>
        </w:rPr>
        <w:t xml:space="preserve">، ثمّ نشرت، ثمّ قتلت حتّى أقتل هكذا </w:t>
      </w:r>
      <w:r>
        <w:rPr>
          <w:rStyle w:val="FootnoteReference"/>
        </w:rPr>
        <w:footnoteReference w:id="417"/>
      </w:r>
      <w:r>
        <w:rPr>
          <w:rFonts w:ascii="Amiri" w:hAnsi="Amiri" w:eastAsia="Amiri" w:cs="Amiri"/>
          <w:lang w:bidi="ar-SA"/>
          <w:color w:val="111111"/>
          <w:sz w:val="28"/>
          <w:szCs w:val="28"/>
          <w:rtl/>
        </w:rPr>
        <w:t xml:space="preserve">ألف مرّة، و أنّ اللّه عزّ و جلّ، يدفع بذلك القتل عن نفسك و عن أنفس هؤلاء الفتيان </w:t>
      </w:r>
      <w:r>
        <w:rPr>
          <w:rStyle w:val="FootnoteReference"/>
        </w:rPr>
        <w:footnoteReference w:id="418"/>
      </w:r>
      <w:r>
        <w:rPr>
          <w:rFonts w:ascii="Amiri" w:hAnsi="Amiri" w:eastAsia="Amiri" w:cs="Amiri"/>
          <w:lang w:bidi="ar-SA"/>
          <w:color w:val="111111"/>
          <w:sz w:val="28"/>
          <w:szCs w:val="28"/>
          <w:rtl/>
        </w:rPr>
        <w:t xml:space="preserve">من أهل بيتك. و تكلّم جماعة أصحابه بكلام يشبه بعضه بعضا].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9"/>
      </w:r>
      <w:r>
        <w:rPr>
          <w:rFonts w:ascii="Amiri" w:hAnsi="Amiri" w:eastAsia="Amiri" w:cs="Amiri"/>
          <w:lang w:bidi="ar-SA"/>
          <w:color w:val="111111"/>
          <w:sz w:val="28"/>
          <w:szCs w:val="28"/>
          <w:rtl/>
        </w:rPr>
        <w:t xml:space="preserve">في وجه واحد </w:t>
      </w:r>
      <w:r>
        <w:rPr>
          <w:rStyle w:val="FootnoteReference"/>
        </w:rPr>
        <w:footnoteReference w:id="420"/>
      </w:r>
      <w:r>
        <w:rPr>
          <w:rFonts w:ascii="IRNazanin" w:hAnsi="IRNazanin" w:eastAsia="IRNazanin" w:cs="IRNazanin"/>
          <w:lang w:bidi="fa-IR"/>
          <w:color w:val="111111"/>
          <w:sz w:val="28"/>
          <w:szCs w:val="28"/>
          <w:rtl/>
        </w:rPr>
        <w:t xml:space="preserve">، </w:t>
      </w:r>
      <w:r>
        <w:rPr>
          <w:rStyle w:val="FootnoteReference"/>
        </w:rPr>
        <w:footnoteReference w:id="421"/>
      </w:r>
      <w:r>
        <w:rPr>
          <w:rFonts w:ascii="Amiri" w:hAnsi="Amiri" w:eastAsia="Amiri" w:cs="Amiri"/>
          <w:lang w:bidi="ar-SA"/>
          <w:color w:val="111111"/>
          <w:sz w:val="28"/>
          <w:szCs w:val="28"/>
          <w:rtl/>
        </w:rPr>
        <w:t xml:space="preserve">فجزّاهم الحسين عليه السّلام خيرا </w:t>
      </w:r>
      <w:r>
        <w:rPr>
          <w:rStyle w:val="FootnoteReference"/>
        </w:rPr>
        <w:footnoteReference w:id="422"/>
      </w:r>
      <w:r>
        <w:rPr>
          <w:rFonts w:ascii="IRNazanin" w:hAnsi="IRNazanin" w:eastAsia="IRNazanin" w:cs="IRNazanin"/>
          <w:lang w:bidi="fa-IR"/>
          <w:color w:val="111111"/>
          <w:sz w:val="28"/>
          <w:szCs w:val="28"/>
          <w:rtl/>
        </w:rPr>
        <w:t xml:space="preserve">و انصرف إلى مضربه.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آگاه باشيد همانا من ديگر گمان يارى كردن از اين مردم ندارم. آگاه باشيد من به همه شما رخصت رفتن دادم. پس همه شما آزادانه برويد و بيعتى از من به گردن شما نيست.» اين شب كه شما را گرفته، فرصتى قرار داده [است] آن را شتر خويش كنيد (و به هر سو خواهيد برويد)!»</w:t>
      </w:r>
    </w:p>
    <w:p>
      <w:pPr>
        <w:pStyle w:val="BookText"/>
      </w:pPr>
      <w:r>
        <w:rPr>
          <w:rFonts w:ascii="IRNazanin" w:hAnsi="IRNazanin" w:eastAsia="IRNazanin" w:cs="IRNazanin"/>
          <w:lang w:bidi="fa-IR"/>
          <w:color w:val="111111"/>
          <w:sz w:val="28"/>
          <w:szCs w:val="28"/>
          <w:rtl/>
        </w:rPr>
        <w:t xml:space="preserve">برادران آن حضرت و پسرانش و برادرزادگان و پسران عبد اللّه بن جعفر گفتند: «براى چه اين كار را بكنيم؟ (يا معنا اين است كه ما اين كار را نخواهيم كرد) براى اين كه پس از تو زنده باشيم؟ هرگز خداوند آن روز را براى ما پيش نياورد.»</w:t>
      </w:r>
    </w:p>
    <w:p>
      <w:pPr>
        <w:pStyle w:val="BookText"/>
      </w:pPr>
      <w:r>
        <w:rPr>
          <w:rFonts w:ascii="IRNazanin" w:hAnsi="IRNazanin" w:eastAsia="IRNazanin" w:cs="IRNazanin"/>
          <w:lang w:bidi="fa-IR"/>
          <w:color w:val="111111"/>
          <w:sz w:val="28"/>
          <w:szCs w:val="28"/>
          <w:rtl/>
        </w:rPr>
        <w:t xml:space="preserve">و نخستين كس كه اين سخن را گفت: عباس بن على عليهما السّلام بود و ديگران نيز از او پيروى كردند و چنين سخنانى گفتند.</w:t>
      </w:r>
    </w:p>
    <w:p>
      <w:pPr>
        <w:pStyle w:val="BookText"/>
      </w:pPr>
      <w:r>
        <w:rPr>
          <w:rFonts w:ascii="IRNazanin" w:hAnsi="IRNazanin" w:eastAsia="IRNazanin" w:cs="IRNazanin"/>
          <w:lang w:bidi="fa-IR"/>
          <w:color w:val="111111"/>
          <w:sz w:val="28"/>
          <w:szCs w:val="28"/>
          <w:rtl/>
        </w:rPr>
        <w:t xml:space="preserve">حسين عليه السّلام فرمود: «اى پسران عقيل! شما را كشته شدن مسلم بس است. پس شما برويد و من اجازه رفتن به شما دادم.»</w:t>
      </w:r>
    </w:p>
    <w:p>
      <w:pPr>
        <w:pStyle w:val="BookText"/>
      </w:pPr>
      <w:r>
        <w:rPr>
          <w:rFonts w:ascii="IRNazanin" w:hAnsi="IRNazanin" w:eastAsia="IRNazanin" w:cs="IRNazanin"/>
          <w:lang w:bidi="fa-IR"/>
          <w:color w:val="111111"/>
          <w:sz w:val="28"/>
          <w:szCs w:val="28"/>
          <w:rtl/>
        </w:rPr>
        <w:t xml:space="preserve">گفتند: «سبحان اللّه! مردم درباره ما چه مى گويند؟ گويند: ما بزرگ و آقا و عموزاده خود را كه بهترين عموها بود، واگذارديم و يك تير نيز با ايشان نينداخته و يك نيزه به كار نبرده، و يك شمشير هم نزده، ايشان را واگذاريم، و ندانيم چه به سرشان آمد؟! نه به خدا ما چنين كارى نخواهيم كرد؛ بلكه ما جان و مال و زن و فرزند خود را در راه تو فدا سازيم و در ركاب تو جنگ كنيم تا به هرحال درآمدى، ما نيز به همان جا درآييم. خدا زشت گرداند زندگى پس از جناب تو را.</w:t>
      </w:r>
    </w:p>
    <w:p>
      <w:pPr>
        <w:pStyle w:val="BookText"/>
      </w:pPr>
      <w:r>
        <w:rPr>
          <w:rFonts w:ascii="IRNazanin" w:hAnsi="IRNazanin" w:eastAsia="IRNazanin" w:cs="IRNazanin"/>
          <w:lang w:bidi="fa-IR"/>
          <w:color w:val="111111"/>
          <w:sz w:val="28"/>
          <w:szCs w:val="28"/>
          <w:rtl/>
        </w:rPr>
        <w:t xml:space="preserve">پس، مسلم بن عوسجة برخاسته عرض كرد: «آيا ما دست از تو برداريم؟ آن گاه ما چه عذر و بهانه اى درباره پرداختن حق تو به درگاه خدا بريم؟ آگاه باش به خدا (دست از تو برندارم) تا نيزه به سينه دشمنانت بكوبم و با شمشير خود اينان را بزنم تا قائمه اش در دست من است، و اگر سلاح جنگ نيز نداشته باشم، سنگ برايشان اندازم. به خدا دست از تو برندارم تا خدا بداند كه ما حرمت پيغمبرش را درباره تو رعايت نموديم. به خدا سوگند اگر من بدانم كه كشته خواهم شد، سپس زنده شوم، آن گاه مرا بسوزانند و دوباره زنده ام كنند و به بادم دهند (شايد مقصود اين باشد كه خاكستر سوخته ام را به باد دهند) و هفتاد بار اين كار را با من بكنند، دست از تو برندارم تا مرگ خويش را در يارى تو دريابم. چگونه اين كار را نكنم با اين كه جز اين نيست كه يك كشتن بيش نيست، سپس آن كرامتى است كه هرگز پايان ندارد.»</w:t>
      </w:r>
    </w:p>
    <w:p>
      <w:pPr>
        <w:pStyle w:val="BookText"/>
      </w:pPr>
      <w:r>
        <w:rPr>
          <w:rFonts w:ascii="IRNazanin" w:hAnsi="IRNazanin" w:eastAsia="IRNazanin" w:cs="IRNazanin"/>
          <w:lang w:bidi="fa-IR"/>
          <w:color w:val="111111"/>
          <w:sz w:val="28"/>
          <w:szCs w:val="28"/>
          <w:rtl/>
        </w:rPr>
        <w:t xml:space="preserve">پس از او، زهير بن قين رحمه اللّه برخاسته گفت: «به خدا من دوست دارم كشته شوم، سپس زنده شوم، دوباره كشته شوم تا هزار بار و خداى عزّ و جلّ به وسيله من از كشته شدن تو و اين جوانان از خاندانت جلوگيرى فرمايد.»</w:t>
      </w:r>
    </w:p>
    <w:p>
      <w:pPr>
        <w:pStyle w:val="BookText"/>
      </w:pPr>
      <w:r>
        <w:rPr>
          <w:rFonts w:ascii="IRNazanin" w:hAnsi="IRNazanin" w:eastAsia="IRNazanin" w:cs="IRNazanin"/>
          <w:lang w:bidi="fa-IR"/>
          <w:color w:val="111111"/>
          <w:sz w:val="28"/>
          <w:szCs w:val="28"/>
          <w:rtl/>
        </w:rPr>
        <w:t xml:space="preserve">و گروهى از ياران آن حضرت مانند اين سخنان كه همه نشانه پايدارى و فداكارى خود بود، به عرض رساندند. پس حسين عليه السّلام از همگان سپاسگزارى فرمود و پاداش نيكشان را خواست و به خيمه خود بازگشت.</w:t>
      </w:r>
    </w:p>
    <w:p>
      <w:pPr>
        <w:pStyle w:val="BookText"/>
      </w:pPr>
      <w:r>
        <w:rPr>
          <w:rFonts w:ascii="IRNazanin" w:hAnsi="IRNazanin" w:eastAsia="IRNazanin" w:cs="IRNazanin"/>
          <w:lang w:bidi="fa-IR"/>
          <w:color w:val="111111"/>
          <w:sz w:val="28"/>
          <w:szCs w:val="28"/>
          <w:rtl/>
        </w:rPr>
        <w:t xml:space="preserve">رسولى محلّاتى، ترجمه ارشاد، 2/ 93- 95</w:t>
      </w:r>
    </w:p>
    <w:p>
      <w:pPr>
        <w:pStyle w:val="BookText"/>
      </w:pPr>
      <w:r>
        <w:rPr>
          <w:rFonts w:ascii="Times New Roman" w:hAnsi="Times New Roman" w:eastAsia="Times New Roman" w:cs="Times New Roman"/>
          <w:lang w:val="en-US" w:bidi="en-US"/>
          <w:color w:val="111111"/>
          <w:sz w:val="28"/>
          <w:szCs w:val="28"/>
          <w:rtl/>
        </w:rPr>
        <w:t xml:space="preserve">95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95- عنه: المجلسي، البحار، 44/ 393- 394؛ البحراني، العوالم، 17/ 244؛ البهبهاني، الدّمعة السّاكبة، 4/ 270؛ الدّربندي، أسرار الشّهادة،/ 267؛ الجواهري، مثير الأحزان،/ 56؛ مثله الفتّال، روضة الواعظين،/ 158؛ القمي، نفس المهموم،/ 228- 229</w:t>
      </w:r>
    </w:p>
    <w:p>
      <w:pPr>
        <w:pStyle w:val="BookText"/>
      </w:pPr>
      <w:r>
        <w:rPr>
          <w:rFonts w:ascii="Amiri" w:hAnsi="Amiri" w:eastAsia="Amiri" w:cs="Amiri"/>
          <w:lang w:bidi="ar-SA"/>
          <w:color w:val="111111"/>
          <w:sz w:val="28"/>
          <w:szCs w:val="28"/>
          <w:rtl/>
        </w:rPr>
        <w:t xml:space="preserve">فجمع الحسين أصحابه، و حمد اللّه، و أثنى عليه، و دعا دعاءا كثيرا، و قال:</w:t>
      </w:r>
    </w:p>
    <w:p>
      <w:pPr>
        <w:pStyle w:val="BookText"/>
      </w:pPr>
      <w:r>
        <w:rPr>
          <w:rFonts w:ascii="Amiri" w:hAnsi="Amiri" w:eastAsia="Amiri" w:cs="Amiri"/>
          <w:lang w:bidi="ar-SA"/>
          <w:color w:val="111111"/>
          <w:sz w:val="28"/>
          <w:szCs w:val="28"/>
          <w:rtl/>
        </w:rPr>
        <w:t xml:space="preserve">«أمّا بعد، فإنّي لا أعرف أهل بيت أبرّ، و لا أوصل من أهل بيتي، فجزاكم اللّه عنّي خيرا، و إنّي لا أظنّ يومنا من هؤلاء إلّا غدا، و إنّي قد أذنت لكم، فانطلقوا جميعا في حلّ، ليس عليكم منّي ذمام. هذا اللّيل قد غشيكم [108] فاتّخذوه جملا، ليأخذ كلّ رجل منكم بيد رجل من أهل بيتي، و تفرّقوا بسوادكم و مدائنكم، فإنّ القوم إنّما يطلبونني، و لو قد أصابوني، لهوا عن طلب غيري».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إخوته:</w:t>
      </w:r>
    </w:p>
    <w:p>
      <w:pPr>
        <w:pStyle w:val="BookText"/>
      </w:pPr>
      <w:r>
        <w:rPr>
          <w:rFonts w:ascii="Amiri" w:hAnsi="Amiri" w:eastAsia="Amiri" w:cs="Amiri"/>
          <w:lang w:bidi="ar-SA"/>
          <w:color w:val="111111"/>
          <w:sz w:val="28"/>
          <w:szCs w:val="28"/>
          <w:rtl/>
        </w:rPr>
        <w:t xml:space="preserve">«لم نفعل ذلك؟ لنبقى بعدك؟ لا أرانا اللّه ذلك أبدا، قبّح اللّه العيش بعدك».</w:t>
      </w:r>
    </w:p>
    <w:p>
      <w:pPr>
        <w:pStyle w:val="BookText"/>
      </w:pPr>
      <w:r>
        <w:rPr>
          <w:rFonts w:ascii="Amiri" w:hAnsi="Amiri" w:eastAsia="Amiri" w:cs="Amiri"/>
          <w:lang w:bidi="ar-SA"/>
          <w:color w:val="111111"/>
          <w:sz w:val="28"/>
          <w:szCs w:val="28"/>
          <w:rtl/>
        </w:rPr>
        <w:t xml:space="preserve">و تكلّم أهله كلّهم مثل ذلك.</w:t>
      </w:r>
    </w:p>
    <w:p>
      <w:pPr>
        <w:pStyle w:val="BookText"/>
      </w:pPr>
      <w:r>
        <w:rPr>
          <w:rFonts w:ascii="Amiri" w:hAnsi="Amiri" w:eastAsia="Amiri" w:cs="Amiri"/>
          <w:lang w:bidi="ar-SA"/>
          <w:color w:val="111111"/>
          <w:sz w:val="28"/>
          <w:szCs w:val="28"/>
          <w:rtl/>
        </w:rPr>
        <w:t xml:space="preserve">ثمّ قام مسلم بن عوسجة الأسديّ، فقال:</w:t>
      </w:r>
    </w:p>
    <w:p>
      <w:pPr>
        <w:pStyle w:val="BookText"/>
      </w:pPr>
      <w:r>
        <w:rPr>
          <w:rFonts w:ascii="Amiri" w:hAnsi="Amiri" w:eastAsia="Amiri" w:cs="Amiri"/>
          <w:lang w:bidi="ar-SA"/>
          <w:color w:val="111111"/>
          <w:sz w:val="28"/>
          <w:szCs w:val="28"/>
          <w:rtl/>
        </w:rPr>
        <w:t xml:space="preserve">«نحن نخلّي عنك، و لم نعذر فيك! و اللّه، لو لم يكن معي سلاح، لقذفتهم بالحجارة دونك حتّى أموت، و يعلم اللّه أنّا حفظنا غيبة رسول اللّه (صلّى اللّه عليه) و اللّه، لو علمت أنّي أقتل، ثمّ أحيى، ثمّ أقتل، ثمّ أحرق، ثمّ يذرى بي، يفعل بي ذلك سبعين مرّة، ما فارقتك؛ فكيف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ثمّ قام زهير بن القين، فقال مثل ذلك، و تكلّم جماعة أصحابه بمثل ذلك، و أشبه كلام بعضهم كلام بعض، و كانوا اثنين و ثلاثين رجلا من الفرسان و أربعين راجلا.</w:t>
      </w:r>
    </w:p>
    <w:p>
      <w:pPr>
        <w:pStyle w:val="BookText"/>
      </w:pPr>
      <w:r>
        <w:rPr>
          <w:rFonts w:ascii="Amiri" w:hAnsi="Amiri" w:eastAsia="Amiri" w:cs="Amiri"/>
          <w:lang w:bidi="ar-SA"/>
          <w:color w:val="111111"/>
          <w:sz w:val="28"/>
          <w:szCs w:val="28"/>
          <w:rtl/>
        </w:rPr>
        <w:t xml:space="preserve">أبو عليّ مسكويه، تجارب الأمم، 2/ 68- 69</w:t>
      </w:r>
    </w:p>
    <w:p>
      <w:pPr>
        <w:pStyle w:val="BookText"/>
      </w:pPr>
      <w:r>
        <w:rPr>
          <w:rFonts w:ascii="Amiri" w:hAnsi="Amiri" w:eastAsia="Amiri" w:cs="Amiri"/>
          <w:lang w:bidi="ar-SA"/>
          <w:color w:val="111111"/>
          <w:sz w:val="28"/>
          <w:szCs w:val="28"/>
          <w:rtl/>
        </w:rPr>
        <w:t xml:space="preserve">فجمع الحسين عليه السّلام أصحابه عند قرب المساء، قال عليّ بن الحسين زين العابدين عليهما السّلام: فدنوت لأسمع ما يقول لهم، و أنا إذا مريض، فسمعت أبي يقول لأصحابه:</w:t>
      </w:r>
    </w:p>
    <w:p>
      <w:pPr>
        <w:pStyle w:val="BookText"/>
      </w:pPr>
      <w:r>
        <w:rPr>
          <w:rFonts w:ascii="Amiri" w:hAnsi="Amiri" w:eastAsia="Amiri" w:cs="Amiri"/>
          <w:lang w:bidi="ar-SA"/>
          <w:color w:val="111111"/>
          <w:sz w:val="28"/>
          <w:szCs w:val="28"/>
          <w:rtl/>
        </w:rPr>
        <w:t xml:space="preserve">أثنى على اللّه أحسن الثّناء، و أحمده على السّرّاء و الضّرّاء، اللّهمّ إنّي أحمدك على أن أكرمتنا بالنّبوّة، و علّمتنا القرآن، و فقّهتنا في الدّين، أمّا بعد، فإنّي لا أعلم أصحابا أوفى و لا خيرأ من أصحابي، و لا أهل بيت أبرّ، و لا أوصل من أهل بيتي، فجزاكم اللّه عنّي خير الجزاء، ألا و إنّي قد أذنت لكم، فانطلقوا جميعا في حلّ، ليس عليكم منّي زمام،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 أبناؤه، و أبناء أخيه، و أبناء [؟] عبد اللّه بن جعفر: لم نفعل ذلك لنبقي بعدك؟ لا أرانا اللّه ذلك أبدا. بدأهم بهذا القول العبّاس بن عليّ، فأتبعه الجماعة عليه، و تكلّموا بمثله.</w:t>
      </w:r>
    </w:p>
    <w:p>
      <w:pPr>
        <w:pStyle w:val="BookText"/>
      </w:pPr>
      <w:r>
        <w:rPr>
          <w:rFonts w:ascii="Amiri" w:hAnsi="Amiri" w:eastAsia="Amiri" w:cs="Amiri"/>
          <w:lang w:bidi="ar-SA"/>
          <w:color w:val="111111"/>
          <w:sz w:val="28"/>
          <w:szCs w:val="28"/>
          <w:rtl/>
        </w:rPr>
        <w:t xml:space="preserve">الطّبرسي، إعلام الورى،/ 237- 238</w:t>
      </w:r>
    </w:p>
    <w:p>
      <w:pPr>
        <w:pStyle w:val="BookText"/>
      </w:pPr>
      <w:r>
        <w:rPr>
          <w:rFonts w:ascii="Amiri" w:hAnsi="Amiri" w:eastAsia="Amiri" w:cs="Amiri"/>
          <w:lang w:bidi="ar-SA"/>
          <w:color w:val="111111"/>
          <w:sz w:val="28"/>
          <w:szCs w:val="28"/>
          <w:rtl/>
        </w:rPr>
        <w:t xml:space="preserve">فقال الحسين عليه السّلام: يا بني عقيل! حسبكم </w:t>
      </w:r>
      <w:r>
        <w:rPr>
          <w:rStyle w:val="FootnoteReference"/>
        </w:rPr>
        <w:footnoteReference w:id="424"/>
      </w:r>
      <w:r>
        <w:rPr>
          <w:rFonts w:ascii="Amiri" w:hAnsi="Amiri" w:eastAsia="Amiri" w:cs="Amiri"/>
          <w:lang w:bidi="ar-SA"/>
          <w:color w:val="111111"/>
          <w:sz w:val="28"/>
          <w:szCs w:val="28"/>
          <w:rtl/>
        </w:rPr>
        <w:t xml:space="preserve">من القتل بمسلم، فاذهبوا قد أذنت لكم.].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5"/>
      </w:r>
      <w:r>
        <w:rPr>
          <w:rFonts w:ascii="Amiri" w:hAnsi="Amiri" w:eastAsia="Amiri" w:cs="Amiri"/>
          <w:lang w:bidi="ar-SA"/>
          <w:color w:val="111111"/>
          <w:sz w:val="28"/>
          <w:szCs w:val="28"/>
          <w:rtl/>
        </w:rPr>
        <w:t xml:space="preserve">قالوا: سبحان اللّه! فما يقول </w:t>
      </w:r>
      <w:r>
        <w:rPr>
          <w:rStyle w:val="FootnoteReference"/>
        </w:rPr>
        <w:footnoteReference w:id="426"/>
      </w:r>
      <w:r>
        <w:rPr>
          <w:rFonts w:ascii="Amiri" w:hAnsi="Amiri" w:eastAsia="Amiri" w:cs="Amiri"/>
          <w:lang w:bidi="ar-SA"/>
          <w:color w:val="111111"/>
          <w:sz w:val="28"/>
          <w:szCs w:val="28"/>
          <w:rtl/>
        </w:rPr>
        <w:t xml:space="preserve">النّاس؟ يقولون </w:t>
      </w:r>
      <w:r>
        <w:rPr>
          <w:rStyle w:val="FootnoteReference"/>
        </w:rPr>
        <w:footnoteReference w:id="427"/>
      </w:r>
      <w:r>
        <w:rPr>
          <w:rFonts w:ascii="Amiri" w:hAnsi="Amiri" w:eastAsia="Amiri" w:cs="Amiri"/>
          <w:lang w:bidi="ar-SA"/>
          <w:color w:val="111111"/>
          <w:sz w:val="28"/>
          <w:szCs w:val="28"/>
          <w:rtl/>
        </w:rPr>
        <w:t xml:space="preserve">: إنّا تركنا شيخنا، و سيّدنا، و سيّد </w:t>
      </w:r>
      <w:r>
        <w:rPr>
          <w:rStyle w:val="FootnoteReference"/>
        </w:rPr>
        <w:footnoteReference w:id="428"/>
      </w:r>
      <w:r>
        <w:rPr>
          <w:rFonts w:ascii="Amiri" w:hAnsi="Amiri" w:eastAsia="Amiri" w:cs="Amiri"/>
          <w:lang w:bidi="ar-SA"/>
          <w:color w:val="111111"/>
          <w:sz w:val="28"/>
          <w:szCs w:val="28"/>
          <w:rtl/>
        </w:rPr>
        <w:t xml:space="preserve">بني عمومتنا، خير الأعمام، و لم نرم معهم بسهم، و لم نطعن برمح، و لم نضرب دونهم </w:t>
      </w:r>
      <w:r>
        <w:rPr>
          <w:rStyle w:val="FootnoteReference"/>
        </w:rPr>
        <w:footnoteReference w:id="429"/>
      </w:r>
      <w:r>
        <w:rPr>
          <w:rFonts w:ascii="Amiri" w:hAnsi="Amiri" w:eastAsia="Amiri" w:cs="Amiri"/>
          <w:lang w:bidi="ar-SA"/>
          <w:color w:val="111111"/>
          <w:sz w:val="28"/>
          <w:szCs w:val="28"/>
          <w:rtl/>
        </w:rPr>
        <w:t xml:space="preserve">بسيف، و لا ندري ما صنعوا به </w:t>
      </w:r>
      <w:r>
        <w:rPr>
          <w:rStyle w:val="FootnoteReference"/>
        </w:rPr>
        <w:footnoteReference w:id="430"/>
      </w:r>
      <w:r>
        <w:rPr>
          <w:rFonts w:ascii="Amiri" w:hAnsi="Amiri" w:eastAsia="Amiri" w:cs="Amiri"/>
          <w:lang w:bidi="ar-SA"/>
          <w:color w:val="111111"/>
          <w:sz w:val="28"/>
          <w:szCs w:val="28"/>
          <w:rtl/>
        </w:rPr>
        <w:t xml:space="preserve">، لا و اللّه ما نفعل، لكن نفديك بأنفسنا، و أموالنا، و أهلنا </w:t>
      </w:r>
      <w:r>
        <w:rPr>
          <w:rStyle w:val="FootnoteReference"/>
        </w:rPr>
        <w:footnoteReference w:id="431"/>
      </w:r>
      <w:r>
        <w:rPr>
          <w:rFonts w:ascii="Amiri" w:hAnsi="Amiri" w:eastAsia="Amiri" w:cs="Amiri"/>
          <w:lang w:bidi="ar-SA"/>
          <w:color w:val="111111"/>
          <w:sz w:val="28"/>
          <w:szCs w:val="28"/>
          <w:rtl/>
        </w:rPr>
        <w:t xml:space="preserve">، و نقاتل معك حتّى نرد موردك، فقبّح اللّه العيش بعدك.
الطّبرسي، إعلام الورى،/ 238- عنه: المقرّم، مقتل الحسين عليه السّلام،/ 258- 259</w:t>
      </w:r>
    </w:p>
    <w:p>
      <w:pPr>
        <w:pStyle w:val="BookText"/>
      </w:pPr>
      <w:r>
        <w:rPr>
          <w:rFonts w:ascii="Amiri" w:hAnsi="Amiri" w:eastAsia="Amiri" w:cs="Amiri"/>
          <w:lang w:bidi="ar-SA"/>
          <w:color w:val="111111"/>
          <w:sz w:val="28"/>
          <w:szCs w:val="28"/>
          <w:rtl/>
        </w:rPr>
        <w:t xml:space="preserve">و قام إليه مسلم بن عوسجة، فقال: أنحن نخلّي عنك، و لم نعذر إلى اللّه تعالى في أداء حقّك؟ لا و اللّه حتّى أطعن في صدورهم برمحي، و أضربهم بسيفي، ما ثبت قائمه في يدي، و اللّه لو علمت إنّي أقتل، ثمّ أحرق، ثمّ أحيا، يفعل بي ذلك سبعين مرّة، ما فارقتك حتّى ألقي حمامي دونك، فكيف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قام زهير بن القين فقال: و اللّه لوددت إنّي قتلت، ثمّ نشرت، ثمّ قتلت، ثمّ يفعل بي هكذا ألف مرّة، و أنّ اللّه سبحانه يدفع بذلك القتل عن نفسك، و عن أنفس هؤلاء الصّبيان من أهل بيتك.</w:t>
      </w:r>
    </w:p>
    <w:p>
      <w:pPr>
        <w:pStyle w:val="BookText"/>
      </w:pPr>
      <w:r>
        <w:rPr>
          <w:rFonts w:ascii="Amiri" w:hAnsi="Amiri" w:eastAsia="Amiri" w:cs="Amiri"/>
          <w:lang w:bidi="ar-SA"/>
          <w:color w:val="111111"/>
          <w:sz w:val="28"/>
          <w:szCs w:val="28"/>
          <w:rtl/>
        </w:rPr>
        <w:t xml:space="preserve">ثمّ تكلّم جماعة من أصحابه بكلام يشبه ما ذكرنا. فجزّاهم الحسين خيرا، و انصرف إلى مضربه. الطّبرسي، إعلام الورى،/ 238- 239</w:t>
      </w:r>
    </w:p>
    <w:p>
      <w:pPr>
        <w:pStyle w:val="BookText"/>
      </w:pPr>
      <w:r>
        <w:rPr>
          <w:rFonts w:ascii="Amiri" w:hAnsi="Amiri" w:eastAsia="Amiri" w:cs="Amiri"/>
          <w:lang w:bidi="ar-SA"/>
          <w:color w:val="111111"/>
          <w:sz w:val="28"/>
          <w:szCs w:val="28"/>
          <w:rtl/>
        </w:rPr>
        <w:t xml:space="preserve">و منها: ما روي عن زين العابدين عليه السّلام، أنّه قال: لمّا كانت اللّيلة الّتي قتل فيها الحسين عليه السّلام في صبيحتها، قام في أصحابه فقال عليه السّلام:</w:t>
      </w:r>
    </w:p>
    <w:p>
      <w:pPr>
        <w:pStyle w:val="BookText"/>
      </w:pPr>
      <w:r>
        <w:rPr>
          <w:rFonts w:ascii="Amiri" w:hAnsi="Amiri" w:eastAsia="Amiri" w:cs="Amiri"/>
          <w:lang w:bidi="ar-SA"/>
          <w:color w:val="111111"/>
          <w:sz w:val="28"/>
          <w:szCs w:val="28"/>
          <w:rtl/>
        </w:rPr>
        <w:t xml:space="preserve">إنّ هؤلاء يريدونني دونكم، و لو قتلوني لم يقبلوا </w:t>
      </w:r>
      <w:r>
        <w:rPr>
          <w:rStyle w:val="FootnoteReference"/>
        </w:rPr>
        <w:footnoteReference w:id="432"/>
      </w:r>
      <w:r>
        <w:rPr>
          <w:rFonts w:ascii="Amiri" w:hAnsi="Amiri" w:eastAsia="Amiri" w:cs="Amiri"/>
          <w:lang w:bidi="ar-SA"/>
          <w:color w:val="111111"/>
          <w:sz w:val="28"/>
          <w:szCs w:val="28"/>
          <w:rtl/>
        </w:rPr>
        <w:t xml:space="preserve">إليكم، فالنّجاء النّجاء، و أنتم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فإنّكم إن أصبحتم معي قتلتم كلّكم.</w:t>
      </w:r>
    </w:p>
    <w:p>
      <w:pPr>
        <w:pStyle w:val="BookText"/>
      </w:pPr>
      <w:r>
        <w:rPr>
          <w:rFonts w:ascii="Amiri" w:hAnsi="Amiri" w:eastAsia="Amiri" w:cs="Amiri"/>
          <w:lang w:bidi="ar-SA"/>
          <w:color w:val="111111"/>
          <w:sz w:val="28"/>
          <w:szCs w:val="28"/>
          <w:rtl/>
        </w:rPr>
        <w:t xml:space="preserve">فقالوا: لا نخذلك، و لا نختار العيش بعدك.</w:t>
      </w:r>
    </w:p>
    <w:p>
      <w:pPr>
        <w:pStyle w:val="BookText"/>
      </w:pPr>
      <w:r>
        <w:rPr>
          <w:rFonts w:ascii="Amiri" w:hAnsi="Amiri" w:eastAsia="Amiri" w:cs="Amiri"/>
          <w:lang w:bidi="ar-SA"/>
          <w:color w:val="111111"/>
          <w:sz w:val="28"/>
          <w:szCs w:val="28"/>
          <w:rtl/>
        </w:rPr>
        <w:t xml:space="preserve">فقال عليه السّلام: إنّكم تقتلون كلّكم حتّى لا يفلت منكم واحد </w:t>
      </w:r>
      <w:r>
        <w:rPr>
          <w:rStyle w:val="FootnoteReference"/>
        </w:rPr>
        <w:footnoteReference w:id="433"/>
      </w:r>
      <w:r>
        <w:rPr>
          <w:rFonts w:ascii="Amiri" w:hAnsi="Amiri" w:eastAsia="Amiri" w:cs="Amiri"/>
          <w:lang w:bidi="ar-SA"/>
          <w:color w:val="111111"/>
          <w:sz w:val="28"/>
          <w:szCs w:val="28"/>
          <w:rtl/>
        </w:rPr>
        <w:t xml:space="preserve">. فكان كما قال عليه السّلام.</w:t>
      </w:r>
    </w:p>
    <w:p>
      <w:pPr>
        <w:pStyle w:val="BookText"/>
      </w:pPr>
      <w:r>
        <w:rPr>
          <w:rFonts w:ascii="Amiri" w:hAnsi="Amiri" w:eastAsia="Amiri" w:cs="Amiri"/>
          <w:lang w:bidi="ar-SA"/>
          <w:color w:val="111111"/>
          <w:sz w:val="28"/>
          <w:szCs w:val="28"/>
          <w:rtl/>
        </w:rPr>
        <w:t xml:space="preserve">الرّاوندي، الخرائج و الجرائح، 1/ 254 رقم 8- عنه: المجلسي، البحار، 45/ 89؛ البحراني، العوالم، 17/ 344</w:t>
      </w:r>
    </w:p>
    <w:p>
      <w:pPr>
        <w:pStyle w:val="BookText"/>
      </w:pPr>
      <w:r>
        <w:rPr>
          <w:rFonts w:ascii="Amiri" w:hAnsi="Amiri" w:eastAsia="Amiri" w:cs="Amiri"/>
          <w:lang w:bidi="ar-SA"/>
          <w:color w:val="111111"/>
          <w:sz w:val="28"/>
          <w:szCs w:val="28"/>
          <w:rtl/>
        </w:rPr>
        <w:t xml:space="preserve">(قال) و جمع الحسين عليه السّلام أصحابه بين يديه، ثمّ حمد اللّه و أثنى عليه و قال: اللّهمّ لك الحمد على ما علّمتنا من القرآن، و فقّهتنا في الدّين، و أكرمتنا به من قرابة رسولك محمّد صلى اللّه عليه و اله و سلم، و جعلت لنا أسماعا و أبصارا و أفئدة، فاجعلنا من الشّاكرين. أمّا بعد، فإنّي لا أعلم أصحابا أصلح منكم، و لا أعلم أهل بيت أبرّ، و لا أوصل، و لا أفضل من أهل بيتي، فجزاكم اللّه جميعا عنّي خيرا. إنّ هؤلاء القوم ما يطلبون أحدا غيري، و لو قد أصابوني و قدروا على قتلي لما طلبوكم أبدا، و هذا اللّيل قد غشيكم، فقوموا و اتّخذوه جملا، و ليأخذ كلّ رجل منكم بيد رجل من إخوتي، و تفرّقوا في سواد هذا اللّيل، و ذروني و هؤلاء القوم.</w:t>
      </w:r>
    </w:p>
    <w:p>
      <w:pPr>
        <w:pStyle w:val="BookText"/>
      </w:pPr>
      <w:r>
        <w:rPr>
          <w:rFonts w:ascii="Amiri" w:hAnsi="Amiri" w:eastAsia="Amiri" w:cs="Amiri"/>
          <w:lang w:bidi="ar-SA"/>
          <w:color w:val="111111"/>
          <w:sz w:val="28"/>
          <w:szCs w:val="28"/>
          <w:rtl/>
        </w:rPr>
        <w:t xml:space="preserve">فتكلّم إخوته، و جميع أهل بيته، و قالوا: يا ابن رسول اللّه، فماذا تقول النّاس، و ماذا نقول لهم، إنّا تركنا شيخنا، و سيّدنا، و ابن بنت نبيّنا محمّد صلّى اللّه عليه و اله و سلم، لم نرم معه بسهم، و لم نطعن برمح، و لم نضرب بسيف، لا و اللّه يا ابن رسول اللّه لا نفارقك أبدا، و لكنّا نفديك بأنفسنا، و نقتل بين يديك، و نرد موردك، فقبّح اللّه العيش من بعدك.</w:t>
      </w:r>
    </w:p>
    <w:p>
      <w:pPr>
        <w:pStyle w:val="BookText"/>
      </w:pPr>
      <w:r>
        <w:rPr>
          <w:rFonts w:ascii="Amiri" w:hAnsi="Amiri" w:eastAsia="Amiri" w:cs="Amiri"/>
          <w:lang w:bidi="ar-SA"/>
          <w:color w:val="111111"/>
          <w:sz w:val="28"/>
          <w:szCs w:val="28"/>
          <w:rtl/>
        </w:rPr>
        <w:t xml:space="preserve">الخوارزمي، مقتل الحسين، 1/ 246- 247</w:t>
      </w:r>
    </w:p>
    <w:p>
      <w:pPr>
        <w:pStyle w:val="BookText"/>
      </w:pPr>
      <w:r>
        <w:rPr>
          <w:rFonts w:ascii="Amiri" w:hAnsi="Amiri" w:eastAsia="Amiri" w:cs="Amiri"/>
          <w:lang w:bidi="ar-SA"/>
          <w:color w:val="111111"/>
          <w:sz w:val="28"/>
          <w:szCs w:val="28"/>
          <w:rtl/>
        </w:rPr>
        <w:t xml:space="preserve">ثمّ تكلّم مسلم بن عوسجة الأسديّ فقال: يا ابن رسول اللّه! أنحن نخلّيك </w:t>
      </w:r>
      <w:r>
        <w:rPr>
          <w:rStyle w:val="FootnoteReference"/>
        </w:rPr>
        <w:footnoteReference w:id="434"/>
      </w:r>
    </w:p>
    <w:p>
      <w:pPr>
        <w:pStyle w:val="BookText"/>
      </w:pPr>
      <w:r>
        <w:rPr>
          <w:rFonts w:ascii="Amiri" w:hAnsi="Amiri" w:eastAsia="Amiri" w:cs="Amiri"/>
          <w:lang w:bidi="ar-SA"/>
          <w:color w:val="111111"/>
          <w:sz w:val="28"/>
          <w:szCs w:val="28"/>
          <w:rtl/>
        </w:rPr>
        <w:t xml:space="preserve">(أ) نحن نخلّي عنك (نخلّيك) ...»].</w:t>
      </w:r>
    </w:p>
    <w:p>
      <w:pPr>
        <w:pStyle w:val="BookText"/>
      </w:pPr>
      <w:r>
        <w:rPr>
          <w:rFonts w:ascii="Amiri" w:hAnsi="Amiri" w:eastAsia="Amiri" w:cs="Amiri"/>
          <w:lang w:bidi="ar-SA"/>
          <w:color w:val="111111"/>
          <w:sz w:val="28"/>
          <w:szCs w:val="28"/>
          <w:rtl/>
        </w:rPr>
        <w:t xml:space="preserve">هكذا،].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ننصرف عنك، و قد أحاط بك </w:t>
      </w:r>
      <w:r>
        <w:rPr>
          <w:rStyle w:val="FootnoteReference"/>
        </w:rPr>
        <w:footnoteReference w:id="435"/>
      </w:r>
      <w:r>
        <w:rPr>
          <w:rFonts w:ascii="IRNazanin" w:hAnsi="IRNazanin" w:eastAsia="IRNazanin" w:cs="IRNazanin"/>
          <w:lang w:bidi="fa-IR"/>
          <w:color w:val="111111"/>
          <w:sz w:val="28"/>
          <w:szCs w:val="28"/>
          <w:rtl/>
        </w:rPr>
        <w:t xml:space="preserve">هؤلاء الأعداء </w:t>
      </w:r>
      <w:r>
        <w:rPr>
          <w:rStyle w:val="FootnoteReference"/>
        </w:rPr>
        <w:footnoteReference w:id="436"/>
      </w:r>
      <w:r>
        <w:rPr>
          <w:rFonts w:ascii="Amiri" w:hAnsi="Amiri" w:eastAsia="Amiri" w:cs="Amiri"/>
          <w:lang w:bidi="ar-SA"/>
          <w:color w:val="111111"/>
          <w:sz w:val="28"/>
          <w:szCs w:val="28"/>
          <w:rtl/>
        </w:rPr>
        <w:t xml:space="preserve">، لا و اللّه لا يراني اللّه، و أنا أفعل ذلك أبدا، حتّى أكسر في صدورهم رمحي، و أضرب فيهم بسيفي، ما ثبت قائمه بيدي، و لو لم يكن لي سلاح أقاتلهم به لقذفتهم بالحجارة، و لم أفارقك </w:t>
      </w:r>
      <w:r>
        <w:rPr>
          <w:rStyle w:val="FootnoteReference"/>
        </w:rPr>
        <w:footnoteReference w:id="437"/>
      </w:r>
      <w:r>
        <w:rPr>
          <w:rFonts w:ascii="Amiri" w:hAnsi="Amiri" w:eastAsia="Amiri" w:cs="Amiri"/>
          <w:lang w:bidi="ar-SA"/>
          <w:color w:val="111111"/>
          <w:sz w:val="28"/>
          <w:szCs w:val="28"/>
          <w:rtl/>
        </w:rPr>
        <w:t xml:space="preserve">حتّى أموت بين يديك.</w:t>
      </w:r>
    </w:p>
    <w:p>
      <w:pPr>
        <w:pStyle w:val="BookText"/>
      </w:pPr>
      <w:r>
        <w:rPr>
          <w:rFonts w:ascii="Amiri" w:hAnsi="Amiri" w:eastAsia="Amiri" w:cs="Amiri"/>
          <w:lang w:bidi="ar-SA"/>
          <w:color w:val="111111"/>
          <w:sz w:val="28"/>
          <w:szCs w:val="28"/>
          <w:rtl/>
        </w:rPr>
        <w:t xml:space="preserve">ثمّ تكلّم سعد بن عبد اللّه الحنفيّ </w:t>
      </w:r>
      <w:r>
        <w:rPr>
          <w:rStyle w:val="FootnoteReference"/>
        </w:rPr>
        <w:footnoteReference w:id="438"/>
      </w:r>
      <w:r>
        <w:rPr>
          <w:rFonts w:ascii="Amiri" w:hAnsi="Amiri" w:eastAsia="Amiri" w:cs="Amiri"/>
          <w:lang w:bidi="ar-SA"/>
          <w:color w:val="111111"/>
          <w:sz w:val="28"/>
          <w:szCs w:val="28"/>
          <w:rtl/>
        </w:rPr>
        <w:t xml:space="preserve">، فقال: لا و اللّه يا ابن رسول اللّه لا نخلّيك أبدا، حتّى يعلم اللّه تبارك و تعالى أنّا حفظنا فيك غيبة </w:t>
      </w:r>
      <w:r>
        <w:rPr>
          <w:rStyle w:val="FootnoteReference"/>
        </w:rPr>
        <w:footnoteReference w:id="439"/>
      </w:r>
      <w:r>
        <w:rPr>
          <w:rFonts w:ascii="Amiri" w:hAnsi="Amiri" w:eastAsia="Amiri" w:cs="Amiri"/>
          <w:lang w:bidi="ar-SA"/>
          <w:color w:val="111111"/>
          <w:sz w:val="28"/>
          <w:szCs w:val="28"/>
          <w:rtl/>
        </w:rPr>
        <w:t xml:space="preserve">رسوله، و و اللّه لو علمت أنّي أقتل، ثمّ أحيا، ثمّ أحرق حيّا، </w:t>
      </w:r>
      <w:r>
        <w:rPr>
          <w:rStyle w:val="FootnoteReference"/>
        </w:rPr>
        <w:footnoteReference w:id="440"/>
      </w:r>
      <w:r>
        <w:rPr>
          <w:rFonts w:ascii="Amiri" w:hAnsi="Amiri" w:eastAsia="Amiri" w:cs="Amiri"/>
          <w:lang w:bidi="ar-SA"/>
          <w:color w:val="111111"/>
          <w:sz w:val="28"/>
          <w:szCs w:val="28"/>
          <w:rtl/>
        </w:rPr>
        <w:t xml:space="preserve">يفعل بي ذلك سبعين مرّة، لما فارقتك أبدا حتّى ألقى حمامي من دونك، و كيف لا أفعل ذلك و إنّما هي قتلة واحدة، ثمّ أنال </w:t>
      </w:r>
      <w:r>
        <w:rPr>
          <w:rStyle w:val="FootnoteReference"/>
        </w:rPr>
        <w:footnoteReference w:id="441"/>
      </w:r>
      <w:r>
        <w:rPr>
          <w:rFonts w:ascii="Amiri" w:hAnsi="Amiri" w:eastAsia="Amiri" w:cs="Amiri"/>
          <w:lang w:bidi="ar-SA"/>
          <w:color w:val="111111"/>
          <w:sz w:val="28"/>
          <w:szCs w:val="28"/>
          <w:rtl/>
        </w:rPr>
        <w:t xml:space="preserve">الكرامة الّتي لا انقضاء لها أبدا.</w:t>
      </w:r>
    </w:p>
    <w:p>
      <w:pPr>
        <w:pStyle w:val="BookText"/>
      </w:pPr>
      <w:r>
        <w:rPr>
          <w:rFonts w:ascii="Amiri" w:hAnsi="Amiri" w:eastAsia="Amiri" w:cs="Amiri"/>
          <w:lang w:bidi="ar-SA"/>
          <w:color w:val="111111"/>
          <w:sz w:val="28"/>
          <w:szCs w:val="28"/>
          <w:rtl/>
        </w:rPr>
        <w:t xml:space="preserve">ثمّ تكلّم </w:t>
      </w:r>
      <w:r>
        <w:rPr>
          <w:rStyle w:val="FootnoteReference"/>
        </w:rPr>
        <w:footnoteReference w:id="442"/>
      </w:r>
      <w:r>
        <w:rPr>
          <w:rFonts w:ascii="Amiri" w:hAnsi="Amiri" w:eastAsia="Amiri" w:cs="Amiri"/>
          <w:lang w:bidi="ar-SA"/>
          <w:color w:val="111111"/>
          <w:sz w:val="28"/>
          <w:szCs w:val="28"/>
          <w:rtl/>
        </w:rPr>
        <w:t xml:space="preserve">زهير بن القين البجلّي فقال: و اللّه يا ابن رسول اللّه لوددت أنّي قتلت فيك، ثمّ نشرت حتّى أقتل فيك </w:t>
      </w:r>
      <w:r>
        <w:rPr>
          <w:rStyle w:val="FootnoteReference"/>
        </w:rPr>
        <w:footnoteReference w:id="443"/>
      </w:r>
      <w:r>
        <w:rPr>
          <w:rFonts w:ascii="Amiri" w:hAnsi="Amiri" w:eastAsia="Amiri" w:cs="Amiri"/>
          <w:lang w:bidi="ar-SA"/>
          <w:color w:val="111111"/>
          <w:sz w:val="28"/>
          <w:szCs w:val="28"/>
          <w:rtl/>
        </w:rPr>
        <w:t xml:space="preserve">ألف مرّة، و أنّ اللّه </w:t>
      </w:r>
      <w:r>
        <w:rPr>
          <w:rStyle w:val="FootnoteReference"/>
        </w:rPr>
        <w:footnoteReference w:id="444"/>
      </w:r>
      <w:r>
        <w:rPr>
          <w:rFonts w:ascii="Amiri" w:hAnsi="Amiri" w:eastAsia="Amiri" w:cs="Amiri"/>
          <w:lang w:bidi="ar-SA"/>
          <w:color w:val="111111"/>
          <w:sz w:val="28"/>
          <w:szCs w:val="28"/>
          <w:rtl/>
        </w:rPr>
        <w:t xml:space="preserve">قد دفع القتل عنك و عن هؤلاء الفتية من إخوتك </w:t>
      </w:r>
      <w:r>
        <w:rPr>
          <w:rStyle w:val="FootnoteReference"/>
        </w:rPr>
        <w:footnoteReference w:id="445"/>
      </w:r>
      <w:r>
        <w:rPr>
          <w:rFonts w:ascii="Amiri" w:hAnsi="Amiri" w:eastAsia="Amiri" w:cs="Amiri"/>
          <w:lang w:bidi="ar-SA"/>
          <w:color w:val="111111"/>
          <w:sz w:val="28"/>
          <w:szCs w:val="28"/>
          <w:rtl/>
        </w:rPr>
        <w:t xml:space="preserve">، و ولدك، و أهل بيتك.</w:t>
      </w:r>
    </w:p>
    <w:p>
      <w:pPr>
        <w:pStyle w:val="BookText"/>
      </w:pPr>
      <w:r>
        <w:rPr>
          <w:rFonts w:ascii="Amiri" w:hAnsi="Amiri" w:eastAsia="Amiri" w:cs="Amiri"/>
          <w:lang w:bidi="ar-SA"/>
          <w:color w:val="111111"/>
          <w:sz w:val="28"/>
          <w:szCs w:val="28"/>
          <w:rtl/>
        </w:rPr>
        <w:t xml:space="preserve">قال: و تكلّم </w:t>
      </w:r>
      <w:r>
        <w:rPr>
          <w:rStyle w:val="FootnoteReference"/>
        </w:rPr>
        <w:footnoteReference w:id="446"/>
      </w:r>
      <w:r>
        <w:rPr>
          <w:rFonts w:ascii="Amiri" w:hAnsi="Amiri" w:eastAsia="Amiri" w:cs="Amiri"/>
          <w:lang w:bidi="ar-SA"/>
          <w:color w:val="111111"/>
          <w:sz w:val="28"/>
          <w:szCs w:val="28"/>
          <w:rtl/>
        </w:rPr>
        <w:t xml:space="preserve">جماعة بنحو هذا الكلام، و قالوا </w:t>
      </w:r>
      <w:r>
        <w:rPr>
          <w:rStyle w:val="FootnoteReference"/>
        </w:rPr>
        <w:footnoteReference w:id="447"/>
      </w:r>
      <w:r>
        <w:rPr>
          <w:rFonts w:ascii="Amiri" w:hAnsi="Amiri" w:eastAsia="Amiri" w:cs="Amiri"/>
          <w:lang w:bidi="ar-SA"/>
          <w:color w:val="111111"/>
          <w:sz w:val="28"/>
          <w:szCs w:val="28"/>
          <w:rtl/>
        </w:rPr>
        <w:t xml:space="preserve">: أنفسنا لك الفداء، و نقيك بأيدينا، </w:t>
      </w:r>
      <w:r>
        <w:rPr>
          <w:rStyle w:val="FootnoteReference"/>
        </w:rPr>
        <w:footnoteReference w:id="448"/>
      </w:r>
      <w:r>
        <w:rPr>
          <w:rFonts w:ascii="IRNazanin" w:hAnsi="IRNazanin" w:eastAsia="IRNazanin" w:cs="IRNazanin"/>
          <w:lang w:bidi="fa-IR"/>
          <w:color w:val="111111"/>
          <w:sz w:val="28"/>
          <w:szCs w:val="28"/>
          <w:rtl/>
        </w:rPr>
        <w:t xml:space="preserve">و وجوهنا، و صدورنا </w:t>
      </w:r>
      <w:r>
        <w:rPr>
          <w:rStyle w:val="FootnoteReference"/>
        </w:rPr>
        <w:footnoteReference w:id="449"/>
      </w:r>
      <w:r>
        <w:rPr>
          <w:rStyle w:val="FootnoteReference"/>
        </w:rPr>
        <w:footnoteReference w:id="450"/>
      </w:r>
      <w:r>
        <w:rPr>
          <w:rFonts w:ascii="Amiri" w:hAnsi="Amiri" w:eastAsia="Amiri" w:cs="Amiri"/>
          <w:lang w:bidi="ar-SA"/>
          <w:color w:val="111111"/>
          <w:sz w:val="28"/>
          <w:szCs w:val="28"/>
          <w:rtl/>
        </w:rPr>
        <w:t xml:space="preserve">، فإذا نحن قتلنا بين يديك نكون قد وفّينا، و قضينا ما علينا.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247- عنه: بحر العلوم، مقتل الحسين عليه السّلام،/ 281؛ مثله الأمين، أعيان الشّيعة، 1/ 601، لواعج الأشجان،/ 119- 120</w:t>
      </w:r>
    </w:p>
    <w:p>
      <w:pPr>
        <w:pStyle w:val="BookText"/>
      </w:pPr>
      <w:r>
        <w:rPr>
          <w:rFonts w:ascii="Amiri" w:hAnsi="Amiri" w:eastAsia="Amiri" w:cs="Amiri"/>
          <w:lang w:bidi="ar-SA"/>
          <w:color w:val="111111"/>
          <w:sz w:val="28"/>
          <w:szCs w:val="28"/>
          <w:rtl/>
        </w:rPr>
        <w:t xml:space="preserve">فجمع الحسين أصحابه، و حمد اللّه و أثنى عليه، ثمّ قال بعد دعاء و كلام كثير: و إنّي قد أذنت لكم، فانطلقوا جميعا في حلّ، ليس عليكم منّي ذمام، هذا اللّيل قد غشيكم، فاتّخذوه جملا، و ليأخذ كلّ رجل بيد رجل من أهل بيتي. و تفرّقوا في سوادكم و مدائنكم، فإنّ القوم إنّما يطلبونني، و لو قد أصابوني لهوا عن طلب غيري. فأبوا ذلك كلّهم.</w:t>
      </w:r>
    </w:p>
    <w:p>
      <w:pPr>
        <w:pStyle w:val="BookText"/>
      </w:pPr>
      <w:r>
        <w:rPr>
          <w:rFonts w:ascii="Amiri" w:hAnsi="Amiri" w:eastAsia="Amiri" w:cs="Amiri"/>
          <w:lang w:bidi="ar-SA"/>
          <w:color w:val="111111"/>
          <w:sz w:val="28"/>
          <w:szCs w:val="28"/>
          <w:rtl/>
        </w:rPr>
        <w:t xml:space="preserve">كما قال ابن حمّاد:</w:t>
      </w:r>
    </w:p>
    <w:p>
      <w:pPr>
        <w:pStyle w:val="BookText"/>
      </w:pPr>
      <w:r>
        <w:rPr>
          <w:rFonts w:ascii="Amiri" w:hAnsi="Amiri" w:eastAsia="Amiri" w:cs="Amiri"/>
          <w:lang w:bidi="ar-SA"/>
          <w:color w:val="111111"/>
          <w:sz w:val="28"/>
          <w:szCs w:val="28"/>
          <w:rtl/>
        </w:rPr>
        <w:t xml:space="preserve">لست أنسى حين أيقن بالمو *** ت دعاهم و قام فيهم </w:t>
      </w:r>
      <w:r>
        <w:rPr>
          <w:rStyle w:val="FootnoteReference"/>
        </w:rPr>
        <w:footnoteReference w:id="452"/>
      </w:r>
      <w:r>
        <w:rPr>
          <w:rFonts w:ascii="Amiri" w:hAnsi="Amiri" w:eastAsia="Amiri" w:cs="Amiri"/>
          <w:lang w:bidi="ar-SA"/>
          <w:color w:val="111111"/>
          <w:sz w:val="28"/>
          <w:szCs w:val="28"/>
          <w:rtl/>
        </w:rPr>
        <w:t xml:space="preserve">خطيبا</w:t>
      </w:r>
    </w:p>
    <w:p>
      <w:pPr>
        <w:pStyle w:val="BookText"/>
      </w:pPr>
      <w:r>
        <w:rPr>
          <w:rFonts w:ascii="Amiri" w:hAnsi="Amiri" w:eastAsia="Amiri" w:cs="Amiri"/>
          <w:lang w:bidi="ar-SA"/>
          <w:color w:val="111111"/>
          <w:sz w:val="28"/>
          <w:szCs w:val="28"/>
          <w:rtl/>
        </w:rPr>
        <w:t xml:space="preserve">ثمّ قال ارجعوا إلى أهلكم فل *** يس سواي أرى لهم مطلوبا</w:t>
      </w:r>
    </w:p>
    <w:p>
      <w:pPr>
        <w:pStyle w:val="BookText"/>
      </w:pPr>
      <w:r>
        <w:rPr>
          <w:rFonts w:ascii="Amiri" w:hAnsi="Amiri" w:eastAsia="Amiri" w:cs="Amiri"/>
          <w:lang w:bidi="ar-SA"/>
          <w:color w:val="111111"/>
          <w:sz w:val="28"/>
          <w:szCs w:val="28"/>
          <w:rtl/>
        </w:rPr>
        <w:t xml:space="preserve">فأجابوه و العيون سكوب *** و حشاهم قد شبّ منها لهيبا</w:t>
      </w:r>
    </w:p>
    <w:p>
      <w:pPr>
        <w:pStyle w:val="BookText"/>
      </w:pPr>
      <w:r>
        <w:rPr>
          <w:rFonts w:ascii="Amiri" w:hAnsi="Amiri" w:eastAsia="Amiri" w:cs="Amiri"/>
          <w:lang w:bidi="ar-SA"/>
          <w:color w:val="111111"/>
          <w:sz w:val="28"/>
          <w:szCs w:val="28"/>
          <w:rtl/>
        </w:rPr>
        <w:t xml:space="preserve">أيّ عذر لنا غدا حين نلقى *** جدّك المصطفى و نحن هروبا</w:t>
      </w:r>
    </w:p>
    <w:p>
      <w:pPr>
        <w:pStyle w:val="BookText"/>
      </w:pPr>
      <w:r>
        <w:rPr>
          <w:rFonts w:ascii="Amiri" w:hAnsi="Amiri" w:eastAsia="Amiri" w:cs="Amiri"/>
          <w:lang w:bidi="ar-SA"/>
          <w:color w:val="111111"/>
          <w:sz w:val="28"/>
          <w:szCs w:val="28"/>
          <w:rtl/>
        </w:rPr>
        <w:t xml:space="preserve">فقال مسلم بن عوسجة الأسديّ: و اللّه لو علمت إنّي أقتل، ثمّ أحيى، ثمّ أحرق، ثمّ أذرى، يفعل بي ذلك سبعين مرّة، ما تركتك، فكيف و إنّما هي قتلة واحدة، ثمّ الكرامة إلى الأبد.</w:t>
      </w:r>
    </w:p>
    <w:p>
      <w:pPr>
        <w:pStyle w:val="BookText"/>
      </w:pPr>
      <w:r>
        <w:rPr>
          <w:rFonts w:ascii="Amiri" w:hAnsi="Amiri" w:eastAsia="Amiri" w:cs="Amiri"/>
          <w:lang w:bidi="ar-SA"/>
          <w:color w:val="111111"/>
          <w:sz w:val="28"/>
          <w:szCs w:val="28"/>
          <w:rtl/>
        </w:rPr>
        <w:t xml:space="preserve">و تكلّم سعيد بن عبد اللّه الحنفيّ، و زهير بن القين، و جماعة من أصحابه بكلام يشبه بعضه بعضا.</w:t>
      </w:r>
    </w:p>
    <w:p>
      <w:pPr>
        <w:pStyle w:val="BookText"/>
      </w:pPr>
      <w:r>
        <w:rPr>
          <w:rFonts w:ascii="IRNazanin" w:hAnsi="IRNazanin" w:eastAsia="IRNazanin" w:cs="IRNazanin"/>
          <w:lang w:bidi="fa-IR"/>
          <w:color w:val="111111"/>
          <w:sz w:val="28"/>
          <w:szCs w:val="28"/>
          <w:rtl/>
        </w:rPr>
        <w:t xml:space="preserve">ابن شهر آشوب، المناقب، 4/ 98- 99</w:t>
      </w:r>
    </w:p>
    <w:p>
      <w:pPr>
        <w:pStyle w:val="BookText"/>
      </w:pPr>
      <w:r>
        <w:rPr>
          <w:rFonts w:ascii="Amiri" w:hAnsi="Amiri" w:eastAsia="Amiri" w:cs="Amiri"/>
          <w:lang w:bidi="ar-SA"/>
          <w:color w:val="111111"/>
          <w:sz w:val="28"/>
          <w:szCs w:val="28"/>
          <w:rtl/>
        </w:rPr>
        <w:t xml:space="preserve">و قال الحسين لأصحابه: تفرّقوا في هذا اللّيل في السّواد، و دعوني. فقالوا: و اللّه ما ندعك حتّى يصيبنا ما أصابك.</w:t>
      </w:r>
    </w:p>
    <w:p>
      <w:pPr>
        <w:pStyle w:val="BookText"/>
      </w:pPr>
      <w:r>
        <w:rPr>
          <w:rFonts w:ascii="Amiri" w:hAnsi="Amiri" w:eastAsia="Amiri" w:cs="Amiri"/>
          <w:lang w:bidi="ar-SA"/>
          <w:color w:val="111111"/>
          <w:sz w:val="28"/>
          <w:szCs w:val="28"/>
          <w:rtl/>
        </w:rPr>
        <w:t xml:space="preserve">ابن الجوزي، الرّدّ على المتعصّب العنيد،/ 38</w:t>
      </w:r>
    </w:p>
    <w:p>
      <w:pPr>
        <w:pStyle w:val="BookText"/>
      </w:pPr>
      <w:r>
        <w:rPr>
          <w:rFonts w:ascii="Amiri" w:hAnsi="Amiri" w:eastAsia="Amiri" w:cs="Amiri"/>
          <w:lang w:bidi="ar-SA"/>
          <w:color w:val="111111"/>
          <w:sz w:val="28"/>
          <w:szCs w:val="28"/>
          <w:rtl/>
        </w:rPr>
        <w:t xml:space="preserve">فجمع الحسين أصحابه و قال: إنّي قد أذنت لكم، فانطلقوا في هذه اللّيلة، فاتّخذوه جملا، و تفرّقوا في سوادكم و مدائنكم، فإنّ القوم إنّما يطلبوني، و لو قد أصابوني لهوا عن طلب غيري.</w:t>
      </w:r>
    </w:p>
    <w:p>
      <w:pPr>
        <w:pStyle w:val="BookText"/>
      </w:pPr>
      <w:r>
        <w:rPr>
          <w:rFonts w:ascii="Amiri" w:hAnsi="Amiri" w:eastAsia="Amiri" w:cs="Amiri"/>
          <w:lang w:bidi="ar-SA"/>
          <w:color w:val="111111"/>
          <w:sz w:val="28"/>
          <w:szCs w:val="28"/>
          <w:rtl/>
        </w:rPr>
        <w:t xml:space="preserve">فقال أخوه العبّاس: لم نفعل ذلك، لنبقى بعدك، لا أرانا اللّه ذلك أبدا.].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تكلّم إخوته، و أولاده، و بنو أخيه، و بنو عبد اللّه بن جعفر بنحو ذلك، فقال الحسين: يا بني عقيل! حسبكم من الفتك بمسلم </w:t>
      </w:r>
      <w:r>
        <w:rPr>
          <w:rStyle w:val="FootnoteReference"/>
        </w:rPr>
        <w:footnoteReference w:id="453"/>
      </w:r>
      <w:r>
        <w:rPr>
          <w:rFonts w:ascii="Amiri" w:hAnsi="Amiri" w:eastAsia="Amiri" w:cs="Amiri"/>
          <w:lang w:bidi="ar-SA"/>
          <w:color w:val="111111"/>
          <w:sz w:val="28"/>
          <w:szCs w:val="28"/>
          <w:rtl/>
        </w:rPr>
        <w:t xml:space="preserve">، اذهبوا فقد أذنت لكم. فقالوا: لا و اللّه، بل نفديك بأنفسنا و أهلينا، فقبّح اللّه العيش بعدك.</w:t>
      </w:r>
    </w:p>
    <w:p>
      <w:pPr>
        <w:pStyle w:val="BookText"/>
      </w:pPr>
      <w:r>
        <w:rPr>
          <w:rFonts w:ascii="Amiri" w:hAnsi="Amiri" w:eastAsia="Amiri" w:cs="Amiri"/>
          <w:lang w:bidi="ar-SA"/>
          <w:color w:val="111111"/>
          <w:sz w:val="28"/>
          <w:szCs w:val="28"/>
          <w:rtl/>
        </w:rPr>
        <w:t xml:space="preserve">و قال مسلم بن عوسجة: و اللّه لو لم يكن معي سلاح أقاتلهم به لرميتهم بالحجارة.</w:t>
      </w:r>
    </w:p>
    <w:p>
      <w:pPr>
        <w:pStyle w:val="BookText"/>
      </w:pPr>
      <w:r>
        <w:rPr>
          <w:rFonts w:ascii="Amiri" w:hAnsi="Amiri" w:eastAsia="Amiri" w:cs="Amiri"/>
          <w:lang w:bidi="ar-SA"/>
          <w:color w:val="111111"/>
          <w:sz w:val="28"/>
          <w:szCs w:val="28"/>
          <w:rtl/>
        </w:rPr>
        <w:t xml:space="preserve">و قال سعيد بن عبد اللّه الحنفيّ، و اللّه لا نخلّيك حتّى يعلم اللّه أنّنا قد حفظنا غيبة رسول اللّه فيك، و اللّه لو علمت أنّي أقتل، ثمّ أحيا، ثمّ أحرق حيّا، ثمّ أذرى تسعين مرّة ما فارقتك حتى ألقى حمامي دونك.</w:t>
      </w:r>
    </w:p>
    <w:p>
      <w:pPr>
        <w:pStyle w:val="BookText"/>
      </w:pPr>
      <w:r>
        <w:rPr>
          <w:rFonts w:ascii="Amiri" w:hAnsi="Amiri" w:eastAsia="Amiri" w:cs="Amiri"/>
          <w:lang w:bidi="ar-SA"/>
          <w:color w:val="111111"/>
          <w:sz w:val="28"/>
          <w:szCs w:val="28"/>
          <w:rtl/>
        </w:rPr>
        <w:t xml:space="preserve">و تكلّم جماعة [من] </w:t>
      </w:r>
      <w:r>
        <w:rPr>
          <w:rStyle w:val="FootnoteReference"/>
        </w:rPr>
        <w:footnoteReference w:id="454"/>
      </w:r>
      <w:r>
        <w:rPr>
          <w:rFonts w:ascii="IRNazanin" w:hAnsi="IRNazanin" w:eastAsia="IRNazanin" w:cs="IRNazanin"/>
          <w:lang w:bidi="fa-IR"/>
          <w:color w:val="111111"/>
          <w:sz w:val="28"/>
          <w:szCs w:val="28"/>
          <w:rtl/>
        </w:rPr>
        <w:t xml:space="preserve">أصحابه بنحو هذا.</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فجمع الحسين أصحابه بعد رجوع عمر، فقال: أثنى على اللّه أحسن الثّناء، و أحمده على السّرّاء و الضّرّاء. اللّهمّ إنّي أحمدك على أن أكرمتنا بالنّبوّة، و جعلت لنا أسماعا، و أبصارا، و أفئدة، و علّمتنا القرآن، و فقّهتنا في الدّين، فاجعلنا لك من الشّاكرين. أمّا بعد، فإنّي لا أعلم أصحابا أوفى و لا أخير من أصحابي، و لا أهل بيت أبرّ، و لا أوصل من أهل بيتي، فجزاكم اللّه جميعا عنّي خيرا. ألا و إنّي لأظنّ يومنا من هؤلاء الأعداء غدا، و إنّي قد أذنت لكم جميعا، فانطلقوا في حلّ ليس عليكم منّي ذمام، هذا اللّيل قد غشيكم فاتّخذوه جملا، و ليأخذ كلّ رجل منكم بيد رجل من أهل بيتي، فجزاكم اللّه جميعا خيرا، ثمّ تفرّقوا في البلاد في سوادكم و مدائنكم حتّى يفرّج اللّه، فإنّ القوم يطلبوني، و لو أصابوني لهوا عن طلب غيري. </w:t>
      </w:r>
      <w:r>
        <w:rPr>
          <w:rStyle w:val="FootnoteReference"/>
        </w:rPr>
        <w:footnoteReference w:id="455"/>
      </w:r>
      <w:r>
        <w:rPr>
          <w:rFonts w:ascii="Amiri" w:hAnsi="Amiri" w:eastAsia="Amiri" w:cs="Amiri"/>
          <w:lang w:bidi="ar-SA"/>
          <w:color w:val="111111"/>
          <w:sz w:val="28"/>
          <w:szCs w:val="28"/>
          <w:rtl/>
        </w:rPr>
        <w:t xml:space="preserve">فقال له إخوته، و أبناؤه، و أبناء إخوته، و إبنا عبد اللّه بن جعفر: لم نفعل هذا؟ لنبقى بعدك؟ لا أرانا اللّه ذلك أبدا.</w:t>
      </w:r>
    </w:p>
    <w:p>
      <w:pPr>
        <w:pStyle w:val="BookText"/>
      </w:pPr>
      <w:r>
        <w:rPr>
          <w:rFonts w:ascii="Amiri" w:hAnsi="Amiri" w:eastAsia="Amiri" w:cs="Amiri"/>
          <w:lang w:bidi="ar-SA"/>
          <w:color w:val="111111"/>
          <w:sz w:val="28"/>
          <w:szCs w:val="28"/>
          <w:rtl/>
        </w:rPr>
        <w:t xml:space="preserve">ابن الأثير، الكامل، 3/ 285- عنه: صابري الهمداني، أدب الحسين و حماسته،/ 148].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يا بني عقيل! حسبكم من القتل </w:t>
      </w:r>
      <w:r>
        <w:rPr>
          <w:rStyle w:val="FootnoteReference"/>
        </w:rPr>
        <w:footnoteReference w:id="456"/>
      </w:r>
      <w:r>
        <w:rPr>
          <w:rFonts w:ascii="Amiri" w:hAnsi="Amiri" w:eastAsia="Amiri" w:cs="Amiri"/>
          <w:lang w:bidi="ar-SA"/>
          <w:color w:val="111111"/>
          <w:sz w:val="28"/>
          <w:szCs w:val="28"/>
          <w:rtl/>
        </w:rPr>
        <w:t xml:space="preserve">بمسلم، اذهبوا فقد أذنت لكم، قالوا:</w:t>
      </w:r>
      <w:r>
        <w:rPr>
          <w:rStyle w:val="FootnoteReference"/>
        </w:rPr>
        <w:footnoteReference w:id="457"/>
      </w:r>
      <w:r>
        <w:rPr>
          <w:rFonts w:ascii="IRNazanin" w:hAnsi="IRNazanin" w:eastAsia="IRNazanin" w:cs="IRNazanin"/>
          <w:lang w:bidi="fa-IR"/>
          <w:color w:val="111111"/>
          <w:sz w:val="28"/>
          <w:szCs w:val="28"/>
          <w:rtl/>
        </w:rPr>
        <w:t xml:space="preserve">و ما نقول للنّاس؟ نقول: </w:t>
      </w:r>
      <w:r>
        <w:rPr>
          <w:rStyle w:val="FootnoteReference"/>
        </w:rPr>
        <w:footnoteReference w:id="458"/>
      </w:r>
      <w:r>
        <w:rPr>
          <w:rFonts w:ascii="Amiri" w:hAnsi="Amiri" w:eastAsia="Amiri" w:cs="Amiri"/>
          <w:lang w:bidi="ar-SA"/>
          <w:color w:val="111111"/>
          <w:sz w:val="28"/>
          <w:szCs w:val="28"/>
          <w:rtl/>
        </w:rPr>
        <w:t xml:space="preserve">تركنا شيخنا و سيّدنا و بني عمومتنا خير الأعمام، و لم نرم معهم بسهم، و لم نطعن معهم برمح، و لم نضرب بسيف، و لا ندري ما صنعوا لا و اللّه لا نفعل، و لكنّا </w:t>
      </w:r>
      <w:r>
        <w:rPr>
          <w:rStyle w:val="FootnoteReference"/>
        </w:rPr>
        <w:footnoteReference w:id="459"/>
      </w:r>
      <w:r>
        <w:rPr>
          <w:rFonts w:ascii="Amiri" w:hAnsi="Amiri" w:eastAsia="Amiri" w:cs="Amiri"/>
          <w:lang w:bidi="ar-SA"/>
          <w:color w:val="111111"/>
          <w:sz w:val="28"/>
          <w:szCs w:val="28"/>
          <w:rtl/>
        </w:rPr>
        <w:t xml:space="preserve">نفديك بأنفسنا، و أموالنا، و أهلينا، و نقاتل معك، حتّى نرد موردك، فقبّح اللّه العيش بعدك.</w:t>
      </w:r>
    </w:p>
    <w:p>
      <w:pPr>
        <w:pStyle w:val="BookText"/>
      </w:pPr>
      <w:r>
        <w:rPr>
          <w:rFonts w:ascii="Amiri" w:hAnsi="Amiri" w:eastAsia="Amiri" w:cs="Amiri"/>
          <w:lang w:bidi="ar-SA"/>
          <w:color w:val="111111"/>
          <w:sz w:val="28"/>
          <w:szCs w:val="28"/>
          <w:rtl/>
        </w:rPr>
        <w:t xml:space="preserve">ابن الأثير، الكامل، 3/ 285- مثله النّويري، نهاية الإرب، 20/ 434- 435</w:t>
      </w:r>
    </w:p>
    <w:p>
      <w:pPr>
        <w:pStyle w:val="BookText"/>
      </w:pPr>
      <w:r>
        <w:rPr>
          <w:rFonts w:ascii="Amiri" w:hAnsi="Amiri" w:eastAsia="Amiri" w:cs="Amiri"/>
          <w:lang w:bidi="ar-SA"/>
          <w:color w:val="111111"/>
          <w:sz w:val="28"/>
          <w:szCs w:val="28"/>
          <w:rtl/>
        </w:rPr>
        <w:t xml:space="preserve">و قام إليه مسلم بن عوسجة الأسديّ فقال: أنحن نتخلّى عنك، و لم نعذر إلى اللّه في أداء حقّك، أما و اللّه لا أفارقك حتّى أكسر في صدورهم رمحي، و أضربهم بسيفي ما ثبت قائمه بيدي، و اللّه لو لم يكن معي سلاحي لقذفتهم بالحجارة دونك حتّى أموت معك. و تكلّم أصحابه بنحو هذا، فجزاهم اللّه خيرا.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برادران و فرزندان و برادرزادگان و فرزندان عبد اللّه بن جعفر همه گفتند: «ما چنين نخواهيم كرد. ما بعد از تو زنده نخواهيم ماند و خدا ما را زنده ندارد.»</w:t>
      </w:r>
    </w:p>
    <w:p>
      <w:pPr>
        <w:pStyle w:val="BookText"/>
      </w:pPr>
      <w:r>
        <w:rPr>
          <w:rFonts w:ascii="IRNazanin" w:hAnsi="IRNazanin" w:eastAsia="IRNazanin" w:cs="IRNazanin"/>
          <w:lang w:bidi="fa-IR"/>
          <w:color w:val="111111"/>
          <w:sz w:val="28"/>
          <w:szCs w:val="28"/>
          <w:rtl/>
        </w:rPr>
        <w:t xml:space="preserve">حسين گفت: «اى فرزندان عقيل! نصيب شما از كشتار، فقط قتل مسلم كافى مى باشد. برويد كه من به شما اجازه داده ام.»</w:t>
      </w:r>
    </w:p>
    <w:p>
      <w:pPr>
        <w:pStyle w:val="BookText"/>
      </w:pPr>
      <w:r>
        <w:rPr>
          <w:rFonts w:ascii="IRNazanin" w:hAnsi="IRNazanin" w:eastAsia="IRNazanin" w:cs="IRNazanin"/>
          <w:lang w:bidi="fa-IR"/>
          <w:color w:val="111111"/>
          <w:sz w:val="28"/>
          <w:szCs w:val="28"/>
          <w:rtl/>
        </w:rPr>
        <w:t xml:space="preserve">گفتند: «ما به مردم چه خواهيم گفت؟ آيا بگوييم ما سرور و پيشوا و خواجه خود را ترك كرديم؟ يا بنى عم ما كه بهترين فرزندان عمم است، گذاشتيم و آمديم و با آنها نمانديم كه يك تير رها كنيم يا يك نيزه به كار بريم يا يك شمشير بزنيم و نمى دانيم كه بر سر آنها چه آمده و عاقبت كار آنها چه شده [است]؟ به خدا هرگز چنين نخواهيم كرد. ما جان خود را فداى تو مى كنيم (حسين). ما افراد خانواده خود را در راه تو مى دهيم و در جنگ، تو را يارى مى كنيم تا آن كه به هر جايى كه تو بروى، برويم و هرچه تو مى نوشى (از مرگ)، خواهيم نوشيد. بدا به زندگانى ما بعد از تو!»</w:t>
      </w:r>
    </w:p>
    <w:p>
      <w:pPr>
        <w:pStyle w:val="BookText"/>
      </w:pPr>
      <w:r>
        <w:rPr>
          <w:rFonts w:ascii="IRNazanin" w:hAnsi="IRNazanin" w:eastAsia="IRNazanin" w:cs="IRNazanin"/>
          <w:lang w:bidi="fa-IR"/>
          <w:color w:val="111111"/>
          <w:sz w:val="28"/>
          <w:szCs w:val="28"/>
          <w:rtl/>
        </w:rPr>
        <w:t xml:space="preserve">مسلم بن عوسجه اسدى برخاست و گفت: «آيا ما تو را تنها مى گذاريم و در اداى حق تو نزد خدا معذور نباشيم. هان به خدا سوگند من از تو جدا نخواهم شد تا اين كه نيزه خود را در سينه آنها بشكنم و شمشير خويش را تا قبضه آن در دستم باشد به كار ببرم. به خدا قسم اگر هيچ سلاحى جز سنگ نداشته باشم، من با همان سنگ از تو دفاع خواهم كرد و با تو جان خواهم سپرد.»</w:t>
      </w:r>
    </w:p>
    <w:p>
      <w:pPr>
        <w:pStyle w:val="BookText"/>
      </w:pPr>
      <w:r>
        <w:rPr>
          <w:rFonts w:ascii="IRNazanin" w:hAnsi="IRNazanin" w:eastAsia="IRNazanin" w:cs="IRNazanin"/>
          <w:lang w:bidi="fa-IR"/>
          <w:color w:val="111111"/>
          <w:sz w:val="28"/>
          <w:szCs w:val="28"/>
          <w:rtl/>
        </w:rPr>
        <w:t xml:space="preserve">ساير اصحاب هم بمانند اين سخن چند كلمه اى گفتند. خداوند آنها را جزاى خوب بدهد (قول مؤلف).</w:t>
      </w:r>
    </w:p>
    <w:p>
      <w:pPr>
        <w:pStyle w:val="BookText"/>
      </w:pPr>
      <w:r>
        <w:rPr>
          <w:rFonts w:ascii="Amiri" w:hAnsi="Amiri" w:eastAsia="Amiri" w:cs="Amiri"/>
          <w:lang w:bidi="ar-SA"/>
          <w:color w:val="111111"/>
          <w:sz w:val="28"/>
          <w:szCs w:val="28"/>
          <w:rtl/>
        </w:rPr>
        <w:t xml:space="preserve">خليلى، ترجمه كامل، 5/ 163- 164</w:t>
      </w:r>
    </w:p>
    <w:p>
      <w:pPr>
        <w:pStyle w:val="BookText"/>
      </w:pPr>
      <w:r>
        <w:rPr>
          <w:rFonts w:ascii="Amiri" w:hAnsi="Amiri" w:eastAsia="Amiri" w:cs="Amiri"/>
          <w:lang w:bidi="ar-SA"/>
          <w:color w:val="111111"/>
          <w:sz w:val="28"/>
          <w:szCs w:val="28"/>
          <w:rtl/>
        </w:rPr>
        <w:t xml:space="preserve">ابن الأثير، الكامل، 3/ 28564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الحسين أصحابه، و حمد اللّه و أثنى عليه، ثمّ قال:</w:t>
      </w:r>
    </w:p>
    <w:p>
      <w:pPr>
        <w:pStyle w:val="BookText"/>
      </w:pPr>
      <w:r>
        <w:rPr>
          <w:rFonts w:ascii="Amiri" w:hAnsi="Amiri" w:eastAsia="Amiri" w:cs="Amiri"/>
          <w:lang w:bidi="ar-SA"/>
          <w:color w:val="111111"/>
          <w:sz w:val="28"/>
          <w:szCs w:val="28"/>
          <w:rtl/>
        </w:rPr>
        <w:t xml:space="preserve">أمّا بعد، فإنّي لا أعلم لي أصحابا أوفى و لا خيرا من أصحابي و لا أهل بيت أبرّ و لا أوصل من أهل بيتي، فجزاكم اللّه عنّي جميعا خيرا.</w:t>
      </w:r>
    </w:p>
    <w:p>
      <w:pPr>
        <w:pStyle w:val="BookText"/>
      </w:pPr>
      <w:r>
        <w:rPr>
          <w:rFonts w:ascii="Amiri" w:hAnsi="Amiri" w:eastAsia="Amiri" w:cs="Amiri"/>
          <w:lang w:bidi="ar-SA"/>
          <w:color w:val="111111"/>
          <w:sz w:val="28"/>
          <w:szCs w:val="28"/>
          <w:rtl/>
        </w:rPr>
        <w:t xml:space="preserve">ألا و إنّي قد أذنت لكم فانطلقوا، أنتم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 أبناؤه و أبناء عبد اللّه بن جعفر: و لم نفعل ذلك لنبقي بعدك؟ لا أرانا اللّه ذلك. و بدأهم العبّاس أخوه، ثمّ تابعوه.</w:t>
      </w:r>
    </w:p>
    <w:p>
      <w:pPr>
        <w:pStyle w:val="BookText"/>
      </w:pPr>
      <w:r>
        <w:rPr>
          <w:rFonts w:ascii="Amiri" w:hAnsi="Amiri" w:eastAsia="Amiri" w:cs="Amiri"/>
          <w:lang w:bidi="ar-SA"/>
          <w:color w:val="111111"/>
          <w:sz w:val="28"/>
          <w:szCs w:val="28"/>
          <w:rtl/>
        </w:rPr>
        <w:t xml:space="preserve">و قال لبني مسلم بن عقيل: حسبكم من القتل بصاحبكم مسلم، اذهبوا، فقد أذنت لكم. فقالوا: لا و اللّه، لا نفارقك أبدا حتّى نقيك بأسيافنا، و نقتل بين يديك.</w:t>
      </w:r>
    </w:p>
    <w:p>
      <w:pPr>
        <w:pStyle w:val="BookText"/>
      </w:pPr>
      <w:r>
        <w:rPr>
          <w:rFonts w:ascii="Amiri" w:hAnsi="Amiri" w:eastAsia="Amiri" w:cs="Amiri"/>
          <w:lang w:bidi="ar-SA"/>
          <w:color w:val="111111"/>
          <w:sz w:val="28"/>
          <w:szCs w:val="28"/>
          <w:rtl/>
        </w:rPr>
        <w:t xml:space="preserve">فأشرقت عليهم بأقوالهم هذا أنوار النّبوّة و الهداية، و بعثتهم النّفوس الأبيّة على مصادمة خيول أهل الغواية، و حركتهم حميّة النّسب، و سنّة أشراف العرب على اقتناص روح المسلوب و رفض السّلب، فكانوا كما وصفهم بعض أهل البصائر بأنّهم أمراء العساكر، و خطباء المنابر: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61"/>
      </w:r>
      <w:r>
        <w:rPr>
          <w:rFonts w:ascii="Amiri" w:hAnsi="Amiri" w:eastAsia="Amiri" w:cs="Amiri"/>
          <w:lang w:bidi="ar-SA"/>
          <w:color w:val="111111"/>
          <w:sz w:val="28"/>
          <w:szCs w:val="28"/>
          <w:rtl/>
        </w:rPr>
        <w:t xml:space="preserve">نفوس أبت إلّا تراث أبيهم *** فهم بين موتور لذاك و واتر
لقد ألفت أرواحهم حومة الوغا *** كما أنست أقدامهم بالمنابر </w:t>
      </w:r>
      <w:r>
        <w:rPr>
          <w:rStyle w:val="FootnoteReference"/>
        </w:rPr>
        <w:footnoteReference w:id="462"/>
      </w:r>
    </w:p>
    <w:p>
      <w:pPr>
        <w:pStyle w:val="BookText"/>
      </w:pPr>
      <w:r>
        <w:rPr>
          <w:rFonts w:ascii="Amiri" w:hAnsi="Amiri" w:eastAsia="Amiri" w:cs="Amiri"/>
          <w:lang w:bidi="ar-SA"/>
          <w:color w:val="111111"/>
          <w:sz w:val="28"/>
          <w:szCs w:val="28"/>
          <w:rtl/>
        </w:rPr>
        <w:t xml:space="preserve">ثمّ قال مسلم بن عوسجة: نحن نخلّيك، و قد أحاط بك العدو، لا أرانا اللّه ذلك أبدا، حتّى أكسّر في صدورهم رمحي، و أضاربهم بسيفي، و لو لم يكن لي سلاح لقذفتهم بالحجارة، و لم أفارقك.</w:t>
      </w:r>
    </w:p>
    <w:p>
      <w:pPr>
        <w:pStyle w:val="BookText"/>
      </w:pPr>
      <w:r>
        <w:rPr>
          <w:rFonts w:ascii="Amiri" w:hAnsi="Amiri" w:eastAsia="Amiri" w:cs="Amiri"/>
          <w:lang w:bidi="ar-SA"/>
          <w:color w:val="111111"/>
          <w:sz w:val="28"/>
          <w:szCs w:val="28"/>
          <w:rtl/>
        </w:rPr>
        <w:t xml:space="preserve">و قام سعيد بن عبد اللّه الحنفيّ، و زهير بن القين، فأجملا في الجواب، و أحسنا في المآب.</w:t>
      </w:r>
    </w:p>
    <w:p>
      <w:pPr>
        <w:pStyle w:val="BookText"/>
      </w:pPr>
      <w:r>
        <w:rPr>
          <w:rFonts w:ascii="Amiri" w:hAnsi="Amiri" w:eastAsia="Amiri" w:cs="Amiri"/>
          <w:lang w:bidi="ar-SA"/>
          <w:color w:val="111111"/>
          <w:sz w:val="28"/>
          <w:szCs w:val="28"/>
          <w:rtl/>
        </w:rPr>
        <w:t xml:space="preserve">ابن نما، مثير الأحزان،/ 26- 27</w:t>
      </w:r>
    </w:p>
    <w:p>
      <w:pPr>
        <w:pStyle w:val="BookText"/>
      </w:pPr>
      <w:r>
        <w:rPr>
          <w:rFonts w:ascii="Amiri" w:hAnsi="Amiri" w:eastAsia="Amiri" w:cs="Amiri"/>
          <w:lang w:bidi="ar-SA"/>
          <w:color w:val="111111"/>
          <w:sz w:val="28"/>
          <w:szCs w:val="28"/>
          <w:rtl/>
        </w:rPr>
        <w:t xml:space="preserve">و لمّا علم الحسين أنّهم قاتلوه عرض على أصحابه و أهله الانصراف، و أن يتفرّقوا عنه، فبكوا و قالوا: قبّح اللّه العيش بعدك. و سمعته أخته زينب بنت عليّ عليه السّلام، فقامت تجرّ ثوبها، و تقول: وا ثكلاه ليت الموت أعدمني الحياة، اليوم قتل أبي عليّ، اليوم ماتت أمّي فاطمة، اليوم مات أخي الحسن، يا خليفة الماضين، و يا ثمال الباقين. ثمّ لطمت وجهها و الحسين يعزّيها، و هي لا تقبل العزاء. و الثّمال: الغياث، و أصله من الثّميلة و هي البقيّة من الماء.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جمله به اتفاق گفتند: «ما با خدا و رسول و مرتضى و فاطمه و حسن عليهم السّلام، فرداى قيامت چه جواب دهيم، شمشيرى نزده، تيرى نخورده؛ لا و اللّه به خدا كه تا يكى از ما زنده باشد، نگذاريم كه رنجى به تن مبارك تو رسد. تو امام و فرزند رسول خدايى.»</w:t>
      </w:r>
    </w:p>
    <w:p>
      <w:pPr>
        <w:pStyle w:val="BookText"/>
      </w:pPr>
      <w:r>
        <w:rPr>
          <w:rFonts w:ascii="Amiri" w:hAnsi="Amiri" w:eastAsia="Amiri" w:cs="Amiri"/>
          <w:lang w:bidi="ar-SA"/>
          <w:color w:val="111111"/>
          <w:sz w:val="28"/>
          <w:szCs w:val="28"/>
          <w:rtl/>
        </w:rPr>
        <w:t xml:space="preserve">عماد الدّين طبرى، كامل بهائى، 2/ 280</w:t>
      </w:r>
    </w:p>
    <w:p>
      <w:pPr>
        <w:pStyle w:val="BookText"/>
      </w:pPr>
      <w:r>
        <w:rPr>
          <w:rFonts w:ascii="Amiri" w:hAnsi="Amiri" w:eastAsia="Amiri" w:cs="Amiri"/>
          <w:lang w:bidi="ar-SA"/>
          <w:color w:val="111111"/>
          <w:sz w:val="28"/>
          <w:szCs w:val="28"/>
          <w:rtl/>
        </w:rPr>
        <w:t xml:space="preserve">سبط ابن الجوزي، تذكرة الخواصّ،/ 142</w:t>
      </w:r>
    </w:p>
    <w:p>
      <w:pPr>
        <w:pStyle w:val="BookText"/>
      </w:pPr>
      <w:r>
        <w:rPr>
          <w:rFonts w:ascii="Amiri" w:hAnsi="Amiri" w:eastAsia="Amiri" w:cs="Amiri"/>
          <w:lang w:bidi="ar-SA"/>
          <w:color w:val="111111"/>
          <w:sz w:val="28"/>
          <w:szCs w:val="28"/>
          <w:rtl/>
        </w:rPr>
        <w:t xml:space="preserve">(زيارة النّاحية): السّلام على مسلم بن عوسجة الأسديّ القائل للحسين و قد أذن له في الانصراف: أنحن نخلّي عنك؟ و بم نعتذر عند اللّه من أداء حقّك؟ لا و اللّه حتّى أكسر في صدورهم رمحي هذا </w:t>
      </w:r>
      <w:r>
        <w:rPr>
          <w:rStyle w:val="FootnoteReference"/>
        </w:rPr>
        <w:footnoteReference w:id="464"/>
      </w:r>
      <w:r>
        <w:rPr>
          <w:rFonts w:ascii="Amiri" w:hAnsi="Amiri" w:eastAsia="Amiri" w:cs="Amiri"/>
          <w:lang w:bidi="ar-SA"/>
          <w:color w:val="111111"/>
          <w:sz w:val="28"/>
          <w:szCs w:val="28"/>
          <w:rtl/>
        </w:rPr>
        <w:t xml:space="preserve">، و أضربهم بسيفي ما ثبت قائمه في يدي، و لا أفارقك، و لو لم يكن معي سلاح أقاتلهم به لقذفتهم بالحجارة و لم أفارقك حتّى أموت معك.].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الإقبال،/ 575، مصباح الزّائر،/ 281- عنه: المجلسي، البحار، 45/ 69؛ البحراني، العوالم، 17/ 337؛ الدّربندي، أسرار الشّهادة،/ 303؛ المحمودي، العبرات، 2/ 156</w:t>
      </w:r>
    </w:p>
    <w:p>
      <w:pPr>
        <w:pStyle w:val="BookText"/>
      </w:pPr>
      <w:r>
        <w:rPr>
          <w:rFonts w:ascii="Amiri" w:hAnsi="Amiri" w:eastAsia="Amiri" w:cs="Amiri"/>
          <w:lang w:bidi="ar-SA"/>
          <w:color w:val="111111"/>
          <w:sz w:val="28"/>
          <w:szCs w:val="28"/>
          <w:rtl/>
        </w:rPr>
        <w:t xml:space="preserve">(زيارة النّاحية): السّلام على سعد بن عبد اللّه الحنفيّ القائل للحسين عليه السّلام و قد أذن له في الانصراف، لا و اللّه لا نخلّيك حتّى يعلم اللّه إنّا قد حفظنا غيبة رسول اللّه صلّى اللّه عليه و اله فيك، و اللّه لو أعلم أنّي أقتل ثمّ أحيا ثمّ أحرق ثمّ أذرى، و يفعل بي ذلك سبعين مرّة ما فارقتك حتّى ألقى حمامي دونك، و كيف لا أفعل ذلك و إنّما هي موتة أو قتلة واحدة ثمّ هي بعدها الكرامة الّتي لا انقضاء لها أبدا، فقد لقيت حمامك و واسيت إمامك، و لقيت من اللّه الكرامة في دار المقامة حشرنا اللّه معكم في المستشهدين، و رزقنا مرافقتكم في أعلا علّيين.</w:t>
      </w:r>
    </w:p>
    <w:p>
      <w:pPr>
        <w:pStyle w:val="BookText"/>
      </w:pPr>
      <w:r>
        <w:rPr>
          <w:rFonts w:ascii="Amiri" w:hAnsi="Amiri" w:eastAsia="Amiri" w:cs="Amiri"/>
          <w:lang w:bidi="ar-SA"/>
          <w:color w:val="111111"/>
          <w:sz w:val="28"/>
          <w:szCs w:val="28"/>
          <w:rtl/>
        </w:rPr>
        <w:t xml:space="preserve">ابن طاووس، الإقبال،/ 575- 576، مصباح الزّائر،/ 282- عنه: المجلسي، البحار، 45/ 71؛ البحراني، العوالم، 17/ 338؛ الدّربندي، أسرار الشّهادة،/ 303؛ المحمودي، العبرات، 2/ 158</w:t>
      </w:r>
    </w:p>
    <w:p>
      <w:pPr>
        <w:pStyle w:val="BookText"/>
      </w:pPr>
      <w:r>
        <w:rPr>
          <w:rFonts w:ascii="Amiri" w:hAnsi="Amiri" w:eastAsia="Amiri" w:cs="Amiri"/>
          <w:lang w:bidi="ar-SA"/>
          <w:color w:val="111111"/>
          <w:sz w:val="28"/>
          <w:szCs w:val="28"/>
          <w:rtl/>
        </w:rPr>
        <w:t xml:space="preserve">(زيارة النّاحية): السّلام على زهير بن القين البجليّ القائل للحسين عليه السّلام و قد أذن له في الانصراف: لا و اللّه لا يكون ذلك أبدا، أترك </w:t>
      </w:r>
      <w:r>
        <w:rPr>
          <w:rStyle w:val="FootnoteReference"/>
        </w:rPr>
        <w:footnoteReference w:id="465"/>
      </w:r>
      <w:r>
        <w:rPr>
          <w:rFonts w:ascii="Amiri" w:hAnsi="Amiri" w:eastAsia="Amiri" w:cs="Amiri"/>
          <w:lang w:bidi="ar-SA"/>
          <w:color w:val="111111"/>
          <w:sz w:val="28"/>
          <w:szCs w:val="28"/>
          <w:rtl/>
        </w:rPr>
        <w:t xml:space="preserve">ابن رسول اللّه أسيرا في يد الأعداء و أنجو؟ لا أراني اللّه ذلك اليوم.</w:t>
      </w:r>
    </w:p>
    <w:p>
      <w:pPr>
        <w:pStyle w:val="BookText"/>
      </w:pPr>
      <w:r>
        <w:rPr>
          <w:rFonts w:ascii="Amiri" w:hAnsi="Amiri" w:eastAsia="Amiri" w:cs="Amiri"/>
          <w:lang w:bidi="ar-SA"/>
          <w:color w:val="111111"/>
          <w:sz w:val="28"/>
          <w:szCs w:val="28"/>
          <w:rtl/>
        </w:rPr>
        <w:t xml:space="preserve">ابن طاووس، الإقبال،/ 576، مصباح الزّائر،/ 282- 283- عنه: المجلسي، البحار، 45/ 71؛ البحراني، العوالم، 17/ 338؛ الدّربندي، أسرار الشّهادة،/ 304؛ المحمودي، العبرات، 2/ 159</w:t>
      </w:r>
    </w:p>
    <w:p>
      <w:pPr>
        <w:pStyle w:val="BookText"/>
      </w:pPr>
      <w:r>
        <w:rPr>
          <w:rFonts w:ascii="Amiri" w:hAnsi="Amiri" w:eastAsia="Amiri" w:cs="Amiri"/>
          <w:lang w:bidi="ar-SA"/>
          <w:color w:val="111111"/>
          <w:sz w:val="28"/>
          <w:szCs w:val="28"/>
          <w:rtl/>
        </w:rPr>
        <w:t xml:space="preserve">ثمّ جاء اللّيل، فجمع الحسين عليه السّلام أصحابه فحمد اللّه و أثنى عليه، ثمّ أقبل عليهم، فقال: أمّا بعد، فإنّي لا أعلم أصحابا أصلح منكم، و لا أهل بيت أبرّ و لا أفضل من أهل بيتي، فجزاكم اللّه جميعا عنّي خيرا، و هذا اللّيل قد غشيكم، فاتّخذوه جملا، </w:t>
      </w:r>
      <w:r>
        <w:rPr>
          <w:rStyle w:val="FootnoteReference"/>
        </w:rPr>
        <w:footnoteReference w:id="466"/>
      </w:r>
      <w:r>
        <w:rPr>
          <w:rFonts w:ascii="Amiri" w:hAnsi="Amiri" w:eastAsia="Amiri" w:cs="Amiri"/>
          <w:lang w:bidi="ar-SA"/>
          <w:color w:val="111111"/>
          <w:sz w:val="28"/>
          <w:szCs w:val="28"/>
          <w:rtl/>
        </w:rPr>
        <w:t xml:space="preserve">و ليأخذ كلّ].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منكم بيد رجل من أهل بيتي، و تفرّقوا في سواد هذا </w:t>
      </w:r>
      <w:r>
        <w:rPr>
          <w:rStyle w:val="FootnoteReference"/>
        </w:rPr>
        <w:footnoteReference w:id="467"/>
      </w:r>
      <w:r>
        <w:rPr>
          <w:rFonts w:ascii="Amiri" w:hAnsi="Amiri" w:eastAsia="Amiri" w:cs="Amiri"/>
          <w:lang w:bidi="ar-SA"/>
          <w:color w:val="111111"/>
          <w:sz w:val="28"/>
          <w:szCs w:val="28"/>
          <w:rtl/>
        </w:rPr>
        <w:t xml:space="preserve">اللّيل، و ذروني و هؤلاء القوم، فإنّهم لا يريدون غيري. فقال له إخوته و أبناؤه و إبنا عبد اللّه بن جعفر: و لم نفعل ذلك؟</w:t>
      </w:r>
    </w:p>
    <w:p>
      <w:pPr>
        <w:pStyle w:val="BookText"/>
      </w:pPr>
      <w:r>
        <w:rPr>
          <w:rFonts w:ascii="Amiri" w:hAnsi="Amiri" w:eastAsia="Amiri" w:cs="Amiri"/>
          <w:lang w:bidi="ar-SA"/>
          <w:color w:val="111111"/>
          <w:sz w:val="28"/>
          <w:szCs w:val="28"/>
          <w:rtl/>
        </w:rPr>
        <w:t xml:space="preserve">لنبقى بعدك؟ لا أرانا اللّه ذلك أبدا </w:t>
      </w:r>
      <w:r>
        <w:rPr>
          <w:rStyle w:val="FootnoteReference"/>
        </w:rPr>
        <w:footnoteReference w:id="468"/>
      </w:r>
      <w:r>
        <w:rPr>
          <w:rFonts w:ascii="Amiri" w:hAnsi="Amiri" w:eastAsia="Amiri" w:cs="Amiri"/>
          <w:lang w:bidi="ar-SA"/>
          <w:color w:val="111111"/>
          <w:sz w:val="28"/>
          <w:szCs w:val="28"/>
          <w:rtl/>
        </w:rPr>
        <w:t xml:space="preserve">. بدأهم بذلك </w:t>
      </w:r>
      <w:r>
        <w:rPr>
          <w:rStyle w:val="FootnoteReference"/>
        </w:rPr>
        <w:footnoteReference w:id="469"/>
      </w:r>
      <w:r>
        <w:rPr>
          <w:rFonts w:ascii="Amiri" w:hAnsi="Amiri" w:eastAsia="Amiri" w:cs="Amiri"/>
          <w:lang w:bidi="ar-SA"/>
          <w:color w:val="111111"/>
          <w:sz w:val="28"/>
          <w:szCs w:val="28"/>
          <w:rtl/>
        </w:rPr>
        <w:t xml:space="preserve">القول العبّاس بن عليّ عليه السّلام ثمّ تابعوه.</w:t>
      </w:r>
    </w:p>
    <w:p>
      <w:pPr>
        <w:pStyle w:val="BookText"/>
      </w:pPr>
      <w:r>
        <w:rPr>
          <w:rFonts w:ascii="Amiri" w:hAnsi="Amiri" w:eastAsia="Amiri" w:cs="Amiri"/>
          <w:lang w:bidi="ar-SA"/>
          <w:color w:val="111111"/>
          <w:sz w:val="28"/>
          <w:szCs w:val="28"/>
          <w:rtl/>
        </w:rPr>
        <w:t xml:space="preserve">ابن طاووس، اللّهوف،/ 90- 91- عنه: الدّربندي، أسرار الشّهادة،/ 267</w:t>
      </w:r>
    </w:p>
    <w:p>
      <w:pPr>
        <w:pStyle w:val="BookText"/>
      </w:pPr>
      <w:r>
        <w:rPr>
          <w:rFonts w:ascii="Amiri" w:hAnsi="Amiri" w:eastAsia="Amiri" w:cs="Amiri"/>
          <w:lang w:bidi="ar-SA"/>
          <w:color w:val="111111"/>
          <w:sz w:val="28"/>
          <w:szCs w:val="28"/>
          <w:rtl/>
        </w:rPr>
        <w:t xml:space="preserve">قال الرّاوي: ثمّ نظر إلى بني عقيل، فقال: حسبكم من القتل بصاحبكم مسلم، اذهبوا قد أذنت لكم. </w:t>
      </w:r>
      <w:r>
        <w:rPr>
          <w:rStyle w:val="FootnoteReference"/>
        </w:rPr>
        <w:footnoteReference w:id="470"/>
      </w:r>
      <w:r>
        <w:rPr>
          <w:rStyle w:val="FootnoteReference"/>
        </w:rPr>
        <w:footnoteReference w:id="471"/>
      </w:r>
      <w:r>
        <w:rPr>
          <w:rFonts w:ascii="Amiri" w:hAnsi="Amiri" w:eastAsia="Amiri" w:cs="Amiri"/>
          <w:lang w:bidi="ar-SA"/>
          <w:color w:val="111111"/>
          <w:sz w:val="28"/>
          <w:szCs w:val="28"/>
          <w:rtl/>
        </w:rPr>
        <w:t xml:space="preserve">و روى من طريق آخر، </w:t>
      </w:r>
      <w:r>
        <w:rPr>
          <w:rStyle w:val="FootnoteReference"/>
        </w:rPr>
        <w:footnoteReference w:id="472"/>
      </w:r>
      <w:r>
        <w:rPr>
          <w:rFonts w:ascii="Amiri" w:hAnsi="Amiri" w:eastAsia="Amiri" w:cs="Amiri"/>
          <w:lang w:bidi="ar-SA"/>
          <w:color w:val="111111"/>
          <w:sz w:val="28"/>
          <w:szCs w:val="28"/>
          <w:rtl/>
        </w:rPr>
        <w:t xml:space="preserve">قال: فعندها تكلّم إخوته، و جميع أهل بيته، و قالوا: يا ابن رسول اللّه! فما يقول النّاس لنا، و ماذا نقول لهم؟ نقول: إنّا تركنا شيخنا، و كبيرنا، و ابن بنت نبيّنا، لم نرم معه بسهم، و لم نطعن معه برمح، و لم نضرب بسيف، لا و اللّه يا ابن رسول اللّه لا نفارقك أبدا، و لكنّا </w:t>
      </w:r>
      <w:r>
        <w:rPr>
          <w:rStyle w:val="FootnoteReference"/>
        </w:rPr>
        <w:footnoteReference w:id="473"/>
      </w:r>
      <w:r>
        <w:rPr>
          <w:rFonts w:ascii="Amiri" w:hAnsi="Amiri" w:eastAsia="Amiri" w:cs="Amiri"/>
          <w:lang w:bidi="ar-SA"/>
          <w:color w:val="111111"/>
          <w:sz w:val="28"/>
          <w:szCs w:val="28"/>
          <w:rtl/>
        </w:rPr>
        <w:t xml:space="preserve">نقيك بأنفسنا حتّى نقتل بين يديك، و نرد موردك، فقبّح اللّه العيش بعدك.</w:t>
      </w:r>
    </w:p>
    <w:p>
      <w:pPr>
        <w:pStyle w:val="BookText"/>
      </w:pPr>
      <w:r>
        <w:rPr>
          <w:rFonts w:ascii="Amiri" w:hAnsi="Amiri" w:eastAsia="Amiri" w:cs="Amiri"/>
          <w:lang w:bidi="ar-SA"/>
          <w:color w:val="111111"/>
          <w:sz w:val="28"/>
          <w:szCs w:val="28"/>
          <w:rtl/>
        </w:rPr>
        <w:t xml:space="preserve">ابن طاووس، اللّهوف،/ 91- عنه: الدّربندي، أسرار الشّهادة،/ 267؛ مثله المازندراني، معالي السّبطين، 1/ 337</w:t>
      </w:r>
    </w:p>
    <w:p>
      <w:pPr>
        <w:pStyle w:val="BookText"/>
      </w:pPr>
      <w:r>
        <w:rPr>
          <w:rFonts w:ascii="Amiri" w:hAnsi="Amiri" w:eastAsia="Amiri" w:cs="Amiri"/>
          <w:lang w:bidi="ar-SA"/>
          <w:color w:val="111111"/>
          <w:sz w:val="28"/>
          <w:szCs w:val="28"/>
          <w:rtl/>
        </w:rPr>
        <w:t xml:space="preserve">ثمّ قام مسلم بن عوسجة، و قال: نحن نخلّيك هكذا، و ننصرف عنك، و قد أحاط بك هذا العدوّ؟ لا و اللّه لا يراني اللّه أبدا، </w:t>
      </w:r>
      <w:r>
        <w:rPr>
          <w:rStyle w:val="FootnoteReference"/>
        </w:rPr>
        <w:footnoteReference w:id="474"/>
      </w:r>
      <w:r>
        <w:rPr>
          <w:rFonts w:ascii="Amiri" w:hAnsi="Amiri" w:eastAsia="Amiri" w:cs="Amiri"/>
          <w:lang w:bidi="ar-SA"/>
          <w:color w:val="111111"/>
          <w:sz w:val="28"/>
          <w:szCs w:val="28"/>
          <w:rtl/>
        </w:rPr>
        <w:t xml:space="preserve">و أنا أفعل ذلك </w:t>
      </w:r>
      <w:r>
        <w:rPr>
          <w:rStyle w:val="FootnoteReference"/>
        </w:rPr>
        <w:footnoteReference w:id="475"/>
      </w:r>
      <w:r>
        <w:rPr>
          <w:rFonts w:ascii="Amiri" w:hAnsi="Amiri" w:eastAsia="Amiri" w:cs="Amiri"/>
          <w:lang w:bidi="ar-SA"/>
          <w:color w:val="111111"/>
          <w:sz w:val="28"/>
          <w:szCs w:val="28"/>
          <w:rtl/>
        </w:rPr>
        <w:t xml:space="preserve">حتّى أكسّر في صدورهم رمحي، و أضاربهم بسيفي، ما ثبت قائمه </w:t>
      </w:r>
      <w:r>
        <w:rPr>
          <w:rStyle w:val="FootnoteReference"/>
        </w:rPr>
        <w:footnoteReference w:id="476"/>
      </w:r>
      <w:r>
        <w:rPr>
          <w:rFonts w:ascii="Amiri" w:hAnsi="Amiri" w:eastAsia="Amiri" w:cs="Amiri"/>
          <w:lang w:bidi="ar-SA"/>
          <w:color w:val="111111"/>
          <w:sz w:val="28"/>
          <w:szCs w:val="28"/>
          <w:rtl/>
        </w:rPr>
        <w:t xml:space="preserve">بيدي، و لو لم يكن لي سلاح أقاتلهم به لقذفتهم بالحجارة، و لم أفارقك أو أموت معك.].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قام سعيد بن عبد اللّه الحنفيّ، فقال: لا و اللّه يا ابن رسول اللّه، لا نخلّيك أبدا حتّى يعلم اللّه أنّا قد حفظنا فيك وصيّة </w:t>
      </w:r>
      <w:r>
        <w:rPr>
          <w:rStyle w:val="FootnoteReference"/>
        </w:rPr>
        <w:footnoteReference w:id="477"/>
      </w:r>
      <w:r>
        <w:rPr>
          <w:rFonts w:ascii="Amiri" w:hAnsi="Amiri" w:eastAsia="Amiri" w:cs="Amiri"/>
          <w:lang w:bidi="ar-SA"/>
          <w:color w:val="111111"/>
          <w:sz w:val="28"/>
          <w:szCs w:val="28"/>
          <w:rtl/>
        </w:rPr>
        <w:t xml:space="preserve">رسوله محمّد صلّى اللّه عليه و اله و سلم، و لو علمت أنّي أقتل فيك، ثمّ أحيى، ثمّ أخرج </w:t>
      </w:r>
      <w:r>
        <w:rPr>
          <w:rStyle w:val="FootnoteReference"/>
        </w:rPr>
        <w:footnoteReference w:id="478"/>
      </w:r>
      <w:r>
        <w:rPr>
          <w:rFonts w:ascii="Amiri" w:hAnsi="Amiri" w:eastAsia="Amiri" w:cs="Amiri"/>
          <w:lang w:bidi="ar-SA"/>
          <w:color w:val="111111"/>
          <w:sz w:val="28"/>
          <w:szCs w:val="28"/>
          <w:rtl/>
        </w:rPr>
        <w:t xml:space="preserve">حيّا، ثمّ أذرى، يفعل ذلك بي سبعين مرّة، ما فارقتك حتّى ألقى حمامي دونك، و كيف لا أفعل ذلك و إنّما هي قتلة واحدة، ثمّ أنال الكرامة الّتي لا انقضاء لها أبدا.</w:t>
      </w:r>
    </w:p>
    <w:p>
      <w:pPr>
        <w:pStyle w:val="BookText"/>
      </w:pPr>
      <w:r>
        <w:rPr>
          <w:rFonts w:ascii="Amiri" w:hAnsi="Amiri" w:eastAsia="Amiri" w:cs="Amiri"/>
          <w:lang w:bidi="ar-SA"/>
          <w:color w:val="111111"/>
          <w:sz w:val="28"/>
          <w:szCs w:val="28"/>
          <w:rtl/>
        </w:rPr>
        <w:t xml:space="preserve">ثمّ قام زهير بن القين، و قال: و اللّه يا ابن رسول اللّه! لوددت أنّي قتلت، ثمّ نشرت ألف مرّة، و أنّ اللّه تعالى </w:t>
      </w:r>
      <w:r>
        <w:rPr>
          <w:rStyle w:val="FootnoteReference"/>
        </w:rPr>
        <w:footnoteReference w:id="479"/>
      </w:r>
      <w:r>
        <w:rPr>
          <w:rFonts w:ascii="Amiri" w:hAnsi="Amiri" w:eastAsia="Amiri" w:cs="Amiri"/>
          <w:lang w:bidi="ar-SA"/>
          <w:color w:val="111111"/>
          <w:sz w:val="28"/>
          <w:szCs w:val="28"/>
          <w:rtl/>
        </w:rPr>
        <w:t xml:space="preserve">قد دفع القتل عنك </w:t>
      </w:r>
      <w:r>
        <w:rPr>
          <w:rStyle w:val="FootnoteReference"/>
        </w:rPr>
        <w:footnoteReference w:id="480"/>
      </w:r>
      <w:r>
        <w:rPr>
          <w:rFonts w:ascii="Amiri" w:hAnsi="Amiri" w:eastAsia="Amiri" w:cs="Amiri"/>
          <w:lang w:bidi="ar-SA"/>
          <w:color w:val="111111"/>
          <w:sz w:val="28"/>
          <w:szCs w:val="28"/>
          <w:rtl/>
        </w:rPr>
        <w:t xml:space="preserve">و عن هؤلاء الفتية من إخوانك </w:t>
      </w:r>
      <w:r>
        <w:rPr>
          <w:rStyle w:val="FootnoteReference"/>
        </w:rPr>
        <w:footnoteReference w:id="481"/>
      </w:r>
      <w:r>
        <w:rPr>
          <w:rFonts w:ascii="Amiri" w:hAnsi="Amiri" w:eastAsia="Amiri" w:cs="Amiri"/>
          <w:lang w:bidi="ar-SA"/>
          <w:color w:val="111111"/>
          <w:sz w:val="28"/>
          <w:szCs w:val="28"/>
          <w:rtl/>
        </w:rPr>
        <w:t xml:space="preserve">، و ولدك، و أهل بيتك.</w:t>
      </w:r>
    </w:p>
    <w:p>
      <w:pPr>
        <w:pStyle w:val="BookText"/>
      </w:pPr>
      <w:r>
        <w:rPr>
          <w:rFonts w:ascii="Amiri" w:hAnsi="Amiri" w:eastAsia="Amiri" w:cs="Amiri"/>
          <w:lang w:bidi="ar-SA"/>
          <w:color w:val="111111"/>
          <w:sz w:val="28"/>
          <w:szCs w:val="28"/>
          <w:rtl/>
        </w:rPr>
        <w:t xml:space="preserve">و تكلّم جماعة من أصحابه بنحو ذلك، و قالوا: أنفسنا لك الفداء، نقيك </w:t>
      </w:r>
      <w:r>
        <w:rPr>
          <w:rStyle w:val="FootnoteReference"/>
        </w:rPr>
        <w:footnoteReference w:id="482"/>
      </w:r>
      <w:r>
        <w:rPr>
          <w:rFonts w:ascii="Amiri" w:hAnsi="Amiri" w:eastAsia="Amiri" w:cs="Amiri"/>
          <w:lang w:bidi="ar-SA"/>
          <w:color w:val="111111"/>
          <w:sz w:val="28"/>
          <w:szCs w:val="28"/>
          <w:rtl/>
        </w:rPr>
        <w:t xml:space="preserve">بأيدينا و وجوهنا، فإذا </w:t>
      </w:r>
      <w:r>
        <w:rPr>
          <w:rStyle w:val="FootnoteReference"/>
        </w:rPr>
        <w:footnoteReference w:id="483"/>
      </w:r>
      <w:r>
        <w:rPr>
          <w:rFonts w:ascii="Amiri" w:hAnsi="Amiri" w:eastAsia="Amiri" w:cs="Amiri"/>
          <w:lang w:bidi="ar-SA"/>
          <w:color w:val="111111"/>
          <w:sz w:val="28"/>
          <w:szCs w:val="28"/>
          <w:rtl/>
        </w:rPr>
        <w:t xml:space="preserve">نحن قتلنا بين يديك نكون </w:t>
      </w:r>
      <w:r>
        <w:rPr>
          <w:rStyle w:val="FootnoteReference"/>
        </w:rPr>
        <w:footnoteReference w:id="484"/>
      </w:r>
      <w:r>
        <w:rPr>
          <w:rFonts w:ascii="Amiri" w:hAnsi="Amiri" w:eastAsia="Amiri" w:cs="Amiri"/>
          <w:lang w:bidi="ar-SA"/>
          <w:color w:val="111111"/>
          <w:sz w:val="28"/>
          <w:szCs w:val="28"/>
          <w:rtl/>
        </w:rPr>
        <w:t xml:space="preserve">قد وفّينا لربّنا، و قضينا ما علينا.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سپس روى به ياران نمود و فرمود: «امّا بعد، حقيقت اين كه من نه يارانى نيكوتر از شما مى شناسم و نه خاندانى نيكوكارتر و بهتر از خاندان خودم. خداوند به همه شماها پاداش نيك عطا فرمايد. اينك تاريكى شب شما را فراگرفته است. شبانه حركت كنيد و هريك از شما دست يكى از خانواده مرا بگيرد و در تاريكى شب پراكنده شويد و مرا با اينان بگذاريد كه به جز من با كسى كارى ندارند.»</w:t>
      </w:r>
    </w:p>
    <w:p>
      <w:pPr>
        <w:pStyle w:val="BookText"/>
      </w:pPr>
      <w:r>
        <w:rPr>
          <w:rFonts w:ascii="IRNazanin" w:hAnsi="IRNazanin" w:eastAsia="IRNazanin" w:cs="IRNazanin"/>
          <w:lang w:bidi="fa-IR"/>
          <w:color w:val="111111"/>
          <w:sz w:val="28"/>
          <w:szCs w:val="28"/>
          <w:rtl/>
        </w:rPr>
        <w:t xml:space="preserve">برادران و فرزندان و فرزندان عبد اللّه بن جعفر يكصدا گفتند: «چرا چنين كنيم؟ براى اين كه پس از تو زنده بمانيم؟ خداوند هرگز چنين چيزى را به ما نشان ندهد.» اين سخن را نخستين بار عبّاس بن على گفت و ديگران به دنبال او.</w:t>
      </w:r>
    </w:p>
    <w:p>
      <w:pPr>
        <w:pStyle w:val="BookText"/>
      </w:pPr>
      <w:r>
        <w:rPr>
          <w:rFonts w:ascii="IRNazanin" w:hAnsi="IRNazanin" w:eastAsia="IRNazanin" w:cs="IRNazanin"/>
          <w:lang w:bidi="fa-IR"/>
          <w:color w:val="111111"/>
          <w:sz w:val="28"/>
          <w:szCs w:val="28"/>
          <w:rtl/>
        </w:rPr>
        <w:t xml:space="preserve">راوى گفت: سپس روى به فرزندان عقيل كرد و فرمود: كشته شدن مسلم از خانواده شما براى شما كافى است. من اجازه دادم شماها راه خود بگيريد و برويد.» به روايت ديگر، حسين عليه السّلام كه چنين گفت، برادران و همگى خاندان او به سخن درآمدند و گفتند: «پسر پيغمبر! پس مردم به ما چه مى گويند؟ و ما به مردم چه بگوييم؟ رئيس و بزرگ و پسر پيغمبر خودمان را رها كرديم و در ركابش نه تيرى رها نموديم و نه نيزه اى به كار برديم و نه شمشيرى زديم؟ نه به خدا قسم اى پسر پيغمبر هرگز از تو جدا نخواهيم شد؛ بلكه به جان و دل نگهدار تو خواهيم بود تا آن كه در برابر تو كشته شويم و به سرنوشت تو دچار گرديم. خدا زشت گرداند زندگى بعد از تو را.»</w:t>
      </w:r>
    </w:p>
    <w:p>
      <w:pPr>
        <w:pStyle w:val="BookText"/>
      </w:pPr>
      <w:r>
        <w:rPr>
          <w:rFonts w:ascii="IRNazanin" w:hAnsi="IRNazanin" w:eastAsia="IRNazanin" w:cs="IRNazanin"/>
          <w:lang w:bidi="fa-IR"/>
          <w:color w:val="111111"/>
          <w:sz w:val="28"/>
          <w:szCs w:val="28"/>
          <w:rtl/>
        </w:rPr>
        <w:t xml:space="preserve">سپس، مسلم بن عوسجه برخاست و عرض كرد: ما تو را اين چنين رها كنيم و برويم، در حالى كه اين دشمن گرداگرد تو را گرفته است؟ نه به خدا قسم خداوند هرگز نصيبم نكند كه من چنين كارى كنم؟ هستم تا نيزه ام در سينه شان بشكنم و تا قبضه شمشير در دست دارم با شمشيرشان بزنم و اگر اسلحه نداشته باشم با پرتاب سنگ با آنان خواهم جنگيد و از تو جدا نخواهم گشت تا با تو شربت مرگ را بياشامم.»</w:t>
      </w:r>
    </w:p>
    <w:p>
      <w:pPr>
        <w:pStyle w:val="BookText"/>
      </w:pPr>
      <w:r>
        <w:rPr>
          <w:rFonts w:ascii="IRNazanin" w:hAnsi="IRNazanin" w:eastAsia="IRNazanin" w:cs="IRNazanin"/>
          <w:lang w:bidi="fa-IR"/>
          <w:color w:val="111111"/>
          <w:sz w:val="28"/>
          <w:szCs w:val="28"/>
          <w:rtl/>
        </w:rPr>
        <w:t xml:space="preserve">راوى گفت: سعيد بن عبد اللّه حنفى برخاست و عرض كرد: «نه! به خدا اى پسر پيغمبر هرگز ما تو را رها نكنيم تا خداوند بداند كه ما سفارش پيغمبر را درباره تو نگه داشتيم و اگر من دانستمى كه در راه تو كشته مى شوم و سپس زنده مى شوم و سپس ذرّات وجودم را به باد مى دهند و هفتاد بار با من چنين مى شد، من از تو جدا نمى گشتم تا آن كه در ركاب تو كشته شوم و اكنون چرا چنين نكنم با اين كه يك كشته شدن بيش نيست و به دنبالش عزّتى كه هرگز ذلّت نخواهد داشت.»</w:t>
      </w:r>
    </w:p>
    <w:p>
      <w:pPr>
        <w:pStyle w:val="BookText"/>
      </w:pPr>
      <w:r>
        <w:rPr>
          <w:rFonts w:ascii="IRNazanin" w:hAnsi="IRNazanin" w:eastAsia="IRNazanin" w:cs="IRNazanin"/>
          <w:lang w:bidi="fa-IR"/>
          <w:color w:val="111111"/>
          <w:sz w:val="28"/>
          <w:szCs w:val="28"/>
          <w:rtl/>
        </w:rPr>
        <w:t xml:space="preserve">سپس زهير بن قين برخاست و گفت: «به خدا قسم اى پسر پيغمبر! دوست دارم كه من كشته شوم، سپس زنده شوم و هزار بار اين عمل تكرار شود، ولى خداى تعالى كشته شدن را از جان تو و جان اين جوانان كه برادران و فرزندان و خاندان تواند، باز گيرد.»</w:t>
      </w:r>
    </w:p>
    <w:p>
      <w:pPr>
        <w:pStyle w:val="BookText"/>
      </w:pPr>
      <w:r>
        <w:rPr>
          <w:rFonts w:ascii="IRNazanin" w:hAnsi="IRNazanin" w:eastAsia="IRNazanin" w:cs="IRNazanin"/>
          <w:lang w:bidi="fa-IR"/>
          <w:color w:val="111111"/>
          <w:sz w:val="28"/>
          <w:szCs w:val="28"/>
          <w:rtl/>
        </w:rPr>
        <w:t xml:space="preserve">و جمعى ديگر از ياران آن حضرت به همين مضامين سخن گفتند و عرض كردند: جانهاى ما به فدايت! ما دستها و صورتهاى خود را سپر بلاى تو خواهيم كرد كه اگر در پيش روى تو كشته شويم، به عهدى كه با پروردگار خود بسته ايم وفادار بوده و وظيفه اى كه به عهده داريم، انجام داده باشيم.»</w:t>
      </w:r>
    </w:p>
    <w:p>
      <w:pPr>
        <w:pStyle w:val="BookText"/>
      </w:pPr>
      <w:r>
        <w:rPr>
          <w:rFonts w:ascii="IRNazanin" w:hAnsi="IRNazanin" w:eastAsia="IRNazanin" w:cs="IRNazanin"/>
          <w:lang w:bidi="fa-IR"/>
          <w:color w:val="111111"/>
          <w:sz w:val="28"/>
          <w:szCs w:val="28"/>
          <w:rtl/>
        </w:rPr>
        <w:t xml:space="preserve">فهرى، ترجمه لهوف،/ 90- 93</w:t>
      </w:r>
    </w:p>
    <w:p>
      <w:pPr>
        <w:pStyle w:val="BookText"/>
      </w:pPr>
      <w:r>
        <w:rPr>
          <w:rFonts w:ascii="Times New Roman" w:hAnsi="Times New Roman" w:eastAsia="Times New Roman" w:cs="Times New Roman"/>
          <w:lang w:val="en-US" w:bidi="en-US"/>
          <w:color w:val="111111"/>
          <w:sz w:val="28"/>
          <w:szCs w:val="28"/>
          <w:rtl/>
        </w:rPr>
        <w:t xml:space="preserve">93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91- 93- عنه: الدّربندي، أسرار الشّهادة،/ 267- 268؛</w:t>
      </w:r>
    </w:p>
    <w:p>
      <w:pPr>
        <w:pStyle w:val="BookText"/>
      </w:pPr>
      <w:r>
        <w:rPr>
          <w:rFonts w:ascii="Amiri" w:hAnsi="Amiri" w:eastAsia="Amiri" w:cs="Amiri"/>
          <w:lang w:bidi="ar-SA"/>
          <w:color w:val="111111"/>
          <w:sz w:val="28"/>
          <w:szCs w:val="28"/>
          <w:rtl/>
        </w:rPr>
        <w:t xml:space="preserve">مثله المازندراني، معالي السّبطين، 1/ 337- 338</w:t>
      </w:r>
    </w:p>
    <w:p>
      <w:pPr>
        <w:pStyle w:val="BookText"/>
      </w:pPr>
      <w:r>
        <w:rPr>
          <w:rFonts w:ascii="Amiri" w:hAnsi="Amiri" w:eastAsia="Amiri" w:cs="Amiri"/>
          <w:lang w:bidi="ar-SA"/>
          <w:color w:val="111111"/>
          <w:sz w:val="28"/>
          <w:szCs w:val="28"/>
          <w:rtl/>
        </w:rPr>
        <w:t xml:space="preserve">قال: و جمع الحسين أصحابه بعد ما رجع عمر بن سعد عنهم، فقال: «أثني على اللّه تبارك و تعالى أحسن الثّناء، و أحمده على السّرّاء و الضّرّاء، اللّهمّ إنّي أحمدك على أن أكرمتنا بالنّبوّة، و علّمتنا القرآن، و فقّهتنا في الدّين، و جعلت لنا أسماعا، و أبصارا، و أفئدة، فاجعلنا لك من الشّاكرين. أمّا بعد، فإنّي لا أعلم أصحابا أوفى و لا خيرا من أصحابي، و لا أهل بيت أبرّ و لا أوصل من أهل بيتي، فجزاكم اللّه جميعا عنّي خيرا، ألا و أنّي لأظنّ يومنا من هؤلاء الأعداء غدا، ألا و إنّي قد أذنت لكم، فانطلقوا جميعا في حلّ، ليس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منّي ذمام </w:t>
      </w:r>
      <w:r>
        <w:rPr>
          <w:rStyle w:val="FootnoteReference"/>
        </w:rPr>
        <w:footnoteReference w:id="486"/>
      </w:r>
      <w:r>
        <w:rPr>
          <w:rFonts w:ascii="Amiri" w:hAnsi="Amiri" w:eastAsia="Amiri" w:cs="Amiri"/>
          <w:lang w:bidi="ar-SA"/>
          <w:color w:val="111111"/>
          <w:sz w:val="28"/>
          <w:szCs w:val="28"/>
          <w:rtl/>
        </w:rPr>
        <w:t xml:space="preserve">، هذا اللّيل قد غشيكم، فاتّخذوه جملا، ثمّ ليأخذ كلّ رجل منكم بيد رجل من أهل بيتي، ثمّ تفرّقوا في البلاد، في سوادكم و مدائنكم، حتّى يفرّج اللّه، فإنّ القوم إنّما يطلبونني و لو قد أصابوني لهوا عن طلب غيري!».</w:t>
      </w:r>
    </w:p>
    <w:p>
      <w:pPr>
        <w:pStyle w:val="BookText"/>
      </w:pPr>
      <w:r>
        <w:rPr>
          <w:rFonts w:ascii="Amiri" w:hAnsi="Amiri" w:eastAsia="Amiri" w:cs="Amiri"/>
          <w:lang w:bidi="ar-SA"/>
          <w:color w:val="111111"/>
          <w:sz w:val="28"/>
          <w:szCs w:val="28"/>
          <w:rtl/>
        </w:rPr>
        <w:t xml:space="preserve">فقال له إخوته، و أبناؤه، و بنو أخيه، و أبناء عبد اللّه بن جعفر: «لم نفعل ذلك؟ لنبقى بعدك! لا أرانا اللّه ذلك أبدا!». بدأهم بهذا القول العبّاس بن عليّ، ثمّ تكلّموا بهذا، و نحوه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 إليه مسلم بن عوسجة الأسديّ: فقال: «أنحن نتخلّى عنك و لم نعذر إلى اللّه في أداء حقّك؟ أما و اللّه لا أفارقك حتّى أكسر في صدورهم رمحي، و أضربهم بسيفي، ما ثبت قائمه في يدي! و اللّه لو لم يكن معي سلاح أقاتلهم به لقذفتهم بالحجارة دونك حتّى أموت!».</w:t>
      </w:r>
    </w:p>
    <w:p>
      <w:pPr>
        <w:pStyle w:val="BookText"/>
      </w:pPr>
      <w:r>
        <w:rPr>
          <w:rFonts w:ascii="Amiri" w:hAnsi="Amiri" w:eastAsia="Amiri" w:cs="Amiri"/>
          <w:lang w:bidi="ar-SA"/>
          <w:color w:val="111111"/>
          <w:sz w:val="28"/>
          <w:szCs w:val="28"/>
          <w:rtl/>
        </w:rPr>
        <w:t xml:space="preserve">و قال له سعد بن عبد اللّه الحنفيّ: «و اللّه لا نخلّيك، حتّى يعلم اللّه أنّا قد حفظنا غيبة رسول اللّه صلّى اللّه عليه و سلم فيك، و اللّه لو علمت أنّي أحيا، ثمّ أحرق حيّا ثمّ أذرى- يفعل بي ذلك سبعين مرّة- ما فارقتك حتّى ألقى حمامي دونك! فكيف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قال زهير بن القين: «و اللّه لوددت أنى قتلت، ثمّ نشرت، ثمّ قتلت، حتّى أقتل هكذا ألف قتلة، و أنّ اللّه يدفع بذلك القتل عن نفسك و عن أنفس هؤلاء الفتية من أهل بيتك».</w:t>
      </w:r>
    </w:p>
    <w:p>
      <w:pPr>
        <w:pStyle w:val="BookText"/>
      </w:pPr>
      <w:r>
        <w:rPr>
          <w:rFonts w:ascii="Amiri" w:hAnsi="Amiri" w:eastAsia="Amiri" w:cs="Amiri"/>
          <w:lang w:bidi="ar-SA"/>
          <w:color w:val="111111"/>
          <w:sz w:val="28"/>
          <w:szCs w:val="28"/>
          <w:rtl/>
        </w:rPr>
        <w:t xml:space="preserve">و تكلّم جماعة أصحابه بكلام يشبه بعضه بعضا في وجه واحد، فقالوا: «و اللّه لا نفارقك، و لكن أنفسنا لك الفداء! و نقيك بنحورنا و جباهنا و أيدينا و أبداننا! فإذا نحن قتلنا وفينا و قضينا ما علينا!» .. و هذا القول من كلام الحسين و كلامهم مرويّ عن زين العابدين عليّ بن الحسين (رضي اللّه عنهما).</w:t>
      </w:r>
    </w:p>
    <w:p>
      <w:pPr>
        <w:pStyle w:val="BookText"/>
      </w:pPr>
      <w:r>
        <w:rPr>
          <w:rFonts w:ascii="Amiri" w:hAnsi="Amiri" w:eastAsia="Amiri" w:cs="Amiri"/>
          <w:lang w:bidi="ar-SA"/>
          <w:color w:val="111111"/>
          <w:sz w:val="28"/>
          <w:szCs w:val="28"/>
          <w:rtl/>
        </w:rPr>
        <w:t xml:space="preserve">النّويري، نهاية الإرب، 20/ 434- 435].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أوصى الحسين في هذه اللّيلة إلى أهله، و خطب أصحابه في أوّل اللّيل، فحمد اللّه تعالى، و أثنى عليه و صلّى على رسوله بعبارة فصيحة بليغة، و قال لأصحابه: من أحبّ أن ينصرف إلى أهله في ليلته هذه، فقد أذنت له، فإنّ القوم إنّما يريدونني. [فقال مالك بن النّضر: عليّ دين ولي عيال. فقال: هذا اللّيل قد غشيكم، فاتّخذوه جملا </w:t>
      </w:r>
      <w:r>
        <w:rPr>
          <w:rStyle w:val="FootnoteReference"/>
        </w:rPr>
        <w:footnoteReference w:id="488"/>
      </w:r>
      <w:r>
        <w:rPr>
          <w:rFonts w:ascii="Amiri" w:hAnsi="Amiri" w:eastAsia="Amiri" w:cs="Amiri"/>
          <w:lang w:bidi="ar-SA"/>
          <w:color w:val="111111"/>
          <w:sz w:val="28"/>
          <w:szCs w:val="28"/>
          <w:rtl/>
        </w:rPr>
        <w:t xml:space="preserve">، ليأخذ كلّ منكم بيد رجل من أهل بيتي ثمّ اذهبوا في بسيط الأرض في سواد هذا اللّيل إلى بلادكم و مدائنكم، فإنّ القوم إنّما يريدونني، فلو قد أصابوني لهوا عن طلب غيري، فاذهبوا حتّى يفرّج اللّه عزّ و جلّ.</w:t>
      </w:r>
    </w:p>
    <w:p>
      <w:pPr>
        <w:pStyle w:val="BookText"/>
      </w:pPr>
      <w:r>
        <w:rPr>
          <w:rFonts w:ascii="Amiri" w:hAnsi="Amiri" w:eastAsia="Amiri" w:cs="Amiri"/>
          <w:lang w:bidi="ar-SA"/>
          <w:color w:val="111111"/>
          <w:sz w:val="28"/>
          <w:szCs w:val="28"/>
          <w:rtl/>
        </w:rPr>
        <w:t xml:space="preserve">فقال له إخوته و أبناؤه و بنو أخيه: لا بقاء لنا بعدك، و لا أرانا اللّه فيك ما نكره.</w:t>
      </w:r>
    </w:p>
    <w:p>
      <w:pPr>
        <w:pStyle w:val="BookText"/>
      </w:pPr>
      <w:r>
        <w:rPr>
          <w:rFonts w:ascii="Amiri" w:hAnsi="Amiri" w:eastAsia="Amiri" w:cs="Amiri"/>
          <w:lang w:bidi="ar-SA"/>
          <w:color w:val="111111"/>
          <w:sz w:val="28"/>
          <w:szCs w:val="28"/>
          <w:rtl/>
        </w:rPr>
        <w:t xml:space="preserve">فقال الحسين: يا بني عقيل! حسبكم بمسلم أخيكم، اذهبوا فقد أذنت لكم. قالوا: فما تقول النّاس؟ إنّا تركنا شيخنا، و سيّدنا و بني عمومتنا خير الأعمام، لم نرم معهم بسهم، و لم نطعن معهم برمح، و لم نضرب معهم بسيف، رغبة في الحياة الدّنيا، لا و اللّه لا نفعل، و لكن نفديك بأنفسنا، و أموالنا، و أهلينا، و تقاتل معك حتّى نرد موردك، فقبّح اللّه العيش بعدك.</w:t>
      </w:r>
    </w:p>
    <w:p>
      <w:pPr>
        <w:pStyle w:val="BookText"/>
      </w:pPr>
      <w:r>
        <w:rPr>
          <w:rFonts w:ascii="Amiri" w:hAnsi="Amiri" w:eastAsia="Amiri" w:cs="Amiri"/>
          <w:lang w:bidi="ar-SA"/>
          <w:color w:val="111111"/>
          <w:sz w:val="28"/>
          <w:szCs w:val="28"/>
          <w:rtl/>
        </w:rPr>
        <w:t xml:space="preserve">و قال نحو ذلك مسلم بن عوسجة الأسديّ، و كذلك قال سعيد بن عبد اللّه الحنفيّ: و اللّه لا نخلّيك حتّى يعلم اللّه أنّا قد حفظنا غيبة رسول اللّه صلى اللّه عليه و سلم فيك، و اللّه لو علمت أنّي أقتل دونك ألف قتلة، و أنّ اللّه يدفع بذلك القتل عنك، و عن أنفس هؤلاء الفتية من أهل بيتك، لأحببت ذلك، و إنّما هي قتلة واحدة.</w:t>
      </w:r>
    </w:p>
    <w:p>
      <w:pPr>
        <w:pStyle w:val="BookText"/>
      </w:pPr>
      <w:r>
        <w:rPr>
          <w:rFonts w:ascii="Amiri" w:hAnsi="Amiri" w:eastAsia="Amiri" w:cs="Amiri"/>
          <w:lang w:bidi="ar-SA"/>
          <w:color w:val="111111"/>
          <w:sz w:val="28"/>
          <w:szCs w:val="28"/>
          <w:rtl/>
        </w:rPr>
        <w:t xml:space="preserve">و تكلّم جماعة أصحابه بكلام يشبه بعضه بعضا من وجه واحد، فقالوا: و اللّه لا نفارقك، و أنفسنا الفداء لك، نقيك بنحورنا و جباهنا، و أيدينا و أبداننا، فإذا نحن قتلنا و فينا و قضينا ما علينا.</w:t>
      </w:r>
    </w:p>
    <w:p>
      <w:pPr>
        <w:pStyle w:val="BookText"/>
      </w:pPr>
      <w:r>
        <w:rPr>
          <w:rFonts w:ascii="Amiri" w:hAnsi="Amiri" w:eastAsia="Amiri" w:cs="Amiri"/>
          <w:lang w:bidi="ar-SA"/>
          <w:color w:val="111111"/>
          <w:sz w:val="28"/>
          <w:szCs w:val="28"/>
          <w:rtl/>
        </w:rPr>
        <w:t xml:space="preserve">و قال أخوه العبّاس: لا أرانا اللّه يوم فقدك، و لا حاجة لنا في الحياة بعدك. و تتابع أصحابه على ذلك]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176- 177ة.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شاكر في تاريخه: [....] و خطب الحسين [عليه السّلام] أصحابه فقال: إنّي قد أذنت لكم أن تنطلقوا في [سواد هذا] اللّيل، و أن تتّخذوه جملا، فإنّ القوم إنّما يريدونني، فلو أصابوني لما طلبوكم.</w:t>
      </w:r>
    </w:p>
    <w:p>
      <w:pPr>
        <w:pStyle w:val="BookText"/>
      </w:pPr>
      <w:r>
        <w:rPr>
          <w:rFonts w:ascii="Amiri" w:hAnsi="Amiri" w:eastAsia="Amiri" w:cs="Amiri"/>
          <w:lang w:bidi="ar-SA"/>
          <w:color w:val="111111"/>
          <w:sz w:val="28"/>
          <w:szCs w:val="28"/>
          <w:rtl/>
        </w:rPr>
        <w:t xml:space="preserve">فقال العبّاس أخوه: و اللّه لا نفعل ذلك أبدا. ثمّ تكلّم إخوته، و أولاده، و بنو أخيه، و بنو عبد اللّه بن جعفر بنحو ذلك.</w:t>
      </w:r>
    </w:p>
    <w:p>
      <w:pPr>
        <w:pStyle w:val="BookText"/>
      </w:pPr>
      <w:r>
        <w:rPr>
          <w:rFonts w:ascii="Amiri" w:hAnsi="Amiri" w:eastAsia="Amiri" w:cs="Amiri"/>
          <w:lang w:bidi="ar-SA"/>
          <w:color w:val="111111"/>
          <w:sz w:val="28"/>
          <w:szCs w:val="28"/>
          <w:rtl/>
        </w:rPr>
        <w:t xml:space="preserve">فقال الحسين: يا بني عقيل حسبكم من القتل ما مسّكم [بمسلم أخيكم]، اذهبوا، فقد أذنت لكم.</w:t>
      </w:r>
    </w:p>
    <w:p>
      <w:pPr>
        <w:pStyle w:val="BookText"/>
      </w:pPr>
      <w:r>
        <w:rPr>
          <w:rFonts w:ascii="Amiri" w:hAnsi="Amiri" w:eastAsia="Amiri" w:cs="Amiri"/>
          <w:lang w:bidi="ar-SA"/>
          <w:color w:val="111111"/>
          <w:sz w:val="28"/>
          <w:szCs w:val="28"/>
          <w:rtl/>
        </w:rPr>
        <w:t xml:space="preserve">قالوا: لا و اللّه، بل نفديك بأنفسنا، و أهلينا، فقبّح اللّه بعدك.</w:t>
      </w:r>
    </w:p>
    <w:p>
      <w:pPr>
        <w:pStyle w:val="BookText"/>
      </w:pPr>
      <w:r>
        <w:rPr>
          <w:rFonts w:ascii="Amiri" w:hAnsi="Amiri" w:eastAsia="Amiri" w:cs="Amiri"/>
          <w:lang w:bidi="ar-SA"/>
          <w:color w:val="111111"/>
          <w:sz w:val="28"/>
          <w:szCs w:val="28"/>
          <w:rtl/>
        </w:rPr>
        <w:t xml:space="preserve">و قال مسلم بن عوسجة: و اللّه لو لم يكن معي سلاح لقاتلتهم بالحجارة!</w:t>
      </w:r>
    </w:p>
    <w:p>
      <w:pPr>
        <w:pStyle w:val="BookText"/>
      </w:pPr>
      <w:r>
        <w:rPr>
          <w:rFonts w:ascii="Amiri" w:hAnsi="Amiri" w:eastAsia="Amiri" w:cs="Amiri"/>
          <w:lang w:bidi="ar-SA"/>
          <w:color w:val="111111"/>
          <w:sz w:val="28"/>
          <w:szCs w:val="28"/>
          <w:rtl/>
        </w:rPr>
        <w:t xml:space="preserve">و قال سعيد بن عبد اللّه الحنفيّ: و اللّه لا نخلّيك حتّى يعلم اللّه أنّنا قد حفظنا غيبة رسول اللّه صلى اللّه عليه و سلم فيك؛ و اللّه لو علمت أنّني أقتل، ثمّ أحيى، ثمّ أقتل، ثمّ أحيى سبعين مرّة ما فارقتك حتّى ألقى حمامي دونك!</w:t>
      </w:r>
    </w:p>
    <w:p>
      <w:pPr>
        <w:pStyle w:val="BookText"/>
      </w:pPr>
      <w:r>
        <w:rPr>
          <w:rFonts w:ascii="Amiri" w:hAnsi="Amiri" w:eastAsia="Amiri" w:cs="Amiri"/>
          <w:lang w:bidi="ar-SA"/>
          <w:color w:val="111111"/>
          <w:sz w:val="28"/>
          <w:szCs w:val="28"/>
          <w:rtl/>
        </w:rPr>
        <w:t xml:space="preserve">و تكلّم جماعة أصحابه بمثل ذلك.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آن جماعه متفق اللّفظ و المعنى جواب دادند كه: «امكان ندارد كه تا جان در تن و رمقى در بدن داشته باشيم، از تو جدا شويم و فردا درين صحراى پر كرب و بلا با اعداى دين و دشمنان عترت سيّد المرسلين مقاتله خواهيم كرد تا به سعادت شهادت رسيم. مصراع:</w:t>
      </w:r>
    </w:p>
    <w:p>
      <w:pPr>
        <w:pStyle w:val="BookText"/>
      </w:pPr>
      <w:r>
        <w:rPr>
          <w:rFonts w:ascii="Amiri" w:hAnsi="Amiri" w:eastAsia="Amiri" w:cs="Amiri"/>
          <w:lang w:bidi="ar-SA"/>
          <w:color w:val="111111"/>
          <w:sz w:val="28"/>
          <w:szCs w:val="28"/>
          <w:rtl/>
        </w:rPr>
        <w:t xml:space="preserve">ماييم و خاك كويت تا جان ز تن برآيد.»</w:t>
      </w:r>
    </w:p>
    <w:p>
      <w:pPr>
        <w:pStyle w:val="BookText"/>
      </w:pPr>
      <w:r>
        <w:rPr>
          <w:rFonts w:ascii="Amiri" w:hAnsi="Amiri" w:eastAsia="Amiri" w:cs="Amiri"/>
          <w:lang w:bidi="ar-SA"/>
          <w:color w:val="111111"/>
          <w:sz w:val="28"/>
          <w:szCs w:val="28"/>
          <w:rtl/>
        </w:rPr>
        <w:t xml:space="preserve">خواندامير، حبيب السّير، 2/ 50- 51</w:t>
      </w: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ثمّ إنّ الحسين جمع أصحابه، فحمد اللّه و أثنى عليه، ثمّ قال: أمّا بعد، لا أعلم أنّ أصحابا أوفى، و لا أخير من أصحابي، و لا أهل بيت أبرّ و لا أوصل من أهل بيتي، فجزاكم اللّه عنّي خيرا، ألا و إنّي قد أذنت لكم، فانطلقوا، فأنتم في حلّ، ليس عليكم منّي ذمام،51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غشيكم اللّيل، فاتّخذوه سترا جميلا.</w:t>
      </w:r>
    </w:p>
    <w:p>
      <w:pPr>
        <w:pStyle w:val="BookText"/>
      </w:pPr>
      <w:r>
        <w:rPr>
          <w:rFonts w:ascii="Amiri" w:hAnsi="Amiri" w:eastAsia="Amiri" w:cs="Amiri"/>
          <w:lang w:bidi="ar-SA"/>
          <w:color w:val="111111"/>
          <w:sz w:val="28"/>
          <w:szCs w:val="28"/>
          <w:rtl/>
        </w:rPr>
        <w:t xml:space="preserve">فقال له إخوته، و أبناؤه، و أبناء عبد اللّه بن جعفر: لا نفعل ذلك، و لا نبقي بعدك، لا أرانا اللّه ذلك أبدا.</w:t>
      </w:r>
    </w:p>
    <w:p>
      <w:pPr>
        <w:pStyle w:val="BookText"/>
      </w:pPr>
      <w:r>
        <w:rPr>
          <w:rFonts w:ascii="Amiri" w:hAnsi="Amiri" w:eastAsia="Amiri" w:cs="Amiri"/>
          <w:lang w:bidi="ar-SA"/>
          <w:color w:val="111111"/>
          <w:sz w:val="28"/>
          <w:szCs w:val="28"/>
          <w:rtl/>
        </w:rPr>
        <w:t xml:space="preserve">فدعا لهم العبّاس و إخوته، ثمّ بايعوه.</w:t>
      </w:r>
    </w:p>
    <w:p>
      <w:pPr>
        <w:pStyle w:val="BookText"/>
      </w:pPr>
      <w:r>
        <w:rPr>
          <w:rFonts w:ascii="Amiri" w:hAnsi="Amiri" w:eastAsia="Amiri" w:cs="Amiri"/>
          <w:lang w:bidi="ar-SA"/>
          <w:color w:val="111111"/>
          <w:sz w:val="28"/>
          <w:szCs w:val="28"/>
          <w:rtl/>
        </w:rPr>
        <w:t xml:space="preserve">و قال لبني مسلم بن عقيل: حسبكم من القتل ما تقدّم في مسلم، اذهبوا، فقد أذنت لكم. قالوا: لا و اللّه، لا نفارقك أبدا، حتّى نضرب بأسيافنا، و نقتل بين يديك.</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قال: ثمّ أقبل عليه السّلام على أصحابه، و قال لهم: يا أصحابي! ليس طلب القوم غيري، فإذا جنّ عليكم اللّيل، فسيروا في ظلمته إلى ما شئتم من الأرض.</w:t>
      </w:r>
    </w:p>
    <w:p>
      <w:pPr>
        <w:pStyle w:val="BookText"/>
      </w:pPr>
      <w:r>
        <w:rPr>
          <w:rFonts w:ascii="Amiri" w:hAnsi="Amiri" w:eastAsia="Amiri" w:cs="Amiri"/>
          <w:lang w:bidi="ar-SA"/>
          <w:color w:val="111111"/>
          <w:sz w:val="28"/>
          <w:szCs w:val="28"/>
          <w:rtl/>
        </w:rPr>
        <w:t xml:space="preserve">فقالوا بأجمعهم: يا ابن بنت رسول اللّه صلى اللّه عليه و سلم! بأيّ وجه نلقى اللّه، و نلقى جدّك، و أباك، لا كان ذلك أبدا، و نقتل أنفسنا دونك. فشكرهم الحسين عليه السّلام على ذلك، و بات تلك اللّيلة.</w:t>
      </w:r>
    </w:p>
    <w:p>
      <w:pPr>
        <w:pStyle w:val="BookText"/>
      </w:pPr>
      <w:r>
        <w:rPr>
          <w:rFonts w:ascii="Amiri" w:hAnsi="Amiri" w:eastAsia="Amiri" w:cs="Amiri"/>
          <w:lang w:bidi="ar-SA"/>
          <w:color w:val="111111"/>
          <w:sz w:val="28"/>
          <w:szCs w:val="28"/>
          <w:rtl/>
        </w:rPr>
        <w:t xml:space="preserve">مقتل أبي مخنف (المشهور)،/ 59- 60</w:t>
      </w:r>
    </w:p>
    <w:p>
      <w:pPr>
        <w:pStyle w:val="BookText"/>
      </w:pPr>
      <w:r>
        <w:rPr>
          <w:rFonts w:ascii="Amiri" w:hAnsi="Amiri" w:eastAsia="Amiri" w:cs="Amiri"/>
          <w:lang w:bidi="ar-SA"/>
          <w:color w:val="111111"/>
          <w:sz w:val="28"/>
          <w:szCs w:val="28"/>
          <w:rtl/>
        </w:rPr>
        <w:t xml:space="preserve">فجمع الحسين عليه السّلام أصحابه و قال: أثنى على اللّه أحسن الثّناء، و أحمده على الشّدّة و الرّخاء، معاشر المؤمنين لست أعلم أصحابا أصبر منكم، و لا أهل بيت أوفى و أفضل من أهل بيتي، فجزاكم اللّه تعالى عنّي أحسن الجزاء، و إنّي أظنّ أنّ آخر أيّامي هذه مع هؤلاء القوم الظّالمين؛ و قد أبحتكم فما في رقابكم منّي ذمام و حرج، و هذا اللّيل قد انسدل عليكم، فليأخذ كلّ رجل منكم بيد رجل من أهل بيتي، و تفرّقوا في البيداء يمينا، و شمالا، عسى أن يفرّج اللّه عنّا و عنكم، فإنّ القوم يطلبوني دونكم.</w:t>
      </w:r>
    </w:p>
    <w:p>
      <w:pPr>
        <w:pStyle w:val="BookText"/>
      </w:pPr>
      <w:r>
        <w:rPr>
          <w:rFonts w:ascii="Amiri" w:hAnsi="Amiri" w:eastAsia="Amiri" w:cs="Amiri"/>
          <w:lang w:bidi="ar-SA"/>
          <w:color w:val="111111"/>
          <w:sz w:val="28"/>
          <w:szCs w:val="28"/>
          <w:rtl/>
        </w:rPr>
        <w:t xml:space="preserve">فقال له إخوته و بنو أخيه، و مواليه، و بنو عبد اللّه بن جعفر: لم نفعل ذلك يا سيّدنا، و لا أرانا اللّه فيك سوء، و لا مكروها.</w:t>
      </w:r>
    </w:p>
    <w:p>
      <w:pPr>
        <w:pStyle w:val="BookText"/>
      </w:pPr>
      <w:r>
        <w:rPr>
          <w:rFonts w:ascii="Amiri" w:hAnsi="Amiri" w:eastAsia="Amiri" w:cs="Amiri"/>
          <w:lang w:bidi="ar-SA"/>
          <w:color w:val="111111"/>
          <w:sz w:val="28"/>
          <w:szCs w:val="28"/>
          <w:rtl/>
        </w:rPr>
        <w:t xml:space="preserve">ثمّ قال لأولاد مسلم بن عقيل: حسبكم من القتل بأبيكم مسلم، فقد أذنت لكم.</w:t>
      </w:r>
    </w:p>
    <w:p>
      <w:pPr>
        <w:pStyle w:val="BookText"/>
      </w:pPr>
      <w:r>
        <w:rPr>
          <w:rFonts w:ascii="Amiri" w:hAnsi="Amiri" w:eastAsia="Amiri" w:cs="Amiri"/>
          <w:lang w:bidi="ar-SA"/>
          <w:color w:val="111111"/>
          <w:sz w:val="28"/>
          <w:szCs w:val="28"/>
          <w:rtl/>
        </w:rPr>
        <w:t xml:space="preserve">فقالوا: معاذ اللّه يا سيّدنا، إذا نحن تركناك، فماذا تقول النّاس لنا؟ و ماذا نقول لهم؟ 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أبدا، بل نفديك بأرواحنا و أنفسنا، و نقاتل معك الأعداء حتّى نرد موردك، فقبحا للعيش بعدك. قال: ثمّ قام إليه مسلم بن عوسجة رحمه اللّه، قال: أنخلّيك يا ابن رسول اللّه وحيدا، فريدا، فبما نعتذر غدا عند جدّك، و أبيك، و أمّك، و أخيك، و اللّه لأكسّرنّ فيهم رمحي، و لأضربنّهم بسيفي، ما ثبت قائمه بيدي، و اللّه لو لم يكن معي سلاح أقاتلهم به، لأقاتلنّهم بالحجارة، حتّى يعلم اللّه تعالى أنّي قد حفظت ذرّيّة نبيّه، و اللّه لو أنّي أقتل، ثمّ أحيى، ثمّ أقتل، ثمّ أحرق، و يفعل بي ذلك سبعين مرّة، ما تركتك، فكيف؟ و هي قتلة واحدة، و بعدها الكرامة الّتي لا أوفى منها؟ ثمّ جلس.</w:t>
      </w:r>
    </w:p>
    <w:p>
      <w:pPr>
        <w:pStyle w:val="BookText"/>
      </w:pPr>
      <w:r>
        <w:rPr>
          <w:rFonts w:ascii="Amiri" w:hAnsi="Amiri" w:eastAsia="Amiri" w:cs="Amiri"/>
          <w:lang w:bidi="ar-SA"/>
          <w:color w:val="111111"/>
          <w:sz w:val="28"/>
          <w:szCs w:val="28"/>
          <w:rtl/>
        </w:rPr>
        <w:t xml:space="preserve">و قام زهير بن القين رحمه اللّه و قال: يا ابن بنت رسول اللّه صلى اللّه عليه و سلم! وددت أنّي أقتل، ثمّ أحيى هكذا ألف مرّة، و يدفع اللّه عنك، و عن هؤلاء الفتية الّذين حولك القتل.</w:t>
      </w:r>
    </w:p>
    <w:p>
      <w:pPr>
        <w:pStyle w:val="BookText"/>
      </w:pPr>
      <w:r>
        <w:rPr>
          <w:rFonts w:ascii="Amiri" w:hAnsi="Amiri" w:eastAsia="Amiri" w:cs="Amiri"/>
          <w:lang w:bidi="ar-SA"/>
          <w:color w:val="111111"/>
          <w:sz w:val="28"/>
          <w:szCs w:val="28"/>
          <w:rtl/>
        </w:rPr>
        <w:t xml:space="preserve">قال: و تكلّم أصحابه بكلام يشبه بعضه بعضا، و قالوا: و اللّه لا نفارقك و أنفسنا دون نفسك، نفديك بأرواحنا من جميع الأسواء، فإذا نحن قتلنا، فقد قضينا ما علينا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«من در آن وقت بيمار بودم، خود را بر زمين كشيدم تا به نزديك آن حضرت رسيدم. شنيدم كه به اصحاب خود مى گفت: «ثنا مى كنم خداوند خود را به نيكوترين ثناها، و حمد مى كنم او را بر شدّت و رخا و نعمت و بلا. خداوندا! تو را حمد مى كنم بر آن كه ما را گرامى داشتى به پيغمبرى، و قرآن را به ما تعليم كردى، و دين خود را به ما عطا كردى، و ما را چشمان بينا و گوشهاى شنوا و دلهاى با نور و ضيا بخشيدى. پس بگردان ما را از شكركنندگان؛ اما بعد به درستى كه من نمى دانم اصحابى وفادارتر و نيكوكارتر از اصحاب خود، و اهل بيتى پاكيزه تر و شايسته تر و حق شناس تر از اهل بيت خود. پس خدا شما را جزاى نيكو عطا كند از جانب من، و بر من نازل شده است حالتى كه مشاهده مى نماييد. من شما را مرخّص گردانيدم و بيعت خود را از گردن شما گشودم و از شما توقّع نصرت و معاونت و مرافقت ندارم. در اين وقت، پرده سياه شب شما را فرو گرفته است. به هر طرف كه خواهيد، برويد كه ايشان مرا مى طلبند و با من كار دارند. چون مرا بيابند ديگرى را طلب نمى نمايند.»</w:t>
      </w:r>
    </w:p>
    <w:p>
      <w:pPr>
        <w:pStyle w:val="BookText"/>
      </w:pPr>
      <w:r>
        <w:rPr>
          <w:rFonts w:ascii="IRNazanin" w:hAnsi="IRNazanin" w:eastAsia="IRNazanin" w:cs="IRNazanin"/>
          <w:lang w:bidi="fa-IR"/>
          <w:color w:val="111111"/>
          <w:sz w:val="28"/>
          <w:szCs w:val="28"/>
          <w:rtl/>
        </w:rPr>
        <w:t xml:space="preserve">در اين حال عباس و ساير برادران بزرگوار آن حضرت برخاستند و گفتند: «هرگز از تو جدا نمى شويم.</w:t>
      </w:r>
    </w:p>
    <w:p>
      <w:pPr>
        <w:pStyle w:val="BookText"/>
      </w:pPr>
      <w:r>
        <w:rPr>
          <w:rFonts w:ascii="Amiri" w:hAnsi="Amiri" w:eastAsia="Amiri" w:cs="Amiri"/>
          <w:lang w:bidi="ar-SA"/>
          <w:color w:val="111111"/>
          <w:sz w:val="28"/>
          <w:szCs w:val="28"/>
          <w:rtl/>
        </w:rPr>
        <w:t xml:space="preserve">خدا ننمايد به ما روزى را كه بعد از تو زنده باشيم. دست از دامان تو برنمى داريم و جان خود را فداى تو كردن از سعادت خود مى شماريم.»</w:t>
      </w:r>
    </w:p>
    <w:p>
      <w:pPr>
        <w:pStyle w:val="BookText"/>
      </w:pPr>
      <w:r>
        <w:rPr>
          <w:rFonts w:ascii="IRNazanin" w:hAnsi="IRNazanin" w:eastAsia="IRNazanin" w:cs="IRNazanin"/>
          <w:lang w:bidi="fa-IR"/>
          <w:color w:val="111111"/>
          <w:sz w:val="28"/>
          <w:szCs w:val="28"/>
          <w:rtl/>
        </w:rPr>
        <w:t xml:space="preserve">پس، حضرت رو به اولاد مسلم بن عقيل آورد و فرمود كه: «شهادت مسلم شما را بس است. من شما را مرخّص گردانيدم به هر طرف كه خواهيد برويد.»</w:t>
      </w:r>
    </w:p>
    <w:p>
      <w:pPr>
        <w:pStyle w:val="BookText"/>
      </w:pPr>
      <w:r>
        <w:rPr>
          <w:rFonts w:ascii="IRNazanin" w:hAnsi="IRNazanin" w:eastAsia="IRNazanin" w:cs="IRNazanin"/>
          <w:lang w:bidi="fa-IR"/>
          <w:color w:val="111111"/>
          <w:sz w:val="28"/>
          <w:szCs w:val="28"/>
          <w:rtl/>
        </w:rPr>
        <w:t xml:space="preserve">آن سعادتمندان گفتند: «اى فرزند رسول خدا! مردم چه گويند به ما، هرگاه شيخ و بزرگ و سيّد و فرزند بهترين اعمام خود و فرزند پيغمبر خود را يارى نكنيم و در نصرت او شمشيرى و نيزه اى به كار نبريم.</w:t>
      </w:r>
    </w:p>
    <w:p>
      <w:pPr>
        <w:pStyle w:val="BookText"/>
      </w:pPr>
      <w:r>
        <w:rPr>
          <w:rFonts w:ascii="IRNazanin" w:hAnsi="IRNazanin" w:eastAsia="IRNazanin" w:cs="IRNazanin"/>
          <w:lang w:bidi="fa-IR"/>
          <w:color w:val="111111"/>
          <w:sz w:val="28"/>
          <w:szCs w:val="28"/>
          <w:rtl/>
        </w:rPr>
        <w:t xml:space="preserve">نه به خدا سوگند كه از تو جدا نمى شويم تا برويم به هرجا كه تو مى روى، و جان و خون خود را فداى جان مكرّم و خون محترم تو گردانيم و حقّ تو را ادا نماييم؟ لعنت خدا بر زندگانى بعد از چون تو امامى.»</w:t>
      </w:r>
    </w:p>
    <w:p>
      <w:pPr>
        <w:pStyle w:val="BookText"/>
      </w:pPr>
      <w:r>
        <w:rPr>
          <w:rFonts w:ascii="IRNazanin" w:hAnsi="IRNazanin" w:eastAsia="IRNazanin" w:cs="IRNazanin"/>
          <w:lang w:bidi="fa-IR"/>
          <w:color w:val="111111"/>
          <w:sz w:val="28"/>
          <w:szCs w:val="28"/>
          <w:rtl/>
        </w:rPr>
        <w:t xml:space="preserve">پس مسلم بن عوسجه برخاست و گفت: «آيا ما دست از يارى تو برمى داريم؟ و اگر چنين كنيم، چه عذر نزد پروردگار خود بگوييم؟ نه به خدا سوگند كه از تو جدا نمى شويم تا نيزه هاى خود را در سينه هاى دشمنان تو فرو بريم تا دسته شمشير در دست ماست، دمار از مخالفان تو برمى آوريم، و اگر حربه نداشته باشيم كه با ايشان محاربه بنماييم، با سنگ با ايشان جنگ خواهيم كرد و دست از يارى تو برنمى داريم تا خدا بداند كه حرمت پيغمبر او را در حقّ تو رعايت كرده ايم. به خدا سوگند كه اگر بدانيم كه هفتاد مرتبه كشته مى شويم و سوخته مى شويم و خاكستر ما را بر باد مى دهند، از تو جدا نمى شويم. پس چگونه از تو مفارقت نماييم، حال آن كه يك كشته شدن است و بعد از آن، سعادت ابدى آخرت است كه نهايت ندارد.»</w:t>
      </w:r>
    </w:p>
    <w:p>
      <w:pPr>
        <w:pStyle w:val="BookText"/>
      </w:pPr>
      <w:r>
        <w:rPr>
          <w:rFonts w:ascii="IRNazanin" w:hAnsi="IRNazanin" w:eastAsia="IRNazanin" w:cs="IRNazanin"/>
          <w:lang w:bidi="fa-IR"/>
          <w:color w:val="111111"/>
          <w:sz w:val="28"/>
          <w:szCs w:val="28"/>
          <w:rtl/>
        </w:rPr>
        <w:t xml:space="preserve">پس، زهير بن قين برخاست و گفت: «به خدا سوگند كه من راضيم هزار مرتبه كشته و زنده شوم و باز كشته شوم، و هزار جان را فداى تو و اهل بيت تو كنم.»</w:t>
      </w:r>
    </w:p>
    <w:p>
      <w:pPr>
        <w:pStyle w:val="BookText"/>
      </w:pPr>
      <w:r>
        <w:rPr>
          <w:rFonts w:ascii="IRNazanin" w:hAnsi="IRNazanin" w:eastAsia="IRNazanin" w:cs="IRNazanin"/>
          <w:lang w:bidi="fa-IR"/>
          <w:color w:val="111111"/>
          <w:sz w:val="28"/>
          <w:szCs w:val="28"/>
          <w:rtl/>
        </w:rPr>
        <w:t xml:space="preserve">و ساير آن سعادتمندان بر اين منوال سخن گفتند و حضرت، ايشان را دعا كرد.</w:t>
      </w:r>
    </w:p>
    <w:p>
      <w:pPr>
        <w:pStyle w:val="BookText"/>
      </w:pPr>
      <w:r>
        <w:rPr>
          <w:rFonts w:ascii="IRNazanin" w:hAnsi="IRNazanin" w:eastAsia="IRNazanin" w:cs="IRNazanin"/>
          <w:lang w:bidi="fa-IR"/>
          <w:color w:val="111111"/>
          <w:sz w:val="28"/>
          <w:szCs w:val="28"/>
          <w:rtl/>
        </w:rPr>
        <w:t xml:space="preserve">از حضرت امام حسن عسكرى عليه السّلام منقول است كه چون لشكر مخالف حضرت سيّد شهدا را احاطه كردند، حضرت اصحاب خود را جمع كرد و فرمود: «من بيعت خود را بر شما حلال كردم. اگر خواهيد به قبايل و عشاير خود ملحق شويد!»</w:t>
      </w:r>
    </w:p>
    <w:p>
      <w:pPr>
        <w:pStyle w:val="BookText"/>
      </w:pPr>
      <w:r>
        <w:rPr>
          <w:rFonts w:ascii="IRNazanin" w:hAnsi="IRNazanin" w:eastAsia="IRNazanin" w:cs="IRNazanin"/>
          <w:lang w:bidi="fa-IR"/>
          <w:color w:val="111111"/>
          <w:sz w:val="28"/>
          <w:szCs w:val="28"/>
          <w:rtl/>
        </w:rPr>
        <w:t xml:space="preserve">و با اهل بيت و خويشان خود گفت: «شما را نيز مرخص گردانيدم. شما تاب مقاومت اين گروه بى شمار را نداريد.»</w:t>
      </w:r>
    </w:p>
    <w:p>
      <w:pPr>
        <w:pStyle w:val="BookText"/>
      </w:pPr>
      <w:r>
        <w:rPr>
          <w:rFonts w:ascii="IRNazanin" w:hAnsi="IRNazanin" w:eastAsia="IRNazanin" w:cs="IRNazanin"/>
          <w:lang w:bidi="fa-IR"/>
          <w:color w:val="111111"/>
          <w:sz w:val="28"/>
          <w:szCs w:val="28"/>
          <w:rtl/>
        </w:rPr>
        <w:t xml:space="preserve">پس جمعى از منافقان و مردم ضعيف الايمان مفارقت آن حضرت را بر سعادت ابدى اختيار كردند و پراكنده شدند و اهل بيت و خواص اصحاب آن حضرت كه به قوت ايمان و يقين از عالميان ممتاز بودند، گفتند: «ما از تو مفارقت نمى نماييم و در حزن و اندوه و محنت و بلا با تو شريكيم، و قرب خدا را منوط به خدمت تو مى دانيم.»</w:t>
      </w:r>
    </w:p>
    <w:p>
      <w:pPr>
        <w:pStyle w:val="BookText"/>
      </w:pPr>
      <w:r>
        <w:rPr>
          <w:rFonts w:ascii="IRNazanin" w:hAnsi="IRNazanin" w:eastAsia="IRNazanin" w:cs="IRNazanin"/>
          <w:lang w:bidi="fa-IR"/>
          <w:color w:val="111111"/>
          <w:sz w:val="28"/>
          <w:szCs w:val="28"/>
          <w:rtl/>
        </w:rPr>
        <w:t xml:space="preserve">حضرت فرمود: «چون بر خود قرار داديد، آنچه من بر خود قرار داده ام، پس بدانيد كه حق تعالى منازل شريفه و درجات رفيعه را نمى بخشد، مگر به كسى كه در راه او متحمّل مكاره عظيمه و شدايد مؤلمه گردد. بدانيد كه تلخ و شيرين دنياى فانى نظر به دار باقى مانند خوابى است كه كسى بيند و بيدار شود، و فايز و رستگار كسى است كه در آخرت فايز و رستگار گردد. شقى و بدبخت كسى است كه نعيم باقى آخرت را از دست بدهد.»</w:t>
      </w:r>
    </w:p>
    <w:p>
      <w:pPr>
        <w:pStyle w:val="BookText"/>
      </w:pPr>
      <w:r>
        <w:rPr>
          <w:rFonts w:ascii="Amiri" w:hAnsi="Amiri" w:eastAsia="Amiri" w:cs="Amiri"/>
          <w:lang w:bidi="ar-SA"/>
          <w:color w:val="111111"/>
          <w:sz w:val="28"/>
          <w:szCs w:val="28"/>
          <w:rtl/>
        </w:rPr>
        <w:t xml:space="preserve">مجلسى، جلاء العيون،/ 649- 651</w:t>
      </w:r>
    </w:p>
    <w:p>
      <w:pPr>
        <w:pStyle w:val="BookText"/>
      </w:pPr>
      <w:r>
        <w:rPr>
          <w:rFonts w:ascii="Times New Roman" w:hAnsi="Times New Roman" w:eastAsia="Times New Roman" w:cs="Times New Roman"/>
          <w:lang w:val="en-US" w:bidi="en-US"/>
          <w:color w:val="111111"/>
          <w:sz w:val="28"/>
          <w:szCs w:val="28"/>
          <w:rtl/>
        </w:rPr>
        <w:t xml:space="preserve">51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61- 63</w:t>
      </w:r>
    </w:p>
    <w:p>
      <w:pPr>
        <w:pStyle w:val="BookText"/>
      </w:pPr>
      <w:r>
        <w:rPr>
          <w:rFonts w:ascii="IRNazanin" w:hAnsi="IRNazanin" w:eastAsia="IRNazanin" w:cs="IRNazanin"/>
          <w:lang w:bidi="fa-IR"/>
          <w:color w:val="111111"/>
          <w:sz w:val="28"/>
          <w:szCs w:val="28"/>
          <w:rtl/>
        </w:rPr>
        <w:t xml:space="preserve">فقال لهم:</w:t>
      </w:r>
    </w:p>
    <w:p>
      <w:pPr>
        <w:pStyle w:val="BookText"/>
      </w:pPr>
      <w:r>
        <w:rPr>
          <w:rFonts w:ascii="Amiri" w:hAnsi="Amiri" w:eastAsia="Amiri" w:cs="Amiri"/>
          <w:lang w:bidi="ar-SA"/>
          <w:color w:val="111111"/>
          <w:sz w:val="28"/>
          <w:szCs w:val="28"/>
          <w:rtl/>
        </w:rPr>
        <w:t xml:space="preserve">«إنّي لا أعلم أصحابا أوفى بالعهد، و لا خيرا من أصحابي، و لا أهل بيت أبرّ و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أوصل بالرّحم من أهل بيتي، فجزاكم اللّه عنّي خيرا، ألا و إنّي قد أذنت لكم، فانطلقوا، فأنتم في حلّ منّي، و هذه اللّيلة سيروا بسوادها، فاتّخذوها سترا جميلا».</w:t>
      </w:r>
    </w:p>
    <w:p>
      <w:pPr>
        <w:pStyle w:val="BookText"/>
      </w:pPr>
      <w:r>
        <w:rPr>
          <w:rFonts w:ascii="Amiri" w:hAnsi="Amiri" w:eastAsia="Amiri" w:cs="Amiri"/>
          <w:lang w:bidi="ar-SA"/>
          <w:color w:val="111111"/>
          <w:sz w:val="28"/>
          <w:szCs w:val="28"/>
          <w:rtl/>
        </w:rPr>
        <w:t xml:space="preserve">فقال له إخوته و أهل بيته و أصحابه: «لا نفارقك لحظة و لا يبقي اللّه إيّانا بعدك أبدا».</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65</w:t>
      </w:r>
    </w:p>
    <w:p>
      <w:pPr>
        <w:pStyle w:val="BookText"/>
      </w:pPr>
      <w:r>
        <w:rPr>
          <w:rFonts w:ascii="Amiri" w:hAnsi="Amiri" w:eastAsia="Amiri" w:cs="Amiri"/>
          <w:lang w:bidi="ar-SA"/>
          <w:color w:val="111111"/>
          <w:sz w:val="28"/>
          <w:szCs w:val="28"/>
          <w:rtl/>
        </w:rPr>
        <w:t xml:space="preserve">ثمّ قال مسلم بن عوسجة: و اللّه لأكسرنّ في صدورهم رمحي، و لأضربنّ أعناقهم بسيفي حتّى ألقى اللّه (عزّ و جلّ) ليعلم اللّه أنّا قد حفظنا عترة رسوله، فلو أقتل ثمّ أحيا حتّى يفعل بي ذلك سبعين مرّة ما فارقتك.</w:t>
      </w:r>
    </w:p>
    <w:p>
      <w:pPr>
        <w:pStyle w:val="BookText"/>
      </w:pPr>
      <w:r>
        <w:rPr>
          <w:rFonts w:ascii="Amiri" w:hAnsi="Amiri" w:eastAsia="Amiri" w:cs="Amiri"/>
          <w:lang w:bidi="ar-SA"/>
          <w:color w:val="111111"/>
          <w:sz w:val="28"/>
          <w:szCs w:val="28"/>
          <w:rtl/>
        </w:rPr>
        <w:t xml:space="preserve">ثمّ قال زهير بن القين نحوه، ثمّ تكلّم كلّ واحد من أصحابه بكلام يشبه بعضه بعضا.</w:t>
      </w:r>
    </w:p>
    <w:p>
      <w:pPr>
        <w:pStyle w:val="BookText"/>
      </w:pPr>
      <w:r>
        <w:rPr>
          <w:rFonts w:ascii="Amiri" w:hAnsi="Amiri" w:eastAsia="Amiri" w:cs="Amiri"/>
          <w:lang w:bidi="ar-SA"/>
          <w:color w:val="111111"/>
          <w:sz w:val="28"/>
          <w:szCs w:val="28"/>
          <w:rtl/>
        </w:rPr>
        <w:t xml:space="preserve">و قالوا: «أنفسنا لنفسك الفداء، فإن قتلنا قضينا ما علينا من واجب حقّكم»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r>
        <w:rPr>
          <w:rStyle w:val="FootnoteReference"/>
        </w:rPr>
        <w:footnoteReference w:id="494"/>
      </w:r>
    </w:p>
    <w:p>
      <w:pPr>
        <w:pStyle w:val="BookText"/>
      </w:pPr>
      <w:r>
        <w:rPr>
          <w:rFonts w:ascii="Amiri" w:hAnsi="Amiri" w:eastAsia="Amiri" w:cs="Amiri"/>
          <w:lang w:bidi="ar-SA"/>
          <w:color w:val="111111"/>
          <w:sz w:val="28"/>
          <w:szCs w:val="28"/>
          <w:rtl/>
        </w:rPr>
        <w:t xml:space="preserve">فسمعت أبي يقول لأصحابه: أثني على اللّه أحسن الثّناء و أحمده على السّرّاء و الضّرّاء، اللّهمّ! إنّي أحمدك على أن أكرمتنا بالنّبوّة و علّمتنا القرآن و فهّمتنا في الدّين و جعلت لنا أسماعا و أبصارا و أفئدة، فاجعلنا من الشّاكرين. أمّا بعد فإنّي لا أعلم أصحابا أوفى و لا خيرا من أصحابي و لا أهل بيت أبرّ و لا أوصل من أهل بيتي، فجزاكم اللّه عنّي خيرا، ألا و إنّي لأظنّ يوما لنا من هؤلاء. ألا و إنّي قد أذنت لكم فنطلقوا جميعا في حلّ ليس عليكم حرج منّي و لا ذمام. هذا اللّيل قد غشيكم فاتّخذوا جملا و ليأخذ كلّ رجل بيد رجل من أهل بيتي و تفرّقوا في سوادكم و مدائنكم فإنّ القوم إنّما يطلبونني و لو قد أصابوني، لهوا عن طلب غيري.</w:t>
      </w:r>
    </w:p>
    <w:p>
      <w:pPr>
        <w:pStyle w:val="BookText"/>
      </w:pPr>
      <w:r>
        <w:rPr>
          <w:rFonts w:ascii="IRNazanin" w:hAnsi="IRNazanin" w:eastAsia="IRNazanin" w:cs="IRNazanin"/>
          <w:lang w:bidi="fa-IR"/>
          <w:color w:val="111111"/>
          <w:sz w:val="28"/>
          <w:szCs w:val="28"/>
          <w:rtl/>
        </w:rPr>
        <w:t xml:space="preserve">زين العابدين عليه السّلام مى فرمايد: «شنيدم كه پدر من در ميان اصحاب، خداى را به سپاس بستود و به نيايش ستايش فرمود.» آن گاه گفت: «اى پروردگار من! سپاس مى گذارم تو را كه ما را به تشريف نبوت تكريم فرمودى و مرموزات قرآن را تعليم نمودى و معضلات دين را مفهوم داشتى و ما را گوش شنوا و ديده بينا و دل دانا كرامت كردى و در شمار سپاسگزاران آوردى. همانا من اصحابى وفاكيش تر از اصحاب خود و اهل بيتى نيكوكارتر از اهل بيت خود ندانم. خداوند شما را جزاى خير دهاد. دانسته باشيد كه من گمان ديگر در حق اين جماعت داشتم و ايشان را در طريق اطاعت و متابعت مى انگاشتم. اكنون آن پندار ديگر گونه صورت بست. لاجرم ذمّت شما را از حمل عهد و بيعت خود سبكبار ساختم و شما را رخصت كردم تا به هر جانب كه خواهيد، كوچ كنيد. اكنون كه سياهى شب جهان را در پرده خويش درافكنده، هريك شترى به دست كنيد و دست يك تن از اهل بيت مرا فراگيريد و در بلاد و امصار پراكنده شويد. همانا اين جماعت مرا مى جويند؛ چون مرا دست يازند، به غير من نپردازند.</w:t>
      </w:r>
    </w:p>
    <w:p>
      <w:pPr>
        <w:pStyle w:val="BookText"/>
      </w:pPr>
      <w:r>
        <w:rPr>
          <w:rFonts w:ascii="IRNazanin" w:hAnsi="IRNazanin" w:eastAsia="IRNazanin" w:cs="IRNazanin"/>
          <w:lang w:bidi="fa-IR"/>
          <w:color w:val="111111"/>
          <w:sz w:val="28"/>
          <w:szCs w:val="28"/>
          <w:rtl/>
        </w:rPr>
        <w:t xml:space="preserve">چون ابو عبد اللّه عليه السّلام سخن بدين جا آورد، فرزندان و برادران و برادرزادگان و پسرهاى عبد اللّه آغاز سخن كردند و گفتند: «لا و اللّه ما بدين كار گردن ننهيم و بعد از تو زندگانى نخواهيم.</w:t>
      </w:r>
    </w:p>
    <w:p>
      <w:pPr>
        <w:pStyle w:val="BookText"/>
      </w:pPr>
      <w:r>
        <w:rPr>
          <w:rFonts w:ascii="Amiri" w:hAnsi="Amiri" w:eastAsia="Amiri" w:cs="Amiri"/>
          <w:lang w:bidi="ar-SA"/>
          <w:color w:val="111111"/>
          <w:sz w:val="28"/>
          <w:szCs w:val="28"/>
          <w:rtl/>
        </w:rPr>
        <w:t xml:space="preserve">لا أرانا اللّه ذلك أبدا.</w:t>
      </w:r>
    </w:p>
    <w:p>
      <w:pPr>
        <w:pStyle w:val="BookText"/>
      </w:pPr>
      <w:r>
        <w:rPr>
          <w:rFonts w:ascii="IRNazanin" w:hAnsi="IRNazanin" w:eastAsia="IRNazanin" w:cs="IRNazanin"/>
          <w:lang w:bidi="fa-IR"/>
          <w:color w:val="111111"/>
          <w:sz w:val="28"/>
          <w:szCs w:val="28"/>
          <w:rtl/>
        </w:rPr>
        <w:t xml:space="preserve">خداوند ما را هرگز بدين ناستوده كردار ديدار نكند.»</w:t>
      </w:r>
    </w:p>
    <w:p>
      <w:pPr>
        <w:pStyle w:val="BookText"/>
      </w:pPr>
      <w:r>
        <w:rPr>
          <w:rFonts w:ascii="IRNazanin" w:hAnsi="IRNazanin" w:eastAsia="IRNazanin" w:cs="IRNazanin"/>
          <w:lang w:bidi="fa-IR"/>
          <w:color w:val="111111"/>
          <w:sz w:val="28"/>
          <w:szCs w:val="28"/>
          <w:rtl/>
        </w:rPr>
        <w:t xml:space="preserve">نخستين عباس بن على بن ابيطالب عليهم السّلام آغاز سخن كرد و لختى بدين منوال بپرداخت.</w:t>
      </w:r>
    </w:p>
    <w:p>
      <w:pPr>
        <w:pStyle w:val="BookText"/>
      </w:pPr>
      <w:r>
        <w:rPr>
          <w:rFonts w:ascii="Amiri" w:hAnsi="Amiri" w:eastAsia="Amiri" w:cs="Amiri"/>
          <w:lang w:bidi="ar-SA"/>
          <w:color w:val="111111"/>
          <w:sz w:val="28"/>
          <w:szCs w:val="28"/>
          <w:rtl/>
        </w:rPr>
        <w:t xml:space="preserve">فقال الحسين عليه السّلام: يا بني عقيل! حسبكم من القتل بمسلم بن عقيل فاذهبوا أنتم، فقد أذنت لكم.</w:t>
      </w:r>
    </w:p>
    <w:p>
      <w:pPr>
        <w:pStyle w:val="BookText"/>
      </w:pPr>
      <w:r>
        <w:rPr>
          <w:rFonts w:ascii="Amiri" w:hAnsi="Amiri" w:eastAsia="Amiri" w:cs="Amiri"/>
          <w:lang w:bidi="ar-SA"/>
          <w:color w:val="111111"/>
          <w:sz w:val="28"/>
          <w:szCs w:val="28"/>
          <w:rtl/>
        </w:rPr>
        <w:t xml:space="preserve">حسين عليه السّلام فرمود: «اى فرزندان عقيل! قتل مسلم توانايى صبر و شكيبايى را از شما برتافت. بر اين مصيبت فزونى مجوييد! من شما را رخصت كردم كه از اين داهيه</w:t>
      </w:r>
    </w:p>
    <w:p>
      <w:pPr>
        <w:pStyle w:val="BookText"/>
      </w:pPr>
      <w:r>
        <w:rPr>
          <w:rFonts w:ascii="IRNazanin" w:hAnsi="IRNazanin" w:eastAsia="IRNazanin" w:cs="IRNazanin"/>
          <w:lang w:bidi="fa-IR"/>
          <w:color w:val="111111"/>
          <w:sz w:val="28"/>
          <w:szCs w:val="28"/>
          <w:rtl/>
        </w:rPr>
        <w:t xml:space="preserve">. داهيه: بلا، پيشامد سخت و ناگوار.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عرض كردند: سبحان اللّه! مردم با ما چه گويند؟ و ما چه پاسخ دهيم؟ كه گوييم: سيّد خود را و مولاى خود را و پسر عمّ خود را در ميان دشمن گذاشتيم و دست بازداشتيم بى آن كه سوفار خدنگى به زه نهيم</w:t>
      </w:r>
    </w:p>
    <w:p>
      <w:pPr>
        <w:pStyle w:val="BookText"/>
      </w:pPr>
      <w:r>
        <w:rPr>
          <w:rFonts w:ascii="Amiri" w:hAnsi="Amiri" w:eastAsia="Amiri" w:cs="Amiri"/>
          <w:lang w:bidi="ar-SA"/>
          <w:color w:val="111111"/>
          <w:sz w:val="28"/>
          <w:szCs w:val="28"/>
          <w:rtl/>
        </w:rPr>
        <w:t xml:space="preserve">. زه نهيم: آماده تيراندازى شويم.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بالجمله، چون شب عاشورا فرا رسيد و تاريكى جهان را فرو گرفت، ديگر باره حسين عليه السّلام مردم خويش را ممتحن داشت و به ميزان آزمون و آزمايش درگذرانيد. در تفسير امام مسطور است:</w:t>
      </w:r>
    </w:p>
    <w:p>
      <w:pPr>
        <w:pStyle w:val="BookText"/>
      </w:pPr>
      <w:r>
        <w:rPr>
          <w:rFonts w:ascii="Amiri" w:hAnsi="Amiri" w:eastAsia="Amiri" w:cs="Amiri"/>
          <w:lang w:bidi="ar-SA"/>
          <w:color w:val="111111"/>
          <w:sz w:val="28"/>
          <w:szCs w:val="28"/>
          <w:rtl/>
        </w:rPr>
        <w:t xml:space="preserve">قال الحسين لعسكره: أنتم في حلّ من بيعتي، فألحقوا بعشائركم و مواليكم.</w:t>
      </w:r>
    </w:p>
    <w:p>
      <w:pPr>
        <w:pStyle w:val="BookText"/>
      </w:pPr>
      <w:r>
        <w:rPr>
          <w:rFonts w:ascii="IRNazanin" w:hAnsi="IRNazanin" w:eastAsia="IRNazanin" w:cs="IRNazanin"/>
          <w:lang w:bidi="fa-IR"/>
          <w:color w:val="111111"/>
          <w:sz w:val="28"/>
          <w:szCs w:val="28"/>
          <w:rtl/>
        </w:rPr>
        <w:t xml:space="preserve">با لشكر خويش فرمود: «من بيعت خود را از گردن شما فرو گذاشتم. بشتابيد و با خويشاوندان و دوستان خود پيوسته شويد.»</w:t>
      </w:r>
    </w:p>
    <w:p>
      <w:pPr>
        <w:pStyle w:val="BookText"/>
      </w:pPr>
      <w:r>
        <w:rPr>
          <w:rFonts w:ascii="IRNazanin" w:hAnsi="IRNazanin" w:eastAsia="IRNazanin" w:cs="IRNazanin"/>
          <w:lang w:bidi="fa-IR"/>
          <w:color w:val="111111"/>
          <w:sz w:val="28"/>
          <w:szCs w:val="28"/>
          <w:rtl/>
        </w:rPr>
        <w:t xml:space="preserve">آن گاه روى با اهل بيت كرد.</w:t>
      </w:r>
    </w:p>
    <w:p>
      <w:pPr>
        <w:pStyle w:val="BookText"/>
      </w:pPr>
      <w:r>
        <w:rPr>
          <w:rFonts w:ascii="Amiri" w:hAnsi="Amiri" w:eastAsia="Amiri" w:cs="Amiri"/>
          <w:lang w:bidi="ar-SA"/>
          <w:color w:val="111111"/>
          <w:sz w:val="28"/>
          <w:szCs w:val="28"/>
          <w:rtl/>
        </w:rPr>
        <w:t xml:space="preserve">و قال: قد جعلتكم في حلّ من مفارقتي، فإنّكم لا تطيقونهم لتضاعف إعدادهم، و قوّادهم، و ما المقصود غيري، فدعوني و القوم، فإنّ اللّه عزّ و جلّ يعينني، و لا يخلّيني من حسن نظره كعاداته في أسلافنا الطّيّبين.</w:t>
      </w:r>
    </w:p>
    <w:p>
      <w:pPr>
        <w:pStyle w:val="BookText"/>
      </w:pPr>
      <w:r>
        <w:rPr>
          <w:rFonts w:ascii="IRNazanin" w:hAnsi="IRNazanin" w:eastAsia="IRNazanin" w:cs="IRNazanin"/>
          <w:lang w:bidi="fa-IR"/>
          <w:color w:val="111111"/>
          <w:sz w:val="28"/>
          <w:szCs w:val="28"/>
          <w:rtl/>
        </w:rPr>
        <w:t xml:space="preserve">با اهل بيت فرمود: «شما را نيز اجازت كردم كه از من جدا شويد. چه طاقت رزم ايشان را نداريد و با عدت و عدت</w:t>
      </w:r>
    </w:p>
    <w:p>
      <w:pPr>
        <w:pStyle w:val="BookText"/>
      </w:pPr>
      <w:r>
        <w:rPr>
          <w:rFonts w:ascii="IRNazanin" w:hAnsi="IRNazanin" w:eastAsia="IRNazanin" w:cs="IRNazanin"/>
          <w:lang w:bidi="fa-IR"/>
          <w:color w:val="111111"/>
          <w:sz w:val="28"/>
          <w:szCs w:val="28"/>
          <w:rtl/>
        </w:rPr>
        <w:t xml:space="preserve">. عدت، به كسر عين: افراد سپاه. و به ضم عين: اسلحه و اسباب جنگ.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امام عليه السّلام مى فرمايد:</w:t>
      </w:r>
    </w:p>
    <w:p>
      <w:pPr>
        <w:pStyle w:val="BookText"/>
      </w:pPr>
      <w:r>
        <w:rPr>
          <w:rFonts w:ascii="Amiri" w:hAnsi="Amiri" w:eastAsia="Amiri" w:cs="Amiri"/>
          <w:lang w:bidi="ar-SA"/>
          <w:color w:val="111111"/>
          <w:sz w:val="28"/>
          <w:szCs w:val="28"/>
          <w:rtl/>
        </w:rPr>
        <w:t xml:space="preserve">فأمّا عسكره ففارقوه، و أمّا أهله الأدنون من أقربائه فأبوا.</w:t>
      </w:r>
    </w:p>
    <w:p>
      <w:pPr>
        <w:pStyle w:val="BookText"/>
      </w:pPr>
      <w:r>
        <w:rPr>
          <w:rFonts w:ascii="IRNazanin" w:hAnsi="IRNazanin" w:eastAsia="IRNazanin" w:cs="IRNazanin"/>
          <w:lang w:bidi="fa-IR"/>
          <w:color w:val="111111"/>
          <w:sz w:val="28"/>
          <w:szCs w:val="28"/>
          <w:rtl/>
        </w:rPr>
        <w:t xml:space="preserve">مى فرمايد: «لشكر او مفارقت اختيار كردند و پراكنده شدند و خويشاوندان و خاصان او از تفرق ابا نمودند و بپاييدند. و من بنده از اين پيش رقم كردم.»</w:t>
      </w:r>
    </w:p>
    <w:p>
      <w:pPr>
        <w:pStyle w:val="BookText"/>
      </w:pPr>
      <w:r>
        <w:rPr>
          <w:rFonts w:ascii="IRNazanin" w:hAnsi="IRNazanin" w:eastAsia="IRNazanin" w:cs="IRNazanin"/>
          <w:lang w:bidi="fa-IR"/>
          <w:color w:val="111111"/>
          <w:sz w:val="28"/>
          <w:szCs w:val="28"/>
          <w:rtl/>
        </w:rPr>
        <w:t xml:space="preserve">در مروج الذهب مى گويد: لشكر حسين عليه السّلام هزار سوار و صد پياده بود. تواند شد كه از آن جماعت چند كه به جاى مانده بودند، در اين شب يكباره متفرق شدند و افزون از هفتاد و دو تن كس به جاى نماند.</w:t>
      </w:r>
    </w:p>
    <w:p>
      <w:pPr>
        <w:pStyle w:val="BookText"/>
      </w:pPr>
      <w:r>
        <w:rPr>
          <w:rFonts w:ascii="IRNazanin" w:hAnsi="IRNazanin" w:eastAsia="IRNazanin" w:cs="IRNazanin"/>
          <w:lang w:bidi="fa-IR"/>
          <w:color w:val="111111"/>
          <w:sz w:val="28"/>
          <w:szCs w:val="28"/>
          <w:rtl/>
        </w:rPr>
        <w:t xml:space="preserve">بالجمله، آنان كه به جا ماندند، عرض كردند: «يا ابن رسول اللّه! ما هرگز از تو جدا نشويم و محزون مى شويم بدانچه تو محزون مى شوى و مى رسد ما را آنچه مى رسد تو را و قربت و مكانت ما در نزد خداوند آن است كه ملازم خدمت تو باشيم.»</w:t>
      </w:r>
    </w:p>
    <w:p>
      <w:pPr>
        <w:pStyle w:val="BookText"/>
      </w:pPr>
      <w:r>
        <w:rPr>
          <w:rFonts w:ascii="IRNazanin" w:hAnsi="IRNazanin" w:eastAsia="IRNazanin" w:cs="IRNazanin"/>
          <w:lang w:bidi="fa-IR"/>
          <w:color w:val="111111"/>
          <w:sz w:val="28"/>
          <w:szCs w:val="28"/>
          <w:rtl/>
        </w:rPr>
        <w:t xml:space="preserve">چون سخن بدين جا آوردند، فقال لهم: فإن كنتم قد وطّنتم أنفسكم على ما وطّنت نفسي عليه فاعلموا أنّ اللّه تعالى إنّما يهب المنازل الشّريفة لعباده باحتمال المكاره، و أنّ اللّه تعالى إن كان خصّني مع من مضى من أهلي الّذين أنا آخرهم بقاء في الدّنيا من الكرامات بما يسهل عليّ معها احتمال المكروهات، فإنّ لكم شطر ذلك من كرامات اللّه تعالى. و اعلموا أنّ الدّنيا مرّها و حلوها حلم و الإنتباه في الآخرة، و الفائز من فاز فيها، و الشّقيّ من شقى فيها.</w:t>
      </w:r>
    </w:p>
    <w:p>
      <w:pPr>
        <w:pStyle w:val="BookText"/>
      </w:pPr>
      <w:r>
        <w:rPr>
          <w:rFonts w:ascii="IRNazanin" w:hAnsi="IRNazanin" w:eastAsia="IRNazanin" w:cs="IRNazanin"/>
          <w:lang w:bidi="fa-IR"/>
          <w:color w:val="111111"/>
          <w:sz w:val="28"/>
          <w:szCs w:val="28"/>
          <w:rtl/>
        </w:rPr>
        <w:t xml:space="preserve">حسين عليه السّلام در پاسخ اهل بيت فرمود: «باشد كه شما دل بر چيزى بنديد كه من بسته ام. دانسته باشيد كه خداوند عطا مى فرمايد منازل شريف و مواطن منيف</w:t>
      </w:r>
    </w:p>
    <w:p>
      <w:pPr>
        <w:pStyle w:val="BookText"/>
      </w:pPr>
      <w:r>
        <w:rPr>
          <w:rFonts w:ascii="Amiri" w:hAnsi="Amiri" w:eastAsia="Amiri" w:cs="Amiri"/>
          <w:lang w:bidi="ar-SA"/>
          <w:color w:val="111111"/>
          <w:sz w:val="28"/>
          <w:szCs w:val="28"/>
          <w:rtl/>
        </w:rPr>
        <w:t xml:space="preserve">. منيف، اسم فاعل از انافة: عالى، بلند.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اقتحام: با زحمت خود را در كارى انداختن.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222- 224</w:t>
      </w:r>
    </w:p>
    <w:p>
      <w:pPr>
        <w:pStyle w:val="BookText"/>
      </w:pPr>
      <w:r>
        <w:rPr>
          <w:rFonts w:ascii="IRNazanin" w:hAnsi="IRNazanin" w:eastAsia="IRNazanin" w:cs="IRNazanin"/>
          <w:lang w:bidi="fa-IR"/>
          <w:color w:val="111111"/>
          <w:sz w:val="28"/>
          <w:szCs w:val="28"/>
          <w:rtl/>
        </w:rPr>
        <w:t xml:space="preserve">پس به روايت مفيد (ره) آن شب امام فتيان بنى هاشم و اصحاب خود را اذن رجوع داد و جوانان اولاد عقيل گفتند: «سبحان اللّه ما يقول النّاس، و ماذا نقول، إنّا تركنا شيخنا و سيّدنا و بني عمومتنا خير الأعمام و لم نرم معهم بسهم و لم نطعن و لم يرمح و لم نصرت معهم بسيف و لا ندري ما صنعوا، لا و اللّه ما نفعل، و لكن نفديك بأنفسنا و أموالنا و أهلينا و نقاتل معك حتّى نرد موردك، فقبّح اللّه العيش بعدك.»</w:t>
      </w:r>
    </w:p>
    <w:p>
      <w:pPr>
        <w:pStyle w:val="BookText"/>
      </w:pPr>
      <w:r>
        <w:rPr>
          <w:rFonts w:ascii="IRNazanin" w:hAnsi="IRNazanin" w:eastAsia="IRNazanin" w:cs="IRNazanin"/>
          <w:lang w:bidi="fa-IR"/>
          <w:color w:val="111111"/>
          <w:sz w:val="28"/>
          <w:szCs w:val="28"/>
          <w:rtl/>
        </w:rPr>
        <w:t xml:space="preserve">و برادران و پسران و برادرزادگان آن حضرت، دو پسر عبد اللّه بن جعفر گفتند: «لم نفعل ذلك، لنبقى بعدك، لا أرانا اللّه ذلك أبدا.»</w:t>
      </w:r>
    </w:p>
    <w:p>
      <w:pPr>
        <w:pStyle w:val="BookText"/>
      </w:pPr>
      <w:r>
        <w:rPr>
          <w:rFonts w:ascii="IRNazanin" w:hAnsi="IRNazanin" w:eastAsia="IRNazanin" w:cs="IRNazanin"/>
          <w:lang w:bidi="fa-IR"/>
          <w:color w:val="111111"/>
          <w:sz w:val="28"/>
          <w:szCs w:val="28"/>
          <w:rtl/>
        </w:rPr>
        <w:t xml:space="preserve">ابتدا فرمود به اين كلمات ابى الفضل عباس بن على و ديگران متابعت كردند او را در اين كلمات و از اين جا و قبول نكردن امان شمر لعنه اللّه ظاهر است رسوخ فتيان در معرفت به حق امام عليه السّلام و زهد ايشان در رياست و عزّت دنياى دنيّه و شوق ايشان به لقاى حضرت عزّت جلّت عظيمه كه ملاك مهترى و برترى بر ملائكه مقرّبين، بلكه نهايت مقامات سلوك انبيا و مرسلين است؛ چنانچه از حديث يونس بن متى ظاهر است.</w:t>
      </w:r>
    </w:p>
    <w:p>
      <w:pPr>
        <w:pStyle w:val="BookText"/>
      </w:pPr>
      <w:r>
        <w:rPr>
          <w:rFonts w:ascii="Amiri" w:hAnsi="Amiri" w:eastAsia="Amiri" w:cs="Amiri"/>
          <w:lang w:bidi="ar-SA"/>
          <w:color w:val="111111"/>
          <w:sz w:val="28"/>
          <w:szCs w:val="28"/>
          <w:rtl/>
        </w:rPr>
        <w:t xml:space="preserve">بيرجندى، كبريت احمر،/ 479</w:t>
      </w:r>
      <w:r>
        <w:rPr>
          <w:rStyle w:val="FootnoteReference"/>
        </w:rPr>
        <w:footnoteReference w:id="496"/>
      </w:r>
      <w:r>
        <w:rPr>
          <w:rFonts w:ascii="IRNazanin" w:hAnsi="IRNazanin" w:eastAsia="IRNazanin" w:cs="IRNazanin"/>
          <w:lang w:bidi="fa-IR"/>
          <w:color w:val="111111"/>
          <w:sz w:val="28"/>
          <w:szCs w:val="28"/>
          <w:rtl/>
        </w:rPr>
        <w:t xml:space="preserve">، 2/ 204- 208</w:t>
      </w:r>
      <w:r>
        <w:rPr>
          <w:rStyle w:val="FootnoteReference"/>
        </w:rPr>
        <w:footnoteReference w:id="497"/>
      </w:r>
    </w:p>
    <w:p>
      <w:pPr>
        <w:pStyle w:val="BookText"/>
      </w:pPr>
      <w:r>
        <w:rPr>
          <w:rFonts w:ascii="Amiri" w:hAnsi="Amiri" w:eastAsia="Amiri" w:cs="Amiri"/>
          <w:lang w:bidi="ar-SA"/>
          <w:color w:val="111111"/>
          <w:sz w:val="28"/>
          <w:szCs w:val="28"/>
          <w:rtl/>
        </w:rPr>
        <w:t xml:space="preserve">اين وقت مسلم بن عوسجه برخاست.</w:t>
      </w:r>
    </w:p>
    <w:p>
      <w:pPr>
        <w:pStyle w:val="BookText"/>
      </w:pPr>
      <w:r>
        <w:rPr>
          <w:rFonts w:ascii="Amiri" w:hAnsi="Amiri" w:eastAsia="Amiri" w:cs="Amiri"/>
          <w:lang w:bidi="ar-SA"/>
          <w:color w:val="111111"/>
          <w:sz w:val="28"/>
          <w:szCs w:val="28"/>
          <w:rtl/>
        </w:rPr>
        <w:t xml:space="preserve">فقال: أنحن نخلّي عنك؟ فبما نعتدر إلى اللّه في أداء حقّك؟ لا و اللّه حتّى أطعن في صدورهم برمحي و أضربهم بسيفي فاثبت قائمه في يدي و لو لم يكن معي سلاح أقاتلهم به، لقذفتهم بالحجارة، و اللّه لا نخلّيك حتّى يعلم اللّه أنّا قد حفظنا غيبة رسول اللّه فيك، أما و اللّه لو علمت أنّي أقتل ثمّ أحيى ثمّ أحرق حيّا ثمّ أذرى- يفعل ذلك بي سبعين مرّة- ما فارقتك حتّى ألقى حمامي دونك، فكيف لا أفعل ذلك و إنّما هي قتلة واحدة، ثمّ هي الكرامة الّتي لا انقضاء لها أبدا.</w:t>
      </w:r>
    </w:p>
    <w:p>
      <w:pPr>
        <w:pStyle w:val="BookText"/>
      </w:pPr>
      <w:r>
        <w:rPr>
          <w:rFonts w:ascii="IRNazanin" w:hAnsi="IRNazanin" w:eastAsia="IRNazanin" w:cs="IRNazanin"/>
          <w:lang w:bidi="fa-IR"/>
          <w:color w:val="111111"/>
          <w:sz w:val="28"/>
          <w:szCs w:val="28"/>
          <w:rtl/>
        </w:rPr>
        <w:t xml:space="preserve">عرض كرد: «يا ابن رسول اللّه! آيا ما آن كس باشيم كه دست از تو بازداريم؟ پس با كدام حجت در حضرت إله اداى حق تو را عذر خواه شويم؟ لا و اللّه ما همچنان پابرجاييم تا سينه معادى را دستخوش نيزه خطى فرمائيم و اندام اعدا را نيام شمشير مشرفى سازيم و اگر ما را سلاح جنگ نباشد، به زخم سنگ قتال خواهيم داد. سوگند با خداى كه ما از خدمت تو به يك سوى نشويم تا در حضرت حق مورد طعن و دق نگرديم و مردمان بدانند كه ما در خدمت تو، غيبت رسول خداى را نگران بوديم. سوگند با خداى اگر بدانم كشته مى شوم، آن گاه زنده مى گردم، آن گاه مرا زنده مى سوزانند و خاكستر مرا بر باد مى دهند و اين كردار را هفتاد كرت با من به كار مى بندند، هرگز از تو جدا نخواهم شد تا گاهى كه در حضرت تو مرگ را ملاقات كنم. همانا اين شهادت كرة واحدة هلاكتى است و از پس آن جاودانه كرامتى است كه هرگز به نهايت نخواهد شد.»</w:t>
      </w:r>
    </w:p>
    <w:p>
      <w:pPr>
        <w:pStyle w:val="BookText"/>
      </w:pPr>
      <w:r>
        <w:rPr>
          <w:rFonts w:ascii="IRNazanin" w:hAnsi="IRNazanin" w:eastAsia="IRNazanin" w:cs="IRNazanin"/>
          <w:lang w:bidi="fa-IR"/>
          <w:color w:val="111111"/>
          <w:sz w:val="28"/>
          <w:szCs w:val="28"/>
          <w:rtl/>
        </w:rPr>
        <w:t xml:space="preserve">چون سخن بدين جا آورد، زهير بن القين برخاست.</w:t>
      </w:r>
    </w:p>
    <w:p>
      <w:pPr>
        <w:pStyle w:val="BookText"/>
      </w:pPr>
      <w:r>
        <w:rPr>
          <w:rFonts w:ascii="Amiri" w:hAnsi="Amiri" w:eastAsia="Amiri" w:cs="Amiri"/>
          <w:lang w:bidi="ar-SA"/>
          <w:color w:val="111111"/>
          <w:sz w:val="28"/>
          <w:szCs w:val="28"/>
          <w:rtl/>
        </w:rPr>
        <w:t xml:space="preserve">فقال: و اللّه لوددت أنّي قتلت ثمّ نشرت ثمّ قتلت حتّى أقتل هكذا ألف مرّة و أنّ اللّه يدفع بذلك القتل عن نفسك و عن أنفس هؤلاء الفتيان من أهل بيتك.</w:t>
      </w:r>
    </w:p>
    <w:p>
      <w:pPr>
        <w:pStyle w:val="BookText"/>
      </w:pPr>
      <w:r>
        <w:rPr>
          <w:rFonts w:ascii="IRNazanin" w:hAnsi="IRNazanin" w:eastAsia="IRNazanin" w:cs="IRNazanin"/>
          <w:lang w:bidi="fa-IR"/>
          <w:color w:val="111111"/>
          <w:sz w:val="28"/>
          <w:szCs w:val="28"/>
          <w:rtl/>
        </w:rPr>
        <w:t xml:space="preserve">گفت: «سوگند با خداى دوست دارم كه كشته شوم، آن گاه زنده گردم؛ بدين گونه تا هزار كرت مرا بكشند و زنده گردانند و در ازاى آن خداوند تو را و جوانان اهل بيت تو را مقتول و مظلوم نگذارد.»</w:t>
      </w:r>
    </w:p>
    <w:p>
      <w:pPr>
        <w:pStyle w:val="BookText"/>
      </w:pPr>
      <w:r>
        <w:rPr>
          <w:rFonts w:ascii="IRNazanin" w:hAnsi="IRNazanin" w:eastAsia="IRNazanin" w:cs="IRNazanin"/>
          <w:lang w:bidi="fa-IR"/>
          <w:color w:val="111111"/>
          <w:sz w:val="28"/>
          <w:szCs w:val="28"/>
          <w:rtl/>
        </w:rPr>
        <w:t xml:space="preserve">و هريك از اصحاب بدين منوال شبيه به يكديگر سخن كردند و حسين عليه السّلام همگان را به دعاى خير ياد كرد.</w:t>
      </w:r>
    </w:p>
    <w:p>
      <w:pPr>
        <w:pStyle w:val="BookText"/>
      </w:pPr>
      <w:r>
        <w:rPr>
          <w:rFonts w:ascii="IRNazanin" w:hAnsi="IRNazanin" w:eastAsia="IRNazanin" w:cs="IRNazanin"/>
          <w:lang w:bidi="fa-IR"/>
          <w:color w:val="111111"/>
          <w:sz w:val="28"/>
          <w:szCs w:val="28"/>
          <w:rtl/>
        </w:rPr>
        <w:t xml:space="preserve">در كتاب جلاء العيون عبد اللّه بن محمّد رضا الحسينى مسطور است كه: «از پس مقالات اصحاب، مقام هريك از ايشان را در بهشت نمودار فرمود و حور و قصور هريك را با ايشان بنمود و بر يقين هريك بيفزود و از اين روى، احساس الم سيف و سنان نمى كردند و در تقديم شهادت تعجيل مى نمودند.»</w:t>
      </w:r>
    </w:p>
    <w:p>
      <w:pPr>
        <w:pStyle w:val="BookText"/>
      </w:pPr>
      <w:r>
        <w:rPr>
          <w:rFonts w:ascii="Amiri" w:hAnsi="Amiri" w:eastAsia="Amiri" w:cs="Amiri"/>
          <w:lang w:bidi="ar-SA"/>
          <w:color w:val="111111"/>
          <w:sz w:val="28"/>
          <w:szCs w:val="28"/>
          <w:rtl/>
        </w:rPr>
        <w:t xml:space="preserve">[عن أبي مخنف]79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69</w:t>
      </w:r>
    </w:p>
    <w:p>
      <w:pPr>
        <w:pStyle w:val="BookText"/>
      </w:pPr>
      <w:r>
        <w:rPr>
          <w:rFonts w:ascii="Amiri" w:hAnsi="Amiri" w:eastAsia="Amiri" w:cs="Amiri"/>
          <w:lang w:bidi="ar-SA"/>
          <w:color w:val="111111"/>
          <w:sz w:val="28"/>
          <w:szCs w:val="28"/>
          <w:rtl/>
        </w:rPr>
        <w:t xml:space="preserve">ثمّ جاءهم سيّدهم الحسين عليه السّلام، فخطبهم، و قال: أثني على اللّه أحسن الثّناء، و أحمده على السّرّاء و الضّرّاء، اللّهمّ إنّي أحمدك على أن أكرمتنا بالنّبوّة، و علّمتنا القرآن، و فقّهتنا في الدّين، و جعلت لنا أسماعا، و أبصارا، و أفئدة، فاجعلنا من الشّاكرين. أمّا بعد: فإنّي 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أصحابا أوفى و لا خيرا من أصحابي، و لا أهل بيت أبرّ و لا أوصل من أهل بيتي، فجزاكم اللّه عنّي خيرا، ألا و أنّي لأظنّ أنّ لنا يوما من هؤلاء، ألا و إنّي قد أذنت لكم، فانطلقوا جميعا في حلّ، ليس عليكم منّي ذمام، و هذا اللّيل قد غشيكم، فاتّخذوه جملا، و دعوني، و هؤلاء القوم فإنّهم ليس يريدون غيري.</w:t>
      </w:r>
    </w:p>
    <w:p>
      <w:pPr>
        <w:pStyle w:val="BookText"/>
      </w:pPr>
      <w:r>
        <w:rPr>
          <w:rFonts w:ascii="Amiri" w:hAnsi="Amiri" w:eastAsia="Amiri" w:cs="Amiri"/>
          <w:lang w:bidi="ar-SA"/>
          <w:color w:val="111111"/>
          <w:sz w:val="28"/>
          <w:szCs w:val="28"/>
          <w:rtl/>
        </w:rPr>
        <w:t xml:space="preserve">فأبى عليه أهل بيته و أصحابه، و أجابوه بما شكرهم عليه، فخرج عنهم، و تركهم على ما همّ عليه من العبادة، ينظر في شؤنه، و يوصى بمهمّاته.</w:t>
      </w:r>
    </w:p>
    <w:p>
      <w:pPr>
        <w:pStyle w:val="BookText"/>
      </w:pPr>
      <w:r>
        <w:rPr>
          <w:rFonts w:ascii="Amiri" w:hAnsi="Amiri" w:eastAsia="Amiri" w:cs="Amiri"/>
          <w:lang w:bidi="ar-SA"/>
          <w:color w:val="111111"/>
          <w:sz w:val="28"/>
          <w:szCs w:val="28"/>
          <w:rtl/>
        </w:rPr>
        <w:t xml:space="preserve">السّماوي، إبصار العين،/ 9</w:t>
      </w:r>
    </w:p>
    <w:p>
      <w:pPr>
        <w:pStyle w:val="BookText"/>
      </w:pPr>
      <w:r>
        <w:rPr>
          <w:rFonts w:ascii="Amiri" w:hAnsi="Amiri" w:eastAsia="Amiri" w:cs="Amiri"/>
          <w:lang w:bidi="ar-SA"/>
          <w:color w:val="111111"/>
          <w:sz w:val="28"/>
          <w:szCs w:val="28"/>
          <w:rtl/>
        </w:rPr>
        <w:t xml:space="preserve">أمّا أهل بيته من أبنائه، و إخوته، و بني أخيه، و بني عمّه، فكانوا خيرة أهل الأرض وفاء، و إباء، و شجاعة، و إقداما، و علوّ همم، و شرف نفوس، و كرم طباع، أبوا أن يفارقوه، و قد أذن لهم، و فدوه بنفوسهم، و بذلوا دونه مهجهم، و قالوا له لمّا أذن لهم في الانصراف: و لم نفعل ذلك، لنبقى بعدك، لا أرانا اللّه ذلك أبدا.</w:t>
      </w:r>
    </w:p>
    <w:p>
      <w:pPr>
        <w:pStyle w:val="BookText"/>
      </w:pPr>
      <w:r>
        <w:rPr>
          <w:rFonts w:ascii="Amiri" w:hAnsi="Amiri" w:eastAsia="Amiri" w:cs="Amiri"/>
          <w:lang w:bidi="ar-SA"/>
          <w:color w:val="111111"/>
          <w:sz w:val="28"/>
          <w:szCs w:val="28"/>
          <w:rtl/>
        </w:rPr>
        <w:t xml:space="preserve">الأمين، أعيان الشّيعة، 1/ 582</w:t>
      </w:r>
    </w:p>
    <w:p>
      <w:pPr>
        <w:pStyle w:val="BookText"/>
      </w:pPr>
      <w:r>
        <w:rPr>
          <w:rFonts w:ascii="Amiri" w:hAnsi="Amiri" w:eastAsia="Amiri" w:cs="Amiri"/>
          <w:lang w:bidi="ar-SA"/>
          <w:color w:val="111111"/>
          <w:sz w:val="28"/>
          <w:szCs w:val="28"/>
          <w:rtl/>
        </w:rPr>
        <w:t xml:space="preserve">و جمع الحسين أصحابه قرب المساء- قبل مقتله بليلة- فقال: أثني على اللّه أحسن الثّناء، و أحمده على السّرّاء و الضّرّاء، اللّهمّ إنّي أحمدك على أن أكرمتنا بالنّبوّة، و علّمتنا القرآن، و فقّهتنا في الدّين، و جعلت لنا أسماعا، و أبصارا، و أفئدة، و لم تجعلنا من المشركين.</w:t>
      </w:r>
    </w:p>
    <w:p>
      <w:pPr>
        <w:pStyle w:val="BookText"/>
      </w:pPr>
      <w:r>
        <w:rPr>
          <w:rFonts w:ascii="Amiri" w:hAnsi="Amiri" w:eastAsia="Amiri" w:cs="Amiri"/>
          <w:lang w:bidi="ar-SA"/>
          <w:color w:val="111111"/>
          <w:sz w:val="28"/>
          <w:szCs w:val="28"/>
          <w:rtl/>
        </w:rPr>
        <w:t xml:space="preserve">أمّا بعد: فإنّي لا أعلم أصحابا أولى، و لا خيرا من أصحابي، و لا أهل بيت أبرّ، و لا أوصل من أهل بيتي، فجزاكم اللّه عنّي جميعا.</w:t>
      </w:r>
    </w:p>
    <w:p>
      <w:pPr>
        <w:pStyle w:val="BookText"/>
      </w:pPr>
      <w:r>
        <w:rPr>
          <w:rFonts w:ascii="Amiri" w:hAnsi="Amiri" w:eastAsia="Amiri" w:cs="Amiri"/>
          <w:lang w:bidi="ar-SA"/>
          <w:color w:val="111111"/>
          <w:sz w:val="28"/>
          <w:szCs w:val="28"/>
          <w:rtl/>
        </w:rPr>
        <w:t xml:space="preserve">و قد أخبرني جدّي رسول اللّه صلّى اللّه عليه و اله و سلم بأنّي سأساق إلى العراق فأنزل أرضا، يقال لها عمورا و كربلا، و فيها استشهد و قد قرب الموعد.</w:t>
      </w:r>
    </w:p>
    <w:p>
      <w:pPr>
        <w:pStyle w:val="BookText"/>
      </w:pPr>
      <w:r>
        <w:rPr>
          <w:rFonts w:ascii="Amiri" w:hAnsi="Amiri" w:eastAsia="Amiri" w:cs="Amiri"/>
          <w:lang w:bidi="ar-SA"/>
          <w:color w:val="111111"/>
          <w:sz w:val="28"/>
          <w:szCs w:val="28"/>
          <w:rtl/>
        </w:rPr>
        <w:t xml:space="preserve">ألا و إنّي أظنّ يومنا من هؤلاء الأعداء غدا، و إنّي قد أذنت لكم، فانطلقوا جميعا في حلّ، ليس عليكم منّي ذمام، و هذا اللّيل قد غشيكم، فاتّخذوه جملا، و ليأخذ كلّ رجل منكم بيد رجل من أهل بيتي، فجزاكم اللّه جميعا خيرا، و تفرّقوا في سوادكم و مدائنكم، فإنّ القوم إنّما يطلبونني، و لو أصابوني لذهلوا عن طلب غيري.</w:t>
      </w:r>
    </w:p>
    <w:p>
      <w:pPr>
        <w:pStyle w:val="BookText"/>
      </w:pPr>
      <w:r>
        <w:rPr>
          <w:rFonts w:ascii="Amiri" w:hAnsi="Amiri" w:eastAsia="Amiri" w:cs="Amiri"/>
          <w:lang w:bidi="ar-SA"/>
          <w:color w:val="111111"/>
          <w:sz w:val="28"/>
          <w:szCs w:val="28"/>
          <w:rtl/>
        </w:rPr>
        <w:t xml:space="preserve">فقال له إخوته، و أبناؤه و بنو أخيه و أبناء عبد اللّه بن جعفر: لم نفعل ذلك لنبقي بعدك؟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أرانا اللّه ذلك أبدا. بدأهم بهذا القول، العبّاس بن عليّ، و تابعه الهاشميّون [....]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مسلم بن عوسجة: أنحن نخلّي عنك، و بماذا نعتذر إلى اللّه في أداء حقّك، أما و اللّه لا أفارقك حتّى أطعن في صدورهم برمحي، و أضرب بسيفي، ما ثبت قائمه بيدي، و لو لم يكن معي سلاح أقاتلهم به، لقذفتهم بالحجارة حتّى أموت معك.</w:t>
      </w:r>
    </w:p>
    <w:p>
      <w:pPr>
        <w:pStyle w:val="BookText"/>
      </w:pPr>
      <w:r>
        <w:rPr>
          <w:rFonts w:ascii="Amiri" w:hAnsi="Amiri" w:eastAsia="Amiri" w:cs="Amiri"/>
          <w:lang w:bidi="ar-SA"/>
          <w:color w:val="111111"/>
          <w:sz w:val="28"/>
          <w:szCs w:val="28"/>
          <w:rtl/>
        </w:rPr>
        <w:t xml:space="preserve">و قال سعيد بن عبد اللّه الحنفيّ: و اللّه لا نخلّيك حتّى يعلم اللّه أنّا قد حفظنا غيبة رسوله فيك، أما و اللّه لو علمت أنّي أقتل، ثمّ أحيا، ثمّ أحرق حيا، ثمّ أذرى، يفعل بي سبعين مرّة، لما فارقتك حتّى ألقي حمامي دونك، و 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قال زهير بن القين: و اللّه وددت إنّي قتلت، ثمّ نشرت، ثمّ قتلت، حتّى أقتل كذا ألف مرّة، و إن اللّه عزّ و جلّ يدفع بذلك القتل عن نفسك، و عن أنفس هؤلاء الفتيان من أهل بيتك.</w:t>
      </w:r>
    </w:p>
    <w:p>
      <w:pPr>
        <w:pStyle w:val="BookText"/>
      </w:pPr>
      <w:r>
        <w:rPr>
          <w:rFonts w:ascii="Amiri" w:hAnsi="Amiri" w:eastAsia="Amiri" w:cs="Amiri"/>
          <w:lang w:bidi="ar-SA"/>
          <w:color w:val="111111"/>
          <w:sz w:val="28"/>
          <w:szCs w:val="28"/>
          <w:rtl/>
        </w:rPr>
        <w:t xml:space="preserve">و تكلّم باقي الأصحاب بما يشبه بعضه بعضا، فجزّاهم الحسين خيرا.</w:t>
      </w:r>
    </w:p>
    <w:p>
      <w:pPr>
        <w:pStyle w:val="BookText"/>
      </w:pPr>
      <w:r>
        <w:rPr>
          <w:rFonts w:ascii="Amiri" w:hAnsi="Amiri" w:eastAsia="Amiri" w:cs="Amiri"/>
          <w:lang w:bidi="ar-SA"/>
          <w:color w:val="111111"/>
          <w:sz w:val="28"/>
          <w:szCs w:val="28"/>
          <w:rtl/>
        </w:rPr>
        <w:t xml:space="preserve">المقرّم، مقتل الحسين عليه السّلام،/ 257، 258، 259</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99"/>
      </w:r>
      <w:r>
        <w:rPr>
          <w:rFonts w:ascii="Amiri" w:hAnsi="Amiri" w:eastAsia="Amiri" w:cs="Amiri"/>
          <w:lang w:bidi="ar-SA"/>
          <w:color w:val="111111"/>
          <w:sz w:val="28"/>
          <w:szCs w:val="28"/>
          <w:rtl/>
        </w:rPr>
        <w:t xml:space="preserve">تكلّم إخوته و جميع أهل بيته، و بدأهم بهذا القول العبّاس بن أمير المؤمنين عليه السّلام و قالوا:</w:t>
      </w:r>
    </w:p>
    <w:p>
      <w:pPr>
        <w:pStyle w:val="BookText"/>
      </w:pPr>
      <w:r>
        <w:rPr>
          <w:rFonts w:ascii="Amiri" w:hAnsi="Amiri" w:eastAsia="Amiri" w:cs="Amiri"/>
          <w:lang w:bidi="ar-SA"/>
          <w:color w:val="111111"/>
          <w:sz w:val="28"/>
          <w:szCs w:val="28"/>
          <w:rtl/>
        </w:rPr>
        <w:t xml:space="preserve">يا ابن رسول اللّه! فما يقول النّاس لنا؟ و ما نقول لهم؟ إنّا تركنا شيخنا، و كبيرنا، و ابن بنت نبيّنا، لم نرم معه بسهم، و لم نطعن معه برمح، و لم نضرب معه بسيف؛ لا و اللّه يا ابن رسول اللّه، لا نفارقك أبدا و لكنّا نقيك بأنفسنا، حتّى نقتل بين يديك، و نرد موردك، فقبّح اللّه العيش بعدك.</w:t>
      </w:r>
    </w:p>
    <w:p>
      <w:pPr>
        <w:pStyle w:val="BookText"/>
      </w:pPr>
      <w:r>
        <w:rPr>
          <w:rFonts w:ascii="Amiri" w:hAnsi="Amiri" w:eastAsia="Amiri" w:cs="Amiri"/>
          <w:lang w:bidi="ar-SA"/>
          <w:color w:val="111111"/>
          <w:sz w:val="28"/>
          <w:szCs w:val="28"/>
          <w:rtl/>
        </w:rPr>
        <w:t xml:space="preserve">مسلم بن عوسجة: نحن نخلّيك هكذا، و ننصرف عنك و قد أحاط بك هذا العدّو؟ لا و اللّه لا يراني اللّه أبدا، و أنا لا أفعل ذلك، حتى أكسر في صدورهم رمحي، و أضاربهم].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بسيفي ما تثبت قائمه بيدي؛ و لو لم يكن سلاح أقاتلهم به لقذفتهم بالحجارة، و لم أفارقك حتّى أموت معك.</w:t>
      </w:r>
    </w:p>
    <w:p>
      <w:pPr>
        <w:pStyle w:val="BookText"/>
      </w:pPr>
      <w:r>
        <w:rPr>
          <w:rFonts w:ascii="Amiri" w:hAnsi="Amiri" w:eastAsia="Amiri" w:cs="Amiri"/>
          <w:lang w:bidi="ar-SA"/>
          <w:color w:val="111111"/>
          <w:sz w:val="28"/>
          <w:szCs w:val="28"/>
          <w:rtl/>
        </w:rPr>
        <w:t xml:space="preserve">سعيد بن عبد اللّه الحنفيّ: لا و اللّه يا ابن رسول اللّه! لا نخلّيك أبدا حتّى يعلم اللّه أنّا قد حفظنا فيك وصيّة رسوله محمّد صلّى اللّه عليه و اله، و لو علمت أنّي أقتل فيك، ثمّ أحيى، ثمّ أحرق حيّا ثمّ أذرى، يفعل بي سبعين مرّة، ما فارقتك، حتّى ألقى حمامي دونك، و كيف لا أفعل ذلك، و إنّما هي قتلة واحدة، ثمّ أنال الكرامة الّتي لا انقضاء لها أبدا.</w:t>
      </w:r>
    </w:p>
    <w:p>
      <w:pPr>
        <w:pStyle w:val="BookText"/>
      </w:pPr>
      <w:r>
        <w:rPr>
          <w:rFonts w:ascii="Amiri" w:hAnsi="Amiri" w:eastAsia="Amiri" w:cs="Amiri"/>
          <w:lang w:bidi="ar-SA"/>
          <w:color w:val="111111"/>
          <w:sz w:val="28"/>
          <w:szCs w:val="28"/>
          <w:rtl/>
        </w:rPr>
        <w:t xml:space="preserve">زهير بن القين: و اللّه يا ابن رسول اللّه! لوددت أنّي قتلت، ثمّ نشرت ألف مرّة، و أنّ اللّه تعالى قد دفع القتل عنك، و عن هؤلاء الفتية من إخوانك، و ولدك، و أهل بيتك.</w:t>
      </w:r>
    </w:p>
    <w:p>
      <w:pPr>
        <w:pStyle w:val="BookText"/>
      </w:pPr>
      <w:r>
        <w:rPr>
          <w:rFonts w:ascii="Amiri" w:hAnsi="Amiri" w:eastAsia="Amiri" w:cs="Amiri"/>
          <w:lang w:bidi="ar-SA"/>
          <w:color w:val="111111"/>
          <w:sz w:val="28"/>
          <w:szCs w:val="28"/>
          <w:rtl/>
        </w:rPr>
        <w:t xml:space="preserve">ثمّ تكلّم جماعة من أصحابه و قالوا: أنفسنا لك الفداء نقيك بأيدينا، و وجوهنا؛ فإذا نحن قتلنا بين يديك نكون قد وفّينا لربّنا، و قضينا ما علينا.</w:t>
      </w:r>
    </w:p>
    <w:p>
      <w:pPr>
        <w:pStyle w:val="BookText"/>
      </w:pPr>
      <w:r>
        <w:rPr>
          <w:rFonts w:ascii="Amiri" w:hAnsi="Amiri" w:eastAsia="Amiri" w:cs="Amiri"/>
          <w:lang w:bidi="ar-SA"/>
          <w:color w:val="111111"/>
          <w:sz w:val="28"/>
          <w:szCs w:val="28"/>
          <w:rtl/>
        </w:rPr>
        <w:t xml:space="preserve">صابري الهمداني، أدب الحسين و حماسته،/ 152- 153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 w:name="pg19323_232099"/>
    <w:bookmarkEnd w:id="8"/>
    <w:p>
      <w:pPr>
        <w:pStyle w:val="Heading4"/>
      </w:pPr>
      <w:bookmarkStart w:id="161" w:name="_Toc12"/>
      <w:r>
        <w:t>السّيّدة سكينة تتحدّث عنه عليه السّلام و عمّن كان معه</w:t>
      </w:r>
      <w:bookmarkEnd w:id="161"/>
    </w:p>
    <w:p>
      <w:pPr>
        <w:pStyle w:val="BookText"/>
      </w:pPr>
      <w:r>
        <w:rPr>
          <w:rFonts w:ascii="Amiri" w:hAnsi="Amiri" w:eastAsia="Amiri" w:cs="Amiri"/>
          <w:lang w:bidi="ar-SA"/>
          <w:color w:val="111111"/>
          <w:sz w:val="28"/>
          <w:szCs w:val="28"/>
          <w:rtl/>
        </w:rPr>
        <w:t xml:space="preserve">أقول: و مؤيّد هذا الحديث رواية نقلها مؤلّف كتاب نور العيون بإسناده عن سكينة بنت الحسين عليهما السّلام، و هي أنّها قالت: كنت جالسة في ليلة مقمّرة وسط الخيمة، و إذا أنا أسمع من خلفها بكاء و عويلا، فخشيت أن تفقه بي النّساء، فخرجت </w:t>
      </w:r>
      <w:r>
        <w:rPr>
          <w:rStyle w:val="FootnoteReference"/>
        </w:rPr>
        <w:footnoteReference w:id="500"/>
      </w:r>
      <w:r>
        <w:rPr>
          <w:rFonts w:ascii="Amiri" w:hAnsi="Amiri" w:eastAsia="Amiri" w:cs="Amiri"/>
          <w:lang w:bidi="ar-SA"/>
          <w:color w:val="111111"/>
          <w:sz w:val="28"/>
          <w:szCs w:val="28"/>
          <w:rtl/>
        </w:rPr>
        <w:t xml:space="preserve">أعثر بأذيالي، و إذا بأبي عليه السّلام جالس، و أصحابه حوله، و هو يبكي، و سمعته يقول لهم: </w:t>
      </w:r>
      <w:r>
        <w:rPr>
          <w:rStyle w:val="FootnoteReference"/>
        </w:rPr>
        <w:footnoteReference w:id="501"/>
      </w:r>
      <w:r>
        <w:rPr>
          <w:rFonts w:ascii="Amiri" w:hAnsi="Amiri" w:eastAsia="Amiri" w:cs="Amiri"/>
          <w:lang w:bidi="ar-SA"/>
          <w:color w:val="111111"/>
          <w:sz w:val="28"/>
          <w:szCs w:val="28"/>
          <w:rtl/>
        </w:rPr>
        <w:t xml:space="preserve">اعلموا أنّكم خرجتم معي لعلمكم أنّي أقدم على قوم بايعوني بألسنتهم، و قلوبهم، و قد انعكس الأمر، لأنّهم استحوذ عليهم الشّيطان، فأنساهم ذكر اللّه، و الآن ليس لهم مقصد إلّا قتلي، و قتل من يجاهد بين يدي، و سبي حرمي بعد سلبهم، و أخشى أنّكم ما تعلمون، أو تعلمون و تستحيون، و الخدع عندنا أهل البيت محرّم، فمن كره منكم ذلك، فلينصرف، فإنّ اللّيل ستير، و السّبيل غير خطير، و الوقت ليس بهجير، و من و اسانا بنفسه كان معنا غدا في الجنان، نجيّا من غضب الرّحمان، و قد قال جدّي رسول اللّه صلّى اللّه عليه و اله: ولدي الحسين عليه السّلام يقتل بأرض كربلا غريبا، وحيدا، عطشانا، فريدا، فمن نصره فقد نصرني، و نصر ولده القائم (عجّل اللّه فرجه)، و لو نصرنا بلسانه، فهو في حزبنا يوم القيامة.</w:t>
      </w:r>
    </w:p>
    <w:p>
      <w:pPr>
        <w:pStyle w:val="BookText"/>
      </w:pPr>
      <w:r>
        <w:rPr>
          <w:rFonts w:ascii="Amiri" w:hAnsi="Amiri" w:eastAsia="Amiri" w:cs="Amiri"/>
          <w:lang w:bidi="ar-SA"/>
          <w:color w:val="111111"/>
          <w:sz w:val="28"/>
          <w:szCs w:val="28"/>
          <w:rtl/>
        </w:rPr>
        <w:t xml:space="preserve">قالت سكينة: فو اللّه ما أتمّ كلامه إلّا و تفرّق القوم من عشرة و عشرين </w:t>
      </w:r>
      <w:r>
        <w:rPr>
          <w:rStyle w:val="FootnoteReference"/>
        </w:rPr>
        <w:footnoteReference w:id="502"/>
      </w:r>
      <w:r>
        <w:rPr>
          <w:rFonts w:ascii="Amiri" w:hAnsi="Amiri" w:eastAsia="Amiri" w:cs="Amiri"/>
          <w:lang w:bidi="ar-SA"/>
          <w:color w:val="111111"/>
          <w:sz w:val="28"/>
          <w:szCs w:val="28"/>
          <w:rtl/>
        </w:rPr>
        <w:t xml:space="preserve">. فلم يبق معه إلّا واحد </w:t>
      </w:r>
      <w:r>
        <w:rPr>
          <w:rStyle w:val="FootnoteReference"/>
        </w:rPr>
        <w:footnoteReference w:id="503"/>
      </w:r>
      <w:r>
        <w:rPr>
          <w:rFonts w:ascii="Amiri" w:hAnsi="Amiri" w:eastAsia="Amiri" w:cs="Amiri"/>
          <w:lang w:bidi="ar-SA"/>
          <w:color w:val="111111"/>
          <w:sz w:val="28"/>
          <w:szCs w:val="28"/>
          <w:rtl/>
        </w:rPr>
        <w:t xml:space="preserve">و سبعون رجلا. فنظرت إلى أبي منكسا رأسه، فخنقتني العبرة، فخشيت أن يسمعني، و رفعت طرفي إلى السّماء، فقلت: إلهي! إنّهم خذلونا، فاخذلهم، و لا تجعل لهم دعاء مسموعا </w:t>
      </w:r>
      <w:r>
        <w:rPr>
          <w:rStyle w:val="FootnoteReference"/>
        </w:rPr>
        <w:footnoteReference w:id="504"/>
      </w:r>
      <w:r>
        <w:rPr>
          <w:rFonts w:ascii="Amiri" w:hAnsi="Amiri" w:eastAsia="Amiri" w:cs="Amiri"/>
          <w:lang w:bidi="ar-SA"/>
          <w:color w:val="111111"/>
          <w:sz w:val="28"/>
          <w:szCs w:val="28"/>
          <w:rtl/>
        </w:rPr>
        <w:t xml:space="preserve">، و سلّط عليهم الفقر، و لا ترزقهم شفاعة جدّي يوم القيامة.</w:t>
      </w:r>
    </w:p>
    <w:p>
      <w:pPr>
        <w:pStyle w:val="BookText"/>
      </w:pPr>
      <w:r>
        <w:rPr>
          <w:rFonts w:ascii="Amiri" w:hAnsi="Amiri" w:eastAsia="Amiri" w:cs="Amiri"/>
          <w:lang w:bidi="ar-SA"/>
          <w:color w:val="111111"/>
          <w:sz w:val="28"/>
          <w:szCs w:val="28"/>
          <w:rtl/>
        </w:rPr>
        <w:t xml:space="preserve">و رجعت و دموعي تجري على خدّي، فرأتني عمّتي أمّ كلثوم، و قالت: ما دهاك يا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بنتاه؟ فأخبرتها الخبر، فصاحت: وا جدّاه! وا عليّاه! وا حسناه! وا حسيناه! وا قلّة ناصراه! أين الخلاص من الأعداء، </w:t>
      </w:r>
      <w:r>
        <w:rPr>
          <w:rStyle w:val="FootnoteReference"/>
        </w:rPr>
        <w:footnoteReference w:id="505"/>
      </w:r>
      <w:r>
        <w:rPr>
          <w:rFonts w:ascii="Amiri" w:hAnsi="Amiri" w:eastAsia="Amiri" w:cs="Amiri"/>
          <w:lang w:bidi="ar-SA"/>
          <w:color w:val="111111"/>
          <w:sz w:val="28"/>
          <w:szCs w:val="28"/>
          <w:rtl/>
        </w:rPr>
        <w:t xml:space="preserve">ليتهم يقنعون بالفداء، </w:t>
      </w:r>
      <w:r>
        <w:rPr>
          <w:rStyle w:val="FootnoteReference"/>
        </w:rPr>
        <w:footnoteReference w:id="506"/>
      </w:r>
      <w:r>
        <w:rPr>
          <w:rFonts w:ascii="Amiri" w:hAnsi="Amiri" w:eastAsia="Amiri" w:cs="Amiri"/>
          <w:lang w:bidi="ar-SA"/>
          <w:color w:val="111111"/>
          <w:sz w:val="28"/>
          <w:szCs w:val="28"/>
          <w:rtl/>
        </w:rPr>
        <w:t xml:space="preserve">تركت جوار جدّك، و سلكت بنا بعد المدى، فعلا منّا البكاء و النّحيب، فسمع أبي ذلك، فأتى إلينا يتعثّر في أذياله، و دموعه تجري </w:t>
      </w:r>
      <w:r>
        <w:rPr>
          <w:rStyle w:val="FootnoteReference"/>
        </w:rPr>
        <w:footnoteReference w:id="507"/>
      </w:r>
      <w:r>
        <w:rPr>
          <w:rFonts w:ascii="Amiri" w:hAnsi="Amiri" w:eastAsia="Amiri" w:cs="Amiri"/>
          <w:lang w:bidi="ar-SA"/>
          <w:color w:val="111111"/>
          <w:sz w:val="28"/>
          <w:szCs w:val="28"/>
          <w:rtl/>
        </w:rPr>
        <w:t xml:space="preserve">و قال: ما هذا البكاء؟ قالت: يا أخي! ردّنا إلى حرم جدّنا رسول اللّه.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08"/>
      </w:r>
      <w:r>
        <w:rPr>
          <w:rFonts w:ascii="Amiri" w:hAnsi="Amiri" w:eastAsia="Amiri" w:cs="Amiri"/>
          <w:lang w:bidi="ar-SA"/>
          <w:color w:val="111111"/>
          <w:sz w:val="28"/>
          <w:szCs w:val="28"/>
          <w:rtl/>
        </w:rPr>
        <w:t xml:space="preserve">يا أختاه! </w:t>
      </w:r>
      <w:r>
        <w:rPr>
          <w:rStyle w:val="FootnoteReference"/>
        </w:rPr>
        <w:footnoteReference w:id="509"/>
      </w:r>
      <w:r>
        <w:rPr>
          <w:rFonts w:ascii="Amiri" w:hAnsi="Amiri" w:eastAsia="Amiri" w:cs="Amiri"/>
          <w:lang w:bidi="ar-SA"/>
          <w:color w:val="111111"/>
          <w:sz w:val="28"/>
          <w:szCs w:val="28"/>
          <w:rtl/>
        </w:rPr>
        <w:t xml:space="preserve">ليس لي إلى ذلك من سبيل </w:t>
      </w:r>
      <w:r>
        <w:rPr>
          <w:rStyle w:val="FootnoteReference"/>
        </w:rPr>
        <w:footnoteReference w:id="510"/>
      </w:r>
      <w:r>
        <w:rPr>
          <w:rFonts w:ascii="Amiri" w:hAnsi="Amiri" w:eastAsia="Amiri" w:cs="Amiri"/>
          <w:lang w:bidi="ar-SA"/>
          <w:color w:val="111111"/>
          <w:sz w:val="28"/>
          <w:szCs w:val="28"/>
          <w:rtl/>
        </w:rPr>
        <w:t xml:space="preserve">. قالت: أجل، ذكّرهم محلّ جدّك، و أبيك، و أمّك، و أخيك. قال: ذكّرتهم، و وعظتهم، فلم يتّعظوا، و لم يسمعوا قولي </w:t>
      </w:r>
      <w:r>
        <w:rPr>
          <w:rStyle w:val="FootnoteReference"/>
        </w:rPr>
        <w:footnoteReference w:id="511"/>
      </w:r>
      <w:r>
        <w:rPr>
          <w:rFonts w:ascii="Amiri" w:hAnsi="Amiri" w:eastAsia="Amiri" w:cs="Amiri"/>
          <w:lang w:bidi="ar-SA"/>
          <w:color w:val="111111"/>
          <w:sz w:val="28"/>
          <w:szCs w:val="28"/>
          <w:rtl/>
        </w:rPr>
        <w:t xml:space="preserve">، فما لهم غير قتلي من سبيل، و لا بدّ أن تروني على الثّرى جديلا؛ و لكن أوصيكم بتقوى اللّه ربّ البريّة، و الصّبر على البليّة، و كظم نزول الرّزيّة، و بهذا أوعد جدّكم، و لا خلف لما أوعد، ودّعتكم إلهي الفرد الصّمد، الّذي لم يتّخذ صاحبة و لا ولدا.</w:t>
      </w:r>
    </w:p>
    <w:p>
      <w:pPr>
        <w:pStyle w:val="BookText"/>
      </w:pPr>
      <w:r>
        <w:rPr>
          <w:rFonts w:ascii="Amiri" w:hAnsi="Amiri" w:eastAsia="Amiri" w:cs="Amiri"/>
          <w:lang w:bidi="ar-SA"/>
          <w:color w:val="111111"/>
          <w:sz w:val="28"/>
          <w:szCs w:val="28"/>
          <w:rtl/>
        </w:rPr>
        <w:t xml:space="preserve">ثمّ تباكينا ساعة و الإمام عليه السّلام يقول: و ما ظلمونا، و لكن كانوا أنفسهم يظلمون.</w:t>
      </w:r>
    </w:p>
    <w:p>
      <w:pPr>
        <w:pStyle w:val="BookText"/>
      </w:pPr>
      <w:r>
        <w:rPr>
          <w:rFonts w:ascii="Amiri" w:hAnsi="Amiri" w:eastAsia="Amiri" w:cs="Amiri"/>
          <w:lang w:bidi="ar-SA"/>
          <w:color w:val="111111"/>
          <w:sz w:val="28"/>
          <w:szCs w:val="28"/>
          <w:rtl/>
        </w:rPr>
        <w:t xml:space="preserve">البهبهاني، الدّمعة السّاكبة، 4/ 271- 272- مثله المازندراني، معالي السّبطين، 1/ 338- 340</w:t>
      </w:r>
    </w:p>
    <w:p>
      <w:pPr>
        <w:pStyle w:val="BookText"/>
      </w:pPr>
      <w:r>
        <w:rPr>
          <w:rFonts w:ascii="Amiri" w:hAnsi="Amiri" w:eastAsia="Amiri" w:cs="Amiri"/>
          <w:lang w:bidi="ar-SA"/>
          <w:color w:val="111111"/>
          <w:sz w:val="28"/>
          <w:szCs w:val="28"/>
          <w:rtl/>
        </w:rPr>
        <w:t xml:space="preserve">و عن كتاب نور العيون: عن سكينة بنت الحسين عليهما السّلام، أنّها كانت ليلة مقمرة كنت جالسة في الفسطاط، فإذا سمعت صوت البكاء عن خلف الفسطاط، فسكتّ خوفا من اطّلاع الأخوات، و سائر النّسوة، فخرجت و قلبي لا يشهد بالخير، و كنت أمشي، و أضرب قدمي على ذيلي، و أسقط، و أقوم، فرأيت أبي جالسا و أصحابه حوله، فسمعت أبي يقول لهم: أنتم جئتم معي لعلمكم بأنّي أذهب إلى جماعة بايعوني قلبا، و لسانا، و الآن تجدونهم قد استحوذ عليهم الشّيطان، و نسوا اللّه، و الآن لم يكن لهم مقصد سوى قتلي، و قتل من يجاهد بين يديّ، و سبي حريمي بعد سلبهم، و أخاف أن لا تعلموا ذلك، أو تعملوا و لا تتفرّقوا للحياء منّي، و يحرم المكر و الخدعة عندنا أهل البيت عليهم السّلام، فكلّ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يكره نصرتنا فليذهب في هذه اللّيلة السّاترة، و من نصرنا بنفسه، فيكون معنا في الدّرجات العالية من الجنان، فقد أخبرني جدّي: أنّ ولدي الحسين عليه السّلام يقتل بطفّ كربلا غريبا، وحيدا، عطشانا، فمن نصره فقد نصرني، و نصر ولده القائم، و من نصرنا بلسانه فإنّه في حزبنا في القيامة. قالت سكينة: و اللّه ما أتمّ كلامه إلّا و تفرّق القوم من نحو عشرة و عشرين، فلم يبق معه إلّا ما ينقص عن الّثمانين، و يزيد عن السّبعين. فنظرت إلى أبي، فوجدته قد نكس رأسه في حزن و كرب، فلمّا رأيت ذلك فخنقتني العبرة، فرددتها، و لزمت السّكوت، و توجّهت إلى السّماء، و قلت: اللّهمّ إنّهم خذلونا، فاخذلهم، و لا تجب دعائهم، و لا تجعل لهم في الأرض مسكنا، و سلّط عليهم الفقر، و لا تنلهم شفاعة جدّي.</w:t>
      </w:r>
    </w:p>
    <w:p>
      <w:pPr>
        <w:pStyle w:val="BookText"/>
      </w:pPr>
      <w:r>
        <w:rPr>
          <w:rFonts w:ascii="Amiri" w:hAnsi="Amiri" w:eastAsia="Amiri" w:cs="Amiri"/>
          <w:lang w:bidi="ar-SA"/>
          <w:color w:val="111111"/>
          <w:sz w:val="28"/>
          <w:szCs w:val="28"/>
          <w:rtl/>
        </w:rPr>
        <w:t xml:space="preserve">فرجعت إلى الفسطاط، و تنهمل دموعي.</w:t>
      </w:r>
    </w:p>
    <w:p>
      <w:pPr>
        <w:pStyle w:val="BookText"/>
      </w:pPr>
      <w:r>
        <w:rPr>
          <w:rFonts w:ascii="Amiri" w:hAnsi="Amiri" w:eastAsia="Amiri" w:cs="Amiri"/>
          <w:lang w:bidi="ar-SA"/>
          <w:color w:val="111111"/>
          <w:sz w:val="28"/>
          <w:szCs w:val="28"/>
          <w:rtl/>
        </w:rPr>
        <w:t xml:space="preserve">فنظرت عمّتي أمّ كلثوم إليّ، فقالت: ما لك؟ فقصصت القصّة لها، فلمّا سمعت ذلك فنادت: وا جدّاه! وا عليّاه! وا حسناه! وا حسيناه! وا قلّة ناصراه! و لا أدري كيف لنا المخلص من أيدي الأعادي، و ليت الأعادي يرضون أن يقتلونا بدلا عن أخي. فاجتمعت النّساء من بكائها، فبكين، و سمع أبي بكائهنّ، فخرج من الفسطاط باكيا. فدخل على فسطاطهنّ، فقال: ما هذا البكاء؟ فقربت عمّتي، و قالت: يا أخي! ردّنا إلى حرم جدّنا.</w:t>
      </w:r>
    </w:p>
    <w:p>
      <w:pPr>
        <w:pStyle w:val="BookText"/>
      </w:pPr>
      <w:r>
        <w:rPr>
          <w:rFonts w:ascii="Amiri" w:hAnsi="Amiri" w:eastAsia="Amiri" w:cs="Amiri"/>
          <w:lang w:bidi="ar-SA"/>
          <w:color w:val="111111"/>
          <w:sz w:val="28"/>
          <w:szCs w:val="28"/>
          <w:rtl/>
        </w:rPr>
        <w:t xml:space="preserve">فقال: كيف لي ذلك مع كثرة الأعادي؟ فقالت: أجل، ذكّرهم محلّ جدّك، و أبيك، و جدّتك، و أخيك. فقال: ذكّرتهم فلم يدّكروا، و وعظتهم فلم يتّعظوا، و لم يسمعوا قولي، و ليس لهم رأي سوى قتلي، و لا بدّ أن تروني على الثّرى جديلا؛ و لكن أوصيكم بالصّبر و التّقوى، و ذلك أخبر به جدّكم، و لا خلف لوعده، و أسلمكم على من لو هتك السّتر لم يستره أحد. </w:t>
      </w:r>
      <w:r>
        <w:rPr>
          <w:rStyle w:val="FootnoteReference"/>
        </w:rPr>
        <w:footnoteReference w:id="512"/>
      </w:r>
    </w:p>
    <w:p>
      <w:pPr>
        <w:pStyle w:val="BookText"/>
      </w:pPr>
      <w:r>
        <w:rPr>
          <w:rFonts w:ascii="Amiri" w:hAnsi="Amiri" w:eastAsia="Amiri" w:cs="Amiri"/>
          <w:lang w:bidi="ar-SA"/>
          <w:color w:val="111111"/>
          <w:sz w:val="28"/>
          <w:szCs w:val="28"/>
          <w:rtl/>
        </w:rPr>
        <w:t xml:space="preserve">يا قوم إعلموا خرجتم معي بعلمكم أنّي أقدم على قوم بايعونا بألسنتهم و قلوبهم و قد انعكس العلم و استحوذ عليهم الشّيطان و أنساهم ذكر اللّه. و الآن لم يكن لهم مقصد إلّا قتلي و قتل من يجاهد بين يديّ و سبي حريمي بعد سلبهم و أخشى أنّكم ما تعلمون أو تعلمون و تستحيون. و الخدع عندنا أهل البيت محرّم، فمن كره منكم ذلك فلينصرف، فاللّيل ستير و السّبيل غير خطير و الوقت ليس بهجير و من آسانا بنفسه كان معنا في الجنان نجيّا من غضب الرّحمن. و قد قال جدّي رسول اللّه صلّى اللّه عليه و اله: ولدي حسين يقتل بطفّ كربلاء غريبا وحيدا عطشانا، فمن نصره فقد نصرني و نصر ولده القائم و لو نصرنا بلسانه فهو في حزبنا يوم القيامة.</w:t>
      </w:r>
    </w:p>
    <w:p>
      <w:pPr>
        <w:pStyle w:val="BookText"/>
      </w:pPr>
      <w:r>
        <w:rPr>
          <w:rFonts w:ascii="IRNazanin" w:hAnsi="IRNazanin" w:eastAsia="IRNazanin" w:cs="IRNazanin"/>
          <w:lang w:bidi="fa-IR"/>
          <w:color w:val="111111"/>
          <w:sz w:val="28"/>
          <w:szCs w:val="28"/>
          <w:rtl/>
        </w:rPr>
        <w:t xml:space="preserve">فرمود: «اى جماعت! گاهى كه با من بيرون شديد، چنان دانستيد كه به ميان قومى مى روم كه با دل و زبان با من بيعت كرده اند. آن انديشه ديگرگون شد. شيطان ايشان را بفريفت تا خداى را فراموش كردند و اكنون همت ايشان مقصور است بر قتل من و قتل آنان كه در راه من جهاد كنند و حريم مرا از پس نهب اسير گيرند و من بيمناكم كه شما پايان اين امر را ندانيد و اگر دانيد از اظهار آن آزرم</w:t>
      </w:r>
    </w:p>
    <w:p>
      <w:pPr>
        <w:pStyle w:val="BookText"/>
      </w:pPr>
      <w:r>
        <w:rPr>
          <w:rFonts w:ascii="Amiri" w:hAnsi="Amiri" w:eastAsia="Amiri" w:cs="Amiri"/>
          <w:lang w:bidi="ar-SA"/>
          <w:color w:val="111111"/>
          <w:sz w:val="28"/>
          <w:szCs w:val="28"/>
          <w:rtl/>
        </w:rPr>
        <w:t xml:space="preserve">. آزرم: شرم و حيا.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مكيدت: مكر و نيرنگ.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تأسى: اقتداء، پيروى.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سكينه گويد: «سوگند با خداى چون پدرم سخن بدين جا آورد، مردم ده ده و بيست بيست پراكنده شدند و جز هفتاد و چند كس به جاى نماند. پس به سوى پدر نگران شدم و گريه در گلوگاه من گره شد.</w:t>
      </w:r>
    </w:p>
    <w:p>
      <w:pPr>
        <w:pStyle w:val="BookText"/>
      </w:pPr>
      <w:r>
        <w:rPr>
          <w:rFonts w:ascii="IRNazanin" w:hAnsi="IRNazanin" w:eastAsia="IRNazanin" w:cs="IRNazanin"/>
          <w:lang w:bidi="fa-IR"/>
          <w:color w:val="111111"/>
          <w:sz w:val="28"/>
          <w:szCs w:val="28"/>
          <w:rtl/>
        </w:rPr>
        <w:t xml:space="preserve">نخواستم كس بانگ ناله مرا گوش كند. روى به آسمان كردم و گفتم:</w:t>
      </w:r>
    </w:p>
    <w:p>
      <w:pPr>
        <w:pStyle w:val="BookText"/>
      </w:pPr>
      <w:r>
        <w:rPr>
          <w:rFonts w:ascii="Amiri" w:hAnsi="Amiri" w:eastAsia="Amiri" w:cs="Amiri"/>
          <w:lang w:bidi="ar-SA"/>
          <w:color w:val="111111"/>
          <w:sz w:val="28"/>
          <w:szCs w:val="28"/>
          <w:rtl/>
        </w:rPr>
        <w:t xml:space="preserve">أللّهمّ! إنّهم خذلونا، فاخذلهم و لا تجعل لهم دعاء مسموعا في السّماء و لا تجعل لهم في الأرض مسكنا و لا شرفا و سلّط عليهم الفقر إلى القبر و لا ترزقهم شفاعة جدّنا يوم القيامة. فاستجب دعوة الطّاهرة.</w:t>
      </w:r>
    </w:p>
    <w:p>
      <w:pPr>
        <w:pStyle w:val="BookText"/>
      </w:pPr>
      <w:r>
        <w:rPr>
          <w:rFonts w:ascii="IRNazanin" w:hAnsi="IRNazanin" w:eastAsia="IRNazanin" w:cs="IRNazanin"/>
          <w:lang w:bidi="fa-IR"/>
          <w:color w:val="111111"/>
          <w:sz w:val="28"/>
          <w:szCs w:val="28"/>
          <w:rtl/>
        </w:rPr>
        <w:t xml:space="preserve">يعنى: اى پروردگار! اين جماعت ما را مخذول</w:t>
      </w:r>
    </w:p>
    <w:p>
      <w:pPr>
        <w:pStyle w:val="BookText"/>
      </w:pPr>
      <w:r>
        <w:rPr>
          <w:rFonts w:ascii="Amiri" w:hAnsi="Amiri" w:eastAsia="Amiri" w:cs="Amiri"/>
          <w:lang w:bidi="ar-SA"/>
          <w:color w:val="111111"/>
          <w:sz w:val="28"/>
          <w:szCs w:val="28"/>
          <w:rtl/>
        </w:rPr>
        <w:t xml:space="preserve">. مخذول: بى ياور.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سكينه مى فرمايد: اين وقت مراجعت كردم و آب چشمم بر چهرگان روان بود. عمه ام، ام كلثوم مرا بدين حال ديدار كرد و گفت: «اى دختر! تو را چه افتاده؟»</w:t>
      </w:r>
    </w:p>
    <w:p>
      <w:pPr>
        <w:pStyle w:val="BookText"/>
      </w:pPr>
      <w:r>
        <w:rPr>
          <w:rFonts w:ascii="IRNazanin" w:hAnsi="IRNazanin" w:eastAsia="IRNazanin" w:cs="IRNazanin"/>
          <w:lang w:bidi="fa-IR"/>
          <w:color w:val="111111"/>
          <w:sz w:val="28"/>
          <w:szCs w:val="28"/>
          <w:rtl/>
        </w:rPr>
        <w:t xml:space="preserve">صورت حال را باز گفتم، فرياد برداشت كه:</w:t>
      </w:r>
    </w:p>
    <w:p>
      <w:pPr>
        <w:pStyle w:val="BookText"/>
      </w:pPr>
      <w:r>
        <w:rPr>
          <w:rFonts w:ascii="Amiri" w:hAnsi="Amiri" w:eastAsia="Amiri" w:cs="Amiri"/>
          <w:lang w:bidi="ar-SA"/>
          <w:color w:val="111111"/>
          <w:sz w:val="28"/>
          <w:szCs w:val="28"/>
          <w:rtl/>
        </w:rPr>
        <w:t xml:space="preserve">وا جدّاه وا عليّاه وا حسناه وا حسيناه وا قلّة ناصراه. أين الخلاص من الأعداء؟ ليتهم يقنعون في العداء.</w:t>
      </w:r>
    </w:p>
    <w:p>
      <w:pPr>
        <w:pStyle w:val="BookText"/>
      </w:pPr>
      <w:r>
        <w:rPr>
          <w:rFonts w:ascii="Amiri" w:hAnsi="Amiri" w:eastAsia="Amiri" w:cs="Amiri"/>
          <w:lang w:bidi="ar-SA"/>
          <w:color w:val="111111"/>
          <w:sz w:val="28"/>
          <w:szCs w:val="28"/>
          <w:rtl/>
        </w:rPr>
        <w:t xml:space="preserve">تركت جوار جدّك و سلكت بنا بعد المدا، فعلا منها الوحيب و كثر منّا حولها النّحيب.</w:t>
      </w:r>
    </w:p>
    <w:p>
      <w:pPr>
        <w:pStyle w:val="BookText"/>
      </w:pPr>
      <w:r>
        <w:rPr>
          <w:rFonts w:ascii="IRNazanin" w:hAnsi="IRNazanin" w:eastAsia="IRNazanin" w:cs="IRNazanin"/>
          <w:lang w:bidi="fa-IR"/>
          <w:color w:val="111111"/>
          <w:sz w:val="28"/>
          <w:szCs w:val="28"/>
          <w:rtl/>
        </w:rPr>
        <w:t xml:space="preserve">بانگ و ناله و عويل</w:t>
      </w:r>
    </w:p>
    <w:p>
      <w:pPr>
        <w:pStyle w:val="BookText"/>
      </w:pPr>
      <w:r>
        <w:rPr>
          <w:rFonts w:ascii="Amiri" w:hAnsi="Amiri" w:eastAsia="Amiri" w:cs="Amiri"/>
          <w:lang w:bidi="ar-SA"/>
          <w:color w:val="111111"/>
          <w:sz w:val="28"/>
          <w:szCs w:val="28"/>
          <w:rtl/>
        </w:rPr>
        <w:t xml:space="preserve">. عويل: فرياد. ناله.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158- 161</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«اين گريه چيست؟»</w:t>
      </w:r>
    </w:p>
    <w:p>
      <w:pPr>
        <w:pStyle w:val="BookText"/>
      </w:pPr>
      <w:r>
        <w:rPr>
          <w:rFonts w:ascii="Amiri" w:hAnsi="Amiri" w:eastAsia="Amiri" w:cs="Amiri"/>
          <w:lang w:bidi="ar-SA"/>
          <w:color w:val="111111"/>
          <w:sz w:val="28"/>
          <w:szCs w:val="28"/>
          <w:rtl/>
        </w:rPr>
        <w:t xml:space="preserve">ام كلثوم عرض كرد: أخي! ردّنا إلى حرم جدّنا.</w:t>
      </w:r>
    </w:p>
    <w:p>
      <w:pPr>
        <w:pStyle w:val="BookText"/>
      </w:pPr>
      <w:r>
        <w:rPr>
          <w:rFonts w:ascii="IRNazanin" w:hAnsi="IRNazanin" w:eastAsia="IRNazanin" w:cs="IRNazanin"/>
          <w:lang w:bidi="fa-IR"/>
          <w:color w:val="111111"/>
          <w:sz w:val="28"/>
          <w:szCs w:val="28"/>
          <w:rtl/>
        </w:rPr>
        <w:t xml:space="preserve">«اى برادر! ما را به مدينه بازگردان!»</w:t>
      </w:r>
    </w:p>
    <w:p>
      <w:pPr>
        <w:pStyle w:val="BookText"/>
      </w:pPr>
      <w:r>
        <w:rPr>
          <w:rFonts w:ascii="Amiri" w:hAnsi="Amiri" w:eastAsia="Amiri" w:cs="Amiri"/>
          <w:lang w:bidi="ar-SA"/>
          <w:color w:val="111111"/>
          <w:sz w:val="28"/>
          <w:szCs w:val="28"/>
          <w:rtl/>
        </w:rPr>
        <w:t xml:space="preserve">قال: يا أختاه! ليس لي إلى ذلك سبيل. أما رأيت ممانعة الحرّ بالأمس؟ قالت: أجل، ذكّرهم محلّ جدّك و أبيك و أمّك و أخيك. قال: ذكّرتهم و وعظتهم فلم يسمعوا كلامي و لم يرعوا ملامي، فما لهم غير قتلي سبيلا و لا بدّ أن تروني على الثّرى، لكن أوصيكنّ بتقوى اللّه ربّ البريّة و الصّبر على البليّة و كظم نزول الرّزيّة و بهذا وعد جدّكم و لا خلف لما وعد و ودّعتكم.</w:t>
      </w:r>
    </w:p>
    <w:p>
      <w:pPr>
        <w:pStyle w:val="BookText"/>
      </w:pPr>
      <w:r>
        <w:rPr>
          <w:rFonts w:ascii="IRNazanin" w:hAnsi="IRNazanin" w:eastAsia="IRNazanin" w:cs="IRNazanin"/>
          <w:lang w:bidi="fa-IR"/>
          <w:color w:val="111111"/>
          <w:sz w:val="28"/>
          <w:szCs w:val="28"/>
          <w:rtl/>
        </w:rPr>
        <w:t xml:space="preserve">فرمود: «اى خواهر! بدانچه تو خواهى راهى نيست. مگر منع حر را دى ديدار نكردى؟»</w:t>
      </w:r>
    </w:p>
    <w:p>
      <w:pPr>
        <w:pStyle w:val="BookText"/>
      </w:pPr>
      <w:r>
        <w:rPr>
          <w:rFonts w:ascii="IRNazanin" w:hAnsi="IRNazanin" w:eastAsia="IRNazanin" w:cs="IRNazanin"/>
          <w:lang w:bidi="fa-IR"/>
          <w:color w:val="111111"/>
          <w:sz w:val="28"/>
          <w:szCs w:val="28"/>
          <w:rtl/>
        </w:rPr>
        <w:t xml:space="preserve">عرض كرد: «پس محل و مكانت جدّ خود را و پدر خود را و مادر خود را و برادر خود را بر ايشان مكشوف دار تا دست از تو بازدارند.»</w:t>
      </w:r>
    </w:p>
    <w:p>
      <w:pPr>
        <w:pStyle w:val="BookText"/>
      </w:pPr>
      <w:r>
        <w:rPr>
          <w:rFonts w:ascii="IRNazanin" w:hAnsi="IRNazanin" w:eastAsia="IRNazanin" w:cs="IRNazanin"/>
          <w:lang w:bidi="fa-IR"/>
          <w:color w:val="111111"/>
          <w:sz w:val="28"/>
          <w:szCs w:val="28"/>
          <w:rtl/>
        </w:rPr>
        <w:t xml:space="preserve">فرمود: «شرافت و كرامت ايشان را بر اين جماعت برشمردم و فراوان نصيحت كردم. سخنان مرا نشنيده انگاشتند و نصيحت مرا به چيزى نشمردند و ايشان را جز قتل من قصدى نيست و شما ناچار بايد كشته مرا بر خاك نظاره كنيد؛ لكن وصيت مى كنم شما را به پرهيزكارى و صبر بر اين بليه و شكيب بر اين رزيه. جدّ شما خبر داد اين مصيبت را و هرگز خلاف نپذيرد وعده او. اكنون وداع مى كنم شما را.»</w:t>
      </w:r>
    </w:p>
    <w:p>
      <w:pPr>
        <w:pStyle w:val="BookText"/>
      </w:pPr>
      <w:r>
        <w:rPr>
          <w:rFonts w:ascii="Amiri" w:hAnsi="Amiri" w:eastAsia="Amiri" w:cs="Amiri"/>
          <w:lang w:bidi="ar-SA"/>
          <w:color w:val="111111"/>
          <w:sz w:val="28"/>
          <w:szCs w:val="28"/>
          <w:rtl/>
        </w:rPr>
        <w:t xml:space="preserve">الدّربندي، أسرار الشّهادة،/ 26861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 w:name="pg19323_232104"/>
    <w:bookmarkEnd w:id="9"/>
    <w:p>
      <w:pPr>
        <w:pStyle w:val="Heading4"/>
      </w:pPr>
      <w:bookmarkStart w:id="162" w:name="_Toc13"/>
      <w:r>
        <w:t>الإمام عليه السّلام ينهى أن يقتل معه من كان عليه دين إلّا بضمان وثيق</w:t>
      </w:r>
      <w:bookmarkEnd w:id="162"/>
    </w:p>
    <w:p>
      <w:pPr>
        <w:pStyle w:val="BookText"/>
      </w:pPr>
      <w:r>
        <w:rPr>
          <w:rFonts w:ascii="Amiri" w:hAnsi="Amiri" w:eastAsia="Amiri" w:cs="Amiri"/>
          <w:lang w:bidi="ar-SA"/>
          <w:color w:val="111111"/>
          <w:sz w:val="28"/>
          <w:szCs w:val="28"/>
          <w:rtl/>
        </w:rPr>
        <w:t xml:space="preserve">قال: أخبرنا الضّحّاك بن مخلد أبو عاصم الشّيبانيّ، عن سفيان، عن أبي الجحّاف، عن أبيه.</w:t>
      </w:r>
    </w:p>
    <w:p>
      <w:pPr>
        <w:pStyle w:val="BookText"/>
      </w:pPr>
      <w:r>
        <w:rPr>
          <w:rFonts w:ascii="Amiri" w:hAnsi="Amiri" w:eastAsia="Amiri" w:cs="Amiri"/>
          <w:lang w:bidi="ar-SA"/>
          <w:color w:val="111111"/>
          <w:sz w:val="28"/>
          <w:szCs w:val="28"/>
          <w:rtl/>
        </w:rPr>
        <w:t xml:space="preserve">أنّ رجلا من الأنصار أتى الحسين، فقال: إنّ عليّ دينا. فقال: لا يقاتل معي من عليه دين.</w:t>
      </w:r>
    </w:p>
    <w:p>
      <w:pPr>
        <w:pStyle w:val="BookText"/>
      </w:pPr>
      <w:r>
        <w:rPr>
          <w:rFonts w:ascii="Amiri" w:hAnsi="Amiri" w:eastAsia="Amiri" w:cs="Amiri"/>
          <w:lang w:bidi="ar-SA"/>
          <w:color w:val="111111"/>
          <w:sz w:val="28"/>
          <w:szCs w:val="28"/>
          <w:rtl/>
        </w:rPr>
        <w:t xml:space="preserve">ابن سعد، الحسين عليه السّلام،/ 71 رقم 291</w:t>
      </w:r>
    </w:p>
    <w:p>
      <w:pPr>
        <w:pStyle w:val="BookText"/>
      </w:pPr>
      <w:r>
        <w:rPr>
          <w:rFonts w:ascii="Amiri" w:hAnsi="Amiri" w:eastAsia="Amiri" w:cs="Amiri"/>
          <w:lang w:bidi="ar-SA"/>
          <w:color w:val="111111"/>
          <w:sz w:val="28"/>
          <w:szCs w:val="28"/>
          <w:rtl/>
        </w:rPr>
        <w:t xml:space="preserve">حدّثنا محمّد بن عبد اللّه الحضرميّ، ثنا أحمد بن يحيى الصّوفيّ، ثنا أبو غسّان، ثنا نوح ابن درّاج، عن محمّد بن إسحاق، عن عمر بن عليّ بن الحسين، عن أبيه، قال:</w:t>
      </w:r>
    </w:p>
    <w:p>
      <w:pPr>
        <w:pStyle w:val="BookText"/>
      </w:pPr>
      <w:r>
        <w:rPr>
          <w:rFonts w:ascii="Amiri" w:hAnsi="Amiri" w:eastAsia="Amiri" w:cs="Amiri"/>
          <w:lang w:bidi="ar-SA"/>
          <w:color w:val="111111"/>
          <w:sz w:val="28"/>
          <w:szCs w:val="28"/>
          <w:rtl/>
        </w:rPr>
        <w:t xml:space="preserve">قتل الحسين بن عليّ رضى اللّه عنه، و عليه دين كثير، فباع فيها عليّ بن حسين عين كذا و عين كذا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132 رقم 2871، مقتل الحسين،/ 72- عنه: الهيثمي، مجمع الزّوائد، 9/ 198</w:t>
      </w:r>
    </w:p>
    <w:p>
      <w:pPr>
        <w:pStyle w:val="BookText"/>
      </w:pPr>
      <w:r>
        <w:rPr>
          <w:rFonts w:ascii="Amiri" w:hAnsi="Amiri" w:eastAsia="Amiri" w:cs="Amiri"/>
          <w:lang w:bidi="ar-SA"/>
          <w:color w:val="111111"/>
          <w:sz w:val="28"/>
          <w:szCs w:val="28"/>
          <w:rtl/>
        </w:rPr>
        <w:t xml:space="preserve">حدّثنا محمّد بن عبد اللّه الحضرميّ، ثنا موسى بن عبد الرّحمان المسروقيّ، ثنا محمّد بن بشر، ثنا سفيان، عن أبي الجحّاف، عن موسى بن عمير، عن أبيه، قال:</w:t>
      </w:r>
    </w:p>
    <w:p>
      <w:pPr>
        <w:pStyle w:val="BookText"/>
      </w:pPr>
      <w:r>
        <w:rPr>
          <w:rFonts w:ascii="Amiri" w:hAnsi="Amiri" w:eastAsia="Amiri" w:cs="Amiri"/>
          <w:lang w:bidi="ar-SA"/>
          <w:color w:val="111111"/>
          <w:sz w:val="28"/>
          <w:szCs w:val="28"/>
          <w:rtl/>
        </w:rPr>
        <w:t xml:space="preserve">أمر الحسين مناديا، فنادى: لا يقبل معنا رجل عليه دين. فقال رجل: إنّ امرأتي ضمنت ديني، فقال حسين رضى اللّه عنه: و ما ضمان امرأة؟</w:t>
      </w:r>
    </w:p>
    <w:p>
      <w:pPr>
        <w:pStyle w:val="BookText"/>
      </w:pPr>
      <w:r>
        <w:rPr>
          <w:rFonts w:ascii="Amiri" w:hAnsi="Amiri" w:eastAsia="Amiri" w:cs="Amiri"/>
          <w:lang w:bidi="ar-SA"/>
          <w:color w:val="111111"/>
          <w:sz w:val="28"/>
          <w:szCs w:val="28"/>
          <w:rtl/>
        </w:rPr>
        <w:t xml:space="preserve">الطّبراني، المعجم الكبير، 3/ 132 رقم 2872، مقتل الحسين،/ 72- 73</w:t>
      </w:r>
    </w:p>
    <w:p>
      <w:pPr>
        <w:pStyle w:val="BookText"/>
      </w:pPr>
      <w:r>
        <w:rPr>
          <w:rFonts w:ascii="Amiri" w:hAnsi="Amiri" w:eastAsia="Amiri" w:cs="Amiri"/>
          <w:lang w:bidi="ar-SA"/>
          <w:color w:val="111111"/>
          <w:sz w:val="28"/>
          <w:szCs w:val="28"/>
          <w:rtl/>
        </w:rPr>
        <w:t xml:space="preserve">الثّوريّ؛ عن أبي الحجّاف [؟]، عن أبيه؛ أنّ رجلا قال للحسين: إنّ عليّ دينا. قال:</w:t>
      </w:r>
    </w:p>
    <w:p>
      <w:pPr>
        <w:pStyle w:val="BookText"/>
      </w:pPr>
      <w:r>
        <w:rPr>
          <w:rFonts w:ascii="Amiri" w:hAnsi="Amiri" w:eastAsia="Amiri" w:cs="Amiri"/>
          <w:lang w:bidi="ar-SA"/>
          <w:color w:val="111111"/>
          <w:sz w:val="28"/>
          <w:szCs w:val="28"/>
          <w:rtl/>
        </w:rPr>
        <w:t xml:space="preserve">لا يقاتل معي من عليه دين.</w:t>
      </w:r>
    </w:p>
    <w:p>
      <w:pPr>
        <w:pStyle w:val="BookText"/>
      </w:pPr>
      <w:r>
        <w:rPr>
          <w:rFonts w:ascii="Amiri" w:hAnsi="Amiri" w:eastAsia="Amiri" w:cs="Amiri"/>
          <w:lang w:bidi="ar-SA"/>
          <w:color w:val="111111"/>
          <w:sz w:val="28"/>
          <w:szCs w:val="28"/>
          <w:rtl/>
        </w:rPr>
        <w:t xml:space="preserve">الذّهبي، سير أعلام النّبلاء، 3/ 202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 w:name="pg19323_232105"/>
    <w:bookmarkEnd w:id="10"/>
    <w:p>
      <w:pPr>
        <w:pStyle w:val="Heading4"/>
      </w:pPr>
      <w:bookmarkStart w:id="163" w:name="_Toc14"/>
      <w:r>
        <w:t>الحضرميّ الّذي أسر ابنه يأبى أن يفارقه عليه السّلام لفكاك ابنه فيبعث عليه السّلام إليه بالفداء</w:t>
      </w:r>
      <w:bookmarkEnd w:id="163"/>
    </w:p>
    <w:p>
      <w:pPr>
        <w:pStyle w:val="BookText"/>
      </w:pPr>
      <w:r>
        <w:rPr>
          <w:rFonts w:ascii="Amiri" w:hAnsi="Amiri" w:eastAsia="Amiri" w:cs="Amiri"/>
          <w:lang w:bidi="ar-SA"/>
          <w:color w:val="111111"/>
          <w:sz w:val="28"/>
          <w:szCs w:val="28"/>
          <w:rtl/>
        </w:rPr>
        <w:t xml:space="preserve">قال: أخبرنا عليّ بن محمّد، </w:t>
      </w:r>
      <w:r>
        <w:rPr>
          <w:rStyle w:val="FootnoteReference"/>
        </w:rPr>
        <w:footnoteReference w:id="515"/>
      </w:r>
      <w:r>
        <w:rPr>
          <w:rFonts w:ascii="Amiri" w:hAnsi="Amiri" w:eastAsia="Amiri" w:cs="Amiri"/>
          <w:lang w:bidi="ar-SA"/>
          <w:color w:val="111111"/>
          <w:sz w:val="28"/>
          <w:szCs w:val="28"/>
          <w:rtl/>
        </w:rPr>
        <w:t xml:space="preserve">عن أبي الأسود العبديّ، </w:t>
      </w:r>
      <w:r>
        <w:rPr>
          <w:rStyle w:val="FootnoteReference"/>
        </w:rPr>
        <w:footnoteReference w:id="516"/>
      </w:r>
      <w:r>
        <w:rPr>
          <w:rFonts w:ascii="Amiri" w:hAnsi="Amiri" w:eastAsia="Amiri" w:cs="Amiri"/>
          <w:lang w:bidi="ar-SA"/>
          <w:color w:val="111111"/>
          <w:sz w:val="28"/>
          <w:szCs w:val="28"/>
          <w:rtl/>
        </w:rPr>
        <w:t xml:space="preserve">عن الأسود بن قيس العبديّ، قال:</w:t>
      </w:r>
    </w:p>
    <w:p>
      <w:pPr>
        <w:pStyle w:val="BookText"/>
      </w:pPr>
      <w:r>
        <w:rPr>
          <w:rFonts w:ascii="Amiri" w:hAnsi="Amiri" w:eastAsia="Amiri" w:cs="Amiri"/>
          <w:lang w:bidi="ar-SA"/>
          <w:color w:val="111111"/>
          <w:sz w:val="28"/>
          <w:szCs w:val="28"/>
          <w:rtl/>
        </w:rPr>
        <w:t xml:space="preserve">قيل لمحمّد بن بشير الحضرميّ: قد أسر ابنك بثغر الرّيّ. قال: عند اللّه أحتسبه و نفسي، ما كنت أحبّ أن يؤسر و لا أن أبقى بعده.</w:t>
      </w:r>
    </w:p>
    <w:p>
      <w:pPr>
        <w:pStyle w:val="BookText"/>
      </w:pPr>
      <w:r>
        <w:rPr>
          <w:rFonts w:ascii="Amiri" w:hAnsi="Amiri" w:eastAsia="Amiri" w:cs="Amiri"/>
          <w:lang w:bidi="ar-SA"/>
          <w:color w:val="111111"/>
          <w:sz w:val="28"/>
          <w:szCs w:val="28"/>
          <w:rtl/>
        </w:rPr>
        <w:t xml:space="preserve">فسمع قوله الحسين، فقال له: رحمك اللّه! أنت في حلّ من بيعتي، فاعمل في فكاك ابنك. قال: أكلتني السّباع حيّا إن فارقتك.</w:t>
      </w:r>
    </w:p>
    <w:p>
      <w:pPr>
        <w:pStyle w:val="BookText"/>
      </w:pPr>
      <w:r>
        <w:rPr>
          <w:rFonts w:ascii="Amiri" w:hAnsi="Amiri" w:eastAsia="Amiri" w:cs="Amiri"/>
          <w:lang w:bidi="ar-SA"/>
          <w:color w:val="111111"/>
          <w:sz w:val="28"/>
          <w:szCs w:val="28"/>
          <w:rtl/>
        </w:rPr>
        <w:t xml:space="preserve">قال: فأعط ابنك هذه </w:t>
      </w:r>
      <w:r>
        <w:rPr>
          <w:rStyle w:val="FootnoteReference"/>
        </w:rPr>
        <w:footnoteReference w:id="517"/>
      </w:r>
      <w:r>
        <w:rPr>
          <w:rFonts w:ascii="Amiri" w:hAnsi="Amiri" w:eastAsia="Amiri" w:cs="Amiri"/>
          <w:lang w:bidi="ar-SA"/>
          <w:color w:val="111111"/>
          <w:sz w:val="28"/>
          <w:szCs w:val="28"/>
          <w:rtl/>
        </w:rPr>
        <w:t xml:space="preserve">الأثواب، يستعين بها في فكاك </w:t>
      </w:r>
      <w:r>
        <w:rPr>
          <w:rStyle w:val="FootnoteReference"/>
        </w:rPr>
        <w:footnoteReference w:id="518"/>
      </w:r>
      <w:r>
        <w:rPr>
          <w:rFonts w:ascii="Amiri" w:hAnsi="Amiri" w:eastAsia="Amiri" w:cs="Amiri"/>
          <w:lang w:bidi="ar-SA"/>
          <w:color w:val="111111"/>
          <w:sz w:val="28"/>
          <w:szCs w:val="28"/>
          <w:rtl/>
        </w:rPr>
        <w:t xml:space="preserve">أخيه. فأعطاه خمسة أثواب </w:t>
      </w:r>
      <w:r>
        <w:rPr>
          <w:rStyle w:val="FootnoteReference"/>
        </w:rPr>
        <w:footnoteReference w:id="519"/>
      </w:r>
      <w:r>
        <w:rPr>
          <w:rFonts w:ascii="Amiri" w:hAnsi="Amiri" w:eastAsia="Amiri" w:cs="Amiri"/>
          <w:lang w:bidi="ar-SA"/>
          <w:color w:val="111111"/>
          <w:sz w:val="28"/>
          <w:szCs w:val="28"/>
          <w:rtl/>
        </w:rPr>
        <w:t xml:space="preserve">قيمتها </w:t>
      </w:r>
      <w:r>
        <w:rPr>
          <w:rStyle w:val="FootnoteReference"/>
        </w:rPr>
        <w:footnoteReference w:id="520"/>
      </w:r>
      <w:r>
        <w:rPr>
          <w:rFonts w:ascii="Amiri" w:hAnsi="Amiri" w:eastAsia="Amiri" w:cs="Amiri"/>
          <w:lang w:bidi="ar-SA"/>
          <w:color w:val="111111"/>
          <w:sz w:val="28"/>
          <w:szCs w:val="28"/>
          <w:rtl/>
        </w:rPr>
        <w:t xml:space="preserve">ألف دينار.</w:t>
      </w:r>
    </w:p>
    <w:p>
      <w:pPr>
        <w:pStyle w:val="BookText"/>
      </w:pPr>
      <w:r>
        <w:rPr>
          <w:rFonts w:ascii="Amiri" w:hAnsi="Amiri" w:eastAsia="Amiri" w:cs="Amiri"/>
          <w:lang w:bidi="ar-SA"/>
          <w:color w:val="111111"/>
          <w:sz w:val="28"/>
          <w:szCs w:val="28"/>
          <w:rtl/>
        </w:rPr>
        <w:t xml:space="preserve">ابن سعد، الحسين عليه السّلام،/ 71 رقم 292- عنه: ابن عساكر، الحسين عليه السّلام ط المحمودي،/ 154، مختصر ابن منظور، 7/ 129- 130؛ مثله المزّي، تهذيب الكمال، 6/ 407</w:t>
      </w:r>
    </w:p>
    <w:p>
      <w:pPr>
        <w:pStyle w:val="BookText"/>
      </w:pPr>
      <w:r>
        <w:rPr>
          <w:rFonts w:ascii="Amiri" w:hAnsi="Amiri" w:eastAsia="Amiri" w:cs="Amiri"/>
          <w:lang w:bidi="ar-SA"/>
          <w:color w:val="111111"/>
          <w:sz w:val="28"/>
          <w:szCs w:val="28"/>
          <w:rtl/>
        </w:rPr>
        <w:t xml:space="preserve">قال: و جاء رجل حتّى دخل عسكر الحسين، فجاء إلى رجل من أصحابه، فقال له:</w:t>
      </w:r>
    </w:p>
    <w:p>
      <w:pPr>
        <w:pStyle w:val="BookText"/>
      </w:pPr>
      <w:r>
        <w:rPr>
          <w:rFonts w:ascii="Amiri" w:hAnsi="Amiri" w:eastAsia="Amiri" w:cs="Amiri"/>
          <w:lang w:bidi="ar-SA"/>
          <w:color w:val="111111"/>
          <w:sz w:val="28"/>
          <w:szCs w:val="28"/>
          <w:rtl/>
        </w:rPr>
        <w:t xml:space="preserve">إنّ خبر ابنك فلان وافى، إنّ الدّيلم أسروه، فتنصرف معي حتّى نسعى في فدائه. فقال:</w:t>
      </w:r>
    </w:p>
    <w:p>
      <w:pPr>
        <w:pStyle w:val="BookText"/>
      </w:pPr>
      <w:r>
        <w:rPr>
          <w:rFonts w:ascii="Amiri" w:hAnsi="Amiri" w:eastAsia="Amiri" w:cs="Amiri"/>
          <w:lang w:bidi="ar-SA"/>
          <w:color w:val="111111"/>
          <w:sz w:val="28"/>
          <w:szCs w:val="28"/>
          <w:rtl/>
        </w:rPr>
        <w:t xml:space="preserve">حتّى اصنع ماذا؟ عند اللّه احتسبه و نفسي. فقال له الحسين عليه السّلام: انصرف و أنت في حلّ من بيعتي، و أنا أعطيك فداء ابنك. </w:t>
      </w:r>
      <w:r>
        <w:rPr>
          <w:rStyle w:val="FootnoteReference"/>
        </w:rPr>
        <w:footnoteReference w:id="521"/>
      </w:r>
      <w:r>
        <w:rPr>
          <w:rFonts w:ascii="Amiri" w:hAnsi="Amiri" w:eastAsia="Amiri" w:cs="Amiri"/>
          <w:lang w:bidi="ar-SA"/>
          <w:color w:val="111111"/>
          <w:sz w:val="28"/>
          <w:szCs w:val="28"/>
          <w:rtl/>
        </w:rPr>
        <w:t xml:space="preserve">فقال: هيهات أن أفارقك، ثم أسأل الرّكبان عن خبرك. لا يكن و اللّه هذا أبدا </w:t>
      </w:r>
      <w:r>
        <w:rPr>
          <w:rStyle w:val="FootnoteReference"/>
        </w:rPr>
        <w:footnoteReference w:id="522"/>
      </w:r>
      <w:r>
        <w:rPr>
          <w:rFonts w:ascii="Amiri" w:hAnsi="Amiri" w:eastAsia="Amiri" w:cs="Amiri"/>
          <w:lang w:bidi="ar-SA"/>
          <w:color w:val="111111"/>
          <w:sz w:val="28"/>
          <w:szCs w:val="28"/>
          <w:rtl/>
        </w:rPr>
        <w:t xml:space="preserve">، و لا أفارقك. ثمّ حمل على القوم فقاتل حتّى قتل- رحمة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رضوانه-. </w:t>
      </w:r>
      <w:r>
        <w:rPr>
          <w:rStyle w:val="FootnoteReference"/>
        </w:rPr>
        <w:footnoteReference w:id="523"/>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وى در پاسخ گفت: «بيايم تا چه كنم؟ من پاداش مصيبت او و خود را از خدا اميد دارم.»</w:t>
      </w:r>
    </w:p>
    <w:p>
      <w:pPr>
        <w:pStyle w:val="BookText"/>
      </w:pPr>
      <w:r>
        <w:rPr>
          <w:rFonts w:ascii="IRNazanin" w:hAnsi="IRNazanin" w:eastAsia="IRNazanin" w:cs="IRNazanin"/>
          <w:lang w:bidi="fa-IR"/>
          <w:color w:val="111111"/>
          <w:sz w:val="28"/>
          <w:szCs w:val="28"/>
          <w:rtl/>
        </w:rPr>
        <w:t xml:space="preserve">حسين عليه السّلام بدو فرمود: «برو كه بيعت خود را از گردن تو برداشتم و پول آزادى پسرت را نيز مى پردازم.»</w:t>
      </w:r>
    </w:p>
    <w:p>
      <w:pPr>
        <w:pStyle w:val="BookText"/>
      </w:pPr>
      <w:r>
        <w:rPr>
          <w:rFonts w:ascii="IRNazanin" w:hAnsi="IRNazanin" w:eastAsia="IRNazanin" w:cs="IRNazanin"/>
          <w:lang w:bidi="fa-IR"/>
          <w:color w:val="111111"/>
          <w:sz w:val="28"/>
          <w:szCs w:val="28"/>
          <w:rtl/>
        </w:rPr>
        <w:t xml:space="preserve">آن مرد در پاسخ امام عليه السّلام عرض كرد: «هيهات أن أفارقك ثمّ أسأل الرّكبان عن خبرك» هيهات كه من از تو جدا شوم، و آن وقت خبر تو را از مسافران پرسم! به خدا قسم هرگز چنين كارى نخواهم كرد و هيچ گاه از تو جدا نخواهم شد.»</w:t>
      </w:r>
    </w:p>
    <w:p>
      <w:pPr>
        <w:pStyle w:val="BookText"/>
      </w:pPr>
      <w:r>
        <w:rPr>
          <w:rFonts w:ascii="IRNazanin" w:hAnsi="IRNazanin" w:eastAsia="IRNazanin" w:cs="IRNazanin"/>
          <w:lang w:bidi="fa-IR"/>
          <w:color w:val="111111"/>
          <w:sz w:val="28"/>
          <w:szCs w:val="28"/>
          <w:rtl/>
        </w:rPr>
        <w:t xml:space="preserve">اين سخن را گفت و به دشمنان آن حضرت حمله افكند و جنگ كرد تا كشته شد. رحمت و رضوان خدا بر او باد.</w:t>
      </w:r>
    </w:p>
    <w:p>
      <w:pPr>
        <w:pStyle w:val="BookText"/>
      </w:pPr>
      <w:r>
        <w:rPr>
          <w:rFonts w:ascii="Amiri" w:hAnsi="Amiri" w:eastAsia="Amiri" w:cs="Amiri"/>
          <w:lang w:bidi="ar-SA"/>
          <w:color w:val="111111"/>
          <w:sz w:val="28"/>
          <w:szCs w:val="28"/>
          <w:rtl/>
        </w:rPr>
        <w:t xml:space="preserve">رسول محلّاتى، ترجمه مقاتل الطّالبيّين،/ 118</w:t>
      </w:r>
    </w:p>
    <w:p>
      <w:pPr>
        <w:pStyle w:val="BookText"/>
      </w:pPr>
      <w:r>
        <w:rPr>
          <w:rFonts w:ascii="Amiri" w:hAnsi="Amiri" w:eastAsia="Amiri" w:cs="Amiri"/>
          <w:lang w:bidi="ar-SA"/>
          <w:color w:val="111111"/>
          <w:sz w:val="28"/>
          <w:szCs w:val="28"/>
          <w:rtl/>
        </w:rPr>
        <w:t xml:space="preserve">أبو الفرج، مقاتل الطّالبيّين،/ 78</w:t>
      </w:r>
    </w:p>
    <w:p>
      <w:pPr>
        <w:pStyle w:val="BookText"/>
      </w:pPr>
      <w:r>
        <w:rPr>
          <w:rFonts w:ascii="Amiri" w:hAnsi="Amiri" w:eastAsia="Amiri" w:cs="Amiri"/>
          <w:lang w:bidi="ar-SA"/>
          <w:color w:val="111111"/>
          <w:sz w:val="28"/>
          <w:szCs w:val="28"/>
          <w:rtl/>
        </w:rPr>
        <w:t xml:space="preserve">و في ذلك الوقت وصل الخبر إلى محمّد بن بشير الحضرميّ أنّ ابنه قد أسر بثغر الرّيّ.</w:t>
      </w:r>
    </w:p>
    <w:p>
      <w:pPr>
        <w:pStyle w:val="BookText"/>
      </w:pPr>
      <w:r>
        <w:rPr>
          <w:rFonts w:ascii="Amiri" w:hAnsi="Amiri" w:eastAsia="Amiri" w:cs="Amiri"/>
          <w:lang w:bidi="ar-SA"/>
          <w:color w:val="111111"/>
          <w:sz w:val="28"/>
          <w:szCs w:val="28"/>
          <w:rtl/>
        </w:rPr>
        <w:t xml:space="preserve">فقال: عند اللّه أحتسبه و نفسي، ما كنت أوثر أن يؤسر، و أبقى بعده.</w:t>
      </w:r>
    </w:p>
    <w:p>
      <w:pPr>
        <w:pStyle w:val="BookText"/>
      </w:pPr>
      <w:r>
        <w:rPr>
          <w:rFonts w:ascii="Amiri" w:hAnsi="Amiri" w:eastAsia="Amiri" w:cs="Amiri"/>
          <w:lang w:bidi="ar-SA"/>
          <w:color w:val="111111"/>
          <w:sz w:val="28"/>
          <w:szCs w:val="28"/>
          <w:rtl/>
        </w:rPr>
        <w:t xml:space="preserve">فسمع الحسين عليه السّلام قوله، فأذن له في المضيّ. فقال: أكلتني السّباع حيّا إن فارقتك.</w:t>
      </w:r>
    </w:p>
    <w:p>
      <w:pPr>
        <w:pStyle w:val="BookText"/>
      </w:pPr>
      <w:r>
        <w:rPr>
          <w:rFonts w:ascii="Amiri" w:hAnsi="Amiri" w:eastAsia="Amiri" w:cs="Amiri"/>
          <w:lang w:bidi="ar-SA"/>
          <w:color w:val="111111"/>
          <w:sz w:val="28"/>
          <w:szCs w:val="28"/>
          <w:rtl/>
        </w:rPr>
        <w:t xml:space="preserve">فأعطاه خمسة أثواب برودا قيمتها ألف دينار.</w:t>
      </w:r>
    </w:p>
    <w:p>
      <w:pPr>
        <w:pStyle w:val="BookText"/>
      </w:pPr>
      <w:r>
        <w:rPr>
          <w:rFonts w:ascii="Amiri" w:hAnsi="Amiri" w:eastAsia="Amiri" w:cs="Amiri"/>
          <w:lang w:bidi="ar-SA"/>
          <w:color w:val="111111"/>
          <w:sz w:val="28"/>
          <w:szCs w:val="28"/>
          <w:rtl/>
        </w:rPr>
        <w:t xml:space="preserve">و قال: احملها مع ولدك هذا لفكّ أخيه. فحملها معه.</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Fonts w:ascii="Amiri" w:hAnsi="Amiri" w:eastAsia="Amiri" w:cs="Amiri"/>
          <w:lang w:bidi="ar-SA"/>
          <w:color w:val="111111"/>
          <w:sz w:val="28"/>
          <w:szCs w:val="28"/>
          <w:rtl/>
        </w:rPr>
        <w:t xml:space="preserve">(زيارة النّاحية): السّلام على بشر بن عمر الحضرميّ، شكر اللّه لك قولك للحسين عليه السّلام و قد أذن لك في الانصراف. أكلتني إذن السّباع حيّا إن فارقتك و أسأل عنك الرّكبان و أخذلك مع قلّة الأعوان لا يكون هذا أبدا.</w:t>
      </w:r>
    </w:p>
    <w:p>
      <w:pPr>
        <w:pStyle w:val="BookText"/>
      </w:pPr>
      <w:r>
        <w:rPr>
          <w:rFonts w:ascii="Amiri" w:hAnsi="Amiri" w:eastAsia="Amiri" w:cs="Amiri"/>
          <w:lang w:bidi="ar-SA"/>
          <w:color w:val="111111"/>
          <w:sz w:val="28"/>
          <w:szCs w:val="28"/>
          <w:rtl/>
        </w:rPr>
        <w:t xml:space="preserve">ابن طاووس، الإقبال،/ 576، مصباح الزّائر،/ 282- عنه: المجلسي، البحار، 45/ 70؛ البحراني، العوالم، 17/ 338؛ الدّربندي، أسرار الشّهادة،/ 304؛ المحمودي، العبرات، 2/ 158</w:t>
      </w:r>
    </w:p>
    <w:p>
      <w:pPr>
        <w:pStyle w:val="BookText"/>
      </w:pPr>
      <w:r>
        <w:rPr>
          <w:rFonts w:ascii="Amiri" w:hAnsi="Amiri" w:eastAsia="Amiri" w:cs="Amiri"/>
          <w:lang w:bidi="ar-SA"/>
          <w:color w:val="111111"/>
          <w:sz w:val="28"/>
          <w:szCs w:val="28"/>
          <w:rtl/>
        </w:rPr>
        <w:t xml:space="preserve">و قيل لمحمّد بن بشير الحضرميّ في تلك الحال: قد أسر ابنك بثغر الرّيّ. </w:t>
      </w:r>
      <w:r>
        <w:rPr>
          <w:rStyle w:val="FootnoteReference"/>
        </w:rPr>
        <w:footnoteReference w:id="525"/>
      </w:r>
      <w:r>
        <w:rPr>
          <w:rFonts w:ascii="IRNazanin" w:hAnsi="IRNazanin" w:eastAsia="IRNazanin" w:cs="IRNazanin"/>
          <w:lang w:bidi="fa-IR"/>
          <w:color w:val="111111"/>
          <w:sz w:val="28"/>
          <w:szCs w:val="28"/>
          <w:rtl/>
        </w:rPr>
        <w:t xml:space="preserve">فقال: </w:t>
      </w:r>
      <w:r>
        <w:rPr>
          <w:rStyle w:val="FootnoteReference"/>
        </w:rPr>
        <w:footnoteReference w:id="526"/>
      </w:r>
      <w:r>
        <w:rPr>
          <w:rFonts w:ascii="IRNazanin" w:hAnsi="IRNazanin" w:eastAsia="IRNazanin" w:cs="IRNazanin"/>
          <w:lang w:bidi="fa-IR"/>
          <w:color w:val="111111"/>
          <w:sz w:val="28"/>
          <w:szCs w:val="28"/>
          <w:rtl/>
        </w:rPr>
        <w:t xml:space="preserve">عند].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أحتسبه و نفسي، </w:t>
      </w:r>
      <w:r>
        <w:rPr>
          <w:rStyle w:val="FootnoteReference"/>
        </w:rPr>
        <w:footnoteReference w:id="527"/>
      </w:r>
      <w:r>
        <w:rPr>
          <w:rFonts w:ascii="Amiri" w:hAnsi="Amiri" w:eastAsia="Amiri" w:cs="Amiri"/>
          <w:lang w:bidi="ar-SA"/>
          <w:color w:val="111111"/>
          <w:sz w:val="28"/>
          <w:szCs w:val="28"/>
          <w:rtl/>
        </w:rPr>
        <w:t xml:space="preserve">ما كنت أحبّ </w:t>
      </w:r>
      <w:r>
        <w:rPr>
          <w:rStyle w:val="FootnoteReference"/>
        </w:rPr>
        <w:footnoteReference w:id="528"/>
      </w:r>
      <w:r>
        <w:rPr>
          <w:rStyle w:val="FootnoteReference"/>
        </w:rPr>
        <w:footnoteReference w:id="529"/>
      </w:r>
      <w:r>
        <w:rPr>
          <w:rFonts w:ascii="Amiri" w:hAnsi="Amiri" w:eastAsia="Amiri" w:cs="Amiri"/>
          <w:lang w:bidi="ar-SA"/>
          <w:color w:val="111111"/>
          <w:sz w:val="28"/>
          <w:szCs w:val="28"/>
          <w:rtl/>
        </w:rPr>
        <w:t xml:space="preserve">أن يؤسر، و أنا </w:t>
      </w:r>
      <w:r>
        <w:rPr>
          <w:rStyle w:val="FootnoteReference"/>
        </w:rPr>
        <w:footnoteReference w:id="530"/>
      </w:r>
      <w:r>
        <w:rPr>
          <w:rFonts w:ascii="IRNazanin" w:hAnsi="IRNazanin" w:eastAsia="IRNazanin" w:cs="IRNazanin"/>
          <w:lang w:bidi="fa-IR"/>
          <w:color w:val="111111"/>
          <w:sz w:val="28"/>
          <w:szCs w:val="28"/>
          <w:rtl/>
        </w:rPr>
        <w:t xml:space="preserve">أبقى بعده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Style w:val="FootnoteReference"/>
        </w:rPr>
        <w:footnoteReference w:id="532"/>
      </w:r>
      <w:r>
        <w:rPr>
          <w:rFonts w:ascii="Amiri" w:hAnsi="Amiri" w:eastAsia="Amiri" w:cs="Amiri"/>
          <w:lang w:bidi="ar-SA"/>
          <w:color w:val="111111"/>
          <w:sz w:val="28"/>
          <w:szCs w:val="28"/>
          <w:rtl/>
        </w:rPr>
        <w:t xml:space="preserve">فسمع الحسين عليه السّلام قوله، فقال: رحمك اللّه </w:t>
      </w:r>
      <w:r>
        <w:rPr>
          <w:rStyle w:val="FootnoteReference"/>
        </w:rPr>
        <w:footnoteReference w:id="533"/>
      </w:r>
      <w:r>
        <w:rPr>
          <w:rFonts w:ascii="Amiri" w:hAnsi="Amiri" w:eastAsia="Amiri" w:cs="Amiri"/>
          <w:lang w:bidi="ar-SA"/>
          <w:color w:val="111111"/>
          <w:sz w:val="28"/>
          <w:szCs w:val="28"/>
          <w:rtl/>
        </w:rPr>
        <w:t xml:space="preserve">، أنت في حلّ من بيعتي، فاعمل في فكاك ابنك. فقال: </w:t>
      </w:r>
      <w:r>
        <w:rPr>
          <w:rStyle w:val="FootnoteReference"/>
        </w:rPr>
        <w:footnoteReference w:id="534"/>
      </w:r>
      <w:r>
        <w:rPr>
          <w:rFonts w:ascii="Amiri" w:hAnsi="Amiri" w:eastAsia="Amiri" w:cs="Amiri"/>
          <w:lang w:bidi="ar-SA"/>
          <w:color w:val="111111"/>
          <w:sz w:val="28"/>
          <w:szCs w:val="28"/>
          <w:rtl/>
        </w:rPr>
        <w:t xml:space="preserve">أكلتني السّباع حيّا إن فارقتك.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5"/>
      </w:r>
      <w:r>
        <w:rPr>
          <w:rFonts w:ascii="Amiri" w:hAnsi="Amiri" w:eastAsia="Amiri" w:cs="Amiri"/>
          <w:lang w:bidi="ar-SA"/>
          <w:color w:val="111111"/>
          <w:sz w:val="28"/>
          <w:szCs w:val="28"/>
          <w:rtl/>
        </w:rPr>
        <w:t xml:space="preserve">فأعط ابنك هذه الأثواب البرود، يستعين بها في فداء </w:t>
      </w:r>
      <w:r>
        <w:rPr>
          <w:rStyle w:val="FootnoteReference"/>
        </w:rPr>
        <w:footnoteReference w:id="536"/>
      </w:r>
      <w:r>
        <w:rPr>
          <w:rFonts w:ascii="Amiri" w:hAnsi="Amiri" w:eastAsia="Amiri" w:cs="Amiri"/>
          <w:lang w:bidi="ar-SA"/>
          <w:color w:val="111111"/>
          <w:sz w:val="28"/>
          <w:szCs w:val="28"/>
          <w:rtl/>
        </w:rPr>
        <w:t xml:space="preserve">أخيه. فأعطاه خمسة أثواب </w:t>
      </w:r>
      <w:r>
        <w:rPr>
          <w:rStyle w:val="FootnoteReference"/>
        </w:rPr>
        <w:footnoteReference w:id="537"/>
      </w:r>
      <w:r>
        <w:rPr>
          <w:rFonts w:ascii="IRNazanin" w:hAnsi="IRNazanin" w:eastAsia="IRNazanin" w:cs="IRNazanin"/>
          <w:lang w:bidi="fa-IR"/>
          <w:color w:val="111111"/>
          <w:sz w:val="28"/>
          <w:szCs w:val="28"/>
          <w:rtl/>
        </w:rPr>
        <w:t xml:space="preserve">، </w:t>
      </w:r>
      <w:r>
        <w:rPr>
          <w:rStyle w:val="FootnoteReference"/>
        </w:rPr>
        <w:footnoteReference w:id="538"/>
      </w:r>
      <w:r>
        <w:rPr>
          <w:rFonts w:ascii="Amiri" w:hAnsi="Amiri" w:eastAsia="Amiri" w:cs="Amiri"/>
          <w:lang w:bidi="ar-SA"/>
          <w:color w:val="111111"/>
          <w:sz w:val="28"/>
          <w:szCs w:val="28"/>
          <w:rtl/>
        </w:rPr>
        <w:t xml:space="preserve">قيمتها ألف دينار. </w:t>
      </w:r>
      <w:r>
        <w:rPr>
          <w:rStyle w:val="FootnoteReference"/>
        </w:rPr>
        <w:footnoteReference w:id="539"/>
      </w:r>
    </w:p>
    <w:p>
      <w:pPr>
        <w:pStyle w:val="BookText"/>
      </w:pPr>
      <w:r>
        <w:rPr>
          <w:rFonts w:ascii="Amiri" w:hAnsi="Amiri" w:eastAsia="Amiri" w:cs="Amiri"/>
          <w:lang w:bidi="ar-SA"/>
          <w:color w:val="111111"/>
          <w:sz w:val="28"/>
          <w:szCs w:val="28"/>
          <w:rtl/>
        </w:rPr>
        <w:t xml:space="preserve">حسين عليه السّلام اين بشنيد فرمود: «رحمت خدا بر تو باد! تو از قيد بيعت من رهائى، نسبت به آزادى فرزندت اقدام كن.»</w:t>
      </w:r>
    </w:p>
    <w:p>
      <w:pPr>
        <w:pStyle w:val="BookText"/>
      </w:pPr>
      <w:r>
        <w:rPr>
          <w:rFonts w:ascii="IRNazanin" w:hAnsi="IRNazanin" w:eastAsia="IRNazanin" w:cs="IRNazanin"/>
          <w:lang w:bidi="fa-IR"/>
          <w:color w:val="111111"/>
          <w:sz w:val="28"/>
          <w:szCs w:val="28"/>
          <w:rtl/>
        </w:rPr>
        <w:t xml:space="preserve">عرض كرد: «درندگان مرا زنده زنده بخورند اگر از تو جدا شوم.»</w:t>
      </w:r>
    </w:p>
    <w:p>
      <w:pPr>
        <w:pStyle w:val="BookText"/>
      </w:pPr>
      <w:r>
        <w:rPr>
          <w:rFonts w:ascii="IRNazanin" w:hAnsi="IRNazanin" w:eastAsia="IRNazanin" w:cs="IRNazanin"/>
          <w:lang w:bidi="fa-IR"/>
          <w:color w:val="111111"/>
          <w:sz w:val="28"/>
          <w:szCs w:val="28"/>
          <w:rtl/>
        </w:rPr>
        <w:t xml:space="preserve">فرمود: «پس اين لباسها (بردها) را به فرزندت بده تا در آزادى برادرش از اين جامه ها استفاده نمايد و آنها را فديه برادر كند.»</w:t>
      </w:r>
    </w:p>
    <w:p>
      <w:pPr>
        <w:pStyle w:val="BookText"/>
      </w:pPr>
      <w:r>
        <w:rPr>
          <w:rFonts w:ascii="IRNazanin" w:hAnsi="IRNazanin" w:eastAsia="IRNazanin" w:cs="IRNazanin"/>
          <w:lang w:bidi="fa-IR"/>
          <w:color w:val="111111"/>
          <w:sz w:val="28"/>
          <w:szCs w:val="28"/>
          <w:rtl/>
        </w:rPr>
        <w:t xml:space="preserve">سپس پنج قطعه لباس به ارزش هزار دينار به محمّد بن بشر عطا فرمود.</w:t>
      </w:r>
    </w:p>
    <w:p>
      <w:pPr>
        <w:pStyle w:val="BookText"/>
      </w:pPr>
      <w:r>
        <w:rPr>
          <w:rFonts w:ascii="IRNazanin" w:hAnsi="IRNazanin" w:eastAsia="IRNazanin" w:cs="IRNazanin"/>
          <w:lang w:bidi="fa-IR"/>
          <w:color w:val="111111"/>
          <w:sz w:val="28"/>
          <w:szCs w:val="28"/>
          <w:rtl/>
        </w:rPr>
        <w:t xml:space="preserve">فهرى، ترجمه لهوف،/ 93- 94</w:t>
      </w:r>
    </w:p>
    <w:p>
      <w:pPr>
        <w:pStyle w:val="BookText"/>
      </w:pPr>
      <w:r>
        <w:rPr>
          <w:rFonts w:ascii="IRNazanin" w:hAnsi="IRNazanin" w:eastAsia="IRNazanin" w:cs="IRNazanin"/>
          <w:lang w:bidi="fa-IR"/>
          <w:color w:val="111111"/>
          <w:sz w:val="28"/>
          <w:szCs w:val="28"/>
          <w:rtl/>
        </w:rPr>
        <w:t xml:space="preserve">به روايت ديگر: در آن شب، به محمّد بن بشر حضرمى گفتند: «پسر تو را در سرحدّ رى اسير كردند.»</w:t>
      </w:r>
    </w:p>
    <w:p>
      <w:pPr>
        <w:pStyle w:val="BookText"/>
      </w:pPr>
      <w:r>
        <w:rPr>
          <w:rFonts w:ascii="IRNazanin" w:hAnsi="IRNazanin" w:eastAsia="IRNazanin" w:cs="IRNazanin"/>
          <w:lang w:bidi="fa-IR"/>
          <w:color w:val="111111"/>
          <w:sz w:val="28"/>
          <w:szCs w:val="28"/>
          <w:rtl/>
        </w:rPr>
        <w:t xml:space="preserve">گفت: «عوض جان او و جان خود را هردو از آفريننده جانها مى خواهم.»</w:t>
      </w:r>
    </w:p>
    <w:p>
      <w:pPr>
        <w:pStyle w:val="BookText"/>
      </w:pPr>
      <w:r>
        <w:rPr>
          <w:rFonts w:ascii="IRNazanin" w:hAnsi="IRNazanin" w:eastAsia="IRNazanin" w:cs="IRNazanin"/>
          <w:lang w:bidi="fa-IR"/>
          <w:color w:val="111111"/>
          <w:sz w:val="28"/>
          <w:szCs w:val="28"/>
          <w:rtl/>
        </w:rPr>
        <w:t xml:space="preserve">چون حضرت اين سخن را شنيد، فرمود: «خدا تو را رحمت كند، من تو را مرخص مى گردانم كه بروى و فرزند خود را از قيد اسيرى رها كنى.»</w:t>
      </w:r>
    </w:p>
    <w:p>
      <w:pPr>
        <w:pStyle w:val="BookText"/>
      </w:pPr>
      <w:r>
        <w:rPr>
          <w:rFonts w:ascii="IRNazanin" w:hAnsi="IRNazanin" w:eastAsia="IRNazanin" w:cs="IRNazanin"/>
          <w:lang w:bidi="fa-IR"/>
          <w:color w:val="111111"/>
          <w:sz w:val="28"/>
          <w:szCs w:val="28"/>
          <w:rtl/>
        </w:rPr>
        <w:t xml:space="preserve">آن سعادتمند گفت: «درندگان مرا بدرند اگر از تو جدا شوم.»</w:t>
      </w:r>
    </w:p>
    <w:p>
      <w:pPr>
        <w:pStyle w:val="BookText"/>
      </w:pPr>
      <w:r>
        <w:rPr>
          <w:rFonts w:ascii="IRNazanin" w:hAnsi="IRNazanin" w:eastAsia="IRNazanin" w:cs="IRNazanin"/>
          <w:lang w:bidi="fa-IR"/>
          <w:color w:val="111111"/>
          <w:sz w:val="28"/>
          <w:szCs w:val="28"/>
          <w:rtl/>
        </w:rPr>
        <w:t xml:space="preserve">پس حضرت پنج جامه به او عطا فرمود، به هزار درهم مى ارزيد و فرمود: «اينها را براى رهايى فرزند خود بفرست.»</w:t>
      </w:r>
    </w:p>
    <w:p>
      <w:pPr>
        <w:pStyle w:val="BookText"/>
      </w:pPr>
      <w:r>
        <w:rPr>
          <w:rFonts w:ascii="Amiri" w:hAnsi="Amiri" w:eastAsia="Amiri" w:cs="Amiri"/>
          <w:lang w:bidi="ar-SA"/>
          <w:color w:val="111111"/>
          <w:sz w:val="28"/>
          <w:szCs w:val="28"/>
          <w:rtl/>
        </w:rPr>
        <w:t xml:space="preserve">مجلسى، جلاء العيون،/ 651</w:t>
      </w:r>
    </w:p>
    <w:p>
      <w:pPr>
        <w:pStyle w:val="BookText"/>
      </w:pPr>
      <w:r>
        <w:rPr>
          <w:rFonts w:ascii="IRNazanin" w:hAnsi="IRNazanin" w:eastAsia="IRNazanin" w:cs="IRNazanin"/>
          <w:lang w:bidi="fa-IR"/>
          <w:color w:val="111111"/>
          <w:sz w:val="28"/>
          <w:szCs w:val="28"/>
          <w:rtl/>
        </w:rPr>
        <w:t xml:space="preserve">بالجمله، اين وقت محمّد بن بشر الحضرمى را آگهى آوردند كه پسرت را در ثغر مملكت رى اسير گرفتند. گفت: «در راه خدا به حساب مى رود و من دوست ندارم كه او اسير شود و من بعد از وى باقى بمانم.»</w:t>
      </w:r>
    </w:p>
    <w:p>
      <w:pPr>
        <w:pStyle w:val="BookText"/>
      </w:pPr>
      <w:r>
        <w:rPr>
          <w:rFonts w:ascii="Amiri" w:hAnsi="Amiri" w:eastAsia="Amiri" w:cs="Amiri"/>
          <w:lang w:bidi="ar-SA"/>
          <w:color w:val="111111"/>
          <w:sz w:val="28"/>
          <w:szCs w:val="28"/>
          <w:rtl/>
        </w:rPr>
        <w:t xml:space="preserve">كنايت از آن كه: «مى خواهم در ركاب حسين عليه السّلام كشته شوم.»</w:t>
      </w:r>
    </w:p>
    <w:p>
      <w:pPr>
        <w:pStyle w:val="BookText"/>
      </w:pPr>
      <w:r>
        <w:rPr>
          <w:rFonts w:ascii="IRNazanin" w:hAnsi="IRNazanin" w:eastAsia="IRNazanin" w:cs="IRNazanin"/>
          <w:lang w:bidi="fa-IR"/>
          <w:color w:val="111111"/>
          <w:sz w:val="28"/>
          <w:szCs w:val="28"/>
          <w:rtl/>
        </w:rPr>
        <w:t xml:space="preserve">چون كلمات او را امام حسين اصغا فرمود،</w:t>
      </w:r>
    </w:p>
    <w:p>
      <w:pPr>
        <w:pStyle w:val="BookText"/>
      </w:pPr>
      <w:r>
        <w:rPr>
          <w:rFonts w:ascii="Amiri" w:hAnsi="Amiri" w:eastAsia="Amiri" w:cs="Amiri"/>
          <w:lang w:bidi="ar-SA"/>
          <w:color w:val="111111"/>
          <w:sz w:val="28"/>
          <w:szCs w:val="28"/>
          <w:rtl/>
        </w:rPr>
        <w:t xml:space="preserve">فقال: رحمك اللّه أنت في حلّ من بيعتي فاعمل في فكاك ابنك، فقال: أكلتني السّباع حيّا إن فارقتك، قال:</w:t>
      </w:r>
    </w:p>
    <w:p>
      <w:pPr>
        <w:pStyle w:val="BookText"/>
      </w:pPr>
      <w:r>
        <w:rPr>
          <w:rFonts w:ascii="Amiri" w:hAnsi="Amiri" w:eastAsia="Amiri" w:cs="Amiri"/>
          <w:lang w:bidi="ar-SA"/>
          <w:color w:val="111111"/>
          <w:sz w:val="28"/>
          <w:szCs w:val="28"/>
          <w:rtl/>
        </w:rPr>
        <w:t xml:space="preserve">فأعط ابنك هذه الأثواب البرود يستعين بها في فداء أخيه فأعطاه خمسة أثواب قيمتها ألف دينار.</w:t>
      </w:r>
    </w:p>
    <w:p>
      <w:pPr>
        <w:pStyle w:val="BookText"/>
      </w:pPr>
      <w:r>
        <w:rPr>
          <w:rFonts w:ascii="Amiri" w:hAnsi="Amiri" w:eastAsia="Amiri" w:cs="Amiri"/>
          <w:lang w:bidi="ar-SA"/>
          <w:color w:val="111111"/>
          <w:sz w:val="28"/>
          <w:szCs w:val="28"/>
          <w:rtl/>
        </w:rPr>
        <w:t xml:space="preserve">فرمود: «خداوند تو را رحمت كناد. من بيعت خويش را از ذمت تو فرود آوردم. برو و فرزند خود را از بند اسر برهان.»</w:t>
      </w:r>
    </w:p>
    <w:p>
      <w:pPr>
        <w:pStyle w:val="BookText"/>
      </w:pPr>
      <w:r>
        <w:rPr>
          <w:rFonts w:ascii="IRNazanin" w:hAnsi="IRNazanin" w:eastAsia="IRNazanin" w:cs="IRNazanin"/>
          <w:lang w:bidi="fa-IR"/>
          <w:color w:val="111111"/>
          <w:sz w:val="28"/>
          <w:szCs w:val="28"/>
          <w:rtl/>
        </w:rPr>
        <w:t xml:space="preserve">محمّد بن بشر گفت: «مرا جانوران درنده زنده پاره پار سازند و طعمه كنند، اگر از خدمت تو دور شوم.»</w:t>
      </w:r>
    </w:p>
    <w:p>
      <w:pPr>
        <w:pStyle w:val="BookText"/>
      </w:pPr>
      <w:r>
        <w:rPr>
          <w:rFonts w:ascii="IRNazanin" w:hAnsi="IRNazanin" w:eastAsia="IRNazanin" w:cs="IRNazanin"/>
          <w:lang w:bidi="fa-IR"/>
          <w:color w:val="111111"/>
          <w:sz w:val="28"/>
          <w:szCs w:val="28"/>
          <w:rtl/>
        </w:rPr>
        <w:t xml:space="preserve">حسين فرمود: «اين جامه هاى برديمانى را با برادرش گذار تا فديه برادر كند و او را از بند برهاند.»</w:t>
      </w:r>
    </w:p>
    <w:p>
      <w:pPr>
        <w:pStyle w:val="BookText"/>
      </w:pPr>
      <w:r>
        <w:rPr>
          <w:rFonts w:ascii="IRNazanin" w:hAnsi="IRNazanin" w:eastAsia="IRNazanin" w:cs="IRNazanin"/>
          <w:lang w:bidi="fa-IR"/>
          <w:color w:val="111111"/>
          <w:sz w:val="28"/>
          <w:szCs w:val="28"/>
          <w:rtl/>
        </w:rPr>
        <w:t xml:space="preserve">و پنج جامه برد، او را عطا كرد كه هزار دينار بها داشت.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208</w:t>
      </w:r>
    </w:p>
    <w:p>
      <w:pPr>
        <w:pStyle w:val="BookText"/>
      </w:pPr>
      <w:r>
        <w:rPr>
          <w:rFonts w:ascii="Times New Roman" w:hAnsi="Times New Roman" w:eastAsia="Times New Roman" w:cs="Times New Roman"/>
          <w:lang w:val="en-US" w:bidi="en-US"/>
          <w:color w:val="111111"/>
          <w:sz w:val="28"/>
          <w:szCs w:val="28"/>
          <w:rtl/>
        </w:rPr>
        <w:t xml:space="preserve">08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93- 94- عنه: المجلسي، البحار، 44/ 394؛ البحراني، العوالم، 17/ 244- 245؛ البهبهاني، الدّمعة السّاكبة، 4/ 270؛ الدّربندي، أسرار الشّهادة،/ 268؛ القمي، نفس المهموم،/ 229؛ المقرّم، مقتل الحسين عليه السّلام،/ 259؛ بحر العلوم، مقتل الحسين عليه السّلام،/ 281- 282؛ صابري الهمداني، أدب الحسين عليه السّلام و حماسته،/ 153؛ مثله المازندراني، معالي السّبطين، 1/ 338؛ الأمين، أعيان الشّيعة، 1/ 601، لواعج الأشجان،/ 120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1" w:name="pg19323_232109"/>
    <w:bookmarkEnd w:id="11"/>
    <w:p>
      <w:pPr>
        <w:pStyle w:val="Heading4"/>
      </w:pPr>
      <w:bookmarkStart w:id="164" w:name="_Toc15"/>
      <w:r>
        <w:t>الإمام عليه السّلام يتحدّث عمّا يستقبلونه من الأعداء و القاسم عليه السّلام يستمرّ بمشاركته عمّه عليه السّلام فيها</w:t>
      </w:r>
      <w:bookmarkEnd w:id="164"/>
    </w:p>
    <w:p>
      <w:pPr>
        <w:pStyle w:val="BookText"/>
      </w:pPr>
      <w:r>
        <w:rPr>
          <w:rFonts w:ascii="Amiri" w:hAnsi="Amiri" w:eastAsia="Amiri" w:cs="Amiri"/>
          <w:lang w:bidi="ar-SA"/>
          <w:color w:val="111111"/>
          <w:sz w:val="28"/>
          <w:szCs w:val="28"/>
          <w:rtl/>
        </w:rPr>
        <w:t xml:space="preserve">و بإسناده [الهداية في الفضائل] عن أبي حمزة الثّماليّ، عن عليّ بن الحسين عليه السّلام في حديث: إنّ الحسين عليه السّلام قال لأصحابه في ليلة اليوم الّذي قتل فيه: إنّي غدا أقتل و تقتلون كلّكم معي، لا يبقى منكم واحد. فقالوا: الحمد للّه الّذي أكرمنا بنصرك. ثمّ أخبر بقتل القاسم بن الحسن، و ولده عبد اللّه، و أنّ النّار تسعرّ في الخندق، و أخبر بكثير ممّا وقع، و سئل عن عليّ ولده؟ فقال: ما كان اللّه لينقطع نسلي من الدّنيا يصلون إليه، و هو أبو ثمانية أئمّة.</w:t>
      </w:r>
    </w:p>
    <w:p>
      <w:pPr>
        <w:pStyle w:val="BookText"/>
      </w:pPr>
      <w:r>
        <w:rPr>
          <w:rFonts w:ascii="Amiri" w:hAnsi="Amiri" w:eastAsia="Amiri" w:cs="Amiri"/>
          <w:lang w:bidi="ar-SA"/>
          <w:color w:val="111111"/>
          <w:sz w:val="28"/>
          <w:szCs w:val="28"/>
          <w:rtl/>
        </w:rPr>
        <w:t xml:space="preserve">الحرّ العاملي، إثبات الهداة، 2/ 587 رقم 61</w:t>
      </w:r>
    </w:p>
    <w:p>
      <w:pPr>
        <w:pStyle w:val="BookText"/>
      </w:pPr>
      <w:r>
        <w:rPr>
          <w:rFonts w:ascii="Amiri" w:hAnsi="Amiri" w:eastAsia="Amiri" w:cs="Amiri"/>
          <w:lang w:bidi="ar-SA"/>
          <w:color w:val="111111"/>
          <w:sz w:val="28"/>
          <w:szCs w:val="28"/>
          <w:rtl/>
        </w:rPr>
        <w:t xml:space="preserve">روى أبو حمزة الثّماليّ قال: سمعت عليّ بن الحسين زين العابدين عليهما السّلام يقول: لمّا كان اليوم الّذي استشهد فيه أبي، جمع أهله، و أصحابه في ليلة ذلك اليوم، فقال لهم: يا أهلي و شيعتي! اتّخذوا هذا اللّيل جملا لكم، فانهجوا </w:t>
      </w:r>
      <w:r>
        <w:rPr>
          <w:rStyle w:val="FootnoteReference"/>
        </w:rPr>
        <w:footnoteReference w:id="540"/>
      </w:r>
      <w:r>
        <w:rPr>
          <w:rFonts w:ascii="Amiri" w:hAnsi="Amiri" w:eastAsia="Amiri" w:cs="Amiri"/>
          <w:lang w:bidi="ar-SA"/>
          <w:color w:val="111111"/>
          <w:sz w:val="28"/>
          <w:szCs w:val="28"/>
          <w:rtl/>
        </w:rPr>
        <w:t xml:space="preserve">بأنفسكم، فليس المطلوب غيري، و لو قتلوني ما فكّروا فيكم، فانجوا رحمكم اللّه، و أنتم في حلّ وسعة من بيعتي، و عهدي الّذي عاهدتموني.</w:t>
      </w:r>
    </w:p>
    <w:p>
      <w:pPr>
        <w:pStyle w:val="BookText"/>
      </w:pPr>
      <w:r>
        <w:rPr>
          <w:rFonts w:ascii="Amiri" w:hAnsi="Amiri" w:eastAsia="Amiri" w:cs="Amiri"/>
          <w:lang w:bidi="ar-SA"/>
          <w:color w:val="111111"/>
          <w:sz w:val="28"/>
          <w:szCs w:val="28"/>
          <w:rtl/>
        </w:rPr>
        <w:t xml:space="preserve">فقال إخوته و أهله و أنصاره بلسان واحد: و اللّه يا سيّدنا! يا أبا عبد اللّه! لا خذلناك أبدا، و اللّه لا قال النّاس: تركوا إمامهم، و كبيرهم، و سيّدهم وحده حتّى قتل، و نبلو بيننا و بين اللّه عذرا، و لا نخلّيك، أو نقتل دونك.</w:t>
      </w:r>
    </w:p>
    <w:p>
      <w:pPr>
        <w:pStyle w:val="BookText"/>
      </w:pPr>
      <w:r>
        <w:rPr>
          <w:rFonts w:ascii="Amiri" w:hAnsi="Amiri" w:eastAsia="Amiri" w:cs="Amiri"/>
          <w:lang w:bidi="ar-SA"/>
          <w:color w:val="111111"/>
          <w:sz w:val="28"/>
          <w:szCs w:val="28"/>
          <w:rtl/>
        </w:rPr>
        <w:t xml:space="preserve">فقال لهم: يا قوم! إنّي في غد </w:t>
      </w:r>
      <w:r>
        <w:rPr>
          <w:rStyle w:val="FootnoteReference"/>
        </w:rPr>
        <w:footnoteReference w:id="541"/>
      </w:r>
      <w:r>
        <w:rPr>
          <w:rFonts w:ascii="Amiri" w:hAnsi="Amiri" w:eastAsia="Amiri" w:cs="Amiri"/>
          <w:lang w:bidi="ar-SA"/>
          <w:color w:val="111111"/>
          <w:sz w:val="28"/>
          <w:szCs w:val="28"/>
          <w:rtl/>
        </w:rPr>
        <w:t xml:space="preserve">أقتل، و تقتلون كلّكم معي، و لا يبقى منكم واحد.</w:t>
      </w:r>
    </w:p>
    <w:p>
      <w:pPr>
        <w:pStyle w:val="BookText"/>
      </w:pPr>
      <w:r>
        <w:rPr>
          <w:rFonts w:ascii="Amiri" w:hAnsi="Amiri" w:eastAsia="Amiri" w:cs="Amiri"/>
          <w:lang w:bidi="ar-SA"/>
          <w:color w:val="111111"/>
          <w:sz w:val="28"/>
          <w:szCs w:val="28"/>
          <w:rtl/>
        </w:rPr>
        <w:t xml:space="preserve">فقالوا: الحمد للّه الّذي أكرمنا بنصرك، و شرّفنا بالقتل معك، أو لا ترضى أن نكون معك في درجتك يا ابن رسول اللّه؟ فقال: جزاكم اللّه خيرا. و دعا لهم بخير، فأصبح و قتل و قتلوا معه أجمعون.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2"/>
      </w:r>
      <w:r>
        <w:rPr>
          <w:rFonts w:ascii="Amiri" w:hAnsi="Amiri" w:eastAsia="Amiri" w:cs="Amiri"/>
          <w:lang w:bidi="ar-SA"/>
          <w:color w:val="111111"/>
          <w:sz w:val="28"/>
          <w:szCs w:val="28"/>
          <w:rtl/>
        </w:rPr>
        <w:t xml:space="preserve">فقال له القاسم بن الحسن عليه السّلام: و أنا فيمن يقتل؟ فأشفق عليه، فقال له: يا بنيّ! كيف الموت عندك؟ قال: يا عمّ! أحلى </w:t>
      </w:r>
      <w:r>
        <w:rPr>
          <w:rStyle w:val="FootnoteReference"/>
        </w:rPr>
        <w:footnoteReference w:id="543"/>
      </w:r>
      <w:r>
        <w:rPr>
          <w:rFonts w:ascii="Amiri" w:hAnsi="Amiri" w:eastAsia="Amiri" w:cs="Amiri"/>
          <w:lang w:bidi="ar-SA"/>
          <w:color w:val="111111"/>
          <w:sz w:val="28"/>
          <w:szCs w:val="28"/>
          <w:rtl/>
        </w:rPr>
        <w:t xml:space="preserve">من العسل. فقال: أي و اللّه </w:t>
      </w:r>
      <w:r>
        <w:rPr>
          <w:rStyle w:val="FootnoteReference"/>
        </w:rPr>
        <w:footnoteReference w:id="544"/>
      </w:r>
      <w:r>
        <w:rPr>
          <w:rFonts w:ascii="Amiri" w:hAnsi="Amiri" w:eastAsia="Amiri" w:cs="Amiri"/>
          <w:lang w:bidi="ar-SA"/>
          <w:color w:val="111111"/>
          <w:sz w:val="28"/>
          <w:szCs w:val="28"/>
          <w:rtl/>
        </w:rPr>
        <w:t xml:space="preserve">- فداك عمّك- </w:t>
      </w:r>
      <w:r>
        <w:rPr>
          <w:rStyle w:val="FootnoteReference"/>
        </w:rPr>
        <w:footnoteReference w:id="545"/>
      </w:r>
      <w:r>
        <w:rPr>
          <w:rFonts w:ascii="Amiri" w:hAnsi="Amiri" w:eastAsia="Amiri" w:cs="Amiri"/>
          <w:lang w:bidi="ar-SA"/>
          <w:color w:val="111111"/>
          <w:sz w:val="28"/>
          <w:szCs w:val="28"/>
          <w:rtl/>
        </w:rPr>
        <w:t xml:space="preserve">، إنّك لأحد من يقتل من الرّجال معي بعد أن تبلو ببلاء عظيم، و ابني </w:t>
      </w:r>
      <w:r>
        <w:rPr>
          <w:rStyle w:val="FootnoteReference"/>
        </w:rPr>
        <w:footnoteReference w:id="546"/>
      </w:r>
      <w:r>
        <w:rPr>
          <w:rFonts w:ascii="Amiri" w:hAnsi="Amiri" w:eastAsia="Amiri" w:cs="Amiri"/>
          <w:lang w:bidi="ar-SA"/>
          <w:color w:val="111111"/>
          <w:sz w:val="28"/>
          <w:szCs w:val="28"/>
          <w:rtl/>
        </w:rPr>
        <w:t xml:space="preserve">عبد اللّه. فقال: يا عمّ! و يصلون إلى النّساء حتّى يقتل عبد اللّه و هو رضيع؟ فقال: فداك عمّك، يقتل عبد اللّه إذ جفّت روحي عطشا </w:t>
      </w:r>
      <w:r>
        <w:rPr>
          <w:rStyle w:val="FootnoteReference"/>
        </w:rPr>
        <w:footnoteReference w:id="547"/>
      </w:r>
      <w:r>
        <w:rPr>
          <w:rFonts w:ascii="Amiri" w:hAnsi="Amiri" w:eastAsia="Amiri" w:cs="Amiri"/>
          <w:lang w:bidi="ar-SA"/>
          <w:color w:val="111111"/>
          <w:sz w:val="28"/>
          <w:szCs w:val="28"/>
          <w:rtl/>
        </w:rPr>
        <w:t xml:space="preserve">، و صرت إلى خيمنا </w:t>
      </w:r>
      <w:r>
        <w:rPr>
          <w:rStyle w:val="FootnoteReference"/>
        </w:rPr>
        <w:footnoteReference w:id="548"/>
      </w:r>
      <w:r>
        <w:rPr>
          <w:rFonts w:ascii="Amiri" w:hAnsi="Amiri" w:eastAsia="Amiri" w:cs="Amiri"/>
          <w:lang w:bidi="ar-SA"/>
          <w:color w:val="111111"/>
          <w:sz w:val="28"/>
          <w:szCs w:val="28"/>
          <w:rtl/>
        </w:rPr>
        <w:t xml:space="preserve">، فطلبت ماء و لبنا، فلا أجد قطّ. فأقول:
ناولوني ابني لأشرب </w:t>
      </w:r>
      <w:r>
        <w:rPr>
          <w:rStyle w:val="FootnoteReference"/>
        </w:rPr>
        <w:footnoteReference w:id="549"/>
      </w:r>
      <w:r>
        <w:rPr>
          <w:rFonts w:ascii="Amiri" w:hAnsi="Amiri" w:eastAsia="Amiri" w:cs="Amiri"/>
          <w:lang w:bidi="ar-SA"/>
          <w:color w:val="111111"/>
          <w:sz w:val="28"/>
          <w:szCs w:val="28"/>
          <w:rtl/>
        </w:rPr>
        <w:t xml:space="preserve">من فيه </w:t>
      </w:r>
      <w:r>
        <w:rPr>
          <w:rStyle w:val="FootnoteReference"/>
        </w:rPr>
        <w:footnoteReference w:id="550"/>
      </w:r>
      <w:r>
        <w:rPr>
          <w:rFonts w:ascii="Amiri" w:hAnsi="Amiri" w:eastAsia="Amiri" w:cs="Amiri"/>
          <w:lang w:bidi="ar-SA"/>
          <w:color w:val="111111"/>
          <w:sz w:val="28"/>
          <w:szCs w:val="28"/>
          <w:rtl/>
        </w:rPr>
        <w:t xml:space="preserve">. فيأتوني به، فيضعونه على يديّ، فأحمله لأدنيه من فيّ فيرميه فاسق بسهم </w:t>
      </w:r>
      <w:r>
        <w:rPr>
          <w:rStyle w:val="FootnoteReference"/>
        </w:rPr>
        <w:footnoteReference w:id="551"/>
      </w:r>
      <w:r>
        <w:rPr>
          <w:rFonts w:ascii="Amiri" w:hAnsi="Amiri" w:eastAsia="Amiri" w:cs="Amiri"/>
          <w:lang w:bidi="ar-SA"/>
          <w:color w:val="111111"/>
          <w:sz w:val="28"/>
          <w:szCs w:val="28"/>
          <w:rtl/>
        </w:rPr>
        <w:t xml:space="preserve">، فينحره و هو يناغي، فيفيض دمه في كفّي، فأرفعه إلى السّماء، و أقول: اللّهمّ صبرا، و احتسابا فيك </w:t>
      </w:r>
      <w:r>
        <w:rPr>
          <w:rStyle w:val="FootnoteReference"/>
        </w:rPr>
        <w:footnoteReference w:id="552"/>
      </w:r>
      <w:r>
        <w:rPr>
          <w:rFonts w:ascii="Amiri" w:hAnsi="Amiri" w:eastAsia="Amiri" w:cs="Amiri"/>
          <w:lang w:bidi="ar-SA"/>
          <w:color w:val="111111"/>
          <w:sz w:val="28"/>
          <w:szCs w:val="28"/>
          <w:rtl/>
        </w:rPr>
        <w:t xml:space="preserve">. فتجعلني الأسنّة فيهم، و النّار تستعرّ </w:t>
      </w:r>
      <w:r>
        <w:rPr>
          <w:rStyle w:val="FootnoteReference"/>
        </w:rPr>
        <w:footnoteReference w:id="553"/>
      </w:r>
      <w:r>
        <w:rPr>
          <w:rFonts w:ascii="Amiri" w:hAnsi="Amiri" w:eastAsia="Amiri" w:cs="Amiri"/>
          <w:lang w:bidi="ar-SA"/>
          <w:color w:val="111111"/>
          <w:sz w:val="28"/>
          <w:szCs w:val="28"/>
          <w:rtl/>
        </w:rPr>
        <w:t xml:space="preserve">في الخندق الّذي في ظهر الخيم، فأكرّ عليهم في أمرّ أوقات في الدّنيا، فيكون ما يريد اللّه.</w:t>
      </w:r>
    </w:p>
    <w:p>
      <w:pPr>
        <w:pStyle w:val="BookText"/>
      </w:pPr>
      <w:r>
        <w:rPr>
          <w:rFonts w:ascii="Amiri" w:hAnsi="Amiri" w:eastAsia="Amiri" w:cs="Amiri"/>
          <w:lang w:bidi="ar-SA"/>
          <w:color w:val="111111"/>
          <w:sz w:val="28"/>
          <w:szCs w:val="28"/>
          <w:rtl/>
        </w:rPr>
        <w:t xml:space="preserve">فبكى و بكينا، و ارتفع البكاء، و الصّراخ من ذراري رسول اللّه صلّى اللّه عليه و اله في الخيم. </w:t>
      </w:r>
      <w:r>
        <w:rPr>
          <w:rStyle w:val="FootnoteReference"/>
        </w:rPr>
        <w:footnoteReference w:id="554"/>
      </w:r>
    </w:p>
    <w:p>
      <w:pPr>
        <w:pStyle w:val="BookText"/>
      </w:pPr>
      <w:r>
        <w:rPr>
          <w:rFonts w:ascii="Amiri" w:hAnsi="Amiri" w:eastAsia="Amiri" w:cs="Amiri"/>
          <w:lang w:bidi="ar-SA"/>
          <w:color w:val="111111"/>
          <w:sz w:val="28"/>
          <w:szCs w:val="28"/>
          <w:rtl/>
        </w:rPr>
        <w:t xml:space="preserve">و يسأله زهير بن القين و حبيب بن مظاهر عن عليّ. فيقولون: يا سيّدنا! فسيّدنا عليّ- فيشيرون إليّ- ماذا يكون من حاله؟ فيقول مستعبرا: ما كان اللّه ليقطع نسلي من الدّنيا. فكيف يصلون إليه، و هو أبو ثمانية أئمّة. </w:t>
      </w:r>
      <w:r>
        <w:rPr>
          <w:rStyle w:val="FootnoteReference"/>
        </w:rPr>
        <w:footnoteReference w:id="555"/>
      </w:r>
    </w:p>
    <w:p>
      <w:pPr>
        <w:pStyle w:val="BookText"/>
      </w:pPr>
      <w:r>
        <w:rPr>
          <w:rFonts w:ascii="Amiri" w:hAnsi="Amiri" w:eastAsia="Amiri" w:cs="Amiri"/>
          <w:lang w:bidi="ar-SA"/>
          <w:color w:val="111111"/>
          <w:sz w:val="28"/>
          <w:szCs w:val="28"/>
          <w:rtl/>
        </w:rPr>
        <w:t xml:space="preserve">قال: لمّا كان اليوم الّذي استشهد فيه أبي، أجمع أهله و أصحابه في ليلة ذلك اليوم فقال لهم: يا أهلي و شيعتي! إتّخذوا هذا اللّيل جمالكم فانهجوا بأنفسكم، فليس المطلوب غيري و لو قتلوني ما فكروا في غيري فانجوا رحمكم اللّه، فأنتم في حلّ وسعة من بيعتي و عهدي الّذي عاهدتموني.</w:t>
      </w:r>
    </w:p>
    <w:p>
      <w:pPr>
        <w:pStyle w:val="BookText"/>
      </w:pPr>
      <w:r>
        <w:rPr>
          <w:rFonts w:ascii="IRNazanin" w:hAnsi="IRNazanin" w:eastAsia="IRNazanin" w:cs="IRNazanin"/>
          <w:lang w:bidi="fa-IR"/>
          <w:color w:val="111111"/>
          <w:sz w:val="28"/>
          <w:szCs w:val="28"/>
          <w:rtl/>
        </w:rPr>
        <w:t xml:space="preserve">ابو حمزه مى گويد: سيد سجاد فرمود: «در شب آن روز كه پدر من شهيد شد، اهل و اصحاب خود را حاضر ساخت و فرمود: اى اهل من و شيعيان من! در اين شب شتران خود را برنشينيد و جان خود را به سلامت درگذرانيد. مطلوب اين قوم جز من نيست؛ چون مرا بكشند، هرگز ياد از شما نكنند. طريق نجات پيش داريد كه من بيعت خود را و عهدى كه شما با من استوار بستيد، از گردن شما ساقط ساختم.»</w:t>
      </w:r>
    </w:p>
    <w:p>
      <w:pPr>
        <w:pStyle w:val="BookText"/>
      </w:pPr>
      <w:r>
        <w:rPr>
          <w:rFonts w:ascii="IRNazanin" w:hAnsi="IRNazanin" w:eastAsia="IRNazanin" w:cs="IRNazanin"/>
          <w:lang w:bidi="fa-IR"/>
          <w:color w:val="111111"/>
          <w:sz w:val="28"/>
          <w:szCs w:val="28"/>
          <w:rtl/>
        </w:rPr>
        <w:t xml:space="preserve">چون آن جماعت اين كلمات را اصغا</w:t>
      </w:r>
    </w:p>
    <w:p>
      <w:pPr>
        <w:pStyle w:val="BookText"/>
      </w:pPr>
      <w:r>
        <w:rPr>
          <w:rFonts w:ascii="IRNazanin" w:hAnsi="IRNazanin" w:eastAsia="IRNazanin" w:cs="IRNazanin"/>
          <w:lang w:bidi="fa-IR"/>
          <w:color w:val="111111"/>
          <w:sz w:val="28"/>
          <w:szCs w:val="28"/>
          <w:rtl/>
        </w:rPr>
        <w:t xml:space="preserve">. اصغاء: گوش دادن.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فريدا، وحيدا: تنها، يكتنه.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فرمود: «اى قوم! من فردا كشته مى شوم و شما همگان كشته مى شويد و يك تن از شما باقى نمى ماند.»</w:t>
      </w:r>
    </w:p>
    <w:p>
      <w:pPr>
        <w:pStyle w:val="BookText"/>
      </w:pPr>
      <w:r>
        <w:rPr>
          <w:rFonts w:ascii="IRNazanin" w:hAnsi="IRNazanin" w:eastAsia="IRNazanin" w:cs="IRNazanin"/>
          <w:lang w:bidi="fa-IR"/>
          <w:color w:val="111111"/>
          <w:sz w:val="28"/>
          <w:szCs w:val="28"/>
          <w:rtl/>
        </w:rPr>
        <w:t xml:space="preserve">گفتند: «سپاس خداى را كه گرامى داشت ما را به نصرت تو و تشريف كرد ما را به سعادت شهادت در حضرت تو، اى پسر رسول خداى! آيا شاد نباشيم از ملازمت خدمت شما؟»</w:t>
      </w:r>
    </w:p>
    <w:p>
      <w:pPr>
        <w:pStyle w:val="BookText"/>
      </w:pPr>
      <w:r>
        <w:rPr>
          <w:rFonts w:ascii="Amiri" w:hAnsi="Amiri" w:eastAsia="Amiri" w:cs="Amiri"/>
          <w:lang w:bidi="ar-SA"/>
          <w:color w:val="111111"/>
          <w:sz w:val="28"/>
          <w:szCs w:val="28"/>
          <w:rtl/>
        </w:rPr>
        <w:t xml:space="preserve">فقال: جزاكم اللّه خيرا. و دعا لهم بخير فأصبح و قتل و قتلوا معه أجمعون، فقال له القاسم بن الحسن: فأنا فيمن يقتل؟ فأشفق عليه، فقال له: يا بنيّ! كيف الموت عندك؟ قال: يا عمّ! أحلى من العسل، فقال: إي و اللّه- فداك عمّك- إنّك أحد من يقتل من الرّجال معي بعد أن تبلى ببلاء عظيم و ابني عبد اللّه، فقال: يا عمّ! و يصلون إلى النّساء حتّى يقتل عبد اللّه و هو رضيع؟ فقال:- فداك عمّك- يقتل عبد اللّه، إذا جفّت روحه عطشا و صرت إلى خيمنا فطلبت ماء و لبنا فلا أجد قطّ، أقول: ناولوني ابني لأشربه من فيّ، فيأتونني به، فيضعونه على يدي، فأحمله لأدنيه من فيّ، فيرميه فاسق- لعنه اللّه- بسهم فينحره، و هو يناغي، فيفيض دمه في كفّي، فأرفعه إلى السّماء و أقول: اللّهمّ! صبرا و احتسابا فيك، فتعجّلني الأسنّة منهم و النّار تستعرّ في الخندق الّذي في ظهر الخيم، فأكرّ عليهم في أمرّ أوقات في الدّنيا، فيكون ما يريد اللّه، فبكى و بكينا، و ارتفع البكاء و الصّراخ من ذراري رسول اللّه في الخيم، و يسأله زهير بن القين و حبيب بن مظاهر من عليّ فيقولون: يا سيّدنا! فسيّدنا عليّ- فيشيرون إليّ- ماذا يكون من حاله؟ فيقول مستعبرا: ما كان اللّه ليقطع نسلي من الدّنيا فكيف يصلون؟ و هو أبو ثمانية أئمّة.</w:t>
      </w:r>
    </w:p>
    <w:p>
      <w:pPr>
        <w:pStyle w:val="BookText"/>
      </w:pPr>
      <w:r>
        <w:rPr>
          <w:rFonts w:ascii="Amiri" w:hAnsi="Amiri" w:eastAsia="Amiri" w:cs="Amiri"/>
          <w:lang w:bidi="ar-SA"/>
          <w:color w:val="111111"/>
          <w:sz w:val="28"/>
          <w:szCs w:val="28"/>
          <w:rtl/>
        </w:rPr>
        <w:t xml:space="preserve">فرمود: «خداوند خير دهاد شما را!»</w:t>
      </w:r>
    </w:p>
    <w:p>
      <w:pPr>
        <w:pStyle w:val="BookText"/>
      </w:pPr>
      <w:r>
        <w:rPr>
          <w:rFonts w:ascii="IRNazanin" w:hAnsi="IRNazanin" w:eastAsia="IRNazanin" w:cs="IRNazanin"/>
          <w:lang w:bidi="fa-IR"/>
          <w:color w:val="111111"/>
          <w:sz w:val="28"/>
          <w:szCs w:val="28"/>
          <w:rtl/>
        </w:rPr>
        <w:t xml:space="preserve">و چون روز برآمد، آن حضرت شهيد شد و همگان با او شهيد شدند. هنگام تقرير اين كلمات، قاسم بن حسن عرض كرد: «من كشته مى شوم؟»</w:t>
      </w:r>
    </w:p>
    <w:p>
      <w:pPr>
        <w:pStyle w:val="BookText"/>
      </w:pPr>
      <w:r>
        <w:rPr>
          <w:rFonts w:ascii="IRNazanin" w:hAnsi="IRNazanin" w:eastAsia="IRNazanin" w:cs="IRNazanin"/>
          <w:lang w:bidi="fa-IR"/>
          <w:color w:val="111111"/>
          <w:sz w:val="28"/>
          <w:szCs w:val="28"/>
          <w:rtl/>
        </w:rPr>
        <w:t xml:space="preserve">فرمود: «اى پسرك من! مرگ در نزد تو چگونه است؟»</w:t>
      </w:r>
    </w:p>
    <w:p>
      <w:pPr>
        <w:pStyle w:val="BookText"/>
      </w:pPr>
      <w:r>
        <w:rPr>
          <w:rFonts w:ascii="Amiri" w:hAnsi="Amiri" w:eastAsia="Amiri" w:cs="Amiri"/>
          <w:lang w:bidi="ar-SA"/>
          <w:color w:val="111111"/>
          <w:sz w:val="28"/>
          <w:szCs w:val="28"/>
          <w:rtl/>
        </w:rPr>
        <w:t xml:space="preserve">عرض كرد: «از عسل شيرين تر است.»</w:t>
      </w:r>
    </w:p>
    <w:p>
      <w:pPr>
        <w:pStyle w:val="BookText"/>
      </w:pPr>
      <w:r>
        <w:rPr>
          <w:rFonts w:ascii="Amiri" w:hAnsi="Amiri" w:eastAsia="Amiri" w:cs="Amiri"/>
          <w:lang w:bidi="ar-SA"/>
          <w:color w:val="111111"/>
          <w:sz w:val="28"/>
          <w:szCs w:val="28"/>
          <w:rtl/>
        </w:rPr>
        <w:t xml:space="preserve">فرمود: «اى و اللّه- عمّ تو فداى تو شود- تو نيز بعد از ابتلاى عظيم كشته شوى و فرزند من عبد اللّه نيز كشته شود.»</w:t>
      </w:r>
    </w:p>
    <w:p>
      <w:pPr>
        <w:pStyle w:val="BookText"/>
      </w:pPr>
      <w:r>
        <w:rPr>
          <w:rFonts w:ascii="IRNazanin" w:hAnsi="IRNazanin" w:eastAsia="IRNazanin" w:cs="IRNazanin"/>
          <w:lang w:bidi="fa-IR"/>
          <w:color w:val="111111"/>
          <w:sz w:val="28"/>
          <w:szCs w:val="28"/>
          <w:rtl/>
        </w:rPr>
        <w:t xml:space="preserve">گفت: «اى عم! اين لشكر تا به نزد زنان تاختن كنند و عبد اللّه شيرخواره را بكشند؟»</w:t>
      </w:r>
    </w:p>
    <w:p>
      <w:pPr>
        <w:pStyle w:val="BookText"/>
      </w:pPr>
      <w:r>
        <w:rPr>
          <w:rFonts w:ascii="IRNazanin" w:hAnsi="IRNazanin" w:eastAsia="IRNazanin" w:cs="IRNazanin"/>
          <w:lang w:bidi="fa-IR"/>
          <w:color w:val="111111"/>
          <w:sz w:val="28"/>
          <w:szCs w:val="28"/>
          <w:rtl/>
        </w:rPr>
        <w:t xml:space="preserve">فرمود: «- عمّ تو فداى تو باد- عبد اللّه را مى كشند، گاهى كه از عطش مشرف بر موت باشد و چند كه من در خيمه ها طلب آب و شير مى كنم، چيزى نمى يابم. مى فرمايم: پسر مرا به من آريد تا او را شربتى از دهان خود بچشانم. چون او را به من آوردند، برگيرم و گاهى كه به نزديك دهان آورم، فاسقى تيرى به سوى او رها دهد و او را نحر</w:t>
      </w:r>
    </w:p>
    <w:p>
      <w:pPr>
        <w:pStyle w:val="BookText"/>
      </w:pPr>
      <w:r>
        <w:rPr>
          <w:rFonts w:ascii="IRNazanin" w:hAnsi="IRNazanin" w:eastAsia="IRNazanin" w:cs="IRNazanin"/>
          <w:lang w:bidi="fa-IR"/>
          <w:color w:val="111111"/>
          <w:sz w:val="28"/>
          <w:szCs w:val="28"/>
          <w:rtl/>
        </w:rPr>
        <w:t xml:space="preserve">. كشتن شرعى شتر را «نحر» گويند و طريقه آن اين است كه دستهاى او را بسته، كاردى به گلوگاهش فرو برند.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چنانچه از غاية المرام و ساير كتب ظاهره مدينة المعاجز روايت كرده، از هداية حصين بن حمدان حصينى كه در فهرست شيخ طوسى مذكور است كه در شب عاشورا چون حضرت سيد الشهدا مقام شهدا را به ايشان نشان دادند و خبر دادند، ايشان را به آن كه تمام كسانى كه با آن حضرت باشند، در فرداى آن شب شهيد مى شوند، غير از على بن الحسين زين العابدين. حضرت قاسم به جهت خردسالى خود ترسيد كه مبادا شهيد نشود. عرض كرد: «يا عم و أنا أقتل؟»</w:t>
      </w:r>
    </w:p>
    <w:p>
      <w:pPr>
        <w:pStyle w:val="BookText"/>
      </w:pPr>
      <w:r>
        <w:rPr>
          <w:rFonts w:ascii="Amiri" w:hAnsi="Amiri" w:eastAsia="Amiri" w:cs="Amiri"/>
          <w:lang w:bidi="ar-SA"/>
          <w:color w:val="111111"/>
          <w:sz w:val="28"/>
          <w:szCs w:val="28"/>
          <w:rtl/>
        </w:rPr>
        <w:t xml:space="preserve">آن حضرت فرمود: «كيف القتل عندك يا ابن أخى؟»</w:t>
      </w:r>
    </w:p>
    <w:p>
      <w:pPr>
        <w:pStyle w:val="BookText"/>
      </w:pPr>
      <w:r>
        <w:rPr>
          <w:rFonts w:ascii="Amiri" w:hAnsi="Amiri" w:eastAsia="Amiri" w:cs="Amiri"/>
          <w:lang w:bidi="ar-SA"/>
          <w:color w:val="111111"/>
          <w:sz w:val="28"/>
          <w:szCs w:val="28"/>
          <w:rtl/>
        </w:rPr>
        <w:t xml:space="preserve">عرض كرد: «أحلى من العسل.»</w:t>
      </w:r>
    </w:p>
    <w:p>
      <w:pPr>
        <w:pStyle w:val="BookText"/>
      </w:pPr>
      <w:r>
        <w:rPr>
          <w:rFonts w:ascii="IRNazanin" w:hAnsi="IRNazanin" w:eastAsia="IRNazanin" w:cs="IRNazanin"/>
          <w:lang w:bidi="fa-IR"/>
          <w:color w:val="111111"/>
          <w:sz w:val="28"/>
          <w:szCs w:val="28"/>
          <w:rtl/>
        </w:rPr>
        <w:t xml:space="preserve">در جواب آن مظلوم فرمود: «بلى، نورديده تو هم كشته مى شوى، بعد از آن كه به بلاى شديدى گرفتار مى شوى؛ يعنى بعد از آن كه بدن تو پايمال اسبان مى شود و ولد رضيع من هم كشته مى شود.» قاسم از خبر شهادت خود خوشحال شد؛ و ليكن چون خبر شهيد شدن طفل شيرخوار را شنيد به وحشت افتاد كه مبادا لشكر به خيمه بريزند در حيات ايشان. از آن حضرت سؤال كرد كه: «آيا كار به آن جا مى انجامد كه نامحرمان در خيمه زنان بريزند كه طفل رضيع را كه با مادر است، بكشند؟»</w:t>
      </w:r>
    </w:p>
    <w:p>
      <w:pPr>
        <w:pStyle w:val="BookText"/>
      </w:pPr>
      <w:r>
        <w:rPr>
          <w:rFonts w:ascii="IRNazanin" w:hAnsi="IRNazanin" w:eastAsia="IRNazanin" w:cs="IRNazanin"/>
          <w:lang w:bidi="fa-IR"/>
          <w:color w:val="111111"/>
          <w:sz w:val="28"/>
          <w:szCs w:val="28"/>
          <w:rtl/>
        </w:rPr>
        <w:t xml:space="preserve">آن حضرت فرمود: «نه! و ليكن بعد از تشنگى شديدى كه به من برسد، بيايم به در خيمه و طلب كنم طفل رضيع خود را. زبان خود را در دهان او گذارم. پس تيرى بيايد و بر گلوى آن طفل وارد شود كه روح او به روضه جنان پرواز كند.»</w:t>
      </w:r>
    </w:p>
    <w:p>
      <w:pPr>
        <w:pStyle w:val="BookText"/>
      </w:pPr>
      <w:r>
        <w:rPr>
          <w:rFonts w:ascii="Amiri" w:hAnsi="Amiri" w:eastAsia="Amiri" w:cs="Amiri"/>
          <w:lang w:bidi="ar-SA"/>
          <w:color w:val="111111"/>
          <w:sz w:val="28"/>
          <w:szCs w:val="28"/>
          <w:rtl/>
        </w:rPr>
        <w:t xml:space="preserve">بيرجندى، كبريت احمر،/ 307- 308</w:t>
      </w:r>
    </w:p>
    <w:p>
      <w:pPr>
        <w:pStyle w:val="BookText"/>
      </w:pPr>
      <w:r>
        <w:rPr>
          <w:rFonts w:ascii="IRNazanin" w:hAnsi="IRNazanin" w:eastAsia="IRNazanin" w:cs="IRNazanin"/>
          <w:lang w:bidi="fa-IR"/>
          <w:color w:val="111111"/>
          <w:sz w:val="28"/>
          <w:szCs w:val="28"/>
          <w:rtl/>
        </w:rPr>
        <w:t xml:space="preserve">حسين بن همدان حضينى به سند خود از ابى حمزه ثمالى و سيد بحرانى بى ذكر سند از هم او روايت كرده اند كه گفت: از على بن الحسين عليه السّلام شنيدم، مى فرمود: «شب روزى كه پدرم شهيد شد، خويشان و يارانش را جمع كرد و به آنها فرمود: اى خاندان و شيعيانم! اين شب را چون شترى رهوار به حساب آريد و خود را نجات دهيد. جز شخص مرا نخواهند و اگر مرا بكشند، در فكر شماها نباشند. خدا شما را رحمت كند. نجات يابيد. بيعت را از شما برداشتم و پيمانى كه با من بستيد، واگذاشتم!»</w:t>
      </w:r>
    </w:p>
    <w:p>
      <w:pPr>
        <w:pStyle w:val="BookText"/>
      </w:pPr>
      <w:r>
        <w:rPr>
          <w:rFonts w:ascii="IRNazanin" w:hAnsi="IRNazanin" w:eastAsia="IRNazanin" w:cs="IRNazanin"/>
          <w:lang w:bidi="fa-IR"/>
          <w:color w:val="111111"/>
          <w:sz w:val="28"/>
          <w:szCs w:val="28"/>
          <w:rtl/>
        </w:rPr>
        <w:t xml:space="preserve">برادران و كسان و يارانش يك زبان گفتند: «به خدا اى آقاى ما! اى ابا عبد اللّه! تو را هرگز وانگذاريم.</w:t>
      </w:r>
    </w:p>
    <w:p>
      <w:pPr>
        <w:pStyle w:val="BookText"/>
      </w:pPr>
      <w:r>
        <w:rPr>
          <w:rFonts w:ascii="IRNazanin" w:hAnsi="IRNazanin" w:eastAsia="IRNazanin" w:cs="IRNazanin"/>
          <w:lang w:bidi="fa-IR"/>
          <w:color w:val="111111"/>
          <w:sz w:val="28"/>
          <w:szCs w:val="28"/>
          <w:rtl/>
        </w:rPr>
        <w:t xml:space="preserve">مردم گويند: امام و بزرگ و آقاى خود را تنها گذاشتند تا كشته شد. ميان خود و خدا آزمايش دهيم و عذر جوييم و تو را رها نكنيم تا قربانت شويم.»</w:t>
      </w:r>
    </w:p>
    <w:p>
      <w:pPr>
        <w:pStyle w:val="BookText"/>
      </w:pPr>
      <w:r>
        <w:rPr>
          <w:rFonts w:ascii="Amiri" w:hAnsi="Amiri" w:eastAsia="Amiri" w:cs="Amiri"/>
          <w:lang w:bidi="ar-SA"/>
          <w:color w:val="111111"/>
          <w:sz w:val="28"/>
          <w:szCs w:val="28"/>
          <w:rtl/>
        </w:rPr>
        <w:t xml:space="preserve">فرمود: «من فردا كشته مى شوم و شما همه با من كشته مى شويد و احدى از شما نمى ماند.»</w:t>
      </w:r>
    </w:p>
    <w:p>
      <w:pPr>
        <w:pStyle w:val="BookText"/>
      </w:pPr>
      <w:r>
        <w:rPr>
          <w:rFonts w:ascii="IRNazanin" w:hAnsi="IRNazanin" w:eastAsia="IRNazanin" w:cs="IRNazanin"/>
          <w:lang w:bidi="fa-IR"/>
          <w:color w:val="111111"/>
          <w:sz w:val="28"/>
          <w:szCs w:val="28"/>
          <w:rtl/>
        </w:rPr>
        <w:t xml:space="preserve">گفتند: «حمد خدا را كه ما را به يارى تو گرامى داشت و به كشتن با تو شرافت داد. ما نپسنديم كه با تو همدرجه باشيم يابن رسول اللّه؟»</w:t>
      </w:r>
    </w:p>
    <w:p>
      <w:pPr>
        <w:pStyle w:val="BookText"/>
      </w:pPr>
      <w:r>
        <w:rPr>
          <w:rFonts w:ascii="Amiri" w:hAnsi="Amiri" w:eastAsia="Amiri" w:cs="Amiri"/>
          <w:lang w:bidi="ar-SA"/>
          <w:color w:val="111111"/>
          <w:sz w:val="28"/>
          <w:szCs w:val="28"/>
          <w:rtl/>
        </w:rPr>
        <w:t xml:space="preserve">فرمود: «خدا به شما جزاى خير دهد!»</w:t>
      </w:r>
    </w:p>
    <w:p>
      <w:pPr>
        <w:pStyle w:val="BookText"/>
      </w:pPr>
      <w:r>
        <w:rPr>
          <w:rFonts w:ascii="Amiri" w:hAnsi="Amiri" w:eastAsia="Amiri" w:cs="Amiri"/>
          <w:lang w:bidi="ar-SA"/>
          <w:color w:val="111111"/>
          <w:sz w:val="28"/>
          <w:szCs w:val="28"/>
          <w:rtl/>
        </w:rPr>
        <w:t xml:space="preserve">و بر آنها دعا كرد و صبح [كه] شد، او و همه كشته شدند.</w:t>
      </w:r>
    </w:p>
    <w:p>
      <w:pPr>
        <w:pStyle w:val="BookText"/>
      </w:pPr>
      <w:r>
        <w:rPr>
          <w:rFonts w:ascii="IRNazanin" w:hAnsi="IRNazanin" w:eastAsia="IRNazanin" w:cs="IRNazanin"/>
          <w:lang w:bidi="fa-IR"/>
          <w:color w:val="111111"/>
          <w:sz w:val="28"/>
          <w:szCs w:val="28"/>
          <w:rtl/>
        </w:rPr>
        <w:t xml:space="preserve">قاسم بن حسن عرض كرد: «من هم در كشتگانم؟»</w:t>
      </w:r>
    </w:p>
    <w:p>
      <w:pPr>
        <w:pStyle w:val="BookText"/>
      </w:pPr>
      <w:r>
        <w:rPr>
          <w:rFonts w:ascii="IRNazanin" w:hAnsi="IRNazanin" w:eastAsia="IRNazanin" w:cs="IRNazanin"/>
          <w:lang w:bidi="fa-IR"/>
          <w:color w:val="111111"/>
          <w:sz w:val="28"/>
          <w:szCs w:val="28"/>
          <w:rtl/>
        </w:rPr>
        <w:t xml:space="preserve">بر او رقت كرد و فرمود: «پسر جانم! مرگ نزد تو چگونه است؟»</w:t>
      </w:r>
    </w:p>
    <w:p>
      <w:pPr>
        <w:pStyle w:val="BookText"/>
      </w:pPr>
      <w:r>
        <w:rPr>
          <w:rFonts w:ascii="IRNazanin" w:hAnsi="IRNazanin" w:eastAsia="IRNazanin" w:cs="IRNazanin"/>
          <w:lang w:bidi="fa-IR"/>
          <w:color w:val="111111"/>
          <w:sz w:val="28"/>
          <w:szCs w:val="28"/>
          <w:rtl/>
        </w:rPr>
        <w:t xml:space="preserve">گفت: «از عسل شيرين تر!»</w:t>
      </w:r>
    </w:p>
    <w:p>
      <w:pPr>
        <w:pStyle w:val="BookText"/>
      </w:pPr>
      <w:r>
        <w:rPr>
          <w:rFonts w:ascii="IRNazanin" w:hAnsi="IRNazanin" w:eastAsia="IRNazanin" w:cs="IRNazanin"/>
          <w:lang w:bidi="fa-IR"/>
          <w:color w:val="111111"/>
          <w:sz w:val="28"/>
          <w:szCs w:val="28"/>
          <w:rtl/>
        </w:rPr>
        <w:t xml:space="preserve">فرمود: «آرى! به خدا عمويت قربانت تو هم يكى از آن مردانى كه با من كشته مى شوى پس از آن كه سخت گرفتار شوى، پسر كوچكم عبد اللّه هم كشته مى شود.»</w:t>
      </w:r>
    </w:p>
    <w:p>
      <w:pPr>
        <w:pStyle w:val="BookText"/>
      </w:pPr>
      <w:r>
        <w:rPr>
          <w:rFonts w:ascii="IRNazanin" w:hAnsi="IRNazanin" w:eastAsia="IRNazanin" w:cs="IRNazanin"/>
          <w:lang w:bidi="fa-IR"/>
          <w:color w:val="111111"/>
          <w:sz w:val="28"/>
          <w:szCs w:val="28"/>
          <w:rtl/>
        </w:rPr>
        <w:t xml:space="preserve">گفت: «عمو جان! به زنان هم مى رسند تا آن كودك شيرخوار را بكشند؟»</w:t>
      </w:r>
    </w:p>
    <w:p>
      <w:pPr>
        <w:pStyle w:val="BookText"/>
      </w:pPr>
      <w:r>
        <w:rPr>
          <w:rFonts w:ascii="IRNazanin" w:hAnsi="IRNazanin" w:eastAsia="IRNazanin" w:cs="IRNazanin"/>
          <w:lang w:bidi="fa-IR"/>
          <w:color w:val="111111"/>
          <w:sz w:val="28"/>
          <w:szCs w:val="28"/>
          <w:rtl/>
        </w:rPr>
        <w:t xml:space="preserve">فرمود: «عبد اللّه آن گاه كشته شود كه تشنگى مرا بى تاب كند و به خيمه ها آيم و آبى يا عسلى خواهم و نيابم. گويم آن پسر كوچكم را به من دهيد تا دهانش را بمكم، او را بردارم كه نزد خود آرم، يك فاسقى تيرى به گلوى او زند و او ناله كند و خونش در كف من بريزد و آن را به آسمان بلند كنم؛ و گويم: بار خدايا! شكيبايم و به حساب تو گذارم! نيزه هاى دشمن مرا به شتاب اندازد و آتش در خندقى كه پشت خيمه ها است، شعله كشد و من در تلخترين ساعت عمر خود بر آنها بتازم و آنچه را خدا خواهد، واقع شود.»</w:t>
      </w:r>
    </w:p>
    <w:p>
      <w:pPr>
        <w:pStyle w:val="BookText"/>
      </w:pPr>
      <w:r>
        <w:rPr>
          <w:rFonts w:ascii="IRNazanin" w:hAnsi="IRNazanin" w:eastAsia="IRNazanin" w:cs="IRNazanin"/>
          <w:lang w:bidi="fa-IR"/>
          <w:color w:val="111111"/>
          <w:sz w:val="28"/>
          <w:szCs w:val="28"/>
          <w:rtl/>
        </w:rPr>
        <w:t xml:space="preserve">او گريست و ما گريستيم و در خيمه ها، گريه و شيون از ذرارى رسول خدا بلند شد.</w:t>
      </w:r>
    </w:p>
    <w:p>
      <w:pPr>
        <w:pStyle w:val="BookText"/>
      </w:pPr>
      <w:r>
        <w:rPr>
          <w:rFonts w:ascii="Amiri" w:hAnsi="Amiri" w:eastAsia="Amiri" w:cs="Amiri"/>
          <w:lang w:bidi="ar-SA"/>
          <w:color w:val="111111"/>
          <w:sz w:val="28"/>
          <w:szCs w:val="28"/>
          <w:rtl/>
        </w:rPr>
        <w:t xml:space="preserve">كمره اى، ترجمه نفس المهموم،/ 102</w:t>
      </w:r>
    </w:p>
    <w:p>
      <w:pPr>
        <w:pStyle w:val="BookText"/>
      </w:pPr>
      <w:r>
        <w:rPr>
          <w:rFonts w:ascii="IRNazanin" w:hAnsi="IRNazanin" w:eastAsia="IRNazanin" w:cs="IRNazanin"/>
          <w:lang w:bidi="fa-IR"/>
          <w:color w:val="111111"/>
          <w:sz w:val="28"/>
          <w:szCs w:val="28"/>
          <w:rtl/>
        </w:rPr>
        <w:t xml:space="preserve">، 2/ 219- 222</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سيد سجاد مى فرمايد: چون اين كلمات را بفرمود، بگريست و ما همگان بگريستيم. بانگ گريه و فزع از ذريه رسول خدا بالا گرفت. اين وقت زهير بن القين و حبيب بن مظاهر خواستند بدانند كه سيد سجاد نيز شهيد مى شود. عرض كردند: «اى سيد ما! چون است حال مولاى ما على؟»</w:t>
      </w:r>
    </w:p>
    <w:p>
      <w:pPr>
        <w:pStyle w:val="BookText"/>
      </w:pPr>
      <w:r>
        <w:rPr>
          <w:rFonts w:ascii="IRNazanin" w:hAnsi="IRNazanin" w:eastAsia="IRNazanin" w:cs="IRNazanin"/>
          <w:lang w:bidi="fa-IR"/>
          <w:color w:val="111111"/>
          <w:sz w:val="28"/>
          <w:szCs w:val="28"/>
          <w:rtl/>
        </w:rPr>
        <w:t xml:space="preserve">با ديده اشك آلود فرمود: «خداوند نسل مرا در دنيا منقطع نمى گذارد. چگونه با او دست توانند يافت و حال آن كه او پدر هشت امام است؟!»</w:t>
      </w:r>
    </w:p>
    <w:p>
      <w:pPr>
        <w:pStyle w:val="BookText"/>
      </w:pPr>
      <w:r>
        <w:rPr>
          <w:rFonts w:ascii="Times New Roman" w:hAnsi="Times New Roman" w:eastAsia="Times New Roman" w:cs="Times New Roman"/>
          <w:lang w:val="en-US" w:bidi="en-US"/>
          <w:color w:val="111111"/>
          <w:sz w:val="28"/>
          <w:szCs w:val="28"/>
          <w:rtl/>
        </w:rPr>
        <w:t xml:space="preserve">02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286- عنه: القمي، نفس المهموم،/ 230- 231؛ المازندراني، معالي السّبطين، 1/ 343- 344؛ القزويني، الإمام الحسين عليه السّلام و أصحابه، 1/ 262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يروى عن الإمام عليّ بن الحسين زين العابدين عليه السّلام أنّه قال: «ثمّ إنّ أبي قال لأصحابه: إنّي غدا أقتل، و تقتلون كلّكم معي، و لا يبقى منكم أحد إلّا ولدي عليّا زين العابدين، لأنّ اللّه لم يقطع نسله منه، و هو أبو أئمّة ثمانية».</w:t>
      </w:r>
    </w:p>
    <w:p>
      <w:pPr>
        <w:pStyle w:val="BookText"/>
      </w:pPr>
      <w:r>
        <w:rPr>
          <w:rFonts w:ascii="Amiri" w:hAnsi="Amiri" w:eastAsia="Amiri" w:cs="Amiri"/>
          <w:lang w:bidi="ar-SA"/>
          <w:color w:val="111111"/>
          <w:sz w:val="28"/>
          <w:szCs w:val="28"/>
          <w:rtl/>
        </w:rPr>
        <w:t xml:space="preserve">فقالوا- بأجمعهم-: الحمد للّه الّذي أكرمنا بنصرك، و شرّفنا بالقتل معك، أ و لا نرضى أن نكون معك في درجتك؟</w:t>
      </w:r>
    </w:p>
    <w:p>
      <w:pPr>
        <w:pStyle w:val="BookText"/>
      </w:pPr>
      <w:r>
        <w:rPr>
          <w:rFonts w:ascii="Amiri" w:hAnsi="Amiri" w:eastAsia="Amiri" w:cs="Amiri"/>
          <w:lang w:bidi="ar-SA"/>
          <w:color w:val="111111"/>
          <w:sz w:val="28"/>
          <w:szCs w:val="28"/>
          <w:rtl/>
        </w:rPr>
        <w:t xml:space="preserve">و قال له القاسم بن الحسن: و أنا فيمن يقتل- يا عمّ-؟</w:t>
      </w:r>
    </w:p>
    <w:p>
      <w:pPr>
        <w:pStyle w:val="BookText"/>
      </w:pPr>
      <w:r>
        <w:rPr>
          <w:rFonts w:ascii="Amiri" w:hAnsi="Amiri" w:eastAsia="Amiri" w:cs="Amiri"/>
          <w:lang w:bidi="ar-SA"/>
          <w:color w:val="111111"/>
          <w:sz w:val="28"/>
          <w:szCs w:val="28"/>
          <w:rtl/>
        </w:rPr>
        <w:t xml:space="preserve">فأشفق عليه الحسين، و قال: يا ابن أخي! كيف تجد طعم الموت عندك؟</w:t>
      </w:r>
    </w:p>
    <w:p>
      <w:pPr>
        <w:pStyle w:val="BookText"/>
      </w:pPr>
      <w:r>
        <w:rPr>
          <w:rFonts w:ascii="Amiri" w:hAnsi="Amiri" w:eastAsia="Amiri" w:cs="Amiri"/>
          <w:lang w:bidi="ar-SA"/>
          <w:color w:val="111111"/>
          <w:sz w:val="28"/>
          <w:szCs w:val="28"/>
          <w:rtl/>
        </w:rPr>
        <w:t xml:space="preserve">قال: يا عمّ! أحلى من العسل.</w:t>
      </w:r>
    </w:p>
    <w:p>
      <w:pPr>
        <w:pStyle w:val="BookText"/>
      </w:pPr>
      <w:r>
        <w:rPr>
          <w:rFonts w:ascii="Amiri" w:hAnsi="Amiri" w:eastAsia="Amiri" w:cs="Amiri"/>
          <w:lang w:bidi="ar-SA"/>
          <w:color w:val="111111"/>
          <w:sz w:val="28"/>
          <w:szCs w:val="28"/>
          <w:rtl/>
        </w:rPr>
        <w:t xml:space="preserve">فقال له الحسين: إي- و اللّه- فداك عمّك، إنّك لأحد من يقتل معي بعد أن تبلو ببلاء عظيم.</w:t>
      </w:r>
    </w:p>
    <w:p>
      <w:pPr>
        <w:pStyle w:val="BookText"/>
      </w:pPr>
      <w:r>
        <w:rPr>
          <w:rFonts w:ascii="Amiri" w:hAnsi="Amiri" w:eastAsia="Amiri" w:cs="Amiri"/>
          <w:lang w:bidi="ar-SA"/>
          <w:color w:val="111111"/>
          <w:sz w:val="28"/>
          <w:szCs w:val="28"/>
          <w:rtl/>
        </w:rPr>
        <w:t xml:space="preserve">ثمّ قال الحسين عليه السّلام: و ممّن يقتل غدا ولدي الرّضيع.</w:t>
      </w:r>
    </w:p>
    <w:p>
      <w:pPr>
        <w:pStyle w:val="BookText"/>
      </w:pPr>
      <w:r>
        <w:rPr>
          <w:rFonts w:ascii="Amiri" w:hAnsi="Amiri" w:eastAsia="Amiri" w:cs="Amiri"/>
          <w:lang w:bidi="ar-SA"/>
          <w:color w:val="111111"/>
          <w:sz w:val="28"/>
          <w:szCs w:val="28"/>
          <w:rtl/>
        </w:rPr>
        <w:t xml:space="preserve">فقال القاسم: يا عمّ! أيصل العدوّ إلى مخيّمنا حتّى يقتل الرّضيع عند أمّه؟</w:t>
      </w:r>
    </w:p>
    <w:p>
      <w:pPr>
        <w:pStyle w:val="BookText"/>
      </w:pPr>
      <w:r>
        <w:rPr>
          <w:rFonts w:ascii="Amiri" w:hAnsi="Amiri" w:eastAsia="Amiri" w:cs="Amiri"/>
          <w:lang w:bidi="ar-SA"/>
          <w:color w:val="111111"/>
          <w:sz w:val="28"/>
          <w:szCs w:val="28"/>
          <w:rtl/>
        </w:rPr>
        <w:t xml:space="preserve">فقال الحسين: إذا اشتدّ بي العطش أجي ء إلى باب الخيمة، و أطلب طفلي، و أجعل لساني في فمه، فعند ذلك يجي ء من العدوّ سهم، فيصيب رقبته، فتفارق روحه الدّنيا.</w:t>
      </w:r>
    </w:p>
    <w:p>
      <w:pPr>
        <w:pStyle w:val="BookText"/>
      </w:pPr>
      <w:r>
        <w:rPr>
          <w:rFonts w:ascii="Amiri" w:hAnsi="Amiri" w:eastAsia="Amiri" w:cs="Amiri"/>
          <w:lang w:bidi="ar-SA"/>
          <w:color w:val="111111"/>
          <w:sz w:val="28"/>
          <w:szCs w:val="28"/>
          <w:rtl/>
        </w:rPr>
        <w:t xml:space="preserve">بحر العلوم، مقتل الحسين عليه السّلام،/ 282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2" w:name="pg19323_232115"/>
    <w:bookmarkEnd w:id="12"/>
    <w:p>
      <w:pPr>
        <w:pStyle w:val="Heading4"/>
      </w:pPr>
      <w:bookmarkStart w:id="165" w:name="_Toc16"/>
      <w:r>
        <w:t>ثمّ إنّ الإمام عليه السّلام يوصي أصحابه بالصّبر و يريهم منازلهم في الجنّة</w:t>
      </w:r>
      <w:bookmarkEnd w:id="165"/>
    </w:p>
    <w:p>
      <w:pPr>
        <w:pStyle w:val="BookText"/>
      </w:pPr>
      <w:r>
        <w:rPr>
          <w:rFonts w:ascii="Amiri" w:hAnsi="Amiri" w:eastAsia="Amiri" w:cs="Amiri"/>
          <w:lang w:bidi="ar-SA"/>
          <w:color w:val="111111"/>
          <w:sz w:val="28"/>
          <w:szCs w:val="28"/>
          <w:rtl/>
        </w:rPr>
        <w:t xml:space="preserve">و عن سعد بن عبد اللّه: حدّثنا أحمد بن محمّد بن عيسى، حدّثنا الحسين بن سعيد، حدّثنا النّضر بن </w:t>
      </w:r>
      <w:r>
        <w:rPr>
          <w:rStyle w:val="FootnoteReference"/>
        </w:rPr>
        <w:footnoteReference w:id="557"/>
      </w:r>
    </w:p>
    <w:p>
      <w:pPr>
        <w:pStyle w:val="BookText"/>
      </w:pPr>
      <w:r>
        <w:rPr>
          <w:rFonts w:ascii="Amiri" w:hAnsi="Amiri" w:eastAsia="Amiri" w:cs="Amiri"/>
          <w:lang w:bidi="ar-SA"/>
          <w:color w:val="111111"/>
          <w:sz w:val="28"/>
          <w:szCs w:val="28"/>
          <w:rtl/>
        </w:rPr>
        <w:t xml:space="preserve">انظر معجم رجال الحديث: 19/ 151.</w:t>
      </w:r>
    </w:p>
    <w:p>
      <w:pPr>
        <w:pStyle w:val="BookText"/>
      </w:pPr>
      <w:r>
        <w:rPr>
          <w:rFonts w:ascii="Amiri" w:hAnsi="Amiri" w:eastAsia="Amiri" w:cs="Amiri"/>
          <w:lang w:bidi="ar-SA"/>
          <w:color w:val="111111"/>
          <w:sz w:val="28"/>
          <w:szCs w:val="28"/>
          <w:rtl/>
        </w:rPr>
        <w:t xml:space="preserve">سويد، عن عاصم بن حميد، عن أبي حمزة الثّماليّ،</w:t>
      </w:r>
    </w:p>
    <w:p>
      <w:pPr>
        <w:pStyle w:val="BookText"/>
      </w:pPr>
      <w:r>
        <w:rPr>
          <w:rFonts w:ascii="Amiri" w:hAnsi="Amiri" w:eastAsia="Amiri" w:cs="Amiri"/>
          <w:lang w:bidi="ar-SA"/>
          <w:color w:val="111111"/>
          <w:sz w:val="28"/>
          <w:szCs w:val="28"/>
          <w:rtl/>
        </w:rPr>
        <w:t xml:space="preserve">قال: [قال] عليّ بن الحسين عليهما السّلام: كنت مع أبي </w:t>
      </w:r>
      <w:r>
        <w:rPr>
          <w:rStyle w:val="FootnoteReference"/>
        </w:rPr>
        <w:footnoteReference w:id="558"/>
      </w:r>
      <w:r>
        <w:rPr>
          <w:rFonts w:ascii="Amiri" w:hAnsi="Amiri" w:eastAsia="Amiri" w:cs="Amiri"/>
          <w:lang w:bidi="ar-SA"/>
          <w:color w:val="111111"/>
          <w:sz w:val="28"/>
          <w:szCs w:val="28"/>
          <w:rtl/>
        </w:rPr>
        <w:t xml:space="preserve">اللّيلة </w:t>
      </w:r>
      <w:r>
        <w:rPr>
          <w:rStyle w:val="FootnoteReference"/>
        </w:rPr>
        <w:footnoteReference w:id="559"/>
      </w:r>
      <w:r>
        <w:rPr>
          <w:rFonts w:ascii="Amiri" w:hAnsi="Amiri" w:eastAsia="Amiri" w:cs="Amiri"/>
          <w:lang w:bidi="ar-SA"/>
          <w:color w:val="111111"/>
          <w:sz w:val="28"/>
          <w:szCs w:val="28"/>
          <w:rtl/>
        </w:rPr>
        <w:t xml:space="preserve">الّتي قتل صبيحتها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لأصحابه: </w:t>
      </w:r>
      <w:r>
        <w:rPr>
          <w:rStyle w:val="FootnoteReference"/>
        </w:rPr>
        <w:footnoteReference w:id="561"/>
      </w:r>
      <w:r>
        <w:rPr>
          <w:rFonts w:ascii="Amiri" w:hAnsi="Amiri" w:eastAsia="Amiri" w:cs="Amiri"/>
          <w:lang w:bidi="ar-SA"/>
          <w:color w:val="111111"/>
          <w:sz w:val="28"/>
          <w:szCs w:val="28"/>
          <w:rtl/>
        </w:rPr>
        <w:t xml:space="preserve">هذا اللّيل </w:t>
      </w:r>
      <w:r>
        <w:rPr>
          <w:rStyle w:val="FootnoteReference"/>
        </w:rPr>
        <w:footnoteReference w:id="562"/>
      </w:r>
      <w:r>
        <w:rPr>
          <w:rFonts w:ascii="IRNazanin" w:hAnsi="IRNazanin" w:eastAsia="IRNazanin" w:cs="IRNazanin"/>
          <w:lang w:bidi="fa-IR"/>
          <w:color w:val="111111"/>
          <w:sz w:val="28"/>
          <w:szCs w:val="28"/>
          <w:rtl/>
        </w:rPr>
        <w:t xml:space="preserve">فاتّخذوه جملا </w:t>
      </w:r>
      <w:r>
        <w:rPr>
          <w:rStyle w:val="FootnoteReference"/>
        </w:rPr>
        <w:footnoteReference w:id="563"/>
      </w:r>
      <w:r>
        <w:rPr>
          <w:rFonts w:ascii="Amiri" w:hAnsi="Amiri" w:eastAsia="Amiri" w:cs="Amiri"/>
          <w:lang w:bidi="ar-SA"/>
          <w:color w:val="111111"/>
          <w:sz w:val="28"/>
          <w:szCs w:val="28"/>
          <w:rtl/>
        </w:rPr>
        <w:t xml:space="preserve">، فإنّ القوم إنّما يريدونني، و لو قتلوني لم يلتفتوا إليكم </w:t>
      </w:r>
      <w:r>
        <w:rPr>
          <w:rStyle w:val="FootnoteReference"/>
        </w:rPr>
        <w:footnoteReference w:id="564"/>
      </w:r>
      <w:r>
        <w:rPr>
          <w:rFonts w:ascii="Amiri" w:hAnsi="Amiri" w:eastAsia="Amiri" w:cs="Amiri"/>
          <w:lang w:bidi="ar-SA"/>
          <w:color w:val="111111"/>
          <w:sz w:val="28"/>
          <w:szCs w:val="28"/>
          <w:rtl/>
        </w:rPr>
        <w:t xml:space="preserve">، و أنتم في حلّ وسعة.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فقالوا: لا </w:t>
      </w:r>
      <w:r>
        <w:rPr>
          <w:rStyle w:val="FootnoteReference"/>
        </w:rPr>
        <w:footnoteReference w:id="566"/>
      </w:r>
      <w:r>
        <w:rPr>
          <w:rFonts w:ascii="Amiri" w:hAnsi="Amiri" w:eastAsia="Amiri" w:cs="Amiri"/>
          <w:lang w:bidi="ar-SA"/>
          <w:color w:val="111111"/>
          <w:sz w:val="28"/>
          <w:szCs w:val="28"/>
          <w:rtl/>
        </w:rPr>
        <w:t xml:space="preserve">و اللّه، لا يكون هذا أبدا.</w:t>
      </w:r>
      <w:r>
        <w:rPr>
          <w:rStyle w:val="FootnoteReference"/>
        </w:rPr>
        <w:footnoteReference w:id="567"/>
      </w:r>
      <w:r>
        <w:rPr>
          <w:rFonts w:ascii="Amiri" w:hAnsi="Amiri" w:eastAsia="Amiri" w:cs="Amiri"/>
          <w:lang w:bidi="ar-SA"/>
          <w:color w:val="111111"/>
          <w:sz w:val="28"/>
          <w:szCs w:val="28"/>
          <w:rtl/>
        </w:rPr>
        <w:t xml:space="preserve">قال: إنّكم تقتلون غدا كذلك </w:t>
      </w:r>
      <w:r>
        <w:rPr>
          <w:rStyle w:val="FootnoteReference"/>
        </w:rPr>
        <w:footnoteReference w:id="568"/>
      </w:r>
      <w:r>
        <w:rPr>
          <w:rFonts w:ascii="Amiri" w:hAnsi="Amiri" w:eastAsia="Amiri" w:cs="Amiri"/>
          <w:lang w:bidi="ar-SA"/>
          <w:color w:val="111111"/>
          <w:sz w:val="28"/>
          <w:szCs w:val="28"/>
          <w:rtl/>
        </w:rPr>
        <w:t xml:space="preserve">لا يفلت منكم رجل. قالوا </w:t>
      </w:r>
      <w:r>
        <w:rPr>
          <w:rStyle w:val="FootnoteReference"/>
        </w:rPr>
        <w:footnoteReference w:id="569"/>
      </w:r>
      <w:r>
        <w:rPr>
          <w:rFonts w:ascii="Amiri" w:hAnsi="Amiri" w:eastAsia="Amiri" w:cs="Amiri"/>
          <w:lang w:bidi="ar-SA"/>
          <w:color w:val="111111"/>
          <w:sz w:val="28"/>
          <w:szCs w:val="28"/>
          <w:rtl/>
        </w:rPr>
        <w:t xml:space="preserve">: الحمد للّه الّذي شرّفنا بالقتل معك. ثمّ دعا، و قال لهم: ارفعوا رؤوسكم و انظروا.</w:t>
      </w:r>
    </w:p>
    <w:p>
      <w:pPr>
        <w:pStyle w:val="BookText"/>
      </w:pPr>
      <w:r>
        <w:rPr>
          <w:rFonts w:ascii="Amiri" w:hAnsi="Amiri" w:eastAsia="Amiri" w:cs="Amiri"/>
          <w:lang w:bidi="ar-SA"/>
          <w:color w:val="111111"/>
          <w:sz w:val="28"/>
          <w:szCs w:val="28"/>
          <w:rtl/>
        </w:rPr>
        <w:t xml:space="preserve">فجعلوا ينظرون إلى مواضعهم، و منازلهم من الجنّة، و هو يقول لهم:</w:t>
      </w:r>
    </w:p>
    <w:p>
      <w:pPr>
        <w:pStyle w:val="BookText"/>
      </w:pPr>
      <w:r>
        <w:rPr>
          <w:rFonts w:ascii="Amiri" w:hAnsi="Amiri" w:eastAsia="Amiri" w:cs="Amiri"/>
          <w:lang w:bidi="ar-SA"/>
          <w:color w:val="111111"/>
          <w:sz w:val="28"/>
          <w:szCs w:val="28"/>
          <w:rtl/>
        </w:rPr>
        <w:t xml:space="preserve">هذا منزلك يا فلان، </w:t>
      </w:r>
      <w:r>
        <w:rPr>
          <w:rStyle w:val="FootnoteReference"/>
        </w:rPr>
        <w:footnoteReference w:id="570"/>
      </w:r>
      <w:r>
        <w:rPr>
          <w:rFonts w:ascii="Amiri" w:hAnsi="Amiri" w:eastAsia="Amiri" w:cs="Amiri"/>
          <w:lang w:bidi="ar-SA"/>
          <w:color w:val="111111"/>
          <w:sz w:val="28"/>
          <w:szCs w:val="28"/>
          <w:rtl/>
        </w:rPr>
        <w:t xml:space="preserve">و هذا قصرك يا فلان، و هذه درجتك يا فلان </w:t>
      </w:r>
      <w:r>
        <w:rPr>
          <w:rStyle w:val="FootnoteReference"/>
        </w:rPr>
        <w:footnoteReference w:id="571"/>
      </w:r>
      <w:r>
        <w:rPr>
          <w:rFonts w:ascii="Amiri" w:hAnsi="Amiri" w:eastAsia="Amiri" w:cs="Amiri"/>
          <w:lang w:bidi="ar-SA"/>
          <w:color w:val="111111"/>
          <w:sz w:val="28"/>
          <w:szCs w:val="28"/>
          <w:rtl/>
        </w:rPr>
        <w:t xml:space="preserve">. فكان الرّجل يستقبل الرّماح و السّيوف بصدره و وجهه، ليصل إلى منزله </w:t>
      </w:r>
      <w:r>
        <w:rPr>
          <w:rStyle w:val="FootnoteReference"/>
        </w:rPr>
        <w:footnoteReference w:id="572"/>
      </w:r>
      <w:r>
        <w:rPr>
          <w:rFonts w:ascii="Amiri" w:hAnsi="Amiri" w:eastAsia="Amiri" w:cs="Amiri"/>
          <w:lang w:bidi="ar-SA"/>
          <w:color w:val="111111"/>
          <w:sz w:val="28"/>
          <w:szCs w:val="28"/>
          <w:rtl/>
        </w:rPr>
        <w:t xml:space="preserve">من الجنّة. </w:t>
      </w:r>
      <w:r>
        <w:rPr>
          <w:rStyle w:val="FootnoteReference"/>
        </w:rPr>
        <w:footnoteReference w:id="573"/>
      </w:r>
    </w:p>
    <w:p>
      <w:pPr>
        <w:pStyle w:val="BookText"/>
      </w:pPr>
      <w:r>
        <w:rPr>
          <w:rFonts w:ascii="Amiri" w:hAnsi="Amiri" w:eastAsia="Amiri" w:cs="Amiri"/>
          <w:lang w:bidi="ar-SA"/>
          <w:color w:val="111111"/>
          <w:sz w:val="28"/>
          <w:szCs w:val="28"/>
          <w:rtl/>
        </w:rPr>
        <w:t xml:space="preserve">مجلسى، جلاء العيون،/ 650</w:t>
      </w:r>
    </w:p>
    <w:p>
      <w:pPr>
        <w:pStyle w:val="BookText"/>
      </w:pPr>
      <w:r>
        <w:rPr>
          <w:rFonts w:ascii="IRNazanin" w:hAnsi="IRNazanin" w:eastAsia="IRNazanin" w:cs="IRNazanin"/>
          <w:lang w:bidi="fa-IR"/>
          <w:color w:val="111111"/>
          <w:sz w:val="28"/>
          <w:szCs w:val="28"/>
          <w:rtl/>
        </w:rPr>
        <w:t xml:space="preserve">و ديگر در خرايج از على بن الحسين رحمه اللّه مروى است.</w:t>
      </w:r>
    </w:p>
    <w:p>
      <w:pPr>
        <w:pStyle w:val="BookText"/>
      </w:pPr>
      <w:r>
        <w:rPr>
          <w:rFonts w:ascii="Amiri" w:hAnsi="Amiri" w:eastAsia="Amiri" w:cs="Amiri"/>
          <w:lang w:bidi="ar-SA"/>
          <w:color w:val="111111"/>
          <w:sz w:val="28"/>
          <w:szCs w:val="28"/>
          <w:rtl/>
        </w:rPr>
        <w:t xml:space="preserve">قال: كنت مع أبي في اللّيلة الّتي قتل في صبيحتها، فقال لأصحابه: هذا اللّيل، فاتّخذوه جنّة، فإنّ القوم إنّما يريدونني و لو قتلوني لم يلتفتوا إليكم. و أنتم في حلّ وسعة، فقالوا: و اللّه لا يكون هذا أبدا، فقال: إنّكم تقتلون غدا كلّكم و لا يفلت منكم رجل، قالوا: الحمد للّه الّذي شرّفنا بالقتل معك.</w:t>
      </w:r>
    </w:p>
    <w:p>
      <w:pPr>
        <w:pStyle w:val="BookText"/>
      </w:pPr>
      <w:r>
        <w:rPr>
          <w:rFonts w:ascii="IRNazanin" w:hAnsi="IRNazanin" w:eastAsia="IRNazanin" w:cs="IRNazanin"/>
          <w:lang w:bidi="fa-IR"/>
          <w:color w:val="111111"/>
          <w:sz w:val="28"/>
          <w:szCs w:val="28"/>
          <w:rtl/>
        </w:rPr>
        <w:t xml:space="preserve">سيد سجاد عليه السّلام مى فرمايد: «در شب عاشورا ملازم خدمت پدرم حسين عليه السّلام بودم، آن حضرت اصحاب خويش را طلب فرمود و گفت: «خويشتن را واپائيد و سلامت خود را از دست باز مدهيد، اين جماعت جز در طريق خصومت من نپويند و جز مرا نجويند، گاهى كه مرا به قتل رسانند، نگران شما نشوند، من ذمّت شما را از بيعت خويش برى ساختم، در اين تاريكى شب ره خويش پيش گيريد و جان به سلامت ببريد.»</w:t>
      </w:r>
    </w:p>
    <w:p>
      <w:pPr>
        <w:pStyle w:val="BookText"/>
      </w:pPr>
      <w:r>
        <w:rPr>
          <w:rFonts w:ascii="IRNazanin" w:hAnsi="IRNazanin" w:eastAsia="IRNazanin" w:cs="IRNazanin"/>
          <w:lang w:bidi="fa-IR"/>
          <w:color w:val="111111"/>
          <w:sz w:val="28"/>
          <w:szCs w:val="28"/>
          <w:rtl/>
        </w:rPr>
        <w:t xml:space="preserve">گفتند: «لا و اللّه هرگز اين نكوهيده كار نكنيم.»</w:t>
      </w:r>
    </w:p>
    <w:p>
      <w:pPr>
        <w:pStyle w:val="BookText"/>
      </w:pPr>
      <w:r>
        <w:rPr>
          <w:rFonts w:ascii="IRNazanin" w:hAnsi="IRNazanin" w:eastAsia="IRNazanin" w:cs="IRNazanin"/>
          <w:lang w:bidi="fa-IR"/>
          <w:color w:val="111111"/>
          <w:sz w:val="28"/>
          <w:szCs w:val="28"/>
          <w:rtl/>
        </w:rPr>
        <w:t xml:space="preserve">فرمود: «بدانيد فردا همگان كشته شويد و يك تن از شما زنده نماند.» گفتند: «سپاس خداى را كه در ركاب تو عز شهادت خواهيم يافت و به سرچشمه سعادت خواهيم شتافت.»</w:t>
      </w:r>
    </w:p>
    <w:p>
      <w:pPr>
        <w:pStyle w:val="BookText"/>
      </w:pPr>
      <w:r>
        <w:rPr>
          <w:rFonts w:ascii="IRNazanin" w:hAnsi="IRNazanin" w:eastAsia="IRNazanin" w:cs="IRNazanin"/>
          <w:lang w:bidi="fa-IR"/>
          <w:color w:val="111111"/>
          <w:sz w:val="28"/>
          <w:szCs w:val="28"/>
          <w:rtl/>
        </w:rPr>
        <w:t xml:space="preserve">اين وقت اصحاب را پيش خواند.</w:t>
      </w:r>
    </w:p>
    <w:p>
      <w:pPr>
        <w:pStyle w:val="BookText"/>
      </w:pPr>
      <w:r>
        <w:rPr>
          <w:rFonts w:ascii="Amiri" w:hAnsi="Amiri" w:eastAsia="Amiri" w:cs="Amiri"/>
          <w:lang w:bidi="ar-SA"/>
          <w:color w:val="111111"/>
          <w:sz w:val="28"/>
          <w:szCs w:val="28"/>
          <w:rtl/>
        </w:rPr>
        <w:t xml:space="preserve">فقال لهم: ارفعوا رؤوسكم و انظروا، فجعلوا ينظرون إلى مواضعهم و منازلهم من الجنّة، و هو يقول لهم: هذا منزلك يا فلان! و كان الرّجل يستقبل الرّماح و السّيوف بصدره و وجهه ليصل إلى منزله من الجنّة.</w:t>
      </w:r>
    </w:p>
    <w:p>
      <w:pPr>
        <w:pStyle w:val="BookText"/>
      </w:pPr>
      <w:r>
        <w:rPr>
          <w:rFonts w:ascii="IRNazanin" w:hAnsi="IRNazanin" w:eastAsia="IRNazanin" w:cs="IRNazanin"/>
          <w:lang w:bidi="fa-IR"/>
          <w:color w:val="111111"/>
          <w:sz w:val="28"/>
          <w:szCs w:val="28"/>
          <w:rtl/>
        </w:rPr>
        <w:t xml:space="preserve">فرمود: «سر برداريد و به جانب آسمان نگران شويد.»</w:t>
      </w:r>
    </w:p>
    <w:p>
      <w:pPr>
        <w:pStyle w:val="BookText"/>
      </w:pPr>
      <w:r>
        <w:rPr>
          <w:rFonts w:ascii="IRNazanin" w:hAnsi="IRNazanin" w:eastAsia="IRNazanin" w:cs="IRNazanin"/>
          <w:lang w:bidi="fa-IR"/>
          <w:color w:val="111111"/>
          <w:sz w:val="28"/>
          <w:szCs w:val="28"/>
          <w:rtl/>
        </w:rPr>
        <w:t xml:space="preserve">چون سر برافراختند منازل خويش را در بهشت ديدار كردند، و آن حضرت يك يك را ندا مى كرد و منزل هريك را با او مكشوف مى داشت و ايشان به شوق وصول به منزل خويش، حدود سيف و سنان را استقبال مى كردند، و زخم تيغ و تير را بر سر و سينه دواى درد و مرهم جرح مى دانستند.»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4/ 72- 73</w:t>
      </w:r>
    </w:p>
    <w:p>
      <w:pPr>
        <w:pStyle w:val="BookText"/>
      </w:pPr>
      <w:r>
        <w:rPr>
          <w:rFonts w:ascii="IRNazanin" w:hAnsi="IRNazanin" w:eastAsia="IRNazanin" w:cs="IRNazanin"/>
          <w:lang w:bidi="fa-IR"/>
          <w:color w:val="111111"/>
          <w:sz w:val="28"/>
          <w:szCs w:val="28"/>
          <w:rtl/>
        </w:rPr>
        <w:t xml:space="preserve">در بحار الانوار حضرت امام زين العابدين عليه السّلام مروى است كه در آن شب كه به روزش پدرم شهيد مى شد، در خدمتش حاضر بودم. با اصحاب خويش فرمود: «اينك شب است و او را جمله بگيريد.» يعنى چون تاريكى بر جهان پرده برافكنده، و كسى را بر كسى دست نرسد، اين تاريكى را براى دفع شر اعادى و گزند عدوان چون سپر شماريد، و هريك به هر سوى خواهيد، راه بسپاريد؛ راقم حروف گويد: «ممكن است اين همان عبارت مذكور باشد؛ فاتّخذوه جملا، و كاتب حروف جنة نوشته باشد.»</w:t>
      </w:r>
    </w:p>
    <w:p>
      <w:pPr>
        <w:pStyle w:val="BookText"/>
      </w:pPr>
      <w:r>
        <w:rPr>
          <w:rFonts w:ascii="IRNazanin" w:hAnsi="IRNazanin" w:eastAsia="IRNazanin" w:cs="IRNazanin"/>
          <w:lang w:bidi="fa-IR"/>
          <w:color w:val="111111"/>
          <w:sz w:val="28"/>
          <w:szCs w:val="28"/>
          <w:rtl/>
        </w:rPr>
        <w:t xml:space="preserve">بالجمله فرمود: «اين قوم به قصد و آهنگ من هستند و مقصود ايشان، من باشم. و اگر مرا بكشند، با شما التفاتى نيارند و شما در حل و سعت بيعت هستيد.»</w:t>
      </w:r>
    </w:p>
    <w:p>
      <w:pPr>
        <w:pStyle w:val="BookText"/>
      </w:pPr>
      <w:r>
        <w:rPr>
          <w:rFonts w:ascii="IRNazanin" w:hAnsi="IRNazanin" w:eastAsia="IRNazanin" w:cs="IRNazanin"/>
          <w:lang w:bidi="fa-IR"/>
          <w:color w:val="111111"/>
          <w:sz w:val="28"/>
          <w:szCs w:val="28"/>
          <w:rtl/>
        </w:rPr>
        <w:t xml:space="preserve">عرض كردند: «سوگند با خداى هرگز اين كار نشود و از تو بر كنار نمانيم و حل بيعت نخواهيم و وقت نخواهيم و وقت نجوئيم تا از تو روى برتابيم.»</w:t>
      </w:r>
    </w:p>
    <w:p>
      <w:pPr>
        <w:pStyle w:val="BookText"/>
      </w:pPr>
      <w:r>
        <w:rPr>
          <w:rFonts w:ascii="IRNazanin" w:hAnsi="IRNazanin" w:eastAsia="IRNazanin" w:cs="IRNazanin"/>
          <w:lang w:bidi="fa-IR"/>
          <w:color w:val="111111"/>
          <w:sz w:val="28"/>
          <w:szCs w:val="28"/>
          <w:rtl/>
        </w:rPr>
        <w:t xml:space="preserve">«فقال: إنّكم تقتلون غدا كلّكم و لا يفلت منكم رجل.» فرمود: «بامدادان جمله شما دستخوش شمشير آبدار و تير شرر بار مى شويد و هيچ كس از شما از مرگ نرهد و يك مرد به سلامت بيرون نشود.»</w:t>
      </w:r>
    </w:p>
    <w:p>
      <w:pPr>
        <w:pStyle w:val="BookText"/>
      </w:pPr>
      <w:r>
        <w:rPr>
          <w:rFonts w:ascii="IRNazanin" w:hAnsi="IRNazanin" w:eastAsia="IRNazanin" w:cs="IRNazanin"/>
          <w:lang w:bidi="fa-IR"/>
          <w:color w:val="111111"/>
          <w:sz w:val="28"/>
          <w:szCs w:val="28"/>
          <w:rtl/>
        </w:rPr>
        <w:t xml:space="preserve">عرض كردند: «سپاس مر آن خداوندى را كه ما را شرف و شرافت بخشيد تا در حضرت تو شهيد شويم و به عزّ شهادت كه فخر دنيا و آخرت است، فايز گرديم.»</w:t>
      </w:r>
    </w:p>
    <w:p>
      <w:pPr>
        <w:pStyle w:val="BookText"/>
      </w:pPr>
      <w:r>
        <w:rPr>
          <w:rFonts w:ascii="IRNazanin" w:hAnsi="IRNazanin" w:eastAsia="IRNazanin" w:cs="IRNazanin"/>
          <w:lang w:bidi="fa-IR"/>
          <w:color w:val="111111"/>
          <w:sz w:val="28"/>
          <w:szCs w:val="28"/>
          <w:rtl/>
        </w:rPr>
        <w:t xml:space="preserve">آن گاه آن حضرت لب به دعا برگشود. پس از آن فرمود: «سرهاى خود بركشيد و به نظاره شويد.»</w:t>
      </w:r>
    </w:p>
    <w:p>
      <w:pPr>
        <w:pStyle w:val="BookText"/>
      </w:pPr>
      <w:r>
        <w:rPr>
          <w:rFonts w:ascii="Amiri" w:hAnsi="Amiri" w:eastAsia="Amiri" w:cs="Amiri"/>
          <w:lang w:bidi="ar-SA"/>
          <w:color w:val="111111"/>
          <w:sz w:val="28"/>
          <w:szCs w:val="28"/>
          <w:rtl/>
        </w:rPr>
        <w:t xml:space="preserve">فجعلوا ينظرون إلى مواضعهم و منازلهم من الجنّة و هو يقول لهم هذا منزلك يا فلان، فكان الرّجل يستقبل الرّماح و السّيوف بصدره و وجهه ليصل إلى منزله من الجنّة.</w:t>
      </w:r>
    </w:p>
    <w:p>
      <w:pPr>
        <w:pStyle w:val="BookText"/>
      </w:pPr>
      <w:r>
        <w:rPr>
          <w:rFonts w:ascii="IRNazanin" w:hAnsi="IRNazanin" w:eastAsia="IRNazanin" w:cs="IRNazanin"/>
          <w:lang w:bidi="fa-IR"/>
          <w:color w:val="111111"/>
          <w:sz w:val="28"/>
          <w:szCs w:val="28"/>
          <w:rtl/>
        </w:rPr>
        <w:t xml:space="preserve">چون اصحاب آن حضرت در مودّت آن حضرت و ابقاى رضوان</w:t>
      </w:r>
    </w:p>
    <w:p>
      <w:pPr>
        <w:pStyle w:val="BookText"/>
      </w:pPr>
      <w:r>
        <w:rPr>
          <w:rFonts w:ascii="IRNazanin" w:hAnsi="IRNazanin" w:eastAsia="IRNazanin" w:cs="IRNazanin"/>
          <w:lang w:bidi="fa-IR"/>
          <w:color w:val="111111"/>
          <w:sz w:val="28"/>
          <w:szCs w:val="28"/>
          <w:rtl/>
        </w:rPr>
        <w:t xml:space="preserve">. رضوان، خشنودى و رضا، خشنود شدن.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 دهدهى: به معنى ده ده باشد، زيرا كه طلاى خالص و بى عيب و تمام عيار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103- 104</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و چون آن مردم پاك زاد پاك نيّت آن مقام و مرتبت و آن برخوردارى و نعمت را نگران شدند، جهان را از بهر خويشتن تنگ و گلشن را تاريك گلخن و بدن را قالب اندوه و سجن و اهل و عيال را اسباب هزاران رنج و وبال ديده، مردن را عين رستن و ترك جان گفتن را دولت جاويدان شمردند، زخمه تير و شمشير بر جان و روان خريدار شدند و مردمك ديده را هدف تير شرربار مردم كارزار ساختند و سينه را سپر رماح و سيوف و چهره هاى آزاده را نشان سهام بلا واسته اهار داده نمودند تا مگر زودتر از اين مركز آفات و بليات رستگار و به نعيم ديگر سراى برخوردار شوند و از اين مسكن نامحمود به محل موعود زودتر منزل گزينند.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 الجرائح، 2/ 847- 848- عنه: المجلسي، البحار، 44/ 298؛ البحراني، العوالم، 17/ 350؛ الدّربندي، أسرار الشّهادة،/ 268؛ القمي، نفس المهموم،/ 231؛ القزويني، الإمام الحسين عليه السّلام و أصحابه، 1/ 256؛ الزّنجاني، وسيلة الدّارين،/ 93؛ صابري الهمداني، أدب الحسين و حماسته،/ 149؛ مثله الجواهري، مثير الأحزان،/ 56</w:t>
      </w:r>
    </w:p>
    <w:p>
      <w:pPr>
        <w:pStyle w:val="BookText"/>
      </w:pPr>
      <w:r>
        <w:rPr>
          <w:rFonts w:ascii="Amiri" w:hAnsi="Amiri" w:eastAsia="Amiri" w:cs="Amiri"/>
          <w:lang w:bidi="ar-SA"/>
          <w:color w:val="111111"/>
          <w:sz w:val="28"/>
          <w:szCs w:val="28"/>
          <w:rtl/>
        </w:rPr>
        <w:t xml:space="preserve">و لمّا عرف الحسين منهم صدق النّيّة و الإخلاص في المفاداة دونه، أوقفهم على غامض القضاء، فقال: إنّي غدا أقتل و كلّكم تقتلون معي، و لا يبقى منكم أحد حتّى القاسم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اللّه الرّضيع، إلّا ولدي عليّ زين العابدين، لأنّ اللّه لم يقطع نسلي منه و هو أبو أئمّة ثمانية.</w:t>
      </w:r>
    </w:p>
    <w:p>
      <w:pPr>
        <w:pStyle w:val="BookText"/>
      </w:pPr>
      <w:r>
        <w:rPr>
          <w:rFonts w:ascii="Amiri" w:hAnsi="Amiri" w:eastAsia="Amiri" w:cs="Amiri"/>
          <w:lang w:bidi="ar-SA"/>
          <w:color w:val="111111"/>
          <w:sz w:val="28"/>
          <w:szCs w:val="28"/>
          <w:rtl/>
        </w:rPr>
        <w:t xml:space="preserve">فقالوا بأجمعهم: الحمد للّه الّذي أكرمنا بنصرك، و شرّفنا بالقتل معك، أولا نرضى أن نكون معك في درجتك يا ابن رسول اللّه؟</w:t>
      </w:r>
    </w:p>
    <w:p>
      <w:pPr>
        <w:pStyle w:val="BookText"/>
      </w:pPr>
      <w:r>
        <w:rPr>
          <w:rFonts w:ascii="Amiri" w:hAnsi="Amiri" w:eastAsia="Amiri" w:cs="Amiri"/>
          <w:lang w:bidi="ar-SA"/>
          <w:color w:val="111111"/>
          <w:sz w:val="28"/>
          <w:szCs w:val="28"/>
          <w:rtl/>
        </w:rPr>
        <w:t xml:space="preserve">فدعا لهم بالخير، و كشف عن أبصارهم، فرأوا ما حباهم اللّه من نعيم الجنان، و عرّفهم منازلهم فيها، و ليس ذلك في القدرة الإلهيّة بعزيز و لا في تصرّفات الإمام بغريب، فإنّ سحرة فرعون لمّا آمنوا بموسى عليه السّلام، و أراد فرعون قتلهم أراهم النّبيّ موسى منازلهم في الجنّة.</w:t>
      </w:r>
    </w:p>
    <w:p>
      <w:pPr>
        <w:pStyle w:val="BookText"/>
      </w:pPr>
      <w:r>
        <w:rPr>
          <w:rFonts w:ascii="Amiri" w:hAnsi="Amiri" w:eastAsia="Amiri" w:cs="Amiri"/>
          <w:lang w:bidi="ar-SA"/>
          <w:color w:val="111111"/>
          <w:sz w:val="28"/>
          <w:szCs w:val="28"/>
          <w:rtl/>
        </w:rPr>
        <w:t xml:space="preserve">و في حديث أبي جعفر الباقر عليه السّلام، قال لأصحابه: ابشروا بالجنّة، فو اللّه إنّا نمكث ما شاء اللّه بعد ما يجري علينا، ثمّ يخرجنا اللّه، و إيّاكم حتّى يظهر قائمنا، فينتقم من الظّالمين، و أنا و أنتم نشاهدهم في السّلاسل و الأغلال، و أنواع العذاب، فقيل له: من قائمكم يا ابن رسول اللّه؟ قال: السّابع من ولد ابني محمّد بن عليّ الباقر و هو الحجّة بن الحسن بن عليّ بن محمّد بن عليّ بن موسى بن جعفر بن محمّد بن عليّ ابني و هو الّذي يغيب مدّة طويلة، ثمّ يظهر و يملأ الأرض قسطا و عدلا، كما ملئت ظلما و جورا.</w:t>
      </w:r>
    </w:p>
    <w:p>
      <w:pPr>
        <w:pStyle w:val="BookText"/>
      </w:pPr>
      <w:r>
        <w:rPr>
          <w:rFonts w:ascii="Amiri" w:hAnsi="Amiri" w:eastAsia="Amiri" w:cs="Amiri"/>
          <w:lang w:bidi="ar-SA"/>
          <w:color w:val="111111"/>
          <w:sz w:val="28"/>
          <w:szCs w:val="28"/>
          <w:rtl/>
        </w:rPr>
        <w:t xml:space="preserve">المقرّم، مقتل الحسين عليه السّلام،/ 260- 261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3" w:name="pg19323_232119"/>
    <w:bookmarkEnd w:id="13"/>
    <w:p>
      <w:pPr>
        <w:pStyle w:val="Heading4"/>
      </w:pPr>
      <w:bookmarkStart w:id="166" w:name="_Toc17"/>
      <w:r>
        <w:t>الإمام عليه السّلام يتحدّث عن مستقبل أمرهم القريب و البعيد</w:t>
      </w:r>
      <w:bookmarkEnd w:id="166"/>
    </w:p>
    <w:p>
      <w:pPr>
        <w:pStyle w:val="BookText"/>
      </w:pPr>
      <w:r>
        <w:rPr>
          <w:rFonts w:ascii="Amiri" w:hAnsi="Amiri" w:eastAsia="Amiri" w:cs="Amiri"/>
          <w:lang w:bidi="ar-SA"/>
          <w:color w:val="111111"/>
          <w:sz w:val="28"/>
          <w:szCs w:val="28"/>
          <w:rtl/>
        </w:rPr>
        <w:t xml:space="preserve">و عن أبي سعيد سهل بن زياد: حدّثنا الحسن بن محبوب: حدّثنا ابن فضيل، حدّثنا سعد الجلّاب، عن جابر، عن أبي جعفر عليه السّلام قال:</w:t>
      </w:r>
    </w:p>
    <w:p>
      <w:pPr>
        <w:pStyle w:val="BookText"/>
      </w:pPr>
      <w:r>
        <w:rPr>
          <w:rFonts w:ascii="Amiri" w:hAnsi="Amiri" w:eastAsia="Amiri" w:cs="Amiri"/>
          <w:lang w:bidi="ar-SA"/>
          <w:color w:val="111111"/>
          <w:sz w:val="28"/>
          <w:szCs w:val="28"/>
          <w:rtl/>
        </w:rPr>
        <w:t xml:space="preserve">قال الحسين بن عليّ عليهما السّلام لأصحابه قبل أن يقتل: إنّ رسول اللّه صلّى اللّه عليه و اله قال </w:t>
      </w:r>
      <w:r>
        <w:rPr>
          <w:rStyle w:val="FootnoteReference"/>
        </w:rPr>
        <w:footnoteReference w:id="575"/>
      </w:r>
      <w:r>
        <w:rPr>
          <w:rFonts w:ascii="Amiri" w:hAnsi="Amiri" w:eastAsia="Amiri" w:cs="Amiri"/>
          <w:lang w:bidi="ar-SA"/>
          <w:color w:val="111111"/>
          <w:sz w:val="28"/>
          <w:szCs w:val="28"/>
          <w:rtl/>
        </w:rPr>
        <w:t xml:space="preserve">: يا بنيّ! إنّك ستساق إلى العراق، و هي أرض قد التقى بها </w:t>
      </w:r>
      <w:r>
        <w:rPr>
          <w:rStyle w:val="FootnoteReference"/>
        </w:rPr>
        <w:footnoteReference w:id="576"/>
      </w:r>
      <w:r>
        <w:rPr>
          <w:rFonts w:ascii="Amiri" w:hAnsi="Amiri" w:eastAsia="Amiri" w:cs="Amiri"/>
          <w:lang w:bidi="ar-SA"/>
          <w:color w:val="111111"/>
          <w:sz w:val="28"/>
          <w:szCs w:val="28"/>
          <w:rtl/>
        </w:rPr>
        <w:t xml:space="preserve">النّبيّون، و أوصياء النّبيّين، و هي أرض تدعى «عمورا» و إنّك تستشهد </w:t>
      </w:r>
      <w:r>
        <w:rPr>
          <w:rStyle w:val="FootnoteReference"/>
        </w:rPr>
        <w:footnoteReference w:id="577"/>
      </w:r>
      <w:r>
        <w:rPr>
          <w:rFonts w:ascii="Amiri" w:hAnsi="Amiri" w:eastAsia="Amiri" w:cs="Amiri"/>
          <w:lang w:bidi="ar-SA"/>
          <w:color w:val="111111"/>
          <w:sz w:val="28"/>
          <w:szCs w:val="28"/>
          <w:rtl/>
        </w:rPr>
        <w:t xml:space="preserve">بها و يستشهد معك جماعة من أصحابك لا يجدون ألم مسّ الحديد، و تلا: قُلْنا يا نارُ كُونِي بَرْداً وَ سَلاماً عَلى إِبْراهِيمَ </w:t>
      </w:r>
      <w:r>
        <w:rPr>
          <w:rStyle w:val="FootnoteReference"/>
        </w:rPr>
        <w:footnoteReference w:id="578"/>
      </w:r>
      <w:r>
        <w:rPr>
          <w:rFonts w:ascii="Amiri" w:hAnsi="Amiri" w:eastAsia="Amiri" w:cs="Amiri"/>
          <w:lang w:bidi="ar-SA"/>
          <w:color w:val="111111"/>
          <w:sz w:val="28"/>
          <w:szCs w:val="28"/>
          <w:rtl/>
        </w:rPr>
        <w:t xml:space="preserve">تكون </w:t>
      </w:r>
      <w:r>
        <w:rPr>
          <w:rStyle w:val="FootnoteReference"/>
        </w:rPr>
        <w:footnoteReference w:id="579"/>
      </w:r>
      <w:r>
        <w:rPr>
          <w:rFonts w:ascii="Amiri" w:hAnsi="Amiri" w:eastAsia="Amiri" w:cs="Amiri"/>
          <w:lang w:bidi="ar-SA"/>
          <w:color w:val="111111"/>
          <w:sz w:val="28"/>
          <w:szCs w:val="28"/>
          <w:rtl/>
        </w:rPr>
        <w:t xml:space="preserve">الحرب عليك و عليهم، [بردا و] سلاما.</w:t>
      </w:r>
    </w:p>
    <w:p>
      <w:pPr>
        <w:pStyle w:val="BookText"/>
      </w:pPr>
      <w:r>
        <w:rPr>
          <w:rFonts w:ascii="Amiri" w:hAnsi="Amiri" w:eastAsia="Amiri" w:cs="Amiri"/>
          <w:lang w:bidi="ar-SA"/>
          <w:color w:val="111111"/>
          <w:sz w:val="28"/>
          <w:szCs w:val="28"/>
          <w:rtl/>
        </w:rPr>
        <w:t xml:space="preserve">فأبشروا، فو اللّه لئن قتلونا، فإنّا نرد على نبيّنا. </w:t>
      </w:r>
      <w:r>
        <w:rPr>
          <w:rStyle w:val="FootnoteReference"/>
        </w:rPr>
        <w:footnoteReference w:id="580"/>
      </w:r>
    </w:p>
    <w:p>
      <w:pPr>
        <w:pStyle w:val="BookText"/>
      </w:pPr>
      <w:r>
        <w:rPr>
          <w:rFonts w:ascii="Amiri" w:hAnsi="Amiri" w:eastAsia="Amiri" w:cs="Amiri"/>
          <w:lang w:bidi="ar-SA"/>
          <w:color w:val="111111"/>
          <w:sz w:val="28"/>
          <w:szCs w:val="28"/>
          <w:rtl/>
        </w:rPr>
        <w:t xml:space="preserve">ثمّ أمكث ما شاء اللّه، فأكون أوّل من تنشقّ عنه الأرض، فأخرج خرجة يوافق ذلك </w:t>
      </w:r>
      <w:r>
        <w:rPr>
          <w:rStyle w:val="FootnoteReference"/>
        </w:rPr>
        <w:footnoteReference w:id="581"/>
      </w:r>
      <w:r>
        <w:rPr>
          <w:rFonts w:ascii="Amiri" w:hAnsi="Amiri" w:eastAsia="Amiri" w:cs="Amiri"/>
          <w:lang w:bidi="ar-SA"/>
          <w:color w:val="111111"/>
          <w:sz w:val="28"/>
          <w:szCs w:val="28"/>
          <w:rtl/>
        </w:rPr>
        <w:t xml:space="preserve">خرجة أمير المؤمنين عليه السّلام، و قيام قائمنا، و حياة رسول اللّه صلّى اللّه عليه و اله.</w:t>
      </w:r>
    </w:p>
    <w:p>
      <w:pPr>
        <w:pStyle w:val="BookText"/>
      </w:pPr>
      <w:r>
        <w:rPr>
          <w:rFonts w:ascii="Amiri" w:hAnsi="Amiri" w:eastAsia="Amiri" w:cs="Amiri"/>
          <w:lang w:bidi="ar-SA"/>
          <w:color w:val="111111"/>
          <w:sz w:val="28"/>
          <w:szCs w:val="28"/>
          <w:rtl/>
        </w:rPr>
        <w:t xml:space="preserve">ثمّ لينزلنّ عليّ وفد من السّماء من عند اللّه، لم ينزلوا إلى الأرض قطّ.</w:t>
      </w:r>
    </w:p>
    <w:p>
      <w:pPr>
        <w:pStyle w:val="BookText"/>
      </w:pPr>
      <w:r>
        <w:rPr>
          <w:rFonts w:ascii="Amiri" w:hAnsi="Amiri" w:eastAsia="Amiri" w:cs="Amiri"/>
          <w:lang w:bidi="ar-SA"/>
          <w:color w:val="111111"/>
          <w:sz w:val="28"/>
          <w:szCs w:val="28"/>
          <w:rtl/>
        </w:rPr>
        <w:t xml:space="preserve">و لينزلنّ إليّ جبرئيل و ميكائيل و إسرافيل، و جنود من الملائكة.</w:t>
      </w:r>
    </w:p>
    <w:p>
      <w:pPr>
        <w:pStyle w:val="BookText"/>
      </w:pPr>
      <w:r>
        <w:rPr>
          <w:rFonts w:ascii="Amiri" w:hAnsi="Amiri" w:eastAsia="Amiri" w:cs="Amiri"/>
          <w:lang w:bidi="ar-SA"/>
          <w:color w:val="111111"/>
          <w:sz w:val="28"/>
          <w:szCs w:val="28"/>
          <w:rtl/>
        </w:rPr>
        <w:t xml:space="preserve">و لينزلنّ محمّد، و عليّ، و أنا، و أخي، و جميع من منّ اللّه عليه في حمولات من حمولات الرّبّ، </w:t>
      </w:r>
      <w:r>
        <w:rPr>
          <w:rStyle w:val="FootnoteReference"/>
        </w:rPr>
        <w:footnoteReference w:id="582"/>
      </w:r>
      <w:r>
        <w:rPr>
          <w:rFonts w:ascii="Amiri" w:hAnsi="Amiri" w:eastAsia="Amiri" w:cs="Amiri"/>
          <w:lang w:bidi="ar-SA"/>
          <w:color w:val="111111"/>
          <w:sz w:val="28"/>
          <w:szCs w:val="28"/>
          <w:rtl/>
        </w:rPr>
        <w:t xml:space="preserve">خيل بلق </w:t>
      </w:r>
      <w:r>
        <w:rPr>
          <w:rStyle w:val="FootnoteReference"/>
        </w:rPr>
        <w:footnoteReference w:id="583"/>
      </w:r>
      <w:r>
        <w:rPr>
          <w:rFonts w:ascii="Amiri" w:hAnsi="Amiri" w:eastAsia="Amiri" w:cs="Amiri"/>
          <w:lang w:bidi="ar-SA"/>
          <w:color w:val="111111"/>
          <w:sz w:val="28"/>
          <w:szCs w:val="28"/>
          <w:rtl/>
        </w:rPr>
        <w:t xml:space="preserve">من نور، لم يركبها مخلوق.</w:t>
      </w:r>
    </w:p>
    <w:p>
      <w:pPr>
        <w:pStyle w:val="BookText"/>
      </w:pPr>
      <w:r>
        <w:rPr>
          <w:rFonts w:ascii="Amiri" w:hAnsi="Amiri" w:eastAsia="Amiri" w:cs="Amiri"/>
          <w:lang w:bidi="ar-SA"/>
          <w:color w:val="111111"/>
          <w:sz w:val="28"/>
          <w:szCs w:val="28"/>
          <w:rtl/>
        </w:rPr>
        <w:t xml:space="preserve">ثمّ ليهزّنّ محمّد صلّى اللّه عليه و اله لواءه، و ليدفعنّه إلى قائمنا مع سيفه.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584"/>
      </w:r>
      <w:r>
        <w:rPr>
          <w:rFonts w:ascii="Amiri" w:hAnsi="Amiri" w:eastAsia="Amiri" w:cs="Amiri"/>
          <w:lang w:bidi="ar-SA"/>
          <w:color w:val="111111"/>
          <w:sz w:val="28"/>
          <w:szCs w:val="28"/>
          <w:rtl/>
        </w:rPr>
        <w:t xml:space="preserve">إنّا نمكث من </w:t>
      </w:r>
      <w:r>
        <w:rPr>
          <w:rStyle w:val="FootnoteReference"/>
        </w:rPr>
        <w:footnoteReference w:id="585"/>
      </w:r>
      <w:r>
        <w:rPr>
          <w:rFonts w:ascii="Amiri" w:hAnsi="Amiri" w:eastAsia="Amiri" w:cs="Amiri"/>
          <w:lang w:bidi="ar-SA"/>
          <w:color w:val="111111"/>
          <w:sz w:val="28"/>
          <w:szCs w:val="28"/>
          <w:rtl/>
        </w:rPr>
        <w:t xml:space="preserve">بعد ذلك ما شاء اللّه، ثمّ إنّ اللّه يخرج من مسجد الكوفة عينا من دهن، و عينا من لبن، و عينا من ماء.</w:t>
      </w:r>
    </w:p>
    <w:p>
      <w:pPr>
        <w:pStyle w:val="BookText"/>
      </w:pPr>
      <w:r>
        <w:rPr>
          <w:rFonts w:ascii="Amiri" w:hAnsi="Amiri" w:eastAsia="Amiri" w:cs="Amiri"/>
          <w:lang w:bidi="ar-SA"/>
          <w:color w:val="111111"/>
          <w:sz w:val="28"/>
          <w:szCs w:val="28"/>
          <w:rtl/>
        </w:rPr>
        <w:t xml:space="preserve">ثمّ إنّ أمير المؤمنين عليه السّلام يدفع إليّ سيف رسول اللّه صلّى اللّه عليه و اله، فيبعثني إلى </w:t>
      </w:r>
      <w:r>
        <w:rPr>
          <w:rStyle w:val="FootnoteReference"/>
        </w:rPr>
        <w:footnoteReference w:id="586"/>
      </w:r>
      <w:r>
        <w:rPr>
          <w:rFonts w:ascii="IRNazanin" w:hAnsi="IRNazanin" w:eastAsia="IRNazanin" w:cs="IRNazanin"/>
          <w:lang w:bidi="fa-IR"/>
          <w:color w:val="111111"/>
          <w:sz w:val="28"/>
          <w:szCs w:val="28"/>
          <w:rtl/>
        </w:rPr>
        <w:t xml:space="preserve">الشّرق و الغرب </w:t>
      </w:r>
      <w:r>
        <w:rPr>
          <w:rStyle w:val="FootnoteReference"/>
        </w:rPr>
        <w:footnoteReference w:id="587"/>
      </w:r>
      <w:r>
        <w:rPr>
          <w:rFonts w:ascii="IRNazanin" w:hAnsi="IRNazanin" w:eastAsia="IRNazanin" w:cs="IRNazanin"/>
          <w:lang w:bidi="fa-IR"/>
          <w:color w:val="111111"/>
          <w:sz w:val="28"/>
          <w:szCs w:val="28"/>
          <w:rtl/>
        </w:rPr>
        <w:t xml:space="preserve">، </w:t>
      </w:r>
      <w:r>
        <w:rPr>
          <w:rStyle w:val="FootnoteReference"/>
        </w:rPr>
        <w:footnoteReference w:id="588"/>
      </w:r>
      <w:r>
        <w:rPr>
          <w:rFonts w:ascii="Amiri" w:hAnsi="Amiri" w:eastAsia="Amiri" w:cs="Amiri"/>
          <w:lang w:bidi="ar-SA"/>
          <w:color w:val="111111"/>
          <w:sz w:val="28"/>
          <w:szCs w:val="28"/>
          <w:rtl/>
        </w:rPr>
        <w:t xml:space="preserve">و لا آتي على عدوّ </w:t>
      </w:r>
      <w:r>
        <w:rPr>
          <w:rStyle w:val="FootnoteReference"/>
        </w:rPr>
        <w:footnoteReference w:id="589"/>
      </w:r>
      <w:r>
        <w:rPr>
          <w:rFonts w:ascii="IRNazanin" w:hAnsi="IRNazanin" w:eastAsia="IRNazanin" w:cs="IRNazanin"/>
          <w:lang w:bidi="fa-IR"/>
          <w:color w:val="111111"/>
          <w:sz w:val="28"/>
          <w:szCs w:val="28"/>
          <w:rtl/>
        </w:rPr>
        <w:t xml:space="preserve">إلّا أهرقت دمه، و لا أدع صنما إلّا أحرقته حتّى أقع إلى الهند، فأفتحها.</w:t>
      </w:r>
    </w:p>
    <w:p>
      <w:pPr>
        <w:pStyle w:val="BookText"/>
      </w:pPr>
      <w:r>
        <w:rPr>
          <w:rFonts w:ascii="Amiri" w:hAnsi="Amiri" w:eastAsia="Amiri" w:cs="Amiri"/>
          <w:lang w:bidi="ar-SA"/>
          <w:color w:val="111111"/>
          <w:sz w:val="28"/>
          <w:szCs w:val="28"/>
          <w:rtl/>
        </w:rPr>
        <w:t xml:space="preserve">و إنّ دانيال و يونس </w:t>
      </w:r>
      <w:r>
        <w:rPr>
          <w:rStyle w:val="FootnoteReference"/>
        </w:rPr>
        <w:footnoteReference w:id="590"/>
      </w:r>
      <w:r>
        <w:rPr>
          <w:rFonts w:ascii="Amiri" w:hAnsi="Amiri" w:eastAsia="Amiri" w:cs="Amiri"/>
          <w:lang w:bidi="ar-SA"/>
          <w:color w:val="111111"/>
          <w:sz w:val="28"/>
          <w:szCs w:val="28"/>
          <w:rtl/>
        </w:rPr>
        <w:t xml:space="preserve">، يخرجان إلى </w:t>
      </w:r>
      <w:r>
        <w:rPr>
          <w:rStyle w:val="FootnoteReference"/>
        </w:rPr>
        <w:footnoteReference w:id="591"/>
      </w:r>
      <w:r>
        <w:rPr>
          <w:rFonts w:ascii="Amiri" w:hAnsi="Amiri" w:eastAsia="Amiri" w:cs="Amiri"/>
          <w:lang w:bidi="ar-SA"/>
          <w:color w:val="111111"/>
          <w:sz w:val="28"/>
          <w:szCs w:val="28"/>
          <w:rtl/>
        </w:rPr>
        <w:t xml:space="preserve">أمير المؤمنين عليه السّلام، يقولان: صدق اللّه و رسوله.</w:t>
      </w:r>
    </w:p>
    <w:p>
      <w:pPr>
        <w:pStyle w:val="BookText"/>
      </w:pPr>
      <w:r>
        <w:rPr>
          <w:rFonts w:ascii="Amiri" w:hAnsi="Amiri" w:eastAsia="Amiri" w:cs="Amiri"/>
          <w:lang w:bidi="ar-SA"/>
          <w:color w:val="111111"/>
          <w:sz w:val="28"/>
          <w:szCs w:val="28"/>
          <w:rtl/>
        </w:rPr>
        <w:t xml:space="preserve">و يبعث معهما [إلى البصرة] سبعين رجلا، فيقتلون مقاتلتهم </w:t>
      </w:r>
      <w:r>
        <w:rPr>
          <w:rStyle w:val="FootnoteReference"/>
        </w:rPr>
        <w:footnoteReference w:id="592"/>
      </w:r>
      <w:r>
        <w:rPr>
          <w:rFonts w:ascii="Amiri" w:hAnsi="Amiri" w:eastAsia="Amiri" w:cs="Amiri"/>
          <w:lang w:bidi="ar-SA"/>
          <w:color w:val="111111"/>
          <w:sz w:val="28"/>
          <w:szCs w:val="28"/>
          <w:rtl/>
        </w:rPr>
        <w:t xml:space="preserve">و يبعث بعثا إلى الرّوم، فيفتح اللّه لهم.</w:t>
      </w:r>
    </w:p>
    <w:p>
      <w:pPr>
        <w:pStyle w:val="BookText"/>
      </w:pPr>
      <w:r>
        <w:rPr>
          <w:rFonts w:ascii="Amiri" w:hAnsi="Amiri" w:eastAsia="Amiri" w:cs="Amiri"/>
          <w:lang w:bidi="ar-SA"/>
          <w:color w:val="111111"/>
          <w:sz w:val="28"/>
          <w:szCs w:val="28"/>
          <w:rtl/>
        </w:rPr>
        <w:t xml:space="preserve">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w:t>
      </w:r>
    </w:p>
    <w:p>
      <w:pPr>
        <w:pStyle w:val="BookText"/>
      </w:pPr>
      <w:r>
        <w:rPr>
          <w:rFonts w:ascii="Amiri" w:hAnsi="Amiri" w:eastAsia="Amiri" w:cs="Amiri"/>
          <w:lang w:bidi="ar-SA"/>
          <w:color w:val="111111"/>
          <w:sz w:val="28"/>
          <w:szCs w:val="28"/>
          <w:rtl/>
        </w:rPr>
        <w:t xml:space="preserve">و لا يبقى رجل من شيعتنا إلّا أنزل [اللّه إليه] ملكا، يمسح عن وجهه التّراب، و يعرّفه أزواجه، و منازله في الجنّة، و لا يبقى على وجه الأرض أعمى، و لا مقعد، و لا مبتلى إلّا كشف اللّه عنه بلاءه بنا أهل البيت.</w:t>
      </w:r>
    </w:p>
    <w:p>
      <w:pPr>
        <w:pStyle w:val="BookText"/>
      </w:pPr>
      <w:r>
        <w:rPr>
          <w:rFonts w:ascii="Amiri" w:hAnsi="Amiri" w:eastAsia="Amiri" w:cs="Amiri"/>
          <w:lang w:bidi="ar-SA"/>
          <w:color w:val="111111"/>
          <w:sz w:val="28"/>
          <w:szCs w:val="28"/>
          <w:rtl/>
        </w:rPr>
        <w:t xml:space="preserve">و لتنزّلنّ البركة من السّماء إلى الأرض، حتّى أنّ الشّجرة لتقصف </w:t>
      </w:r>
      <w:r>
        <w:rPr>
          <w:rStyle w:val="FootnoteReference"/>
        </w:rPr>
        <w:footnoteReference w:id="593"/>
      </w:r>
      <w:r>
        <w:rPr>
          <w:rFonts w:ascii="Amiri" w:hAnsi="Amiri" w:eastAsia="Amiri" w:cs="Amiri"/>
          <w:lang w:bidi="ar-SA"/>
          <w:color w:val="111111"/>
          <w:sz w:val="28"/>
          <w:szCs w:val="28"/>
          <w:rtl/>
        </w:rPr>
        <w:t xml:space="preserve">بما يريد </w:t>
      </w:r>
      <w:r>
        <w:rPr>
          <w:rStyle w:val="FootnoteReference"/>
        </w:rPr>
        <w:footnoteReference w:id="594"/>
      </w:r>
      <w:r>
        <w:rPr>
          <w:rFonts w:ascii="Amiri" w:hAnsi="Amiri" w:eastAsia="Amiri" w:cs="Amiri"/>
          <w:lang w:bidi="ar-SA"/>
          <w:color w:val="111111"/>
          <w:sz w:val="28"/>
          <w:szCs w:val="28"/>
          <w:rtl/>
        </w:rPr>
        <w:t xml:space="preserve">اللّه فيها من الثّمر، و ليأكلنّ </w:t>
      </w:r>
      <w:r>
        <w:rPr>
          <w:rStyle w:val="FootnoteReference"/>
        </w:rPr>
        <w:footnoteReference w:id="595"/>
      </w:r>
      <w:r>
        <w:rPr>
          <w:rFonts w:ascii="Amiri" w:hAnsi="Amiri" w:eastAsia="Amiri" w:cs="Amiri"/>
          <w:lang w:bidi="ar-SA"/>
          <w:color w:val="111111"/>
          <w:sz w:val="28"/>
          <w:szCs w:val="28"/>
          <w:rtl/>
        </w:rPr>
        <w:t xml:space="preserve">ثمرة الشّتاء في الصّيف، و ثمرة الصّيف في الشّتاء.].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قول اللّه تعالى: وَ لَوْ أَنَّ أَهْلَ الْقُرى آمَنُوا وَ اتَّقَوْا لَفَتَحْنا عَلَيْهِمْ بَرَكاتٍ مِنَ السَّماءِ وَ الْأَرْضِ وَ لكِنْ كَذَّبُوا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ليهب لشيعتنا كرامة لا يخفى عليهم شي ء في </w:t>
      </w:r>
      <w:r>
        <w:rPr>
          <w:rStyle w:val="FootnoteReference"/>
        </w:rPr>
        <w:footnoteReference w:id="597"/>
      </w:r>
      <w:r>
        <w:rPr>
          <w:rFonts w:ascii="Amiri" w:hAnsi="Amiri" w:eastAsia="Amiri" w:cs="Amiri"/>
          <w:lang w:bidi="ar-SA"/>
          <w:color w:val="111111"/>
          <w:sz w:val="28"/>
          <w:szCs w:val="28"/>
          <w:rtl/>
        </w:rPr>
        <w:t xml:space="preserve">الأرض و ما كان فيها، حتّى أنّ الرّجل منهم يريد أن يعلم علم أهل بيته، فيخبرهم بعلم ما يعملون.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حديث معتبر ديگر فرمود كه: حضرت امام حسين عليه السّلام در روز شهادت به اصحاب خود گفت كه:</w:t>
      </w:r>
    </w:p>
    <w:p>
      <w:pPr>
        <w:pStyle w:val="BookText"/>
      </w:pPr>
      <w:r>
        <w:rPr>
          <w:rFonts w:ascii="IRNazanin" w:hAnsi="IRNazanin" w:eastAsia="IRNazanin" w:cs="IRNazanin"/>
          <w:lang w:bidi="fa-IR"/>
          <w:color w:val="111111"/>
          <w:sz w:val="28"/>
          <w:szCs w:val="28"/>
          <w:rtl/>
        </w:rPr>
        <w:t xml:space="preserve">حضرت رسول صلّى اللّه عليه و اله و سلّم با من مى گفت: «اى فرزند گرامى؛ زود باشد كه تو را ببرند به سوى عراق، به سوى زمينى كه در آن جا ملاقات مى نمايند پيغمبران و اوصياى ايشان يكديگر را و آن زمين را عمورا مى نامند و تو در آن صحرا، شهيد خواهى شد و با گروهى از اصحاب خود كه الم جراحت آهن نخواهيد يافت.»</w:t>
      </w:r>
    </w:p>
    <w:p>
      <w:pPr>
        <w:pStyle w:val="BookText"/>
      </w:pPr>
      <w:r>
        <w:rPr>
          <w:rFonts w:ascii="IRNazanin" w:hAnsi="IRNazanin" w:eastAsia="IRNazanin" w:cs="IRNazanin"/>
          <w:lang w:bidi="fa-IR"/>
          <w:color w:val="111111"/>
          <w:sz w:val="28"/>
          <w:szCs w:val="28"/>
          <w:rtl/>
        </w:rPr>
        <w:t xml:space="preserve">پس اين آيه را خواند: يا نارُ كُونِي بَرْداً وَ سَلاماً عَلى إِبْراهِيمَ؛ يعنى: «پس آتش حرب بر تو و بر ايشان برد و سلام خواهد بود.»</w:t>
      </w:r>
    </w:p>
    <w:p>
      <w:pPr>
        <w:pStyle w:val="BookText"/>
      </w:pPr>
      <w:r>
        <w:rPr>
          <w:rFonts w:ascii="IRNazanin" w:hAnsi="IRNazanin" w:eastAsia="IRNazanin" w:cs="IRNazanin"/>
          <w:lang w:bidi="fa-IR"/>
          <w:color w:val="111111"/>
          <w:sz w:val="28"/>
          <w:szCs w:val="28"/>
          <w:rtl/>
        </w:rPr>
        <w:t xml:space="preserve">پس حضرت امام حسين عليه السّلام فرمود: «بشارت باد شما را كه به نزد پيغمبر خود مى رويم و نزد آن حضرت خواهيم ماند؛ آن چه خدا خواهد. پس اوّل كسى كه در رجعت برخواهد گشت و از قبر بيرون خواهد آمد، من خواهم بود و بيرون آمدن من موافق بيرون آمدن حضرت امير المؤمنين عليه السّلام خواهد بود، در هنگامى كه قائم آل محمّد عليه السّلام ظاهر شود. پس بر من نازل خواهد شد گروهى از آسمان كه پيش از اين نازل نشده باشند و فرود آيند جبرئيل و ميكائيل و اسرافيل و لشكرهاى ملائكه و محمّد و على و برادرم با جميع ائمّه عليهم السّلام كه همه بر اسبان ابلق از نور سوار باشند و مخلوقى پيش از ايشان بر آن ها سوار نشده باشد. پس رسول خدا صلّى اللّه عليه و اله و سلّم لواى خود را حركت دهد و به دست قائم ما دهد با شمشير خود، و بدان حال مدّتها در زمين بمانيم و حق تعالى از مسجد كوفه چشمه اى از روغن و چشمه اى از آب و چشمه اى از شير جارى گرداند. پس حضرت امير المؤمنين عليه السّلام شمشير حضرت رسالت صلّى اللّه عليه و اله و سلّم را به من دهد و به سوى مشرق و مغرب زمين فرستد كه هر دشمن خدا كه باشد، خونش را بريزم و جميع بتها را بسوزانم تا آن كه جميع بلاد هند را فتح كنم و حضرت دانيال و يوشع زنده مى شوند و به نزد امير المؤمنين عليه السّلام مى آيند و مى گويند:</w:t>
      </w:r>
    </w:p>
    <w:p>
      <w:pPr>
        <w:pStyle w:val="BookText"/>
      </w:pPr>
      <w:r>
        <w:rPr>
          <w:rFonts w:ascii="IRNazanin" w:hAnsi="IRNazanin" w:eastAsia="IRNazanin" w:cs="IRNazanin"/>
          <w:lang w:bidi="fa-IR"/>
          <w:color w:val="111111"/>
          <w:sz w:val="28"/>
          <w:szCs w:val="28"/>
          <w:rtl/>
        </w:rPr>
        <w:t xml:space="preserve">«راست گفتند خدا و رسول صلّى اللّه عليه و اله و سلّم.»</w:t>
      </w:r>
    </w:p>
    <w:p>
      <w:pPr>
        <w:pStyle w:val="BookText"/>
      </w:pPr>
      <w:r>
        <w:rPr>
          <w:rFonts w:ascii="IRNazanin" w:hAnsi="IRNazanin" w:eastAsia="IRNazanin" w:cs="IRNazanin"/>
          <w:lang w:bidi="fa-IR"/>
          <w:color w:val="111111"/>
          <w:sz w:val="28"/>
          <w:szCs w:val="28"/>
          <w:rtl/>
        </w:rPr>
        <w:t xml:space="preserve">پس حضرت با ايشان هفتاد نفر به سوى بصره مى فرستد كه مخالفان بصره را به قتل رسانند و لشكرى به جانب بلاد روم خواهد فرستاد كه جميع آن بلاد را فتح نمايند.</w:t>
      </w:r>
    </w:p>
    <w:p>
      <w:pPr>
        <w:pStyle w:val="BookText"/>
      </w:pPr>
      <w:r>
        <w:rPr>
          <w:rFonts w:ascii="IRNazanin" w:hAnsi="IRNazanin" w:eastAsia="IRNazanin" w:cs="IRNazanin"/>
          <w:lang w:bidi="fa-IR"/>
          <w:color w:val="111111"/>
          <w:sz w:val="28"/>
          <w:szCs w:val="28"/>
          <w:rtl/>
        </w:rPr>
        <w:t xml:space="preserve">پس من خواهم كشت هر حيوان حرام گوشت را تا آن كه بر روى زمين نماند مگر طيّب و نيكو، و بر يهود و نصارا و ساير ملل اسلام را عرض خواهم كرد و ايشان را ميان اسلام و كشته شدن مخيّر خواهم گردانيد؛ هركه قبول اسلام كند بر او منّت خواهم گذاشت و هركه قبول نكند، خونش را خواهم ريخت و هركه از شيعيان ما در زمين باشد، خدا ملكى به سوى او خواهد فرستاد كه خاك از روى او پاك كند و زنان و منزلت او را در بهشت به او نمايد و بر روى زمين كورى و زمينگيرى و مبتلايى نماند؛ مگر آن كه به بركت ما اهل بيت شفا يابد و بركتهاى خدا از آسمان به سوى زمين فرود آيد، به مرتبه اى كه درختان آن قدر بار بردارند كه شاخه هاى ايشان بشكند و ميوه زمستان را در تابستان بخورند و ميوه تابستان را در زمستان بخورند، چنان چه حق تعالى مى فرمايد: وَ لَوْ أَنَّ أَهْلَ الْقُرى آمَنُوا وَ اتَّقَوْا لَفَتَحْنا عَلَيْهِمْ بَرَكاتٍ مِنَ السَّماءِ وَ الْأَرْضِ وَ لكِنْ كَذَّبُوا فَأَخَذْناهُمْ بِما كانُوا يَكْسِبُونَ؛ يعنى: «اگر اهل شهرها ايمان بياورند و پرهيزكارى نمايند، هر آينه خواهيم گشود بر ايشان بركتها از آسمان و زمين؛ و ليكن تكذيب كردند. پس گرفتيم ايشان را به آنچه كسب كرده بودند.»</w:t>
      </w:r>
    </w:p>
    <w:p>
      <w:pPr>
        <w:pStyle w:val="BookText"/>
      </w:pPr>
      <w:r>
        <w:rPr>
          <w:rFonts w:ascii="IRNazanin" w:hAnsi="IRNazanin" w:eastAsia="IRNazanin" w:cs="IRNazanin"/>
          <w:lang w:bidi="fa-IR"/>
          <w:color w:val="111111"/>
          <w:sz w:val="28"/>
          <w:szCs w:val="28"/>
          <w:rtl/>
        </w:rPr>
        <w:t xml:space="preserve">پس حضرت فرمود: «خدا خواهد بخشيد به شيعيان ما كرامتى چند كه مخفى نماند بر ايشان چيزى در زمين؛ حتى آن كه اگر كسى خواهد خبر خانه خود را بداند، زمين او را خبر دهد به احوال ايشان.»</w:t>
      </w:r>
    </w:p>
    <w:p>
      <w:pPr>
        <w:pStyle w:val="BookText"/>
      </w:pPr>
      <w:r>
        <w:rPr>
          <w:rFonts w:ascii="Amiri" w:hAnsi="Amiri" w:eastAsia="Amiri" w:cs="Amiri"/>
          <w:lang w:bidi="ar-SA"/>
          <w:color w:val="111111"/>
          <w:sz w:val="28"/>
          <w:szCs w:val="28"/>
          <w:rtl/>
        </w:rPr>
        <w:t xml:space="preserve">مجلسى، جلاء العيون،/ 698- 699</w:t>
      </w:r>
    </w:p>
    <w:p>
      <w:pPr>
        <w:pStyle w:val="BookText"/>
      </w:pPr>
      <w:r>
        <w:rPr>
          <w:rFonts w:ascii="Times New Roman" w:hAnsi="Times New Roman" w:eastAsia="Times New Roman" w:cs="Times New Roman"/>
          <w:lang w:val="en-US" w:bidi="en-US"/>
          <w:color w:val="111111"/>
          <w:sz w:val="28"/>
          <w:szCs w:val="28"/>
          <w:rtl/>
        </w:rPr>
        <w:t xml:space="preserve">99</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 الجرائح، 2/ 848- 850- عنه: حسن بن سليمان، مختصر البصائر الدّرجات،/ 36- 37؛ الإسترابادي، الرّجعة،/ 67- 70؛ المجلسي، البحار، 45/ 80- 82، 53/ 61- 63</w:t>
      </w:r>
    </w:p>
    <w:p>
      <w:pPr>
        <w:pStyle w:val="BookText"/>
      </w:pPr>
      <w:r>
        <w:rPr>
          <w:rFonts w:ascii="Amiri" w:hAnsi="Amiri" w:eastAsia="Amiri" w:cs="Amiri"/>
          <w:lang w:bidi="ar-SA"/>
          <w:color w:val="111111"/>
          <w:sz w:val="28"/>
          <w:szCs w:val="28"/>
          <w:rtl/>
        </w:rPr>
        <w:t xml:space="preserve">و روى الشّيخ قطب الدّين بإسناده إلى الباقر عليه السّلام، قال: إنّ الحسين عليه السّلام خطب خطبة قبل مقتله، فقال: إنّ جدّي رسول اللّه صلّى اللّه عليه و اله و سلم أخبرني يوما، فقال: يا بنيّ! إنّ النّاس يحملونك على المسير إلى العراق، و فيها أرض هي محلّ ملاقاة الأنبياء و أوصيائهم و اسمها عمورا، فتقتل شهيدا، و يقتل جماعة من أصحابك و لكن لا يصل إليهم حرّ الحديد، ثمّ تلا قُلْنا يا نارُ كُونِي بَرْداً وَ سَلاماً عَلى إِبْراهِيمَ فكما أنّ النّار صارت بردا و سلاما على إبراهيم عليه السّلام فكذلك تكون السّيوف عليك، و على أصحابك بردا و سلاما، ثمّ قال الحسين عليه السّلام: و اللّه إن قتلونا ليكون مرجعنا ذلك الوقت إلى النبيّ صلّى اللّه عليه و اله، فنمكث </w:t>
      </w:r>
      <w:r>
        <w:rPr>
          <w:rStyle w:val="FootnoteReference"/>
        </w:rPr>
        <w:footnoteReference w:id="599"/>
      </w:r>
      <w:r>
        <w:rPr>
          <w:rFonts w:ascii="Amiri" w:hAnsi="Amiri" w:eastAsia="Amiri" w:cs="Amiri"/>
          <w:lang w:bidi="ar-SA"/>
          <w:color w:val="111111"/>
          <w:sz w:val="28"/>
          <w:szCs w:val="28"/>
          <w:rtl/>
        </w:rPr>
        <w:t xml:space="preserve">معه في ذلك العالم ما شاء اللّه، فأوّل من تنشقّ عنه الأرض قبل القيامة أنا و يكون خروجي موافقا لخروج أمير المؤمنين و القائم رحمه اللّه، فينزل عليّ من اللّه تعالى جنود من الملائكة لم تنزل قبل ذلك اليوم، و ينزل عليّ جبرئيل، و ميكائيل، و إسرافيل، و جماعة من الملائكة،].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ينزل محمّد، و عليّ، و أنا، و أخي، و جماعة كثيرة على خيول بلق من نور لم يركبها أحد قبلنا، فيدفع النّبيّ صلّى اللّه عليه و اله و سلم علمه و سيفه إلى القائم عليه السّلام، فنمكث </w:t>
      </w:r>
      <w:r>
        <w:rPr>
          <w:rStyle w:val="FootnoteReference"/>
        </w:rPr>
        <w:footnoteReference w:id="600"/>
      </w:r>
      <w:r>
        <w:rPr>
          <w:rFonts w:ascii="Amiri" w:hAnsi="Amiri" w:eastAsia="Amiri" w:cs="Amiri"/>
          <w:lang w:bidi="ar-SA"/>
          <w:color w:val="111111"/>
          <w:sz w:val="28"/>
          <w:szCs w:val="28"/>
          <w:rtl/>
        </w:rPr>
        <w:t xml:space="preserve">ما شاء اللّه، و يظهر اللّه تعالى من مسجد الكوفة عينا من دهن، و عينا من ماء، و عينا من لبن؛ فيدفع إليّ أمير المؤمنين عليه السّلام سيف رسول اللّه صلّى اللّه عليه و اله و سلم و يرسلني إلى المشرق و المغرب، فما أمرّ على عدوّ إلّا أهرقت دمه؛ و أحرق كلّ صنم على وجه الأرض، حتّى أبلغ إلى الهند، و أفتح جميع بلدانها.</w:t>
      </w:r>
    </w:p>
    <w:p>
      <w:pPr>
        <w:pStyle w:val="BookText"/>
      </w:pPr>
      <w:r>
        <w:rPr>
          <w:rFonts w:ascii="Amiri" w:hAnsi="Amiri" w:eastAsia="Amiri" w:cs="Amiri"/>
          <w:lang w:bidi="ar-SA"/>
          <w:color w:val="111111"/>
          <w:sz w:val="28"/>
          <w:szCs w:val="28"/>
          <w:rtl/>
        </w:rPr>
        <w:t xml:space="preserve">و يحيي اللّه دانيال، و يوشع، فيأتيان إلى أمير المؤمنين عليه السّلام، فيقولان: صدق اللّه و رسوله فيما وعدكم، فيبعث أمير المؤمنين عليه السّلام معهم سبعين رجلا ليقتلوا عساكر البصرة، و يرسل عسكرا إلى بلاد الإفرنج، فيفتح بلدانها، و أقتل أنا كلّ حيوان حرام اللّحم، و لم يبق على وجه الأرض إلّا طيّب حلال اللّحم؛ و أعرض على اليهود و النّصارى و سائر أهل الأديان الإسلام أو القتل، فمن أسلم قبلت إسلامه، و من لم يقبل قتلته بإذن اللّه تعالى؛ و لم يبق أحد من الشّيعة إلّا أنزل اللّه سبحانه عليه ملكا يمسح الغبار عن وجهه، و يطلعه على مكانه من الجنّة؛ و لا يبقى ذو آفة و بلاء إلّا عافاه اللّه تعالى ببركة الأئمّة عليهم السّلام، و ينزل اللّه بركات السّماء إلى الأرض حتّى أنّ الشّجر ليحمل من الثّمار حتّى تنكسر أغصانه، و يأكل الشّيعة ثمار الشّتاء في الصّيف، و ثمر الصّيف في الشّتاء، كما قال سبحانه: وَ لَوْ أَنَّ أَهْلَ الْقُرى آمَنُوا وَ اتَّقَوْا لَفَتَحْنا عَلَيْهِمْ بَرَكاتٍ مِنَ السَّماءِ وَ الْأَرْضِ وَ لكِنْ كَذَّبُوا فَأَخَذْناهُمْ بِما كانُوا يَكْسِبُونَ، و يفتح اللّه على الشّيعة من كراماته بحيث لا يخفى عليهم خبر، حتّى أنّ المؤمن ليخبر أهله في كلّ ما يصدر منهم.</w:t>
      </w:r>
    </w:p>
    <w:p>
      <w:pPr>
        <w:pStyle w:val="BookText"/>
      </w:pPr>
      <w:r>
        <w:rPr>
          <w:rFonts w:ascii="Amiri" w:hAnsi="Amiri" w:eastAsia="Amiri" w:cs="Amiri"/>
          <w:lang w:bidi="ar-SA"/>
          <w:color w:val="111111"/>
          <w:sz w:val="28"/>
          <w:szCs w:val="28"/>
          <w:rtl/>
        </w:rPr>
        <w:t xml:space="preserve">الجزائري، الأنوار النّعمانيّة، 2/ 96- 98].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4" w:name="pg19323_232124"/>
    <w:bookmarkEnd w:id="14"/>
    <w:p>
      <w:pPr>
        <w:pStyle w:val="Heading4"/>
      </w:pPr>
      <w:bookmarkStart w:id="167" w:name="_Toc18"/>
      <w:r>
        <w:t>الإمام عليه السّلام يروي أصحابه بإبهامه</w:t>
      </w:r>
      <w:bookmarkEnd w:id="167"/>
    </w:p>
    <w:p>
      <w:pPr>
        <w:pStyle w:val="BookText"/>
      </w:pPr>
      <w:r>
        <w:rPr>
          <w:rFonts w:ascii="Amiri" w:hAnsi="Amiri" w:eastAsia="Amiri" w:cs="Amiri"/>
          <w:lang w:bidi="ar-SA"/>
          <w:color w:val="111111"/>
          <w:sz w:val="28"/>
          <w:szCs w:val="28"/>
          <w:rtl/>
        </w:rPr>
        <w:t xml:space="preserve">و أخبرني أبو الحسين محمّد بن هارون، عن أبيه، عن أبي عليّ محمّد بن همام، عن أحمد ابن الحسين المعروف بابن أبي القاسم، عن أبيه، عن الحسن بن عليّ، عن محمّد بن سنان، عن المفضل بن عمر، قال: قال أبو عبد اللّه: لمّا منع الحسين و أصحابه من الماء، نادى فيهم: من كان ظمآن فليجئ.</w:t>
      </w:r>
    </w:p>
    <w:p>
      <w:pPr>
        <w:pStyle w:val="BookText"/>
      </w:pPr>
      <w:r>
        <w:rPr>
          <w:rFonts w:ascii="Amiri" w:hAnsi="Amiri" w:eastAsia="Amiri" w:cs="Amiri"/>
          <w:lang w:bidi="ar-SA"/>
          <w:color w:val="111111"/>
          <w:sz w:val="28"/>
          <w:szCs w:val="28"/>
          <w:rtl/>
        </w:rPr>
        <w:t xml:space="preserve">فأتاه أصحابه رجلا رجلا، فجعل إبهامه في فمّ واحد، فلم يزل يشرب الرّجل بعد الرّجل حتّى ارتووا كلّهم، فقال بعضهم: و اللّه لقد شربنا شرابا ما شربه أحد من العالمين في دار الدّنيا.</w:t>
      </w:r>
    </w:p>
    <w:p>
      <w:pPr>
        <w:pStyle w:val="BookText"/>
      </w:pPr>
      <w:r>
        <w:rPr>
          <w:rFonts w:ascii="Amiri" w:hAnsi="Amiri" w:eastAsia="Amiri" w:cs="Amiri"/>
          <w:lang w:bidi="ar-SA"/>
          <w:color w:val="111111"/>
          <w:sz w:val="28"/>
          <w:szCs w:val="28"/>
          <w:rtl/>
        </w:rPr>
        <w:t xml:space="preserve">و لمّا عزموا على القتال في الغد، أقعدهم الحسين عند المغرب رجلا رجلا يسمّيهم بأسمائهم، و أسماء آبائهم، و دعا بمائدة، فأطعمهم، و أكل معهم، و تلك من طعام الجنّة، و سقاهم من شرابها.</w:t>
      </w:r>
    </w:p>
    <w:p>
      <w:pPr>
        <w:pStyle w:val="BookText"/>
      </w:pPr>
      <w:r>
        <w:rPr>
          <w:rFonts w:ascii="Amiri" w:hAnsi="Amiri" w:eastAsia="Amiri" w:cs="Amiri"/>
          <w:lang w:bidi="ar-SA"/>
          <w:color w:val="111111"/>
          <w:sz w:val="28"/>
          <w:szCs w:val="28"/>
          <w:rtl/>
        </w:rPr>
        <w:t xml:space="preserve">قال أبو عبد اللّه: و لقد و اللّه رآهم عدّة من الكوفيين لو عقلوا.</w:t>
      </w:r>
    </w:p>
    <w:p>
      <w:pPr>
        <w:pStyle w:val="BookText"/>
      </w:pPr>
      <w:r>
        <w:rPr>
          <w:rFonts w:ascii="Amiri" w:hAnsi="Amiri" w:eastAsia="Amiri" w:cs="Amiri"/>
          <w:lang w:bidi="ar-SA"/>
          <w:color w:val="111111"/>
          <w:sz w:val="28"/>
          <w:szCs w:val="28"/>
          <w:rtl/>
        </w:rPr>
        <w:t xml:space="preserve">قال: ثمّ أرسلهم، فعاد كلّ واحد إلى بلاده، ثمّ أتى جبل رضوى، فلا يبقى أحد من المؤمنين إلّا أتاه و سيقيم هنالك على سرير من نور قد حفّ به إبراهيم، و موسى، و عيسى، و جميع الأنبياء، و من ورائهم المؤمنون ينظرون ما يقول الحسين، فهم بهذا الحال حتّى يقوم المهديّ. فإذا قام أتوا كربلا، و وافوا الحسين، فلا يبقى سماويّ و لا أرضيّ إلّا حفّ به يزوره، و يصافحه، و يقعد معه على السّرير.</w:t>
      </w:r>
    </w:p>
    <w:p>
      <w:pPr>
        <w:pStyle w:val="BookText"/>
      </w:pPr>
      <w:r>
        <w:rPr>
          <w:rFonts w:ascii="Amiri" w:hAnsi="Amiri" w:eastAsia="Amiri" w:cs="Amiri"/>
          <w:lang w:bidi="ar-SA"/>
          <w:color w:val="111111"/>
          <w:sz w:val="28"/>
          <w:szCs w:val="28"/>
          <w:rtl/>
        </w:rPr>
        <w:t xml:space="preserve">يا مفضل! هذه و اللّه الرّفعة الّتي ليس فوقها شي ء، و لا دونها شي ء، و لا وراءها لطالب مطلب.</w:t>
      </w:r>
    </w:p>
    <w:p>
      <w:pPr>
        <w:pStyle w:val="BookText"/>
      </w:pPr>
      <w:r>
        <w:rPr>
          <w:rFonts w:ascii="Amiri" w:hAnsi="Amiri" w:eastAsia="Amiri" w:cs="Amiri"/>
          <w:lang w:bidi="ar-SA"/>
          <w:color w:val="111111"/>
          <w:sz w:val="28"/>
          <w:szCs w:val="28"/>
          <w:rtl/>
        </w:rPr>
        <w:t xml:space="preserve">الطّبري، دلائل الإمامة،/ 78- 79</w:t>
      </w:r>
    </w:p>
    <w:p>
      <w:pPr>
        <w:pStyle w:val="BookText"/>
      </w:pPr>
      <w:r>
        <w:rPr>
          <w:rFonts w:ascii="Amiri" w:hAnsi="Amiri" w:eastAsia="Amiri" w:cs="Amiri"/>
          <w:lang w:bidi="ar-SA"/>
          <w:color w:val="111111"/>
          <w:sz w:val="28"/>
          <w:szCs w:val="28"/>
          <w:rtl/>
        </w:rPr>
        <w:t xml:space="preserve">و منها: قال أبو جعفر: أخبرني أبو الحسين محمّد بن هارون، عن أبيه، عن أبي عليّ محمّد بن همام، عن أحمد بن الحسين بن المعروف بابن أبي القاسم، عن أبيه،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عن محمّد بن سنان </w:t>
      </w:r>
      <w:r>
        <w:rPr>
          <w:rStyle w:val="FootnoteReference"/>
        </w:rPr>
        <w:footnoteReference w:id="601"/>
      </w:r>
      <w:r>
        <w:rPr>
          <w:rFonts w:ascii="Amiri" w:hAnsi="Amiri" w:eastAsia="Amiri" w:cs="Amiri"/>
          <w:lang w:bidi="ar-SA"/>
          <w:color w:val="111111"/>
          <w:sz w:val="28"/>
          <w:szCs w:val="28"/>
          <w:rtl/>
        </w:rPr>
        <w:t xml:space="preserve">]، عن المفضل بن عمر، قال: قال أبو عبد اللّه عليه السّلام:</w:t>
      </w:r>
    </w:p>
    <w:p>
      <w:pPr>
        <w:pStyle w:val="BookText"/>
      </w:pPr>
      <w:r>
        <w:rPr>
          <w:rFonts w:ascii="Amiri" w:hAnsi="Amiri" w:eastAsia="Amiri" w:cs="Amiri"/>
          <w:lang w:bidi="ar-SA"/>
          <w:color w:val="111111"/>
          <w:sz w:val="28"/>
          <w:szCs w:val="28"/>
          <w:rtl/>
        </w:rPr>
        <w:t xml:space="preserve">لمّا منع الحسين (صلوات اللّه عليه) و أصحابه </w:t>
      </w:r>
      <w:r>
        <w:rPr>
          <w:rStyle w:val="FootnoteReference"/>
        </w:rPr>
        <w:footnoteReference w:id="602"/>
      </w:r>
      <w:r>
        <w:rPr>
          <w:rFonts w:ascii="IRNazanin" w:hAnsi="IRNazanin" w:eastAsia="IRNazanin" w:cs="IRNazanin"/>
          <w:lang w:bidi="fa-IR"/>
          <w:color w:val="111111"/>
          <w:sz w:val="28"/>
          <w:szCs w:val="28"/>
          <w:rtl/>
        </w:rPr>
        <w:t xml:space="preserve">ماء الفرات </w:t>
      </w:r>
      <w:r>
        <w:rPr>
          <w:rStyle w:val="FootnoteReference"/>
        </w:rPr>
        <w:footnoteReference w:id="603"/>
      </w:r>
      <w:r>
        <w:rPr>
          <w:rFonts w:ascii="Amiri" w:hAnsi="Amiri" w:eastAsia="Amiri" w:cs="Amiri"/>
          <w:lang w:bidi="ar-SA"/>
          <w:color w:val="111111"/>
          <w:sz w:val="28"/>
          <w:szCs w:val="28"/>
          <w:rtl/>
        </w:rPr>
        <w:t xml:space="preserve">، نادى فيهم: من كان ظمآن فليجئ.</w:t>
      </w:r>
    </w:p>
    <w:p>
      <w:pPr>
        <w:pStyle w:val="BookText"/>
      </w:pPr>
      <w:r>
        <w:rPr>
          <w:rFonts w:ascii="IRNazanin" w:hAnsi="IRNazanin" w:eastAsia="IRNazanin" w:cs="IRNazanin"/>
          <w:lang w:bidi="fa-IR"/>
          <w:color w:val="111111"/>
          <w:sz w:val="28"/>
          <w:szCs w:val="28"/>
          <w:rtl/>
        </w:rPr>
        <w:t xml:space="preserve">فأتاه رجل رجل، [فجعل </w:t>
      </w:r>
      <w:r>
        <w:rPr>
          <w:rStyle w:val="FootnoteReference"/>
        </w:rPr>
        <w:footnoteReference w:id="604"/>
      </w:r>
      <w:r>
        <w:rPr>
          <w:rFonts w:ascii="Amiri" w:hAnsi="Amiri" w:eastAsia="Amiri" w:cs="Amiri"/>
          <w:lang w:bidi="ar-SA"/>
          <w:color w:val="111111"/>
          <w:sz w:val="28"/>
          <w:szCs w:val="28"/>
          <w:rtl/>
        </w:rPr>
        <w:t xml:space="preserve">] إبهامه في راحة واحدهم، فلم يزل يشرب الرّجل بعد الرّجل [حتّى </w:t>
      </w:r>
      <w:r>
        <w:rPr>
          <w:rStyle w:val="FootnoteReference"/>
        </w:rPr>
        <w:footnoteReference w:id="605"/>
      </w:r>
      <w:r>
        <w:rPr>
          <w:rFonts w:ascii="IRNazanin" w:hAnsi="IRNazanin" w:eastAsia="IRNazanin" w:cs="IRNazanin"/>
          <w:lang w:bidi="fa-IR"/>
          <w:color w:val="111111"/>
          <w:sz w:val="28"/>
          <w:szCs w:val="28"/>
          <w:rtl/>
        </w:rPr>
        <w:t xml:space="preserve">] ارتووا.</w:t>
      </w:r>
    </w:p>
    <w:p>
      <w:pPr>
        <w:pStyle w:val="BookText"/>
      </w:pPr>
      <w:r>
        <w:rPr>
          <w:rFonts w:ascii="Amiri" w:hAnsi="Amiri" w:eastAsia="Amiri" w:cs="Amiri"/>
          <w:lang w:bidi="ar-SA"/>
          <w:color w:val="111111"/>
          <w:sz w:val="28"/>
          <w:szCs w:val="28"/>
          <w:rtl/>
        </w:rPr>
        <w:t xml:space="preserve">فقال بعضهم لبعض: و اللّه لقد شربت شرابا ما شربه أحد من العالمين في دار الدّنيا. </w:t>
      </w:r>
      <w:r>
        <w:rPr>
          <w:rStyle w:val="FootnoteReference"/>
        </w:rPr>
        <w:footnoteReference w:id="606"/>
      </w:r>
    </w:p>
    <w:p>
      <w:pPr>
        <w:pStyle w:val="BookText"/>
      </w:pPr>
      <w:r>
        <w:rPr>
          <w:rFonts w:ascii="Amiri" w:hAnsi="Amiri" w:eastAsia="Amiri" w:cs="Amiri"/>
          <w:lang w:bidi="ar-SA"/>
          <w:color w:val="111111"/>
          <w:sz w:val="28"/>
          <w:szCs w:val="28"/>
          <w:rtl/>
        </w:rPr>
        <w:t xml:space="preserve">فلمّا </w:t>
      </w:r>
      <w:r>
        <w:rPr>
          <w:rStyle w:val="FootnoteReference"/>
        </w:rPr>
        <w:footnoteReference w:id="607"/>
      </w:r>
      <w:r>
        <w:rPr>
          <w:rFonts w:ascii="IRNazanin" w:hAnsi="IRNazanin" w:eastAsia="IRNazanin" w:cs="IRNazanin"/>
          <w:lang w:bidi="fa-IR"/>
          <w:color w:val="111111"/>
          <w:sz w:val="28"/>
          <w:szCs w:val="28"/>
          <w:rtl/>
        </w:rPr>
        <w:t xml:space="preserve">عزموا على القتال </w:t>
      </w:r>
      <w:r>
        <w:rPr>
          <w:rStyle w:val="FootnoteReference"/>
        </w:rPr>
        <w:footnoteReference w:id="608"/>
      </w:r>
      <w:r>
        <w:rPr>
          <w:rFonts w:ascii="Amiri" w:hAnsi="Amiri" w:eastAsia="Amiri" w:cs="Amiri"/>
          <w:lang w:bidi="ar-SA"/>
          <w:color w:val="111111"/>
          <w:sz w:val="28"/>
          <w:szCs w:val="28"/>
          <w:rtl/>
        </w:rPr>
        <w:t xml:space="preserve">كان في اليوم الثّالث عند المغرب، أقعد الحسين رجلا رجلا منهم يسمّيهم </w:t>
      </w:r>
      <w:r>
        <w:rPr>
          <w:rStyle w:val="FootnoteReference"/>
        </w:rPr>
        <w:footnoteReference w:id="609"/>
      </w:r>
      <w:r>
        <w:rPr>
          <w:rFonts w:ascii="IRNazanin" w:hAnsi="IRNazanin" w:eastAsia="IRNazanin" w:cs="IRNazanin"/>
          <w:lang w:bidi="fa-IR"/>
          <w:color w:val="111111"/>
          <w:sz w:val="28"/>
          <w:szCs w:val="28"/>
          <w:rtl/>
        </w:rPr>
        <w:t xml:space="preserve">بأسمائهم و أسماء </w:t>
      </w:r>
      <w:r>
        <w:rPr>
          <w:rStyle w:val="FootnoteReference"/>
        </w:rPr>
        <w:footnoteReference w:id="610"/>
      </w:r>
      <w:r>
        <w:rPr>
          <w:rFonts w:ascii="Amiri" w:hAnsi="Amiri" w:eastAsia="Amiri" w:cs="Amiri"/>
          <w:lang w:bidi="ar-SA"/>
          <w:color w:val="111111"/>
          <w:sz w:val="28"/>
          <w:szCs w:val="28"/>
          <w:rtl/>
        </w:rPr>
        <w:t xml:space="preserve">آبائهم، فيجيبه الرّجل بعد الرّجل، فيقعدون حوله، ثمّ يدعو بالمائدة، فيطعمهم، و يأكل معهم من طعام الجنّة، و يسقيهم من شرابها.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پس چون آن حضرت شهيد شد، در وقت مغرب عاشورا طلب فرمود اصحاب خود را هريك را به اسم او و اسم پدر و به نقل مدينة المعاجز از روايت طبرى در روز سوم وقت مغرب طلب فرمود اصحاب خود را. پس جمع شدند در اطراف آن حضرت و مائده اى از بهشت آمد و با ايشان طعام تناول فرمود و از آب بهشت آشاميدند. پس به جبال رضوى كه در مابين مدينه و مكه است، تشريف برد و باقى نمى ماند احدى از مؤمنين مگر آن كه مى آيد به خدمت آن حضرت و او بر تختى از نور است و حضرت ابراهيم و موسى و جميع انبيا در اطراف آن حضرت مى باشند و ملائكه عقب آن ها مى باشند و انتظار مى كشند كه آن حضرت فرمايش بفرمايد و بر اين حال مى باشند تا ظهور قائم عليه السّلام. پس چون قائم عليه السّلام ظاهر شد، در ميان مى گيرند امام حسين عليه السّلام را و مى آيند به كربلا؛ پس باقى نمى ماند هيچ كس از اهل آسمان و از مؤمنين اهل زمين، مگر آن كه زيارت مى كنند آن حضرت را؛ حتى آن كه خداوند زيارت مى كند آن حضرت را و عنايت مى فرمايد با حسين به عنايات خاصه. پس حضرت صادق عليه السّلام فرمود: «اى مفضل! اين است به خدا قسم رفعتى كه فوق آن چيزى نيست و مطلبى بلندتر از آن ممكن نيست.»</w:t>
      </w:r>
    </w:p>
    <w:p>
      <w:pPr>
        <w:pStyle w:val="BookText"/>
      </w:pPr>
      <w:r>
        <w:rPr>
          <w:rFonts w:ascii="Amiri" w:hAnsi="Amiri" w:eastAsia="Amiri" w:cs="Amiri"/>
          <w:lang w:bidi="ar-SA"/>
          <w:color w:val="111111"/>
          <w:sz w:val="28"/>
          <w:szCs w:val="28"/>
          <w:rtl/>
        </w:rPr>
        <w:t xml:space="preserve">بيرجندى، كبريت احمر،/ 185</w:t>
      </w:r>
    </w:p>
    <w:p>
      <w:pPr>
        <w:pStyle w:val="BookText"/>
      </w:pPr>
      <w:r>
        <w:rPr>
          <w:rFonts w:ascii="IRNazanin" w:hAnsi="IRNazanin" w:eastAsia="IRNazanin" w:cs="IRNazanin"/>
          <w:lang w:bidi="fa-IR"/>
          <w:color w:val="111111"/>
          <w:sz w:val="28"/>
          <w:szCs w:val="28"/>
          <w:rtl/>
        </w:rPr>
        <w:t xml:space="preserve">آنچه روايت كرده شيخ حر عاملى (ره) در كتاب اثبات الهداة بالنّصوص و المعجزات، و شيخ رضى الدين ابن عبد النبى قزوينى در كتاب تظلّم الزهراء از كتاب مسنده سيّدة البتول، و در اسرار الشّهادة، و سعادات ناصريّه نيز روايت شده به سند معتبر از حضرت صادق عليه السّلام كه فرمود به مفضل بن عمر كه: «چون تشنگى شديد شد بر امام و اصحاب او ندا كرد اصحابش را و فرمود: «هركسى كه تشنه است بيايد آب بخورد.» پس انگشت ابهامش را در ميان دست ديگر نهاد، پس گفتى از فواره آب در حوض مى ريزد؛ پس هريك به تعاقب مى آمدند و از آن آب مى آشاميدند تا سيراب مى شدند و بعضى به بعضى گفتند: «و اللّه هرگز به اين شيرينى آب نديده است.»</w:t>
      </w:r>
    </w:p>
    <w:p>
      <w:pPr>
        <w:pStyle w:val="BookText"/>
      </w:pPr>
      <w:r>
        <w:rPr>
          <w:rFonts w:ascii="IRNazanin" w:hAnsi="IRNazanin" w:eastAsia="IRNazanin" w:cs="IRNazanin"/>
          <w:lang w:bidi="fa-IR"/>
          <w:color w:val="111111"/>
          <w:sz w:val="28"/>
          <w:szCs w:val="28"/>
          <w:rtl/>
        </w:rPr>
        <w:t xml:space="preserve">پس وقتى كه همه شهيد شدند «و كان في يوم العاشر عند المغرب، قعد الحسين عليه السّلام فيسمّيهم بأسمائهم و أسماء آبائهم، فيجيبه الرّجل فيقعدون حوله، ثمّ يدعو بالمائدة فيطعمهم من طعام الجنّة و يسقيهم من شرابها»، پس فرمود حضرت صادق عليه السّلام كه: «و اللّه كه ديدند ايشان را جماعتى از كوفيان.» «لقد كرّر عليهم لو عقلوا.»</w:t>
      </w:r>
    </w:p>
    <w:p>
      <w:pPr>
        <w:pStyle w:val="BookText"/>
      </w:pPr>
      <w:r>
        <w:rPr>
          <w:rFonts w:ascii="IRNazanin" w:hAnsi="IRNazanin" w:eastAsia="IRNazanin" w:cs="IRNazanin"/>
          <w:lang w:bidi="fa-IR"/>
          <w:color w:val="111111"/>
          <w:sz w:val="28"/>
          <w:szCs w:val="28"/>
          <w:rtl/>
        </w:rPr>
        <w:t xml:space="preserve">قال: «ثمّ خرجوا لرسلهم، فعاد كلّ واحد منهم إلى بلده»، يعنى: «مكرّر ديدند آن را اگر مى فهميدند، پس آنان ديدند و فهميدند فورا سوار شدند و رفتند به منزلهاى خود و نماندند در آن صحرا.»</w:t>
      </w:r>
    </w:p>
    <w:p>
      <w:pPr>
        <w:pStyle w:val="BookText"/>
      </w:pPr>
      <w:r>
        <w:rPr>
          <w:rFonts w:ascii="IRNazanin" w:hAnsi="IRNazanin" w:eastAsia="IRNazanin" w:cs="IRNazanin"/>
          <w:lang w:bidi="fa-IR"/>
          <w:color w:val="111111"/>
          <w:sz w:val="28"/>
          <w:szCs w:val="28"/>
          <w:rtl/>
        </w:rPr>
        <w:t xml:space="preserve">پس فرمود حضرت صادق عليه السّلام: «ثمّ أتى بجبال رضوى، فما يبقى أحد من المؤمنين إلّا أتاه و هو على سرير من نور قد حفّ به إبراهيم، و موسى، و عيسى، و جميع الأنبياء، و من ورائهم المؤمنون، و من ورائهم الملائكة ينظرون ما يقول الحسين، فهم بهذه الحالة حتّى يقوم القائم عجّل اللّه فرجه، فإذا قام القائم و آتوا فيما بينهم الحسين حتّى يأتي كربلاء، فلا يبقى سماويّ و لا أرضيّ من المؤمنين إلّا حفّوا بالحسين حتّى أنّ اللّه يزور الحسين، و يصافحه، و يقعد معه على سرير، يا مفضل! هذه و اللّه الرّفعة الّتي ليس فوقها شي ء، و لا ورائها لطالب مطلب.»</w:t>
      </w:r>
    </w:p>
    <w:p>
      <w:pPr>
        <w:pStyle w:val="BookText"/>
      </w:pPr>
      <w:r>
        <w:rPr>
          <w:rFonts w:ascii="Amiri" w:hAnsi="Amiri" w:eastAsia="Amiri" w:cs="Amiri"/>
          <w:lang w:bidi="ar-SA"/>
          <w:color w:val="111111"/>
          <w:sz w:val="28"/>
          <w:szCs w:val="28"/>
          <w:rtl/>
        </w:rPr>
        <w:t xml:space="preserve">بيرجندى، كبريت احمر،/ 485</w:t>
      </w:r>
    </w:p>
    <w:p>
      <w:pPr>
        <w:pStyle w:val="BookText"/>
      </w:pPr>
      <w:r>
        <w:rPr>
          <w:rFonts w:ascii="Times New Roman" w:hAnsi="Times New Roman" w:eastAsia="Times New Roman" w:cs="Times New Roman"/>
          <w:lang w:val="en-US" w:bidi="en-US"/>
          <w:color w:val="111111"/>
          <w:sz w:val="28"/>
          <w:szCs w:val="28"/>
          <w:rtl/>
        </w:rPr>
        <w:t xml:space="preserve">85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نوادر المعجزات،/ 111- عنه: السّيّد هاشم البحراني، مدينة المعاجز،/ 239؛ مثله الحرّ العاملي، إثبات الهداة، 2/ 589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5" w:name="pg19323_232127"/>
    <w:bookmarkEnd w:id="15"/>
    <w:p>
      <w:pPr>
        <w:pStyle w:val="Heading4"/>
      </w:pPr>
      <w:bookmarkStart w:id="168" w:name="_Toc19"/>
      <w:r>
        <w:t>الإمام يأمر ابنه عليّا الأكبر رحمه اللّه فيأتي بالماء، و شكواه من الدّهر</w:t>
      </w:r>
      <w:bookmarkEnd w:id="168"/>
    </w:p>
    <w:p>
      <w:pPr>
        <w:pStyle w:val="BookText"/>
      </w:pPr>
      <w:r>
        <w:rPr>
          <w:rFonts w:ascii="Amiri" w:hAnsi="Amiri" w:eastAsia="Amiri" w:cs="Amiri"/>
          <w:lang w:bidi="ar-SA"/>
          <w:color w:val="111111"/>
          <w:sz w:val="28"/>
          <w:szCs w:val="28"/>
          <w:rtl/>
        </w:rPr>
        <w:t xml:space="preserve">و أرسل عليّا ابنه عليه السّلام في ثلاثين فارسا، و عشرين راجلا ليستقوا </w:t>
      </w:r>
      <w:r>
        <w:rPr>
          <w:rStyle w:val="FootnoteReference"/>
        </w:rPr>
        <w:footnoteReference w:id="612"/>
      </w:r>
      <w:r>
        <w:rPr>
          <w:rFonts w:ascii="Amiri" w:hAnsi="Amiri" w:eastAsia="Amiri" w:cs="Amiri"/>
          <w:lang w:bidi="ar-SA"/>
          <w:color w:val="111111"/>
          <w:sz w:val="28"/>
          <w:szCs w:val="28"/>
          <w:rtl/>
        </w:rPr>
        <w:t xml:space="preserve">الماء و هم على و جل شديد، </w:t>
      </w:r>
      <w:r>
        <w:rPr>
          <w:rStyle w:val="FootnoteReference"/>
        </w:rPr>
        <w:footnoteReference w:id="613"/>
      </w:r>
      <w:r>
        <w:rPr>
          <w:rFonts w:ascii="Amiri" w:hAnsi="Amiri" w:eastAsia="Amiri" w:cs="Amiri"/>
          <w:lang w:bidi="ar-SA"/>
          <w:color w:val="111111"/>
          <w:sz w:val="28"/>
          <w:szCs w:val="28"/>
          <w:rtl/>
        </w:rPr>
        <w:t xml:space="preserve">و أنشأ الحسين عليه السّلام يقول:</w:t>
      </w:r>
    </w:p>
    <w:p>
      <w:pPr>
        <w:pStyle w:val="BookText"/>
      </w:pPr>
      <w:r>
        <w:rPr>
          <w:rFonts w:ascii="Amiri" w:hAnsi="Amiri" w:eastAsia="Amiri" w:cs="Amiri"/>
          <w:lang w:bidi="ar-SA"/>
          <w:color w:val="111111"/>
          <w:sz w:val="28"/>
          <w:szCs w:val="28"/>
          <w:rtl/>
        </w:rPr>
        <w:t xml:space="preserve">يا دهر أفّ لك من خليل *** كم لك في الاشراق و الأصيل</w:t>
      </w:r>
    </w:p>
    <w:p>
      <w:pPr>
        <w:pStyle w:val="BookText"/>
      </w:pPr>
      <w:r>
        <w:rPr>
          <w:rFonts w:ascii="Amiri" w:hAnsi="Amiri" w:eastAsia="Amiri" w:cs="Amiri"/>
          <w:lang w:bidi="ar-SA"/>
          <w:color w:val="111111"/>
          <w:sz w:val="28"/>
          <w:szCs w:val="28"/>
          <w:rtl/>
        </w:rPr>
        <w:t xml:space="preserve">من طالب و صاحب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 </w:t>
      </w:r>
      <w:r>
        <w:rPr>
          <w:rStyle w:val="FootnoteReference"/>
        </w:rPr>
        <w:footnoteReference w:id="614"/>
      </w:r>
      <w:r>
        <w:rPr>
          <w:rStyle w:val="FootnoteReference"/>
        </w:rPr>
        <w:footnoteReference w:id="615"/>
      </w:r>
      <w:r>
        <w:rPr>
          <w:rStyle w:val="FootnoteReference"/>
        </w:rPr>
        <w:footnoteReference w:id="616"/>
      </w:r>
      <w:r>
        <w:rPr>
          <w:rFonts w:ascii="Amiri" w:hAnsi="Amiri" w:eastAsia="Amiri" w:cs="Amiri"/>
          <w:lang w:bidi="ar-SA"/>
          <w:color w:val="111111"/>
          <w:sz w:val="28"/>
          <w:szCs w:val="28"/>
          <w:rtl/>
        </w:rPr>
        <w:t xml:space="preserve">ثمّ قال لأصحابه: قوموا، فاشربوا من الماء يكن آخر زادكم، و توضّأوا، و اغتسلوا، و اغسلوا ثيابكم لتكون أكفانكم.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اف به تو اى روزگار يار ستمگر *** چند به صبح و پسين چه گرگ تناور</w:t>
      </w:r>
    </w:p>
    <w:p>
      <w:pPr>
        <w:pStyle w:val="BookText"/>
      </w:pPr>
      <w:r>
        <w:rPr>
          <w:rFonts w:ascii="IRNazanin" w:hAnsi="IRNazanin" w:eastAsia="IRNazanin" w:cs="IRNazanin"/>
          <w:lang w:bidi="fa-IR"/>
          <w:color w:val="111111"/>
          <w:sz w:val="28"/>
          <w:szCs w:val="28"/>
          <w:rtl/>
        </w:rPr>
        <w:t xml:space="preserve">بركنى از يار خويش افسر و هم سر *** نيست قناعت ورا به ديگر و كمتر</w:t>
      </w:r>
    </w:p>
    <w:p>
      <w:pPr>
        <w:pStyle w:val="BookText"/>
      </w:pPr>
      <w:r>
        <w:rPr>
          <w:rFonts w:ascii="Amiri" w:hAnsi="Amiri" w:eastAsia="Amiri" w:cs="Amiri"/>
          <w:lang w:bidi="ar-SA"/>
          <w:color w:val="111111"/>
          <w:sz w:val="28"/>
          <w:szCs w:val="28"/>
          <w:rtl/>
        </w:rPr>
        <w:t xml:space="preserve">كار هماناست سوى حضرت داور *** هركه بود زنده راه من رود آخر</w:t>
      </w:r>
    </w:p>
    <w:p>
      <w:pPr>
        <w:pStyle w:val="BookText"/>
      </w:pPr>
      <w:r>
        <w:rPr>
          <w:rFonts w:ascii="IRNazanin" w:hAnsi="IRNazanin" w:eastAsia="IRNazanin" w:cs="IRNazanin"/>
          <w:lang w:bidi="fa-IR"/>
          <w:color w:val="111111"/>
          <w:sz w:val="28"/>
          <w:szCs w:val="28"/>
          <w:rtl/>
        </w:rPr>
        <w:t xml:space="preserve">سپس به يارانش فرمود: «برخيزيد و آب نوشيد كه توشه آخرين شماست. وضو سازيد و غسل كنيد و جامه بشوييد براى كفن.»</w:t>
      </w:r>
    </w:p>
    <w:p>
      <w:pPr>
        <w:pStyle w:val="BookText"/>
      </w:pPr>
      <w:r>
        <w:rPr>
          <w:rFonts w:ascii="Amiri" w:hAnsi="Amiri" w:eastAsia="Amiri" w:cs="Amiri"/>
          <w:lang w:bidi="ar-SA"/>
          <w:color w:val="111111"/>
          <w:sz w:val="28"/>
          <w:szCs w:val="28"/>
          <w:rtl/>
        </w:rPr>
        <w:t xml:space="preserve">كمره اى، ترجمه امالى،/ 156- 157</w:t>
      </w:r>
    </w:p>
    <w:p>
      <w:pPr>
        <w:pStyle w:val="BookText"/>
      </w:pPr>
      <w:r>
        <w:rPr>
          <w:rFonts w:ascii="IRNazanin" w:hAnsi="IRNazanin" w:eastAsia="IRNazanin" w:cs="IRNazanin"/>
          <w:lang w:bidi="fa-IR"/>
          <w:color w:val="111111"/>
          <w:sz w:val="28"/>
          <w:szCs w:val="28"/>
          <w:rtl/>
        </w:rPr>
        <w:t xml:space="preserve">و على اكبر را با سى سوار و بيست پياده فرستاد كه مشك آب با نهايت خوف و بيم آوردند. پس اهل بيت و اصحاب خود را فرمود: «از اين آب بياشاميد كه آخر توشه شماست، و وضو بسازيد و غسل كنيد و جامه هاى خود را بشوييد كه كفنهاى شما خواهد بود.</w:t>
      </w:r>
    </w:p>
    <w:p>
      <w:pPr>
        <w:pStyle w:val="BookText"/>
      </w:pPr>
      <w:r>
        <w:rPr>
          <w:rFonts w:ascii="Amiri" w:hAnsi="Amiri" w:eastAsia="Amiri" w:cs="Amiri"/>
          <w:lang w:bidi="ar-SA"/>
          <w:color w:val="111111"/>
          <w:sz w:val="28"/>
          <w:szCs w:val="28"/>
          <w:rtl/>
        </w:rPr>
        <w:t xml:space="preserve">مجلسى، جلاء العيون،/ 651</w:t>
      </w:r>
    </w:p>
    <w:p>
      <w:pPr>
        <w:pStyle w:val="BookText"/>
      </w:pPr>
      <w:r>
        <w:rPr>
          <w:rFonts w:ascii="IRNazanin" w:hAnsi="IRNazanin" w:eastAsia="IRNazanin" w:cs="IRNazanin"/>
          <w:lang w:bidi="fa-IR"/>
          <w:color w:val="111111"/>
          <w:sz w:val="28"/>
          <w:szCs w:val="28"/>
          <w:rtl/>
        </w:rPr>
        <w:t xml:space="preserve">آنگاه فرزندش على (سلام اللّه عليه) را فرمان كرد، تا با سى سوار و بيست تن پيادگان براى آوردن آب روان شدند و در اين هنگام ايشان سخت مضطرب و ترسان بودند و امام حسين عليه السّلام اين شعر قرائت همى فرمود:</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طالب و صاحب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99</w:t>
      </w:r>
    </w:p>
    <w:p>
      <w:pPr>
        <w:pStyle w:val="BookText"/>
      </w:pPr>
      <w:r>
        <w:rPr>
          <w:rFonts w:ascii="IRNazanin" w:hAnsi="IRNazanin" w:eastAsia="IRNazanin" w:cs="IRNazanin"/>
          <w:lang w:bidi="fa-IR"/>
          <w:color w:val="111111"/>
          <w:sz w:val="28"/>
          <w:szCs w:val="28"/>
          <w:rtl/>
        </w:rPr>
        <w:t xml:space="preserve">و از امام زين العابدين عليه السّلام روايت كرده اند كه حضرت على اكبر عليه السّلام در آن شب با سى سوار و بيست پياده، چند مشك آب آوردند.</w:t>
      </w:r>
    </w:p>
    <w:p>
      <w:pPr>
        <w:pStyle w:val="BookText"/>
      </w:pPr>
      <w:r>
        <w:rPr>
          <w:rFonts w:ascii="Amiri" w:hAnsi="Amiri" w:eastAsia="Amiri" w:cs="Amiri"/>
          <w:lang w:bidi="ar-SA"/>
          <w:color w:val="111111"/>
          <w:sz w:val="28"/>
          <w:szCs w:val="28"/>
          <w:rtl/>
        </w:rPr>
        <w:t xml:space="preserve">بيرجندى، كبريت احمر،/ 336</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156- 157- عنه: المجلسي، البحار، 44/ 316- 317؛ البحراني، العوالم، 17/ 165- 166؛ البهبهاني، الدّمعة السّاكبة، 4/ 274- 275؛ الدّربندي، أسرار الشّهادة،/ 269؛ القمي، نفس المهموم،/ 231؛ القزويني، الإمام الحسين عليه السّلام و أصحابه، 1/ 258- 259</w:t>
      </w:r>
    </w:p>
    <w:p>
      <w:pPr>
        <w:pStyle w:val="BookText"/>
      </w:pPr>
      <w:r>
        <w:rPr>
          <w:rFonts w:ascii="Amiri" w:hAnsi="Amiri" w:eastAsia="Amiri" w:cs="Amiri"/>
          <w:lang w:bidi="ar-SA"/>
          <w:color w:val="111111"/>
          <w:sz w:val="28"/>
          <w:szCs w:val="28"/>
          <w:rtl/>
        </w:rPr>
        <w:t xml:space="preserve">و عن الإمام عليّ بن الحسين زين العابدين عليه السّلام أنّه قال: «ثمّ إنّ أبي أرسل في تلك اللّيلة ولده عليّ الأكبر مع خمسين من أصحابه ما بين فارس و راجل، و بعث معهم عدّة قرب إلى الماء، فجاؤوا به بعد جهد شديد.</w:t>
      </w:r>
    </w:p>
    <w:p>
      <w:pPr>
        <w:pStyle w:val="BookText"/>
      </w:pPr>
      <w:r>
        <w:rPr>
          <w:rFonts w:ascii="Amiri" w:hAnsi="Amiri" w:eastAsia="Amiri" w:cs="Amiri"/>
          <w:lang w:bidi="ar-SA"/>
          <w:color w:val="111111"/>
          <w:sz w:val="28"/>
          <w:szCs w:val="28"/>
          <w:rtl/>
        </w:rPr>
        <w:t xml:space="preserve">فقال الحسين لأصحابه: قوموا و اشربوا من هذا الماء، و تطهّروا، و اغسلوا أثوابكم، فإنّها ستكون أكفانكم».</w:t>
      </w:r>
    </w:p>
    <w:p>
      <w:pPr>
        <w:pStyle w:val="BookText"/>
      </w:pPr>
      <w:r>
        <w:rPr>
          <w:rFonts w:ascii="Amiri" w:hAnsi="Amiri" w:eastAsia="Amiri" w:cs="Amiri"/>
          <w:lang w:bidi="ar-SA"/>
          <w:color w:val="111111"/>
          <w:sz w:val="28"/>
          <w:szCs w:val="28"/>
          <w:rtl/>
        </w:rPr>
        <w:t xml:space="preserve">بحر العلوم، مقتل الحسين عليه السّلام،/ 283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6" w:name="pg19323_232129"/>
    <w:bookmarkEnd w:id="16"/>
    <w:p>
      <w:pPr>
        <w:pStyle w:val="Heading4"/>
      </w:pPr>
      <w:bookmarkStart w:id="169" w:name="_Toc20"/>
      <w:r>
        <w:t>برير و أصحابه يأتون بالماء و لكنّ العطاشى يحرمون من شربه</w:t>
      </w:r>
      <w:bookmarkEnd w:id="169"/>
    </w:p>
    <w:p>
      <w:pPr>
        <w:pStyle w:val="BookText"/>
      </w:pPr>
      <w:r>
        <w:rPr>
          <w:rFonts w:ascii="Amiri" w:hAnsi="Amiri" w:eastAsia="Amiri" w:cs="Amiri"/>
          <w:lang w:bidi="ar-SA"/>
          <w:color w:val="111111"/>
          <w:sz w:val="28"/>
          <w:szCs w:val="28"/>
          <w:rtl/>
        </w:rPr>
        <w:t xml:space="preserve">فنذكر الآن ما ذكره الشّيخ الأجلّ «ابن نما» أي ما روي عن سكينة بنت الحسين عليه السّلام قالت:</w:t>
      </w:r>
    </w:p>
    <w:p>
      <w:pPr>
        <w:pStyle w:val="BookText"/>
      </w:pPr>
      <w:r>
        <w:rPr>
          <w:rFonts w:ascii="Amiri" w:hAnsi="Amiri" w:eastAsia="Amiri" w:cs="Amiri"/>
          <w:lang w:bidi="ar-SA"/>
          <w:color w:val="111111"/>
          <w:sz w:val="28"/>
          <w:szCs w:val="28"/>
          <w:rtl/>
        </w:rPr>
        <w:t xml:space="preserve">عزّ ماؤنا في التّاسع من المحرّم، حتّى كظّنا العطش و قد نفذ الماء كلّه، و خلت الأواني، و جفّت القرب الّتي فيها الماء، حتّى يبست من شدّة الحرّ، فلمّا أمسى المساء عطشت أنا، و بعض فتياتنا، فقمت إلى عمّتي زينب، أخبرها بعطشنا لعلّها ادّخرت لنا ماء، فوجدتها في خيمتها و في حجرها أخي الرّضيع، و هي تارة تقوم، و تارة تقعد، و هو يضطرب اضطراب السّمكة في الماء، و يصرخ، و هي تقول له: صبرا صبرا، يا ابن أخي! و أنّى لك الصّبر، و أنت على هذه الحالة المشومة، يعزّ على عمّتك أن تسمعك و لا تنفعك. فلمّا سمعت انتحبت باكية! فقالت: سكينة! قلت: نعم. قالت: ما يبكيك؟ فقلت لها: حال أخي الرّضيع، و لم أعلمها عطشي خشية أن يزيد همّها، و وجدها، ثمّ قلت لها: يا عمّتاه! لو أرسلت إلى بعض عيالات الأنصار فلربّما أن يكون عندهم ماء.</w:t>
      </w:r>
    </w:p>
    <w:p>
      <w:pPr>
        <w:pStyle w:val="BookText"/>
      </w:pPr>
      <w:r>
        <w:rPr>
          <w:rFonts w:ascii="Amiri" w:hAnsi="Amiri" w:eastAsia="Amiri" w:cs="Amiri"/>
          <w:lang w:bidi="ar-SA"/>
          <w:color w:val="111111"/>
          <w:sz w:val="28"/>
          <w:szCs w:val="28"/>
          <w:rtl/>
        </w:rPr>
        <w:t xml:space="preserve">فقامت، و أخذت الطّفل بيدها، و مرّت بخيم عمومتي، فلم تجد عندهم ماء، فرجعت، و تبعها بعض أطفالهم رجاء أن تسقيهم ماء، ثمّ جلست في خيمة أولاد عمّي الحسن عليه السّلام، و أرسلت إلى خيم الأصحاب لعلّ عندهم ماء فلم تجد ...</w:t>
      </w:r>
    </w:p>
    <w:p>
      <w:pPr>
        <w:pStyle w:val="BookText"/>
      </w:pPr>
      <w:r>
        <w:rPr>
          <w:rFonts w:ascii="Amiri" w:hAnsi="Amiri" w:eastAsia="Amiri" w:cs="Amiri"/>
          <w:lang w:bidi="ar-SA"/>
          <w:color w:val="111111"/>
          <w:sz w:val="28"/>
          <w:szCs w:val="28"/>
          <w:rtl/>
        </w:rPr>
        <w:t xml:space="preserve">فلمّا آيست رجعت إلى خيمتها و معها ما يقرب من عشرين صبيّا و صبيّة، فأخذت بالعويل، فنحن نتصارخ بالقرب منها، فمرّ علينا رجل من أصحاب أبي، و هو برير الهمدانيّ و كان يقال له سيّد القرّاء، فلمّا سمع بكاءنا رمى نفسه على الأرض، و حثى التّراب على رأسه، و نادى بأصحابه: ما عندكم من الرّأي؟ أيسرّكم أن تموت بنات فاطمة عطشا، و في أيدينا قوائم سيوفنا؟ لا و اللّه لا خير في الحياة بعدهم، بل نرد قبلهم حياض الموت. أصحابي، فليأخذ كلّ واحد منّا بيد فتاة من هذه الفتيات، و نهجم بهم على مشرعة الغاضريّات، قبل أن يهلكن من الظّمأ، و إن قاتلنا القوم قاتلناهم.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يحيى المازنيّ: إنّ الحرسة يصرّون على قتالنا لا محالة، فإذا أخذنا بأيدي الفتيات، ربّما ينال إحداهنّ سهم، أو رمح، فنكون نحن السّبب لذلك، لكن الرّأي أن نحمل معنا قربة و نملأها لهم، فإن قاتلنا أحد قاتلناه، و إن قتل منّا أحد يكون فداء لبنات فاطمة الزّهراء عليها السّلام.</w:t>
      </w:r>
    </w:p>
    <w:p>
      <w:pPr>
        <w:pStyle w:val="BookText"/>
      </w:pPr>
      <w:r>
        <w:rPr>
          <w:rFonts w:ascii="Amiri" w:hAnsi="Amiri" w:eastAsia="Amiri" w:cs="Amiri"/>
          <w:lang w:bidi="ar-SA"/>
          <w:color w:val="111111"/>
          <w:sz w:val="28"/>
          <w:szCs w:val="28"/>
          <w:rtl/>
        </w:rPr>
        <w:t xml:space="preserve">فقال برير: شأنك. ثمّ أخذوا قربة و ساروا قاصدين الفرات، و كانوا أربعة نفر، و أقبلوا نحو المشرعة، فحسّ بهم الحرّاس، فقالوا: من هؤلاء القوم؟ فقال لهم، أنا برير، و هؤلاء أصحابي، و قد كظّنا العطش، و نريد أن نرد الفرات.</w:t>
      </w:r>
    </w:p>
    <w:p>
      <w:pPr>
        <w:pStyle w:val="BookText"/>
      </w:pPr>
      <w:r>
        <w:rPr>
          <w:rFonts w:ascii="Amiri" w:hAnsi="Amiri" w:eastAsia="Amiri" w:cs="Amiri"/>
          <w:lang w:bidi="ar-SA"/>
          <w:color w:val="111111"/>
          <w:sz w:val="28"/>
          <w:szCs w:val="28"/>
          <w:rtl/>
        </w:rPr>
        <w:t xml:space="preserve">فقالوا لهم: مكانكم حتّى نخبر رئيسنا بخبركم، و كان بين برير و بين رئيسهم قرابة، فلمّا أخبروه، قال لهم: أفرجوا لهم المشرعة حتّى يشربوا. فلمّا نزلوا إلى المشرعة و حسّواببرودة الماء انتحب برير و أصحابه، و قالوا: لعن اللّه ابن سعد، هذا الماء يجري و أكباد آل رسول اللّه صلّى اللّه عليه و اله و سلم لا تبلّ منه بقطرة.</w:t>
      </w:r>
    </w:p>
    <w:p>
      <w:pPr>
        <w:pStyle w:val="BookText"/>
      </w:pPr>
      <w:r>
        <w:rPr>
          <w:rFonts w:ascii="Amiri" w:hAnsi="Amiri" w:eastAsia="Amiri" w:cs="Amiri"/>
          <w:lang w:bidi="ar-SA"/>
          <w:color w:val="111111"/>
          <w:sz w:val="28"/>
          <w:szCs w:val="28"/>
          <w:rtl/>
        </w:rPr>
        <w:t xml:space="preserve">فقال برير: يا أصحابي اذكروا ما وراءكم و املأوا القربة، و عجّلوا فقد ذابت قلوب أطفال الحسين عليه السّلام من الظّمأ، و لا تشربوا حتّى تروى أكباد بنات فاطمة الزّهراء عليها السّلام، فقالوا: لا و اللّه يا برير! لا نشرب قبل أن تروى قلوب أطفال الحسين عليه السّلام.</w:t>
      </w:r>
    </w:p>
    <w:p>
      <w:pPr>
        <w:pStyle w:val="BookText"/>
      </w:pPr>
      <w:r>
        <w:rPr>
          <w:rFonts w:ascii="Amiri" w:hAnsi="Amiri" w:eastAsia="Amiri" w:cs="Amiri"/>
          <w:lang w:bidi="ar-SA"/>
          <w:color w:val="111111"/>
          <w:sz w:val="28"/>
          <w:szCs w:val="28"/>
          <w:rtl/>
        </w:rPr>
        <w:t xml:space="preserve">فسمعه رجل من الحرسة، فقال لهم: ما كفاكم الورود حتّى تحملوا إلى هذا الخارجيّ! و اللّه لأخبرنّ إسحاق بخبركم، فإن أغضى روّعتكم بسيفي هذا حتّى يصل خبركم إلى الأمير. فقال له برير: يا هذا اكتم علينا أمرنا. ثمّ دنى منه و هو يريد قبضه، فولّى منهزما، و أخبر إسحاق بذلك، فقال: اعترضوا طريقهم، و أتوني بهم فإن أبوا قاتلوهم.</w:t>
      </w:r>
    </w:p>
    <w:p>
      <w:pPr>
        <w:pStyle w:val="BookText"/>
      </w:pPr>
      <w:r>
        <w:rPr>
          <w:rFonts w:ascii="Amiri" w:hAnsi="Amiri" w:eastAsia="Amiri" w:cs="Amiri"/>
          <w:lang w:bidi="ar-SA"/>
          <w:color w:val="111111"/>
          <w:sz w:val="28"/>
          <w:szCs w:val="28"/>
          <w:rtl/>
        </w:rPr>
        <w:t xml:space="preserve">فلمّا اعترضوهم، قالوا: يا برير! لا يرضى إسحاق بحملكم الماء إلى صاحبكم. فقال له برير: ثمّ ماذا!؟ قالوا: إراقة دمائكم. فقال برير: إراقة الدّماء أشهى من إراقة الماء، ويلكم، ما ذاق منّا أحد طعم فراتكم و أنّما همّتنا ري أكباد أطفال الحسين عليه السّلام، فو اللّه لا ندعكم حتّى تراق دماؤنا حول هذه القربة.</w:t>
      </w:r>
    </w:p>
    <w:p>
      <w:pPr>
        <w:pStyle w:val="BookText"/>
      </w:pPr>
      <w:r>
        <w:rPr>
          <w:rFonts w:ascii="Amiri" w:hAnsi="Amiri" w:eastAsia="Amiri" w:cs="Amiri"/>
          <w:lang w:bidi="ar-SA"/>
          <w:color w:val="111111"/>
          <w:sz w:val="28"/>
          <w:szCs w:val="28"/>
          <w:rtl/>
        </w:rPr>
        <w:t xml:space="preserve">فقال أحدهم: إنّ هؤلاء مستميتون على يسير ماء، و لا يجدي لهم نفعا. و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لا تخالفوا حكم الأمير. فحاطوا بهم حلقا. فوضع برير و أصحابه القربة على الأرض، و جثوا دونها، و برير يبكي و يقول: وا لهفتاه على أكباد البينات، صدّ اللّه رحمته عمّن صدّنا عنكنّ، فحملها رجل على عاتقه فاحتوشوهم الحرسة، و جعلوا يرشقون القربة بالسّهام، فأصاب حبل القربة سهم حتّى خاطه إلى عاتق الرّجل و سال الدّم على ثوبه و قدميه.</w:t>
      </w:r>
    </w:p>
    <w:p>
      <w:pPr>
        <w:pStyle w:val="BookText"/>
      </w:pPr>
      <w:r>
        <w:rPr>
          <w:rFonts w:ascii="Amiri" w:hAnsi="Amiri" w:eastAsia="Amiri" w:cs="Amiri"/>
          <w:lang w:bidi="ar-SA"/>
          <w:color w:val="111111"/>
          <w:sz w:val="28"/>
          <w:szCs w:val="28"/>
          <w:rtl/>
        </w:rPr>
        <w:t xml:space="preserve">فلمّا نظر الدّم يسيل، و القربة سالمة قال: الحمد للّه الّذي جعل رقبتي و قاء لقربتي. فلمّا رأى برير أنّ القوم غير تاركيه صاح بأعلى صوته: ويلكم يا أعوان بني سفيان لا تثيروا الفتنة، و دعوا أسياف بني همدان في مغامدها، و كان حول الحسين عليه السّلام جماعة، فقال رجل منهم: إنّي أسمع صوت برير ينتدب و يعظ القوم، فقال الإمام عليه السّلام: الحقوا به.</w:t>
      </w:r>
    </w:p>
    <w:p>
      <w:pPr>
        <w:pStyle w:val="BookText"/>
      </w:pPr>
      <w:r>
        <w:rPr>
          <w:rFonts w:ascii="Amiri" w:hAnsi="Amiri" w:eastAsia="Amiri" w:cs="Amiri"/>
          <w:lang w:bidi="ar-SA"/>
          <w:color w:val="111111"/>
          <w:sz w:val="28"/>
          <w:szCs w:val="28"/>
          <w:rtl/>
        </w:rPr>
        <w:t xml:space="preserve">فركب جماعة إليهم، فلمّا رأوهم الحرسة رجعوا منهزمين.</w:t>
      </w:r>
    </w:p>
    <w:p>
      <w:pPr>
        <w:pStyle w:val="BookText"/>
      </w:pPr>
      <w:r>
        <w:rPr>
          <w:rFonts w:ascii="Amiri" w:hAnsi="Amiri" w:eastAsia="Amiri" w:cs="Amiri"/>
          <w:lang w:bidi="ar-SA"/>
          <w:color w:val="111111"/>
          <w:sz w:val="28"/>
          <w:szCs w:val="28"/>
          <w:rtl/>
        </w:rPr>
        <w:t xml:space="preserve">فجاء برير بالماء حتّى دنى من الخيمة، فرمى القربة، و قال: اشربوا يا آل الرّسول صلّى اللّه عليه و اله و سلم هنيئا مريئا. فتباشرت الأطفال بالماء، و صحن صيحة واحدة: هذا برير جاءنا بالماء. ورمين بأنفسهنّ على القربة، فمنهنّ من تحضنها، و منهنّ من تضع خدّها عليها، و منهنّ من تلقي فؤادها عليها، فلمّا كثر ازدحامهنّ على القربة انفلت الوكاء و أريق الماء، و تصارخت الفتيات، و صحن: أريق الماء يا برير! فجعل يلطم جبينه، و يقول: وا لهفتاه على أكباد بنات رسول اللّه صلّى اللّه عليه و اله و سلم. انتهت هذه الرّواية.</w:t>
      </w:r>
    </w:p>
    <w:p>
      <w:pPr>
        <w:pStyle w:val="BookText"/>
      </w:pPr>
      <w:r>
        <w:rPr>
          <w:rFonts w:ascii="Amiri" w:hAnsi="Amiri" w:eastAsia="Amiri" w:cs="Amiri"/>
          <w:lang w:bidi="ar-SA"/>
          <w:color w:val="111111"/>
          <w:sz w:val="28"/>
          <w:szCs w:val="28"/>
          <w:rtl/>
        </w:rPr>
        <w:t xml:space="preserve">الدّربندي، أسرار الشّهادة،/ 394- 395</w:t>
      </w:r>
    </w:p>
    <w:p>
      <w:pPr>
        <w:pStyle w:val="BookText"/>
      </w:pPr>
      <w:r>
        <w:rPr>
          <w:rFonts w:ascii="Amiri" w:hAnsi="Amiri" w:eastAsia="Amiri" w:cs="Amiri"/>
          <w:lang w:bidi="ar-SA"/>
          <w:color w:val="111111"/>
          <w:sz w:val="28"/>
          <w:szCs w:val="28"/>
          <w:rtl/>
        </w:rPr>
        <w:t xml:space="preserve">في بعض كتب المقاتل منها: أسرار الشّهادة للدّربنديّ رحمه اللّه روي عن سكينة بنت الحسين عليه السّلام قالت: عزّ ماؤنا ليلة التّاسع من المحرّم، فجفّت الأواني و يبست الشّفاه حتّى صرنا نتوقّع الجرعة من الماء، فلم نجدها، فقلت في نفسي: أمضي إلى عمّتي زينب لعلّها ادّخرت لنا شيئا من الماء. فمضيت إلى خيمتها، فرأيتها جالسة و في حجرها أخي عبد اللّه الرّضيع، و هو يلوك بلسانه من شدّة العطش، و هي تارة تقوم، و تارة تقعد، فخنقتني العبرة، فلزمت السّكوت خوفا من أن تفيق بي عمّتي، فيزداد حزنها، فعند ذلك التفتت عمّتي، و قالت: سكينة! قلت: لبّيك. قالت: ما يبكيك؟ قلت: حال أخي الرّضيع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أبكاني. ثمّ قلت: عمّتاه! قومي لنمضي إلى خيم عمومتي، و بني عمومتي، لعلّهم ادّخروا شيئا من الماء. قالت: ما أظنّ ذلك. فمضينا، و اخترقنا الخيم بأجمعها، فلم نجد عندهم شيئا من الماء، فرجعت عمّتي إلى خيمتها، فتبعتها من نحو عشرين صبيّا و صبيّة، و هم يطلبون منها الماء، و ينادون: العطش! العطش، فكثر الضّجيج منهم، فمرّ عليهم برير بن حضير الهمدانيّ، و معه ثلاثة نفر من أصحابه، فسمع الضّجّة، فقال: ما هذا البكاء؟ فقيل له: يا برير! هؤلاء أطفال الحسين يبكون من شدّة العطش و الظّمأ. فالتفت برير إلى أصحابه، و قال لهم: أصحابي! يمتن بنات رسول اللّه عطشا، و في أيدينا قوائم أسيافنا، إذا ثكلتنا أمّهاتنا، فو اللّه لا يكون ذلك أبدا. فقال له رجل من أصحابه: الرّأي أن يأخذ كلّ واحد منّا فتاة من هذه الفتيات، و نهجم بهنّ على الماء، و نسقيهم الماء. فقال برير: إنّك تعلم أنّ الحرسة مصرّون على قتالنا، فإذا هجمنا بهم على الماء، فربّما أصاب أحدا منهم سهم، أو رمح، فنكون نحن السّبب لذلك، و لكن الرّأي أن نأخذ القربة، و نملأها، فإذا قاتلونا، قاتلناهم، فإذا قتلنا صرنا فداء للحسين عليه السّلام و لبنات رسول اللّه صلّى اللّه عليه و اله. فقالوا له: هذا هو الرّأي. ثمّ أخذوا القربة، و مضوا إلى الفرات، فهجموا على الماء، فنادى واحد من القوم: من أنتم؟ فقال برير: أنا برير، و هؤلاء أصحابي، أتينا لنشرب الماء، فقال لهم:</w:t>
      </w:r>
    </w:p>
    <w:p>
      <w:pPr>
        <w:pStyle w:val="BookText"/>
      </w:pPr>
      <w:r>
        <w:rPr>
          <w:rFonts w:ascii="Amiri" w:hAnsi="Amiri" w:eastAsia="Amiri" w:cs="Amiri"/>
          <w:lang w:bidi="ar-SA"/>
          <w:color w:val="111111"/>
          <w:sz w:val="28"/>
          <w:szCs w:val="28"/>
          <w:rtl/>
        </w:rPr>
        <w:t xml:space="preserve">اشربوا الماء هينئا، مريئا، و لكن بشرط أن لا يحمل أحد منكم قطرة من الماء للحسين.</w:t>
      </w:r>
    </w:p>
    <w:p>
      <w:pPr>
        <w:pStyle w:val="BookText"/>
      </w:pPr>
      <w:r>
        <w:rPr>
          <w:rFonts w:ascii="Amiri" w:hAnsi="Amiri" w:eastAsia="Amiri" w:cs="Amiri"/>
          <w:lang w:bidi="ar-SA"/>
          <w:color w:val="111111"/>
          <w:sz w:val="28"/>
          <w:szCs w:val="28"/>
          <w:rtl/>
        </w:rPr>
        <w:t xml:space="preserve">فقال لهم برير: ويلكم نشرب الماء هنيئا، و الحسين و بنات رسول اللّه يموتون عطشا؟! لا كان ذلك أبدا. ثمّ التفت إلى أصحابه، و قال: يا أصحابي! لا يشرب أحد منكم الماء، اذكروا ما وراءكم. فقال له رجل من أصحابه: و اللّه ما نذوق الماء حتّى تبلّ أكباد صبية صغار من بنات رسول اللّه صلّى اللّه عليه و اله. ثمّ إنّ بريرا ملأ القربة و خرج من المشرعة هو و أصحابه، فاحتوشه القوم من كلّ جانب و مكان، فحمل عليهم برير و أصحابه، و جعلوا يدافعونهم، و كثر الازدحام عليهم، فقال برير لأصحابه: إنّ الرّأي أن يأخذ أحدنا القربة، و يذهب بها، و نحن نقاتل، فحملها رجل من القوم، و سار بها يريد الخيام، إذ أتاه سهم، فوقع في حبل القربة، و خاطها في عنقه، فسال الدّمّ على صدره، فمدّ يده و أخرج السّهم من عنقه، و الدّمّ يجري و هو يقول: الحمد للّه الّذي جعل رقبتي فداء للقربة، و فداء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لأطفال الحسين عليه السّلام. فوقف برير يقاتل و ينادي: يا آل أبي سفيان! اتّقوا اللّه، و لا تثيروا الفتنة، و دعوا سيوف همدان في أغمادها. فسمعه الحسين عليه السّلام و قال: معاشر الكرام! كأنّي أسمع صوت برير يعظ القوم، و ينتدب بآل همدان. فحمل من أصحاب الحسين عليه السّلام اثنا عشر رجلا، و كشفوا القوم عن برير، و رجعوا جميعا إلى الخيام، و جاؤوا بالقربة، و وضعوها بين أطناب الخيم، و نادوا: يا بنات رسول اللّه! دونكم الماء. فأقبلن يهرعن إليها، فاجتمعن يدرن حول القربة، فمنهم من يضع خدّه على القربة من شدّة العطش، و منهم من رمى بنفسه عليها، فإذا انحلّ الوكاء، و أريق ماؤها، و لم يبق منها قطرة واحدة، و لم تذق واحدة منهنّ شيئا، فصحن بأجمعهنّ: وا ويلاه! وا ثبوراه! و خرجن من الخيمة و صحن: يا برير! أريق الماء. فلمّا سمع برير، جعل يلطم على رأسه، و يقول: وا لهفتاه على أكباد بنات رسول اللّه صلّى اللّه عليه و اله.</w:t>
      </w:r>
    </w:p>
    <w:p>
      <w:pPr>
        <w:pStyle w:val="BookText"/>
      </w:pPr>
      <w:r>
        <w:rPr>
          <w:rFonts w:ascii="Amiri" w:hAnsi="Amiri" w:eastAsia="Amiri" w:cs="Amiri"/>
          <w:lang w:bidi="ar-SA"/>
          <w:color w:val="111111"/>
          <w:sz w:val="28"/>
          <w:szCs w:val="28"/>
          <w:rtl/>
        </w:rPr>
        <w:t xml:space="preserve">المازندراني، معالي السّبطين، 1/ 319- 321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7" w:name="pg19323_232134"/>
    <w:bookmarkEnd w:id="17"/>
    <w:p>
      <w:pPr>
        <w:pStyle w:val="Heading4"/>
      </w:pPr>
      <w:bookmarkStart w:id="170" w:name="_Toc21"/>
      <w:r>
        <w:t>الحسين عليه السّلام يأمر بترحيل أزواج الأصحاب من كربلاء فترفض امرأة منهنّ</w:t>
      </w:r>
      <w:bookmarkEnd w:id="170"/>
    </w:p>
    <w:p>
      <w:pPr>
        <w:pStyle w:val="BookText"/>
      </w:pPr>
      <w:r>
        <w:rPr>
          <w:rFonts w:ascii="Amiri" w:hAnsi="Amiri" w:eastAsia="Amiri" w:cs="Amiri"/>
          <w:lang w:bidi="ar-SA"/>
          <w:color w:val="111111"/>
          <w:sz w:val="28"/>
          <w:szCs w:val="28"/>
          <w:rtl/>
        </w:rPr>
        <w:t xml:space="preserve">ثمّ قال: ألا و من كان في رحله امرأة، فلينصرف إلى بني أسد. فقام عليّ بن مظاهر، و قال: و لماذا يا سيّدي؟ فقال عليه السّلام: إنّ نسائي تسبى بعد قتلي، و أخاف على نسائكم من السّبي. فمضى عليّ بن مظاهر إلى خيمته، فقامت زوجته إجلالا له، فاستقبلته و تبسّمت في وجهه. فقال لها: دعيني و التّبسّم. فقالت: يا ابن مظاهر! إنّي سمعت غريب فاطمة خطب فيكم، و سمعت في آخرها همهمة و دمدمة، فما علمت ما يقول.</w:t>
      </w:r>
    </w:p>
    <w:p>
      <w:pPr>
        <w:pStyle w:val="BookText"/>
      </w:pPr>
      <w:r>
        <w:rPr>
          <w:rFonts w:ascii="Amiri" w:hAnsi="Amiri" w:eastAsia="Amiri" w:cs="Amiri"/>
          <w:lang w:bidi="ar-SA"/>
          <w:color w:val="111111"/>
          <w:sz w:val="28"/>
          <w:szCs w:val="28"/>
          <w:rtl/>
        </w:rPr>
        <w:t xml:space="preserve">قال: يا هذه! إنّ الحسين عليه السّلام قال لنا: ألا و من كان في رحله امرأة، فليذهب بها إلى بني عمّها، لأنّي غدا أقتل، و نسائي تسبى.</w:t>
      </w:r>
    </w:p>
    <w:p>
      <w:pPr>
        <w:pStyle w:val="BookText"/>
      </w:pPr>
      <w:r>
        <w:rPr>
          <w:rFonts w:ascii="Amiri" w:hAnsi="Amiri" w:eastAsia="Amiri" w:cs="Amiri"/>
          <w:lang w:bidi="ar-SA"/>
          <w:color w:val="111111"/>
          <w:sz w:val="28"/>
          <w:szCs w:val="28"/>
          <w:rtl/>
        </w:rPr>
        <w:t xml:space="preserve">فقالت: و ما أنت صانع؟ قال: قومي حتّى ألحقك ببني عمّك بني أسد. فقامت و نطحت رأسها في عمود الخيمة، و قالت: و اللّه ما أنصفتني يا ابن مظاهر، أيسرّك أن تسبى بنات رسول اللّه، و أنا آمنة من السّبي؟ أيسرّك أن تسلب زينب إزارها من رأسها، و أنا استتر بإزاري؟ أيسرّك أن تذهب من بنات الزّهراء أقراطها و أنا أتزيّن بقرطي؟</w:t>
      </w:r>
    </w:p>
    <w:p>
      <w:pPr>
        <w:pStyle w:val="BookText"/>
      </w:pPr>
      <w:r>
        <w:rPr>
          <w:rFonts w:ascii="Amiri" w:hAnsi="Amiri" w:eastAsia="Amiri" w:cs="Amiri"/>
          <w:lang w:bidi="ar-SA"/>
          <w:color w:val="111111"/>
          <w:sz w:val="28"/>
          <w:szCs w:val="28"/>
          <w:rtl/>
        </w:rPr>
        <w:t xml:space="preserve">أيسرّك أن يبيضّ وجهك عند رسول اللّه و يسودّ وجهي عند فاطمة الزّهراء؟ و اللّه أنتم تواسون الرّجال و نحن نواسي النّساء.</w:t>
      </w:r>
    </w:p>
    <w:p>
      <w:pPr>
        <w:pStyle w:val="BookText"/>
      </w:pPr>
      <w:r>
        <w:rPr>
          <w:rFonts w:ascii="Amiri" w:hAnsi="Amiri" w:eastAsia="Amiri" w:cs="Amiri"/>
          <w:lang w:bidi="ar-SA"/>
          <w:color w:val="111111"/>
          <w:sz w:val="28"/>
          <w:szCs w:val="28"/>
          <w:rtl/>
        </w:rPr>
        <w:t xml:space="preserve">فرجع عليّ بن مظاهر إلى الحسين عليه السّلام، و هو يبكي، فقال له الحسين عليه السّلام: ما يبكيك؟</w:t>
      </w:r>
    </w:p>
    <w:p>
      <w:pPr>
        <w:pStyle w:val="BookText"/>
      </w:pPr>
      <w:r>
        <w:rPr>
          <w:rFonts w:ascii="Amiri" w:hAnsi="Amiri" w:eastAsia="Amiri" w:cs="Amiri"/>
          <w:lang w:bidi="ar-SA"/>
          <w:color w:val="111111"/>
          <w:sz w:val="28"/>
          <w:szCs w:val="28"/>
          <w:rtl/>
        </w:rPr>
        <w:t xml:space="preserve">فقال: سيّدي! أبت الأسديّة إلّا مواساتكم. فبكى الحسين عليه السّلام و قال: جزيتم منّا خيرا.</w:t>
      </w:r>
    </w:p>
    <w:p>
      <w:pPr>
        <w:pStyle w:val="BookText"/>
      </w:pPr>
      <w:r>
        <w:rPr>
          <w:rFonts w:ascii="Amiri" w:hAnsi="Amiri" w:eastAsia="Amiri" w:cs="Amiri"/>
          <w:lang w:bidi="ar-SA"/>
          <w:color w:val="111111"/>
          <w:sz w:val="28"/>
          <w:szCs w:val="28"/>
          <w:rtl/>
        </w:rPr>
        <w:t xml:space="preserve">المازندراني، معالي السّبطين، 1/ 342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19323_232135"/>
    <w:bookmarkEnd w:id="18"/>
    <w:p>
      <w:pPr>
        <w:pStyle w:val="Heading4"/>
      </w:pPr>
      <w:bookmarkStart w:id="171" w:name="_Toc22"/>
      <w:r>
        <w:t>الحسين عليه السّلام ينعى نفسه و ما أصاب العقيلة زينب عليها السّلام من ذلك</w:t>
      </w:r>
      <w:bookmarkEnd w:id="171"/>
    </w:p>
    <w:p>
      <w:pPr>
        <w:pStyle w:val="BookText"/>
      </w:pPr>
      <w:r>
        <w:rPr>
          <w:rFonts w:ascii="Amiri" w:hAnsi="Amiri" w:eastAsia="Amiri" w:cs="Amiri"/>
          <w:lang w:bidi="ar-SA"/>
          <w:color w:val="111111"/>
          <w:sz w:val="28"/>
          <w:szCs w:val="28"/>
          <w:rtl/>
        </w:rPr>
        <w:t xml:space="preserve">و كان مع الحسين حويّ مولى أبي ذر الغفاريّ، فجعل يعالج سيفه، و يصلحه و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طالب و صاحب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وردّدها حتّى حفظت، و سمعتها زينب بنت عليّ، فنهضت إليه تجرّ ثوبها و هي تقول:</w:t>
      </w:r>
    </w:p>
    <w:p>
      <w:pPr>
        <w:pStyle w:val="BookText"/>
      </w:pPr>
      <w:r>
        <w:rPr>
          <w:rFonts w:ascii="Amiri" w:hAnsi="Amiri" w:eastAsia="Amiri" w:cs="Amiri"/>
          <w:lang w:bidi="ar-SA"/>
          <w:color w:val="111111"/>
          <w:sz w:val="28"/>
          <w:szCs w:val="28"/>
          <w:rtl/>
        </w:rPr>
        <w:t xml:space="preserve">وا ثكلاه! ليت الموت أعدمني الحياة، اليوم ماتت فاطمة أمّي، و عليّ أبي، و الحسن أخي، يا خليفة الماضي، و ثمال الباقي. فقال الحسين: يا أخيّة! لا يذهبنّ حلمك الشّيطان. قالت:</w:t>
      </w:r>
    </w:p>
    <w:p>
      <w:pPr>
        <w:pStyle w:val="BookText"/>
      </w:pPr>
      <w:r>
        <w:rPr>
          <w:rFonts w:ascii="Amiri" w:hAnsi="Amiri" w:eastAsia="Amiri" w:cs="Amiri"/>
          <w:lang w:bidi="ar-SA"/>
          <w:color w:val="111111"/>
          <w:sz w:val="28"/>
          <w:szCs w:val="28"/>
          <w:rtl/>
        </w:rPr>
        <w:t xml:space="preserve">أتغتصب نفسك اغتصابا؟! ثمّ لطمت وجهها، و شقّت جيبها. و هو يعزّيها و يصبّرها.</w:t>
      </w: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185- 186</w:t>
      </w:r>
    </w:p>
    <w:p>
      <w:pPr>
        <w:pStyle w:val="BookText"/>
      </w:pPr>
      <w:r>
        <w:rPr>
          <w:rFonts w:ascii="Amiri" w:hAnsi="Amiri" w:eastAsia="Amiri" w:cs="Amiri"/>
          <w:lang w:bidi="ar-SA"/>
          <w:color w:val="111111"/>
          <w:sz w:val="28"/>
          <w:szCs w:val="28"/>
          <w:rtl/>
        </w:rPr>
        <w:t xml:space="preserve">(فروي) عن عليّ بن الحسين [عليه السّلام] أنّه قال: إنّي جالس في العشيّة الّتي قتل أبي الحسين بن عليّ في صبيحتها، و عمّتي زينب تمرّضني، إذ دخل أبي و هو يقول:</w:t>
      </w:r>
    </w:p>
    <w:p>
      <w:pPr>
        <w:pStyle w:val="BookText"/>
      </w:pPr>
      <w:r>
        <w:rPr>
          <w:rFonts w:ascii="Amiri" w:hAnsi="Amiri" w:eastAsia="Amiri" w:cs="Amiri"/>
          <w:lang w:bidi="ar-SA"/>
          <w:color w:val="111111"/>
          <w:sz w:val="28"/>
          <w:szCs w:val="28"/>
          <w:rtl/>
        </w:rPr>
        <w:t xml:space="preserve">يا دهر أفّ لك من خليل *** كم لك في الإشراق و الأصيل</w:t>
      </w:r>
    </w:p>
    <w:p>
      <w:pPr>
        <w:pStyle w:val="BookText"/>
      </w:pPr>
      <w:r>
        <w:rPr>
          <w:rFonts w:ascii="Amiri" w:hAnsi="Amiri" w:eastAsia="Amiri" w:cs="Amiri"/>
          <w:lang w:bidi="ar-SA"/>
          <w:color w:val="111111"/>
          <w:sz w:val="28"/>
          <w:szCs w:val="28"/>
          <w:rtl/>
        </w:rPr>
        <w:t xml:space="preserve">من طالب و صاحب قنيل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ففهمت ما قال، و عرفت ما أراد، و خنقتني عبرتي، و رددت دمعي، و عرفت أنّ البلاء قد نزل بنا، فأمّا عمّتي زينب، فإنّها لمّا سمعت ما سمعت- و النّساء من شأنهنّ الرّقّة و الجزع- فلم تملك أن و ثبت تجرّ ثوبها حاسرة، و هي تقول: وا ثكلاه! ليت الموت أعدمني الحياة، اليوم ماتت فاطمة، و عليّ، و الحسن بن عليّ أخي.</w:t>
      </w:r>
    </w:p>
    <w:p>
      <w:pPr>
        <w:pStyle w:val="BookText"/>
      </w:pPr>
      <w:r>
        <w:rPr>
          <w:rFonts w:ascii="Amiri" w:hAnsi="Amiri" w:eastAsia="Amiri" w:cs="Amiri"/>
          <w:lang w:bidi="ar-SA"/>
          <w:color w:val="111111"/>
          <w:sz w:val="28"/>
          <w:szCs w:val="28"/>
          <w:rtl/>
        </w:rPr>
        <w:t xml:space="preserve">فنظر إليها، فردّد غصّته، ثمّ قال: يا أختي! اتّقي اللّه، فإنّ الموت نازل لا محالة.</w:t>
      </w:r>
    </w:p>
    <w:p>
      <w:pPr>
        <w:pStyle w:val="BookText"/>
      </w:pPr>
      <w:r>
        <w:rPr>
          <w:rFonts w:ascii="Amiri" w:hAnsi="Amiri" w:eastAsia="Amiri" w:cs="Amiri"/>
          <w:lang w:bidi="ar-SA"/>
          <w:color w:val="111111"/>
          <w:sz w:val="28"/>
          <w:szCs w:val="28"/>
          <w:rtl/>
        </w:rPr>
        <w:t xml:space="preserve">فلطمت وجهها، و خرّت مغشيا عليها، و صاحت: وا ويلاه! وا ثكلاه!</w:t>
      </w:r>
    </w:p>
    <w:p>
      <w:pPr>
        <w:pStyle w:val="BookText"/>
      </w:pPr>
      <w:r>
        <w:rPr>
          <w:rFonts w:ascii="Amiri" w:hAnsi="Amiri" w:eastAsia="Amiri" w:cs="Amiri"/>
          <w:lang w:bidi="ar-SA"/>
          <w:color w:val="111111"/>
          <w:sz w:val="28"/>
          <w:szCs w:val="28"/>
          <w:rtl/>
        </w:rPr>
        <w:t xml:space="preserve">فتقدّم إليها، فصبّ على وجهها الماء، و قال لها: يا أختاه! تعزّي بعزاء اللّه، فإنّ لي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لكلّ مسلم أسوة برسول اللّه صلّى اللّه عليه و اله و سلم. ثمّ قال: إنّي أقسم عليك، فأبرّي قسمي، لا تشقّي عليّ جيبا، و لا تخمشي عليّ وجها، و لا تدعي عليّ بالويل و الثّبور. ثمّ جاء بها حتّى أجلسها عندي و إنّي لمريض مدنف، و خرج إلى أصحابه. </w:t>
      </w:r>
      <w:r>
        <w:rPr>
          <w:rStyle w:val="FootnoteReference"/>
        </w:rPr>
        <w:footnoteReference w:id="618"/>
      </w:r>
    </w:p>
    <w:p>
      <w:pPr>
        <w:pStyle w:val="BookText"/>
      </w:pPr>
      <w:r>
        <w:rPr>
          <w:rFonts w:ascii="Amiri" w:hAnsi="Amiri" w:eastAsia="Amiri" w:cs="Amiri"/>
          <w:lang w:bidi="ar-SA"/>
          <w:color w:val="111111"/>
          <w:sz w:val="28"/>
          <w:szCs w:val="28"/>
          <w:rtl/>
        </w:rPr>
        <w:t xml:space="preserve">يا دهر أفّ لك من خليل *** كم لك فى الإشراق و الأصيل</w:t>
      </w:r>
    </w:p>
    <w:p>
      <w:pPr>
        <w:pStyle w:val="BookText"/>
      </w:pPr>
      <w:r>
        <w:rPr>
          <w:rFonts w:ascii="Amiri" w:hAnsi="Amiri" w:eastAsia="Amiri" w:cs="Amiri"/>
          <w:lang w:bidi="ar-SA"/>
          <w:color w:val="111111"/>
          <w:sz w:val="28"/>
          <w:szCs w:val="28"/>
          <w:rtl/>
        </w:rPr>
        <w:t xml:space="preserve">من طالب و صاحب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 ل: السّبيل.</w:t>
      </w:r>
    </w:p>
    <w:p>
      <w:pPr>
        <w:pStyle w:val="BookText"/>
      </w:pPr>
      <w:r>
        <w:rPr>
          <w:rFonts w:ascii="Amiri" w:hAnsi="Amiri" w:eastAsia="Amiri" w:cs="Amiri"/>
          <w:lang w:bidi="ar-SA"/>
          <w:color w:val="111111"/>
          <w:sz w:val="28"/>
          <w:szCs w:val="28"/>
          <w:rtl/>
        </w:rPr>
        <w:t xml:space="preserve">آيتى، ترجمه تاريخ يعقوبى، 2/ 179- 181</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گفتار پدرم را فهميدم و مراد او را دانستم و گريه راه گلويم را گرفت و جلو اشك خود را گرفتم و دانستم كه بلا بر ما فرود آمده است؛ ليكن عمه ام زينب، چون آنچه را من شنيدم، شنيد، و شأن زنان نازك دلى و بيتابى است، بى اختيار سر برهنه و دامن كشان از جا جست و مى گفت: «واى از بى برادرى، [كاش] مرگ زندگى را از من گرفته بود، فاطمه و على و حسن بن على برادرم امروز مردند.»</w:t>
      </w:r>
    </w:p>
    <w:p>
      <w:pPr>
        <w:pStyle w:val="BookText"/>
      </w:pPr>
      <w:r>
        <w:rPr>
          <w:rFonts w:ascii="IRNazanin" w:hAnsi="IRNazanin" w:eastAsia="IRNazanin" w:cs="IRNazanin"/>
          <w:lang w:bidi="fa-IR"/>
          <w:color w:val="111111"/>
          <w:sz w:val="28"/>
          <w:szCs w:val="28"/>
          <w:rtl/>
        </w:rPr>
        <w:t xml:space="preserve">پدرم به او نگريست و غصه خود را فرو خورد و سپس گفت: «يا أختي! اتّقي اللّه فإنّ الموت نازل لا محالة»؛ «خواهرم! خدا را پرهيزگار باش كه مرگ ناچار مى رسد.»</w:t>
      </w:r>
    </w:p>
    <w:p>
      <w:pPr>
        <w:pStyle w:val="BookText"/>
      </w:pPr>
      <w:r>
        <w:rPr>
          <w:rFonts w:ascii="IRNazanin" w:hAnsi="IRNazanin" w:eastAsia="IRNazanin" w:cs="IRNazanin"/>
          <w:lang w:bidi="fa-IR"/>
          <w:color w:val="111111"/>
          <w:sz w:val="28"/>
          <w:szCs w:val="28"/>
          <w:rtl/>
        </w:rPr>
        <w:t xml:space="preserve">پس، زينب لطمه به روى خويش زد و بيهوش افتاد و فرياد كرد: «اى واى، بى برادر شدم!.»</w:t>
      </w:r>
    </w:p>
    <w:p>
      <w:pPr>
        <w:pStyle w:val="BookText"/>
      </w:pPr>
      <w:r>
        <w:rPr>
          <w:rFonts w:ascii="IRNazanin" w:hAnsi="IRNazanin" w:eastAsia="IRNazanin" w:cs="IRNazanin"/>
          <w:lang w:bidi="fa-IR"/>
          <w:color w:val="111111"/>
          <w:sz w:val="28"/>
          <w:szCs w:val="28"/>
          <w:rtl/>
        </w:rPr>
        <w:t xml:space="preserve">امام پيش رفت و آب به روى خواهر ريخت و به او گفت: «يا أختاه! تعزّى بعزاء اللّه، فإنّ لي و لكلّ مسلم أسوة برسول اللّه»؛ «خواهرا! به شكيبايى خدا، شكيبا باش! چه مرا و هر مسلمان را به پيامبر خدا اقتدا بايد.»</w:t>
      </w:r>
    </w:p>
    <w:p>
      <w:pPr>
        <w:pStyle w:val="BookText"/>
      </w:pPr>
      <w:r>
        <w:rPr>
          <w:rFonts w:ascii="IRNazanin" w:hAnsi="IRNazanin" w:eastAsia="IRNazanin" w:cs="IRNazanin"/>
          <w:lang w:bidi="fa-IR"/>
          <w:color w:val="111111"/>
          <w:sz w:val="28"/>
          <w:szCs w:val="28"/>
          <w:rtl/>
        </w:rPr>
        <w:t xml:space="preserve">سپس گفت: «إنّي أقسم عليك فأبرّي قسمي، لا تشقّي علىّ جيبا، و لا تخمشي عليّ وجها، و لا تدعي علىّ بالويل و الثّبور»؛ «تو را سوگند مى دهم. پس سوگند مرا راست گردان؛ بر من گريبان چاك مكن و بر من رو مخراش، و بر من واى و هلاك فرياد مزن!»</w:t>
      </w:r>
    </w:p>
    <w:p>
      <w:pPr>
        <w:pStyle w:val="BookText"/>
      </w:pPr>
      <w:r>
        <w:rPr>
          <w:rFonts w:ascii="IRNazanin" w:hAnsi="IRNazanin" w:eastAsia="IRNazanin" w:cs="IRNazanin"/>
          <w:lang w:bidi="fa-IR"/>
          <w:color w:val="111111"/>
          <w:sz w:val="28"/>
          <w:szCs w:val="28"/>
          <w:rtl/>
        </w:rPr>
        <w:t xml:space="preserve">سپس او را آورد و نزد من نشانيد و من بيمار و مردنى بودم. آن گاه نزد اصحاب خويش رفت.</w:t>
      </w:r>
    </w:p>
    <w:p>
      <w:pPr>
        <w:pStyle w:val="BookText"/>
      </w:pPr>
      <w:r>
        <w:rPr>
          <w:rFonts w:ascii="Amiri" w:hAnsi="Amiri" w:eastAsia="Amiri" w:cs="Amiri"/>
          <w:lang w:bidi="ar-SA"/>
          <w:color w:val="111111"/>
          <w:sz w:val="28"/>
          <w:szCs w:val="28"/>
          <w:rtl/>
        </w:rPr>
        <w:t xml:space="preserve">اليعقوبي، التّاريخ، 2/ 216- 217- عنه: المحمودي، العبرات، 1/ 453- 454</w:t>
      </w:r>
    </w:p>
    <w:p>
      <w:pPr>
        <w:pStyle w:val="BookText"/>
      </w:pPr>
      <w:r>
        <w:rPr>
          <w:rFonts w:ascii="Amiri" w:hAnsi="Amiri" w:eastAsia="Amiri" w:cs="Amiri"/>
          <w:lang w:bidi="ar-SA"/>
          <w:color w:val="111111"/>
          <w:sz w:val="28"/>
          <w:szCs w:val="28"/>
          <w:rtl/>
        </w:rPr>
        <w:t xml:space="preserve">قال أبو مخنف: حدّثني الحارث بن كعب و أبو الضّحّاك، عن عليّ بن الحسين بن عليّ قال: إنّي جالس في تلك العشيّة الّتي قتل أبي صبيحتها، و عمّتي زينب عندي تمرّضني، إذ اعتزل أبي بأصحابه في خباء له، و عنده حويّ، مولى أبي ذر الغفاريّ، و هو يعالج سيفه و يصلحه، و أبي يقول:81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السّبيلي</w:t>
      </w:r>
    </w:p>
    <w:p>
      <w:pPr>
        <w:pStyle w:val="BookText"/>
      </w:pPr>
      <w:r>
        <w:rPr>
          <w:rFonts w:ascii="Amiri" w:hAnsi="Amiri" w:eastAsia="Amiri" w:cs="Amiri"/>
          <w:lang w:bidi="ar-SA"/>
          <w:color w:val="111111"/>
          <w:sz w:val="28"/>
          <w:szCs w:val="28"/>
          <w:rtl/>
        </w:rPr>
        <w:t xml:space="preserve">قال: فأعادها مرّتين أو ثلاثا حتّى فهمتها، فعرفت ما أراد، فخنقتني عبرتي، فرددت دمعي و لزمت السّكون، فعلمت أنّ البلاء قد نزل.</w:t>
      </w:r>
    </w:p>
    <w:p>
      <w:pPr>
        <w:pStyle w:val="BookText"/>
      </w:pPr>
      <w:r>
        <w:rPr>
          <w:rFonts w:ascii="Amiri" w:hAnsi="Amiri" w:eastAsia="Amiri" w:cs="Amiri"/>
          <w:lang w:bidi="ar-SA"/>
          <w:color w:val="111111"/>
          <w:sz w:val="28"/>
          <w:szCs w:val="28"/>
          <w:rtl/>
        </w:rPr>
        <w:t xml:space="preserve">فأمّا عمّتي فإنّها سمعت ما سمعت- و هي امرأة، و في النّساء الرّقّة و الجزع- فلم تملك نفسها </w:t>
      </w:r>
      <w:r>
        <w:rPr>
          <w:rStyle w:val="FootnoteReference"/>
        </w:rPr>
        <w:footnoteReference w:id="620"/>
      </w:r>
      <w:r>
        <w:rPr>
          <w:rFonts w:ascii="Amiri" w:hAnsi="Amiri" w:eastAsia="Amiri" w:cs="Amiri"/>
          <w:lang w:bidi="ar-SA"/>
          <w:color w:val="111111"/>
          <w:sz w:val="28"/>
          <w:szCs w:val="28"/>
          <w:rtl/>
        </w:rPr>
        <w:t xml:space="preserve">أن و ثبت تجرّ ثوبها، و إنّها لحاسرة حتّى انتهت إليه؛ فقالت: وا ثكلاه! ليت الموت أعدمني الحياة! اليوم ماتت فاطمة أمّي، و عليّ أبي، و حسن أخي، يا </w:t>
      </w:r>
      <w:r>
        <w:rPr>
          <w:rStyle w:val="FootnoteReference"/>
        </w:rPr>
        <w:footnoteReference w:id="621"/>
      </w:r>
      <w:r>
        <w:rPr>
          <w:rFonts w:ascii="Amiri" w:hAnsi="Amiri" w:eastAsia="Amiri" w:cs="Amiri"/>
          <w:lang w:bidi="ar-SA"/>
          <w:color w:val="111111"/>
          <w:sz w:val="28"/>
          <w:szCs w:val="28"/>
          <w:rtl/>
        </w:rPr>
        <w:t xml:space="preserve">خليفة الماضي، و ثمال الباقي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فنظر إليها الحسين عليه السّلام، فقال: يا أخيّة! لا يذهبنّ حلمك الشّيطان. قالت:</w:t>
      </w:r>
    </w:p>
    <w:p>
      <w:pPr>
        <w:pStyle w:val="BookText"/>
      </w:pPr>
      <w:r>
        <w:rPr>
          <w:rFonts w:ascii="Amiri" w:hAnsi="Amiri" w:eastAsia="Amiri" w:cs="Amiri"/>
          <w:lang w:bidi="ar-SA"/>
          <w:color w:val="111111"/>
          <w:sz w:val="28"/>
          <w:szCs w:val="28"/>
          <w:rtl/>
        </w:rPr>
        <w:t xml:space="preserve">بأبي أنت و أمّي يا أبا عبد اللّه! استقتلت، نفسي فداك. فردّ غصّته، و ترقرقت عيناه، و قال: لو ترك القطا ليلا لنام.</w:t>
      </w:r>
    </w:p>
    <w:p>
      <w:pPr>
        <w:pStyle w:val="BookText"/>
      </w:pPr>
      <w:r>
        <w:rPr>
          <w:rFonts w:ascii="Amiri" w:hAnsi="Amiri" w:eastAsia="Amiri" w:cs="Amiri"/>
          <w:lang w:bidi="ar-SA"/>
          <w:color w:val="111111"/>
          <w:sz w:val="28"/>
          <w:szCs w:val="28"/>
          <w:rtl/>
        </w:rPr>
        <w:t xml:space="preserve">قالت: يا ويلتا، أفتغصب نفسك اغتصابا، فذلك أقرح لقلبي، و أشدّ على نفسي.</w:t>
      </w:r>
    </w:p>
    <w:p>
      <w:pPr>
        <w:pStyle w:val="BookText"/>
      </w:pPr>
      <w:r>
        <w:rPr>
          <w:rFonts w:ascii="Amiri" w:hAnsi="Amiri" w:eastAsia="Amiri" w:cs="Amiri"/>
          <w:lang w:bidi="ar-SA"/>
          <w:color w:val="111111"/>
          <w:sz w:val="28"/>
          <w:szCs w:val="28"/>
          <w:rtl/>
        </w:rPr>
        <w:t xml:space="preserve">و لطمت وجهها، و أهوت إلى جيبها و شقّته، و خرّت مغشيّا عليها، فقام إليها الحسين، فصبّ على وجهها الماء، و قال لها: يا أخيّة! اتّقي اللّه و تعزّي بعزاء اللّه، و اعلمي أنّ أهل الأرض يموتون، و أنّ أهل السّماء لا يبقون، و أنّ كلّ شي ء هالك إلّا وجه اللّه الّذي خلق الأرض بقدرته، و يبعث الخلق فيعودون، و هو فرد وحده، أبي خير منّي، و أمّي خير منّي، و أخي خير منّي، ولي و لهم و لكلّ مسلم برسول اللّه أسوة.</w:t>
      </w:r>
    </w:p>
    <w:p>
      <w:pPr>
        <w:pStyle w:val="BookText"/>
      </w:pPr>
      <w:r>
        <w:rPr>
          <w:rFonts w:ascii="Amiri" w:hAnsi="Amiri" w:eastAsia="Amiri" w:cs="Amiri"/>
          <w:lang w:bidi="ar-SA"/>
          <w:color w:val="111111"/>
          <w:sz w:val="28"/>
          <w:szCs w:val="28"/>
          <w:rtl/>
        </w:rPr>
        <w:t xml:space="preserve">قال: فعزّاها بهذا و نحوه، و قال لها: يا أخيّة! إنّي أقسم عليك فأبرّي قسمي، لا تشقّي عليّ جيبا، و لا تخمشي عليّ وجها، و لا تدعي عليّ بالويل و الثّبور إذا أنا هلكت.</w:t>
      </w:r>
    </w:p>
    <w:p>
      <w:pPr>
        <w:pStyle w:val="BookText"/>
      </w:pPr>
      <w:r>
        <w:rPr>
          <w:rFonts w:ascii="Amiri" w:hAnsi="Amiri" w:eastAsia="Amiri" w:cs="Amiri"/>
          <w:lang w:bidi="ar-SA"/>
          <w:color w:val="111111"/>
          <w:sz w:val="28"/>
          <w:szCs w:val="28"/>
          <w:rtl/>
        </w:rPr>
        <w:t xml:space="preserve">قال: ثمّ جاء بها حتّى أجلسها عندي.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«اى روزگار پليد كه دوست بدى</w:t>
      </w:r>
    </w:p>
    <w:p>
      <w:pPr>
        <w:pStyle w:val="BookText"/>
      </w:pPr>
      <w:r>
        <w:rPr>
          <w:rFonts w:ascii="IRNazanin" w:hAnsi="IRNazanin" w:eastAsia="IRNazanin" w:cs="IRNazanin"/>
          <w:lang w:bidi="fa-IR"/>
          <w:color w:val="111111"/>
          <w:sz w:val="28"/>
          <w:szCs w:val="28"/>
          <w:rtl/>
        </w:rPr>
        <w:t xml:space="preserve">و صبحگاهان و شبانگاهان</w:t>
      </w:r>
    </w:p>
    <w:p>
      <w:pPr>
        <w:pStyle w:val="BookText"/>
      </w:pPr>
      <w:r>
        <w:rPr>
          <w:rFonts w:ascii="Amiri" w:hAnsi="Amiri" w:eastAsia="Amiri" w:cs="Amiri"/>
          <w:lang w:bidi="ar-SA"/>
          <w:color w:val="111111"/>
          <w:sz w:val="28"/>
          <w:szCs w:val="28"/>
          <w:rtl/>
        </w:rPr>
        <w:t xml:space="preserve">ياران و دنياجويان كشته دارى</w:t>
      </w:r>
    </w:p>
    <w:p>
      <w:pPr>
        <w:pStyle w:val="BookText"/>
      </w:pPr>
      <w:r>
        <w:rPr>
          <w:rFonts w:ascii="IRNazanin" w:hAnsi="IRNazanin" w:eastAsia="IRNazanin" w:cs="IRNazanin"/>
          <w:lang w:bidi="fa-IR"/>
          <w:color w:val="111111"/>
          <w:sz w:val="28"/>
          <w:szCs w:val="28"/>
          <w:rtl/>
        </w:rPr>
        <w:t xml:space="preserve">روزگار عوض نمى پذيرد</w:t>
      </w:r>
    </w:p>
    <w:p>
      <w:pPr>
        <w:pStyle w:val="BookText"/>
      </w:pPr>
      <w:r>
        <w:rPr>
          <w:rFonts w:ascii="Amiri" w:hAnsi="Amiri" w:eastAsia="Amiri" w:cs="Amiri"/>
          <w:lang w:bidi="ar-SA"/>
          <w:color w:val="111111"/>
          <w:sz w:val="28"/>
          <w:szCs w:val="28"/>
          <w:rtl/>
        </w:rPr>
        <w:t xml:space="preserve">كار به دست خداى جليل است</w:t>
      </w:r>
    </w:p>
    <w:p>
      <w:pPr>
        <w:pStyle w:val="BookText"/>
      </w:pPr>
      <w:r>
        <w:rPr>
          <w:rFonts w:ascii="IRNazanin" w:hAnsi="IRNazanin" w:eastAsia="IRNazanin" w:cs="IRNazanin"/>
          <w:lang w:bidi="fa-IR"/>
          <w:color w:val="111111"/>
          <w:sz w:val="28"/>
          <w:szCs w:val="28"/>
          <w:rtl/>
        </w:rPr>
        <w:t xml:space="preserve">و هر زنده اى به راه مرگ مى رود»</w:t>
      </w:r>
    </w:p>
    <w:p>
      <w:pPr>
        <w:pStyle w:val="BookText"/>
      </w:pPr>
      <w:r>
        <w:rPr>
          <w:rFonts w:ascii="IRNazanin" w:hAnsi="IRNazanin" w:eastAsia="IRNazanin" w:cs="IRNazanin"/>
          <w:lang w:bidi="fa-IR"/>
          <w:color w:val="111111"/>
          <w:sz w:val="28"/>
          <w:szCs w:val="28"/>
          <w:rtl/>
        </w:rPr>
        <w:t xml:space="preserve">گويد: اين را دو سه بار خواند تا فهميدم و مقصود وى را بدانستم و اشكم گرفت، اما اشكم را نگهداشتم و خاموش ماندم و بدانستم كه بلا نازل شده است؛ عمه ام نيز آنچه را من شنيده بودم، شنيد. زن بود و زنان رقت دارند و استعداد زارى. خويشتن دارى نتوانست و برجست و جامه خود را مى كشيد و برهنه سر بود.</w:t>
      </w:r>
    </w:p>
    <w:p>
      <w:pPr>
        <w:pStyle w:val="BookText"/>
      </w:pPr>
      <w:r>
        <w:rPr>
          <w:rFonts w:ascii="IRNazanin" w:hAnsi="IRNazanin" w:eastAsia="IRNazanin" w:cs="IRNazanin"/>
          <w:lang w:bidi="fa-IR"/>
          <w:color w:val="111111"/>
          <w:sz w:val="28"/>
          <w:szCs w:val="28"/>
          <w:rtl/>
        </w:rPr>
        <w:t xml:space="preserve">پيش وى رفت و گفت: «اى عزاى من! اى باقيمانده سلف و پناهگاه خلف! كاش آن روز كه فاطمه مادرم يا على پدرم يا حسن برادرم مرد، زندگيم به سر رسيده بود.»</w:t>
      </w:r>
    </w:p>
    <w:p>
      <w:pPr>
        <w:pStyle w:val="BookText"/>
      </w:pPr>
      <w:r>
        <w:rPr>
          <w:rFonts w:ascii="IRNazanin" w:hAnsi="IRNazanin" w:eastAsia="IRNazanin" w:cs="IRNazanin"/>
          <w:lang w:bidi="fa-IR"/>
          <w:color w:val="111111"/>
          <w:sz w:val="28"/>
          <w:szCs w:val="28"/>
          <w:rtl/>
        </w:rPr>
        <w:t xml:space="preserve">گويد: حسين عليه السّلام بدو نگريست و گفت: «خواهركم! شيطان، بردبارى تو را نبرد.»</w:t>
      </w:r>
    </w:p>
    <w:p>
      <w:pPr>
        <w:pStyle w:val="BookText"/>
      </w:pPr>
      <w:r>
        <w:rPr>
          <w:rFonts w:ascii="IRNazanin" w:hAnsi="IRNazanin" w:eastAsia="IRNazanin" w:cs="IRNazanin"/>
          <w:lang w:bidi="fa-IR"/>
          <w:color w:val="111111"/>
          <w:sz w:val="28"/>
          <w:szCs w:val="28"/>
          <w:rtl/>
        </w:rPr>
        <w:t xml:space="preserve">گفت: «اى ابو عبد اللّه! پدر و مادرم فدايت، در انتظار كشته شدنى؟ جانم فدايت ...» و سخن در گلويش ماند.</w:t>
      </w:r>
    </w:p>
    <w:p>
      <w:pPr>
        <w:pStyle w:val="BookText"/>
      </w:pPr>
      <w:r>
        <w:rPr>
          <w:rFonts w:ascii="IRNazanin" w:hAnsi="IRNazanin" w:eastAsia="IRNazanin" w:cs="IRNazanin"/>
          <w:lang w:bidi="fa-IR"/>
          <w:color w:val="111111"/>
          <w:sz w:val="28"/>
          <w:szCs w:val="28"/>
          <w:rtl/>
        </w:rPr>
        <w:t xml:space="preserve">گويد: چشمانش پر از اشك شد و گفت: «اگر شترمرغ را بگذارند، شب مى خوابد.»</w:t>
      </w:r>
    </w:p>
    <w:p>
      <w:pPr>
        <w:pStyle w:val="BookText"/>
      </w:pPr>
      <w:r>
        <w:rPr>
          <w:rFonts w:ascii="IRNazanin" w:hAnsi="IRNazanin" w:eastAsia="IRNazanin" w:cs="IRNazanin"/>
          <w:lang w:bidi="fa-IR"/>
          <w:color w:val="111111"/>
          <w:sz w:val="28"/>
          <w:szCs w:val="28"/>
          <w:rtl/>
        </w:rPr>
        <w:t xml:space="preserve">گفت: «واى من! تو را به زور مى كشانند! اين، قلب مرا بيشتر داغدار مى كند و بر جانم سخت تر است.»</w:t>
      </w:r>
    </w:p>
    <w:p>
      <w:pPr>
        <w:pStyle w:val="BookText"/>
      </w:pPr>
      <w:r>
        <w:rPr>
          <w:rFonts w:ascii="IRNazanin" w:hAnsi="IRNazanin" w:eastAsia="IRNazanin" w:cs="IRNazanin"/>
          <w:lang w:bidi="fa-IR"/>
          <w:color w:val="111111"/>
          <w:sz w:val="28"/>
          <w:szCs w:val="28"/>
          <w:rtl/>
        </w:rPr>
        <w:t xml:space="preserve">و به چهره خويش زد و گريبان خويش را گرفت و آن را بدريد و بيهوش به زمين افتاد.</w:t>
      </w:r>
    </w:p>
    <w:p>
      <w:pPr>
        <w:pStyle w:val="BookText"/>
      </w:pPr>
      <w:r>
        <w:rPr>
          <w:rFonts w:ascii="IRNazanin" w:hAnsi="IRNazanin" w:eastAsia="IRNazanin" w:cs="IRNazanin"/>
          <w:lang w:bidi="fa-IR"/>
          <w:color w:val="111111"/>
          <w:sz w:val="28"/>
          <w:szCs w:val="28"/>
          <w:rtl/>
        </w:rPr>
        <w:t xml:space="preserve">گويد: حسين بدو پرداخت و آب به چهره اش ريخت و گفت: «خواهركم! از خدا بترس و از خدا تسلى خواه و بدان كه زمينيان مى ميرند و آسمانيان نمى مانند. همه چيز تلف شدنى است به جز ذات خدايى كه زمين را به قدرت خويش آفريده [است] و خلق را برمى انگيزد كه باز مى آيند و او خود يكتاست. پدرم بهتر از من بود، مادرم بهتر از من بود، برادرم بهتر از من بود، مقتداى من و آنها و همه مسلمانان پيمبر خدا است.»</w:t>
      </w:r>
    </w:p>
    <w:p>
      <w:pPr>
        <w:pStyle w:val="BookText"/>
      </w:pPr>
      <w:r>
        <w:rPr>
          <w:rFonts w:ascii="IRNazanin" w:hAnsi="IRNazanin" w:eastAsia="IRNazanin" w:cs="IRNazanin"/>
          <w:lang w:bidi="fa-IR"/>
          <w:color w:val="111111"/>
          <w:sz w:val="28"/>
          <w:szCs w:val="28"/>
          <w:rtl/>
        </w:rPr>
        <w:t xml:space="preserve">گويد: با اين سخنان و امثال آن، وى را تسلى داد و گفت: «خواهركم! قسمت مى دهم و قسم مرا رعايت كن كه بر من گريبان ندرى و چهره نخراشى و واى نگويى و مرگ نخواهى.»</w:t>
      </w:r>
    </w:p>
    <w:p>
      <w:pPr>
        <w:pStyle w:val="BookText"/>
      </w:pPr>
      <w:r>
        <w:rPr>
          <w:rFonts w:ascii="IRNazanin" w:hAnsi="IRNazanin" w:eastAsia="IRNazanin" w:cs="IRNazanin"/>
          <w:lang w:bidi="fa-IR"/>
          <w:color w:val="111111"/>
          <w:sz w:val="28"/>
          <w:szCs w:val="28"/>
          <w:rtl/>
        </w:rPr>
        <w:t xml:space="preserve">گويد: آن گاه وى را بياورد و پيش من نشانيد.</w:t>
      </w:r>
    </w:p>
    <w:p>
      <w:pPr>
        <w:pStyle w:val="BookText"/>
      </w:pPr>
      <w:r>
        <w:rPr>
          <w:rFonts w:ascii="IRNazanin" w:hAnsi="IRNazanin" w:eastAsia="IRNazanin" w:cs="IRNazanin"/>
          <w:lang w:bidi="fa-IR"/>
          <w:color w:val="111111"/>
          <w:sz w:val="28"/>
          <w:szCs w:val="28"/>
          <w:rtl/>
        </w:rPr>
        <w:t xml:space="preserve">پاينده، ترجمه تاريخ طبرى، 7/ 3017- 3018</w:t>
      </w:r>
    </w:p>
    <w:p>
      <w:pPr>
        <w:pStyle w:val="BookText"/>
      </w:pPr>
      <w:r>
        <w:rPr>
          <w:rFonts w:ascii="Times New Roman" w:hAnsi="Times New Roman" w:eastAsia="Times New Roman" w:cs="Times New Roman"/>
          <w:lang w:val="en-US" w:bidi="en-US"/>
          <w:color w:val="111111"/>
          <w:sz w:val="28"/>
          <w:szCs w:val="28"/>
          <w:rtl/>
        </w:rPr>
        <w:t xml:space="preserve">18</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420- 421- عنه: المحمودي، العبرات، 1/ 455- 457</w:t>
      </w:r>
    </w:p>
    <w:p>
      <w:pPr>
        <w:pStyle w:val="BookText"/>
      </w:pPr>
      <w:r>
        <w:rPr>
          <w:rFonts w:ascii="Amiri" w:hAnsi="Amiri" w:eastAsia="Amiri" w:cs="Amiri"/>
          <w:lang w:bidi="ar-SA"/>
          <w:color w:val="111111"/>
          <w:sz w:val="28"/>
          <w:szCs w:val="28"/>
          <w:rtl/>
        </w:rPr>
        <w:t xml:space="preserve">فحدّثني عبد اللّه بن زيدان البجلّيّ، قال: حدّثنا محمّد بن زيد التّميميّ، قال: حدّثنا نصر بن مزاحم، عن أبي مخنف، عن الحارث بن كعب: عن عليّ بن الحسين عليه السّلام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و اللّه لجالس مع أبي في تلك اللّيلة، و أنا عليل، و هو يعالج سهاما له، و بين يديه جون مولى أبي ذر الغفاريّ إذ ارتجز الحسين عليه السّلام:</w:t>
      </w:r>
    </w:p>
    <w:p>
      <w:pPr>
        <w:pStyle w:val="BookText"/>
      </w:pPr>
      <w:r>
        <w:rPr>
          <w:rFonts w:ascii="Amiri" w:hAnsi="Amiri" w:eastAsia="Amiri" w:cs="Amiri"/>
          <w:lang w:bidi="ar-SA"/>
          <w:color w:val="111111"/>
          <w:sz w:val="28"/>
          <w:szCs w:val="28"/>
          <w:rtl/>
        </w:rPr>
        <w:t xml:space="preserve">يا دهر أفّ لك من خليل *** كم لك في الإشراق </w:t>
      </w:r>
      <w:r>
        <w:rPr>
          <w:rStyle w:val="FootnoteReference"/>
        </w:rPr>
        <w:footnoteReference w:id="624"/>
      </w:r>
      <w:r>
        <w:rPr>
          <w:rFonts w:ascii="Amiri" w:hAnsi="Amiri" w:eastAsia="Amiri" w:cs="Amiri"/>
          <w:lang w:bidi="ar-SA"/>
          <w:color w:val="111111"/>
          <w:sz w:val="28"/>
          <w:szCs w:val="28"/>
          <w:rtl/>
        </w:rPr>
        <w:t xml:space="preserve">و الأصيل</w:t>
      </w:r>
    </w:p>
    <w:p>
      <w:pPr>
        <w:pStyle w:val="BookText"/>
      </w:pPr>
      <w:r>
        <w:rPr>
          <w:rFonts w:ascii="Amiri" w:hAnsi="Amiri" w:eastAsia="Amiri" w:cs="Amiri"/>
          <w:lang w:bidi="ar-SA"/>
          <w:color w:val="111111"/>
          <w:sz w:val="28"/>
          <w:szCs w:val="28"/>
          <w:rtl/>
        </w:rPr>
        <w:t xml:space="preserve">من صاحب و ماجد قتيل *** و الدّهر لا يقنع بالبديل</w:t>
      </w:r>
    </w:p>
    <w:p>
      <w:pPr>
        <w:pStyle w:val="BookText"/>
      </w:pPr>
      <w:r>
        <w:rPr>
          <w:rFonts w:ascii="Amiri" w:hAnsi="Amiri" w:eastAsia="Amiri" w:cs="Amiri"/>
          <w:lang w:bidi="ar-SA"/>
          <w:color w:val="111111"/>
          <w:sz w:val="28"/>
          <w:szCs w:val="28"/>
          <w:rtl/>
        </w:rPr>
        <w:t xml:space="preserve">و الأمر في ذاك إلى الجليل *** و كلّ حيّ سالك السّبيلي</w:t>
      </w:r>
    </w:p>
    <w:p>
      <w:pPr>
        <w:pStyle w:val="BookText"/>
      </w:pPr>
      <w:r>
        <w:rPr>
          <w:rFonts w:ascii="Amiri" w:hAnsi="Amiri" w:eastAsia="Amiri" w:cs="Amiri"/>
          <w:lang w:bidi="ar-SA"/>
          <w:color w:val="111111"/>
          <w:sz w:val="28"/>
          <w:szCs w:val="28"/>
          <w:rtl/>
        </w:rPr>
        <w:t xml:space="preserve">قال: و أمّا أنا، فسمعته ورددت عبرتي، و أمّا عمّتي، فسمعته دون النّساء، فلزمتها الرّقّة و الجزع، فشقّت ثوبها، و لطمت وجهها، و خرجت حاسرة، تنادي: وا ثكلاه! وا حزناه! ليت الموت أعدمني الحياة، يا حسيناه! يا سيّداه! يا بقيّة أهل بيتاه! استقلت و يئست من الحياة، اليوم مات جدّي رسول اللّه صلّى اللّه عليه و اله و سلم، و أمّي فاطمة الزّهراء، و أبي عليّ، و أخي الحسن، يا بقيّة الماضين و ثمال الباقين.</w:t>
      </w:r>
    </w:p>
    <w:p>
      <w:pPr>
        <w:pStyle w:val="BookText"/>
      </w:pPr>
      <w:r>
        <w:rPr>
          <w:rFonts w:ascii="Amiri" w:hAnsi="Amiri" w:eastAsia="Amiri" w:cs="Amiri"/>
          <w:lang w:bidi="ar-SA"/>
          <w:color w:val="111111"/>
          <w:sz w:val="28"/>
          <w:szCs w:val="28"/>
          <w:rtl/>
        </w:rPr>
        <w:t xml:space="preserve">فقال لها الحسين: يا أختي! «لو ترك القطا لنام». قالت: فإنّما تغتصب نفسك اغتصابا؟ فذاك أطول لحزني، و أشجى لقلبي. و خرّت مغشيّا عليها، فلم يزل يناشدها، و احتملها حتّى أدخلها الخباء. </w:t>
      </w:r>
      <w:r>
        <w:rPr>
          <w:rStyle w:val="FootnoteReference"/>
        </w:rPr>
        <w:footnoteReference w:id="625"/>
      </w:r>
    </w:p>
    <w:p>
      <w:pPr>
        <w:pStyle w:val="BookText"/>
      </w:pPr>
      <w:r>
        <w:rPr>
          <w:rFonts w:ascii="Amiri" w:hAnsi="Amiri" w:eastAsia="Amiri" w:cs="Amiri"/>
          <w:lang w:bidi="ar-SA"/>
          <w:color w:val="111111"/>
          <w:sz w:val="28"/>
          <w:szCs w:val="28"/>
          <w:rtl/>
        </w:rPr>
        <w:t xml:space="preserve">يا دهر أفّ لك من خليل *** كم لك بالاشراق و الأصيل</w:t>
      </w:r>
    </w:p>
    <w:p>
      <w:pPr>
        <w:pStyle w:val="BookText"/>
      </w:pPr>
      <w:r>
        <w:rPr>
          <w:rFonts w:ascii="Amiri" w:hAnsi="Amiri" w:eastAsia="Amiri" w:cs="Amiri"/>
          <w:lang w:bidi="ar-SA"/>
          <w:color w:val="111111"/>
          <w:sz w:val="28"/>
          <w:szCs w:val="28"/>
          <w:rtl/>
        </w:rPr>
        <w:t xml:space="preserve">من صاحب و ماجد قتيل *** و الدّهر لا يقنع بالبديل</w:t>
      </w:r>
    </w:p>
    <w:p>
      <w:pPr>
        <w:pStyle w:val="BookText"/>
      </w:pPr>
      <w:r>
        <w:rPr>
          <w:rFonts w:ascii="Amiri" w:hAnsi="Amiri" w:eastAsia="Amiri" w:cs="Amiri"/>
          <w:lang w:bidi="ar-SA"/>
          <w:color w:val="111111"/>
          <w:sz w:val="28"/>
          <w:szCs w:val="28"/>
          <w:rtl/>
        </w:rPr>
        <w:t xml:space="preserve">و الامر في ذلك إلى الجليل *** و كلّ حيّ سالك سبيلي</w:t>
      </w:r>
    </w:p>
    <w:p>
      <w:pPr>
        <w:pStyle w:val="BookText"/>
      </w:pPr>
      <w:r>
        <w:rPr>
          <w:rFonts w:ascii="IRNazanin" w:hAnsi="IRNazanin" w:eastAsia="IRNazanin" w:cs="IRNazanin"/>
          <w:lang w:bidi="fa-IR"/>
          <w:color w:val="111111"/>
          <w:sz w:val="28"/>
          <w:szCs w:val="28"/>
          <w:rtl/>
        </w:rPr>
        <w:t xml:space="preserve">افّ بر تو اى روزگار كه چه بد دوستى هستى، و چه اندازه در بامداد و شام؛</w:t>
      </w:r>
    </w:p>
    <w:p>
      <w:pPr>
        <w:pStyle w:val="BookText"/>
      </w:pPr>
      <w:r>
        <w:rPr>
          <w:rFonts w:ascii="IRNazanin" w:hAnsi="IRNazanin" w:eastAsia="IRNazanin" w:cs="IRNazanin"/>
          <w:lang w:bidi="fa-IR"/>
          <w:color w:val="111111"/>
          <w:sz w:val="28"/>
          <w:szCs w:val="28"/>
          <w:rtl/>
        </w:rPr>
        <w:t xml:space="preserve">ياران خود و بزرگان را كشته اى، و روزگار به جايگير و بدل هم قناعت نكند.</w:t>
      </w:r>
    </w:p>
    <w:p>
      <w:pPr>
        <w:pStyle w:val="BookText"/>
      </w:pPr>
      <w:r>
        <w:rPr>
          <w:rFonts w:ascii="IRNazanin" w:hAnsi="IRNazanin" w:eastAsia="IRNazanin" w:cs="IRNazanin"/>
          <w:lang w:bidi="fa-IR"/>
          <w:color w:val="111111"/>
          <w:sz w:val="28"/>
          <w:szCs w:val="28"/>
          <w:rtl/>
        </w:rPr>
        <w:t xml:space="preserve">و سررشته كار در اين باره به دست خداى بزرگ است، و هر شخص زنده اى سرانجام به راهى كه من مى روم، خواهد رفت.</w:t>
      </w:r>
    </w:p>
    <w:p>
      <w:pPr>
        <w:pStyle w:val="BookText"/>
      </w:pPr>
      <w:r>
        <w:rPr>
          <w:rFonts w:ascii="Amiri" w:hAnsi="Amiri" w:eastAsia="Amiri" w:cs="Amiri"/>
          <w:lang w:bidi="ar-SA"/>
          <w:color w:val="111111"/>
          <w:sz w:val="28"/>
          <w:szCs w:val="28"/>
          <w:rtl/>
        </w:rPr>
        <w:t xml:space="preserve">علىّ بن الحسين عليهما السّلام فرمود: «من خود اين اشعار را شنيدم و اشكم جارى شد و نيز از ميان زنان تنها عمّه ام بود كه آنها را شنيد و بيتاب شده، جامه اش را دريد و لطمه به صورت زده بيتابانه با سر و روى باز و دامن كشان از خيمه بيرون شد و فرياد زد:</w:t>
      </w:r>
    </w:p>
    <w:p>
      <w:pPr>
        <w:pStyle w:val="BookText"/>
      </w:pPr>
      <w:r>
        <w:rPr>
          <w:rFonts w:ascii="IRNazanin" w:hAnsi="IRNazanin" w:eastAsia="IRNazanin" w:cs="IRNazanin"/>
          <w:lang w:bidi="fa-IR"/>
          <w:color w:val="111111"/>
          <w:sz w:val="28"/>
          <w:szCs w:val="28"/>
          <w:rtl/>
        </w:rPr>
        <w:t xml:space="preserve">«وا ثكلاه، وا حزناه ليت الموت أعدمني الحياة»؛ «واى بر اين مصيبت! واى بر اين اندوه! اى كاش مرده بودم! اى حسين من! اى سرور من! اى يادگار خاندان من! مگر از زندگى خويش نااميد گشته اى؟ امروز، روزى است كه جدّم رسول خدا صلّى اللّه عليه و اله و مادرم فاطمه زهرا و پدرم علىّ مرتضى و برادرم حسن از دنيا رفتند. اى يادگار گذشتگان، و اى پناه بازماندگان.»</w:t>
      </w:r>
    </w:p>
    <w:p>
      <w:pPr>
        <w:pStyle w:val="BookText"/>
      </w:pPr>
      <w:r>
        <w:rPr>
          <w:rFonts w:ascii="IRNazanin" w:hAnsi="IRNazanin" w:eastAsia="IRNazanin" w:cs="IRNazanin"/>
          <w:lang w:bidi="fa-IR"/>
          <w:color w:val="111111"/>
          <w:sz w:val="28"/>
          <w:szCs w:val="28"/>
          <w:rtl/>
        </w:rPr>
        <w:t xml:space="preserve">حسين عليه السّلام كه چنان ديد (براى خاموش ساختن خواهر) بدو فرمود: «خواهرم! «لو ترك القطا لنام»؛ اگر مرغ سنگخوار را آسوده و به حال خود گذارند، مى خوابد.»</w:t>
      </w:r>
    </w:p>
    <w:p>
      <w:pPr>
        <w:pStyle w:val="BookText"/>
      </w:pPr>
      <w:r>
        <w:rPr>
          <w:rFonts w:ascii="IRNazanin" w:hAnsi="IRNazanin" w:eastAsia="IRNazanin" w:cs="IRNazanin"/>
          <w:lang w:bidi="fa-IR"/>
          <w:color w:val="111111"/>
          <w:sz w:val="28"/>
          <w:szCs w:val="28"/>
          <w:rtl/>
        </w:rPr>
        <w:t xml:space="preserve">زينب عرض كرد: «با اين جمله كه گفتى، معلوم مى شود تو تن به مرگ داده و خويشتن را بدان سپرده اى! اين بيشتر اندوه مرا طولانى مى كند و دلم را بيشتر آتش مى زند.»</w:t>
      </w:r>
    </w:p>
    <w:p>
      <w:pPr>
        <w:pStyle w:val="BookText"/>
      </w:pPr>
      <w:r>
        <w:rPr>
          <w:rFonts w:ascii="IRNazanin" w:hAnsi="IRNazanin" w:eastAsia="IRNazanin" w:cs="IRNazanin"/>
          <w:lang w:bidi="fa-IR"/>
          <w:color w:val="111111"/>
          <w:sz w:val="28"/>
          <w:szCs w:val="28"/>
          <w:rtl/>
        </w:rPr>
        <w:t xml:space="preserve">و به دنبال اين سخنان، بيهوش شد و بر زمين افتاد. حسين عليه السّلام شروع كرد او را سوگند دادن (و به بردبارى سفارش كردن). آن گاه بغل زده، او را به درون خيمه برد.</w:t>
      </w:r>
    </w:p>
    <w:p>
      <w:pPr>
        <w:pStyle w:val="BookText"/>
      </w:pPr>
      <w:r>
        <w:rPr>
          <w:rFonts w:ascii="Amiri" w:hAnsi="Amiri" w:eastAsia="Amiri" w:cs="Amiri"/>
          <w:lang w:bidi="ar-SA"/>
          <w:color w:val="111111"/>
          <w:sz w:val="28"/>
          <w:szCs w:val="28"/>
          <w:rtl/>
        </w:rPr>
        <w:t xml:space="preserve">رسولى محلّاتى، ترجمه مقاتل الطّالبيّين،/ 113- 115</w:t>
      </w:r>
    </w:p>
    <w:p>
      <w:pPr>
        <w:pStyle w:val="BookText"/>
      </w:pPr>
      <w:r>
        <w:rPr>
          <w:rFonts w:ascii="Times New Roman" w:hAnsi="Times New Roman" w:eastAsia="Times New Roman" w:cs="Times New Roman"/>
          <w:lang w:val="en-US" w:bidi="en-US"/>
          <w:color w:val="111111"/>
          <w:sz w:val="28"/>
          <w:szCs w:val="28"/>
          <w:rtl/>
        </w:rPr>
        <w:t xml:space="preserve">15</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75- عنه: المحمودي، العبرات، 1/ 455- 456</w:t>
      </w:r>
    </w:p>
    <w:p>
      <w:pPr>
        <w:pStyle w:val="BookText"/>
      </w:pPr>
      <w:r>
        <w:rPr>
          <w:rFonts w:ascii="Amiri" w:hAnsi="Amiri" w:eastAsia="Amiri" w:cs="Amiri"/>
          <w:lang w:bidi="ar-SA"/>
          <w:color w:val="111111"/>
          <w:sz w:val="28"/>
          <w:szCs w:val="28"/>
          <w:rtl/>
        </w:rPr>
        <w:t xml:space="preserve">قال عليّ بن الحسين عليهما السّلام: إنّي جالس في تلك العشيّة </w:t>
      </w:r>
      <w:r>
        <w:rPr>
          <w:rStyle w:val="FootnoteReference"/>
        </w:rPr>
        <w:footnoteReference w:id="626"/>
      </w:r>
      <w:r>
        <w:rPr>
          <w:rFonts w:ascii="Amiri" w:hAnsi="Amiri" w:eastAsia="Amiri" w:cs="Amiri"/>
          <w:lang w:bidi="ar-SA"/>
          <w:color w:val="111111"/>
          <w:sz w:val="28"/>
          <w:szCs w:val="28"/>
          <w:rtl/>
        </w:rPr>
        <w:t xml:space="preserve">الّتي قتل أبي في صبيحتها، و عندي عمّتي زينب تمرّضني، إذ اعتزل أبي في خبآء له، و عنده جوين </w:t>
      </w:r>
      <w:r>
        <w:rPr>
          <w:rStyle w:val="FootnoteReference"/>
        </w:rPr>
        <w:footnoteReference w:id="627"/>
      </w:r>
    </w:p>
    <w:p>
      <w:pPr>
        <w:pStyle w:val="BookText"/>
      </w:pPr>
      <w:r>
        <w:rPr>
          <w:rFonts w:ascii="Amiri" w:hAnsi="Amiri" w:eastAsia="Amiri" w:cs="Amiri"/>
          <w:lang w:bidi="ar-SA"/>
          <w:color w:val="111111"/>
          <w:sz w:val="28"/>
          <w:szCs w:val="28"/>
          <w:rtl/>
        </w:rPr>
        <w:t xml:space="preserve">«حوي»].</w:t>
      </w:r>
    </w:p>
    <w:p>
      <w:pPr>
        <w:pStyle w:val="BookText"/>
      </w:pPr>
      <w:r>
        <w:rPr>
          <w:rFonts w:ascii="Amiri" w:hAnsi="Amiri" w:eastAsia="Amiri" w:cs="Amiri"/>
          <w:lang w:bidi="ar-SA"/>
          <w:color w:val="111111"/>
          <w:sz w:val="28"/>
          <w:szCs w:val="28"/>
          <w:rtl/>
        </w:rPr>
        <w:t xml:space="preserve">مولى أبي ذرّ الغفاريّ و هو يعالج سيفه و يصلحه، و أبي يقول:</w:t>
      </w:r>
    </w:p>
    <w:p>
      <w:pPr>
        <w:pStyle w:val="BookText"/>
      </w:pPr>
      <w:r>
        <w:rPr>
          <w:rFonts w:ascii="Amiri" w:hAnsi="Amiri" w:eastAsia="Amiri" w:cs="Amiri"/>
          <w:lang w:bidi="ar-SA"/>
          <w:color w:val="111111"/>
          <w:sz w:val="28"/>
          <w:szCs w:val="28"/>
          <w:rtl/>
        </w:rPr>
        <w:t xml:space="preserve">يا دهر أفّ لك من خليل *** كم لك بالإشراق </w:t>
      </w:r>
      <w:r>
        <w:rPr>
          <w:rStyle w:val="FootnoteReference"/>
        </w:rPr>
        <w:footnoteReference w:id="628"/>
      </w:r>
      <w:r>
        <w:rPr>
          <w:rFonts w:ascii="Amiri" w:hAnsi="Amiri" w:eastAsia="Amiri" w:cs="Amiri"/>
          <w:lang w:bidi="ar-SA"/>
          <w:color w:val="111111"/>
          <w:sz w:val="28"/>
          <w:szCs w:val="28"/>
          <w:rtl/>
        </w:rPr>
        <w:t xml:space="preserve">و الأصيل</w:t>
      </w:r>
    </w:p>
    <w:p>
      <w:pPr>
        <w:pStyle w:val="BookText"/>
      </w:pPr>
      <w:r>
        <w:rPr>
          <w:rFonts w:ascii="IRNazanin" w:hAnsi="IRNazanin" w:eastAsia="IRNazanin" w:cs="IRNazanin"/>
          <w:lang w:bidi="fa-IR"/>
          <w:color w:val="111111"/>
          <w:sz w:val="28"/>
          <w:szCs w:val="28"/>
          <w:rtl/>
        </w:rPr>
        <w:t xml:space="preserve">من صاحب </w:t>
      </w:r>
      <w:r>
        <w:rPr>
          <w:rStyle w:val="FootnoteReference"/>
        </w:rPr>
        <w:footnoteReference w:id="629"/>
      </w:r>
      <w:r>
        <w:rPr>
          <w:rFonts w:ascii="IRNazanin" w:hAnsi="IRNazanin" w:eastAsia="IRNazanin" w:cs="IRNazanin"/>
          <w:lang w:bidi="fa-IR"/>
          <w:color w:val="111111"/>
          <w:sz w:val="28"/>
          <w:szCs w:val="28"/>
          <w:rtl/>
        </w:rPr>
        <w:t xml:space="preserve">أو طالب </w:t>
      </w:r>
      <w:r>
        <w:rPr>
          <w:rStyle w:val="FootnoteReference"/>
        </w:rPr>
        <w:footnoteReference w:id="630"/>
      </w:r>
      <w:r>
        <w:rPr>
          <w:rFonts w:ascii="Amiri" w:hAnsi="Amiri" w:eastAsia="Amiri" w:cs="Amiri"/>
          <w:lang w:bidi="ar-SA"/>
          <w:color w:val="111111"/>
          <w:sz w:val="28"/>
          <w:szCs w:val="28"/>
          <w:rtl/>
        </w:rPr>
        <w:t xml:space="preserve">قتيل *** و الدّهر لا يقنع بالبديل</w:t>
      </w:r>
    </w:p>
    <w:p>
      <w:pPr>
        <w:pStyle w:val="BookText"/>
      </w:pPr>
      <w:r>
        <w:rPr>
          <w:rStyle w:val="FootnoteReference"/>
        </w:rPr>
        <w:footnoteReference w:id="631"/>
      </w:r>
      <w:r>
        <w:rPr>
          <w:rFonts w:ascii="Amiri" w:hAnsi="Amiri" w:eastAsia="Amiri" w:cs="Amiri"/>
          <w:lang w:bidi="ar-SA"/>
          <w:color w:val="111111"/>
          <w:sz w:val="28"/>
          <w:szCs w:val="28"/>
          <w:rtl/>
        </w:rPr>
        <w:t xml:space="preserve">و إنّما الأمر إلى الجليل *** و كلّ حيّ سالك سبيلي </w:t>
      </w:r>
      <w:r>
        <w:rPr>
          <w:rStyle w:val="FootnoteReference"/>
        </w:rPr>
        <w:footnoteReference w:id="632"/>
      </w:r>
    </w:p>
    <w:p>
      <w:pPr>
        <w:pStyle w:val="BookText"/>
      </w:pPr>
      <w:r>
        <w:rPr>
          <w:rFonts w:ascii="Amiri" w:hAnsi="Amiri" w:eastAsia="Amiri" w:cs="Amiri"/>
          <w:lang w:bidi="ar-SA"/>
          <w:color w:val="111111"/>
          <w:sz w:val="28"/>
          <w:szCs w:val="28"/>
          <w:rtl/>
        </w:rPr>
        <w:t xml:space="preserve">و إنّما الأمور إلى الجليل»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فأعادها مرّتين، أو ثلاثا حتّى فهمتها، و عرفت </w:t>
      </w:r>
      <w:r>
        <w:rPr>
          <w:rStyle w:val="FootnoteReference"/>
        </w:rPr>
        <w:footnoteReference w:id="633"/>
      </w:r>
      <w:r>
        <w:rPr>
          <w:rFonts w:ascii="Amiri" w:hAnsi="Amiri" w:eastAsia="Amiri" w:cs="Amiri"/>
          <w:lang w:bidi="ar-SA"/>
          <w:color w:val="111111"/>
          <w:sz w:val="28"/>
          <w:szCs w:val="28"/>
          <w:rtl/>
        </w:rPr>
        <w:t xml:space="preserve">ما أراد، فخنقتني العبرة، فرددتها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لزمت السّكوت، و علمت أنّ البلاء قد نزل </w:t>
      </w:r>
      <w:r>
        <w:rPr>
          <w:rStyle w:val="FootnoteReference"/>
        </w:rPr>
        <w:footnoteReference w:id="634"/>
      </w:r>
      <w:r>
        <w:rPr>
          <w:rFonts w:ascii="Amiri" w:hAnsi="Amiri" w:eastAsia="Amiri" w:cs="Amiri"/>
          <w:lang w:bidi="ar-SA"/>
          <w:color w:val="111111"/>
          <w:sz w:val="28"/>
          <w:szCs w:val="28"/>
          <w:rtl/>
        </w:rPr>
        <w:t xml:space="preserve">، و أمّا عمّتي فإنّها </w:t>
      </w:r>
      <w:r>
        <w:rPr>
          <w:rStyle w:val="FootnoteReference"/>
        </w:rPr>
        <w:footnoteReference w:id="635"/>
      </w:r>
      <w:r>
        <w:rPr>
          <w:rFonts w:ascii="Amiri" w:hAnsi="Amiri" w:eastAsia="Amiri" w:cs="Amiri"/>
          <w:lang w:bidi="ar-SA"/>
          <w:color w:val="111111"/>
          <w:sz w:val="28"/>
          <w:szCs w:val="28"/>
          <w:rtl/>
        </w:rPr>
        <w:t xml:space="preserve">سمعت ما سمعت- و هي امرأة و من شأن النّساء الرّقّة و الجزع- فلم تملك نفسها </w:t>
      </w:r>
      <w:r>
        <w:rPr>
          <w:rStyle w:val="FootnoteReference"/>
        </w:rPr>
        <w:footnoteReference w:id="636"/>
      </w:r>
      <w:r>
        <w:rPr>
          <w:rFonts w:ascii="IRNazanin" w:hAnsi="IRNazanin" w:eastAsia="IRNazanin" w:cs="IRNazanin"/>
          <w:lang w:bidi="fa-IR"/>
          <w:color w:val="111111"/>
          <w:sz w:val="28"/>
          <w:szCs w:val="28"/>
          <w:rtl/>
        </w:rPr>
        <w:t xml:space="preserve">أن و ثبت، تجرّ ثوبها </w:t>
      </w:r>
      <w:r>
        <w:rPr>
          <w:rStyle w:val="FootnoteReference"/>
        </w:rPr>
        <w:footnoteReference w:id="637"/>
      </w:r>
      <w:r>
        <w:rPr>
          <w:rFonts w:ascii="IRNazanin" w:hAnsi="IRNazanin" w:eastAsia="IRNazanin" w:cs="IRNazanin"/>
          <w:lang w:bidi="fa-IR"/>
          <w:color w:val="111111"/>
          <w:sz w:val="28"/>
          <w:szCs w:val="28"/>
          <w:rtl/>
        </w:rPr>
        <w:t xml:space="preserve">، </w:t>
      </w:r>
      <w:r>
        <w:rPr>
          <w:rStyle w:val="FootnoteReference"/>
        </w:rPr>
        <w:footnoteReference w:id="638"/>
      </w:r>
      <w:r>
        <w:rPr>
          <w:rFonts w:ascii="Amiri" w:hAnsi="Amiri" w:eastAsia="Amiri" w:cs="Amiri"/>
          <w:lang w:bidi="ar-SA"/>
          <w:color w:val="111111"/>
          <w:sz w:val="28"/>
          <w:szCs w:val="28"/>
          <w:rtl/>
        </w:rPr>
        <w:t xml:space="preserve">و أنّها لحاسرة </w:t>
      </w:r>
      <w:r>
        <w:rPr>
          <w:rStyle w:val="FootnoteReference"/>
        </w:rPr>
        <w:footnoteReference w:id="639"/>
      </w:r>
      <w:r>
        <w:rPr>
          <w:rFonts w:ascii="Amiri" w:hAnsi="Amiri" w:eastAsia="Amiri" w:cs="Amiri"/>
          <w:lang w:bidi="ar-SA"/>
          <w:color w:val="111111"/>
          <w:sz w:val="28"/>
          <w:szCs w:val="28"/>
          <w:rtl/>
        </w:rPr>
        <w:t xml:space="preserve">حتّى انتهت إليه، فقالت </w:t>
      </w:r>
      <w:r>
        <w:rPr>
          <w:rStyle w:val="FootnoteReference"/>
        </w:rPr>
        <w:footnoteReference w:id="640"/>
      </w:r>
      <w:r>
        <w:rPr>
          <w:rFonts w:ascii="Amiri" w:hAnsi="Amiri" w:eastAsia="Amiri" w:cs="Amiri"/>
          <w:lang w:bidi="ar-SA"/>
          <w:color w:val="111111"/>
          <w:sz w:val="28"/>
          <w:szCs w:val="28"/>
          <w:rtl/>
        </w:rPr>
        <w:t xml:space="preserve">: وا ثكلاه! ليت الموت أعدمني الحياة، اليوم ماتت أمّي فاطمة، و أبي عليّ، و أخي الحسن عليهم السّلام، يا خليفة الماضين </w:t>
      </w:r>
      <w:r>
        <w:rPr>
          <w:rStyle w:val="FootnoteReference"/>
        </w:rPr>
        <w:footnoteReference w:id="641"/>
      </w:r>
    </w:p>
    <w:p>
      <w:pPr>
        <w:pStyle w:val="BookText"/>
      </w:pPr>
      <w:r>
        <w:rPr>
          <w:rFonts w:ascii="Amiri" w:hAnsi="Amiri" w:eastAsia="Amiri" w:cs="Amiri"/>
          <w:lang w:bidi="ar-SA"/>
          <w:color w:val="111111"/>
          <w:sz w:val="28"/>
          <w:szCs w:val="28"/>
          <w:rtl/>
        </w:rPr>
        <w:t xml:space="preserve">«الماضي»].</w:t>
      </w:r>
    </w:p>
    <w:p>
      <w:pPr>
        <w:pStyle w:val="BookText"/>
      </w:pPr>
      <w:r>
        <w:rPr>
          <w:rFonts w:ascii="Amiri" w:hAnsi="Amiri" w:eastAsia="Amiri" w:cs="Amiri"/>
          <w:lang w:bidi="ar-SA"/>
          <w:color w:val="111111"/>
          <w:sz w:val="28"/>
          <w:szCs w:val="28"/>
          <w:rtl/>
        </w:rPr>
        <w:t xml:space="preserve">، و ثمال الباقين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«الباقي»، و إلى هنا حكاه في بحر العلوم و أضاف: «نظر إليها الحسين عليه السّلام نظر رأفة و رحمة، و قال ...» كما جاء عند الكامل].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 إليها الحسين عليه السّلام، فقال لها: يا أخيّة </w:t>
      </w:r>
      <w:r>
        <w:rPr>
          <w:rStyle w:val="FootnoteReference"/>
        </w:rPr>
        <w:footnoteReference w:id="642"/>
      </w:r>
      <w:r>
        <w:rPr>
          <w:rFonts w:ascii="Amiri" w:hAnsi="Amiri" w:eastAsia="Amiri" w:cs="Amiri"/>
          <w:lang w:bidi="ar-SA"/>
          <w:color w:val="111111"/>
          <w:sz w:val="28"/>
          <w:szCs w:val="28"/>
          <w:rtl/>
        </w:rPr>
        <w:t xml:space="preserve">! لا يذهبنّ حلمك الشّيطان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ترقرقت عيناه بالدّموع، و قال: لو ترك القطا </w:t>
      </w:r>
      <w:r>
        <w:rPr>
          <w:rStyle w:val="FootnoteReference"/>
        </w:rPr>
        <w:footnoteReference w:id="644"/>
      </w:r>
      <w:r>
        <w:rPr>
          <w:rFonts w:ascii="Amiri" w:hAnsi="Amiri" w:eastAsia="Amiri" w:cs="Amiri"/>
          <w:lang w:bidi="ar-SA"/>
          <w:color w:val="111111"/>
          <w:sz w:val="28"/>
          <w:szCs w:val="28"/>
          <w:rtl/>
        </w:rPr>
        <w:t xml:space="preserve">لنام! فقالت: يا ويلتاه! أفتغصب نفسك اغتصابا، فذاك </w:t>
      </w:r>
      <w:r>
        <w:rPr>
          <w:rStyle w:val="FootnoteReference"/>
        </w:rPr>
        <w:footnoteReference w:id="645"/>
      </w:r>
      <w:r>
        <w:rPr>
          <w:rFonts w:ascii="Amiri" w:hAnsi="Amiri" w:eastAsia="Amiri" w:cs="Amiri"/>
          <w:lang w:bidi="ar-SA"/>
          <w:color w:val="111111"/>
          <w:sz w:val="28"/>
          <w:szCs w:val="28"/>
          <w:rtl/>
        </w:rPr>
        <w:t xml:space="preserve">أقرح لقلبي، و أشدّ على نفسي. ثمّ لطمت وجهها، و هوت </w:t>
      </w:r>
      <w:r>
        <w:rPr>
          <w:rStyle w:val="FootnoteReference"/>
        </w:rPr>
        <w:footnoteReference w:id="646"/>
      </w:r>
      <w:r>
        <w:rPr>
          <w:rFonts w:ascii="Amiri" w:hAnsi="Amiri" w:eastAsia="Amiri" w:cs="Amiri"/>
          <w:lang w:bidi="ar-SA"/>
          <w:color w:val="111111"/>
          <w:sz w:val="28"/>
          <w:szCs w:val="28"/>
          <w:rtl/>
        </w:rPr>
        <w:t xml:space="preserve">إلى جيبها، فشقّته، و خرّت مغشيّا </w:t>
      </w:r>
      <w:r>
        <w:rPr>
          <w:rStyle w:val="FootnoteReference"/>
        </w:rPr>
        <w:footnoteReference w:id="647"/>
      </w:r>
      <w:r>
        <w:rPr>
          <w:rFonts w:ascii="Amiri" w:hAnsi="Amiri" w:eastAsia="Amiri" w:cs="Amiri"/>
          <w:lang w:bidi="ar-SA"/>
          <w:color w:val="111111"/>
          <w:sz w:val="28"/>
          <w:szCs w:val="28"/>
          <w:rtl/>
        </w:rPr>
        <w:t xml:space="preserve">عليها. فقام إليها الحسين عليه السّلام، فصبّ على وجهها الماء </w:t>
      </w:r>
      <w:r>
        <w:rPr>
          <w:rStyle w:val="FootnoteReference"/>
        </w:rPr>
        <w:footnoteReference w:id="648"/>
      </w:r>
      <w:r>
        <w:rPr>
          <w:rFonts w:ascii="IRNazanin" w:hAnsi="IRNazanin" w:eastAsia="IRNazanin" w:cs="IRNazanin"/>
          <w:lang w:bidi="fa-IR"/>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9"/>
      </w:r>
      <w:r>
        <w:rPr>
          <w:rFonts w:ascii="Amiri" w:hAnsi="Amiri" w:eastAsia="Amiri" w:cs="Amiri"/>
          <w:lang w:bidi="ar-SA"/>
          <w:color w:val="111111"/>
          <w:sz w:val="28"/>
          <w:szCs w:val="28"/>
          <w:rtl/>
        </w:rPr>
        <w:t xml:space="preserve">و قال لها: أيها </w:t>
      </w:r>
      <w:r>
        <w:rPr>
          <w:rStyle w:val="FootnoteReference"/>
        </w:rPr>
        <w:footnoteReference w:id="650"/>
      </w:r>
      <w:r>
        <w:rPr>
          <w:rFonts w:ascii="Amiri" w:hAnsi="Amiri" w:eastAsia="Amiri" w:cs="Amiri"/>
          <w:lang w:bidi="ar-SA"/>
          <w:color w:val="111111"/>
          <w:sz w:val="28"/>
          <w:szCs w:val="28"/>
          <w:rtl/>
        </w:rPr>
        <w:t xml:space="preserve">يا أختاه! </w:t>
      </w:r>
      <w:r>
        <w:rPr>
          <w:rStyle w:val="FootnoteReference"/>
        </w:rPr>
        <w:footnoteReference w:id="651"/>
      </w:r>
      <w:r>
        <w:rPr>
          <w:rFonts w:ascii="Amiri" w:hAnsi="Amiri" w:eastAsia="Amiri" w:cs="Amiri"/>
          <w:lang w:bidi="ar-SA"/>
          <w:color w:val="111111"/>
          <w:sz w:val="28"/>
          <w:szCs w:val="28"/>
          <w:rtl/>
        </w:rPr>
        <w:t xml:space="preserve">اتّقي اللّه، و تعزّي بعزاء اللّه، و اعلمي أنّ أهل الأرض يموتون، و أهل السّماء لا يبقون، و أنّ كلّ </w:t>
      </w:r>
      <w:r>
        <w:rPr>
          <w:rStyle w:val="FootnoteReference"/>
        </w:rPr>
        <w:footnoteReference w:id="652"/>
      </w:r>
      <w:r>
        <w:rPr>
          <w:rFonts w:ascii="Amiri" w:hAnsi="Amiri" w:eastAsia="Amiri" w:cs="Amiri"/>
          <w:lang w:bidi="ar-SA"/>
          <w:color w:val="111111"/>
          <w:sz w:val="28"/>
          <w:szCs w:val="28"/>
          <w:rtl/>
        </w:rPr>
        <w:t xml:space="preserve">شي ء هالك إلّا وجه اللّه الّذي خلق الخلق بقدرته، و يبعث الخلق و يعيدهم </w:t>
      </w:r>
      <w:r>
        <w:rPr>
          <w:rStyle w:val="FootnoteReference"/>
        </w:rPr>
        <w:footnoteReference w:id="653"/>
      </w:r>
      <w:r>
        <w:rPr>
          <w:rFonts w:ascii="IRNazanin" w:hAnsi="IRNazanin" w:eastAsia="IRNazanin" w:cs="IRNazanin"/>
          <w:lang w:bidi="fa-IR"/>
          <w:color w:val="111111"/>
          <w:sz w:val="28"/>
          <w:szCs w:val="28"/>
          <w:rtl/>
        </w:rPr>
        <w:t xml:space="preserve">، و هو فرد وحده، </w:t>
      </w:r>
      <w:r>
        <w:rPr>
          <w:rStyle w:val="FootnoteReference"/>
        </w:rPr>
        <w:footnoteReference w:id="654"/>
      </w:r>
      <w:r>
        <w:rPr>
          <w:rFonts w:ascii="Amiri" w:hAnsi="Amiri" w:eastAsia="Amiri" w:cs="Amiri"/>
          <w:lang w:bidi="ar-SA"/>
          <w:color w:val="111111"/>
          <w:sz w:val="28"/>
          <w:szCs w:val="28"/>
          <w:rtl/>
        </w:rPr>
        <w:t xml:space="preserve">جدّي خير منّي </w:t>
      </w:r>
      <w:r>
        <w:rPr>
          <w:rStyle w:val="FootnoteReference"/>
        </w:rPr>
        <w:footnoteReference w:id="655"/>
      </w:r>
      <w:r>
        <w:rPr>
          <w:rFonts w:ascii="IRNazanin" w:hAnsi="IRNazanin" w:eastAsia="IRNazanin" w:cs="IRNazanin"/>
          <w:lang w:bidi="fa-IR"/>
          <w:color w:val="111111"/>
          <w:sz w:val="28"/>
          <w:szCs w:val="28"/>
          <w:rtl/>
        </w:rPr>
        <w:t xml:space="preserve">، </w:t>
      </w:r>
      <w:r>
        <w:rPr>
          <w:rStyle w:val="FootnoteReference"/>
        </w:rPr>
        <w:footnoteReference w:id="656"/>
      </w:r>
      <w:r>
        <w:rPr>
          <w:rFonts w:ascii="Amiri" w:hAnsi="Amiri" w:eastAsia="Amiri" w:cs="Amiri"/>
          <w:lang w:bidi="ar-SA"/>
          <w:color w:val="111111"/>
          <w:sz w:val="28"/>
          <w:szCs w:val="28"/>
          <w:rtl/>
        </w:rPr>
        <w:t xml:space="preserve">و أبي خير منّي </w:t>
      </w:r>
      <w:r>
        <w:rPr>
          <w:rStyle w:val="FootnoteReference"/>
        </w:rPr>
        <w:footnoteReference w:id="657"/>
      </w:r>
      <w:r>
        <w:rPr>
          <w:rFonts w:ascii="Amiri" w:hAnsi="Amiri" w:eastAsia="Amiri" w:cs="Amiri"/>
          <w:lang w:bidi="ar-SA"/>
          <w:color w:val="111111"/>
          <w:sz w:val="28"/>
          <w:szCs w:val="28"/>
          <w:rtl/>
        </w:rPr>
        <w:t xml:space="preserve">، و أمّي خير منّي، </w:t>
      </w:r>
      <w:r>
        <w:rPr>
          <w:rStyle w:val="FootnoteReference"/>
        </w:rPr>
        <w:footnoteReference w:id="658"/>
      </w:r>
      <w:r>
        <w:rPr>
          <w:rFonts w:ascii="Amiri" w:hAnsi="Amiri" w:eastAsia="Amiri" w:cs="Amiri"/>
          <w:lang w:bidi="ar-SA"/>
          <w:color w:val="111111"/>
          <w:sz w:val="28"/>
          <w:szCs w:val="28"/>
          <w:rtl/>
        </w:rPr>
        <w:t xml:space="preserve">و أخي خير منّي </w:t>
      </w:r>
      <w:r>
        <w:rPr>
          <w:rStyle w:val="FootnoteReference"/>
        </w:rPr>
        <w:footnoteReference w:id="659"/>
      </w:r>
      <w:r>
        <w:rPr>
          <w:rFonts w:ascii="Amiri" w:hAnsi="Amiri" w:eastAsia="Amiri" w:cs="Amiri"/>
          <w:lang w:bidi="ar-SA"/>
          <w:color w:val="111111"/>
          <w:sz w:val="28"/>
          <w:szCs w:val="28"/>
          <w:rtl/>
        </w:rPr>
        <w:t xml:space="preserve">، ولي و لكلّ مسلم برسول اللّه صلّى اللّه عليه و اله أسوة.
فعزّاها بهذا و نحوه، و قال لها: يا أخيّة </w:t>
      </w:r>
      <w:r>
        <w:rPr>
          <w:rStyle w:val="FootnoteReference"/>
        </w:rPr>
        <w:footnoteReference w:id="660"/>
      </w:r>
      <w:r>
        <w:rPr>
          <w:rFonts w:ascii="Amiri" w:hAnsi="Amiri" w:eastAsia="Amiri" w:cs="Amiri"/>
          <w:lang w:bidi="ar-SA"/>
          <w:color w:val="111111"/>
          <w:sz w:val="28"/>
          <w:szCs w:val="28"/>
          <w:rtl/>
        </w:rPr>
        <w:t xml:space="preserve">! إنّي أقسمت عليك، فأبرّي قسمي، لا تشقّي عليّ جيبا، و لا تخمشي عليّ وجها، و لا تدعي عليّ بالويل و الثّبور إذا أنا هلكت. </w:t>
      </w:r>
      <w:r>
        <w:rPr>
          <w:rStyle w:val="FootnoteReference"/>
        </w:rPr>
        <w:footnoteReference w:id="661"/>
      </w:r>
    </w:p>
    <w:p>
      <w:pPr>
        <w:pStyle w:val="BookText"/>
      </w:pPr>
      <w:r>
        <w:rPr>
          <w:rFonts w:ascii="Amiri" w:hAnsi="Amiri" w:eastAsia="Amiri" w:cs="Amiri"/>
          <w:lang w:bidi="ar-SA"/>
          <w:color w:val="111111"/>
          <w:sz w:val="28"/>
          <w:szCs w:val="28"/>
          <w:rtl/>
        </w:rPr>
        <w:t xml:space="preserve">ثمّ جاء بها حتّى أجلسها عندي. </w:t>
      </w:r>
      <w:r>
        <w:rPr>
          <w:rStyle w:val="FootnoteReference"/>
        </w:rPr>
        <w:footnoteReference w:id="662"/>
      </w:r>
    </w:p>
    <w:p>
      <w:pPr>
        <w:pStyle w:val="BookText"/>
      </w:pPr>
      <w:r>
        <w:rPr>
          <w:rFonts w:ascii="Amiri" w:hAnsi="Amiri" w:eastAsia="Amiri" w:cs="Amiri"/>
          <w:lang w:bidi="ar-SA"/>
          <w:color w:val="111111"/>
          <w:sz w:val="28"/>
          <w:szCs w:val="28"/>
          <w:rtl/>
        </w:rPr>
        <w:t xml:space="preserve">نعم يا أختاه، فقالت زينب: وا ثكلاه! هذا الحسين ينعى إلى نفسه، و بكت و بكت النّسوة و لطمن الخدود و شققن الجيوب و جعلت أمّ كلثوم تنادي: وا محمّداه! وا عليّاه! وا أمّاه! وا أخاه! وا حسناه! وا أخاه! وا حسيناه! وا ضيعتنا بعدك أبا عبد اللّه. ثمّ خرج- صلوات اللّه عليه- إلى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اف بتو اى روزگار يار ستمگر چند به صبح و پسين چه گرگ تناور</w:t>
      </w:r>
    </w:p>
    <w:p>
      <w:pPr>
        <w:pStyle w:val="BookText"/>
      </w:pPr>
      <w:r>
        <w:rPr>
          <w:rFonts w:ascii="Amiri" w:hAnsi="Amiri" w:eastAsia="Amiri" w:cs="Amiri"/>
          <w:lang w:bidi="ar-SA"/>
          <w:color w:val="111111"/>
          <w:sz w:val="28"/>
          <w:szCs w:val="28"/>
          <w:rtl/>
        </w:rPr>
        <w:t xml:space="preserve">بركنى از يار و دوست افسر و همسر نيست قناعت ورا به اندك و كمتر</w:t>
      </w:r>
    </w:p>
    <w:p>
      <w:pPr>
        <w:pStyle w:val="BookText"/>
      </w:pPr>
      <w:r>
        <w:rPr>
          <w:rFonts w:ascii="Amiri" w:hAnsi="Amiri" w:eastAsia="Amiri" w:cs="Amiri"/>
          <w:lang w:bidi="ar-SA"/>
          <w:color w:val="111111"/>
          <w:sz w:val="28"/>
          <w:szCs w:val="28"/>
          <w:rtl/>
        </w:rPr>
        <w:t xml:space="preserve">كار هماناست سوى حضرت داور هركه بود زنده، راه من رود آخر</w:t>
      </w:r>
    </w:p>
    <w:p>
      <w:pPr>
        <w:pStyle w:val="BookText"/>
      </w:pPr>
      <w:r>
        <w:rPr>
          <w:rFonts w:ascii="IRNazanin" w:hAnsi="IRNazanin" w:eastAsia="IRNazanin" w:cs="IRNazanin"/>
          <w:lang w:bidi="fa-IR"/>
          <w:color w:val="111111"/>
          <w:sz w:val="28"/>
          <w:szCs w:val="28"/>
          <w:rtl/>
        </w:rPr>
        <w:t xml:space="preserve">و اين اشعار را دوبار يا سه بار از سر گرفت تا اين كه من آن را فهميده و مقصود او را دانستم. پس گريه گلوى مرا گرفت، ولى خوددارى كرده خاموش شدم و دانستم بلا نازل گشته [است]، و اما عمه ام پس او نيز شنيد، آنچه را من شنيدم و او چون زن بود و زنان دل نازك و بيتاب تر مى باشند، نتوانست خوددارى كند و از جا جسته، دامن كشان با سر و روى باز بيخودانه به نزد آن حضرت دويده گفت:</w:t>
      </w:r>
    </w:p>
    <w:p>
      <w:pPr>
        <w:pStyle w:val="BookText"/>
      </w:pPr>
      <w:r>
        <w:rPr>
          <w:rFonts w:ascii="IRNazanin" w:hAnsi="IRNazanin" w:eastAsia="IRNazanin" w:cs="IRNazanin"/>
          <w:lang w:bidi="fa-IR"/>
          <w:color w:val="111111"/>
          <w:sz w:val="28"/>
          <w:szCs w:val="28"/>
          <w:rtl/>
        </w:rPr>
        <w:t xml:space="preserve">«وا ثكلاه (اى عزاى و مصيبت من) كاش مرگ من رسيده بود و زنده نبودم. امروز (چنان ماند كه) مادرم فاطمه و پدرم على و برادرم حسن از دنيا رفته اند! اى بازمانده گذشتگان، و اى دادرس بازماندگان!»</w:t>
      </w:r>
    </w:p>
    <w:p>
      <w:pPr>
        <w:pStyle w:val="BookText"/>
      </w:pPr>
      <w:r>
        <w:rPr>
          <w:rFonts w:ascii="IRNazanin" w:hAnsi="IRNazanin" w:eastAsia="IRNazanin" w:cs="IRNazanin"/>
          <w:lang w:bidi="fa-IR"/>
          <w:color w:val="111111"/>
          <w:sz w:val="28"/>
          <w:szCs w:val="28"/>
          <w:rtl/>
        </w:rPr>
        <w:t xml:space="preserve">حسين عليه السّلام به او نگاه كرد و فرمود: «خواهرم! شكيبائيت را شيطان از دستت نربايد.»</w:t>
      </w:r>
    </w:p>
    <w:p>
      <w:pPr>
        <w:pStyle w:val="BookText"/>
      </w:pPr>
      <w:r>
        <w:rPr>
          <w:rFonts w:ascii="IRNazanin" w:hAnsi="IRNazanin" w:eastAsia="IRNazanin" w:cs="IRNazanin"/>
          <w:lang w:bidi="fa-IR"/>
          <w:color w:val="111111"/>
          <w:sz w:val="28"/>
          <w:szCs w:val="28"/>
          <w:rtl/>
        </w:rPr>
        <w:t xml:space="preserve">(اين سخن را فرمود) و اشك چشمانش را گرفت و فرمود: «اگر مرغ قطا را در آشيانه اش به حال خود مى گذاردند (آسوده) مى خوابيد.»</w:t>
      </w:r>
    </w:p>
    <w:p>
      <w:pPr>
        <w:pStyle w:val="BookText"/>
      </w:pPr>
      <w:r>
        <w:rPr>
          <w:rFonts w:ascii="IRNazanin" w:hAnsi="IRNazanin" w:eastAsia="IRNazanin" w:cs="IRNazanin"/>
          <w:lang w:bidi="fa-IR"/>
          <w:color w:val="111111"/>
          <w:sz w:val="28"/>
          <w:szCs w:val="28"/>
          <w:rtl/>
        </w:rPr>
        <w:t xml:space="preserve">(مترجم گويد: اين مثلى است از مثلهاى عرب، و قطا مرغى است شبيه به قمرى يا كبوتر و داستانى دارد كه ميدانى در مجمع الامثال ج 2 ص 123 نقل كرده است.)</w:t>
      </w:r>
    </w:p>
    <w:p>
      <w:pPr>
        <w:pStyle w:val="BookText"/>
      </w:pPr>
      <w:r>
        <w:rPr>
          <w:rFonts w:ascii="IRNazanin" w:hAnsi="IRNazanin" w:eastAsia="IRNazanin" w:cs="IRNazanin"/>
          <w:lang w:bidi="fa-IR"/>
          <w:color w:val="111111"/>
          <w:sz w:val="28"/>
          <w:szCs w:val="28"/>
          <w:rtl/>
        </w:rPr>
        <w:t xml:space="preserve">زينب گفت: «اى واى بر حال من! آيا تو به ناچارى خود را به مرگ سپردى (و تن بدان داده اى)؟ اين بيشتر دل مرا ريش كند و بر من سخت تر است.»</w:t>
      </w:r>
    </w:p>
    <w:p>
      <w:pPr>
        <w:pStyle w:val="BookText"/>
      </w:pPr>
      <w:r>
        <w:rPr>
          <w:rFonts w:ascii="IRNazanin" w:hAnsi="IRNazanin" w:eastAsia="IRNazanin" w:cs="IRNazanin"/>
          <w:lang w:bidi="fa-IR"/>
          <w:color w:val="111111"/>
          <w:sz w:val="28"/>
          <w:szCs w:val="28"/>
          <w:rtl/>
        </w:rPr>
        <w:t xml:space="preserve">(اين سخن را گفت) سپس مشت به صورت زد و دست به گريبان برده چاك زد و بيهوش به زمين افتاد! حسين عليه السّلام برخاسته، آب به روى خواهر پاشيد و به او فرمود: «آرام باش اى خواهر! پرهيزكارى پيشه كن و به آن شكيبايى كه خدا بهره ات سازد، بردبارى كن، و بدان كه اهل زمين مى ميرند و اهل آسمان به جا نمانند و همانا هر چيز هلاك گردد، جز خداوندى كه آفريدگان را به قدرت خود آفريد و مردم را برانگيزد و دوباره بازگرداند، و او است يگانه و يكتاى بى همتا. جدّ من بهتر از من بود و پدرم بهتر از من بود و مادرم به از من بود و برادرم به از من بود (و همه از اين دنيا رفتند) و من و هر مسلمانى بايد به رسول خدا صلّى اللّه عليه و اله تأسى كنيم.»</w:t>
      </w:r>
    </w:p>
    <w:p>
      <w:pPr>
        <w:pStyle w:val="BookText"/>
      </w:pPr>
      <w:r>
        <w:rPr>
          <w:rFonts w:ascii="IRNazanin" w:hAnsi="IRNazanin" w:eastAsia="IRNazanin" w:cs="IRNazanin"/>
          <w:lang w:bidi="fa-IR"/>
          <w:color w:val="111111"/>
          <w:sz w:val="28"/>
          <w:szCs w:val="28"/>
          <w:rtl/>
        </w:rPr>
        <w:t xml:space="preserve">و خواهر را به اين سخنان و مانند آن دلدارى داد و به او فرمود: «خواهر جان! من تو را سوگند مى دهم- و بايد بدين سوگند رفتار كنى- چون من كشته شدم (در كشته شدن و ماتم من) گريبان چاك مزن و روى خود مخراش و ويل (واى) و ثبور (هلاكت) براى خود مخواه (يعنى چنانچه رسم زنان عرب است وا ويلا و وا ثبورا مگو)!»</w:t>
      </w:r>
    </w:p>
    <w:p>
      <w:pPr>
        <w:pStyle w:val="BookText"/>
      </w:pPr>
      <w:r>
        <w:rPr>
          <w:rFonts w:ascii="IRNazanin" w:hAnsi="IRNazanin" w:eastAsia="IRNazanin" w:cs="IRNazanin"/>
          <w:lang w:bidi="fa-IR"/>
          <w:color w:val="111111"/>
          <w:sz w:val="28"/>
          <w:szCs w:val="28"/>
          <w:rtl/>
        </w:rPr>
        <w:t xml:space="preserve">على بن الحسين عليهما السّلام فرمايد: سپس پدرم زينب را بياورد تا او را پيش من نشانيد.</w:t>
      </w:r>
    </w:p>
    <w:p>
      <w:pPr>
        <w:pStyle w:val="BookText"/>
      </w:pPr>
      <w:r>
        <w:rPr>
          <w:rFonts w:ascii="IRNazanin" w:hAnsi="IRNazanin" w:eastAsia="IRNazanin" w:cs="IRNazanin"/>
          <w:lang w:bidi="fa-IR"/>
          <w:color w:val="111111"/>
          <w:sz w:val="28"/>
          <w:szCs w:val="28"/>
          <w:rtl/>
        </w:rPr>
        <w:t xml:space="preserve">رسولى محلّاتى، ترجمه ارشاد، 2/ 95- 97</w:t>
      </w:r>
    </w:p>
    <w:p>
      <w:pPr>
        <w:pStyle w:val="BookText"/>
      </w:pPr>
      <w:r>
        <w:rPr>
          <w:rFonts w:ascii="Times New Roman" w:hAnsi="Times New Roman" w:eastAsia="Times New Roman" w:cs="Times New Roman"/>
          <w:lang w:val="en-US" w:bidi="en-US"/>
          <w:color w:val="111111"/>
          <w:sz w:val="28"/>
          <w:szCs w:val="28"/>
          <w:rtl/>
        </w:rPr>
        <w:t xml:space="preserve">97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95- 97- عنه: المجلسي، البحار، 45/ 1- 3؛ البحراني، العوالم، 17/ 245- 246؛ البهبهاني، الدّمعة السّاكبة، 4/ 275- 276؛ الدّربندي، أسرار الشّهادة،/ 269؛ القمي، نفس المهموم،/ 232- 233؛ الجواهري، مثير الأحزان،/ 59- 60؛ مثله الأمين، أعيان الشّيعة 1/ 601، لواعج الأشجان،/ 103- 104؛ بحر العلوم، مقتل الحسين عليه السّلام،/ 285؛ الزّنجاني، وسيلة الدّارين،/ 302- 303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أوصى الحسين، و قال لأخته:</w:t>
      </w:r>
    </w:p>
    <w:p>
      <w:pPr>
        <w:pStyle w:val="BookText"/>
      </w:pPr>
      <w:r>
        <w:rPr>
          <w:rFonts w:ascii="Amiri" w:hAnsi="Amiri" w:eastAsia="Amiri" w:cs="Amiri"/>
          <w:lang w:bidi="ar-SA"/>
          <w:color w:val="111111"/>
          <w:sz w:val="28"/>
          <w:szCs w:val="28"/>
          <w:rtl/>
        </w:rPr>
        <w:t xml:space="preserve">«يا أخيّة، أقسم عليك، فبرّي قسمي، لا تشقّي عليّ جيبا، و لا تخمشي وجها، و لا تدعي عليّ بالويل و الثّبور إذا [109] أنا هلكت».</w:t>
      </w:r>
    </w:p>
    <w:p>
      <w:pPr>
        <w:pStyle w:val="BookText"/>
      </w:pPr>
      <w:r>
        <w:rPr>
          <w:rFonts w:ascii="Amiri" w:hAnsi="Amiri" w:eastAsia="Amiri" w:cs="Amiri"/>
          <w:lang w:bidi="ar-SA"/>
          <w:color w:val="111111"/>
          <w:sz w:val="28"/>
          <w:szCs w:val="28"/>
          <w:rtl/>
        </w:rPr>
        <w:t xml:space="preserve">فبكت، فارتفعت الأصوات من جهة النّساء، و لهنّ الرّقّة و الجزع.</w:t>
      </w:r>
    </w:p>
    <w:p>
      <w:pPr>
        <w:pStyle w:val="BookText"/>
      </w:pPr>
      <w:r>
        <w:rPr>
          <w:rFonts w:ascii="IRNazanin" w:hAnsi="IRNazanin" w:eastAsia="IRNazanin" w:cs="IRNazanin"/>
          <w:lang w:bidi="fa-IR"/>
          <w:color w:val="111111"/>
          <w:sz w:val="28"/>
          <w:szCs w:val="28"/>
          <w:rtl/>
        </w:rPr>
        <w:t xml:space="preserve">و قالت أخته:</w:t>
      </w:r>
    </w:p>
    <w:p>
      <w:pPr>
        <w:pStyle w:val="BookText"/>
      </w:pPr>
      <w:r>
        <w:rPr>
          <w:rFonts w:ascii="Amiri" w:hAnsi="Amiri" w:eastAsia="Amiri" w:cs="Amiri"/>
          <w:lang w:bidi="ar-SA"/>
          <w:color w:val="111111"/>
          <w:sz w:val="28"/>
          <w:szCs w:val="28"/>
          <w:rtl/>
        </w:rPr>
        <w:t xml:space="preserve">«بأبي و أمّي أبا عبد اللّه! استقتلت»؟</w:t>
      </w:r>
    </w:p>
    <w:p>
      <w:pPr>
        <w:pStyle w:val="BookText"/>
      </w:pPr>
      <w:r>
        <w:rPr>
          <w:rFonts w:ascii="Amiri" w:hAnsi="Amiri" w:eastAsia="Amiri" w:cs="Amiri"/>
          <w:lang w:bidi="ar-SA"/>
          <w:color w:val="111111"/>
          <w:sz w:val="28"/>
          <w:szCs w:val="28"/>
          <w:rtl/>
        </w:rPr>
        <w:t xml:space="preserve">فردّد غصّته، ثمّ قال:</w:t>
      </w:r>
    </w:p>
    <w:p>
      <w:pPr>
        <w:pStyle w:val="BookText"/>
      </w:pPr>
      <w:r>
        <w:rPr>
          <w:rFonts w:ascii="Amiri" w:hAnsi="Amiri" w:eastAsia="Amiri" w:cs="Amiri"/>
          <w:lang w:bidi="ar-SA"/>
          <w:color w:val="111111"/>
          <w:sz w:val="28"/>
          <w:szCs w:val="28"/>
          <w:rtl/>
        </w:rPr>
        <w:t xml:space="preserve">«لو ترك القطا لنام». فقالت:</w:t>
      </w:r>
    </w:p>
    <w:p>
      <w:pPr>
        <w:pStyle w:val="BookText"/>
      </w:pPr>
      <w:r>
        <w:rPr>
          <w:rFonts w:ascii="Amiri" w:hAnsi="Amiri" w:eastAsia="Amiri" w:cs="Amiri"/>
          <w:lang w:bidi="ar-SA"/>
          <w:color w:val="111111"/>
          <w:sz w:val="28"/>
          <w:szCs w:val="28"/>
          <w:rtl/>
        </w:rPr>
        <w:t xml:space="preserve">«يا ويلتي! أفتغصب نفسك اغتصابا؟ فذلك أروع لقلبي، و أعظم لبلائي».</w:t>
      </w:r>
    </w:p>
    <w:p>
      <w:pPr>
        <w:pStyle w:val="BookText"/>
      </w:pPr>
      <w:r>
        <w:rPr>
          <w:rFonts w:ascii="Amiri" w:hAnsi="Amiri" w:eastAsia="Amiri" w:cs="Amiri"/>
          <w:lang w:bidi="ar-SA"/>
          <w:color w:val="111111"/>
          <w:sz w:val="28"/>
          <w:szCs w:val="28"/>
          <w:rtl/>
        </w:rPr>
        <w:t xml:space="preserve">ثمّ لطمت وجهها، و خرّت مغشيّا عليها، فصبّ الحسين على وجهها الماء، و عزّاها بكلام طويل.</w:t>
      </w:r>
    </w:p>
    <w:p>
      <w:pPr>
        <w:pStyle w:val="BookText"/>
      </w:pPr>
      <w:r>
        <w:rPr>
          <w:rFonts w:ascii="Amiri" w:hAnsi="Amiri" w:eastAsia="Amiri" w:cs="Amiri"/>
          <w:lang w:bidi="ar-SA"/>
          <w:color w:val="111111"/>
          <w:sz w:val="28"/>
          <w:szCs w:val="28"/>
          <w:rtl/>
        </w:rPr>
        <w:t xml:space="preserve">أبو عليّ مسكويه، تجارب الأمم، 2/ 69</w:t>
      </w:r>
    </w:p>
    <w:p>
      <w:pPr>
        <w:pStyle w:val="BookText"/>
      </w:pPr>
      <w:r>
        <w:rPr>
          <w:rFonts w:ascii="Amiri" w:hAnsi="Amiri" w:eastAsia="Amiri" w:cs="Amiri"/>
          <w:lang w:bidi="ar-SA"/>
          <w:color w:val="111111"/>
          <w:sz w:val="28"/>
          <w:szCs w:val="28"/>
          <w:rtl/>
        </w:rPr>
        <w:t xml:space="preserve">(و به) قال: أخبرنا القاضي أبو الحسين أحمد بن عليّ بن الحسين بن التّوزيّ بقراءتي عليه، قال: أخبرنا القاضي أبو الفرج المعافا بن زكريّا بن يحيى بن حميد بن حمّاد، الجريريّ قراءة عليه، قال: حدّثنا أبو بكر- يعني محمّد بن الحسن بن دريد الأزديّ- قال: حدّثنا الحسن بن خضر، عن أبيه، قال: بلغني أنّ عليّ بن الحسين عليهم السّلام، قال: لمّا كانت الأيّام الّتي قتل فيها أبي رماني اللّه بالحمّى، و كانت عمّتي زينب تمرّضني، فلمّا كان في </w:t>
      </w:r>
      <w:r>
        <w:rPr>
          <w:rStyle w:val="FootnoteReference"/>
        </w:rPr>
        <w:footnoteReference w:id="663"/>
      </w:r>
      <w:r>
        <w:rPr>
          <w:rFonts w:ascii="Amiri" w:hAnsi="Amiri" w:eastAsia="Amiri" w:cs="Amiri"/>
          <w:lang w:bidi="ar-SA"/>
          <w:color w:val="111111"/>
          <w:sz w:val="28"/>
          <w:szCs w:val="28"/>
          <w:rtl/>
        </w:rPr>
        <w:t xml:space="preserve">اليوم الّذي قتل في غده، خلا أبي بأصحابه في فسطاط كان يخلو فيه، إذا أراد أن يشاور أصحابه في شي ء، فسمعته، و رأسي في حجر عمّتي، و هو يقول:</w:t>
      </w:r>
    </w:p>
    <w:p>
      <w:pPr>
        <w:pStyle w:val="BookText"/>
      </w:pPr>
      <w:r>
        <w:rPr>
          <w:rFonts w:ascii="Amiri" w:hAnsi="Amiri" w:eastAsia="Amiri" w:cs="Amiri"/>
          <w:lang w:bidi="ar-SA"/>
          <w:color w:val="111111"/>
          <w:sz w:val="28"/>
          <w:szCs w:val="28"/>
          <w:rtl/>
        </w:rPr>
        <w:t xml:space="preserve">لا ذعرت السّوام في غلس الصّب ح مغيرا و لا دعيت يزيدا</w:t>
      </w:r>
    </w:p>
    <w:p>
      <w:pPr>
        <w:pStyle w:val="BookText"/>
      </w:pPr>
      <w:r>
        <w:rPr>
          <w:rFonts w:ascii="Amiri" w:hAnsi="Amiri" w:eastAsia="Amiri" w:cs="Amiri"/>
          <w:lang w:bidi="ar-SA"/>
          <w:color w:val="111111"/>
          <w:sz w:val="28"/>
          <w:szCs w:val="28"/>
          <w:rtl/>
        </w:rPr>
        <w:t xml:space="preserve">يوم أعطي من خيفة الموت ضيما و المنايا يرصدنني أن أحيدا</w:t>
      </w:r>
    </w:p>
    <w:p>
      <w:pPr>
        <w:pStyle w:val="BookText"/>
      </w:pPr>
      <w:r>
        <w:rPr>
          <w:rFonts w:ascii="Amiri" w:hAnsi="Amiri" w:eastAsia="Amiri" w:cs="Amiri"/>
          <w:lang w:bidi="ar-SA"/>
          <w:color w:val="111111"/>
          <w:sz w:val="28"/>
          <w:szCs w:val="28"/>
          <w:rtl/>
        </w:rPr>
        <w:t xml:space="preserve">قال: أمّا أنا فردّدت عبرتي و تصبّرت، و أمّا عمّتي فإنّه أدركها ما يدرك النّساء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 فوضعت رأسي على مرفقة، ثمّ قامت، فمضت نحو أبي، و هي تصيح: يا خليفة الماضين! و ثمال الباقين! استقتلت </w:t>
      </w:r>
      <w:r>
        <w:rPr>
          <w:rStyle w:val="FootnoteReference"/>
        </w:rPr>
        <w:footnoteReference w:id="664"/>
      </w:r>
      <w:r>
        <w:rPr>
          <w:rFonts w:ascii="Amiri" w:hAnsi="Amiri" w:eastAsia="Amiri" w:cs="Amiri"/>
          <w:lang w:bidi="ar-SA"/>
          <w:color w:val="111111"/>
          <w:sz w:val="28"/>
          <w:szCs w:val="28"/>
          <w:rtl/>
        </w:rPr>
        <w:t xml:space="preserve">! جعلني اللّه فداءك؟ فقال: يا أخيّة! لو ترك القطا لنام.</w:t>
      </w:r>
    </w:p>
    <w:p>
      <w:pPr>
        <w:pStyle w:val="BookText"/>
      </w:pPr>
      <w:r>
        <w:rPr>
          <w:rFonts w:ascii="Amiri" w:hAnsi="Amiri" w:eastAsia="Amiri" w:cs="Amiri"/>
          <w:lang w:bidi="ar-SA"/>
          <w:color w:val="111111"/>
          <w:sz w:val="28"/>
          <w:szCs w:val="28"/>
          <w:rtl/>
        </w:rPr>
        <w:t xml:space="preserve">فقالت: ذاك أسخن لعيني، و أحرّ لكبدي، أتغتصب نفسك اغتصابا يا أبا عبد اللّه؟ ثمّ سقطت مغشيّا عليها.</w:t>
      </w:r>
    </w:p>
    <w:p>
      <w:pPr>
        <w:pStyle w:val="BookText"/>
      </w:pPr>
      <w:r>
        <w:rPr>
          <w:rFonts w:ascii="Amiri" w:hAnsi="Amiri" w:eastAsia="Amiri" w:cs="Amiri"/>
          <w:lang w:bidi="ar-SA"/>
          <w:color w:val="111111"/>
          <w:sz w:val="28"/>
          <w:szCs w:val="28"/>
          <w:rtl/>
        </w:rPr>
        <w:t xml:space="preserve">فأقبل أبي يمسح الماء عن وجهها، و يقول: و كان أمر اللّه قدرا مقدورا، </w:t>
      </w:r>
      <w:r>
        <w:rPr>
          <w:rStyle w:val="FootnoteReference"/>
        </w:rPr>
        <w:footnoteReference w:id="665"/>
      </w:r>
      <w:r>
        <w:rPr>
          <w:rFonts w:ascii="Amiri" w:hAnsi="Amiri" w:eastAsia="Amiri" w:cs="Amiri"/>
          <w:lang w:bidi="ar-SA"/>
          <w:color w:val="111111"/>
          <w:sz w:val="28"/>
          <w:szCs w:val="28"/>
          <w:rtl/>
        </w:rPr>
        <w:t xml:space="preserve">و كان أمرا مقضيا </w:t>
      </w:r>
      <w:r>
        <w:rPr>
          <w:rStyle w:val="FootnoteReference"/>
        </w:rPr>
        <w:footnoteReference w:id="666"/>
      </w:r>
      <w:r>
        <w:rPr>
          <w:rFonts w:ascii="Amiri" w:hAnsi="Amiri" w:eastAsia="Amiri" w:cs="Amiri"/>
          <w:lang w:bidi="ar-SA"/>
          <w:color w:val="111111"/>
          <w:sz w:val="28"/>
          <w:szCs w:val="28"/>
          <w:rtl/>
        </w:rPr>
        <w:t xml:space="preserve">. فلمّا أقامت </w:t>
      </w:r>
      <w:r>
        <w:rPr>
          <w:rStyle w:val="FootnoteReference"/>
        </w:rPr>
        <w:footnoteReference w:id="667"/>
      </w:r>
      <w:r>
        <w:rPr>
          <w:rFonts w:ascii="Amiri" w:hAnsi="Amiri" w:eastAsia="Amiri" w:cs="Amiri"/>
          <w:lang w:bidi="ar-SA"/>
          <w:color w:val="111111"/>
          <w:sz w:val="28"/>
          <w:szCs w:val="28"/>
          <w:rtl/>
        </w:rPr>
        <w:t xml:space="preserve">قال: يا أخيّة! إنّ أهل الأرض يموتون، و إنّ أهل السّماء [لا] </w:t>
      </w:r>
      <w:r>
        <w:rPr>
          <w:rStyle w:val="FootnoteReference"/>
        </w:rPr>
        <w:footnoteReference w:id="668"/>
      </w:r>
      <w:r>
        <w:rPr>
          <w:rFonts w:ascii="Amiri" w:hAnsi="Amiri" w:eastAsia="Amiri" w:cs="Amiri"/>
          <w:lang w:bidi="ar-SA"/>
          <w:color w:val="111111"/>
          <w:sz w:val="28"/>
          <w:szCs w:val="28"/>
          <w:rtl/>
        </w:rPr>
        <w:t xml:space="preserve">يبقون، إنّ أبي كان خيرا منّي، و أمّي كانت خيرا منّي، و أخي كان خيرا منّي، فإذا أصبت فلا تخمشي وجها، و لا تحلقي شعرا، و لا تدعي بويل و لا ثبور.</w:t>
      </w:r>
    </w:p>
    <w:p>
      <w:pPr>
        <w:pStyle w:val="BookText"/>
      </w:pPr>
      <w:r>
        <w:rPr>
          <w:rFonts w:ascii="Amiri" w:hAnsi="Amiri" w:eastAsia="Amiri" w:cs="Amiri"/>
          <w:lang w:bidi="ar-SA"/>
          <w:color w:val="111111"/>
          <w:sz w:val="28"/>
          <w:szCs w:val="28"/>
          <w:rtl/>
        </w:rPr>
        <w:t xml:space="preserve">ثمّ أخذ بيدها، فردّها إلى موضعها و أجلسها، و أخذ رأسي، فوضعه في حجرها.</w:t>
      </w:r>
    </w:p>
    <w:p>
      <w:pPr>
        <w:pStyle w:val="BookText"/>
      </w:pPr>
      <w:r>
        <w:rPr>
          <w:rFonts w:ascii="Amiri" w:hAnsi="Amiri" w:eastAsia="Amiri" w:cs="Amiri"/>
          <w:lang w:bidi="ar-SA"/>
          <w:color w:val="111111"/>
          <w:sz w:val="28"/>
          <w:szCs w:val="28"/>
          <w:rtl/>
        </w:rPr>
        <w:t xml:space="preserve">الشّجري، الأمالي، 1/ 176- 177- عنه: المحمودي، العبرات، 1/ 453</w:t>
      </w:r>
    </w:p>
    <w:p>
      <w:pPr>
        <w:pStyle w:val="BookText"/>
      </w:pPr>
      <w:r>
        <w:rPr>
          <w:rFonts w:ascii="Amiri" w:hAnsi="Amiri" w:eastAsia="Amiri" w:cs="Amiri"/>
          <w:lang w:bidi="ar-SA"/>
          <w:color w:val="111111"/>
          <w:sz w:val="28"/>
          <w:szCs w:val="28"/>
          <w:rtl/>
        </w:rPr>
        <w:t xml:space="preserve">قال عليّ بن الحسين عليه السّلام: إنّي لجالس في تلك العشيّة، و عندي عمّتي زينب، تمرّضني إذ اعتزل أبي في خباء له، و عنده جوين مولى أبي ذرّ الغفاريّ يعالج سيفه و يصلحه، و أبي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و أعادها مرّتين أو ثلاثا حتّى فهمتها، و عرفت ما أراد، فخنقتني العبرة، فرددتها، و لزمت السّكوت، و علمت أنّ البلاء قد نزل، و أمّا عمّتي فإنّها سمعت ما سمعت- و هي امرأة، و من شأن النّساء الرّقّة و الجزع- فلم تملك نفسها أن و ثبت تجرّ ثوبها، و إنّها لحاسرة حتّى انتهت إليه، فقالت: وا ثكلاه! ليت الموت أعدمني الحياة، اليوم ماتت أمّي].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و أبي عليّ، و أخي الحسن، يا خليفة الماضين! و ثمال الباقين!</w:t>
      </w:r>
    </w:p>
    <w:p>
      <w:pPr>
        <w:pStyle w:val="BookText"/>
      </w:pPr>
      <w:r>
        <w:rPr>
          <w:rFonts w:ascii="Amiri" w:hAnsi="Amiri" w:eastAsia="Amiri" w:cs="Amiri"/>
          <w:lang w:bidi="ar-SA"/>
          <w:color w:val="111111"/>
          <w:sz w:val="28"/>
          <w:szCs w:val="28"/>
          <w:rtl/>
        </w:rPr>
        <w:t xml:space="preserve">فنظر إليها، و قال: يا أختاه! لا يذهبنّ حلمك الشّيطان. و ترقرقت عيناه بالدّموع، و قال: لو ترك القطا لنام. فقالت: يا ويلتاه! أتغتصب نفسك اغتصابا؟ فذاك أقرح لقلبي، و أشدّ على نفسي. ثمّ لطمت على وجهها، و أهوت إلى جيبها، فشقّته، و خرّت مغشيّة عليها.</w:t>
      </w:r>
    </w:p>
    <w:p>
      <w:pPr>
        <w:pStyle w:val="BookText"/>
      </w:pPr>
      <w:r>
        <w:rPr>
          <w:rFonts w:ascii="Amiri" w:hAnsi="Amiri" w:eastAsia="Amiri" w:cs="Amiri"/>
          <w:lang w:bidi="ar-SA"/>
          <w:color w:val="111111"/>
          <w:sz w:val="28"/>
          <w:szCs w:val="28"/>
          <w:rtl/>
        </w:rPr>
        <w:t xml:space="preserve">فقام إليها الحسين عليه السّلام فصبّ الماء على وجهها، و قال لها: يا أختاه! اتّقي اللّه و تعزّي بعزاء اللّه، و اعلمي أنّ أهل الأرض يموتون، و أهل السّماء لا يبقون، و أنّ كلّ شي ء هالك إلّا وجهه الّذي خلق الخلق بقدرته، و إليه يعودون، و هو فرد واحد، و إنّ أبي خير منّي، و أخي خير منّي، و لكلّ مسلم برسول اللّه أسوة.</w:t>
      </w:r>
    </w:p>
    <w:p>
      <w:pPr>
        <w:pStyle w:val="BookText"/>
      </w:pPr>
      <w:r>
        <w:rPr>
          <w:rFonts w:ascii="Amiri" w:hAnsi="Amiri" w:eastAsia="Amiri" w:cs="Amiri"/>
          <w:lang w:bidi="ar-SA"/>
          <w:color w:val="111111"/>
          <w:sz w:val="28"/>
          <w:szCs w:val="28"/>
          <w:rtl/>
        </w:rPr>
        <w:t xml:space="preserve">فعزّاها بهذا و نحوه، و قال لها: يا أختاه! إنّي أقسمت عليك، فأبرّي قسمي: لا تشقّي عليّ جيبا، و لا تخمشي عليّ وجها، و لا تدعي عليّ بالويل و الثّبور إذا أنا هلكت.</w:t>
      </w:r>
    </w:p>
    <w:p>
      <w:pPr>
        <w:pStyle w:val="BookText"/>
      </w:pPr>
      <w:r>
        <w:rPr>
          <w:rFonts w:ascii="Amiri" w:hAnsi="Amiri" w:eastAsia="Amiri" w:cs="Amiri"/>
          <w:lang w:bidi="ar-SA"/>
          <w:color w:val="111111"/>
          <w:sz w:val="28"/>
          <w:szCs w:val="28"/>
          <w:rtl/>
        </w:rPr>
        <w:t xml:space="preserve">ثمّ جاء بها، و أجلسها عندي.</w:t>
      </w:r>
    </w:p>
    <w:p>
      <w:pPr>
        <w:pStyle w:val="BookText"/>
      </w:pPr>
      <w:r>
        <w:rPr>
          <w:rFonts w:ascii="Amiri" w:hAnsi="Amiri" w:eastAsia="Amiri" w:cs="Amiri"/>
          <w:lang w:bidi="ar-SA"/>
          <w:color w:val="111111"/>
          <w:sz w:val="28"/>
          <w:szCs w:val="28"/>
          <w:rtl/>
        </w:rPr>
        <w:t xml:space="preserve">الطّبرسي، إعلام الورى،/ 239- 240</w:t>
      </w:r>
    </w:p>
    <w:p>
      <w:pPr>
        <w:pStyle w:val="BookText"/>
      </w:pPr>
      <w:r>
        <w:rPr>
          <w:rFonts w:ascii="Amiri" w:hAnsi="Amiri" w:eastAsia="Amiri" w:cs="Amiri"/>
          <w:lang w:bidi="ar-SA"/>
          <w:color w:val="111111"/>
          <w:sz w:val="28"/>
          <w:szCs w:val="28"/>
          <w:rtl/>
        </w:rPr>
        <w:t xml:space="preserve">فأوصى الحسين عليه السّلام أن لا يشقّوا عليه جيبا، و لا يخمشوا وجها، و لا يدعى بالويل و الثّبور.</w:t>
      </w:r>
    </w:p>
    <w:p>
      <w:pPr>
        <w:pStyle w:val="BookText"/>
      </w:pPr>
      <w:r>
        <w:rPr>
          <w:rFonts w:ascii="Amiri" w:hAnsi="Amiri" w:eastAsia="Amiri" w:cs="Amiri"/>
          <w:lang w:bidi="ar-SA"/>
          <w:color w:val="111111"/>
          <w:sz w:val="28"/>
          <w:szCs w:val="28"/>
          <w:rtl/>
        </w:rPr>
        <w:t xml:space="preserve">قال عليّ بن الحسين عليهما السّلام: إنّي لجالس في تلك اللّيلة الّتي قتل أبي في صبيحتها، و كان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ما أقرب الوعد من الرّحيل</w:t>
      </w:r>
    </w:p>
    <w:p>
      <w:pPr>
        <w:pStyle w:val="BookText"/>
      </w:pPr>
      <w:r>
        <w:rPr>
          <w:rFonts w:ascii="Amiri" w:hAnsi="Amiri" w:eastAsia="Amiri" w:cs="Amiri"/>
          <w:lang w:bidi="ar-SA"/>
          <w:color w:val="111111"/>
          <w:sz w:val="28"/>
          <w:szCs w:val="28"/>
          <w:rtl/>
        </w:rPr>
        <w:t xml:space="preserve">قالت زينب: كأنّك تخبر أنّك تغصب نفسك اغتصابا. فقال: لو ترك القطا ليلا لنام.</w:t>
      </w:r>
    </w:p>
    <w:p>
      <w:pPr>
        <w:pStyle w:val="BookText"/>
      </w:pPr>
      <w:r>
        <w:rPr>
          <w:rFonts w:ascii="IRNazanin" w:hAnsi="IRNazanin" w:eastAsia="IRNazanin" w:cs="IRNazanin"/>
          <w:lang w:bidi="fa-IR"/>
          <w:color w:val="111111"/>
          <w:sz w:val="28"/>
          <w:szCs w:val="28"/>
          <w:rtl/>
        </w:rPr>
        <w:t xml:space="preserve">ابن شهر آشوب، المناقب، 4/ 99</w:t>
      </w:r>
    </w:p>
    <w:p>
      <w:pPr>
        <w:pStyle w:val="BookText"/>
      </w:pPr>
      <w:r>
        <w:rPr>
          <w:rFonts w:ascii="Amiri" w:hAnsi="Amiri" w:eastAsia="Amiri" w:cs="Amiri"/>
          <w:lang w:bidi="ar-SA"/>
          <w:color w:val="111111"/>
          <w:sz w:val="28"/>
          <w:szCs w:val="28"/>
          <w:rtl/>
        </w:rPr>
        <w:t xml:space="preserve">فلمّا أمسى الحسين جعل يصلح سيفه، و يقول مرتجزا: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w:t>
      </w:r>
    </w:p>
    <w:p>
      <w:pPr>
        <w:pStyle w:val="BookText"/>
      </w:pPr>
      <w:r>
        <w:rPr>
          <w:rFonts w:ascii="Amiri" w:hAnsi="Amiri" w:eastAsia="Amiri" w:cs="Amiri"/>
          <w:lang w:bidi="ar-SA"/>
          <w:color w:val="111111"/>
          <w:sz w:val="28"/>
          <w:szCs w:val="28"/>
          <w:rtl/>
        </w:rPr>
        <w:t xml:space="preserve">فلمّا سمعه ابنه عليّ خنقته العبرة، فسمعته زينب بنت عليّ، فنهضت إليه و هي تقول:</w:t>
      </w:r>
    </w:p>
    <w:p>
      <w:pPr>
        <w:pStyle w:val="BookText"/>
      </w:pPr>
      <w:r>
        <w:rPr>
          <w:rFonts w:ascii="Amiri" w:hAnsi="Amiri" w:eastAsia="Amiri" w:cs="Amiri"/>
          <w:lang w:bidi="ar-SA"/>
          <w:color w:val="111111"/>
          <w:sz w:val="28"/>
          <w:szCs w:val="28"/>
          <w:rtl/>
        </w:rPr>
        <w:t xml:space="preserve">وا ثكلاه، ليت الموت أعدمني الحياة، اليوم ماتت فاطمة أمّي، و عليّ أبي، يا خليفة الماضي، و ثمال الباقي.</w:t>
      </w:r>
    </w:p>
    <w:p>
      <w:pPr>
        <w:pStyle w:val="BookText"/>
      </w:pPr>
      <w:r>
        <w:rPr>
          <w:rFonts w:ascii="Amiri" w:hAnsi="Amiri" w:eastAsia="Amiri" w:cs="Amiri"/>
          <w:lang w:bidi="ar-SA"/>
          <w:color w:val="111111"/>
          <w:sz w:val="28"/>
          <w:szCs w:val="28"/>
          <w:rtl/>
        </w:rPr>
        <w:t xml:space="preserve">فقال لها الحسين: أخيّة! لا يذهب حلمك الشّيطان. و ترقرقت عيناه، فلطمت وجهها، و شقّت جيبها، و خرّت مغشيّة عليها. فقام إليها الحسين عليه السّلام فرشّ الماء على وجهها، و قال: يا أخيّة! إعلمي أنّ أهل الأرض يموتون، و أهل السّماء لا يبقون، ولي أسوة برسول اللّه صلّى اللّه عليه و سلم، و إنّي أقسم عليك يا أخيّة لا تشقّي عليّ جيبا و لا تخمشي وجها.</w:t>
      </w:r>
    </w:p>
    <w:p>
      <w:pPr>
        <w:pStyle w:val="BookText"/>
      </w:pPr>
      <w:r>
        <w:rPr>
          <w:rFonts w:ascii="Amiri" w:hAnsi="Amiri" w:eastAsia="Amiri" w:cs="Amiri"/>
          <w:lang w:bidi="ar-SA"/>
          <w:color w:val="111111"/>
          <w:sz w:val="28"/>
          <w:szCs w:val="28"/>
          <w:rtl/>
        </w:rPr>
        <w:t xml:space="preserve">ابن الجوزي، المنتظم، 5/ 338</w:t>
      </w:r>
    </w:p>
    <w:p>
      <w:pPr>
        <w:pStyle w:val="BookText"/>
      </w:pPr>
      <w:r>
        <w:rPr>
          <w:rFonts w:ascii="Amiri" w:hAnsi="Amiri" w:eastAsia="Amiri" w:cs="Amiri"/>
          <w:lang w:bidi="ar-SA"/>
          <w:color w:val="111111"/>
          <w:sz w:val="28"/>
          <w:szCs w:val="28"/>
          <w:rtl/>
        </w:rPr>
        <w:t xml:space="preserve">و سمعته أخته زينب تلك العشيّة، و هو في خباء له يقول، و عنده حوّى مولى أبي ذر الغفاريّ يعالج سيفه:</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السّبيلي</w:t>
      </w:r>
    </w:p>
    <w:p>
      <w:pPr>
        <w:pStyle w:val="BookText"/>
      </w:pPr>
      <w:r>
        <w:rPr>
          <w:rFonts w:ascii="Amiri" w:hAnsi="Amiri" w:eastAsia="Amiri" w:cs="Amiri"/>
          <w:lang w:bidi="ar-SA"/>
          <w:color w:val="111111"/>
          <w:sz w:val="28"/>
          <w:szCs w:val="28"/>
          <w:rtl/>
        </w:rPr>
        <w:t xml:space="preserve">فأعادها مرّتين أو ثلاثا، فلمّا سمعته لم تملك نفسها أن و ثبت تجرّ ثوبها حتّى انتهت إليه، و نادت: وا ثكلاه! ليت الموت أعدمني الحياة، اليوم ماتت فاطمة أمّي، و عليّ أبي، و حسن أخي، يا خليفة الماضي! و ثمال الباقي! فذهب، </w:t>
      </w:r>
      <w:r>
        <w:rPr>
          <w:rStyle w:val="FootnoteReference"/>
        </w:rPr>
        <w:footnoteReference w:id="669"/>
      </w:r>
      <w:r>
        <w:rPr>
          <w:rFonts w:ascii="Amiri" w:hAnsi="Amiri" w:eastAsia="Amiri" w:cs="Amiri"/>
          <w:lang w:bidi="ar-SA"/>
          <w:color w:val="111111"/>
          <w:sz w:val="28"/>
          <w:szCs w:val="28"/>
          <w:rtl/>
        </w:rPr>
        <w:t xml:space="preserve">فنظر إليها </w:t>
      </w:r>
      <w:r>
        <w:rPr>
          <w:rStyle w:val="FootnoteReference"/>
        </w:rPr>
        <w:footnoteReference w:id="670"/>
      </w:r>
      <w:r>
        <w:rPr>
          <w:rFonts w:ascii="Amiri" w:hAnsi="Amiri" w:eastAsia="Amiri" w:cs="Amiri"/>
          <w:lang w:bidi="ar-SA"/>
          <w:color w:val="111111"/>
          <w:sz w:val="28"/>
          <w:szCs w:val="28"/>
          <w:rtl/>
        </w:rPr>
        <w:t xml:space="preserve">و قال: يا أخيّة! لا يذهبنّ حلمك الشّيطان.</w:t>
      </w:r>
    </w:p>
    <w:p>
      <w:pPr>
        <w:pStyle w:val="BookText"/>
      </w:pPr>
      <w:r>
        <w:rPr>
          <w:rFonts w:ascii="Amiri" w:hAnsi="Amiri" w:eastAsia="Amiri" w:cs="Amiri"/>
          <w:lang w:bidi="ar-SA"/>
          <w:color w:val="111111"/>
          <w:sz w:val="28"/>
          <w:szCs w:val="28"/>
          <w:rtl/>
        </w:rPr>
        <w:t xml:space="preserve">قالت: بأبي أنت و أمّي! استقتلت! نفسي </w:t>
      </w:r>
      <w:r>
        <w:rPr>
          <w:rStyle w:val="FootnoteReference"/>
        </w:rPr>
        <w:footnoteReference w:id="671"/>
      </w:r>
      <w:r>
        <w:rPr>
          <w:rFonts w:ascii="Amiri" w:hAnsi="Amiri" w:eastAsia="Amiri" w:cs="Amiri"/>
          <w:lang w:bidi="ar-SA"/>
          <w:color w:val="111111"/>
          <w:sz w:val="28"/>
          <w:szCs w:val="28"/>
          <w:rtl/>
        </w:rPr>
        <w:t xml:space="preserve">لنفسك الفداء </w:t>
      </w:r>
      <w:r>
        <w:rPr>
          <w:rStyle w:val="FootnoteReference"/>
        </w:rPr>
        <w:footnoteReference w:id="672"/>
      </w:r>
      <w:r>
        <w:rPr>
          <w:rFonts w:ascii="Amiri" w:hAnsi="Amiri" w:eastAsia="Amiri" w:cs="Amiri"/>
          <w:lang w:bidi="ar-SA"/>
          <w:color w:val="111111"/>
          <w:sz w:val="28"/>
          <w:szCs w:val="28"/>
          <w:rtl/>
        </w:rPr>
        <w:t xml:space="preserve">. فردّد </w:t>
      </w:r>
      <w:r>
        <w:rPr>
          <w:rStyle w:val="FootnoteReference"/>
        </w:rPr>
        <w:footnoteReference w:id="673"/>
      </w:r>
      <w:r>
        <w:rPr>
          <w:rFonts w:ascii="IRNazanin" w:hAnsi="IRNazanin" w:eastAsia="IRNazanin" w:cs="IRNazanin"/>
          <w:lang w:bidi="fa-IR"/>
          <w:color w:val="111111"/>
          <w:sz w:val="28"/>
          <w:szCs w:val="28"/>
          <w:rtl/>
        </w:rPr>
        <w:t xml:space="preserve">غصّته، و ترقرت].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عيناه، </w:t>
      </w:r>
      <w:r>
        <w:rPr>
          <w:rStyle w:val="FootnoteReference"/>
        </w:rPr>
        <w:footnoteReference w:id="674"/>
      </w:r>
      <w:r>
        <w:rPr>
          <w:rFonts w:ascii="Amiri" w:hAnsi="Amiri" w:eastAsia="Amiri" w:cs="Amiri"/>
          <w:lang w:bidi="ar-SA"/>
          <w:color w:val="111111"/>
          <w:sz w:val="28"/>
          <w:szCs w:val="28"/>
          <w:rtl/>
        </w:rPr>
        <w:t xml:space="preserve">ثمّ قال: </w:t>
      </w:r>
      <w:r>
        <w:rPr>
          <w:rStyle w:val="FootnoteReference"/>
        </w:rPr>
        <w:footnoteReference w:id="675"/>
      </w:r>
      <w:r>
        <w:rPr>
          <w:rFonts w:ascii="Amiri" w:hAnsi="Amiri" w:eastAsia="Amiri" w:cs="Amiri"/>
          <w:lang w:bidi="ar-SA"/>
          <w:color w:val="111111"/>
          <w:sz w:val="28"/>
          <w:szCs w:val="28"/>
          <w:rtl/>
        </w:rPr>
        <w:t xml:space="preserve">لو ترك القطا </w:t>
      </w:r>
      <w:r>
        <w:rPr>
          <w:rStyle w:val="FootnoteReference"/>
        </w:rPr>
        <w:footnoteReference w:id="676"/>
      </w:r>
      <w:r>
        <w:rPr>
          <w:rFonts w:ascii="IRNazanin" w:hAnsi="IRNazanin" w:eastAsia="IRNazanin" w:cs="IRNazanin"/>
          <w:lang w:bidi="fa-IR"/>
          <w:color w:val="111111"/>
          <w:sz w:val="28"/>
          <w:szCs w:val="28"/>
          <w:rtl/>
        </w:rPr>
        <w:t xml:space="preserve">لنام، فلطمت وجهها </w:t>
      </w:r>
      <w:r>
        <w:rPr>
          <w:rStyle w:val="FootnoteReference"/>
        </w:rPr>
        <w:footnoteReference w:id="677"/>
      </w:r>
      <w:r>
        <w:rPr>
          <w:rFonts w:ascii="Amiri" w:hAnsi="Amiri" w:eastAsia="Amiri" w:cs="Amiri"/>
          <w:lang w:bidi="ar-SA"/>
          <w:color w:val="111111"/>
          <w:sz w:val="28"/>
          <w:szCs w:val="28"/>
          <w:rtl/>
        </w:rPr>
        <w:t xml:space="preserve">، و قالت: وا ويلتاه! أفتغصبك نفسك اغتصابا؟ فذلك أقرح لقلبي، و أشدّ على نفسي. ثمّ لطمت وجهها، </w:t>
      </w:r>
      <w:r>
        <w:rPr>
          <w:rStyle w:val="FootnoteReference"/>
        </w:rPr>
        <w:footnoteReference w:id="678"/>
      </w:r>
      <w:r>
        <w:rPr>
          <w:rFonts w:ascii="Amiri" w:hAnsi="Amiri" w:eastAsia="Amiri" w:cs="Amiri"/>
          <w:lang w:bidi="ar-SA"/>
          <w:color w:val="111111"/>
          <w:sz w:val="28"/>
          <w:szCs w:val="28"/>
          <w:rtl/>
        </w:rPr>
        <w:t xml:space="preserve">و شقّت جيبها </w:t>
      </w:r>
      <w:r>
        <w:rPr>
          <w:rStyle w:val="FootnoteReference"/>
        </w:rPr>
        <w:footnoteReference w:id="679"/>
      </w:r>
      <w:r>
        <w:rPr>
          <w:rFonts w:ascii="Amiri" w:hAnsi="Amiri" w:eastAsia="Amiri" w:cs="Amiri"/>
          <w:lang w:bidi="ar-SA"/>
          <w:color w:val="111111"/>
          <w:sz w:val="28"/>
          <w:szCs w:val="28"/>
          <w:rtl/>
        </w:rPr>
        <w:t xml:space="preserve">و خرّت مغشيّة </w:t>
      </w:r>
      <w:r>
        <w:rPr>
          <w:rStyle w:val="FootnoteReference"/>
        </w:rPr>
        <w:footnoteReference w:id="680"/>
      </w: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فقام إليها الحسين، فصبّ الماء على وجهها </w:t>
      </w:r>
      <w:r>
        <w:rPr>
          <w:rStyle w:val="FootnoteReference"/>
        </w:rPr>
        <w:footnoteReference w:id="681"/>
      </w:r>
      <w:r>
        <w:rPr>
          <w:rFonts w:ascii="IRNazanin" w:hAnsi="IRNazanin" w:eastAsia="IRNazanin" w:cs="IRNazanin"/>
          <w:lang w:bidi="fa-IR"/>
          <w:color w:val="111111"/>
          <w:sz w:val="28"/>
          <w:szCs w:val="28"/>
          <w:rtl/>
        </w:rPr>
        <w:t xml:space="preserve">، و قال: </w:t>
      </w:r>
      <w:r>
        <w:rPr>
          <w:rStyle w:val="FootnoteReference"/>
        </w:rPr>
        <w:footnoteReference w:id="682"/>
      </w:r>
      <w:r>
        <w:rPr>
          <w:rFonts w:ascii="Amiri" w:hAnsi="Amiri" w:eastAsia="Amiri" w:cs="Amiri"/>
          <w:lang w:bidi="ar-SA"/>
          <w:color w:val="111111"/>
          <w:sz w:val="28"/>
          <w:szCs w:val="28"/>
          <w:rtl/>
        </w:rPr>
        <w:t xml:space="preserve">اتّقي اللّه، و تعزّي بعزاء اللّه، و اعلمي أنّ أهل الأرض يموتون، و أهل السّماء لا يبقون، و أنّ كلّ شي ء هالك إلّا وجه اللّه، </w:t>
      </w:r>
      <w:r>
        <w:rPr>
          <w:rStyle w:val="FootnoteReference"/>
        </w:rPr>
        <w:footnoteReference w:id="683"/>
      </w:r>
      <w:r>
        <w:rPr>
          <w:rFonts w:ascii="Amiri" w:hAnsi="Amiri" w:eastAsia="Amiri" w:cs="Amiri"/>
          <w:lang w:bidi="ar-SA"/>
          <w:color w:val="111111"/>
          <w:sz w:val="28"/>
          <w:szCs w:val="28"/>
          <w:rtl/>
        </w:rPr>
        <w:t xml:space="preserve">أبي خير منّي، و أمّي خير منّي، و أخي خير منّي، ولي و لهم و لكلّ مسلم برسول اللّه أسوة.</w:t>
      </w:r>
    </w:p>
    <w:p>
      <w:pPr>
        <w:pStyle w:val="BookText"/>
      </w:pPr>
      <w:r>
        <w:rPr>
          <w:rFonts w:ascii="Amiri" w:hAnsi="Amiri" w:eastAsia="Amiri" w:cs="Amiri"/>
          <w:lang w:bidi="ar-SA"/>
          <w:color w:val="111111"/>
          <w:sz w:val="28"/>
          <w:szCs w:val="28"/>
          <w:rtl/>
        </w:rPr>
        <w:t xml:space="preserve">فعزّاها بهذا و نحوه، و قال لها: يا أخيّة </w:t>
      </w:r>
      <w:r>
        <w:rPr>
          <w:rStyle w:val="FootnoteReference"/>
        </w:rPr>
        <w:footnoteReference w:id="684"/>
      </w:r>
      <w:r>
        <w:rPr>
          <w:rFonts w:ascii="Amiri" w:hAnsi="Amiri" w:eastAsia="Amiri" w:cs="Amiri"/>
          <w:lang w:bidi="ar-SA"/>
          <w:color w:val="111111"/>
          <w:sz w:val="28"/>
          <w:szCs w:val="28"/>
          <w:rtl/>
        </w:rPr>
        <w:t xml:space="preserve">! إنّي أقسم عليك لا تشقّي عليّ جيبا، و لا تخمشي عليّ وجها، و لا تدعي عليّ بالويل و الثّبور إن </w:t>
      </w:r>
      <w:r>
        <w:rPr>
          <w:rStyle w:val="FootnoteReference"/>
        </w:rPr>
        <w:footnoteReference w:id="685"/>
      </w:r>
      <w:r>
        <w:rPr>
          <w:rFonts w:ascii="Amiri" w:hAnsi="Amiri" w:eastAsia="Amiri" w:cs="Amiri"/>
          <w:lang w:bidi="ar-SA"/>
          <w:color w:val="111111"/>
          <w:sz w:val="28"/>
          <w:szCs w:val="28"/>
          <w:rtl/>
        </w:rPr>
        <w:t xml:space="preserve">أنا هلكت.</w:t>
      </w:r>
      <w:r>
        <w:rPr>
          <w:rStyle w:val="FootnoteReference"/>
        </w:rPr>
        <w:footnoteReference w:id="686"/>
      </w:r>
      <w:r>
        <w:rPr>
          <w:rFonts w:ascii="Amiri" w:hAnsi="Amiri" w:eastAsia="Amiri" w:cs="Amiri"/>
          <w:lang w:bidi="ar-SA"/>
          <w:color w:val="111111"/>
          <w:sz w:val="28"/>
          <w:szCs w:val="28"/>
          <w:rtl/>
        </w:rPr>
        <w:t xml:space="preserve">ثمّ خرج </w:t>
      </w:r>
      <w:r>
        <w:rPr>
          <w:rStyle w:val="FootnoteReference"/>
        </w:rPr>
        <w:footnoteReference w:id="687"/>
      </w:r>
      <w:r>
        <w:rPr>
          <w:rFonts w:ascii="IRNazanin" w:hAnsi="IRNazanin" w:eastAsia="IRNazanin" w:cs="IRNazanin"/>
          <w:lang w:bidi="fa-IR"/>
          <w:color w:val="111111"/>
          <w:sz w:val="28"/>
          <w:szCs w:val="28"/>
          <w:rtl/>
        </w:rPr>
        <w:t xml:space="preserve">إلى أصحابه.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گفته او اين است:</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السّبيلي</w:t>
      </w:r>
    </w:p>
    <w:p>
      <w:pPr>
        <w:pStyle w:val="BookText"/>
      </w:pPr>
      <w:r>
        <w:rPr>
          <w:rFonts w:ascii="Amiri" w:hAnsi="Amiri" w:eastAsia="Amiri" w:cs="Amiri"/>
          <w:lang w:bidi="ar-SA"/>
          <w:color w:val="111111"/>
          <w:sz w:val="28"/>
          <w:szCs w:val="28"/>
          <w:rtl/>
        </w:rPr>
        <w:t xml:space="preserve">اين شعر را دو يا سه بار تكرار كرد.</w:t>
      </w:r>
    </w:p>
    <w:p>
      <w:pPr>
        <w:pStyle w:val="BookText"/>
      </w:pPr>
      <w:r>
        <w:rPr>
          <w:rFonts w:ascii="IRNazanin" w:hAnsi="IRNazanin" w:eastAsia="IRNazanin" w:cs="IRNazanin"/>
          <w:lang w:bidi="fa-IR"/>
          <w:color w:val="111111"/>
          <w:sz w:val="28"/>
          <w:szCs w:val="28"/>
          <w:rtl/>
        </w:rPr>
        <w:t xml:space="preserve">يعنى: «اى روزگار! اف بر تو كه چنين يارى هستى. چندين كار در آغاز روز و شب آشكار كردى.</w:t>
      </w:r>
    </w:p>
    <w:p>
      <w:pPr>
        <w:pStyle w:val="BookText"/>
      </w:pPr>
      <w:r>
        <w:rPr>
          <w:rFonts w:ascii="IRNazanin" w:hAnsi="IRNazanin" w:eastAsia="IRNazanin" w:cs="IRNazanin"/>
          <w:lang w:bidi="fa-IR"/>
          <w:color w:val="111111"/>
          <w:sz w:val="28"/>
          <w:szCs w:val="28"/>
          <w:rtl/>
        </w:rPr>
        <w:t xml:space="preserve">چند صاحب و طالب (حق) كشتى. روزگار هرگز به جانشينى قانع نمى شود (خوب را بكشد و خوب به جاى او بنشاند؛ بلكه بد را به كار مى برد). تمام امور در دست خداوند جليل است (يا كارهاى بزرگ، حوادث بزرگى به دنبال دارد) هر زنده هم راهى را خواهد پيمود (و خواهد مرد).»</w:t>
      </w:r>
    </w:p>
    <w:p>
      <w:pPr>
        <w:pStyle w:val="BookText"/>
      </w:pPr>
      <w:r>
        <w:rPr>
          <w:rFonts w:ascii="IRNazanin" w:hAnsi="IRNazanin" w:eastAsia="IRNazanin" w:cs="IRNazanin"/>
          <w:lang w:bidi="fa-IR"/>
          <w:color w:val="111111"/>
          <w:sz w:val="28"/>
          <w:szCs w:val="28"/>
          <w:rtl/>
        </w:rPr>
        <w:t xml:space="preserve">چون زينب آن شعر را شنيد، نتوانست خوددارى كند. از جا برجست و دامن كشان سوى او رفت و فرياد زد: «اى واى از اين مصيبت و عزا! اى كاش مرگ مرا ربوده بود. امروز مادرم فاطمه مرده، امروز پدرم على مرده، امروز حسن برادرم مرده، اى بازمانده رفتگان و اى بقيه آنها كه اكنون از دست مى روى!»</w:t>
      </w:r>
    </w:p>
    <w:p>
      <w:pPr>
        <w:pStyle w:val="BookText"/>
      </w:pPr>
      <w:r>
        <w:rPr>
          <w:rFonts w:ascii="IRNazanin" w:hAnsi="IRNazanin" w:eastAsia="IRNazanin" w:cs="IRNazanin"/>
          <w:lang w:bidi="fa-IR"/>
          <w:color w:val="111111"/>
          <w:sz w:val="28"/>
          <w:szCs w:val="28"/>
          <w:rtl/>
        </w:rPr>
        <w:t xml:space="preserve">حسين به او نگاه كرد و گفت: «اى خواهرك من! شيطان، بردبارى و شكيبايى تو را نبرد.»</w:t>
      </w:r>
    </w:p>
    <w:p>
      <w:pPr>
        <w:pStyle w:val="BookText"/>
      </w:pPr>
      <w:r>
        <w:rPr>
          <w:rFonts w:ascii="IRNazanin" w:hAnsi="IRNazanin" w:eastAsia="IRNazanin" w:cs="IRNazanin"/>
          <w:lang w:bidi="fa-IR"/>
          <w:color w:val="111111"/>
          <w:sz w:val="28"/>
          <w:szCs w:val="28"/>
          <w:rtl/>
        </w:rPr>
        <w:t xml:space="preserve">گفت: «پدر و مادرم فداى تو! تن به مرگ مى دهى؟ جان من فداى جان تو باد!»</w:t>
      </w:r>
    </w:p>
    <w:p>
      <w:pPr>
        <w:pStyle w:val="BookText"/>
      </w:pPr>
      <w:r>
        <w:rPr>
          <w:rFonts w:ascii="IRNazanin" w:hAnsi="IRNazanin" w:eastAsia="IRNazanin" w:cs="IRNazanin"/>
          <w:lang w:bidi="fa-IR"/>
          <w:color w:val="111111"/>
          <w:sz w:val="28"/>
          <w:szCs w:val="28"/>
          <w:rtl/>
        </w:rPr>
        <w:t xml:space="preserve">بغض و غصه گلوى حسين را گرفت و اشك از دو چشم او جارى شد. آن گاه گفت: «اگر كبك را آزاد بگذارند، آرام مى خوابد.»</w:t>
      </w:r>
    </w:p>
    <w:p>
      <w:pPr>
        <w:pStyle w:val="BookText"/>
      </w:pPr>
      <w:r>
        <w:rPr>
          <w:rFonts w:ascii="Amiri" w:hAnsi="Amiri" w:eastAsia="Amiri" w:cs="Amiri"/>
          <w:lang w:bidi="ar-SA"/>
          <w:color w:val="111111"/>
          <w:sz w:val="28"/>
          <w:szCs w:val="28"/>
          <w:rtl/>
        </w:rPr>
        <w:t xml:space="preserve">(مثل معروف لو ترك القطا لنام). زينب رخساره خود را سخت نواخت و فرياد زد: «اى واى بر من؛ آيا تو جان خود را به يغما مى دهى؟ اين براى من سوزناكتر است. براى من سخت تر و بدتر است.»</w:t>
      </w:r>
    </w:p>
    <w:p>
      <w:pPr>
        <w:pStyle w:val="BookText"/>
      </w:pPr>
      <w:r>
        <w:rPr>
          <w:rFonts w:ascii="IRNazanin" w:hAnsi="IRNazanin" w:eastAsia="IRNazanin" w:cs="IRNazanin"/>
          <w:lang w:bidi="fa-IR"/>
          <w:color w:val="111111"/>
          <w:sz w:val="28"/>
          <w:szCs w:val="28"/>
          <w:rtl/>
        </w:rPr>
        <w:t xml:space="preserve">باز هم رخ خويش را زد و گريبان را دريد و در حال غش و اغما بر زمين افتاد. حسين برخاست و اندكى آب روى وى پاشيد و گفت: «خدا را داشته باش و بدان كه تمام اهل زمين مى ميرند؛ همچنين اهل آسمان. همه چيز نابود مى شود غير از روى خداوند. تو به مهربانى خداوند اميدوار و عزادار باش! پدرم از من بهتر و مادرم از من بهتر و برادرم از من بهتر بودند و رفتند. آنها نسبت به رسول اكرم نسب و سبب و پيروى داشتند.»</w:t>
      </w:r>
    </w:p>
    <w:p>
      <w:pPr>
        <w:pStyle w:val="BookText"/>
      </w:pPr>
      <w:r>
        <w:rPr>
          <w:rFonts w:ascii="IRNazanin" w:hAnsi="IRNazanin" w:eastAsia="IRNazanin" w:cs="IRNazanin"/>
          <w:lang w:bidi="fa-IR"/>
          <w:color w:val="111111"/>
          <w:sz w:val="28"/>
          <w:szCs w:val="28"/>
          <w:rtl/>
        </w:rPr>
        <w:t xml:space="preserve">او (حسين)، او را تسلى داد و بعد گفت: «اى خواهرك من! به تو قسم مى دهم كه سوگند و وصيت مرا به كار ببرى. بعد از من گريبان خود را چاك مزن! رخساره خويش را مخراش و بازارى و ندبه بر مرگ من غوغا مكن!»</w:t>
      </w:r>
    </w:p>
    <w:p>
      <w:pPr>
        <w:pStyle w:val="BookText"/>
      </w:pPr>
      <w:r>
        <w:rPr>
          <w:rFonts w:ascii="IRNazanin" w:hAnsi="IRNazanin" w:eastAsia="IRNazanin" w:cs="IRNazanin"/>
          <w:lang w:bidi="fa-IR"/>
          <w:color w:val="111111"/>
          <w:sz w:val="28"/>
          <w:szCs w:val="28"/>
          <w:rtl/>
        </w:rPr>
        <w:t xml:space="preserve">اين بگفت و از آن جا خارج شد و نزد ياران خود رفت.</w:t>
      </w:r>
    </w:p>
    <w:p>
      <w:pPr>
        <w:pStyle w:val="BookText"/>
      </w:pPr>
      <w:r>
        <w:rPr>
          <w:rFonts w:ascii="Amiri" w:hAnsi="Amiri" w:eastAsia="Amiri" w:cs="Amiri"/>
          <w:lang w:bidi="ar-SA"/>
          <w:color w:val="111111"/>
          <w:sz w:val="28"/>
          <w:szCs w:val="28"/>
          <w:rtl/>
        </w:rPr>
        <w:t xml:space="preserve">خليلى، ترجمه كامل، 5/ 164- 166</w:t>
      </w:r>
    </w:p>
    <w:p>
      <w:pPr>
        <w:pStyle w:val="BookText"/>
      </w:pPr>
      <w:r>
        <w:rPr>
          <w:rFonts w:ascii="IRNazanin" w:hAnsi="IRNazanin" w:eastAsia="IRNazanin" w:cs="IRNazanin"/>
          <w:lang w:bidi="fa-IR"/>
          <w:color w:val="111111"/>
          <w:sz w:val="28"/>
          <w:szCs w:val="28"/>
          <w:rtl/>
        </w:rPr>
        <w:t xml:space="preserve">و زين العابدين عليه السّلام گويد: من آن روز رنجور بودم. پدرم به خيمه آمد. بعد از آن كه نماز شام و خفتن بگذارد، غلام ابو ذر غفارى را بخواند كه او در كار سلاح دستى تمام داشت و گفت: «عمارت سلاحها بكن!» و عمه من زينب حاضر بود و تعهد رنج مى كرد. آواز پدرم شنيدم كه مى گفت:</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IRNazanin" w:hAnsi="IRNazanin" w:eastAsia="IRNazanin" w:cs="IRNazanin"/>
          <w:lang w:bidi="fa-IR"/>
          <w:color w:val="111111"/>
          <w:sz w:val="28"/>
          <w:szCs w:val="28"/>
          <w:rtl/>
        </w:rPr>
        <w:t xml:space="preserve">مرا معلوم شد كه مرگ به ما نزول كرد. من صبر كردم. عمه من طاقت نياورد (و من شأن النساء الرّقّة و الجزع)؛ يعنى در شأن زنان است رقت دل و جزع كردن. سر برهنه كرد و پيش برادر رفت نوحه كنان و فرياد برآورد: «اليوم ماتت أمّى فاطمة الزّهراء، و أبي عليّ، و أخي الحسن، يا خليفة الماضي و ثمال الباقي»؛ «كاشكى مرگ باز گرفتى از من زندگانى را. امروز مرده مادر من فاطمه الزّهرا. و پدرم على مرتضى و برادرم حسن اى خليفه گذشته و فريادرس كار گذرانيده!» و امثال اين جزعها مى كرد. حسين عليه السّلام گفت: «يا أختاه! لا يذهبن حلمك الشيطان»؛ يعنى: «شيطان بايد حلم تو نبرد.» و آب به چشم آورد.</w:t>
      </w:r>
    </w:p>
    <w:p>
      <w:pPr>
        <w:pStyle w:val="BookText"/>
      </w:pPr>
      <w:r>
        <w:rPr>
          <w:rFonts w:ascii="IRNazanin" w:hAnsi="IRNazanin" w:eastAsia="IRNazanin" w:cs="IRNazanin"/>
          <w:lang w:bidi="fa-IR"/>
          <w:color w:val="111111"/>
          <w:sz w:val="28"/>
          <w:szCs w:val="28"/>
          <w:rtl/>
        </w:rPr>
        <w:t xml:space="preserve">گفت: «اى خواهر! لو ترك القطا لنام»؛ يعنى: «اگر بگذارند قطا را، خواب كند.»</w:t>
      </w:r>
    </w:p>
    <w:p>
      <w:pPr>
        <w:pStyle w:val="BookText"/>
      </w:pPr>
      <w:r>
        <w:rPr>
          <w:rFonts w:ascii="IRNazanin" w:hAnsi="IRNazanin" w:eastAsia="IRNazanin" w:cs="IRNazanin"/>
          <w:lang w:bidi="fa-IR"/>
          <w:color w:val="111111"/>
          <w:sz w:val="28"/>
          <w:szCs w:val="28"/>
          <w:rtl/>
        </w:rPr>
        <w:t xml:space="preserve">زينب بيهوش شد. پدرم آب خواست و روى او زد تا بهوش باز آمد و گفت: «اى خواهر! اتّقي اللّه و تقرّي بقرار اللّه، و اعلمي أنّ أهل الأرض و السّماء لا يبقون، و أنّ كلّ شي ء هالك إلّا وجهه الّذي خلق الخلق بقدرته، و إليه يعود و هو واحد»؛ «بترس از خداى و صبر كن! صبرى كه خداى فرموده بدان كه اهل زمين و آسمان جمله بميرند و باقى نمانند. بدرستى كه هر چيزى هلاك شونده است، مگر ذات او كه بيافريد خلق را به قدرت خود و به سوى او بازمى گردد خلق و او است تنها و يگانه. و پدرم و مادرم بهتر از من بودند؛ جمله بمردند.»</w:t>
      </w:r>
    </w:p>
    <w:p>
      <w:pPr>
        <w:pStyle w:val="BookText"/>
      </w:pPr>
      <w:r>
        <w:rPr>
          <w:rFonts w:ascii="Amiri" w:hAnsi="Amiri" w:eastAsia="Amiri" w:cs="Amiri"/>
          <w:lang w:bidi="ar-SA"/>
          <w:color w:val="111111"/>
          <w:sz w:val="28"/>
          <w:szCs w:val="28"/>
          <w:rtl/>
        </w:rPr>
        <w:t xml:space="preserve">و او را ساكن كرد و از خيمه بيرون رفت.</w:t>
      </w:r>
    </w:p>
    <w:p>
      <w:pPr>
        <w:pStyle w:val="BookText"/>
      </w:pPr>
      <w:r>
        <w:rPr>
          <w:rFonts w:ascii="Amiri" w:hAnsi="Amiri" w:eastAsia="Amiri" w:cs="Amiri"/>
          <w:lang w:bidi="ar-SA"/>
          <w:color w:val="111111"/>
          <w:sz w:val="28"/>
          <w:szCs w:val="28"/>
          <w:rtl/>
        </w:rPr>
        <w:t xml:space="preserve">عماد الدّين طبرى، كامل بهائى، 2/ 280- 281</w:t>
      </w:r>
    </w:p>
    <w:p>
      <w:pPr>
        <w:pStyle w:val="BookText"/>
      </w:pPr>
      <w:r>
        <w:rPr>
          <w:rFonts w:ascii="Times New Roman" w:hAnsi="Times New Roman" w:eastAsia="Times New Roman" w:cs="Times New Roman"/>
          <w:lang w:val="en-US" w:bidi="en-US"/>
          <w:color w:val="111111"/>
          <w:sz w:val="28"/>
          <w:szCs w:val="28"/>
          <w:rtl/>
        </w:rPr>
        <w:t xml:space="preserve">81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285- 286- عنه: بحر العلوم، مقتل الحسين عليه السّلام،/ 285- 286</w:t>
      </w:r>
    </w:p>
    <w:p>
      <w:pPr>
        <w:pStyle w:val="BookText"/>
      </w:pPr>
      <w:r>
        <w:rPr>
          <w:rFonts w:ascii="Amiri" w:hAnsi="Amiri" w:eastAsia="Amiri" w:cs="Amiri"/>
          <w:lang w:bidi="ar-SA"/>
          <w:color w:val="111111"/>
          <w:sz w:val="28"/>
          <w:szCs w:val="28"/>
          <w:rtl/>
        </w:rPr>
        <w:t xml:space="preserve">قال: و سمعته زينب أخته في تلك اللّيلة و هو في خباء له يقول- و عنده حويّ مولى أبي ذر الغفاريّ، و هو يعالج سيفه و يصلحه-:</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السّبيلي</w:t>
      </w:r>
    </w:p>
    <w:p>
      <w:pPr>
        <w:pStyle w:val="BookText"/>
      </w:pPr>
      <w:r>
        <w:rPr>
          <w:rFonts w:ascii="Amiri" w:hAnsi="Amiri" w:eastAsia="Amiri" w:cs="Amiri"/>
          <w:lang w:bidi="ar-SA"/>
          <w:color w:val="111111"/>
          <w:sz w:val="28"/>
          <w:szCs w:val="28"/>
          <w:rtl/>
        </w:rPr>
        <w:t xml:space="preserve">فأعاد ذلك مرّتين أو ثلاثا، فلمّا سمعته لم تملك لنفسها أن و ثبت تجرّ ثوبها، و إنّها لحاسرة حتّى انتهت إليه، فقالت: «وا ثكلاه! ليت الموت أعدمني الحياة! اليوم ماتت فاطمة أمّي، و عليّ أبي، و حسن أخي! يا خليفة الماضي! و ثمال الباقي!». فنظر إليها، و قال: يا أخيّة! لا يذهبنّ حلمك الشّيطان.</w:t>
      </w:r>
    </w:p>
    <w:p>
      <w:pPr>
        <w:pStyle w:val="BookText"/>
      </w:pPr>
      <w:r>
        <w:rPr>
          <w:rFonts w:ascii="Amiri" w:hAnsi="Amiri" w:eastAsia="Amiri" w:cs="Amiri"/>
          <w:lang w:bidi="ar-SA"/>
          <w:color w:val="111111"/>
          <w:sz w:val="28"/>
          <w:szCs w:val="28"/>
          <w:rtl/>
        </w:rPr>
        <w:t xml:space="preserve">قالت: بأبي و أمّي أنت، استقتلت، نفسي فداؤك! فردّد غصّته، و ترقرقت عيناه، ثمّ قال: «لو ترك القطا ليلا لنام!». فقالت: «يا ويلتا! أفتغصب نفسك اغتصابا؟ فذلك أقرح لقلبي و أشدّ على نفسي!». ثمّ لطمت وجهها، و أهوت إلى جيبها، فشقّته، ثمّ خرّت مغشيا عليها، فقام إليها الحسين، فصبّ على وجهها الماء، و قال لها: «يا أخيّة! اتّقي اللّه، و تعزّي بعزاء اللّه، و اعلمي أنّ أهل الأرض يموتون، و أنّ أهل السّماء لا يبقون، و أنّ كلّ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هالك إلّا وجهه، الّذي خلق الأرض بقدرته، و يبعث الخلق، فيعودون، و هو فرد وحده، و أبي خير منّي، و أمّي خير منّي، و أخي خير منّي، ولي، و لهم، و لكلّ مسلم أسوة برسول اللّه صلّى اللّه عليه و سلم!».</w:t>
      </w:r>
    </w:p>
    <w:p>
      <w:pPr>
        <w:pStyle w:val="BookText"/>
      </w:pPr>
      <w:r>
        <w:rPr>
          <w:rFonts w:ascii="Amiri" w:hAnsi="Amiri" w:eastAsia="Amiri" w:cs="Amiri"/>
          <w:lang w:bidi="ar-SA"/>
          <w:color w:val="111111"/>
          <w:sz w:val="28"/>
          <w:szCs w:val="28"/>
          <w:rtl/>
        </w:rPr>
        <w:t xml:space="preserve">فعزّاها بهذا و نحوه، و قال لها: «يا أخيّة! إنّي أقسم عليك، فأبرّي قسمي، ألّا تشقّي عليّ جيبا، و لا تخمشي عليّ وجها، و لا تدعي عليّ بالويل و الثّبور إذا أنا هلكت!».</w:t>
      </w:r>
    </w:p>
    <w:p>
      <w:pPr>
        <w:pStyle w:val="BookText"/>
      </w:pPr>
      <w:r>
        <w:rPr>
          <w:rFonts w:ascii="IRNazanin" w:hAnsi="IRNazanin" w:eastAsia="IRNazanin" w:cs="IRNazanin"/>
          <w:lang w:bidi="fa-IR"/>
          <w:color w:val="111111"/>
          <w:sz w:val="28"/>
          <w:szCs w:val="28"/>
          <w:rtl/>
        </w:rPr>
        <w:t xml:space="preserve">ثمّ خرج إلى أصحابه.</w:t>
      </w:r>
    </w:p>
    <w:p>
      <w:pPr>
        <w:pStyle w:val="BookText"/>
      </w:pPr>
      <w:r>
        <w:rPr>
          <w:rFonts w:ascii="Amiri" w:hAnsi="Amiri" w:eastAsia="Amiri" w:cs="Amiri"/>
          <w:lang w:bidi="ar-SA"/>
          <w:color w:val="111111"/>
          <w:sz w:val="28"/>
          <w:szCs w:val="28"/>
          <w:rtl/>
        </w:rPr>
        <w:t xml:space="preserve">النّويري، نهاية الإرب، 20/ 436- 437</w:t>
      </w:r>
    </w:p>
    <w:p>
      <w:pPr>
        <w:pStyle w:val="BookText"/>
      </w:pPr>
      <w:r>
        <w:rPr>
          <w:rFonts w:ascii="Amiri" w:hAnsi="Amiri" w:eastAsia="Amiri" w:cs="Amiri"/>
          <w:lang w:bidi="ar-SA"/>
          <w:color w:val="111111"/>
          <w:sz w:val="28"/>
          <w:szCs w:val="28"/>
          <w:rtl/>
        </w:rPr>
        <w:t xml:space="preserve">و قال أبو مخنف: حدّثني الحارث بن كعب و أبو الضّحّاك، عن عليّ بن الحسين زين العابدين. قال: إنّي لجالس تلك العشيّة الّتي قتل أبي في صبيحتها، و عمّتي زينب تمرّضني، إذ اعتزل أبي في خبائه و معه أصحابه، و عنده حويّ مولي أبي ذرّ الغفاريّ، و هو يعالج سيفه، و يصلحه، و أبي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السّبيلي</w:t>
      </w:r>
    </w:p>
    <w:p>
      <w:pPr>
        <w:pStyle w:val="BookText"/>
      </w:pPr>
      <w:r>
        <w:rPr>
          <w:rFonts w:ascii="Amiri" w:hAnsi="Amiri" w:eastAsia="Amiri" w:cs="Amiri"/>
          <w:lang w:bidi="ar-SA"/>
          <w:color w:val="111111"/>
          <w:sz w:val="28"/>
          <w:szCs w:val="28"/>
          <w:rtl/>
        </w:rPr>
        <w:t xml:space="preserve">فأعادها مرّتين أو ثلاثا حتّى حفظتها، و فهمت ما أراد، فخنقتني العبرة، فرددتها، و لزمت السّكوت، و علمت أنّ البلاء قد نزل، و أمّا عمّتي، فقامت حاسرة حتّى انتهت إليه، فقالت: وا ثكلاه! ليت الموت أعدمني الحياة، اليوم ماتت أمّي فاطمة، و عليّ أبي، و حسن أخي، يا خليفة الماضي! و ثمال الباقي! فنظر إليها، و قال: يا أخيّة! [لا يذهبنّ حلمك الشّيطان. فقالت: بأبي أنت و أمّي يا أبا عبد اللّه، استقتلت؟ و لطمت وجهها، و شقّت جيبها، و خرّت مغشيّا عليها، فقام إليها، فصبّ على وجهها الماء و قال: يا أخيّة!] </w:t>
      </w:r>
      <w:r>
        <w:rPr>
          <w:rStyle w:val="FootnoteReference"/>
        </w:rPr>
        <w:footnoteReference w:id="689"/>
      </w:r>
      <w:r>
        <w:rPr>
          <w:rFonts w:ascii="Amiri" w:hAnsi="Amiri" w:eastAsia="Amiri" w:cs="Amiri"/>
          <w:lang w:bidi="ar-SA"/>
          <w:color w:val="111111"/>
          <w:sz w:val="28"/>
          <w:szCs w:val="28"/>
          <w:rtl/>
        </w:rPr>
        <w:t xml:space="preserve">اتّقي اللّه و اصبري، و تعزّي بعزاء اللّه، و اعلمي أنّ أهل الأرض يموتون، و أنّ أهل السّماء لا يبقون، و أنّ كلّ شي ء هالك إلّا وجه اللّه الّذي خلق الخلق بقدرته، و يميتهم بقهره و عزّته،ة.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يعيدهم، فيعبدونه وحده، و هو فرد وحده، و اعلمي أنّ أبي خير منّي، و أمّي خير منّي، و أخي خير منّي، ولي، و لهم، و لكلّ مسلم برسول اللّه أسوة حسنة.</w:t>
      </w:r>
    </w:p>
    <w:p>
      <w:pPr>
        <w:pStyle w:val="BookText"/>
      </w:pPr>
      <w:r>
        <w:rPr>
          <w:rFonts w:ascii="Amiri" w:hAnsi="Amiri" w:eastAsia="Amiri" w:cs="Amiri"/>
          <w:lang w:bidi="ar-SA"/>
          <w:color w:val="111111"/>
          <w:sz w:val="28"/>
          <w:szCs w:val="28"/>
          <w:rtl/>
        </w:rPr>
        <w:t xml:space="preserve">ثمّ حرّج عليها أن لا تفعل شيئا من هذا بعد مهلكه، ثمّ أخذ بيدها، فردّها إلى عندي.</w:t>
      </w:r>
    </w:p>
    <w:p>
      <w:pPr>
        <w:pStyle w:val="BookText"/>
      </w:pPr>
      <w:r>
        <w:rPr>
          <w:rFonts w:ascii="Amiri" w:hAnsi="Amiri" w:eastAsia="Amiri" w:cs="Amiri"/>
          <w:lang w:bidi="ar-SA"/>
          <w:color w:val="111111"/>
          <w:sz w:val="28"/>
          <w:szCs w:val="28"/>
          <w:rtl/>
        </w:rPr>
        <w:t xml:space="preserve">ابن كثير، البداية و النّهاية، 8/ 177</w:t>
      </w:r>
    </w:p>
    <w:p>
      <w:pPr>
        <w:pStyle w:val="BookText"/>
      </w:pPr>
      <w:r>
        <w:rPr>
          <w:rFonts w:ascii="Amiri" w:hAnsi="Amiri" w:eastAsia="Amiri" w:cs="Amiri"/>
          <w:lang w:bidi="ar-SA"/>
          <w:color w:val="111111"/>
          <w:sz w:val="28"/>
          <w:szCs w:val="28"/>
          <w:rtl/>
        </w:rPr>
        <w:t xml:space="preserve">قال ابن أبي شاكر في تاريخه: [...] فجعل الحسين [عليه السّلام] يصلح سيفه، و هو يقول:</w:t>
      </w:r>
    </w:p>
    <w:p>
      <w:pPr>
        <w:pStyle w:val="BookText"/>
      </w:pPr>
      <w:r>
        <w:rPr>
          <w:rFonts w:ascii="Amiri" w:hAnsi="Amiri" w:eastAsia="Amiri" w:cs="Amiri"/>
          <w:lang w:bidi="ar-SA"/>
          <w:color w:val="111111"/>
          <w:sz w:val="28"/>
          <w:szCs w:val="28"/>
          <w:rtl/>
        </w:rPr>
        <w:t xml:space="preserve">يا دهر أفّ لك من خليل *** كم لك بالإشراق و الأصيل</w:t>
      </w:r>
    </w:p>
    <w:p>
      <w:pPr>
        <w:pStyle w:val="BookText"/>
      </w:pPr>
      <w:r>
        <w:rPr>
          <w:rFonts w:ascii="Amiri" w:hAnsi="Amiri" w:eastAsia="Amiri" w:cs="Amiri"/>
          <w:lang w:bidi="ar-SA"/>
          <w:color w:val="111111"/>
          <w:sz w:val="28"/>
          <w:szCs w:val="28"/>
          <w:rtl/>
        </w:rPr>
        <w:t xml:space="preserve">من صاحب أو طالب قتيل</w:t>
      </w:r>
    </w:p>
    <w:p>
      <w:pPr>
        <w:pStyle w:val="BookText"/>
      </w:pPr>
      <w:r>
        <w:rPr>
          <w:rFonts w:ascii="Amiri" w:hAnsi="Amiri" w:eastAsia="Amiri" w:cs="Amiri"/>
          <w:lang w:bidi="ar-SA"/>
          <w:color w:val="111111"/>
          <w:sz w:val="28"/>
          <w:szCs w:val="28"/>
          <w:rtl/>
        </w:rPr>
        <w:t xml:space="preserve">قال: فلمّا سمعته ابنة عليّ، و قد خنقته العبرة، نهضت، و هي تقول: وا ثكلاه! ليت الموت أعدمني الحياة؛ اليوم ماتت فاطمة الزّهراء أمّي، و عليّ أبي، و الحسن أخي، يا خليفة الماضي، و ثمال الباقي.</w:t>
      </w:r>
    </w:p>
    <w:p>
      <w:pPr>
        <w:pStyle w:val="BookText"/>
      </w:pPr>
      <w:r>
        <w:rPr>
          <w:rFonts w:ascii="Amiri" w:hAnsi="Amiri" w:eastAsia="Amiri" w:cs="Amiri"/>
          <w:lang w:bidi="ar-SA"/>
          <w:color w:val="111111"/>
          <w:sz w:val="28"/>
          <w:szCs w:val="28"/>
          <w:rtl/>
        </w:rPr>
        <w:t xml:space="preserve">فقال لها الحسين: يا أخيّة! لا يذهبنّ حلمك- و ترقرقت عيناه-. فلطمت وجهها، و شقّت جيبها، و خرّت مغشيّا عليها. فقام إليها الحسين، فرشّ على وجهها الماء، و قال:</w:t>
      </w:r>
    </w:p>
    <w:p>
      <w:pPr>
        <w:pStyle w:val="BookText"/>
      </w:pPr>
      <w:r>
        <w:rPr>
          <w:rFonts w:ascii="Amiri" w:hAnsi="Amiri" w:eastAsia="Amiri" w:cs="Amiri"/>
          <w:lang w:bidi="ar-SA"/>
          <w:color w:val="111111"/>
          <w:sz w:val="28"/>
          <w:szCs w:val="28"/>
          <w:rtl/>
        </w:rPr>
        <w:t xml:space="preserve">يا أخيّة! اعلمي أنّ أهل السّماوات و الأرض يموتون، و لا يبقون، ولي أسوة برسول اللّه صلّى اللّه عليه و سلم، و إنّي أقسم عليك يا أخيّة لا تشقّي عليّ جيبا، و لا تخمشي وجها.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حضرت امام زين العابدين عليه السّلام فرمود: «چون من اين اشعار محنت آثار را از پدر بزرگوار خود شنيدم، دانستم كه بليّه نازل شده است و آن سرور تن به شهادت داده است. به اين سبب، حال بر من متغيّر شد و گريه بر من زور آورد و آب از ديده ام فرو ريخت؛ و ليكن براى اضطراب زنان صبر كردم.»</w:t>
      </w:r>
    </w:p>
    <w:p>
      <w:pPr>
        <w:pStyle w:val="BookText"/>
      </w:pPr>
      <w:r>
        <w:rPr>
          <w:rFonts w:ascii="IRNazanin" w:hAnsi="IRNazanin" w:eastAsia="IRNazanin" w:cs="IRNazanin"/>
          <w:lang w:bidi="fa-IR"/>
          <w:color w:val="111111"/>
          <w:sz w:val="28"/>
          <w:szCs w:val="28"/>
          <w:rtl/>
        </w:rPr>
        <w:t xml:space="preserve">چون زينب خاتون اين سخنان وحشت انگيز را شنيد، بى تاب شد. برجست و پاى برهنه به خيمه محترمه آن حضرت دويد و شيون برآورد كه: «كاش امروز شربت حيات مرگ را مى نوشيدم و اين حالت را در تو نمى ديدم. پدرم امير المؤمنين شهيد شد. و مادرم فاطمه زهرا از دنيا مفارقت كرد. و برادرم حسن مجتبى به زهر اهل جفا هلاك شد. و تو اكنون يادگار رفتگان و پشت و پناه بازماندگانى، و ما را از خود نااميد مى گرداني.»</w:t>
      </w:r>
    </w:p>
    <w:p>
      <w:pPr>
        <w:pStyle w:val="BookText"/>
      </w:pPr>
      <w:r>
        <w:rPr>
          <w:rFonts w:ascii="IRNazanin" w:hAnsi="IRNazanin" w:eastAsia="IRNazanin" w:cs="IRNazanin"/>
          <w:lang w:bidi="fa-IR"/>
          <w:color w:val="111111"/>
          <w:sz w:val="28"/>
          <w:szCs w:val="28"/>
          <w:rtl/>
        </w:rPr>
        <w:t xml:space="preserve">آن امام مظلوم از اضطراب پردگيان سرادق عصمت، قطرات عبرات از ديده حق بين باريد و فرمود:</w:t>
      </w:r>
    </w:p>
    <w:p>
      <w:pPr>
        <w:pStyle w:val="BookText"/>
      </w:pPr>
      <w:r>
        <w:rPr>
          <w:rFonts w:ascii="IRNazanin" w:hAnsi="IRNazanin" w:eastAsia="IRNazanin" w:cs="IRNazanin"/>
          <w:lang w:bidi="fa-IR"/>
          <w:color w:val="111111"/>
          <w:sz w:val="28"/>
          <w:szCs w:val="28"/>
          <w:rtl/>
        </w:rPr>
        <w:t xml:space="preserve">«اى خواهر! با جان برابر حلم و بردبارى پيشه كن و شيطان را بر خود تسلّط مده و بر قضاى حق تعالى صبر كن.»</w:t>
      </w:r>
    </w:p>
    <w:p>
      <w:pPr>
        <w:pStyle w:val="BookText"/>
      </w:pPr>
      <w:r>
        <w:rPr>
          <w:rFonts w:ascii="IRNazanin" w:hAnsi="IRNazanin" w:eastAsia="IRNazanin" w:cs="IRNazanin"/>
          <w:lang w:bidi="fa-IR"/>
          <w:color w:val="111111"/>
          <w:sz w:val="28"/>
          <w:szCs w:val="28"/>
          <w:rtl/>
        </w:rPr>
        <w:t xml:space="preserve">و فرمود: «اگر مى گذاشتند مرا به استراحت، خود را به مهلكه نمى افكندم.»</w:t>
      </w:r>
    </w:p>
    <w:p>
      <w:pPr>
        <w:pStyle w:val="BookText"/>
      </w:pPr>
      <w:r>
        <w:rPr>
          <w:rFonts w:ascii="IRNazanin" w:hAnsi="IRNazanin" w:eastAsia="IRNazanin" w:cs="IRNazanin"/>
          <w:lang w:bidi="fa-IR"/>
          <w:color w:val="111111"/>
          <w:sz w:val="28"/>
          <w:szCs w:val="28"/>
          <w:rtl/>
        </w:rPr>
        <w:t xml:space="preserve">زينب خاتون گفت: «اين بيشتر دل ما را مجروح مى گرداند كه راه چاره از تو منقطع گرديده و به ضرورت شربت ناگوار مرگ را مى نوشى و ما را غريب و بى كس و تنها در ميان اهل نفاق و شقاق مى گذارى.»</w:t>
      </w:r>
    </w:p>
    <w:p>
      <w:pPr>
        <w:pStyle w:val="BookText"/>
      </w:pPr>
      <w:r>
        <w:rPr>
          <w:rFonts w:ascii="IRNazanin" w:hAnsi="IRNazanin" w:eastAsia="IRNazanin" w:cs="IRNazanin"/>
          <w:lang w:bidi="fa-IR"/>
          <w:color w:val="111111"/>
          <w:sz w:val="28"/>
          <w:szCs w:val="28"/>
          <w:rtl/>
        </w:rPr>
        <w:t xml:space="preserve">پس دستهاى خود را بلند كرد و گلگونه خود را خراشيد و مقنعه را از سر كشيد و گريبان طاقت چاك كرد و بيهوش افتاد. آن امام غريب برخاست و آب روى خواهر گرامى خود پاشيد. چون به هوش باز آمد، گفت: اى خواهر نيك اختر! از خدا بترس و به قضاى حق تعالى راضى شو و بدان كه همه اهل زمين شربت ناگوار مرگ مى چشند و اهل آسمان باقى نمى مانند و به جز ذات مقدّس حق تعالى همه چيز در معرض زوال و فنا است. او همه را مى ميراند و بعد از مردن مبعوث مى گرداند و او منفرد است در بقا. پدر و برادر و مادر من شهيد شدند و همه از من بهتر بودند و حضرت رسول صلّى اللّه عليه و اله و سلّم كه اشرف خلايق بودند در دنيا نماند و به سراى باقى رحلت فرمود.»</w:t>
      </w:r>
    </w:p>
    <w:p>
      <w:pPr>
        <w:pStyle w:val="BookText"/>
      </w:pPr>
      <w:r>
        <w:rPr>
          <w:rFonts w:ascii="IRNazanin" w:hAnsi="IRNazanin" w:eastAsia="IRNazanin" w:cs="IRNazanin"/>
          <w:lang w:bidi="fa-IR"/>
          <w:color w:val="111111"/>
          <w:sz w:val="28"/>
          <w:szCs w:val="28"/>
          <w:rtl/>
        </w:rPr>
        <w:t xml:space="preserve">و بسيارى از اين مواعظ پسنديده براى آن نور ديده بيان فرمود. سپس وصيّت فرمود: «اى خواهر گرامى! تو را سوگند مى دهم كه چون من از تيغ اهل جفا به عالم بقا رحلت نمايم، گريبان چاك مكنيد و رو مخراشيد و واويلا مگوييد.»</w:t>
      </w:r>
    </w:p>
    <w:p>
      <w:pPr>
        <w:pStyle w:val="BookText"/>
      </w:pPr>
      <w:r>
        <w:rPr>
          <w:rFonts w:ascii="IRNazanin" w:hAnsi="IRNazanin" w:eastAsia="IRNazanin" w:cs="IRNazanin"/>
          <w:lang w:bidi="fa-IR"/>
          <w:color w:val="111111"/>
          <w:sz w:val="28"/>
          <w:szCs w:val="28"/>
          <w:rtl/>
        </w:rPr>
        <w:t xml:space="preserve">پس اهل بيت را فى الجمله تسلّى نموده و تهيّه سفر آخرت را راست كرد.</w:t>
      </w:r>
    </w:p>
    <w:p>
      <w:pPr>
        <w:pStyle w:val="BookText"/>
      </w:pPr>
      <w:r>
        <w:rPr>
          <w:rFonts w:ascii="Amiri" w:hAnsi="Amiri" w:eastAsia="Amiri" w:cs="Amiri"/>
          <w:lang w:bidi="ar-SA"/>
          <w:color w:val="111111"/>
          <w:sz w:val="28"/>
          <w:szCs w:val="28"/>
          <w:rtl/>
        </w:rPr>
        <w:t xml:space="preserve">مجلسى، جلاء العيون،/ 652- 653</w:t>
      </w:r>
    </w:p>
    <w:p>
      <w:pPr>
        <w:pStyle w:val="BookText"/>
      </w:pPr>
      <w:r>
        <w:rPr>
          <w:rFonts w:ascii="Times New Roman" w:hAnsi="Times New Roman" w:eastAsia="Times New Roman" w:cs="Times New Roman"/>
          <w:lang w:val="en-US" w:bidi="en-US"/>
          <w:color w:val="111111"/>
          <w:sz w:val="28"/>
          <w:szCs w:val="28"/>
          <w:rtl/>
        </w:rPr>
        <w:t xml:space="preserve">53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283</w:t>
      </w:r>
    </w:p>
    <w:p>
      <w:pPr>
        <w:pStyle w:val="BookText"/>
      </w:pPr>
      <w:r>
        <w:rPr>
          <w:rFonts w:ascii="Amiri" w:hAnsi="Amiri" w:eastAsia="Amiri" w:cs="Amiri"/>
          <w:lang w:bidi="ar-SA"/>
          <w:color w:val="111111"/>
          <w:sz w:val="28"/>
          <w:szCs w:val="28"/>
          <w:rtl/>
        </w:rPr>
        <w:t xml:space="preserve">قال عليّ بن الحسين: سمعت أبي في اللّيلة الّتي قتل في صبيحتها يقول- و هو يصلح سيفه-:</w:t>
      </w:r>
    </w:p>
    <w:p>
      <w:pPr>
        <w:pStyle w:val="BookText"/>
      </w:pPr>
      <w:r>
        <w:rPr>
          <w:rFonts w:ascii="Amiri" w:hAnsi="Amiri" w:eastAsia="Amiri" w:cs="Amiri"/>
          <w:lang w:bidi="ar-SA"/>
          <w:color w:val="111111"/>
          <w:sz w:val="28"/>
          <w:szCs w:val="28"/>
          <w:rtl/>
        </w:rPr>
        <w:t xml:space="preserve">يا دهر أفّ لك من خليلي *** كم لك بالإشراق و الأصيل</w:t>
      </w:r>
    </w:p>
    <w:p>
      <w:pPr>
        <w:pStyle w:val="BookText"/>
      </w:pPr>
      <w:r>
        <w:rPr>
          <w:rFonts w:ascii="Amiri" w:hAnsi="Amiri" w:eastAsia="Amiri" w:cs="Amiri"/>
          <w:lang w:bidi="ar-SA"/>
          <w:color w:val="111111"/>
          <w:sz w:val="28"/>
          <w:szCs w:val="28"/>
          <w:rtl/>
        </w:rPr>
        <w:t xml:space="preserve">من صاحب و طالب قتيل *** و الدّهر لا يقنع بالبديل</w:t>
      </w:r>
    </w:p>
    <w:p>
      <w:pPr>
        <w:pStyle w:val="BookText"/>
      </w:pPr>
      <w:r>
        <w:rPr>
          <w:rFonts w:ascii="Amiri" w:hAnsi="Amiri" w:eastAsia="Amiri" w:cs="Amiri"/>
          <w:lang w:bidi="ar-SA"/>
          <w:color w:val="111111"/>
          <w:sz w:val="28"/>
          <w:szCs w:val="28"/>
          <w:rtl/>
        </w:rPr>
        <w:t xml:space="preserve">و إنّما الأمر إلى الجليل *** و كلّ حيّ سالك سبيلي</w:t>
      </w:r>
    </w:p>
    <w:p>
      <w:pPr>
        <w:pStyle w:val="BookText"/>
      </w:pPr>
      <w:r>
        <w:rPr>
          <w:rFonts w:ascii="Amiri" w:hAnsi="Amiri" w:eastAsia="Amiri" w:cs="Amiri"/>
          <w:lang w:bidi="ar-SA"/>
          <w:color w:val="111111"/>
          <w:sz w:val="28"/>
          <w:szCs w:val="28"/>
          <w:rtl/>
        </w:rPr>
        <w:t xml:space="preserve">فأعادها مرّتين أو ثلاث، ففهمتها، و عرفت ما أراد، و خنقتني العبرة، و لزمت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السّكوت، و علمت أنّ البلاء قد نزل، و أمّا عمّتي زينب لمّا سمعت ذلك، و ثبت تجرّ ذيلها حتّى انتهت إليه، و قالت: وا ثكلاه! ليت الموت أعدمني الحياة، اليوم ماتت أمّي فاطمة، و أبي عليّ، و أخي الحسن، يا خليفة الماضي! و ثمال الباقي.</w:t>
      </w:r>
    </w:p>
    <w:p>
      <w:pPr>
        <w:pStyle w:val="BookText"/>
      </w:pPr>
      <w:r>
        <w:rPr>
          <w:rFonts w:ascii="Amiri" w:hAnsi="Amiri" w:eastAsia="Amiri" w:cs="Amiri"/>
          <w:lang w:bidi="ar-SA"/>
          <w:color w:val="111111"/>
          <w:sz w:val="28"/>
          <w:szCs w:val="28"/>
          <w:rtl/>
        </w:rPr>
        <w:t xml:space="preserve">فعزّاها الحسين، و صبّرها، و فيما قال: يا أختاه! تعزّي بعزاء اللّه، و اعلمي أنّ أهل الأرض يموتون، و أهل السّماء لا يبقون، و كلّ شي ء هالك إلّا وجهه، ولي و لكلّ مسلم برسول اللّه أسوة حسنة.</w:t>
      </w:r>
    </w:p>
    <w:p>
      <w:pPr>
        <w:pStyle w:val="BookText"/>
      </w:pPr>
      <w:r>
        <w:rPr>
          <w:rFonts w:ascii="Amiri" w:hAnsi="Amiri" w:eastAsia="Amiri" w:cs="Amiri"/>
          <w:lang w:bidi="ar-SA"/>
          <w:color w:val="111111"/>
          <w:sz w:val="28"/>
          <w:szCs w:val="28"/>
          <w:rtl/>
        </w:rPr>
        <w:t xml:space="preserve">فقالت عليها السّلام: أفتغصب نفسك اغتصابا؟ فذاك أقرح لقلبي، و أشدّ على نفسي.</w:t>
      </w:r>
    </w:p>
    <w:p>
      <w:pPr>
        <w:pStyle w:val="BookText"/>
      </w:pPr>
      <w:r>
        <w:rPr>
          <w:rFonts w:ascii="Amiri" w:hAnsi="Amiri" w:eastAsia="Amiri" w:cs="Amiri"/>
          <w:lang w:bidi="ar-SA"/>
          <w:color w:val="111111"/>
          <w:sz w:val="28"/>
          <w:szCs w:val="28"/>
          <w:rtl/>
        </w:rPr>
        <w:t xml:space="preserve">و بكى النّسوة معها، و لطمن الخدود، و صاحت أمّ كلثوم: وا محمّداه! وا عليّاه! وا أمّاه! وا حسيناه! وا ضيعتنا بعدك.</w:t>
      </w:r>
    </w:p>
    <w:p>
      <w:pPr>
        <w:pStyle w:val="BookText"/>
      </w:pPr>
      <w:r>
        <w:rPr>
          <w:rFonts w:ascii="Amiri" w:hAnsi="Amiri" w:eastAsia="Amiri" w:cs="Amiri"/>
          <w:lang w:bidi="ar-SA"/>
          <w:color w:val="111111"/>
          <w:sz w:val="28"/>
          <w:szCs w:val="28"/>
          <w:rtl/>
        </w:rPr>
        <w:t xml:space="preserve">فقال الحسين: يا أختاه! يا أمّ كلثوم! يا فاطمة! يا رباب! انظرن إذا قتلت فلا تشققن عليّ جيبا، و لا تخمشن وجها، و لا تقلن هجرا.</w:t>
      </w:r>
    </w:p>
    <w:p>
      <w:pPr>
        <w:pStyle w:val="BookText"/>
      </w:pPr>
      <w:r>
        <w:rPr>
          <w:rFonts w:ascii="Amiri" w:hAnsi="Amiri" w:eastAsia="Amiri" w:cs="Amiri"/>
          <w:lang w:bidi="ar-SA"/>
          <w:color w:val="111111"/>
          <w:sz w:val="28"/>
          <w:szCs w:val="28"/>
          <w:rtl/>
        </w:rPr>
        <w:t xml:space="preserve">المقرّم، مقتل الحسين عليه السّلام،/ 264- 265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9" w:name="pg19323_232155"/>
    <w:bookmarkEnd w:id="19"/>
    <w:p>
      <w:pPr>
        <w:pStyle w:val="Heading4"/>
      </w:pPr>
      <w:bookmarkStart w:id="172" w:name="_Toc23"/>
      <w:r>
        <w:t>الإمام عليه السّلام و أصحابه يحيون ليلهم بالعبادة و القراءة و يقرّبون الخيام بعضها من بعض</w:t>
      </w:r>
      <w:bookmarkEnd w:id="172"/>
    </w:p>
    <w:p>
      <w:pPr>
        <w:pStyle w:val="BookText"/>
      </w:pPr>
      <w:r>
        <w:rPr>
          <w:rFonts w:ascii="Amiri" w:hAnsi="Amiri" w:eastAsia="Amiri" w:cs="Amiri"/>
          <w:lang w:bidi="ar-SA"/>
          <w:color w:val="111111"/>
          <w:sz w:val="28"/>
          <w:szCs w:val="28"/>
          <w:rtl/>
        </w:rPr>
        <w:t xml:space="preserve">ثمّ أمر أصحابه أن يقرّبوا بعض بيوتهم من بعض، و أن يدخلوا بعض الأطناب في بعض و أن يقفوا بين البيوت، فيستقبلوا القوم من وجه واحد. و البيوت من ورائهم، و عن أيمانهم، و شمائلهم، و قد حفّت بهم البيوت إلّا الوجه الّذي يأتيهم عدوّهم منه.</w:t>
      </w:r>
      <w:r>
        <w:rPr>
          <w:rStyle w:val="FootnoteReference"/>
        </w:rPr>
        <w:footnoteReference w:id="691"/>
      </w:r>
      <w:r>
        <w:rPr>
          <w:rFonts w:ascii="Amiri" w:hAnsi="Amiri" w:eastAsia="Amiri" w:cs="Amiri"/>
          <w:lang w:bidi="ar-SA"/>
          <w:color w:val="111111"/>
          <w:sz w:val="28"/>
          <w:szCs w:val="28"/>
          <w:rtl/>
        </w:rPr>
        <w:t xml:space="preserve">و لمّا جنّ اللّيل على الحسين و أصحابه قاموا اللّيل كلّه يصلّون، و يسبّحون، و يستغفرون، و يدعون، و يتضرّعون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393- 394، أنساب الأشراف، 3/ 186- عنه: المحمودي، العبرات، 1/ 458، 451</w:t>
      </w:r>
    </w:p>
    <w:p>
      <w:pPr>
        <w:pStyle w:val="BookText"/>
      </w:pPr>
      <w:r>
        <w:rPr>
          <w:rFonts w:ascii="Amiri" w:hAnsi="Amiri" w:eastAsia="Amiri" w:cs="Amiri"/>
          <w:lang w:bidi="ar-SA"/>
          <w:color w:val="111111"/>
          <w:sz w:val="28"/>
          <w:szCs w:val="28"/>
          <w:rtl/>
        </w:rPr>
        <w:t xml:space="preserve">قالوا: و أمر الحسين أصحابه أن يضمّوا مضاربهم بعضهم من بعض، و يكونوا أمام البيوت.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دامغانى، ترجمه اخبار الطوال،/ 302</w:t>
      </w:r>
    </w:p>
    <w:p>
      <w:pPr>
        <w:pStyle w:val="BookText"/>
      </w:pPr>
      <w:r>
        <w:rPr>
          <w:rFonts w:ascii="Amiri" w:hAnsi="Amiri" w:eastAsia="Amiri" w:cs="Amiri"/>
          <w:lang w:bidi="ar-SA"/>
          <w:color w:val="111111"/>
          <w:sz w:val="28"/>
          <w:szCs w:val="28"/>
          <w:rtl/>
        </w:rPr>
        <w:t xml:space="preserve">الدّينوري، الأخبار الطّوال،/ 253- عنه: ابن العديم، بغية الطّلب، 6/ 2627- 2628، الحسين بن عليّ،/ 86- 87</w:t>
      </w:r>
    </w:p>
    <w:p>
      <w:pPr>
        <w:pStyle w:val="BookText"/>
      </w:pPr>
      <w:r>
        <w:rPr>
          <w:rFonts w:ascii="Amiri" w:hAnsi="Amiri" w:eastAsia="Amiri" w:cs="Amiri"/>
          <w:lang w:bidi="ar-SA"/>
          <w:color w:val="111111"/>
          <w:sz w:val="28"/>
          <w:szCs w:val="28"/>
          <w:rtl/>
        </w:rPr>
        <w:t xml:space="preserve">و خرج إلى أصحابه، فأمرهم أن يقرّبوا بعض بيوتهم من بعض، و أن يدخلوا الأطناب بعضها في بعض، و أن يكونوا هم بين البيوت </w:t>
      </w:r>
      <w:r>
        <w:rPr>
          <w:rStyle w:val="FootnoteReference"/>
        </w:rPr>
        <w:footnoteReference w:id="694"/>
      </w:r>
      <w:r>
        <w:rPr>
          <w:rFonts w:ascii="Amiri" w:hAnsi="Amiri" w:eastAsia="Amiri" w:cs="Amiri"/>
          <w:lang w:bidi="ar-SA"/>
          <w:color w:val="111111"/>
          <w:sz w:val="28"/>
          <w:szCs w:val="28"/>
          <w:rtl/>
        </w:rPr>
        <w:t xml:space="preserve">إلّا الوجه الّذي يأتيهم منه عدوّهم.</w:t>
      </w:r>
      <w:r>
        <w:rPr>
          <w:rStyle w:val="FootnoteReference"/>
        </w:rPr>
        <w:footnoteReference w:id="695"/>
      </w:r>
      <w:r>
        <w:rPr>
          <w:rFonts w:ascii="Amiri" w:hAnsi="Amiri" w:eastAsia="Amiri" w:cs="Amiri"/>
          <w:lang w:bidi="ar-SA"/>
          <w:color w:val="111111"/>
          <w:sz w:val="28"/>
          <w:szCs w:val="28"/>
          <w:rtl/>
        </w:rPr>
        <w:t xml:space="preserve">قال أبو مخنف: عن عبد اللّه بن عاصم، عن الضّحّاك بن عبد اللّه المشرقيّ، قال: فلمّا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أمسى حسين و أصحابه قاموا اللّيل كلّه يصلّون و يستغفرون، و يدعون و يتضرّعون.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ضحاك بن عبد اللّه مشرقى گويد: آن شب حسين و ياران وى همه شب را بيدار بودند و نماز مى كردند و آمرزش مى خواستند و دعا مى كردند و زارى. پاينده،</w:t>
      </w:r>
    </w:p>
    <w:p>
      <w:pPr>
        <w:pStyle w:val="BookText"/>
      </w:pPr>
      <w:r>
        <w:rPr>
          <w:rFonts w:ascii="Amiri" w:hAnsi="Amiri" w:eastAsia="Amiri" w:cs="Amiri"/>
          <w:lang w:bidi="ar-SA"/>
          <w:color w:val="111111"/>
          <w:sz w:val="28"/>
          <w:szCs w:val="28"/>
          <w:rtl/>
        </w:rPr>
        <w:t xml:space="preserve">ترجمه تاريخ طبرى، 7/ 3018</w:t>
      </w:r>
    </w:p>
    <w:p>
      <w:pPr>
        <w:pStyle w:val="BookText"/>
      </w:pPr>
      <w:r>
        <w:rPr>
          <w:rFonts w:ascii="Amiri" w:hAnsi="Amiri" w:eastAsia="Amiri" w:cs="Amiri"/>
          <w:lang w:bidi="ar-SA"/>
          <w:color w:val="111111"/>
          <w:sz w:val="28"/>
          <w:szCs w:val="28"/>
          <w:rtl/>
        </w:rPr>
        <w:t xml:space="preserve">الطّبري، التّاريخ، 5/ 421- عنه: بحر العلوم، مقتل الحسين عليه السّلام،/ 286؛ المحمودي، العبرات، 1/ 457، 451</w:t>
      </w:r>
    </w:p>
    <w:p>
      <w:pPr>
        <w:pStyle w:val="BookText"/>
      </w:pPr>
      <w:r>
        <w:rPr>
          <w:rFonts w:ascii="Amiri" w:hAnsi="Amiri" w:eastAsia="Amiri" w:cs="Amiri"/>
          <w:lang w:bidi="ar-SA"/>
          <w:color w:val="111111"/>
          <w:sz w:val="28"/>
          <w:szCs w:val="28"/>
          <w:rtl/>
        </w:rPr>
        <w:t xml:space="preserve">قال: و جاء اللّيل، فبات الحسين في اللّيل ساجدا، و راكعا، مستغفرا إلى اللّه تعالى </w:t>
      </w:r>
      <w:r>
        <w:rPr>
          <w:rStyle w:val="FootnoteReference"/>
        </w:rPr>
        <w:footnoteReference w:id="697"/>
      </w:r>
      <w:r>
        <w:rPr>
          <w:rFonts w:ascii="Amiri" w:hAnsi="Amiri" w:eastAsia="Amiri" w:cs="Amiri"/>
          <w:lang w:bidi="ar-SA"/>
          <w:color w:val="111111"/>
          <w:sz w:val="28"/>
          <w:szCs w:val="28"/>
          <w:rtl/>
        </w:rPr>
        <w:t xml:space="preserve">،/ له دويّ كدويّ النّحل.</w:t>
      </w:r>
    </w:p>
    <w:p>
      <w:pPr>
        <w:pStyle w:val="BookText"/>
      </w:pPr>
      <w:r>
        <w:rPr>
          <w:rFonts w:ascii="Amiri" w:hAnsi="Amiri" w:eastAsia="Amiri" w:cs="Amiri"/>
          <w:lang w:bidi="ar-SA"/>
          <w:color w:val="111111"/>
          <w:sz w:val="28"/>
          <w:szCs w:val="28"/>
          <w:rtl/>
        </w:rPr>
        <w:t xml:space="preserve">ابن أعثم، الفتوح، 5/ 179- عنه: المحمودي، العبرات، 1/ 451</w:t>
      </w:r>
    </w:p>
    <w:p>
      <w:pPr>
        <w:pStyle w:val="BookText"/>
      </w:pPr>
      <w:r>
        <w:rPr>
          <w:rFonts w:ascii="Amiri" w:hAnsi="Amiri" w:eastAsia="Amiri" w:cs="Amiri"/>
          <w:lang w:bidi="ar-SA"/>
          <w:color w:val="111111"/>
          <w:sz w:val="28"/>
          <w:szCs w:val="28"/>
          <w:rtl/>
        </w:rPr>
        <w:t xml:space="preserve">ثمّ خرج إلى أصحابه، فأمرهم أن يقرّب </w:t>
      </w:r>
      <w:r>
        <w:rPr>
          <w:rStyle w:val="FootnoteReference"/>
        </w:rPr>
        <w:footnoteReference w:id="698"/>
      </w:r>
      <w:r>
        <w:rPr>
          <w:rFonts w:ascii="Amiri" w:hAnsi="Amiri" w:eastAsia="Amiri" w:cs="Amiri"/>
          <w:lang w:bidi="ar-SA"/>
          <w:color w:val="111111"/>
          <w:sz w:val="28"/>
          <w:szCs w:val="28"/>
          <w:rtl/>
        </w:rPr>
        <w:t xml:space="preserve">بعضهم بيوتهم </w:t>
      </w:r>
      <w:r>
        <w:rPr>
          <w:rStyle w:val="FootnoteReference"/>
        </w:rPr>
        <w:footnoteReference w:id="699"/>
      </w:r>
      <w:r>
        <w:rPr>
          <w:rFonts w:ascii="Amiri" w:hAnsi="Amiri" w:eastAsia="Amiri" w:cs="Amiri"/>
          <w:lang w:bidi="ar-SA"/>
          <w:color w:val="111111"/>
          <w:sz w:val="28"/>
          <w:szCs w:val="28"/>
          <w:rtl/>
        </w:rPr>
        <w:t xml:space="preserve">من بعض، و أن يدخلوا </w:t>
      </w:r>
      <w:r>
        <w:rPr>
          <w:rStyle w:val="FootnoteReference"/>
        </w:rPr>
        <w:footnoteReference w:id="700"/>
      </w:r>
      <w:r>
        <w:rPr>
          <w:rFonts w:ascii="Amiri" w:hAnsi="Amiri" w:eastAsia="Amiri" w:cs="Amiri"/>
          <w:lang w:bidi="ar-SA"/>
          <w:color w:val="111111"/>
          <w:sz w:val="28"/>
          <w:szCs w:val="28"/>
          <w:rtl/>
        </w:rPr>
        <w:t xml:space="preserve">الأطناب بعضها في بعض، و أن </w:t>
      </w:r>
      <w:r>
        <w:rPr>
          <w:rStyle w:val="FootnoteReference"/>
        </w:rPr>
        <w:footnoteReference w:id="701"/>
      </w:r>
      <w:r>
        <w:rPr>
          <w:rFonts w:ascii="Amiri" w:hAnsi="Amiri" w:eastAsia="Amiri" w:cs="Amiri"/>
          <w:lang w:bidi="ar-SA"/>
          <w:color w:val="111111"/>
          <w:sz w:val="28"/>
          <w:szCs w:val="28"/>
          <w:rtl/>
        </w:rPr>
        <w:t xml:space="preserve">يكونوا بين </w:t>
      </w:r>
      <w:r>
        <w:rPr>
          <w:rStyle w:val="FootnoteReference"/>
        </w:rPr>
        <w:footnoteReference w:id="702"/>
      </w:r>
      <w:r>
        <w:rPr>
          <w:rFonts w:ascii="Amiri" w:hAnsi="Amiri" w:eastAsia="Amiri" w:cs="Amiri"/>
          <w:lang w:bidi="ar-SA"/>
          <w:color w:val="111111"/>
          <w:sz w:val="28"/>
          <w:szCs w:val="28"/>
          <w:rtl/>
        </w:rPr>
        <w:t xml:space="preserve">البيوت، </w:t>
      </w:r>
      <w:r>
        <w:rPr>
          <w:rStyle w:val="FootnoteReference"/>
        </w:rPr>
        <w:footnoteReference w:id="703"/>
      </w:r>
      <w:r>
        <w:rPr>
          <w:rFonts w:ascii="Amiri" w:hAnsi="Amiri" w:eastAsia="Amiri" w:cs="Amiri"/>
          <w:lang w:bidi="ar-SA"/>
          <w:color w:val="111111"/>
          <w:sz w:val="28"/>
          <w:szCs w:val="28"/>
          <w:rtl/>
        </w:rPr>
        <w:t xml:space="preserve">فيستقبلون </w:t>
      </w:r>
      <w:r>
        <w:rPr>
          <w:rStyle w:val="FootnoteReference"/>
        </w:rPr>
        <w:footnoteReference w:id="704"/>
      </w:r>
      <w:r>
        <w:rPr>
          <w:rFonts w:ascii="IRNazanin" w:hAnsi="IRNazanin" w:eastAsia="IRNazanin" w:cs="IRNazanin"/>
          <w:lang w:bidi="fa-IR"/>
          <w:color w:val="111111"/>
          <w:sz w:val="28"/>
          <w:szCs w:val="28"/>
          <w:rtl/>
        </w:rPr>
        <w:t xml:space="preserve">القوم من وجه واحد </w:t>
      </w:r>
      <w:r>
        <w:rPr>
          <w:rStyle w:val="FootnoteReference"/>
        </w:rPr>
        <w:footnoteReference w:id="705"/>
      </w:r>
      <w:r>
        <w:rPr>
          <w:rFonts w:ascii="Amiri" w:hAnsi="Amiri" w:eastAsia="Amiri" w:cs="Amiri"/>
          <w:lang w:bidi="ar-SA"/>
          <w:color w:val="111111"/>
          <w:sz w:val="28"/>
          <w:szCs w:val="28"/>
          <w:rtl/>
        </w:rPr>
        <w:t xml:space="preserve">، و البيوت </w:t>
      </w:r>
      <w:r>
        <w:rPr>
          <w:rStyle w:val="FootnoteReference"/>
        </w:rPr>
        <w:footnoteReference w:id="706"/>
      </w:r>
      <w:r>
        <w:rPr>
          <w:rFonts w:ascii="Amiri" w:hAnsi="Amiri" w:eastAsia="Amiri" w:cs="Amiri"/>
          <w:lang w:bidi="ar-SA"/>
          <w:color w:val="111111"/>
          <w:sz w:val="28"/>
          <w:szCs w:val="28"/>
          <w:rtl/>
        </w:rPr>
        <w:t xml:space="preserve">من ورائهم، و عن أيمانهم، و عن شمائلهم قد حفّت بهم </w:t>
      </w:r>
      <w:r>
        <w:rPr>
          <w:rStyle w:val="FootnoteReference"/>
        </w:rPr>
        <w:footnoteReference w:id="707"/>
      </w:r>
      <w:r>
        <w:rPr>
          <w:rFonts w:ascii="Amiri" w:hAnsi="Amiri" w:eastAsia="Amiri" w:cs="Amiri"/>
          <w:lang w:bidi="ar-SA"/>
          <w:color w:val="111111"/>
          <w:sz w:val="28"/>
          <w:szCs w:val="28"/>
          <w:rtl/>
        </w:rPr>
        <w:t xml:space="preserve">إلّا الوجه الّذي يأتيهم منه عدوّهم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رجع عليه السّلام إلى مكانه، </w:t>
      </w:r>
      <w:r>
        <w:rPr>
          <w:rStyle w:val="FootnoteReference"/>
        </w:rPr>
        <w:footnoteReference w:id="709"/>
      </w:r>
      <w:r>
        <w:rPr>
          <w:rFonts w:ascii="IRNazanin" w:hAnsi="IRNazanin" w:eastAsia="IRNazanin" w:cs="IRNazanin"/>
          <w:lang w:bidi="fa-IR"/>
          <w:color w:val="111111"/>
          <w:sz w:val="28"/>
          <w:szCs w:val="28"/>
          <w:rtl/>
        </w:rPr>
        <w:t xml:space="preserve">فقام </w:t>
      </w:r>
      <w:r>
        <w:rPr>
          <w:rStyle w:val="FootnoteReference"/>
        </w:rPr>
        <w:footnoteReference w:id="710"/>
      </w:r>
      <w:r>
        <w:rPr>
          <w:rFonts w:ascii="Amiri" w:hAnsi="Amiri" w:eastAsia="Amiri" w:cs="Amiri"/>
          <w:lang w:bidi="ar-SA"/>
          <w:color w:val="111111"/>
          <w:sz w:val="28"/>
          <w:szCs w:val="28"/>
          <w:rtl/>
        </w:rPr>
        <w:t xml:space="preserve">اللّيل كلّه </w:t>
      </w:r>
      <w:r>
        <w:rPr>
          <w:rStyle w:val="FootnoteReference"/>
        </w:rPr>
        <w:footnoteReference w:id="711"/>
      </w:r>
      <w:r>
        <w:rPr>
          <w:rFonts w:ascii="Amiri" w:hAnsi="Amiri" w:eastAsia="Amiri" w:cs="Amiri"/>
          <w:lang w:bidi="ar-SA"/>
          <w:color w:val="111111"/>
          <w:sz w:val="28"/>
          <w:szCs w:val="28"/>
          <w:rtl/>
        </w:rPr>
        <w:t xml:space="preserve">يصلّي، و يستغفر </w:t>
      </w:r>
      <w:r>
        <w:rPr>
          <w:rStyle w:val="FootnoteReference"/>
        </w:rPr>
        <w:footnoteReference w:id="712"/>
      </w:r>
      <w:r>
        <w:rPr>
          <w:rFonts w:ascii="Amiri" w:hAnsi="Amiri" w:eastAsia="Amiri" w:cs="Amiri"/>
          <w:lang w:bidi="ar-SA"/>
          <w:color w:val="111111"/>
          <w:sz w:val="28"/>
          <w:szCs w:val="28"/>
          <w:rtl/>
        </w:rPr>
        <w:t xml:space="preserve">، و يدعو، و يتضرّع.].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قام أصحابه كذلك يصلّون، و يدعون، و يستغفرون.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رسولى محلّاتى، ترجمه ارشاد، 2/ 97</w:t>
      </w:r>
    </w:p>
    <w:p>
      <w:pPr>
        <w:pStyle w:val="BookText"/>
      </w:pPr>
      <w:r>
        <w:rPr>
          <w:rFonts w:ascii="Amiri" w:hAnsi="Amiri" w:eastAsia="Amiri" w:cs="Amiri"/>
          <w:lang w:bidi="ar-SA"/>
          <w:color w:val="111111"/>
          <w:sz w:val="28"/>
          <w:szCs w:val="28"/>
          <w:rtl/>
        </w:rPr>
        <w:t xml:space="preserve">المفيد، الإرشاد، 2/ 97- عنه: المجلسي، البحار، 45/ 3؛ البحراني، العوالم، 17/ 246- 247؛ البهبهاني، الدّمعة السّاكبة، 4/ 276؛ الدّربندي، أسرار الشّهادة،/ 269؛ القمي، نفس المهموم،/ 233؛ الجواهري، مثير الأحزان،/ 60؛ القزويني، الإمام الحسين عليه السّلام و أصحابه، 1/ 258، 261؛ مثله الطّبرسي، إعلام الورى،/ 240؛ الأمين، أعيان الشّيعة، 1/ 601، لواعج الأشجان،/ 120؛ الزّنجاني، وسيلة الدّارين،/ 303</w:t>
      </w:r>
    </w:p>
    <w:p>
      <w:pPr>
        <w:pStyle w:val="BookText"/>
      </w:pPr>
      <w:r>
        <w:rPr>
          <w:rFonts w:ascii="Amiri" w:hAnsi="Amiri" w:eastAsia="Amiri" w:cs="Amiri"/>
          <w:lang w:bidi="ar-SA"/>
          <w:color w:val="111111"/>
          <w:sz w:val="28"/>
          <w:szCs w:val="28"/>
          <w:rtl/>
        </w:rPr>
        <w:t xml:space="preserve">و جاء اللّيل، فبات الحسين عليه السّلام تلك اللّيلة راكعا، ساجدا، باكيا، مستغفرا، متضرّعا، و بات أصحابه، و لهم دويّ كدويّ النّحل.</w:t>
      </w:r>
    </w:p>
    <w:p>
      <w:pPr>
        <w:pStyle w:val="BookText"/>
      </w:pPr>
      <w:r>
        <w:rPr>
          <w:rFonts w:ascii="Amiri" w:hAnsi="Amiri" w:eastAsia="Amiri" w:cs="Amiri"/>
          <w:lang w:bidi="ar-SA"/>
          <w:color w:val="111111"/>
          <w:sz w:val="28"/>
          <w:szCs w:val="28"/>
          <w:rtl/>
        </w:rPr>
        <w:t xml:space="preserve">الخوارزمي، مقتل الحسين، 1/ 251</w:t>
      </w:r>
    </w:p>
    <w:p>
      <w:pPr>
        <w:pStyle w:val="BookText"/>
      </w:pPr>
      <w:r>
        <w:rPr>
          <w:rFonts w:ascii="Amiri" w:hAnsi="Amiri" w:eastAsia="Amiri" w:cs="Amiri"/>
          <w:lang w:bidi="ar-SA"/>
          <w:color w:val="111111"/>
          <w:sz w:val="28"/>
          <w:szCs w:val="28"/>
          <w:rtl/>
        </w:rPr>
        <w:t xml:space="preserve">و باتوا قارئين، راكعين، ساجدين.</w:t>
      </w:r>
    </w:p>
    <w:p>
      <w:pPr>
        <w:pStyle w:val="BookText"/>
      </w:pPr>
      <w:r>
        <w:rPr>
          <w:rFonts w:ascii="IRNazanin" w:hAnsi="IRNazanin" w:eastAsia="IRNazanin" w:cs="IRNazanin"/>
          <w:lang w:bidi="fa-IR"/>
          <w:color w:val="111111"/>
          <w:sz w:val="28"/>
          <w:szCs w:val="28"/>
          <w:rtl/>
        </w:rPr>
        <w:t xml:space="preserve">ابن شهر آشوب، المناقب، 4/ 99</w:t>
      </w:r>
    </w:p>
    <w:p>
      <w:pPr>
        <w:pStyle w:val="BookText"/>
      </w:pPr>
      <w:r>
        <w:rPr>
          <w:rFonts w:ascii="Amiri" w:hAnsi="Amiri" w:eastAsia="Amiri" w:cs="Amiri"/>
          <w:lang w:bidi="ar-SA"/>
          <w:color w:val="111111"/>
          <w:sz w:val="28"/>
          <w:szCs w:val="28"/>
          <w:rtl/>
        </w:rPr>
        <w:t xml:space="preserve">و قام الحسين و أصحابه يصلّون اللّيل كلّه، و يدعون.</w:t>
      </w:r>
    </w:p>
    <w:p>
      <w:pPr>
        <w:pStyle w:val="BookText"/>
      </w:pPr>
      <w:r>
        <w:rPr>
          <w:rFonts w:ascii="Amiri" w:hAnsi="Amiri" w:eastAsia="Amiri" w:cs="Amiri"/>
          <w:lang w:bidi="ar-SA"/>
          <w:color w:val="111111"/>
          <w:sz w:val="28"/>
          <w:szCs w:val="28"/>
          <w:rtl/>
        </w:rPr>
        <w:t xml:space="preserve">ابن الجوزي، المنتظم، 5/ 338</w:t>
      </w:r>
    </w:p>
    <w:p>
      <w:pPr>
        <w:pStyle w:val="BookText"/>
      </w:pPr>
      <w:r>
        <w:rPr>
          <w:rFonts w:ascii="Amiri" w:hAnsi="Amiri" w:eastAsia="Amiri" w:cs="Amiri"/>
          <w:lang w:bidi="ar-SA"/>
          <w:color w:val="111111"/>
          <w:sz w:val="28"/>
          <w:szCs w:val="28"/>
          <w:rtl/>
        </w:rPr>
        <w:t xml:space="preserve">فأمرهم أن يقرّبوا </w:t>
      </w:r>
      <w:r>
        <w:rPr>
          <w:rStyle w:val="FootnoteReference"/>
        </w:rPr>
        <w:footnoteReference w:id="714"/>
      </w:r>
      <w:r>
        <w:rPr>
          <w:rFonts w:ascii="Amiri" w:hAnsi="Amiri" w:eastAsia="Amiri" w:cs="Amiri"/>
          <w:lang w:bidi="ar-SA"/>
          <w:color w:val="111111"/>
          <w:sz w:val="28"/>
          <w:szCs w:val="28"/>
          <w:rtl/>
        </w:rPr>
        <w:t xml:space="preserve">بعض بيوتهم من بعض </w:t>
      </w:r>
      <w:r>
        <w:rPr>
          <w:rStyle w:val="FootnoteReference"/>
        </w:rPr>
        <w:footnoteReference w:id="715"/>
      </w:r>
      <w:r>
        <w:rPr>
          <w:rFonts w:ascii="Amiri" w:hAnsi="Amiri" w:eastAsia="Amiri" w:cs="Amiri"/>
          <w:lang w:bidi="ar-SA"/>
          <w:color w:val="111111"/>
          <w:sz w:val="28"/>
          <w:szCs w:val="28"/>
          <w:rtl/>
        </w:rPr>
        <w:t xml:space="preserve">، و أن يدخلوا الأطناب بعضها في بعض، و يكونوا </w:t>
      </w:r>
      <w:r>
        <w:rPr>
          <w:rStyle w:val="FootnoteReference"/>
        </w:rPr>
        <w:footnoteReference w:id="716"/>
      </w:r>
      <w:r>
        <w:rPr>
          <w:rFonts w:ascii="Amiri" w:hAnsi="Amiri" w:eastAsia="Amiri" w:cs="Amiri"/>
          <w:lang w:bidi="ar-SA"/>
          <w:color w:val="111111"/>
          <w:sz w:val="28"/>
          <w:szCs w:val="28"/>
          <w:rtl/>
        </w:rPr>
        <w:t xml:space="preserve">بين يدي </w:t>
      </w:r>
      <w:r>
        <w:rPr>
          <w:rStyle w:val="FootnoteReference"/>
        </w:rPr>
        <w:footnoteReference w:id="717"/>
      </w:r>
      <w:r>
        <w:rPr>
          <w:rFonts w:ascii="Amiri" w:hAnsi="Amiri" w:eastAsia="Amiri" w:cs="Amiri"/>
          <w:lang w:bidi="ar-SA"/>
          <w:color w:val="111111"/>
          <w:sz w:val="28"/>
          <w:szCs w:val="28"/>
          <w:rtl/>
        </w:rPr>
        <w:t xml:space="preserve">البيوت، فيستقبلون القوم من وجه واحد، و البيوت على أيمانهم، و عن شمائلهم، و من ورائهم، </w:t>
      </w:r>
      <w:r>
        <w:rPr>
          <w:rStyle w:val="FootnoteReference"/>
        </w:rPr>
        <w:footnoteReference w:id="718"/>
      </w:r>
      <w:r>
        <w:rPr>
          <w:rFonts w:ascii="IRNazanin" w:hAnsi="IRNazanin" w:eastAsia="IRNazanin" w:cs="IRNazanin"/>
          <w:lang w:bidi="fa-IR"/>
          <w:color w:val="111111"/>
          <w:sz w:val="28"/>
          <w:szCs w:val="28"/>
          <w:rtl/>
        </w:rPr>
        <w:t xml:space="preserve">فلمّا أمسوا، قاموا </w:t>
      </w:r>
      <w:r>
        <w:rPr>
          <w:rStyle w:val="FootnoteReference"/>
        </w:rPr>
        <w:footnoteReference w:id="719"/>
      </w:r>
      <w:r>
        <w:rPr>
          <w:rFonts w:ascii="Amiri" w:hAnsi="Amiri" w:eastAsia="Amiri" w:cs="Amiri"/>
          <w:lang w:bidi="ar-SA"/>
          <w:color w:val="111111"/>
          <w:sz w:val="28"/>
          <w:szCs w:val="28"/>
          <w:rtl/>
        </w:rPr>
        <w:t xml:space="preserve">اللّيل كلّه، يصلّون و يستغفرون، و يتضرّعون، و يدعون </w:t>
      </w:r>
      <w:r>
        <w:rPr>
          <w:rStyle w:val="FootnoteReference"/>
        </w:rPr>
        <w:footnoteReference w:id="720"/>
      </w:r>
    </w:p>
    <w:p>
      <w:pPr>
        <w:pStyle w:val="BookText"/>
      </w:pPr>
      <w:r>
        <w:rPr>
          <w:rFonts w:ascii="Amiri" w:hAnsi="Amiri" w:eastAsia="Amiri" w:cs="Amiri"/>
          <w:lang w:bidi="ar-SA"/>
          <w:color w:val="111111"/>
          <w:sz w:val="28"/>
          <w:szCs w:val="28"/>
          <w:rtl/>
        </w:rPr>
        <w:t xml:space="preserve">خليلى، ترجمه كامل، 5/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286- مثله النّويري، نهاية الإرب، 20/ 43766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لهم في تلك اللّيلة دويّ كالنّحل من الصّلاة و التّلاوة.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 فرمود كه طناب خيمه ها درهم كشيد و به هم نزديك شويد تا عدو ناگاه شبيخون نياورد و قرآن بخوانيد و استغفار كنيد كه شب آخرين عمر ماست.</w:t>
      </w:r>
    </w:p>
    <w:p>
      <w:pPr>
        <w:pStyle w:val="BookText"/>
      </w:pPr>
      <w:r>
        <w:rPr>
          <w:rFonts w:ascii="Amiri" w:hAnsi="Amiri" w:eastAsia="Amiri" w:cs="Amiri"/>
          <w:lang w:bidi="ar-SA"/>
          <w:color w:val="111111"/>
          <w:sz w:val="28"/>
          <w:szCs w:val="28"/>
          <w:rtl/>
        </w:rPr>
        <w:t xml:space="preserve">عماد الدّين طبرى، كامل بهائى، 2/ 280، 281</w:t>
      </w:r>
    </w:p>
    <w:p>
      <w:pPr>
        <w:pStyle w:val="BookText"/>
      </w:pPr>
      <w:r>
        <w:rPr>
          <w:rFonts w:ascii="Amiri" w:hAnsi="Amiri" w:eastAsia="Amiri" w:cs="Amiri"/>
          <w:lang w:bidi="ar-SA"/>
          <w:color w:val="111111"/>
          <w:sz w:val="28"/>
          <w:szCs w:val="28"/>
          <w:rtl/>
        </w:rPr>
        <w:t xml:space="preserve">ابن نما، مثير الأحزان،/ 26</w:t>
      </w:r>
    </w:p>
    <w:p>
      <w:pPr>
        <w:pStyle w:val="BookText"/>
      </w:pPr>
      <w:r>
        <w:rPr>
          <w:rFonts w:ascii="Amiri" w:hAnsi="Amiri" w:eastAsia="Amiri" w:cs="Amiri"/>
          <w:lang w:bidi="ar-SA"/>
          <w:color w:val="111111"/>
          <w:sz w:val="28"/>
          <w:szCs w:val="28"/>
          <w:rtl/>
        </w:rPr>
        <w:t xml:space="preserve">اعلم: إنّ هذه اللّيلة أحياها مولانا الحسين (صلوات اللّه عليه) و أصحابه بالصّلوات و الدّعوات، و قد أحاط بهم زنادقة الإسلام ليستبيحوا منهم النّفوس المعظّمات، و ينتهكوا منهم الحرمات، و يسبّوا نساءهم المصونات. فينبغي لمن أدرك هذه اللّيلة أن يكون مواسيا لبقايا أهل آية المباهلة و آية التّطهير فيما كانوا عليه، </w:t>
      </w:r>
      <w:r>
        <w:rPr>
          <w:rStyle w:val="FootnoteReference"/>
        </w:rPr>
        <w:footnoteReference w:id="722"/>
      </w:r>
      <w:r>
        <w:rPr>
          <w:rFonts w:ascii="Amiri" w:hAnsi="Amiri" w:eastAsia="Amiri" w:cs="Amiri"/>
          <w:lang w:bidi="ar-SA"/>
          <w:color w:val="111111"/>
          <w:sz w:val="28"/>
          <w:szCs w:val="28"/>
          <w:rtl/>
        </w:rPr>
        <w:t xml:space="preserve">في ذلك المقام الكبير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الإقبال،/ 555- عنه: المازندراني، معالي السّبطين، 1/ 335</w:t>
      </w:r>
    </w:p>
    <w:p>
      <w:pPr>
        <w:pStyle w:val="BookText"/>
      </w:pPr>
      <w:r>
        <w:rPr>
          <w:rFonts w:ascii="Amiri" w:hAnsi="Amiri" w:eastAsia="Amiri" w:cs="Amiri"/>
          <w:lang w:bidi="ar-SA"/>
          <w:color w:val="111111"/>
          <w:sz w:val="28"/>
          <w:szCs w:val="28"/>
          <w:rtl/>
        </w:rPr>
        <w:t xml:space="preserve">قال الرّاوي: و بات الحسين عليه السّلام و أصحابه </w:t>
      </w:r>
      <w:r>
        <w:rPr>
          <w:rStyle w:val="FootnoteReference"/>
        </w:rPr>
        <w:footnoteReference w:id="724"/>
      </w:r>
      <w:r>
        <w:rPr>
          <w:rFonts w:ascii="Amiri" w:hAnsi="Amiri" w:eastAsia="Amiri" w:cs="Amiri"/>
          <w:lang w:bidi="ar-SA"/>
          <w:color w:val="111111"/>
          <w:sz w:val="28"/>
          <w:szCs w:val="28"/>
          <w:rtl/>
        </w:rPr>
        <w:t xml:space="preserve">تلك اللّيلة، و لهم </w:t>
      </w:r>
      <w:r>
        <w:rPr>
          <w:rStyle w:val="FootnoteReference"/>
        </w:rPr>
        <w:footnoteReference w:id="725"/>
      </w:r>
      <w:r>
        <w:rPr>
          <w:rFonts w:ascii="Amiri" w:hAnsi="Amiri" w:eastAsia="Amiri" w:cs="Amiri"/>
          <w:lang w:bidi="ar-SA"/>
          <w:color w:val="111111"/>
          <w:sz w:val="28"/>
          <w:szCs w:val="28"/>
          <w:rtl/>
        </w:rPr>
        <w:t xml:space="preserve">دويّ كدويّ النّحل، ما بين راكع و ساجد و قائم و قاعد </w:t>
      </w:r>
      <w:r>
        <w:rPr>
          <w:rStyle w:val="FootnoteReference"/>
        </w:rPr>
        <w:footnoteReference w:id="726"/>
      </w:r>
      <w:r>
        <w:rPr>
          <w:rFonts w:ascii="Amiri" w:hAnsi="Amiri" w:eastAsia="Amiri" w:cs="Amiri"/>
          <w:lang w:bidi="ar-SA"/>
          <w:color w:val="111111"/>
          <w:sz w:val="28"/>
          <w:szCs w:val="28"/>
          <w:rtl/>
        </w:rPr>
        <w:t xml:space="preserve">و كذا كانت سجيّة الحسين عليه السّلام في كثرة صلاته و كمال صفاته.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آرى! رفتار حسين عليه السّلام اين چنين بود؛ نماز بسيار مى خواند و داراى صفات كامله بود.</w:t>
      </w:r>
    </w:p>
    <w:p>
      <w:pPr>
        <w:pStyle w:val="BookText"/>
      </w:pPr>
      <w:r>
        <w:rPr>
          <w:rFonts w:ascii="IRNazanin" w:hAnsi="IRNazanin" w:eastAsia="IRNazanin" w:cs="IRNazanin"/>
          <w:lang w:bidi="fa-IR"/>
          <w:color w:val="111111"/>
          <w:sz w:val="28"/>
          <w:szCs w:val="28"/>
          <w:rtl/>
        </w:rPr>
        <w:t xml:space="preserve">فهرى، ترجمه لهوف،/ 94</w:t>
      </w:r>
    </w:p>
    <w:p>
      <w:pPr>
        <w:pStyle w:val="BookText"/>
      </w:pPr>
      <w:r>
        <w:rPr>
          <w:rFonts w:ascii="Times New Roman" w:hAnsi="Times New Roman" w:eastAsia="Times New Roman" w:cs="Times New Roman"/>
          <w:lang w:val="en-US" w:bidi="en-US"/>
          <w:color w:val="111111"/>
          <w:sz w:val="28"/>
          <w:szCs w:val="28"/>
          <w:rtl/>
        </w:rPr>
        <w:t xml:space="preserve">94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94- عنه: المجلسي، البحار، 44/ 394؛ البحراني، العوالم، 17/ 245؛ البهبهاني، الدّمعة السّاكبة، 4/ 270؛ الدّربندي، أسرار الشّهادة،/ 269؛ بحر العلوم، مقتل الحسين عليه السّلام،/ 283؛ القزويني، الإمام الحسين عليه السّلام و أصحابه، 1/ 261؛ مثله القمي، نفس المهموم،/ 233؛ الأمين، أعيان الشّيعة، 1/ 601، لواعج الأشجان،/ 120؛ الجواهري، مثير الأحزان،/ 56؛ الهمداني، أدب الحسين عليه السّلام و حماسته،/ 153</w:t>
      </w:r>
    </w:p>
    <w:p>
      <w:pPr>
        <w:pStyle w:val="BookText"/>
      </w:pPr>
      <w:r>
        <w:rPr>
          <w:rFonts w:ascii="Amiri" w:hAnsi="Amiri" w:eastAsia="Amiri" w:cs="Amiri"/>
          <w:lang w:bidi="ar-SA"/>
          <w:color w:val="111111"/>
          <w:sz w:val="28"/>
          <w:szCs w:val="28"/>
          <w:rtl/>
        </w:rPr>
        <w:t xml:space="preserve">ثمّ خرج إلى أصحابه، فأمرهم أن يدنوا بيوتهم بعضها من بعض حتّى تدخل الأطناب بعضها في بعض، و أن لا يجعلوا للعدوّ مخلصا إليهم إلّا من جهة واحدة، و تكون البيوت عن أيمانهم و عن شمائلهم، و من ورائهم.</w:t>
      </w:r>
    </w:p>
    <w:p>
      <w:pPr>
        <w:pStyle w:val="BookText"/>
      </w:pPr>
      <w:r>
        <w:rPr>
          <w:rFonts w:ascii="Amiri" w:hAnsi="Amiri" w:eastAsia="Amiri" w:cs="Amiri"/>
          <w:lang w:bidi="ar-SA"/>
          <w:color w:val="111111"/>
          <w:sz w:val="28"/>
          <w:szCs w:val="28"/>
          <w:rtl/>
        </w:rPr>
        <w:t xml:space="preserve">و بات الحسين و أصحابه طول ليلهم يصلّون، و يستغفرون، و يدعون، و يتضرّعون.</w:t>
      </w:r>
    </w:p>
    <w:p>
      <w:pPr>
        <w:pStyle w:val="BookText"/>
      </w:pPr>
      <w:r>
        <w:rPr>
          <w:rFonts w:ascii="Amiri" w:hAnsi="Amiri" w:eastAsia="Amiri" w:cs="Amiri"/>
          <w:lang w:bidi="ar-SA"/>
          <w:color w:val="111111"/>
          <w:sz w:val="28"/>
          <w:szCs w:val="28"/>
          <w:rtl/>
        </w:rPr>
        <w:t xml:space="preserve">ابن كثير، البداية و النّهاية، 8/ 177</w:t>
      </w:r>
    </w:p>
    <w:p>
      <w:pPr>
        <w:pStyle w:val="BookText"/>
      </w:pPr>
      <w:r>
        <w:rPr>
          <w:rFonts w:ascii="Amiri" w:hAnsi="Amiri" w:eastAsia="Amiri" w:cs="Amiri"/>
          <w:lang w:bidi="ar-SA"/>
          <w:color w:val="111111"/>
          <w:sz w:val="28"/>
          <w:szCs w:val="28"/>
          <w:rtl/>
        </w:rPr>
        <w:t xml:space="preserve">قال ابن أبي شاكر في تاريخه: [...] ثمّ قام [الحسين عليه السّلام] يصلّي، و قام أصحابه خلفه، فصلّوا اللّيل كلّه. </w:t>
      </w:r>
      <w:r>
        <w:rPr>
          <w:rStyle w:val="FootnoteReference"/>
        </w:rPr>
        <w:footnoteReference w:id="728"/>
      </w:r>
    </w:p>
    <w:p>
      <w:pPr>
        <w:pStyle w:val="BookText"/>
      </w:pPr>
      <w:r>
        <w:rPr>
          <w:rFonts w:ascii="Amiri" w:hAnsi="Amiri" w:eastAsia="Amiri" w:cs="Amiri"/>
          <w:lang w:bidi="ar-SA"/>
          <w:color w:val="111111"/>
          <w:sz w:val="28"/>
          <w:szCs w:val="28"/>
          <w:rtl/>
        </w:rPr>
        <w:t xml:space="preserve">و در تمامى آن شب، امام حسين و اهل بيت و شيعه آن حضرت طاعت و عبادت كردند.</w:t>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Amiri" w:hAnsi="Amiri" w:eastAsia="Amiri" w:cs="Amiri"/>
          <w:lang w:bidi="ar-SA"/>
          <w:color w:val="111111"/>
          <w:sz w:val="28"/>
          <w:szCs w:val="28"/>
          <w:rtl/>
        </w:rPr>
        <w:t xml:space="preserve">الباعوني، جواهر المطالب، 2/ 284</w:t>
      </w:r>
    </w:p>
    <w:p>
      <w:pPr>
        <w:pStyle w:val="BookText"/>
      </w:pPr>
      <w:r>
        <w:rPr>
          <w:rFonts w:ascii="Amiri" w:hAnsi="Amiri" w:eastAsia="Amiri" w:cs="Amiri"/>
          <w:lang w:bidi="ar-SA"/>
          <w:color w:val="111111"/>
          <w:sz w:val="28"/>
          <w:szCs w:val="28"/>
          <w:rtl/>
        </w:rPr>
        <w:t xml:space="preserve">فكان لهم في تلك اللّيلة، دويّ كدويّ النّحل من الصّلاة و التّلاوة.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و تمام آن شب را به عبادت و دعا و تلاوت و تضرّع و مناجات به سر آوردند و صداى تلاوت و عبادت از عسكر سعادت اثر آن نور ديده خير البشر بلند بود. و مشغول نماز و عبادت و دعا و تلاوت گرديدند.</w:t>
      </w:r>
    </w:p>
    <w:p>
      <w:pPr>
        <w:pStyle w:val="BookText"/>
      </w:pPr>
      <w:r>
        <w:rPr>
          <w:rFonts w:ascii="Amiri" w:hAnsi="Amiri" w:eastAsia="Amiri" w:cs="Amiri"/>
          <w:lang w:bidi="ar-SA"/>
          <w:color w:val="111111"/>
          <w:sz w:val="28"/>
          <w:szCs w:val="28"/>
          <w:rtl/>
        </w:rPr>
        <w:t xml:space="preserve">مجلسى، جلاء العيون،/ 651، 653</w:t>
      </w:r>
    </w:p>
    <w:p>
      <w:pPr>
        <w:pStyle w:val="BookText"/>
      </w:pPr>
      <w:r>
        <w:rPr>
          <w:rFonts w:ascii="Amiri" w:hAnsi="Amiri" w:eastAsia="Amiri" w:cs="Amiri"/>
          <w:lang w:bidi="ar-SA"/>
          <w:color w:val="111111"/>
          <w:sz w:val="28"/>
          <w:szCs w:val="28"/>
          <w:rtl/>
        </w:rPr>
        <w:t xml:space="preserve">الطّريحي، المنتخب، 2/ 44153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 اللّيلة التّاسعة من المحرّم كان لأصحابه دويّ كدويّ النّحل من الصّلاة و التّلاوة.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224</w:t>
      </w:r>
    </w:p>
    <w:p>
      <w:pPr>
        <w:pStyle w:val="BookText"/>
      </w:pPr>
      <w:r>
        <w:rPr>
          <w:rFonts w:ascii="IRNazanin" w:hAnsi="IRNazanin" w:eastAsia="IRNazanin" w:cs="IRNazanin"/>
          <w:lang w:bidi="fa-IR"/>
          <w:color w:val="111111"/>
          <w:sz w:val="28"/>
          <w:szCs w:val="28"/>
          <w:rtl/>
        </w:rPr>
        <w:t xml:space="preserve">و ايشان را فرمان داد كه با هم نزديك باشند، و خيام را با هم پيوسته و نزديك و طنابها را درهم افكنند و به جمله جاى در بيوت و خيام داشته، دشمن را از يك روى پذيرا گردند و بيوت از دنبال ايشان و از سوى راست و چپ ايشان برايشان محيط باشد؛ مگر همان طرف كه دشمن ايشان برايشان تاخت و تاز مى آورد.</w:t>
      </w:r>
    </w:p>
    <w:p>
      <w:pPr>
        <w:pStyle w:val="BookText"/>
      </w:pPr>
      <w:r>
        <w:rPr>
          <w:rFonts w:ascii="IRNazanin" w:hAnsi="IRNazanin" w:eastAsia="IRNazanin" w:cs="IRNazanin"/>
          <w:lang w:bidi="fa-IR"/>
          <w:color w:val="111111"/>
          <w:sz w:val="28"/>
          <w:szCs w:val="28"/>
          <w:rtl/>
        </w:rPr>
        <w:t xml:space="preserve">«و رجع عليه السّلام إلى مكانه، فقام ليلته كلّها يصلّي، و يستغفر، و يدعو، و يتضرّع، و قام أصحابه كذلك يصلّون، و يدعون، و يستغفرون» چون آن حضرت آن كارها را به پاى و نظام آورد، به مكان خويش مراجعت فرمود و آن شب را به تمامت به نماز و استغفار و دعا و تضرّع به پاى برد و اصحاب آن حضرت نيز بر اين گونه به نماز و دعا و استغفار به پاى بردند. سپهر، ناسخ التّواريخ حضرت سجاد عليه السّلام، 2/ 102- 103</w:t>
      </w:r>
    </w:p>
    <w:p>
      <w:pPr>
        <w:pStyle w:val="BookText"/>
      </w:pPr>
      <w:r>
        <w:rPr>
          <w:rFonts w:ascii="IRNazanin" w:hAnsi="IRNazanin" w:eastAsia="IRNazanin" w:cs="IRNazanin"/>
          <w:lang w:bidi="fa-IR"/>
          <w:color w:val="111111"/>
          <w:sz w:val="28"/>
          <w:szCs w:val="28"/>
          <w:rtl/>
        </w:rPr>
        <w:t xml:space="preserve">و حضرت سيد الشهدا و اصحاب آن شب را به وداع عبادت حضرت آفريدگار صبح فرمودند.</w:t>
      </w:r>
    </w:p>
    <w:p>
      <w:pPr>
        <w:pStyle w:val="BookText"/>
      </w:pPr>
      <w:r>
        <w:rPr>
          <w:rFonts w:ascii="Amiri" w:hAnsi="Amiri" w:eastAsia="Amiri" w:cs="Amiri"/>
          <w:lang w:bidi="ar-SA"/>
          <w:color w:val="111111"/>
          <w:sz w:val="28"/>
          <w:szCs w:val="28"/>
          <w:rtl/>
        </w:rPr>
        <w:t xml:space="preserve">بيرجندى، كبريت احمر،/ 479</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65</w:t>
      </w:r>
    </w:p>
    <w:p>
      <w:pPr>
        <w:pStyle w:val="BookText"/>
      </w:pPr>
      <w:r>
        <w:rPr>
          <w:rFonts w:ascii="Amiri" w:hAnsi="Amiri" w:eastAsia="Amiri" w:cs="Amiri"/>
          <w:lang w:bidi="ar-SA"/>
          <w:color w:val="111111"/>
          <w:sz w:val="28"/>
          <w:szCs w:val="28"/>
          <w:rtl/>
        </w:rPr>
        <w:t xml:space="preserve">(فلمّا) دجا اللّيل، بات أولئك الأنجاب بين قائم، و قاعد، و راكع، و ساجد، و إنّ الحرس تسمع منهم في التّلاوة دويّا كدويّ النّحل.</w:t>
      </w:r>
    </w:p>
    <w:p>
      <w:pPr>
        <w:pStyle w:val="BookText"/>
      </w:pPr>
      <w:r>
        <w:rPr>
          <w:rFonts w:ascii="Amiri" w:hAnsi="Amiri" w:eastAsia="Amiri" w:cs="Amiri"/>
          <w:lang w:bidi="ar-SA"/>
          <w:color w:val="111111"/>
          <w:sz w:val="28"/>
          <w:szCs w:val="28"/>
          <w:rtl/>
        </w:rPr>
        <w:t xml:space="preserve">السّماوي، إبصار العين،/ 9</w:t>
      </w:r>
    </w:p>
    <w:p>
      <w:pPr>
        <w:pStyle w:val="BookText"/>
      </w:pPr>
      <w:r>
        <w:rPr>
          <w:rFonts w:ascii="Amiri" w:hAnsi="Amiri" w:eastAsia="Amiri" w:cs="Amiri"/>
          <w:lang w:bidi="ar-SA"/>
          <w:color w:val="111111"/>
          <w:sz w:val="28"/>
          <w:szCs w:val="28"/>
          <w:rtl/>
        </w:rPr>
        <w:t xml:space="preserve">و في بعض الكتب: أنّ بيوتهم و خيمهم و فساطيطهم كانت مائة و سبعين، السّبعون للحسين عليه السّلام و سائر بني هاشم، و المائة للأنصار و الأصحاب.</w:t>
      </w:r>
    </w:p>
    <w:p>
      <w:pPr>
        <w:pStyle w:val="BookText"/>
      </w:pPr>
      <w:r>
        <w:rPr>
          <w:rFonts w:ascii="Amiri" w:hAnsi="Amiri" w:eastAsia="Amiri" w:cs="Amiri"/>
          <w:lang w:bidi="ar-SA"/>
          <w:color w:val="111111"/>
          <w:sz w:val="28"/>
          <w:szCs w:val="28"/>
          <w:rtl/>
        </w:rPr>
        <w:t xml:space="preserve">القزويني، الإمام الحسين عليه السّلام و أصحابه، 1/ 258</w:t>
      </w:r>
    </w:p>
    <w:p>
      <w:pPr>
        <w:pStyle w:val="BookText"/>
      </w:pPr>
      <w:r>
        <w:rPr>
          <w:rFonts w:ascii="Amiri" w:hAnsi="Amiri" w:eastAsia="Amiri" w:cs="Amiri"/>
          <w:lang w:bidi="ar-SA"/>
          <w:color w:val="111111"/>
          <w:sz w:val="28"/>
          <w:szCs w:val="28"/>
          <w:rtl/>
        </w:rPr>
        <w:t xml:space="preserve">ثمّ إنّه عليه السّلام أمر أصحابه أن يقاربوا البيوت بعضها من بعض ليستقبلوا القوم من وجه واحد.</w:t>
      </w:r>
    </w:p>
    <w:p>
      <w:pPr>
        <w:pStyle w:val="BookText"/>
      </w:pPr>
      <w:r>
        <w:rPr>
          <w:rFonts w:ascii="Amiri" w:hAnsi="Amiri" w:eastAsia="Amiri" w:cs="Amiri"/>
          <w:lang w:bidi="ar-SA"/>
          <w:color w:val="111111"/>
          <w:sz w:val="28"/>
          <w:szCs w:val="28"/>
          <w:rtl/>
        </w:rPr>
        <w:t xml:space="preserve">المقرّم، مقتل الحسين عليه السّلام،/ 26579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0" w:name="pg19323_232161"/>
    <w:bookmarkEnd w:id="20"/>
    <w:p>
      <w:pPr>
        <w:pStyle w:val="Heading4"/>
      </w:pPr>
      <w:bookmarkStart w:id="173" w:name="_Toc24"/>
      <w:r>
        <w:t>و العقيلة زينب عليها السّلام تحيي ليلها بالعبادة</w:t>
      </w:r>
      <w:bookmarkEnd w:id="173"/>
    </w:p>
    <w:p>
      <w:pPr>
        <w:pStyle w:val="BookText"/>
      </w:pPr>
      <w:r>
        <w:rPr>
          <w:rFonts w:ascii="Amiri" w:hAnsi="Amiri" w:eastAsia="Amiri" w:cs="Amiri"/>
          <w:lang w:bidi="ar-SA"/>
          <w:color w:val="111111"/>
          <w:sz w:val="28"/>
          <w:szCs w:val="28"/>
          <w:rtl/>
        </w:rPr>
        <w:t xml:space="preserve">قالت فاطمة بنت الحسين عليها السّلام: و أمّا عمّتي زينب، فإنّها لم تزل قائمة في تلك اللّيلة في محرابها، تستغيث إلى ربّها، و اللّه فما هدات لنا عين، و لا سكنت لنا رنّة.</w:t>
      </w:r>
    </w:p>
    <w:p>
      <w:pPr>
        <w:pStyle w:val="BookText"/>
      </w:pPr>
      <w:r>
        <w:rPr>
          <w:rFonts w:ascii="Amiri" w:hAnsi="Amiri" w:eastAsia="Amiri" w:cs="Amiri"/>
          <w:lang w:bidi="ar-SA"/>
          <w:color w:val="111111"/>
          <w:sz w:val="28"/>
          <w:szCs w:val="28"/>
          <w:rtl/>
        </w:rPr>
        <w:t xml:space="preserve">الجواهري، مثير الأحزان،/ 56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1" w:name="pg19323_232162"/>
    <w:bookmarkEnd w:id="21"/>
    <w:p>
      <w:pPr>
        <w:pStyle w:val="Heading4"/>
      </w:pPr>
      <w:bookmarkStart w:id="174" w:name="_Toc25"/>
      <w:r>
        <w:t>الحسين عليه السّلام يرسل برير إلى ابن سعد ناصحا له فلا يرعوي</w:t>
      </w:r>
      <w:bookmarkEnd w:id="174"/>
    </w:p>
    <w:p>
      <w:pPr>
        <w:pStyle w:val="BookText"/>
      </w:pPr>
      <w:r>
        <w:rPr>
          <w:rFonts w:ascii="Amiri" w:hAnsi="Amiri" w:eastAsia="Amiri" w:cs="Amiri"/>
          <w:lang w:bidi="ar-SA"/>
          <w:color w:val="111111"/>
          <w:sz w:val="28"/>
          <w:szCs w:val="28"/>
          <w:rtl/>
        </w:rPr>
        <w:t xml:space="preserve">قال: و أرسل إليه </w:t>
      </w:r>
      <w:r>
        <w:rPr>
          <w:rStyle w:val="FootnoteReference"/>
        </w:rPr>
        <w:footnoteReference w:id="731"/>
      </w:r>
      <w:r>
        <w:rPr>
          <w:rFonts w:ascii="Amiri" w:hAnsi="Amiri" w:eastAsia="Amiri" w:cs="Amiri"/>
          <w:lang w:bidi="ar-SA"/>
          <w:color w:val="111111"/>
          <w:sz w:val="28"/>
          <w:szCs w:val="28"/>
          <w:rtl/>
        </w:rPr>
        <w:t xml:space="preserve">الحسين </w:t>
      </w:r>
      <w:r>
        <w:rPr>
          <w:rStyle w:val="FootnoteReference"/>
        </w:rPr>
        <w:footnoteReference w:id="732"/>
      </w:r>
      <w:r>
        <w:rPr>
          <w:rFonts w:ascii="IRNazanin" w:hAnsi="IRNazanin" w:eastAsia="IRNazanin" w:cs="IRNazanin"/>
          <w:lang w:bidi="fa-IR"/>
          <w:color w:val="111111"/>
          <w:sz w:val="28"/>
          <w:szCs w:val="28"/>
          <w:rtl/>
        </w:rPr>
        <w:t xml:space="preserve">رضى اللّه عنه </w:t>
      </w:r>
      <w:r>
        <w:rPr>
          <w:rStyle w:val="FootnoteReference"/>
        </w:rPr>
        <w:footnoteReference w:id="733"/>
      </w:r>
      <w:r>
        <w:rPr>
          <w:rFonts w:ascii="Amiri" w:hAnsi="Amiri" w:eastAsia="Amiri" w:cs="Amiri"/>
          <w:lang w:bidi="ar-SA"/>
          <w:color w:val="111111"/>
          <w:sz w:val="28"/>
          <w:szCs w:val="28"/>
          <w:rtl/>
        </w:rPr>
        <w:t xml:space="preserve">بريرا. فقال برير </w:t>
      </w:r>
      <w:r>
        <w:rPr>
          <w:rStyle w:val="FootnoteReference"/>
        </w:rPr>
        <w:footnoteReference w:id="734"/>
      </w:r>
      <w:r>
        <w:rPr>
          <w:rFonts w:ascii="Amiri" w:hAnsi="Amiri" w:eastAsia="Amiri" w:cs="Amiri"/>
          <w:lang w:bidi="ar-SA"/>
          <w:color w:val="111111"/>
          <w:sz w:val="28"/>
          <w:szCs w:val="28"/>
          <w:rtl/>
        </w:rPr>
        <w:t xml:space="preserve">: يا عمر </w:t>
      </w:r>
      <w:r>
        <w:rPr>
          <w:rStyle w:val="FootnoteReference"/>
        </w:rPr>
        <w:footnoteReference w:id="735"/>
      </w:r>
      <w:r>
        <w:rPr>
          <w:rFonts w:ascii="Amiri" w:hAnsi="Amiri" w:eastAsia="Amiri" w:cs="Amiri"/>
          <w:lang w:bidi="ar-SA"/>
          <w:color w:val="111111"/>
          <w:sz w:val="28"/>
          <w:szCs w:val="28"/>
          <w:rtl/>
        </w:rPr>
        <w:t xml:space="preserve">بن سعد! أتترك أهل بيت النّبوّة، يموتون عطشا و حلت بينهم و بين الفرات. </w:t>
      </w:r>
      <w:r>
        <w:rPr>
          <w:rStyle w:val="FootnoteReference"/>
        </w:rPr>
        <w:footnoteReference w:id="736"/>
      </w:r>
      <w:r>
        <w:rPr>
          <w:rFonts w:ascii="Amiri" w:hAnsi="Amiri" w:eastAsia="Amiri" w:cs="Amiri"/>
          <w:lang w:bidi="ar-SA"/>
          <w:color w:val="111111"/>
          <w:sz w:val="28"/>
          <w:szCs w:val="28"/>
          <w:rtl/>
        </w:rPr>
        <w:t xml:space="preserve">أن يشربوه </w:t>
      </w:r>
      <w:r>
        <w:rPr>
          <w:rStyle w:val="FootnoteReference"/>
        </w:rPr>
        <w:footnoteReference w:id="737"/>
      </w:r>
      <w:r>
        <w:rPr>
          <w:rFonts w:ascii="Amiri" w:hAnsi="Amiri" w:eastAsia="Amiri" w:cs="Amiri"/>
          <w:lang w:bidi="ar-SA"/>
          <w:color w:val="111111"/>
          <w:sz w:val="28"/>
          <w:szCs w:val="28"/>
          <w:rtl/>
        </w:rPr>
        <w:t xml:space="preserve">، و تزعم أنّك تعرف اللّه و رسوله؟ قال: فأطرق عمر </w:t>
      </w:r>
      <w:r>
        <w:rPr>
          <w:rStyle w:val="FootnoteReference"/>
        </w:rPr>
        <w:footnoteReference w:id="738"/>
      </w:r>
      <w:r>
        <w:rPr>
          <w:rFonts w:ascii="Amiri" w:hAnsi="Amiri" w:eastAsia="Amiri" w:cs="Amiri"/>
          <w:lang w:bidi="ar-SA"/>
          <w:color w:val="111111"/>
          <w:sz w:val="28"/>
          <w:szCs w:val="28"/>
          <w:rtl/>
        </w:rPr>
        <w:t xml:space="preserve">بن سعد ساعة إلى الأرض، ثمّ رفع رأسه، و قال:</w:t>
      </w:r>
    </w:p>
    <w:p>
      <w:pPr>
        <w:pStyle w:val="BookText"/>
      </w:pPr>
      <w:r>
        <w:rPr>
          <w:rFonts w:ascii="Amiri" w:hAnsi="Amiri" w:eastAsia="Amiri" w:cs="Amiri"/>
          <w:lang w:bidi="ar-SA"/>
          <w:color w:val="111111"/>
          <w:sz w:val="28"/>
          <w:szCs w:val="28"/>
          <w:rtl/>
        </w:rPr>
        <w:t xml:space="preserve">إنّي و اللّه </w:t>
      </w:r>
      <w:r>
        <w:rPr>
          <w:rStyle w:val="FootnoteReference"/>
        </w:rPr>
        <w:footnoteReference w:id="739"/>
      </w:r>
      <w:r>
        <w:rPr>
          <w:rFonts w:ascii="Amiri" w:hAnsi="Amiri" w:eastAsia="Amiri" w:cs="Amiri"/>
          <w:lang w:bidi="ar-SA"/>
          <w:color w:val="111111"/>
          <w:sz w:val="28"/>
          <w:szCs w:val="28"/>
          <w:rtl/>
        </w:rPr>
        <w:t xml:space="preserve">أعلمه يا برير </w:t>
      </w:r>
      <w:r>
        <w:rPr>
          <w:rStyle w:val="FootnoteReference"/>
        </w:rPr>
        <w:footnoteReference w:id="740"/>
      </w:r>
      <w:r>
        <w:rPr>
          <w:rFonts w:ascii="Amiri" w:hAnsi="Amiri" w:eastAsia="Amiri" w:cs="Amiri"/>
          <w:lang w:bidi="ar-SA"/>
          <w:color w:val="111111"/>
          <w:sz w:val="28"/>
          <w:szCs w:val="28"/>
          <w:rtl/>
        </w:rPr>
        <w:t xml:space="preserve">علما يقينا أنّ كلّ من قاتلهم و غصبهم على حقوقهم </w:t>
      </w:r>
      <w:r>
        <w:rPr>
          <w:rStyle w:val="FootnoteReference"/>
        </w:rPr>
        <w:footnoteReference w:id="741"/>
      </w:r>
      <w:r>
        <w:rPr>
          <w:rFonts w:ascii="Amiri" w:hAnsi="Amiri" w:eastAsia="Amiri" w:cs="Amiri"/>
          <w:lang w:bidi="ar-SA"/>
          <w:color w:val="111111"/>
          <w:sz w:val="28"/>
          <w:szCs w:val="28"/>
          <w:rtl/>
        </w:rPr>
        <w:t xml:space="preserve">في النّار </w:t>
      </w:r>
      <w:r>
        <w:rPr>
          <w:rStyle w:val="FootnoteReference"/>
        </w:rPr>
        <w:footnoteReference w:id="742"/>
      </w:r>
      <w:r>
        <w:rPr>
          <w:rFonts w:ascii="Amiri" w:hAnsi="Amiri" w:eastAsia="Amiri" w:cs="Amiri"/>
          <w:lang w:bidi="ar-SA"/>
          <w:color w:val="111111"/>
          <w:sz w:val="28"/>
          <w:szCs w:val="28"/>
          <w:rtl/>
        </w:rPr>
        <w:t xml:space="preserve">لا محالة، و لكن ويحك يا برير </w:t>
      </w:r>
      <w:r>
        <w:rPr>
          <w:rStyle w:val="FootnoteReference"/>
        </w:rPr>
        <w:footnoteReference w:id="743"/>
      </w:r>
      <w:r>
        <w:rPr>
          <w:rFonts w:ascii="Amiri" w:hAnsi="Amiri" w:eastAsia="Amiri" w:cs="Amiri"/>
          <w:lang w:bidi="ar-SA"/>
          <w:color w:val="111111"/>
          <w:sz w:val="28"/>
          <w:szCs w:val="28"/>
          <w:rtl/>
        </w:rPr>
        <w:t xml:space="preserve">! أتشير على أن أترك ولاية الرّيّ فتصير لغيري؟ ما أجد نفسي تجيبني </w:t>
      </w:r>
      <w:r>
        <w:rPr>
          <w:rStyle w:val="FootnoteReference"/>
        </w:rPr>
        <w:footnoteReference w:id="744"/>
      </w:r>
      <w:r>
        <w:rPr>
          <w:rFonts w:ascii="Amiri" w:hAnsi="Amiri" w:eastAsia="Amiri" w:cs="Amiri"/>
          <w:lang w:bidi="ar-SA"/>
          <w:color w:val="111111"/>
          <w:sz w:val="28"/>
          <w:szCs w:val="28"/>
          <w:rtl/>
        </w:rPr>
        <w:t xml:space="preserve">إلى ذلك </w:t>
      </w:r>
      <w:r>
        <w:rPr>
          <w:rStyle w:val="FootnoteReference"/>
        </w:rPr>
        <w:footnoteReference w:id="745"/>
      </w:r>
      <w:r>
        <w:rPr>
          <w:rFonts w:ascii="Amiri" w:hAnsi="Amiri" w:eastAsia="Amiri" w:cs="Amiri"/>
          <w:lang w:bidi="ar-SA"/>
          <w:color w:val="111111"/>
          <w:sz w:val="28"/>
          <w:szCs w:val="28"/>
          <w:rtl/>
        </w:rPr>
        <w:t xml:space="preserve">أبدا. ثمّ أنشأ يقول:</w:t>
      </w:r>
    </w:p>
    <w:p>
      <w:pPr>
        <w:pStyle w:val="BookText"/>
      </w:pPr>
      <w:r>
        <w:rPr>
          <w:rFonts w:ascii="Amiri" w:hAnsi="Amiri" w:eastAsia="Amiri" w:cs="Amiri"/>
          <w:lang w:bidi="ar-SA"/>
          <w:color w:val="111111"/>
          <w:sz w:val="28"/>
          <w:szCs w:val="28"/>
          <w:rtl/>
        </w:rPr>
        <w:t xml:space="preserve">دعاني عبيد اللّه من دون قومه *** إلى خطّة فيها خرجت لحيني</w:t>
      </w:r>
    </w:p>
    <w:p>
      <w:pPr>
        <w:pStyle w:val="BookText"/>
      </w:pPr>
      <w:r>
        <w:rPr>
          <w:rFonts w:ascii="Amiri" w:hAnsi="Amiri" w:eastAsia="Amiri" w:cs="Amiri"/>
          <w:lang w:bidi="ar-SA"/>
          <w:color w:val="111111"/>
          <w:sz w:val="28"/>
          <w:szCs w:val="28"/>
          <w:rtl/>
        </w:rPr>
        <w:t xml:space="preserve">فو اللّه لا أدري و إنّي لواقف *** على خطر </w:t>
      </w:r>
      <w:r>
        <w:rPr>
          <w:rStyle w:val="FootnoteReference"/>
        </w:rPr>
        <w:footnoteReference w:id="746"/>
      </w:r>
      <w:r>
        <w:rPr>
          <w:rFonts w:ascii="Amiri" w:hAnsi="Amiri" w:eastAsia="Amiri" w:cs="Amiri"/>
          <w:lang w:bidi="ar-SA"/>
          <w:color w:val="111111"/>
          <w:sz w:val="28"/>
          <w:szCs w:val="28"/>
          <w:rtl/>
        </w:rPr>
        <w:t xml:space="preserve">بعظم على و سيني </w:t>
      </w:r>
      <w:r>
        <w:rPr>
          <w:rStyle w:val="FootnoteReference"/>
        </w:rPr>
        <w:footnoteReference w:id="747"/>
      </w:r>
    </w:p>
    <w:p>
      <w:pPr>
        <w:pStyle w:val="BookText"/>
      </w:pPr>
      <w:r>
        <w:rPr>
          <w:rFonts w:ascii="Amiri" w:hAnsi="Amiri" w:eastAsia="Amiri" w:cs="Amiri"/>
          <w:lang w:bidi="ar-SA"/>
          <w:color w:val="111111"/>
          <w:sz w:val="28"/>
          <w:szCs w:val="28"/>
          <w:rtl/>
        </w:rPr>
        <w:t xml:space="preserve">أأترك </w:t>
      </w:r>
      <w:r>
        <w:rPr>
          <w:rStyle w:val="FootnoteReference"/>
        </w:rPr>
        <w:footnoteReference w:id="748"/>
      </w:r>
      <w:r>
        <w:rPr>
          <w:rFonts w:ascii="Amiri" w:hAnsi="Amiri" w:eastAsia="Amiri" w:cs="Amiri"/>
          <w:lang w:bidi="ar-SA"/>
          <w:color w:val="111111"/>
          <w:sz w:val="28"/>
          <w:szCs w:val="28"/>
          <w:rtl/>
        </w:rPr>
        <w:t xml:space="preserve">ملك الرّيّ، و الرّيّ رغبة </w:t>
      </w:r>
      <w:r>
        <w:rPr>
          <w:rStyle w:val="FootnoteReference"/>
        </w:rPr>
        <w:footnoteReference w:id="749"/>
      </w:r>
      <w:r>
        <w:rPr>
          <w:rFonts w:ascii="IRNazanin" w:hAnsi="IRNazanin" w:eastAsia="IRNazanin" w:cs="IRNazanin"/>
          <w:lang w:bidi="fa-IR"/>
          <w:color w:val="111111"/>
          <w:sz w:val="28"/>
          <w:szCs w:val="28"/>
          <w:rtl/>
        </w:rPr>
        <w:t xml:space="preserve">*** أم أرجع مذموما </w:t>
      </w:r>
      <w:r>
        <w:rPr>
          <w:rStyle w:val="FootnoteReference"/>
        </w:rPr>
        <w:footnoteReference w:id="750"/>
      </w:r>
      <w:r>
        <w:rPr>
          <w:rFonts w:ascii="Amiri" w:hAnsi="Amiri" w:eastAsia="Amiri" w:cs="Amiri"/>
          <w:lang w:bidi="ar-SA"/>
          <w:color w:val="111111"/>
          <w:sz w:val="28"/>
          <w:szCs w:val="28"/>
          <w:rtl/>
        </w:rPr>
        <w:t xml:space="preserve">بثأر حسين </w:t>
      </w:r>
      <w:r>
        <w:rPr>
          <w:rStyle w:val="FootnoteReference"/>
        </w:rPr>
        <w:footnoteReference w:id="751"/>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قتله النّار الّتي ليس </w:t>
      </w:r>
      <w:r>
        <w:rPr>
          <w:rStyle w:val="FootnoteReference"/>
        </w:rPr>
        <w:footnoteReference w:id="752"/>
      </w:r>
      <w:r>
        <w:rPr>
          <w:rFonts w:ascii="Amiri" w:hAnsi="Amiri" w:eastAsia="Amiri" w:cs="Amiri"/>
          <w:lang w:bidi="ar-SA"/>
          <w:color w:val="111111"/>
          <w:sz w:val="28"/>
          <w:szCs w:val="28"/>
          <w:rtl/>
        </w:rPr>
        <w:t xml:space="preserve">دونها حجاب و ملك الرّيّ قرّة عين</w:t>
      </w:r>
    </w:p>
    <w:p>
      <w:pPr>
        <w:pStyle w:val="BookText"/>
      </w:pPr>
      <w:r>
        <w:rPr>
          <w:rFonts w:ascii="IRNazanin" w:hAnsi="IRNazanin" w:eastAsia="IRNazanin" w:cs="IRNazanin"/>
          <w:lang w:bidi="fa-IR"/>
          <w:color w:val="111111"/>
          <w:sz w:val="28"/>
          <w:szCs w:val="28"/>
          <w:rtl/>
        </w:rPr>
        <w:t xml:space="preserve">قال: فرجع </w:t>
      </w:r>
      <w:r>
        <w:rPr>
          <w:rStyle w:val="FootnoteReference"/>
        </w:rPr>
        <w:footnoteReference w:id="753"/>
      </w:r>
      <w:r>
        <w:rPr>
          <w:rFonts w:ascii="Amiri" w:hAnsi="Amiri" w:eastAsia="Amiri" w:cs="Amiri"/>
          <w:lang w:bidi="ar-SA"/>
          <w:color w:val="111111"/>
          <w:sz w:val="28"/>
          <w:szCs w:val="28"/>
          <w:rtl/>
        </w:rPr>
        <w:t xml:space="preserve">برير بن حضير </w:t>
      </w:r>
      <w:r>
        <w:rPr>
          <w:rStyle w:val="FootnoteReference"/>
        </w:rPr>
        <w:footnoteReference w:id="754"/>
      </w:r>
      <w:r>
        <w:rPr>
          <w:rFonts w:ascii="Amiri" w:hAnsi="Amiri" w:eastAsia="Amiri" w:cs="Amiri"/>
          <w:lang w:bidi="ar-SA"/>
          <w:color w:val="111111"/>
          <w:sz w:val="28"/>
          <w:szCs w:val="28"/>
          <w:rtl/>
        </w:rPr>
        <w:t xml:space="preserve">إلى الحسين، فقال </w:t>
      </w:r>
      <w:r>
        <w:rPr>
          <w:rStyle w:val="FootnoteReference"/>
        </w:rPr>
        <w:footnoteReference w:id="755"/>
      </w:r>
      <w:r>
        <w:rPr>
          <w:rFonts w:ascii="Amiri" w:hAnsi="Amiri" w:eastAsia="Amiri" w:cs="Amiri"/>
          <w:lang w:bidi="ar-SA"/>
          <w:color w:val="111111"/>
          <w:sz w:val="28"/>
          <w:szCs w:val="28"/>
          <w:rtl/>
        </w:rPr>
        <w:t xml:space="preserve">: يا ابن بنت رسول اللّه! إنّ عمر </w:t>
      </w:r>
      <w:r>
        <w:rPr>
          <w:rStyle w:val="FootnoteReference"/>
        </w:rPr>
        <w:footnoteReference w:id="756"/>
      </w:r>
      <w:r>
        <w:rPr>
          <w:rFonts w:ascii="Amiri" w:hAnsi="Amiri" w:eastAsia="Amiri" w:cs="Amiri"/>
          <w:lang w:bidi="ar-SA"/>
          <w:color w:val="111111"/>
          <w:sz w:val="28"/>
          <w:szCs w:val="28"/>
          <w:rtl/>
        </w:rPr>
        <w:t xml:space="preserve">ابن سعد قد رضي أن يقتلك بملك الرّيّ.</w:t>
      </w:r>
    </w:p>
    <w:p>
      <w:pPr>
        <w:pStyle w:val="BookText"/>
      </w:pPr>
      <w:r>
        <w:rPr>
          <w:rFonts w:ascii="IRNazanin" w:hAnsi="IRNazanin" w:eastAsia="IRNazanin" w:cs="IRNazanin"/>
          <w:lang w:bidi="fa-IR"/>
          <w:color w:val="111111"/>
          <w:sz w:val="28"/>
          <w:szCs w:val="28"/>
          <w:rtl/>
        </w:rPr>
        <w:t xml:space="preserve">ابن أعثم، الفتوح، 5/ 171- 173</w:t>
      </w:r>
    </w:p>
    <w:p>
      <w:pPr>
        <w:pStyle w:val="BookText"/>
      </w:pPr>
      <w:r>
        <w:rPr>
          <w:rFonts w:ascii="Amiri" w:hAnsi="Amiri" w:eastAsia="Amiri" w:cs="Amiri"/>
          <w:lang w:bidi="ar-SA"/>
          <w:color w:val="111111"/>
          <w:sz w:val="28"/>
          <w:szCs w:val="28"/>
          <w:rtl/>
        </w:rPr>
        <w:t xml:space="preserve">ثمّ تكلّم برير بن خضير الهمدانيّ- و كان من الزّهّاد الّذين يصومون النّهار، و يقومون اللّيل- فقال: يا ابن رسول اللّه! ائذن لي أن آتي هذا الفاسق عمر بن سعد، فأعظه، لعلّه يتعظّ، و يرتدع عمّا هو عليه. فقال الحسين: ذاك إليك يا برير.</w:t>
      </w:r>
    </w:p>
    <w:p>
      <w:pPr>
        <w:pStyle w:val="BookText"/>
      </w:pPr>
      <w:r>
        <w:rPr>
          <w:rFonts w:ascii="Amiri" w:hAnsi="Amiri" w:eastAsia="Amiri" w:cs="Amiri"/>
          <w:lang w:bidi="ar-SA"/>
          <w:color w:val="111111"/>
          <w:sz w:val="28"/>
          <w:szCs w:val="28"/>
          <w:rtl/>
        </w:rPr>
        <w:t xml:space="preserve">فذهب إليه حتّى دخل على خيمته، فجلس و لم يسلّم، فغضب عمر، و قال: يا أخا همدان! ما منعك من السّلام عليّ؟ ألست مسلما، أعرف اللّه و رسوله، و أشهد بشهادة الحقّ؟ فقال له برير: لو كنت عرفت اللّه و رسوله كما تقول، لما خرجت إلى عترة رسول اللّه تريد قتلهم، و بعد: فهذا الفرات يلوح بصفائه، و يلج كأنّه بطون الحيّات، تشرب منه كلاب السّواد و خنازيرها، و هذا الحسين بن عليّ و إخوته و نساؤه و أهل بيته يموتون عطشا، و قد حلت بينهم و بين ماء الفرات أن يشربوه، و تزعم أنّك تعرف اللّه و رسوله؟</w:t>
      </w:r>
    </w:p>
    <w:p>
      <w:pPr>
        <w:pStyle w:val="BookText"/>
      </w:pPr>
      <w:r>
        <w:rPr>
          <w:rFonts w:ascii="Amiri" w:hAnsi="Amiri" w:eastAsia="Amiri" w:cs="Amiri"/>
          <w:lang w:bidi="ar-SA"/>
          <w:color w:val="111111"/>
          <w:sz w:val="28"/>
          <w:szCs w:val="28"/>
          <w:rtl/>
        </w:rPr>
        <w:t xml:space="preserve">فأطرق عمر بن سعد ساعة إلى الأرض، ثمّ رفع رأسه و قال: و اللّه يا برير! إنّي لأعلم يقينا أنّ كلّ من قاتلهم و غصبهم حقّهم هو في النّار، لا محالة، و لكن يا برير أفتشير عليّ أن أترك ولاية الرّيّ، فتكون لغيري، فو اللّه ما أجد نفسي تجيبني لذلك. ثمّ قال:</w:t>
      </w:r>
    </w:p>
    <w:p>
      <w:pPr>
        <w:pStyle w:val="BookText"/>
      </w:pPr>
      <w:r>
        <w:rPr>
          <w:rFonts w:ascii="Amiri" w:hAnsi="Amiri" w:eastAsia="Amiri" w:cs="Amiri"/>
          <w:lang w:bidi="ar-SA"/>
          <w:color w:val="111111"/>
          <w:sz w:val="28"/>
          <w:szCs w:val="28"/>
          <w:rtl/>
        </w:rPr>
        <w:t xml:space="preserve">دعاني عبيد اللّه من دون قومه *** إلى خطّة فيها خرجت لحيني</w:t>
      </w:r>
    </w:p>
    <w:p>
      <w:pPr>
        <w:pStyle w:val="BookText"/>
      </w:pPr>
      <w:r>
        <w:rPr>
          <w:rFonts w:ascii="Amiri" w:hAnsi="Amiri" w:eastAsia="Amiri" w:cs="Amiri"/>
          <w:lang w:bidi="ar-SA"/>
          <w:color w:val="111111"/>
          <w:sz w:val="28"/>
          <w:szCs w:val="28"/>
          <w:rtl/>
        </w:rPr>
        <w:t xml:space="preserve">فو اللّه ما أدري و أنّي لحائر *** أفكّر في أمري على خطرين</w:t>
      </w:r>
    </w:p>
    <w:p>
      <w:pPr>
        <w:pStyle w:val="BookText"/>
      </w:pPr>
      <w:r>
        <w:rPr>
          <w:rFonts w:ascii="Amiri" w:hAnsi="Amiri" w:eastAsia="Amiri" w:cs="Amiri"/>
          <w:lang w:bidi="ar-SA"/>
          <w:color w:val="111111"/>
          <w:sz w:val="28"/>
          <w:szCs w:val="28"/>
          <w:rtl/>
        </w:rPr>
        <w:t xml:space="preserve">أأترك ملك الرّيّ و الرّيّ منيتي *** أم أرجع مأثوما بقتل حسين</w:t>
      </w:r>
    </w:p>
    <w:p>
      <w:pPr>
        <w:pStyle w:val="BookText"/>
      </w:pPr>
      <w:r>
        <w:rPr>
          <w:rFonts w:ascii="Amiri" w:hAnsi="Amiri" w:eastAsia="Amiri" w:cs="Amiri"/>
          <w:lang w:bidi="ar-SA"/>
          <w:color w:val="111111"/>
          <w:sz w:val="28"/>
          <w:szCs w:val="28"/>
          <w:rtl/>
        </w:rPr>
        <w:t xml:space="preserve">و في قتله النّار الّتي ليس دونها *** حجاب و ملك الرّيّ قرّة عينيو.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برير إلى الحسين، و قال: يا ابن رسول اللّه! إنّ عمر بن سعد قد رضي لقتلك بولاية الرّيّ.</w:t>
      </w:r>
    </w:p>
    <w:p>
      <w:pPr>
        <w:pStyle w:val="BookText"/>
      </w:pPr>
      <w:r>
        <w:rPr>
          <w:rFonts w:ascii="Amiri" w:hAnsi="Amiri" w:eastAsia="Amiri" w:cs="Amiri"/>
          <w:lang w:bidi="ar-SA"/>
          <w:color w:val="111111"/>
          <w:sz w:val="28"/>
          <w:szCs w:val="28"/>
          <w:rtl/>
        </w:rPr>
        <w:t xml:space="preserve">الخوارزمي، مقتل الحسين، 1/ 247- 248</w:t>
      </w:r>
    </w:p>
    <w:p>
      <w:pPr>
        <w:pStyle w:val="BookText"/>
      </w:pPr>
      <w:r>
        <w:rPr>
          <w:rFonts w:ascii="Amiri" w:hAnsi="Amiri" w:eastAsia="Amiri" w:cs="Amiri"/>
          <w:lang w:bidi="ar-SA"/>
          <w:color w:val="111111"/>
          <w:sz w:val="28"/>
          <w:szCs w:val="28"/>
          <w:rtl/>
        </w:rPr>
        <w:t xml:space="preserve">فعندها ضيق الأمر عليهم </w:t>
      </w:r>
      <w:r>
        <w:rPr>
          <w:rStyle w:val="FootnoteReference"/>
        </w:rPr>
        <w:footnoteReference w:id="757"/>
      </w:r>
      <w:r>
        <w:rPr>
          <w:rFonts w:ascii="Amiri" w:hAnsi="Amiri" w:eastAsia="Amiri" w:cs="Amiri"/>
          <w:lang w:bidi="ar-SA"/>
          <w:color w:val="111111"/>
          <w:sz w:val="28"/>
          <w:szCs w:val="28"/>
          <w:rtl/>
        </w:rPr>
        <w:t xml:space="preserve">، و اشتدّ بهم العطش، فقال انسان من أصحاب الحسين عليه السّلام يقال له: يزيد بن حصين الهمدانيّ- و كان زاهدا- </w:t>
      </w:r>
      <w:r>
        <w:rPr>
          <w:rStyle w:val="FootnoteReference"/>
        </w:rPr>
        <w:footnoteReference w:id="758"/>
      </w:r>
      <w:r>
        <w:rPr>
          <w:rFonts w:ascii="Amiri" w:hAnsi="Amiri" w:eastAsia="Amiri" w:cs="Amiri"/>
          <w:lang w:bidi="ar-SA"/>
          <w:color w:val="111111"/>
          <w:sz w:val="28"/>
          <w:szCs w:val="28"/>
          <w:rtl/>
        </w:rPr>
        <w:t xml:space="preserve">للحسين عليه السّلام </w:t>
      </w:r>
      <w:r>
        <w:rPr>
          <w:rStyle w:val="FootnoteReference"/>
        </w:rPr>
        <w:footnoteReference w:id="759"/>
      </w:r>
      <w:r>
        <w:rPr>
          <w:rFonts w:ascii="Amiri" w:hAnsi="Amiri" w:eastAsia="Amiri" w:cs="Amiri"/>
          <w:lang w:bidi="ar-SA"/>
          <w:color w:val="111111"/>
          <w:sz w:val="28"/>
          <w:szCs w:val="28"/>
          <w:rtl/>
        </w:rPr>
        <w:t xml:space="preserve">: إئذن لي يا ابن رسول اللّه لآتي ابن سعد، فأكلّمه في أمر الماء، عساه يرتدع. فقال له: ذلك إليك.</w:t>
      </w:r>
    </w:p>
    <w:p>
      <w:pPr>
        <w:pStyle w:val="BookText"/>
      </w:pPr>
      <w:r>
        <w:rPr>
          <w:rFonts w:ascii="Amiri" w:hAnsi="Amiri" w:eastAsia="Amiri" w:cs="Amiri"/>
          <w:lang w:bidi="ar-SA"/>
          <w:color w:val="111111"/>
          <w:sz w:val="28"/>
          <w:szCs w:val="28"/>
          <w:rtl/>
        </w:rPr>
        <w:t xml:space="preserve">فجاء الهمدانيّ إلى عمر بن سعد، فدخل عليه و لم يسلّم، قال: يا أخا همدان! ما منعك من السّلام عليّ </w:t>
      </w:r>
      <w:r>
        <w:rPr>
          <w:rStyle w:val="FootnoteReference"/>
        </w:rPr>
        <w:footnoteReference w:id="760"/>
      </w:r>
      <w:r>
        <w:rPr>
          <w:rFonts w:ascii="Amiri" w:hAnsi="Amiri" w:eastAsia="Amiri" w:cs="Amiri"/>
          <w:lang w:bidi="ar-SA"/>
          <w:color w:val="111111"/>
          <w:sz w:val="28"/>
          <w:szCs w:val="28"/>
          <w:rtl/>
        </w:rPr>
        <w:t xml:space="preserve">، ألست مسلما؟ أعرف اللّه و رسوله؟ فقال له الهمدانيّ: لو كنت مسلما كما تقول، لما خرجت إلى عترة رسول اللّه تريد قتلهم، و بعد: فهذا ماء الفرات يشرب منه كلاب السّواد و خنازيرها، و هذا الحسين بن عليّ، و إخوته، و نساؤه، و أهل بيته يموتون عطشا، قد حلت بينهم و بين ماء الفرات أن يشربوه، و تزعم </w:t>
      </w:r>
      <w:r>
        <w:rPr>
          <w:rStyle w:val="FootnoteReference"/>
        </w:rPr>
        <w:footnoteReference w:id="761"/>
      </w:r>
      <w:r>
        <w:rPr>
          <w:rFonts w:ascii="Amiri" w:hAnsi="Amiri" w:eastAsia="Amiri" w:cs="Amiri"/>
          <w:lang w:bidi="ar-SA"/>
          <w:color w:val="111111"/>
          <w:sz w:val="28"/>
          <w:szCs w:val="28"/>
          <w:rtl/>
        </w:rPr>
        <w:t xml:space="preserve">أنّك تعرف اللّه و رسوله؟</w:t>
      </w:r>
    </w:p>
    <w:p>
      <w:pPr>
        <w:pStyle w:val="BookText"/>
      </w:pPr>
      <w:r>
        <w:rPr>
          <w:rFonts w:ascii="Amiri" w:hAnsi="Amiri" w:eastAsia="Amiri" w:cs="Amiri"/>
          <w:lang w:bidi="ar-SA"/>
          <w:color w:val="111111"/>
          <w:sz w:val="28"/>
          <w:szCs w:val="28"/>
          <w:rtl/>
        </w:rPr>
        <w:t xml:space="preserve">فأطرق عمر بن سعد، ثمّ قال: و اللّه يا أخا همدان! إنّي لأعلم </w:t>
      </w:r>
      <w:r>
        <w:rPr>
          <w:rStyle w:val="FootnoteReference"/>
        </w:rPr>
        <w:footnoteReference w:id="762"/>
      </w:r>
      <w:r>
        <w:rPr>
          <w:rFonts w:ascii="Amiri" w:hAnsi="Amiri" w:eastAsia="Amiri" w:cs="Amiri"/>
          <w:lang w:bidi="ar-SA"/>
          <w:color w:val="111111"/>
          <w:sz w:val="28"/>
          <w:szCs w:val="28"/>
          <w:rtl/>
        </w:rPr>
        <w:t xml:space="preserve">حرمة أذاهم، لكن:</w:t>
      </w:r>
    </w:p>
    <w:p>
      <w:pPr>
        <w:pStyle w:val="BookText"/>
      </w:pPr>
      <w:r>
        <w:rPr>
          <w:rFonts w:ascii="Amiri" w:hAnsi="Amiri" w:eastAsia="Amiri" w:cs="Amiri"/>
          <w:lang w:bidi="ar-SA"/>
          <w:color w:val="111111"/>
          <w:sz w:val="28"/>
          <w:szCs w:val="28"/>
          <w:rtl/>
        </w:rPr>
        <w:t xml:space="preserve">دعاني عبيد اللّه من دون قومه *** إلى خطّة فيها خرجت لحيني</w:t>
      </w:r>
    </w:p>
    <w:p>
      <w:pPr>
        <w:pStyle w:val="BookText"/>
      </w:pPr>
      <w:r>
        <w:rPr>
          <w:rFonts w:ascii="Amiri" w:hAnsi="Amiri" w:eastAsia="Amiri" w:cs="Amiri"/>
          <w:lang w:bidi="ar-SA"/>
          <w:color w:val="111111"/>
          <w:sz w:val="28"/>
          <w:szCs w:val="28"/>
          <w:rtl/>
        </w:rPr>
        <w:t xml:space="preserve">فو اللّه ما أدري </w:t>
      </w:r>
      <w:r>
        <w:rPr>
          <w:rStyle w:val="FootnoteReference"/>
        </w:rPr>
        <w:footnoteReference w:id="763"/>
      </w:r>
      <w:r>
        <w:rPr>
          <w:rFonts w:ascii="Amiri" w:hAnsi="Amiri" w:eastAsia="Amiri" w:cs="Amiri"/>
          <w:lang w:bidi="ar-SA"/>
          <w:color w:val="111111"/>
          <w:sz w:val="28"/>
          <w:szCs w:val="28"/>
          <w:rtl/>
        </w:rPr>
        <w:t xml:space="preserve">و أنّي لواقف *** على خطر لا أرتضيه و منيتي </w:t>
      </w:r>
      <w:r>
        <w:rPr>
          <w:rStyle w:val="FootnoteReference"/>
        </w:rPr>
        <w:footnoteReference w:id="764"/>
      </w:r>
    </w:p>
    <w:p>
      <w:pPr>
        <w:pStyle w:val="BookText"/>
      </w:pPr>
      <w:r>
        <w:rPr>
          <w:rFonts w:ascii="Amiri" w:hAnsi="Amiri" w:eastAsia="Amiri" w:cs="Amiri"/>
          <w:lang w:bidi="ar-SA"/>
          <w:color w:val="111111"/>
          <w:sz w:val="28"/>
          <w:szCs w:val="28"/>
          <w:rtl/>
        </w:rPr>
        <w:t xml:space="preserve">أأترك ملك الرّيّ و الرّيّ رغبة </w:t>
      </w:r>
      <w:r>
        <w:rPr>
          <w:rStyle w:val="FootnoteReference"/>
        </w:rPr>
        <w:footnoteReference w:id="765"/>
      </w:r>
      <w:r>
        <w:rPr>
          <w:rFonts w:ascii="IRNazanin" w:hAnsi="IRNazanin" w:eastAsia="IRNazanin" w:cs="IRNazanin"/>
          <w:lang w:bidi="fa-IR"/>
          <w:color w:val="111111"/>
          <w:sz w:val="28"/>
          <w:szCs w:val="28"/>
          <w:rtl/>
        </w:rPr>
        <w:t xml:space="preserve">*** أم أرجع </w:t>
      </w:r>
      <w:r>
        <w:rPr>
          <w:rStyle w:val="FootnoteReference"/>
        </w:rPr>
        <w:footnoteReference w:id="766"/>
      </w:r>
      <w:r>
        <w:rPr>
          <w:rFonts w:ascii="IRNazanin" w:hAnsi="IRNazanin" w:eastAsia="IRNazanin" w:cs="IRNazanin"/>
          <w:lang w:bidi="fa-IR"/>
          <w:color w:val="111111"/>
          <w:sz w:val="28"/>
          <w:szCs w:val="28"/>
          <w:rtl/>
        </w:rPr>
        <w:t xml:space="preserve">مطلوبا بقتل </w:t>
      </w:r>
      <w:r>
        <w:rPr>
          <w:rStyle w:val="FootnoteReference"/>
        </w:rPr>
        <w:footnoteReference w:id="767"/>
      </w: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و في قتله النّار الّتي ليس دونها *** حجاب و ملك الرّيّ قرّة عيني</w:t>
      </w:r>
    </w:p>
    <w:p>
      <w:pPr>
        <w:pStyle w:val="BookText"/>
      </w:pPr>
      <w:r>
        <w:rPr>
          <w:rFonts w:ascii="Amiri" w:hAnsi="Amiri" w:eastAsia="Amiri" w:cs="Amiri"/>
          <w:lang w:bidi="ar-SA"/>
          <w:color w:val="111111"/>
          <w:sz w:val="28"/>
          <w:szCs w:val="28"/>
          <w:rtl/>
        </w:rPr>
        <w:t xml:space="preserve">يا أخا همدان! ما أجد نفسي تجيبني إلى ترك الرّيّ لغيري.].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يزيد بن حصين الهمدانيّ، فقال للحسين عليه السّلام: يا ابن رسول اللّه! </w:t>
      </w:r>
      <w:r>
        <w:rPr>
          <w:rStyle w:val="FootnoteReference"/>
        </w:rPr>
        <w:footnoteReference w:id="768"/>
      </w:r>
      <w:r>
        <w:rPr>
          <w:rFonts w:ascii="IRNazanin" w:hAnsi="IRNazanin" w:eastAsia="IRNazanin" w:cs="IRNazanin"/>
          <w:lang w:bidi="fa-IR"/>
          <w:color w:val="111111"/>
          <w:sz w:val="28"/>
          <w:szCs w:val="28"/>
          <w:rtl/>
        </w:rPr>
        <w:t xml:space="preserve">إنّ عمر بن سعد </w:t>
      </w:r>
      <w:r>
        <w:rPr>
          <w:rStyle w:val="FootnoteReference"/>
        </w:rPr>
        <w:footnoteReference w:id="769"/>
      </w:r>
      <w:r>
        <w:rPr>
          <w:rFonts w:ascii="Amiri" w:hAnsi="Amiri" w:eastAsia="Amiri" w:cs="Amiri"/>
          <w:lang w:bidi="ar-SA"/>
          <w:color w:val="111111"/>
          <w:sz w:val="28"/>
          <w:szCs w:val="28"/>
          <w:rtl/>
        </w:rPr>
        <w:t xml:space="preserve">قد رضي أن يقتلك بولاية الرّيّ.</w:t>
      </w:r>
    </w:p>
    <w:p>
      <w:pPr>
        <w:pStyle w:val="BookText"/>
      </w:pPr>
      <w:r>
        <w:rPr>
          <w:rFonts w:ascii="Amiri" w:hAnsi="Amiri" w:eastAsia="Amiri" w:cs="Amiri"/>
          <w:lang w:bidi="ar-SA"/>
          <w:color w:val="111111"/>
          <w:sz w:val="28"/>
          <w:szCs w:val="28"/>
          <w:rtl/>
        </w:rPr>
        <w:t xml:space="preserve">ابن طلحة، مطالب السّؤول،/ 75- 76- عنه: الإربلي، كشف الغمّة، 2/ 47- 48؛ القمي، نفس المهموم،/ 217- 219</w:t>
      </w:r>
    </w:p>
    <w:p>
      <w:pPr>
        <w:pStyle w:val="BookText"/>
      </w:pPr>
      <w:r>
        <w:rPr>
          <w:rFonts w:ascii="Amiri" w:hAnsi="Amiri" w:eastAsia="Amiri" w:cs="Amiri"/>
          <w:lang w:bidi="ar-SA"/>
          <w:color w:val="111111"/>
          <w:sz w:val="28"/>
          <w:szCs w:val="28"/>
          <w:rtl/>
        </w:rPr>
        <w:t xml:space="preserve">ضاق الأمر على الحسين عليه السّلام و على أصحابه، و اشتدّ بهم العطش، و كان مع الحسين عليه السّلام شخص من أهل الزّهد و الورع، يقال له: يزيد بن الحصين الهمدانيّ، فقال للحسين عليه السّلام: ائذن لي يا ابن رسول اللّه في أن آتي مقدم هؤلاء عمر بن سعد، فأكلّمه في الماء، لعلّه أن يرتدع. فأذن </w:t>
      </w:r>
      <w:r>
        <w:rPr>
          <w:rStyle w:val="FootnoteReference"/>
        </w:rPr>
        <w:footnoteReference w:id="770"/>
      </w:r>
      <w:r>
        <w:rPr>
          <w:rFonts w:ascii="Amiri" w:hAnsi="Amiri" w:eastAsia="Amiri" w:cs="Amiri"/>
          <w:lang w:bidi="ar-SA"/>
          <w:color w:val="111111"/>
          <w:sz w:val="28"/>
          <w:szCs w:val="28"/>
          <w:rtl/>
        </w:rPr>
        <w:t xml:space="preserve">له، و قال: ذلك إليك إذا شئت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الهمدانيّ إلى عمر بن سعد، فكلّمه في الماء، فامتنع منه </w:t>
      </w:r>
      <w:r>
        <w:rPr>
          <w:rStyle w:val="FootnoteReference"/>
        </w:rPr>
        <w:footnoteReference w:id="772"/>
      </w:r>
      <w:r>
        <w:rPr>
          <w:rFonts w:ascii="Amiri" w:hAnsi="Amiri" w:eastAsia="Amiri" w:cs="Amiri"/>
          <w:lang w:bidi="ar-SA"/>
          <w:color w:val="111111"/>
          <w:sz w:val="28"/>
          <w:szCs w:val="28"/>
          <w:rtl/>
        </w:rPr>
        <w:t xml:space="preserve">، فلم يجبه إلى ذلك، فقال له: هذا ماء الفرات، تشرب </w:t>
      </w:r>
      <w:r>
        <w:rPr>
          <w:rStyle w:val="FootnoteReference"/>
        </w:rPr>
        <w:footnoteReference w:id="773"/>
      </w:r>
      <w:r>
        <w:rPr>
          <w:rFonts w:ascii="Amiri" w:hAnsi="Amiri" w:eastAsia="Amiri" w:cs="Amiri"/>
          <w:lang w:bidi="ar-SA"/>
          <w:color w:val="111111"/>
          <w:sz w:val="28"/>
          <w:szCs w:val="28"/>
          <w:rtl/>
        </w:rPr>
        <w:t xml:space="preserve">منه الكلاب </w:t>
      </w:r>
      <w:r>
        <w:rPr>
          <w:rStyle w:val="FootnoteReference"/>
        </w:rPr>
        <w:footnoteReference w:id="774"/>
      </w:r>
      <w:r>
        <w:rPr>
          <w:rFonts w:ascii="Amiri" w:hAnsi="Amiri" w:eastAsia="Amiri" w:cs="Amiri"/>
          <w:lang w:bidi="ar-SA"/>
          <w:color w:val="111111"/>
          <w:sz w:val="28"/>
          <w:szCs w:val="28"/>
          <w:rtl/>
        </w:rPr>
        <w:t xml:space="preserve">و الذّئاب و غير ذلك </w:t>
      </w:r>
      <w:r>
        <w:rPr>
          <w:rStyle w:val="FootnoteReference"/>
        </w:rPr>
        <w:footnoteReference w:id="775"/>
      </w:r>
      <w:r>
        <w:rPr>
          <w:rFonts w:ascii="Amiri" w:hAnsi="Amiri" w:eastAsia="Amiri" w:cs="Amiri"/>
          <w:lang w:bidi="ar-SA"/>
          <w:color w:val="111111"/>
          <w:sz w:val="28"/>
          <w:szCs w:val="28"/>
          <w:rtl/>
        </w:rPr>
        <w:t xml:space="preserve">، و تمنعه الحسين </w:t>
      </w:r>
      <w:r>
        <w:rPr>
          <w:rStyle w:val="FootnoteReference"/>
        </w:rPr>
        <w:footnoteReference w:id="776"/>
      </w:r>
      <w:r>
        <w:rPr>
          <w:rFonts w:ascii="Amiri" w:hAnsi="Amiri" w:eastAsia="Amiri" w:cs="Amiri"/>
          <w:lang w:bidi="ar-SA"/>
          <w:color w:val="111111"/>
          <w:sz w:val="28"/>
          <w:szCs w:val="28"/>
          <w:rtl/>
        </w:rPr>
        <w:t xml:space="preserve">ابن بنت رسول اللّه صلّى اللّه عليه و اله، </w:t>
      </w:r>
      <w:r>
        <w:rPr>
          <w:rStyle w:val="FootnoteReference"/>
        </w:rPr>
        <w:footnoteReference w:id="777"/>
      </w:r>
      <w:r>
        <w:rPr>
          <w:rFonts w:ascii="IRNazanin" w:hAnsi="IRNazanin" w:eastAsia="IRNazanin" w:cs="IRNazanin"/>
          <w:lang w:bidi="fa-IR"/>
          <w:color w:val="111111"/>
          <w:sz w:val="28"/>
          <w:szCs w:val="28"/>
          <w:rtl/>
        </w:rPr>
        <w:t xml:space="preserve">و إخوته، و نساؤه </w:t>
      </w:r>
      <w:r>
        <w:rPr>
          <w:rStyle w:val="FootnoteReference"/>
        </w:rPr>
        <w:footnoteReference w:id="778"/>
      </w:r>
      <w:r>
        <w:rPr>
          <w:rFonts w:ascii="Amiri" w:hAnsi="Amiri" w:eastAsia="Amiri" w:cs="Amiri"/>
          <w:lang w:bidi="ar-SA"/>
          <w:color w:val="111111"/>
          <w:sz w:val="28"/>
          <w:szCs w:val="28"/>
          <w:rtl/>
        </w:rPr>
        <w:t xml:space="preserve">، و أهل بيته، و العترة الطّاهرة يموتون عطشا، و قد حلت بينهم و بين الماء، و أنت </w:t>
      </w:r>
      <w:r>
        <w:rPr>
          <w:rStyle w:val="FootnoteReference"/>
        </w:rPr>
        <w:footnoteReference w:id="779"/>
      </w:r>
      <w:r>
        <w:rPr>
          <w:rFonts w:ascii="Amiri" w:hAnsi="Amiri" w:eastAsia="Amiri" w:cs="Amiri"/>
          <w:lang w:bidi="ar-SA"/>
          <w:color w:val="111111"/>
          <w:sz w:val="28"/>
          <w:szCs w:val="28"/>
          <w:rtl/>
        </w:rPr>
        <w:t xml:space="preserve">تزعم أنّك تعرف اللّه و رسوله؟</w:t>
      </w:r>
    </w:p>
    <w:p>
      <w:pPr>
        <w:pStyle w:val="BookText"/>
      </w:pPr>
      <w:r>
        <w:rPr>
          <w:rFonts w:ascii="Amiri" w:hAnsi="Amiri" w:eastAsia="Amiri" w:cs="Amiri"/>
          <w:lang w:bidi="ar-SA"/>
          <w:color w:val="111111"/>
          <w:sz w:val="28"/>
          <w:szCs w:val="28"/>
          <w:rtl/>
        </w:rPr>
        <w:t xml:space="preserve">فأطرق عمر بن سعد، ثمّ قال: يا أخا همدان! إنّي لأعلم حقيقة </w:t>
      </w:r>
      <w:r>
        <w:rPr>
          <w:rStyle w:val="FootnoteReference"/>
        </w:rPr>
        <w:footnoteReference w:id="780"/>
      </w:r>
      <w:r>
        <w:rPr>
          <w:rFonts w:ascii="Amiri" w:hAnsi="Amiri" w:eastAsia="Amiri" w:cs="Amiri"/>
          <w:lang w:bidi="ar-SA"/>
          <w:color w:val="111111"/>
          <w:sz w:val="28"/>
          <w:szCs w:val="28"/>
          <w:rtl/>
        </w:rPr>
        <w:t xml:space="preserve">ما تقول، و أنشد يقول:</w:t>
      </w:r>
    </w:p>
    <w:p>
      <w:pPr>
        <w:pStyle w:val="BookText"/>
      </w:pPr>
      <w:r>
        <w:rPr>
          <w:rFonts w:ascii="Amiri" w:hAnsi="Amiri" w:eastAsia="Amiri" w:cs="Amiri"/>
          <w:lang w:bidi="ar-SA"/>
          <w:color w:val="111111"/>
          <w:sz w:val="28"/>
          <w:szCs w:val="28"/>
          <w:rtl/>
        </w:rPr>
        <w:t xml:space="preserve">دعاني عبيد اللّه من دون قومه *** إلى خصلة فيها خرجت لحيني</w:t>
      </w:r>
    </w:p>
    <w:p>
      <w:pPr>
        <w:pStyle w:val="BookText"/>
      </w:pPr>
      <w:r>
        <w:rPr>
          <w:rFonts w:ascii="Amiri" w:hAnsi="Amiri" w:eastAsia="Amiri" w:cs="Amiri"/>
          <w:lang w:bidi="ar-SA"/>
          <w:color w:val="111111"/>
          <w:sz w:val="28"/>
          <w:szCs w:val="28"/>
          <w:rtl/>
        </w:rPr>
        <w:t xml:space="preserve">فو اللّه ما أدري و أنّي لواقف *** على خطر لا أرتضيه و مين</w:t>
      </w:r>
    </w:p>
    <w:p>
      <w:pPr>
        <w:pStyle w:val="BookText"/>
      </w:pPr>
      <w:r>
        <w:rPr>
          <w:rFonts w:ascii="Amiri" w:hAnsi="Amiri" w:eastAsia="Amiri" w:cs="Amiri"/>
          <w:lang w:bidi="ar-SA"/>
          <w:color w:val="111111"/>
          <w:sz w:val="28"/>
          <w:szCs w:val="28"/>
          <w:rtl/>
        </w:rPr>
        <w:t xml:space="preserve">أآخذ ملك الرّيّ و الرّيّ رغبتي </w:t>
      </w:r>
      <w:r>
        <w:rPr>
          <w:rStyle w:val="FootnoteReference"/>
        </w:rPr>
        <w:footnoteReference w:id="781"/>
      </w:r>
      <w:r>
        <w:rPr>
          <w:rFonts w:ascii="Amiri" w:hAnsi="Amiri" w:eastAsia="Amiri" w:cs="Amiri"/>
          <w:lang w:bidi="ar-SA"/>
          <w:color w:val="111111"/>
          <w:sz w:val="28"/>
          <w:szCs w:val="28"/>
          <w:rtl/>
        </w:rPr>
        <w:t xml:space="preserve">*** و أرجع مطلوبا بدم حسين</w:t>
      </w:r>
    </w:p>
    <w:p>
      <w:pPr>
        <w:pStyle w:val="BookText"/>
      </w:pPr>
      <w:r>
        <w:rPr>
          <w:rFonts w:ascii="Amiri" w:hAnsi="Amiri" w:eastAsia="Amiri" w:cs="Amiri"/>
          <w:lang w:bidi="ar-SA"/>
          <w:color w:val="111111"/>
          <w:sz w:val="28"/>
          <w:szCs w:val="28"/>
          <w:rtl/>
        </w:rPr>
        <w:t xml:space="preserve">و في قتله النّار الّتي ليس دونها *** حجاب و ملك الرّيّ قرّة عين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أخا همدان! </w:t>
      </w:r>
      <w:r>
        <w:rPr>
          <w:rStyle w:val="FootnoteReference"/>
        </w:rPr>
        <w:footnoteReference w:id="782"/>
      </w:r>
      <w:r>
        <w:rPr>
          <w:rFonts w:ascii="Amiri" w:hAnsi="Amiri" w:eastAsia="Amiri" w:cs="Amiri"/>
          <w:lang w:bidi="ar-SA"/>
          <w:color w:val="111111"/>
          <w:sz w:val="28"/>
          <w:szCs w:val="28"/>
          <w:rtl/>
        </w:rPr>
        <w:t xml:space="preserve">ما تجيبني نفسي </w:t>
      </w:r>
      <w:r>
        <w:rPr>
          <w:rStyle w:val="FootnoteReference"/>
        </w:rPr>
        <w:footnoteReference w:id="783"/>
      </w:r>
      <w:r>
        <w:rPr>
          <w:rFonts w:ascii="Amiri" w:hAnsi="Amiri" w:eastAsia="Amiri" w:cs="Amiri"/>
          <w:lang w:bidi="ar-SA"/>
          <w:color w:val="111111"/>
          <w:sz w:val="28"/>
          <w:szCs w:val="28"/>
          <w:rtl/>
        </w:rPr>
        <w:t xml:space="preserve">إلى ترك الرّيّ لغيري.</w:t>
      </w:r>
    </w:p>
    <w:p>
      <w:pPr>
        <w:pStyle w:val="BookText"/>
      </w:pPr>
      <w:r>
        <w:rPr>
          <w:rFonts w:ascii="Amiri" w:hAnsi="Amiri" w:eastAsia="Amiri" w:cs="Amiri"/>
          <w:lang w:bidi="ar-SA"/>
          <w:color w:val="111111"/>
          <w:sz w:val="28"/>
          <w:szCs w:val="28"/>
          <w:rtl/>
        </w:rPr>
        <w:t xml:space="preserve">فرجع يزيد بن الحصين الهمدانيّ إلى الحسين عليه السّلام، و أخبره بمقالة ابن سعد.</w:t>
      </w:r>
    </w:p>
    <w:p>
      <w:pPr>
        <w:pStyle w:val="BookText"/>
      </w:pPr>
      <w:r>
        <w:rPr>
          <w:rFonts w:ascii="IRNazanin" w:hAnsi="IRNazanin" w:eastAsia="IRNazanin" w:cs="IRNazanin"/>
          <w:lang w:bidi="fa-IR"/>
          <w:color w:val="111111"/>
          <w:sz w:val="28"/>
          <w:szCs w:val="28"/>
          <w:rtl/>
        </w:rPr>
        <w:t xml:space="preserve">[عن مطالب السّؤول]</w:t>
      </w:r>
    </w:p>
    <w:p>
      <w:pPr>
        <w:pStyle w:val="BookText"/>
      </w:pPr>
      <w:r>
        <w:rPr>
          <w:rFonts w:ascii="Amiri" w:hAnsi="Amiri" w:eastAsia="Amiri" w:cs="Amiri"/>
          <w:lang w:bidi="ar-SA"/>
          <w:color w:val="111111"/>
          <w:sz w:val="28"/>
          <w:szCs w:val="28"/>
          <w:rtl/>
        </w:rPr>
        <w:t xml:space="preserve">ابن الصّبّاغ، الفصول المهمّة،/ 191- 192- عنه: الشّبلنجي، نور الأبصار،/ 262</w:t>
      </w:r>
    </w:p>
    <w:p>
      <w:pPr>
        <w:pStyle w:val="BookText"/>
      </w:pPr>
      <w:r>
        <w:rPr>
          <w:rFonts w:ascii="Amiri" w:hAnsi="Amiri" w:eastAsia="Amiri" w:cs="Amiri"/>
          <w:lang w:bidi="ar-SA"/>
          <w:color w:val="111111"/>
          <w:sz w:val="28"/>
          <w:szCs w:val="28"/>
          <w:rtl/>
        </w:rPr>
        <w:t xml:space="preserve">فجاء برير بن خضير </w:t>
      </w:r>
      <w:r>
        <w:rPr>
          <w:rStyle w:val="FootnoteReference"/>
        </w:rPr>
        <w:footnoteReference w:id="784"/>
      </w:r>
      <w:r>
        <w:rPr>
          <w:rFonts w:ascii="Amiri" w:hAnsi="Amiri" w:eastAsia="Amiri" w:cs="Amiri"/>
          <w:lang w:bidi="ar-SA"/>
          <w:color w:val="111111"/>
          <w:sz w:val="28"/>
          <w:szCs w:val="28"/>
          <w:rtl/>
        </w:rPr>
        <w:t xml:space="preserve">الهمدانيّ الزّاهد العابد، و قال: يا ابن رسول اللّه! أتأذن لي أن أدخل إلى خيمة هذا الفاسق عمر بن سعد، فأعظه، فلعلّه يرجع عن غيّه؟ فقال الحسين عليه السّلام: افعل ما أحببت.</w:t>
      </w:r>
    </w:p>
    <w:p>
      <w:pPr>
        <w:pStyle w:val="BookText"/>
      </w:pPr>
      <w:r>
        <w:rPr>
          <w:rFonts w:ascii="Amiri" w:hAnsi="Amiri" w:eastAsia="Amiri" w:cs="Amiri"/>
          <w:lang w:bidi="ar-SA"/>
          <w:color w:val="111111"/>
          <w:sz w:val="28"/>
          <w:szCs w:val="28"/>
          <w:rtl/>
        </w:rPr>
        <w:t xml:space="preserve">فأقبل برير حتّى دخل على عمر بن سعد، فجلس معه، و لم يسلّم عليه، فغضب ابن سعد و قال: يا أخا همدان! ما الّذي منعك من السّلام عليّ؟ ألست مسلما أعرف اللّه و رسوله؟ فقال له برير: لو كنت مسلما تعرف اللّه و رسوله، ما خرجت إلى عترة نبيّك محمّد صلّى اللّه عليه و اله تريد قتلهم، و سبيهم، و بعد: فهذا ماء الفرات يلوح بصفائه يتلألأ </w:t>
      </w:r>
      <w:r>
        <w:rPr>
          <w:rStyle w:val="FootnoteReference"/>
        </w:rPr>
        <w:footnoteReference w:id="785"/>
      </w:r>
      <w:r>
        <w:rPr>
          <w:rFonts w:ascii="Amiri" w:hAnsi="Amiri" w:eastAsia="Amiri" w:cs="Amiri"/>
          <w:lang w:bidi="ar-SA"/>
          <w:color w:val="111111"/>
          <w:sz w:val="28"/>
          <w:szCs w:val="28"/>
          <w:rtl/>
        </w:rPr>
        <w:t xml:space="preserve">تشربه الكلاب </w:t>
      </w:r>
      <w:r>
        <w:rPr>
          <w:rStyle w:val="FootnoteReference"/>
        </w:rPr>
        <w:footnoteReference w:id="786"/>
      </w:r>
      <w:r>
        <w:rPr>
          <w:rFonts w:ascii="Amiri" w:hAnsi="Amiri" w:eastAsia="Amiri" w:cs="Amiri"/>
          <w:lang w:bidi="ar-SA"/>
          <w:color w:val="111111"/>
          <w:sz w:val="28"/>
          <w:szCs w:val="28"/>
          <w:rtl/>
        </w:rPr>
        <w:t xml:space="preserve">و الخنازير، و هذا الحسين عليه السّلام ابن فاطمة الزّهراء، و نساؤه، و عياله، و أطفاله يموتون عطشا </w:t>
      </w:r>
      <w:r>
        <w:rPr>
          <w:rStyle w:val="FootnoteReference"/>
        </w:rPr>
        <w:footnoteReference w:id="787"/>
      </w:r>
      <w:r>
        <w:rPr>
          <w:rFonts w:ascii="Amiri" w:hAnsi="Amiri" w:eastAsia="Amiri" w:cs="Amiri"/>
          <w:lang w:bidi="ar-SA"/>
          <w:color w:val="111111"/>
          <w:sz w:val="28"/>
          <w:szCs w:val="28"/>
          <w:rtl/>
        </w:rPr>
        <w:t xml:space="preserve">، قد حلت بينهم و بين ماء الفرات أن يشربوا منه، و تزعم أنّك تعرف اللّه و رسوله؟ قال: فأطرق ابن سعد رأسه إلى الأرض ساعة، ثمّ قال: و اللّه </w:t>
      </w:r>
      <w:r>
        <w:rPr>
          <w:rStyle w:val="FootnoteReference"/>
        </w:rPr>
        <w:footnoteReference w:id="788"/>
      </w:r>
      <w:r>
        <w:rPr>
          <w:rFonts w:ascii="Amiri" w:hAnsi="Amiri" w:eastAsia="Amiri" w:cs="Amiri"/>
          <w:lang w:bidi="ar-SA"/>
          <w:color w:val="111111"/>
          <w:sz w:val="28"/>
          <w:szCs w:val="28"/>
          <w:rtl/>
        </w:rPr>
        <w:t xml:space="preserve">يا برير! إنّي لأعلم علما يقينا أنّ كلّ من قاتلهم، و غصب حقّهم، مخلد في النّار، لا محالة، و لكن يا برير! أتشير عليّ أن أترك ولاية الرّيّ، فتصير لغيري، و اللّه ما أجد نفسي تجيبني إلى ذلك أبدا.</w:t>
      </w:r>
    </w:p>
    <w:p>
      <w:pPr>
        <w:pStyle w:val="BookText"/>
      </w:pPr>
      <w:r>
        <w:rPr>
          <w:rFonts w:ascii="Amiri" w:hAnsi="Amiri" w:eastAsia="Amiri" w:cs="Amiri"/>
          <w:lang w:bidi="ar-SA"/>
          <w:color w:val="111111"/>
          <w:sz w:val="28"/>
          <w:szCs w:val="28"/>
          <w:rtl/>
        </w:rPr>
        <w:t xml:space="preserve">قال: فرجع برير إلى الحسين عليه السّلام و قال له: إنّ عمر بن سعد قد رضي بقتلك </w:t>
      </w:r>
      <w:r>
        <w:rPr>
          <w:rStyle w:val="FootnoteReference"/>
        </w:rPr>
        <w:footnoteReference w:id="789"/>
      </w:r>
      <w:r>
        <w:rPr>
          <w:rFonts w:ascii="Amiri" w:hAnsi="Amiri" w:eastAsia="Amiri" w:cs="Amiri"/>
          <w:lang w:bidi="ar-SA"/>
          <w:color w:val="111111"/>
          <w:sz w:val="28"/>
          <w:szCs w:val="28"/>
          <w:rtl/>
        </w:rPr>
        <w:t xml:space="preserve">بولاية].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 فقال الحسين عليه السّلام: لا يأكل من برّها إلّا قليلا، و يذبح على فراشه.</w:t>
      </w:r>
    </w:p>
    <w:p>
      <w:pPr>
        <w:pStyle w:val="BookText"/>
      </w:pPr>
      <w:r>
        <w:rPr>
          <w:rFonts w:ascii="Amiri" w:hAnsi="Amiri" w:eastAsia="Amiri" w:cs="Amiri"/>
          <w:lang w:bidi="ar-SA"/>
          <w:color w:val="111111"/>
          <w:sz w:val="28"/>
          <w:szCs w:val="28"/>
          <w:rtl/>
        </w:rPr>
        <w:t xml:space="preserve">و كان الأمر كما قال الحسين عليه السّلام.</w:t>
      </w:r>
    </w:p>
    <w:p>
      <w:pPr>
        <w:pStyle w:val="BookText"/>
      </w:pPr>
      <w:r>
        <w:rPr>
          <w:rFonts w:ascii="Amiri" w:hAnsi="Amiri" w:eastAsia="Amiri" w:cs="Amiri"/>
          <w:lang w:bidi="ar-SA"/>
          <w:color w:val="111111"/>
          <w:sz w:val="28"/>
          <w:szCs w:val="28"/>
          <w:rtl/>
        </w:rPr>
        <w:t xml:space="preserve">الطّريحي، المنتخب، 2/ 238- 239- عنه: الدّربندي، أسرار الشّهادة،/ 260</w:t>
      </w:r>
    </w:p>
    <w:p>
      <w:pPr>
        <w:pStyle w:val="BookText"/>
      </w:pPr>
      <w:r>
        <w:rPr>
          <w:rFonts w:ascii="Amiri" w:hAnsi="Amiri" w:eastAsia="Amiri" w:cs="Amiri"/>
          <w:lang w:bidi="ar-SA"/>
          <w:color w:val="111111"/>
          <w:sz w:val="28"/>
          <w:szCs w:val="28"/>
          <w:rtl/>
        </w:rPr>
        <w:t xml:space="preserve">فقد نقل عن عمر بن سعد لعنه اللّه عندما و بّخه الرّجل الهمدانيّ على خروجه على الحسين و منعه الماء و أهل بيته، أنّه قال في جوابه: يا أخا همدان! و اللّه إنّي أعرف النّاس بحقّ الحسين عليه السّلام و حرمته عند اللّه تعالى، و عند رسوله، و لكنّي حائر في أمري، ما أدري كيف أصنع في هذا الوقت؟ كنت أتفكّر في أمري، و خطر ببالي أبيات من الشّعر، فقال:</w:t>
      </w:r>
    </w:p>
    <w:p>
      <w:pPr>
        <w:pStyle w:val="BookText"/>
      </w:pPr>
      <w:r>
        <w:rPr>
          <w:rFonts w:ascii="Amiri" w:hAnsi="Amiri" w:eastAsia="Amiri" w:cs="Amiri"/>
          <w:lang w:bidi="ar-SA"/>
          <w:color w:val="111111"/>
          <w:sz w:val="28"/>
          <w:szCs w:val="28"/>
          <w:rtl/>
        </w:rPr>
        <w:t xml:space="preserve">دعاني عبيد اللّه من دون قومه *** إلى بدعة فيها خرجت لحيني</w:t>
      </w:r>
    </w:p>
    <w:p>
      <w:pPr>
        <w:pStyle w:val="BookText"/>
      </w:pPr>
      <w:r>
        <w:rPr>
          <w:rFonts w:ascii="Amiri" w:hAnsi="Amiri" w:eastAsia="Amiri" w:cs="Amiri"/>
          <w:lang w:bidi="ar-SA"/>
          <w:color w:val="111111"/>
          <w:sz w:val="28"/>
          <w:szCs w:val="28"/>
          <w:rtl/>
        </w:rPr>
        <w:t xml:space="preserve">فو اللّه ما أدري و إنّي لصادق *** أفكّر في أمري على خطرين</w:t>
      </w:r>
    </w:p>
    <w:p>
      <w:pPr>
        <w:pStyle w:val="BookText"/>
      </w:pPr>
      <w:r>
        <w:rPr>
          <w:rFonts w:ascii="Amiri" w:hAnsi="Amiri" w:eastAsia="Amiri" w:cs="Amiri"/>
          <w:lang w:bidi="ar-SA"/>
          <w:color w:val="111111"/>
          <w:sz w:val="28"/>
          <w:szCs w:val="28"/>
          <w:rtl/>
        </w:rPr>
        <w:t xml:space="preserve">أأترك ملك الرّيّ و الرّيّ منيتي *** أم أرجع مأثوما بقتل حسين</w:t>
      </w:r>
    </w:p>
    <w:p>
      <w:pPr>
        <w:pStyle w:val="BookText"/>
      </w:pPr>
      <w:r>
        <w:rPr>
          <w:rFonts w:ascii="Amiri" w:hAnsi="Amiri" w:eastAsia="Amiri" w:cs="Amiri"/>
          <w:lang w:bidi="ar-SA"/>
          <w:color w:val="111111"/>
          <w:sz w:val="28"/>
          <w:szCs w:val="28"/>
          <w:rtl/>
        </w:rPr>
        <w:t xml:space="preserve">و في قتله النّار [التي] ليس دونها *** حجاب و ملك الرّيّ قرّة عيني</w:t>
      </w:r>
    </w:p>
    <w:p>
      <w:pPr>
        <w:pStyle w:val="BookText"/>
      </w:pPr>
      <w:r>
        <w:rPr>
          <w:rFonts w:ascii="Amiri" w:hAnsi="Amiri" w:eastAsia="Amiri" w:cs="Amiri"/>
          <w:lang w:bidi="ar-SA"/>
          <w:color w:val="111111"/>
          <w:sz w:val="28"/>
          <w:szCs w:val="28"/>
          <w:rtl/>
        </w:rPr>
        <w:t xml:space="preserve">ثمّ قال: يا أخا همدان! أنّ نفسي لأمّارة بالسّوء ما تحسن لي ترك ملك الرّيّ، و إنّي إذا قتلت حسينا أكون أميرا على سبعين ألف فارس.</w:t>
      </w:r>
    </w:p>
    <w:p>
      <w:pPr>
        <w:pStyle w:val="BookText"/>
      </w:pPr>
      <w:r>
        <w:rPr>
          <w:rFonts w:ascii="Amiri" w:hAnsi="Amiri" w:eastAsia="Amiri" w:cs="Amiri"/>
          <w:lang w:bidi="ar-SA"/>
          <w:color w:val="111111"/>
          <w:sz w:val="28"/>
          <w:szCs w:val="28"/>
          <w:rtl/>
        </w:rPr>
        <w:t xml:space="preserve">قال الرّاوي: فلمّا نزل الحسين يوم الطّفّ في أرض كربلا أوّل من حال بينه و بين ماءالفرات عمر بن سعد لعنه اللّه تعالى، فاشتدّ العطش بالحسين، و أطفاله، و أهل بيته عليهم السّلام، فقام رجل من أصحاب الحسين، و قال: يا ابن رسول اللّه! أتأذن لي أن أمضي إلى ابن سعد، فأكلّمه في أمر الماء، و أعرفه بعطش الحرم، و الأطفال، فعساه يرتدع عن القتال؟</w:t>
      </w:r>
    </w:p>
    <w:p>
      <w:pPr>
        <w:pStyle w:val="BookText"/>
      </w:pPr>
      <w:r>
        <w:rPr>
          <w:rFonts w:ascii="Amiri" w:hAnsi="Amiri" w:eastAsia="Amiri" w:cs="Amiri"/>
          <w:lang w:bidi="ar-SA"/>
          <w:color w:val="111111"/>
          <w:sz w:val="28"/>
          <w:szCs w:val="28"/>
          <w:rtl/>
        </w:rPr>
        <w:t xml:space="preserve">فقال عليه السّلام: ذلك إليك، افعل ما شئت.</w:t>
      </w:r>
    </w:p>
    <w:p>
      <w:pPr>
        <w:pStyle w:val="BookText"/>
      </w:pPr>
      <w:r>
        <w:rPr>
          <w:rFonts w:ascii="Amiri" w:hAnsi="Amiri" w:eastAsia="Amiri" w:cs="Amiri"/>
          <w:lang w:bidi="ar-SA"/>
          <w:color w:val="111111"/>
          <w:sz w:val="28"/>
          <w:szCs w:val="28"/>
          <w:rtl/>
        </w:rPr>
        <w:t xml:space="preserve">قال: فجاء الهمدانيّ و وبّخه بكلام- قد مرّ ذكره سابقا- فكان من عذره أن قال: يا أخا همدان! و اللّه إنّي أعرف النّاس بحقّ الحسين، و حرمته عند رسول اللّه، و لكنّي حائر في أمري، ما أدري كيف أصنع؟ و في هذا الوقت كنت أتفكّر في أمري بين ترك ملك الرّيّ و قتل الحسين. ثمّ قال: نفسي لأمّارة بالسّوء، ما تحسن لي ترك ملك الرّيّ، و إنّي إذا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حسينا، أكون أميرا على سبعين ألف فارس.</w:t>
      </w:r>
    </w:p>
    <w:p>
      <w:pPr>
        <w:pStyle w:val="BookText"/>
      </w:pPr>
      <w:r>
        <w:rPr>
          <w:rFonts w:ascii="Amiri" w:hAnsi="Amiri" w:eastAsia="Amiri" w:cs="Amiri"/>
          <w:lang w:bidi="ar-SA"/>
          <w:color w:val="111111"/>
          <w:sz w:val="28"/>
          <w:szCs w:val="28"/>
          <w:rtl/>
        </w:rPr>
        <w:t xml:space="preserve">قال: فنهض من عنده مكسور القلب، و رجع إلى الحسين عليه السّلام، و قال: يا مولاي! إنّ القوم استحوذ عليهم الشّيطان، و إنّ عمر بن سعد قد عزم على قتلك، و قتل أصحابك، و أهل بيتك، و رضي بدخول النّار بولاية الرّيّ، ذلك هو الخسران المبين. </w:t>
      </w:r>
      <w:r>
        <w:rPr>
          <w:rStyle w:val="FootnoteReference"/>
        </w:rPr>
        <w:footnoteReference w:id="790"/>
      </w:r>
      <w:r>
        <w:rPr>
          <w:rFonts w:ascii="IRNazanin" w:hAnsi="IRNazanin" w:eastAsia="IRNazanin" w:cs="IRNazanin"/>
          <w:lang w:bidi="fa-IR"/>
          <w:color w:val="111111"/>
          <w:sz w:val="28"/>
          <w:szCs w:val="28"/>
          <w:rtl/>
        </w:rPr>
        <w:t xml:space="preserve">. غوايت: گمراهى.</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196- 197</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فرمود: «روا باشد.» پس يزيد به نزد ابن سعد آمد و او را سلام نگفت.</w:t>
      </w:r>
    </w:p>
    <w:p>
      <w:pPr>
        <w:pStyle w:val="BookText"/>
      </w:pPr>
      <w:r>
        <w:rPr>
          <w:rFonts w:ascii="IRNazanin" w:hAnsi="IRNazanin" w:eastAsia="IRNazanin" w:cs="IRNazanin"/>
          <w:lang w:bidi="fa-IR"/>
          <w:color w:val="111111"/>
          <w:sz w:val="28"/>
          <w:szCs w:val="28"/>
          <w:rtl/>
        </w:rPr>
        <w:t xml:space="preserve">ابن سعد گفت: «يا اخا همدان! چه چيز تو را از سلام با من مانع افتاد؟ مگر من مسلمان نبودم و خدا و رسول را نستودم؟»</w:t>
      </w:r>
    </w:p>
    <w:p>
      <w:pPr>
        <w:pStyle w:val="BookText"/>
      </w:pPr>
      <w:r>
        <w:rPr>
          <w:rFonts w:ascii="IRNazanin" w:hAnsi="IRNazanin" w:eastAsia="IRNazanin" w:cs="IRNazanin"/>
          <w:lang w:bidi="fa-IR"/>
          <w:color w:val="111111"/>
          <w:sz w:val="28"/>
          <w:szCs w:val="28"/>
          <w:rtl/>
        </w:rPr>
        <w:t xml:space="preserve">يزيد بن حصين گفت: «اى پسر سعد! اگر تو چنان كه گويى مسلمانى، چگونه بر عترت رسول خدا بيرون شدى و مقاتلت او را تصميم عزم دادى؟ و اينك آب فرات است كه كلب و خنزير از آن مى آشامند و حسين بن على و برادران و زنان و فرزندان او از تشنگى هلاك مى شوند و تو در ميان ايشان و فرات حاجز و حايل مى شوى و گمان مى كنى كه مسلمانى و خدا و رسول را مى شناسى.»</w:t>
      </w:r>
    </w:p>
    <w:p>
      <w:pPr>
        <w:pStyle w:val="BookText"/>
      </w:pPr>
      <w:r>
        <w:rPr>
          <w:rFonts w:ascii="IRNazanin" w:hAnsi="IRNazanin" w:eastAsia="IRNazanin" w:cs="IRNazanin"/>
          <w:lang w:bidi="fa-IR"/>
          <w:color w:val="111111"/>
          <w:sz w:val="28"/>
          <w:szCs w:val="28"/>
          <w:rtl/>
        </w:rPr>
        <w:t xml:space="preserve">عمر بن سعد خجل شد و لختى سر فرو داشت پس سر برآورد.</w:t>
      </w:r>
    </w:p>
    <w:p>
      <w:pPr>
        <w:pStyle w:val="BookText"/>
      </w:pPr>
      <w:r>
        <w:rPr>
          <w:rFonts w:ascii="Amiri" w:hAnsi="Amiri" w:eastAsia="Amiri" w:cs="Amiri"/>
          <w:lang w:bidi="ar-SA"/>
          <w:color w:val="111111"/>
          <w:sz w:val="28"/>
          <w:szCs w:val="28"/>
          <w:rtl/>
        </w:rPr>
        <w:t xml:space="preserve">فقال: يا أخا همدان! ما أجد نفسي تجيبني إلى ترك الرّيّ لغيري.</w:t>
      </w:r>
    </w:p>
    <w:p>
      <w:pPr>
        <w:pStyle w:val="BookText"/>
      </w:pPr>
      <w:r>
        <w:rPr>
          <w:rFonts w:ascii="IRNazanin" w:hAnsi="IRNazanin" w:eastAsia="IRNazanin" w:cs="IRNazanin"/>
          <w:lang w:bidi="fa-IR"/>
          <w:color w:val="111111"/>
          <w:sz w:val="28"/>
          <w:szCs w:val="28"/>
          <w:rtl/>
        </w:rPr>
        <w:t xml:space="preserve">گفت: «اى برادر همدان! چند كه با نفس كاوش كردم، اجابت نفرمود كه ولايت رى را دست بازدارم تا ديگرى به دست گيرد.»</w:t>
      </w:r>
    </w:p>
    <w:p>
      <w:pPr>
        <w:pStyle w:val="BookText"/>
      </w:pPr>
      <w:r>
        <w:rPr>
          <w:rFonts w:ascii="IRNazanin" w:hAnsi="IRNazanin" w:eastAsia="IRNazanin" w:cs="IRNazanin"/>
          <w:lang w:bidi="fa-IR"/>
          <w:color w:val="111111"/>
          <w:sz w:val="28"/>
          <w:szCs w:val="28"/>
          <w:rtl/>
        </w:rPr>
        <w:t xml:space="preserve">يزيد بن حصين باز شتافت و عرض كرد: «يا ابن رسول اللّه! پسر سعد رضا داده است كه تو را عرضه هلاك و دمار دارد تا از حكومت رى برخوردار گردد.»</w:t>
      </w:r>
    </w:p>
    <w:p>
      <w:pPr>
        <w:pStyle w:val="BookText"/>
      </w:pPr>
      <w:r>
        <w:rPr>
          <w:rFonts w:ascii="Amiri" w:hAnsi="Amiri" w:eastAsia="Amiri" w:cs="Amiri"/>
          <w:lang w:bidi="ar-SA"/>
          <w:color w:val="111111"/>
          <w:sz w:val="28"/>
          <w:szCs w:val="28"/>
          <w:rtl/>
        </w:rPr>
        <w:t xml:space="preserve">الطّريحي، المنتخب، 2/ 296- 297، 33397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2" w:name="pg19323_232169"/>
    <w:bookmarkEnd w:id="22"/>
    <w:p>
      <w:pPr>
        <w:pStyle w:val="Heading4"/>
      </w:pPr>
      <w:bookmarkStart w:id="175" w:name="_Toc26"/>
      <w:r>
        <w:t>نافع الجمليّ يتبع الحسين عليه السّلام ليحميه</w:t>
      </w:r>
      <w:bookmarkEnd w:id="175"/>
    </w:p>
    <w:p>
      <w:pPr>
        <w:pStyle w:val="BookText"/>
      </w:pPr>
      <w:r>
        <w:rPr>
          <w:rFonts w:ascii="Amiri" w:hAnsi="Amiri" w:eastAsia="Amiri" w:cs="Amiri"/>
          <w:lang w:bidi="ar-SA"/>
          <w:color w:val="111111"/>
          <w:sz w:val="28"/>
          <w:szCs w:val="28"/>
          <w:rtl/>
        </w:rPr>
        <w:t xml:space="preserve">لمّا نزل الحسين عليه السّلام بكربلا- كان أخصّ أصحابه و أكثرهم ملازمة له هلال بن نافع سيّما في مظان الاغتيال، لأنّه حازما، بصيرا بالسّياسة- فخرج الحسين عليه السّلام ذات ليلة إلى خارج الخيم حتّى أبعد، فتقلّد هلال سيفه، و أسرع في مشيه حتّى لحقه، فرآه يختبر الثّنايا، و العقبات، و الأكمات المشرّفة على المنزل، ثمّ التفت إلى خلفه، فرآني، فقال عليه السّلام:</w:t>
      </w:r>
    </w:p>
    <w:p>
      <w:pPr>
        <w:pStyle w:val="BookText"/>
      </w:pPr>
      <w:r>
        <w:rPr>
          <w:rFonts w:ascii="Amiri" w:hAnsi="Amiri" w:eastAsia="Amiri" w:cs="Amiri"/>
          <w:lang w:bidi="ar-SA"/>
          <w:color w:val="111111"/>
          <w:sz w:val="28"/>
          <w:szCs w:val="28"/>
          <w:rtl/>
        </w:rPr>
        <w:t xml:space="preserve">من الرّجل؟ هلال؟ قلت: نعم، جعلني اللّه فداك، أزعجني خروجك ليلا إلى جهة معسكر هذا الطّاغي. فقال عليه السّلام: يا هلال! خرجت أتفقّد هذه التّلاع، مخافة أن تكون مكنّا لهجوم الخيل على مخيّمنا يوم تحملون، و يحملون.</w:t>
      </w:r>
    </w:p>
    <w:p>
      <w:pPr>
        <w:pStyle w:val="BookText"/>
      </w:pPr>
      <w:r>
        <w:rPr>
          <w:rFonts w:ascii="Amiri" w:hAnsi="Amiri" w:eastAsia="Amiri" w:cs="Amiri"/>
          <w:lang w:bidi="ar-SA"/>
          <w:color w:val="111111"/>
          <w:sz w:val="28"/>
          <w:szCs w:val="28"/>
          <w:rtl/>
        </w:rPr>
        <w:t xml:space="preserve">ثمّ رجع عليه السّلام، و هو قابض على يساري، و هو يقول: هي هي و اللّه، وعد لا خلف فيه. ثمّ قال: يا هلال! ألا تسلك ما بين هذين الجبلين من وقتك هذا، و انج </w:t>
      </w:r>
      <w:r>
        <w:rPr>
          <w:rStyle w:val="FootnoteReference"/>
        </w:rPr>
        <w:footnoteReference w:id="792"/>
      </w:r>
      <w:r>
        <w:rPr>
          <w:rFonts w:ascii="Amiri" w:hAnsi="Amiri" w:eastAsia="Amiri" w:cs="Amiri"/>
          <w:lang w:bidi="ar-SA"/>
          <w:color w:val="111111"/>
          <w:sz w:val="28"/>
          <w:szCs w:val="28"/>
          <w:rtl/>
        </w:rPr>
        <w:t xml:space="preserve">بنفسك.</w:t>
      </w:r>
    </w:p>
    <w:p>
      <w:pPr>
        <w:pStyle w:val="BookText"/>
      </w:pPr>
      <w:r>
        <w:rPr>
          <w:rFonts w:ascii="IRNazanin" w:hAnsi="IRNazanin" w:eastAsia="IRNazanin" w:cs="IRNazanin"/>
          <w:lang w:bidi="fa-IR"/>
          <w:color w:val="111111"/>
          <w:sz w:val="28"/>
          <w:szCs w:val="28"/>
          <w:rtl/>
        </w:rPr>
        <w:t xml:space="preserve">فوقع </w:t>
      </w:r>
      <w:r>
        <w:rPr>
          <w:rStyle w:val="FootnoteReference"/>
        </w:rPr>
        <w:footnoteReference w:id="793"/>
      </w:r>
      <w:r>
        <w:rPr>
          <w:rFonts w:ascii="Amiri" w:hAnsi="Amiri" w:eastAsia="Amiri" w:cs="Amiri"/>
          <w:lang w:bidi="ar-SA"/>
          <w:color w:val="111111"/>
          <w:sz w:val="28"/>
          <w:szCs w:val="28"/>
          <w:rtl/>
        </w:rPr>
        <w:t xml:space="preserve">على قدميه، و قال </w:t>
      </w:r>
      <w:r>
        <w:rPr>
          <w:rStyle w:val="FootnoteReference"/>
        </w:rPr>
        <w:footnoteReference w:id="794"/>
      </w:r>
      <w:r>
        <w:rPr>
          <w:rFonts w:ascii="Amiri" w:hAnsi="Amiri" w:eastAsia="Amiri" w:cs="Amiri"/>
          <w:lang w:bidi="ar-SA"/>
          <w:color w:val="111111"/>
          <w:sz w:val="28"/>
          <w:szCs w:val="28"/>
          <w:rtl/>
        </w:rPr>
        <w:t xml:space="preserve">: إذا ثكلت هلالا أمّه، سيّدي إنّ سيفي بألف، و فرسي مثله، فو اللّه الّذي منّ عليّ بك لا أفارقك حتّى يكلّا عن فرّي و جرّي.</w:t>
      </w:r>
    </w:p>
    <w:p>
      <w:pPr>
        <w:pStyle w:val="BookText"/>
      </w:pPr>
      <w:r>
        <w:rPr>
          <w:rFonts w:ascii="Amiri" w:hAnsi="Amiri" w:eastAsia="Amiri" w:cs="Amiri"/>
          <w:lang w:bidi="ar-SA"/>
          <w:color w:val="111111"/>
          <w:sz w:val="28"/>
          <w:szCs w:val="28"/>
          <w:rtl/>
        </w:rPr>
        <w:t xml:space="preserve">البهبهاني، الدّمعة السّاكبة، 4/ 272- 273- عنه المازندراني، معالي السّبطين، 1/ 344</w:t>
      </w:r>
    </w:p>
    <w:p>
      <w:pPr>
        <w:pStyle w:val="BookText"/>
      </w:pPr>
      <w:r>
        <w:rPr>
          <w:rFonts w:ascii="Amiri" w:hAnsi="Amiri" w:eastAsia="Amiri" w:cs="Amiri"/>
          <w:lang w:bidi="ar-SA"/>
          <w:color w:val="111111"/>
          <w:sz w:val="28"/>
          <w:szCs w:val="28"/>
          <w:rtl/>
        </w:rPr>
        <w:t xml:space="preserve">و خرج عليه السّلام في جوف اللّيل إلى خارج الخيام، يتفقّد التّلاع و العقبات، فتبعه نافع بن هلال الجمليّ، فسأله الحسين عمّا أخرجه، قال: يا ابن رسول اللّه! أفزعني خروجك إلى جهة معسكر هذا الطّاغيّ. فقال الحسين: إنّي خرجت أتفقّد التّلاع و الرّوابي مخافة أن تكون مكنّا لهجوم الخيل يوم تحملون و يحملون.</w:t>
      </w:r>
    </w:p>
    <w:p>
      <w:pPr>
        <w:pStyle w:val="BookText"/>
      </w:pPr>
      <w:r>
        <w:rPr>
          <w:rFonts w:ascii="Amiri" w:hAnsi="Amiri" w:eastAsia="Amiri" w:cs="Amiri"/>
          <w:lang w:bidi="ar-SA"/>
          <w:color w:val="111111"/>
          <w:sz w:val="28"/>
          <w:szCs w:val="28"/>
          <w:rtl/>
        </w:rPr>
        <w:t xml:space="preserve">ثمّ رجع عليه السّلام و هو قابض على يد نافع و يقول: هي هي و اللّه، وعد لا خلف فيه.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ألا تسلك بين هذين الجبلين في جوف اللّيل، و تنجو بنفسك، فوقع نافع على قدميه يقبّلهما، و يقول: ثكلتني أمّي، إنّ سيفي بألف، و فرسي مثله، فو اللّه الّذي منّ بك عليّ، لا فارقتك حتّى يكلّا عن فرّي و جرّي. </w:t>
      </w:r>
      <w:r>
        <w:rPr>
          <w:rStyle w:val="FootnoteReference"/>
        </w:rPr>
        <w:footnoteReference w:id="795"/>
      </w:r>
    </w:p>
    <w:p>
      <w:pPr>
        <w:pStyle w:val="BookText"/>
      </w:pPr>
      <w:r>
        <w:rPr>
          <w:rFonts w:ascii="Amiri" w:hAnsi="Amiri" w:eastAsia="Amiri" w:cs="Amiri"/>
          <w:lang w:bidi="ar-SA"/>
          <w:color w:val="111111"/>
          <w:sz w:val="28"/>
          <w:szCs w:val="28"/>
          <w:rtl/>
        </w:rPr>
        <w:t xml:space="preserve">المقرّم، مقتل الحسين عليه السّلام،/ 265</w:t>
      </w:r>
    </w:p>
    <w:p>
      <w:pPr>
        <w:pStyle w:val="BookText"/>
      </w:pPr>
      <w:r>
        <w:rPr>
          <w:rFonts w:ascii="Amiri" w:hAnsi="Amiri" w:eastAsia="Amiri" w:cs="Amiri"/>
          <w:lang w:bidi="ar-SA"/>
          <w:color w:val="111111"/>
          <w:sz w:val="28"/>
          <w:szCs w:val="28"/>
          <w:rtl/>
        </w:rPr>
        <w:t xml:space="preserve">قال بعض أرباب المقاتل: ثمّ إنّ الحسين عليه السّلام خرج ليلة العاشر من المحرّم في جوف اللّيل إلى خارج الخيام يتفقّد التّلاع و العقبات، فتبعه نافع بن هلال الجمليّ.</w:t>
      </w:r>
    </w:p>
    <w:p>
      <w:pPr>
        <w:pStyle w:val="BookText"/>
      </w:pPr>
      <w:r>
        <w:rPr>
          <w:rFonts w:ascii="Amiri" w:hAnsi="Amiri" w:eastAsia="Amiri" w:cs="Amiri"/>
          <w:lang w:bidi="ar-SA"/>
          <w:color w:val="111111"/>
          <w:sz w:val="28"/>
          <w:szCs w:val="28"/>
          <w:rtl/>
        </w:rPr>
        <w:t xml:space="preserve">فسأله الحسين عمّا أخرجه في هذه السّاعة؟</w:t>
      </w:r>
    </w:p>
    <w:p>
      <w:pPr>
        <w:pStyle w:val="BookText"/>
      </w:pPr>
      <w:r>
        <w:rPr>
          <w:rFonts w:ascii="Amiri" w:hAnsi="Amiri" w:eastAsia="Amiri" w:cs="Amiri"/>
          <w:lang w:bidi="ar-SA"/>
          <w:color w:val="111111"/>
          <w:sz w:val="28"/>
          <w:szCs w:val="28"/>
          <w:rtl/>
        </w:rPr>
        <w:t xml:space="preserve">فقال نافع: يا ابن رسول اللّه! أفزعني خروجك إلى جهة معسكر هذا الطّاغية في هذه السّاعة.</w:t>
      </w:r>
    </w:p>
    <w:p>
      <w:pPr>
        <w:pStyle w:val="BookText"/>
      </w:pPr>
      <w:r>
        <w:rPr>
          <w:rFonts w:ascii="Amiri" w:hAnsi="Amiri" w:eastAsia="Amiri" w:cs="Amiri"/>
          <w:lang w:bidi="ar-SA"/>
          <w:color w:val="111111"/>
          <w:sz w:val="28"/>
          <w:szCs w:val="28"/>
          <w:rtl/>
        </w:rPr>
        <w:t xml:space="preserve">قال الحسين: إنّي خرجت أتفقّد التّلاع و الرّوابيّ، مخافة أن تكون مكنّا لهجوم الخيل يوم تحملون و يحملون.</w:t>
      </w:r>
    </w:p>
    <w:p>
      <w:pPr>
        <w:pStyle w:val="BookText"/>
      </w:pPr>
      <w:r>
        <w:rPr>
          <w:rFonts w:ascii="Amiri" w:hAnsi="Amiri" w:eastAsia="Amiri" w:cs="Amiri"/>
          <w:lang w:bidi="ar-SA"/>
          <w:color w:val="111111"/>
          <w:sz w:val="28"/>
          <w:szCs w:val="28"/>
          <w:rtl/>
        </w:rPr>
        <w:t xml:space="preserve">ثمّ رجع- عليه السّلام- و هو قابض على يد نافع و هو يقول: هي هي و اللّه، وعد لا خلف فيه.</w:t>
      </w:r>
    </w:p>
    <w:p>
      <w:pPr>
        <w:pStyle w:val="BookText"/>
      </w:pPr>
      <w:r>
        <w:rPr>
          <w:rFonts w:ascii="Amiri" w:hAnsi="Amiri" w:eastAsia="Amiri" w:cs="Amiri"/>
          <w:lang w:bidi="ar-SA"/>
          <w:color w:val="111111"/>
          <w:sz w:val="28"/>
          <w:szCs w:val="28"/>
          <w:rtl/>
        </w:rPr>
        <w:t xml:space="preserve">ثمّ قال لنافع: ألا تسلك بين هذين الجبلين في جوف اللّيل، و تنجو بنفسك؟</w:t>
      </w:r>
    </w:p>
    <w:p>
      <w:pPr>
        <w:pStyle w:val="BookText"/>
      </w:pPr>
      <w:r>
        <w:rPr>
          <w:rFonts w:ascii="Amiri" w:hAnsi="Amiri" w:eastAsia="Amiri" w:cs="Amiri"/>
          <w:lang w:bidi="ar-SA"/>
          <w:color w:val="111111"/>
          <w:sz w:val="28"/>
          <w:szCs w:val="28"/>
          <w:rtl/>
        </w:rPr>
        <w:t xml:space="preserve">فوقع نافع على قدمي أبي عبد اللّه يقبّلهما و يقول: إذا ثكلت نافعا أمّه، سيّدي إنّ سيفي بألف، و فرسي بمثله، فو اللّه الّذي منّ بك عليّ، لا فارقتك حتّى يكلّا عن فرّي و جرّي.</w:t>
      </w:r>
    </w:p>
    <w:p>
      <w:pPr>
        <w:pStyle w:val="BookText"/>
      </w:pPr>
      <w:r>
        <w:rPr>
          <w:rFonts w:ascii="Amiri" w:hAnsi="Amiri" w:eastAsia="Amiri" w:cs="Amiri"/>
          <w:lang w:bidi="ar-SA"/>
          <w:color w:val="111111"/>
          <w:sz w:val="28"/>
          <w:szCs w:val="28"/>
          <w:rtl/>
        </w:rPr>
        <w:t xml:space="preserve">بحر العلوم، مقتل الحسين عليه السّلام (الهامش)،/ 284ه.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3" w:name="pg19323_232171"/>
    <w:bookmarkEnd w:id="23"/>
    <w:p>
      <w:pPr>
        <w:pStyle w:val="Heading4"/>
      </w:pPr>
      <w:bookmarkStart w:id="176" w:name="_Toc27"/>
      <w:r>
        <w:t>العقيلة زينب عليها السّلام تحرّض الأصحاب و هم يعدونها بالحماية ببذل النّفوس</w:t>
      </w:r>
      <w:bookmarkEnd w:id="176"/>
    </w:p>
    <w:p>
      <w:pPr>
        <w:pStyle w:val="BookText"/>
      </w:pPr>
      <w:r>
        <w:rPr>
          <w:rFonts w:ascii="Amiri" w:hAnsi="Amiri" w:eastAsia="Amiri" w:cs="Amiri"/>
          <w:lang w:bidi="ar-SA"/>
          <w:color w:val="111111"/>
          <w:sz w:val="28"/>
          <w:szCs w:val="28"/>
          <w:rtl/>
        </w:rPr>
        <w:t xml:space="preserve">[هلال بن نافع]: ثمّ فارقني و دخل خيمة أخته، فوقفت إلى جنبها رجاء أن يسرع في خروجه منها، فاستقبلته زينب، و وضعت له متّكئا، و جلس و جعل يحدّثها سرّا، فما لبثت أن اختنقت بعبرتها، و قالت: وا أخاه! أشاهد مصرعك، و أبتلي برعاية هذه المذاعير من النّساء، و القوم كما تعلم ما هم عليه من الحقد القديم، ذلك خطب جسيم يعزّ عليّ مصرع هؤلاء الفتية الصّفوة، و أقمار بني هاشم.</w:t>
      </w:r>
    </w:p>
    <w:p>
      <w:pPr>
        <w:pStyle w:val="BookText"/>
      </w:pPr>
      <w:r>
        <w:rPr>
          <w:rFonts w:ascii="Amiri" w:hAnsi="Amiri" w:eastAsia="Amiri" w:cs="Amiri"/>
          <w:lang w:bidi="ar-SA"/>
          <w:color w:val="111111"/>
          <w:sz w:val="28"/>
          <w:szCs w:val="28"/>
          <w:rtl/>
        </w:rPr>
        <w:t xml:space="preserve">ثمّ قالت: أخي هل استعلمت من أصحابك نيّاتهم؟ فإنّي أخشى أن يسلموك عند الوثبة، و اصطكاك الأسنّة. فبكى عليه السّلام و قال: أما و اللّه لقد نهرتهم، و بلوتهم، و ليس فيهم إلّا الأشوس الأقعس يستأنسون بالمنيّة دوني استيناس الطّفل بلبن أمّه.</w:t>
      </w:r>
    </w:p>
    <w:p>
      <w:pPr>
        <w:pStyle w:val="BookText"/>
      </w:pPr>
      <w:r>
        <w:rPr>
          <w:rFonts w:ascii="Amiri" w:hAnsi="Amiri" w:eastAsia="Amiri" w:cs="Amiri"/>
          <w:lang w:bidi="ar-SA"/>
          <w:color w:val="111111"/>
          <w:sz w:val="28"/>
          <w:szCs w:val="28"/>
          <w:rtl/>
        </w:rPr>
        <w:t xml:space="preserve">فلمّا سمع هلال ذلك، بكى رقّة، و جعل طريقه على منزل حبيب بن مظاهر، فرآه جالسا، و بيده سيف مصلت، فسلّم عليه، و جلس بباب الخيمة، ثمّ قال له: ما أخرجك يا هلال؟ فحكى له ما كان. فقال حبيب: إي و اللّه لو لا انتظار أمره لعاجلتهم، و عالجتهم هذه اللّيلة بسيفي. ثمّ قال هلال: يا حبيب! فارقت الحسين عليه السّلام عند أخته، و هي في حال و جل، و رعب، و أظنّ أنّ النّساء أفقن، و شاركنها في الحسرة و الزّفرة، فهل لك أن تجمع أصحابك، و تواجههنّ بكلام يسكّن قلوبهنّ، و يذهب رعبهنّ، فلقد شاهدت منها ما لا قرار لي مع بقائه. فقال له: طوع إرادتك.</w:t>
      </w:r>
    </w:p>
    <w:p>
      <w:pPr>
        <w:pStyle w:val="BookText"/>
      </w:pPr>
      <w:r>
        <w:rPr>
          <w:rFonts w:ascii="Amiri" w:hAnsi="Amiri" w:eastAsia="Amiri" w:cs="Amiri"/>
          <w:lang w:bidi="ar-SA"/>
          <w:color w:val="111111"/>
          <w:sz w:val="28"/>
          <w:szCs w:val="28"/>
          <w:rtl/>
        </w:rPr>
        <w:t xml:space="preserve">فبرز حبيب ناحية، و هلال إلى جانبه و انتدب أصحابه، فتطالعوا من منازلهم، فلمّا اجتمعوا، قال لبني هاشم: ارجعوا إلى منازلكم، لا سهرت عيونكم. ثمّ خطب أصحابه، و قال: يا أصحاب الحميّة، و ليوث الكريهة، هذا هلال يخبرني السّاعة بكيت و كيت، و قد خلّف أخت سيّدكم و بقايا عياله يتشاكين، و يتباكين، أخبروني عمّا أنتم عليه.</w:t>
      </w:r>
    </w:p>
    <w:p>
      <w:pPr>
        <w:pStyle w:val="BookText"/>
      </w:pPr>
      <w:r>
        <w:rPr>
          <w:rFonts w:ascii="Amiri" w:hAnsi="Amiri" w:eastAsia="Amiri" w:cs="Amiri"/>
          <w:lang w:bidi="ar-SA"/>
          <w:color w:val="111111"/>
          <w:sz w:val="28"/>
          <w:szCs w:val="28"/>
          <w:rtl/>
        </w:rPr>
        <w:t xml:space="preserve">فجرّدوا صوارمهم، و رموا عمائمهم، و قالوا: يا حبيب! أما و اللّه الّذي منّ علينا بهذا الموقف، لئن زحف القوم لنحصدنّ رؤوسهم، و لنلحقنّهم بأشياخهم أذلّاء صاغرين،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لنحفظنّ وصيّة رسول اللّه صلّى اللّه عليه و اله في أبنائه، و بناته. فقال: هلمّوا معي. فقام يخبط الأرض، و هم يعدون خلفه حتّى وقف بين أطناب الخيم و نادى: يا أهلنا! و يا ساداتنا! و يا معاشر حرائر رسول اللّه! هذه صوارم فتياتكم آلوا أن لا يغمدوها إلّا في رقاب من يبتغي السّوء فيكم، و هذه أسنّة غلمانكم، أقسموا أن لا يركضوها </w:t>
      </w:r>
      <w:r>
        <w:rPr>
          <w:rStyle w:val="FootnoteReference"/>
        </w:rPr>
        <w:footnoteReference w:id="796"/>
      </w:r>
      <w:r>
        <w:rPr>
          <w:rFonts w:ascii="Amiri" w:hAnsi="Amiri" w:eastAsia="Amiri" w:cs="Amiri"/>
          <w:lang w:bidi="ar-SA"/>
          <w:color w:val="111111"/>
          <w:sz w:val="28"/>
          <w:szCs w:val="28"/>
          <w:rtl/>
        </w:rPr>
        <w:t xml:space="preserve">إلّا في صدور من يفرّق ناديكم. فقال الحسين عليه السّلام: اخرجن عليهم يا آل اللّه. فخرجن، و هنّ ينتدبن، و هنّ يقلن: حاموا أيّها الطّيّبون من الفاطميّات، ما عذركم إذا لقينا جدّنا رسول اللّه صلّى اللّه عليه و اله، و شكونا إليه ما نزل بنا.</w:t>
      </w:r>
    </w:p>
    <w:p>
      <w:pPr>
        <w:pStyle w:val="BookText"/>
      </w:pPr>
      <w:r>
        <w:rPr>
          <w:rFonts w:ascii="Amiri" w:hAnsi="Amiri" w:eastAsia="Amiri" w:cs="Amiri"/>
          <w:lang w:bidi="ar-SA"/>
          <w:color w:val="111111"/>
          <w:sz w:val="28"/>
          <w:szCs w:val="28"/>
          <w:rtl/>
        </w:rPr>
        <w:t xml:space="preserve">البهبهاني، الدّمعة السّاكبة، 4/ 273- 274- عنه: المازندراني، معالي السّبطين، 1/ 344- 346</w:t>
      </w:r>
    </w:p>
    <w:p>
      <w:pPr>
        <w:pStyle w:val="BookText"/>
      </w:pPr>
      <w:r>
        <w:rPr>
          <w:rFonts w:ascii="Amiri" w:hAnsi="Amiri" w:eastAsia="Amiri" w:cs="Amiri"/>
          <w:lang w:bidi="ar-SA"/>
          <w:color w:val="111111"/>
          <w:sz w:val="28"/>
          <w:szCs w:val="28"/>
          <w:rtl/>
        </w:rPr>
        <w:t xml:space="preserve">ثمّ دخل الحسين خيمة زينب، و وقف نافع بإزاء الخيمة ينتظره، فسمع زينب تقول له: هل استعلمت من أصحابك نيّاتهم؟ فإنّي أخشى أن يسلموك عند الوثبة.</w:t>
      </w:r>
    </w:p>
    <w:p>
      <w:pPr>
        <w:pStyle w:val="BookText"/>
      </w:pPr>
      <w:r>
        <w:rPr>
          <w:rFonts w:ascii="Amiri" w:hAnsi="Amiri" w:eastAsia="Amiri" w:cs="Amiri"/>
          <w:lang w:bidi="ar-SA"/>
          <w:color w:val="111111"/>
          <w:sz w:val="28"/>
          <w:szCs w:val="28"/>
          <w:rtl/>
        </w:rPr>
        <w:t xml:space="preserve">فقال لها: و اللّه لقد بلوتهم، فما وجدت فيهم إلّا الأشوس الأقعس، يستأنسون بالمنيّة دوني استيناس الطّفل إلى محالب أمّه.</w:t>
      </w:r>
    </w:p>
    <w:p>
      <w:pPr>
        <w:pStyle w:val="BookText"/>
      </w:pPr>
      <w:r>
        <w:rPr>
          <w:rFonts w:ascii="Amiri" w:hAnsi="Amiri" w:eastAsia="Amiri" w:cs="Amiri"/>
          <w:lang w:bidi="ar-SA"/>
          <w:color w:val="111111"/>
          <w:sz w:val="28"/>
          <w:szCs w:val="28"/>
          <w:rtl/>
        </w:rPr>
        <w:t xml:space="preserve">قال نافع: فلمّا سمعت هذا منه بكيت، و أتيت حبيب بن مظاهر و حكيت ما سمعت منه، و من أخته زينب.</w:t>
      </w:r>
    </w:p>
    <w:p>
      <w:pPr>
        <w:pStyle w:val="BookText"/>
      </w:pPr>
      <w:r>
        <w:rPr>
          <w:rFonts w:ascii="Amiri" w:hAnsi="Amiri" w:eastAsia="Amiri" w:cs="Amiri"/>
          <w:lang w:bidi="ar-SA"/>
          <w:color w:val="111111"/>
          <w:sz w:val="28"/>
          <w:szCs w:val="28"/>
          <w:rtl/>
        </w:rPr>
        <w:t xml:space="preserve">قال حبيب: و اللّه لو لا انتظار أمره، لعاجلتهم بسيفي هذه اللّيلة. قلت: إنّي خلّفته عند أخته و أظنّ النّساء أفقن، و شاركنها في الحسرة، فهل لك أن تجمع أصحابك و تواجهوهنّ بكلام يطيّب قلوبهنّ؟ فقام حبيب، و نادى: يا أصحاب الحميّة، و ليوث الكريهة، فتطالعوا من مضاربهم كالأسود الضّارية. فقال لبني هاشم: ارجعوا إلى مقرّكم، لا سهرت عيونكم.</w:t>
      </w:r>
    </w:p>
    <w:p>
      <w:pPr>
        <w:pStyle w:val="BookText"/>
      </w:pPr>
      <w:r>
        <w:rPr>
          <w:rFonts w:ascii="Amiri" w:hAnsi="Amiri" w:eastAsia="Amiri" w:cs="Amiri"/>
          <w:lang w:bidi="ar-SA"/>
          <w:color w:val="111111"/>
          <w:sz w:val="28"/>
          <w:szCs w:val="28"/>
          <w:rtl/>
        </w:rPr>
        <w:t xml:space="preserve">ثمّ التفت إلى أصحابه، و حكى لهم ما شاهده و سمعه نافع، فقالوا بأجمعهم: و اللّه الّذي منّ علينا بهذا الموقف، لو لا انتظار أمره، لعاجلناهم بسيوفنا السّاعة! فطب نفسا و قرّ عينا. فجزّاهم خيرا.</w:t>
      </w:r>
    </w:p>
    <w:p>
      <w:pPr>
        <w:pStyle w:val="BookText"/>
      </w:pPr>
      <w:r>
        <w:rPr>
          <w:rFonts w:ascii="Amiri" w:hAnsi="Amiri" w:eastAsia="Amiri" w:cs="Amiri"/>
          <w:lang w:bidi="ar-SA"/>
          <w:color w:val="111111"/>
          <w:sz w:val="28"/>
          <w:szCs w:val="28"/>
          <w:rtl/>
        </w:rPr>
        <w:t xml:space="preserve">و قال: هلمّوا معي لنواجه النّسوة، و نطيّب خاطرهنّ. فجاء حبيب و معه أصحابه].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 يا معشر حرائر رسول اللّه! هذه صوارم فتيانكم، آلوا ألّا يغمدوها إلّا في رقاب من يريد السّوء فيكم، و هذه أسنّة غلمانكم، أقسموا ألّا يركزوها إلّا في صدور من يفرّق ناديكم.</w:t>
      </w:r>
    </w:p>
    <w:p>
      <w:pPr>
        <w:pStyle w:val="BookText"/>
      </w:pPr>
      <w:r>
        <w:rPr>
          <w:rFonts w:ascii="Amiri" w:hAnsi="Amiri" w:eastAsia="Amiri" w:cs="Amiri"/>
          <w:lang w:bidi="ar-SA"/>
          <w:color w:val="111111"/>
          <w:sz w:val="28"/>
          <w:szCs w:val="28"/>
          <w:rtl/>
        </w:rPr>
        <w:t xml:space="preserve">فخرجن النّساء إليهم ببكاء و عويل، و قلن: أيّها الطّيّبون! حاموا عن بنات رسول اللّه و حرائر أمير المؤمنين.</w:t>
      </w:r>
    </w:p>
    <w:p>
      <w:pPr>
        <w:pStyle w:val="BookText"/>
      </w:pPr>
      <w:r>
        <w:rPr>
          <w:rFonts w:ascii="Amiri" w:hAnsi="Amiri" w:eastAsia="Amiri" w:cs="Amiri"/>
          <w:lang w:bidi="ar-SA"/>
          <w:color w:val="111111"/>
          <w:sz w:val="28"/>
          <w:szCs w:val="28"/>
          <w:rtl/>
        </w:rPr>
        <w:t xml:space="preserve">فضجّ القوم بالبكاء حتّى كأنّ الأرض تميد بهم. </w:t>
      </w:r>
      <w:r>
        <w:rPr>
          <w:rStyle w:val="FootnoteReference"/>
        </w:rPr>
        <w:footnoteReference w:id="797"/>
      </w:r>
    </w:p>
    <w:p>
      <w:pPr>
        <w:pStyle w:val="BookText"/>
      </w:pPr>
      <w:r>
        <w:rPr>
          <w:rFonts w:ascii="Amiri" w:hAnsi="Amiri" w:eastAsia="Amiri" w:cs="Amiri"/>
          <w:lang w:bidi="ar-SA"/>
          <w:color w:val="111111"/>
          <w:sz w:val="28"/>
          <w:szCs w:val="28"/>
          <w:rtl/>
        </w:rPr>
        <w:t xml:space="preserve">المقرّم، مقتل الحسين عليه السّلام،/ 265- 266</w:t>
      </w:r>
    </w:p>
    <w:p>
      <w:pPr>
        <w:pStyle w:val="BookText"/>
      </w:pPr>
      <w:r>
        <w:rPr>
          <w:rFonts w:ascii="Amiri" w:hAnsi="Amiri" w:eastAsia="Amiri" w:cs="Amiri"/>
          <w:lang w:bidi="ar-SA"/>
          <w:color w:val="111111"/>
          <w:sz w:val="28"/>
          <w:szCs w:val="28"/>
          <w:rtl/>
        </w:rPr>
        <w:t xml:space="preserve">ثمّ دخل الحسين خيمة النّساء، و وقف نافع بإزاء الخيمة ينتظره. فسمع زينب تقول للحسين- و قد اختنقت بعبرتها-: وا أخاه! وا حسيناه! أشاهد مصرعك، و أبتلي برعايتي هذه المذاعير من النّساء، و القوم- يا ابن أمّي- كما تعلم ما هم عليه من الحقد القديم، ذلك خطب جسيم، يعزّ عليّ مصرع هذه الفتية و أقمار بني هاشم.</w:t>
      </w:r>
    </w:p>
    <w:p>
      <w:pPr>
        <w:pStyle w:val="BookText"/>
      </w:pPr>
      <w:r>
        <w:rPr>
          <w:rFonts w:ascii="Amiri" w:hAnsi="Amiri" w:eastAsia="Amiri" w:cs="Amiri"/>
          <w:lang w:bidi="ar-SA"/>
          <w:color w:val="111111"/>
          <w:sz w:val="28"/>
          <w:szCs w:val="28"/>
          <w:rtl/>
        </w:rPr>
        <w:t xml:space="preserve">ثمّ قالت: يا أخي! هل استعلمت من أصحابك نيّاتهم؟ فإنّي أخشى أن يسلموك عند الوثبة، و اصطكاك الأسنّة.</w:t>
      </w:r>
    </w:p>
    <w:p>
      <w:pPr>
        <w:pStyle w:val="BookText"/>
      </w:pPr>
      <w:r>
        <w:rPr>
          <w:rFonts w:ascii="Amiri" w:hAnsi="Amiri" w:eastAsia="Amiri" w:cs="Amiri"/>
          <w:lang w:bidi="ar-SA"/>
          <w:color w:val="111111"/>
          <w:sz w:val="28"/>
          <w:szCs w:val="28"/>
          <w:rtl/>
        </w:rPr>
        <w:t xml:space="preserve">فبكى الحسين عليه السّلام و قال لها: أما و اللّه، لقد بلوتهم، فما وجدت فيهم إلّا الأشوس الأقعس، يستأنسون بالمنيّة دوني استيناس الطّفل إلى محالب أمّه.</w:t>
      </w:r>
    </w:p>
    <w:p>
      <w:pPr>
        <w:pStyle w:val="BookText"/>
      </w:pPr>
      <w:r>
        <w:rPr>
          <w:rFonts w:ascii="Amiri" w:hAnsi="Amiri" w:eastAsia="Amiri" w:cs="Amiri"/>
          <w:lang w:bidi="ar-SA"/>
          <w:color w:val="111111"/>
          <w:sz w:val="28"/>
          <w:szCs w:val="28"/>
          <w:rtl/>
        </w:rPr>
        <w:t xml:space="preserve">قال نافع: فلمّا سمعت هذا منه، بكيت، و أتيت حبيب بن مظاهر، فوجدته جالسا في خيمته، و السّيف مصلت بين يديه، فحكيت له ما سمعت من الحسين و من أخته زينب، إلى قول الحسين «يستأنسون بالمنيّة دوني استيناس الطّفل إلى محالب أمّه»، فنهض حبيب قائما على قدميه، و قال: و اللّه، لو لا انتظار أمره، لعاجلتهم و عالجتهم بسيفي هذه اللّيلة ما ثبت قائمه بيدي.</w:t>
      </w:r>
    </w:p>
    <w:p>
      <w:pPr>
        <w:pStyle w:val="BookText"/>
      </w:pPr>
      <w:r>
        <w:rPr>
          <w:rFonts w:ascii="Amiri" w:hAnsi="Amiri" w:eastAsia="Amiri" w:cs="Amiri"/>
          <w:lang w:bidi="ar-SA"/>
          <w:color w:val="111111"/>
          <w:sz w:val="28"/>
          <w:szCs w:val="28"/>
          <w:rtl/>
        </w:rPr>
        <w:t xml:space="preserve">فقلت له: إنّي خلّفته عند أخته زينب، و هي في حال وجل و رعب، و أظنّ أنّ النّساء قد أفقن، و شاركنها في الحسرة، فهل لك أن تجمع أصحابك، تواجههنّ بكلام يطيبر.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قلوبهنّ، و يذهب رعبهنّ.</w:t>
      </w:r>
    </w:p>
    <w:p>
      <w:pPr>
        <w:pStyle w:val="BookText"/>
      </w:pPr>
      <w:r>
        <w:rPr>
          <w:rFonts w:ascii="Amiri" w:hAnsi="Amiri" w:eastAsia="Amiri" w:cs="Amiri"/>
          <w:lang w:bidi="ar-SA"/>
          <w:color w:val="111111"/>
          <w:sz w:val="28"/>
          <w:szCs w:val="28"/>
          <w:rtl/>
        </w:rPr>
        <w:t xml:space="preserve">فقام حبيب- و معه نافع- و نادى بين الخيام: يا أصحاب الحميّة، و يا ليوث الكريهة.</w:t>
      </w:r>
    </w:p>
    <w:p>
      <w:pPr>
        <w:pStyle w:val="BookText"/>
      </w:pPr>
      <w:r>
        <w:rPr>
          <w:rFonts w:ascii="Amiri" w:hAnsi="Amiri" w:eastAsia="Amiri" w:cs="Amiri"/>
          <w:lang w:bidi="ar-SA"/>
          <w:color w:val="111111"/>
          <w:sz w:val="28"/>
          <w:szCs w:val="28"/>
          <w:rtl/>
        </w:rPr>
        <w:t xml:space="preserve">فتطالعوا من مضاربهم كالأسود الضّاريّة، يقدمهم أبو الفضل العبّاس بن عليّ عليه السّلام.</w:t>
      </w:r>
    </w:p>
    <w:p>
      <w:pPr>
        <w:pStyle w:val="BookText"/>
      </w:pPr>
      <w:r>
        <w:rPr>
          <w:rFonts w:ascii="Amiri" w:hAnsi="Amiri" w:eastAsia="Amiri" w:cs="Amiri"/>
          <w:lang w:bidi="ar-SA"/>
          <w:color w:val="111111"/>
          <w:sz w:val="28"/>
          <w:szCs w:val="28"/>
          <w:rtl/>
        </w:rPr>
        <w:t xml:space="preserve">فقال لبني هاشم: ارجعوا إلى مقرّكم، لا سهرت عيونكم.</w:t>
      </w:r>
    </w:p>
    <w:p>
      <w:pPr>
        <w:pStyle w:val="BookText"/>
      </w:pPr>
      <w:r>
        <w:rPr>
          <w:rFonts w:ascii="Amiri" w:hAnsi="Amiri" w:eastAsia="Amiri" w:cs="Amiri"/>
          <w:lang w:bidi="ar-SA"/>
          <w:color w:val="111111"/>
          <w:sz w:val="28"/>
          <w:szCs w:val="28"/>
          <w:rtl/>
        </w:rPr>
        <w:t xml:space="preserve">ثمّ التفت إلى أصحابه، و حكى لهم ما شاهده و سمعه نافع من الحسين و من أخته زينب.</w:t>
      </w:r>
    </w:p>
    <w:p>
      <w:pPr>
        <w:pStyle w:val="BookText"/>
      </w:pPr>
      <w:r>
        <w:rPr>
          <w:rFonts w:ascii="Amiri" w:hAnsi="Amiri" w:eastAsia="Amiri" w:cs="Amiri"/>
          <w:lang w:bidi="ar-SA"/>
          <w:color w:val="111111"/>
          <w:sz w:val="28"/>
          <w:szCs w:val="28"/>
          <w:rtl/>
        </w:rPr>
        <w:t xml:space="preserve">فقالوا- بأجمعهم-: و اللّه الّذي منّ علينا بهذا الموقف، لو لا انتظار أمره، لعاجلناهم بسيوفنا السّاعة، فطب نفسا، و قرّ عينا.</w:t>
      </w:r>
    </w:p>
    <w:p>
      <w:pPr>
        <w:pStyle w:val="BookText"/>
      </w:pPr>
      <w:r>
        <w:rPr>
          <w:rFonts w:ascii="Amiri" w:hAnsi="Amiri" w:eastAsia="Amiri" w:cs="Amiri"/>
          <w:lang w:bidi="ar-SA"/>
          <w:color w:val="111111"/>
          <w:sz w:val="28"/>
          <w:szCs w:val="28"/>
          <w:rtl/>
        </w:rPr>
        <w:t xml:space="preserve">فجزّاهم حبيب خيرا، و قال: هلمّوا لنواجه النّسوة، و نطيّب خاطرهن.</w:t>
      </w:r>
    </w:p>
    <w:p>
      <w:pPr>
        <w:pStyle w:val="BookText"/>
      </w:pPr>
      <w:r>
        <w:rPr>
          <w:rFonts w:ascii="Amiri" w:hAnsi="Amiri" w:eastAsia="Amiri" w:cs="Amiri"/>
          <w:lang w:bidi="ar-SA"/>
          <w:color w:val="111111"/>
          <w:sz w:val="28"/>
          <w:szCs w:val="28"/>
          <w:rtl/>
        </w:rPr>
        <w:t xml:space="preserve">و جاء حبيب- و معه أصحابه- إلى خيم النّساء، و أخذ ينادي: السّلام عليكم يا ساداتنا، السّلام عليكم يا معشر حرائر رسول اللّه، هذه صوارم فتيانكم، آلوا أن لا يغمدوها إلّا في رقاب من يريد السّوء بكم، و هذه أسنّة غلمانكم، أقسموا أن لا يركزوها إلّا في صدور من يفرّق ناديكم.</w:t>
      </w:r>
    </w:p>
    <w:p>
      <w:pPr>
        <w:pStyle w:val="BookText"/>
      </w:pPr>
      <w:r>
        <w:rPr>
          <w:rFonts w:ascii="Amiri" w:hAnsi="Amiri" w:eastAsia="Amiri" w:cs="Amiri"/>
          <w:lang w:bidi="ar-SA"/>
          <w:color w:val="111111"/>
          <w:sz w:val="28"/>
          <w:szCs w:val="28"/>
          <w:rtl/>
        </w:rPr>
        <w:t xml:space="preserve">فخرجن النّساء إليهم ببكاء و عويل- تقدمهنّ العقيلة زينب- و قلن لهم: «أيّها الطّيّبون، حاموا عن بنات رسول اللّه و حرائر أمير المؤمنين». فضجّ القوم بالبكاء حتّى كأنّ الأرض تميد بهم.</w:t>
      </w:r>
    </w:p>
    <w:p>
      <w:pPr>
        <w:pStyle w:val="BookText"/>
      </w:pPr>
      <w:r>
        <w:rPr>
          <w:rFonts w:ascii="Amiri" w:hAnsi="Amiri" w:eastAsia="Amiri" w:cs="Amiri"/>
          <w:lang w:bidi="ar-SA"/>
          <w:color w:val="111111"/>
          <w:sz w:val="28"/>
          <w:szCs w:val="28"/>
          <w:rtl/>
        </w:rPr>
        <w:t xml:space="preserve">بحر العلوم، مقتل الحسين عليه السّلام (الهامش)،/ 284- 285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4" w:name="pg19323_232175"/>
    <w:bookmarkEnd w:id="24"/>
    <w:p>
      <w:pPr>
        <w:pStyle w:val="Heading4"/>
      </w:pPr>
      <w:bookmarkStart w:id="177" w:name="_Toc28"/>
      <w:r>
        <w:t>أهل البيت و الأصحاب يعقدون نيّاتهم على الحماية حتّى الموت، و الحسين عليه السّلام يريهم منازلهم في الجنّة</w:t>
      </w:r>
      <w:bookmarkEnd w:id="177"/>
    </w:p>
    <w:p>
      <w:pPr>
        <w:pStyle w:val="BookText"/>
      </w:pPr>
      <w:r>
        <w:rPr>
          <w:rStyle w:val="FootnoteReference"/>
        </w:rPr>
        <w:footnoteReference w:id="798"/>
      </w:r>
    </w:p>
    <w:p>
      <w:pPr>
        <w:pStyle w:val="BookText"/>
      </w:pPr>
      <w:r>
        <w:rPr>
          <w:rFonts w:ascii="IRNazanin" w:hAnsi="IRNazanin" w:eastAsia="IRNazanin" w:cs="IRNazanin"/>
          <w:lang w:bidi="fa-IR"/>
          <w:color w:val="111111"/>
          <w:sz w:val="28"/>
          <w:szCs w:val="28"/>
          <w:rtl/>
        </w:rPr>
        <w:t xml:space="preserve">جناب زینب میفرماید: «دیدم که از آن سمت اصحاب در خیمه حبیب بن مظاهر انجمن شده اند و حبیب بعد از حمد و صلوات بر نبی به اصحاب فرمود: فردا که بنای جنگ و جدال و قتال شود. اول کسی که قدم در عرصه کارزار گذارد، شما باشید و نگذارید که یک نفر از بنی هاشم تقدم جوید بر شما؛ زیرا که ایشان سادات و بزرگان ما میباشند؛ فإذا قتلنا قضينا ما علينا.»</w:t>
      </w:r>
    </w:p>
    <w:p>
      <w:pPr>
        <w:pStyle w:val="BookText"/>
      </w:pPr>
      <w:r>
        <w:rPr>
          <w:rFonts w:ascii="IRNazanin" w:hAnsi="IRNazanin" w:eastAsia="IRNazanin" w:cs="IRNazanin"/>
          <w:lang w:bidi="fa-IR"/>
          <w:color w:val="111111"/>
          <w:sz w:val="28"/>
          <w:szCs w:val="28"/>
          <w:rtl/>
        </w:rPr>
        <w:t xml:space="preserve">اصحاب گفتند: «القول قولك» و به آن وفا نمودند ؛ «ألا لعنة الله على القوم الظالمين. »</w:t>
      </w:r>
    </w:p>
    <w:p>
      <w:pPr>
        <w:pStyle w:val="BookText"/>
      </w:pPr>
      <w:r>
        <w:rPr>
          <w:rFonts w:ascii="IRNazanin" w:hAnsi="IRNazanin" w:eastAsia="IRNazanin" w:cs="IRNazanin"/>
          <w:lang w:bidi="fa-IR"/>
          <w:color w:val="111111"/>
          <w:sz w:val="28"/>
          <w:szCs w:val="28"/>
          <w:rtl/>
        </w:rPr>
        <w:t xml:space="preserve">بیرجندی . کبریت احمر . / 479</w:t>
      </w:r>
    </w:p>
    <w:p>
      <w:pPr>
        <w:pStyle w:val="BookText"/>
      </w:pPr>
      <w:r>
        <w:rPr>
          <w:rFonts w:ascii="Amiri" w:hAnsi="Amiri" w:eastAsia="Amiri" w:cs="Amiri"/>
          <w:lang w:bidi="ar-SA"/>
          <w:color w:val="111111"/>
          <w:sz w:val="28"/>
          <w:szCs w:val="28"/>
          <w:rtl/>
        </w:rPr>
        <w:t xml:space="preserve">و من وقايع ليلة عاشوراء كما في بعض الكتب عن فخر المخدّرات زينب عليها السّلام، قالت:</w:t>
      </w:r>
    </w:p>
    <w:p>
      <w:pPr>
        <w:pStyle w:val="BookText"/>
      </w:pPr>
      <w:r>
        <w:rPr>
          <w:rFonts w:ascii="Amiri" w:hAnsi="Amiri" w:eastAsia="Amiri" w:cs="Amiri"/>
          <w:lang w:bidi="ar-SA"/>
          <w:color w:val="111111"/>
          <w:sz w:val="28"/>
          <w:szCs w:val="28"/>
          <w:rtl/>
        </w:rPr>
        <w:t xml:space="preserve">لمّا كانت ليلة عاشوراء أو ليلة العاشر من المحرّم، خرجت من خيمتي لأتفقّد أخي الحسين عليه السّلام و أنصاره، و قد أفرد له خيمة، فوجدته جالسا وحده، و هو يناجي ربّه و يتلو القرآن، فقلت في نفسي: أفي مثل هذه اللّيلة يترك أخي وحده؟ و اللّه لأمضينّ إلى إخوتي و بني عمومتي و أعاتبهم بذلك. فأتيت إلى خيمة العبّاس، فسمعت منها همهمة و دمدمة، فوقفت على ظهرها، فنظرت فيها، فوجدت بني عمومتي و إخوتي و أولاد إخوتي مجتمعين كالحلقة و بينهم العبّاس بن أمير المؤمنين عليه السّلام و هو جاث على ركبتيه كالأسد على فريسته، فخطب فيهم خطبة ما سمعتها إلّا من الحسين عليه السّلام مشتملة بالحمد و الثّناء للّه و الصّلاة و السّلام على النّبيّ صلّى اللّه عليه و اله، ثمّ قال في آخر خطبته: يا إخوتي، و بني إخوتي، و بني عمومتي! إذا كان الصّباح فما تقولون؟ فقالوا: الأمر إليك يرجع، و نحن لا نتعدّى لك قولا.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العبّاس: إنّ هؤلاء أعني الأصحاب قوم غرباء، و الحمل الثّقيل لا يقوم إلّا بأهله، فإذا كان الصّباح، فأوّل من يبرز إلى القتال أنتم، نحن نتقدّمهم للموت لئلّا يقول النّاس: قدّموا أصحابهم، فلمّا قتلوا، عالجوا الموت بأسيافهم ساعة بعد ساعة. فقامت بنو هاشم و سلّوا سيوفهم في وجه أخي العبّاس و قالوا: نحن على ما أنت عليه. قالت زينب عليها السّلام: فلمّا رأيت كثرة اجتماعهم، و شدّة عزمهم، و اظهار شيمتهم، سكن قلبي، و فرحت، و لكن خنقتني العبرة، فأردت أن أرجع إلى أخي الحسين عليه السّلام و أخبره بذلك، فسمعت من خيمة حبيب بن مظاهر همهمة و دمدمة.</w:t>
      </w:r>
    </w:p>
    <w:p>
      <w:pPr>
        <w:pStyle w:val="BookText"/>
      </w:pPr>
      <w:r>
        <w:rPr>
          <w:rFonts w:ascii="Amiri" w:hAnsi="Amiri" w:eastAsia="Amiri" w:cs="Amiri"/>
          <w:lang w:bidi="ar-SA"/>
          <w:color w:val="111111"/>
          <w:sz w:val="28"/>
          <w:szCs w:val="28"/>
          <w:rtl/>
        </w:rPr>
        <w:t xml:space="preserve">فمضيت إليها و وقفت بظهرها، و نظرت فيها، فوجدت الأصحاب على نحو بني هاشم مجتمعين كالحلقة، و بينهم حبيب بن مظاهر و هو يقول: يا أصحابي! لم جئتم إلى هذا المكان، أوضحوا كلامكم رحمكم اللّه؟ فقالوا: أتينا لننصر غريب فاطمة. فقال لهم: لم طلّقتم حلائلكم؟ فقالوا: لذلك. قال حبيب: فإذا كان في الصّباح، فما أنتم قائلون؟</w:t>
      </w:r>
    </w:p>
    <w:p>
      <w:pPr>
        <w:pStyle w:val="BookText"/>
      </w:pPr>
      <w:r>
        <w:rPr>
          <w:rFonts w:ascii="Amiri" w:hAnsi="Amiri" w:eastAsia="Amiri" w:cs="Amiri"/>
          <w:lang w:bidi="ar-SA"/>
          <w:color w:val="111111"/>
          <w:sz w:val="28"/>
          <w:szCs w:val="28"/>
          <w:rtl/>
        </w:rPr>
        <w:t xml:space="preserve">فقالوا: الرّأي رأيك، و لا نتعدّى قولا لك.</w:t>
      </w:r>
    </w:p>
    <w:p>
      <w:pPr>
        <w:pStyle w:val="BookText"/>
      </w:pPr>
      <w:r>
        <w:rPr>
          <w:rFonts w:ascii="Amiri" w:hAnsi="Amiri" w:eastAsia="Amiri" w:cs="Amiri"/>
          <w:lang w:bidi="ar-SA"/>
          <w:color w:val="111111"/>
          <w:sz w:val="28"/>
          <w:szCs w:val="28"/>
          <w:rtl/>
        </w:rPr>
        <w:t xml:space="preserve">قال: فإذا صار الصّباح، فأوّل من يبرز إلى القتال أنتم، نحن نتقدّمهم القتال، و لا نرى هاشميّا مضرّجا بدمه و فينا عرق يضرب، لئلّا يقول النّاس: قدّموا ساداتهم للقتال، و بخلوا عليهم بأنفسهم. فهزّوا سيوفهم على وجهه، و قالوا: نحن على ما أنت عليه.</w:t>
      </w:r>
    </w:p>
    <w:p>
      <w:pPr>
        <w:pStyle w:val="BookText"/>
      </w:pPr>
      <w:r>
        <w:rPr>
          <w:rFonts w:ascii="Amiri" w:hAnsi="Amiri" w:eastAsia="Amiri" w:cs="Amiri"/>
          <w:lang w:bidi="ar-SA"/>
          <w:color w:val="111111"/>
          <w:sz w:val="28"/>
          <w:szCs w:val="28"/>
          <w:rtl/>
        </w:rPr>
        <w:t xml:space="preserve">قالت زينب: ففرحت من ثباتهم، و لكن خنقتني العبرة، فانصرفت عنهم و أنا باكية، و إذا بأخي الحسين قد عارضني، فسكنت نفسي و تبسّمت في وجهه، فقال: أخيّة! فقلت: لبّيك يا أخي. فقال عليه السّلام: يا أختاه! منذ رحلنا من المدينة ما رأيتك متبسّمة، أخبريني ما سبب تبسّمك؟ فقلت له: يا أخي! رأيت من فعل بني هاشم و الأصحاب كذا و كذا. فقال لي: يا أختاه! اعلمي أنّ هؤلاء أصحابي من عالم الذّرّ، و بهم وعدني جدّي رسول اللّه صلّى اللّه عليه و اله، هل تحبّين أن تنظري إلى ثبات أقدامهم؟ فقلت: نعم. فقال عليه السّلام:</w:t>
      </w:r>
    </w:p>
    <w:p>
      <w:pPr>
        <w:pStyle w:val="BookText"/>
      </w:pPr>
      <w:r>
        <w:rPr>
          <w:rFonts w:ascii="Amiri" w:hAnsi="Amiri" w:eastAsia="Amiri" w:cs="Amiri"/>
          <w:lang w:bidi="ar-SA"/>
          <w:color w:val="111111"/>
          <w:sz w:val="28"/>
          <w:szCs w:val="28"/>
          <w:rtl/>
        </w:rPr>
        <w:t xml:space="preserve">عليك بظهر الخيمة.</w:t>
      </w:r>
    </w:p>
    <w:p>
      <w:pPr>
        <w:pStyle w:val="BookText"/>
      </w:pPr>
      <w:r>
        <w:rPr>
          <w:rFonts w:ascii="Amiri" w:hAnsi="Amiri" w:eastAsia="Amiri" w:cs="Amiri"/>
          <w:lang w:bidi="ar-SA"/>
          <w:color w:val="111111"/>
          <w:sz w:val="28"/>
          <w:szCs w:val="28"/>
          <w:rtl/>
        </w:rPr>
        <w:t xml:space="preserve">قالت زينب: فوقفت على ظهر الخيمة، فنادى أخي الحسين عليه السّلام: أين إخواني و بنو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أعمامي؟ فقامت بنو هاشم، و تسابق منهم العبّاس، و قال: لبّيك لبّيك، ما تقول؟ فقال الحسين عليه السّلام: أريد أن أجدّد لكم عهدا. فأتى أولاد الحسين، و أولاد الحسن، و أولاد عليّ، و أولاد جعفر، و أولاد عقيل، فأمرهم بالجلوس، فجلسوا، ثمّ نادى: أين حبيب بن مظاهر؟ أين زهير؟ أين هلال؟ أين الأصحاب؟ فأقبلوا، و تسابق منهم حبيب بن مظاهر و قال: لبّيك يا أبا عبد اللّه. فأتوا إليه و سيوفهم بأيديهم، فأمرهم بالجلوس، فجلسوا، فخطب فيهم خطبة بليغة، ثمّ قال: يا أصحابي! اعلموا إنّ هؤلاء القوم ليس لهم قصد سوى قتلي، و قتل من هو معي، و أنا أخاف عليكم من القتل، فأنتم في حلّ من بيعتي، و من أحبّ منكم الانصراف فلينصرف في سواد هذا اللّيل. فعند ذلك قامت بنو هاشم، و تكلّموا بما تكلّموا، و قام الأصحاب، و أخذوا يتكلّمون بمثل كلامهم.</w:t>
      </w:r>
    </w:p>
    <w:p>
      <w:pPr>
        <w:pStyle w:val="BookText"/>
      </w:pPr>
      <w:r>
        <w:rPr>
          <w:rFonts w:ascii="Amiri" w:hAnsi="Amiri" w:eastAsia="Amiri" w:cs="Amiri"/>
          <w:lang w:bidi="ar-SA"/>
          <w:color w:val="111111"/>
          <w:sz w:val="28"/>
          <w:szCs w:val="28"/>
          <w:rtl/>
        </w:rPr>
        <w:t xml:space="preserve">فلمّا رأى الحسين عليه السّلام حسن إقدامهم، و ثبات أقدامهم، قال عليه السّلام: إن كنتم كذلك، فارفعوا رؤوسكم، و انظروا إلى منازلكم في الجنّة.</w:t>
      </w:r>
    </w:p>
    <w:p>
      <w:pPr>
        <w:pStyle w:val="BookText"/>
      </w:pPr>
      <w:r>
        <w:rPr>
          <w:rFonts w:ascii="Amiri" w:hAnsi="Amiri" w:eastAsia="Amiri" w:cs="Amiri"/>
          <w:lang w:bidi="ar-SA"/>
          <w:color w:val="111111"/>
          <w:sz w:val="28"/>
          <w:szCs w:val="28"/>
          <w:rtl/>
        </w:rPr>
        <w:t xml:space="preserve">فكشف لهم الغطاء، و رأوا منازلهم، و حورهم، و قصورهم فيها، و الحور العين ينادين:</w:t>
      </w:r>
    </w:p>
    <w:p>
      <w:pPr>
        <w:pStyle w:val="BookText"/>
      </w:pPr>
      <w:r>
        <w:rPr>
          <w:rFonts w:ascii="Amiri" w:hAnsi="Amiri" w:eastAsia="Amiri" w:cs="Amiri"/>
          <w:lang w:bidi="ar-SA"/>
          <w:color w:val="111111"/>
          <w:sz w:val="28"/>
          <w:szCs w:val="28"/>
          <w:rtl/>
        </w:rPr>
        <w:t xml:space="preserve">العجل! العجل! فإنّا مشتاقات إليكم. فقاموا بأجمعهم، و سلّوا سيوفهم، و قالوا: يا أبا عبد اللّه! ائذن لنا أن نغير على القوم، و نقاتلهم حتّى يفعل اللّه بنا و بهم ما يشاء. فقال عليه السّلام: اجلسوا رحمكم اللّه، و جزاكم اللّه خيرا.</w:t>
      </w:r>
    </w:p>
    <w:p>
      <w:pPr>
        <w:pStyle w:val="BookText"/>
      </w:pPr>
      <w:r>
        <w:rPr>
          <w:rFonts w:ascii="Amiri" w:hAnsi="Amiri" w:eastAsia="Amiri" w:cs="Amiri"/>
          <w:lang w:bidi="ar-SA"/>
          <w:color w:val="111111"/>
          <w:sz w:val="28"/>
          <w:szCs w:val="28"/>
          <w:rtl/>
        </w:rPr>
        <w:t xml:space="preserve">المازندراني، معالي السّبطين، 1/ 340- 342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5" w:name="pg19323_232178"/>
    <w:bookmarkEnd w:id="25"/>
    <w:p>
      <w:pPr>
        <w:pStyle w:val="Heading4"/>
      </w:pPr>
      <w:bookmarkStart w:id="178" w:name="_Toc29"/>
      <w:r>
        <w:t>ابن سعد يأمر بالحراسة و التّجسّس عليهم و ما وقع بينهم</w:t>
      </w:r>
      <w:bookmarkEnd w:id="178"/>
    </w:p>
    <w:p>
      <w:pPr>
        <w:pStyle w:val="BookText"/>
      </w:pPr>
      <w:r>
        <w:rPr>
          <w:rFonts w:ascii="Amiri" w:hAnsi="Amiri" w:eastAsia="Amiri" w:cs="Amiri"/>
          <w:lang w:bidi="ar-SA"/>
          <w:color w:val="111111"/>
          <w:sz w:val="28"/>
          <w:szCs w:val="28"/>
          <w:rtl/>
        </w:rPr>
        <w:t xml:space="preserve">قال [الضّحّاك بن عبد اللّه المشرقيّ]: فتمرّ بنا خيل لهم تحرسنا، و إنّ حسينا ليقرأ: </w:t>
      </w:r>
      <w:r>
        <w:rPr>
          <w:rStyle w:val="FootnoteReference"/>
        </w:rPr>
        <w:footnoteReference w:id="799"/>
      </w:r>
      <w:r>
        <w:rPr>
          <w:rFonts w:ascii="Amiri" w:hAnsi="Amiri" w:eastAsia="Amiri" w:cs="Amiri"/>
          <w:lang w:bidi="ar-SA"/>
          <w:color w:val="111111"/>
          <w:sz w:val="28"/>
          <w:szCs w:val="28"/>
          <w:rtl/>
        </w:rPr>
        <w:t xml:space="preserve">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r>
        <w:rPr>
          <w:rStyle w:val="FootnoteReference"/>
        </w:rPr>
        <w:footnoteReference w:id="801"/>
      </w:r>
      <w:r>
        <w:rPr>
          <w:rFonts w:ascii="Amiri" w:hAnsi="Amiri" w:eastAsia="Amiri" w:cs="Amiri"/>
          <w:lang w:bidi="ar-SA"/>
          <w:color w:val="111111"/>
          <w:sz w:val="28"/>
          <w:szCs w:val="28"/>
          <w:rtl/>
        </w:rPr>
        <w:t xml:space="preserve">فسمعها رجل من تلك الخيل الّتي كانت تحرسنا، فقال </w:t>
      </w:r>
      <w:r>
        <w:rPr>
          <w:rStyle w:val="FootnoteReference"/>
        </w:rPr>
        <w:footnoteReference w:id="802"/>
      </w:r>
      <w:r>
        <w:rPr>
          <w:rFonts w:ascii="Amiri" w:hAnsi="Amiri" w:eastAsia="Amiri" w:cs="Amiri"/>
          <w:lang w:bidi="ar-SA"/>
          <w:color w:val="111111"/>
          <w:sz w:val="28"/>
          <w:szCs w:val="28"/>
          <w:rtl/>
        </w:rPr>
        <w:t xml:space="preserve">: نحن و ربّ الكعبة الطّيّبون، ميّزنا منكم. </w:t>
      </w:r>
      <w:r>
        <w:rPr>
          <w:rStyle w:val="FootnoteReference"/>
        </w:rPr>
        <w:footnoteReference w:id="803"/>
      </w:r>
      <w:r>
        <w:rPr>
          <w:rFonts w:ascii="Amiri" w:hAnsi="Amiri" w:eastAsia="Amiri" w:cs="Amiri"/>
          <w:lang w:bidi="ar-SA"/>
          <w:color w:val="111111"/>
          <w:sz w:val="28"/>
          <w:szCs w:val="28"/>
          <w:rtl/>
        </w:rPr>
        <w:t xml:space="preserve">قال: فعرفته فقلت لبرير بن حضير </w:t>
      </w:r>
      <w:r>
        <w:rPr>
          <w:rStyle w:val="FootnoteReference"/>
        </w:rPr>
        <w:footnoteReference w:id="804"/>
      </w:r>
      <w:r>
        <w:rPr>
          <w:rFonts w:ascii="Amiri" w:hAnsi="Amiri" w:eastAsia="Amiri" w:cs="Amiri"/>
          <w:lang w:bidi="ar-SA"/>
          <w:color w:val="111111"/>
          <w:sz w:val="28"/>
          <w:szCs w:val="28"/>
          <w:rtl/>
        </w:rPr>
        <w:t xml:space="preserve">: تدري من هذا؟ قال: لا.</w:t>
      </w:r>
    </w:p>
    <w:p>
      <w:pPr>
        <w:pStyle w:val="BookText"/>
      </w:pPr>
      <w:r>
        <w:rPr>
          <w:rFonts w:ascii="Amiri" w:hAnsi="Amiri" w:eastAsia="Amiri" w:cs="Amiri"/>
          <w:lang w:bidi="ar-SA"/>
          <w:color w:val="111111"/>
          <w:sz w:val="28"/>
          <w:szCs w:val="28"/>
          <w:rtl/>
        </w:rPr>
        <w:t xml:space="preserve">قلت: هذا أبو حرب السّبيعيّ عبد اللّه بن شهر- و كان مضحاكا بطّالا، و كان شريفا شجاعا فاتكا، و كان سعيد بن قيس ربّما حبسه في جناية-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برير بن حضير </w:t>
      </w:r>
      <w:r>
        <w:rPr>
          <w:rStyle w:val="FootnoteReference"/>
        </w:rPr>
        <w:footnoteReference w:id="806"/>
      </w:r>
      <w:r>
        <w:rPr>
          <w:rFonts w:ascii="Amiri" w:hAnsi="Amiri" w:eastAsia="Amiri" w:cs="Amiri"/>
          <w:lang w:bidi="ar-SA"/>
          <w:color w:val="111111"/>
          <w:sz w:val="28"/>
          <w:szCs w:val="28"/>
          <w:rtl/>
        </w:rPr>
        <w:t xml:space="preserve">: يا فاسق! أنت يجعلك اللّه في الطّيّبين! </w:t>
      </w:r>
      <w:r>
        <w:rPr>
          <w:rStyle w:val="FootnoteReference"/>
        </w:rPr>
        <w:footnoteReference w:id="807"/>
      </w:r>
      <w:r>
        <w:rPr>
          <w:rFonts w:ascii="Amiri" w:hAnsi="Amiri" w:eastAsia="Amiri" w:cs="Amiri"/>
          <w:lang w:bidi="ar-SA"/>
          <w:color w:val="111111"/>
          <w:sz w:val="28"/>
          <w:szCs w:val="28"/>
          <w:rtl/>
        </w:rPr>
        <w:t xml:space="preserve">فقال له: من أنت؟ قال: أنا برير بن حضير </w:t>
      </w:r>
      <w:r>
        <w:rPr>
          <w:rStyle w:val="FootnoteReference"/>
        </w:rPr>
        <w:footnoteReference w:id="808"/>
      </w:r>
      <w:r>
        <w:rPr>
          <w:rFonts w:ascii="Amiri" w:hAnsi="Amiri" w:eastAsia="Amiri" w:cs="Amiri"/>
          <w:lang w:bidi="ar-SA"/>
          <w:color w:val="111111"/>
          <w:sz w:val="28"/>
          <w:szCs w:val="28"/>
          <w:rtl/>
        </w:rPr>
        <w:t xml:space="preserve">. قال: إنّا للّه! عزّ عليّ! هلكت و اللّه، </w:t>
      </w:r>
      <w:r>
        <w:rPr>
          <w:rStyle w:val="FootnoteReference"/>
        </w:rPr>
        <w:footnoteReference w:id="809"/>
      </w:r>
      <w:r>
        <w:rPr>
          <w:rFonts w:ascii="Amiri" w:hAnsi="Amiri" w:eastAsia="Amiri" w:cs="Amiri"/>
          <w:lang w:bidi="ar-SA"/>
          <w:color w:val="111111"/>
          <w:sz w:val="28"/>
          <w:szCs w:val="28"/>
          <w:rtl/>
        </w:rPr>
        <w:t xml:space="preserve">هلكت و اللّه </w:t>
      </w:r>
      <w:r>
        <w:rPr>
          <w:rStyle w:val="FootnoteReference"/>
        </w:rPr>
        <w:footnoteReference w:id="810"/>
      </w:r>
      <w:r>
        <w:rPr>
          <w:rFonts w:ascii="Amiri" w:hAnsi="Amiri" w:eastAsia="Amiri" w:cs="Amiri"/>
          <w:lang w:bidi="ar-SA"/>
          <w:color w:val="111111"/>
          <w:sz w:val="28"/>
          <w:szCs w:val="28"/>
          <w:rtl/>
        </w:rPr>
        <w:t xml:space="preserve">يا برير!</w:t>
      </w:r>
    </w:p>
    <w:p>
      <w:pPr>
        <w:pStyle w:val="BookText"/>
      </w:pPr>
      <w:r>
        <w:rPr>
          <w:rFonts w:ascii="Amiri" w:hAnsi="Amiri" w:eastAsia="Amiri" w:cs="Amiri"/>
          <w:lang w:bidi="ar-SA"/>
          <w:color w:val="111111"/>
          <w:sz w:val="28"/>
          <w:szCs w:val="28"/>
          <w:rtl/>
        </w:rPr>
        <w:t xml:space="preserve">قال: يا أبا حرب! هل لك أن تتوب إلى اللّه </w:t>
      </w:r>
      <w:r>
        <w:rPr>
          <w:rStyle w:val="FootnoteReference"/>
        </w:rPr>
        <w:footnoteReference w:id="811"/>
      </w:r>
      <w:r>
        <w:rPr>
          <w:rFonts w:ascii="Amiri" w:hAnsi="Amiri" w:eastAsia="Amiri" w:cs="Amiri"/>
          <w:lang w:bidi="ar-SA"/>
          <w:color w:val="111111"/>
          <w:sz w:val="28"/>
          <w:szCs w:val="28"/>
          <w:rtl/>
        </w:rPr>
        <w:t xml:space="preserve">من ذنوبك العظام! فو اللّه إنّا لنحن الطّيّبون، و لكنّكم </w:t>
      </w:r>
      <w:r>
        <w:rPr>
          <w:rStyle w:val="FootnoteReference"/>
        </w:rPr>
        <w:footnoteReference w:id="812"/>
      </w:r>
      <w:r>
        <w:rPr>
          <w:rFonts w:ascii="Amiri" w:hAnsi="Amiri" w:eastAsia="Amiri" w:cs="Amiri"/>
          <w:lang w:bidi="ar-SA"/>
          <w:color w:val="111111"/>
          <w:sz w:val="28"/>
          <w:szCs w:val="28"/>
          <w:rtl/>
        </w:rPr>
        <w:t xml:space="preserve">لأنتم الخبيثون. قال </w:t>
      </w:r>
      <w:r>
        <w:rPr>
          <w:rStyle w:val="FootnoteReference"/>
        </w:rPr>
        <w:footnoteReference w:id="813"/>
      </w:r>
      <w:r>
        <w:rPr>
          <w:rFonts w:ascii="Amiri" w:hAnsi="Amiri" w:eastAsia="Amiri" w:cs="Amiri"/>
          <w:lang w:bidi="ar-SA"/>
          <w:color w:val="111111"/>
          <w:sz w:val="28"/>
          <w:szCs w:val="28"/>
          <w:rtl/>
        </w:rPr>
        <w:t xml:space="preserve">: و أنا على ذلك من الشّاهدين. </w:t>
      </w:r>
      <w:r>
        <w:rPr>
          <w:rStyle w:val="FootnoteReference"/>
        </w:rPr>
        <w:footnoteReference w:id="814"/>
      </w:r>
      <w:r>
        <w:rPr>
          <w:rFonts w:ascii="IRNazanin" w:hAnsi="IRNazanin" w:eastAsia="IRNazanin" w:cs="IRNazanin"/>
          <w:lang w:bidi="fa-IR"/>
          <w:color w:val="111111"/>
          <w:sz w:val="28"/>
          <w:szCs w:val="28"/>
          <w:rtl/>
        </w:rPr>
        <w:t xml:space="preserve">قلت: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أفلا ينفعك معرفتك! قال: جعلت فداك! فمن ينادم يزيد بن عذرة العنزيّ من عنز بن وائل! قال: ها هو ذا معي. قال: قبّح اللّه رأيك على كلّ حال! أنت سفيه.</w:t>
      </w:r>
    </w:p>
    <w:p>
      <w:pPr>
        <w:pStyle w:val="BookText"/>
      </w:pPr>
      <w:r>
        <w:rPr>
          <w:rFonts w:ascii="Amiri" w:hAnsi="Amiri" w:eastAsia="Amiri" w:cs="Amiri"/>
          <w:lang w:bidi="ar-SA"/>
          <w:color w:val="111111"/>
          <w:sz w:val="28"/>
          <w:szCs w:val="28"/>
          <w:rtl/>
        </w:rPr>
        <w:t xml:space="preserve">قال: ثمّ انصرف عنّا، و كان الّذي يحرسنا باللّيل في الخيل عزرة بن قيس الأحمسيّ، و كان على الخيل.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خدا مؤمنان را بر اين حال كه شماييد، نمى گذارد تا پليد را از پاك جدا كند.»</w:t>
      </w:r>
    </w:p>
    <w:p>
      <w:pPr>
        <w:pStyle w:val="BookText"/>
      </w:pPr>
      <w:r>
        <w:rPr>
          <w:rFonts w:ascii="IRNazanin" w:hAnsi="IRNazanin" w:eastAsia="IRNazanin" w:cs="IRNazanin"/>
          <w:lang w:bidi="fa-IR"/>
          <w:color w:val="111111"/>
          <w:sz w:val="28"/>
          <w:szCs w:val="28"/>
          <w:rtl/>
        </w:rPr>
        <w:t xml:space="preserve">و يكى از سوارانى كه مراقب ما بودند، اين را بشنيد و گفت: «قسم به پروردگار كعبه كه ما پاكانيم و از شما جدا شده ايم.»</w:t>
      </w:r>
    </w:p>
    <w:p>
      <w:pPr>
        <w:pStyle w:val="BookText"/>
      </w:pPr>
      <w:r>
        <w:rPr>
          <w:rFonts w:ascii="IRNazanin" w:hAnsi="IRNazanin" w:eastAsia="IRNazanin" w:cs="IRNazanin"/>
          <w:lang w:bidi="fa-IR"/>
          <w:color w:val="111111"/>
          <w:sz w:val="28"/>
          <w:szCs w:val="28"/>
          <w:rtl/>
        </w:rPr>
        <w:t xml:space="preserve">گويد: من او را شناختم و به برير بن حضير گفتم: «مى دانى اين كيست؟»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«اين، ابو حرب عبد اللّه بن شهر است. مردى بذله گوى بود و معتبر و دلير و غافل كش. بارها مى شد كه سعيد بن قيس او را به سبب جنايتى محبوس مى داشت.»</w:t>
      </w:r>
    </w:p>
    <w:p>
      <w:pPr>
        <w:pStyle w:val="BookText"/>
      </w:pPr>
      <w:r>
        <w:rPr>
          <w:rFonts w:ascii="IRNazanin" w:hAnsi="IRNazanin" w:eastAsia="IRNazanin" w:cs="IRNazanin"/>
          <w:lang w:bidi="fa-IR"/>
          <w:color w:val="111111"/>
          <w:sz w:val="28"/>
          <w:szCs w:val="28"/>
          <w:rtl/>
        </w:rPr>
        <w:t xml:space="preserve">گويد: برير بن حضير بدو گفت: «اى فاسق! خدا تو را جزو پاكان مى كند؟»</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گفت: «برير بن حضير!»</w:t>
      </w:r>
    </w:p>
    <w:p>
      <w:pPr>
        <w:pStyle w:val="BookText"/>
      </w:pPr>
      <w:r>
        <w:rPr>
          <w:rFonts w:ascii="IRNazanin" w:hAnsi="IRNazanin" w:eastAsia="IRNazanin" w:cs="IRNazanin"/>
          <w:lang w:bidi="fa-IR"/>
          <w:color w:val="111111"/>
          <w:sz w:val="28"/>
          <w:szCs w:val="28"/>
          <w:rtl/>
        </w:rPr>
        <w:t xml:space="preserve">گفت: «انّا للّه، دريغم آيد اى برير، به خدا هلاك شدى، به خدا هلاك شدى.»</w:t>
      </w:r>
    </w:p>
    <w:p>
      <w:pPr>
        <w:pStyle w:val="BookText"/>
      </w:pPr>
      <w:r>
        <w:rPr>
          <w:rFonts w:ascii="IRNazanin" w:hAnsi="IRNazanin" w:eastAsia="IRNazanin" w:cs="IRNazanin"/>
          <w:lang w:bidi="fa-IR"/>
          <w:color w:val="111111"/>
          <w:sz w:val="28"/>
          <w:szCs w:val="28"/>
          <w:rtl/>
        </w:rPr>
        <w:t xml:space="preserve">گفت: «اى ابو حرب، مى خواهى از گناهان بزرگ خويش به پيشگاه خدا توبه برى كه به خدا ما پاكانيم و شما پليدان.»</w:t>
      </w:r>
    </w:p>
    <w:p>
      <w:pPr>
        <w:pStyle w:val="BookText"/>
      </w:pPr>
      <w:r>
        <w:rPr>
          <w:rFonts w:ascii="IRNazanin" w:hAnsi="IRNazanin" w:eastAsia="IRNazanin" w:cs="IRNazanin"/>
          <w:lang w:bidi="fa-IR"/>
          <w:color w:val="111111"/>
          <w:sz w:val="28"/>
          <w:szCs w:val="28"/>
          <w:rtl/>
        </w:rPr>
        <w:t xml:space="preserve">گفت: «من نيز بدين شهادت مى دهم.»</w:t>
      </w:r>
    </w:p>
    <w:p>
      <w:pPr>
        <w:pStyle w:val="BookText"/>
      </w:pPr>
      <w:r>
        <w:rPr>
          <w:rFonts w:ascii="IRNazanin" w:hAnsi="IRNazanin" w:eastAsia="IRNazanin" w:cs="IRNazanin"/>
          <w:lang w:bidi="fa-IR"/>
          <w:color w:val="111111"/>
          <w:sz w:val="28"/>
          <w:szCs w:val="28"/>
          <w:rtl/>
        </w:rPr>
        <w:t xml:space="preserve">گفتمش: «واى تو! چرا دانستنت سودت نمى دهد.»</w:t>
      </w:r>
    </w:p>
    <w:p>
      <w:pPr>
        <w:pStyle w:val="BookText"/>
      </w:pPr>
      <w:r>
        <w:rPr>
          <w:rFonts w:ascii="IRNazanin" w:hAnsi="IRNazanin" w:eastAsia="IRNazanin" w:cs="IRNazanin"/>
          <w:lang w:bidi="fa-IR"/>
          <w:color w:val="111111"/>
          <w:sz w:val="28"/>
          <w:szCs w:val="28"/>
          <w:rtl/>
        </w:rPr>
        <w:t xml:space="preserve">گفت: «فدايت شوم! پس كى همنشين يزيد بن عذره عنزى مى شود؟»</w:t>
      </w:r>
    </w:p>
    <w:p>
      <w:pPr>
        <w:pStyle w:val="BookText"/>
      </w:pPr>
      <w:r>
        <w:rPr>
          <w:rFonts w:ascii="IRNazanin" w:hAnsi="IRNazanin" w:eastAsia="IRNazanin" w:cs="IRNazanin"/>
          <w:lang w:bidi="fa-IR"/>
          <w:color w:val="111111"/>
          <w:sz w:val="28"/>
          <w:szCs w:val="28"/>
          <w:rtl/>
        </w:rPr>
        <w:t xml:space="preserve">گفت: «اينك يزيد همراه من است.»</w:t>
      </w:r>
    </w:p>
    <w:p>
      <w:pPr>
        <w:pStyle w:val="BookText"/>
      </w:pPr>
      <w:r>
        <w:rPr>
          <w:rFonts w:ascii="IRNazanin" w:hAnsi="IRNazanin" w:eastAsia="IRNazanin" w:cs="IRNazanin"/>
          <w:lang w:bidi="fa-IR"/>
          <w:color w:val="111111"/>
          <w:sz w:val="28"/>
          <w:szCs w:val="28"/>
          <w:rtl/>
        </w:rPr>
        <w:t xml:space="preserve">گفت: «به هرحال خدا رأى تو را زشت بدارد كه بيخردى.»</w:t>
      </w:r>
    </w:p>
    <w:p>
      <w:pPr>
        <w:pStyle w:val="BookText"/>
      </w:pPr>
      <w:r>
        <w:rPr>
          <w:rFonts w:ascii="IRNazanin" w:hAnsi="IRNazanin" w:eastAsia="IRNazanin" w:cs="IRNazanin"/>
          <w:lang w:bidi="fa-IR"/>
          <w:color w:val="111111"/>
          <w:sz w:val="28"/>
          <w:szCs w:val="28"/>
          <w:rtl/>
        </w:rPr>
        <w:t xml:space="preserve">گويد: پس او برفت و آن كه شبانگاه با سواران مراقب ما بود، عزرة بن قيس احمسى بود كه سالار سواران بود.</w:t>
      </w:r>
    </w:p>
    <w:p>
      <w:pPr>
        <w:pStyle w:val="BookText"/>
      </w:pPr>
      <w:r>
        <w:rPr>
          <w:rFonts w:ascii="IRNazanin" w:hAnsi="IRNazanin" w:eastAsia="IRNazanin" w:cs="IRNazanin"/>
          <w:lang w:bidi="fa-IR"/>
          <w:color w:val="111111"/>
          <w:sz w:val="28"/>
          <w:szCs w:val="28"/>
          <w:rtl/>
        </w:rPr>
        <w:t xml:space="preserve">پاينده، ترجمه تاريخ طبرى، 7/ 3018- 3020</w:t>
      </w:r>
    </w:p>
    <w:p>
      <w:pPr>
        <w:pStyle w:val="BookText"/>
      </w:pPr>
      <w:r>
        <w:rPr>
          <w:rFonts w:ascii="Amiri" w:hAnsi="Amiri" w:eastAsia="Amiri" w:cs="Amiri"/>
          <w:lang w:bidi="ar-SA"/>
          <w:color w:val="111111"/>
          <w:sz w:val="28"/>
          <w:szCs w:val="28"/>
          <w:rtl/>
        </w:rPr>
        <w:t xml:space="preserve">الطّبري، التّاريخ، 5/ 421- 422- عنه: القمي، نفس المهموم،/ 234- 235؛ المقرّم، مقتل الحسين عليه السّلام،/ 26320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أقبل الشّمر </w:t>
      </w:r>
      <w:r>
        <w:rPr>
          <w:rStyle w:val="FootnoteReference"/>
        </w:rPr>
        <w:footnoteReference w:id="816"/>
      </w:r>
      <w:r>
        <w:rPr>
          <w:rFonts w:ascii="Amiri" w:hAnsi="Amiri" w:eastAsia="Amiri" w:cs="Amiri"/>
          <w:lang w:bidi="ar-SA"/>
          <w:color w:val="111111"/>
          <w:sz w:val="28"/>
          <w:szCs w:val="28"/>
          <w:rtl/>
        </w:rPr>
        <w:t xml:space="preserve">بن ذي الجوشن </w:t>
      </w:r>
      <w:r>
        <w:rPr>
          <w:rStyle w:val="FootnoteReference"/>
        </w:rPr>
        <w:footnoteReference w:id="817"/>
      </w:r>
      <w:r>
        <w:rPr>
          <w:rFonts w:ascii="Amiri" w:hAnsi="Amiri" w:eastAsia="Amiri" w:cs="Amiri"/>
          <w:lang w:bidi="ar-SA"/>
          <w:color w:val="111111"/>
          <w:sz w:val="28"/>
          <w:szCs w:val="28"/>
          <w:rtl/>
        </w:rPr>
        <w:t xml:space="preserve">- لعنه اللّه- في نصف اللّيل و معه جماعة من أصحابه حتّى تقارب من عسكر الحسين، و الحسين قد رفع صوته و هو يتلو هذه الآية:</w:t>
      </w:r>
    </w:p>
    <w:p>
      <w:pPr>
        <w:pStyle w:val="BookText"/>
      </w:pPr>
      <w:r>
        <w:rPr>
          <w:rFonts w:ascii="Amiri" w:hAnsi="Amiri" w:eastAsia="Amiri" w:cs="Amiri"/>
          <w:lang w:bidi="ar-SA"/>
          <w:color w:val="111111"/>
          <w:sz w:val="28"/>
          <w:szCs w:val="28"/>
          <w:rtl/>
        </w:rPr>
        <w:t xml:space="preserve">وَ لا يَحْسَبَنَّ الَّذِينَ كَفَرُوا أَنَّما نُمْلِي لَهُمْ </w:t>
      </w:r>
      <w:r>
        <w:rPr>
          <w:rStyle w:val="FootnoteReference"/>
        </w:rPr>
        <w:footnoteReference w:id="818"/>
      </w:r>
      <w:r>
        <w:rPr>
          <w:rFonts w:ascii="IRNazanin" w:hAnsi="IRNazanin" w:eastAsia="IRNazanin" w:cs="IRNazanin"/>
          <w:lang w:bidi="fa-IR"/>
          <w:color w:val="111111"/>
          <w:sz w:val="28"/>
          <w:szCs w:val="28"/>
          <w:rtl/>
        </w:rPr>
        <w:t xml:space="preserve">- إلى آخرها.</w:t>
      </w:r>
    </w:p>
    <w:p>
      <w:pPr>
        <w:pStyle w:val="BookText"/>
      </w:pPr>
      <w:r>
        <w:rPr>
          <w:rFonts w:ascii="Amiri" w:hAnsi="Amiri" w:eastAsia="Amiri" w:cs="Amiri"/>
          <w:lang w:bidi="ar-SA"/>
          <w:color w:val="111111"/>
          <w:sz w:val="28"/>
          <w:szCs w:val="28"/>
          <w:rtl/>
        </w:rPr>
        <w:t xml:space="preserve">قال: فصاح لعين من أصحاب شمر </w:t>
      </w:r>
      <w:r>
        <w:rPr>
          <w:rStyle w:val="FootnoteReference"/>
        </w:rPr>
        <w:footnoteReference w:id="819"/>
      </w:r>
      <w:r>
        <w:rPr>
          <w:rFonts w:ascii="Amiri" w:hAnsi="Amiri" w:eastAsia="Amiri" w:cs="Amiri"/>
          <w:lang w:bidi="ar-SA"/>
          <w:color w:val="111111"/>
          <w:sz w:val="28"/>
          <w:szCs w:val="28"/>
          <w:rtl/>
        </w:rPr>
        <w:t xml:space="preserve">بن ذي الجوشن </w:t>
      </w:r>
      <w:r>
        <w:rPr>
          <w:rStyle w:val="FootnoteReference"/>
        </w:rPr>
        <w:footnoteReference w:id="820"/>
      </w:r>
      <w:r>
        <w:rPr>
          <w:rFonts w:ascii="Amiri" w:hAnsi="Amiri" w:eastAsia="Amiri" w:cs="Amiri"/>
          <w:lang w:bidi="ar-SA"/>
          <w:color w:val="111111"/>
          <w:sz w:val="28"/>
          <w:szCs w:val="28"/>
          <w:rtl/>
        </w:rPr>
        <w:t xml:space="preserve">: نحن و ربّ الكعبة الطّيّبون.</w:t>
      </w:r>
    </w:p>
    <w:p>
      <w:pPr>
        <w:pStyle w:val="BookText"/>
      </w:pPr>
      <w:r>
        <w:rPr>
          <w:rFonts w:ascii="Amiri" w:hAnsi="Amiri" w:eastAsia="Amiri" w:cs="Amiri"/>
          <w:lang w:bidi="ar-SA"/>
          <w:color w:val="111111"/>
          <w:sz w:val="28"/>
          <w:szCs w:val="28"/>
          <w:rtl/>
        </w:rPr>
        <w:t xml:space="preserve">و أنتم الخبيثون، و قد ميّزنا منكم. قال: فقطع برير </w:t>
      </w:r>
      <w:r>
        <w:rPr>
          <w:rStyle w:val="FootnoteReference"/>
        </w:rPr>
        <w:footnoteReference w:id="821"/>
      </w:r>
      <w:r>
        <w:rPr>
          <w:rFonts w:ascii="Amiri" w:hAnsi="Amiri" w:eastAsia="Amiri" w:cs="Amiri"/>
          <w:lang w:bidi="ar-SA"/>
          <w:color w:val="111111"/>
          <w:sz w:val="28"/>
          <w:szCs w:val="28"/>
          <w:rtl/>
        </w:rPr>
        <w:t xml:space="preserve">الصّلاة، فناداه: يا فاسق! يا فاجر! يا عدوّ اللّه! أمثلك يكون من الطّيّبين! ما أنت إلّا بهيمة لا تعقل، فأبشر بالنّار يوم القيامة و العذاب الأليم.</w:t>
      </w:r>
    </w:p>
    <w:p>
      <w:pPr>
        <w:pStyle w:val="BookText"/>
      </w:pPr>
      <w:r>
        <w:rPr>
          <w:rFonts w:ascii="IRNazanin" w:hAnsi="IRNazanin" w:eastAsia="IRNazanin" w:cs="IRNazanin"/>
          <w:lang w:bidi="fa-IR"/>
          <w:color w:val="111111"/>
          <w:sz w:val="28"/>
          <w:szCs w:val="28"/>
          <w:rtl/>
        </w:rPr>
        <w:t xml:space="preserve">قال: فصاح به شمر </w:t>
      </w:r>
      <w:r>
        <w:rPr>
          <w:rStyle w:val="FootnoteReference"/>
        </w:rPr>
        <w:footnoteReference w:id="822"/>
      </w:r>
      <w:r>
        <w:rPr>
          <w:rFonts w:ascii="Amiri" w:hAnsi="Amiri" w:eastAsia="Amiri" w:cs="Amiri"/>
          <w:lang w:bidi="ar-SA"/>
          <w:color w:val="111111"/>
          <w:sz w:val="28"/>
          <w:szCs w:val="28"/>
          <w:rtl/>
        </w:rPr>
        <w:t xml:space="preserve">بن ذي الجوشن </w:t>
      </w:r>
      <w:r>
        <w:rPr>
          <w:rStyle w:val="FootnoteReference"/>
        </w:rPr>
        <w:footnoteReference w:id="823"/>
      </w:r>
      <w:r>
        <w:rPr>
          <w:rFonts w:ascii="Amiri" w:hAnsi="Amiri" w:eastAsia="Amiri" w:cs="Amiri"/>
          <w:lang w:bidi="ar-SA"/>
          <w:color w:val="111111"/>
          <w:sz w:val="28"/>
          <w:szCs w:val="28"/>
          <w:rtl/>
        </w:rPr>
        <w:t xml:space="preserve">- لعنه اللّه- و قال: أيّها المتكلّم! إنّ </w:t>
      </w:r>
      <w:r>
        <w:rPr>
          <w:rStyle w:val="FootnoteReference"/>
        </w:rPr>
        <w:footnoteReference w:id="824"/>
      </w:r>
      <w:r>
        <w:rPr>
          <w:rFonts w:ascii="Amiri" w:hAnsi="Amiri" w:eastAsia="Amiri" w:cs="Amiri"/>
          <w:lang w:bidi="ar-SA"/>
          <w:color w:val="111111"/>
          <w:sz w:val="28"/>
          <w:szCs w:val="28"/>
          <w:rtl/>
        </w:rPr>
        <w:t xml:space="preserve">اللّه تبارك و تعالى قاتلك، و قاتل صاحبك عن قريب! فقال له برير </w:t>
      </w:r>
      <w:r>
        <w:rPr>
          <w:rStyle w:val="FootnoteReference"/>
        </w:rPr>
        <w:footnoteReference w:id="825"/>
      </w:r>
      <w:r>
        <w:rPr>
          <w:rFonts w:ascii="Amiri" w:hAnsi="Amiri" w:eastAsia="Amiri" w:cs="Amiri"/>
          <w:lang w:bidi="ar-SA"/>
          <w:color w:val="111111"/>
          <w:sz w:val="28"/>
          <w:szCs w:val="28"/>
          <w:rtl/>
        </w:rPr>
        <w:t xml:space="preserve">: يا عدوّ اللّه! أبا لموت تخوّفني، و اللّه إنّ الموت أحبّ إلينا </w:t>
      </w:r>
      <w:r>
        <w:rPr>
          <w:rStyle w:val="FootnoteReference"/>
        </w:rPr>
        <w:footnoteReference w:id="826"/>
      </w:r>
      <w:r>
        <w:rPr>
          <w:rFonts w:ascii="Amiri" w:hAnsi="Amiri" w:eastAsia="Amiri" w:cs="Amiri"/>
          <w:lang w:bidi="ar-SA"/>
          <w:color w:val="111111"/>
          <w:sz w:val="28"/>
          <w:szCs w:val="28"/>
          <w:rtl/>
        </w:rPr>
        <w:t xml:space="preserve">من الحياة معكم! </w:t>
      </w:r>
      <w:r>
        <w:rPr>
          <w:rStyle w:val="FootnoteReference"/>
        </w:rPr>
        <w:footnoteReference w:id="827"/>
      </w:r>
      <w:r>
        <w:rPr>
          <w:rFonts w:ascii="Amiri" w:hAnsi="Amiri" w:eastAsia="Amiri" w:cs="Amiri"/>
          <w:lang w:bidi="ar-SA"/>
          <w:color w:val="111111"/>
          <w:sz w:val="28"/>
          <w:szCs w:val="28"/>
          <w:rtl/>
        </w:rPr>
        <w:t xml:space="preserve">و اللّه لا ينال شفاعة محمّد صلّى اللّه عليه و سلم قوم أراقوا دماء ذرّيّته و أهل بيته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أقبل رجل من أصحاب الحسين إلى برير </w:t>
      </w:r>
      <w:r>
        <w:rPr>
          <w:rStyle w:val="FootnoteReference"/>
        </w:rPr>
        <w:footnoteReference w:id="829"/>
      </w:r>
      <w:r>
        <w:rPr>
          <w:rFonts w:ascii="Amiri" w:hAnsi="Amiri" w:eastAsia="Amiri" w:cs="Amiri"/>
          <w:lang w:bidi="ar-SA"/>
          <w:color w:val="111111"/>
          <w:sz w:val="28"/>
          <w:szCs w:val="28"/>
          <w:rtl/>
        </w:rPr>
        <w:t xml:space="preserve">بن حضير </w:t>
      </w:r>
      <w:r>
        <w:rPr>
          <w:rStyle w:val="FootnoteReference"/>
        </w:rPr>
        <w:footnoteReference w:id="830"/>
      </w:r>
      <w:r>
        <w:rPr>
          <w:rFonts w:ascii="IRNazanin" w:hAnsi="IRNazanin" w:eastAsia="IRNazanin" w:cs="IRNazanin"/>
          <w:lang w:bidi="fa-IR"/>
          <w:color w:val="111111"/>
          <w:sz w:val="28"/>
          <w:szCs w:val="28"/>
          <w:rtl/>
        </w:rPr>
        <w:t xml:space="preserve">، </w:t>
      </w:r>
      <w:r>
        <w:rPr>
          <w:rStyle w:val="FootnoteReference"/>
        </w:rPr>
        <w:footnoteReference w:id="831"/>
      </w:r>
      <w:r>
        <w:rPr>
          <w:rFonts w:ascii="IRNazanin" w:hAnsi="IRNazanin" w:eastAsia="IRNazanin" w:cs="IRNazanin"/>
          <w:lang w:bidi="fa-IR"/>
          <w:color w:val="111111"/>
          <w:sz w:val="28"/>
          <w:szCs w:val="28"/>
          <w:rtl/>
        </w:rPr>
        <w:t xml:space="preserve">فقال له </w:t>
      </w:r>
      <w:r>
        <w:rPr>
          <w:rStyle w:val="FootnoteReference"/>
        </w:rPr>
        <w:footnoteReference w:id="832"/>
      </w:r>
      <w:r>
        <w:rPr>
          <w:rFonts w:ascii="Amiri" w:hAnsi="Amiri" w:eastAsia="Amiri" w:cs="Amiri"/>
          <w:lang w:bidi="ar-SA"/>
          <w:color w:val="111111"/>
          <w:sz w:val="28"/>
          <w:szCs w:val="28"/>
          <w:rtl/>
        </w:rPr>
        <w:t xml:space="preserve">: رحمك اللّه يا برير! إنّ أبا عبد اللّه يقول لك: ارجع إلى موضعك؛ و لا تخاطب القوم </w:t>
      </w:r>
      <w:r>
        <w:rPr>
          <w:rStyle w:val="FootnoteReference"/>
        </w:rPr>
        <w:footnoteReference w:id="833"/>
      </w:r>
      <w:r>
        <w:rPr>
          <w:rFonts w:ascii="Amiri" w:hAnsi="Amiri" w:eastAsia="Amiri" w:cs="Amiri"/>
          <w:lang w:bidi="ar-SA"/>
          <w:color w:val="111111"/>
          <w:sz w:val="28"/>
          <w:szCs w:val="28"/>
          <w:rtl/>
        </w:rPr>
        <w:t xml:space="preserve">، فلعمري لئن كان مؤمن </w:t>
      </w:r>
      <w:r>
        <w:rPr>
          <w:rStyle w:val="FootnoteReference"/>
        </w:rPr>
        <w:footnoteReference w:id="834"/>
      </w:r>
      <w:r>
        <w:rPr>
          <w:rFonts w:ascii="Amiri" w:hAnsi="Amiri" w:eastAsia="Amiri" w:cs="Amiri"/>
          <w:lang w:bidi="ar-SA"/>
          <w:color w:val="111111"/>
          <w:sz w:val="28"/>
          <w:szCs w:val="28"/>
          <w:rtl/>
        </w:rPr>
        <w:t xml:space="preserve">آل فرعون نصح لقومه و أبلغ في الدّعاء، فلقد نصحت، و أبلغت في النّصح.</w:t>
      </w:r>
    </w:p>
    <w:p>
      <w:pPr>
        <w:pStyle w:val="BookText"/>
      </w:pPr>
      <w:r>
        <w:rPr>
          <w:rFonts w:ascii="IRNazanin" w:hAnsi="IRNazanin" w:eastAsia="IRNazanin" w:cs="IRNazanin"/>
          <w:lang w:bidi="fa-IR"/>
          <w:color w:val="111111"/>
          <w:sz w:val="28"/>
          <w:szCs w:val="28"/>
          <w:rtl/>
        </w:rPr>
        <w:t xml:space="preserve">ابن أعثم، الفتوح، 5/ 179- 180ن.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35"/>
      </w:r>
      <w:r>
        <w:rPr>
          <w:rFonts w:ascii="Amiri" w:hAnsi="Amiri" w:eastAsia="Amiri" w:cs="Amiri"/>
          <w:lang w:bidi="ar-SA"/>
          <w:color w:val="111111"/>
          <w:sz w:val="28"/>
          <w:szCs w:val="28"/>
          <w:rtl/>
        </w:rPr>
        <w:t xml:space="preserve">الضّحّاك بن عبد اللّه </w:t>
      </w:r>
      <w:r>
        <w:rPr>
          <w:rStyle w:val="FootnoteReference"/>
        </w:rPr>
        <w:footnoteReference w:id="836"/>
      </w:r>
      <w:r>
        <w:rPr>
          <w:rFonts w:ascii="Amiri" w:hAnsi="Amiri" w:eastAsia="Amiri" w:cs="Amiri"/>
          <w:lang w:bidi="ar-SA"/>
          <w:color w:val="111111"/>
          <w:sz w:val="28"/>
          <w:szCs w:val="28"/>
          <w:rtl/>
        </w:rPr>
        <w:t xml:space="preserve">: و مرّ </w:t>
      </w:r>
      <w:r>
        <w:rPr>
          <w:rStyle w:val="FootnoteReference"/>
        </w:rPr>
        <w:footnoteReference w:id="837"/>
      </w:r>
      <w:r>
        <w:rPr>
          <w:rFonts w:ascii="Amiri" w:hAnsi="Amiri" w:eastAsia="Amiri" w:cs="Amiri"/>
          <w:lang w:bidi="ar-SA"/>
          <w:color w:val="111111"/>
          <w:sz w:val="28"/>
          <w:szCs w:val="28"/>
          <w:rtl/>
        </w:rPr>
        <w:t xml:space="preserve">بنا خيل لا بن سعد تحرسنا </w:t>
      </w:r>
      <w:r>
        <w:rPr>
          <w:rStyle w:val="FootnoteReference"/>
        </w:rPr>
        <w:footnoteReference w:id="838"/>
      </w:r>
      <w:r>
        <w:rPr>
          <w:rFonts w:ascii="Amiri" w:hAnsi="Amiri" w:eastAsia="Amiri" w:cs="Amiri"/>
          <w:lang w:bidi="ar-SA"/>
          <w:color w:val="111111"/>
          <w:sz w:val="28"/>
          <w:szCs w:val="28"/>
          <w:rtl/>
        </w:rPr>
        <w:t xml:space="preserve">، و إنّ </w:t>
      </w:r>
      <w:r>
        <w:rPr>
          <w:rStyle w:val="FootnoteReference"/>
        </w:rPr>
        <w:footnoteReference w:id="839"/>
      </w:r>
      <w:r>
        <w:rPr>
          <w:rFonts w:ascii="Amiri" w:hAnsi="Amiri" w:eastAsia="Amiri" w:cs="Amiri"/>
          <w:lang w:bidi="ar-SA"/>
          <w:color w:val="111111"/>
          <w:sz w:val="28"/>
          <w:szCs w:val="28"/>
          <w:rtl/>
        </w:rPr>
        <w:t xml:space="preserve">حسينا عليه السّلام ليقرأ </w:t>
      </w:r>
      <w:r>
        <w:rPr>
          <w:rStyle w:val="FootnoteReference"/>
        </w:rPr>
        <w:footnoteReference w:id="840"/>
      </w:r>
      <w:r>
        <w:rPr>
          <w:rFonts w:ascii="Amiri" w:hAnsi="Amiri" w:eastAsia="Amiri" w:cs="Amiri"/>
          <w:lang w:bidi="ar-SA"/>
          <w:color w:val="111111"/>
          <w:sz w:val="28"/>
          <w:szCs w:val="28"/>
          <w:rtl/>
        </w:rPr>
        <w:t xml:space="preserve">: 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فسمعها من تلك الخيل رجل يقال له: عبد اللّه بن سمير، </w:t>
      </w:r>
      <w:r>
        <w:rPr>
          <w:rStyle w:val="FootnoteReference"/>
        </w:rPr>
        <w:footnoteReference w:id="842"/>
      </w:r>
      <w:r>
        <w:rPr>
          <w:rFonts w:ascii="Amiri" w:hAnsi="Amiri" w:eastAsia="Amiri" w:cs="Amiri"/>
          <w:lang w:bidi="ar-SA"/>
          <w:color w:val="111111"/>
          <w:sz w:val="28"/>
          <w:szCs w:val="28"/>
          <w:rtl/>
        </w:rPr>
        <w:t xml:space="preserve">و كان مضحاكا، و شجاعا، بطلا، فارسا، فاتكا، شريفا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r>
        <w:rPr>
          <w:rStyle w:val="FootnoteReference"/>
        </w:rPr>
        <w:footnoteReference w:id="844"/>
      </w:r>
      <w:r>
        <w:rPr>
          <w:rFonts w:ascii="Amiri" w:hAnsi="Amiri" w:eastAsia="Amiri" w:cs="Amiri"/>
          <w:lang w:bidi="ar-SA"/>
          <w:color w:val="111111"/>
          <w:sz w:val="28"/>
          <w:szCs w:val="28"/>
          <w:rtl/>
        </w:rPr>
        <w:t xml:space="preserve">فقال: نحن و ربّ الكعبة </w:t>
      </w:r>
      <w:r>
        <w:rPr>
          <w:rStyle w:val="FootnoteReference"/>
        </w:rPr>
        <w:footnoteReference w:id="845"/>
      </w:r>
      <w:r>
        <w:rPr>
          <w:rFonts w:ascii="Amiri" w:hAnsi="Amiri" w:eastAsia="Amiri" w:cs="Amiri"/>
          <w:lang w:bidi="ar-SA"/>
          <w:color w:val="111111"/>
          <w:sz w:val="28"/>
          <w:szCs w:val="28"/>
          <w:rtl/>
        </w:rPr>
        <w:t xml:space="preserve">الطّيّبون ميّزنا منكم </w:t>
      </w:r>
      <w:r>
        <w:rPr>
          <w:rStyle w:val="FootnoteReference"/>
        </w:rPr>
        <w:footnoteReference w:id="846"/>
      </w:r>
      <w:r>
        <w:rPr>
          <w:rFonts w:ascii="Amiri" w:hAnsi="Amiri" w:eastAsia="Amiri" w:cs="Amiri"/>
          <w:lang w:bidi="ar-SA"/>
          <w:color w:val="111111"/>
          <w:sz w:val="28"/>
          <w:szCs w:val="28"/>
          <w:rtl/>
        </w:rPr>
        <w:t xml:space="preserve">! فقال له برير بن خضير </w:t>
      </w:r>
      <w:r>
        <w:rPr>
          <w:rStyle w:val="FootnoteReference"/>
        </w:rPr>
        <w:footnoteReference w:id="847"/>
      </w:r>
      <w:r>
        <w:rPr>
          <w:rFonts w:ascii="Amiri" w:hAnsi="Amiri" w:eastAsia="Amiri" w:cs="Amiri"/>
          <w:lang w:bidi="ar-SA"/>
          <w:color w:val="111111"/>
          <w:sz w:val="28"/>
          <w:szCs w:val="28"/>
          <w:rtl/>
        </w:rPr>
        <w:t xml:space="preserve">: يا فاسق! أنت يجعلك اللّه من الطّيّبين؟ فقال </w:t>
      </w:r>
      <w:r>
        <w:rPr>
          <w:rStyle w:val="FootnoteReference"/>
        </w:rPr>
        <w:footnoteReference w:id="848"/>
      </w:r>
      <w:r>
        <w:rPr>
          <w:rFonts w:ascii="Amiri" w:hAnsi="Amiri" w:eastAsia="Amiri" w:cs="Amiri"/>
          <w:lang w:bidi="ar-SA"/>
          <w:color w:val="111111"/>
          <w:sz w:val="28"/>
          <w:szCs w:val="28"/>
          <w:rtl/>
        </w:rPr>
        <w:t xml:space="preserve">له: من أنت ويلك؟</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49"/>
      </w:r>
      <w:r>
        <w:rPr>
          <w:rFonts w:ascii="Amiri" w:hAnsi="Amiri" w:eastAsia="Amiri" w:cs="Amiri"/>
          <w:lang w:bidi="ar-SA"/>
          <w:color w:val="111111"/>
          <w:sz w:val="28"/>
          <w:szCs w:val="28"/>
          <w:rtl/>
        </w:rPr>
        <w:t xml:space="preserve">له: برير بن خضير </w:t>
      </w:r>
      <w:r>
        <w:rPr>
          <w:rStyle w:val="FootnoteReference"/>
        </w:rPr>
        <w:footnoteReference w:id="850"/>
      </w:r>
      <w:r>
        <w:rPr>
          <w:rFonts w:ascii="Amiri" w:hAnsi="Amiri" w:eastAsia="Amiri" w:cs="Amiri"/>
          <w:lang w:bidi="ar-SA"/>
          <w:color w:val="111111"/>
          <w:sz w:val="28"/>
          <w:szCs w:val="28"/>
          <w:rtl/>
        </w:rPr>
        <w:t xml:space="preserve">. فتسابّا.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مردى از آن سواران كه نامش عبد اللّه بن سمير بود، آن را شنيد و او مردى شوخ و دلاور و سوارى دلير و بى باك و شريف بود. پس گفت: «به خداى كعبه سوگند، ما پاكيزگانيم كه از شما جدا گرديم!»</w:t>
      </w:r>
    </w:p>
    <w:p>
      <w:pPr>
        <w:pStyle w:val="BookText"/>
      </w:pPr>
      <w:r>
        <w:rPr>
          <w:rFonts w:ascii="IRNazanin" w:hAnsi="IRNazanin" w:eastAsia="IRNazanin" w:cs="IRNazanin"/>
          <w:lang w:bidi="fa-IR"/>
          <w:color w:val="111111"/>
          <w:sz w:val="28"/>
          <w:szCs w:val="28"/>
          <w:rtl/>
        </w:rPr>
        <w:t xml:space="preserve">برير بن خضير به او گفت: «اى فاسق (نابكار)! تو را خدا از پاكيزگان قرار دهد (زهى بى شرمى!)»</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برير گفت: «من برير بن خضير هستم.»</w:t>
      </w:r>
    </w:p>
    <w:p>
      <w:pPr>
        <w:pStyle w:val="BookText"/>
      </w:pPr>
      <w:r>
        <w:rPr>
          <w:rFonts w:ascii="IRNazanin" w:hAnsi="IRNazanin" w:eastAsia="IRNazanin" w:cs="IRNazanin"/>
          <w:lang w:bidi="fa-IR"/>
          <w:color w:val="111111"/>
          <w:sz w:val="28"/>
          <w:szCs w:val="28"/>
          <w:rtl/>
        </w:rPr>
        <w:t xml:space="preserve">پس آن دو به هم دشنام دادند (از هم دور شدند). رسولى محلّاتى، ترجمه</w:t>
      </w:r>
    </w:p>
    <w:p>
      <w:pPr>
        <w:pStyle w:val="BookText"/>
      </w:pPr>
      <w:r>
        <w:rPr>
          <w:rFonts w:ascii="IRNazanin" w:hAnsi="IRNazanin" w:eastAsia="IRNazanin" w:cs="IRNazanin"/>
          <w:lang w:bidi="fa-IR"/>
          <w:color w:val="111111"/>
          <w:sz w:val="28"/>
          <w:szCs w:val="28"/>
          <w:rtl/>
        </w:rPr>
        <w:t xml:space="preserve">ارشاد، 2/ 98</w:t>
      </w:r>
    </w:p>
    <w:p>
      <w:pPr>
        <w:pStyle w:val="BookText"/>
      </w:pPr>
      <w:r>
        <w:rPr>
          <w:rFonts w:ascii="Times New Roman" w:hAnsi="Times New Roman" w:eastAsia="Times New Roman" w:cs="Times New Roman"/>
          <w:lang w:val="en-US" w:bidi="en-US"/>
          <w:color w:val="111111"/>
          <w:sz w:val="28"/>
          <w:szCs w:val="28"/>
          <w:rtl/>
        </w:rPr>
        <w:t xml:space="preserve">98</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98- عنه: المجلسي، البحار، 45/ 3- 4؛ البحراني، العوالم، 17/ 247؛ البهبهاني، الدّمعة السّاكبة، 4/ 277؛ الدّربندي، أسرار الشّهادة،/ 269- 270؛ مثله الأمين، أعيان الشّيعة، 1/ 601، لواعج الأشجان،/ 121</w:t>
      </w:r>
    </w:p>
    <w:p>
      <w:pPr>
        <w:pStyle w:val="BookText"/>
      </w:pPr>
      <w:r>
        <w:rPr>
          <w:rFonts w:ascii="Amiri" w:hAnsi="Amiri" w:eastAsia="Amiri" w:cs="Amiri"/>
          <w:lang w:bidi="ar-SA"/>
          <w:color w:val="111111"/>
          <w:sz w:val="28"/>
          <w:szCs w:val="28"/>
          <w:rtl/>
        </w:rPr>
        <w:t xml:space="preserve">و جاء شمر بن ذي الجوشن في نصف اللّيل، يتجسّس، و معه جماعة من أصحابه حتّى قارب معسكر الحسين، فسمعه يتلو قوله تعالى: 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الآية.</w:t>
      </w:r>
    </w:p>
    <w:p>
      <w:pPr>
        <w:pStyle w:val="BookText"/>
      </w:pPr>
      <w:r>
        <w:rPr>
          <w:rFonts w:ascii="Amiri" w:hAnsi="Amiri" w:eastAsia="Amiri" w:cs="Amiri"/>
          <w:lang w:bidi="ar-SA"/>
          <w:color w:val="111111"/>
          <w:sz w:val="28"/>
          <w:szCs w:val="28"/>
          <w:rtl/>
        </w:rPr>
        <w:t xml:space="preserve">فصاح رجل من أصحاب شمر: نحن و ربّ الكعبة الطّيّبون، و أنتم الخبيثون، و قد ميّزنا منكم. فقطع برير بن خضير الهمدانيّ صلاته، ثمّ نادى: يا فاسق! يا فاجر! يا عدوّ اللّه! يا ابن البوّال على عقبيه! أمثلك يكون من الطّيّبين؟ و الحسين ابن رسول اللّه من الخبيثين؟ و اللّه ما أنت إلّا بهيمة، لا تعقل ما تأتي و ما تذر، فأبشر يا عدوّ اللّه بالخزي يوم القيامة، و العذاب الأليم.</w:t>
      </w:r>
    </w:p>
    <w:p>
      <w:pPr>
        <w:pStyle w:val="BookText"/>
      </w:pPr>
      <w:r>
        <w:rPr>
          <w:rFonts w:ascii="Amiri" w:hAnsi="Amiri" w:eastAsia="Amiri" w:cs="Amiri"/>
          <w:lang w:bidi="ar-SA"/>
          <w:color w:val="111111"/>
          <w:sz w:val="28"/>
          <w:szCs w:val="28"/>
          <w:rtl/>
        </w:rPr>
        <w:t xml:space="preserve">فصاح شمر: إنّ اللّه قاتلك، و قاتل صاحبك عن قريب. فقال برير: أبا لموت تخوّفني، و اللّه إنّ الموت مع ابن رسول اللّه أحبّ إليّ من الحياة معكم، و اللّه لا نالت شفاعة محمّد صلّى اللّه عليه و اله و سلم قوما أراقوا دماء ذرّيّته و أهل بيته.</w:t>
      </w:r>
    </w:p>
    <w:p>
      <w:pPr>
        <w:pStyle w:val="BookText"/>
      </w:pPr>
      <w:r>
        <w:rPr>
          <w:rFonts w:ascii="Amiri" w:hAnsi="Amiri" w:eastAsia="Amiri" w:cs="Amiri"/>
          <w:lang w:bidi="ar-SA"/>
          <w:color w:val="111111"/>
          <w:sz w:val="28"/>
          <w:szCs w:val="28"/>
          <w:rtl/>
        </w:rPr>
        <w:t xml:space="preserve">فجاء إليه رجل من أصحابه و قال: يا برير! إنّ أبا عبد اللّه يقول لك: ارجع إلى موضعك، و لا تخاطب القوم، فلعمري لئن كان مؤمن آل فرعون، نصح لقومه و أبلغ في الدّعاء، فلقد نصحت، و أبلغت في النّصح و الدّعاء.</w:t>
      </w:r>
    </w:p>
    <w:p>
      <w:pPr>
        <w:pStyle w:val="BookText"/>
      </w:pPr>
      <w:r>
        <w:rPr>
          <w:rFonts w:ascii="Amiri" w:hAnsi="Amiri" w:eastAsia="Amiri" w:cs="Amiri"/>
          <w:lang w:bidi="ar-SA"/>
          <w:color w:val="111111"/>
          <w:sz w:val="28"/>
          <w:szCs w:val="28"/>
          <w:rtl/>
        </w:rPr>
        <w:t xml:space="preserve">الخوارزمي، مقتل الحسين، 1/ 251</w:t>
      </w:r>
    </w:p>
    <w:p>
      <w:pPr>
        <w:pStyle w:val="BookText"/>
      </w:pPr>
      <w:r>
        <w:rPr>
          <w:rFonts w:ascii="Amiri" w:hAnsi="Amiri" w:eastAsia="Amiri" w:cs="Amiri"/>
          <w:lang w:bidi="ar-SA"/>
          <w:color w:val="111111"/>
          <w:sz w:val="28"/>
          <w:szCs w:val="28"/>
          <w:rtl/>
        </w:rPr>
        <w:t xml:space="preserve">و خيول حرس عدوّهم تدور من ورائهم، عليها عزرة بن قيس الأحمسيّ [و الحسين يقرأ وَ لا يَحْسَبَنَّ الَّذِينَ كَفَرُوا أَنَّما نُمْلِي لَهُمْ خَيْرٌ لِأَنْفُسِهِمْ إِنَّما نُمْلِي لَهُمْ لِيَزْدادُوا إِثْماً وَ لَهُمْ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مُهِينٌ* ما كانَ اللَّهُ لِيَذَرَ الْمُؤْمِنِينَ عَلى ما أَنْتُمْ عَلَيْهِ حَتَّى يَمِيزَ الْخَبِيثَ مِنَ الطَّيِّبِ الآية.</w:t>
      </w:r>
    </w:p>
    <w:p>
      <w:pPr>
        <w:pStyle w:val="BookText"/>
      </w:pPr>
      <w:r>
        <w:rPr>
          <w:rFonts w:ascii="Amiri" w:hAnsi="Amiri" w:eastAsia="Amiri" w:cs="Amiri"/>
          <w:lang w:bidi="ar-SA"/>
          <w:color w:val="111111"/>
          <w:sz w:val="28"/>
          <w:szCs w:val="28"/>
          <w:rtl/>
        </w:rPr>
        <w:t xml:space="preserve">فسمعها رجل من تلك الخيل الّتي كانت تحرس من أصحاب ابن زياد، فقال: نحن و ربّ الكعبة الطّيّبون، ميّزنا اللّه منكم. قال: فعرفته، فقلت لزيد بن حضير </w:t>
      </w:r>
      <w:r>
        <w:rPr>
          <w:rStyle w:val="FootnoteReference"/>
        </w:rPr>
        <w:footnoteReference w:id="852"/>
      </w:r>
      <w:r>
        <w:rPr>
          <w:rFonts w:ascii="Amiri" w:hAnsi="Amiri" w:eastAsia="Amiri" w:cs="Amiri"/>
          <w:lang w:bidi="ar-SA"/>
          <w:color w:val="111111"/>
          <w:sz w:val="28"/>
          <w:szCs w:val="28"/>
          <w:rtl/>
        </w:rPr>
        <w:t xml:space="preserve">: أتدري من هذا؟ قال: لا. فقلت: هذا أبو حرب السّبيعيّ عبيد اللّه بن شمير- و كان مضحاكا بطالا، و كان شريفا، شجاعا، فاتكا، و كان سعيد بن قيس ربّما حبسه في خبائه.</w:t>
      </w:r>
    </w:p>
    <w:p>
      <w:pPr>
        <w:pStyle w:val="BookText"/>
      </w:pPr>
      <w:r>
        <w:rPr>
          <w:rFonts w:ascii="Amiri" w:hAnsi="Amiri" w:eastAsia="Amiri" w:cs="Amiri"/>
          <w:lang w:bidi="ar-SA"/>
          <w:color w:val="111111"/>
          <w:sz w:val="28"/>
          <w:szCs w:val="28"/>
          <w:rtl/>
        </w:rPr>
        <w:t xml:space="preserve">فقال له يزيد بن حصين: يا فاسق! متى كنت من الطّيّبين؟ فقال: من أنت ويلك؟</w:t>
      </w:r>
    </w:p>
    <w:p>
      <w:pPr>
        <w:pStyle w:val="BookText"/>
      </w:pPr>
      <w:r>
        <w:rPr>
          <w:rFonts w:ascii="Amiri" w:hAnsi="Amiri" w:eastAsia="Amiri" w:cs="Amiri"/>
          <w:lang w:bidi="ar-SA"/>
          <w:color w:val="111111"/>
          <w:sz w:val="28"/>
          <w:szCs w:val="28"/>
          <w:rtl/>
        </w:rPr>
        <w:t xml:space="preserve">قال: أنا يزيد بن حصين. قال: إنّا للّه! هلكت و اللّه عدوّ اللّه! على م يريد قتلك؟ قال:</w:t>
      </w:r>
    </w:p>
    <w:p>
      <w:pPr>
        <w:pStyle w:val="BookText"/>
      </w:pPr>
      <w:r>
        <w:rPr>
          <w:rFonts w:ascii="Amiri" w:hAnsi="Amiri" w:eastAsia="Amiri" w:cs="Amiri"/>
          <w:lang w:bidi="ar-SA"/>
          <w:color w:val="111111"/>
          <w:sz w:val="28"/>
          <w:szCs w:val="28"/>
          <w:rtl/>
        </w:rPr>
        <w:t xml:space="preserve">فقلت له: يا أبا حرب! هل لك أن تتوب من ذنوبك العظام؟ فو اللّه إنّا لنحن الطّيّبون، و إنّكم لأنتم الخبيثون. قال: نعم، و أنا على ذلك من الشّاهدين.</w:t>
      </w:r>
    </w:p>
    <w:p>
      <w:pPr>
        <w:pStyle w:val="BookText"/>
      </w:pPr>
      <w:r>
        <w:rPr>
          <w:rFonts w:ascii="Amiri" w:hAnsi="Amiri" w:eastAsia="Amiri" w:cs="Amiri"/>
          <w:lang w:bidi="ar-SA"/>
          <w:color w:val="111111"/>
          <w:sz w:val="28"/>
          <w:szCs w:val="28"/>
          <w:rtl/>
        </w:rPr>
        <w:t xml:space="preserve">قال: ويحك أفلا ينفعك معرفتك؟ قال: فانتهره عزرة بن قيس أمير السّريّة الّتي تحرسنا، فانصرف عنّا]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177- 178</w:t>
      </w:r>
    </w:p>
    <w:p>
      <w:pPr>
        <w:pStyle w:val="BookText"/>
      </w:pPr>
      <w:r>
        <w:rPr>
          <w:rFonts w:ascii="Amiri" w:hAnsi="Amiri" w:eastAsia="Amiri" w:cs="Amiri"/>
          <w:lang w:bidi="ar-SA"/>
          <w:color w:val="111111"/>
          <w:sz w:val="28"/>
          <w:szCs w:val="28"/>
          <w:rtl/>
        </w:rPr>
        <w:t xml:space="preserve">في كتاب مقتل الحسين لأبي مخنف قال الضّحّاك بن عبد اللّه: مرّت بنا خيل ابن سعد لعنه اللّه تحرّسا، و كان الحسين عليه السّلام يقرأ: 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w:t>
      </w:r>
      <w:r>
        <w:rPr>
          <w:rStyle w:val="FootnoteReference"/>
        </w:rPr>
        <w:footnoteReference w:id="854"/>
      </w:r>
      <w:r>
        <w:rPr>
          <w:rFonts w:ascii="Amiri" w:hAnsi="Amiri" w:eastAsia="Amiri" w:cs="Amiri"/>
          <w:lang w:bidi="ar-SA"/>
          <w:color w:val="111111"/>
          <w:sz w:val="28"/>
          <w:szCs w:val="28"/>
          <w:rtl/>
        </w:rPr>
        <w:t xml:space="preserve">. آل عمران، آيه 172 و 173.</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يعنى: «پندار نكنند آنان كه كافر شدند كه ايشان را مهلت گذاشتيم تا ادراك خيرى كنند؛ بلكه ايشان را مهلت داديم تا بر جرم و جريرت بيفزايند و از عذاب و عقاب كيفر كردار برند و خداوند دست باز نمى دهد مؤمنين را بر چيزى كه شما خواستاريد تا آشكار كند خبيث را از طيب.»</w:t>
      </w:r>
    </w:p>
    <w:p>
      <w:pPr>
        <w:pStyle w:val="BookText"/>
      </w:pPr>
      <w:r>
        <w:rPr>
          <w:rFonts w:ascii="IRNazanin" w:hAnsi="IRNazanin" w:eastAsia="IRNazanin" w:cs="IRNazanin"/>
          <w:lang w:bidi="fa-IR"/>
          <w:color w:val="111111"/>
          <w:sz w:val="28"/>
          <w:szCs w:val="28"/>
          <w:rtl/>
        </w:rPr>
        <w:t xml:space="preserve">چون عبد اللّه بن سخير اين كلمات بشنيد، بانگ درداد كه: «سوگند به خداوند كعبه، مائيم طيّبون كه شناخته شده ايم از شما.»</w:t>
      </w:r>
    </w:p>
    <w:p>
      <w:pPr>
        <w:pStyle w:val="BookText"/>
      </w:pPr>
      <w:r>
        <w:rPr>
          <w:rFonts w:ascii="Amiri" w:hAnsi="Amiri" w:eastAsia="Amiri" w:cs="Amiri"/>
          <w:lang w:bidi="ar-SA"/>
          <w:color w:val="111111"/>
          <w:sz w:val="28"/>
          <w:szCs w:val="28"/>
          <w:rtl/>
        </w:rPr>
        <w:t xml:space="preserve">برير بن خضير فرياد برداشت كه: «اى فاسق! تو آن كسى كه خداوندت در شمار طيّبين آورده؟!»</w:t>
      </w:r>
    </w:p>
    <w:p>
      <w:pPr>
        <w:pStyle w:val="BookText"/>
      </w:pPr>
      <w:r>
        <w:rPr>
          <w:rFonts w:ascii="IRNazanin" w:hAnsi="IRNazanin" w:eastAsia="IRNazanin" w:cs="IRNazanin"/>
          <w:lang w:bidi="fa-IR"/>
          <w:color w:val="111111"/>
          <w:sz w:val="28"/>
          <w:szCs w:val="28"/>
          <w:rtl/>
        </w:rPr>
        <w:t xml:space="preserve">عبد اللّه گفت: «واى بر تو! بگوى تا چه كسى؟»</w:t>
      </w:r>
    </w:p>
    <w:p>
      <w:pPr>
        <w:pStyle w:val="BookText"/>
      </w:pPr>
      <w:r>
        <w:rPr>
          <w:rFonts w:ascii="IRNazanin" w:hAnsi="IRNazanin" w:eastAsia="IRNazanin" w:cs="IRNazanin"/>
          <w:lang w:bidi="fa-IR"/>
          <w:color w:val="111111"/>
          <w:sz w:val="28"/>
          <w:szCs w:val="28"/>
          <w:rtl/>
        </w:rPr>
        <w:t xml:space="preserve">برير گفت: «اينك منم برير بن خضير!»</w:t>
      </w:r>
    </w:p>
    <w:p>
      <w:pPr>
        <w:pStyle w:val="BookText"/>
      </w:pPr>
      <w:r>
        <w:rPr>
          <w:rFonts w:ascii="IRNazanin" w:hAnsi="IRNazanin" w:eastAsia="IRNazanin" w:cs="IRNazanin"/>
          <w:lang w:bidi="fa-IR"/>
          <w:color w:val="111111"/>
          <w:sz w:val="28"/>
          <w:szCs w:val="28"/>
          <w:rtl/>
        </w:rPr>
        <w:t xml:space="preserve">پس به سخنان نكوهيده سگالش</w:t>
      </w:r>
    </w:p>
    <w:p>
      <w:pPr>
        <w:pStyle w:val="BookText"/>
      </w:pPr>
      <w:r>
        <w:rPr>
          <w:rFonts w:ascii="IRNazanin" w:hAnsi="IRNazanin" w:eastAsia="IRNazanin" w:cs="IRNazanin"/>
          <w:lang w:bidi="fa-IR"/>
          <w:color w:val="111111"/>
          <w:sz w:val="28"/>
          <w:szCs w:val="28"/>
          <w:rtl/>
        </w:rPr>
        <w:t xml:space="preserve">. سگالش، بر وزن سفارش: دشمنى نمودن، فكر كردن، سخن بد گفتن (در اين جا معنى سوم مناسب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برير گفت: «اى دشمن خداى! گمان مى كنى كه تو از پاكانى و حسين بن على و برادران او از پليدان؟</w:t>
      </w:r>
    </w:p>
    <w:p>
      <w:pPr>
        <w:pStyle w:val="BookText"/>
      </w:pPr>
      <w:r>
        <w:rPr>
          <w:rFonts w:ascii="IRNazanin" w:hAnsi="IRNazanin" w:eastAsia="IRNazanin" w:cs="IRNazanin"/>
          <w:lang w:bidi="fa-IR"/>
          <w:color w:val="111111"/>
          <w:sz w:val="28"/>
          <w:szCs w:val="28"/>
          <w:rtl/>
        </w:rPr>
        <w:t xml:space="preserve">سوگند با خداى كه تو را جز با ديوانگان كه پليدى خود خورند، نتوان ماننده ساخت. باش تا به كيفر اين گفتار باطل ابدا از دوزخ بيرون نشوى.»</w:t>
      </w:r>
    </w:p>
    <w:p>
      <w:pPr>
        <w:pStyle w:val="BookText"/>
      </w:pPr>
      <w:r>
        <w:rPr>
          <w:rFonts w:ascii="IRNazanin" w:hAnsi="IRNazanin" w:eastAsia="IRNazanin" w:cs="IRNazanin"/>
          <w:lang w:bidi="fa-IR"/>
          <w:color w:val="111111"/>
          <w:sz w:val="28"/>
          <w:szCs w:val="28"/>
          <w:rtl/>
        </w:rPr>
        <w:t xml:space="preserve">شمر گفت: «اى گوينده! امروز آنچه در دل دارى بگوى كه فردا با شمشير ما كشته خواهى شد.»</w:t>
      </w:r>
    </w:p>
    <w:p>
      <w:pPr>
        <w:pStyle w:val="BookText"/>
      </w:pPr>
      <w:r>
        <w:rPr>
          <w:rFonts w:ascii="IRNazanin" w:hAnsi="IRNazanin" w:eastAsia="IRNazanin" w:cs="IRNazanin"/>
          <w:lang w:bidi="fa-IR"/>
          <w:color w:val="111111"/>
          <w:sz w:val="28"/>
          <w:szCs w:val="28"/>
          <w:rtl/>
        </w:rPr>
        <w:t xml:space="preserve">برير گفت: «اى دشمن خدا! مرا از مرگ بيم مى دهى؟ خداى قاهر غالب داناست كه در خدمت حسين عليه السّلام بميرم؛ و اگرنه كشته شوم. دوست تر دارم تا در ميان شما در خصب نعمت و تمام راحت زنده باشم.</w:t>
      </w:r>
    </w:p>
    <w:p>
      <w:pPr>
        <w:pStyle w:val="BookText"/>
      </w:pPr>
      <w:r>
        <w:rPr>
          <w:rFonts w:ascii="IRNazanin" w:hAnsi="IRNazanin" w:eastAsia="IRNazanin" w:cs="IRNazanin"/>
          <w:lang w:bidi="fa-IR"/>
          <w:color w:val="111111"/>
          <w:sz w:val="28"/>
          <w:szCs w:val="28"/>
          <w:rtl/>
        </w:rPr>
        <w:t xml:space="preserve">سوگند با خداى كه شما از شفاعت مصطفى بهره نخواهيد يافت و جز در جهنم جاى نخواهيد داشت.»</w:t>
      </w:r>
    </w:p>
    <w:p>
      <w:pPr>
        <w:pStyle w:val="BookText"/>
      </w:pPr>
      <w:r>
        <w:rPr>
          <w:rFonts w:ascii="Amiri" w:hAnsi="Amiri" w:eastAsia="Amiri" w:cs="Amiri"/>
          <w:lang w:bidi="ar-SA"/>
          <w:color w:val="111111"/>
          <w:sz w:val="28"/>
          <w:szCs w:val="28"/>
          <w:rtl/>
        </w:rPr>
        <w:t xml:space="preserve">حسين عليه السّلام فرمود: «اى برير! دريغ باشد كه با ايشان سخن كنى و خويش را به شكنجه افكنى. كار تو به كردار آن دو مرد مؤمن ماننده است كه آل فرعون را نصيحت كردند و سودى نبخشيد</w:t>
      </w:r>
    </w:p>
    <w:p>
      <w:pPr>
        <w:pStyle w:val="BookText"/>
      </w:pPr>
      <w:r>
        <w:rPr>
          <w:rFonts w:ascii="Amiri" w:hAnsi="Amiri" w:eastAsia="Amiri" w:cs="Amiri"/>
          <w:lang w:bidi="ar-SA"/>
          <w:color w:val="111111"/>
          <w:sz w:val="28"/>
          <w:szCs w:val="28"/>
          <w:rtl/>
        </w:rPr>
        <w:t xml:space="preserve">. قرآن مجيد اين قصه را در سوره مؤمن (40) از آيه 29 شروع به بيان مى كند.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213- 214</w:t>
      </w:r>
      <w:r>
        <w:rPr>
          <w:rStyle w:val="FootnoteReference"/>
        </w:rPr>
        <w:footnoteReference w:id="856"/>
      </w:r>
    </w:p>
    <w:p>
      <w:pPr>
        <w:pStyle w:val="BookText"/>
      </w:pPr>
      <w:r>
        <w:rPr>
          <w:rFonts w:ascii="Amiri" w:hAnsi="Amiri" w:eastAsia="Amiri" w:cs="Amiri"/>
          <w:lang w:bidi="ar-SA"/>
          <w:color w:val="111111"/>
          <w:sz w:val="28"/>
          <w:szCs w:val="28"/>
          <w:rtl/>
        </w:rPr>
        <w:t xml:space="preserve">لاجرم برير باز شد.</w:t>
      </w:r>
    </w:p>
    <w:p>
      <w:pPr>
        <w:pStyle w:val="BookText"/>
      </w:pPr>
      <w:r>
        <w:rPr>
          <w:rFonts w:ascii="Times New Roman" w:hAnsi="Times New Roman" w:eastAsia="Times New Roman" w:cs="Times New Roman"/>
          <w:lang w:val="en-US" w:bidi="en-US"/>
          <w:color w:val="111111"/>
          <w:sz w:val="28"/>
          <w:szCs w:val="28"/>
          <w:rtl/>
        </w:rPr>
        <w:t xml:space="preserve">.14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الحويزي، نور الثّقلين، 1/ 414 رقم 448- مثله المشهدي القمي، كنز الدّقائق، 2/ 273- 274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6" w:name="pg19323_232185"/>
    <w:bookmarkEnd w:id="26"/>
    <w:p>
      <w:pPr>
        <w:pStyle w:val="Heading4"/>
      </w:pPr>
      <w:bookmarkStart w:id="179" w:name="_Toc30"/>
      <w:r>
        <w:t>جماعة من أصحاب ابن سعد يهتدون فليتحقون بالحسين عليه السّلام</w:t>
      </w:r>
      <w:bookmarkEnd w:id="179"/>
    </w:p>
    <w:p>
      <w:pPr>
        <w:pStyle w:val="BookText"/>
      </w:pPr>
      <w:r>
        <w:rPr>
          <w:rFonts w:ascii="Amiri" w:hAnsi="Amiri" w:eastAsia="Amiri" w:cs="Amiri"/>
          <w:lang w:bidi="ar-SA"/>
          <w:color w:val="111111"/>
          <w:sz w:val="28"/>
          <w:szCs w:val="28"/>
          <w:rtl/>
        </w:rPr>
        <w:t xml:space="preserve">قال: و كان مع عمر بن سعد </w:t>
      </w:r>
      <w:r>
        <w:rPr>
          <w:rStyle w:val="FootnoteReference"/>
        </w:rPr>
        <w:footnoteReference w:id="857"/>
      </w:r>
      <w:r>
        <w:rPr>
          <w:rFonts w:ascii="Amiri" w:hAnsi="Amiri" w:eastAsia="Amiri" w:cs="Amiri"/>
          <w:lang w:bidi="ar-SA"/>
          <w:color w:val="111111"/>
          <w:sz w:val="28"/>
          <w:szCs w:val="28"/>
          <w:rtl/>
        </w:rPr>
        <w:t xml:space="preserve">من قريش ثلاثون رجلا من أهل الكوفة. فقالوا:</w:t>
      </w:r>
    </w:p>
    <w:p>
      <w:pPr>
        <w:pStyle w:val="BookText"/>
      </w:pPr>
      <w:r>
        <w:rPr>
          <w:rFonts w:ascii="Amiri" w:hAnsi="Amiri" w:eastAsia="Amiri" w:cs="Amiri"/>
          <w:lang w:bidi="ar-SA"/>
          <w:color w:val="111111"/>
          <w:sz w:val="28"/>
          <w:szCs w:val="28"/>
          <w:rtl/>
        </w:rPr>
        <w:t xml:space="preserve">يعرض عليكم ابن بنت رسول اللّه صلّى اللّه عليه و سلم ثلاث خصال لا تقبلون واحدة منها؟ فتحوّلوا مع الحسين، فقاتلوا.</w:t>
      </w:r>
    </w:p>
    <w:p>
      <w:pPr>
        <w:pStyle w:val="BookText"/>
      </w:pPr>
      <w:r>
        <w:rPr>
          <w:rFonts w:ascii="Amiri" w:hAnsi="Amiri" w:eastAsia="Amiri" w:cs="Amiri"/>
          <w:lang w:bidi="ar-SA"/>
          <w:color w:val="111111"/>
          <w:sz w:val="28"/>
          <w:szCs w:val="28"/>
          <w:rtl/>
        </w:rPr>
        <w:t xml:space="preserve">ابن قتيبة، الإمامة و السّياسة، 2/ 6- عنه: القزويني، الإمام الحسين عليه السّلام و أصحابه، 1/ 237</w:t>
      </w:r>
    </w:p>
    <w:p>
      <w:pPr>
        <w:pStyle w:val="BookText"/>
      </w:pPr>
      <w:r>
        <w:rPr>
          <w:rFonts w:ascii="Amiri" w:hAnsi="Amiri" w:eastAsia="Amiri" w:cs="Amiri"/>
          <w:lang w:bidi="ar-SA"/>
          <w:color w:val="111111"/>
          <w:sz w:val="28"/>
          <w:szCs w:val="28"/>
          <w:rtl/>
        </w:rPr>
        <w:t xml:space="preserve">قال: و كان مع عمر بن سعد ثلاثون </w:t>
      </w:r>
      <w:r>
        <w:rPr>
          <w:rStyle w:val="FootnoteReference"/>
        </w:rPr>
        <w:footnoteReference w:id="858"/>
      </w:r>
      <w:r>
        <w:rPr>
          <w:rFonts w:ascii="IRNazanin" w:hAnsi="IRNazanin" w:eastAsia="IRNazanin" w:cs="IRNazanin"/>
          <w:lang w:bidi="fa-IR"/>
          <w:color w:val="111111"/>
          <w:sz w:val="28"/>
          <w:szCs w:val="28"/>
          <w:rtl/>
        </w:rPr>
        <w:t xml:space="preserve">رجلا </w:t>
      </w:r>
      <w:r>
        <w:rPr>
          <w:rStyle w:val="FootnoteReference"/>
        </w:rPr>
        <w:footnoteReference w:id="859"/>
      </w:r>
      <w:r>
        <w:rPr>
          <w:rFonts w:ascii="Amiri" w:hAnsi="Amiri" w:eastAsia="Amiri" w:cs="Amiri"/>
          <w:lang w:bidi="ar-SA"/>
          <w:color w:val="111111"/>
          <w:sz w:val="28"/>
          <w:szCs w:val="28"/>
          <w:rtl/>
        </w:rPr>
        <w:t xml:space="preserve">من أهل الكوفة، فقالوا: يعرض عليكم ابن بنت </w:t>
      </w:r>
      <w:r>
        <w:rPr>
          <w:rStyle w:val="FootnoteReference"/>
        </w:rPr>
        <w:footnoteReference w:id="860"/>
      </w:r>
      <w:r>
        <w:rPr>
          <w:rFonts w:ascii="Amiri" w:hAnsi="Amiri" w:eastAsia="Amiri" w:cs="Amiri"/>
          <w:lang w:bidi="ar-SA"/>
          <w:color w:val="111111"/>
          <w:sz w:val="28"/>
          <w:szCs w:val="28"/>
          <w:rtl/>
        </w:rPr>
        <w:t xml:space="preserve">رسول اللّه صلّى اللّه عليه و سلم ثلاث خصال، فلا تقبلون منها شيئا؟ فتحوّلوا مع الحسين </w:t>
      </w:r>
      <w:r>
        <w:rPr>
          <w:rStyle w:val="FootnoteReference"/>
        </w:rPr>
        <w:footnoteReference w:id="861"/>
      </w:r>
      <w:r>
        <w:rPr>
          <w:rFonts w:ascii="IRNazanin" w:hAnsi="IRNazanin" w:eastAsia="IRNazanin" w:cs="IRNazanin"/>
          <w:lang w:bidi="fa-IR"/>
          <w:color w:val="111111"/>
          <w:sz w:val="28"/>
          <w:szCs w:val="28"/>
          <w:rtl/>
        </w:rPr>
        <w:t xml:space="preserve">، فقاتلوا.</w:t>
      </w:r>
    </w:p>
    <w:p>
      <w:pPr>
        <w:pStyle w:val="BookText"/>
      </w:pPr>
      <w:r>
        <w:rPr>
          <w:rFonts w:ascii="Amiri" w:hAnsi="Amiri" w:eastAsia="Amiri" w:cs="Amiri"/>
          <w:lang w:bidi="ar-SA"/>
          <w:color w:val="111111"/>
          <w:sz w:val="28"/>
          <w:szCs w:val="28"/>
          <w:rtl/>
        </w:rPr>
        <w:t xml:space="preserve">ابن عبد ربّه، العقد الفريد، 4/ 379- 380- عنه: الباعوني، جواهر المطالب، 2/ 269؛ القمي، نفس المهموم،/ 235؛ القزويني، الإمام الحسين عليه السّلام و أصحابه، 1/ 258</w:t>
      </w:r>
    </w:p>
    <w:p>
      <w:pPr>
        <w:pStyle w:val="BookText"/>
      </w:pPr>
      <w:r>
        <w:rPr>
          <w:rFonts w:ascii="Amiri" w:hAnsi="Amiri" w:eastAsia="Amiri" w:cs="Amiri"/>
          <w:lang w:bidi="ar-SA"/>
          <w:color w:val="111111"/>
          <w:sz w:val="28"/>
          <w:szCs w:val="28"/>
          <w:rtl/>
        </w:rPr>
        <w:t xml:space="preserve">و كان مع </w:t>
      </w:r>
      <w:r>
        <w:rPr>
          <w:rStyle w:val="FootnoteReference"/>
        </w:rPr>
        <w:footnoteReference w:id="862"/>
      </w:r>
      <w:r>
        <w:rPr>
          <w:rFonts w:ascii="IRNazanin" w:hAnsi="IRNazanin" w:eastAsia="IRNazanin" w:cs="IRNazanin"/>
          <w:lang w:bidi="fa-IR"/>
          <w:color w:val="111111"/>
          <w:sz w:val="28"/>
          <w:szCs w:val="28"/>
          <w:rtl/>
        </w:rPr>
        <w:t xml:space="preserve">عمر </w:t>
      </w:r>
      <w:r>
        <w:rPr>
          <w:rStyle w:val="FootnoteReference"/>
        </w:rPr>
        <w:footnoteReference w:id="863"/>
      </w:r>
      <w:r>
        <w:rPr>
          <w:rStyle w:val="FootnoteReference"/>
        </w:rPr>
        <w:footnoteReference w:id="864"/>
      </w:r>
      <w:r>
        <w:rPr>
          <w:rFonts w:ascii="Amiri" w:hAnsi="Amiri" w:eastAsia="Amiri" w:cs="Amiri"/>
          <w:lang w:bidi="ar-SA"/>
          <w:color w:val="111111"/>
          <w:sz w:val="28"/>
          <w:szCs w:val="28"/>
          <w:rtl/>
        </w:rPr>
        <w:t xml:space="preserve">قريب </w:t>
      </w:r>
      <w:r>
        <w:rPr>
          <w:rStyle w:val="FootnoteReference"/>
        </w:rPr>
        <w:footnoteReference w:id="865"/>
      </w:r>
      <w:r>
        <w:rPr>
          <w:rFonts w:ascii="Amiri" w:hAnsi="Amiri" w:eastAsia="Amiri" w:cs="Amiri"/>
          <w:lang w:bidi="ar-SA"/>
          <w:color w:val="111111"/>
          <w:sz w:val="28"/>
          <w:szCs w:val="28"/>
          <w:rtl/>
        </w:rPr>
        <w:t xml:space="preserve">من ثلاثين رجلا </w:t>
      </w:r>
      <w:r>
        <w:rPr>
          <w:rStyle w:val="FootnoteReference"/>
        </w:rPr>
        <w:footnoteReference w:id="866"/>
      </w:r>
      <w:r>
        <w:rPr>
          <w:rFonts w:ascii="Amiri" w:hAnsi="Amiri" w:eastAsia="Amiri" w:cs="Amiri"/>
          <w:lang w:bidi="ar-SA"/>
          <w:color w:val="111111"/>
          <w:sz w:val="28"/>
          <w:szCs w:val="28"/>
          <w:rtl/>
        </w:rPr>
        <w:t xml:space="preserve">من أهل الكوفة </w:t>
      </w:r>
      <w:r>
        <w:rPr>
          <w:rStyle w:val="FootnoteReference"/>
        </w:rPr>
        <w:footnoteReference w:id="867"/>
      </w:r>
      <w:r>
        <w:rPr>
          <w:rFonts w:ascii="Amiri" w:hAnsi="Amiri" w:eastAsia="Amiri" w:cs="Amiri"/>
          <w:lang w:bidi="ar-SA"/>
          <w:color w:val="111111"/>
          <w:sz w:val="28"/>
          <w:szCs w:val="28"/>
          <w:rtl/>
        </w:rPr>
        <w:t xml:space="preserve">، فقالوا: يعرض عليكم ابن بنت رسول اللّه صلّى اللّه عليه و سلم- ثلاث خصال، فلا تقبلون </w:t>
      </w:r>
      <w:r>
        <w:rPr>
          <w:rStyle w:val="FootnoteReference"/>
        </w:rPr>
        <w:footnoteReference w:id="868"/>
      </w:r>
      <w:r>
        <w:rPr>
          <w:rFonts w:ascii="Amiri" w:hAnsi="Amiri" w:eastAsia="Amiri" w:cs="Amiri"/>
          <w:lang w:bidi="ar-SA"/>
          <w:color w:val="111111"/>
          <w:sz w:val="28"/>
          <w:szCs w:val="28"/>
          <w:rtl/>
        </w:rPr>
        <w:t xml:space="preserve">شيئا منها </w:t>
      </w:r>
      <w:r>
        <w:rPr>
          <w:rStyle w:val="FootnoteReference"/>
        </w:rPr>
        <w:footnoteReference w:id="869"/>
      </w:r>
    </w:p>
    <w:p>
      <w:pPr>
        <w:pStyle w:val="BookText"/>
      </w:pPr>
      <w:r>
        <w:rPr>
          <w:rFonts w:ascii="Amiri" w:hAnsi="Amiri" w:eastAsia="Amiri" w:cs="Amiri"/>
          <w:lang w:bidi="ar-SA"/>
          <w:color w:val="111111"/>
          <w:sz w:val="28"/>
          <w:szCs w:val="28"/>
          <w:rtl/>
        </w:rPr>
        <w:t xml:space="preserve">«منها شيئا»، و في السّير: «واحدة»].</w:t>
      </w:r>
    </w:p>
    <w:p>
      <w:pPr>
        <w:pStyle w:val="BookText"/>
      </w:pPr>
      <w:r>
        <w:rPr>
          <w:rFonts w:ascii="Amiri" w:hAnsi="Amiri" w:eastAsia="Amiri" w:cs="Amiri"/>
          <w:lang w:bidi="ar-SA"/>
          <w:color w:val="111111"/>
          <w:sz w:val="28"/>
          <w:szCs w:val="28"/>
          <w:rtl/>
        </w:rPr>
        <w:t xml:space="preserve">؟ فتحوّلوا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w:t>
      </w:r>
      <w:r>
        <w:rPr>
          <w:rStyle w:val="FootnoteReference"/>
        </w:rPr>
        <w:footnoteReference w:id="870"/>
      </w:r>
      <w:r>
        <w:rPr>
          <w:rFonts w:ascii="Amiri" w:hAnsi="Amiri" w:eastAsia="Amiri" w:cs="Amiri"/>
          <w:lang w:bidi="ar-SA"/>
          <w:color w:val="111111"/>
          <w:sz w:val="28"/>
          <w:szCs w:val="28"/>
          <w:rtl/>
        </w:rPr>
        <w:t xml:space="preserve">الحسين، فقاتلوا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220، تهذيب ابن بدران، 4/ 335، مختصر ابن منظور، 7/ 147- مثله ابن العديم، بغية الطّلب، 6/ 2617، الحسين بن عليّ،/ 76؛ محبّ الدّين الطّبري، ذخائر العقبى،/ 149؛ الذّهبي، تاريخ الإسلام، 2/ 347، سير أعلام النّبلاء، 3/ 210؛ ابن كثير، البداية و النّهاية، 8/ 170؛ الدّياربكري، تاريخ الخميس، 2/ 332</w:t>
      </w:r>
    </w:p>
    <w:p>
      <w:pPr>
        <w:pStyle w:val="BookText"/>
      </w:pPr>
      <w:r>
        <w:rPr>
          <w:rFonts w:ascii="Amiri" w:hAnsi="Amiri" w:eastAsia="Amiri" w:cs="Amiri"/>
          <w:lang w:bidi="ar-SA"/>
          <w:color w:val="111111"/>
          <w:sz w:val="28"/>
          <w:szCs w:val="28"/>
          <w:rtl/>
        </w:rPr>
        <w:t xml:space="preserve">فجاء إليهم جماعة من أصحاب عمر بن سعد.</w:t>
      </w:r>
    </w:p>
    <w:p>
      <w:pPr>
        <w:pStyle w:val="BookText"/>
      </w:pPr>
      <w:r>
        <w:rPr>
          <w:rFonts w:ascii="Amiri" w:hAnsi="Amiri" w:eastAsia="Amiri" w:cs="Amiri"/>
          <w:lang w:bidi="ar-SA"/>
          <w:color w:val="111111"/>
          <w:sz w:val="28"/>
          <w:szCs w:val="28"/>
          <w:rtl/>
        </w:rPr>
        <w:t xml:space="preserve">ابن نما، مثير الأحزان،/ 26</w:t>
      </w:r>
    </w:p>
    <w:p>
      <w:pPr>
        <w:pStyle w:val="BookText"/>
      </w:pPr>
      <w:r>
        <w:rPr>
          <w:rFonts w:ascii="Amiri" w:hAnsi="Amiri" w:eastAsia="Amiri" w:cs="Amiri"/>
          <w:lang w:bidi="ar-SA"/>
          <w:color w:val="111111"/>
          <w:sz w:val="28"/>
          <w:szCs w:val="28"/>
          <w:rtl/>
        </w:rPr>
        <w:t xml:space="preserve">و لمّا أبى عبيد اللّه أن يعطي الحسين واحدة من الخلال الثّلاث الّتي طلب، قالت طائفة من عسكر عبيد اللّه: يعرض عليكم ابن بنت رسول اللّه واحدة من ثلاث خلال فلم تسعفوه بها! لقد خاب سعيكم، و شقي من يتبعكم. فانصرفوا إلى الحسين، فقتلوا معه، رضي اللّه عنهم و رحمهم. البرّي، الجوهرة،/ 44</w:t>
      </w:r>
    </w:p>
    <w:p>
      <w:pPr>
        <w:pStyle w:val="BookText"/>
      </w:pPr>
      <w:r>
        <w:rPr>
          <w:rFonts w:ascii="Amiri" w:hAnsi="Amiri" w:eastAsia="Amiri" w:cs="Amiri"/>
          <w:lang w:bidi="ar-SA"/>
          <w:color w:val="111111"/>
          <w:sz w:val="28"/>
          <w:szCs w:val="28"/>
          <w:rtl/>
        </w:rPr>
        <w:t xml:space="preserve">فعبر عليهم </w:t>
      </w:r>
      <w:r>
        <w:rPr>
          <w:rStyle w:val="FootnoteReference"/>
        </w:rPr>
        <w:footnoteReference w:id="872"/>
      </w:r>
      <w:r>
        <w:rPr>
          <w:rFonts w:ascii="Amiri" w:hAnsi="Amiri" w:eastAsia="Amiri" w:cs="Amiri"/>
          <w:lang w:bidi="ar-SA"/>
          <w:color w:val="111111"/>
          <w:sz w:val="28"/>
          <w:szCs w:val="28"/>
          <w:rtl/>
        </w:rPr>
        <w:t xml:space="preserve">في تلك اللّيلة من </w:t>
      </w:r>
      <w:r>
        <w:rPr>
          <w:rStyle w:val="FootnoteReference"/>
        </w:rPr>
        <w:footnoteReference w:id="873"/>
      </w:r>
      <w:r>
        <w:rPr>
          <w:rFonts w:ascii="Amiri" w:hAnsi="Amiri" w:eastAsia="Amiri" w:cs="Amiri"/>
          <w:lang w:bidi="ar-SA"/>
          <w:color w:val="111111"/>
          <w:sz w:val="28"/>
          <w:szCs w:val="28"/>
          <w:rtl/>
        </w:rPr>
        <w:t xml:space="preserve">عسكر عمر بن سعد اثنان و ثلاثون رجلا </w:t>
      </w:r>
      <w:r>
        <w:rPr>
          <w:rStyle w:val="FootnoteReference"/>
        </w:rPr>
        <w:footnoteReference w:id="874"/>
      </w:r>
      <w:r>
        <w:rPr>
          <w:rFonts w:ascii="Times New Roman" w:hAnsi="Times New Roman" w:eastAsia="Times New Roman" w:cs="Times New Roman"/>
          <w:lang w:val="en-US" w:bidi="en-US"/>
          <w:color w:val="111111"/>
          <w:sz w:val="28"/>
          <w:szCs w:val="28"/>
          <w:rtl/>
        </w:rPr>
        <w:t xml:space="preserve">.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فهرى، ترجمه لهوف،/ 94</w:t>
      </w:r>
    </w:p>
    <w:p>
      <w:pPr>
        <w:pStyle w:val="BookText"/>
      </w:pPr>
      <w:r>
        <w:rPr>
          <w:rFonts w:ascii="Amiri" w:hAnsi="Amiri" w:eastAsia="Amiri" w:cs="Amiri"/>
          <w:lang w:bidi="ar-SA"/>
          <w:color w:val="111111"/>
          <w:sz w:val="28"/>
          <w:szCs w:val="28"/>
          <w:rtl/>
        </w:rPr>
        <w:t xml:space="preserve">ابن طاووس، اللّهوف،/ 94- عنه: المجلسي، البحار، 44/ 394؛ البحراني، العوالم، 17/ 245؛ البهبهاني، الدّمعة السّاكبة، 4/ 270، 277؛ الدّربندي، أسرار الشّهادة،/ 269؛ القمي، نفس المهموم،/ 235؛ المقرّم، مقتل الحسين عليه السّلام،/ 263- 264؛ بحر العلوم، مقتل الحسين عليه السّلام،/ 284؛ مثله الأمين، أعيان الشّيعة، 1/ 601</w:t>
      </w:r>
    </w:p>
    <w:p>
      <w:pPr>
        <w:pStyle w:val="BookText"/>
      </w:pPr>
      <w:r>
        <w:rPr>
          <w:rFonts w:ascii="Amiri" w:hAnsi="Amiri" w:eastAsia="Amiri" w:cs="Amiri"/>
          <w:lang w:bidi="ar-SA"/>
          <w:color w:val="111111"/>
          <w:sz w:val="28"/>
          <w:szCs w:val="28"/>
          <w:rtl/>
        </w:rPr>
        <w:t xml:space="preserve">و مع الحسين خمسون رجلا، و تحوّل إليه من الجيش عشرون رجلا.</w:t>
      </w:r>
    </w:p>
    <w:p>
      <w:pPr>
        <w:pStyle w:val="BookText"/>
      </w:pPr>
      <w:r>
        <w:rPr>
          <w:rFonts w:ascii="Amiri" w:hAnsi="Amiri" w:eastAsia="Amiri" w:cs="Amiri"/>
          <w:lang w:bidi="ar-SA"/>
          <w:color w:val="111111"/>
          <w:sz w:val="28"/>
          <w:szCs w:val="28"/>
          <w:rtl/>
        </w:rPr>
        <w:t xml:space="preserve">الذّهبي، تاريخ الإسلام، 2/ 34694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أقبلوا يزحفون نحوه، و قد تحيّز إلى جيش الحسين من أولئك طائفة قريب من ثلاثين فارسا فيما قيل. </w:t>
      </w:r>
      <w:r>
        <w:rPr>
          <w:rStyle w:val="FootnoteReference"/>
        </w:rPr>
        <w:footnoteReference w:id="876"/>
      </w:r>
    </w:p>
    <w:p>
      <w:pPr>
        <w:pStyle w:val="BookText"/>
      </w:pPr>
      <w:r>
        <w:rPr>
          <w:rFonts w:ascii="Amiri" w:hAnsi="Amiri" w:eastAsia="Amiri" w:cs="Amiri"/>
          <w:lang w:bidi="ar-SA"/>
          <w:color w:val="111111"/>
          <w:sz w:val="28"/>
          <w:szCs w:val="28"/>
          <w:rtl/>
        </w:rPr>
        <w:t xml:space="preserve">مجلسى، جلاء العيون،/ 651- 652</w:t>
      </w:r>
    </w:p>
    <w:p>
      <w:pPr>
        <w:pStyle w:val="BookText"/>
      </w:pPr>
      <w:r>
        <w:rPr>
          <w:rFonts w:ascii="IRNazanin" w:hAnsi="IRNazanin" w:eastAsia="IRNazanin" w:cs="IRNazanin"/>
          <w:lang w:bidi="fa-IR"/>
          <w:color w:val="111111"/>
          <w:sz w:val="28"/>
          <w:szCs w:val="28"/>
          <w:rtl/>
        </w:rPr>
        <w:t xml:space="preserve">به روايت مجلسى هم در اين شب سى و دو تن از سپاه عمر بن سعد بيرون شدند و به لشكرگاه حسين عليه السّلام پيوسته گشتند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211</w:t>
      </w:r>
    </w:p>
    <w:p>
      <w:pPr>
        <w:pStyle w:val="BookText"/>
      </w:pPr>
      <w:r>
        <w:rPr>
          <w:rFonts w:ascii="Amiri" w:hAnsi="Amiri" w:eastAsia="Amiri" w:cs="Amiri"/>
          <w:lang w:bidi="ar-SA"/>
          <w:color w:val="111111"/>
          <w:sz w:val="28"/>
          <w:szCs w:val="28"/>
          <w:rtl/>
        </w:rPr>
        <w:t xml:space="preserve">ابن كثير، البداية و النّهاية، 8/ 179</w:t>
      </w:r>
    </w:p>
    <w:p>
      <w:pPr>
        <w:pStyle w:val="BookText"/>
      </w:pPr>
      <w:r>
        <w:rPr>
          <w:rFonts w:ascii="Amiri" w:hAnsi="Amiri" w:eastAsia="Amiri" w:cs="Amiri"/>
          <w:lang w:bidi="ar-SA"/>
          <w:color w:val="111111"/>
          <w:sz w:val="28"/>
          <w:szCs w:val="28"/>
          <w:rtl/>
        </w:rPr>
        <w:t xml:space="preserve">(فجعل) يتسلّل إلى الحسين من أصحاب عمر بن سعد في ظلام اللّيل الواحد و الإثنان، حتّى بلغوا في اليوم العاشر زهاء ثلاثين ممّن هداهم اللّه إلى السّعادة، و وفّقهم للشّهادة.</w:t>
      </w:r>
    </w:p>
    <w:p>
      <w:pPr>
        <w:pStyle w:val="BookText"/>
      </w:pPr>
      <w:r>
        <w:rPr>
          <w:rFonts w:ascii="Amiri" w:hAnsi="Amiri" w:eastAsia="Amiri" w:cs="Amiri"/>
          <w:lang w:bidi="ar-SA"/>
          <w:color w:val="111111"/>
          <w:sz w:val="28"/>
          <w:szCs w:val="28"/>
          <w:rtl/>
        </w:rPr>
        <w:t xml:space="preserve">السّماوي، إبصار العين،/ 811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7" w:name="pg19323_232188"/>
    <w:bookmarkEnd w:id="27"/>
    <w:p>
      <w:pPr>
        <w:pStyle w:val="Heading4"/>
      </w:pPr>
      <w:bookmarkStart w:id="180" w:name="_Toc31"/>
      <w:r>
        <w:t>رؤيا للحسين عليه السّلام تكشف عن مستقبل أمرهم</w:t>
      </w:r>
      <w:bookmarkEnd w:id="180"/>
    </w:p>
    <w:p>
      <w:pPr>
        <w:pStyle w:val="BookText"/>
      </w:pPr>
      <w:r>
        <w:rPr>
          <w:rFonts w:ascii="Amiri" w:hAnsi="Amiri" w:eastAsia="Amiri" w:cs="Amiri"/>
          <w:lang w:bidi="ar-SA"/>
          <w:color w:val="111111"/>
          <w:sz w:val="28"/>
          <w:szCs w:val="28"/>
          <w:rtl/>
        </w:rPr>
        <w:t xml:space="preserve">فلمّا كان وقت السّحر، خفق الحسين رأسه خفقة، ثمّ استيقظ، فقال: أتعلمون ما رأيت في منامي السّاعة؟ قالوا: و ما الّذي رأيت يا </w:t>
      </w:r>
      <w:r>
        <w:rPr>
          <w:rStyle w:val="FootnoteReference"/>
        </w:rPr>
        <w:footnoteReference w:id="877"/>
      </w:r>
      <w:r>
        <w:rPr>
          <w:rFonts w:ascii="Amiri" w:hAnsi="Amiri" w:eastAsia="Amiri" w:cs="Amiri"/>
          <w:lang w:bidi="ar-SA"/>
          <w:color w:val="111111"/>
          <w:sz w:val="28"/>
          <w:szCs w:val="28"/>
          <w:rtl/>
        </w:rPr>
        <w:t xml:space="preserve">ابن بنت رسول اللّه صلّى اللّه عليه و سلم </w:t>
      </w:r>
      <w:r>
        <w:rPr>
          <w:rStyle w:val="FootnoteReference"/>
        </w:rPr>
        <w:footnoteReference w:id="878"/>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رأيت كأنّ كلابا قد شدّت عليّ تناشبني، و فيها كلب أبقع رأيته أشدّها عليّ، و أظنّ الّذي يتولّى قتلي رجل أبقع و أبرص من هؤلاء القوم؛ ثمّ إنّي رأيت بعد ذلك جدّي رسول اللّه [صلّى اللّه] عليه </w:t>
      </w:r>
      <w:r>
        <w:rPr>
          <w:rStyle w:val="FootnoteReference"/>
        </w:rPr>
        <w:footnoteReference w:id="879"/>
      </w:r>
      <w:r>
        <w:rPr>
          <w:rFonts w:ascii="Amiri" w:hAnsi="Amiri" w:eastAsia="Amiri" w:cs="Amiri"/>
          <w:lang w:bidi="ar-SA"/>
          <w:color w:val="111111"/>
          <w:sz w:val="28"/>
          <w:szCs w:val="28"/>
          <w:rtl/>
        </w:rPr>
        <w:t xml:space="preserve">و سلّم، و معه جماعة من أصحابه و هو يقول لي </w:t>
      </w:r>
      <w:r>
        <w:rPr>
          <w:rStyle w:val="FootnoteReference"/>
        </w:rPr>
        <w:footnoteReference w:id="880"/>
      </w:r>
      <w:r>
        <w:rPr>
          <w:rFonts w:ascii="Amiri" w:hAnsi="Amiri" w:eastAsia="Amiri" w:cs="Amiri"/>
          <w:lang w:bidi="ar-SA"/>
          <w:color w:val="111111"/>
          <w:sz w:val="28"/>
          <w:szCs w:val="28"/>
          <w:rtl/>
        </w:rPr>
        <w:t xml:space="preserve">: يا بنيّ! أنت شهيد آل محمّد! و قد استبشرت بك أهل السّماوات و أهل الصّفح الأعلى، فليكن إفطارك عندي اللّيلة. عجّل و لا تؤخّر!. فهذا أثرك [؟] قد نزل من السّماء ليأخذ دمك في قارورة خضراء، و هذا، رأيت/ و قد أزف الأمر و اقترب الرّحيل من هذه الدّنيا، </w:t>
      </w:r>
      <w:r>
        <w:rPr>
          <w:rStyle w:val="FootnoteReference"/>
        </w:rPr>
        <w:footnoteReference w:id="881"/>
      </w:r>
      <w:r>
        <w:rPr>
          <w:rFonts w:ascii="Amiri" w:hAnsi="Amiri" w:eastAsia="Amiri" w:cs="Amiri"/>
          <w:lang w:bidi="ar-SA"/>
          <w:color w:val="111111"/>
          <w:sz w:val="28"/>
          <w:szCs w:val="28"/>
          <w:rtl/>
        </w:rPr>
        <w:t xml:space="preserve">لا شكّ في ذلك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181</w:t>
      </w:r>
    </w:p>
    <w:p>
      <w:pPr>
        <w:pStyle w:val="BookText"/>
      </w:pPr>
      <w:r>
        <w:rPr>
          <w:rFonts w:ascii="Amiri" w:hAnsi="Amiri" w:eastAsia="Amiri" w:cs="Amiri"/>
          <w:lang w:bidi="ar-SA"/>
          <w:color w:val="111111"/>
          <w:sz w:val="28"/>
          <w:szCs w:val="28"/>
          <w:rtl/>
        </w:rPr>
        <w:t xml:space="preserve">(قال) فلمّا كان وقت السّحر، خفق الحسين برأسه خفقة، ثمّ استيقظ، </w:t>
      </w:r>
      <w:r>
        <w:rPr>
          <w:rStyle w:val="FootnoteReference"/>
        </w:rPr>
        <w:footnoteReference w:id="883"/>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أتعلمون ما رأيت في منامي السّاعة؟ قالوا: فما رأيت يا ابن رسول اللّه؟ قال </w:t>
      </w:r>
      <w:r>
        <w:rPr>
          <w:rStyle w:val="FootnoteReference"/>
        </w:rPr>
        <w:footnoteReference w:id="884"/>
      </w:r>
      <w:r>
        <w:rPr>
          <w:rFonts w:ascii="Amiri" w:hAnsi="Amiri" w:eastAsia="Amiri" w:cs="Amiri"/>
          <w:lang w:bidi="ar-SA"/>
          <w:color w:val="111111"/>
          <w:sz w:val="28"/>
          <w:szCs w:val="28"/>
          <w:rtl/>
        </w:rPr>
        <w:t xml:space="preserve">: رأيت كلابا قد شدّت عليّ لتنهشني </w:t>
      </w:r>
      <w:r>
        <w:rPr>
          <w:rStyle w:val="FootnoteReference"/>
        </w:rPr>
        <w:footnoteReference w:id="885"/>
      </w:r>
      <w:r>
        <w:rPr>
          <w:rFonts w:ascii="Amiri" w:hAnsi="Amiri" w:eastAsia="Amiri" w:cs="Amiri"/>
          <w:lang w:bidi="ar-SA"/>
          <w:color w:val="111111"/>
          <w:sz w:val="28"/>
          <w:szCs w:val="28"/>
          <w:rtl/>
        </w:rPr>
        <w:t xml:space="preserve">، و فيها كلب أبقع </w:t>
      </w:r>
      <w:r>
        <w:rPr>
          <w:rStyle w:val="FootnoteReference"/>
        </w:rPr>
        <w:footnoteReference w:id="886"/>
      </w:r>
      <w:r>
        <w:rPr>
          <w:rFonts w:ascii="Amiri" w:hAnsi="Amiri" w:eastAsia="Amiri" w:cs="Amiri"/>
          <w:lang w:bidi="ar-SA"/>
          <w:color w:val="111111"/>
          <w:sz w:val="28"/>
          <w:szCs w:val="28"/>
          <w:rtl/>
        </w:rPr>
        <w:t xml:space="preserve">رأيته كأشدّها </w:t>
      </w:r>
      <w:r>
        <w:rPr>
          <w:rStyle w:val="FootnoteReference"/>
        </w:rPr>
        <w:footnoteReference w:id="887"/>
      </w:r>
      <w:r>
        <w:rPr>
          <w:rFonts w:ascii="Amiri" w:hAnsi="Amiri" w:eastAsia="Amiri" w:cs="Amiri"/>
          <w:lang w:bidi="ar-SA"/>
          <w:color w:val="111111"/>
          <w:sz w:val="28"/>
          <w:szCs w:val="28"/>
          <w:rtl/>
        </w:rPr>
        <w:t xml:space="preserve">عليّ، و أظنّ الّذي يتولّى قتلي رجلا أبرص من بين هؤلاء القوم، ثمّ إنّي رأيت بعد ذلك جدّي رسول اللّه صلّى اللّه عليه و اله و سلم، و معه جماعة من أصحابه، و هو يقول لي: يا بنيّ! أنت شهيد آل محمّد، و قد استبشر </w:t>
      </w:r>
      <w:r>
        <w:rPr>
          <w:rStyle w:val="FootnoteReference"/>
        </w:rPr>
        <w:footnoteReference w:id="888"/>
      </w:r>
      <w:r>
        <w:rPr>
          <w:rFonts w:ascii="Amiri" w:hAnsi="Amiri" w:eastAsia="Amiri" w:cs="Amiri"/>
          <w:lang w:bidi="ar-SA"/>
          <w:color w:val="111111"/>
          <w:sz w:val="28"/>
          <w:szCs w:val="28"/>
          <w:rtl/>
        </w:rPr>
        <w:t xml:space="preserve">بك أهل السّماوات و أهل الصّفيح الأعلى، فليكن إفطارك عندي اللّيلة، عجّل يا بنيّ، و 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تأخّر، فهذا ملك نزل من السّماء، ليأخذ دمك في قارورة خضراء؛ فهذا ما رأيت و قد أزف الأمر، و اقترب الرّحيل من هذه الدّنيا.</w:t>
      </w:r>
    </w:p>
    <w:p>
      <w:pPr>
        <w:pStyle w:val="BookText"/>
      </w:pPr>
      <w:r>
        <w:rPr>
          <w:rFonts w:ascii="Amiri" w:hAnsi="Amiri" w:eastAsia="Amiri" w:cs="Amiri"/>
          <w:lang w:bidi="ar-SA"/>
          <w:color w:val="111111"/>
          <w:sz w:val="28"/>
          <w:szCs w:val="28"/>
          <w:rtl/>
        </w:rPr>
        <w:t xml:space="preserve">الخوارزمي، مقتل الحسين، 1/ 251- 252- عنه: بحر العلوم، مقتل الحسين عليه السّلام (الهامش)،/ 283</w:t>
      </w:r>
    </w:p>
    <w:p>
      <w:pPr>
        <w:pStyle w:val="BookText"/>
      </w:pPr>
      <w:r>
        <w:rPr>
          <w:rFonts w:ascii="Amiri" w:hAnsi="Amiri" w:eastAsia="Amiri" w:cs="Amiri"/>
          <w:lang w:bidi="ar-SA"/>
          <w:color w:val="111111"/>
          <w:sz w:val="28"/>
          <w:szCs w:val="28"/>
          <w:rtl/>
        </w:rPr>
        <w:t xml:space="preserve">فخفق الحسين برأسه خفقة، ثمّ انتبه، و هو يقول: رأيت السّاعة جدّي رسول اللّه، و هو يقول: يا بنيّ! اصبر السّاعة تأتي إلينا.</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قال الرّاوي: و جلس الحسين عليه السّلام، فرقد، ثمّ استيقظ </w:t>
      </w:r>
      <w:r>
        <w:rPr>
          <w:rStyle w:val="FootnoteReference"/>
        </w:rPr>
        <w:footnoteReference w:id="889"/>
      </w:r>
      <w:r>
        <w:rPr>
          <w:rFonts w:ascii="Amiri" w:hAnsi="Amiri" w:eastAsia="Amiri" w:cs="Amiri"/>
          <w:lang w:bidi="ar-SA"/>
          <w:color w:val="111111"/>
          <w:sz w:val="28"/>
          <w:szCs w:val="28"/>
          <w:rtl/>
        </w:rPr>
        <w:t xml:space="preserve">، فقال: يا أختاه! إنّي رأيت السّاعة جدّي محمّدا صلّى اللّه عليه و اله و سلم، و أبي عليّا، و أمّي فاطمة، و أخي الحسن، و هم يقولون: يا حسين عليه السّلام! إنّك رائح إلينا </w:t>
      </w:r>
      <w:r>
        <w:rPr>
          <w:rStyle w:val="FootnoteReference"/>
        </w:rPr>
        <w:footnoteReference w:id="890"/>
      </w:r>
      <w:r>
        <w:rPr>
          <w:rFonts w:ascii="Amiri" w:hAnsi="Amiri" w:eastAsia="Amiri" w:cs="Amiri"/>
          <w:lang w:bidi="ar-SA"/>
          <w:color w:val="111111"/>
          <w:sz w:val="28"/>
          <w:szCs w:val="28"/>
          <w:rtl/>
        </w:rPr>
        <w:t xml:space="preserve">عن قريب. و في بعض الرّوايات غدا.</w:t>
      </w:r>
    </w:p>
    <w:p>
      <w:pPr>
        <w:pStyle w:val="BookText"/>
      </w:pPr>
      <w:r>
        <w:rPr>
          <w:rFonts w:ascii="Amiri" w:hAnsi="Amiri" w:eastAsia="Amiri" w:cs="Amiri"/>
          <w:lang w:bidi="ar-SA"/>
          <w:color w:val="111111"/>
          <w:sz w:val="28"/>
          <w:szCs w:val="28"/>
          <w:rtl/>
        </w:rPr>
        <w:t xml:space="preserve">قال الرّاوي: فلطمت زينب وجهها، و صاحت، و بكت </w:t>
      </w:r>
      <w:r>
        <w:rPr>
          <w:rStyle w:val="FootnoteReference"/>
        </w:rPr>
        <w:footnoteReference w:id="891"/>
      </w:r>
      <w:r>
        <w:rPr>
          <w:rFonts w:ascii="Amiri" w:hAnsi="Amiri" w:eastAsia="Amiri" w:cs="Amiri"/>
          <w:lang w:bidi="ar-SA"/>
          <w:color w:val="111111"/>
          <w:sz w:val="28"/>
          <w:szCs w:val="28"/>
          <w:rtl/>
        </w:rPr>
        <w:t xml:space="preserve">، فقال لها الحسين عليه السّلام:</w:t>
      </w:r>
    </w:p>
    <w:p>
      <w:pPr>
        <w:pStyle w:val="BookText"/>
      </w:pPr>
      <w:r>
        <w:rPr>
          <w:rFonts w:ascii="Amiri" w:hAnsi="Amiri" w:eastAsia="Amiri" w:cs="Amiri"/>
          <w:lang w:bidi="ar-SA"/>
          <w:color w:val="111111"/>
          <w:sz w:val="28"/>
          <w:szCs w:val="28"/>
          <w:rtl/>
        </w:rPr>
        <w:t xml:space="preserve">مهلا، لا تشمتي </w:t>
      </w:r>
      <w:r>
        <w:rPr>
          <w:rStyle w:val="FootnoteReference"/>
        </w:rPr>
        <w:footnoteReference w:id="892"/>
      </w:r>
      <w:r>
        <w:rPr>
          <w:rFonts w:ascii="IRNazanin" w:hAnsi="IRNazanin" w:eastAsia="IRNazanin" w:cs="IRNazanin"/>
          <w:lang w:bidi="fa-IR"/>
          <w:color w:val="111111"/>
          <w:sz w:val="28"/>
          <w:szCs w:val="28"/>
          <w:rtl/>
        </w:rPr>
        <w:t xml:space="preserve">القوم بنا.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راوى گفت: زينب كه اين سخن شنيد، سيلى به صورت خود زد و صدا به گريه بلند كرد. حسين عليه السّلام به او فرمود: «آرام بگير و دشمن را ملامت گوى ما مكن!»</w:t>
      </w:r>
    </w:p>
    <w:p>
      <w:pPr>
        <w:pStyle w:val="BookText"/>
      </w:pPr>
      <w:r>
        <w:rPr>
          <w:rFonts w:ascii="IRNazanin" w:hAnsi="IRNazanin" w:eastAsia="IRNazanin" w:cs="IRNazanin"/>
          <w:lang w:bidi="fa-IR"/>
          <w:color w:val="111111"/>
          <w:sz w:val="28"/>
          <w:szCs w:val="28"/>
          <w:rtl/>
        </w:rPr>
        <w:t xml:space="preserve">فهرى، ترجمه لهوف،/ 90</w:t>
      </w:r>
    </w:p>
    <w:p>
      <w:pPr>
        <w:pStyle w:val="BookText"/>
      </w:pPr>
      <w:r>
        <w:rPr>
          <w:rFonts w:ascii="IRNazanin" w:hAnsi="IRNazanin" w:eastAsia="IRNazanin" w:cs="IRNazanin"/>
          <w:lang w:bidi="fa-IR"/>
          <w:color w:val="111111"/>
          <w:sz w:val="28"/>
          <w:szCs w:val="28"/>
          <w:rtl/>
        </w:rPr>
        <w:t xml:space="preserve">در وقت سحر، خواب بر ديده قرة العين خير البشر غلبه كرد و چون بيدار شده، فرمود كه در واقعه چنان ديدم كه سگى چند بر روى من بانگ مى كردند و مى خواستند كه مرا به دندان بگيرند و در ميان آن كلاب، سگى بود پيسه كه جرأت زيادت مى كرد و به من نزديكتر مى آمد و غالب ظن من آن است كه آن كس كه مرا خواهد كشت، ابرص خواهد بود و در اثناى آن حال جدّ خود محمّد رسول اللّه صلّى اللّه عليه و اله را ديدم كه مى گفت: «اى پسر! شهيد آل محمّد تويى! متوطنان چرخ برين و ملائكه عليين، جمله در استقبال روح پاك تواند. بايد كه امشب روزه نزد من گشايى. تعجيل كن و ناخوشدل مباش كه بارى سبحانه و تعالى فرشته اى را از آسمان فرستاده تا خون تو را گرفته در شيشه سبز نگه دارد. اى برادران و ياران! هلاك من نزديك رسيده و مرا به زندگانى هيچ اميد نمانده [است].»</w:t>
      </w:r>
    </w:p>
    <w:p>
      <w:pPr>
        <w:pStyle w:val="BookText"/>
      </w:pPr>
      <w:r>
        <w:rPr>
          <w:rFonts w:ascii="Amiri" w:hAnsi="Amiri" w:eastAsia="Amiri" w:cs="Amiri"/>
          <w:lang w:bidi="ar-SA"/>
          <w:color w:val="111111"/>
          <w:sz w:val="28"/>
          <w:szCs w:val="28"/>
          <w:rtl/>
        </w:rPr>
        <w:t xml:space="preserve">از شنيدن اين سخن، غلغله در ميان آل و اصحاب و اقربا و احباب آن امام عاليجناب افتاده، آغاز فغان و اضطراب كردند:</w:t>
      </w:r>
    </w:p>
    <w:p>
      <w:pPr>
        <w:pStyle w:val="BookText"/>
      </w:pPr>
      <w:r>
        <w:rPr>
          <w:rFonts w:ascii="IRNazanin" w:hAnsi="IRNazanin" w:eastAsia="IRNazanin" w:cs="IRNazanin"/>
          <w:lang w:bidi="fa-IR"/>
          <w:color w:val="111111"/>
          <w:sz w:val="28"/>
          <w:szCs w:val="28"/>
          <w:rtl/>
        </w:rPr>
        <w:t xml:space="preserve">چون گشت عيان در آن سحر خواب حسين خونريخت ز چشم جمله احباب حسين</w:t>
      </w:r>
    </w:p>
    <w:p>
      <w:pPr>
        <w:pStyle w:val="BookText"/>
      </w:pPr>
      <w:r>
        <w:rPr>
          <w:rFonts w:ascii="IRNazanin" w:hAnsi="IRNazanin" w:eastAsia="IRNazanin" w:cs="IRNazanin"/>
          <w:lang w:bidi="fa-IR"/>
          <w:color w:val="111111"/>
          <w:sz w:val="28"/>
          <w:szCs w:val="28"/>
          <w:rtl/>
        </w:rPr>
        <w:t xml:space="preserve">گردون بدريد جيب و اختر بگريست از آه و فغان آل و اصحاب حسين</w:t>
      </w:r>
    </w:p>
    <w:p>
      <w:pPr>
        <w:pStyle w:val="BookText"/>
      </w:pPr>
      <w:r>
        <w:rPr>
          <w:rFonts w:ascii="IRNazanin" w:hAnsi="IRNazanin" w:eastAsia="IRNazanin" w:cs="IRNazanin"/>
          <w:lang w:bidi="fa-IR"/>
          <w:color w:val="111111"/>
          <w:sz w:val="28"/>
          <w:szCs w:val="28"/>
          <w:rtl/>
        </w:rPr>
        <w:t xml:space="preserve">و چون آفتاب عالمتاب از نهيب آن واقعه هائله لرزان شده بر بام اين حصار نيلى فام منزل گزيد و دست تقدير ايزدى جيب افق را در ماتم شهداى كربلا چاك گردانيد.</w:t>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Times New Roman" w:hAnsi="Times New Roman" w:eastAsia="Times New Roman" w:cs="Times New Roman"/>
          <w:lang w:val="en-US" w:bidi="en-US"/>
          <w:color w:val="111111"/>
          <w:sz w:val="28"/>
          <w:szCs w:val="28"/>
          <w:rtl/>
        </w:rPr>
        <w:t xml:space="preserve">51</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90- عنه: البهبهاني، الدّمعة السّاكبة، 4/ 267- 268؛</w:t>
      </w:r>
    </w:p>
    <w:p>
      <w:pPr>
        <w:pStyle w:val="BookText"/>
      </w:pPr>
      <w:r>
        <w:rPr>
          <w:rFonts w:ascii="Amiri" w:hAnsi="Amiri" w:eastAsia="Amiri" w:cs="Amiri"/>
          <w:lang w:bidi="ar-SA"/>
          <w:color w:val="111111"/>
          <w:sz w:val="28"/>
          <w:szCs w:val="28"/>
          <w:rtl/>
        </w:rPr>
        <w:t xml:space="preserve">الدّربندي، أسرار الشّهادة،/ 262</w:t>
      </w:r>
    </w:p>
    <w:p>
      <w:pPr>
        <w:pStyle w:val="BookText"/>
      </w:pPr>
      <w:r>
        <w:rPr>
          <w:rFonts w:ascii="Amiri" w:hAnsi="Amiri" w:eastAsia="Amiri" w:cs="Amiri"/>
          <w:lang w:bidi="ar-SA"/>
          <w:color w:val="111111"/>
          <w:sz w:val="28"/>
          <w:szCs w:val="28"/>
          <w:rtl/>
        </w:rPr>
        <w:t xml:space="preserve">و قال في المناقب: فلمّا كان وقت السّحر، خفق الحسين برأسه خفقة، ثمّ استيقظ </w:t>
      </w:r>
      <w:r>
        <w:rPr>
          <w:rStyle w:val="FootnoteReference"/>
        </w:rPr>
        <w:footnoteReference w:id="894"/>
      </w:r>
      <w:r>
        <w:rPr>
          <w:rFonts w:ascii="Amiri" w:hAnsi="Amiri" w:eastAsia="Amiri" w:cs="Amiri"/>
          <w:lang w:bidi="ar-SA"/>
          <w:color w:val="111111"/>
          <w:sz w:val="28"/>
          <w:szCs w:val="28"/>
          <w:rtl/>
        </w:rPr>
        <w:t xml:space="preserve">فقال: أتعلمون ما رأيت في منامي السّاعة؟ فقالوا: و ما الّذي رأيت يا ابن رسول اللّه </w:t>
      </w:r>
      <w:r>
        <w:rPr>
          <w:rStyle w:val="FootnoteReference"/>
        </w:rPr>
        <w:footnoteReference w:id="8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رأيت كأنّ كلابا قد </w:t>
      </w:r>
      <w:r>
        <w:rPr>
          <w:rStyle w:val="FootnoteReference"/>
        </w:rPr>
        <w:footnoteReference w:id="896"/>
      </w:r>
      <w:r>
        <w:rPr>
          <w:rFonts w:ascii="Amiri" w:hAnsi="Amiri" w:eastAsia="Amiri" w:cs="Amiri"/>
          <w:lang w:bidi="ar-SA"/>
          <w:color w:val="111111"/>
          <w:sz w:val="28"/>
          <w:szCs w:val="28"/>
          <w:rtl/>
        </w:rPr>
        <w:t xml:space="preserve">شدّت عليّ </w:t>
      </w:r>
      <w:r>
        <w:rPr>
          <w:rStyle w:val="FootnoteReference"/>
        </w:rPr>
        <w:footnoteReference w:id="897"/>
      </w:r>
      <w:r>
        <w:rPr>
          <w:rFonts w:ascii="Amiri" w:hAnsi="Amiri" w:eastAsia="Amiri" w:cs="Amiri"/>
          <w:lang w:bidi="ar-SA"/>
          <w:color w:val="111111"/>
          <w:sz w:val="28"/>
          <w:szCs w:val="28"/>
          <w:rtl/>
        </w:rPr>
        <w:t xml:space="preserve">لتنهشني و فيها كلب أبقع رأيته أشدّها عليّ، و أظنّ أنّ الّذي يتولّى قتلي رجل أبرص </w:t>
      </w:r>
      <w:r>
        <w:rPr>
          <w:rStyle w:val="FootnoteReference"/>
        </w:rPr>
        <w:footnoteReference w:id="898"/>
      </w:r>
      <w:r>
        <w:rPr>
          <w:rStyle w:val="FootnoteReference"/>
        </w:rPr>
        <w:footnoteReference w:id="899"/>
      </w:r>
      <w:r>
        <w:rPr>
          <w:rFonts w:ascii="Amiri" w:hAnsi="Amiri" w:eastAsia="Amiri" w:cs="Amiri"/>
          <w:lang w:bidi="ar-SA"/>
          <w:color w:val="111111"/>
          <w:sz w:val="28"/>
          <w:szCs w:val="28"/>
          <w:rtl/>
        </w:rPr>
        <w:t xml:space="preserve">من بين هؤلاء القوم </w:t>
      </w:r>
      <w:r>
        <w:rPr>
          <w:rStyle w:val="FootnoteReference"/>
        </w:rPr>
        <w:footnoteReference w:id="900"/>
      </w:r>
      <w:r>
        <w:rPr>
          <w:rFonts w:ascii="Amiri" w:hAnsi="Amiri" w:eastAsia="Amiri" w:cs="Amiri"/>
          <w:lang w:bidi="ar-SA"/>
          <w:color w:val="111111"/>
          <w:sz w:val="28"/>
          <w:szCs w:val="28"/>
          <w:rtl/>
        </w:rPr>
        <w:t xml:space="preserve">، ثمّ إنّي رأيت بعد ذلك جدّي رسول اللّه صلّى اللّه عليه و اله و معه جماعة من أصحابه، و هو يقول لي: يا بنيّ! أنت شهيد آل محمّد، و قد استبشر بك أهل السّماوات، و أهل الصّفيح </w:t>
      </w:r>
      <w:r>
        <w:rPr>
          <w:rStyle w:val="FootnoteReference"/>
        </w:rPr>
        <w:footnoteReference w:id="901"/>
      </w:r>
      <w:r>
        <w:rPr>
          <w:rFonts w:ascii="Amiri" w:hAnsi="Amiri" w:eastAsia="Amiri" w:cs="Amiri"/>
          <w:lang w:bidi="ar-SA"/>
          <w:color w:val="111111"/>
          <w:sz w:val="28"/>
          <w:szCs w:val="28"/>
          <w:rtl/>
        </w:rPr>
        <w:t xml:space="preserve">الأعلى، فليكن إفطارك عندي اللّيلة عجّل، و لا تؤخّر! فهذا ملك قد نزل من السّماء، ليأخذ دمك في قارورة خضراء، </w:t>
      </w:r>
      <w:r>
        <w:rPr>
          <w:rStyle w:val="FootnoteReference"/>
        </w:rPr>
        <w:footnoteReference w:id="902"/>
      </w:r>
      <w:r>
        <w:rPr>
          <w:rFonts w:ascii="Amiri" w:hAnsi="Amiri" w:eastAsia="Amiri" w:cs="Amiri"/>
          <w:lang w:bidi="ar-SA"/>
          <w:color w:val="111111"/>
          <w:sz w:val="28"/>
          <w:szCs w:val="28"/>
          <w:rtl/>
        </w:rPr>
        <w:t xml:space="preserve">فهذا ما رأيت و قد أزف الأمر </w:t>
      </w:r>
      <w:r>
        <w:rPr>
          <w:rStyle w:val="FootnoteReference"/>
        </w:rPr>
        <w:footnoteReference w:id="903"/>
      </w:r>
      <w:r>
        <w:rPr>
          <w:rFonts w:ascii="Amiri" w:hAnsi="Amiri" w:eastAsia="Amiri" w:cs="Amiri"/>
          <w:lang w:bidi="ar-SA"/>
          <w:color w:val="111111"/>
          <w:sz w:val="28"/>
          <w:szCs w:val="28"/>
          <w:rtl/>
        </w:rPr>
        <w:t xml:space="preserve">و اقترب الرّحيل من هذه الدّنيا، لا شكّ في ذلك.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تويى شهيد آل محمّد! اهل آسمانها و مقدّسان ملأ اعلا به استقبال تو آمده اند و انتظار روح مقدّس تو را مى كشند. تعجيل كن كه امشب نزد ما افطار نمايى و اينك ملكى از آسمان نازل شده و شيشه سبزى آورده است كه چون تو شهيد شوى، خون تو را در آن شيشه كند و به آسمان برد.»</w:t>
      </w:r>
    </w:p>
    <w:p>
      <w:pPr>
        <w:pStyle w:val="BookText"/>
      </w:pPr>
      <w:r>
        <w:rPr>
          <w:rFonts w:ascii="Amiri" w:hAnsi="Amiri" w:eastAsia="Amiri" w:cs="Amiri"/>
          <w:lang w:bidi="ar-SA"/>
          <w:color w:val="111111"/>
          <w:sz w:val="28"/>
          <w:szCs w:val="28"/>
          <w:rtl/>
        </w:rPr>
        <w:t xml:space="preserve">مجلسى، جلاء العيون،/ 653- 654</w:t>
      </w:r>
    </w:p>
    <w:p>
      <w:pPr>
        <w:pStyle w:val="BookText"/>
      </w:pPr>
      <w:r>
        <w:rPr>
          <w:rFonts w:ascii="IRNazanin" w:hAnsi="IRNazanin" w:eastAsia="IRNazanin" w:cs="IRNazanin"/>
          <w:lang w:bidi="fa-IR"/>
          <w:color w:val="111111"/>
          <w:sz w:val="28"/>
          <w:szCs w:val="28"/>
          <w:rtl/>
        </w:rPr>
        <w:t xml:space="preserve">در مناقب مسطور است كه: هنگام سحر، حسين عليه السّلام را خوابى سبك فراز آمد و چون از خواب انگيخته شد، روى با اصحاب كرد.</w:t>
      </w:r>
    </w:p>
    <w:p>
      <w:pPr>
        <w:pStyle w:val="BookText"/>
      </w:pPr>
      <w:r>
        <w:rPr>
          <w:rFonts w:ascii="Amiri" w:hAnsi="Amiri" w:eastAsia="Amiri" w:cs="Amiri"/>
          <w:lang w:bidi="ar-SA"/>
          <w:color w:val="111111"/>
          <w:sz w:val="28"/>
          <w:szCs w:val="28"/>
          <w:rtl/>
        </w:rPr>
        <w:t xml:space="preserve">فقال: أتعلمون ما رأيت في منامي السّاعة؟ فقالوا: و ما الّذي رأيت يا ابن رسول اللّه؟ فقال: رأيت كأنّ كلابا قد شدّت عليّ لتنهشني و فيها كلب أبقع، رأيته أشدّ عليّ؛ و أظنّ أنّ الّذي يتولّى قتلي رجل أبرص من بين هؤلاء القوم، ثمّ إنّي رأيت بعد ذلك جدّي رسول اللّه و معه جماعة من أصحابه و هو يقول: يا بنيّ! أنت شهيد آل محمّد، و قد استبشر بك أهل السّموات و أهل الصّفيح الأعلى، فليكن إفطارك عندي اللّيلة، عجّل، و لا تؤخّر، فهذا ملك قد نزل من السّماء ليأخذ دمك في قارورة خضراء، فهذا ما رأيت و قد أنف الأمر و اقترب الرّحيل من هذه الدّنيا لا شكّ في ذلك.</w:t>
      </w:r>
    </w:p>
    <w:p>
      <w:pPr>
        <w:pStyle w:val="BookText"/>
      </w:pPr>
      <w:r>
        <w:rPr>
          <w:rFonts w:ascii="IRNazanin" w:hAnsi="IRNazanin" w:eastAsia="IRNazanin" w:cs="IRNazanin"/>
          <w:lang w:bidi="fa-IR"/>
          <w:color w:val="111111"/>
          <w:sz w:val="28"/>
          <w:szCs w:val="28"/>
          <w:rtl/>
        </w:rPr>
        <w:t xml:space="preserve">فرمود: «آيا مى دانيد مرا در خواب چه نمودار شد؟»</w:t>
      </w:r>
    </w:p>
    <w:p>
      <w:pPr>
        <w:pStyle w:val="BookText"/>
      </w:pPr>
      <w:r>
        <w:rPr>
          <w:rFonts w:ascii="IRNazanin" w:hAnsi="IRNazanin" w:eastAsia="IRNazanin" w:cs="IRNazanin"/>
          <w:lang w:bidi="fa-IR"/>
          <w:color w:val="111111"/>
          <w:sz w:val="28"/>
          <w:szCs w:val="28"/>
          <w:rtl/>
        </w:rPr>
        <w:t xml:space="preserve">گفتند: «چه ديدى يا ابن رسول اللّه؟»</w:t>
      </w:r>
    </w:p>
    <w:p>
      <w:pPr>
        <w:pStyle w:val="BookText"/>
      </w:pPr>
      <w:r>
        <w:rPr>
          <w:rFonts w:ascii="IRNazanin" w:hAnsi="IRNazanin" w:eastAsia="IRNazanin" w:cs="IRNazanin"/>
          <w:lang w:bidi="fa-IR"/>
          <w:color w:val="111111"/>
          <w:sz w:val="28"/>
          <w:szCs w:val="28"/>
          <w:rtl/>
        </w:rPr>
        <w:t xml:space="preserve">فرمود: «سگى چند نگريستم كه بر من حمله كردند و مرا با دندان آسيب زدند و در ميان ايشان سگى پيسه بود و شدت او بر من از همگان فزونى داشت. گمان مى كنم كه آن كس كه مرا بكشد، مبروص باشد و از آن پس رسول خداى را با جماعتى از اصحاب ديدم و او مرا گفت: اى پسرك من! تو شهيد آل محمّدى، همانا بشارت مى جويند به قدوم تو ساكنين سماء و قاطنين</w:t>
      </w:r>
    </w:p>
    <w:p>
      <w:pPr>
        <w:pStyle w:val="BookText"/>
      </w:pPr>
      <w:r>
        <w:rPr>
          <w:rFonts w:ascii="Amiri" w:hAnsi="Amiri" w:eastAsia="Amiri" w:cs="Amiri"/>
          <w:lang w:bidi="ar-SA"/>
          <w:color w:val="111111"/>
          <w:sz w:val="28"/>
          <w:szCs w:val="28"/>
          <w:rtl/>
        </w:rPr>
        <w:t xml:space="preserve">. قاطن: ساكن، مقيم. ملاء اعلى: عالم ارواح و مجرّدات.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مينا: آبگينه.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211- 213، 240</w:t>
      </w:r>
    </w:p>
    <w:p>
      <w:pPr>
        <w:pStyle w:val="BookText"/>
      </w:pPr>
      <w:r>
        <w:rPr>
          <w:rFonts w:ascii="IRNazanin" w:hAnsi="IRNazanin" w:eastAsia="IRNazanin" w:cs="IRNazanin"/>
          <w:lang w:bidi="fa-IR"/>
          <w:color w:val="111111"/>
          <w:sz w:val="28"/>
          <w:szCs w:val="28"/>
          <w:rtl/>
        </w:rPr>
        <w:t xml:space="preserve">در وقت صبح ميشوم عاشورا بود كه هنوز به روايت روضة الشهداء در جاى دعا و تعقيب نماز صبح بودند كه پسر سعد خبيث نماز را خوانده، سوار شد و به جانب خيمه گاه ملايك مثل پناه سيل روان شتابان گرديد.</w:t>
      </w:r>
    </w:p>
    <w:p>
      <w:pPr>
        <w:pStyle w:val="BookText"/>
      </w:pPr>
      <w:r>
        <w:rPr>
          <w:rFonts w:ascii="Amiri" w:hAnsi="Amiri" w:eastAsia="Amiri" w:cs="Amiri"/>
          <w:lang w:bidi="ar-SA"/>
          <w:color w:val="111111"/>
          <w:sz w:val="28"/>
          <w:szCs w:val="28"/>
          <w:rtl/>
        </w:rPr>
        <w:t xml:space="preserve">حضرت امام حسين عليه السّلام كه در وقت سحر لحظه اى عنوده بود، بيدار شد و به اصحاب خود فرمود:</w:t>
      </w:r>
    </w:p>
    <w:p>
      <w:pPr>
        <w:pStyle w:val="BookText"/>
      </w:pPr>
      <w:r>
        <w:rPr>
          <w:rFonts w:ascii="IRNazanin" w:hAnsi="IRNazanin" w:eastAsia="IRNazanin" w:cs="IRNazanin"/>
          <w:lang w:bidi="fa-IR"/>
          <w:color w:val="111111"/>
          <w:sz w:val="28"/>
          <w:szCs w:val="28"/>
          <w:rtl/>
        </w:rPr>
        <w:t xml:space="preserve">«اين ساعت در خواب ديدم كه سگان در روى من بانگ مى كردند و مى خواستند مرا به دندان بگزند، در ميان آنها سگى بود پيس كه جرئت زياد مى كرد و نزديكتر مى آمد و گمان من آن است كه قاتل من ابرص خواهد بود!</w:t>
      </w:r>
    </w:p>
    <w:p>
      <w:pPr>
        <w:pStyle w:val="BookText"/>
      </w:pPr>
      <w:r>
        <w:rPr>
          <w:rFonts w:ascii="IRNazanin" w:hAnsi="IRNazanin" w:eastAsia="IRNazanin" w:cs="IRNazanin"/>
          <w:lang w:bidi="fa-IR"/>
          <w:color w:val="111111"/>
          <w:sz w:val="28"/>
          <w:szCs w:val="28"/>
          <w:rtl/>
        </w:rPr>
        <w:t xml:space="preserve">در اثناء اين حال، جد خود را ديدم كه به من فرمود: اى پسر توئى شهيد آل محمد؛ ملائكه آسمانها جمله در استقبال تواند؛ بايد كه امشب روزه نزد من بگشائى، دلخوش باش كه خداوند فرشته از آسمان فرستاد تا خون تو را گرفته در شيشه سبز نگاه دارد.»</w:t>
      </w:r>
    </w:p>
    <w:p>
      <w:pPr>
        <w:pStyle w:val="BookText"/>
      </w:pPr>
      <w:r>
        <w:rPr>
          <w:rFonts w:ascii="IRNazanin" w:hAnsi="IRNazanin" w:eastAsia="IRNazanin" w:cs="IRNazanin"/>
          <w:lang w:bidi="fa-IR"/>
          <w:color w:val="111111"/>
          <w:sz w:val="28"/>
          <w:szCs w:val="28"/>
          <w:rtl/>
        </w:rPr>
        <w:t xml:space="preserve">و اين در روضة الصفا و كتب ديگر آورده اند.</w:t>
      </w:r>
    </w:p>
    <w:p>
      <w:pPr>
        <w:pStyle w:val="BookText"/>
      </w:pPr>
      <w:r>
        <w:rPr>
          <w:rFonts w:ascii="Amiri" w:hAnsi="Amiri" w:eastAsia="Amiri" w:cs="Amiri"/>
          <w:lang w:bidi="ar-SA"/>
          <w:color w:val="111111"/>
          <w:sz w:val="28"/>
          <w:szCs w:val="28"/>
          <w:rtl/>
        </w:rPr>
        <w:t xml:space="preserve">بيرجندى، كبريت احمر،/ 458</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آن گاه فرمود: «اين است صورتى كه در خواب درنگريستم. همانا هنگام رسيد و وقت فراز آمد كه از اين جهان خيمه بيرون زنم.»</w:t>
      </w:r>
    </w:p>
    <w:p>
      <w:pPr>
        <w:pStyle w:val="BookText"/>
      </w:pPr>
      <w:r>
        <w:rPr>
          <w:rFonts w:ascii="IRNazanin" w:hAnsi="IRNazanin" w:eastAsia="IRNazanin" w:cs="IRNazanin"/>
          <w:lang w:bidi="fa-IR"/>
          <w:color w:val="111111"/>
          <w:sz w:val="28"/>
          <w:szCs w:val="28"/>
          <w:rtl/>
        </w:rPr>
        <w:t xml:space="preserve">و اين وقت حسين عليه السّلام را خوابى سبك در چشم آمد و درگذشت،</w:t>
      </w:r>
    </w:p>
    <w:p>
      <w:pPr>
        <w:pStyle w:val="BookText"/>
      </w:pPr>
      <w:r>
        <w:rPr>
          <w:rFonts w:ascii="Amiri" w:hAnsi="Amiri" w:eastAsia="Amiri" w:cs="Amiri"/>
          <w:lang w:bidi="ar-SA"/>
          <w:color w:val="111111"/>
          <w:sz w:val="28"/>
          <w:szCs w:val="28"/>
          <w:rtl/>
        </w:rPr>
        <w:t xml:space="preserve">و هو يقول: رأيت السّاعة جدّي رسول اللّه، و هو يقول: يا بنيّ! إصبر السّاعة تأتي إلينا.</w:t>
      </w:r>
    </w:p>
    <w:p>
      <w:pPr>
        <w:pStyle w:val="BookText"/>
      </w:pPr>
      <w:r>
        <w:rPr>
          <w:rFonts w:ascii="IRNazanin" w:hAnsi="IRNazanin" w:eastAsia="IRNazanin" w:cs="IRNazanin"/>
          <w:lang w:bidi="fa-IR"/>
          <w:color w:val="111111"/>
          <w:sz w:val="28"/>
          <w:szCs w:val="28"/>
          <w:rtl/>
        </w:rPr>
        <w:t xml:space="preserve">يعنى: رسول خداى را ديدم كه فرمود: «اى پسرك من! لختى صبر كن كه ساعت ديگر به نزد ما مى آيى.»</w:t>
      </w:r>
    </w:p>
    <w:p>
      <w:pPr>
        <w:pStyle w:val="BookText"/>
      </w:pPr>
      <w:r>
        <w:rPr>
          <w:rFonts w:ascii="IRNazanin" w:hAnsi="IRNazanin" w:eastAsia="IRNazanin" w:cs="IRNazanin"/>
          <w:lang w:bidi="fa-IR"/>
          <w:color w:val="111111"/>
          <w:sz w:val="28"/>
          <w:szCs w:val="28"/>
          <w:rtl/>
        </w:rPr>
        <w:t xml:space="preserve">بالجمله، چون امام عليه السّلام وصيت خويش را با اهل بيت به پاى آورد، برخاست و برنشست و ديگر باره به حربگاه آمد.</w:t>
      </w:r>
    </w:p>
    <w:p>
      <w:pPr>
        <w:pStyle w:val="BookText"/>
      </w:pPr>
      <w:r>
        <w:rPr>
          <w:rFonts w:ascii="Times New Roman" w:hAnsi="Times New Roman" w:eastAsia="Times New Roman" w:cs="Times New Roman"/>
          <w:lang w:val="en-US" w:bidi="en-US"/>
          <w:color w:val="111111"/>
          <w:sz w:val="28"/>
          <w:szCs w:val="28"/>
          <w:rtl/>
        </w:rPr>
        <w:t xml:space="preserve">58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3- عنه: البحراني، العوالم، 17/ 247؛ البهبهاني، الدّمعة السّاكبة، 4/ 276- 277؛ الدّربندي، أسرار الشّهادة </w:t>
      </w:r>
      <w:r>
        <w:rPr>
          <w:rStyle w:val="FootnoteReference"/>
        </w:rPr>
        <w:footnoteReference w:id="906"/>
      </w:r>
      <w:r>
        <w:rPr>
          <w:rFonts w:ascii="Amiri" w:hAnsi="Amiri" w:eastAsia="Amiri" w:cs="Amiri"/>
          <w:lang w:bidi="ar-SA"/>
          <w:color w:val="111111"/>
          <w:sz w:val="28"/>
          <w:szCs w:val="28"/>
          <w:rtl/>
        </w:rPr>
        <w:t xml:space="preserve">،/ 270؛ القزويني، الإمام الحسين عليه السّلام و أصحابه، 1/ 261؛ مثله القمي، نفس المهموم،/ 234؛ الأمين، أعيان الشّيعة، 1/ 601، لواعج الأشجان،/ 121</w:t>
      </w:r>
    </w:p>
    <w:p>
      <w:pPr>
        <w:pStyle w:val="BookText"/>
      </w:pPr>
      <w:r>
        <w:rPr>
          <w:rFonts w:ascii="Amiri" w:hAnsi="Amiri" w:eastAsia="Amiri" w:cs="Amiri"/>
          <w:lang w:bidi="ar-SA"/>
          <w:color w:val="111111"/>
          <w:sz w:val="28"/>
          <w:szCs w:val="28"/>
          <w:rtl/>
        </w:rPr>
        <w:t xml:space="preserve">و في السّحر من هذه اللّيلة خفق الحسين خفقة، ثمّ استيقظ، و أخبر أصحابه بأنّه رأى في منامه كلابا شدّت عليه تنهشه، و أشدّها عليه كلب أبقع، و أنّ الّذي يتولّى قتله من هؤلاء رجل أبرص.</w:t>
      </w:r>
    </w:p>
    <w:p>
      <w:pPr>
        <w:pStyle w:val="BookText"/>
      </w:pPr>
      <w:r>
        <w:rPr>
          <w:rFonts w:ascii="Amiri" w:hAnsi="Amiri" w:eastAsia="Amiri" w:cs="Amiri"/>
          <w:lang w:bidi="ar-SA"/>
          <w:color w:val="111111"/>
          <w:sz w:val="28"/>
          <w:szCs w:val="28"/>
          <w:rtl/>
        </w:rPr>
        <w:t xml:space="preserve">المقرّم، مقتل الحسين عليه السّلام،/ 266].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8" w:name="pg19323_232193"/>
    <w:bookmarkEnd w:id="28"/>
    <w:p>
      <w:pPr>
        <w:pStyle w:val="Heading4"/>
      </w:pPr>
      <w:bookmarkStart w:id="181" w:name="_Toc32"/>
      <w:r>
        <w:t>حبيب يمزح فينكر عليه صاحبه فيبرّر مزاحه</w:t>
      </w:r>
      <w:bookmarkEnd w:id="181"/>
    </w:p>
    <w:p>
      <w:pPr>
        <w:pStyle w:val="BookText"/>
      </w:pPr>
      <w:r>
        <w:rPr>
          <w:rFonts w:ascii="Amiri" w:hAnsi="Amiri" w:eastAsia="Amiri" w:cs="Amiri"/>
          <w:lang w:bidi="ar-SA"/>
          <w:color w:val="111111"/>
          <w:sz w:val="28"/>
          <w:szCs w:val="28"/>
          <w:rtl/>
        </w:rPr>
        <w:t xml:space="preserve">و لقد مزح حبيب بن مظاهر الأسديّ، فقال له يزيد بن خضير </w:t>
      </w:r>
      <w:r>
        <w:rPr>
          <w:rStyle w:val="FootnoteReference"/>
        </w:rPr>
        <w:footnoteReference w:id="907"/>
      </w:r>
      <w:r>
        <w:rPr>
          <w:rFonts w:ascii="Amiri" w:hAnsi="Amiri" w:eastAsia="Amiri" w:cs="Amiri"/>
          <w:lang w:bidi="ar-SA"/>
          <w:color w:val="111111"/>
          <w:sz w:val="28"/>
          <w:szCs w:val="28"/>
          <w:rtl/>
        </w:rPr>
        <w:t xml:space="preserve">الهمدانيّ، و كان يقال له: سيّد القرّاء: يا أخي! ليس هذه بساعة ضحك. قال: فأيّ موضع أحقّ من هذا بالسّرور؟ و اللّه ما هو إلّا أن تميل علينا هذه الطّغام بسيوفهم، فنعانق الحور العين.</w:t>
      </w:r>
    </w:p>
    <w:p>
      <w:pPr>
        <w:pStyle w:val="BookText"/>
      </w:pPr>
      <w:r>
        <w:rPr>
          <w:rFonts w:ascii="Amiri" w:hAnsi="Amiri" w:eastAsia="Amiri" w:cs="Amiri"/>
          <w:lang w:bidi="ar-SA"/>
          <w:color w:val="111111"/>
          <w:sz w:val="28"/>
          <w:szCs w:val="28"/>
          <w:rtl/>
        </w:rPr>
        <w:t xml:space="preserve">قال الكشّي: هذه الكلمة مستخرجة من كتاب مفاخر الكوفة و البصرة.</w:t>
      </w:r>
    </w:p>
    <w:p>
      <w:pPr>
        <w:pStyle w:val="BookText"/>
      </w:pPr>
      <w:r>
        <w:rPr>
          <w:rFonts w:ascii="Amiri" w:hAnsi="Amiri" w:eastAsia="Amiri" w:cs="Amiri"/>
          <w:lang w:bidi="ar-SA"/>
          <w:color w:val="111111"/>
          <w:sz w:val="28"/>
          <w:szCs w:val="28"/>
          <w:rtl/>
        </w:rPr>
        <w:t xml:space="preserve">الكشّي، 1/ 293- عنه: المجلسي، البحار، 45/ 93؛ البحراني، العوالم، 17/ 334</w:t>
      </w:r>
    </w:p>
    <w:p>
      <w:pPr>
        <w:pStyle w:val="BookText"/>
      </w:pPr>
      <w:r>
        <w:rPr>
          <w:rFonts w:ascii="Amiri" w:hAnsi="Amiri" w:eastAsia="Amiri" w:cs="Amiri"/>
          <w:lang w:bidi="ar-SA"/>
          <w:color w:val="111111"/>
          <w:sz w:val="28"/>
          <w:szCs w:val="28"/>
          <w:rtl/>
        </w:rPr>
        <w:t xml:space="preserve">و خرج حبيب بن مظاهر يضحك، فقال له يزيد بن الحصين: ما هذه ساعة ضحك؟</w:t>
      </w:r>
    </w:p>
    <w:p>
      <w:pPr>
        <w:pStyle w:val="BookText"/>
      </w:pPr>
      <w:r>
        <w:rPr>
          <w:rFonts w:ascii="Amiri" w:hAnsi="Amiri" w:eastAsia="Amiri" w:cs="Amiri"/>
          <w:lang w:bidi="ar-SA"/>
          <w:color w:val="111111"/>
          <w:sz w:val="28"/>
          <w:szCs w:val="28"/>
          <w:rtl/>
        </w:rPr>
        <w:t xml:space="preserve">قال حبيب: و أيّ موضع أحقّ بالسّرور من هذا؟ ما هو إلّا أن يميل علينا هؤلاء بأسيافهم، فنعانق الحور.</w:t>
      </w:r>
    </w:p>
    <w:p>
      <w:pPr>
        <w:pStyle w:val="BookText"/>
      </w:pPr>
      <w:r>
        <w:rPr>
          <w:rFonts w:ascii="Amiri" w:hAnsi="Amiri" w:eastAsia="Amiri" w:cs="Amiri"/>
          <w:lang w:bidi="ar-SA"/>
          <w:color w:val="111111"/>
          <w:sz w:val="28"/>
          <w:szCs w:val="28"/>
          <w:rtl/>
        </w:rPr>
        <w:t xml:space="preserve">المقرّم، مقتل الحسين عليه السّلام،/ 263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19323_232194"/>
    <w:bookmarkEnd w:id="29"/>
    <w:p>
      <w:pPr>
        <w:pStyle w:val="Heading4"/>
      </w:pPr>
      <w:bookmarkStart w:id="182" w:name="_Toc33"/>
      <w:r>
        <w:t>تطهّر الحسين عليه السّلام بالنّورة هو و بعض أصحابه و ما حصل من مزاح بينهم، و هروب من هرب</w:t>
      </w:r>
      <w:bookmarkEnd w:id="182"/>
    </w:p>
    <w:p>
      <w:pPr>
        <w:pStyle w:val="BookText"/>
      </w:pPr>
      <w:r>
        <w:rPr>
          <w:rFonts w:ascii="Amiri" w:hAnsi="Amiri" w:eastAsia="Amiri" w:cs="Amiri"/>
          <w:lang w:bidi="ar-SA"/>
          <w:color w:val="111111"/>
          <w:sz w:val="28"/>
          <w:szCs w:val="28"/>
          <w:rtl/>
        </w:rPr>
        <w:t xml:space="preserve">و أمر الحسين بفسطاط، فضرب، فأطلى فيه بالنّورة. ثمّ أتي بجفنة- أو صحفة- فميث فيها مسك، و تطيّب منه، و دخل برير بن خضير الهمدانيّ، فأطلى بعده و مسّ من ذلك المسك.</w:t>
      </w:r>
    </w:p>
    <w:p>
      <w:pPr>
        <w:pStyle w:val="BookText"/>
      </w:pPr>
      <w:r>
        <w:rPr>
          <w:rFonts w:ascii="Amiri" w:hAnsi="Amiri" w:eastAsia="Amiri" w:cs="Amiri"/>
          <w:lang w:bidi="ar-SA"/>
          <w:color w:val="111111"/>
          <w:sz w:val="28"/>
          <w:szCs w:val="28"/>
          <w:rtl/>
        </w:rPr>
        <w:t xml:space="preserve">و تحنّط الحسين و جميع أصحابه.</w:t>
      </w:r>
    </w:p>
    <w:p>
      <w:pPr>
        <w:pStyle w:val="BookText"/>
      </w:pPr>
      <w:r>
        <w:rPr>
          <w:rFonts w:ascii="Amiri" w:hAnsi="Amiri" w:eastAsia="Amiri" w:cs="Amiri"/>
          <w:lang w:bidi="ar-SA"/>
          <w:color w:val="111111"/>
          <w:sz w:val="28"/>
          <w:szCs w:val="28"/>
          <w:rtl/>
        </w:rPr>
        <w:t xml:space="preserve">البلاذري، جمل من أنساب الأشراف، 3/ 395- 396، أنساب الأشراف، 3/ 187</w:t>
      </w:r>
    </w:p>
    <w:p>
      <w:pPr>
        <w:pStyle w:val="BookText"/>
      </w:pPr>
      <w:r>
        <w:rPr>
          <w:rFonts w:ascii="Amiri" w:hAnsi="Amiri" w:eastAsia="Amiri" w:cs="Amiri"/>
          <w:lang w:bidi="ar-SA"/>
          <w:color w:val="111111"/>
          <w:sz w:val="28"/>
          <w:szCs w:val="28"/>
          <w:rtl/>
        </w:rPr>
        <w:t xml:space="preserve">قال أبو مخنف: حدّثني عمرو بن مرّة الجمليّ، عن أبي صالح الحنفيّ، عن غلام لعبد الرّحمان بن عبد ربّه الأنصاريّ، قال: كنت مع مولاي، فلمّا حضر النّاس، و أقبلوا إلى الحسين، أمر الحسين بفسطاط، فضرب، ثمّ أمر بمسك، فميث في جفنة عظيمة، أو صحفة؛ قال: ثمّ دخل الحسين ذلك الفسطاط، فتطلّى </w:t>
      </w:r>
      <w:r>
        <w:rPr>
          <w:rStyle w:val="FootnoteReference"/>
        </w:rPr>
        <w:footnoteReference w:id="908"/>
      </w:r>
      <w:r>
        <w:rPr>
          <w:rFonts w:ascii="Amiri" w:hAnsi="Amiri" w:eastAsia="Amiri" w:cs="Amiri"/>
          <w:lang w:bidi="ar-SA"/>
          <w:color w:val="111111"/>
          <w:sz w:val="28"/>
          <w:szCs w:val="28"/>
          <w:rtl/>
        </w:rPr>
        <w:t xml:space="preserve">بالنّورة.</w:t>
      </w:r>
    </w:p>
    <w:p>
      <w:pPr>
        <w:pStyle w:val="BookText"/>
      </w:pPr>
      <w:r>
        <w:rPr>
          <w:rFonts w:ascii="Amiri" w:hAnsi="Amiri" w:eastAsia="Amiri" w:cs="Amiri"/>
          <w:lang w:bidi="ar-SA"/>
          <w:color w:val="111111"/>
          <w:sz w:val="28"/>
          <w:szCs w:val="28"/>
          <w:rtl/>
        </w:rPr>
        <w:t xml:space="preserve">قال: و مولاي عبد الرّحمان بن عبد ربّه و برير بن حضير </w:t>
      </w:r>
      <w:r>
        <w:rPr>
          <w:rStyle w:val="FootnoteReference"/>
        </w:rPr>
        <w:footnoteReference w:id="909"/>
      </w:r>
      <w:r>
        <w:rPr>
          <w:rFonts w:ascii="Amiri" w:hAnsi="Amiri" w:eastAsia="Amiri" w:cs="Amiri"/>
          <w:lang w:bidi="ar-SA"/>
          <w:color w:val="111111"/>
          <w:sz w:val="28"/>
          <w:szCs w:val="28"/>
          <w:rtl/>
        </w:rPr>
        <w:t xml:space="preserve">الهمدانيّ على باب الفسطاط تحتكّ مناكبهما، فازدحما أيّهما يطلي على أثره، فجعل برير يهازل عبد الرّحمان، فقال له </w:t>
      </w:r>
      <w:r>
        <w:rPr>
          <w:rStyle w:val="FootnoteReference"/>
        </w:rPr>
        <w:footnoteReference w:id="910"/>
      </w:r>
      <w:r>
        <w:rPr>
          <w:rFonts w:ascii="IRNazanin" w:hAnsi="IRNazanin" w:eastAsia="IRNazanin" w:cs="IRNazanin"/>
          <w:lang w:bidi="fa-IR"/>
          <w:color w:val="111111"/>
          <w:sz w:val="28"/>
          <w:szCs w:val="28"/>
          <w:rtl/>
        </w:rPr>
        <w:t xml:space="preserve">عبد الرّحمان: </w:t>
      </w:r>
      <w:r>
        <w:rPr>
          <w:rStyle w:val="FootnoteReference"/>
        </w:rPr>
        <w:footnoteReference w:id="911"/>
      </w:r>
      <w:r>
        <w:rPr>
          <w:rFonts w:ascii="IRNazanin" w:hAnsi="IRNazanin" w:eastAsia="IRNazanin" w:cs="IRNazanin"/>
          <w:lang w:bidi="fa-IR"/>
          <w:color w:val="111111"/>
          <w:sz w:val="28"/>
          <w:szCs w:val="28"/>
          <w:rtl/>
        </w:rPr>
        <w:t xml:space="preserve">دعنا، فو اللّه </w:t>
      </w:r>
      <w:r>
        <w:rPr>
          <w:rStyle w:val="FootnoteReference"/>
        </w:rPr>
        <w:footnoteReference w:id="912"/>
      </w:r>
      <w:r>
        <w:rPr>
          <w:rFonts w:ascii="IRNazanin" w:hAnsi="IRNazanin" w:eastAsia="IRNazanin" w:cs="IRNazanin"/>
          <w:lang w:bidi="fa-IR"/>
          <w:color w:val="111111"/>
          <w:sz w:val="28"/>
          <w:szCs w:val="28"/>
          <w:rtl/>
        </w:rPr>
        <w:t xml:space="preserve">ما هذه </w:t>
      </w:r>
      <w:r>
        <w:rPr>
          <w:rStyle w:val="FootnoteReference"/>
        </w:rPr>
        <w:footnoteReference w:id="913"/>
      </w:r>
      <w:r>
        <w:rPr>
          <w:rFonts w:ascii="Amiri" w:hAnsi="Amiri" w:eastAsia="Amiri" w:cs="Amiri"/>
          <w:lang w:bidi="ar-SA"/>
          <w:color w:val="111111"/>
          <w:sz w:val="28"/>
          <w:szCs w:val="28"/>
          <w:rtl/>
        </w:rPr>
        <w:t xml:space="preserve">بساعة باطل. فقال له برير: و اللّه </w:t>
      </w:r>
      <w:r>
        <w:rPr>
          <w:rStyle w:val="FootnoteReference"/>
        </w:rPr>
        <w:footnoteReference w:id="914"/>
      </w:r>
      <w:r>
        <w:rPr>
          <w:rFonts w:ascii="Amiri" w:hAnsi="Amiri" w:eastAsia="Amiri" w:cs="Amiri"/>
          <w:lang w:bidi="ar-SA"/>
          <w:color w:val="111111"/>
          <w:sz w:val="28"/>
          <w:szCs w:val="28"/>
          <w:rtl/>
        </w:rPr>
        <w:t xml:space="preserve">لقد علم قومي أنّي </w:t>
      </w:r>
      <w:r>
        <w:rPr>
          <w:rStyle w:val="FootnoteReference"/>
        </w:rPr>
        <w:footnoteReference w:id="915"/>
      </w:r>
      <w:r>
        <w:rPr>
          <w:rFonts w:ascii="Amiri" w:hAnsi="Amiri" w:eastAsia="Amiri" w:cs="Amiri"/>
          <w:lang w:bidi="ar-SA"/>
          <w:color w:val="111111"/>
          <w:sz w:val="28"/>
          <w:szCs w:val="28"/>
          <w:rtl/>
        </w:rPr>
        <w:t xml:space="preserve">ما أحببت الباطل شابّا و لا كهلا، و لكن </w:t>
      </w:r>
      <w:r>
        <w:rPr>
          <w:rStyle w:val="FootnoteReference"/>
        </w:rPr>
        <w:footnoteReference w:id="916"/>
      </w:r>
      <w:r>
        <w:rPr>
          <w:rFonts w:ascii="Amiri" w:hAnsi="Amiri" w:eastAsia="Amiri" w:cs="Amiri"/>
          <w:lang w:bidi="ar-SA"/>
          <w:color w:val="111111"/>
          <w:sz w:val="28"/>
          <w:szCs w:val="28"/>
          <w:rtl/>
        </w:rPr>
        <w:t xml:space="preserve">و اللّه إنّي لمستبشر </w:t>
      </w:r>
      <w:r>
        <w:rPr>
          <w:rStyle w:val="FootnoteReference"/>
        </w:rPr>
        <w:footnoteReference w:id="917"/>
      </w:r>
      <w:r>
        <w:rPr>
          <w:rFonts w:ascii="IRNazanin" w:hAnsi="IRNazanin" w:eastAsia="IRNazanin" w:cs="IRNazanin"/>
          <w:lang w:bidi="fa-IR"/>
          <w:color w:val="111111"/>
          <w:sz w:val="28"/>
          <w:szCs w:val="28"/>
          <w:rtl/>
        </w:rPr>
        <w:t xml:space="preserve">بما نحن لا قون، و اللّه إن </w:t>
      </w:r>
      <w:r>
        <w:rPr>
          <w:rStyle w:val="FootnoteReference"/>
        </w:rPr>
        <w:footnoteReference w:id="918"/>
      </w:r>
      <w:r>
        <w:rPr>
          <w:rFonts w:ascii="Amiri" w:hAnsi="Amiri" w:eastAsia="Amiri" w:cs="Amiri"/>
          <w:lang w:bidi="ar-SA"/>
          <w:color w:val="111111"/>
          <w:sz w:val="28"/>
          <w:szCs w:val="28"/>
          <w:rtl/>
        </w:rPr>
        <w:t xml:space="preserve">بيننا و بين الحور العين إلّا أن يميل هؤلاء علينا بأسيافهم، و لوددت أنّهم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19"/>
      </w:r>
      <w:r>
        <w:rPr>
          <w:rFonts w:ascii="IRNazanin" w:hAnsi="IRNazanin" w:eastAsia="IRNazanin" w:cs="IRNazanin"/>
          <w:lang w:bidi="fa-IR"/>
          <w:color w:val="111111"/>
          <w:sz w:val="28"/>
          <w:szCs w:val="28"/>
          <w:rtl/>
        </w:rPr>
        <w:t xml:space="preserve">قد مالوا </w:t>
      </w:r>
      <w:r>
        <w:rPr>
          <w:rStyle w:val="FootnoteReference"/>
        </w:rPr>
        <w:footnoteReference w:id="920"/>
      </w:r>
      <w:r>
        <w:rPr>
          <w:rFonts w:ascii="Amiri" w:hAnsi="Amiri" w:eastAsia="Amiri" w:cs="Amiri"/>
          <w:lang w:bidi="ar-SA"/>
          <w:color w:val="111111"/>
          <w:sz w:val="28"/>
          <w:szCs w:val="28"/>
          <w:rtl/>
        </w:rPr>
        <w:t xml:space="preserve">علينا بأسيافهم </w:t>
      </w:r>
      <w:r>
        <w:rPr>
          <w:rStyle w:val="FootnoteReference"/>
        </w:rPr>
        <w:footnoteReference w:id="921"/>
      </w:r>
      <w:r>
        <w:rPr>
          <w:rFonts w:ascii="Amiri" w:hAnsi="Amiri" w:eastAsia="Amiri" w:cs="Amiri"/>
          <w:lang w:bidi="ar-SA"/>
          <w:color w:val="111111"/>
          <w:sz w:val="28"/>
          <w:szCs w:val="28"/>
          <w:rtl/>
        </w:rPr>
        <w:t xml:space="preserve">. قال: فلمّا فرغ الحسين، دخلنا، فاطّلينا.
قال: ثمّ إنّ الحسين ركب دابّته، و دعا بمصحف، فوضعه أمامه؛ قال: فاقتتل أصحابه بين يديه قتالا شديدا، فلمّا رأيت القوم قد صرعوا أفلتّ و تركتهم.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گويد: آن گاه حسين وارد خيمه شد و نوره كشيد.</w:t>
      </w:r>
    </w:p>
    <w:p>
      <w:pPr>
        <w:pStyle w:val="BookText"/>
      </w:pPr>
      <w:r>
        <w:rPr>
          <w:rFonts w:ascii="IRNazanin" w:hAnsi="IRNazanin" w:eastAsia="IRNazanin" w:cs="IRNazanin"/>
          <w:lang w:bidi="fa-IR"/>
          <w:color w:val="111111"/>
          <w:sz w:val="28"/>
          <w:szCs w:val="28"/>
          <w:rtl/>
        </w:rPr>
        <w:t xml:space="preserve">گويد: صاحب من عبد الرحمان بن عبد ربه و برير بن حضير همدانى بر در خيمه شانه هايشان به هم مى خورد و برخورد داشتند كه كدامشان پس از وى نوره بكشند. برير با عبد الرحمان بذله گويى مى كرد.</w:t>
      </w:r>
    </w:p>
    <w:p>
      <w:pPr>
        <w:pStyle w:val="BookText"/>
      </w:pPr>
      <w:r>
        <w:rPr>
          <w:rFonts w:ascii="IRNazanin" w:hAnsi="IRNazanin" w:eastAsia="IRNazanin" w:cs="IRNazanin"/>
          <w:lang w:bidi="fa-IR"/>
          <w:color w:val="111111"/>
          <w:sz w:val="28"/>
          <w:szCs w:val="28"/>
          <w:rtl/>
        </w:rPr>
        <w:t xml:space="preserve">عبد الرحمان بدو گفت: «و لمان كن! اينك وقت ياوه گويى نيست.»</w:t>
      </w:r>
    </w:p>
    <w:p>
      <w:pPr>
        <w:pStyle w:val="BookText"/>
      </w:pPr>
      <w:r>
        <w:rPr>
          <w:rFonts w:ascii="IRNazanin" w:hAnsi="IRNazanin" w:eastAsia="IRNazanin" w:cs="IRNazanin"/>
          <w:lang w:bidi="fa-IR"/>
          <w:color w:val="111111"/>
          <w:sz w:val="28"/>
          <w:szCs w:val="28"/>
          <w:rtl/>
        </w:rPr>
        <w:t xml:space="preserve">گويد: برير بدو گفت: «به خدا قوم من مى دانند كه نه در جوانى و نه در سالخوردگى، ياوه گويى را دوست نداشته ام؛ ولى به خدا از آنچه در پيش دارم، خوشدلم. به خدا ميان ما و حور عين فاصله نيست جز اين كه اين قوم با شمشيرهاى خويش سوى ما آيند. دوست دارم كه با شمشيرهاى خود بيايند.»</w:t>
      </w:r>
    </w:p>
    <w:p>
      <w:pPr>
        <w:pStyle w:val="BookText"/>
      </w:pPr>
      <w:r>
        <w:rPr>
          <w:rFonts w:ascii="IRNazanin" w:hAnsi="IRNazanin" w:eastAsia="IRNazanin" w:cs="IRNazanin"/>
          <w:lang w:bidi="fa-IR"/>
          <w:color w:val="111111"/>
          <w:sz w:val="28"/>
          <w:szCs w:val="28"/>
          <w:rtl/>
        </w:rPr>
        <w:t xml:space="preserve">گويد: و چون حسين فراغت يافت، ما نيز برفتيم و نوره كشيديم.</w:t>
      </w:r>
    </w:p>
    <w:p>
      <w:pPr>
        <w:pStyle w:val="BookText"/>
      </w:pPr>
      <w:r>
        <w:rPr>
          <w:rFonts w:ascii="IRNazanin" w:hAnsi="IRNazanin" w:eastAsia="IRNazanin" w:cs="IRNazanin"/>
          <w:lang w:bidi="fa-IR"/>
          <w:color w:val="111111"/>
          <w:sz w:val="28"/>
          <w:szCs w:val="28"/>
          <w:rtl/>
        </w:rPr>
        <w:t xml:space="preserve">گويد: آن گاه حسين بر مركب خويش نشست و قرآنى خواست و آن را پيش روى خويش نهاد.</w:t>
      </w:r>
    </w:p>
    <w:p>
      <w:pPr>
        <w:pStyle w:val="BookText"/>
      </w:pPr>
      <w:r>
        <w:rPr>
          <w:rFonts w:ascii="IRNazanin" w:hAnsi="IRNazanin" w:eastAsia="IRNazanin" w:cs="IRNazanin"/>
          <w:lang w:bidi="fa-IR"/>
          <w:color w:val="111111"/>
          <w:sz w:val="28"/>
          <w:szCs w:val="28"/>
          <w:rtl/>
        </w:rPr>
        <w:t xml:space="preserve">گويد: ياران وى پيش رويش جنگى سخت كردند و چون ديدم كه آن گروه از پاى درآمدند، گريختم و آنها را رها كردم.</w:t>
      </w:r>
    </w:p>
    <w:p>
      <w:pPr>
        <w:pStyle w:val="BookText"/>
      </w:pPr>
      <w:r>
        <w:rPr>
          <w:rFonts w:ascii="IRNazanin" w:hAnsi="IRNazanin" w:eastAsia="IRNazanin" w:cs="IRNazanin"/>
          <w:lang w:bidi="fa-IR"/>
          <w:color w:val="111111"/>
          <w:sz w:val="28"/>
          <w:szCs w:val="28"/>
          <w:rtl/>
        </w:rPr>
        <w:t xml:space="preserve">پاينده، ترجمه تاريخ طبرى، 7/ 3021</w:t>
      </w:r>
    </w:p>
    <w:p>
      <w:pPr>
        <w:pStyle w:val="BookText"/>
      </w:pPr>
      <w:r>
        <w:rPr>
          <w:rFonts w:ascii="Amiri" w:hAnsi="Amiri" w:eastAsia="Amiri" w:cs="Amiri"/>
          <w:lang w:bidi="ar-SA"/>
          <w:color w:val="111111"/>
          <w:sz w:val="28"/>
          <w:szCs w:val="28"/>
          <w:rtl/>
        </w:rPr>
        <w:t xml:space="preserve">الطّبري، التّاريخ، 5/ 422- 423- عنه: القمي، نفس المهموم،/ 237- 238؛ القزويني، الإمام الحسين عليه السّلام و أصحابه، 1/ 259؛ المقرّم، مقتل الحسين عليه السّلام،/ 262؛ المحمودي، العبرات، 1/ 459</w:t>
      </w:r>
    </w:p>
    <w:p>
      <w:pPr>
        <w:pStyle w:val="BookText"/>
      </w:pPr>
      <w:r>
        <w:rPr>
          <w:rFonts w:ascii="Amiri" w:hAnsi="Amiri" w:eastAsia="Amiri" w:cs="Amiri"/>
          <w:lang w:bidi="ar-SA"/>
          <w:color w:val="111111"/>
          <w:sz w:val="28"/>
          <w:szCs w:val="28"/>
          <w:rtl/>
        </w:rPr>
        <w:t xml:space="preserve">و أمر الحسين بمسك، فميث في جفنة عظيمة، و اطّلى </w:t>
      </w:r>
      <w:r>
        <w:rPr>
          <w:rStyle w:val="FootnoteReference"/>
        </w:rPr>
        <w:footnoteReference w:id="923"/>
      </w:r>
      <w:r>
        <w:rPr>
          <w:rFonts w:ascii="Amiri" w:hAnsi="Amiri" w:eastAsia="Amiri" w:cs="Amiri"/>
          <w:lang w:bidi="ar-SA"/>
          <w:color w:val="111111"/>
          <w:sz w:val="28"/>
          <w:szCs w:val="28"/>
          <w:rtl/>
        </w:rPr>
        <w:t xml:space="preserve">، و ركب دابّته، و دعا بمصحف، فوضعه [110] أمامه، و اقتتل أصحابه بين يديه قتالا شديدا.</w:t>
      </w:r>
    </w:p>
    <w:p>
      <w:pPr>
        <w:pStyle w:val="BookText"/>
      </w:pPr>
      <w:r>
        <w:rPr>
          <w:rFonts w:ascii="Amiri" w:hAnsi="Amiri" w:eastAsia="Amiri" w:cs="Amiri"/>
          <w:lang w:bidi="ar-SA"/>
          <w:color w:val="111111"/>
          <w:sz w:val="28"/>
          <w:szCs w:val="28"/>
          <w:rtl/>
        </w:rPr>
        <w:t xml:space="preserve">أبو عليّ مسكويه، تجارب الأمم، 2/ 70</w:t>
      </w:r>
    </w:p>
    <w:p>
      <w:pPr>
        <w:pStyle w:val="BookText"/>
      </w:pPr>
      <w:r>
        <w:rPr>
          <w:rFonts w:ascii="Amiri" w:hAnsi="Amiri" w:eastAsia="Amiri" w:cs="Amiri"/>
          <w:lang w:bidi="ar-SA"/>
          <w:color w:val="111111"/>
          <w:sz w:val="28"/>
          <w:szCs w:val="28"/>
          <w:rtl/>
        </w:rPr>
        <w:t xml:space="preserve">فلمّا دنوا من الحسين أمر، فضرب له فسطاط، ثمّ أمر بمسك فميث في جفنة، ثمّ دخل الحسين، فاستعمل النّورة، و وقف عبد الرّحمان بن عبد ربّه و برير بن حضير الهمدانيّه.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باب الفسطاط، و ازدحما أيّهما يطلي بعده، فجعل يزيد [؟] يهازل عبد الرّحمان، فقال له: و اللّه ما هذه بساعة باطل. فقال يزيد: و اللّه إنّ قومي لقد علموا أنّي ما أحببت الباطل شابّا، و لا كهلا، و لكنّي مستبشر بما نحن لا قون، و اللّه ما بيننا و بين الحور العين إلّا أن يميل هؤلاء علينا بأسيافهم. فلمّا فرغ الحسين دخلا.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برير گفت: «به خدا سوگند، قوم من همه مى دانند كه من در جوانى و پيرى مزاح نكردم و بيهوده نگفتم؛ ولى من اكنون خرسندم كه مژده لقاى خداوند به من رسيده [است]. فاصله ديدار حور عين جز يك دم نخواهد بود كه در آن دم، اين قوم با شمشيرهاى آخته بر ما حمله كنند.»</w:t>
      </w:r>
    </w:p>
    <w:p>
      <w:pPr>
        <w:pStyle w:val="BookText"/>
      </w:pPr>
      <w:r>
        <w:rPr>
          <w:rFonts w:ascii="IRNazanin" w:hAnsi="IRNazanin" w:eastAsia="IRNazanin" w:cs="IRNazanin"/>
          <w:lang w:bidi="fa-IR"/>
          <w:color w:val="111111"/>
          <w:sz w:val="28"/>
          <w:szCs w:val="28"/>
          <w:rtl/>
        </w:rPr>
        <w:t xml:space="preserve">چون حسين ازاله مو و شستشو را پايان داد، هردو داخل شدند.</w:t>
      </w:r>
    </w:p>
    <w:p>
      <w:pPr>
        <w:pStyle w:val="BookText"/>
      </w:pPr>
      <w:r>
        <w:rPr>
          <w:rFonts w:ascii="Amiri" w:hAnsi="Amiri" w:eastAsia="Amiri" w:cs="Amiri"/>
          <w:lang w:bidi="ar-SA"/>
          <w:color w:val="111111"/>
          <w:sz w:val="28"/>
          <w:szCs w:val="28"/>
          <w:rtl/>
        </w:rPr>
        <w:t xml:space="preserve">خليلى، ترجمه كامل، 5/ 167</w:t>
      </w:r>
    </w:p>
    <w:p>
      <w:pPr>
        <w:pStyle w:val="BookText"/>
      </w:pPr>
      <w:r>
        <w:rPr>
          <w:rFonts w:ascii="Amiri" w:hAnsi="Amiri" w:eastAsia="Amiri" w:cs="Amiri"/>
          <w:lang w:bidi="ar-SA"/>
          <w:color w:val="111111"/>
          <w:sz w:val="28"/>
          <w:szCs w:val="28"/>
          <w:rtl/>
        </w:rPr>
        <w:t xml:space="preserve">ابن الأثير، الكامل، 3/ 286</w:t>
      </w:r>
    </w:p>
    <w:p>
      <w:pPr>
        <w:pStyle w:val="BookText"/>
      </w:pPr>
      <w:r>
        <w:rPr>
          <w:rFonts w:ascii="Amiri" w:hAnsi="Amiri" w:eastAsia="Amiri" w:cs="Amiri"/>
          <w:lang w:bidi="ar-SA"/>
          <w:color w:val="111111"/>
          <w:sz w:val="28"/>
          <w:szCs w:val="28"/>
          <w:rtl/>
        </w:rPr>
        <w:t xml:space="preserve">و دخل عليه السّلام ليطلي، و وقف على باب الفسطاط برير بن خضير الهمدانيّ و عبد الرّحمان ابن عبد ربّه الأنصاريّ، فجعل برير يضاحك عبد الرّحمان، فقال: يا برير! ما هذه ساعة باطل. فقال برير: و اللّه ما أحببت الباطل قطّ، و إنّما فعلت ذلك استبشارا بما نصير إليه.</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Fonts w:ascii="Amiri" w:hAnsi="Amiri" w:eastAsia="Amiri" w:cs="Amiri"/>
          <w:lang w:bidi="ar-SA"/>
          <w:color w:val="111111"/>
          <w:sz w:val="28"/>
          <w:szCs w:val="28"/>
          <w:rtl/>
        </w:rPr>
        <w:t xml:space="preserve">قال: فلمّا كان الغداة، أمر الحسين عليه السّلام بفسطاط، فضرب، فأمر بجفنة فيها مسك كثير، و جعل عندها </w:t>
      </w:r>
      <w:r>
        <w:rPr>
          <w:rStyle w:val="FootnoteReference"/>
        </w:rPr>
        <w:footnoteReference w:id="925"/>
      </w:r>
      <w:r>
        <w:rPr>
          <w:rFonts w:ascii="Amiri" w:hAnsi="Amiri" w:eastAsia="Amiri" w:cs="Amiri"/>
          <w:lang w:bidi="ar-SA"/>
          <w:color w:val="111111"/>
          <w:sz w:val="28"/>
          <w:szCs w:val="28"/>
          <w:rtl/>
        </w:rPr>
        <w:t xml:space="preserve">نورة، ثمّ دخل ليطلي، فروي: أنّ برير بن خضير الهمدانيّ و عبد الرّحمان بن عبد ربّه الأنصاريّ وقفا على باب الفسطاط ليطليا بعده، فجعل بريريضاحك عبد الرّحمان، فقال له عبد الرّحمان: يا برير! أتضحك </w:t>
      </w:r>
      <w:r>
        <w:rPr>
          <w:rStyle w:val="FootnoteReference"/>
        </w:rPr>
        <w:footnoteReference w:id="926"/>
      </w:r>
      <w:r>
        <w:rPr>
          <w:rFonts w:ascii="Amiri" w:hAnsi="Amiri" w:eastAsia="Amiri" w:cs="Amiri"/>
          <w:lang w:bidi="ar-SA"/>
          <w:color w:val="111111"/>
          <w:sz w:val="28"/>
          <w:szCs w:val="28"/>
          <w:rtl/>
        </w:rPr>
        <w:t xml:space="preserve">؟ ما هذه ساعة </w:t>
      </w:r>
      <w:r>
        <w:rPr>
          <w:rStyle w:val="FootnoteReference"/>
        </w:rPr>
        <w:footnoteReference w:id="927"/>
      </w:r>
      <w:r>
        <w:rPr>
          <w:rFonts w:ascii="Amiri" w:hAnsi="Amiri" w:eastAsia="Amiri" w:cs="Amiri"/>
          <w:lang w:bidi="ar-SA"/>
          <w:color w:val="111111"/>
          <w:sz w:val="28"/>
          <w:szCs w:val="28"/>
          <w:rtl/>
        </w:rPr>
        <w:t xml:space="preserve">ضحك و لا باطل </w:t>
      </w:r>
      <w:r>
        <w:rPr>
          <w:rStyle w:val="FootnoteReference"/>
        </w:rPr>
        <w:footnoteReference w:id="928"/>
      </w:r>
      <w:r>
        <w:rPr>
          <w:rFonts w:ascii="Amiri" w:hAnsi="Amiri" w:eastAsia="Amiri" w:cs="Amiri"/>
          <w:lang w:bidi="ar-SA"/>
          <w:color w:val="111111"/>
          <w:sz w:val="28"/>
          <w:szCs w:val="28"/>
          <w:rtl/>
        </w:rPr>
        <w:t xml:space="preserve">. فقال برير: لقد علم قومي أنّني ما أحببت الباطل كهلا و لا شابّا، و إنّما أفعل].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استبشارا بما نصير إليه، فو اللّه ما هو إلّا أن نلقى هؤلاء القوم بأسيافنا نعالجهم بها </w:t>
      </w:r>
      <w:r>
        <w:rPr>
          <w:rStyle w:val="FootnoteReference"/>
        </w:rPr>
        <w:footnoteReference w:id="929"/>
      </w:r>
      <w:r>
        <w:rPr>
          <w:rFonts w:ascii="Amiri" w:hAnsi="Amiri" w:eastAsia="Amiri" w:cs="Amiri"/>
          <w:lang w:bidi="ar-SA"/>
          <w:color w:val="111111"/>
          <w:sz w:val="28"/>
          <w:szCs w:val="28"/>
          <w:rtl/>
        </w:rPr>
        <w:t xml:space="preserve">ساعة، ثمّ نعانق الحور العين.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برير گفت: «همه فاميل من مى دانند كه من نه در پيرى و نه در جوانى، اهل شوخى نبودم؛ ولى شوخى اين وقت من از فرط خوشحالى به سرنوشتى است كه در پيش داريم. به خدا قسم فاصله اى ميان ما و دست به گردن شدن با حوريان بهشتى جز اين نيست كه ساعتى با اين مردم با شمشيرهاى خود بجنگيم.»</w:t>
      </w:r>
    </w:p>
    <w:p>
      <w:pPr>
        <w:pStyle w:val="BookText"/>
      </w:pPr>
      <w:r>
        <w:rPr>
          <w:rFonts w:ascii="IRNazanin" w:hAnsi="IRNazanin" w:eastAsia="IRNazanin" w:cs="IRNazanin"/>
          <w:lang w:bidi="fa-IR"/>
          <w:color w:val="111111"/>
          <w:sz w:val="28"/>
          <w:szCs w:val="28"/>
          <w:rtl/>
        </w:rPr>
        <w:t xml:space="preserve">فهرى، ترجمه لهوف،/ 95- 96</w:t>
      </w:r>
    </w:p>
    <w:p>
      <w:pPr>
        <w:pStyle w:val="BookText"/>
      </w:pPr>
      <w:r>
        <w:rPr>
          <w:rFonts w:ascii="Amiri" w:hAnsi="Amiri" w:eastAsia="Amiri" w:cs="Amiri"/>
          <w:lang w:bidi="ar-SA"/>
          <w:color w:val="111111"/>
          <w:sz w:val="28"/>
          <w:szCs w:val="28"/>
          <w:rtl/>
        </w:rPr>
        <w:t xml:space="preserve">ابن طاووس، اللّهوف،/ 95- 96- عنه: المجلسي، البحار، 45/ 1؛ البحراني، العوالم، 17/ 245؛ البهبهاني، الدّمعة السّاكبة، 4/ 277؛ الدّربندي، أسرار الشّهادة،/ 270؛ الأمين، أعيان الشّيعة، 1/ 601، لواعج الأشجان،/ 122؛ الجواهري، مثير الأحزان،/ 60</w:t>
      </w:r>
    </w:p>
    <w:p>
      <w:pPr>
        <w:pStyle w:val="BookText"/>
      </w:pPr>
      <w:r>
        <w:rPr>
          <w:rFonts w:ascii="Amiri" w:hAnsi="Amiri" w:eastAsia="Amiri" w:cs="Amiri"/>
          <w:lang w:bidi="ar-SA"/>
          <w:color w:val="111111"/>
          <w:sz w:val="28"/>
          <w:szCs w:val="28"/>
          <w:rtl/>
        </w:rPr>
        <w:t xml:space="preserve">قال: و لمّا أقبلوا إلى الحسين أمر بفسطاط، فضرب، ثمّ أمر بمسك، فميث </w:t>
      </w:r>
      <w:r>
        <w:rPr>
          <w:rStyle w:val="FootnoteReference"/>
        </w:rPr>
        <w:footnoteReference w:id="931"/>
      </w:r>
      <w:r>
        <w:rPr>
          <w:rFonts w:ascii="Amiri" w:hAnsi="Amiri" w:eastAsia="Amiri" w:cs="Amiri"/>
          <w:lang w:bidi="ar-SA"/>
          <w:color w:val="111111"/>
          <w:sz w:val="28"/>
          <w:szCs w:val="28"/>
          <w:rtl/>
        </w:rPr>
        <w:t xml:space="preserve">في جفنة عظيمة، ثمّ دخل الحسين ذلك الفسطاط، و استعمل النّورة.</w:t>
      </w:r>
    </w:p>
    <w:p>
      <w:pPr>
        <w:pStyle w:val="BookText"/>
      </w:pPr>
      <w:r>
        <w:rPr>
          <w:rFonts w:ascii="Amiri" w:hAnsi="Amiri" w:eastAsia="Amiri" w:cs="Amiri"/>
          <w:lang w:bidi="ar-SA"/>
          <w:color w:val="111111"/>
          <w:sz w:val="28"/>
          <w:szCs w:val="28"/>
          <w:rtl/>
        </w:rPr>
        <w:t xml:space="preserve">النّويري، نهاية الإرب، 20/ 438- 439</w:t>
      </w:r>
    </w:p>
    <w:p>
      <w:pPr>
        <w:pStyle w:val="BookText"/>
      </w:pPr>
      <w:r>
        <w:rPr>
          <w:rFonts w:ascii="Amiri" w:hAnsi="Amiri" w:eastAsia="Amiri" w:cs="Amiri"/>
          <w:lang w:bidi="ar-SA"/>
          <w:color w:val="111111"/>
          <w:sz w:val="28"/>
          <w:szCs w:val="28"/>
          <w:rtl/>
        </w:rPr>
        <w:t xml:space="preserve">فعدل الحسين إلى خيمة قد نصبت، فاغتسل فيها و انطلى بالنّورة، و تطيب بمسك كثير، و دخل بعده بعض الأمراء، ففعلوا كما فعل، فقال بعضهم لبعض: ما هذا في هذه السّاعة؟ فقال بعضهم: دعنا منك، و اللّه ما هذه بساعة باطل. فقال يزيد بن حصين:</w:t>
      </w:r>
    </w:p>
    <w:p>
      <w:pPr>
        <w:pStyle w:val="BookText"/>
      </w:pPr>
      <w:r>
        <w:rPr>
          <w:rFonts w:ascii="Amiri" w:hAnsi="Amiri" w:eastAsia="Amiri" w:cs="Amiri"/>
          <w:lang w:bidi="ar-SA"/>
          <w:color w:val="111111"/>
          <w:sz w:val="28"/>
          <w:szCs w:val="28"/>
          <w:rtl/>
        </w:rPr>
        <w:t xml:space="preserve">و اللّه لقد علم قومي أنّي ما أحببت الباطل شابّا و لا كهلا، و لكن و اللّه إنّي لمستبشر بما نحن لا حقون، و اللّه ما بيننا و بين الحور العين إلّا أن يميل علينا هؤلاء القوم، فيقتلوننا.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برير گفت: «خدا مى داند كه من هرگز در جوانى و پيرى مايل به لهو و لعب نبوده ام، و در اين حال شادى مى كنم به سبب آنكه مى دانم كه شهيد خواهم شد و بعد از شهادت، حوريان بهشت را در بر خواهم كشيد و به نعيم ابدى آخرت متنعّم خواهم گرديد.»</w:t>
      </w:r>
    </w:p>
    <w:p>
      <w:pPr>
        <w:pStyle w:val="BookText"/>
      </w:pPr>
      <w:r>
        <w:rPr>
          <w:rFonts w:ascii="Amiri" w:hAnsi="Amiri" w:eastAsia="Amiri" w:cs="Amiri"/>
          <w:lang w:bidi="ar-SA"/>
          <w:color w:val="111111"/>
          <w:sz w:val="28"/>
          <w:szCs w:val="28"/>
          <w:rtl/>
        </w:rPr>
        <w:t xml:space="preserve">مجلسى، جلاء العيون،/ 652</w:t>
      </w:r>
    </w:p>
    <w:p>
      <w:pPr>
        <w:pStyle w:val="BookText"/>
      </w:pPr>
      <w:r>
        <w:rPr>
          <w:rFonts w:ascii="Amiri" w:hAnsi="Amiri" w:eastAsia="Amiri" w:cs="Amiri"/>
          <w:lang w:bidi="ar-SA"/>
          <w:color w:val="111111"/>
          <w:sz w:val="28"/>
          <w:szCs w:val="28"/>
          <w:rtl/>
        </w:rPr>
        <w:t xml:space="preserve">و بامدادان حسين بفرمود تا خيمه اى برافراختند و قدحى را از مشك و نوره آكنده ساختند و در آن خيمه جاى دادند تا از اصحاب هركه را حاجت افتد، بدان خيمه در رود و موى بسترد.</w:t>
      </w:r>
    </w:p>
    <w:p>
      <w:pPr>
        <w:pStyle w:val="BookText"/>
      </w:pPr>
      <w:r>
        <w:rPr>
          <w:rFonts w:ascii="IRNazanin" w:hAnsi="IRNazanin" w:eastAsia="IRNazanin" w:cs="IRNazanin"/>
          <w:lang w:bidi="fa-IR"/>
          <w:color w:val="111111"/>
          <w:sz w:val="28"/>
          <w:szCs w:val="28"/>
          <w:rtl/>
        </w:rPr>
        <w:t xml:space="preserve">در خبر است كه برير بن خضير همدانى و عبد الرحمان بن عبد ربه انصارى بر در آن خيمه ايستاده بودند تا به نوبت از آن نوره به كار برند. اين هنگام برير با عبد الرحمان سخن به مطايبه و مضاحكه</w:t>
      </w:r>
    </w:p>
    <w:p>
      <w:pPr>
        <w:pStyle w:val="BookText"/>
      </w:pPr>
      <w:r>
        <w:rPr>
          <w:rFonts w:ascii="IRNazanin" w:hAnsi="IRNazanin" w:eastAsia="IRNazanin" w:cs="IRNazanin"/>
          <w:lang w:bidi="fa-IR"/>
          <w:color w:val="111111"/>
          <w:sz w:val="28"/>
          <w:szCs w:val="28"/>
          <w:rtl/>
        </w:rPr>
        <w:t xml:space="preserve">. مطايبه: مزاح نمودن، خوشمزگى كردن. مضاحكه: شوخى خنده آور نمودن.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211</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عبد الرحمان گفت: «اى برير! آيا در چنين ساعت از در طيبت مى خندى؟ و خود را به باطلى شاغل مى دارى؟»</w:t>
      </w:r>
    </w:p>
    <w:p>
      <w:pPr>
        <w:pStyle w:val="BookText"/>
      </w:pPr>
      <w:r>
        <w:rPr>
          <w:rFonts w:ascii="Amiri" w:hAnsi="Amiri" w:eastAsia="Amiri" w:cs="Amiri"/>
          <w:lang w:bidi="ar-SA"/>
          <w:color w:val="111111"/>
          <w:sz w:val="28"/>
          <w:szCs w:val="28"/>
          <w:rtl/>
        </w:rPr>
        <w:t xml:space="preserve">فقال برير: لقد علم قومي أنّني ما أحببت الباطل كهلا و لا شابّا و إنّما أفعل ذلك استبشارا بما نصير إليه، فو اللّه ما هو إلّا أن نلقى هؤلاء القوم بأسيافنا نعالجهم ساعة ثمّ نعانق الحور العين.</w:t>
      </w:r>
    </w:p>
    <w:p>
      <w:pPr>
        <w:pStyle w:val="BookText"/>
      </w:pPr>
      <w:r>
        <w:rPr>
          <w:rFonts w:ascii="IRNazanin" w:hAnsi="IRNazanin" w:eastAsia="IRNazanin" w:cs="IRNazanin"/>
          <w:lang w:bidi="fa-IR"/>
          <w:color w:val="111111"/>
          <w:sz w:val="28"/>
          <w:szCs w:val="28"/>
          <w:rtl/>
        </w:rPr>
        <w:t xml:space="preserve">برير گفت: «قبيله من همگان دانند كه من نه در پيرى و نه در جوانى، باطل را دوست نداشته ام و لهو را شاغل نبوده ام. اين كه تو مى بينى، انگيخته بشارتى است كه بازگشت ما به او است. سوگند با خداى كه ما ساعتى بيش و كم با اين قوم طريق مبارزت خواهيم سپرد و كار با سيف و سنان خواهيم كرد و از پس آن با حور العين دست در آغوش خواهيم شد.»</w:t>
      </w:r>
    </w:p>
    <w:p>
      <w:pPr>
        <w:pStyle w:val="BookText"/>
      </w:pPr>
      <w:r>
        <w:rPr>
          <w:rFonts w:ascii="IRNazanin" w:hAnsi="IRNazanin" w:eastAsia="IRNazanin" w:cs="IRNazanin"/>
          <w:lang w:bidi="fa-IR"/>
          <w:color w:val="111111"/>
          <w:sz w:val="28"/>
          <w:szCs w:val="28"/>
          <w:rtl/>
        </w:rPr>
        <w:t xml:space="preserve">مكشوف باد كه اين وقت آب در لشكرگاه حسين عليه السّلام ناياب بود. تواند شد كه تدبيرى در اجزاى نوره كنند كه موى بسترد و آلايشى در بدن به جاى نگذارد تا به آب حاجت افتد.</w:t>
      </w:r>
    </w:p>
    <w:p>
      <w:pPr>
        <w:pStyle w:val="BookText"/>
      </w:pPr>
      <w:r>
        <w:rPr>
          <w:rFonts w:ascii="Times New Roman" w:hAnsi="Times New Roman" w:eastAsia="Times New Roman" w:cs="Times New Roman"/>
          <w:lang w:val="en-US" w:bidi="en-US"/>
          <w:color w:val="111111"/>
          <w:sz w:val="28"/>
          <w:szCs w:val="28"/>
          <w:rtl/>
        </w:rPr>
        <w:t xml:space="preserve">11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178</w:t>
      </w:r>
    </w:p>
    <w:p>
      <w:pPr>
        <w:pStyle w:val="BookText"/>
      </w:pPr>
      <w:r>
        <w:rPr>
          <w:rFonts w:ascii="Amiri" w:hAnsi="Amiri" w:eastAsia="Amiri" w:cs="Amiri"/>
          <w:lang w:bidi="ar-SA"/>
          <w:color w:val="111111"/>
          <w:sz w:val="28"/>
          <w:szCs w:val="28"/>
          <w:rtl/>
        </w:rPr>
        <w:t xml:space="preserve">قال أبو مخنف: أمر الحسين عليه السّلام في اليوم التّاسع، أو ليلة العاشر من المحرّم بفسطاط، فضرب، ثمّ أمر بمسك، فميث في جفنة عظيمة، فأطلى بالنّورة، و عبد الرّحمان بن عبد ربّه و برير على باب الفسطاط تختلف مناكبهما، فازدحما أيّهما يطلي على أثر الحسين عليه السّلام، فجعل برير يهازل عبد الرّحمان، و يضاحكه، فقال عبد الرّحمان: دعنا، فو اللّه ما هذه بساعة باطل. فقال برير: لقد علم قومي أنّي ما أحببت الباطل شابّا و لا كهلا، و لكنّي و اللّه لمستبشر بما نحن لا قون، و اللّه إنّ بيننا و بين الحور العين إلّا أن نحمل على هؤلاء، فيميلون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بأسيافهم، و لوددت أن مالوا بها السّاعة.</w:t>
      </w:r>
    </w:p>
    <w:p>
      <w:pPr>
        <w:pStyle w:val="BookText"/>
      </w:pPr>
      <w:r>
        <w:rPr>
          <w:rFonts w:ascii="Amiri" w:hAnsi="Amiri" w:eastAsia="Amiri" w:cs="Amiri"/>
          <w:lang w:bidi="ar-SA"/>
          <w:color w:val="111111"/>
          <w:sz w:val="28"/>
          <w:szCs w:val="28"/>
          <w:rtl/>
        </w:rPr>
        <w:t xml:space="preserve">المازندراني، معالى السّبطين، 1/ 395- 396</w:t>
      </w:r>
    </w:p>
    <w:p>
      <w:pPr>
        <w:pStyle w:val="BookText"/>
      </w:pPr>
      <w:r>
        <w:rPr>
          <w:rFonts w:ascii="Amiri" w:hAnsi="Amiri" w:eastAsia="Amiri" w:cs="Amiri"/>
          <w:lang w:bidi="ar-SA"/>
          <w:color w:val="111111"/>
          <w:sz w:val="28"/>
          <w:szCs w:val="28"/>
          <w:rtl/>
        </w:rPr>
        <w:t xml:space="preserve">(و منها): الطّلي بالنّورة. في اللّهوف و البحار و يظهر من ابن نما أيضا أنّ ذلك كان في غداة يوم عاشوراء. و هو بعيد جدّا، و أبعد منه أنّ ذلك كان في ليلة تاسوعاء، صرح بذلك في النّاسخ، و قد ذكر جملة من وقائع ليلة عاشوراء في ليلة تاسوعاء، و هو اشتباه في اشتباه. و الأكثر- على ما صرّحوا به- أنّه كان في ليلة عاشوراء، و هو الأصحّ نقلا و اعتبارا.</w:t>
      </w:r>
    </w:p>
    <w:p>
      <w:pPr>
        <w:pStyle w:val="BookText"/>
      </w:pPr>
      <w:r>
        <w:rPr>
          <w:rFonts w:ascii="Amiri" w:hAnsi="Amiri" w:eastAsia="Amiri" w:cs="Amiri"/>
          <w:lang w:bidi="ar-SA"/>
          <w:color w:val="111111"/>
          <w:sz w:val="28"/>
          <w:szCs w:val="28"/>
          <w:rtl/>
        </w:rPr>
        <w:t xml:space="preserve">و يظهر من الرّواية عدم كراهة الطّلي بالنّورة باللّيل و يوم الجمعة، بل و يوم السّبت إن قلنا بأنّه عاشوراء. فتدبّر.</w:t>
      </w:r>
    </w:p>
    <w:p>
      <w:pPr>
        <w:pStyle w:val="BookText"/>
      </w:pPr>
      <w:r>
        <w:rPr>
          <w:rFonts w:ascii="Amiri" w:hAnsi="Amiri" w:eastAsia="Amiri" w:cs="Amiri"/>
          <w:lang w:bidi="ar-SA"/>
          <w:color w:val="111111"/>
          <w:sz w:val="28"/>
          <w:szCs w:val="28"/>
          <w:rtl/>
        </w:rPr>
        <w:t xml:space="preserve">و يظهر أيضا جواز طرح المسك و نحوه ممّا يزيل رائحة النّورة و لو كان غاليا، بل استحبابه كما لا يخفى.</w:t>
      </w:r>
    </w:p>
    <w:p>
      <w:pPr>
        <w:pStyle w:val="BookText"/>
      </w:pPr>
      <w:r>
        <w:rPr>
          <w:rFonts w:ascii="Amiri" w:hAnsi="Amiri" w:eastAsia="Amiri" w:cs="Amiri"/>
          <w:lang w:bidi="ar-SA"/>
          <w:color w:val="111111"/>
          <w:sz w:val="28"/>
          <w:szCs w:val="28"/>
          <w:rtl/>
        </w:rPr>
        <w:t xml:space="preserve">قد استشكل بعض المؤرّخين ممّن عاصرناه في التّنوير و الطّلي مع عدم وجود الماء في ليلة عاشوراء أو تاسوعاء، و أنّه لا يمكن التّنوير و الطّلي إلّا بالماء.</w:t>
      </w:r>
    </w:p>
    <w:p>
      <w:pPr>
        <w:pStyle w:val="BookText"/>
      </w:pPr>
      <w:r>
        <w:rPr>
          <w:rFonts w:ascii="Amiri" w:hAnsi="Amiri" w:eastAsia="Amiri" w:cs="Amiri"/>
          <w:lang w:bidi="ar-SA"/>
          <w:color w:val="111111"/>
          <w:sz w:val="28"/>
          <w:szCs w:val="28"/>
          <w:rtl/>
        </w:rPr>
        <w:t xml:space="preserve">و أجاب بما حاصله: إمكان التّدبير في أجزاء النّورة بحيث يزيل الشّعر و لا يحترق و لا يحتاج إلى الماء. و ما ذكره- و إن كان ممكنا بل واقعا كما شاهدنا في علم الصّنعة أنّ اختلاط جسم يابس كالملح مع جسم يابس آخر كالزّاج يولد رطوبة بل يكون كالخمير باصطلاحهم، بل مزاج الرّوح و النّوشادر و السّليمانيّ يصيّر الأرض ذائبا مائعا بلا ماء و لا نار، بل و شاهدنا أنّ امتزاج مقدار اليمسو و الشّعر و عرق الكبريت، يحترق بنفسه احتراقا، و يشتعل اشتعالا كالنّار الموقدة بدون ملاقاة الحرارة و النّار، و أمثال ذلك كثير. و يمكن أن يكون المسك بعد مزجه بالنّورة يجعل النّورة مائعا.</w:t>
      </w:r>
    </w:p>
    <w:p>
      <w:pPr>
        <w:pStyle w:val="BookText"/>
      </w:pPr>
      <w:r>
        <w:rPr>
          <w:rFonts w:ascii="Amiri" w:hAnsi="Amiri" w:eastAsia="Amiri" w:cs="Amiri"/>
          <w:lang w:bidi="ar-SA"/>
          <w:color w:val="111111"/>
          <w:sz w:val="28"/>
          <w:szCs w:val="28"/>
          <w:rtl/>
        </w:rPr>
        <w:t xml:space="preserve">إلّا أنّ الّذي يسهل الخطب أنّ في ليلة عاشوراء- و إن لم يكن ماء للشّرب- إلّا أنّ الظّاهر وجود ماء البئر لغير الشّرب و سائر الحوائج كما مرّ بيانه، بل و يمكن وجود الماء العذب بناء على ما مرّ آنفا من إرسال الحسين عليه السّلام عليّا ابنه و إتيانه بالماء.</w:t>
      </w:r>
    </w:p>
    <w:p>
      <w:pPr>
        <w:pStyle w:val="BookText"/>
      </w:pPr>
      <w:r>
        <w:rPr>
          <w:rFonts w:ascii="Amiri" w:hAnsi="Amiri" w:eastAsia="Amiri" w:cs="Amiri"/>
          <w:lang w:bidi="ar-SA"/>
          <w:color w:val="111111"/>
          <w:sz w:val="28"/>
          <w:szCs w:val="28"/>
          <w:rtl/>
        </w:rPr>
        <w:t xml:space="preserve">القزويني، الإمام الحسين عليه السّلام و أصحابه، 1/ 259- 261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أمر الحسين عليه السّلام عند ذلك بفسطاط فضرب، ثمّ أمر بجفنة عظيمة ديف فيها مسك كثير، و جعل عندها نورة، ثمّ دخل الحسين عليه السّلام ذلك الفسطاط ليطلي بالنّورة و يتضمّخ بالمسك، و كان عبد الرّحمان بن عبد ربّه الأنصاريّ و برير بن خضير الهمدانيّ واقفين على باب الفسطاط ليطليا على أثره، فازدحما: أيّهما يتقدّم لذلك، فجعل برير يضاحك عبد الرّحمان و يهازله، فقال له عبد الرّحمان: يا برير! دعنا، فو اللّه ما هذه بساعة باطل. فقال برير: و اللّه لقد علم قومي أنّي ما أحببت الباطل كهلا و لا شابّا استبشارا بما نحن لاقون و ما نصير إليه، فو اللّه ما بيننا و بين أن نعانق الحور العين إلّا أن نلقى هؤلاء بأسيافنا نعالجهم بها ساعة، ثمّ يميلوا علينا بأسيافهم.</w:t>
      </w:r>
    </w:p>
    <w:p>
      <w:pPr>
        <w:pStyle w:val="BookText"/>
      </w:pPr>
      <w:r>
        <w:rPr>
          <w:rFonts w:ascii="Amiri" w:hAnsi="Amiri" w:eastAsia="Amiri" w:cs="Amiri"/>
          <w:lang w:bidi="ar-SA"/>
          <w:color w:val="111111"/>
          <w:sz w:val="28"/>
          <w:szCs w:val="28"/>
          <w:rtl/>
        </w:rPr>
        <w:t xml:space="preserve">بحر العلوم، مقتل الحسين عليه السّلام،/ 369- 370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0" w:name="pg19323_232202"/>
    <w:bookmarkEnd w:id="30"/>
    <w:p>
      <w:pPr>
        <w:pStyle w:val="Heading3"/>
      </w:pPr>
      <w:bookmarkStart w:id="183" w:name="_Toc34"/>
      <w:r>
        <w:t>2- عاشوراء: (نهاره)</w:t>
      </w:r>
      <w:bookmarkEnd w:id="183"/>
    </w:p>
    <w:p>
      <w:pPr>
        <w:pStyle w:val="Heading4"/>
      </w:pPr>
      <w:bookmarkStart w:id="184" w:name="_Toc35"/>
      <w:r>
        <w:t>اشاره</w:t>
      </w:r>
      <w:bookmarkEnd w:id="184"/>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1" w:name="pg19323_232204"/>
    <w:bookmarkEnd w:id="31"/>
    <w:p>
      <w:pPr>
        <w:pStyle w:val="Heading4"/>
      </w:pPr>
      <w:bookmarkStart w:id="185" w:name="_Toc36"/>
      <w:r>
        <w:t>أحداث عاشوراء مجملة</w:t>
      </w:r>
      <w:bookmarkEnd w:id="185"/>
    </w:p>
    <w:p>
      <w:pPr>
        <w:pStyle w:val="BookText"/>
      </w:pPr>
      <w:r>
        <w:rPr>
          <w:rFonts w:ascii="Amiri" w:hAnsi="Amiri" w:eastAsia="Amiri" w:cs="Amiri"/>
          <w:lang w:bidi="ar-SA"/>
          <w:color w:val="111111"/>
          <w:sz w:val="28"/>
          <w:szCs w:val="28"/>
          <w:rtl/>
        </w:rPr>
        <w:t xml:space="preserve">و عنه [محمّد بن يحيى]، عن محمّد بن الحسين، عن محمّد بن سنان، عن أبان، عن عبد الملك قال: سألت أبا عبد اللّه عليه السّلام عن صوم تاسوعا و عاشورا من شهر المحرّم، فقال:</w:t>
      </w:r>
    </w:p>
    <w:p>
      <w:pPr>
        <w:pStyle w:val="BookText"/>
      </w:pPr>
      <w:r>
        <w:rPr>
          <w:rFonts w:ascii="Amiri" w:hAnsi="Amiri" w:eastAsia="Amiri" w:cs="Amiri"/>
          <w:lang w:bidi="ar-SA"/>
          <w:color w:val="111111"/>
          <w:sz w:val="28"/>
          <w:szCs w:val="28"/>
          <w:rtl/>
        </w:rPr>
        <w:t xml:space="preserve">تاسوعا يوم حوصر فيه الحسين عليه السّلام و أصحابه بكربلا، و اجتمع عليه خيل أهل الشّام و أناخوا عليه، و فرح ابن مرجانة و عمر بن سعد بتوافر الخيل و كثرتها، و استضعفوا فيه الحسين عليه السّلام و أصحابه، و أيقنوا أن </w:t>
      </w:r>
      <w:r>
        <w:rPr>
          <w:rStyle w:val="FootnoteReference"/>
        </w:rPr>
        <w:footnoteReference w:id="934"/>
      </w:r>
      <w:r>
        <w:rPr>
          <w:rFonts w:ascii="Amiri" w:hAnsi="Amiri" w:eastAsia="Amiri" w:cs="Amiri"/>
          <w:lang w:bidi="ar-SA"/>
          <w:color w:val="111111"/>
          <w:sz w:val="28"/>
          <w:szCs w:val="28"/>
          <w:rtl/>
        </w:rPr>
        <w:t xml:space="preserve">لا يأتي الحسين ناصر، و لا يمدّه أهل العراق. بأبي المستضعف الغريب. </w:t>
      </w:r>
      <w:r>
        <w:rPr>
          <w:rStyle w:val="FootnoteReference"/>
        </w:rPr>
        <w:footnoteReference w:id="935"/>
      </w:r>
    </w:p>
    <w:p>
      <w:pPr>
        <w:pStyle w:val="BookText"/>
      </w:pPr>
      <w:r>
        <w:rPr>
          <w:rFonts w:ascii="Amiri" w:hAnsi="Amiri" w:eastAsia="Amiri" w:cs="Amiri"/>
          <w:lang w:bidi="ar-SA"/>
          <w:color w:val="111111"/>
          <w:sz w:val="28"/>
          <w:szCs w:val="28"/>
          <w:rtl/>
        </w:rPr>
        <w:t xml:space="preserve">ثمّ قال: و أمّا يوم عاشورا: فيوم أصيب فيه الحسين عليه السّلام صريعا بين أصحابه، و أصحابه صرعى حوله [عراة- خ]، أفصوم يكون في ذلك اليوم؟! 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 ذلك يوم بكت عليه جميع بقاع الأرض خلا بقعة الشّام، فمن صامه </w:t>
      </w:r>
      <w:r>
        <w:rPr>
          <w:rStyle w:val="FootnoteReference"/>
        </w:rPr>
        <w:footnoteReference w:id="936"/>
      </w:r>
      <w:r>
        <w:rPr>
          <w:rFonts w:ascii="Amiri" w:hAnsi="Amiri" w:eastAsia="Amiri" w:cs="Amiri"/>
          <w:lang w:bidi="ar-SA"/>
          <w:color w:val="111111"/>
          <w:sz w:val="28"/>
          <w:szCs w:val="28"/>
          <w:rtl/>
        </w:rPr>
        <w:t xml:space="preserve">أو تبرّك به، حشره اللّه مع آل زياد، ممسوخ القلب، مسخوط [مسخوطا- خ ل] عليه، و من ادّخر إلى منزله ذخيرة أعقبه اللّه تعالى نفاقا في قلبه إلى يوم يلقاه، و انتزع البركة عنه، و عن أهل بيته، و ولده، و شاركه الشّيطان في جميع ذلك.</w:t>
      </w:r>
    </w:p>
    <w:p>
      <w:pPr>
        <w:pStyle w:val="BookText"/>
      </w:pPr>
      <w:r>
        <w:rPr>
          <w:rFonts w:ascii="Amiri" w:hAnsi="Amiri" w:eastAsia="Amiri" w:cs="Amiri"/>
          <w:lang w:bidi="ar-SA"/>
          <w:color w:val="111111"/>
          <w:sz w:val="28"/>
          <w:szCs w:val="28"/>
          <w:rtl/>
        </w:rPr>
        <w:t xml:space="preserve">الكليني، الفروع من الكافي، 4/ 147- عنه: المجلسي، البحار، 45/ 95؛ مثله المازندراني، معالي السّبطين، 1/ 331، 2/ 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عيسى عبيد اللّه بن الفضل بن محمّد بن هلال الطّائيّ البصريّ رحمه اللّه قال:</w:t>
      </w:r>
    </w:p>
    <w:p>
      <w:pPr>
        <w:pStyle w:val="BookText"/>
      </w:pPr>
      <w:r>
        <w:rPr>
          <w:rFonts w:ascii="Amiri" w:hAnsi="Amiri" w:eastAsia="Amiri" w:cs="Amiri"/>
          <w:lang w:bidi="ar-SA"/>
          <w:color w:val="111111"/>
          <w:sz w:val="28"/>
          <w:szCs w:val="28"/>
          <w:rtl/>
        </w:rPr>
        <w:t xml:space="preserve">حدّثني أبو عثمان سعيد بن محمّد، قال: حدّثنا محمّد بن سلام بن يسار الكوفيّ، قال:</w:t>
      </w:r>
    </w:p>
    <w:p>
      <w:pPr>
        <w:pStyle w:val="BookText"/>
      </w:pPr>
      <w:r>
        <w:rPr>
          <w:rFonts w:ascii="Amiri" w:hAnsi="Amiri" w:eastAsia="Amiri" w:cs="Amiri"/>
          <w:lang w:bidi="ar-SA"/>
          <w:color w:val="111111"/>
          <w:sz w:val="28"/>
          <w:szCs w:val="28"/>
          <w:rtl/>
        </w:rPr>
        <w:t xml:space="preserve">حدّثني أحمد بن محمّد الواسطيّ، قال: حدّثني عيسى بن أبي شيبة القاضيّ، قال: حدّثني نوح بن درّاج، قال: حدّثني قدامة بن زائدة، عن أبيه، قال: قال عليّ بن الحسين عليه السّلام:</w:t>
      </w:r>
    </w:p>
    <w:p>
      <w:pPr>
        <w:pStyle w:val="BookText"/>
      </w:pPr>
      <w:r>
        <w:rPr>
          <w:rFonts w:ascii="Amiri" w:hAnsi="Amiri" w:eastAsia="Amiri" w:cs="Amiri"/>
          <w:lang w:bidi="ar-SA"/>
          <w:color w:val="111111"/>
          <w:sz w:val="28"/>
          <w:szCs w:val="28"/>
          <w:rtl/>
        </w:rPr>
        <w:t xml:space="preserve">بلغني يا زائدة! أنّك تزور قبر أبي عبد اللّه الحسين عليه السّلام أحيانا؟ فقلت </w:t>
      </w:r>
      <w:r>
        <w:rPr>
          <w:rStyle w:val="FootnoteReference"/>
        </w:rPr>
        <w:footnoteReference w:id="937"/>
      </w:r>
      <w:r>
        <w:rPr>
          <w:rFonts w:ascii="Amiri" w:hAnsi="Amiri" w:eastAsia="Amiri" w:cs="Amiri"/>
          <w:lang w:bidi="ar-SA"/>
          <w:color w:val="111111"/>
          <w:sz w:val="28"/>
          <w:szCs w:val="28"/>
          <w:rtl/>
        </w:rPr>
        <w:t xml:space="preserve">: إنّ ذلك لكما بلغك. فقال لي: </w:t>
      </w:r>
      <w:r>
        <w:rPr>
          <w:rStyle w:val="FootnoteReference"/>
        </w:rPr>
        <w:footnoteReference w:id="938"/>
      </w:r>
      <w:r>
        <w:rPr>
          <w:rFonts w:ascii="IRNazanin" w:hAnsi="IRNazanin" w:eastAsia="IRNazanin" w:cs="IRNazanin"/>
          <w:lang w:bidi="fa-IR"/>
          <w:color w:val="111111"/>
          <w:sz w:val="28"/>
          <w:szCs w:val="28"/>
          <w:rtl/>
        </w:rPr>
        <w:t xml:space="preserve">فلماذا تفعل </w:t>
      </w:r>
      <w:r>
        <w:rPr>
          <w:rStyle w:val="FootnoteReference"/>
        </w:rPr>
        <w:footnoteReference w:id="939"/>
      </w:r>
      <w:r>
        <w:rPr>
          <w:rFonts w:ascii="Amiri" w:hAnsi="Amiri" w:eastAsia="Amiri" w:cs="Amiri"/>
          <w:lang w:bidi="ar-SA"/>
          <w:color w:val="111111"/>
          <w:sz w:val="28"/>
          <w:szCs w:val="28"/>
          <w:rtl/>
        </w:rPr>
        <w:t xml:space="preserve">ذلك،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w:t>
      </w:r>
      <w:r>
        <w:rPr>
          <w:rStyle w:val="FootnoteReference"/>
        </w:rPr>
        <w:footnoteReference w:id="940"/>
      </w:r>
      <w:r>
        <w:rPr>
          <w:rFonts w:ascii="Amiri" w:hAnsi="Amiri" w:eastAsia="Amiri" w:cs="Amiri"/>
          <w:lang w:bidi="ar-SA"/>
          <w:color w:val="111111"/>
          <w:sz w:val="28"/>
          <w:szCs w:val="28"/>
          <w:rtl/>
        </w:rPr>
        <w:t xml:space="preserve">، و لا يكبر في صدري مكروه ينالني بسببه. فقال: و اللّه إنّ ذلك لكذلك. </w:t>
      </w:r>
      <w:r>
        <w:rPr>
          <w:rStyle w:val="FootnoteReference"/>
        </w:rPr>
        <w:footnoteReference w:id="941"/>
      </w:r>
      <w:r>
        <w:rPr>
          <w:rFonts w:ascii="Amiri" w:hAnsi="Amiri" w:eastAsia="Amiri" w:cs="Amiri"/>
          <w:lang w:bidi="ar-SA"/>
          <w:color w:val="111111"/>
          <w:sz w:val="28"/>
          <w:szCs w:val="28"/>
          <w:rtl/>
        </w:rPr>
        <w:t xml:space="preserve">فقلت: و اللّه إنّ ذلك لكذلك. يقولها </w:t>
      </w:r>
      <w:r>
        <w:rPr>
          <w:rStyle w:val="FootnoteReference"/>
        </w:rPr>
        <w:footnoteReference w:id="942"/>
      </w:r>
      <w:r>
        <w:rPr>
          <w:rFonts w:ascii="Amiri" w:hAnsi="Amiri" w:eastAsia="Amiri" w:cs="Amiri"/>
          <w:lang w:bidi="ar-SA"/>
          <w:color w:val="111111"/>
          <w:sz w:val="28"/>
          <w:szCs w:val="28"/>
          <w:rtl/>
        </w:rPr>
        <w:t xml:space="preserve">ثلاثا، و أقولها ثلاثا. فقال: أبشر، ثمّ أبشر، ثمّ أبشر، فلأخبرنّك بخبر كان عندي في النّخب المخزون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r>
        <w:rPr>
          <w:rStyle w:val="FootnoteReference"/>
        </w:rPr>
        <w:footnoteReference w:id="944"/>
      </w:r>
      <w:r>
        <w:rPr>
          <w:rFonts w:ascii="Amiri" w:hAnsi="Amiri" w:eastAsia="Amiri" w:cs="Amiri"/>
          <w:lang w:bidi="ar-SA"/>
          <w:color w:val="111111"/>
          <w:sz w:val="28"/>
          <w:szCs w:val="28"/>
          <w:rtl/>
        </w:rPr>
        <w:t xml:space="preserve">فانّه </w:t>
      </w:r>
      <w:r>
        <w:rPr>
          <w:rStyle w:val="FootnoteReference"/>
        </w:rPr>
        <w:footnoteReference w:id="945"/>
      </w:r>
      <w:r>
        <w:rPr>
          <w:rStyle w:val="FootnoteReference"/>
        </w:rPr>
        <w:footnoteReference w:id="946"/>
      </w:r>
      <w:r>
        <w:rPr>
          <w:rFonts w:ascii="Amiri" w:hAnsi="Amiri" w:eastAsia="Amiri" w:cs="Amiri"/>
          <w:lang w:bidi="ar-SA"/>
          <w:color w:val="111111"/>
          <w:sz w:val="28"/>
          <w:szCs w:val="28"/>
          <w:rtl/>
        </w:rPr>
        <w:t xml:space="preserve">لمّا أصابنا بالطّفّ ما أصابنا، و قتل أبي عليه السّلام، و قتل من كان معه من ولده و إخوته، و سائر أهله، </w:t>
      </w:r>
      <w:r>
        <w:rPr>
          <w:rStyle w:val="FootnoteReference"/>
        </w:rPr>
        <w:footnoteReference w:id="947"/>
      </w:r>
      <w:r>
        <w:rPr>
          <w:rFonts w:ascii="IRNazanin" w:hAnsi="IRNazanin" w:eastAsia="IRNazanin" w:cs="IRNazanin"/>
          <w:lang w:bidi="fa-IR"/>
          <w:color w:val="111111"/>
          <w:sz w:val="28"/>
          <w:szCs w:val="28"/>
          <w:rtl/>
        </w:rPr>
        <w:t xml:space="preserve">و حملت حرمه، و </w:t>
      </w:r>
      <w:r>
        <w:rPr>
          <w:rStyle w:val="FootnoteReference"/>
        </w:rPr>
        <w:footnoteReference w:id="948"/>
      </w:r>
      <w:r>
        <w:rPr>
          <w:rFonts w:ascii="Amiri" w:hAnsi="Amiri" w:eastAsia="Amiri" w:cs="Amiri"/>
          <w:lang w:bidi="ar-SA"/>
          <w:color w:val="111111"/>
          <w:sz w:val="28"/>
          <w:szCs w:val="28"/>
          <w:rtl/>
        </w:rPr>
        <w:t xml:space="preserve">نساؤه على الأقتاب، يراد بنا الكوفة، فجعلت أنظر إليهم صرعى، و لم يواروا، فعظم </w:t>
      </w:r>
      <w:r>
        <w:rPr>
          <w:rStyle w:val="FootnoteReference"/>
        </w:rPr>
        <w:footnoteReference w:id="949"/>
      </w:r>
      <w:r>
        <w:rPr>
          <w:rFonts w:ascii="Amiri" w:hAnsi="Amiri" w:eastAsia="Amiri" w:cs="Amiri"/>
          <w:lang w:bidi="ar-SA"/>
          <w:color w:val="111111"/>
          <w:sz w:val="28"/>
          <w:szCs w:val="28"/>
          <w:rtl/>
        </w:rPr>
        <w:t xml:space="preserve">ذلك في صدري </w:t>
      </w:r>
      <w:r>
        <w:rPr>
          <w:rStyle w:val="FootnoteReference"/>
        </w:rPr>
        <w:footnoteReference w:id="950"/>
      </w:r>
      <w:r>
        <w:rPr>
          <w:rFonts w:ascii="IRNazanin" w:hAnsi="IRNazanin" w:eastAsia="IRNazanin" w:cs="IRNazanin"/>
          <w:lang w:bidi="fa-IR"/>
          <w:color w:val="111111"/>
          <w:sz w:val="28"/>
          <w:szCs w:val="28"/>
          <w:rtl/>
        </w:rPr>
        <w:t xml:space="preserve">، </w:t>
      </w:r>
      <w:r>
        <w:rPr>
          <w:rStyle w:val="FootnoteReference"/>
        </w:rPr>
        <w:footnoteReference w:id="951"/>
      </w:r>
      <w:r>
        <w:rPr>
          <w:rFonts w:ascii="Amiri" w:hAnsi="Amiri" w:eastAsia="Amiri" w:cs="Amiri"/>
          <w:lang w:bidi="ar-SA"/>
          <w:color w:val="111111"/>
          <w:sz w:val="28"/>
          <w:szCs w:val="28"/>
          <w:rtl/>
        </w:rPr>
        <w:t xml:space="preserve">و اشتدّ </w:t>
      </w:r>
      <w:r>
        <w:rPr>
          <w:rStyle w:val="FootnoteReference"/>
        </w:rPr>
        <w:footnoteReference w:id="952"/>
      </w:r>
      <w:r>
        <w:rPr>
          <w:rFonts w:ascii="IRNazanin" w:hAnsi="IRNazanin" w:eastAsia="IRNazanin" w:cs="IRNazanin"/>
          <w:lang w:bidi="fa-IR"/>
          <w:color w:val="111111"/>
          <w:sz w:val="28"/>
          <w:szCs w:val="28"/>
          <w:rtl/>
        </w:rPr>
        <w:t xml:space="preserve">لما </w:t>
      </w:r>
      <w:r>
        <w:rPr>
          <w:rStyle w:val="FootnoteReference"/>
        </w:rPr>
        <w:footnoteReference w:id="953"/>
      </w:r>
      <w:r>
        <w:rPr>
          <w:rFonts w:ascii="IRNazanin" w:hAnsi="IRNazanin" w:eastAsia="IRNazanin" w:cs="IRNazanin"/>
          <w:lang w:bidi="fa-IR"/>
          <w:color w:val="111111"/>
          <w:sz w:val="28"/>
          <w:szCs w:val="28"/>
          <w:rtl/>
        </w:rPr>
        <w:t xml:space="preserve">أرى].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w:t>
      </w:r>
      <w:r>
        <w:rPr>
          <w:rStyle w:val="FootnoteReference"/>
        </w:rPr>
        <w:footnoteReference w:id="954"/>
      </w:r>
      <w:r>
        <w:rPr>
          <w:rFonts w:ascii="Amiri" w:hAnsi="Amiri" w:eastAsia="Amiri" w:cs="Amiri"/>
          <w:lang w:bidi="ar-SA"/>
          <w:color w:val="111111"/>
          <w:sz w:val="28"/>
          <w:szCs w:val="28"/>
          <w:rtl/>
        </w:rPr>
        <w:t xml:space="preserve">قلقي </w:t>
      </w:r>
      <w:r>
        <w:rPr>
          <w:rStyle w:val="FootnoteReference"/>
        </w:rPr>
        <w:footnoteReference w:id="955"/>
      </w:r>
      <w:r>
        <w:rPr>
          <w:rFonts w:ascii="Amiri" w:hAnsi="Amiri" w:eastAsia="Amiri" w:cs="Amiri"/>
          <w:lang w:bidi="ar-SA"/>
          <w:color w:val="111111"/>
          <w:sz w:val="28"/>
          <w:szCs w:val="28"/>
          <w:rtl/>
        </w:rPr>
        <w:t xml:space="preserve">، فكادت نفسي تخرج، و تبيّنت </w:t>
      </w:r>
      <w:r>
        <w:rPr>
          <w:rStyle w:val="FootnoteReference"/>
        </w:rPr>
        <w:footnoteReference w:id="956"/>
      </w:r>
      <w:r>
        <w:rPr>
          <w:rFonts w:ascii="Amiri" w:hAnsi="Amiri" w:eastAsia="Amiri" w:cs="Amiri"/>
          <w:lang w:bidi="ar-SA"/>
          <w:color w:val="111111"/>
          <w:sz w:val="28"/>
          <w:szCs w:val="28"/>
          <w:rtl/>
        </w:rPr>
        <w:t xml:space="preserve">ذلك منّي عمّتي زينب الكبرى بنت عليّ عليه السّلام، فقالت: ما لي أراك تجود بنفسك يا بقيّة جدّي، و أبي، و إخوتي؟ فقلت: و كيف لا أجزع و أهلع </w:t>
      </w:r>
      <w:r>
        <w:rPr>
          <w:rStyle w:val="FootnoteReference"/>
        </w:rPr>
        <w:footnoteReference w:id="957"/>
      </w:r>
      <w:r>
        <w:rPr>
          <w:rFonts w:ascii="Amiri" w:hAnsi="Amiri" w:eastAsia="Amiri" w:cs="Amiri"/>
          <w:lang w:bidi="ar-SA"/>
          <w:color w:val="111111"/>
          <w:sz w:val="28"/>
          <w:szCs w:val="28"/>
          <w:rtl/>
        </w:rPr>
        <w:t xml:space="preserve">و قد أرى سيّدي، و إخوتي و عمومتي، </w:t>
      </w:r>
      <w:r>
        <w:rPr>
          <w:rStyle w:val="FootnoteReference"/>
        </w:rPr>
        <w:footnoteReference w:id="958"/>
      </w:r>
      <w:r>
        <w:rPr>
          <w:rFonts w:ascii="IRNazanin" w:hAnsi="IRNazanin" w:eastAsia="IRNazanin" w:cs="IRNazanin"/>
          <w:lang w:bidi="fa-IR"/>
          <w:color w:val="111111"/>
          <w:sz w:val="28"/>
          <w:szCs w:val="28"/>
          <w:rtl/>
        </w:rPr>
        <w:t xml:space="preserve">و ولد </w:t>
      </w:r>
      <w:r>
        <w:rPr>
          <w:rStyle w:val="FootnoteReference"/>
        </w:rPr>
        <w:footnoteReference w:id="959"/>
      </w:r>
      <w:r>
        <w:rPr>
          <w:rFonts w:ascii="Amiri" w:hAnsi="Amiri" w:eastAsia="Amiri" w:cs="Amiri"/>
          <w:lang w:bidi="ar-SA"/>
          <w:color w:val="111111"/>
          <w:sz w:val="28"/>
          <w:szCs w:val="28"/>
          <w:rtl/>
        </w:rPr>
        <w:t xml:space="preserve">عمّي </w:t>
      </w:r>
      <w:r>
        <w:rPr>
          <w:rStyle w:val="FootnoteReference"/>
        </w:rPr>
        <w:footnoteReference w:id="960"/>
      </w:r>
      <w:r>
        <w:rPr>
          <w:rFonts w:ascii="Amiri" w:hAnsi="Amiri" w:eastAsia="Amiri" w:cs="Amiri"/>
          <w:lang w:bidi="ar-SA"/>
          <w:color w:val="111111"/>
          <w:sz w:val="28"/>
          <w:szCs w:val="28"/>
          <w:rtl/>
        </w:rPr>
        <w:t xml:space="preserve">، و أهلي مصرّعين </w:t>
      </w:r>
      <w:r>
        <w:rPr>
          <w:rStyle w:val="FootnoteReference"/>
        </w:rPr>
        <w:footnoteReference w:id="961"/>
      </w:r>
      <w:r>
        <w:rPr>
          <w:rFonts w:ascii="Amiri" w:hAnsi="Amiri" w:eastAsia="Amiri" w:cs="Amiri"/>
          <w:lang w:bidi="ar-SA"/>
          <w:color w:val="111111"/>
          <w:sz w:val="28"/>
          <w:szCs w:val="28"/>
          <w:rtl/>
        </w:rPr>
        <w:t xml:space="preserve">بدمائهم، مرمّلين بالعرى، مسلّبين، لا يكفّنون، و لا يوارون، و لا يعرج عليهم </w:t>
      </w:r>
      <w:r>
        <w:rPr>
          <w:rStyle w:val="FootnoteReference"/>
        </w:rPr>
        <w:footnoteReference w:id="962"/>
      </w:r>
      <w:r>
        <w:rPr>
          <w:rFonts w:ascii="Amiri" w:hAnsi="Amiri" w:eastAsia="Amiri" w:cs="Amiri"/>
          <w:lang w:bidi="ar-SA"/>
          <w:color w:val="111111"/>
          <w:sz w:val="28"/>
          <w:szCs w:val="28"/>
          <w:rtl/>
        </w:rPr>
        <w:t xml:space="preserve">أحد، و لا يقربهم بشر كأنّهم أهل بيت من الدّيلم و الخزر </w:t>
      </w:r>
      <w:r>
        <w:rPr>
          <w:rStyle w:val="FootnoteReference"/>
        </w:rPr>
        <w:footnoteReference w:id="963"/>
      </w:r>
      <w:r>
        <w:rPr>
          <w:rFonts w:ascii="Amiri" w:hAnsi="Amiri" w:eastAsia="Amiri" w:cs="Amiri"/>
          <w:lang w:bidi="ar-SA"/>
          <w:color w:val="111111"/>
          <w:sz w:val="28"/>
          <w:szCs w:val="28"/>
          <w:rtl/>
        </w:rPr>
        <w:t xml:space="preserve">، فقالت: لا يجزعنّك ما ترى، فو اللّه إنّ ذلك لعهد من رسول اللّه صلّى اللّه عليه و اله إلى جدّك، و أبيك، و عمّك، و لقد أخذ اللّه </w:t>
      </w:r>
      <w:r>
        <w:rPr>
          <w:rStyle w:val="FootnoteReference"/>
        </w:rPr>
        <w:footnoteReference w:id="964"/>
      </w:r>
      <w:r>
        <w:rPr>
          <w:rFonts w:ascii="Amiri" w:hAnsi="Amiri" w:eastAsia="Amiri" w:cs="Amiri"/>
          <w:lang w:bidi="ar-SA"/>
          <w:color w:val="111111"/>
          <w:sz w:val="28"/>
          <w:szCs w:val="28"/>
          <w:rtl/>
        </w:rPr>
        <w:t xml:space="preserve">الميثاق أناس </w:t>
      </w:r>
      <w:r>
        <w:rPr>
          <w:rStyle w:val="FootnoteReference"/>
        </w:rPr>
        <w:footnoteReference w:id="965"/>
      </w:r>
    </w:p>
    <w:p>
      <w:pPr>
        <w:pStyle w:val="BookText"/>
      </w:pPr>
      <w:r>
        <w:rPr>
          <w:rFonts w:ascii="Amiri" w:hAnsi="Amiri" w:eastAsia="Amiri" w:cs="Amiri"/>
          <w:lang w:bidi="ar-SA"/>
          <w:color w:val="111111"/>
          <w:sz w:val="28"/>
          <w:szCs w:val="28"/>
          <w:rtl/>
        </w:rPr>
        <w:t xml:space="preserve">«ميثاق أناس»].</w:t>
      </w:r>
    </w:p>
    <w:p>
      <w:pPr>
        <w:pStyle w:val="BookText"/>
      </w:pPr>
      <w:r>
        <w:rPr>
          <w:rFonts w:ascii="Amiri" w:hAnsi="Amiri" w:eastAsia="Amiri" w:cs="Amiri"/>
          <w:lang w:bidi="ar-SA"/>
          <w:color w:val="111111"/>
          <w:sz w:val="28"/>
          <w:szCs w:val="28"/>
          <w:rtl/>
        </w:rPr>
        <w:t xml:space="preserve">من هذه الأمّة، لا تعرفهم فراعنة هذه 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و هم معروفون في أهل السّماوات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أنّهم يجمعون هذه الأعضاء المتفرّقة فيوارونها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و هذه الجسوم المضرّجة</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و ينصبون لهذا</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الطّفّ علما لقبر أبيك سيّد الشّهداء، لا يدرس</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أثره، و لا يعفو رسمه، على كرور اللّيالي و الأيّام، و ليجتهدنّ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أئمّة الكفر و أشياع</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الضّلالة في محوه، و تطميسه، فلا يزداد أثره إلّا ظهورا، و أمره إلّا علوّا</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و ما هذا العهد؟ و ما هذا الخبر؟ فقالت: نعم </w:t>
      </w:r>
      <w:r>
        <w:rPr>
          <w:rStyle w:val="FootnoteReference"/>
        </w:rPr>
        <w:footnoteReference w:id="966"/>
      </w:r>
      <w:r>
        <w:rPr>
          <w:rFonts w:ascii="Amiri" w:hAnsi="Amiri" w:eastAsia="Amiri" w:cs="Amiri"/>
          <w:lang w:bidi="ar-SA"/>
          <w:color w:val="111111"/>
          <w:sz w:val="28"/>
          <w:szCs w:val="28"/>
          <w:rtl/>
        </w:rPr>
        <w:t xml:space="preserve">، حدّثتني </w:t>
      </w:r>
      <w:r>
        <w:rPr>
          <w:rStyle w:val="FootnoteReference"/>
        </w:rPr>
        <w:footnoteReference w:id="967"/>
      </w:r>
      <w:r>
        <w:rPr>
          <w:rFonts w:ascii="Amiri" w:hAnsi="Amiri" w:eastAsia="Amiri" w:cs="Amiri"/>
          <w:lang w:bidi="ar-SA"/>
          <w:color w:val="111111"/>
          <w:sz w:val="28"/>
          <w:szCs w:val="28"/>
          <w:rtl/>
        </w:rPr>
        <w:t xml:space="preserve">أمّ أيمن: أنّ رسول اللّه صلّى اللّه عليه و اله زار </w:t>
      </w:r>
      <w:r>
        <w:rPr>
          <w:rStyle w:val="FootnoteReference"/>
        </w:rPr>
        <w:footnoteReference w:id="968"/>
      </w:r>
      <w:r>
        <w:rPr>
          <w:rFonts w:ascii="Amiri" w:hAnsi="Amiri" w:eastAsia="Amiri" w:cs="Amiri"/>
          <w:lang w:bidi="ar-SA"/>
          <w:color w:val="111111"/>
          <w:sz w:val="28"/>
          <w:szCs w:val="28"/>
          <w:rtl/>
        </w:rPr>
        <w:t xml:space="preserve">منزل فاطمة عليها السّلام في يوم من الأيّام، فعملت له حريرة، و أتاه عليّ عليه السّلام بطبق فيه تمر، ثمّ قالت أمّ أيمن: فأتيتهم بعسّ </w:t>
      </w:r>
      <w:r>
        <w:rPr>
          <w:rStyle w:val="FootnoteReference"/>
        </w:rPr>
        <w:footnoteReference w:id="969"/>
      </w:r>
      <w:r>
        <w:rPr>
          <w:rFonts w:ascii="Amiri" w:hAnsi="Amiri" w:eastAsia="Amiri" w:cs="Amiri"/>
          <w:lang w:bidi="ar-SA"/>
          <w:color w:val="111111"/>
          <w:sz w:val="28"/>
          <w:szCs w:val="28"/>
          <w:rtl/>
        </w:rPr>
        <w:t xml:space="preserve">فيه لبن و زبد، فأكل رسول اللّه صلّى اللّه عليه و اله، و عليّ، و فاطمة، و الحسن، و الحسين عليهم السّلام من تلك الحريرة، </w:t>
      </w:r>
      <w:r>
        <w:rPr>
          <w:rStyle w:val="FootnoteReference"/>
        </w:rPr>
        <w:footnoteReference w:id="970"/>
      </w:r>
      <w:r>
        <w:rPr>
          <w:rFonts w:ascii="Amiri" w:hAnsi="Amiri" w:eastAsia="Amiri" w:cs="Amiri"/>
          <w:lang w:bidi="ar-SA"/>
          <w:color w:val="111111"/>
          <w:sz w:val="28"/>
          <w:szCs w:val="28"/>
          <w:rtl/>
        </w:rPr>
        <w:t xml:space="preserve">و شرب رسول اللّه صلى اللّه عليه و اله، </w:t>
      </w:r>
      <w:r>
        <w:rPr>
          <w:rStyle w:val="FootnoteReference"/>
        </w:rPr>
        <w:footnoteReference w:id="971"/>
      </w:r>
      <w:r>
        <w:rPr>
          <w:rFonts w:ascii="Amiri" w:hAnsi="Amiri" w:eastAsia="Amiri" w:cs="Amiri"/>
          <w:lang w:bidi="ar-SA"/>
          <w:color w:val="111111"/>
          <w:sz w:val="28"/>
          <w:szCs w:val="28"/>
          <w:rtl/>
        </w:rPr>
        <w:t xml:space="preserve">و شربوا من ذلك اللّبن. ثمّ </w:t>
      </w:r>
      <w:r>
        <w:rPr>
          <w:rStyle w:val="FootnoteReference"/>
        </w:rPr>
        <w:footnoteReference w:id="972"/>
      </w:r>
      <w:r>
        <w:rPr>
          <w:rFonts w:ascii="Amiri" w:hAnsi="Amiri" w:eastAsia="Amiri" w:cs="Amiri"/>
          <w:lang w:bidi="ar-SA"/>
          <w:color w:val="111111"/>
          <w:sz w:val="28"/>
          <w:szCs w:val="28"/>
          <w:rtl/>
        </w:rPr>
        <w:t xml:space="preserve">أكل و </w:t>
      </w:r>
      <w:r>
        <w:rPr>
          <w:rStyle w:val="FootnoteReference"/>
        </w:rPr>
        <w:footnoteReference w:id="973"/>
      </w:r>
      <w:r>
        <w:rPr>
          <w:rFonts w:ascii="Amiri" w:hAnsi="Amiri" w:eastAsia="Amiri" w:cs="Amiri"/>
          <w:lang w:bidi="ar-SA"/>
          <w:color w:val="111111"/>
          <w:sz w:val="28"/>
          <w:szCs w:val="28"/>
          <w:rtl/>
        </w:rPr>
        <w:t xml:space="preserve">أكلوا من ذلك التّمر و الزّبد </w:t>
      </w:r>
      <w:r>
        <w:rPr>
          <w:rStyle w:val="FootnoteReference"/>
        </w:rPr>
        <w:footnoteReference w:id="974"/>
      </w:r>
      <w:r>
        <w:rPr>
          <w:rFonts w:ascii="Amiri" w:hAnsi="Amiri" w:eastAsia="Amiri" w:cs="Amiri"/>
          <w:lang w:bidi="ar-SA"/>
          <w:color w:val="111111"/>
          <w:sz w:val="28"/>
          <w:szCs w:val="28"/>
          <w:rtl/>
        </w:rPr>
        <w:t xml:space="preserve">، ثمّ غسّل رسول اللّه صلّى اللّه عليه و اله يده </w:t>
      </w:r>
      <w:r>
        <w:rPr>
          <w:rStyle w:val="FootnoteReference"/>
        </w:rPr>
        <w:footnoteReference w:id="975"/>
      </w:r>
      <w:r>
        <w:rPr>
          <w:rFonts w:ascii="Amiri" w:hAnsi="Amiri" w:eastAsia="Amiri" w:cs="Amiri"/>
          <w:lang w:bidi="ar-SA"/>
          <w:color w:val="111111"/>
          <w:sz w:val="28"/>
          <w:szCs w:val="28"/>
          <w:rtl/>
        </w:rPr>
        <w:t xml:space="preserve">، و عليّ يصبّ عليه </w:t>
      </w:r>
      <w:r>
        <w:rPr>
          <w:rStyle w:val="FootnoteReference"/>
        </w:rPr>
        <w:footnoteReference w:id="976"/>
      </w:r>
      <w:r>
        <w:rPr>
          <w:rFonts w:ascii="IRNazanin" w:hAnsi="IRNazanin" w:eastAsia="IRNazanin" w:cs="IRNazanin"/>
          <w:lang w:bidi="fa-IR"/>
          <w:color w:val="111111"/>
          <w:sz w:val="28"/>
          <w:szCs w:val="28"/>
          <w:rtl/>
        </w:rPr>
        <w:t xml:space="preserve">الماء.</w:t>
      </w:r>
    </w:p>
    <w:p>
      <w:pPr>
        <w:pStyle w:val="BookText"/>
      </w:pPr>
      <w:r>
        <w:rPr>
          <w:rFonts w:ascii="Amiri" w:hAnsi="Amiri" w:eastAsia="Amiri" w:cs="Amiri"/>
          <w:lang w:bidi="ar-SA"/>
          <w:color w:val="111111"/>
          <w:sz w:val="28"/>
          <w:szCs w:val="28"/>
          <w:rtl/>
        </w:rPr>
        <w:t xml:space="preserve">فلمّا فرغ من غسل يده </w:t>
      </w:r>
      <w:r>
        <w:rPr>
          <w:rStyle w:val="FootnoteReference"/>
        </w:rPr>
        <w:footnoteReference w:id="977"/>
      </w:r>
      <w:r>
        <w:rPr>
          <w:rFonts w:ascii="Amiri" w:hAnsi="Amiri" w:eastAsia="Amiri" w:cs="Amiri"/>
          <w:lang w:bidi="ar-SA"/>
          <w:color w:val="111111"/>
          <w:sz w:val="28"/>
          <w:szCs w:val="28"/>
          <w:rtl/>
        </w:rPr>
        <w:t xml:space="preserve">، مسح وجهه، ثمّ نظر إلى عليّ، و فاطمة، و الحسن، و الحسين نظرا عرفنا به </w:t>
      </w:r>
      <w:r>
        <w:rPr>
          <w:rStyle w:val="FootnoteReference"/>
        </w:rPr>
        <w:footnoteReference w:id="978"/>
      </w:r>
      <w:r>
        <w:rPr>
          <w:rFonts w:ascii="Amiri" w:hAnsi="Amiri" w:eastAsia="Amiri" w:cs="Amiri"/>
          <w:lang w:bidi="ar-SA"/>
          <w:color w:val="111111"/>
          <w:sz w:val="28"/>
          <w:szCs w:val="28"/>
          <w:rtl/>
        </w:rPr>
        <w:t xml:space="preserve">السّرور في وجهه، ثمّ رمق بطرفه نحو السّماء مليّا، ثمّ أنّه </w:t>
      </w:r>
      <w:r>
        <w:rPr>
          <w:rStyle w:val="FootnoteReference"/>
        </w:rPr>
        <w:footnoteReference w:id="979"/>
      </w:r>
      <w:r>
        <w:rPr>
          <w:rFonts w:ascii="Amiri" w:hAnsi="Amiri" w:eastAsia="Amiri" w:cs="Amiri"/>
          <w:lang w:bidi="ar-SA"/>
          <w:color w:val="111111"/>
          <w:sz w:val="28"/>
          <w:szCs w:val="28"/>
          <w:rtl/>
        </w:rPr>
        <w:t xml:space="preserve">وجّه وجهه نحو القبلة و بسط يديه، و دعا </w:t>
      </w:r>
      <w:r>
        <w:rPr>
          <w:rStyle w:val="FootnoteReference"/>
        </w:rPr>
        <w:footnoteReference w:id="980"/>
      </w:r>
      <w:r>
        <w:rPr>
          <w:rFonts w:ascii="Amiri" w:hAnsi="Amiri" w:eastAsia="Amiri" w:cs="Amiri"/>
          <w:lang w:bidi="ar-SA"/>
          <w:color w:val="111111"/>
          <w:sz w:val="28"/>
          <w:szCs w:val="28"/>
          <w:rtl/>
        </w:rPr>
        <w:t xml:space="preserve">، ثمّ خرّ ساجدا، و هو ينشجّ </w:t>
      </w:r>
      <w:r>
        <w:rPr>
          <w:rStyle w:val="FootnoteReference"/>
        </w:rPr>
        <w:footnoteReference w:id="981"/>
      </w:r>
      <w:r>
        <w:rPr>
          <w:rFonts w:ascii="IRNazanin" w:hAnsi="IRNazanin" w:eastAsia="IRNazanin" w:cs="IRNazanin"/>
          <w:lang w:bidi="fa-IR"/>
          <w:color w:val="111111"/>
          <w:sz w:val="28"/>
          <w:szCs w:val="28"/>
          <w:rtl/>
        </w:rPr>
        <w:t xml:space="preserve">، فأطال النّشوج، </w:t>
      </w:r>
      <w:r>
        <w:rPr>
          <w:rStyle w:val="FootnoteReference"/>
        </w:rPr>
        <w:footnoteReference w:id="982"/>
      </w:r>
      <w:r>
        <w:rPr>
          <w:rFonts w:ascii="Amiri" w:hAnsi="Amiri" w:eastAsia="Amiri" w:cs="Amiri"/>
          <w:lang w:bidi="ar-SA"/>
          <w:color w:val="111111"/>
          <w:sz w:val="28"/>
          <w:szCs w:val="28"/>
          <w:rtl/>
        </w:rPr>
        <w:t xml:space="preserve">و علا نحيبه </w:t>
      </w:r>
      <w:r>
        <w:rPr>
          <w:rStyle w:val="FootnoteReference"/>
        </w:rPr>
        <w:footnoteReference w:id="983"/>
      </w:r>
      <w:r>
        <w:rPr>
          <w:rFonts w:ascii="Amiri" w:hAnsi="Amiri" w:eastAsia="Amiri" w:cs="Amiri"/>
          <w:lang w:bidi="ar-SA"/>
          <w:color w:val="111111"/>
          <w:sz w:val="28"/>
          <w:szCs w:val="28"/>
          <w:rtl/>
        </w:rPr>
        <w:t xml:space="preserve">، و جرت دموعه، ثمّ رفع رأسه، و أطرق إلى الأرض و دموعه تقطر، كأنّها صوب المطر، فحزنت فاطمة، و عليّ، و الحسن، و الحسين عليهم السّلام، و حزنت معهم </w:t>
      </w:r>
      <w:r>
        <w:rPr>
          <w:rStyle w:val="FootnoteReference"/>
        </w:rPr>
        <w:footnoteReference w:id="984"/>
      </w:r>
      <w:r>
        <w:rPr>
          <w:rFonts w:ascii="Amiri" w:hAnsi="Amiri" w:eastAsia="Amiri" w:cs="Amiri"/>
          <w:lang w:bidi="ar-SA"/>
          <w:color w:val="111111"/>
          <w:sz w:val="28"/>
          <w:szCs w:val="28"/>
          <w:rtl/>
        </w:rPr>
        <w:t xml:space="preserve">لما رأينا </w:t>
      </w:r>
      <w:r>
        <w:rPr>
          <w:rStyle w:val="FootnoteReference"/>
        </w:rPr>
        <w:footnoteReference w:id="985"/>
      </w:r>
      <w:r>
        <w:rPr>
          <w:rFonts w:ascii="IRNazanin" w:hAnsi="IRNazanin" w:eastAsia="IRNazanin" w:cs="IRNazanin"/>
          <w:lang w:bidi="fa-IR"/>
          <w:color w:val="111111"/>
          <w:sz w:val="28"/>
          <w:szCs w:val="28"/>
          <w:rtl/>
        </w:rPr>
        <w:t xml:space="preserve">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اله، و هبناه أن نسأله، حتّى إذا طال ذلك، قال </w:t>
      </w:r>
      <w:r>
        <w:rPr>
          <w:rStyle w:val="FootnoteReference"/>
        </w:rPr>
        <w:footnoteReference w:id="986"/>
      </w:r>
      <w:r>
        <w:rPr>
          <w:rFonts w:ascii="Amiri" w:hAnsi="Amiri" w:eastAsia="Amiri" w:cs="Amiri"/>
          <w:lang w:bidi="ar-SA"/>
          <w:color w:val="111111"/>
          <w:sz w:val="28"/>
          <w:szCs w:val="28"/>
          <w:rtl/>
        </w:rPr>
        <w:t xml:space="preserve">له عليّ، و قالت له </w:t>
      </w:r>
      <w:r>
        <w:rPr>
          <w:rStyle w:val="FootnoteReference"/>
        </w:rPr>
        <w:footnoteReference w:id="987"/>
      </w: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ما يبكيك يا رسول اللّه، لا أبكى اللّه عينيك </w:t>
      </w:r>
      <w:r>
        <w:rPr>
          <w:rStyle w:val="FootnoteReference"/>
        </w:rPr>
        <w:footnoteReference w:id="988"/>
      </w:r>
      <w:r>
        <w:rPr>
          <w:rFonts w:ascii="IRNazanin" w:hAnsi="IRNazanin" w:eastAsia="IRNazanin" w:cs="IRNazanin"/>
          <w:lang w:bidi="fa-IR"/>
          <w:color w:val="111111"/>
          <w:sz w:val="28"/>
          <w:szCs w:val="28"/>
          <w:rtl/>
        </w:rPr>
        <w:t xml:space="preserve">؟ فقد أقرح قلوبنا ما نرى </w:t>
      </w:r>
      <w:r>
        <w:rPr>
          <w:rStyle w:val="FootnoteReference"/>
        </w:rPr>
        <w:footnoteReference w:id="989"/>
      </w:r>
      <w:r>
        <w:rPr>
          <w:rFonts w:ascii="Amiri" w:hAnsi="Amiri" w:eastAsia="Amiri" w:cs="Amiri"/>
          <w:lang w:bidi="ar-SA"/>
          <w:color w:val="111111"/>
          <w:sz w:val="28"/>
          <w:szCs w:val="28"/>
          <w:rtl/>
        </w:rPr>
        <w:t xml:space="preserve">من حالك.</w:t>
      </w:r>
    </w:p>
    <w:p>
      <w:pPr>
        <w:pStyle w:val="BookText"/>
      </w:pPr>
      <w:r>
        <w:rPr>
          <w:rFonts w:ascii="Amiri" w:hAnsi="Amiri" w:eastAsia="Amiri" w:cs="Amiri"/>
          <w:lang w:bidi="ar-SA"/>
          <w:color w:val="111111"/>
          <w:sz w:val="28"/>
          <w:szCs w:val="28"/>
          <w:rtl/>
        </w:rPr>
        <w:t xml:space="preserve">فقال: يا أخي! </w:t>
      </w:r>
      <w:r>
        <w:rPr>
          <w:rStyle w:val="FootnoteReference"/>
        </w:rPr>
        <w:footnoteReference w:id="990"/>
      </w:r>
      <w:r>
        <w:rPr>
          <w:rFonts w:ascii="Amiri" w:hAnsi="Amiri" w:eastAsia="Amiri" w:cs="Amiri"/>
          <w:lang w:bidi="ar-SA"/>
          <w:color w:val="111111"/>
          <w:sz w:val="28"/>
          <w:szCs w:val="28"/>
          <w:rtl/>
        </w:rPr>
        <w:t xml:space="preserve">سررت بكم. </w:t>
      </w:r>
      <w:r>
        <w:rPr>
          <w:rStyle w:val="FootnoteReference"/>
        </w:rPr>
        <w:footnoteReference w:id="991"/>
      </w:r>
      <w:r>
        <w:rPr>
          <w:rFonts w:ascii="Amiri" w:hAnsi="Amiri" w:eastAsia="Amiri" w:cs="Amiri"/>
          <w:lang w:bidi="ar-SA"/>
          <w:color w:val="111111"/>
          <w:sz w:val="28"/>
          <w:szCs w:val="28"/>
          <w:rtl/>
        </w:rPr>
        <w:t xml:space="preserve">و قال مزاحم بن عبد الوارث في حديثه هاهنا، فقال: يا حبيبي </w:t>
      </w:r>
      <w:r>
        <w:rPr>
          <w:rStyle w:val="FootnoteReference"/>
        </w:rPr>
        <w:footnoteReference w:id="992"/>
      </w:r>
      <w:r>
        <w:rPr>
          <w:rFonts w:ascii="Amiri" w:hAnsi="Amiri" w:eastAsia="Amiri" w:cs="Amiri"/>
          <w:lang w:bidi="ar-SA"/>
          <w:color w:val="111111"/>
          <w:sz w:val="28"/>
          <w:szCs w:val="28"/>
          <w:rtl/>
        </w:rPr>
        <w:t xml:space="preserve">! إنّي سررت بكم </w:t>
      </w:r>
      <w:r>
        <w:rPr>
          <w:rStyle w:val="FootnoteReference"/>
        </w:rPr>
        <w:footnoteReference w:id="993"/>
      </w:r>
      <w:r>
        <w:rPr>
          <w:rStyle w:val="FootnoteReference"/>
        </w:rPr>
        <w:footnoteReference w:id="994"/>
      </w:r>
      <w:r>
        <w:rPr>
          <w:rFonts w:ascii="Amiri" w:hAnsi="Amiri" w:eastAsia="Amiri" w:cs="Amiri"/>
          <w:lang w:bidi="ar-SA"/>
          <w:color w:val="111111"/>
          <w:sz w:val="28"/>
          <w:szCs w:val="28"/>
          <w:rtl/>
        </w:rPr>
        <w:t xml:space="preserve">سرورا ما سررت مثله قطّ، و إنّي لأنظر إليكم و أحمد اللّه على نعمته عليّ فيكم، إذ هبط عليّ جبرئيل عليه السّلام فقال: يا محمّد! إنّ اللّه تبارك و تعالى اطّلع على ما في نفسك، و عرف </w:t>
      </w:r>
      <w:r>
        <w:rPr>
          <w:rStyle w:val="FootnoteReference"/>
        </w:rPr>
        <w:footnoteReference w:id="995"/>
      </w:r>
      <w:r>
        <w:rPr>
          <w:rFonts w:ascii="Amiri" w:hAnsi="Amiri" w:eastAsia="Amiri" w:cs="Amiri"/>
          <w:lang w:bidi="ar-SA"/>
          <w:color w:val="111111"/>
          <w:sz w:val="28"/>
          <w:szCs w:val="28"/>
          <w:rtl/>
        </w:rPr>
        <w:t xml:space="preserve">سرورك بأخيك، و ابنتك، و سبطيك، فأكمل لك النّعمة، و هنّأك العطيّة بأن جعلهم و ذرّيّاتهم </w:t>
      </w:r>
      <w:r>
        <w:rPr>
          <w:rStyle w:val="FootnoteReference"/>
        </w:rPr>
        <w:footnoteReference w:id="996"/>
      </w:r>
      <w:r>
        <w:rPr>
          <w:rFonts w:ascii="Amiri" w:hAnsi="Amiri" w:eastAsia="Amiri" w:cs="Amiri"/>
          <w:lang w:bidi="ar-SA"/>
          <w:color w:val="111111"/>
          <w:sz w:val="28"/>
          <w:szCs w:val="28"/>
          <w:rtl/>
        </w:rPr>
        <w:t xml:space="preserve">، و محبّيهم، و شيعتهم معك في الجنّة، لا يفرّق </w:t>
      </w:r>
      <w:r>
        <w:rPr>
          <w:rStyle w:val="FootnoteReference"/>
        </w:rPr>
        <w:footnoteReference w:id="997"/>
      </w:r>
      <w:r>
        <w:rPr>
          <w:rFonts w:ascii="Amiri" w:hAnsi="Amiri" w:eastAsia="Amiri" w:cs="Amiri"/>
          <w:lang w:bidi="ar-SA"/>
          <w:color w:val="111111"/>
          <w:sz w:val="28"/>
          <w:szCs w:val="28"/>
          <w:rtl/>
        </w:rPr>
        <w:t xml:space="preserve">بينك و بينهم، يحبون كما تحبى </w:t>
      </w:r>
      <w:r>
        <w:rPr>
          <w:rStyle w:val="FootnoteReference"/>
        </w:rPr>
        <w:footnoteReference w:id="998"/>
      </w:r>
    </w:p>
    <w:p>
      <w:pPr>
        <w:pStyle w:val="BookText"/>
      </w:pPr>
      <w:r>
        <w:rPr>
          <w:rFonts w:ascii="Amiri" w:hAnsi="Amiri" w:eastAsia="Amiri" w:cs="Amiri"/>
          <w:lang w:bidi="ar-SA"/>
          <w:color w:val="111111"/>
          <w:sz w:val="28"/>
          <w:szCs w:val="28"/>
          <w:rtl/>
        </w:rPr>
        <w:t xml:space="preserve">[و في البحار و العوالم و الأسرار و بحر العلوم: «يحيون كما تحيى»].</w:t>
      </w:r>
    </w:p>
    <w:p>
      <w:pPr>
        <w:pStyle w:val="BookText"/>
      </w:pPr>
      <w:r>
        <w:rPr>
          <w:rFonts w:ascii="Amiri" w:hAnsi="Amiri" w:eastAsia="Amiri" w:cs="Amiri"/>
          <w:lang w:bidi="ar-SA"/>
          <w:color w:val="111111"/>
          <w:sz w:val="28"/>
          <w:szCs w:val="28"/>
          <w:rtl/>
        </w:rPr>
        <w:t xml:space="preserve">، و يعطون كما تعطى حتّى ترضى و فوق الرّضا على بلوى كثيرة تنالهم في الدّنيا، و مكاره تصيبهم بأيدي أناس ينتحلون ملّتك، و يزعمون أنّهم من أمّتك، براء من اللّه و منك خبطا خبطا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و قتلا قتلا، شتّى مصارعهم، نائية قبورهم، خيرة من اللّه لهم و لك فيهم، فأحمد اللّه عزّ و جلّ على خيرته، و أرض بقضائه.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فحمدت اللّه، و رضيت بقضائه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بما اختاره لكم.</w:t>
      </w:r>
    </w:p>
    <w:p>
      <w:pPr>
        <w:pStyle w:val="BookText"/>
      </w:pPr>
      <w:r>
        <w:rPr>
          <w:rFonts w:ascii="Amiri" w:hAnsi="Amiri" w:eastAsia="Amiri" w:cs="Amiri"/>
          <w:lang w:bidi="ar-SA"/>
          <w:color w:val="111111"/>
          <w:sz w:val="28"/>
          <w:szCs w:val="28"/>
          <w:rtl/>
        </w:rPr>
        <w:t xml:space="preserve">ثمّ قال لي </w:t>
      </w:r>
      <w:r>
        <w:rPr>
          <w:rStyle w:val="FootnoteReference"/>
        </w:rPr>
        <w:footnoteReference w:id="999"/>
      </w:r>
      <w:r>
        <w:rPr>
          <w:rFonts w:ascii="Amiri" w:hAnsi="Amiri" w:eastAsia="Amiri" w:cs="Amiri"/>
          <w:lang w:bidi="ar-SA"/>
          <w:color w:val="111111"/>
          <w:sz w:val="28"/>
          <w:szCs w:val="28"/>
          <w:rtl/>
        </w:rPr>
        <w:t xml:space="preserve">جبرئيل: يا محمّد </w:t>
      </w:r>
      <w:r>
        <w:rPr>
          <w:rStyle w:val="FootnoteReference"/>
        </w:rPr>
        <w:footnoteReference w:id="1000"/>
      </w:r>
      <w:r>
        <w:rPr>
          <w:rFonts w:ascii="Amiri" w:hAnsi="Amiri" w:eastAsia="Amiri" w:cs="Amiri"/>
          <w:lang w:bidi="ar-SA"/>
          <w:color w:val="111111"/>
          <w:sz w:val="28"/>
          <w:szCs w:val="28"/>
          <w:rtl/>
        </w:rPr>
        <w:t xml:space="preserve">! إنّ أخاك مضطهد بعدك، مغلوب على أمّتك، متعوب].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1001"/>
      </w:r>
      <w:r>
        <w:rPr>
          <w:rFonts w:ascii="Amiri" w:hAnsi="Amiri" w:eastAsia="Amiri" w:cs="Amiri"/>
          <w:lang w:bidi="ar-SA"/>
          <w:color w:val="111111"/>
          <w:sz w:val="28"/>
          <w:szCs w:val="28"/>
          <w:rtl/>
        </w:rPr>
        <w:t xml:space="preserve">أعدائك، ثمّ مقتول بعدك، يقتله </w:t>
      </w:r>
      <w:r>
        <w:rPr>
          <w:rStyle w:val="FootnoteReference"/>
        </w:rPr>
        <w:footnoteReference w:id="1002"/>
      </w:r>
      <w:r>
        <w:rPr>
          <w:rFonts w:ascii="Amiri" w:hAnsi="Amiri" w:eastAsia="Amiri" w:cs="Amiri"/>
          <w:lang w:bidi="ar-SA"/>
          <w:color w:val="111111"/>
          <w:sz w:val="28"/>
          <w:szCs w:val="28"/>
          <w:rtl/>
        </w:rPr>
        <w:t xml:space="preserve">أشرّ الخلق و الخليقة، و أشقى البريّة، يكون </w:t>
      </w:r>
      <w:r>
        <w:rPr>
          <w:rStyle w:val="FootnoteReference"/>
        </w:rPr>
        <w:footnoteReference w:id="1003"/>
      </w:r>
      <w:r>
        <w:rPr>
          <w:rFonts w:ascii="Amiri" w:hAnsi="Amiri" w:eastAsia="Amiri" w:cs="Amiri"/>
          <w:lang w:bidi="ar-SA"/>
          <w:color w:val="111111"/>
          <w:sz w:val="28"/>
          <w:szCs w:val="28"/>
          <w:rtl/>
        </w:rPr>
        <w:t xml:space="preserve">نظير، عاقر النّاقة </w:t>
      </w:r>
      <w:r>
        <w:rPr>
          <w:rStyle w:val="FootnoteReference"/>
        </w:rPr>
        <w:footnoteReference w:id="1004"/>
      </w:r>
      <w:r>
        <w:rPr>
          <w:rFonts w:ascii="Amiri" w:hAnsi="Amiri" w:eastAsia="Amiri" w:cs="Amiri"/>
          <w:lang w:bidi="ar-SA"/>
          <w:color w:val="111111"/>
          <w:sz w:val="28"/>
          <w:szCs w:val="28"/>
          <w:rtl/>
        </w:rPr>
        <w:t xml:space="preserve">، ببلد تكون إليه هجرته، و هو مغرس </w:t>
      </w:r>
      <w:r>
        <w:rPr>
          <w:rStyle w:val="FootnoteReference"/>
        </w:rPr>
        <w:footnoteReference w:id="1005"/>
      </w:r>
      <w:r>
        <w:rPr>
          <w:rFonts w:ascii="Amiri" w:hAnsi="Amiri" w:eastAsia="Amiri" w:cs="Amiri"/>
          <w:lang w:bidi="ar-SA"/>
          <w:color w:val="111111"/>
          <w:sz w:val="28"/>
          <w:szCs w:val="28"/>
          <w:rtl/>
        </w:rPr>
        <w:t xml:space="preserve">شيعته، و </w:t>
      </w:r>
      <w:r>
        <w:rPr>
          <w:rStyle w:val="FootnoteReference"/>
        </w:rPr>
        <w:footnoteReference w:id="1006"/>
      </w:r>
      <w:r>
        <w:rPr>
          <w:rFonts w:ascii="Amiri" w:hAnsi="Amiri" w:eastAsia="Amiri" w:cs="Amiri"/>
          <w:lang w:bidi="ar-SA"/>
          <w:color w:val="111111"/>
          <w:sz w:val="28"/>
          <w:szCs w:val="28"/>
          <w:rtl/>
        </w:rPr>
        <w:t xml:space="preserve">شيعة ولده، و فيه على كلّ حال يكثر بلواهم، و يعظم مصابهم، و إنّ سبطك هذا- و أومأ بيده إلى الحسين- مقتول في عصابة من ذرّيّتك، و أهل بيتك، و أخيار من أمّتك بضفّة </w:t>
      </w:r>
      <w:r>
        <w:rPr>
          <w:rStyle w:val="FootnoteReference"/>
        </w:rPr>
        <w:footnoteReference w:id="1007"/>
      </w:r>
      <w:r>
        <w:rPr>
          <w:rFonts w:ascii="IRNazanin" w:hAnsi="IRNazanin" w:eastAsia="IRNazanin" w:cs="IRNazanin"/>
          <w:lang w:bidi="fa-IR"/>
          <w:color w:val="111111"/>
          <w:sz w:val="28"/>
          <w:szCs w:val="28"/>
          <w:rtl/>
        </w:rPr>
        <w:t xml:space="preserve">الفرات </w:t>
      </w:r>
      <w:r>
        <w:rPr>
          <w:rStyle w:val="FootnoteReference"/>
        </w:rPr>
        <w:footnoteReference w:id="1008"/>
      </w:r>
      <w:r>
        <w:rPr>
          <w:rFonts w:ascii="IRNazanin" w:hAnsi="IRNazanin" w:eastAsia="IRNazanin" w:cs="IRNazanin"/>
          <w:lang w:bidi="fa-IR"/>
          <w:color w:val="111111"/>
          <w:sz w:val="28"/>
          <w:szCs w:val="28"/>
          <w:rtl/>
        </w:rPr>
        <w:t xml:space="preserve">، بأرض </w:t>
      </w:r>
      <w:r>
        <w:rPr>
          <w:rStyle w:val="FootnoteReference"/>
        </w:rPr>
        <w:footnoteReference w:id="1009"/>
      </w:r>
      <w:r>
        <w:rPr>
          <w:rFonts w:ascii="Amiri" w:hAnsi="Amiri" w:eastAsia="Amiri" w:cs="Amiri"/>
          <w:lang w:bidi="ar-SA"/>
          <w:color w:val="111111"/>
          <w:sz w:val="28"/>
          <w:szCs w:val="28"/>
          <w:rtl/>
        </w:rPr>
        <w:t xml:space="preserve">يقال لها </w:t>
      </w:r>
      <w:r>
        <w:rPr>
          <w:rStyle w:val="FootnoteReference"/>
        </w:rPr>
        <w:footnoteReference w:id="1010"/>
      </w:r>
      <w:r>
        <w:rPr>
          <w:rFonts w:ascii="Amiri" w:hAnsi="Amiri" w:eastAsia="Amiri" w:cs="Amiri"/>
          <w:lang w:bidi="ar-SA"/>
          <w:color w:val="111111"/>
          <w:sz w:val="28"/>
          <w:szCs w:val="28"/>
          <w:rtl/>
        </w:rPr>
        <w:t xml:space="preserve">كربلا، و من أجلها يكثر الكرب و البلاء على </w:t>
      </w:r>
      <w:r>
        <w:rPr>
          <w:rStyle w:val="FootnoteReference"/>
        </w:rPr>
        <w:footnoteReference w:id="1011"/>
      </w:r>
      <w:r>
        <w:rPr>
          <w:rFonts w:ascii="Amiri" w:hAnsi="Amiri" w:eastAsia="Amiri" w:cs="Amiri"/>
          <w:lang w:bidi="ar-SA"/>
          <w:color w:val="111111"/>
          <w:sz w:val="28"/>
          <w:szCs w:val="28"/>
          <w:rtl/>
        </w:rPr>
        <w:t xml:space="preserve">أعدائك، و أعداء ذرّيّتك في اليوم الّذي لا ينقضي كربه، و لا تفنى حسرته، و هي أطيب </w:t>
      </w:r>
      <w:r>
        <w:rPr>
          <w:rStyle w:val="FootnoteReference"/>
        </w:rPr>
        <w:footnoteReference w:id="1012"/>
      </w:r>
      <w:r>
        <w:rPr>
          <w:rFonts w:ascii="Amiri" w:hAnsi="Amiri" w:eastAsia="Amiri" w:cs="Amiri"/>
          <w:lang w:bidi="ar-SA"/>
          <w:color w:val="111111"/>
          <w:sz w:val="28"/>
          <w:szCs w:val="28"/>
          <w:rtl/>
        </w:rPr>
        <w:t xml:space="preserve">بقاع الأرض، و أعظمها حرمة، </w:t>
      </w:r>
      <w:r>
        <w:rPr>
          <w:rStyle w:val="FootnoteReference"/>
        </w:rPr>
        <w:footnoteReference w:id="1013"/>
      </w:r>
      <w:r>
        <w:rPr>
          <w:rFonts w:ascii="Amiri" w:hAnsi="Amiri" w:eastAsia="Amiri" w:cs="Amiri"/>
          <w:lang w:bidi="ar-SA"/>
          <w:color w:val="111111"/>
          <w:sz w:val="28"/>
          <w:szCs w:val="28"/>
          <w:rtl/>
        </w:rPr>
        <w:t xml:space="preserve">يقتل فيها سبطك، و أهله </w:t>
      </w:r>
      <w:r>
        <w:rPr>
          <w:rStyle w:val="FootnoteReference"/>
        </w:rPr>
        <w:footnoteReference w:id="1014"/>
      </w:r>
      <w:r>
        <w:rPr>
          <w:rFonts w:ascii="Amiri" w:hAnsi="Amiri" w:eastAsia="Amiri" w:cs="Amiri"/>
          <w:lang w:bidi="ar-SA"/>
          <w:color w:val="111111"/>
          <w:sz w:val="28"/>
          <w:szCs w:val="28"/>
          <w:rtl/>
        </w:rPr>
        <w:t xml:space="preserve">و إنّها من </w:t>
      </w:r>
      <w:r>
        <w:rPr>
          <w:rStyle w:val="FootnoteReference"/>
        </w:rPr>
        <w:footnoteReference w:id="1015"/>
      </w:r>
      <w:r>
        <w:rPr>
          <w:rFonts w:ascii="Amiri" w:hAnsi="Amiri" w:eastAsia="Amiri" w:cs="Amiri"/>
          <w:lang w:bidi="ar-SA"/>
          <w:color w:val="111111"/>
          <w:sz w:val="28"/>
          <w:szCs w:val="28"/>
          <w:rtl/>
        </w:rPr>
        <w:t xml:space="preserve">بطحاء الجنّة.</w:t>
      </w:r>
    </w:p>
    <w:p>
      <w:pPr>
        <w:pStyle w:val="BookText"/>
      </w:pPr>
      <w:r>
        <w:rPr>
          <w:rFonts w:ascii="Amiri" w:hAnsi="Amiri" w:eastAsia="Amiri" w:cs="Amiri"/>
          <w:lang w:bidi="ar-SA"/>
          <w:color w:val="111111"/>
          <w:sz w:val="28"/>
          <w:szCs w:val="28"/>
          <w:rtl/>
        </w:rPr>
        <w:t xml:space="preserve">فإذا كان ذلك اليوم الّذي يقتل فيه سبطك </w:t>
      </w:r>
      <w:r>
        <w:rPr>
          <w:rStyle w:val="FootnoteReference"/>
        </w:rPr>
        <w:footnoteReference w:id="1016"/>
      </w:r>
      <w:r>
        <w:rPr>
          <w:rFonts w:ascii="IRNazanin" w:hAnsi="IRNazanin" w:eastAsia="IRNazanin" w:cs="IRNazanin"/>
          <w:lang w:bidi="fa-IR"/>
          <w:color w:val="111111"/>
          <w:sz w:val="28"/>
          <w:szCs w:val="28"/>
          <w:rtl/>
        </w:rPr>
        <w:t xml:space="preserve">و أهله، و </w:t>
      </w:r>
      <w:r>
        <w:rPr>
          <w:rStyle w:val="FootnoteReference"/>
        </w:rPr>
        <w:footnoteReference w:id="1017"/>
      </w:r>
      <w:r>
        <w:rPr>
          <w:rFonts w:ascii="IRNazanin" w:hAnsi="IRNazanin" w:eastAsia="IRNazanin" w:cs="IRNazanin"/>
          <w:lang w:bidi="fa-IR"/>
          <w:color w:val="111111"/>
          <w:sz w:val="28"/>
          <w:szCs w:val="28"/>
          <w:rtl/>
        </w:rPr>
        <w:t xml:space="preserve">أحاطت به </w:t>
      </w:r>
      <w:r>
        <w:rPr>
          <w:rStyle w:val="FootnoteReference"/>
        </w:rPr>
        <w:footnoteReference w:id="1018"/>
      </w:r>
      <w:r>
        <w:rPr>
          <w:rFonts w:ascii="Amiri" w:hAnsi="Amiri" w:eastAsia="Amiri" w:cs="Amiri"/>
          <w:lang w:bidi="ar-SA"/>
          <w:color w:val="111111"/>
          <w:sz w:val="28"/>
          <w:szCs w:val="28"/>
          <w:rtl/>
        </w:rPr>
        <w:t xml:space="preserve">كتائب أهل الكفر و </w:t>
      </w:r>
      <w:r>
        <w:rPr>
          <w:rStyle w:val="FootnoteReference"/>
        </w:rPr>
        <w:footnoteReference w:id="1019"/>
      </w:r>
      <w:r>
        <w:rPr>
          <w:rFonts w:ascii="Amiri" w:hAnsi="Amiri" w:eastAsia="Amiri" w:cs="Amiri"/>
          <w:lang w:bidi="ar-SA"/>
          <w:color w:val="111111"/>
          <w:sz w:val="28"/>
          <w:szCs w:val="28"/>
          <w:rtl/>
        </w:rPr>
        <w:t xml:space="preserve">اللّعنة </w:t>
      </w:r>
      <w:r>
        <w:rPr>
          <w:rStyle w:val="FootnoteReference"/>
        </w:rPr>
        <w:footnoteReference w:id="1020"/>
      </w:r>
      <w:r>
        <w:rPr>
          <w:rFonts w:ascii="Amiri" w:hAnsi="Amiri" w:eastAsia="Amiri" w:cs="Amiri"/>
          <w:lang w:bidi="ar-SA"/>
          <w:color w:val="111111"/>
          <w:sz w:val="28"/>
          <w:szCs w:val="28"/>
          <w:rtl/>
        </w:rPr>
        <w:t xml:space="preserve">، تزعزعت الأرض من أقطارها، و مادت الجبال، و كثر اضطرابها، و اصطفقت </w:t>
      </w:r>
      <w:r>
        <w:rPr>
          <w:rStyle w:val="FootnoteReference"/>
        </w:rPr>
        <w:footnoteReference w:id="1021"/>
      </w:r>
      <w:r>
        <w:rPr>
          <w:rFonts w:ascii="Amiri" w:hAnsi="Amiri" w:eastAsia="Amiri" w:cs="Amiri"/>
          <w:lang w:bidi="ar-SA"/>
          <w:color w:val="111111"/>
          <w:sz w:val="28"/>
          <w:szCs w:val="28"/>
          <w:rtl/>
        </w:rPr>
        <w:t xml:space="preserve">البحار بأمواجها، و ماجت السّماوات بأهلها، غضبا لك يا محمّد! و لذرّيّتك، و استعظاما لما ينتهك من حرمتك، و لشرّ ما تكافى </w:t>
      </w:r>
      <w:r>
        <w:rPr>
          <w:rStyle w:val="FootnoteReference"/>
        </w:rPr>
        <w:footnoteReference w:id="1022"/>
      </w:r>
      <w:r>
        <w:rPr>
          <w:rFonts w:ascii="IRNazanin" w:hAnsi="IRNazanin" w:eastAsia="IRNazanin" w:cs="IRNazanin"/>
          <w:lang w:bidi="fa-IR"/>
          <w:color w:val="111111"/>
          <w:sz w:val="28"/>
          <w:szCs w:val="28"/>
          <w:rtl/>
        </w:rPr>
        <w:t xml:space="preserve">به </w:t>
      </w:r>
      <w:r>
        <w:rPr>
          <w:rStyle w:val="FootnoteReference"/>
        </w:rPr>
        <w:footnoteReference w:id="1023"/>
      </w:r>
      <w:r>
        <w:rPr>
          <w:rFonts w:ascii="Amiri" w:hAnsi="Amiri" w:eastAsia="Amiri" w:cs="Amiri"/>
          <w:lang w:bidi="ar-SA"/>
          <w:color w:val="111111"/>
          <w:sz w:val="28"/>
          <w:szCs w:val="28"/>
          <w:rtl/>
        </w:rPr>
        <w:t xml:space="preserve">في ذرّيّتك، و عترتك، و لا يبقى شي ء من ذلك إلّا استأذن اللّه عزّ و جلّ في نصرة أهلك </w:t>
      </w:r>
      <w:r>
        <w:rPr>
          <w:rStyle w:val="FootnoteReference"/>
        </w:rPr>
        <w:footnoteReference w:id="1024"/>
      </w:r>
      <w:r>
        <w:rPr>
          <w:rFonts w:ascii="Amiri" w:hAnsi="Amiri" w:eastAsia="Amiri" w:cs="Amiri"/>
          <w:lang w:bidi="ar-SA"/>
          <w:color w:val="111111"/>
          <w:sz w:val="28"/>
          <w:szCs w:val="28"/>
          <w:rtl/>
        </w:rPr>
        <w:t xml:space="preserve">المستضعفين المظلومين، الّذين هم حجّة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خلقه بعدك. فيوحي اللّه إلى السّماوات، و الأرض، و الجبال </w:t>
      </w:r>
      <w:r>
        <w:rPr>
          <w:rStyle w:val="FootnoteReference"/>
        </w:rPr>
        <w:footnoteReference w:id="1025"/>
      </w:r>
      <w:r>
        <w:rPr>
          <w:rFonts w:ascii="IRNazanin" w:hAnsi="IRNazanin" w:eastAsia="IRNazanin" w:cs="IRNazanin"/>
          <w:lang w:bidi="fa-IR"/>
          <w:color w:val="111111"/>
          <w:sz w:val="28"/>
          <w:szCs w:val="28"/>
          <w:rtl/>
        </w:rPr>
        <w:t xml:space="preserve">، و البحار </w:t>
      </w:r>
      <w:r>
        <w:rPr>
          <w:rStyle w:val="FootnoteReference"/>
        </w:rPr>
        <w:footnoteReference w:id="1026"/>
      </w:r>
      <w:r>
        <w:rPr>
          <w:rFonts w:ascii="Amiri" w:hAnsi="Amiri" w:eastAsia="Amiri" w:cs="Amiri"/>
          <w:lang w:bidi="ar-SA"/>
          <w:color w:val="111111"/>
          <w:sz w:val="28"/>
          <w:szCs w:val="28"/>
          <w:rtl/>
        </w:rPr>
        <w:t xml:space="preserve">، و من فيهنّ:</w:t>
      </w:r>
    </w:p>
    <w:p>
      <w:pPr>
        <w:pStyle w:val="BookText"/>
      </w:pPr>
      <w:r>
        <w:rPr>
          <w:rFonts w:ascii="Amiri" w:hAnsi="Amiri" w:eastAsia="Amiri" w:cs="Amiri"/>
          <w:lang w:bidi="ar-SA"/>
          <w:color w:val="111111"/>
          <w:sz w:val="28"/>
          <w:szCs w:val="28"/>
          <w:rtl/>
        </w:rPr>
        <w:t xml:space="preserve">إنّي أنا اللّه الملك القادر، الّذي </w:t>
      </w:r>
      <w:r>
        <w:rPr>
          <w:rStyle w:val="FootnoteReference"/>
        </w:rPr>
        <w:footnoteReference w:id="1027"/>
      </w:r>
      <w:r>
        <w:rPr>
          <w:rFonts w:ascii="Amiri" w:hAnsi="Amiri" w:eastAsia="Amiri" w:cs="Amiri"/>
          <w:lang w:bidi="ar-SA"/>
          <w:color w:val="111111"/>
          <w:sz w:val="28"/>
          <w:szCs w:val="28"/>
          <w:rtl/>
        </w:rPr>
        <w:t xml:space="preserve">لا يفوته هارب، و لا يعجزه ممتنع، و أنا أقدر فيه </w:t>
      </w:r>
      <w:r>
        <w:rPr>
          <w:rStyle w:val="FootnoteReference"/>
        </w:rPr>
        <w:footnoteReference w:id="1028"/>
      </w:r>
      <w:r>
        <w:rPr>
          <w:rFonts w:ascii="Amiri" w:hAnsi="Amiri" w:eastAsia="Amiri" w:cs="Amiri"/>
          <w:lang w:bidi="ar-SA"/>
          <w:color w:val="111111"/>
          <w:sz w:val="28"/>
          <w:szCs w:val="28"/>
          <w:rtl/>
        </w:rPr>
        <w:t xml:space="preserve">على الانتصار، و الانتقام، و عزّتي و جلالي لأعذّبنّ من وتر رسولي، و صفيّي، و انتهك حرمته، و قتل عترته، و نبذ عهده، و ظلم أهل بيته </w:t>
      </w:r>
      <w:r>
        <w:rPr>
          <w:rStyle w:val="FootnoteReference"/>
        </w:rPr>
        <w:footnoteReference w:id="1029"/>
      </w:r>
      <w:r>
        <w:rPr>
          <w:rFonts w:ascii="Amiri" w:hAnsi="Amiri" w:eastAsia="Amiri" w:cs="Amiri"/>
          <w:lang w:bidi="ar-SA"/>
          <w:color w:val="111111"/>
          <w:sz w:val="28"/>
          <w:szCs w:val="28"/>
          <w:rtl/>
        </w:rPr>
        <w:t xml:space="preserve">عذابا لا أعذّبه أحدا من العالمين.</w:t>
      </w:r>
    </w:p>
    <w:p>
      <w:pPr>
        <w:pStyle w:val="BookText"/>
      </w:pPr>
      <w:r>
        <w:rPr>
          <w:rFonts w:ascii="Amiri" w:hAnsi="Amiri" w:eastAsia="Amiri" w:cs="Amiri"/>
          <w:lang w:bidi="ar-SA"/>
          <w:color w:val="111111"/>
          <w:sz w:val="28"/>
          <w:szCs w:val="28"/>
          <w:rtl/>
        </w:rPr>
        <w:t xml:space="preserve">فعند ذلك يضجّ كل شي ء في السّماوات و الأرضين </w:t>
      </w:r>
      <w:r>
        <w:rPr>
          <w:rStyle w:val="FootnoteReference"/>
        </w:rPr>
        <w:footnoteReference w:id="1030"/>
      </w:r>
      <w:r>
        <w:rPr>
          <w:rFonts w:ascii="IRNazanin" w:hAnsi="IRNazanin" w:eastAsia="IRNazanin" w:cs="IRNazanin"/>
          <w:lang w:bidi="fa-IR"/>
          <w:color w:val="111111"/>
          <w:sz w:val="28"/>
          <w:szCs w:val="28"/>
          <w:rtl/>
        </w:rPr>
        <w:t xml:space="preserve">بلعن </w:t>
      </w:r>
      <w:r>
        <w:rPr>
          <w:rStyle w:val="FootnoteReference"/>
        </w:rPr>
        <w:footnoteReference w:id="1031"/>
      </w:r>
      <w:r>
        <w:rPr>
          <w:rFonts w:ascii="Amiri" w:hAnsi="Amiri" w:eastAsia="Amiri" w:cs="Amiri"/>
          <w:lang w:bidi="ar-SA"/>
          <w:color w:val="111111"/>
          <w:sz w:val="28"/>
          <w:szCs w:val="28"/>
          <w:rtl/>
        </w:rPr>
        <w:t xml:space="preserve">من ظلم عترتك، و استحلّ حرمتك، فإذا برزت تلك العصابة إلى مضاجعها، تولّى اللّه عزّ و جلّ قبض أرواحها </w:t>
      </w:r>
      <w:r>
        <w:rPr>
          <w:rStyle w:val="FootnoteReference"/>
        </w:rPr>
        <w:footnoteReference w:id="1032"/>
      </w:r>
      <w:r>
        <w:rPr>
          <w:rFonts w:ascii="Amiri" w:hAnsi="Amiri" w:eastAsia="Amiri" w:cs="Amiri"/>
          <w:lang w:bidi="ar-SA"/>
          <w:color w:val="111111"/>
          <w:sz w:val="28"/>
          <w:szCs w:val="28"/>
          <w:rtl/>
        </w:rPr>
        <w:t xml:space="preserve">بيده </w:t>
      </w:r>
      <w:r>
        <w:rPr>
          <w:rStyle w:val="FootnoteReference"/>
        </w:rPr>
        <w:footnoteReference w:id="1033"/>
      </w:r>
      <w:r>
        <w:rPr>
          <w:rFonts w:ascii="Amiri" w:hAnsi="Amiri" w:eastAsia="Amiri" w:cs="Amiri"/>
          <w:lang w:bidi="ar-SA"/>
          <w:color w:val="111111"/>
          <w:sz w:val="28"/>
          <w:szCs w:val="28"/>
          <w:rtl/>
        </w:rPr>
        <w:t xml:space="preserve">، و هبط إلى الأرض ملائكة </w:t>
      </w:r>
      <w:r>
        <w:rPr>
          <w:rStyle w:val="FootnoteReference"/>
        </w:rPr>
        <w:footnoteReference w:id="1034"/>
      </w:r>
      <w:r>
        <w:rPr>
          <w:rFonts w:ascii="Amiri" w:hAnsi="Amiri" w:eastAsia="Amiri" w:cs="Amiri"/>
          <w:lang w:bidi="ar-SA"/>
          <w:color w:val="111111"/>
          <w:sz w:val="28"/>
          <w:szCs w:val="28"/>
          <w:rtl/>
        </w:rPr>
        <w:t xml:space="preserve">من السّماء السّابعة </w:t>
      </w:r>
      <w:r>
        <w:rPr>
          <w:rStyle w:val="FootnoteReference"/>
        </w:rPr>
        <w:footnoteReference w:id="1035"/>
      </w:r>
      <w:r>
        <w:rPr>
          <w:rFonts w:ascii="Amiri" w:hAnsi="Amiri" w:eastAsia="Amiri" w:cs="Amiri"/>
          <w:lang w:bidi="ar-SA"/>
          <w:color w:val="111111"/>
          <w:sz w:val="28"/>
          <w:szCs w:val="28"/>
          <w:rtl/>
        </w:rPr>
        <w:t xml:space="preserve">، معهم آنية من الياقوت، و الزّمرّد، مملوءة من ماء الحياة، و </w:t>
      </w:r>
      <w:r>
        <w:rPr>
          <w:rStyle w:val="FootnoteReference"/>
        </w:rPr>
        <w:footnoteReference w:id="1036"/>
      </w:r>
      <w:r>
        <w:rPr>
          <w:rFonts w:ascii="Amiri" w:hAnsi="Amiri" w:eastAsia="Amiri" w:cs="Amiri"/>
          <w:lang w:bidi="ar-SA"/>
          <w:color w:val="111111"/>
          <w:sz w:val="28"/>
          <w:szCs w:val="28"/>
          <w:rtl/>
        </w:rPr>
        <w:t xml:space="preserve">حلل من حلل الجنّة، و طيب من طيب الجنّة، فغسّلوا جثثهم </w:t>
      </w:r>
      <w:r>
        <w:rPr>
          <w:rStyle w:val="FootnoteReference"/>
        </w:rPr>
        <w:footnoteReference w:id="1037"/>
      </w:r>
      <w:r>
        <w:rPr>
          <w:rFonts w:ascii="Amiri" w:hAnsi="Amiri" w:eastAsia="Amiri" w:cs="Amiri"/>
          <w:lang w:bidi="ar-SA"/>
          <w:color w:val="111111"/>
          <w:sz w:val="28"/>
          <w:szCs w:val="28"/>
          <w:rtl/>
        </w:rPr>
        <w:t xml:space="preserve">بذلك الماء، و ألبسوها الحلل، و حنّطوها بذلك الطّيب، و صلّت </w:t>
      </w:r>
      <w:r>
        <w:rPr>
          <w:rStyle w:val="FootnoteReference"/>
        </w:rPr>
        <w:footnoteReference w:id="1038"/>
      </w:r>
      <w:r>
        <w:rPr>
          <w:rFonts w:ascii="Amiri" w:hAnsi="Amiri" w:eastAsia="Amiri" w:cs="Amiri"/>
          <w:lang w:bidi="ar-SA"/>
          <w:color w:val="111111"/>
          <w:sz w:val="28"/>
          <w:szCs w:val="28"/>
          <w:rtl/>
        </w:rPr>
        <w:t xml:space="preserve">الملائكة صفّا صفّا عليهم.</w:t>
      </w:r>
    </w:p>
    <w:p>
      <w:pPr>
        <w:pStyle w:val="BookText"/>
      </w:pPr>
      <w:r>
        <w:rPr>
          <w:rFonts w:ascii="Amiri" w:hAnsi="Amiri" w:eastAsia="Amiri" w:cs="Amiri"/>
          <w:lang w:bidi="ar-SA"/>
          <w:color w:val="111111"/>
          <w:sz w:val="28"/>
          <w:szCs w:val="28"/>
          <w:rtl/>
        </w:rPr>
        <w:t xml:space="preserve">ثمّ يبعث اللّه قوما من أمّتك لا يعرفهم الكفّار، لم يشركوا في تلك </w:t>
      </w:r>
      <w:r>
        <w:rPr>
          <w:rStyle w:val="FootnoteReference"/>
        </w:rPr>
        <w:footnoteReference w:id="1039"/>
      </w:r>
      <w:r>
        <w:rPr>
          <w:rFonts w:ascii="IRNazanin" w:hAnsi="IRNazanin" w:eastAsia="IRNazanin" w:cs="IRNazanin"/>
          <w:lang w:bidi="fa-IR"/>
          <w:color w:val="111111"/>
          <w:sz w:val="28"/>
          <w:szCs w:val="28"/>
          <w:rtl/>
        </w:rPr>
        <w:t xml:space="preserve">الدّماء بقول، و لا فعل </w:t>
      </w:r>
      <w:r>
        <w:rPr>
          <w:rStyle w:val="FootnoteReference"/>
        </w:rPr>
        <w:footnoteReference w:id="1040"/>
      </w:r>
      <w:r>
        <w:rPr>
          <w:rFonts w:ascii="Amiri" w:hAnsi="Amiri" w:eastAsia="Amiri" w:cs="Amiri"/>
          <w:lang w:bidi="ar-SA"/>
          <w:color w:val="111111"/>
          <w:sz w:val="28"/>
          <w:szCs w:val="28"/>
          <w:rtl/>
        </w:rPr>
        <w:t xml:space="preserve">، و 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و يصلّون عليه، </w:t>
      </w:r>
      <w:r>
        <w:rPr>
          <w:rStyle w:val="FootnoteReference"/>
        </w:rPr>
        <w:footnoteReference w:id="1041"/>
      </w:r>
      <w:r>
        <w:rPr>
          <w:rFonts w:ascii="Amiri" w:hAnsi="Amiri" w:eastAsia="Amiri" w:cs="Amiri"/>
          <w:lang w:bidi="ar-SA"/>
          <w:color w:val="111111"/>
          <w:sz w:val="28"/>
          <w:szCs w:val="28"/>
          <w:rtl/>
        </w:rPr>
        <w:t xml:space="preserve">و يطوفون عليه </w:t>
      </w:r>
      <w:r>
        <w:rPr>
          <w:rStyle w:val="FootnoteReference"/>
        </w:rPr>
        <w:footnoteReference w:id="1042"/>
      </w:r>
      <w:r>
        <w:rPr>
          <w:rFonts w:ascii="Amiri" w:hAnsi="Amiri" w:eastAsia="Amiri" w:cs="Amiri"/>
          <w:lang w:bidi="ar-SA"/>
          <w:color w:val="111111"/>
          <w:sz w:val="28"/>
          <w:szCs w:val="28"/>
          <w:rtl/>
        </w:rPr>
        <w:t xml:space="preserve">، و يسبّحون اللّه عنده،].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يستغفرون اللّه لمن زاره </w:t>
      </w:r>
      <w:r>
        <w:rPr>
          <w:rStyle w:val="FootnoteReference"/>
        </w:rPr>
        <w:footnoteReference w:id="1043"/>
      </w:r>
      <w:r>
        <w:rPr>
          <w:rFonts w:ascii="Amiri" w:hAnsi="Amiri" w:eastAsia="Amiri" w:cs="Amiri"/>
          <w:lang w:bidi="ar-SA"/>
          <w:color w:val="111111"/>
          <w:sz w:val="28"/>
          <w:szCs w:val="28"/>
          <w:rtl/>
        </w:rPr>
        <w:t xml:space="preserve">، و يكتبون أسماء </w:t>
      </w:r>
      <w:r>
        <w:rPr>
          <w:rStyle w:val="FootnoteReference"/>
        </w:rPr>
        <w:footnoteReference w:id="1044"/>
      </w:r>
      <w:r>
        <w:rPr>
          <w:rFonts w:ascii="Amiri" w:hAnsi="Amiri" w:eastAsia="Amiri" w:cs="Amiri"/>
          <w:lang w:bidi="ar-SA"/>
          <w:color w:val="111111"/>
          <w:sz w:val="28"/>
          <w:szCs w:val="28"/>
          <w:rtl/>
        </w:rPr>
        <w:t xml:space="preserve">من يأتيه زائرا من أمّتك متقرّبا إلى اللّه تعالى، و إليك بذلك، و أسماء آبائهم، و عشائرهم، و بلدانهم، و يوسمون </w:t>
      </w:r>
      <w:r>
        <w:rPr>
          <w:rStyle w:val="FootnoteReference"/>
        </w:rPr>
        <w:footnoteReference w:id="1045"/>
      </w:r>
      <w:r>
        <w:rPr>
          <w:rFonts w:ascii="Amiri" w:hAnsi="Amiri" w:eastAsia="Amiri" w:cs="Amiri"/>
          <w:lang w:bidi="ar-SA"/>
          <w:color w:val="111111"/>
          <w:sz w:val="28"/>
          <w:szCs w:val="28"/>
          <w:rtl/>
        </w:rPr>
        <w:t xml:space="preserve">في وجوههم بميسم نور عرش اللّه: هذا زائر قبر خير الشّهداء، و ابن خير الأنبياء. فإذا كان يوم القيامة، سطع </w:t>
      </w:r>
      <w:r>
        <w:rPr>
          <w:rStyle w:val="FootnoteReference"/>
        </w:rPr>
        <w:footnoteReference w:id="1046"/>
      </w:r>
      <w:r>
        <w:rPr>
          <w:rFonts w:ascii="Amiri" w:hAnsi="Amiri" w:eastAsia="Amiri" w:cs="Amiri"/>
          <w:lang w:bidi="ar-SA"/>
          <w:color w:val="111111"/>
          <w:sz w:val="28"/>
          <w:szCs w:val="28"/>
          <w:rtl/>
        </w:rPr>
        <w:t xml:space="preserve">في وجوههم من أثر ذلك الميسم نور </w:t>
      </w:r>
      <w:r>
        <w:rPr>
          <w:rStyle w:val="FootnoteReference"/>
        </w:rPr>
        <w:footnoteReference w:id="1047"/>
      </w:r>
      <w:r>
        <w:rPr>
          <w:rFonts w:ascii="IRNazanin" w:hAnsi="IRNazanin" w:eastAsia="IRNazanin" w:cs="IRNazanin"/>
          <w:lang w:bidi="fa-IR"/>
          <w:color w:val="111111"/>
          <w:sz w:val="28"/>
          <w:szCs w:val="28"/>
          <w:rtl/>
        </w:rPr>
        <w:t xml:space="preserve">تغشى منه </w:t>
      </w:r>
      <w:r>
        <w:rPr>
          <w:rStyle w:val="FootnoteReference"/>
        </w:rPr>
        <w:footnoteReference w:id="1048"/>
      </w:r>
      <w:r>
        <w:rPr>
          <w:rFonts w:ascii="Amiri" w:hAnsi="Amiri" w:eastAsia="Amiri" w:cs="Amiri"/>
          <w:lang w:bidi="ar-SA"/>
          <w:color w:val="111111"/>
          <w:sz w:val="28"/>
          <w:szCs w:val="28"/>
          <w:rtl/>
        </w:rPr>
        <w:t xml:space="preserve">الأبصار يدلّ عليهم، و يعرفون به.</w:t>
      </w:r>
    </w:p>
    <w:p>
      <w:pPr>
        <w:pStyle w:val="BookText"/>
      </w:pPr>
      <w:r>
        <w:rPr>
          <w:rFonts w:ascii="Amiri" w:hAnsi="Amiri" w:eastAsia="Amiri" w:cs="Amiri"/>
          <w:lang w:bidi="ar-SA"/>
          <w:color w:val="111111"/>
          <w:sz w:val="28"/>
          <w:szCs w:val="28"/>
          <w:rtl/>
        </w:rPr>
        <w:t xml:space="preserve">و كأنّي بك يا محمّد! بيني و بين ميكائيل، و عليّ أمامنا، و معنا من ملائكة اللّه ما لا يحصى عددهم </w:t>
      </w:r>
      <w:r>
        <w:rPr>
          <w:rStyle w:val="FootnoteReference"/>
        </w:rPr>
        <w:footnoteReference w:id="1049"/>
      </w:r>
      <w:r>
        <w:rPr>
          <w:rFonts w:ascii="Amiri" w:hAnsi="Amiri" w:eastAsia="Amiri" w:cs="Amiri"/>
          <w:lang w:bidi="ar-SA"/>
          <w:color w:val="111111"/>
          <w:sz w:val="28"/>
          <w:szCs w:val="28"/>
          <w:rtl/>
        </w:rPr>
        <w:t xml:space="preserve">، و نحن نلتقط من ذلك الميسم في وجهه من بين الخلائق، حتّى ينجّيهم اللّه من هول ذلك اليوم و شدائده، و ذلك حكم اللّه و عطاؤه لمن زار قبرك يا محمّد </w:t>
      </w:r>
      <w:r>
        <w:rPr>
          <w:rStyle w:val="FootnoteReference"/>
        </w:rPr>
        <w:footnoteReference w:id="1050"/>
      </w:r>
      <w:r>
        <w:rPr>
          <w:rFonts w:ascii="Amiri" w:hAnsi="Amiri" w:eastAsia="Amiri" w:cs="Amiri"/>
          <w:lang w:bidi="ar-SA"/>
          <w:color w:val="111111"/>
          <w:sz w:val="28"/>
          <w:szCs w:val="28"/>
          <w:rtl/>
        </w:rPr>
        <w:t xml:space="preserve">، أو قبر أخيك، أو قبر سبطيك، لا يريد به غير اللّه عزّ و جلّ، و سيجتهد </w:t>
      </w:r>
      <w:r>
        <w:rPr>
          <w:rStyle w:val="FootnoteReference"/>
        </w:rPr>
        <w:footnoteReference w:id="1051"/>
      </w:r>
      <w:r>
        <w:rPr>
          <w:rFonts w:ascii="Amiri" w:hAnsi="Amiri" w:eastAsia="Amiri" w:cs="Amiri"/>
          <w:lang w:bidi="ar-SA"/>
          <w:color w:val="111111"/>
          <w:sz w:val="28"/>
          <w:szCs w:val="28"/>
          <w:rtl/>
        </w:rPr>
        <w:t xml:space="preserve">أناس ممّن حقّت عليهم اللّعنة من اللّه، و السّخط أن يعفوا رسم ذلك القبر و يمحوا أثره، فلا يجعل اللّه تبارك و تعالى لهم إلى ذلك سبيلا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رسول اللّه صلّى اللّه عليه و اله </w:t>
      </w:r>
      <w:r>
        <w:rPr>
          <w:rStyle w:val="FootnoteReference"/>
        </w:rPr>
        <w:footnoteReference w:id="1053"/>
      </w:r>
      <w:r>
        <w:rPr>
          <w:rFonts w:ascii="Amiri" w:hAnsi="Amiri" w:eastAsia="Amiri" w:cs="Amiri"/>
          <w:lang w:bidi="ar-SA"/>
          <w:color w:val="111111"/>
          <w:sz w:val="28"/>
          <w:szCs w:val="28"/>
          <w:rtl/>
        </w:rPr>
        <w:t xml:space="preserve">: فهذا أبكاني و أحزنني.</w:t>
      </w:r>
    </w:p>
    <w:p>
      <w:pPr>
        <w:pStyle w:val="BookText"/>
      </w:pPr>
      <w:r>
        <w:rPr>
          <w:rFonts w:ascii="Amiri" w:hAnsi="Amiri" w:eastAsia="Amiri" w:cs="Amiri"/>
          <w:lang w:bidi="ar-SA"/>
          <w:color w:val="111111"/>
          <w:sz w:val="28"/>
          <w:szCs w:val="28"/>
          <w:rtl/>
        </w:rPr>
        <w:t xml:space="preserve">قالت زينب: فلمّا ضرب ابن ملجم لعنه اللّه أبي عليه السّلام </w:t>
      </w:r>
      <w:r>
        <w:rPr>
          <w:rStyle w:val="FootnoteReference"/>
        </w:rPr>
        <w:footnoteReference w:id="1054"/>
      </w:r>
      <w:r>
        <w:rPr>
          <w:rFonts w:ascii="Amiri" w:hAnsi="Amiri" w:eastAsia="Amiri" w:cs="Amiri"/>
          <w:lang w:bidi="ar-SA"/>
          <w:color w:val="111111"/>
          <w:sz w:val="28"/>
          <w:szCs w:val="28"/>
          <w:rtl/>
        </w:rPr>
        <w:t xml:space="preserve">، و رأيت عليه </w:t>
      </w:r>
      <w:r>
        <w:rPr>
          <w:rStyle w:val="FootnoteReference"/>
        </w:rPr>
        <w:footnoteReference w:id="1055"/>
      </w:r>
      <w:r>
        <w:rPr>
          <w:rFonts w:ascii="Amiri" w:hAnsi="Amiri" w:eastAsia="Amiri" w:cs="Amiri"/>
          <w:lang w:bidi="ar-SA"/>
          <w:color w:val="111111"/>
          <w:sz w:val="28"/>
          <w:szCs w:val="28"/>
          <w:rtl/>
        </w:rPr>
        <w:t xml:space="preserve">أثر الموت منه، قلت له: يا أبه! حدّثتني أمّ أيمن بكذا و كذا، و قد أحببت أن أسمعه منك. فقال: يا بنيّة </w:t>
      </w:r>
      <w:r>
        <w:rPr>
          <w:rStyle w:val="FootnoteReference"/>
        </w:rPr>
        <w:footnoteReference w:id="1056"/>
      </w:r>
      <w:r>
        <w:rPr>
          <w:rFonts w:ascii="Amiri" w:hAnsi="Amiri" w:eastAsia="Amiri" w:cs="Amiri"/>
          <w:lang w:bidi="ar-SA"/>
          <w:color w:val="111111"/>
          <w:sz w:val="28"/>
          <w:szCs w:val="28"/>
          <w:rtl/>
        </w:rPr>
        <w:t xml:space="preserve">! الحديث كما حدّثتك أمّ أيمن، </w:t>
      </w:r>
      <w:r>
        <w:rPr>
          <w:rStyle w:val="FootnoteReference"/>
        </w:rPr>
        <w:footnoteReference w:id="1057"/>
      </w:r>
      <w:r>
        <w:rPr>
          <w:rFonts w:ascii="Amiri" w:hAnsi="Amiri" w:eastAsia="Amiri" w:cs="Amiri"/>
          <w:lang w:bidi="ar-SA"/>
          <w:color w:val="111111"/>
          <w:sz w:val="28"/>
          <w:szCs w:val="28"/>
          <w:rtl/>
        </w:rPr>
        <w:t xml:space="preserve">و كأنّي بك، و بنساء </w:t>
      </w:r>
      <w:r>
        <w:rPr>
          <w:rStyle w:val="FootnoteReference"/>
        </w:rPr>
        <w:footnoteReference w:id="1058"/>
      </w:r>
      <w:r>
        <w:rPr>
          <w:rStyle w:val="FootnoteReference"/>
        </w:rPr>
        <w:footnoteReference w:id="1059"/>
      </w:r>
      <w:r>
        <w:rPr>
          <w:rFonts w:ascii="Amiri" w:hAnsi="Amiri" w:eastAsia="Amiri" w:cs="Amiri"/>
          <w:lang w:bidi="ar-SA"/>
          <w:color w:val="111111"/>
          <w:sz w:val="28"/>
          <w:szCs w:val="28"/>
          <w:rtl/>
        </w:rPr>
        <w:t xml:space="preserve">أهلك، سبايا بهذا البلد، أذلّاء].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خاشعين، تخافون أن يتخطّفكم النّاس، فصبرا صبرا، فو الّذي فلق الحبّة، و برأ النّسمة، ما للّه على ظهر </w:t>
      </w:r>
      <w:r>
        <w:rPr>
          <w:rStyle w:val="FootnoteReference"/>
        </w:rPr>
        <w:footnoteReference w:id="1060"/>
      </w:r>
      <w:r>
        <w:rPr>
          <w:rFonts w:ascii="Amiri" w:hAnsi="Amiri" w:eastAsia="Amiri" w:cs="Amiri"/>
          <w:lang w:bidi="ar-SA"/>
          <w:color w:val="111111"/>
          <w:sz w:val="28"/>
          <w:szCs w:val="28"/>
          <w:rtl/>
        </w:rPr>
        <w:t xml:space="preserve">الأرض يومئذ وليّ غيركم، و غير محبّيكم، و شيعتكم، و لقد قال لنا رسول اللّه صلّى اللّه عليه و اله حين أخبرنا بهذا الخبر: إنّ إبليس لعنه اللّه في ذلك اليوم يطير فرحا، فيجول الأرض كلّها بشياطينه </w:t>
      </w:r>
      <w:r>
        <w:rPr>
          <w:rStyle w:val="FootnoteReference"/>
        </w:rPr>
        <w:footnoteReference w:id="1061"/>
      </w:r>
      <w:r>
        <w:rPr>
          <w:rFonts w:ascii="Amiri" w:hAnsi="Amiri" w:eastAsia="Amiri" w:cs="Amiri"/>
          <w:lang w:bidi="ar-SA"/>
          <w:color w:val="111111"/>
          <w:sz w:val="28"/>
          <w:szCs w:val="28"/>
          <w:rtl/>
        </w:rPr>
        <w:t xml:space="preserve">، و عفاريته، فيقول: يا معاشر </w:t>
      </w:r>
      <w:r>
        <w:rPr>
          <w:rStyle w:val="FootnoteReference"/>
        </w:rPr>
        <w:footnoteReference w:id="1062"/>
      </w:r>
      <w:r>
        <w:rPr>
          <w:rFonts w:ascii="Amiri" w:hAnsi="Amiri" w:eastAsia="Amiri" w:cs="Amiri"/>
          <w:lang w:bidi="ar-SA"/>
          <w:color w:val="111111"/>
          <w:sz w:val="28"/>
          <w:szCs w:val="28"/>
          <w:rtl/>
        </w:rPr>
        <w:t xml:space="preserve">الشّياطين! قد أدركنا من ذرّيّة آدم الطّلبة، و بلغنا في هلاكهم الغاية، و أورثناهم النّار، إلّا من اعتصم بهذه العصابة، فاجعلوا شغلكم بتشكيك النّاس فيهم </w:t>
      </w:r>
      <w:r>
        <w:rPr>
          <w:rStyle w:val="FootnoteReference"/>
        </w:rPr>
        <w:footnoteReference w:id="1063"/>
      </w:r>
      <w:r>
        <w:rPr>
          <w:rFonts w:ascii="IRNazanin" w:hAnsi="IRNazanin" w:eastAsia="IRNazanin" w:cs="IRNazanin"/>
          <w:lang w:bidi="fa-IR"/>
          <w:color w:val="111111"/>
          <w:sz w:val="28"/>
          <w:szCs w:val="28"/>
          <w:rtl/>
        </w:rPr>
        <w:t xml:space="preserve">، و حملهم على عداوتهم، و إغرائهم </w:t>
      </w:r>
      <w:r>
        <w:rPr>
          <w:rStyle w:val="FootnoteReference"/>
        </w:rPr>
        <w:footnoteReference w:id="1064"/>
      </w:r>
      <w:r>
        <w:rPr>
          <w:rFonts w:ascii="Amiri" w:hAnsi="Amiri" w:eastAsia="Amiri" w:cs="Amiri"/>
          <w:lang w:bidi="ar-SA"/>
          <w:color w:val="111111"/>
          <w:sz w:val="28"/>
          <w:szCs w:val="28"/>
          <w:rtl/>
        </w:rPr>
        <w:t xml:space="preserve">بهم، و أوليائهم، حتّى تستحكموا </w:t>
      </w:r>
      <w:r>
        <w:rPr>
          <w:rStyle w:val="FootnoteReference"/>
        </w:rPr>
        <w:footnoteReference w:id="1065"/>
      </w:r>
      <w:r>
        <w:rPr>
          <w:rFonts w:ascii="Amiri" w:hAnsi="Amiri" w:eastAsia="Amiri" w:cs="Amiri"/>
          <w:lang w:bidi="ar-SA"/>
          <w:color w:val="111111"/>
          <w:sz w:val="28"/>
          <w:szCs w:val="28"/>
          <w:rtl/>
        </w:rPr>
        <w:t xml:space="preserve">ضلالة الخلق، و كفرهم، و لا ينجو منهم ناج، و لقد صدق عليهم إبليس </w:t>
      </w:r>
      <w:r>
        <w:rPr>
          <w:rStyle w:val="FootnoteReference"/>
        </w:rPr>
        <w:footnoteReference w:id="1066"/>
      </w:r>
      <w:r>
        <w:rPr>
          <w:rFonts w:ascii="Amiri" w:hAnsi="Amiri" w:eastAsia="Amiri" w:cs="Amiri"/>
          <w:lang w:bidi="ar-SA"/>
          <w:color w:val="111111"/>
          <w:sz w:val="28"/>
          <w:szCs w:val="28"/>
          <w:rtl/>
        </w:rPr>
        <w:t xml:space="preserve">، و هو كذوب، أنّه لا ينفع مع عداوتكم عمل صالح، و لا يضرّ مع محبّتكم و موالاتكم ذنب غير الكبائر.</w:t>
      </w:r>
    </w:p>
    <w:p>
      <w:pPr>
        <w:pStyle w:val="BookText"/>
      </w:pPr>
      <w:r>
        <w:rPr>
          <w:rFonts w:ascii="Amiri" w:hAnsi="Amiri" w:eastAsia="Amiri" w:cs="Amiri"/>
          <w:lang w:bidi="ar-SA"/>
          <w:color w:val="111111"/>
          <w:sz w:val="28"/>
          <w:szCs w:val="28"/>
          <w:rtl/>
        </w:rPr>
        <w:t xml:space="preserve">قال زائدة: ثمّ قال عليّ بن الحسين عليه السّلام بعد أن حدّثني بهذا الحديث خذه إليك، ما </w:t>
      </w:r>
      <w:r>
        <w:rPr>
          <w:rStyle w:val="FootnoteReference"/>
        </w:rPr>
        <w:footnoteReference w:id="1067"/>
      </w:r>
      <w:r>
        <w:rPr>
          <w:rFonts w:ascii="Amiri" w:hAnsi="Amiri" w:eastAsia="Amiri" w:cs="Amiri"/>
          <w:lang w:bidi="ar-SA"/>
          <w:color w:val="111111"/>
          <w:sz w:val="28"/>
          <w:szCs w:val="28"/>
          <w:rtl/>
        </w:rPr>
        <w:t xml:space="preserve">لو ضربت في طلبه آباط الإبل حولا، لكان قليلا.</w:t>
      </w:r>
    </w:p>
    <w:p>
      <w:pPr>
        <w:pStyle w:val="BookText"/>
      </w:pPr>
      <w:r>
        <w:rPr>
          <w:rFonts w:ascii="Amiri" w:hAnsi="Amiri" w:eastAsia="Amiri" w:cs="Amiri"/>
          <w:lang w:bidi="ar-SA"/>
          <w:color w:val="111111"/>
          <w:sz w:val="28"/>
          <w:szCs w:val="28"/>
          <w:rtl/>
        </w:rPr>
        <w:t xml:space="preserve">ابن قولويه، كامل الزّيارات،/ 260- 266- عنه: المجلسي، البحار، 45/ 179- 183؛ البحراني، العوالم، 17/ 361- 366؛ الدّربندي، أسرار الشّهادة،/ 452- 454؛ القمي، نفس المهموم،/ 387؛ الجواهري، مثير الأحزان،/ 93- 97؛ بحر العلوم، مقتل الحسين عليه السّلام،/ 287- 289؛ مثله الزّنجاني، وسيلة الدّارين </w:t>
      </w:r>
      <w:r>
        <w:rPr>
          <w:rStyle w:val="FootnoteReference"/>
        </w:rPr>
        <w:footnoteReference w:id="1068"/>
      </w:r>
      <w:r>
        <w:rPr>
          <w:rFonts w:ascii="IRNazanin" w:hAnsi="IRNazanin" w:eastAsia="IRNazanin" w:cs="IRNazanin"/>
          <w:lang w:bidi="fa-IR"/>
          <w:color w:val="111111"/>
          <w:sz w:val="28"/>
          <w:szCs w:val="28"/>
          <w:rtl/>
        </w:rPr>
        <w:t xml:space="preserve">،/ 349</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الحميريّ، قال: حدّثنا أبي، عن أحمد بن محمّد بن يحيى، عن محمّد بن سنان، عن المفضل].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عن الصّادق جعفر بن محمّد، عن أبيه، عن جدّه عليه السّلام: أنّ الحسين بن عليّ بن أبي طالب عليه السّلام دخل يوما إلى الحسن عليه السّلام، فلمّا نظر إليه بكى، فقال له: ما يبكيك يا أبا عبد اللّه؟ قال: أبكي لما يصنع بك. فقال له الحسن عليه السّلام: إنّ الّذي يؤتى إليّ سمّ يدسّ إليّ فأقتل به، و لكن لا يوم كيومك يا أبا عبد اللّه يزدلف إليك ثلاثون ألف رجل يدعون أنّهم من أمّة جدّنا محمّد صلّى اللّه عليه و اله، و ينتحلون دين الإسلام، فيجتمعون على قتلك، </w:t>
      </w:r>
      <w:r>
        <w:rPr>
          <w:rStyle w:val="FootnoteReference"/>
        </w:rPr>
        <w:footnoteReference w:id="1069"/>
      </w:r>
      <w:r>
        <w:rPr>
          <w:rFonts w:ascii="Amiri" w:hAnsi="Amiri" w:eastAsia="Amiri" w:cs="Amiri"/>
          <w:lang w:bidi="ar-SA"/>
          <w:color w:val="111111"/>
          <w:sz w:val="28"/>
          <w:szCs w:val="28"/>
          <w:rtl/>
        </w:rPr>
        <w:t xml:space="preserve">و سفك دمك </w:t>
      </w:r>
      <w:r>
        <w:rPr>
          <w:rStyle w:val="FootnoteReference"/>
        </w:rPr>
        <w:footnoteReference w:id="1070"/>
      </w:r>
      <w:r>
        <w:rPr>
          <w:rFonts w:ascii="Amiri" w:hAnsi="Amiri" w:eastAsia="Amiri" w:cs="Amiri"/>
          <w:lang w:bidi="ar-SA"/>
          <w:color w:val="111111"/>
          <w:sz w:val="28"/>
          <w:szCs w:val="28"/>
          <w:rtl/>
        </w:rPr>
        <w:t xml:space="preserve">، و انتهاك حرمتك، و سبي ذراريك، و نسائك، و انتهاب ثقلك، فعندها تحلّ ببني أميّة اللّعنة، و تمطر السّماء رمادا، و دما، و </w:t>
      </w:r>
      <w:r>
        <w:rPr>
          <w:rStyle w:val="FootnoteReference"/>
        </w:rPr>
        <w:footnoteReference w:id="1071"/>
      </w:r>
      <w:r>
        <w:rPr>
          <w:rFonts w:ascii="Amiri" w:hAnsi="Amiri" w:eastAsia="Amiri" w:cs="Amiri"/>
          <w:lang w:bidi="ar-SA"/>
          <w:color w:val="111111"/>
          <w:sz w:val="28"/>
          <w:szCs w:val="28"/>
          <w:rtl/>
        </w:rPr>
        <w:t xml:space="preserve">يبكي عليك كلّ شي ء حتّى الوحوش في الفلوات، و الحيتان في البحار.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گفت: «مى گريم براى آنچه با تو كنند.»</w:t>
      </w:r>
    </w:p>
    <w:p>
      <w:pPr>
        <w:pStyle w:val="BookText"/>
      </w:pPr>
      <w:r>
        <w:rPr>
          <w:rFonts w:ascii="IRNazanin" w:hAnsi="IRNazanin" w:eastAsia="IRNazanin" w:cs="IRNazanin"/>
          <w:lang w:bidi="fa-IR"/>
          <w:color w:val="111111"/>
          <w:sz w:val="28"/>
          <w:szCs w:val="28"/>
          <w:rtl/>
        </w:rPr>
        <w:t xml:space="preserve">فرمود: «آنچه به من آيد، زهرى است كه به كامم ريزند و كشته شوم؛ ولى اى ابا عبد اللّه! روزى چون روز تو نباشد. سى هزار مردى كه مدعيند از امّت جدّ ما محمّدند و خود را به دين اسلام بندند، بر تو گرد آيند و همدست شوند براى كشتن تو و ريختن خونت و هتك حرمتت و اسير كردن ذريه ات و زنانت و غارت بنه ات. در اين جاست كه به بنى اميه لعنت فرود آيد و آسمان خاكستر و خون بارد و همه چيز بر تو بگريند تا وحشيان بيابان و ماهيان دريا.»</w:t>
      </w:r>
    </w:p>
    <w:p>
      <w:pPr>
        <w:pStyle w:val="BookText"/>
      </w:pPr>
      <w:r>
        <w:rPr>
          <w:rFonts w:ascii="Amiri" w:hAnsi="Amiri" w:eastAsia="Amiri" w:cs="Amiri"/>
          <w:lang w:bidi="ar-SA"/>
          <w:color w:val="111111"/>
          <w:sz w:val="28"/>
          <w:szCs w:val="28"/>
          <w:rtl/>
        </w:rPr>
        <w:t xml:space="preserve">كمره اى، ترجمه امالى،/ 115- 116</w:t>
      </w:r>
    </w:p>
    <w:p>
      <w:pPr>
        <w:pStyle w:val="BookText"/>
      </w:pPr>
      <w:r>
        <w:rPr>
          <w:rFonts w:ascii="Amiri" w:hAnsi="Amiri" w:eastAsia="Amiri" w:cs="Amiri"/>
          <w:lang w:bidi="ar-SA"/>
          <w:color w:val="111111"/>
          <w:sz w:val="28"/>
          <w:szCs w:val="28"/>
          <w:rtl/>
        </w:rPr>
        <w:t xml:space="preserve">الصّدوق، الأمالي،/ 115- 116 رقم 3- عنه: المجلسي، البحار، 45/ 218؛ البحراني، العوالم، 17/ 154، 459- 460؛ البهبهاني، الدّمعة السّاكبة، 4/ 119- 120، بحر العلوم، مقتل الحسين عليه السّلام،/ 271؛ مثله دانشيار، حول البكاء،/ 95</w:t>
      </w:r>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إبراهيم بن أبي محمود، قال: قال الرّضا عليه السّلام: إنّ المحرّم شهر كان أهل الجاهليّة يحرمون فيه القتال، فاستحلّت فيه دماؤنا، و هتك </w:t>
      </w:r>
      <w:r>
        <w:rPr>
          <w:rStyle w:val="FootnoteReference"/>
        </w:rPr>
        <w:footnoteReference w:id="1073"/>
      </w:r>
      <w:r>
        <w:rPr>
          <w:rFonts w:ascii="Amiri" w:hAnsi="Amiri" w:eastAsia="Amiri" w:cs="Amiri"/>
          <w:lang w:bidi="ar-SA"/>
          <w:color w:val="111111"/>
          <w:sz w:val="28"/>
          <w:szCs w:val="28"/>
          <w:rtl/>
        </w:rPr>
        <w:t xml:space="preserve">فيه حرمتنا، و سبي فيه ذرارينا، و نساؤنا، و أضرمت النّيران في مضاربنا، و انتهب ما فيها من ثقلنا، و لم ترع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حرمة في أمرنا، إنّ يوم الحسين أقرح </w:t>
      </w:r>
      <w:r>
        <w:rPr>
          <w:rStyle w:val="FootnoteReference"/>
        </w:rPr>
        <w:footnoteReference w:id="1075"/>
      </w:r>
      <w:r>
        <w:rPr>
          <w:rFonts w:ascii="Amiri" w:hAnsi="Amiri" w:eastAsia="Amiri" w:cs="Amiri"/>
          <w:lang w:bidi="ar-SA"/>
          <w:color w:val="111111"/>
          <w:sz w:val="28"/>
          <w:szCs w:val="28"/>
          <w:rtl/>
        </w:rPr>
        <w:t xml:space="preserve">جفوننا، و أسبل دموعنا، و أذلّ عزيزنا بأرض </w:t>
      </w:r>
      <w:r>
        <w:rPr>
          <w:rStyle w:val="FootnoteReference"/>
        </w:rPr>
        <w:footnoteReference w:id="1076"/>
      </w:r>
      <w:r>
        <w:rPr>
          <w:rFonts w:ascii="Amiri" w:hAnsi="Amiri" w:eastAsia="Amiri" w:cs="Amiri"/>
          <w:lang w:bidi="ar-SA"/>
          <w:color w:val="111111"/>
          <w:sz w:val="28"/>
          <w:szCs w:val="28"/>
          <w:rtl/>
        </w:rPr>
        <w:t xml:space="preserve">كرب و بلاء، و أورثتنا </w:t>
      </w:r>
      <w:r>
        <w:rPr>
          <w:rStyle w:val="FootnoteReference"/>
        </w:rPr>
        <w:footnoteReference w:id="1077"/>
      </w:r>
      <w:r>
        <w:rPr>
          <w:rFonts w:ascii="Amiri" w:hAnsi="Amiri" w:eastAsia="Amiri" w:cs="Amiri"/>
          <w:lang w:bidi="ar-SA"/>
          <w:color w:val="111111"/>
          <w:sz w:val="28"/>
          <w:szCs w:val="28"/>
          <w:rtl/>
        </w:rPr>
        <w:t xml:space="preserve">(يا أرض كرب و بلاء أورثتنا) الكرب البلاء إلى يوم </w:t>
      </w:r>
      <w:r>
        <w:rPr>
          <w:rStyle w:val="FootnoteReference"/>
        </w:rPr>
        <w:footnoteReference w:id="1078"/>
      </w:r>
      <w:r>
        <w:rPr>
          <w:rFonts w:ascii="Amiri" w:hAnsi="Amiri" w:eastAsia="Amiri" w:cs="Amiri"/>
          <w:lang w:bidi="ar-SA"/>
          <w:color w:val="111111"/>
          <w:sz w:val="28"/>
          <w:szCs w:val="28"/>
          <w:rtl/>
        </w:rPr>
        <w:t xml:space="preserve">الانقضاء، فعلى مثل الحسين </w:t>
      </w:r>
      <w:r>
        <w:rPr>
          <w:rStyle w:val="FootnoteReference"/>
        </w:rPr>
        <w:footnoteReference w:id="1079"/>
      </w:r>
      <w:r>
        <w:rPr>
          <w:rFonts w:ascii="Amiri" w:hAnsi="Amiri" w:eastAsia="Amiri" w:cs="Amiri"/>
          <w:lang w:bidi="ar-SA"/>
          <w:color w:val="111111"/>
          <w:sz w:val="28"/>
          <w:szCs w:val="28"/>
          <w:rtl/>
        </w:rPr>
        <w:t xml:space="preserve">فليبك الباكون، فإنّ البكاء يحطّ الذّنوب العظام </w:t>
      </w:r>
      <w:r>
        <w:rPr>
          <w:rStyle w:val="FootnoteReference"/>
        </w:rPr>
        <w:footnoteReference w:id="1080"/>
      </w:r>
      <w:r>
        <w:rPr>
          <w:rFonts w:ascii="Amiri" w:hAnsi="Amiri" w:eastAsia="Amiri" w:cs="Amiri"/>
          <w:lang w:bidi="ar-SA"/>
          <w:color w:val="111111"/>
          <w:sz w:val="28"/>
          <w:szCs w:val="28"/>
          <w:rtl/>
        </w:rPr>
        <w:t xml:space="preserve">. ثمّ قال عليه السّلام: كان أبي عليه السّلام إذا دخل شهر المحرّم لا يرى ضاحكا، و كانت الكابة </w:t>
      </w:r>
      <w:r>
        <w:rPr>
          <w:rStyle w:val="FootnoteReference"/>
        </w:rPr>
        <w:footnoteReference w:id="1081"/>
      </w:r>
      <w:r>
        <w:rPr>
          <w:rFonts w:ascii="Amiri" w:hAnsi="Amiri" w:eastAsia="Amiri" w:cs="Amiri"/>
          <w:lang w:bidi="ar-SA"/>
          <w:color w:val="111111"/>
          <w:sz w:val="28"/>
          <w:szCs w:val="28"/>
          <w:rtl/>
        </w:rPr>
        <w:t xml:space="preserve">تغلب عليه حتّى يمضي منه عشرة أيّام، </w:t>
      </w:r>
      <w:r>
        <w:rPr>
          <w:rStyle w:val="FootnoteReference"/>
        </w:rPr>
        <w:footnoteReference w:id="1082"/>
      </w:r>
      <w:r>
        <w:rPr>
          <w:rFonts w:ascii="Amiri" w:hAnsi="Amiri" w:eastAsia="Amiri" w:cs="Amiri"/>
          <w:lang w:bidi="ar-SA"/>
          <w:color w:val="111111"/>
          <w:sz w:val="28"/>
          <w:szCs w:val="28"/>
          <w:rtl/>
        </w:rPr>
        <w:t xml:space="preserve">فإذا كان يوم العاشر كان ذلك اليوم يوم مصيبته </w:t>
      </w:r>
      <w:r>
        <w:rPr>
          <w:rStyle w:val="FootnoteReference"/>
        </w:rPr>
        <w:footnoteReference w:id="1083"/>
      </w:r>
      <w:r>
        <w:rPr>
          <w:rFonts w:ascii="Amiri" w:hAnsi="Amiri" w:eastAsia="Amiri" w:cs="Amiri"/>
          <w:lang w:bidi="ar-SA"/>
          <w:color w:val="111111"/>
          <w:sz w:val="28"/>
          <w:szCs w:val="28"/>
          <w:rtl/>
        </w:rPr>
        <w:t xml:space="preserve">، و حزنه، و بكائه، و يقول: هو اليوم الّذي قتل فيه الحسين عليه السّلام.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سپس فرمود: «پدرم را شيوه بود كه چون محرم مى شد، خنده نداشت و اندوه بر او غالب بود تا روز دهم و روز دهم روز مصيبت و حزن و گريه اش بود و مى فرمود: در اين روز حسين كشته شد.»</w:t>
      </w:r>
    </w:p>
    <w:p>
      <w:pPr>
        <w:pStyle w:val="BookText"/>
      </w:pPr>
      <w:r>
        <w:rPr>
          <w:rFonts w:ascii="Amiri" w:hAnsi="Amiri" w:eastAsia="Amiri" w:cs="Amiri"/>
          <w:lang w:bidi="ar-SA"/>
          <w:color w:val="111111"/>
          <w:sz w:val="28"/>
          <w:szCs w:val="28"/>
          <w:rtl/>
        </w:rPr>
        <w:t xml:space="preserve">كمره اى، ترجمه امالى،/ 128</w:t>
      </w:r>
    </w:p>
    <w:p>
      <w:pPr>
        <w:pStyle w:val="BookText"/>
      </w:pPr>
      <w:r>
        <w:rPr>
          <w:rFonts w:ascii="Amiri" w:hAnsi="Amiri" w:eastAsia="Amiri" w:cs="Amiri"/>
          <w:lang w:bidi="ar-SA"/>
          <w:color w:val="111111"/>
          <w:sz w:val="28"/>
          <w:szCs w:val="28"/>
          <w:rtl/>
        </w:rPr>
        <w:t xml:space="preserve">الصّدوق، الأمالي،/ 128- عنه: ابن طاووس، الإقبال،/ 544؛ المجلسي، البحار، 44/ 283- 284؛ البحراني، العوالم، 17/ 538؛ القمي، نفس المهموم،/ 44؛ دانشيار، حول البكاء،/ 109- 110؛ مثله الجزائري، الأنوار النّعمانية، 3/ 239</w:t>
      </w:r>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عن28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الرّيان بن شبيب </w:t>
      </w:r>
      <w:r>
        <w:rPr>
          <w:rStyle w:val="FootnoteReference"/>
        </w:rPr>
        <w:footnoteReference w:id="1085"/>
      </w:r>
      <w:r>
        <w:rPr>
          <w:rFonts w:ascii="Amiri" w:hAnsi="Amiri" w:eastAsia="Amiri" w:cs="Amiri"/>
          <w:lang w:bidi="ar-SA"/>
          <w:color w:val="111111"/>
          <w:sz w:val="28"/>
          <w:szCs w:val="28"/>
          <w:rtl/>
        </w:rPr>
        <w:t xml:space="preserve">قال: دخلت على الرّضا عليه السّلام في أوّل يوم من المحرّم، </w:t>
      </w:r>
      <w:r>
        <w:rPr>
          <w:rStyle w:val="FootnoteReference"/>
        </w:rPr>
        <w:footnoteReference w:id="1086"/>
      </w:r>
      <w:r>
        <w:rPr>
          <w:rFonts w:ascii="Amiri" w:hAnsi="Amiri" w:eastAsia="Amiri" w:cs="Amiri"/>
          <w:lang w:bidi="ar-SA"/>
          <w:color w:val="111111"/>
          <w:sz w:val="28"/>
          <w:szCs w:val="28"/>
          <w:rtl/>
        </w:rPr>
        <w:t xml:space="preserve">فقال لي: يا ابن شبيب! أصائم أنت؟ فقلت: لا. فقال: إنّ هذا اليوم </w:t>
      </w:r>
      <w:r>
        <w:rPr>
          <w:rStyle w:val="FootnoteReference"/>
        </w:rPr>
        <w:footnoteReference w:id="1087"/>
      </w:r>
      <w:r>
        <w:rPr>
          <w:rFonts w:ascii="Amiri" w:hAnsi="Amiri" w:eastAsia="Amiri" w:cs="Amiri"/>
          <w:lang w:bidi="ar-SA"/>
          <w:color w:val="111111"/>
          <w:sz w:val="28"/>
          <w:szCs w:val="28"/>
          <w:rtl/>
        </w:rPr>
        <w:t xml:space="preserve">هو اليوم الّذي دعا فيه زكريّا عليه السّلام ربّه عزّ و جلّ، فقال: رَبِّ هَبْ لِي مِنْ لَدُنْكَ ذُرِّيَّةً طَيِّبَةً، إِنَّكَ سَمِيعُ الدُّعاءِ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فاستجاب اللّه له و أمر الملائكة، فنادت زكريّا- و هو قائم يصلّي في المحراب-: إنّ اللّه يبشّرك بيحيى، فمن صام هذا اليوم ثمّ دعا اللّه عزّ و جلّ استجاب اللّه </w:t>
      </w:r>
      <w:r>
        <w:rPr>
          <w:rStyle w:val="FootnoteReference"/>
        </w:rPr>
        <w:footnoteReference w:id="1089"/>
      </w:r>
      <w:r>
        <w:rPr>
          <w:rFonts w:ascii="Amiri" w:hAnsi="Amiri" w:eastAsia="Amiri" w:cs="Amiri"/>
          <w:lang w:bidi="ar-SA"/>
          <w:color w:val="111111"/>
          <w:sz w:val="28"/>
          <w:szCs w:val="28"/>
          <w:rtl/>
        </w:rPr>
        <w:t xml:space="preserve">له، كما استجاب لزكريّا عليه السّلام. ثمّ </w:t>
      </w:r>
      <w:r>
        <w:rPr>
          <w:rStyle w:val="FootnoteReference"/>
        </w:rPr>
        <w:footnoteReference w:id="1090"/>
      </w:r>
      <w:r>
        <w:rPr>
          <w:rFonts w:ascii="Amiri" w:hAnsi="Amiri" w:eastAsia="Amiri" w:cs="Amiri"/>
          <w:lang w:bidi="ar-SA"/>
          <w:color w:val="111111"/>
          <w:sz w:val="28"/>
          <w:szCs w:val="28"/>
          <w:rtl/>
        </w:rPr>
        <w:t xml:space="preserve">قال: يا ابن شبيب! إنّ المحرّم هو الشّهر الّذي كان أهل الجاهليّة </w:t>
      </w:r>
      <w:r>
        <w:rPr>
          <w:rStyle w:val="FootnoteReference"/>
        </w:rPr>
        <w:footnoteReference w:id="1091"/>
      </w:r>
      <w:r>
        <w:rPr>
          <w:rFonts w:ascii="Amiri" w:hAnsi="Amiri" w:eastAsia="Amiri" w:cs="Amiri"/>
          <w:lang w:bidi="ar-SA"/>
          <w:color w:val="111111"/>
          <w:sz w:val="28"/>
          <w:szCs w:val="28"/>
          <w:rtl/>
        </w:rPr>
        <w:t xml:space="preserve">فيما مضى </w:t>
      </w:r>
      <w:r>
        <w:rPr>
          <w:rStyle w:val="FootnoteReference"/>
        </w:rPr>
        <w:footnoteReference w:id="1092"/>
      </w:r>
      <w:r>
        <w:rPr>
          <w:rFonts w:ascii="Amiri" w:hAnsi="Amiri" w:eastAsia="Amiri" w:cs="Amiri"/>
          <w:lang w:bidi="ar-SA"/>
          <w:color w:val="111111"/>
          <w:sz w:val="28"/>
          <w:szCs w:val="28"/>
          <w:rtl/>
        </w:rPr>
        <w:t xml:space="preserve">، يحرمون فيه الظّلم و القتال لحرمته، فما عرفت هذه الأمّة حرمة شهرها، و لا حرمة نبيّها صلّى اللّه عليه و اله، لقد قتلوا في هذا الشّهر ذرّيّته، و سبّوا نساءه، و انتهبوا ثقله، فلا غفر اللّه لهم ذلك أبدا.</w:t>
      </w:r>
    </w:p>
    <w:p>
      <w:pPr>
        <w:pStyle w:val="BookText"/>
      </w:pPr>
      <w:r>
        <w:rPr>
          <w:rFonts w:ascii="Amiri" w:hAnsi="Amiri" w:eastAsia="Amiri" w:cs="Amiri"/>
          <w:lang w:bidi="ar-SA"/>
          <w:color w:val="111111"/>
          <w:sz w:val="28"/>
          <w:szCs w:val="28"/>
          <w:rtl/>
        </w:rPr>
        <w:t xml:space="preserve">يا ابن شبيب! إن كنت باكيا لشي ء فابك للحسين بن عليّ بن أبي طالب عليه السّلام، فإنّه ذبح كما يذبح الكبش، و قتل معه من أهل بيته ثمانية عشر رجلا، ما لهم في الأرض شبيهون </w:t>
      </w:r>
      <w:r>
        <w:rPr>
          <w:rStyle w:val="FootnoteReference"/>
        </w:rPr>
        <w:footnoteReference w:id="1093"/>
      </w:r>
      <w:r>
        <w:rPr>
          <w:rFonts w:ascii="Amiri" w:hAnsi="Amiri" w:eastAsia="Amiri" w:cs="Amiri"/>
          <w:lang w:bidi="ar-SA"/>
          <w:color w:val="111111"/>
          <w:sz w:val="28"/>
          <w:szCs w:val="28"/>
          <w:rtl/>
        </w:rPr>
        <w:t xml:space="preserve">، و لقد بكت السّماوات السّبع </w:t>
      </w:r>
      <w:r>
        <w:rPr>
          <w:rStyle w:val="FootnoteReference"/>
        </w:rPr>
        <w:footnoteReference w:id="1094"/>
      </w:r>
      <w:r>
        <w:rPr>
          <w:rFonts w:ascii="Amiri" w:hAnsi="Amiri" w:eastAsia="Amiri" w:cs="Amiri"/>
          <w:lang w:bidi="ar-SA"/>
          <w:color w:val="111111"/>
          <w:sz w:val="28"/>
          <w:szCs w:val="28"/>
          <w:rtl/>
        </w:rPr>
        <w:t xml:space="preserve">و الأرضون لقتله، و لقد نزل إلى الأرض من الملائكة أربعة آلاف لنصره </w:t>
      </w:r>
      <w:r>
        <w:rPr>
          <w:rStyle w:val="FootnoteReference"/>
        </w:rPr>
        <w:footnoteReference w:id="1095"/>
      </w:r>
      <w:r>
        <w:rPr>
          <w:rFonts w:ascii="IRNazanin" w:hAnsi="IRNazanin" w:eastAsia="IRNazanin" w:cs="IRNazanin"/>
          <w:lang w:bidi="fa-IR"/>
          <w:color w:val="111111"/>
          <w:sz w:val="28"/>
          <w:szCs w:val="28"/>
          <w:rtl/>
        </w:rPr>
        <w:t xml:space="preserve">، </w:t>
      </w:r>
      <w:r>
        <w:rPr>
          <w:rStyle w:val="FootnoteReference"/>
        </w:rPr>
        <w:footnoteReference w:id="1096"/>
      </w:r>
      <w:r>
        <w:rPr>
          <w:rFonts w:ascii="IRNazanin" w:hAnsi="IRNazanin" w:eastAsia="IRNazanin" w:cs="IRNazanin"/>
          <w:lang w:bidi="fa-IR"/>
          <w:color w:val="111111"/>
          <w:sz w:val="28"/>
          <w:szCs w:val="28"/>
          <w:rtl/>
        </w:rPr>
        <w:t xml:space="preserve">فوجدوه قد قتل </w:t>
      </w:r>
      <w:r>
        <w:rPr>
          <w:rStyle w:val="FootnoteReference"/>
        </w:rPr>
        <w:footnoteReference w:id="1097"/>
      </w:r>
      <w:r>
        <w:rPr>
          <w:rFonts w:ascii="Amiri" w:hAnsi="Amiri" w:eastAsia="Amiri" w:cs="Amiri"/>
          <w:lang w:bidi="ar-SA"/>
          <w:color w:val="111111"/>
          <w:sz w:val="28"/>
          <w:szCs w:val="28"/>
          <w:rtl/>
        </w:rPr>
        <w:t xml:space="preserve">، فهم عند قبره شعث غبر إلى أن يقوم القائم، فيكونون </w:t>
      </w:r>
      <w:r>
        <w:rPr>
          <w:rStyle w:val="FootnoteReference"/>
        </w:rPr>
        <w:footnoteReference w:id="1098"/>
      </w:r>
      <w:r>
        <w:rPr>
          <w:rFonts w:ascii="IRNazanin" w:hAnsi="IRNazanin" w:eastAsia="IRNazanin" w:cs="IRNazanin"/>
          <w:lang w:bidi="fa-IR"/>
          <w:color w:val="111111"/>
          <w:sz w:val="28"/>
          <w:szCs w:val="28"/>
          <w:rtl/>
        </w:rPr>
        <w:t xml:space="preserve">من أنصاره، و شعارهم </w:t>
      </w:r>
      <w:r>
        <w:rPr>
          <w:rStyle w:val="FootnoteReference"/>
        </w:rPr>
        <w:footnoteReference w:id="1099"/>
      </w:r>
      <w:r>
        <w:rPr>
          <w:rFonts w:ascii="Amiri" w:hAnsi="Amiri" w:eastAsia="Amiri" w:cs="Amiri"/>
          <w:lang w:bidi="ar-SA"/>
          <w:color w:val="111111"/>
          <w:sz w:val="28"/>
          <w:szCs w:val="28"/>
          <w:rtl/>
        </w:rPr>
        <w:t xml:space="preserve">: «يا لثارات </w:t>
      </w:r>
      <w:r>
        <w:rPr>
          <w:rStyle w:val="FootnoteReference"/>
        </w:rPr>
        <w:footnoteReference w:id="1100"/>
      </w:r>
      <w:r>
        <w:rPr>
          <w:rFonts w:ascii="Amiri" w:hAnsi="Amiri" w:eastAsia="Amiri" w:cs="Amiri"/>
          <w:lang w:bidi="ar-SA"/>
          <w:color w:val="111111"/>
          <w:sz w:val="28"/>
          <w:szCs w:val="28"/>
          <w:rtl/>
        </w:rPr>
        <w:t xml:space="preserve">الحسين». يا ابن شبيب! لقد].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أبيه، عن جدّه عليه السّلام: أنّه لمّا قتل الحسين جدّي عليه السّلام مطرت </w:t>
      </w:r>
      <w:r>
        <w:rPr>
          <w:rStyle w:val="FootnoteReference"/>
        </w:rPr>
        <w:footnoteReference w:id="1101"/>
      </w:r>
      <w:r>
        <w:rPr>
          <w:rFonts w:ascii="Amiri" w:hAnsi="Amiri" w:eastAsia="Amiri" w:cs="Amiri"/>
          <w:lang w:bidi="ar-SA"/>
          <w:color w:val="111111"/>
          <w:sz w:val="28"/>
          <w:szCs w:val="28"/>
          <w:rtl/>
        </w:rPr>
        <w:t xml:space="preserve">السّماء دما، و ترابا أحمر؛ يا ابن شبيب! إن </w:t>
      </w:r>
      <w:r>
        <w:rPr>
          <w:rStyle w:val="FootnoteReference"/>
        </w:rPr>
        <w:footnoteReference w:id="1102"/>
      </w:r>
      <w:r>
        <w:rPr>
          <w:rFonts w:ascii="Amiri" w:hAnsi="Amiri" w:eastAsia="Amiri" w:cs="Amiri"/>
          <w:lang w:bidi="ar-SA"/>
          <w:color w:val="111111"/>
          <w:sz w:val="28"/>
          <w:szCs w:val="28"/>
          <w:rtl/>
        </w:rPr>
        <w:t xml:space="preserve">بكيت على الحسين عليه السّلام حتّى تصير </w:t>
      </w:r>
      <w:r>
        <w:rPr>
          <w:rStyle w:val="FootnoteReference"/>
        </w:rPr>
        <w:footnoteReference w:id="1103"/>
      </w:r>
      <w:r>
        <w:rPr>
          <w:rFonts w:ascii="Amiri" w:hAnsi="Amiri" w:eastAsia="Amiri" w:cs="Amiri"/>
          <w:lang w:bidi="ar-SA"/>
          <w:color w:val="111111"/>
          <w:sz w:val="28"/>
          <w:szCs w:val="28"/>
          <w:rtl/>
        </w:rPr>
        <w:t xml:space="preserve">دموعك على خدّيك؛ غفر اللّه لك كلّ ذنب أذنبته صغيرا كان أو كبيرا، قليلا كان أو كثيرا، </w:t>
      </w:r>
      <w:r>
        <w:rPr>
          <w:rStyle w:val="FootnoteReference"/>
        </w:rPr>
        <w:footnoteReference w:id="1104"/>
      </w:r>
      <w:r>
        <w:rPr>
          <w:rFonts w:ascii="Amiri" w:hAnsi="Amiri" w:eastAsia="Amiri" w:cs="Amiri"/>
          <w:lang w:bidi="ar-SA"/>
          <w:color w:val="111111"/>
          <w:sz w:val="28"/>
          <w:szCs w:val="28"/>
          <w:rtl/>
        </w:rPr>
        <w:t xml:space="preserve">يا ابن شبيب! </w:t>
      </w:r>
      <w:r>
        <w:rPr>
          <w:rStyle w:val="FootnoteReference"/>
        </w:rPr>
        <w:footnoteReference w:id="1105"/>
      </w:r>
      <w:r>
        <w:rPr>
          <w:rFonts w:ascii="Amiri" w:hAnsi="Amiri" w:eastAsia="Amiri" w:cs="Amiri"/>
          <w:lang w:bidi="ar-SA"/>
          <w:color w:val="111111"/>
          <w:sz w:val="28"/>
          <w:szCs w:val="28"/>
          <w:rtl/>
        </w:rPr>
        <w:t xml:space="preserve">إنّ سرّك أن تلقى اللّه عزّ و جلّ، و لا ذنب عليك، فزر الحسين عليه السّلام، يا ابن شبيب! إنّ سرّك أن تسكن الغرف المبنيّة في الجنّة مع النّبيّ و آله (صلوات اللّه عليهم)، فالعن قتلة الحسين؛ يا ابن شبيب! </w:t>
      </w:r>
      <w:r>
        <w:rPr>
          <w:rStyle w:val="FootnoteReference"/>
        </w:rPr>
        <w:footnoteReference w:id="1106"/>
      </w:r>
      <w:r>
        <w:rPr>
          <w:rFonts w:ascii="Amiri" w:hAnsi="Amiri" w:eastAsia="Amiri" w:cs="Amiri"/>
          <w:lang w:bidi="ar-SA"/>
          <w:color w:val="111111"/>
          <w:sz w:val="28"/>
          <w:szCs w:val="28"/>
          <w:rtl/>
        </w:rPr>
        <w:t xml:space="preserve">إنّ سرّك أن تكون </w:t>
      </w:r>
      <w:r>
        <w:rPr>
          <w:rStyle w:val="FootnoteReference"/>
        </w:rPr>
        <w:footnoteReference w:id="1107"/>
      </w:r>
      <w:r>
        <w:rPr>
          <w:rFonts w:ascii="Amiri" w:hAnsi="Amiri" w:eastAsia="Amiri" w:cs="Amiri"/>
          <w:lang w:bidi="ar-SA"/>
          <w:color w:val="111111"/>
          <w:sz w:val="28"/>
          <w:szCs w:val="28"/>
          <w:rtl/>
        </w:rPr>
        <w:t xml:space="preserve">لك من الثّواب مثل ما لمن استشهد مع الحسين عليه السّلام، فقل متى ما ذكرته: يا ليتني كنت معهم، فأفوز فوزا عظيما </w:t>
      </w:r>
      <w:r>
        <w:rPr>
          <w:rStyle w:val="FootnoteReference"/>
        </w:rPr>
        <w:footnoteReference w:id="1108"/>
      </w:r>
      <w:r>
        <w:rPr>
          <w:rFonts w:ascii="Amiri" w:hAnsi="Amiri" w:eastAsia="Amiri" w:cs="Amiri"/>
          <w:lang w:bidi="ar-SA"/>
          <w:color w:val="111111"/>
          <w:sz w:val="28"/>
          <w:szCs w:val="28"/>
          <w:rtl/>
        </w:rPr>
        <w:t xml:space="preserve">، يا ابن شبيب! إنّ سرّك أن تكون معنا في الدّرجات العلى من الجنان، فاحزن لحزننا، و افرح لفرحنا، و عليك بولايتنا، فلو أنّ رجلا تولّى حجرا لحشره اللّه معه يوم القيامة.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«اين، روزى است كه زكريا به درگاه پروردگارش دعا كرد و گفت: پروردگارا! به من ببخش ازپيش خود نژاد پاكى؛ زيرا تو شنواى دعايى.»</w:t>
      </w:r>
    </w:p>
    <w:p>
      <w:pPr>
        <w:pStyle w:val="BookText"/>
      </w:pPr>
      <w:r>
        <w:rPr>
          <w:rFonts w:ascii="IRNazanin" w:hAnsi="IRNazanin" w:eastAsia="IRNazanin" w:cs="IRNazanin"/>
          <w:lang w:bidi="fa-IR"/>
          <w:color w:val="111111"/>
          <w:sz w:val="28"/>
          <w:szCs w:val="28"/>
          <w:rtl/>
        </w:rPr>
        <w:t xml:space="preserve">خدا برايش اجابت كرد و به فرشتگان دستور داد، ندا كردند زكريا را كه در محراب ايستاده بود كه:</w:t>
      </w:r>
    </w:p>
    <w:p>
      <w:pPr>
        <w:pStyle w:val="BookText"/>
      </w:pPr>
      <w:r>
        <w:rPr>
          <w:rFonts w:ascii="IRNazanin" w:hAnsi="IRNazanin" w:eastAsia="IRNazanin" w:cs="IRNazanin"/>
          <w:lang w:bidi="fa-IR"/>
          <w:color w:val="111111"/>
          <w:sz w:val="28"/>
          <w:szCs w:val="28"/>
          <w:rtl/>
        </w:rPr>
        <w:t xml:space="preserve">«خدا تو را به يحيى بشارت مى دهد. هركه اين روز را روزه بدارد و سپس دعا به درگاه خدا كند، خدا مستجاب كند؛ چنان كه براى زكريا مستجاب كرد.»</w:t>
      </w:r>
    </w:p>
    <w:p>
      <w:pPr>
        <w:pStyle w:val="BookText"/>
      </w:pPr>
      <w:r>
        <w:rPr>
          <w:rFonts w:ascii="IRNazanin" w:hAnsi="IRNazanin" w:eastAsia="IRNazanin" w:cs="IRNazanin"/>
          <w:lang w:bidi="fa-IR"/>
          <w:color w:val="111111"/>
          <w:sz w:val="28"/>
          <w:szCs w:val="28"/>
          <w:rtl/>
        </w:rPr>
        <w:t xml:space="preserve">سپس گفت: «اى پسر شبيب! براستى «محرم» همان ماهى است كه اهل جاهليت در زمان گذشته ظلم و قتال را به خاطر احترامش در آن حرام مى دانستند و اين امت، حرمت اين ماه را نگه نداشتند و نه حرمت پيغمبرش را، در اين ماه ذريه او را كشتند و زنانش را اسير كردند و بنه اش را غارت كردند. خدا هرگز اين گناه آنها را نيامرزد، اى پسر شبيب! اگر براى چيزى گريه خواهى كرد براى حسين عليه السّلام گريه كن كه چون گوسفند سرش را بريدند و هجده كس از خاندانش با او كشته شد كه روى زمين مانندى نداشتند و آسمانهاى هفتگانه و زمين براى كشتن او گريستند و چهار هزار فرشته براى ياريش به زمين آمدند و ديدند كشته شده و بر سر قبرش ژوليده و خاك آلوده باشند تا قائم عليه السّلام ظهور كند و ياريش كند و شعار آنها:</w:t>
      </w:r>
    </w:p>
    <w:p>
      <w:pPr>
        <w:pStyle w:val="BookText"/>
      </w:pPr>
      <w:r>
        <w:rPr>
          <w:rFonts w:ascii="IRNazanin" w:hAnsi="IRNazanin" w:eastAsia="IRNazanin" w:cs="IRNazanin"/>
          <w:lang w:bidi="fa-IR"/>
          <w:color w:val="111111"/>
          <w:sz w:val="28"/>
          <w:szCs w:val="28"/>
          <w:rtl/>
        </w:rPr>
        <w:t xml:space="preserve">يا لثارات الحسين است. اى پسر شبيب! پدرم از پدرش، از جدّش برايم باز گفت كه چون جدّم حسين عليه السّلام كشته شد، آسمان خون و خاك سرخ باريد، اى پسر شبيب! اگر بر حسين گريه كنى، تا اشكت بر گونه هايت روان شود، خدا هر گناهى كردى از خرد و درشت و كم وبيش بيامرزد. اى پسر شبيب! اگر خواهى خدا را برخورى و گناهى نداشته باشى، حسين را زيارت كن. اى پسر شبيب! اگر خواهى در غرفه هاى ساخته بهشت با پيغمبر ساكن شوى، بر قاتلان حسين لعن كن. اى پسر شبيب! اگر خواهى ثواب شهيدان با حسين را دريابى، هر وقت به يادش افتادى، بگو: كاش با آنها بودم و به فوز عظيمى مى رسيدم. اى پسر شبيب! اگر خواهى با ما در درجات بلند بهشت باشى، براى حزن ما محزون باش و براى شادى ما شاد باش و ملازم ولايت ما باش و اگر مردى سنگى را دوست دارد، با آن خدا روز قيامت محشورش كند.»</w:t>
      </w:r>
    </w:p>
    <w:p>
      <w:pPr>
        <w:pStyle w:val="BookText"/>
      </w:pPr>
      <w:r>
        <w:rPr>
          <w:rFonts w:ascii="Amiri" w:hAnsi="Amiri" w:eastAsia="Amiri" w:cs="Amiri"/>
          <w:lang w:bidi="ar-SA"/>
          <w:color w:val="111111"/>
          <w:sz w:val="28"/>
          <w:szCs w:val="28"/>
          <w:rtl/>
        </w:rPr>
        <w:t xml:space="preserve">كمره اى، ترجمه امالى،/ 129- 130</w:t>
      </w:r>
    </w:p>
    <w:p>
      <w:pPr>
        <w:pStyle w:val="BookText"/>
      </w:pPr>
      <w:r>
        <w:rPr>
          <w:rFonts w:ascii="Times New Roman" w:hAnsi="Times New Roman" w:eastAsia="Times New Roman" w:cs="Times New Roman"/>
          <w:lang w:val="en-US" w:bidi="en-US"/>
          <w:color w:val="111111"/>
          <w:sz w:val="28"/>
          <w:szCs w:val="28"/>
          <w:rtl/>
        </w:rPr>
        <w:t xml:space="preserve">30</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129- 130 رقم 5، عيون أخبار الرّضا عليه السّلام، 1/ 268- 269 رقم 58- عنه: ابن طاووس، الإقبال،/ 544- 545؛ المجلسي، البحار، 44/ 285- 286؛ البحراني، العوالم، 17/ 538- 539؛ دانشيار، حول البكاء،/ 113؛ مثله الطّريحي، المنتخب، 1/ 57- 58؛ الجزائري، الأنوار النّعمانيّة، 3/ 239- 240؛ القمي </w:t>
      </w:r>
      <w:r>
        <w:rPr>
          <w:rStyle w:val="FootnoteReference"/>
        </w:rPr>
        <w:footnoteReference w:id="1110"/>
      </w:r>
      <w:r>
        <w:rPr>
          <w:rFonts w:ascii="IRNazanin" w:hAnsi="IRNazanin" w:eastAsia="IRNazanin" w:cs="IRNazanin"/>
          <w:lang w:bidi="fa-IR"/>
          <w:color w:val="111111"/>
          <w:sz w:val="28"/>
          <w:szCs w:val="28"/>
          <w:rtl/>
        </w:rPr>
        <w:t xml:space="preserve">، نفس المهموم،/ 31- 36</w:t>
      </w:r>
    </w:p>
    <w:p>
      <w:pPr>
        <w:pStyle w:val="BookText"/>
      </w:pPr>
      <w:r>
        <w:rPr>
          <w:rFonts w:ascii="Amiri" w:hAnsi="Amiri" w:eastAsia="Amiri" w:cs="Amiri"/>
          <w:lang w:bidi="ar-SA"/>
          <w:color w:val="111111"/>
          <w:sz w:val="28"/>
          <w:szCs w:val="28"/>
          <w:rtl/>
        </w:rPr>
        <w:t xml:space="preserve">حدّثنا أبو علي أحمد بن زياد الهمدانيّ رضى اللّه عنه قال: حدّثنا عليّ بن إبراهيم بن هاشم، عن محمّد بن عيسى بن عبيد اليقطينيّ، عن يونس بن عبد الرّحمان، عن ابن أسباط، عن عليّ بن سالم، عن أبيه، عن ثابت بن أبي صفيّة، قال: نظر سيّد العابدين عليّ بن الحسين عليه السّلام إلى عبيد اللّه بن عبّاس بن عليّ بن أبي طالب، فاستعبر، ثمّ قال: ما من يوم أشدّ على رسول اللّه صلّى اللّه عليه و اله من يوم أحد، قتل فيه عمّه حمزة بن عبد المطّلب أسد اللّه، و أسد رسوله، و بعده يوم موتة قتل فيه ابن عمّه جعفر بن أبي طالب، ثمّ قال عليه السّلام: و لا يوم كيوم الحسين عليه السّلام ازدلف عليه </w:t>
      </w:r>
      <w:r>
        <w:rPr>
          <w:rStyle w:val="FootnoteReference"/>
        </w:rPr>
        <w:footnoteReference w:id="1111"/>
      </w:r>
      <w:r>
        <w:rPr>
          <w:rFonts w:ascii="Amiri" w:hAnsi="Amiri" w:eastAsia="Amiri" w:cs="Amiri"/>
          <w:lang w:bidi="ar-SA"/>
          <w:color w:val="111111"/>
          <w:sz w:val="28"/>
          <w:szCs w:val="28"/>
          <w:rtl/>
        </w:rPr>
        <w:t xml:space="preserve">ثلاثون ألف رجل، يزعمون أنّهم من هذه الأمّة، كلّ يتقرّب إلى اللّه عزّ و جلّ بدمه، و هو باللّه يذكّرهم، فلا يتّعظون حتّى قتلوه بغيا، و ظلما، و عدوانا.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سپس فرمود: «روزى چون روز تو نباشد اى حسين! سى هزار مرد كه گمان مى كردند از اين امتند، دور او را گرفتند و هركدام به كشتن او به خدا تقرّب مى جست و او خدا را به آنها يادآور مى شد و پند نمى گرفتند تا او را به ستم و ظلم و عدوان كشتند.»</w:t>
      </w:r>
    </w:p>
    <w:p>
      <w:pPr>
        <w:pStyle w:val="BookText"/>
      </w:pPr>
      <w:r>
        <w:rPr>
          <w:rFonts w:ascii="Amiri" w:hAnsi="Amiri" w:eastAsia="Amiri" w:cs="Amiri"/>
          <w:lang w:bidi="ar-SA"/>
          <w:color w:val="111111"/>
          <w:sz w:val="28"/>
          <w:szCs w:val="28"/>
          <w:rtl/>
        </w:rPr>
        <w:t xml:space="preserve">كمره اى، ترجمه امالى،/ 462</w:t>
      </w:r>
    </w:p>
    <w:p>
      <w:pPr>
        <w:pStyle w:val="BookText"/>
      </w:pPr>
      <w:r>
        <w:rPr>
          <w:rFonts w:ascii="Times New Roman" w:hAnsi="Times New Roman" w:eastAsia="Times New Roman" w:cs="Times New Roman"/>
          <w:lang w:val="en-US" w:bidi="en-US"/>
          <w:color w:val="111111"/>
          <w:sz w:val="28"/>
          <w:szCs w:val="28"/>
          <w:rtl/>
        </w:rPr>
        <w:t xml:space="preserve">62</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462 رقم 10- عنه: المجلسي، البحار، 44/ 298؛ البحراني، العوالم، 17/ 348؛ المازندراني، معالي السّبطين، 2/ 10؛ المحمودي، العبرات، 2/ 80</w:t>
      </w:r>
    </w:p>
    <w:p>
      <w:pPr>
        <w:pStyle w:val="BookText"/>
      </w:pPr>
      <w:r>
        <w:rPr>
          <w:rFonts w:ascii="Amiri" w:hAnsi="Amiri" w:eastAsia="Amiri" w:cs="Amiri"/>
          <w:lang w:bidi="ar-SA"/>
          <w:color w:val="111111"/>
          <w:sz w:val="28"/>
          <w:szCs w:val="28"/>
          <w:rtl/>
        </w:rPr>
        <w:t xml:space="preserve">حدّثنا محمّد بن أحمد السّنانيّ، قال: حدّثنا </w:t>
      </w:r>
      <w:r>
        <w:rPr>
          <w:rStyle w:val="FootnoteReference"/>
        </w:rPr>
        <w:footnoteReference w:id="1113"/>
      </w:r>
      <w:r>
        <w:rPr>
          <w:rFonts w:ascii="Amiri" w:hAnsi="Amiri" w:eastAsia="Amiri" w:cs="Amiri"/>
          <w:lang w:bidi="ar-SA"/>
          <w:color w:val="111111"/>
          <w:sz w:val="28"/>
          <w:szCs w:val="28"/>
          <w:rtl/>
        </w:rPr>
        <w:t xml:space="preserve">أحمد بن يحيى بن زكريّا القطّان، قال:</w:t>
      </w:r>
    </w:p>
    <w:p>
      <w:pPr>
        <w:pStyle w:val="BookText"/>
      </w:pPr>
      <w:r>
        <w:rPr>
          <w:rFonts w:ascii="Amiri" w:hAnsi="Amiri" w:eastAsia="Amiri" w:cs="Amiri"/>
          <w:lang w:bidi="ar-SA"/>
          <w:color w:val="111111"/>
          <w:sz w:val="28"/>
          <w:szCs w:val="28"/>
          <w:rtl/>
        </w:rPr>
        <w:t xml:space="preserve">حدّثنا بكر بن عبد اللّه بن حبيب، قال حدّثنا تميم بن بهلول، قال حدّثنا عليّ بن عاصم، عن الحصين بن عبد الرّحمان، عن مجاهد، عن ابن عبّاس، قال: كنت مع أمير المؤمنين عليه السّلام في خروجه (في خرجته) إلى صفّين، فلمّا نزل بنينوا- و هو شطّ </w:t>
      </w:r>
      <w:r>
        <w:rPr>
          <w:rStyle w:val="FootnoteReference"/>
        </w:rPr>
        <w:footnoteReference w:id="1114"/>
      </w:r>
      <w:r>
        <w:rPr>
          <w:rFonts w:ascii="Amiri" w:hAnsi="Amiri" w:eastAsia="Amiri" w:cs="Amiri"/>
          <w:lang w:bidi="ar-SA"/>
          <w:color w:val="111111"/>
          <w:sz w:val="28"/>
          <w:szCs w:val="28"/>
          <w:rtl/>
        </w:rPr>
        <w:t xml:space="preserve">الفرات- قال بأعلى صوته: يا ابن عبّاس! أتعرف هذا الموضع؟ قلت له: ما أعرفه يا أمير المؤمنين. فقال عليه السّلام: لو عرفته كمعرفتي لم تكن تجوزه حتّى تبكي كبكائي.</w:t>
      </w:r>
    </w:p>
    <w:p>
      <w:pPr>
        <w:pStyle w:val="BookText"/>
      </w:pPr>
      <w:r>
        <w:rPr>
          <w:rFonts w:ascii="Amiri" w:hAnsi="Amiri" w:eastAsia="Amiri" w:cs="Amiri"/>
          <w:lang w:bidi="ar-SA"/>
          <w:color w:val="111111"/>
          <w:sz w:val="28"/>
          <w:szCs w:val="28"/>
          <w:rtl/>
        </w:rPr>
        <w:t xml:space="preserve">قال: فبكى طويلا حتّى اخضلّت لحيته، و سالت الدّموع على صدره، و بكينا معا </w:t>
      </w:r>
      <w:r>
        <w:rPr>
          <w:rStyle w:val="FootnoteReference"/>
        </w:rPr>
        <w:footnoteReference w:id="1115"/>
      </w:r>
      <w:r>
        <w:rPr>
          <w:rFonts w:ascii="Amiri" w:hAnsi="Amiri" w:eastAsia="Amiri" w:cs="Amiri"/>
          <w:lang w:bidi="ar-SA"/>
          <w:color w:val="111111"/>
          <w:sz w:val="28"/>
          <w:szCs w:val="28"/>
          <w:rtl/>
        </w:rPr>
        <w:t xml:space="preserve">، و هو يقول: أوه أوه ما لي و لآل أبي سفيان! ما لي و لآل حرب حزب الشّيطان، و أولياء الكفر! صبرا يا أبا عبد اللّه، فقد لقي أبوك مثل الّذي تلقى منهم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بماء، فتوضّأ </w:t>
      </w:r>
      <w:r>
        <w:rPr>
          <w:rStyle w:val="FootnoteReference"/>
        </w:rPr>
        <w:footnoteReference w:id="1117"/>
      </w:r>
      <w:r>
        <w:rPr>
          <w:rFonts w:ascii="Amiri" w:hAnsi="Amiri" w:eastAsia="Amiri" w:cs="Amiri"/>
          <w:lang w:bidi="ar-SA"/>
          <w:color w:val="111111"/>
          <w:sz w:val="28"/>
          <w:szCs w:val="28"/>
          <w:rtl/>
        </w:rPr>
        <w:t xml:space="preserve">وضوءه للصّلاة </w:t>
      </w:r>
      <w:r>
        <w:rPr>
          <w:rStyle w:val="FootnoteReference"/>
        </w:rPr>
        <w:footnoteReference w:id="1118"/>
      </w:r>
      <w:r>
        <w:rPr>
          <w:rFonts w:ascii="Amiri" w:hAnsi="Amiri" w:eastAsia="Amiri" w:cs="Amiri"/>
          <w:lang w:bidi="ar-SA"/>
          <w:color w:val="111111"/>
          <w:sz w:val="28"/>
          <w:szCs w:val="28"/>
          <w:rtl/>
        </w:rPr>
        <w:t xml:space="preserve">، فصلّى ما شاء اللّه أن يصلّي. ثمّ ذكر نحو كلامه الأوّل </w:t>
      </w:r>
      <w:r>
        <w:rPr>
          <w:rStyle w:val="FootnoteReference"/>
        </w:rPr>
        <w:footnoteReference w:id="1119"/>
      </w:r>
      <w:r>
        <w:rPr>
          <w:rFonts w:ascii="Amiri" w:hAnsi="Amiri" w:eastAsia="Amiri" w:cs="Amiri"/>
          <w:lang w:bidi="ar-SA"/>
          <w:color w:val="111111"/>
          <w:sz w:val="28"/>
          <w:szCs w:val="28"/>
          <w:rtl/>
        </w:rPr>
        <w:t xml:space="preserve">، إلّا أنّه نعس عند انقضاء صلاته و كلامه </w:t>
      </w:r>
      <w:r>
        <w:rPr>
          <w:rStyle w:val="FootnoteReference"/>
        </w:rPr>
        <w:footnoteReference w:id="1120"/>
      </w:r>
      <w:r>
        <w:rPr>
          <w:rFonts w:ascii="Amiri" w:hAnsi="Amiri" w:eastAsia="Amiri" w:cs="Amiri"/>
          <w:lang w:bidi="ar-SA"/>
          <w:color w:val="111111"/>
          <w:sz w:val="28"/>
          <w:szCs w:val="28"/>
          <w:rtl/>
        </w:rPr>
        <w:t xml:space="preserve">ساعة، ثمّ انتبه، فقال: يا ابن عبّاس!].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ها أنا ذا. فقال: ألا أحدّثك </w:t>
      </w:r>
      <w:r>
        <w:rPr>
          <w:rStyle w:val="FootnoteReference"/>
        </w:rPr>
        <w:footnoteReference w:id="1121"/>
      </w:r>
      <w:r>
        <w:rPr>
          <w:rFonts w:ascii="Amiri" w:hAnsi="Amiri" w:eastAsia="Amiri" w:cs="Amiri"/>
          <w:lang w:bidi="ar-SA"/>
          <w:color w:val="111111"/>
          <w:sz w:val="28"/>
          <w:szCs w:val="28"/>
          <w:rtl/>
        </w:rPr>
        <w:t xml:space="preserve">بما رأيت في منامي آنفا عند رقدتي؟ فقلت: نامت عيناك، و رأيت خيرا يا أمير المؤمنين. قال: رأيت كأنّي برجال </w:t>
      </w:r>
      <w:r>
        <w:rPr>
          <w:rStyle w:val="FootnoteReference"/>
        </w:rPr>
        <w:footnoteReference w:id="1122"/>
      </w:r>
      <w:r>
        <w:rPr>
          <w:rFonts w:ascii="IRNazanin" w:hAnsi="IRNazanin" w:eastAsia="IRNazanin" w:cs="IRNazanin"/>
          <w:lang w:bidi="fa-IR"/>
          <w:color w:val="111111"/>
          <w:sz w:val="28"/>
          <w:szCs w:val="28"/>
          <w:rtl/>
        </w:rPr>
        <w:t xml:space="preserve">قد نزلوا </w:t>
      </w:r>
      <w:r>
        <w:rPr>
          <w:rStyle w:val="FootnoteReference"/>
        </w:rPr>
        <w:footnoteReference w:id="1123"/>
      </w:r>
      <w:r>
        <w:rPr>
          <w:rFonts w:ascii="Amiri" w:hAnsi="Amiri" w:eastAsia="Amiri" w:cs="Amiri"/>
          <w:lang w:bidi="ar-SA"/>
          <w:color w:val="111111"/>
          <w:sz w:val="28"/>
          <w:szCs w:val="28"/>
          <w:rtl/>
        </w:rPr>
        <w:t xml:space="preserve">من السّماء </w:t>
      </w:r>
      <w:r>
        <w:rPr>
          <w:rStyle w:val="FootnoteReference"/>
        </w:rPr>
        <w:footnoteReference w:id="1124"/>
      </w:r>
      <w:r>
        <w:rPr>
          <w:rFonts w:ascii="Amiri" w:hAnsi="Amiri" w:eastAsia="Amiri" w:cs="Amiri"/>
          <w:lang w:bidi="ar-SA"/>
          <w:color w:val="111111"/>
          <w:sz w:val="28"/>
          <w:szCs w:val="28"/>
          <w:rtl/>
        </w:rPr>
        <w:t xml:space="preserve">، معهم أعلام بيض، قد تقلّدوا سيوفهم، و هي بيض تلمع، و قد خطّوا حول هذه الأرض خطّة </w:t>
      </w:r>
      <w:r>
        <w:rPr>
          <w:rStyle w:val="FootnoteReference"/>
        </w:rPr>
        <w:footnoteReference w:id="1125"/>
      </w:r>
      <w:r>
        <w:rPr>
          <w:rFonts w:ascii="Amiri" w:hAnsi="Amiri" w:eastAsia="Amiri" w:cs="Amiri"/>
          <w:lang w:bidi="ar-SA"/>
          <w:color w:val="111111"/>
          <w:sz w:val="28"/>
          <w:szCs w:val="28"/>
          <w:rtl/>
        </w:rPr>
        <w:t xml:space="preserve">، ثمّ رأيت كأنّ </w:t>
      </w:r>
      <w:r>
        <w:rPr>
          <w:rStyle w:val="FootnoteReference"/>
        </w:rPr>
        <w:footnoteReference w:id="1126"/>
      </w:r>
      <w:r>
        <w:rPr>
          <w:rFonts w:ascii="Amiri" w:hAnsi="Amiri" w:eastAsia="Amiri" w:cs="Amiri"/>
          <w:lang w:bidi="ar-SA"/>
          <w:color w:val="111111"/>
          <w:sz w:val="28"/>
          <w:szCs w:val="28"/>
          <w:rtl/>
        </w:rPr>
        <w:t xml:space="preserve">هذه النّخيل قد ضربت بأغصانها الأرض، تضطرب بدم عبيط، و كأنّي بالحسين سخيلي </w:t>
      </w:r>
      <w:r>
        <w:rPr>
          <w:rStyle w:val="FootnoteReference"/>
        </w:rPr>
        <w:footnoteReference w:id="1127"/>
      </w:r>
    </w:p>
    <w:p>
      <w:pPr>
        <w:pStyle w:val="BookText"/>
      </w:pPr>
      <w:r>
        <w:rPr>
          <w:rFonts w:ascii="Amiri" w:hAnsi="Amiri" w:eastAsia="Amiri" w:cs="Amiri"/>
          <w:lang w:bidi="ar-SA"/>
          <w:color w:val="111111"/>
          <w:sz w:val="28"/>
          <w:szCs w:val="28"/>
          <w:rtl/>
        </w:rPr>
        <w:t xml:space="preserve">«سخلي»].</w:t>
      </w:r>
    </w:p>
    <w:p>
      <w:pPr>
        <w:pStyle w:val="BookText"/>
      </w:pPr>
      <w:r>
        <w:rPr>
          <w:rFonts w:ascii="Amiri" w:hAnsi="Amiri" w:eastAsia="Amiri" w:cs="Amiri"/>
          <w:lang w:bidi="ar-SA"/>
          <w:color w:val="111111"/>
          <w:sz w:val="28"/>
          <w:szCs w:val="28"/>
          <w:rtl/>
        </w:rPr>
        <w:t xml:space="preserve">، و فرخي، و مضغتي، و مخّي قد غرق فيه، يستغيث فلا يغاث، و كأنّ الرّجال البيض قد نزلوا من السّماء ينادونه، و يقولون: صبرا آل الرّسول! فإنّكم تقتلون على أيدي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شرار النّاس، و هذه الجنّة يا أبا عبد اللّه إليك مشتاقة، ثمّ يعزّونني، و يقولون: يا أبا الحسن! أبشر، فقد أقرّ اللّه به عينك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يوم يقوم النّاس لربّ العالمين. ثمّ انتبهت، هكذا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الّذي نفس عليّ بيده، لقد حدّثني الصّادق المصدّق أبو القاسم صلّى اللّه عليه و اله أنّي سأراها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في خروجي إلى أهل البغي علينا، و هذه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أرض كرب و بلاء، يدفن فيها الحسين، و سبعة عشر رجلا من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ولدي، و ولد فاطمة، و إنّها لفي السّماوات معروفة، تذكر أرض كرب و بلاء كما تذكر بقعة الحرمين، و بقعة بيت المقدس. [...]</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گفتم: «يا امير المؤمنين، نه!»</w:t>
      </w:r>
    </w:p>
    <w:p>
      <w:pPr>
        <w:pStyle w:val="BookText"/>
      </w:pPr>
      <w:r>
        <w:rPr>
          <w:rFonts w:ascii="IRNazanin" w:hAnsi="IRNazanin" w:eastAsia="IRNazanin" w:cs="IRNazanin"/>
          <w:lang w:bidi="fa-IR"/>
          <w:color w:val="111111"/>
          <w:sz w:val="28"/>
          <w:szCs w:val="28"/>
          <w:rtl/>
        </w:rPr>
        <w:t xml:space="preserve">فرمود: «اگر چون منش مى شناختى، از آن نگذشتى تا چون من گريه كنى.»</w:t>
      </w:r>
    </w:p>
    <w:p>
      <w:pPr>
        <w:pStyle w:val="BookText"/>
      </w:pPr>
      <w:r>
        <w:rPr>
          <w:rFonts w:ascii="IRNazanin" w:hAnsi="IRNazanin" w:eastAsia="IRNazanin" w:cs="IRNazanin"/>
          <w:lang w:bidi="fa-IR"/>
          <w:color w:val="111111"/>
          <w:sz w:val="28"/>
          <w:szCs w:val="28"/>
          <w:rtl/>
        </w:rPr>
        <w:t xml:space="preserve">و چندان گريست كه ريشش خيس شد و اشك بر سينه اش روان شد و با هم گريه كرديم و مى فرمود:</w:t>
      </w:r>
    </w:p>
    <w:p>
      <w:pPr>
        <w:pStyle w:val="BookText"/>
      </w:pPr>
      <w:r>
        <w:rPr>
          <w:rFonts w:ascii="IRNazanin" w:hAnsi="IRNazanin" w:eastAsia="IRNazanin" w:cs="IRNazanin"/>
          <w:lang w:bidi="fa-IR"/>
          <w:color w:val="111111"/>
          <w:sz w:val="28"/>
          <w:szCs w:val="28"/>
          <w:rtl/>
        </w:rPr>
        <w:t xml:space="preserve">«واى واى مرا چه كار با آل ابو سفيان؟ چه كار با آل حرب حزب شيطان و اولياى كفر. صبر كن اى ابا عبد اللّه كه پدرت بيند آنچه را تو بينى.»</w:t>
      </w:r>
    </w:p>
    <w:p>
      <w:pPr>
        <w:pStyle w:val="BookText"/>
      </w:pPr>
      <w:r>
        <w:rPr>
          <w:rFonts w:ascii="IRNazanin" w:hAnsi="IRNazanin" w:eastAsia="IRNazanin" w:cs="IRNazanin"/>
          <w:lang w:bidi="fa-IR"/>
          <w:color w:val="111111"/>
          <w:sz w:val="28"/>
          <w:szCs w:val="28"/>
          <w:rtl/>
        </w:rPr>
        <w:t xml:space="preserve">از آنها سپس آبى خواست و وضوى نماز گرفت و تا خدا خواست نماز كرد. سپس سخن خود را باز گفت و بعد از نماز و گفتارش چرتى زد و بيدار شد و گفت: «يا ابن عباس.» گفتم: «من حاضرم.»</w:t>
      </w:r>
    </w:p>
    <w:p>
      <w:pPr>
        <w:pStyle w:val="BookText"/>
      </w:pPr>
      <w:r>
        <w:rPr>
          <w:rFonts w:ascii="IRNazanin" w:hAnsi="IRNazanin" w:eastAsia="IRNazanin" w:cs="IRNazanin"/>
          <w:lang w:bidi="fa-IR"/>
          <w:color w:val="111111"/>
          <w:sz w:val="28"/>
          <w:szCs w:val="28"/>
          <w:rtl/>
        </w:rPr>
        <w:t xml:space="preserve">فرمود: «خوابى كه اكنون ديدم برايت بگويم؟»</w:t>
      </w:r>
    </w:p>
    <w:p>
      <w:pPr>
        <w:pStyle w:val="BookText"/>
      </w:pPr>
      <w:r>
        <w:rPr>
          <w:rFonts w:ascii="IRNazanin" w:hAnsi="IRNazanin" w:eastAsia="IRNazanin" w:cs="IRNazanin"/>
          <w:lang w:bidi="fa-IR"/>
          <w:color w:val="111111"/>
          <w:sz w:val="28"/>
          <w:szCs w:val="28"/>
          <w:rtl/>
        </w:rPr>
        <w:t xml:space="preserve">گفتم: «خواب ديدى خير است، انشاء اللّه.»</w:t>
      </w:r>
    </w:p>
    <w:p>
      <w:pPr>
        <w:pStyle w:val="BookText"/>
      </w:pPr>
      <w:r>
        <w:rPr>
          <w:rFonts w:ascii="IRNazanin" w:hAnsi="IRNazanin" w:eastAsia="IRNazanin" w:cs="IRNazanin"/>
          <w:lang w:bidi="fa-IR"/>
          <w:color w:val="111111"/>
          <w:sz w:val="28"/>
          <w:szCs w:val="28"/>
          <w:rtl/>
        </w:rPr>
        <w:t xml:space="preserve">گفت: «در خواب ديدم گويا مردانى فرود آمدند از آسمان با پرچمهاى سفيد و شمشيرهاى درخشان به كمر و گرد اين زمين خطى كشيدند و ديدم گويا اين نخلها شاخه هاى خود را با خون تازه به زمين زدند و ديدم گويا حسين فرزند و جگرگوشه ام در آن غرق است و فرياد مى زند و كسى به دادش نمى رسد و آن مردان آسمانى مى گويند: صبر كنيد اى آل رسول! شما به دست بدترين مردم كشته شويد و اين بهشت است اى حسين كه مشتاق تو است. و سپس مرا تسليت گويند و گويند: اى ابو الحسن مژده گير كه چشمت را در روز قيامت روشن كرد و سپس به اين وضع بيدار شدم و بدان كه جانم به دست او است. صادق مصدق ابو القاسم احمد برايم باز گفت كه من آن را در خروج براى شورشيان بر ما خواهم ديد. اين زمين كرب و بلا است كه حسين با هفده مرد از فرزندان من و فاطمه در آن به خاك مى روند و آن در آسمانها معروف است و به نام زمين كرب و بلا شناخته شده است؛ چنانچه زمين حرمين (مكه و مدينه) و زمين بيت المقدس ياد شوند.»</w:t>
      </w:r>
    </w:p>
    <w:p>
      <w:pPr>
        <w:pStyle w:val="BookText"/>
      </w:pPr>
      <w:r>
        <w:rPr>
          <w:rFonts w:ascii="Amiri" w:hAnsi="Amiri" w:eastAsia="Amiri" w:cs="Amiri"/>
          <w:lang w:bidi="ar-SA"/>
          <w:color w:val="111111"/>
          <w:sz w:val="28"/>
          <w:szCs w:val="28"/>
          <w:rtl/>
        </w:rPr>
        <w:t xml:space="preserve">كمره اى، ترجمه امالى،/ 597- 598</w:t>
      </w:r>
    </w:p>
    <w:p>
      <w:pPr>
        <w:pStyle w:val="BookText"/>
      </w:pPr>
      <w:r>
        <w:rPr>
          <w:rFonts w:ascii="Times New Roman" w:hAnsi="Times New Roman" w:eastAsia="Times New Roman" w:cs="Times New Roman"/>
          <w:lang w:val="en-US" w:bidi="en-US"/>
          <w:color w:val="111111"/>
          <w:sz w:val="28"/>
          <w:szCs w:val="28"/>
          <w:rtl/>
        </w:rPr>
        <w:t xml:space="preserve">98</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597- 598 رقم 5، إكمال الدّين،/ 532- 533 رقم </w:t>
      </w:r>
      <w:r>
        <w:rPr>
          <w:rStyle w:val="FootnoteReference"/>
        </w:rPr>
        <w:footnoteReference w:id="1128"/>
      </w:r>
      <w:r>
        <w:rPr>
          <w:rFonts w:ascii="IRNazanin" w:hAnsi="IRNazanin" w:eastAsia="IRNazanin" w:cs="IRNazanin"/>
          <w:lang w:bidi="fa-IR"/>
          <w:color w:val="111111"/>
          <w:sz w:val="28"/>
          <w:szCs w:val="28"/>
          <w:rtl/>
        </w:rPr>
        <w:t xml:space="preserve">- عنه:</w:t>
      </w:r>
    </w:p>
    <w:p>
      <w:pPr>
        <w:pStyle w:val="BookText"/>
      </w:pPr>
      <w:r>
        <w:rPr>
          <w:rFonts w:ascii="Amiri" w:hAnsi="Amiri" w:eastAsia="Amiri" w:cs="Amiri"/>
          <w:lang w:bidi="ar-SA"/>
          <w:color w:val="111111"/>
          <w:sz w:val="28"/>
          <w:szCs w:val="28"/>
          <w:rtl/>
        </w:rPr>
        <w:t xml:space="preserve">السّيّد هاشم البحراني، مدينة المعاجز،/ 283؛ المجلسي، البحار، 44/ 252- 253؛ البحراني، العوالم، 17/ 143- 145؛ البهبهاني، الدّمعة السّاكبة، 4/ 114- 115؛ القمي، نفس المهموم،/ 56- 57؛ مثله الجزائري، الأنوار النّعمانيّة، 3/ 247- 248</w:t>
      </w:r>
    </w:p>
    <w:p>
      <w:pPr>
        <w:pStyle w:val="BookText"/>
      </w:pPr>
      <w:r>
        <w:rPr>
          <w:rFonts w:ascii="Amiri" w:hAnsi="Amiri" w:eastAsia="Amiri" w:cs="Amiri"/>
          <w:lang w:bidi="ar-SA"/>
          <w:color w:val="111111"/>
          <w:sz w:val="28"/>
          <w:szCs w:val="28"/>
          <w:rtl/>
        </w:rPr>
        <w:t xml:space="preserve">روى عبد اللّه بن سنان قال: دخلت على سيّدي أبي عبد اللّه جعفر بن محمّد عليهما السّلام في يوم عاشوراء، فألقيته كاسف اللّون، ظاهر الحزن، و دموعه تنحدر من عينيه كاللّؤلؤ المتساقط، فقلت: يا ابن رسول اللّه! ممّ بكاؤك، لا أبكى اللّه عينيك. فقال لي: أ و في غفلة أنت؟ أما علمت أنّ الحسين بن عليّ عليهما السّلام أصيب في مثل هذا اليوم؟ قلت: يا سيّدي! فما قولك في صومه؟ فقال لي </w:t>
      </w:r>
      <w:r>
        <w:rPr>
          <w:rStyle w:val="FootnoteReference"/>
        </w:rPr>
        <w:footnoteReference w:id="1129"/>
      </w:r>
      <w:r>
        <w:rPr>
          <w:rFonts w:ascii="Amiri" w:hAnsi="Amiri" w:eastAsia="Amiri" w:cs="Amiri"/>
          <w:lang w:bidi="ar-SA"/>
          <w:color w:val="111111"/>
          <w:sz w:val="28"/>
          <w:szCs w:val="28"/>
          <w:rtl/>
        </w:rPr>
        <w:t xml:space="preserve">: صمه من غير تبييت، و أفطره من غير تشميت، و لا تجعله].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صوم كملا، و ليكن إفطارك بعد صلاة العصر بساعة على شربة من ماء، فإنّه في مثل ذلك الوقت من ذلك اليوم تجلّت الهيجاء عن آل رسول اللّه صلّى اللّه عليه و اله، و انكشفت الملحمة عنهم، و في الأرض منهم ثلاثون صريعا في </w:t>
      </w:r>
      <w:r>
        <w:rPr>
          <w:rStyle w:val="FootnoteReference"/>
        </w:rPr>
        <w:footnoteReference w:id="1130"/>
      </w:r>
      <w:r>
        <w:rPr>
          <w:rFonts w:ascii="Amiri" w:hAnsi="Amiri" w:eastAsia="Amiri" w:cs="Amiri"/>
          <w:lang w:bidi="ar-SA"/>
          <w:color w:val="111111"/>
          <w:sz w:val="28"/>
          <w:szCs w:val="28"/>
          <w:rtl/>
        </w:rPr>
        <w:t xml:space="preserve">مواليهم، يعزّ على رسول اللّه صلّى اللّه عليه و اله مصرعهم، و لو كان في الدّنيا يومئذ حيّا، لكان صلوات اللّه عليه هو المعزّى بهم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بكى أبو عبد اللّه عليه السّلام حتّى اخضلّت لحيته بدموعه، ثمّ قال: إنّ اللّه عزّ و جلّ لمّا خلق النّور خلقه يوم الجمعة في تقديره في أوّل يوم من شهر رمضان، و خلق الظّلمة في يوم الأربعاء يوم عاشوراء في مثل ذلك، يعني يوم العاشر من شهر المحرّم في تقديره، و جعل لكلّ منهما شرعة و منهاجا. [...]</w:t>
      </w:r>
    </w:p>
    <w:p>
      <w:pPr>
        <w:pStyle w:val="BookText"/>
      </w:pPr>
      <w:r>
        <w:rPr>
          <w:rFonts w:ascii="Amiri" w:hAnsi="Amiri" w:eastAsia="Amiri" w:cs="Amiri"/>
          <w:lang w:bidi="ar-SA"/>
          <w:color w:val="111111"/>
          <w:sz w:val="28"/>
          <w:szCs w:val="28"/>
          <w:rtl/>
        </w:rPr>
        <w:t xml:space="preserve">الطّوسي، مصباح المتهجّد،/ 724- 725- عنه: المجلسي، البحار، 45/ 63- 64؛ البحراني، العوالم، 17/ 342- 343؛ الدّربندي، أسرار الشّهادة،/ 463</w:t>
      </w:r>
    </w:p>
    <w:p>
      <w:pPr>
        <w:pStyle w:val="BookText"/>
      </w:pPr>
      <w:r>
        <w:rPr>
          <w:rFonts w:ascii="Amiri" w:hAnsi="Amiri" w:eastAsia="Amiri" w:cs="Amiri"/>
          <w:lang w:bidi="ar-SA"/>
          <w:color w:val="111111"/>
          <w:sz w:val="28"/>
          <w:szCs w:val="28"/>
          <w:rtl/>
        </w:rPr>
        <w:t xml:space="preserve">الرّضا عليه السّلام: فإنّ المحرّم شهر كان أهل الجاهليّة يحرمون القتال فيه، فاستحلّت فيه دماؤنا، و هتكت فيه حرمتنا، و سبيت فيه ذرارينا، و نساؤنا، و أضرمت النّيران في مضاربنا، و انتهب ما فيها من ثقلنا، و لم يترك لرسول اللّه حرمة في أمرنا، إنّ يوم الحسين أقرح جفوننا، و أسبل دموعنا، و أذلّ عزيزنا، أرض كرب و بلا أورثتنا الكرب و البلاء إلى يوم الانقضاء، فعلى مثل الحسين، فليبك الباكون، فإنّ البكاء عليه يحطّ الذّنوب العظام.</w:t>
      </w:r>
    </w:p>
    <w:p>
      <w:pPr>
        <w:pStyle w:val="BookText"/>
      </w:pPr>
      <w:r>
        <w:rPr>
          <w:rFonts w:ascii="IRNazanin" w:hAnsi="IRNazanin" w:eastAsia="IRNazanin" w:cs="IRNazanin"/>
          <w:lang w:bidi="fa-IR"/>
          <w:color w:val="111111"/>
          <w:sz w:val="28"/>
          <w:szCs w:val="28"/>
          <w:rtl/>
        </w:rPr>
        <w:t xml:space="preserve">ابن شهر آشوب، المناقب، 4/ 86</w:t>
      </w:r>
    </w:p>
    <w:p>
      <w:pPr>
        <w:pStyle w:val="BookText"/>
      </w:pPr>
      <w:r>
        <w:rPr>
          <w:rFonts w:ascii="Amiri" w:hAnsi="Amiri" w:eastAsia="Amiri" w:cs="Amiri"/>
          <w:lang w:bidi="ar-SA"/>
          <w:color w:val="111111"/>
          <w:sz w:val="28"/>
          <w:szCs w:val="28"/>
          <w:rtl/>
        </w:rPr>
        <w:t xml:space="preserve">و عن عبد اللّه بن يحيى، قال: أرحلنا </w:t>
      </w:r>
      <w:r>
        <w:rPr>
          <w:rStyle w:val="FootnoteReference"/>
        </w:rPr>
        <w:footnoteReference w:id="1132"/>
      </w:r>
      <w:r>
        <w:rPr>
          <w:rFonts w:ascii="Amiri" w:hAnsi="Amiri" w:eastAsia="Amiri" w:cs="Amiri"/>
          <w:lang w:bidi="ar-SA"/>
          <w:color w:val="111111"/>
          <w:sz w:val="28"/>
          <w:szCs w:val="28"/>
          <w:rtl/>
        </w:rPr>
        <w:t xml:space="preserve">مع عليّ عليه السّلام إلى صفّين؛ فلمّا حاذى نينوا نادى: صبرا أبا عبد اللّه. فقال: دخلت على رسول اللّه صلّى اللّه عليه و اله و عيناه تفيضان. فقلت: بأبي أنت و أمّي يا رسول اللّه، ما لعينيك تقيضان؟ أغضبك أحد؟ قال: لا، بل كان عندي جبرئيل، فأخبرني أنّ الحسين يقتل بشاطئ الفرات. فقال: هل لك أن أشمّ </w:t>
      </w:r>
      <w:r>
        <w:rPr>
          <w:rStyle w:val="FootnoteReference"/>
        </w:rPr>
        <w:footnoteReference w:id="1133"/>
      </w:r>
      <w:r>
        <w:rPr>
          <w:rFonts w:ascii="IRNazanin" w:hAnsi="IRNazanin" w:eastAsia="IRNazanin" w:cs="IRNazanin"/>
          <w:lang w:bidi="fa-IR"/>
          <w:color w:val="111111"/>
          <w:sz w:val="28"/>
          <w:szCs w:val="28"/>
          <w:rtl/>
        </w:rPr>
        <w:t xml:space="preserve">من تربته؟].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فمدّ يده، فأخذ قبضة من تراب و أعطانيها، فلم أملك عينيّ أن فاضتا، و اسم الأرض كربلا.</w:t>
      </w:r>
    </w:p>
    <w:p>
      <w:pPr>
        <w:pStyle w:val="BookText"/>
      </w:pPr>
      <w:r>
        <w:rPr>
          <w:rFonts w:ascii="Amiri" w:hAnsi="Amiri" w:eastAsia="Amiri" w:cs="Amiri"/>
          <w:lang w:bidi="ar-SA"/>
          <w:color w:val="111111"/>
          <w:sz w:val="28"/>
          <w:szCs w:val="28"/>
          <w:rtl/>
        </w:rPr>
        <w:t xml:space="preserve">فلمّا أتت عليه سنتان، خرج النّبي صلّى اللّه عليه و اله </w:t>
      </w:r>
      <w:r>
        <w:rPr>
          <w:rStyle w:val="FootnoteReference"/>
        </w:rPr>
        <w:footnoteReference w:id="1134"/>
      </w:r>
      <w:r>
        <w:rPr>
          <w:rFonts w:ascii="IRNazanin" w:hAnsi="IRNazanin" w:eastAsia="IRNazanin" w:cs="IRNazanin"/>
          <w:lang w:bidi="fa-IR"/>
          <w:color w:val="111111"/>
          <w:sz w:val="28"/>
          <w:szCs w:val="28"/>
          <w:rtl/>
        </w:rPr>
        <w:t xml:space="preserve">مع سفر </w:t>
      </w:r>
      <w:r>
        <w:rPr>
          <w:rStyle w:val="FootnoteReference"/>
        </w:rPr>
        <w:footnoteReference w:id="1135"/>
      </w:r>
      <w:r>
        <w:rPr>
          <w:rFonts w:ascii="Amiri" w:hAnsi="Amiri" w:eastAsia="Amiri" w:cs="Amiri"/>
          <w:lang w:bidi="ar-SA"/>
          <w:color w:val="111111"/>
          <w:sz w:val="28"/>
          <w:szCs w:val="28"/>
          <w:rtl/>
        </w:rPr>
        <w:t xml:space="preserve">إلى سفر، فوقف في بعض الطّريق و استرجع، و دمعت عيناه، فسئل عن ذلك، فقال: هذا جبرئيل يخبرني عن أرض بشطّ الفرات، يقال لها كربلا، يقتل فيها ولدي الحسين. </w:t>
      </w:r>
      <w:r>
        <w:rPr>
          <w:rStyle w:val="FootnoteReference"/>
        </w:rPr>
        <w:footnoteReference w:id="1136"/>
      </w:r>
      <w:r>
        <w:rPr>
          <w:rFonts w:ascii="Amiri" w:hAnsi="Amiri" w:eastAsia="Amiri" w:cs="Amiri"/>
          <w:lang w:bidi="ar-SA"/>
          <w:color w:val="111111"/>
          <w:sz w:val="28"/>
          <w:szCs w:val="28"/>
          <w:rtl/>
        </w:rPr>
        <w:t xml:space="preserve">فقيل: من يقتله؟ قال: رجل يقال له يزيد </w:t>
      </w:r>
      <w:r>
        <w:rPr>
          <w:rStyle w:val="FootnoteReference"/>
        </w:rPr>
        <w:footnoteReference w:id="1137"/>
      </w:r>
      <w:r>
        <w:rPr>
          <w:rFonts w:ascii="Amiri" w:hAnsi="Amiri" w:eastAsia="Amiri" w:cs="Amiri"/>
          <w:lang w:bidi="ar-SA"/>
          <w:color w:val="111111"/>
          <w:sz w:val="28"/>
          <w:szCs w:val="28"/>
          <w:rtl/>
        </w:rPr>
        <w:t xml:space="preserve">. و كأنّي أنظر إلى مصرعه، و مدفنه </w:t>
      </w:r>
      <w:r>
        <w:rPr>
          <w:rStyle w:val="FootnoteReference"/>
        </w:rPr>
        <w:footnoteReference w:id="1138"/>
      </w:r>
      <w:r>
        <w:rPr>
          <w:rFonts w:ascii="Amiri" w:hAnsi="Amiri" w:eastAsia="Amiri" w:cs="Amiri"/>
          <w:lang w:bidi="ar-SA"/>
          <w:color w:val="111111"/>
          <w:sz w:val="28"/>
          <w:szCs w:val="28"/>
          <w:rtl/>
        </w:rPr>
        <w:t xml:space="preserve">بها، و كأنّي أنظر على (إلى) السّبايا على أقتاب المطايا، و قد أهدي رأس ولدي الحسين إلى يزيد لعنه اللّه، فو اللّه ما ينظر أحد إلى رأس الحسين عليه السّلام و يفرح إلّا خالف اللّه بين قلبه و لسانه، و عذّبه اللّه عذابا أليما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r>
        <w:rPr>
          <w:rStyle w:val="FootnoteReference"/>
        </w:rPr>
        <w:footnoteReference w:id="1140"/>
      </w:r>
      <w:r>
        <w:rPr>
          <w:rFonts w:ascii="IRNazanin" w:hAnsi="IRNazanin" w:eastAsia="IRNazanin" w:cs="IRNazanin"/>
          <w:lang w:bidi="fa-IR"/>
          <w:color w:val="111111"/>
          <w:sz w:val="28"/>
          <w:szCs w:val="28"/>
          <w:rtl/>
        </w:rPr>
        <w:t xml:space="preserve">فرجع عن سفره </w:t>
      </w:r>
      <w:r>
        <w:rPr>
          <w:rStyle w:val="FootnoteReference"/>
        </w:rPr>
        <w:footnoteReference w:id="1141"/>
      </w:r>
      <w:r>
        <w:rPr>
          <w:rFonts w:ascii="Amiri" w:hAnsi="Amiri" w:eastAsia="Amiri" w:cs="Amiri"/>
          <w:lang w:bidi="ar-SA"/>
          <w:color w:val="111111"/>
          <w:sz w:val="28"/>
          <w:szCs w:val="28"/>
          <w:rtl/>
        </w:rPr>
        <w:t xml:space="preserve">حزينا، و صعد و خطب و وعظ و الحسن و الحسين بين يديه، فلمّا فرغ وضع يده اليمنى على رأس الحسن، و اليسرى على رأس الحسين، و رفع رأسه إلى السّماء و قال: اللّهمّ إنّ محمّدا عبدك، و رسولك، و نبيّك، و هذان أطائب عترتي، </w:t>
      </w:r>
      <w:r>
        <w:rPr>
          <w:rStyle w:val="FootnoteReference"/>
        </w:rPr>
        <w:footnoteReference w:id="1142"/>
      </w:r>
      <w:r>
        <w:rPr>
          <w:rFonts w:ascii="Amiri" w:hAnsi="Amiri" w:eastAsia="Amiri" w:cs="Amiri"/>
          <w:lang w:bidi="ar-SA"/>
          <w:color w:val="111111"/>
          <w:sz w:val="28"/>
          <w:szCs w:val="28"/>
          <w:rtl/>
        </w:rPr>
        <w:t xml:space="preserve">و خيار ذرّيّتي و أرومتي </w:t>
      </w:r>
      <w:r>
        <w:rPr>
          <w:rStyle w:val="FootnoteReference"/>
        </w:rPr>
        <w:footnoteReference w:id="1143"/>
      </w:r>
      <w:r>
        <w:rPr>
          <w:rFonts w:ascii="Amiri" w:hAnsi="Amiri" w:eastAsia="Amiri" w:cs="Amiri"/>
          <w:lang w:bidi="ar-SA"/>
          <w:color w:val="111111"/>
          <w:sz w:val="28"/>
          <w:szCs w:val="28"/>
          <w:rtl/>
        </w:rPr>
        <w:t xml:space="preserve">و من أخلّفهما في أمّتي، و قد أخبرني جبرئيل أنّ ولدي هذا مقتول مخذول </w:t>
      </w:r>
      <w:r>
        <w:rPr>
          <w:rStyle w:val="FootnoteReference"/>
        </w:rPr>
        <w:footnoteReference w:id="1144"/>
      </w:r>
      <w:r>
        <w:rPr>
          <w:rFonts w:ascii="Amiri" w:hAnsi="Amiri" w:eastAsia="Amiri" w:cs="Amiri"/>
          <w:lang w:bidi="ar-SA"/>
          <w:color w:val="111111"/>
          <w:sz w:val="28"/>
          <w:szCs w:val="28"/>
          <w:rtl/>
        </w:rPr>
        <w:t xml:space="preserve">. اللّهمّ فبارك له في قتله، و اجعله من سادات الشّهداء، اللّهمّ و لا تبارك في قاتله، و خاذله. </w:t>
      </w:r>
      <w:r>
        <w:rPr>
          <w:rStyle w:val="FootnoteReference"/>
        </w:rPr>
        <w:footnoteReference w:id="1145"/>
      </w:r>
    </w:p>
    <w:p>
      <w:pPr>
        <w:pStyle w:val="BookText"/>
      </w:pPr>
      <w:r>
        <w:rPr>
          <w:rFonts w:ascii="Amiri" w:hAnsi="Amiri" w:eastAsia="Amiri" w:cs="Amiri"/>
          <w:lang w:bidi="ar-SA"/>
          <w:color w:val="111111"/>
          <w:sz w:val="28"/>
          <w:szCs w:val="28"/>
          <w:rtl/>
        </w:rPr>
        <w:t xml:space="preserve">فضجّ النّاس بالبكاء في المسجد، فقال النّبيّ صلّى اللّه عليه و اله: </w:t>
      </w:r>
      <w:r>
        <w:rPr>
          <w:rStyle w:val="FootnoteReference"/>
        </w:rPr>
        <w:footnoteReference w:id="1146"/>
      </w:r>
      <w:r>
        <w:rPr>
          <w:rFonts w:ascii="Amiri" w:hAnsi="Amiri" w:eastAsia="Amiri" w:cs="Amiri"/>
          <w:lang w:bidi="ar-SA"/>
          <w:color w:val="111111"/>
          <w:sz w:val="28"/>
          <w:szCs w:val="28"/>
          <w:rtl/>
        </w:rPr>
        <w:t xml:space="preserve">أتبكون، و لا تنصرونه. </w:t>
      </w:r>
      <w:r>
        <w:rPr>
          <w:rStyle w:val="FootnoteReference"/>
        </w:rPr>
        <w:footnoteReference w:id="1147"/>
      </w:r>
      <w:r>
        <w:rPr>
          <w:rFonts w:ascii="Amiri" w:hAnsi="Amiri" w:eastAsia="Amiri" w:cs="Amiri"/>
          <w:lang w:bidi="ar-SA"/>
          <w:color w:val="111111"/>
          <w:sz w:val="28"/>
          <w:szCs w:val="28"/>
          <w:rtl/>
        </w:rPr>
        <w:t xml:space="preserve">ثمّ رجع و هو متغيّر اللّون، محمرّ الوجه، فخطب خطبة ثانية، موجزة، و عيناه تهملان دموعا.</w:t>
      </w:r>
    </w:p>
    <w:p>
      <w:pPr>
        <w:pStyle w:val="BookText"/>
      </w:pPr>
      <w:r>
        <w:rPr>
          <w:rFonts w:ascii="Amiri" w:hAnsi="Amiri" w:eastAsia="Amiri" w:cs="Amiri"/>
          <w:lang w:bidi="ar-SA"/>
          <w:color w:val="111111"/>
          <w:sz w:val="28"/>
          <w:szCs w:val="28"/>
          <w:rtl/>
        </w:rPr>
        <w:t xml:space="preserve">ثمّ قال: أيّها النّاس </w:t>
      </w:r>
      <w:r>
        <w:rPr>
          <w:rStyle w:val="FootnoteReference"/>
        </w:rPr>
        <w:footnoteReference w:id="1148"/>
      </w:r>
      <w:r>
        <w:rPr>
          <w:rFonts w:ascii="Amiri" w:hAnsi="Amiri" w:eastAsia="Amiri" w:cs="Amiri"/>
          <w:lang w:bidi="ar-SA"/>
          <w:color w:val="111111"/>
          <w:sz w:val="28"/>
          <w:szCs w:val="28"/>
          <w:rtl/>
        </w:rPr>
        <w:t xml:space="preserve">! إنّي خلّفت فيكم الثّقلين: كتاب اللّه، و عترتي، </w:t>
      </w:r>
      <w:r>
        <w:rPr>
          <w:rStyle w:val="FootnoteReference"/>
        </w:rPr>
        <w:footnoteReference w:id="1149"/>
      </w:r>
      <w:r>
        <w:rPr>
          <w:rFonts w:ascii="Amiri" w:hAnsi="Amiri" w:eastAsia="Amiri" w:cs="Amiri"/>
          <w:lang w:bidi="ar-SA"/>
          <w:color w:val="111111"/>
          <w:sz w:val="28"/>
          <w:szCs w:val="28"/>
          <w:rtl/>
        </w:rPr>
        <w:t xml:space="preserve">لن يفترقا].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يردا عليّ الحوض، </w:t>
      </w:r>
      <w:r>
        <w:rPr>
          <w:rStyle w:val="FootnoteReference"/>
        </w:rPr>
        <w:footnoteReference w:id="1150"/>
      </w:r>
      <w:r>
        <w:rPr>
          <w:rFonts w:ascii="Amiri" w:hAnsi="Amiri" w:eastAsia="Amiri" w:cs="Amiri"/>
          <w:lang w:bidi="ar-SA"/>
          <w:color w:val="111111"/>
          <w:sz w:val="28"/>
          <w:szCs w:val="28"/>
          <w:rtl/>
        </w:rPr>
        <w:t xml:space="preserve">و انّي أنتظرهما، و </w:t>
      </w:r>
      <w:r>
        <w:rPr>
          <w:rStyle w:val="FootnoteReference"/>
        </w:rPr>
        <w:footnoteReference w:id="1151"/>
      </w:r>
      <w:r>
        <w:rPr>
          <w:rFonts w:ascii="Amiri" w:hAnsi="Amiri" w:eastAsia="Amiri" w:cs="Amiri"/>
          <w:lang w:bidi="ar-SA"/>
          <w:color w:val="111111"/>
          <w:sz w:val="28"/>
          <w:szCs w:val="28"/>
          <w:rtl/>
        </w:rPr>
        <w:t xml:space="preserve">لا أسألكم في ذلك إلّا ما أمرني ربّي أن أسألكم: المودّة في القربى، </w:t>
      </w:r>
      <w:r>
        <w:rPr>
          <w:rStyle w:val="FootnoteReference"/>
        </w:rPr>
        <w:footnoteReference w:id="1152"/>
      </w:r>
      <w:r>
        <w:rPr>
          <w:rFonts w:ascii="IRNazanin" w:hAnsi="IRNazanin" w:eastAsia="IRNazanin" w:cs="IRNazanin"/>
          <w:lang w:bidi="fa-IR"/>
          <w:color w:val="111111"/>
          <w:sz w:val="28"/>
          <w:szCs w:val="28"/>
          <w:rtl/>
        </w:rPr>
        <w:t xml:space="preserve">فانظروا ألّا </w:t>
      </w:r>
      <w:r>
        <w:rPr>
          <w:rStyle w:val="FootnoteReference"/>
        </w:rPr>
        <w:footnoteReference w:id="1153"/>
      </w:r>
      <w:r>
        <w:rPr>
          <w:rFonts w:ascii="Amiri" w:hAnsi="Amiri" w:eastAsia="Amiri" w:cs="Amiri"/>
          <w:lang w:bidi="ar-SA"/>
          <w:color w:val="111111"/>
          <w:sz w:val="28"/>
          <w:szCs w:val="28"/>
          <w:rtl/>
        </w:rPr>
        <w:t xml:space="preserve">تلقوني غدا على الحوض، و قد </w:t>
      </w:r>
      <w:r>
        <w:rPr>
          <w:rStyle w:val="FootnoteReference"/>
        </w:rPr>
        <w:footnoteReference w:id="1154"/>
      </w:r>
      <w:r>
        <w:rPr>
          <w:rFonts w:ascii="Amiri" w:hAnsi="Amiri" w:eastAsia="Amiri" w:cs="Amiri"/>
          <w:lang w:bidi="ar-SA"/>
          <w:color w:val="111111"/>
          <w:sz w:val="28"/>
          <w:szCs w:val="28"/>
          <w:rtl/>
        </w:rPr>
        <w:t xml:space="preserve">أبغضتم عترتي </w:t>
      </w:r>
      <w:r>
        <w:rPr>
          <w:rStyle w:val="FootnoteReference"/>
        </w:rPr>
        <w:footnoteReference w:id="1155"/>
      </w:r>
      <w:r>
        <w:rPr>
          <w:rFonts w:ascii="IRNazanin" w:hAnsi="IRNazanin" w:eastAsia="IRNazanin" w:cs="IRNazanin"/>
          <w:lang w:bidi="fa-IR"/>
          <w:color w:val="111111"/>
          <w:sz w:val="28"/>
          <w:szCs w:val="28"/>
          <w:rtl/>
        </w:rPr>
        <w:t xml:space="preserve">و ظلمتموهم. </w:t>
      </w:r>
      <w:r>
        <w:rPr>
          <w:rStyle w:val="FootnoteReference"/>
        </w:rPr>
        <w:footnoteReference w:id="1156"/>
      </w:r>
      <w:r>
        <w:rPr>
          <w:rFonts w:ascii="Amiri" w:hAnsi="Amiri" w:eastAsia="Amiri" w:cs="Amiri"/>
          <w:lang w:bidi="ar-SA"/>
          <w:color w:val="111111"/>
          <w:sz w:val="28"/>
          <w:szCs w:val="28"/>
          <w:rtl/>
        </w:rPr>
        <w:t xml:space="preserve">و اللّه سترد </w:t>
      </w:r>
      <w:r>
        <w:rPr>
          <w:rStyle w:val="FootnoteReference"/>
        </w:rPr>
        <w:footnoteReference w:id="1157"/>
      </w:r>
      <w:r>
        <w:rPr>
          <w:rFonts w:ascii="Amiri" w:hAnsi="Amiri" w:eastAsia="Amiri" w:cs="Amiri"/>
          <w:lang w:bidi="ar-SA"/>
          <w:color w:val="111111"/>
          <w:sz w:val="28"/>
          <w:szCs w:val="28"/>
          <w:rtl/>
        </w:rPr>
        <w:t xml:space="preserve">عليّ يوم القيامة ثلاث رايات من هذه الأمّة. </w:t>
      </w:r>
      <w:r>
        <w:rPr>
          <w:rStyle w:val="FootnoteReference"/>
        </w:rPr>
        <w:footnoteReference w:id="1158"/>
      </w:r>
      <w:r>
        <w:rPr>
          <w:rFonts w:ascii="Amiri" w:hAnsi="Amiri" w:eastAsia="Amiri" w:cs="Amiri"/>
          <w:lang w:bidi="ar-SA"/>
          <w:color w:val="111111"/>
          <w:sz w:val="28"/>
          <w:szCs w:val="28"/>
          <w:rtl/>
        </w:rPr>
        <w:t xml:space="preserve">راية سوداء مظلمة، قد فزعت لها الملائكة، فتقف عليّ، فأقول: من أنتم؟ فينسون ذكري، و يقولون:</w:t>
      </w:r>
    </w:p>
    <w:p>
      <w:pPr>
        <w:pStyle w:val="BookText"/>
      </w:pPr>
      <w:r>
        <w:rPr>
          <w:rFonts w:ascii="Amiri" w:hAnsi="Amiri" w:eastAsia="Amiri" w:cs="Amiri"/>
          <w:lang w:bidi="ar-SA"/>
          <w:color w:val="111111"/>
          <w:sz w:val="28"/>
          <w:szCs w:val="28"/>
          <w:rtl/>
        </w:rPr>
        <w:t xml:space="preserve">نحن أهل التّوحيد من العرب. فأقول: أنا أحمد نبيّ العرب و العجم. فيقولون: نحن من أمّتك يا محمّد. فأقول لهم: كيف خلّفتموني من بعدي في أهلي </w:t>
      </w:r>
      <w:r>
        <w:rPr>
          <w:rStyle w:val="FootnoteReference"/>
        </w:rPr>
        <w:footnoteReference w:id="1159"/>
      </w:r>
      <w:r>
        <w:rPr>
          <w:rFonts w:ascii="Amiri" w:hAnsi="Amiri" w:eastAsia="Amiri" w:cs="Amiri"/>
          <w:lang w:bidi="ar-SA"/>
          <w:color w:val="111111"/>
          <w:sz w:val="28"/>
          <w:szCs w:val="28"/>
          <w:rtl/>
        </w:rPr>
        <w:t xml:space="preserve">و عترتي، و كتاب ربّي؟</w:t>
      </w:r>
    </w:p>
    <w:p>
      <w:pPr>
        <w:pStyle w:val="BookText"/>
      </w:pPr>
      <w:r>
        <w:rPr>
          <w:rFonts w:ascii="Amiri" w:hAnsi="Amiri" w:eastAsia="Amiri" w:cs="Amiri"/>
          <w:lang w:bidi="ar-SA"/>
          <w:color w:val="111111"/>
          <w:sz w:val="28"/>
          <w:szCs w:val="28"/>
          <w:rtl/>
        </w:rPr>
        <w:t xml:space="preserve">فيقولون: أمّا الكتاب فضيّعناه، و أمّا عترتك فحرصنا أن نبيدهم عن جديد الأرض، </w:t>
      </w:r>
      <w:r>
        <w:rPr>
          <w:rStyle w:val="FootnoteReference"/>
        </w:rPr>
        <w:footnoteReference w:id="1160"/>
      </w:r>
      <w:r>
        <w:rPr>
          <w:rFonts w:ascii="Amiri" w:hAnsi="Amiri" w:eastAsia="Amiri" w:cs="Amiri"/>
          <w:lang w:bidi="ar-SA"/>
          <w:color w:val="111111"/>
          <w:sz w:val="28"/>
          <w:szCs w:val="28"/>
          <w:rtl/>
        </w:rPr>
        <w:t xml:space="preserve">فأولّي عنهم، فيصدرون ظماء </w:t>
      </w:r>
      <w:r>
        <w:rPr>
          <w:rStyle w:val="FootnoteReference"/>
        </w:rPr>
        <w:footnoteReference w:id="1161"/>
      </w:r>
      <w:r>
        <w:rPr>
          <w:rFonts w:ascii="Amiri" w:hAnsi="Amiri" w:eastAsia="Amiri" w:cs="Amiri"/>
          <w:lang w:bidi="ar-SA"/>
          <w:color w:val="111111"/>
          <w:sz w:val="28"/>
          <w:szCs w:val="28"/>
          <w:rtl/>
        </w:rPr>
        <w:t xml:space="preserve">، عطاشا، مسودّة وجوههم.</w:t>
      </w:r>
    </w:p>
    <w:p>
      <w:pPr>
        <w:pStyle w:val="BookText"/>
      </w:pPr>
      <w:r>
        <w:rPr>
          <w:rFonts w:ascii="Amiri" w:hAnsi="Amiri" w:eastAsia="Amiri" w:cs="Amiri"/>
          <w:lang w:bidi="ar-SA"/>
          <w:color w:val="111111"/>
          <w:sz w:val="28"/>
          <w:szCs w:val="28"/>
          <w:rtl/>
        </w:rPr>
        <w:t xml:space="preserve">ثمّ ترد عليّ راية أخرى أشدّ سوادا من الأولى، فأقول لهم: كيف خلّفتموني في الثّقلين </w:t>
      </w:r>
      <w:r>
        <w:rPr>
          <w:rStyle w:val="FootnoteReference"/>
        </w:rPr>
        <w:footnoteReference w:id="1162"/>
      </w:r>
      <w:r>
        <w:rPr>
          <w:rFonts w:ascii="Amiri" w:hAnsi="Amiri" w:eastAsia="Amiri" w:cs="Amiri"/>
          <w:lang w:bidi="ar-SA"/>
          <w:color w:val="111111"/>
          <w:sz w:val="28"/>
          <w:szCs w:val="28"/>
          <w:rtl/>
        </w:rPr>
        <w:t xml:space="preserve">الأكبر و الأصغر </w:t>
      </w:r>
      <w:r>
        <w:rPr>
          <w:rStyle w:val="FootnoteReference"/>
        </w:rPr>
        <w:footnoteReference w:id="1163"/>
      </w:r>
      <w:r>
        <w:rPr>
          <w:rFonts w:ascii="Amiri" w:hAnsi="Amiri" w:eastAsia="Amiri" w:cs="Amiri"/>
          <w:lang w:bidi="ar-SA"/>
          <w:color w:val="111111"/>
          <w:sz w:val="28"/>
          <w:szCs w:val="28"/>
          <w:rtl/>
        </w:rPr>
        <w:t xml:space="preserve">، كتاب ربّي و عترتي؟ فيقولون: أمّا الأكبر، فخالفناه، و أمّا الأصغر، </w:t>
      </w:r>
      <w:r>
        <w:rPr>
          <w:rStyle w:val="FootnoteReference"/>
        </w:rPr>
        <w:footnoteReference w:id="1164"/>
      </w:r>
      <w:r>
        <w:rPr>
          <w:rFonts w:ascii="IRNazanin" w:hAnsi="IRNazanin" w:eastAsia="IRNazanin" w:cs="IRNazanin"/>
          <w:lang w:bidi="fa-IR"/>
          <w:color w:val="111111"/>
          <w:sz w:val="28"/>
          <w:szCs w:val="28"/>
          <w:rtl/>
        </w:rPr>
        <w:t xml:space="preserve">فخذلنا و مزّقناهم </w:t>
      </w:r>
      <w:r>
        <w:rPr>
          <w:rStyle w:val="FootnoteReference"/>
        </w:rPr>
        <w:footnoteReference w:id="1165"/>
      </w:r>
      <w:r>
        <w:rPr>
          <w:rFonts w:ascii="Amiri" w:hAnsi="Amiri" w:eastAsia="Amiri" w:cs="Amiri"/>
          <w:lang w:bidi="ar-SA"/>
          <w:color w:val="111111"/>
          <w:sz w:val="28"/>
          <w:szCs w:val="28"/>
          <w:rtl/>
        </w:rPr>
        <w:t xml:space="preserve">كلّ ممزّق. فأقول: إليكم عنّي، فيصدرون ظماء </w:t>
      </w:r>
      <w:r>
        <w:rPr>
          <w:rStyle w:val="FootnoteReference"/>
        </w:rPr>
        <w:footnoteReference w:id="1166"/>
      </w:r>
      <w:r>
        <w:rPr>
          <w:rFonts w:ascii="Amiri" w:hAnsi="Amiri" w:eastAsia="Amiri" w:cs="Amiri"/>
          <w:lang w:bidi="ar-SA"/>
          <w:color w:val="111111"/>
          <w:sz w:val="28"/>
          <w:szCs w:val="28"/>
          <w:rtl/>
        </w:rPr>
        <w:t xml:space="preserve">عطاشا، مسودّة وجوههم.</w:t>
      </w:r>
    </w:p>
    <w:p>
      <w:pPr>
        <w:pStyle w:val="BookText"/>
      </w:pPr>
      <w:r>
        <w:rPr>
          <w:rFonts w:ascii="Amiri" w:hAnsi="Amiri" w:eastAsia="Amiri" w:cs="Amiri"/>
          <w:lang w:bidi="ar-SA"/>
          <w:color w:val="111111"/>
          <w:sz w:val="28"/>
          <w:szCs w:val="28"/>
          <w:rtl/>
        </w:rPr>
        <w:t xml:space="preserve">ثمّ ترد عليّ راية أخرى </w:t>
      </w:r>
      <w:r>
        <w:rPr>
          <w:rStyle w:val="FootnoteReference"/>
        </w:rPr>
        <w:footnoteReference w:id="1167"/>
      </w:r>
      <w:r>
        <w:rPr>
          <w:rFonts w:ascii="Amiri" w:hAnsi="Amiri" w:eastAsia="Amiri" w:cs="Amiri"/>
          <w:lang w:bidi="ar-SA"/>
          <w:color w:val="111111"/>
          <w:sz w:val="28"/>
          <w:szCs w:val="28"/>
          <w:rtl/>
        </w:rPr>
        <w:t xml:space="preserve">تلمع نورا، فأقول لهم: من أنتم؟ فيقولون: نحن أهل كلمة التّوحيد و التّقوى، </w:t>
      </w:r>
      <w:r>
        <w:rPr>
          <w:rStyle w:val="FootnoteReference"/>
        </w:rPr>
        <w:footnoteReference w:id="1168"/>
      </w:r>
      <w:r>
        <w:rPr>
          <w:rFonts w:ascii="Amiri" w:hAnsi="Amiri" w:eastAsia="Amiri" w:cs="Amiri"/>
          <w:lang w:bidi="ar-SA"/>
          <w:color w:val="111111"/>
          <w:sz w:val="28"/>
          <w:szCs w:val="28"/>
          <w:rtl/>
        </w:rPr>
        <w:t xml:space="preserve">و نحن بقيّة أهل الحقّ، حملنا كتاب اللّه، فأحللنا حلاله، و حرّمنا حرامه، و أحببنا ذرّيّة محمّد صلّى اللّه عليه و اله، فنصرناهم من كلّ ما نصرنا منه أنفسنا، و قاتلنا معهم].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ناواهم. فأقول لهم: أبشروا، فأنا نبيّكم، فلقد كنتم في دار </w:t>
      </w:r>
      <w:r>
        <w:rPr>
          <w:rStyle w:val="FootnoteReference"/>
        </w:rPr>
        <w:footnoteReference w:id="1169"/>
      </w:r>
      <w:r>
        <w:rPr>
          <w:rFonts w:ascii="Amiri" w:hAnsi="Amiri" w:eastAsia="Amiri" w:cs="Amiri"/>
          <w:lang w:bidi="ar-SA"/>
          <w:color w:val="111111"/>
          <w:sz w:val="28"/>
          <w:szCs w:val="28"/>
          <w:rtl/>
        </w:rPr>
        <w:t xml:space="preserve">الدّنيا كما و صفتم </w:t>
      </w:r>
      <w:r>
        <w:rPr>
          <w:rStyle w:val="FootnoteReference"/>
        </w:rPr>
        <w:footnoteReference w:id="1170"/>
      </w:r>
      <w:r>
        <w:rPr>
          <w:rFonts w:ascii="Amiri" w:hAnsi="Amiri" w:eastAsia="Amiri" w:cs="Amiri"/>
          <w:lang w:bidi="ar-SA"/>
          <w:color w:val="111111"/>
          <w:sz w:val="28"/>
          <w:szCs w:val="28"/>
          <w:rtl/>
        </w:rPr>
        <w:t xml:space="preserve">، ثمّ أسقيهم من حوضي، فيصدرون مرويّين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فرمود: «مگر غافلى كه امروز چه روزى است؟ مگر نمى دانى كه در مثل اين روز جدّ من حسين شهيد شده است؟»</w:t>
      </w:r>
    </w:p>
    <w:p>
      <w:pPr>
        <w:pStyle w:val="BookText"/>
      </w:pPr>
      <w:r>
        <w:rPr>
          <w:rFonts w:ascii="IRNazanin" w:hAnsi="IRNazanin" w:eastAsia="IRNazanin" w:cs="IRNazanin"/>
          <w:lang w:bidi="fa-IR"/>
          <w:color w:val="111111"/>
          <w:sz w:val="28"/>
          <w:szCs w:val="28"/>
          <w:rtl/>
        </w:rPr>
        <w:t xml:space="preserve">گفتم: «يابن رسول اللّه! چه مى فرمايى در روزه اين روز؟»</w:t>
      </w:r>
    </w:p>
    <w:p>
      <w:pPr>
        <w:pStyle w:val="BookText"/>
      </w:pPr>
      <w:r>
        <w:rPr>
          <w:rFonts w:ascii="IRNazanin" w:hAnsi="IRNazanin" w:eastAsia="IRNazanin" w:cs="IRNazanin"/>
          <w:lang w:bidi="fa-IR"/>
          <w:color w:val="111111"/>
          <w:sz w:val="28"/>
          <w:szCs w:val="28"/>
          <w:rtl/>
        </w:rPr>
        <w:t xml:space="preserve">فرمود: «روزه بدار بى نيّت روزه و در روز افطار بكن نه از روى شماتت و تمام روز روزه مدار و بعد از عصر به يك ساعت به شربتى از آب افطار كن كه در مثل اين روز در اين وقت جنگ از آل رسول منقضى شد و سى نفر از ايشان و آزاد كرده هاى ايشان بر زمين افتاده بودند كه هريك از ايشان اگر در حيات حضرت رسالت فوت مى شدند، آن حضرت صاحب تعزيه ايشان بود.»</w:t>
      </w:r>
    </w:p>
    <w:p>
      <w:pPr>
        <w:pStyle w:val="BookText"/>
      </w:pPr>
      <w:r>
        <w:rPr>
          <w:rFonts w:ascii="IRNazanin" w:hAnsi="IRNazanin" w:eastAsia="IRNazanin" w:cs="IRNazanin"/>
          <w:lang w:bidi="fa-IR"/>
          <w:color w:val="111111"/>
          <w:sz w:val="28"/>
          <w:szCs w:val="28"/>
          <w:rtl/>
        </w:rPr>
        <w:t xml:space="preserve">پس حضرت آن قدر گريست كه ريش مباركش تر شد. فرمود كه: چون خدا نور را خلق كرد، در روز جمعه خلق كرد؛ در روز اوّل ماه مبارك رمضان. ظلمت را در روز چهارشنبه، در روز عاشورا آفريدو آن روز، حضرت امام حسين عليه السّلام شهيد شد.</w:t>
      </w:r>
    </w:p>
    <w:p>
      <w:pPr>
        <w:pStyle w:val="BookText"/>
      </w:pPr>
      <w:r>
        <w:rPr>
          <w:rFonts w:ascii="Amiri" w:hAnsi="Amiri" w:eastAsia="Amiri" w:cs="Amiri"/>
          <w:lang w:bidi="ar-SA"/>
          <w:color w:val="111111"/>
          <w:sz w:val="28"/>
          <w:szCs w:val="28"/>
          <w:rtl/>
        </w:rPr>
        <w:t xml:space="preserve">مجلسى، جلاء العيون،/ 695- 696</w:t>
      </w:r>
    </w:p>
    <w:p>
      <w:pPr>
        <w:pStyle w:val="BookText"/>
      </w:pPr>
      <w:r>
        <w:rPr>
          <w:rFonts w:ascii="IRNazanin" w:hAnsi="IRNazanin" w:eastAsia="IRNazanin" w:cs="IRNazanin"/>
          <w:lang w:bidi="fa-IR"/>
          <w:color w:val="111111"/>
          <w:sz w:val="28"/>
          <w:szCs w:val="28"/>
          <w:rtl/>
        </w:rPr>
        <w:t xml:space="preserve">ايضا به سند معتبر از حضرت صادق عليه السّلام روايت كرده است كه روزى حضرت امام حسين عليه السّلام به نزد حضرت امام حسن عليه السّلام آمد، چون نظرش بر برادر خود افتاد گريست، امام حسن عليه السّلام گفت: «اى ابو عبد اللّه چرا گريه مى كنى؟»</w:t>
      </w:r>
    </w:p>
    <w:p>
      <w:pPr>
        <w:pStyle w:val="BookText"/>
      </w:pPr>
      <w:r>
        <w:rPr>
          <w:rFonts w:ascii="IRNazanin" w:hAnsi="IRNazanin" w:eastAsia="IRNazanin" w:cs="IRNazanin"/>
          <w:lang w:bidi="fa-IR"/>
          <w:color w:val="111111"/>
          <w:sz w:val="28"/>
          <w:szCs w:val="28"/>
          <w:rtl/>
        </w:rPr>
        <w:t xml:space="preserve">امام حسين عليه السّلام گفت: «مى گريم براى آنچه به تو مى كنند»</w:t>
      </w:r>
    </w:p>
    <w:p>
      <w:pPr>
        <w:pStyle w:val="BookText"/>
      </w:pPr>
      <w:r>
        <w:rPr>
          <w:rFonts w:ascii="IRNazanin" w:hAnsi="IRNazanin" w:eastAsia="IRNazanin" w:cs="IRNazanin"/>
          <w:lang w:bidi="fa-IR"/>
          <w:color w:val="111111"/>
          <w:sz w:val="28"/>
          <w:szCs w:val="28"/>
          <w:rtl/>
        </w:rPr>
        <w:t xml:space="preserve">امام حسن عليه السّلام فرمود: «آنچه به من مى كنند آن است كه زهرى به من مى دهند و مرا مى كشند، و ليكن روزى مثل روز تو نيست اى ابو عبد اللّه كه سى هزار كس رو به تو خواهند آورد كه همه دعوى كنند كه از امّت جدّ تو محمّدند، و دين اسلام را بر خود بندند، پس اجتماع كنند بر كشتن تو و ريختن خون تو و هتك حرمت تو و اسير كردن فرزندان تو و زنان تو، و غارت كردن اموال تو. پس در آن وقت لعنت نازل شود بر بنى اميّه، آسمان خاكستر و خون ببارد، و بگريد بر تو هر چيز حتّى وحشيان صحراها و ماهيان درياها.»</w:t>
      </w:r>
    </w:p>
    <w:p>
      <w:pPr>
        <w:pStyle w:val="BookText"/>
      </w:pPr>
      <w:r>
        <w:rPr>
          <w:rFonts w:ascii="Amiri" w:hAnsi="Amiri" w:eastAsia="Amiri" w:cs="Amiri"/>
          <w:lang w:bidi="ar-SA"/>
          <w:color w:val="111111"/>
          <w:sz w:val="28"/>
          <w:szCs w:val="28"/>
          <w:rtl/>
        </w:rPr>
        <w:t xml:space="preserve">مجلسى، جلاء العيون،/ 762</w:t>
      </w:r>
    </w:p>
    <w:p>
      <w:pPr>
        <w:pStyle w:val="BookText"/>
      </w:pPr>
      <w:r>
        <w:rPr>
          <w:rFonts w:ascii="IRNazanin" w:hAnsi="IRNazanin" w:eastAsia="IRNazanin" w:cs="IRNazanin"/>
          <w:lang w:bidi="fa-IR"/>
          <w:color w:val="111111"/>
          <w:sz w:val="28"/>
          <w:szCs w:val="28"/>
          <w:rtl/>
        </w:rPr>
        <w:t xml:space="preserve">به سند معتبر از حضرت امام زين العابدين عليه السّلام منقول است كه آن حضرت فرمود: «چون در صحراى كربلا پدرم را با عموها و برادران و خويشان شهيد كردند، و حرم محترم و زنان مكرّم او را بر جهاز شتران سوار كردند و روانه كوفه گردانيدند و به معركه قتال رسيديم و نظر من بر آن بزرگواران افتاد كه در ميان خاك و خون افتاده اند و كسى متوجه دفن ايشان نشده [است]، حالتى مرا عارض شد كه نزديك بود مرغ روحم از آشيان بدن پرواز كند چون زينب عمّه من اين حالت را در من مشاهده كرد، گفت: «اى نور ديده مستمندان و اى يادگار بزرگواران! اين چه حال است كه در تو مشاهده مى كنم؟»</w:t>
      </w:r>
    </w:p>
    <w:p>
      <w:pPr>
        <w:pStyle w:val="BookText"/>
      </w:pPr>
      <w:r>
        <w:rPr>
          <w:rFonts w:ascii="IRNazanin" w:hAnsi="IRNazanin" w:eastAsia="IRNazanin" w:cs="IRNazanin"/>
          <w:lang w:bidi="fa-IR"/>
          <w:color w:val="111111"/>
          <w:sz w:val="28"/>
          <w:szCs w:val="28"/>
          <w:rtl/>
        </w:rPr>
        <w:t xml:space="preserve">گفتم: چه گونه جزع نكنم و حال آنكه پدر بزرگوار و سيّد عاليمقدار خود را با برادران و عموهاى نامدار و خويشان نيكوكردار برهنه در ميان خاك و خون مى بينم كه كسى به دفن ايشان نمى پردازد، و متوجّه ايشان نمى گردد، گويا ايشان را از مسلمانان نمى دانند، عمّه ام گفت: «اى نور ديده اين حالت را جدّ تو رسول خدا به پدر و جدّ و عمّ تو خبر داده.» و فرمود: «حق تعالى گروهى از اين امّت را خواهد فرستاد كه دست ايشان به خون اين شهيدان آلوده نشده باشد، و اين اعضاى متفرّق شده و بدنهاى پاره پاره را جمع خواهند كرد و مدفون خواهند گردانيد، و نشانى براى ضريح مقدّس سيّد شهدا در اين صحرا نصب خواهند كرد كه اثر آن هرگز برطرف نشود و نشان او به مرور زمان محو نگردد، و هرچند سعى نمايند پيشوايان كفر و اعوان ضلالت در محو آن، اثر ظهورش زياده گردد و رفعتش بيشتر شود.</w:t>
      </w:r>
    </w:p>
    <w:p>
      <w:pPr>
        <w:pStyle w:val="BookText"/>
      </w:pPr>
      <w:r>
        <w:rPr>
          <w:rFonts w:ascii="IRNazanin" w:hAnsi="IRNazanin" w:eastAsia="IRNazanin" w:cs="IRNazanin"/>
          <w:lang w:bidi="fa-IR"/>
          <w:color w:val="111111"/>
          <w:sz w:val="28"/>
          <w:szCs w:val="28"/>
          <w:rtl/>
        </w:rPr>
        <w:t xml:space="preserve">و اين قصه چنان بود كه امّ ايمن روايت كرده كه روزى حضرت رسالت صلّى اللّه عليه و اله و سلّم به ديدن حضرت فاطمه عليها السّلام آمد و فاطمه حريره اى براى آن حضرت ساخت. حضرت امير المؤمنين عليه السّلام طبق خرمايى آورد، و من كاسه شير و مسكه آوردم و آن جناب با امير المؤمنين و فاطمه و حسن و حسين عليهم السّلام از آنها تناول كردند و حضرت امير المؤمنين عليه السّلام آبى آورد و حضرت رسالت صلّى اللّه عليه و اله و سلّم دست مبارك خود را شست و بر رو كشيد و نظرى از روى سرور و شادى به سوى آن بزرگواران افكند. پس متوجه آسمان شد و رو به جانب قبله آورد و دست به دعا گشود پس به سجده رفت و صداى گريه آن حضرت بلند شد.</w:t>
      </w:r>
    </w:p>
    <w:p>
      <w:pPr>
        <w:pStyle w:val="BookText"/>
      </w:pPr>
      <w:r>
        <w:rPr>
          <w:rFonts w:ascii="IRNazanin" w:hAnsi="IRNazanin" w:eastAsia="IRNazanin" w:cs="IRNazanin"/>
          <w:lang w:bidi="fa-IR"/>
          <w:color w:val="111111"/>
          <w:sz w:val="28"/>
          <w:szCs w:val="28"/>
          <w:rtl/>
        </w:rPr>
        <w:t xml:space="preserve">چون سر از سجود برداشت، مانند باران، آب از ديده مباركش مى ريخت و آن حالت سبب اندوه جميع اهل بيت شد. پس حضرت امير المؤمنين عليه السّلام و فاطمه از سبب آن حالت سؤال كردند. حضرت فرمود:</w:t>
      </w:r>
    </w:p>
    <w:p>
      <w:pPr>
        <w:pStyle w:val="BookText"/>
      </w:pPr>
      <w:r>
        <w:rPr>
          <w:rFonts w:ascii="IRNazanin" w:hAnsi="IRNazanin" w:eastAsia="IRNazanin" w:cs="IRNazanin"/>
          <w:lang w:bidi="fa-IR"/>
          <w:color w:val="111111"/>
          <w:sz w:val="28"/>
          <w:szCs w:val="28"/>
          <w:rtl/>
        </w:rPr>
        <w:t xml:space="preserve">«چون من به اجتماع شما شاد شدم، جبرئيل نازل شد و گفت: حق تعالى بر شادى تو مطلع شد و نعمت را بر تو تمام گردانيد و اين عطيه عظمى را بر تو گوارا ساخت، و مقرّر فرمود كه ايشان با فرزندان و شيعيان ايشان با تو در بهشت باشند، و ميان تو و ايشان جدايى نيفكند و هر بخشش كه تو را كرامت فرمايد به ايشان نيز عطا كند تا تو راضى و خشنود گردى، و ليكن بلاهاى بسيار به ايشان خواهد رسيد و مكاره بى شمار ايشان را در خواهد يافت بر دست جماعتى كه ملّت تو را بر خود بندند و دعوى كنند كه از امت تواند، و خدا و رسول از ايشان بيزارند، و اهل بيت تو را به قتل رسانند هريك را در مكانى، و قبرهاى ايشان از يكديگر دور باشد. و حق تعالى براى ايشان اين مصايب را اختيار كرده است كه سبب رفع درجات ايشان شود پس خدا را حمد كن و به قضاى او راضى باش.»</w:t>
      </w:r>
    </w:p>
    <w:p>
      <w:pPr>
        <w:pStyle w:val="BookText"/>
      </w:pPr>
      <w:r>
        <w:rPr>
          <w:rFonts w:ascii="IRNazanin" w:hAnsi="IRNazanin" w:eastAsia="IRNazanin" w:cs="IRNazanin"/>
          <w:lang w:bidi="fa-IR"/>
          <w:color w:val="111111"/>
          <w:sz w:val="28"/>
          <w:szCs w:val="28"/>
          <w:rtl/>
        </w:rPr>
        <w:t xml:space="preserve">پس جبرئيل گفت: «اى محمد! برادر تو على، مظلوم و مغلوب امّت ستمكار تو خواهد شد تا آن كه به درجه شهادت خواهد رسيد. و اين فرزندزاده تو حسين شهيد خواهد شد. در ميان گروهى از فرزندان و اهل بيت تو و نيكان امّت تو در كنار فرات در زمينى كه آن را كربلا گويند و به سبب آن كرب و بلا بر دشمنان تو و دشمنان ذريت تو بسيار خواهد بود در روزى كه كرب و شدّت آن روز نهايت ندارد، و حسرت آن روز به پايان نمى رسد، و آن زمين پاك ترين بقعه هاى زمين است، و حرمت آن از همه قطعه هاى زمين بيشتر است، و آن از زمينهاى بهشت است. چون درآيد آن روزى كه فرزندزاده تو و اهل او در آن روز شهيد خواهند شد، و احاطه خواهند كرد به ايشان لشكرهاى اهل كفر و لعنت، و جميع اطراف زمين خواهند لرزيد، و كوهها به حركت و اضطراب خواهد آمد، و درياها متلاطم و موّاج خواهند شد، و آسمانها و اهل آنها به لرزه و اضطراب خواهد آمد از روى غضب از براى تو و ذريّت تو، و براى عظيم شمردن هتك حرمت تو، و براى جزاى بدى كه امت تو را خواهند داد در ذريّت و عترت تو، و هيچ مخلوقى نماند مگر آن كه از خداى تعالى دستورى طلبد در يارى كردن اهل بيت ضعيف و مظلوم تو كه حجت خدايند بر خلق بعد از تو.</w:t>
      </w:r>
    </w:p>
    <w:p>
      <w:pPr>
        <w:pStyle w:val="BookText"/>
      </w:pPr>
      <w:r>
        <w:rPr>
          <w:rFonts w:ascii="IRNazanin" w:hAnsi="IRNazanin" w:eastAsia="IRNazanin" w:cs="IRNazanin"/>
          <w:lang w:bidi="fa-IR"/>
          <w:color w:val="111111"/>
          <w:sz w:val="28"/>
          <w:szCs w:val="28"/>
          <w:rtl/>
        </w:rPr>
        <w:t xml:space="preserve">پس خدا وحى كند به سوى آسمانها، زمينها، كوهها و درياها و هرچه در آنهاست كه: «منم پادشاه خداوند قادر كه گريزنده اى از دست من به در نمى رود، و امتناع كننده اى مرا عاجز نمى گرداند، و از هركه خواهم در هر وقت كه خواهم انتقام مى توانم كشيد، به عزّت و جلال خود سوگند ياد مى كنم كه عذاب كنم كسى را كه فرزند پيغمبر و برگزيده مرا كشته است، و هتك حرمت او نموده، و عترت او را به قتل آورده، و پيمان او را شكسته، و ستم بر اهل بيت او كرده، چنان عذابى كه احدى از عالميان را چنان عذاب نكرده باشم.»</w:t>
      </w:r>
    </w:p>
    <w:p>
      <w:pPr>
        <w:pStyle w:val="BookText"/>
      </w:pPr>
      <w:r>
        <w:rPr>
          <w:rFonts w:ascii="IRNazanin" w:hAnsi="IRNazanin" w:eastAsia="IRNazanin" w:cs="IRNazanin"/>
          <w:lang w:bidi="fa-IR"/>
          <w:color w:val="111111"/>
          <w:sz w:val="28"/>
          <w:szCs w:val="28"/>
          <w:rtl/>
        </w:rPr>
        <w:t xml:space="preserve">پس در آن وقت هركه و هرچه در آسمانها و زمينهايند، به صداى بلند لعنت كنند بر كسى كه ستم بر عترت تو كرده و هتك حرمت تو را حلال شمرده؛ چون آن گروه سعادتمند به سوى شهادت شتابند، حق تعالى به دست رحمت خود قبض ارواح ايشان نمايد و از آسمانهاى هفتم ملكى چند بر زمين آيند با ظرفهايى از ياقوت و زمرّد مملو از آب حيات، و با خود بياورند حلّه هاى بهشت و بويهاى خوش بهشت، و آن بدنهاى مطهّر را به آن آبها بشويند و به آن حلّه ها كفن كنند و به آن طيبها حنوط كنند، و صفوف ملائكه بر ايشان نماز كنند. پس حق تعالى گروهى را برانگيزاند كه آن كافران آنها را نشناسند و در آن خونها به گفتار و كردار و نيّت خاطر شريك نشده باشند تا بدنهاى محترم را دفن كنند و علامتى براى قبر سيّد شهدا در آن صحرا نصب كنند كه نشانه اى باشد براى اهل حق و سببى باشد براى رستگارى مؤمنان.</w:t>
      </w:r>
    </w:p>
    <w:p>
      <w:pPr>
        <w:pStyle w:val="BookText"/>
      </w:pPr>
      <w:r>
        <w:rPr>
          <w:rFonts w:ascii="IRNazanin" w:hAnsi="IRNazanin" w:eastAsia="IRNazanin" w:cs="IRNazanin"/>
          <w:lang w:bidi="fa-IR"/>
          <w:color w:val="111111"/>
          <w:sz w:val="28"/>
          <w:szCs w:val="28"/>
          <w:rtl/>
        </w:rPr>
        <w:t xml:space="preserve">و در هر شبانه روز، صد هزار ملك از هر آسمان فرود آيند و بر دور آن احاطه نمايند و صلوات فرستند بر او، و خدا را تنزيه كنند نزد او، و طلب آمرزش كنند براى زيارت كنندگان او، و نويسند نامهاى آنها را كه به زيارت او مى آيند از امّت تو براى تقرّب جستن به سوى خدا و به سوى تو، و نامهاى پدران ايشان و قبيله ها و شهرهاى ايشان را. و گروهى از آنها كه برايشان واجب گرديده است سخط و لعنت خدا، سعى خواهند كرد كه محو كنند نشان آن قبر مطهّر را و برطرف كنند علامت آن ضريح منوّر را، و خدا نخواهد گذاشت و هر روز آن علامت را بلندتر خواهند كرد.</w:t>
      </w:r>
    </w:p>
    <w:p>
      <w:pPr>
        <w:pStyle w:val="BookText"/>
      </w:pPr>
      <w:r>
        <w:rPr>
          <w:rFonts w:ascii="IRNazanin" w:hAnsi="IRNazanin" w:eastAsia="IRNazanin" w:cs="IRNazanin"/>
          <w:lang w:bidi="fa-IR"/>
          <w:color w:val="111111"/>
          <w:sz w:val="28"/>
          <w:szCs w:val="28"/>
          <w:rtl/>
        </w:rPr>
        <w:t xml:space="preserve">زينب خاتون گفت: «چون پدرم امير المؤمنين عليه السّلام را ضربت زدند، من اين حديث را به خدمت او عرض كردم. فرمود: امّ ايمن راست گفته است. گويا مى بينم كه تو و ساير زنان اهل بيت مرا در اين شهر به خوارى و مذلّت اسير كنند و شما بترسيد كه مردم شما را بربايند. پس در آن وقت صبر كنيد كه سوگند ياد مى كنم به آن خداوندى كه دانه را شكافته و خلايق را آفريده است كه در آن وقت، روى زمين دوست خدا به غير شما و محبّان و شيعيان شما نخواهد بود. در وقتى كه حضرت رسالت صلّى اللّه عليه و اله و سلّم اين خبر را به ما نقل كرد، ما را خبر داد كه شيطان در آن روز از روى شادى پرواز خواهد كرد با شياطين و اعوان خود و در روى زمين خواهد گرديد، و با اعوان خود خواهد گفت: اى گروه شياطين! آنچه را مى خواستيم از فرزندان آدم به عمل آورديم و در هلاك ايشان به نهايت رسيديم و ايشان را به جهنّم رسانديم و از ايشان نجات نمى يابد، مگر كسى كه دست به دامان ولايت اهل بيت رسالت زند. پس مشغول شويد به تشكيك مردم در حقّ ايشان و تحريص مردم بر عداوت ايشان و عداوت دوستان ايشان، تا كفر و ضلالت خلق مستحكم شود و هيچ كس از ايشان نجات نيابد.»</w:t>
      </w:r>
    </w:p>
    <w:p>
      <w:pPr>
        <w:pStyle w:val="BookText"/>
      </w:pPr>
      <w:r>
        <w:rPr>
          <w:rFonts w:ascii="Amiri" w:hAnsi="Amiri" w:eastAsia="Amiri" w:cs="Amiri"/>
          <w:lang w:bidi="ar-SA"/>
          <w:color w:val="111111"/>
          <w:sz w:val="28"/>
          <w:szCs w:val="28"/>
          <w:rtl/>
        </w:rPr>
        <w:t xml:space="preserve">مجلسى، جلاء العيون،/ 705- 709</w:t>
      </w:r>
    </w:p>
    <w:p>
      <w:pPr>
        <w:pStyle w:val="BookText"/>
      </w:pPr>
      <w:r>
        <w:rPr>
          <w:rFonts w:ascii="IRNazanin" w:hAnsi="IRNazanin" w:eastAsia="IRNazanin" w:cs="IRNazanin"/>
          <w:lang w:bidi="fa-IR"/>
          <w:color w:val="111111"/>
          <w:sz w:val="28"/>
          <w:szCs w:val="28"/>
          <w:rtl/>
        </w:rPr>
        <w:t xml:space="preserve">و ديگر در كتاب خصال و امالى صدوق مسطور است كه يك روز على بن الحسين عليهما السّلام به جانب پسر عم خود عبد اللّه بن عباس بن ابى طالب نگريست و سخت بگريست.</w:t>
      </w:r>
    </w:p>
    <w:p>
      <w:pPr>
        <w:pStyle w:val="BookText"/>
      </w:pPr>
      <w:r>
        <w:rPr>
          <w:rFonts w:ascii="Amiri" w:hAnsi="Amiri" w:eastAsia="Amiri" w:cs="Amiri"/>
          <w:lang w:bidi="ar-SA"/>
          <w:color w:val="111111"/>
          <w:sz w:val="28"/>
          <w:szCs w:val="28"/>
          <w:rtl/>
        </w:rPr>
        <w:t xml:space="preserve">ثمّ قال: ما من يوم أشدّ على رسول اللّه من يوم احد، قتل فيه عمّه حمزة بن عبد المطّلب أسد اللّه و أسد رسوله، و بعده يوم مؤتة، قتل فيه ابن عمّه: جعفر بن أبي طالب، ثمّ قال: و لا يوم كيوم الحسين، ازدلف إليه ثلاثون ألف رجل يزعمون أنّهم من هذه الامّة، كلّ يتقرّب إلى اللّه عزّ و جلّ بدمه و هو باللّه يذكّرهم، فلا يتّعظون حتّى قتلوه بغيا و ظلما و عدوانا.</w:t>
      </w:r>
    </w:p>
    <w:p>
      <w:pPr>
        <w:pStyle w:val="BookText"/>
      </w:pPr>
      <w:r>
        <w:rPr>
          <w:rFonts w:ascii="IRNazanin" w:hAnsi="IRNazanin" w:eastAsia="IRNazanin" w:cs="IRNazanin"/>
          <w:lang w:bidi="fa-IR"/>
          <w:color w:val="111111"/>
          <w:sz w:val="28"/>
          <w:szCs w:val="28"/>
          <w:rtl/>
        </w:rPr>
        <w:t xml:space="preserve">فرمود: «روزى سخت تر از روز احد بر رسول خدا نبود، چه در آن روز اسد اللّه و اسد رسول اللّه، عمّ او حمزه را شهيد كردند، و از پس آن در جنگ مؤته، پسر عمش جعفر طيّار را بكشتند.»</w:t>
      </w:r>
    </w:p>
    <w:p>
      <w:pPr>
        <w:pStyle w:val="BookText"/>
      </w:pPr>
      <w:r>
        <w:rPr>
          <w:rFonts w:ascii="IRNazanin" w:hAnsi="IRNazanin" w:eastAsia="IRNazanin" w:cs="IRNazanin"/>
          <w:lang w:bidi="fa-IR"/>
          <w:color w:val="111111"/>
          <w:sz w:val="28"/>
          <w:szCs w:val="28"/>
          <w:rtl/>
        </w:rPr>
        <w:t xml:space="preserve">آنگاه فرمود: «روزى چون روز حسين ديده نشد. سى هزار مرد سپاهى او را در پره افكندند و همگان خود را در شمار اين امّت مى پنداشتند و «تقرّبا إلى اللّه» قصد جان او داشتند و چند كه ايشان را به اندرز و پند موعظت كرد، نپذيرفتند و از در طغيان و سركشى و ستمبارگى او را شهيد كردند.»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4/ 73- 74</w:t>
      </w:r>
    </w:p>
    <w:p>
      <w:pPr>
        <w:pStyle w:val="BookText"/>
      </w:pPr>
      <w:r>
        <w:rPr>
          <w:rFonts w:ascii="Times New Roman" w:hAnsi="Times New Roman" w:eastAsia="Times New Roman" w:cs="Times New Roman"/>
          <w:lang w:val="en-US" w:bidi="en-US"/>
          <w:color w:val="111111"/>
          <w:sz w:val="28"/>
          <w:szCs w:val="28"/>
          <w:rtl/>
        </w:rPr>
        <w:t xml:space="preserve">74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6- 7- عنه: المجلسي، البحار، 44/ 247- 249؛ البحراني، العوالم، 17/ 117- 119</w:t>
      </w:r>
    </w:p>
    <w:p>
      <w:pPr>
        <w:pStyle w:val="BookText"/>
      </w:pPr>
      <w:r>
        <w:rPr>
          <w:rFonts w:ascii="Amiri" w:hAnsi="Amiri" w:eastAsia="Amiri" w:cs="Amiri"/>
          <w:lang w:bidi="ar-SA"/>
          <w:color w:val="111111"/>
          <w:sz w:val="28"/>
          <w:szCs w:val="28"/>
          <w:rtl/>
        </w:rPr>
        <w:t xml:space="preserve">روى الصّدوق في الأمالي بسنده عن الرّضا عليه السّلام أنّه قال: إنّ المحرّم شهر كان أهل الجاهليّة يحرّمون فيه الظّلم و القتال، فاستحلّت فيه دماؤنا، و هتكت فيه حرمتنا، و سبي فيه ذرارينا، و نساؤنا، و أضرمت النّار في مضاربنا، و انتهب ما فيها من ثقلنا، و لم ترع لرسول اللّه صلّى اللّه عليه و سلم حرمة في أمرنا، إنّ يوم الحسين أقرح جفوننا، و أسبل دموعنا، و أذلّ عزيزنا بأرض كرب و بلاء، و أورثنا الكرب و البلاء إلى يوم الانقضاء، فعلى مثل الحسين فليبك الباكون، فإنّ البكاء عليه يحطّ الذّنوب العظام.</w:t>
      </w:r>
    </w:p>
    <w:p>
      <w:pPr>
        <w:pStyle w:val="BookText"/>
      </w:pPr>
      <w:r>
        <w:rPr>
          <w:rFonts w:ascii="Amiri" w:hAnsi="Amiri" w:eastAsia="Amiri" w:cs="Amiri"/>
          <w:lang w:bidi="ar-SA"/>
          <w:color w:val="111111"/>
          <w:sz w:val="28"/>
          <w:szCs w:val="28"/>
          <w:rtl/>
        </w:rPr>
        <w:t xml:space="preserve">الأمين، أعيان الشّيعة، 1/ 586- 587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2" w:name="pg19323_232228"/>
    <w:bookmarkEnd w:id="32"/>
    <w:p>
      <w:pPr>
        <w:pStyle w:val="Heading4"/>
      </w:pPr>
      <w:bookmarkStart w:id="186" w:name="_Toc37"/>
      <w:r>
        <w:t>الحسين عليه السّلام خيّر بين النّصر على الأعداء و الشّهادة فاختار لقاء اللّه</w:t>
      </w:r>
      <w:bookmarkEnd w:id="186"/>
    </w:p>
    <w:p>
      <w:pPr>
        <w:pStyle w:val="BookText"/>
      </w:pPr>
      <w:r>
        <w:rPr>
          <w:rFonts w:ascii="Amiri" w:hAnsi="Amiri" w:eastAsia="Amiri" w:cs="Amiri"/>
          <w:lang w:bidi="ar-SA"/>
          <w:color w:val="111111"/>
          <w:sz w:val="28"/>
          <w:szCs w:val="28"/>
          <w:rtl/>
        </w:rPr>
        <w:t xml:space="preserve">عدّة من أصحابنا، عن أحمد بن محمّد، عن عليّ بن الحكم، عن سيف بن عميرة، عن عبد الملك بن أعين، عن أبي جعفر عليه السّلام قال: </w:t>
      </w:r>
      <w:r>
        <w:rPr>
          <w:rStyle w:val="FootnoteReference"/>
        </w:rPr>
        <w:footnoteReference w:id="1173"/>
      </w:r>
      <w:r>
        <w:rPr>
          <w:rFonts w:ascii="IRNazanin" w:hAnsi="IRNazanin" w:eastAsia="IRNazanin" w:cs="IRNazanin"/>
          <w:lang w:bidi="fa-IR"/>
          <w:color w:val="111111"/>
          <w:sz w:val="28"/>
          <w:szCs w:val="28"/>
          <w:rtl/>
        </w:rPr>
        <w:t xml:space="preserve">أنزل اللّه تعالى </w:t>
      </w:r>
      <w:r>
        <w:rPr>
          <w:rStyle w:val="FootnoteReference"/>
        </w:rPr>
        <w:footnoteReference w:id="1174"/>
      </w:r>
      <w:r>
        <w:rPr>
          <w:rFonts w:ascii="Amiri" w:hAnsi="Amiri" w:eastAsia="Amiri" w:cs="Amiri"/>
          <w:lang w:bidi="ar-SA"/>
          <w:color w:val="111111"/>
          <w:sz w:val="28"/>
          <w:szCs w:val="28"/>
          <w:rtl/>
        </w:rPr>
        <w:t xml:space="preserve">النّصر على الحسين عليه السّلام حتّى كان [ما] بين السّماء و الأرض، ثمّ خيّر النّصر أو لقاء اللّه، فاختار لقاء اللّه تعالى. </w:t>
      </w:r>
      <w:r>
        <w:rPr>
          <w:rStyle w:val="FootnoteReference"/>
        </w:rPr>
        <w:footnoteReference w:id="1175"/>
      </w:r>
    </w:p>
    <w:p>
      <w:pPr>
        <w:pStyle w:val="BookText"/>
      </w:pPr>
      <w:r>
        <w:rPr>
          <w:rFonts w:ascii="Amiri" w:hAnsi="Amiri" w:eastAsia="Amiri" w:cs="Amiri"/>
          <w:lang w:bidi="ar-SA"/>
          <w:color w:val="111111"/>
          <w:sz w:val="28"/>
          <w:szCs w:val="28"/>
          <w:rtl/>
        </w:rPr>
        <w:t xml:space="preserve">رسولى، ترجمه اصول كافى، 1/ 387، 2/ 367</w:t>
      </w:r>
    </w:p>
    <w:p>
      <w:pPr>
        <w:pStyle w:val="BookText"/>
      </w:pPr>
      <w:r>
        <w:rPr>
          <w:rFonts w:ascii="Amiri" w:hAnsi="Amiri" w:eastAsia="Amiri" w:cs="Amiri"/>
          <w:lang w:bidi="ar-SA"/>
          <w:color w:val="111111"/>
          <w:sz w:val="28"/>
          <w:szCs w:val="28"/>
          <w:rtl/>
        </w:rPr>
        <w:t xml:space="preserve">الكليني، الأصول من الكافي، 1/ 387 رقم 8، 2/ 367 رقم 7- عنه: القزويني، الإمام الحسين عليه السّلام و أصحابه، 1/ 271</w:t>
      </w:r>
    </w:p>
    <w:p>
      <w:pPr>
        <w:pStyle w:val="BookText"/>
      </w:pPr>
      <w:r>
        <w:rPr>
          <w:rFonts w:ascii="Amiri" w:hAnsi="Amiri" w:eastAsia="Amiri" w:cs="Amiri"/>
          <w:lang w:bidi="ar-SA"/>
          <w:color w:val="111111"/>
          <w:sz w:val="28"/>
          <w:szCs w:val="28"/>
          <w:rtl/>
        </w:rPr>
        <w:t xml:space="preserve">و حدّثني محمّد بن جعفر الرزّاز، عن محمّد بن الحسين بن أبي الخطّاب، عن موسى بن سعدان، عن عبد اللّه بن القاسم، عن عمر بن أبان الكلبيّ، عن أبان بن تغلب قال: قال أبو عبد اللّه عليه السّلام: إنّ أربعة آلاف ملك هبطوا يريدون القتال مع الحسين بن عليّ عليهما السّلام لم يؤذن لهم في القتال، فرجعوا في الاستيذان، فهبطوا، و قد قتل الحسين عليه السّلام، فهم عند قبره شعث، غبر، يبكونه إلى يوم القيامة، رئيسهم ملك يقال له: المنصور.</w:t>
      </w:r>
    </w:p>
    <w:p>
      <w:pPr>
        <w:pStyle w:val="BookText"/>
      </w:pPr>
      <w:r>
        <w:rPr>
          <w:rFonts w:ascii="Amiri" w:hAnsi="Amiri" w:eastAsia="Amiri" w:cs="Amiri"/>
          <w:lang w:bidi="ar-SA"/>
          <w:color w:val="111111"/>
          <w:sz w:val="28"/>
          <w:szCs w:val="28"/>
          <w:rtl/>
        </w:rPr>
        <w:t xml:space="preserve">ابن قولويه، كامل الزّيارات،/ 83</w:t>
      </w:r>
    </w:p>
    <w:p>
      <w:pPr>
        <w:pStyle w:val="BookText"/>
      </w:pPr>
      <w:r>
        <w:rPr>
          <w:rFonts w:ascii="Amiri" w:hAnsi="Amiri" w:eastAsia="Amiri" w:cs="Amiri"/>
          <w:lang w:bidi="ar-SA"/>
          <w:color w:val="111111"/>
          <w:sz w:val="28"/>
          <w:szCs w:val="28"/>
          <w:rtl/>
        </w:rPr>
        <w:t xml:space="preserve">حدّثني الحسين بن محمّد بن عامر، عن أحمد بن إسحاق بن سعد، عن سعدان بن مسلم، عن عمر بن أبان، عن أبان بن تغلب، عن أبي عبد اللّه عليه السّلام [...].</w:t>
      </w:r>
    </w:p>
    <w:p>
      <w:pPr>
        <w:pStyle w:val="BookText"/>
      </w:pPr>
      <w:r>
        <w:rPr>
          <w:rFonts w:ascii="Amiri" w:hAnsi="Amiri" w:eastAsia="Amiri" w:cs="Amiri"/>
          <w:lang w:bidi="ar-SA"/>
          <w:color w:val="111111"/>
          <w:sz w:val="28"/>
          <w:szCs w:val="28"/>
          <w:rtl/>
        </w:rPr>
        <w:t xml:space="preserve">و أربعة آلاف ملك هبطوا يريدون القتال مع الحسين عليه السّلام، فلم يؤذن لهم في القتال، فهم عند قبره شعث، غبر، يبكون إلى يوم القيامة. و رئيسهم ملك يقال له: منصور.</w:t>
      </w:r>
    </w:p>
    <w:p>
      <w:pPr>
        <w:pStyle w:val="BookText"/>
      </w:pPr>
      <w:r>
        <w:rPr>
          <w:rFonts w:ascii="Amiri" w:hAnsi="Amiri" w:eastAsia="Amiri" w:cs="Amiri"/>
          <w:lang w:bidi="ar-SA"/>
          <w:color w:val="111111"/>
          <w:sz w:val="28"/>
          <w:szCs w:val="28"/>
          <w:rtl/>
        </w:rPr>
        <w:t xml:space="preserve">ابن قولويه، كامل الزّيارات،/ 120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عن محمّد بن الحسين بن أبي الخطّاب، عن موسى بن سعدان، عن عبد اللّه بن القاسم، عن عمر بن أبان الكلبيّ </w:t>
      </w:r>
      <w:r>
        <w:rPr>
          <w:rStyle w:val="FootnoteReference"/>
        </w:rPr>
        <w:footnoteReference w:id="1176"/>
      </w:r>
      <w:r>
        <w:rPr>
          <w:rFonts w:ascii="Amiri" w:hAnsi="Amiri" w:eastAsia="Amiri" w:cs="Amiri"/>
          <w:lang w:bidi="ar-SA"/>
          <w:color w:val="111111"/>
          <w:sz w:val="28"/>
          <w:szCs w:val="28"/>
          <w:rtl/>
        </w:rPr>
        <w:t xml:space="preserve">، عن أبان بن تغلب، قال: قال أبو عبد اللّه عليه السّلام: هبط أربعة آلاف ملك يريدون القتال مع الحسين عليه السّلام، فلم يؤذن لهم في القتال، فرجعوا في الاستيذان، فهبطوا، و قد قتل الحسين عليه السّلام، فهم عند قبره شعث، غبر، يبكونه إلى يوم القيامة، رئيسهم ملك يقال له: منصور، فلا يزوره زائر إلّا استقبلوه، و لا يودعه مودع إلّا شيّعوه، و لا يمرض مريض إلّا عادوه، و لا يموت إلّا صلّوا على جنازته، و استغفروا له بعد موته، و كل هؤلاء في الأرض ينتظرون قيام القائم عليه السّلام.</w:t>
      </w:r>
    </w:p>
    <w:p>
      <w:pPr>
        <w:pStyle w:val="BookText"/>
      </w:pPr>
      <w:r>
        <w:rPr>
          <w:rFonts w:ascii="Amiri" w:hAnsi="Amiri" w:eastAsia="Amiri" w:cs="Amiri"/>
          <w:lang w:bidi="ar-SA"/>
          <w:color w:val="111111"/>
          <w:sz w:val="28"/>
          <w:szCs w:val="28"/>
          <w:rtl/>
        </w:rPr>
        <w:t xml:space="preserve">ابن قولويه، كامل الزّيارات،/ 192- عنه: المجلسي، البحار، 45/ 226؛ البحراني، العوالم، 17/ 478- 479</w:t>
      </w:r>
    </w:p>
    <w:p>
      <w:pPr>
        <w:pStyle w:val="BookText"/>
      </w:pPr>
      <w:r>
        <w:rPr>
          <w:rFonts w:ascii="Amiri" w:hAnsi="Amiri" w:eastAsia="Amiri" w:cs="Amiri"/>
          <w:lang w:bidi="ar-SA"/>
          <w:color w:val="111111"/>
          <w:sz w:val="28"/>
          <w:szCs w:val="28"/>
          <w:rtl/>
        </w:rPr>
        <w:t xml:space="preserve">و إنّ اللّه تعالى أهبط إليه أربعة آلاف ملك، و هم الّذين هبطوا على رسول اللّه يوم بدر، و خيّر بين النّصر و بين لقاء رسول اللّه، فاختار لقاء رسول اللّه، فأمرهم اللّه بالمقام عند قبره، فهم شعث غبر ينتظرون قيام المهديّ.</w:t>
      </w:r>
    </w:p>
    <w:p>
      <w:pPr>
        <w:pStyle w:val="BookText"/>
      </w:pPr>
      <w:r>
        <w:rPr>
          <w:rFonts w:ascii="Amiri" w:hAnsi="Amiri" w:eastAsia="Amiri" w:cs="Amiri"/>
          <w:lang w:bidi="ar-SA"/>
          <w:color w:val="111111"/>
          <w:sz w:val="28"/>
          <w:szCs w:val="28"/>
          <w:rtl/>
        </w:rPr>
        <w:t xml:space="preserve">الطّبري، دلائل الإمامة،/ 72</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الحسن بن متيل، قال:</w:t>
      </w:r>
    </w:p>
    <w:p>
      <w:pPr>
        <w:pStyle w:val="BookText"/>
      </w:pPr>
      <w:r>
        <w:rPr>
          <w:rFonts w:ascii="Amiri" w:hAnsi="Amiri" w:eastAsia="Amiri" w:cs="Amiri"/>
          <w:lang w:bidi="ar-SA"/>
          <w:color w:val="111111"/>
          <w:sz w:val="28"/>
          <w:szCs w:val="28"/>
          <w:rtl/>
        </w:rPr>
        <w:t xml:space="preserve">حدّثنا محمّد بن الحسين بن أبي الخطّاب، عن موسى بن سعدان، عن عبد اللّه بن القاسم، عن عمر بن أبان الكلبيّ، عن أبان بن تغلب قال: قال أبو عبد اللّه الصّادق عليه السّلام: إنّ أربعة آلاف ملك هبطوا يريدون القتال مع الحسين بن عليّ عليه السّلام فلم يؤذن لهم في القتال، فرجعوا في الاستيذان، و هبطوا </w:t>
      </w:r>
      <w:r>
        <w:rPr>
          <w:rStyle w:val="FootnoteReference"/>
        </w:rPr>
        <w:footnoteReference w:id="1177"/>
      </w:r>
      <w:r>
        <w:rPr>
          <w:rFonts w:ascii="Amiri" w:hAnsi="Amiri" w:eastAsia="Amiri" w:cs="Amiri"/>
          <w:lang w:bidi="ar-SA"/>
          <w:color w:val="111111"/>
          <w:sz w:val="28"/>
          <w:szCs w:val="28"/>
          <w:rtl/>
        </w:rPr>
        <w:t xml:space="preserve">و قد قتل الحسين عليه السّلام، فهم عند قبره شعث غبر يبكونه إلى يوم القيامة، و رئيسهم ملك يقال له: منصور. و صلّى اللّه على محمّد و آله. </w:t>
      </w:r>
      <w:r>
        <w:rPr>
          <w:rStyle w:val="FootnoteReference"/>
        </w:rPr>
        <w:footnoteReference w:id="1178"/>
      </w:r>
    </w:p>
    <w:p>
      <w:pPr>
        <w:pStyle w:val="BookText"/>
      </w:pPr>
      <w:r>
        <w:rPr>
          <w:rFonts w:ascii="Amiri" w:hAnsi="Amiri" w:eastAsia="Amiri" w:cs="Amiri"/>
          <w:lang w:bidi="ar-SA"/>
          <w:color w:val="111111"/>
          <w:sz w:val="28"/>
          <w:szCs w:val="28"/>
          <w:rtl/>
        </w:rPr>
        <w:t xml:space="preserve">كمره اى، ترجمه امالى،/ 638- 639</w:t>
      </w:r>
    </w:p>
    <w:p>
      <w:pPr>
        <w:pStyle w:val="BookText"/>
      </w:pPr>
      <w:r>
        <w:rPr>
          <w:rFonts w:ascii="Times New Roman" w:hAnsi="Times New Roman" w:eastAsia="Times New Roman" w:cs="Times New Roman"/>
          <w:lang w:val="en-US" w:bidi="en-US"/>
          <w:color w:val="111111"/>
          <w:sz w:val="28"/>
          <w:szCs w:val="28"/>
          <w:rtl/>
        </w:rPr>
        <w:t xml:space="preserve">39</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638- 639 رقم 7- عنه: المجلسي، البحار، 45/ 220؛ البحراني، العوالم، 17/ 476؛ البهبهاني، الدّمعة السّاكبة، 4/ 340؛ المازندراني، معالي السّبطين، 2/ 17؛ الزّنجاني، وسيلة الدّارين،/ 314</w:t>
      </w:r>
    </w:p>
    <w:p>
      <w:pPr>
        <w:pStyle w:val="BookText"/>
      </w:pPr>
      <w:r>
        <w:rPr>
          <w:rFonts w:ascii="Amiri" w:hAnsi="Amiri" w:eastAsia="Amiri" w:cs="Amiri"/>
          <w:lang w:bidi="ar-SA"/>
          <w:color w:val="111111"/>
          <w:sz w:val="28"/>
          <w:szCs w:val="28"/>
          <w:rtl/>
        </w:rPr>
        <w:t xml:space="preserve">فروي عن مولانا الصّادق عليه السّلام إنّه قال: سمعت أبي يقول: لمّا التقى الحسين عليه السّلام و عمر ابن سعد لعنه اللّه، و قامت الحرب </w:t>
      </w:r>
      <w:r>
        <w:rPr>
          <w:rStyle w:val="FootnoteReference"/>
        </w:rPr>
        <w:footnoteReference w:id="1179"/>
      </w:r>
      <w:r>
        <w:rPr>
          <w:rFonts w:ascii="IRNazanin" w:hAnsi="IRNazanin" w:eastAsia="IRNazanin" w:cs="IRNazanin"/>
          <w:lang w:bidi="fa-IR"/>
          <w:color w:val="111111"/>
          <w:sz w:val="28"/>
          <w:szCs w:val="28"/>
          <w:rtl/>
        </w:rPr>
        <w:t xml:space="preserve">، أنزل </w:t>
      </w:r>
      <w:r>
        <w:rPr>
          <w:rStyle w:val="FootnoteReference"/>
        </w:rPr>
        <w:footnoteReference w:id="1180"/>
      </w:r>
      <w:r>
        <w:rPr>
          <w:rFonts w:ascii="Amiri" w:hAnsi="Amiri" w:eastAsia="Amiri" w:cs="Amiri"/>
          <w:lang w:bidi="ar-SA"/>
          <w:color w:val="111111"/>
          <w:sz w:val="28"/>
          <w:szCs w:val="28"/>
          <w:rtl/>
        </w:rPr>
        <w:t xml:space="preserve">اللّه تعالى </w:t>
      </w:r>
      <w:r>
        <w:rPr>
          <w:rStyle w:val="FootnoteReference"/>
        </w:rPr>
        <w:footnoteReference w:id="1181"/>
      </w:r>
      <w:r>
        <w:rPr>
          <w:rFonts w:ascii="Amiri" w:hAnsi="Amiri" w:eastAsia="Amiri" w:cs="Amiri"/>
          <w:lang w:bidi="ar-SA"/>
          <w:color w:val="111111"/>
          <w:sz w:val="28"/>
          <w:szCs w:val="28"/>
          <w:rtl/>
        </w:rPr>
        <w:t xml:space="preserve">النّصر حتّى رفرف على رأس الحسين عليه السّلام، ثمّ خيّر بين النّصر على أعدائه، و بين لقاء اللّه </w:t>
      </w:r>
      <w:r>
        <w:rPr>
          <w:rStyle w:val="FootnoteReference"/>
        </w:rPr>
        <w:footnoteReference w:id="1182"/>
      </w:r>
      <w:r>
        <w:rPr>
          <w:rFonts w:ascii="IRNazanin" w:hAnsi="IRNazanin" w:eastAsia="IRNazanin" w:cs="IRNazanin"/>
          <w:lang w:bidi="fa-IR"/>
          <w:color w:val="111111"/>
          <w:sz w:val="28"/>
          <w:szCs w:val="28"/>
          <w:rtl/>
        </w:rPr>
        <w:t xml:space="preserve">، فاختار لقاء اللّه. </w:t>
      </w:r>
      <w:r>
        <w:rPr>
          <w:rStyle w:val="FootnoteReference"/>
        </w:rPr>
        <w:footnoteReference w:id="1183"/>
      </w:r>
    </w:p>
    <w:p>
      <w:pPr>
        <w:pStyle w:val="BookText"/>
      </w:pPr>
      <w:r>
        <w:rPr>
          <w:rFonts w:ascii="Amiri" w:hAnsi="Amiri" w:eastAsia="Amiri" w:cs="Amiri"/>
          <w:lang w:bidi="ar-SA"/>
          <w:color w:val="111111"/>
          <w:sz w:val="28"/>
          <w:szCs w:val="28"/>
          <w:rtl/>
        </w:rPr>
        <w:t xml:space="preserve">«أقول: إنّ الأخبار في هذا المعنى في غاية الاستفاضة، فاذا تأمّلت فيها بعد أخذ مجامع ما ذكرنا تجد أنّ المراد من إنزال اللّه النّصرة المرفرفة على رأس سيّد الشّهداء هو ما أشرنا إليه من صدور الإجابة و التّلبية من اللّه و من الملائكة و أرواح الأنبياء إلى غير ذلك، كما عرفت، ثمّ لا يخفى عليك إنّ في قضيّة الجنّ قصّة عجيبة يناسب ذكرها المقام لكونه مؤيّدا لما قدّمنا من صدور الاجابة و التّلبية على النّحو الكلّي»، و أضاف في اللّواعج و المعالي:</w:t>
      </w:r>
    </w:p>
    <w:p>
      <w:pPr>
        <w:pStyle w:val="BookText"/>
      </w:pPr>
      <w:r>
        <w:rPr>
          <w:rFonts w:ascii="Amiri" w:hAnsi="Amiri" w:eastAsia="Amiri" w:cs="Amiri"/>
          <w:lang w:bidi="ar-SA"/>
          <w:color w:val="111111"/>
          <w:sz w:val="28"/>
          <w:szCs w:val="28"/>
          <w:rtl/>
        </w:rPr>
        <w:t xml:space="preserve">«ثمّ صاح الحسين عليه السّلام: أما من مغيث يغيثنا لوجه اللّه، أما من ذاب يذبّ عن حرم رسول اللّه صلّى اللّه عليه و اله»].</w:t>
      </w:r>
    </w:p>
    <w:p>
      <w:pPr>
        <w:pStyle w:val="BookText"/>
      </w:pPr>
      <w:r>
        <w:rPr>
          <w:rFonts w:ascii="Amiri" w:hAnsi="Amiri" w:eastAsia="Amiri" w:cs="Amiri"/>
          <w:lang w:bidi="ar-SA"/>
          <w:color w:val="111111"/>
          <w:sz w:val="28"/>
          <w:szCs w:val="28"/>
          <w:rtl/>
        </w:rPr>
        <w:t xml:space="preserve">رواها أبو طاهر محمّد بن الحسين النّرسيّ في كتاب معالم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اين روايت را ابو طاهر محمد بن الحسين نرسى در كتاب معالم الدين روايت كرده است.</w:t>
      </w:r>
    </w:p>
    <w:p>
      <w:pPr>
        <w:pStyle w:val="BookText"/>
      </w:pPr>
      <w:r>
        <w:rPr>
          <w:rFonts w:ascii="IRNazanin" w:hAnsi="IRNazanin" w:eastAsia="IRNazanin" w:cs="IRNazanin"/>
          <w:lang w:bidi="fa-IR"/>
          <w:color w:val="111111"/>
          <w:sz w:val="28"/>
          <w:szCs w:val="28"/>
          <w:rtl/>
        </w:rPr>
        <w:t xml:space="preserve">فهرى، ترجمه لهوف،/ 101- 102</w:t>
      </w:r>
    </w:p>
    <w:p>
      <w:pPr>
        <w:pStyle w:val="BookText"/>
      </w:pPr>
      <w:r>
        <w:rPr>
          <w:rFonts w:ascii="Amiri" w:hAnsi="Amiri" w:eastAsia="Amiri" w:cs="Amiri"/>
          <w:lang w:bidi="ar-SA"/>
          <w:color w:val="111111"/>
          <w:sz w:val="28"/>
          <w:szCs w:val="28"/>
          <w:rtl/>
        </w:rPr>
        <w:t xml:space="preserve">ابن طاووس، اللّهوف،/ 101- 102- عنه: المجلسي، البحار، 45/ 12؛ البحراني، العوالم، 17/ 256؛ البهبهاني، الدّمعة السّاكبة، 4/ 288؛ الّدربندي، أسرار الشّهادة،/ 288، 407؛ القمي، نفس المهموم،/ 250؛ الأمين، لواعج الأشجان،/ 137؛ القزويني، الإمام الحسين عليه السّلام و أصحابه، 1/ 271؛ مثله الجواهري، مثير الأحزان،/ 67؛ المازندراني، معالي السّبطين، 1/ 25002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عبد الملك بن أعين في الصّحيح، عن أبي جعفر عليه السّلام، قال: «أنزل اللّه النّصر على الحسين عليه السّلام حتّى كان ما بين السّماء و الأرض، ثمّ خيّر النّصر أو لقاء اللّه، فاختار لقاء اللّه عزّ و جلّ.</w:t>
      </w:r>
    </w:p>
    <w:p>
      <w:pPr>
        <w:pStyle w:val="BookText"/>
      </w:pPr>
      <w:r>
        <w:rPr>
          <w:rFonts w:ascii="Amiri" w:hAnsi="Amiri" w:eastAsia="Amiri" w:cs="Amiri"/>
          <w:lang w:bidi="ar-SA"/>
          <w:color w:val="111111"/>
          <w:sz w:val="28"/>
          <w:szCs w:val="28"/>
          <w:rtl/>
        </w:rPr>
        <w:t xml:space="preserve">تاج الدّين العاملي، التّتمّة،/ 79</w:t>
      </w:r>
    </w:p>
    <w:p>
      <w:pPr>
        <w:pStyle w:val="BookText"/>
      </w:pPr>
      <w:r>
        <w:rPr>
          <w:rFonts w:ascii="Amiri" w:hAnsi="Amiri" w:eastAsia="Amiri" w:cs="Amiri"/>
          <w:lang w:bidi="ar-SA"/>
          <w:color w:val="111111"/>
          <w:sz w:val="28"/>
          <w:szCs w:val="28"/>
          <w:rtl/>
        </w:rPr>
        <w:t xml:space="preserve">نقل أنّ الحسين عليه السّلام لمّا كان في موقف كربلاء، أتته أفواج من الجنّ الطّيّارة، و قالوا له </w:t>
      </w:r>
      <w:r>
        <w:rPr>
          <w:rStyle w:val="FootnoteReference"/>
        </w:rPr>
        <w:footnoteReference w:id="1184"/>
      </w:r>
      <w:r>
        <w:rPr>
          <w:rFonts w:ascii="Amiri" w:hAnsi="Amiri" w:eastAsia="Amiri" w:cs="Amiri"/>
          <w:lang w:bidi="ar-SA"/>
          <w:color w:val="111111"/>
          <w:sz w:val="28"/>
          <w:szCs w:val="28"/>
          <w:rtl/>
        </w:rPr>
        <w:t xml:space="preserve">: نحن أنصارك، فمرنا </w:t>
      </w:r>
      <w:r>
        <w:rPr>
          <w:rStyle w:val="FootnoteReference"/>
        </w:rPr>
        <w:footnoteReference w:id="1185"/>
      </w:r>
      <w:r>
        <w:rPr>
          <w:rFonts w:ascii="Amiri" w:hAnsi="Amiri" w:eastAsia="Amiri" w:cs="Amiri"/>
          <w:lang w:bidi="ar-SA"/>
          <w:color w:val="111111"/>
          <w:sz w:val="28"/>
          <w:szCs w:val="28"/>
          <w:rtl/>
        </w:rPr>
        <w:t xml:space="preserve">بما تشاء، فلو أمرتنا بقتل عدوّ لكم لفعلنا.</w:t>
      </w:r>
    </w:p>
    <w:p>
      <w:pPr>
        <w:pStyle w:val="BookText"/>
      </w:pPr>
      <w:r>
        <w:rPr>
          <w:rFonts w:ascii="Amiri" w:hAnsi="Amiri" w:eastAsia="Amiri" w:cs="Amiri"/>
          <w:lang w:bidi="ar-SA"/>
          <w:color w:val="111111"/>
          <w:sz w:val="28"/>
          <w:szCs w:val="28"/>
          <w:rtl/>
        </w:rPr>
        <w:t xml:space="preserve">فجزّاهم خيرا، و قال لهم: إنّي لا أخالف قول جدّي رسول اللّه حيث أمرني بالقدوم عليه عاجلا، و أنّي الآن قد رقدت ساعة، فرأيت جدّي رسول اللّه قد ضمّني إلى صدره، و قبّل ما بين عينيّ، و قال لي </w:t>
      </w:r>
      <w:r>
        <w:rPr>
          <w:rStyle w:val="FootnoteReference"/>
        </w:rPr>
        <w:footnoteReference w:id="1186"/>
      </w:r>
      <w:r>
        <w:rPr>
          <w:rFonts w:ascii="Amiri" w:hAnsi="Amiri" w:eastAsia="Amiri" w:cs="Amiri"/>
          <w:lang w:bidi="ar-SA"/>
          <w:color w:val="111111"/>
          <w:sz w:val="28"/>
          <w:szCs w:val="28"/>
          <w:rtl/>
        </w:rPr>
        <w:t xml:space="preserve">: يا حسين! إنّ اللّه عزّ و جلّ شاء أن يراك مقتولا، ملطّخابدمائك، </w:t>
      </w:r>
      <w:r>
        <w:rPr>
          <w:rStyle w:val="FootnoteReference"/>
        </w:rPr>
        <w:footnoteReference w:id="1187"/>
      </w:r>
      <w:r>
        <w:rPr>
          <w:rFonts w:ascii="Amiri" w:hAnsi="Amiri" w:eastAsia="Amiri" w:cs="Amiri"/>
          <w:lang w:bidi="ar-SA"/>
          <w:color w:val="111111"/>
          <w:sz w:val="28"/>
          <w:szCs w:val="28"/>
          <w:rtl/>
        </w:rPr>
        <w:t xml:space="preserve">مخضّبا شيبتك </w:t>
      </w:r>
      <w:r>
        <w:rPr>
          <w:rStyle w:val="FootnoteReference"/>
        </w:rPr>
        <w:footnoteReference w:id="1188"/>
      </w:r>
      <w:r>
        <w:rPr>
          <w:rFonts w:ascii="Amiri" w:hAnsi="Amiri" w:eastAsia="Amiri" w:cs="Amiri"/>
          <w:lang w:bidi="ar-SA"/>
          <w:color w:val="111111"/>
          <w:sz w:val="28"/>
          <w:szCs w:val="28"/>
          <w:rtl/>
        </w:rPr>
        <w:t xml:space="preserve">بدمائك، مذبوحا من قفاك، و قد شاء اللّه أن يرى حرمك سبايا على أقتاب المطايا، و إنّي و اللّه سأصبر حتّى يحكم اللّه </w:t>
      </w:r>
      <w:r>
        <w:rPr>
          <w:rStyle w:val="FootnoteReference"/>
        </w:rPr>
        <w:footnoteReference w:id="1189"/>
      </w:r>
      <w:r>
        <w:rPr>
          <w:rFonts w:ascii="Amiri" w:hAnsi="Amiri" w:eastAsia="Amiri" w:cs="Amiri"/>
          <w:lang w:bidi="ar-SA"/>
          <w:color w:val="111111"/>
          <w:sz w:val="28"/>
          <w:szCs w:val="28"/>
          <w:rtl/>
        </w:rPr>
        <w:t xml:space="preserve">بأمره، و هو خير الحاكمين.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به روايت ديگر: جنّيان آمدند و عرض نصرت خود كردند؛ امّا حضرت ابا نمود.</w:t>
      </w:r>
    </w:p>
    <w:p>
      <w:pPr>
        <w:pStyle w:val="BookText"/>
      </w:pPr>
      <w:r>
        <w:rPr>
          <w:rFonts w:ascii="Amiri" w:hAnsi="Amiri" w:eastAsia="Amiri" w:cs="Amiri"/>
          <w:lang w:bidi="ar-SA"/>
          <w:color w:val="111111"/>
          <w:sz w:val="28"/>
          <w:szCs w:val="28"/>
          <w:rtl/>
        </w:rPr>
        <w:t xml:space="preserve">مجلسى، جلاء العيون،/ 643</w:t>
      </w:r>
    </w:p>
    <w:p>
      <w:pPr>
        <w:pStyle w:val="BookText"/>
      </w:pPr>
      <w:r>
        <w:rPr>
          <w:rFonts w:ascii="IRNazanin" w:hAnsi="IRNazanin" w:eastAsia="IRNazanin" w:cs="IRNazanin"/>
          <w:lang w:bidi="fa-IR"/>
          <w:color w:val="111111"/>
          <w:sz w:val="28"/>
          <w:szCs w:val="28"/>
          <w:rtl/>
        </w:rPr>
        <w:t xml:space="preserve">اين وقت رفرف نصرت را بر سر او بازداشت و آن حضرت را بر نصرت اعدا و لقاى خدا مخيّر ساخت. آن حضرت لقاى خداوند را اختيار كرد و جز خداى را پشت پاى زد.</w:t>
      </w:r>
    </w:p>
    <w:p>
      <w:pPr>
        <w:pStyle w:val="BookText"/>
      </w:pPr>
      <w:r>
        <w:rPr>
          <w:rFonts w:ascii="IRNazanin" w:hAnsi="IRNazanin" w:eastAsia="IRNazanin" w:cs="IRNazanin"/>
          <w:lang w:bidi="fa-IR"/>
          <w:color w:val="111111"/>
          <w:sz w:val="28"/>
          <w:szCs w:val="28"/>
          <w:rtl/>
        </w:rPr>
        <w:t xml:space="preserve">عبد اللّه بن محمّد رضا الحسينى در كتاب جلاء مى نگارد كه: «اين وقت جماعت جنى حاضر حضرت شده، عرض كردند: ما را اجازت فرماى تا تو را نصرت كنيم.»</w:t>
      </w:r>
    </w:p>
    <w:p>
      <w:pPr>
        <w:pStyle w:val="BookText"/>
      </w:pPr>
      <w:r>
        <w:rPr>
          <w:rFonts w:ascii="IRNazanin" w:hAnsi="IRNazanin" w:eastAsia="IRNazanin" w:cs="IRNazanin"/>
          <w:lang w:bidi="fa-IR"/>
          <w:color w:val="111111"/>
          <w:sz w:val="28"/>
          <w:szCs w:val="28"/>
          <w:rtl/>
        </w:rPr>
        <w:t xml:space="preserve">حسين عليه السّلام رخصت نفرمود و از براى شهادت استوار بپاييد.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229</w:t>
      </w:r>
    </w:p>
    <w:p>
      <w:pPr>
        <w:pStyle w:val="BookText"/>
      </w:pPr>
      <w:r>
        <w:rPr>
          <w:rFonts w:ascii="IRNazanin" w:hAnsi="IRNazanin" w:eastAsia="IRNazanin" w:cs="IRNazanin"/>
          <w:lang w:bidi="fa-IR"/>
          <w:color w:val="111111"/>
          <w:sz w:val="28"/>
          <w:szCs w:val="28"/>
          <w:rtl/>
        </w:rPr>
        <w:t xml:space="preserve">طريحى در منتخب خويش آورده [است] كه: اين هنگام جن در حضرت حسين عليه السّلام حاضر شدند و عرض كردند: «يا ابا عبد اللّه! ما همگان انصار توايم. اگر اجازت مى رود به ميدان مبارزت رويم و اين كافران را به جمله مقتول سازيم.»</w:t>
      </w:r>
    </w:p>
    <w:p>
      <w:pPr>
        <w:pStyle w:val="BookText"/>
      </w:pPr>
      <w:r>
        <w:rPr>
          <w:rFonts w:ascii="Amiri" w:hAnsi="Amiri" w:eastAsia="Amiri" w:cs="Amiri"/>
          <w:lang w:bidi="ar-SA"/>
          <w:color w:val="111111"/>
          <w:sz w:val="28"/>
          <w:szCs w:val="28"/>
          <w:rtl/>
        </w:rPr>
        <w:t xml:space="preserve">حسين عليه السّلام ايشان را به دعاى خير ياد كرد:</w:t>
      </w:r>
    </w:p>
    <w:p>
      <w:pPr>
        <w:pStyle w:val="BookText"/>
      </w:pPr>
      <w:r>
        <w:rPr>
          <w:rFonts w:ascii="Amiri" w:hAnsi="Amiri" w:eastAsia="Amiri" w:cs="Amiri"/>
          <w:lang w:bidi="ar-SA"/>
          <w:color w:val="111111"/>
          <w:sz w:val="28"/>
          <w:szCs w:val="28"/>
          <w:rtl/>
        </w:rPr>
        <w:t xml:space="preserve">فقال عليه السّلام لهم: إنّي لا أخالف قول جدّي رسول اللّه، حيث أمرني بالقدوم عليه عاجلا. و إنّي الآن لقد رقدت ساعة، فرأيت جدّي رسول اللّه قد ضمّني إلى صدره و قبّل ما بين عينيّ و قال لي: يا حسين! إنّ اللّه عزّ و جلّ قد شاء: أن يراك مقتولا، ملطّخا بدمائك، مخضّبا شيبك بدمائك، مذبوحا من قفاك، فقد شاء اللّه: أن يرى حرمك سبايا على أقتاب المطايا. و إنّي و اللّه سأصبر حتّى يحكم اللّه بأمره و هو خير الحاكمين.</w:t>
      </w:r>
    </w:p>
    <w:p>
      <w:pPr>
        <w:pStyle w:val="BookText"/>
      </w:pPr>
      <w:r>
        <w:rPr>
          <w:rFonts w:ascii="Amiri" w:hAnsi="Amiri" w:eastAsia="Amiri" w:cs="Amiri"/>
          <w:lang w:bidi="ar-SA"/>
          <w:color w:val="111111"/>
          <w:sz w:val="28"/>
          <w:szCs w:val="28"/>
          <w:rtl/>
        </w:rPr>
        <w:t xml:space="preserve">فرمود: «من فرمان جد خود رسول خداى را مخالفت نخواهم كرد. مرا معجّلا</w:t>
      </w:r>
    </w:p>
    <w:p>
      <w:pPr>
        <w:pStyle w:val="BookText"/>
      </w:pPr>
      <w:r>
        <w:rPr>
          <w:rFonts w:ascii="IRNazanin" w:hAnsi="IRNazanin" w:eastAsia="IRNazanin" w:cs="IRNazanin"/>
          <w:lang w:bidi="fa-IR"/>
          <w:color w:val="111111"/>
          <w:sz w:val="28"/>
          <w:szCs w:val="28"/>
          <w:rtl/>
        </w:rPr>
        <w:t xml:space="preserve">. معجّلا: بزودى، باشتاب.</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358- 359</w:t>
      </w:r>
      <w:r>
        <w:rPr>
          <w:rStyle w:val="FootnoteReference"/>
        </w:rPr>
        <w:footnoteReference w:id="1191"/>
      </w:r>
    </w:p>
    <w:p>
      <w:pPr>
        <w:pStyle w:val="BookText"/>
      </w:pPr>
      <w:r>
        <w:rPr>
          <w:rFonts w:ascii="Amiri" w:hAnsi="Amiri" w:eastAsia="Amiri" w:cs="Amiri"/>
          <w:lang w:bidi="ar-SA"/>
          <w:color w:val="111111"/>
          <w:sz w:val="28"/>
          <w:szCs w:val="28"/>
          <w:rtl/>
        </w:rPr>
        <w:t xml:space="preserve">در مقتل خوارزمى مسطور است كه: رسول خداى با حسين فرمود:</w:t>
      </w:r>
    </w:p>
    <w:p>
      <w:pPr>
        <w:pStyle w:val="BookText"/>
      </w:pPr>
      <w:r>
        <w:rPr>
          <w:rFonts w:ascii="Amiri" w:hAnsi="Amiri" w:eastAsia="Amiri" w:cs="Amiri"/>
          <w:lang w:bidi="ar-SA"/>
          <w:color w:val="111111"/>
          <w:sz w:val="28"/>
          <w:szCs w:val="28"/>
          <w:rtl/>
        </w:rPr>
        <w:t xml:space="preserve">إنّ لك في الجنّة درجة لن تنالها إلّا بالشّهادة.</w:t>
      </w:r>
    </w:p>
    <w:p>
      <w:pPr>
        <w:pStyle w:val="BookText"/>
      </w:pPr>
      <w:r>
        <w:rPr>
          <w:rFonts w:ascii="Amiri" w:hAnsi="Amiri" w:eastAsia="Amiri" w:cs="Amiri"/>
          <w:lang w:bidi="ar-SA"/>
          <w:color w:val="111111"/>
          <w:sz w:val="28"/>
          <w:szCs w:val="28"/>
          <w:rtl/>
        </w:rPr>
        <w:t xml:space="preserve">يعنى: از براى تو در بهشت مقامى است كه آن مقام را جز به ادراك شهادت نتوانى دريافت. لاجرم در يوم طف بر جراحتهاى سيف و سنان صابر بود.</w:t>
      </w:r>
    </w:p>
    <w:p>
      <w:pPr>
        <w:pStyle w:val="BookText"/>
      </w:pPr>
      <w:r>
        <w:rPr>
          <w:rFonts w:ascii="Times New Roman" w:hAnsi="Times New Roman" w:eastAsia="Times New Roman" w:cs="Times New Roman"/>
          <w:lang w:val="en-US" w:bidi="en-US"/>
          <w:color w:val="111111"/>
          <w:sz w:val="28"/>
          <w:szCs w:val="28"/>
          <w:rtl/>
        </w:rPr>
        <w:t xml:space="preserve">59</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436- عنه: البهبهاني، الدّمعة السّاكبة، 4/ 340؛ الدّربندي، أسرار الشّهادة،/ 407؛ الزّنجاني، وسيلة الدّارين،/ 314؛ مثله السّيّد هاشم البحراني، مدينة المعاجز،/ 261</w:t>
      </w:r>
    </w:p>
    <w:p>
      <w:pPr>
        <w:pStyle w:val="BookText"/>
      </w:pPr>
      <w:r>
        <w:rPr>
          <w:rFonts w:ascii="Amiri" w:hAnsi="Amiri" w:eastAsia="Amiri" w:cs="Amiri"/>
          <w:lang w:bidi="ar-SA"/>
          <w:color w:val="111111"/>
          <w:sz w:val="28"/>
          <w:szCs w:val="28"/>
          <w:rtl/>
        </w:rPr>
        <w:t xml:space="preserve">و عن كتاب الجلأ للسّيّد الأجل صاحب التّصانيف الكثيرة عبد اللّه الشّبر الحسينيّ الكاظميّ رحمه اللّه: إنّ في ذلك الوقت، حضرت طائفة من الجنّ لنصرته عليه السّلام، فاستأذنوه للقتال؛ فلم يأذن لهم، فاختار الشّهادة الكريمة على الحياة الذّميمة (صلوات اللّه عليه).</w:t>
      </w:r>
    </w:p>
    <w:p>
      <w:pPr>
        <w:pStyle w:val="BookText"/>
      </w:pPr>
      <w:r>
        <w:rPr>
          <w:rFonts w:ascii="Amiri" w:hAnsi="Amiri" w:eastAsia="Amiri" w:cs="Amiri"/>
          <w:lang w:bidi="ar-SA"/>
          <w:color w:val="111111"/>
          <w:sz w:val="28"/>
          <w:szCs w:val="28"/>
          <w:rtl/>
        </w:rPr>
        <w:t xml:space="preserve">القمي، نفس المهموم،/ 250- مثله القزويني، الإمام الحسين عليه السّلام و أصحابه، 1/ 273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3" w:name="pg19323_232233"/>
    <w:bookmarkEnd w:id="33"/>
    <w:p>
      <w:pPr>
        <w:pStyle w:val="Heading4"/>
      </w:pPr>
      <w:bookmarkStart w:id="187" w:name="_Toc38"/>
      <w:r>
        <w:t>ابن سعد يعبّئ جيشه</w:t>
      </w:r>
      <w:bookmarkEnd w:id="187"/>
    </w:p>
    <w:p>
      <w:pPr>
        <w:pStyle w:val="BookText"/>
      </w:pPr>
      <w:r>
        <w:rPr>
          <w:rFonts w:ascii="Amiri" w:hAnsi="Amiri" w:eastAsia="Amiri" w:cs="Amiri"/>
          <w:lang w:bidi="ar-SA"/>
          <w:color w:val="111111"/>
          <w:sz w:val="28"/>
          <w:szCs w:val="28"/>
          <w:rtl/>
        </w:rPr>
        <w:t xml:space="preserve">قالوا: فلمّا صلّى عمر بن سعد الغداة و ذلك يوم السّبت- و يقال: يوم الجمعة- عاشوراء خرج فيمن معه من النّاس. </w:t>
      </w:r>
      <w:r>
        <w:rPr>
          <w:rStyle w:val="FootnoteReference"/>
        </w:rPr>
        <w:footnoteReference w:id="1192"/>
      </w:r>
    </w:p>
    <w:p>
      <w:pPr>
        <w:pStyle w:val="BookText"/>
      </w:pPr>
      <w:r>
        <w:rPr>
          <w:rFonts w:ascii="Amiri" w:hAnsi="Amiri" w:eastAsia="Amiri" w:cs="Amiri"/>
          <w:lang w:bidi="ar-SA"/>
          <w:color w:val="111111"/>
          <w:sz w:val="28"/>
          <w:szCs w:val="28"/>
          <w:rtl/>
        </w:rPr>
        <w:t xml:space="preserve">و جعل عمر بن سعد على ميمنته، عمرو بن الحجّاج الزّبيديّ، و على ميسرته شمر بن ذي الجوشن الضّبابيّ، و على الخيل عزرة بن قيس الأحمسيّ، و على الرّجّالة شبث بن ربعيّ الرّياحيّ، و أعطى الرّاية دريدا مولاه.</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 رقم 34</w:t>
      </w:r>
    </w:p>
    <w:p>
      <w:pPr>
        <w:pStyle w:val="BookText"/>
      </w:pPr>
      <w:r>
        <w:rPr>
          <w:rFonts w:ascii="Amiri" w:hAnsi="Amiri" w:eastAsia="Amiri" w:cs="Amiri"/>
          <w:lang w:bidi="ar-SA"/>
          <w:color w:val="111111"/>
          <w:sz w:val="28"/>
          <w:szCs w:val="28"/>
          <w:rtl/>
        </w:rPr>
        <w:t xml:space="preserve">قالوا: و لمّا صلّى عمر بن سعد الغداة، نهض </w:t>
      </w:r>
      <w:r>
        <w:rPr>
          <w:rStyle w:val="FootnoteReference"/>
        </w:rPr>
        <w:footnoteReference w:id="1193"/>
      </w:r>
      <w:r>
        <w:rPr>
          <w:rFonts w:ascii="Amiri" w:hAnsi="Amiri" w:eastAsia="Amiri" w:cs="Amiri"/>
          <w:lang w:bidi="ar-SA"/>
          <w:color w:val="111111"/>
          <w:sz w:val="28"/>
          <w:szCs w:val="28"/>
          <w:rtl/>
        </w:rPr>
        <w:t xml:space="preserve">بأصحابه، و على ميمنته عمرو بن الحجّاج، و على ميسرته شمر بن ذي الجوشن- و اسم شمر: شرحبيل بن عمرو بن معاوية من آل الوحيد من بني عامر بن صعصعة- و على الخيل عروة بن قيس، و على الرّجّالة شبث بن ربعيّ، و الرّاية بيد زيد مولى عمر بن سعد.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دامغانى، ترجمه اخبار الطوال،/ 302</w:t>
      </w:r>
    </w:p>
    <w:p>
      <w:pPr>
        <w:pStyle w:val="BookText"/>
      </w:pPr>
      <w:r>
        <w:rPr>
          <w:rFonts w:ascii="Amiri" w:hAnsi="Amiri" w:eastAsia="Amiri" w:cs="Amiri"/>
          <w:lang w:bidi="ar-SA"/>
          <w:color w:val="111111"/>
          <w:sz w:val="28"/>
          <w:szCs w:val="28"/>
          <w:rtl/>
        </w:rPr>
        <w:t xml:space="preserve">الدّينوري، الأخبار الطّوال،/ 253- 254-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فلمّا صلّى عمر بن سعد الغداة يوم السّبت- و قد بلغنا أيضا أنّه كان يوم الجمعة، و كان ذلك اليوم يوم عاشوراء- خرج فيمن معه من النّاس.</w:t>
      </w:r>
      <w:r>
        <w:rPr>
          <w:rStyle w:val="FootnoteReference"/>
        </w:rPr>
        <w:footnoteReference w:id="1195"/>
      </w:r>
      <w:r>
        <w:rPr>
          <w:rStyle w:val="FootnoteReference"/>
        </w:rPr>
        <w:footnoteReference w:id="1196"/>
      </w:r>
      <w:r>
        <w:rPr>
          <w:rFonts w:ascii="Amiri" w:hAnsi="Amiri" w:eastAsia="Amiri" w:cs="Amiri"/>
          <w:lang w:bidi="ar-SA"/>
          <w:color w:val="111111"/>
          <w:sz w:val="28"/>
          <w:szCs w:val="28"/>
          <w:rtl/>
        </w:rPr>
        <w:t xml:space="preserve">قال أبو مخنف: حدّثني فضيل بن خديج الكنديّ، عن محمّد بن بشر، عن عمرو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الحضرميّ، قال: لمّا خرج عمر بن سعد بالنّاس كان على </w:t>
      </w:r>
      <w:r>
        <w:rPr>
          <w:rStyle w:val="FootnoteReference"/>
        </w:rPr>
        <w:footnoteReference w:id="1197"/>
      </w:r>
      <w:r>
        <w:rPr>
          <w:rFonts w:ascii="Amiri" w:hAnsi="Amiri" w:eastAsia="Amiri" w:cs="Amiri"/>
          <w:lang w:bidi="ar-SA"/>
          <w:color w:val="111111"/>
          <w:sz w:val="28"/>
          <w:szCs w:val="28"/>
          <w:rtl/>
        </w:rPr>
        <w:t xml:space="preserve">ربع أهل المدينة </w:t>
      </w:r>
      <w:r>
        <w:rPr>
          <w:rStyle w:val="FootnoteReference"/>
        </w:rPr>
        <w:footnoteReference w:id="1198"/>
      </w:r>
      <w:r>
        <w:rPr>
          <w:rFonts w:ascii="Amiri" w:hAnsi="Amiri" w:eastAsia="Amiri" w:cs="Amiri"/>
          <w:lang w:bidi="ar-SA"/>
          <w:color w:val="111111"/>
          <w:sz w:val="28"/>
          <w:szCs w:val="28"/>
          <w:rtl/>
        </w:rPr>
        <w:t xml:space="preserve">يومئذ </w:t>
      </w:r>
      <w:r>
        <w:rPr>
          <w:rStyle w:val="FootnoteReference"/>
        </w:rPr>
        <w:footnoteReference w:id="1199"/>
      </w:r>
      <w:r>
        <w:rPr>
          <w:rFonts w:ascii="Amiri" w:hAnsi="Amiri" w:eastAsia="Amiri" w:cs="Amiri"/>
          <w:lang w:bidi="ar-SA"/>
          <w:color w:val="111111"/>
          <w:sz w:val="28"/>
          <w:szCs w:val="28"/>
          <w:rtl/>
        </w:rPr>
        <w:t xml:space="preserve">عبد اللّه بن زهير بن سليم الأزديّ، و على ربع مذحج و أسد عبد الرّحمان بن أبي سبرة الجعفيّ </w:t>
      </w:r>
      <w:r>
        <w:rPr>
          <w:rStyle w:val="FootnoteReference"/>
        </w:rPr>
        <w:footnoteReference w:id="1200"/>
      </w:r>
      <w:r>
        <w:rPr>
          <w:rFonts w:ascii="Amiri" w:hAnsi="Amiri" w:eastAsia="Amiri" w:cs="Amiri"/>
          <w:lang w:bidi="ar-SA"/>
          <w:color w:val="111111"/>
          <w:sz w:val="28"/>
          <w:szCs w:val="28"/>
          <w:rtl/>
        </w:rPr>
        <w:t xml:space="preserve">، و على ربع ربيعة و كندة قيس بن الأشعث بن قيس، و على ربع تميم و همدان الحرّ بن يزيد الرّياحيّ.</w:t>
      </w:r>
    </w:p>
    <w:p>
      <w:pPr>
        <w:pStyle w:val="BookText"/>
      </w:pPr>
      <w:r>
        <w:rPr>
          <w:rFonts w:ascii="Amiri" w:hAnsi="Amiri" w:eastAsia="Amiri" w:cs="Amiri"/>
          <w:lang w:bidi="ar-SA"/>
          <w:color w:val="111111"/>
          <w:sz w:val="28"/>
          <w:szCs w:val="28"/>
          <w:rtl/>
        </w:rPr>
        <w:t xml:space="preserve">فشهد هؤلاء كلّهم مقتل الحسين إلّا الحرّ بن يزيد </w:t>
      </w:r>
      <w:r>
        <w:rPr>
          <w:rStyle w:val="FootnoteReference"/>
        </w:rPr>
        <w:footnoteReference w:id="1201"/>
      </w:r>
      <w:r>
        <w:rPr>
          <w:rFonts w:ascii="Amiri" w:hAnsi="Amiri" w:eastAsia="Amiri" w:cs="Amiri"/>
          <w:lang w:bidi="ar-SA"/>
          <w:color w:val="111111"/>
          <w:sz w:val="28"/>
          <w:szCs w:val="28"/>
          <w:rtl/>
        </w:rPr>
        <w:t xml:space="preserve">فإنّه عدل إلى الحسين، و قتل معه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r>
        <w:rPr>
          <w:rStyle w:val="FootnoteReference"/>
        </w:rPr>
        <w:footnoteReference w:id="1203"/>
      </w:r>
      <w:r>
        <w:rPr>
          <w:rFonts w:ascii="IRNazanin" w:hAnsi="IRNazanin" w:eastAsia="IRNazanin" w:cs="IRNazanin"/>
          <w:lang w:bidi="fa-IR"/>
          <w:color w:val="111111"/>
          <w:sz w:val="28"/>
          <w:szCs w:val="28"/>
          <w:rtl/>
        </w:rPr>
        <w:t xml:space="preserve">و جعل عمر </w:t>
      </w:r>
      <w:r>
        <w:rPr>
          <w:rStyle w:val="FootnoteReference"/>
        </w:rPr>
        <w:footnoteReference w:id="1204"/>
      </w:r>
      <w:r>
        <w:rPr>
          <w:rFonts w:ascii="Amiri" w:hAnsi="Amiri" w:eastAsia="Amiri" w:cs="Amiri"/>
          <w:lang w:bidi="ar-SA"/>
          <w:color w:val="111111"/>
          <w:sz w:val="28"/>
          <w:szCs w:val="28"/>
          <w:rtl/>
        </w:rPr>
        <w:t xml:space="preserve">على ميمنته عمرو بن الحجّاج الزّبيديّ، و على ميسرته شمر بن ذي الجوشن </w:t>
      </w:r>
      <w:r>
        <w:rPr>
          <w:rStyle w:val="FootnoteReference"/>
        </w:rPr>
        <w:footnoteReference w:id="1205"/>
      </w:r>
      <w:r>
        <w:rPr>
          <w:rFonts w:ascii="Amiri" w:hAnsi="Amiri" w:eastAsia="Amiri" w:cs="Amiri"/>
          <w:lang w:bidi="ar-SA"/>
          <w:color w:val="111111"/>
          <w:sz w:val="28"/>
          <w:szCs w:val="28"/>
          <w:rtl/>
        </w:rPr>
        <w:t xml:space="preserve">بن شرحبيل بن الأعور بن عمر بن معاوية- و هو الضّباب بن كلاب- </w:t>
      </w:r>
      <w:r>
        <w:rPr>
          <w:rStyle w:val="FootnoteReference"/>
        </w:rPr>
        <w:footnoteReference w:id="1206"/>
      </w:r>
      <w:r>
        <w:rPr>
          <w:rFonts w:ascii="Amiri" w:hAnsi="Amiri" w:eastAsia="Amiri" w:cs="Amiri"/>
          <w:lang w:bidi="ar-SA"/>
          <w:color w:val="111111"/>
          <w:sz w:val="28"/>
          <w:szCs w:val="28"/>
          <w:rtl/>
        </w:rPr>
        <w:t xml:space="preserve">و على الخيل عزرة بن قيس الأحمسيّ، و على الرّجال </w:t>
      </w:r>
      <w:r>
        <w:rPr>
          <w:rStyle w:val="FootnoteReference"/>
        </w:rPr>
        <w:footnoteReference w:id="1207"/>
      </w:r>
      <w:r>
        <w:rPr>
          <w:rFonts w:ascii="Amiri" w:hAnsi="Amiri" w:eastAsia="Amiri" w:cs="Amiri"/>
          <w:lang w:bidi="ar-SA"/>
          <w:color w:val="111111"/>
          <w:sz w:val="28"/>
          <w:szCs w:val="28"/>
          <w:rtl/>
        </w:rPr>
        <w:t xml:space="preserve">شبث بن ربعيّ </w:t>
      </w:r>
      <w:r>
        <w:rPr>
          <w:rStyle w:val="FootnoteReference"/>
        </w:rPr>
        <w:footnoteReference w:id="1208"/>
      </w:r>
      <w:r>
        <w:rPr>
          <w:rFonts w:ascii="Amiri" w:hAnsi="Amiri" w:eastAsia="Amiri" w:cs="Amiri"/>
          <w:lang w:bidi="ar-SA"/>
          <w:color w:val="111111"/>
          <w:sz w:val="28"/>
          <w:szCs w:val="28"/>
          <w:rtl/>
        </w:rPr>
        <w:t xml:space="preserve">الرّياحيّ </w:t>
      </w:r>
      <w:r>
        <w:rPr>
          <w:rStyle w:val="FootnoteReference"/>
        </w:rPr>
        <w:footnoteReference w:id="1209"/>
      </w:r>
      <w:r>
        <w:rPr>
          <w:rFonts w:ascii="IRNazanin" w:hAnsi="IRNazanin" w:eastAsia="IRNazanin" w:cs="IRNazanin"/>
          <w:lang w:bidi="fa-IR"/>
          <w:color w:val="111111"/>
          <w:sz w:val="28"/>
          <w:szCs w:val="28"/>
          <w:rtl/>
        </w:rPr>
        <w:t xml:space="preserve">، و أعطى </w:t>
      </w:r>
      <w:r>
        <w:rPr>
          <w:rStyle w:val="FootnoteReference"/>
        </w:rPr>
        <w:footnoteReference w:id="1210"/>
      </w:r>
      <w:r>
        <w:rPr>
          <w:rFonts w:ascii="Amiri" w:hAnsi="Amiri" w:eastAsia="Amiri" w:cs="Amiri"/>
          <w:lang w:bidi="ar-SA"/>
          <w:color w:val="111111"/>
          <w:sz w:val="28"/>
          <w:szCs w:val="28"/>
          <w:rtl/>
        </w:rPr>
        <w:t xml:space="preserve">الرّاية ذويدا </w:t>
      </w:r>
      <w:r>
        <w:rPr>
          <w:rStyle w:val="FootnoteReference"/>
        </w:rPr>
        <w:footnoteReference w:id="1211"/>
      </w:r>
      <w:r>
        <w:rPr>
          <w:rFonts w:ascii="IRNazanin" w:hAnsi="IRNazanin" w:eastAsia="IRNazanin" w:cs="IRNazanin"/>
          <w:lang w:bidi="fa-IR"/>
          <w:color w:val="111111"/>
          <w:sz w:val="28"/>
          <w:szCs w:val="28"/>
          <w:rtl/>
        </w:rPr>
        <w:t xml:space="preserve">مولاه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 </w:t>
      </w:r>
      <w:r>
        <w:rPr>
          <w:rStyle w:val="FootnoteReference"/>
        </w:rPr>
        <w:footnoteReference w:id="1213"/>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عمرو بن حضر مى گويد: وقتى عمر بن سعد با كسان روان شد، سر گروه شهريان كوفه عبد اللّه بن زهير اسدى بود، سر مذحج و اسديان كوفه عبد الرحمان بن ابى سبره بود، سر ربيعه و كنده قيس بن اشعث بن قيس بود، سر مردم تميم و همدان حر بن يزيد رياحى بود، اينان همه در كشته شدن حسين حضور داشتند به جز حر بن يزيد كه به حسين پيوست و با وى كشته شد.</w:t>
      </w:r>
    </w:p>
    <w:p>
      <w:pPr>
        <w:pStyle w:val="BookText"/>
      </w:pPr>
      <w:r>
        <w:rPr>
          <w:rFonts w:ascii="IRNazanin" w:hAnsi="IRNazanin" w:eastAsia="IRNazanin" w:cs="IRNazanin"/>
          <w:lang w:bidi="fa-IR"/>
          <w:color w:val="111111"/>
          <w:sz w:val="28"/>
          <w:szCs w:val="28"/>
          <w:rtl/>
        </w:rPr>
        <w:t xml:space="preserve">گويد: عمر پهلوى راست سپاه خود را به عمرو بن حجاج زبيدى داد، پهلوى راست را به شمر بن ذى الجوشن بن شرحبيل داد، سر سواران، عزرة بن قيس احمسى بود، سر پيادگان شبث بن ربعى يربوعى بود، پرچم را به ذويد، غلام خويش داده بود.</w:t>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Times New Roman" w:hAnsi="Times New Roman" w:eastAsia="Times New Roman" w:cs="Times New Roman"/>
          <w:lang w:val="en-US" w:bidi="en-US"/>
          <w:color w:val="111111"/>
          <w:sz w:val="28"/>
          <w:szCs w:val="28"/>
          <w:rtl/>
        </w:rPr>
        <w:t xml:space="preserve">20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422- عنه: القمي، نفس المهموم،/ 237؛ القزويني، الإمام الحسين عليه السّلام و أصحابه، 1/ 270- 271؛ المقرّم، مقتل الحسين عليه السّلام،/ 276- 277؛ بحر العلوم، مقتل الحسين عليه السّلام،/ 369</w:t>
      </w:r>
    </w:p>
    <w:p>
      <w:pPr>
        <w:pStyle w:val="BookText"/>
      </w:pPr>
      <w:r>
        <w:rPr>
          <w:rFonts w:ascii="Amiri" w:hAnsi="Amiri" w:eastAsia="Amiri" w:cs="Amiri"/>
          <w:lang w:bidi="ar-SA"/>
          <w:color w:val="111111"/>
          <w:sz w:val="28"/>
          <w:szCs w:val="28"/>
          <w:rtl/>
        </w:rPr>
        <w:t xml:space="preserve">و القوم اثنان و عشرون ألفا لا يزيدون و لا ينقصون.</w:t>
      </w:r>
    </w:p>
    <w:p>
      <w:pPr>
        <w:pStyle w:val="BookText"/>
      </w:pPr>
      <w:r>
        <w:rPr>
          <w:rFonts w:ascii="IRNazanin" w:hAnsi="IRNazanin" w:eastAsia="IRNazanin" w:cs="IRNazanin"/>
          <w:lang w:bidi="fa-IR"/>
          <w:color w:val="111111"/>
          <w:sz w:val="28"/>
          <w:szCs w:val="28"/>
          <w:rtl/>
        </w:rPr>
        <w:t xml:space="preserve">ابن أعثم، الفتوح، 5/ 183- 184</w:t>
      </w:r>
    </w:p>
    <w:p>
      <w:pPr>
        <w:pStyle w:val="BookText"/>
      </w:pPr>
      <w:r>
        <w:rPr>
          <w:rFonts w:ascii="Amiri" w:hAnsi="Amiri" w:eastAsia="Amiri" w:cs="Amiri"/>
          <w:lang w:bidi="ar-SA"/>
          <w:color w:val="111111"/>
          <w:sz w:val="28"/>
          <w:szCs w:val="28"/>
          <w:rtl/>
        </w:rPr>
        <w:t xml:space="preserve">و توجّه عبيد اللّه بن زياد لعنه اللّه بالجيوش من قبل يزيد في ثمانية و عشرين ألفا، فلمّا صافّه للحرب، صلّى اللّه عليه صلّى الحسين عليه السّلام بأصحابه الغداة.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عبيد اللّه بن زياد لعنه اللّه تعداد (28000) نفر لشگر را از طرف يزيد (به جنگ امام حسين فرستاد)! موقعى كه لشگر يزيد صف بستند، امام حسين عليه السّلام با ياران خود نماز صبح را خواند.</w:t>
      </w:r>
    </w:p>
    <w:p>
      <w:pPr>
        <w:pStyle w:val="BookText"/>
      </w:pPr>
      <w:r>
        <w:rPr>
          <w:rFonts w:ascii="Amiri" w:hAnsi="Amiri" w:eastAsia="Amiri" w:cs="Amiri"/>
          <w:lang w:bidi="ar-SA"/>
          <w:color w:val="111111"/>
          <w:sz w:val="28"/>
          <w:szCs w:val="28"/>
          <w:rtl/>
        </w:rPr>
        <w:t xml:space="preserve">نجفى، ترجمه اثبات الوصيّة،/ 305</w:t>
      </w:r>
    </w:p>
    <w:p>
      <w:pPr>
        <w:pStyle w:val="BookText"/>
      </w:pPr>
      <w:r>
        <w:rPr>
          <w:rFonts w:ascii="Amiri" w:hAnsi="Amiri" w:eastAsia="Amiri" w:cs="Amiri"/>
          <w:lang w:bidi="ar-SA"/>
          <w:color w:val="111111"/>
          <w:sz w:val="28"/>
          <w:szCs w:val="28"/>
          <w:rtl/>
        </w:rPr>
        <w:t xml:space="preserve">المسعودي، إثبات الوصيّة،/ 126</w:t>
      </w:r>
    </w:p>
    <w:p>
      <w:pPr>
        <w:pStyle w:val="BookText"/>
      </w:pPr>
      <w:r>
        <w:rPr>
          <w:rFonts w:ascii="Amiri" w:hAnsi="Amiri" w:eastAsia="Amiri" w:cs="Amiri"/>
          <w:lang w:bidi="ar-SA"/>
          <w:color w:val="111111"/>
          <w:sz w:val="28"/>
          <w:szCs w:val="28"/>
          <w:rtl/>
        </w:rPr>
        <w:t xml:space="preserve">و أمّا عمر بن سعد اللّعين: فعبّأ أصحابه، و تقدّم إلى الحسين عليه السّلام ليقاتله.</w:t>
      </w:r>
    </w:p>
    <w:p>
      <w:pPr>
        <w:pStyle w:val="BookText"/>
      </w:pPr>
      <w:r>
        <w:rPr>
          <w:rFonts w:ascii="Amiri" w:hAnsi="Amiri" w:eastAsia="Amiri" w:cs="Amiri"/>
          <w:lang w:bidi="ar-SA"/>
          <w:color w:val="111111"/>
          <w:sz w:val="28"/>
          <w:szCs w:val="28"/>
          <w:rtl/>
        </w:rPr>
        <w:t xml:space="preserve">القاضي النّعمان، شرح الأخبار، 3/ 151</w:t>
      </w:r>
    </w:p>
    <w:p>
      <w:pPr>
        <w:pStyle w:val="BookText"/>
      </w:pPr>
      <w:r>
        <w:rPr>
          <w:rFonts w:ascii="IRNazanin" w:hAnsi="IRNazanin" w:eastAsia="IRNazanin" w:cs="IRNazanin"/>
          <w:lang w:bidi="fa-IR"/>
          <w:color w:val="111111"/>
          <w:sz w:val="28"/>
          <w:szCs w:val="28"/>
          <w:rtl/>
        </w:rPr>
        <w:t xml:space="preserve">و أصبح عمر بن سعد </w:t>
      </w:r>
      <w:r>
        <w:rPr>
          <w:rStyle w:val="FootnoteReference"/>
        </w:rPr>
        <w:footnoteReference w:id="1216"/>
      </w:r>
      <w:r>
        <w:rPr>
          <w:rFonts w:ascii="Amiri" w:hAnsi="Amiri" w:eastAsia="Amiri" w:cs="Amiri"/>
          <w:lang w:bidi="ar-SA"/>
          <w:color w:val="111111"/>
          <w:sz w:val="28"/>
          <w:szCs w:val="28"/>
          <w:rtl/>
        </w:rPr>
        <w:t xml:space="preserve">في ذلك اليوم </w:t>
      </w:r>
      <w:r>
        <w:rPr>
          <w:rStyle w:val="FootnoteReference"/>
        </w:rPr>
        <w:footnoteReference w:id="1217"/>
      </w:r>
      <w:r>
        <w:rPr>
          <w:rFonts w:ascii="Amiri" w:hAnsi="Amiri" w:eastAsia="Amiri" w:cs="Amiri"/>
          <w:lang w:bidi="ar-SA"/>
          <w:color w:val="111111"/>
          <w:sz w:val="28"/>
          <w:szCs w:val="28"/>
          <w:rtl/>
        </w:rPr>
        <w:t xml:space="preserve">و هو يوم الجمعة، و قيل يوم السّبت </w:t>
      </w:r>
      <w:r>
        <w:rPr>
          <w:rStyle w:val="FootnoteReference"/>
        </w:rPr>
        <w:footnoteReference w:id="1218"/>
      </w:r>
      <w:r>
        <w:rPr>
          <w:rFonts w:ascii="IRNazanin" w:hAnsi="IRNazanin" w:eastAsia="IRNazanin" w:cs="IRNazanin"/>
          <w:lang w:bidi="fa-IR"/>
          <w:color w:val="111111"/>
          <w:sz w:val="28"/>
          <w:szCs w:val="28"/>
          <w:rtl/>
        </w:rPr>
        <w:t xml:space="preserve">فعبّأ أصحابه </w:t>
      </w:r>
      <w:r>
        <w:rPr>
          <w:rStyle w:val="FootnoteReference"/>
        </w:rPr>
        <w:footnoteReference w:id="1219"/>
      </w:r>
      <w:r>
        <w:rPr>
          <w:rFonts w:ascii="IRNazanin" w:hAnsi="IRNazanin" w:eastAsia="IRNazanin" w:cs="IRNazanin"/>
          <w:lang w:bidi="fa-IR"/>
          <w:color w:val="111111"/>
          <w:sz w:val="28"/>
          <w:szCs w:val="28"/>
          <w:rtl/>
        </w:rPr>
        <w:t xml:space="preserve">، </w:t>
      </w:r>
      <w:r>
        <w:rPr>
          <w:rStyle w:val="FootnoteReference"/>
        </w:rPr>
        <w:footnoteReference w:id="1220"/>
      </w:r>
      <w:r>
        <w:rPr>
          <w:rFonts w:ascii="Amiri" w:hAnsi="Amiri" w:eastAsia="Amiri" w:cs="Amiri"/>
          <w:lang w:bidi="ar-SA"/>
          <w:color w:val="111111"/>
          <w:sz w:val="28"/>
          <w:szCs w:val="28"/>
          <w:rtl/>
        </w:rPr>
        <w:t xml:space="preserve">و خرج فيمن معه </w:t>
      </w:r>
      <w:r>
        <w:rPr>
          <w:rStyle w:val="FootnoteReference"/>
        </w:rPr>
        <w:footnoteReference w:id="1221"/>
      </w:r>
      <w:r>
        <w:rPr>
          <w:rFonts w:ascii="Amiri" w:hAnsi="Amiri" w:eastAsia="Amiri" w:cs="Amiri"/>
          <w:lang w:bidi="ar-SA"/>
          <w:color w:val="111111"/>
          <w:sz w:val="28"/>
          <w:szCs w:val="28"/>
          <w:rtl/>
        </w:rPr>
        <w:t xml:space="preserve">من النّاس </w:t>
      </w:r>
      <w:r>
        <w:rPr>
          <w:rStyle w:val="FootnoteReference"/>
        </w:rPr>
        <w:footnoteReference w:id="1222"/>
      </w:r>
      <w:r>
        <w:rPr>
          <w:rFonts w:ascii="Amiri" w:hAnsi="Amiri" w:eastAsia="Amiri" w:cs="Amiri"/>
          <w:lang w:bidi="ar-SA"/>
          <w:color w:val="111111"/>
          <w:sz w:val="28"/>
          <w:szCs w:val="28"/>
          <w:rtl/>
        </w:rPr>
        <w:t xml:space="preserve">نحو الحسين عليه السّلام </w:t>
      </w:r>
      <w:r>
        <w:rPr>
          <w:rStyle w:val="FootnoteReference"/>
        </w:rPr>
        <w:footnoteReference w:id="1223"/>
      </w:r>
      <w:r>
        <w:rPr>
          <w:rFonts w:ascii="Amiri" w:hAnsi="Amiri" w:eastAsia="Amiri" w:cs="Amiri"/>
          <w:lang w:bidi="ar-SA"/>
          <w:color w:val="111111"/>
          <w:sz w:val="28"/>
          <w:szCs w:val="28"/>
          <w:rtl/>
        </w:rPr>
        <w:t xml:space="preserve">، و كان </w:t>
      </w:r>
      <w:r>
        <w:rPr>
          <w:rStyle w:val="FootnoteReference"/>
        </w:rPr>
        <w:footnoteReference w:id="1224"/>
      </w:r>
      <w:r>
        <w:rPr>
          <w:rStyle w:val="FootnoteReference"/>
        </w:rPr>
        <w:footnoteReference w:id="1225"/>
      </w:r>
      <w:r>
        <w:rPr>
          <w:rFonts w:ascii="Amiri" w:hAnsi="Amiri" w:eastAsia="Amiri" w:cs="Amiri"/>
          <w:lang w:bidi="ar-SA"/>
          <w:color w:val="111111"/>
          <w:sz w:val="28"/>
          <w:szCs w:val="28"/>
          <w:rtl/>
        </w:rPr>
        <w:t xml:space="preserve">على ميمنته </w:t>
      </w:r>
      <w:r>
        <w:rPr>
          <w:rStyle w:val="FootnoteReference"/>
        </w:rPr>
        <w:footnoteReference w:id="1226"/>
      </w:r>
      <w:r>
        <w:rPr>
          <w:rFonts w:ascii="Amiri" w:hAnsi="Amiri" w:eastAsia="Amiri" w:cs="Amiri"/>
          <w:lang w:bidi="ar-SA"/>
          <w:color w:val="111111"/>
          <w:sz w:val="28"/>
          <w:szCs w:val="28"/>
          <w:rtl/>
        </w:rPr>
        <w:t xml:space="preserve">عمرو بن الحجّاج، و على ميسرته شمر بن ذي الجوشن، و على الخيل عروة </w:t>
      </w:r>
      <w:r>
        <w:rPr>
          <w:rStyle w:val="FootnoteReference"/>
        </w:rPr>
        <w:footnoteReference w:id="1227"/>
      </w:r>
      <w:r>
        <w:rPr>
          <w:rFonts w:ascii="Amiri" w:hAnsi="Amiri" w:eastAsia="Amiri" w:cs="Amiri"/>
          <w:lang w:bidi="ar-SA"/>
          <w:color w:val="111111"/>
          <w:sz w:val="28"/>
          <w:szCs w:val="28"/>
          <w:rtl/>
        </w:rPr>
        <w:t xml:space="preserve">بن قيس،].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الرّجّالة شبث بن ربعيّ، و أعطى </w:t>
      </w:r>
      <w:r>
        <w:rPr>
          <w:rStyle w:val="FootnoteReference"/>
        </w:rPr>
        <w:footnoteReference w:id="1228"/>
      </w:r>
      <w:r>
        <w:rPr>
          <w:rFonts w:ascii="Amiri" w:hAnsi="Amiri" w:eastAsia="Amiri" w:cs="Amiri"/>
          <w:lang w:bidi="ar-SA"/>
          <w:color w:val="111111"/>
          <w:sz w:val="28"/>
          <w:szCs w:val="28"/>
          <w:rtl/>
        </w:rPr>
        <w:t xml:space="preserve">الرّاية دريدا مولاه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و از آن سو عمر بن سعد لشگر خويش را راست كرد و با همراهان خويش به سوى حسين عليه السّلام آمدند و در سمت راست لشگرش عمرو بن حجاج، و در چپ شمر بن ذى الجوشن، و عروه بن قيس را فرمانده سوارگان، و شبث بن ربعى را امير بر پيادگان نمود و پرچم را به دست غلامش دريد داد.</w:t>
      </w:r>
    </w:p>
    <w:p>
      <w:pPr>
        <w:pStyle w:val="BookText"/>
      </w:pPr>
      <w:r>
        <w:rPr>
          <w:rFonts w:ascii="IRNazanin" w:hAnsi="IRNazanin" w:eastAsia="IRNazanin" w:cs="IRNazanin"/>
          <w:lang w:bidi="fa-IR"/>
          <w:color w:val="111111"/>
          <w:sz w:val="28"/>
          <w:szCs w:val="28"/>
          <w:rtl/>
        </w:rPr>
        <w:t xml:space="preserve">رسولى محلّاتى، ترجمه ارشاد، 2/ 98- 99</w:t>
      </w:r>
    </w:p>
    <w:p>
      <w:pPr>
        <w:pStyle w:val="BookText"/>
      </w:pPr>
      <w:r>
        <w:rPr>
          <w:rFonts w:ascii="Amiri" w:hAnsi="Amiri" w:eastAsia="Amiri" w:cs="Amiri"/>
          <w:lang w:bidi="ar-SA"/>
          <w:color w:val="111111"/>
          <w:sz w:val="28"/>
          <w:szCs w:val="28"/>
          <w:rtl/>
        </w:rPr>
        <w:t xml:space="preserve">المفيد، الإرشاد، 2/ 98- 99- عنه: المجلسي، البحار، 45/ 4؛ البحراني، العوالم، 17/ 248؛ البهبهاني، الدّمعة السّاكبة، 4/ 279؛ الدّربندي، أسرار الشّهادة،/ 271؛ المازندراني، معالي السّبطين، 1/ 347؛ الجواهري، مثير الأحزان،/ 61؛ مثله السّماوي، إبصار العين،/ 9؛ الأمين، أعيان الشّيعة، 1/ 601، لواعج الأشجان،/ 122</w:t>
      </w:r>
    </w:p>
    <w:p>
      <w:pPr>
        <w:pStyle w:val="BookText"/>
      </w:pPr>
      <w:r>
        <w:rPr>
          <w:rFonts w:ascii="Amiri" w:hAnsi="Amiri" w:eastAsia="Amiri" w:cs="Amiri"/>
          <w:lang w:bidi="ar-SA"/>
          <w:color w:val="111111"/>
          <w:sz w:val="28"/>
          <w:szCs w:val="28"/>
          <w:rtl/>
        </w:rPr>
        <w:t xml:space="preserve">و أصبح عمر بن سعد في ذلك اليوم و هو يوم الجمعة و قيل: يوم السّبت، فعبّأ أصحابه، فجعل على ميمنته عمرو بن الحجّاج، و على ميسرته شمر بن ذي الجوشن، و على الخيل عروة بن قيس، و على الرّجّالة شبث بن ربعيّ.</w:t>
      </w:r>
    </w:p>
    <w:p>
      <w:pPr>
        <w:pStyle w:val="BookText"/>
      </w:pPr>
      <w:r>
        <w:rPr>
          <w:rFonts w:ascii="Amiri" w:hAnsi="Amiri" w:eastAsia="Amiri" w:cs="Amiri"/>
          <w:lang w:bidi="ar-SA"/>
          <w:color w:val="111111"/>
          <w:sz w:val="28"/>
          <w:szCs w:val="28"/>
          <w:rtl/>
        </w:rPr>
        <w:t xml:space="preserve">الطّبرسي، إعلام الورى،/ 240</w:t>
      </w:r>
    </w:p>
    <w:p>
      <w:pPr>
        <w:pStyle w:val="BookText"/>
      </w:pPr>
      <w:r>
        <w:rPr>
          <w:rFonts w:ascii="Amiri" w:hAnsi="Amiri" w:eastAsia="Amiri" w:cs="Amiri"/>
          <w:lang w:bidi="ar-SA"/>
          <w:color w:val="111111"/>
          <w:sz w:val="28"/>
          <w:szCs w:val="28"/>
          <w:rtl/>
        </w:rPr>
        <w:t xml:space="preserve">و عبّأ عمر بن سعد أصحابه، فجعل على ميمنته عمرو بن الحجّاج، و على ميسرته شمر بن ذي الجوشن، و ثبت هو في القلب، و كان جنده اثنين و عشرين ألفا، يزيد أو ينقص.</w:t>
      </w:r>
    </w:p>
    <w:p>
      <w:pPr>
        <w:pStyle w:val="BookText"/>
      </w:pPr>
      <w:r>
        <w:rPr>
          <w:rFonts w:ascii="Amiri" w:hAnsi="Amiri" w:eastAsia="Amiri" w:cs="Amiri"/>
          <w:lang w:bidi="ar-SA"/>
          <w:color w:val="111111"/>
          <w:sz w:val="28"/>
          <w:szCs w:val="28"/>
          <w:rtl/>
        </w:rPr>
        <w:t xml:space="preserve">الخوارزمي، مقتل الحسين، 2/ 4</w:t>
      </w:r>
    </w:p>
    <w:p>
      <w:pPr>
        <w:pStyle w:val="BookText"/>
      </w:pPr>
      <w:r>
        <w:rPr>
          <w:rFonts w:ascii="Amiri" w:hAnsi="Amiri" w:eastAsia="Amiri" w:cs="Amiri"/>
          <w:lang w:bidi="ar-SA"/>
          <w:color w:val="111111"/>
          <w:sz w:val="28"/>
          <w:szCs w:val="28"/>
          <w:rtl/>
        </w:rPr>
        <w:t xml:space="preserve">فلمّا صلّى عمر بن سعد الغداة يوم السّبت، و قيل: الجمعة يوم عاشوراء، خرج فيمن معه من النّاس.</w:t>
      </w:r>
    </w:p>
    <w:p>
      <w:pPr>
        <w:pStyle w:val="BookText"/>
      </w:pPr>
      <w:r>
        <w:rPr>
          <w:rFonts w:ascii="Amiri" w:hAnsi="Amiri" w:eastAsia="Amiri" w:cs="Amiri"/>
          <w:lang w:bidi="ar-SA"/>
          <w:color w:val="111111"/>
          <w:sz w:val="28"/>
          <w:szCs w:val="28"/>
          <w:rtl/>
        </w:rPr>
        <w:t xml:space="preserve">و جعل عمر بن سعد على ربع أهل المدينة عبد اللّه بن زهير الأزديّ، و على ربع ربيعة و كندة قيس بن الأشعث بن قيس، و على ربع مذحج و أسد عبد الرّحمان بن أبي سبرة الجعفيّ، و على ربع تميم و همدان الحرّ بن يزيد الرّياحيّ.99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فشهد هؤلاء كلّهم مقتل الحسين إلّا الحرّ بن يزيد، فإنّه عدل إلى الحسين و قتل معه.</w:t>
      </w:r>
    </w:p>
    <w:p>
      <w:pPr>
        <w:pStyle w:val="BookText"/>
      </w:pPr>
      <w:r>
        <w:rPr>
          <w:rFonts w:ascii="Amiri" w:hAnsi="Amiri" w:eastAsia="Amiri" w:cs="Amiri"/>
          <w:lang w:bidi="ar-SA"/>
          <w:color w:val="111111"/>
          <w:sz w:val="28"/>
          <w:szCs w:val="28"/>
          <w:rtl/>
        </w:rPr>
        <w:t xml:space="preserve">و جعل عمر على ميمنته عمرو بن الحجّاج الزّبيديّ؛ و على ميسرته شمر بن ذي الجوشن، و على الخيل عروة بن قيس الأحمسيّ، و على الرّجال شبث بن ربعيّ اليربوعيّ التّميميّ، و أعطى الرّاية دريدا مولاه.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عمر بن سعد فرماندهى سپاهيان مدينه را به عبد اللّه بن زهير ازدى و فرماندهى ربيعه و كنده را به قيس بن اشعث بن قيس و فرماندهى مذحج و اسد به عبد الرحمان بن ابى سبره جعفى و فرماندهى تميم و همدان را به حر بن يزيد رياحى واگذار كرد. اين چهار فرمانده به جز حر بن يزيد شاهد و مباشر جنگ و قتل حسين بودند؛ غير از حر كه از آنها برگشت و به حسين پيوست و با او كشته شد.</w:t>
      </w:r>
    </w:p>
    <w:p>
      <w:pPr>
        <w:pStyle w:val="BookText"/>
      </w:pPr>
      <w:r>
        <w:rPr>
          <w:rFonts w:ascii="Amiri" w:hAnsi="Amiri" w:eastAsia="Amiri" w:cs="Amiri"/>
          <w:lang w:bidi="ar-SA"/>
          <w:color w:val="111111"/>
          <w:sz w:val="28"/>
          <w:szCs w:val="28"/>
          <w:rtl/>
        </w:rPr>
        <w:t xml:space="preserve">عمر فرماندهى ميمنه را به عمرو بن حجاج زبيدى و فرماندهى ميسره را به شمر بن ذى الجوشن داد.</w:t>
      </w:r>
    </w:p>
    <w:p>
      <w:pPr>
        <w:pStyle w:val="BookText"/>
      </w:pPr>
      <w:r>
        <w:rPr>
          <w:rFonts w:ascii="IRNazanin" w:hAnsi="IRNazanin" w:eastAsia="IRNazanin" w:cs="IRNazanin"/>
          <w:lang w:bidi="fa-IR"/>
          <w:color w:val="111111"/>
          <w:sz w:val="28"/>
          <w:szCs w:val="28"/>
          <w:rtl/>
        </w:rPr>
        <w:t xml:space="preserve">عروة بن قيس احمسى هم فرمانده سواران و شبث بن ربعى يربوعى تميمى فرمانده پياده بودند. پرچم را هم به دريدا (در طبرى زويدا)، غلام خود داد.</w:t>
      </w:r>
    </w:p>
    <w:p>
      <w:pPr>
        <w:pStyle w:val="BookText"/>
      </w:pPr>
      <w:r>
        <w:rPr>
          <w:rFonts w:ascii="Amiri" w:hAnsi="Amiri" w:eastAsia="Amiri" w:cs="Amiri"/>
          <w:lang w:bidi="ar-SA"/>
          <w:color w:val="111111"/>
          <w:sz w:val="28"/>
          <w:szCs w:val="28"/>
          <w:rtl/>
        </w:rPr>
        <w:t xml:space="preserve">خليلى، ترجمه كامل، 5/ 166، 167</w:t>
      </w:r>
    </w:p>
    <w:p>
      <w:pPr>
        <w:pStyle w:val="BookText"/>
      </w:pPr>
      <w:r>
        <w:rPr>
          <w:rFonts w:ascii="Amiri" w:hAnsi="Amiri" w:eastAsia="Amiri" w:cs="Amiri"/>
          <w:lang w:bidi="ar-SA"/>
          <w:color w:val="111111"/>
          <w:sz w:val="28"/>
          <w:szCs w:val="28"/>
          <w:rtl/>
        </w:rPr>
        <w:t xml:space="preserve">ابن الأثير، الكامل، 3/ 286- مثله النّويري، نهاية الإرب، 20/ 437- 438</w:t>
      </w:r>
    </w:p>
    <w:p>
      <w:pPr>
        <w:pStyle w:val="BookText"/>
      </w:pPr>
      <w:r>
        <w:rPr>
          <w:rFonts w:ascii="IRNazanin" w:hAnsi="IRNazanin" w:eastAsia="IRNazanin" w:cs="IRNazanin"/>
          <w:lang w:bidi="fa-IR"/>
          <w:color w:val="111111"/>
          <w:sz w:val="28"/>
          <w:szCs w:val="28"/>
          <w:rtl/>
        </w:rPr>
        <w:t xml:space="preserve">و عبّأ عمر بن سعد أصحابه.</w:t>
      </w:r>
    </w:p>
    <w:p>
      <w:pPr>
        <w:pStyle w:val="BookText"/>
      </w:pPr>
      <w:r>
        <w:rPr>
          <w:rFonts w:ascii="Amiri" w:hAnsi="Amiri" w:eastAsia="Amiri" w:cs="Amiri"/>
          <w:lang w:bidi="ar-SA"/>
          <w:color w:val="111111"/>
          <w:sz w:val="28"/>
          <w:szCs w:val="28"/>
          <w:rtl/>
        </w:rPr>
        <w:t xml:space="preserve">فجعل على ربع أهل المدينة عبد اللّه بن زهير بن سليم بن مخنف العامريّ، و على كندة و ربيعة قيس بن الأشعث، و على مذحج و أسد عبد الرّحمان بن أبي سبرة الجعفيّ، و على تميم </w:t>
      </w:r>
      <w:r>
        <w:rPr>
          <w:rStyle w:val="FootnoteReference"/>
        </w:rPr>
        <w:footnoteReference w:id="1232"/>
      </w:r>
      <w:r>
        <w:rPr>
          <w:rFonts w:ascii="Amiri" w:hAnsi="Amiri" w:eastAsia="Amiri" w:cs="Amiri"/>
          <w:lang w:bidi="ar-SA"/>
          <w:color w:val="111111"/>
          <w:sz w:val="28"/>
          <w:szCs w:val="28"/>
          <w:rtl/>
        </w:rPr>
        <w:t xml:space="preserve">و همدان رجلا من بني تميم، و على ميمنته عمرو بن الحجّاج الزّبيديّ، و على ميسرته شمر بن ذي الجوشن، و على الخيل عروة بن قيس الأحمسيّ، و على الرّجّالة شبث بن ربعيّ، و الرّاية مع دريد مولى لعبيد اللّه بن زياد.</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Fonts w:ascii="Amiri" w:hAnsi="Amiri" w:eastAsia="Amiri" w:cs="Amiri"/>
          <w:lang w:bidi="ar-SA"/>
          <w:color w:val="111111"/>
          <w:sz w:val="28"/>
          <w:szCs w:val="28"/>
          <w:rtl/>
        </w:rPr>
        <w:t xml:space="preserve">و لم يحضر قتال الحسين أحد من أهل الشّام، بل كلّهم من أهل الكوفة، ممّن كاتبه و كانوا ستّة آلاف مقاتل.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عمر سعد لعين ميمنه لشگر خويش به عمرو بن الحجاج داد و ميسره به شمر بن ذى الجوشن و عروة بن قيس را بر سواران حاكم كرد و شبث بن ربيعى بر پيادگان؛ جمله در مقابل هفتاد و دو تن بايستادند.</w:t>
      </w:r>
    </w:p>
    <w:p>
      <w:pPr>
        <w:pStyle w:val="BookText"/>
      </w:pPr>
      <w:r>
        <w:rPr>
          <w:rFonts w:ascii="Amiri" w:hAnsi="Amiri" w:eastAsia="Amiri" w:cs="Amiri"/>
          <w:lang w:bidi="ar-SA"/>
          <w:color w:val="111111"/>
          <w:sz w:val="28"/>
          <w:szCs w:val="28"/>
          <w:rtl/>
        </w:rPr>
        <w:t xml:space="preserve">عماد الدّين طبرى، كامل بهائى، 2/ 281- 282</w:t>
      </w:r>
    </w:p>
    <w:p>
      <w:pPr>
        <w:pStyle w:val="BookText"/>
      </w:pPr>
      <w:r>
        <w:rPr>
          <w:rFonts w:ascii="Amiri" w:hAnsi="Amiri" w:eastAsia="Amiri" w:cs="Amiri"/>
          <w:lang w:bidi="ar-SA"/>
          <w:color w:val="111111"/>
          <w:sz w:val="28"/>
          <w:szCs w:val="28"/>
          <w:rtl/>
        </w:rPr>
        <w:t xml:space="preserve">سبط ابن الجوزي، تذكرة الخواصّ،/ 14382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فلمّا صلّى عمر بن سعد الصّبح بأصحابه يوم الجمعة و قيل يوم السّبت- و كان يوم عاشوراء- انتصب للقتال.</w:t>
      </w:r>
    </w:p>
    <w:p>
      <w:pPr>
        <w:pStyle w:val="BookText"/>
      </w:pPr>
      <w:r>
        <w:rPr>
          <w:rFonts w:ascii="Amiri" w:hAnsi="Amiri" w:eastAsia="Amiri" w:cs="Amiri"/>
          <w:lang w:bidi="ar-SA"/>
          <w:color w:val="111111"/>
          <w:sz w:val="28"/>
          <w:szCs w:val="28"/>
          <w:rtl/>
        </w:rPr>
        <w:t xml:space="preserve">و جعل عمر بن سعد على ميمنته عمرو بن الحجّاج الزّبيديّ، و على الميسرة شمر بن ذي الجوشن- و اسم ذي الجوشن: شرحبيل بن الأعور بن عمرو بن معاوية من بني الضّباب بن كلاب- و على الخيل عزرة بن قيس الأحمسيّ، و على الرّجّالة شبث </w:t>
      </w:r>
      <w:r>
        <w:rPr>
          <w:rStyle w:val="FootnoteReference"/>
        </w:rPr>
        <w:footnoteReference w:id="1234"/>
      </w:r>
      <w:r>
        <w:rPr>
          <w:rFonts w:ascii="Amiri" w:hAnsi="Amiri" w:eastAsia="Amiri" w:cs="Amiri"/>
          <w:lang w:bidi="ar-SA"/>
          <w:color w:val="111111"/>
          <w:sz w:val="28"/>
          <w:szCs w:val="28"/>
          <w:rtl/>
        </w:rPr>
        <w:t xml:space="preserve">بن ربعيّ، و أعطى الرّاية لوردان مولاه، و تواقف النّاس في ذلك الموضع. </w:t>
      </w:r>
      <w:r>
        <w:rPr>
          <w:rStyle w:val="FootnoteReference"/>
        </w:rPr>
        <w:footnoteReference w:id="1235"/>
      </w:r>
      <w:r>
        <w:rPr>
          <w:rFonts w:ascii="Amiri" w:hAnsi="Amiri" w:eastAsia="Amiri" w:cs="Amiri"/>
          <w:lang w:bidi="ar-SA"/>
          <w:color w:val="111111"/>
          <w:sz w:val="28"/>
          <w:szCs w:val="28"/>
          <w:rtl/>
        </w:rPr>
        <w:t xml:space="preserve">. [در متن: «شيث» آمده است]</w:t>
      </w:r>
    </w:p>
    <w:p>
      <w:pPr>
        <w:pStyle w:val="BookText"/>
      </w:pPr>
      <w:r>
        <w:rPr>
          <w:rFonts w:ascii="Amiri" w:hAnsi="Amiri" w:eastAsia="Amiri" w:cs="Amiri"/>
          <w:lang w:bidi="ar-SA"/>
          <w:color w:val="111111"/>
          <w:sz w:val="28"/>
          <w:szCs w:val="28"/>
          <w:rtl/>
        </w:rPr>
        <w:t xml:space="preserve">خواندامير، حبيب السّير، 2/ 51</w:t>
      </w:r>
      <w:r>
        <w:rPr>
          <w:rStyle w:val="FootnoteReference"/>
        </w:rPr>
        <w:footnoteReference w:id="1236"/>
      </w:r>
    </w:p>
    <w:p>
      <w:pPr>
        <w:pStyle w:val="BookText"/>
      </w:pPr>
      <w:r>
        <w:rPr>
          <w:rFonts w:ascii="Amiri" w:hAnsi="Amiri" w:eastAsia="Amiri" w:cs="Amiri"/>
          <w:lang w:bidi="ar-SA"/>
          <w:color w:val="111111"/>
          <w:sz w:val="28"/>
          <w:szCs w:val="28"/>
          <w:rtl/>
        </w:rPr>
        <w:t xml:space="preserve">ابن كثير، البداية و النّهاية، 8/ 178</w:t>
      </w:r>
    </w:p>
    <w:p>
      <w:pPr>
        <w:pStyle w:val="BookText"/>
      </w:pPr>
      <w:r>
        <w:rPr>
          <w:rFonts w:ascii="Amiri" w:hAnsi="Amiri" w:eastAsia="Amiri" w:cs="Amiri"/>
          <w:lang w:bidi="ar-SA"/>
          <w:color w:val="111111"/>
          <w:sz w:val="28"/>
          <w:szCs w:val="28"/>
          <w:rtl/>
        </w:rPr>
        <w:t xml:space="preserve">قال أبو مخنف رحمه اللّه: ثمّ إنّ عمر بن سعد لعنه اللّه جمع أصحابه للحرب ميمنة و ميسرة، فجعل في الميمنة الشّمر بن ذي الجوشن لعنه اللّه و معه عشرون ألف فارس، و جعل في الميسرة خولى بن يزيد الأصبحيّ لعنه اللّه و معه عشرون ألف فارس، و وقف بباقي الجيش في القلب. </w:t>
      </w:r>
      <w:r>
        <w:rPr>
          <w:rStyle w:val="FootnoteReference"/>
        </w:rPr>
        <w:footnoteReference w:id="1237"/>
      </w:r>
    </w:p>
    <w:p>
      <w:pPr>
        <w:pStyle w:val="BookText"/>
      </w:pPr>
      <w:r>
        <w:rPr>
          <w:rFonts w:ascii="Amiri" w:hAnsi="Amiri" w:eastAsia="Amiri" w:cs="Amiri"/>
          <w:lang w:bidi="ar-SA"/>
          <w:color w:val="111111"/>
          <w:sz w:val="28"/>
          <w:szCs w:val="28"/>
          <w:rtl/>
        </w:rPr>
        <w:t xml:space="preserve">مجلسى، جلاء العيون،/ 654- 655</w:t>
      </w:r>
    </w:p>
    <w:p>
      <w:pPr>
        <w:pStyle w:val="BookText"/>
      </w:pPr>
      <w:r>
        <w:rPr>
          <w:rFonts w:ascii="Amiri" w:hAnsi="Amiri" w:eastAsia="Amiri" w:cs="Amiri"/>
          <w:lang w:bidi="ar-SA"/>
          <w:color w:val="111111"/>
          <w:sz w:val="28"/>
          <w:szCs w:val="28"/>
          <w:rtl/>
        </w:rPr>
        <w:t xml:space="preserve">مقتل أبي مخنف (المشهور)،/ 63- عنه: البهبهانى، الدّمعة السّاكبة، 4/ 279</w:t>
      </w:r>
    </w:p>
    <w:p>
      <w:pPr>
        <w:pStyle w:val="BookText"/>
      </w:pPr>
      <w:r>
        <w:rPr>
          <w:rFonts w:ascii="Amiri" w:hAnsi="Amiri" w:eastAsia="Amiri" w:cs="Amiri"/>
          <w:lang w:bidi="ar-SA"/>
          <w:color w:val="111111"/>
          <w:sz w:val="28"/>
          <w:szCs w:val="28"/>
          <w:rtl/>
        </w:rPr>
        <w:t xml:space="preserve">ثمّ إنّ عمر بن سعد جعل في الميمنة من جيشه سنان بن أنس النّخعيّ، و جعل في الميسرة الشّمر بن ذي الجوشن الضّبابيّ، مع كلّ واحد منهما أربعة آلاف فارس، و وقف55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 باقي أصحابه في القلب.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و گويد: «همگان كوفى بودند و حجازى و شامى با ايشان نبود.»</w:t>
      </w:r>
    </w:p>
    <w:p>
      <w:pPr>
        <w:pStyle w:val="BookText"/>
      </w:pPr>
      <w:r>
        <w:rPr>
          <w:rFonts w:ascii="IRNazanin" w:hAnsi="IRNazanin" w:eastAsia="IRNazanin" w:cs="IRNazanin"/>
          <w:lang w:bidi="fa-IR"/>
          <w:color w:val="111111"/>
          <w:sz w:val="28"/>
          <w:szCs w:val="28"/>
          <w:rtl/>
        </w:rPr>
        <w:t xml:space="preserve">و ابن شهرآشوب لشكر ابن زياد را سى و پنج هزار كس در شمار آورده و اعثم كوفى بيست هزار كس رقم كرده و ابن جوزى در «تذكرة خواصّ الامة في معرفة الأئمة» شش هزار كس رقم كرده و يافعى در تاريخ خود، بيست و دو هزار كس دانسته و در شرح شافيه پنجاه هزار فارس مكتوب است و در مطالب السؤل، بيست و دو هزار كس مرقوم است.</w:t>
      </w:r>
    </w:p>
    <w:p>
      <w:pPr>
        <w:pStyle w:val="BookText"/>
      </w:pPr>
      <w:r>
        <w:rPr>
          <w:rFonts w:ascii="IRNazanin" w:hAnsi="IRNazanin" w:eastAsia="IRNazanin" w:cs="IRNazanin"/>
          <w:lang w:bidi="fa-IR"/>
          <w:color w:val="111111"/>
          <w:sz w:val="28"/>
          <w:szCs w:val="28"/>
          <w:rtl/>
        </w:rPr>
        <w:t xml:space="preserve">بالجمله، شمار سپاه ابن زياد را به اختلاف نگاشته اند و جماعتى صد هزار و دويست هزار تا هشتصد هزار روايت كرده اند كه تفصيل آن موجب تطويل است و آنچه من بنده فحص كرده ام، اختلاف روات را در اين روايات از آن جا دانسته ام كه اگر حسين عليه السّلام قبل از ورود ابن زياد وارد كوفه شدى، يا مسلم بن عقيل در خانه هانى بن عروة ابن زياد را گردن زدى، بى گمان بعد از ورود آن حضرت از كوفه و بصره و عرب باديه، افزون از صد هزار شمشيرزن در خدمت او انجمن گشتى و روز تا روز از مدينه و يمن و حجاز و ديگر بلدان لشگرى تازه به نزد او فراز مى آمد؛ چنان كه قبل از ورود ابن زياد به كوفه، چهل هزار كس با مسلم بن عقيل بيعت كرد و اين معنى بر يزيد و اولياى دولت او روشن بود. لاجرم اعداد جنگ صد هزار و دويست هزار كس مى كردند و به تمام امصار و بلدان كه در تحت سلطنت يزيد بود، مناشير روان مى گشت و از هر بلدى به اندازه اى كه حمل آن را تواند برتافت، طلب سپاه مى كردند كه به جانب كوفه بتازد و با حسين عليه السّلام رزم آغازد و همچنان زعماى قبايل عرب را يك يك مكتوب كردند كه با سپاه خود به جانب كوفه كوچ دهند.</w:t>
      </w:r>
    </w:p>
    <w:p>
      <w:pPr>
        <w:pStyle w:val="BookText"/>
      </w:pPr>
      <w:r>
        <w:rPr>
          <w:rFonts w:ascii="IRNazanin" w:hAnsi="IRNazanin" w:eastAsia="IRNazanin" w:cs="IRNazanin"/>
          <w:lang w:bidi="fa-IR"/>
          <w:color w:val="111111"/>
          <w:sz w:val="28"/>
          <w:szCs w:val="28"/>
          <w:rtl/>
        </w:rPr>
        <w:t xml:space="preserve">اين جمله اگر حاضر شدند كمتر از هشتصد هزار تن نبودند، چون سرهنگان و اواره نگاران</w:t>
      </w:r>
    </w:p>
    <w:p>
      <w:pPr>
        <w:pStyle w:val="BookText"/>
      </w:pPr>
      <w:r>
        <w:rPr>
          <w:rFonts w:ascii="Amiri" w:hAnsi="Amiri" w:eastAsia="Amiri" w:cs="Amiri"/>
          <w:lang w:bidi="ar-SA"/>
          <w:color w:val="111111"/>
          <w:sz w:val="28"/>
          <w:szCs w:val="28"/>
          <w:rtl/>
        </w:rPr>
        <w:t xml:space="preserve">. اواره: دفتر حساب ديوانى.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جريده: دفتر.</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183- 185، 186، 229</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و لشكر ابن زياد از بيست هزار كمتر نبوده و اگر پذيراى روايات مختلفه شويم، منتهاى پذيرايى پنجاه و يكهزار است. چه من بنده نام سرهنگان و شمار لشكرى كه در تحت فرمان هريك بوده مرقوم داشتم؛ لكن از اجتهاد بنده چنان برمى آيد كه ابن زياد پنجاه و يكهزار تن لشكرى را عرض داد و سرهنگان بگماشت و از پس يكديگر روان مى داشت. اما افزون از سى هزار كس حاضر كربلا نشد؛ چون حسين عليه السّلام شهيد شد، حاجت به ديگران نيفتاد و العلم عند اللّه.</w:t>
      </w:r>
    </w:p>
    <w:p>
      <w:pPr>
        <w:pStyle w:val="BookText"/>
      </w:pPr>
      <w:r>
        <w:rPr>
          <w:rFonts w:ascii="IRNazanin" w:hAnsi="IRNazanin" w:eastAsia="IRNazanin" w:cs="IRNazanin"/>
          <w:lang w:bidi="fa-IR"/>
          <w:color w:val="111111"/>
          <w:sz w:val="28"/>
          <w:szCs w:val="28"/>
          <w:rtl/>
        </w:rPr>
        <w:t xml:space="preserve">از آن سوى، ابن سعد نيز رده راست كرد و او را سى هزار تن سواره و پياده بود. پس ميمنه سپاه را به عمرو الحجاج سپرد و شمر بن ذى الجوشن را در ميسره جاى داد و عروة بن قيس را بر سواران گماشت و شبث بن ربعى را با رجاله بازداشت و خويشتن با گروهى انبوه در قلب در ايستاد.</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7029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عبّأ عمر بن سعد أصحابه، و كانوا- على ما نصّت عليه الرّواية عن الإمام زين العابدين- ثلاثين ألفا.</w:t>
      </w:r>
    </w:p>
    <w:p>
      <w:pPr>
        <w:pStyle w:val="BookText"/>
      </w:pPr>
      <w:r>
        <w:rPr>
          <w:rFonts w:ascii="Amiri" w:hAnsi="Amiri" w:eastAsia="Amiri" w:cs="Amiri"/>
          <w:lang w:bidi="ar-SA"/>
          <w:color w:val="111111"/>
          <w:sz w:val="28"/>
          <w:szCs w:val="28"/>
          <w:rtl/>
        </w:rPr>
        <w:t xml:space="preserve">بحر العلوم، مقتل الحسين عليه السّلام،/ 368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4" w:name="pg19323_232241"/>
    <w:bookmarkEnd w:id="34"/>
    <w:p>
      <w:pPr>
        <w:pStyle w:val="Heading4"/>
      </w:pPr>
      <w:bookmarkStart w:id="188" w:name="_Toc39"/>
      <w:r>
        <w:t>كيف عبّأ الحسين عليه السّلام أصحابه؟ و كم هم؟</w:t>
      </w:r>
      <w:bookmarkEnd w:id="188"/>
    </w:p>
    <w:p>
      <w:pPr>
        <w:pStyle w:val="BookText"/>
      </w:pPr>
      <w:r>
        <w:rPr>
          <w:rFonts w:ascii="Amiri" w:hAnsi="Amiri" w:eastAsia="Amiri" w:cs="Amiri"/>
          <w:lang w:bidi="ar-SA"/>
          <w:color w:val="111111"/>
          <w:sz w:val="28"/>
          <w:szCs w:val="28"/>
          <w:rtl/>
        </w:rPr>
        <w:t xml:space="preserve">و عبّأ الحسين أصحابه صلاة الغداة، و كان معه إثنان و ثلاثون فارسا و أربعون راجلا، فجعل زهير بن القين في ميمنة أصحابه، و حبيب بن مظهر في ميسرة أصحابه، و أعطى رايته العبّاس بن عليّ أخاه </w:t>
      </w:r>
      <w:r>
        <w:rPr>
          <w:rStyle w:val="FootnoteReference"/>
        </w:rPr>
        <w:footnoteReference w:id="1240"/>
      </w:r>
      <w:r>
        <w:rPr>
          <w:rFonts w:ascii="Amiri" w:hAnsi="Amiri" w:eastAsia="Amiri" w:cs="Amiri"/>
          <w:lang w:bidi="ar-SA"/>
          <w:color w:val="111111"/>
          <w:sz w:val="28"/>
          <w:szCs w:val="28"/>
          <w:rtl/>
        </w:rPr>
        <w:t xml:space="preserve">، و جعل البيوت في ظهورهم.</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 عنه: المحمودي، العبرات، 2/ 6</w:t>
      </w:r>
    </w:p>
    <w:p>
      <w:pPr>
        <w:pStyle w:val="BookText"/>
      </w:pPr>
      <w:r>
        <w:rPr>
          <w:rFonts w:ascii="Amiri" w:hAnsi="Amiri" w:eastAsia="Amiri" w:cs="Amiri"/>
          <w:lang w:bidi="ar-SA"/>
          <w:color w:val="111111"/>
          <w:sz w:val="28"/>
          <w:szCs w:val="28"/>
          <w:rtl/>
        </w:rPr>
        <w:t xml:space="preserve">و إنّهم لمائة رجل أو قريب من مائة، فيهم من صلب عليّ خمسة. و ستّة عشر من الهاشميّين. و فيهم رجل من سليم حليف لهم، و رجل من كنانة حليف لهم.</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w:t>
      </w:r>
    </w:p>
    <w:p>
      <w:pPr>
        <w:pStyle w:val="BookText"/>
      </w:pPr>
      <w:r>
        <w:rPr>
          <w:rFonts w:ascii="Amiri" w:hAnsi="Amiri" w:eastAsia="Amiri" w:cs="Amiri"/>
          <w:lang w:bidi="ar-SA"/>
          <w:color w:val="111111"/>
          <w:sz w:val="28"/>
          <w:szCs w:val="28"/>
          <w:rtl/>
        </w:rPr>
        <w:t xml:space="preserve">و عبّى الحسين عليه السّلام أيضا أصحابه، و كانوا اثنين و ثلاثين فارسا و أربعين راجلا، فجعل زهير بن القين على ميمنته، و حبيب بن مظهر </w:t>
      </w:r>
      <w:r>
        <w:rPr>
          <w:rStyle w:val="FootnoteReference"/>
        </w:rPr>
        <w:footnoteReference w:id="1241"/>
      </w:r>
      <w:r>
        <w:rPr>
          <w:rFonts w:ascii="Amiri" w:hAnsi="Amiri" w:eastAsia="Amiri" w:cs="Amiri"/>
          <w:lang w:bidi="ar-SA"/>
          <w:color w:val="111111"/>
          <w:sz w:val="28"/>
          <w:szCs w:val="28"/>
          <w:rtl/>
        </w:rPr>
        <w:t xml:space="preserve">على ميسرته، و دفع الرّاية إلى أخيه العبّاس بن عليّ، ثمّ وقف، و وقفوا معه أمام البيوت.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زهير بن قين را بر سمت راست و حبيب بن مظاهر را بر سمت چپ گماشت و پرچم را به برادرش عباس سپرد و خود و همراهانش برابر خيمه ها ايستادند.</w:t>
      </w:r>
    </w:p>
    <w:p>
      <w:pPr>
        <w:pStyle w:val="BookText"/>
      </w:pPr>
      <w:r>
        <w:rPr>
          <w:rFonts w:ascii="IRNazanin" w:hAnsi="IRNazanin" w:eastAsia="IRNazanin" w:cs="IRNazanin"/>
          <w:lang w:bidi="fa-IR"/>
          <w:color w:val="111111"/>
          <w:sz w:val="28"/>
          <w:szCs w:val="28"/>
          <w:rtl/>
        </w:rPr>
        <w:t xml:space="preserve">دامغانى، ترجمه اخبار الطوال،/ 302</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و إنّي لأنظر إليهم، و إنّهم لقريب من مائة رجل، فيهم لصلب عليّ بن أبي طالب عليه السّلام خمسة، و من بني هاشم ستّة عشر، و رجل من بني سليم حليف لهم، و رجل من بني كنانة حليف لهم، و ابن عمر بن زياد.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عبّأ الحسين أصحابه، </w:t>
      </w:r>
      <w:r>
        <w:rPr>
          <w:rStyle w:val="FootnoteReference"/>
        </w:rPr>
        <w:footnoteReference w:id="1244"/>
      </w:r>
      <w:r>
        <w:rPr>
          <w:rFonts w:ascii="Amiri" w:hAnsi="Amiri" w:eastAsia="Amiri" w:cs="Amiri"/>
          <w:lang w:bidi="ar-SA"/>
          <w:color w:val="111111"/>
          <w:sz w:val="28"/>
          <w:szCs w:val="28"/>
          <w:rtl/>
        </w:rPr>
        <w:t xml:space="preserve">و صلّى بهم صلاة الغداة </w:t>
      </w:r>
      <w:r>
        <w:rPr>
          <w:rStyle w:val="FootnoteReference"/>
        </w:rPr>
        <w:footnoteReference w:id="1245"/>
      </w:r>
      <w:r>
        <w:rPr>
          <w:rFonts w:ascii="Amiri" w:hAnsi="Amiri" w:eastAsia="Amiri" w:cs="Amiri"/>
          <w:lang w:bidi="ar-SA"/>
          <w:color w:val="111111"/>
          <w:sz w:val="28"/>
          <w:szCs w:val="28"/>
          <w:rtl/>
        </w:rPr>
        <w:t xml:space="preserve">، و كان معه اثنان و ثلاثون فارسا و أربعون راجلا، فجعل زهير بن القين في ميمنة أصحابه، و حبيب بن مظاهر في ميسرة أصحابه، و أعطى رايته العبّاس بن عليّ أخاه، و جعلوا البيوت في ظهورهم.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Amiri" w:hAnsi="Amiri" w:eastAsia="Amiri" w:cs="Amiri"/>
          <w:lang w:bidi="ar-SA"/>
          <w:color w:val="111111"/>
          <w:sz w:val="28"/>
          <w:szCs w:val="28"/>
          <w:rtl/>
        </w:rPr>
        <w:t xml:space="preserve">الطّبري، التّاريخ، 5/ 422- مثله الجواهري، مثير الأحزان،/ 61</w:t>
      </w:r>
    </w:p>
    <w:p>
      <w:pPr>
        <w:pStyle w:val="BookText"/>
      </w:pPr>
      <w:r>
        <w:rPr>
          <w:rFonts w:ascii="Amiri" w:hAnsi="Amiri" w:eastAsia="Amiri" w:cs="Amiri"/>
          <w:lang w:bidi="ar-SA"/>
          <w:color w:val="111111"/>
          <w:sz w:val="28"/>
          <w:szCs w:val="28"/>
          <w:rtl/>
        </w:rPr>
        <w:t xml:space="preserve">قال: فوثب أصحاب الحسين، فخرجوا من باب خندقهم، و هم يومئذ اثنان و ثلاثون فارسا، و أربعون راجلا.</w:t>
      </w:r>
    </w:p>
    <w:p>
      <w:pPr>
        <w:pStyle w:val="BookText"/>
      </w:pPr>
      <w:r>
        <w:rPr>
          <w:rFonts w:ascii="IRNazanin" w:hAnsi="IRNazanin" w:eastAsia="IRNazanin" w:cs="IRNazanin"/>
          <w:lang w:bidi="fa-IR"/>
          <w:color w:val="111111"/>
          <w:sz w:val="28"/>
          <w:szCs w:val="28"/>
          <w:rtl/>
        </w:rPr>
        <w:t xml:space="preserve">ابن أعثم، الفتوح، 5/ 183</w:t>
      </w:r>
    </w:p>
    <w:p>
      <w:pPr>
        <w:pStyle w:val="BookText"/>
      </w:pPr>
      <w:r>
        <w:rPr>
          <w:rFonts w:ascii="Amiri" w:hAnsi="Amiri" w:eastAsia="Amiri" w:cs="Amiri"/>
          <w:lang w:bidi="ar-SA"/>
          <w:color w:val="111111"/>
          <w:sz w:val="28"/>
          <w:szCs w:val="28"/>
          <w:rtl/>
        </w:rPr>
        <w:t xml:space="preserve">حدّثني أحمد بن سعيد، قال: حدّثني يحيى بن الحسن، قال: حدّثنا بكر بن عبد الوهّاب، قال: حدّثني ابن أبي أويس، عن أبيه، عن جعفر بن محمّد قال: عبّأ الحسين بن عليّ أصحابه، فأعطى رايته أخاه العبّاس بن عليّ عليه السّلام. </w:t>
      </w:r>
      <w:r>
        <w:rPr>
          <w:rStyle w:val="FootnoteReference"/>
        </w:rPr>
        <w:footnoteReference w:id="1247"/>
      </w:r>
    </w:p>
    <w:p>
      <w:pPr>
        <w:pStyle w:val="BookText"/>
      </w:pPr>
      <w:r>
        <w:rPr>
          <w:rFonts w:ascii="Amiri" w:hAnsi="Amiri" w:eastAsia="Amiri" w:cs="Amiri"/>
          <w:lang w:bidi="ar-SA"/>
          <w:color w:val="111111"/>
          <w:sz w:val="28"/>
          <w:szCs w:val="28"/>
          <w:rtl/>
        </w:rPr>
        <w:t xml:space="preserve">رسولى محلاتى، ترجمه مقاتل الطّالبيين،/ 82</w:t>
      </w:r>
    </w:p>
    <w:p>
      <w:pPr>
        <w:pStyle w:val="BookText"/>
      </w:pPr>
      <w:r>
        <w:rPr>
          <w:rFonts w:ascii="Amiri" w:hAnsi="Amiri" w:eastAsia="Amiri" w:cs="Amiri"/>
          <w:lang w:bidi="ar-SA"/>
          <w:color w:val="111111"/>
          <w:sz w:val="28"/>
          <w:szCs w:val="28"/>
          <w:rtl/>
        </w:rPr>
        <w:t xml:space="preserve">أبو الفرج، مقاتل الطّالبيين،/ 56</w:t>
      </w:r>
    </w:p>
    <w:p>
      <w:pPr>
        <w:pStyle w:val="BookText"/>
      </w:pPr>
      <w:r>
        <w:rPr>
          <w:rFonts w:ascii="Amiri" w:hAnsi="Amiri" w:eastAsia="Amiri" w:cs="Amiri"/>
          <w:lang w:bidi="ar-SA"/>
          <w:color w:val="111111"/>
          <w:sz w:val="28"/>
          <w:szCs w:val="28"/>
          <w:rtl/>
        </w:rPr>
        <w:t xml:space="preserve">ثمّ صلّى بهم الفجر، و عبّأهم تعبية الحرب. </w:t>
      </w:r>
      <w:r>
        <w:rPr>
          <w:rStyle w:val="FootnoteReference"/>
        </w:rPr>
        <w:footnoteReference w:id="1248"/>
      </w:r>
    </w:p>
    <w:p>
      <w:pPr>
        <w:pStyle w:val="BookText"/>
      </w:pPr>
      <w:r>
        <w:rPr>
          <w:rFonts w:ascii="Amiri" w:hAnsi="Amiri" w:eastAsia="Amiri" w:cs="Amiri"/>
          <w:lang w:bidi="ar-SA"/>
          <w:color w:val="111111"/>
          <w:sz w:val="28"/>
          <w:szCs w:val="28"/>
          <w:rtl/>
        </w:rPr>
        <w:t xml:space="preserve">كمره اى، ترجمه امالى،/ 157</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157- عنه: المجلسي، البحار، 44/ 317؛ البحراني، العوالم، 17/ 166</w:t>
      </w:r>
    </w:p>
    <w:p>
      <w:pPr>
        <w:pStyle w:val="BookText"/>
      </w:pPr>
      <w:r>
        <w:rPr>
          <w:rFonts w:ascii="IRNazanin" w:hAnsi="IRNazanin" w:eastAsia="IRNazanin" w:cs="IRNazanin"/>
          <w:lang w:bidi="fa-IR"/>
          <w:color w:val="111111"/>
          <w:sz w:val="28"/>
          <w:szCs w:val="28"/>
          <w:rtl/>
        </w:rPr>
        <w:t xml:space="preserve">و أصبح </w:t>
      </w:r>
      <w:r>
        <w:rPr>
          <w:rStyle w:val="FootnoteReference"/>
        </w:rPr>
        <w:footnoteReference w:id="1249"/>
      </w:r>
      <w:r>
        <w:rPr>
          <w:rFonts w:ascii="Amiri" w:hAnsi="Amiri" w:eastAsia="Amiri" w:cs="Amiri"/>
          <w:lang w:bidi="ar-SA"/>
          <w:color w:val="111111"/>
          <w:sz w:val="28"/>
          <w:szCs w:val="28"/>
          <w:rtl/>
        </w:rPr>
        <w:t xml:space="preserve">الحسين عليه السّلام فعبّأ أصحابه </w:t>
      </w:r>
      <w:r>
        <w:rPr>
          <w:rStyle w:val="FootnoteReference"/>
        </w:rPr>
        <w:footnoteReference w:id="1250"/>
      </w:r>
      <w:r>
        <w:rPr>
          <w:rFonts w:ascii="Amiri" w:hAnsi="Amiri" w:eastAsia="Amiri" w:cs="Amiri"/>
          <w:lang w:bidi="ar-SA"/>
          <w:color w:val="111111"/>
          <w:sz w:val="28"/>
          <w:szCs w:val="28"/>
          <w:rtl/>
        </w:rPr>
        <w:t xml:space="preserve">بعد صلاة الغداة </w:t>
      </w:r>
      <w:r>
        <w:rPr>
          <w:rStyle w:val="FootnoteReference"/>
        </w:rPr>
        <w:footnoteReference w:id="1251"/>
      </w:r>
      <w:r>
        <w:rPr>
          <w:rFonts w:ascii="Amiri" w:hAnsi="Amiri" w:eastAsia="Amiri" w:cs="Amiri"/>
          <w:lang w:bidi="ar-SA"/>
          <w:color w:val="111111"/>
          <w:sz w:val="28"/>
          <w:szCs w:val="28"/>
          <w:rtl/>
        </w:rPr>
        <w:t xml:space="preserve">و كان معه اثنان و ثلاثون فارسا].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أربعون راجلا، </w:t>
      </w:r>
      <w:r>
        <w:rPr>
          <w:rStyle w:val="FootnoteReference"/>
        </w:rPr>
        <w:footnoteReference w:id="1252"/>
      </w:r>
      <w:r>
        <w:rPr>
          <w:rStyle w:val="FootnoteReference"/>
        </w:rPr>
        <w:footnoteReference w:id="1253"/>
      </w:r>
      <w:r>
        <w:rPr>
          <w:rFonts w:ascii="Amiri" w:hAnsi="Amiri" w:eastAsia="Amiri" w:cs="Amiri"/>
          <w:lang w:bidi="ar-SA"/>
          <w:color w:val="111111"/>
          <w:sz w:val="28"/>
          <w:szCs w:val="28"/>
          <w:rtl/>
        </w:rPr>
        <w:t xml:space="preserve">فجعل زهير بن القين في </w:t>
      </w:r>
      <w:r>
        <w:rPr>
          <w:rStyle w:val="FootnoteReference"/>
        </w:rPr>
        <w:footnoteReference w:id="1254"/>
      </w:r>
      <w:r>
        <w:rPr>
          <w:rFonts w:ascii="Amiri" w:hAnsi="Amiri" w:eastAsia="Amiri" w:cs="Amiri"/>
          <w:lang w:bidi="ar-SA"/>
          <w:color w:val="111111"/>
          <w:sz w:val="28"/>
          <w:szCs w:val="28"/>
          <w:rtl/>
        </w:rPr>
        <w:t xml:space="preserve">ميمنة أصحابه </w:t>
      </w:r>
      <w:r>
        <w:rPr>
          <w:rStyle w:val="FootnoteReference"/>
        </w:rPr>
        <w:footnoteReference w:id="1255"/>
      </w:r>
      <w:r>
        <w:rPr>
          <w:rFonts w:ascii="Amiri" w:hAnsi="Amiri" w:eastAsia="Amiri" w:cs="Amiri"/>
          <w:lang w:bidi="ar-SA"/>
          <w:color w:val="111111"/>
          <w:sz w:val="28"/>
          <w:szCs w:val="28"/>
          <w:rtl/>
        </w:rPr>
        <w:t xml:space="preserve">، و حبيب بن مظاهر في </w:t>
      </w:r>
      <w:r>
        <w:rPr>
          <w:rStyle w:val="FootnoteReference"/>
        </w:rPr>
        <w:footnoteReference w:id="1256"/>
      </w:r>
      <w:r>
        <w:rPr>
          <w:rFonts w:ascii="Amiri" w:hAnsi="Amiri" w:eastAsia="Amiri" w:cs="Amiri"/>
          <w:lang w:bidi="ar-SA"/>
          <w:color w:val="111111"/>
          <w:sz w:val="28"/>
          <w:szCs w:val="28"/>
          <w:rtl/>
        </w:rPr>
        <w:t xml:space="preserve">ميسرة أصحابه </w:t>
      </w:r>
      <w:r>
        <w:rPr>
          <w:rStyle w:val="FootnoteReference"/>
        </w:rPr>
        <w:footnoteReference w:id="1257"/>
      </w:r>
      <w:r>
        <w:rPr>
          <w:rFonts w:ascii="Amiri" w:hAnsi="Amiri" w:eastAsia="Amiri" w:cs="Amiri"/>
          <w:lang w:bidi="ar-SA"/>
          <w:color w:val="111111"/>
          <w:sz w:val="28"/>
          <w:szCs w:val="28"/>
          <w:rtl/>
        </w:rPr>
        <w:t xml:space="preserve">، و أعطى رايته العبّاس أخاه </w:t>
      </w:r>
      <w:r>
        <w:rPr>
          <w:rStyle w:val="FootnoteReference"/>
        </w:rPr>
        <w:footnoteReference w:id="1258"/>
      </w:r>
      <w:r>
        <w:rPr>
          <w:rFonts w:ascii="Amiri" w:hAnsi="Amiri" w:eastAsia="Amiri" w:cs="Amiri"/>
          <w:lang w:bidi="ar-SA"/>
          <w:color w:val="111111"/>
          <w:sz w:val="28"/>
          <w:szCs w:val="28"/>
          <w:rtl/>
        </w:rPr>
        <w:t xml:space="preserve">، و جعلوا البيوت </w:t>
      </w:r>
      <w:r>
        <w:rPr>
          <w:rStyle w:val="FootnoteReference"/>
        </w:rPr>
        <w:footnoteReference w:id="1259"/>
      </w:r>
      <w:r>
        <w:rPr>
          <w:rFonts w:ascii="Amiri" w:hAnsi="Amiri" w:eastAsia="Amiri" w:cs="Amiri"/>
          <w:lang w:bidi="ar-SA"/>
          <w:color w:val="111111"/>
          <w:sz w:val="28"/>
          <w:szCs w:val="28"/>
          <w:rtl/>
        </w:rPr>
        <w:t xml:space="preserve">في ظهورهم.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رسولى محلّاتى، ترجمه ارشاد، 2/ 98</w:t>
      </w:r>
    </w:p>
    <w:p>
      <w:pPr>
        <w:pStyle w:val="BookText"/>
      </w:pPr>
      <w:r>
        <w:rPr>
          <w:rFonts w:ascii="Amiri" w:hAnsi="Amiri" w:eastAsia="Amiri" w:cs="Amiri"/>
          <w:lang w:bidi="ar-SA"/>
          <w:color w:val="111111"/>
          <w:sz w:val="28"/>
          <w:szCs w:val="28"/>
          <w:rtl/>
        </w:rPr>
        <w:t xml:space="preserve">المفيد، الإرشاد، 2/ 98- عنه: المجلسي، البحار، 45/ 4؛ البحراني، العوالم، 17/ 247- 248؛ البهبهاني، الدّمعة السّاكبة، 4/ 278؛ الدّربندي، أسرار الشّهادة،/ 271؛ المازندراني، معالي السّبطين، 1/ 347؛ الجواهري، مثير الأحزان،/ 61؛ مثله الفتّال، روضة الواعظين/ 158؛ الأمين، أعيان الشّيعة، 1/ 601، لواعج الأشجان،/ 121؛ السّماوي، إبصار العين،/ 9</w:t>
      </w:r>
    </w:p>
    <w:p>
      <w:pPr>
        <w:pStyle w:val="BookText"/>
      </w:pPr>
      <w:r>
        <w:rPr>
          <w:rFonts w:ascii="Amiri" w:hAnsi="Amiri" w:eastAsia="Amiri" w:cs="Amiri"/>
          <w:lang w:bidi="ar-SA"/>
          <w:color w:val="111111"/>
          <w:sz w:val="28"/>
          <w:szCs w:val="28"/>
          <w:rtl/>
        </w:rPr>
        <w:t xml:space="preserve">و حرسهم باللّيل أصحاب عمر بن سعد. فلمّا أصبحوا- و ذلك يوم الجمعة، و قيل:</w:t>
      </w:r>
    </w:p>
    <w:p>
      <w:pPr>
        <w:pStyle w:val="BookText"/>
      </w:pPr>
      <w:r>
        <w:rPr>
          <w:rFonts w:ascii="Amiri" w:hAnsi="Amiri" w:eastAsia="Amiri" w:cs="Amiri"/>
          <w:lang w:bidi="ar-SA"/>
          <w:color w:val="111111"/>
          <w:sz w:val="28"/>
          <w:szCs w:val="28"/>
          <w:rtl/>
        </w:rPr>
        <w:t xml:space="preserve">يوم السّبت، و كان يوم عاشوراء- خرج الحسين، فعبّى أصحابه، و أمر بأطناب البيوت، فقرنت حتّى دخل بعضها في بعض، و جعلوها وراء ظهورهم لتكون الحرب من وجه واحد.</w:t>
      </w:r>
    </w:p>
    <w:p>
      <w:pPr>
        <w:pStyle w:val="BookText"/>
      </w:pPr>
      <w:r>
        <w:rPr>
          <w:rFonts w:ascii="Amiri" w:hAnsi="Amiri" w:eastAsia="Amiri" w:cs="Amiri"/>
          <w:lang w:bidi="ar-SA"/>
          <w:color w:val="111111"/>
          <w:sz w:val="28"/>
          <w:szCs w:val="28"/>
          <w:rtl/>
        </w:rPr>
        <w:t xml:space="preserve">أبو عليّ مسكويه، تجارب الأمم، 2/ 69</w:t>
      </w:r>
    </w:p>
    <w:p>
      <w:pPr>
        <w:pStyle w:val="BookText"/>
      </w:pPr>
      <w:r>
        <w:rPr>
          <w:rFonts w:ascii="Amiri" w:hAnsi="Amiri" w:eastAsia="Amiri" w:cs="Amiri"/>
          <w:lang w:bidi="ar-SA"/>
          <w:color w:val="111111"/>
          <w:sz w:val="28"/>
          <w:szCs w:val="28"/>
          <w:rtl/>
        </w:rPr>
        <w:t xml:space="preserve">و جميع أصحاب الحسين عليه السّلام كانوا اثنين و سبعين نفسا من بني عبد المطّلب، و من سائر النّاس.</w:t>
      </w:r>
    </w:p>
    <w:p>
      <w:pPr>
        <w:pStyle w:val="BookText"/>
      </w:pPr>
      <w:r>
        <w:rPr>
          <w:rFonts w:ascii="Amiri" w:hAnsi="Amiri" w:eastAsia="Amiri" w:cs="Amiri"/>
          <w:lang w:bidi="ar-SA"/>
          <w:color w:val="111111"/>
          <w:sz w:val="28"/>
          <w:szCs w:val="28"/>
          <w:rtl/>
        </w:rPr>
        <w:t xml:space="preserve">الطّبرسي، تاج المواليد (من مجموعة نفيسة)،/ 107</w:t>
      </w:r>
    </w:p>
    <w:p>
      <w:pPr>
        <w:pStyle w:val="BookText"/>
      </w:pPr>
      <w:r>
        <w:rPr>
          <w:rFonts w:ascii="Amiri" w:hAnsi="Amiri" w:eastAsia="Amiri" w:cs="Amiri"/>
          <w:lang w:bidi="ar-SA"/>
          <w:color w:val="111111"/>
          <w:sz w:val="28"/>
          <w:szCs w:val="28"/>
          <w:rtl/>
        </w:rPr>
        <w:t xml:space="preserve">و أصبح عليه السّلام و عبّأ أصحابه بعد صلاة الغداة، و كان معه إثنان و ثلاثون فارسا، و أربعون راجلا، فجعل زهير بن القين في ميمنة أصحابه، و حبيب بن مظهر في ميسرة أصحابه، و أعطى الرّاية العبّاس أخاه، و جعل البيوت في ظهورهم.</w:t>
      </w:r>
    </w:p>
    <w:p>
      <w:pPr>
        <w:pStyle w:val="BookText"/>
      </w:pPr>
      <w:r>
        <w:rPr>
          <w:rFonts w:ascii="Amiri" w:hAnsi="Amiri" w:eastAsia="Amiri" w:cs="Amiri"/>
          <w:lang w:bidi="ar-SA"/>
          <w:color w:val="111111"/>
          <w:sz w:val="28"/>
          <w:szCs w:val="28"/>
          <w:rtl/>
        </w:rPr>
        <w:t xml:space="preserve">الطّبرسي، إعلام الورى،/ 24098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أصبح الحسين عليه السّلام يوم الجمعة عاشر محرّم- و في رواية يوم السّبت- عبّأ أصحابه، و كان معه إثنان و ثلاثون فارسا و أربعون راجلا. و في رواية: إثنان و ثمانون راجلا. فجعل </w:t>
      </w:r>
      <w:r>
        <w:rPr>
          <w:rStyle w:val="FootnoteReference"/>
        </w:rPr>
        <w:footnoteReference w:id="1261"/>
      </w:r>
      <w:r>
        <w:rPr>
          <w:rFonts w:ascii="Amiri" w:hAnsi="Amiri" w:eastAsia="Amiri" w:cs="Amiri"/>
          <w:lang w:bidi="ar-SA"/>
          <w:color w:val="111111"/>
          <w:sz w:val="28"/>
          <w:szCs w:val="28"/>
          <w:rtl/>
        </w:rPr>
        <w:t xml:space="preserve">على ميمنته زهير بن القين، و على ميسرته حبيب بن مظاهر، </w:t>
      </w:r>
      <w:r>
        <w:rPr>
          <w:rStyle w:val="FootnoteReference"/>
        </w:rPr>
        <w:footnoteReference w:id="1262"/>
      </w:r>
      <w:r>
        <w:rPr>
          <w:rFonts w:ascii="Amiri" w:hAnsi="Amiri" w:eastAsia="Amiri" w:cs="Amiri"/>
          <w:lang w:bidi="ar-SA"/>
          <w:color w:val="111111"/>
          <w:sz w:val="28"/>
          <w:szCs w:val="28"/>
          <w:rtl/>
        </w:rPr>
        <w:t xml:space="preserve">و دفع اللّواء إلى أخيه العبّاس بن عليّ </w:t>
      </w:r>
      <w:r>
        <w:rPr>
          <w:rStyle w:val="FootnoteReference"/>
        </w:rPr>
        <w:footnoteReference w:id="1263"/>
      </w:r>
      <w:r>
        <w:rPr>
          <w:rFonts w:ascii="Amiri" w:hAnsi="Amiri" w:eastAsia="Amiri" w:cs="Amiri"/>
          <w:lang w:bidi="ar-SA"/>
          <w:color w:val="111111"/>
          <w:sz w:val="28"/>
          <w:szCs w:val="28"/>
          <w:rtl/>
        </w:rPr>
        <w:t xml:space="preserve">، و ثبت عليه السّلام مع أهل بيته في القلب.</w:t>
      </w:r>
    </w:p>
    <w:p>
      <w:pPr>
        <w:pStyle w:val="BookText"/>
      </w:pPr>
      <w:r>
        <w:rPr>
          <w:rFonts w:ascii="Amiri" w:hAnsi="Amiri" w:eastAsia="Amiri" w:cs="Amiri"/>
          <w:lang w:bidi="ar-SA"/>
          <w:color w:val="111111"/>
          <w:sz w:val="28"/>
          <w:szCs w:val="28"/>
          <w:rtl/>
        </w:rPr>
        <w:t xml:space="preserve">الخوارزمي، مقتل الحسين، 2/ 4- عنه: المقرّم، مقتل الحسين عليه السّلام،/ 275</w:t>
      </w:r>
    </w:p>
    <w:p>
      <w:pPr>
        <w:pStyle w:val="BookText"/>
      </w:pPr>
      <w:r>
        <w:rPr>
          <w:rFonts w:ascii="Amiri" w:hAnsi="Amiri" w:eastAsia="Amiri" w:cs="Amiri"/>
          <w:lang w:bidi="ar-SA"/>
          <w:color w:val="111111"/>
          <w:sz w:val="28"/>
          <w:szCs w:val="28"/>
          <w:rtl/>
        </w:rPr>
        <w:t xml:space="preserve">و كان جميع أصحاب الحسين اثنين و ثمانين رجلا، منهم الفرسان اثنان و ثلاثون فارسا، </w:t>
      </w:r>
      <w:r>
        <w:rPr>
          <w:rStyle w:val="FootnoteReference"/>
        </w:rPr>
        <w:footnoteReference w:id="1264"/>
      </w:r>
      <w:r>
        <w:rPr>
          <w:rFonts w:ascii="Amiri" w:hAnsi="Amiri" w:eastAsia="Amiri" w:cs="Amiri"/>
          <w:lang w:bidi="ar-SA"/>
          <w:color w:val="111111"/>
          <w:sz w:val="28"/>
          <w:szCs w:val="28"/>
          <w:rtl/>
        </w:rPr>
        <w:t xml:space="preserve">و لم يكن لهم من السّلاح إلّا السّيف و الرّمح.</w:t>
      </w:r>
    </w:p>
    <w:p>
      <w:pPr>
        <w:pStyle w:val="BookText"/>
      </w:pPr>
      <w:r>
        <w:rPr>
          <w:rFonts w:ascii="Amiri" w:hAnsi="Amiri" w:eastAsia="Amiri" w:cs="Amiri"/>
          <w:lang w:bidi="ar-SA"/>
          <w:color w:val="111111"/>
          <w:sz w:val="28"/>
          <w:szCs w:val="28"/>
          <w:rtl/>
        </w:rPr>
        <w:t xml:space="preserve">ابن شهر آشوب، المناقب، 4/ 98- عنه: الدّربندي، أسرار الشّهادة،/ 271</w:t>
      </w:r>
    </w:p>
    <w:p>
      <w:pPr>
        <w:pStyle w:val="BookText"/>
      </w:pPr>
      <w:r>
        <w:rPr>
          <w:rFonts w:ascii="Amiri" w:hAnsi="Amiri" w:eastAsia="Amiri" w:cs="Amiri"/>
          <w:lang w:bidi="ar-SA"/>
          <w:color w:val="111111"/>
          <w:sz w:val="28"/>
          <w:szCs w:val="28"/>
          <w:rtl/>
        </w:rPr>
        <w:t xml:space="preserve">فلمّا أصبحوا عبّى الحسين عليه السّلام أصحابه، و أمر بأطناب البيوت، فقربت، حتّى دخل بعضها في بعض، و جعلوها وراء ظهورهم ليكون الحرب من وجه واحد.</w:t>
      </w:r>
    </w:p>
    <w:p>
      <w:pPr>
        <w:pStyle w:val="BookText"/>
      </w:pPr>
      <w:r>
        <w:rPr>
          <w:rFonts w:ascii="IRNazanin" w:hAnsi="IRNazanin" w:eastAsia="IRNazanin" w:cs="IRNazanin"/>
          <w:lang w:bidi="fa-IR"/>
          <w:color w:val="111111"/>
          <w:sz w:val="28"/>
          <w:szCs w:val="28"/>
          <w:rtl/>
        </w:rPr>
        <w:t xml:space="preserve">ابن شهر آشوب، المناقب، 4/ 99</w:t>
      </w:r>
    </w:p>
    <w:p>
      <w:pPr>
        <w:pStyle w:val="BookText"/>
      </w:pPr>
      <w:r>
        <w:rPr>
          <w:rFonts w:ascii="Amiri" w:hAnsi="Amiri" w:eastAsia="Amiri" w:cs="Amiri"/>
          <w:lang w:bidi="ar-SA"/>
          <w:color w:val="111111"/>
          <w:sz w:val="28"/>
          <w:szCs w:val="28"/>
          <w:rtl/>
        </w:rPr>
        <w:t xml:space="preserve">فجعل عليه السّلام زهير بن القين على الميمنة، و حبيب بن مظاهر في الميسرة، </w:t>
      </w:r>
      <w:r>
        <w:rPr>
          <w:rStyle w:val="FootnoteReference"/>
        </w:rPr>
        <w:footnoteReference w:id="1265"/>
      </w:r>
      <w:r>
        <w:rPr>
          <w:rFonts w:ascii="Amiri" w:hAnsi="Amiri" w:eastAsia="Amiri" w:cs="Amiri"/>
          <w:lang w:bidi="ar-SA"/>
          <w:color w:val="111111"/>
          <w:sz w:val="28"/>
          <w:szCs w:val="28"/>
          <w:rtl/>
        </w:rPr>
        <w:t xml:space="preserve">و أعطى رايته </w:t>
      </w:r>
      <w:r>
        <w:rPr>
          <w:rStyle w:val="FootnoteReference"/>
        </w:rPr>
        <w:footnoteReference w:id="1266"/>
      </w:r>
      <w:r>
        <w:rPr>
          <w:rFonts w:ascii="Amiri" w:hAnsi="Amiri" w:eastAsia="Amiri" w:cs="Amiri"/>
          <w:lang w:bidi="ar-SA"/>
          <w:color w:val="111111"/>
          <w:sz w:val="28"/>
          <w:szCs w:val="28"/>
          <w:rtl/>
        </w:rPr>
        <w:t xml:space="preserve">العبّاس بن عليّ عليه السّلام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100- مثله بحر العلوم، مقتل الحسين عليه السّلام،/ 368</w:t>
      </w:r>
    </w:p>
    <w:p>
      <w:pPr>
        <w:pStyle w:val="BookText"/>
      </w:pPr>
      <w:r>
        <w:rPr>
          <w:rFonts w:ascii="Amiri" w:hAnsi="Amiri" w:eastAsia="Amiri" w:cs="Amiri"/>
          <w:lang w:bidi="ar-SA"/>
          <w:color w:val="111111"/>
          <w:sz w:val="28"/>
          <w:szCs w:val="28"/>
          <w:rtl/>
        </w:rPr>
        <w:t xml:space="preserve">فلمّا صلّى عمر </w:t>
      </w:r>
      <w:r>
        <w:rPr>
          <w:rStyle w:val="FootnoteReference"/>
        </w:rPr>
        <w:footnoteReference w:id="1268"/>
      </w:r>
      <w:r>
        <w:rPr>
          <w:rFonts w:ascii="Amiri" w:hAnsi="Amiri" w:eastAsia="Amiri" w:cs="Amiri"/>
          <w:lang w:bidi="ar-SA"/>
          <w:color w:val="111111"/>
          <w:sz w:val="28"/>
          <w:szCs w:val="28"/>
          <w:rtl/>
        </w:rPr>
        <w:t xml:space="preserve">بن سعد الغداة- و ذلك يوم عاشوراء- خرج فيمن معه من النّاس.</w:t>
      </w:r>
    </w:p>
    <w:p>
      <w:pPr>
        <w:pStyle w:val="BookText"/>
      </w:pPr>
      <w:r>
        <w:rPr>
          <w:rFonts w:ascii="Amiri" w:hAnsi="Amiri" w:eastAsia="Amiri" w:cs="Amiri"/>
          <w:lang w:bidi="ar-SA"/>
          <w:color w:val="111111"/>
          <w:sz w:val="28"/>
          <w:szCs w:val="28"/>
          <w:rtl/>
        </w:rPr>
        <w:t xml:space="preserve">و عبّأ الحسين أصحابه، و كانوا اثنين و ثلاثين فارسا، و أربعين راجلا.</w:t>
      </w:r>
    </w:p>
    <w:p>
      <w:pPr>
        <w:pStyle w:val="BookText"/>
      </w:pPr>
      <w:r>
        <w:rPr>
          <w:rFonts w:ascii="Amiri" w:hAnsi="Amiri" w:eastAsia="Amiri" w:cs="Amiri"/>
          <w:lang w:bidi="ar-SA"/>
          <w:color w:val="111111"/>
          <w:sz w:val="28"/>
          <w:szCs w:val="28"/>
          <w:rtl/>
        </w:rPr>
        <w:t xml:space="preserve">ابن الجوزي، المنتظم، 5/ 338- 339].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عبّى الحسين أصحابه، </w:t>
      </w:r>
      <w:r>
        <w:rPr>
          <w:rStyle w:val="FootnoteReference"/>
        </w:rPr>
        <w:footnoteReference w:id="1269"/>
      </w:r>
      <w:r>
        <w:rPr>
          <w:rFonts w:ascii="Amiri" w:hAnsi="Amiri" w:eastAsia="Amiri" w:cs="Amiri"/>
          <w:lang w:bidi="ar-SA"/>
          <w:color w:val="111111"/>
          <w:sz w:val="28"/>
          <w:szCs w:val="28"/>
          <w:rtl/>
        </w:rPr>
        <w:t xml:space="preserve">و صلّى بهم صلاة الغداة </w:t>
      </w:r>
      <w:r>
        <w:rPr>
          <w:rStyle w:val="FootnoteReference"/>
        </w:rPr>
        <w:footnoteReference w:id="1270"/>
      </w:r>
      <w:r>
        <w:rPr>
          <w:rFonts w:ascii="Amiri" w:hAnsi="Amiri" w:eastAsia="Amiri" w:cs="Amiri"/>
          <w:lang w:bidi="ar-SA"/>
          <w:color w:val="111111"/>
          <w:sz w:val="28"/>
          <w:szCs w:val="28"/>
          <w:rtl/>
        </w:rPr>
        <w:t xml:space="preserve">، و كان معه اثنان و ثلاثون فارسا، و أربعون راجلا.</w:t>
      </w:r>
      <w:r>
        <w:rPr>
          <w:rStyle w:val="FootnoteReference"/>
        </w:rPr>
        <w:footnoteReference w:id="1271"/>
      </w:r>
      <w:r>
        <w:rPr>
          <w:rFonts w:ascii="Amiri" w:hAnsi="Amiri" w:eastAsia="Amiri" w:cs="Amiri"/>
          <w:lang w:bidi="ar-SA"/>
          <w:color w:val="111111"/>
          <w:sz w:val="28"/>
          <w:szCs w:val="28"/>
          <w:rtl/>
        </w:rPr>
        <w:t xml:space="preserve">فجعل زهير بن القين في </w:t>
      </w:r>
      <w:r>
        <w:rPr>
          <w:rStyle w:val="FootnoteReference"/>
        </w:rPr>
        <w:footnoteReference w:id="1272"/>
      </w:r>
      <w:r>
        <w:rPr>
          <w:rFonts w:ascii="Amiri" w:hAnsi="Amiri" w:eastAsia="Amiri" w:cs="Amiri"/>
          <w:lang w:bidi="ar-SA"/>
          <w:color w:val="111111"/>
          <w:sz w:val="28"/>
          <w:szCs w:val="28"/>
          <w:rtl/>
        </w:rPr>
        <w:t xml:space="preserve">ميمنة أصحابه </w:t>
      </w:r>
      <w:r>
        <w:rPr>
          <w:rStyle w:val="FootnoteReference"/>
        </w:rPr>
        <w:footnoteReference w:id="1273"/>
      </w:r>
      <w:r>
        <w:rPr>
          <w:rFonts w:ascii="Amiri" w:hAnsi="Amiri" w:eastAsia="Amiri" w:cs="Amiri"/>
          <w:lang w:bidi="ar-SA"/>
          <w:color w:val="111111"/>
          <w:sz w:val="28"/>
          <w:szCs w:val="28"/>
          <w:rtl/>
        </w:rPr>
        <w:t xml:space="preserve">، و حبيب بن مطهر </w:t>
      </w:r>
      <w:r>
        <w:rPr>
          <w:rStyle w:val="FootnoteReference"/>
        </w:rPr>
        <w:footnoteReference w:id="1274"/>
      </w:r>
      <w:r>
        <w:rPr>
          <w:rFonts w:ascii="Amiri" w:hAnsi="Amiri" w:eastAsia="Amiri" w:cs="Amiri"/>
          <w:lang w:bidi="ar-SA"/>
          <w:color w:val="111111"/>
          <w:sz w:val="28"/>
          <w:szCs w:val="28"/>
          <w:rtl/>
        </w:rPr>
        <w:t xml:space="preserve">في ميسرتهم </w:t>
      </w:r>
      <w:r>
        <w:rPr>
          <w:rStyle w:val="FootnoteReference"/>
        </w:rPr>
        <w:footnoteReference w:id="1275"/>
      </w:r>
      <w:r>
        <w:rPr>
          <w:rFonts w:ascii="Amiri" w:hAnsi="Amiri" w:eastAsia="Amiri" w:cs="Amiri"/>
          <w:lang w:bidi="ar-SA"/>
          <w:color w:val="111111"/>
          <w:sz w:val="28"/>
          <w:szCs w:val="28"/>
          <w:rtl/>
        </w:rPr>
        <w:t xml:space="preserve">، و أعطى رايته العبّاس أخاه </w:t>
      </w:r>
      <w:r>
        <w:rPr>
          <w:rStyle w:val="FootnoteReference"/>
        </w:rPr>
        <w:footnoteReference w:id="1276"/>
      </w:r>
      <w:r>
        <w:rPr>
          <w:rFonts w:ascii="Amiri" w:hAnsi="Amiri" w:eastAsia="Amiri" w:cs="Amiri"/>
          <w:lang w:bidi="ar-SA"/>
          <w:color w:val="111111"/>
          <w:sz w:val="28"/>
          <w:szCs w:val="28"/>
          <w:rtl/>
        </w:rPr>
        <w:t xml:space="preserve">، و جعلوا البيوت في ظهورهم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r>
        <w:rPr>
          <w:rStyle w:val="FootnoteReference"/>
        </w:rPr>
        <w:footnoteReference w:id="1278"/>
      </w:r>
    </w:p>
    <w:p>
      <w:pPr>
        <w:pStyle w:val="BookText"/>
      </w:pPr>
      <w:r>
        <w:rPr>
          <w:rFonts w:ascii="Amiri" w:hAnsi="Amiri" w:eastAsia="Amiri" w:cs="Amiri"/>
          <w:lang w:bidi="ar-SA"/>
          <w:color w:val="111111"/>
          <w:sz w:val="28"/>
          <w:szCs w:val="28"/>
          <w:rtl/>
        </w:rPr>
        <w:t xml:space="preserve">خليلى، ترجمه كامل، 5/ 166</w:t>
      </w:r>
    </w:p>
    <w:p>
      <w:pPr>
        <w:pStyle w:val="BookText"/>
      </w:pPr>
      <w:r>
        <w:rPr>
          <w:rFonts w:ascii="Amiri" w:hAnsi="Amiri" w:eastAsia="Amiri" w:cs="Amiri"/>
          <w:lang w:bidi="ar-SA"/>
          <w:color w:val="111111"/>
          <w:sz w:val="28"/>
          <w:szCs w:val="28"/>
          <w:rtl/>
        </w:rPr>
        <w:t xml:space="preserve">ابن الأثير، الكامل، 3/ 286- مثله النّويري، نهاية الإرب، 20/ 438؛ القمي، نفس المهموم،/ 237</w:t>
      </w:r>
    </w:p>
    <w:p>
      <w:pPr>
        <w:pStyle w:val="BookText"/>
      </w:pPr>
      <w:r>
        <w:rPr>
          <w:rFonts w:ascii="Amiri" w:hAnsi="Amiri" w:eastAsia="Amiri" w:cs="Amiri"/>
          <w:lang w:bidi="ar-SA"/>
          <w:color w:val="111111"/>
          <w:sz w:val="28"/>
          <w:szCs w:val="28"/>
          <w:rtl/>
        </w:rPr>
        <w:t xml:space="preserve">و عبّى الحسين عليه السّلام أصحابه للقتال، و كانوا خمسة و أربعين فارسا، و مائة راجل.</w:t>
      </w:r>
    </w:p>
    <w:p>
      <w:pPr>
        <w:pStyle w:val="BookText"/>
      </w:pPr>
      <w:r>
        <w:rPr>
          <w:rFonts w:ascii="Amiri" w:hAnsi="Amiri" w:eastAsia="Amiri" w:cs="Amiri"/>
          <w:lang w:bidi="ar-SA"/>
          <w:color w:val="111111"/>
          <w:sz w:val="28"/>
          <w:szCs w:val="28"/>
          <w:rtl/>
        </w:rPr>
        <w:t xml:space="preserve">ابن نما، مثير الأحزان،/ 27- 28</w:t>
      </w:r>
    </w:p>
    <w:p>
      <w:pPr>
        <w:pStyle w:val="BookText"/>
      </w:pPr>
      <w:r>
        <w:rPr>
          <w:rFonts w:ascii="Amiri" w:hAnsi="Amiri" w:eastAsia="Amiri" w:cs="Amiri"/>
          <w:lang w:bidi="ar-SA"/>
          <w:color w:val="111111"/>
          <w:sz w:val="28"/>
          <w:szCs w:val="28"/>
          <w:rtl/>
        </w:rPr>
        <w:t xml:space="preserve">و لمّا طلع الفجر و هو يوم الجمعة عاشر المحرّم، و قيل: يوم السّبت من سنة إحدى و ستّين. عبّى أصحابه ميمنة، و ميسرة، و كانوا كما ذكرنا خمسة و أربعين فارسا و مائة راجل، و قال قوم: كانوا سبعين فارسا، و مائة راجل، و قيل: كان معه ثلاثون فارسا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المسعوديّ أنّه كان معه ألف، و الأوّل أصحّ. و قال المسعوديّ: قتل منهم أحد و ثمانون نفسا، فأعطى الحسين الرّاية أخاه العبّاس. </w:t>
      </w:r>
      <w:r>
        <w:rPr>
          <w:rStyle w:val="FootnoteReference"/>
        </w:rPr>
        <w:footnoteReference w:id="1280"/>
      </w:r>
    </w:p>
    <w:p>
      <w:pPr>
        <w:pStyle w:val="BookText"/>
      </w:pPr>
      <w:r>
        <w:rPr>
          <w:rFonts w:ascii="Amiri" w:hAnsi="Amiri" w:eastAsia="Amiri" w:cs="Amiri"/>
          <w:lang w:bidi="ar-SA"/>
          <w:color w:val="111111"/>
          <w:sz w:val="28"/>
          <w:szCs w:val="28"/>
          <w:rtl/>
        </w:rPr>
        <w:t xml:space="preserve">عماد الدّين طبرى، كامل بهائى، 2/ 281</w:t>
      </w:r>
    </w:p>
    <w:p>
      <w:pPr>
        <w:pStyle w:val="BookText"/>
      </w:pPr>
      <w:r>
        <w:rPr>
          <w:rFonts w:ascii="Amiri" w:hAnsi="Amiri" w:eastAsia="Amiri" w:cs="Amiri"/>
          <w:lang w:bidi="ar-SA"/>
          <w:color w:val="111111"/>
          <w:sz w:val="28"/>
          <w:szCs w:val="28"/>
          <w:rtl/>
        </w:rPr>
        <w:t xml:space="preserve">سبط ابن الجوزي، تذكرة الخواصّ،/ 14381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1281"/>
      </w:r>
      <w:r>
        <w:rPr>
          <w:rFonts w:ascii="Amiri" w:hAnsi="Amiri" w:eastAsia="Amiri" w:cs="Amiri"/>
          <w:lang w:bidi="ar-SA"/>
          <w:color w:val="111111"/>
          <w:sz w:val="28"/>
          <w:szCs w:val="28"/>
          <w:rtl/>
        </w:rPr>
        <w:t xml:space="preserve">نزل عليه السّلام و </w:t>
      </w:r>
      <w:r>
        <w:rPr>
          <w:rStyle w:val="FootnoteReference"/>
        </w:rPr>
        <w:footnoteReference w:id="1282"/>
      </w:r>
      <w:r>
        <w:rPr>
          <w:rFonts w:ascii="Amiri" w:hAnsi="Amiri" w:eastAsia="Amiri" w:cs="Amiri"/>
          <w:lang w:bidi="ar-SA"/>
          <w:color w:val="111111"/>
          <w:sz w:val="28"/>
          <w:szCs w:val="28"/>
          <w:rtl/>
        </w:rPr>
        <w:t xml:space="preserve">دعا بفرس رسول اللّه صلّى اللّه عليه و اله المرتجز، فركبه و عبّى أصحابه للقتال. </w:t>
      </w:r>
      <w:r>
        <w:rPr>
          <w:rStyle w:val="FootnoteReference"/>
        </w:rPr>
        <w:footnoteReference w:id="1283"/>
      </w:r>
      <w:r>
        <w:rPr>
          <w:rStyle w:val="FootnoteReference"/>
        </w:rPr>
        <w:footnoteReference w:id="1284"/>
      </w:r>
      <w:r>
        <w:rPr>
          <w:rFonts w:ascii="Amiri" w:hAnsi="Amiri" w:eastAsia="Amiri" w:cs="Amiri"/>
          <w:lang w:bidi="ar-SA"/>
          <w:color w:val="111111"/>
          <w:sz w:val="28"/>
          <w:szCs w:val="28"/>
          <w:rtl/>
        </w:rPr>
        <w:t xml:space="preserve">فروي عن الباقر عليه السّلام: أنّهم كانوا خمسة و أربعين فارسا، و مائة راجل </w:t>
      </w:r>
      <w:r>
        <w:rPr>
          <w:rStyle w:val="FootnoteReference"/>
        </w:rPr>
        <w:footnoteReference w:id="1285"/>
      </w:r>
      <w:r>
        <w:rPr>
          <w:rFonts w:ascii="Amiri" w:hAnsi="Amiri" w:eastAsia="Amiri" w:cs="Amiri"/>
          <w:lang w:bidi="ar-SA"/>
          <w:color w:val="111111"/>
          <w:sz w:val="28"/>
          <w:szCs w:val="28"/>
          <w:rtl/>
        </w:rPr>
        <w:t xml:space="preserve">. و روي غير ذلك.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از امام باقر عليه السّلام روايت شده است: كه همه سربازان حضرت، چهل و پنج سوار و صد پياده بودند. غير از اين هم روايت شده است.</w:t>
      </w:r>
    </w:p>
    <w:p>
      <w:pPr>
        <w:pStyle w:val="BookText"/>
      </w:pPr>
      <w:r>
        <w:rPr>
          <w:rFonts w:ascii="IRNazanin" w:hAnsi="IRNazanin" w:eastAsia="IRNazanin" w:cs="IRNazanin"/>
          <w:lang w:bidi="fa-IR"/>
          <w:color w:val="111111"/>
          <w:sz w:val="28"/>
          <w:szCs w:val="28"/>
          <w:rtl/>
        </w:rPr>
        <w:t xml:space="preserve">فهرى، ترجمه لهوف،/ 100</w:t>
      </w:r>
    </w:p>
    <w:p>
      <w:pPr>
        <w:pStyle w:val="BookText"/>
      </w:pPr>
      <w:r>
        <w:rPr>
          <w:rFonts w:ascii="Amiri" w:hAnsi="Amiri" w:eastAsia="Amiri" w:cs="Amiri"/>
          <w:lang w:bidi="ar-SA"/>
          <w:color w:val="111111"/>
          <w:sz w:val="28"/>
          <w:szCs w:val="28"/>
          <w:rtl/>
        </w:rPr>
        <w:t xml:space="preserve">ابن طاووس، اللّهوف،/ 100- عنه: المجلسي، البحار، 45/ 4؛ البحراني، العوالم، 17/ 248؛ البهبهاني، الدّمعة السّاكبة، 4/ 278؛ الدّربندي، أسرار الشّهادة،/ 271؛ بحر العلوم، مقتل الحسين عليه السّلام،/ 367؛ مثله القمي، نفس المهموم،/ 236؛ المازندراني، معالي السّبطين، 1/ 347</w:t>
      </w:r>
    </w:p>
    <w:p>
      <w:pPr>
        <w:pStyle w:val="BookText"/>
      </w:pPr>
      <w:r>
        <w:rPr>
          <w:rFonts w:ascii="Amiri" w:hAnsi="Amiri" w:eastAsia="Amiri" w:cs="Amiri"/>
          <w:lang w:bidi="ar-SA"/>
          <w:color w:val="111111"/>
          <w:sz w:val="28"/>
          <w:szCs w:val="28"/>
          <w:rtl/>
        </w:rPr>
        <w:t xml:space="preserve">قال سعد: و إنّي لأنظر إليهم و إنّهم لقريب مائة رجل، ففيهم من صلب عليّ رضى اللّه عنه خمسة، أو سبعة، و عشرة من الهاشميّين، و رجل من بني سليم، و آخر من بني كنانة.</w:t>
      </w:r>
    </w:p>
    <w:p>
      <w:pPr>
        <w:pStyle w:val="BookText"/>
      </w:pPr>
      <w:r>
        <w:rPr>
          <w:rFonts w:ascii="Amiri" w:hAnsi="Amiri" w:eastAsia="Amiri" w:cs="Amiri"/>
          <w:lang w:bidi="ar-SA"/>
          <w:color w:val="111111"/>
          <w:sz w:val="28"/>
          <w:szCs w:val="28"/>
          <w:rtl/>
        </w:rPr>
        <w:t xml:space="preserve">الذّهبي، تاريخ الإسلام، 2/ 348</w:t>
      </w:r>
    </w:p>
    <w:p>
      <w:pPr>
        <w:pStyle w:val="BookText"/>
      </w:pPr>
      <w:r>
        <w:rPr>
          <w:rFonts w:ascii="Amiri" w:hAnsi="Amiri" w:eastAsia="Amiri" w:cs="Amiri"/>
          <w:lang w:bidi="ar-SA"/>
          <w:color w:val="111111"/>
          <w:sz w:val="28"/>
          <w:szCs w:val="28"/>
          <w:rtl/>
        </w:rPr>
        <w:t xml:space="preserve">و إنّي لأنظر إليهم و هم قريب من مائة رجل، و رجل من بني سليم حليف لهم، و رجل من بني كنانة حليف لهم، و ابن عمّ ابن زياد. </w:t>
      </w:r>
      <w:r>
        <w:rPr>
          <w:rStyle w:val="FootnoteReference"/>
        </w:rPr>
        <w:footnoteReference w:id="1287"/>
      </w:r>
    </w:p>
    <w:p>
      <w:pPr>
        <w:pStyle w:val="BookText"/>
      </w:pPr>
      <w:r>
        <w:rPr>
          <w:rFonts w:ascii="Amiri" w:hAnsi="Amiri" w:eastAsia="Amiri" w:cs="Amiri"/>
          <w:lang w:bidi="ar-SA"/>
          <w:color w:val="111111"/>
          <w:sz w:val="28"/>
          <w:szCs w:val="28"/>
          <w:rtl/>
        </w:rPr>
        <w:t xml:space="preserve">و صلّى الحسين أيضا بأصحابه، و هم اثنان و ثلاثون فارسا، و أربعون راجلا، ثمّ انصرف، فصفّهم، فجعل على ميمنته زهير بن القين، و على الميسرة حبيب بن المطهر، و أعطى رايته العبّاس بن عليّ أخاه، و جعلوا البيوت بما فيها من الحرم وراء ظهورهم. </w:t>
      </w:r>
      <w:r>
        <w:rPr>
          <w:rStyle w:val="FootnoteReference"/>
        </w:rPr>
        <w:footnoteReference w:id="1288"/>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Times New Roman" w:hAnsi="Times New Roman" w:eastAsia="Times New Roman" w:cs="Times New Roman"/>
          <w:lang w:val="en-US" w:bidi="en-US"/>
          <w:color w:val="111111"/>
          <w:sz w:val="28"/>
          <w:szCs w:val="28"/>
          <w:rtl/>
        </w:rPr>
        <w:t xml:space="preserve">51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171، 178</w:t>
      </w:r>
    </w:p>
    <w:p>
      <w:pPr>
        <w:pStyle w:val="BookText"/>
      </w:pPr>
      <w:r>
        <w:rPr>
          <w:rFonts w:ascii="Amiri" w:hAnsi="Amiri" w:eastAsia="Amiri" w:cs="Amiri"/>
          <w:lang w:bidi="ar-SA"/>
          <w:color w:val="111111"/>
          <w:sz w:val="28"/>
          <w:szCs w:val="28"/>
          <w:rtl/>
        </w:rPr>
        <w:t xml:space="preserve">قال ابن شاكر في تاريخه: [...] فلمّا أصبحوا- و ذلك يوم عاشوراء- صلّى عمر بن سعد بأصحابه، و خرج بالنّاس.</w:t>
      </w:r>
    </w:p>
    <w:p>
      <w:pPr>
        <w:pStyle w:val="BookText"/>
      </w:pPr>
      <w:r>
        <w:rPr>
          <w:rFonts w:ascii="Amiri" w:hAnsi="Amiri" w:eastAsia="Amiri" w:cs="Amiri"/>
          <w:lang w:bidi="ar-SA"/>
          <w:color w:val="111111"/>
          <w:sz w:val="28"/>
          <w:szCs w:val="28"/>
          <w:rtl/>
        </w:rPr>
        <w:t xml:space="preserve">فعبّأ الحسين [عليه السّلام] أصحابه و كانوا اثنين و ثلاثين فارسا، و أربعين راجلا، فركب الحسين دابّته، و دعا بالمصحف/ 136/ أ/ فوضعه أمامه.</w:t>
      </w:r>
    </w:p>
    <w:p>
      <w:pPr>
        <w:pStyle w:val="BookText"/>
      </w:pPr>
      <w:r>
        <w:rPr>
          <w:rFonts w:ascii="Amiri" w:hAnsi="Amiri" w:eastAsia="Amiri" w:cs="Amiri"/>
          <w:lang w:bidi="ar-SA"/>
          <w:color w:val="111111"/>
          <w:sz w:val="28"/>
          <w:szCs w:val="28"/>
          <w:rtl/>
        </w:rPr>
        <w:t xml:space="preserve">الباعوني، جواهر المطالب، 2/ 284</w:t>
      </w:r>
    </w:p>
    <w:p>
      <w:pPr>
        <w:pStyle w:val="BookText"/>
      </w:pPr>
      <w:r>
        <w:rPr>
          <w:rFonts w:ascii="Amiri" w:hAnsi="Amiri" w:eastAsia="Amiri" w:cs="Amiri"/>
          <w:lang w:bidi="ar-SA"/>
          <w:color w:val="111111"/>
          <w:sz w:val="28"/>
          <w:szCs w:val="28"/>
          <w:rtl/>
        </w:rPr>
        <w:t xml:space="preserve">و معه من إخوته و أهله نيّف و ثمانون نفسا، فثبت في ذلك الموقف ثباتا باهرا مع كثرة أعدائه، و عددهم، و وصول سهامهم و رماحهم إليه.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جهرمى، ترجمه صواعق المحرقه،/ 342</w:t>
      </w:r>
    </w:p>
    <w:p>
      <w:pPr>
        <w:pStyle w:val="BookText"/>
      </w:pPr>
      <w:r>
        <w:rPr>
          <w:rFonts w:ascii="Amiri" w:hAnsi="Amiri" w:eastAsia="Amiri" w:cs="Amiri"/>
          <w:lang w:bidi="ar-SA"/>
          <w:color w:val="111111"/>
          <w:sz w:val="28"/>
          <w:szCs w:val="28"/>
          <w:rtl/>
        </w:rPr>
        <w:t xml:space="preserve">ابن حجر الهيتمي، الصّواعق المحرقة،/ 117</w:t>
      </w:r>
    </w:p>
    <w:p>
      <w:pPr>
        <w:pStyle w:val="BookText"/>
      </w:pPr>
      <w:r>
        <w:rPr>
          <w:rFonts w:ascii="Amiri" w:hAnsi="Amiri" w:eastAsia="Amiri" w:cs="Amiri"/>
          <w:lang w:bidi="ar-SA"/>
          <w:color w:val="111111"/>
          <w:sz w:val="28"/>
          <w:szCs w:val="28"/>
          <w:rtl/>
        </w:rPr>
        <w:t xml:space="preserve">و كان عدد أصحاب الحسين عليه السّلام- فيما روي عن الباقر- خمسا و أربعين فارسا و مائة راجل، و نقل أنّهم كانوا نيّفا و سبعين، فخيّره بين البيعة ليزيد و الحرب، فاختار القتل على الذلّ.</w:t>
      </w:r>
    </w:p>
    <w:p>
      <w:pPr>
        <w:pStyle w:val="BookText"/>
      </w:pPr>
      <w:r>
        <w:rPr>
          <w:rFonts w:ascii="Amiri" w:hAnsi="Amiri" w:eastAsia="Amiri" w:cs="Amiri"/>
          <w:lang w:bidi="ar-SA"/>
          <w:color w:val="111111"/>
          <w:sz w:val="28"/>
          <w:szCs w:val="28"/>
          <w:rtl/>
        </w:rPr>
        <w:t xml:space="preserve">تاج الدّين العاملي، التّتمة،/ 78</w:t>
      </w:r>
    </w:p>
    <w:p>
      <w:pPr>
        <w:pStyle w:val="BookText"/>
      </w:pPr>
      <w:r>
        <w:rPr>
          <w:rFonts w:ascii="Amiri" w:hAnsi="Amiri" w:eastAsia="Amiri" w:cs="Amiri"/>
          <w:lang w:bidi="ar-SA"/>
          <w:color w:val="111111"/>
          <w:sz w:val="28"/>
          <w:szCs w:val="28"/>
          <w:rtl/>
        </w:rPr>
        <w:t xml:space="preserve">و جمع الحسين عليه السّلام أصحابه، فجعل زهير بن القين و معه عشرون فارسا، و جعل في الميسرة هلال بن نافع البجليّ و معه عشرون فارسا، و وقف هو بباقي أصحابه في القلب، و أدخل الأطفال و الحرم في الخيمة.</w:t>
      </w:r>
    </w:p>
    <w:p>
      <w:pPr>
        <w:pStyle w:val="BookText"/>
      </w:pPr>
      <w:r>
        <w:rPr>
          <w:rFonts w:ascii="Amiri" w:hAnsi="Amiri" w:eastAsia="Amiri" w:cs="Amiri"/>
          <w:lang w:bidi="ar-SA"/>
          <w:color w:val="111111"/>
          <w:sz w:val="28"/>
          <w:szCs w:val="28"/>
          <w:rtl/>
        </w:rPr>
        <w:t xml:space="preserve">مقتل أبي مخنف (المشهور)،/ 63</w:t>
      </w:r>
    </w:p>
    <w:p>
      <w:pPr>
        <w:pStyle w:val="BookText"/>
      </w:pPr>
      <w:r>
        <w:rPr>
          <w:rFonts w:ascii="Amiri" w:hAnsi="Amiri" w:eastAsia="Amiri" w:cs="Amiri"/>
          <w:lang w:bidi="ar-SA"/>
          <w:color w:val="111111"/>
          <w:sz w:val="28"/>
          <w:szCs w:val="28"/>
          <w:rtl/>
        </w:rPr>
        <w:t xml:space="preserve">و قال محمّد بن أبي طالب: و في رواية أخرى إثنان و ثمانون راجلا.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به روايت ديگر: هشتاد و دو پياده.</w:t>
      </w:r>
    </w:p>
    <w:p>
      <w:pPr>
        <w:pStyle w:val="BookText"/>
      </w:pPr>
      <w:r>
        <w:rPr>
          <w:rFonts w:ascii="IRNazanin" w:hAnsi="IRNazanin" w:eastAsia="IRNazanin" w:cs="IRNazanin"/>
          <w:lang w:bidi="fa-IR"/>
          <w:color w:val="111111"/>
          <w:sz w:val="28"/>
          <w:szCs w:val="28"/>
          <w:rtl/>
        </w:rPr>
        <w:t xml:space="preserve">و از حضرت امام محمد باقر عليه السّلام منقول است كه چهل و پنج سوار و صد پياده بودند، و جنود مردود مخالف به قول مشهور بيست و دو هزار بودند. از حضرت صادق عليه السّلام منقول است كه سى هزار نفر بودند.</w:t>
      </w:r>
    </w:p>
    <w:p>
      <w:pPr>
        <w:pStyle w:val="BookText"/>
      </w:pPr>
      <w:r>
        <w:rPr>
          <w:rFonts w:ascii="Amiri" w:hAnsi="Amiri" w:eastAsia="Amiri" w:cs="Amiri"/>
          <w:lang w:bidi="ar-SA"/>
          <w:color w:val="111111"/>
          <w:sz w:val="28"/>
          <w:szCs w:val="28"/>
          <w:rtl/>
        </w:rPr>
        <w:t xml:space="preserve">حضرت، زهير بن قين را در ميمنه لشكر سعادت اثر و حبيب بن مظاهر را در ميسره مقرّر فرموده و علم هدايت شيم را به دست عبّاس برادر خود داد.</w:t>
      </w:r>
    </w:p>
    <w:p>
      <w:pPr>
        <w:pStyle w:val="BookText"/>
      </w:pPr>
      <w:r>
        <w:rPr>
          <w:rFonts w:ascii="Amiri" w:hAnsi="Amiri" w:eastAsia="Amiri" w:cs="Amiri"/>
          <w:lang w:bidi="ar-SA"/>
          <w:color w:val="111111"/>
          <w:sz w:val="28"/>
          <w:szCs w:val="28"/>
          <w:rtl/>
        </w:rPr>
        <w:t xml:space="preserve">مجلسى، جلاء العيون،/ 654</w:t>
      </w:r>
    </w:p>
    <w:p>
      <w:pPr>
        <w:pStyle w:val="BookText"/>
      </w:pPr>
      <w:r>
        <w:rPr>
          <w:rFonts w:ascii="Times New Roman" w:hAnsi="Times New Roman" w:eastAsia="Times New Roman" w:cs="Times New Roman"/>
          <w:lang w:val="en-US" w:bidi="en-US"/>
          <w:color w:val="111111"/>
          <w:sz w:val="28"/>
          <w:szCs w:val="28"/>
          <w:rtl/>
        </w:rPr>
        <w:t xml:space="preserve">54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4- عنه: البحراني، العوالم، 17/ 248؛ البهبهاني، الدّمعة السّاكبة، 4/ 278</w:t>
      </w:r>
    </w:p>
    <w:p>
      <w:pPr>
        <w:pStyle w:val="BookText"/>
      </w:pPr>
      <w:r>
        <w:rPr>
          <w:rFonts w:ascii="Amiri" w:hAnsi="Amiri" w:eastAsia="Amiri" w:cs="Amiri"/>
          <w:lang w:bidi="ar-SA"/>
          <w:color w:val="111111"/>
          <w:sz w:val="28"/>
          <w:szCs w:val="28"/>
          <w:rtl/>
        </w:rPr>
        <w:t xml:space="preserve">فحارب الحسين عليه السّلام أولئك العدد الكثير، و معه من إخوته و أهله نيّف و ثمانون نفسا.</w:t>
      </w:r>
    </w:p>
    <w:p>
      <w:pPr>
        <w:pStyle w:val="BookText"/>
      </w:pPr>
      <w:r>
        <w:rPr>
          <w:rFonts w:ascii="Amiri" w:hAnsi="Amiri" w:eastAsia="Amiri" w:cs="Amiri"/>
          <w:lang w:bidi="ar-SA"/>
          <w:color w:val="111111"/>
          <w:sz w:val="28"/>
          <w:szCs w:val="28"/>
          <w:rtl/>
        </w:rPr>
        <w:t xml:space="preserve">القندوزي، ينابيع المودّة، 3/ 26</w:t>
      </w:r>
    </w:p>
    <w:p>
      <w:pPr>
        <w:pStyle w:val="BookText"/>
      </w:pPr>
      <w:r>
        <w:rPr>
          <w:rFonts w:ascii="Amiri" w:hAnsi="Amiri" w:eastAsia="Amiri" w:cs="Amiri"/>
          <w:lang w:bidi="ar-SA"/>
          <w:color w:val="111111"/>
          <w:sz w:val="28"/>
          <w:szCs w:val="28"/>
          <w:rtl/>
        </w:rPr>
        <w:t xml:space="preserve">و جعل الحسين عليه السّلام في الميمنة من جيشه زهير بن القين معه عشرون رجلا، و جعل في الميسرة حبيب بن مظاهر في ثلاثين فارس، و وقف هو و باقي جيشه في القلب.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و در كتاب اعلام الورى لشكر امام حسين عليه السّلام را سى و سه تن سواره و چهل تن پياده مرقوم داشته [است] و ابن جوزى در تذكرة خواص الامّة مى نويسد: «لشكر آن حضرت هفتاد سوار و صد پياده بودند و نيز سى سوار و صد پياده گفته اند.»</w:t>
      </w:r>
    </w:p>
    <w:p>
      <w:pPr>
        <w:pStyle w:val="BookText"/>
      </w:pPr>
      <w:r>
        <w:rPr>
          <w:rFonts w:ascii="IRNazanin" w:hAnsi="IRNazanin" w:eastAsia="IRNazanin" w:cs="IRNazanin"/>
          <w:lang w:bidi="fa-IR"/>
          <w:color w:val="111111"/>
          <w:sz w:val="28"/>
          <w:szCs w:val="28"/>
          <w:rtl/>
        </w:rPr>
        <w:t xml:space="preserve">و در شرح شافيه ابى فراس فى مناقب آل الرسول و مثالب «1» بنى العباس مسطور است كه: «سپاه حسين عليه السّلام هزار تن بودند.»</w:t>
      </w:r>
    </w:p>
    <w:p>
      <w:pPr>
        <w:pStyle w:val="BookText"/>
      </w:pPr>
      <w:r>
        <w:rPr>
          <w:rFonts w:ascii="IRNazanin" w:hAnsi="IRNazanin" w:eastAsia="IRNazanin" w:cs="IRNazanin"/>
          <w:lang w:bidi="fa-IR"/>
          <w:color w:val="111111"/>
          <w:sz w:val="28"/>
          <w:szCs w:val="28"/>
          <w:rtl/>
        </w:rPr>
        <w:t xml:space="preserve">و مسعودى در كتاب مروج الذهب مى گويد: «هزار سوار و صد تن در ركاب حسين جهاد كردند تا شهيد شدند.»</w:t>
      </w:r>
    </w:p>
    <w:p>
      <w:pPr>
        <w:pStyle w:val="BookText"/>
      </w:pPr>
      <w:r>
        <w:rPr>
          <w:rFonts w:ascii="IRNazanin" w:hAnsi="IRNazanin" w:eastAsia="IRNazanin" w:cs="IRNazanin"/>
          <w:lang w:bidi="fa-IR"/>
          <w:color w:val="111111"/>
          <w:sz w:val="28"/>
          <w:szCs w:val="28"/>
          <w:rtl/>
        </w:rPr>
        <w:t xml:space="preserve">و در جلد هفدهم عوالم عبد اللّه بن نور اللّه سى و دو تن سوار و چهل تن پياده رقم كرده و عبد اللّه بن محمّد رضا الحسينى در كتاب خود كه جلاء العيون نيز نام دارد سى و دو تن سوار و چهل تن پياده آورده و نيز عبوس منصورى در كتاب «زبدة الفكرة في تاريخ الهجرة»، لشكر حسين عليه السّلام را سى و دو تن سوار و چهل تن پياده نگاشته و يافعى در تاريخ مرآت الجنان، سپاه حسين عليه السّلام را از سواره و پياده هشتاد و دو تن دانسته و ديگر طبرى در تاريخ خود، سپاه حسين عليه السّلام را چهل سوار و صد پياده رقم كرده و در تاريخ معينى مسطور است كه: «هفت تن از اولاد على عليه السّلام و سه تن از اولاد حسين بن على عليهما السّلام و از اصحاب آن حضرت هشتاد و هفت تن شهيد شدند.»</w:t>
      </w:r>
    </w:p>
    <w:p>
      <w:pPr>
        <w:pStyle w:val="BookText"/>
      </w:pPr>
      <w:r>
        <w:rPr>
          <w:rFonts w:ascii="IRNazanin" w:hAnsi="IRNazanin" w:eastAsia="IRNazanin" w:cs="IRNazanin"/>
          <w:lang w:bidi="fa-IR"/>
          <w:color w:val="111111"/>
          <w:sz w:val="28"/>
          <w:szCs w:val="28"/>
          <w:rtl/>
        </w:rPr>
        <w:t xml:space="preserve">بالجمله، علماى احاديث و اخبار و مورخين قصص و آثار، در شمار سپاه حسين و عدد لشكر ابن زياد به اختلاف سخن كرده اند. اگر بخواهم كتب عربيه و فارسيه را كه هنگام اسوداد اين اوراق از نظر مى گذرد به نام رقم زنم و شمار لشكر جانبين را به روايات مختلفه جداگانه ياد كنم، خوانندگان را موجب كلالت «2» و ملالت گردد. لاجرم مختار خويش را در قلم مى آورم. همانا آنچه من بنده از اين استقراء و استيعاب به دست كردم، آن است كه سپاه امام حسين عليه السّلام از يكصد و چهل و پنج تن به زيادت نبوده.</w:t>
      </w:r>
    </w:p>
    <w:p>
      <w:pPr>
        <w:pStyle w:val="BookText"/>
      </w:pPr>
      <w:r>
        <w:rPr>
          <w:rFonts w:ascii="IRNazanin" w:hAnsi="IRNazanin" w:eastAsia="IRNazanin" w:cs="IRNazanin"/>
          <w:lang w:bidi="fa-IR"/>
          <w:color w:val="111111"/>
          <w:sz w:val="28"/>
          <w:szCs w:val="28"/>
          <w:rtl/>
        </w:rPr>
        <w:t xml:space="preserve">اين وقت حسين عليه السّلام اصحاب خويش را به صف خواست كرد و همگان سى و دو تن سوار و چهل تن پياده بودند. پس زهير بن القين را با بيست تن در ميمنه بازداشت و حبيب بن مظاهر را با بيست كس به ميسره گماشت و رايت جنگ را با برادر خود عباس عطا فرمود و خويشتن با ساير سپاه در قلب جاى كرد و معسكر خويش را از پس پشت انداخت.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مثالب جمع مثلبه ، بر وزن دحرجة : عيب.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کلالت خستگی، ونج.</w:t>
      </w:r>
    </w:p>
    <w:p>
      <w:pPr>
        <w:pStyle w:val="BookText"/>
      </w:pPr>
      <w:r>
        <w:rPr>
          <w:rFonts w:ascii="IRNazanin" w:hAnsi="IRNazanin" w:eastAsia="IRNazanin" w:cs="IRNazanin"/>
          <w:lang w:bidi="fa-IR"/>
          <w:color w:val="111111"/>
          <w:sz w:val="28"/>
          <w:szCs w:val="28"/>
          <w:rtl/>
        </w:rPr>
        <w:t xml:space="preserve">سپهر، ناسخ التواريخ سيد الشهداء 20 / 185 - 186. 229</w:t>
      </w:r>
    </w:p>
    <w:p>
      <w:pPr>
        <w:pStyle w:val="BookText"/>
      </w:pPr>
      <w:r>
        <w:rPr>
          <w:rFonts w:ascii="IRNazanin" w:hAnsi="IRNazanin" w:eastAsia="IRNazanin" w:cs="IRNazanin"/>
          <w:lang w:bidi="fa-IR"/>
          <w:color w:val="111111"/>
          <w:sz w:val="28"/>
          <w:szCs w:val="28"/>
          <w:rtl/>
        </w:rPr>
        <w:t xml:space="preserve">و اما آن چه عزالدین ابن اثیر جزری در کامل التواریخ و شیخ مفید به اختصار آورد، آن است که : عمر سعد بعد از آن که نماز صبح بخواند در روز شنبه و به قولی روز جمعه عاشر محرم مهیای قتال شد با کسانیکه با او بودند؛ حضرت امام حسین نیز نماز صبح بخواند و با اصحاب خود و با اهل بیت خود که مجموع سی و دو سواره و چهل پیاده بودند خیام را در پشت سر قرار دادند و میمنه را به زهیر بن قین و میسره را به حبیب سپرد و رایت را به برادرش عباس عطا فرمود.</w:t>
      </w:r>
    </w:p>
    <w:p>
      <w:pPr>
        <w:pStyle w:val="BookText"/>
      </w:pPr>
      <w:r>
        <w:rPr>
          <w:rFonts w:ascii="IRNazanin" w:hAnsi="IRNazanin" w:eastAsia="IRNazanin" w:cs="IRNazanin"/>
          <w:lang w:bidi="fa-IR"/>
          <w:color w:val="111111"/>
          <w:sz w:val="28"/>
          <w:szCs w:val="28"/>
          <w:rtl/>
        </w:rPr>
        <w:t xml:space="preserve">بیرجندی کبریت احمر / 340 - 341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7041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5" w:name="pg19323_232250"/>
    <w:bookmarkEnd w:id="35"/>
    <w:p>
      <w:pPr>
        <w:pStyle w:val="Heading4"/>
      </w:pPr>
      <w:bookmarkStart w:id="189" w:name="_Toc40"/>
      <w:r>
        <w:t>الحسين عليه السّلام يملأ الخندق الّذي كانوا حفروه من قبل حطبا فيضرم فيه النّار و موقف الشّمر من ذلك</w:t>
      </w:r>
      <w:bookmarkEnd w:id="189"/>
    </w:p>
    <w:p>
      <w:pPr>
        <w:pStyle w:val="BookText"/>
      </w:pPr>
      <w:r>
        <w:rPr>
          <w:rFonts w:ascii="Amiri" w:hAnsi="Amiri" w:eastAsia="Amiri" w:cs="Amiri"/>
          <w:lang w:bidi="ar-SA"/>
          <w:color w:val="111111"/>
          <w:sz w:val="28"/>
          <w:szCs w:val="28"/>
          <w:rtl/>
        </w:rPr>
        <w:t xml:space="preserve">و كان الحسين أمر، فأتي بقصب و حطب إلى مكان من ورائهم منخفض، كأنّه ساقية، و كانوا حفروه في ساعة من اللّيل، فصار كالخندق، ثمّ ألقوا فيه ذلك القصب و الحطب، و قالوا: إذا غدوا، فقاتلوا ألهبنا فيه النّار، لئلّا يأتونا من ورائنا. ففعلوا.</w:t>
      </w:r>
    </w:p>
    <w:p>
      <w:pPr>
        <w:pStyle w:val="BookText"/>
      </w:pPr>
      <w:r>
        <w:rPr>
          <w:rFonts w:ascii="Amiri" w:hAnsi="Amiri" w:eastAsia="Amiri" w:cs="Amiri"/>
          <w:lang w:bidi="ar-SA"/>
          <w:color w:val="111111"/>
          <w:sz w:val="28"/>
          <w:szCs w:val="28"/>
          <w:rtl/>
        </w:rPr>
        <w:t xml:space="preserve">و جعلت النّار تلتهب خلف بيوت الحسين و أصحابه، فقال شمر بن ذي الجوشن: يا حسين! تعجّلت النّار؟! فقال: أنت تقول هذا يا ابن راعية المعزى؟ أنت و اللّه أولى بها صليّا.</w:t>
      </w:r>
    </w:p>
    <w:p>
      <w:pPr>
        <w:pStyle w:val="BookText"/>
      </w:pPr>
      <w:r>
        <w:rPr>
          <w:rFonts w:ascii="Amiri" w:hAnsi="Amiri" w:eastAsia="Amiri" w:cs="Amiri"/>
          <w:lang w:bidi="ar-SA"/>
          <w:color w:val="111111"/>
          <w:sz w:val="28"/>
          <w:szCs w:val="28"/>
          <w:rtl/>
        </w:rPr>
        <w:t xml:space="preserve">فقال مسلم بن عوسجة: يا ابن رسول اللّه! ألا أرميه بسهم، فإنّه قد أمكنني؟ فقال الحسين: لا ترمه، فإنّي أكره أن أبدأهم.</w:t>
      </w:r>
    </w:p>
    <w:p>
      <w:pPr>
        <w:pStyle w:val="BookText"/>
      </w:pPr>
      <w:r>
        <w:rPr>
          <w:rFonts w:ascii="Amiri" w:hAnsi="Amiri" w:eastAsia="Amiri" w:cs="Amiri"/>
          <w:lang w:bidi="ar-SA"/>
          <w:color w:val="111111"/>
          <w:sz w:val="28"/>
          <w:szCs w:val="28"/>
          <w:rtl/>
        </w:rPr>
        <w:t xml:space="preserve">البلاذري، جمل من أنساب الأشراف، 3/ 395، 396، أنساب الأشراف، 3/ 187- 188- عنه: المحمودي، العبرات، 2/ 6</w:t>
      </w:r>
    </w:p>
    <w:p>
      <w:pPr>
        <w:pStyle w:val="BookText"/>
      </w:pPr>
      <w:r>
        <w:rPr>
          <w:rFonts w:ascii="Amiri" w:hAnsi="Amiri" w:eastAsia="Amiri" w:cs="Amiri"/>
          <w:lang w:bidi="ar-SA"/>
          <w:color w:val="111111"/>
          <w:sz w:val="28"/>
          <w:szCs w:val="28"/>
          <w:rtl/>
        </w:rPr>
        <w:t xml:space="preserve">و أمر الحسين أصحابه: [...] و أن يحفروا من وراء البيوت أخدودا، و أن يضرموا فيه حطبا و قصبا كثيرا، لئلّا يأتوا </w:t>
      </w:r>
      <w:r>
        <w:rPr>
          <w:rStyle w:val="FootnoteReference"/>
        </w:rPr>
        <w:footnoteReference w:id="1292"/>
      </w:r>
      <w:r>
        <w:rPr>
          <w:rFonts w:ascii="Amiri" w:hAnsi="Amiri" w:eastAsia="Amiri" w:cs="Amiri"/>
          <w:lang w:bidi="ar-SA"/>
          <w:color w:val="111111"/>
          <w:sz w:val="28"/>
          <w:szCs w:val="28"/>
          <w:rtl/>
        </w:rPr>
        <w:t xml:space="preserve">من أدبار البيوت، فيدخلوها.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دامغانى، ترجمه اخبار الطوال،/ 302</w:t>
      </w:r>
    </w:p>
    <w:p>
      <w:pPr>
        <w:pStyle w:val="BookText"/>
      </w:pPr>
      <w:r>
        <w:rPr>
          <w:rFonts w:ascii="Amiri" w:hAnsi="Amiri" w:eastAsia="Amiri" w:cs="Amiri"/>
          <w:lang w:bidi="ar-SA"/>
          <w:color w:val="111111"/>
          <w:sz w:val="28"/>
          <w:szCs w:val="28"/>
          <w:rtl/>
        </w:rPr>
        <w:t xml:space="preserve">الدّينوري، الأخبار الطّوال،/ 253- عنه: ابن العديم، بغية الطّلب، 6/ 2628، الحسين بن عليّ،/ 87</w:t>
      </w:r>
    </w:p>
    <w:p>
      <w:pPr>
        <w:pStyle w:val="BookText"/>
      </w:pPr>
      <w:r>
        <w:rPr>
          <w:rFonts w:ascii="Amiri" w:hAnsi="Amiri" w:eastAsia="Amiri" w:cs="Amiri"/>
          <w:lang w:bidi="ar-SA"/>
          <w:color w:val="111111"/>
          <w:sz w:val="28"/>
          <w:szCs w:val="28"/>
          <w:rtl/>
        </w:rPr>
        <w:t xml:space="preserve">و أمر بحطب و قصب كان من وراء البيوت يحرق بالنّار مخافة أن يأتوهم من ورائهم.</w:t>
      </w:r>
    </w:p>
    <w:p>
      <w:pPr>
        <w:pStyle w:val="BookText"/>
      </w:pPr>
      <w:r>
        <w:rPr>
          <w:rFonts w:ascii="Amiri" w:hAnsi="Amiri" w:eastAsia="Amiri" w:cs="Amiri"/>
          <w:lang w:bidi="ar-SA"/>
          <w:color w:val="111111"/>
          <w:sz w:val="28"/>
          <w:szCs w:val="28"/>
          <w:rtl/>
        </w:rPr>
        <w:t xml:space="preserve">قال: و كان الحسين عليه السّلام، أتى بقصب و حطب إلى مكان من ورائهم منخفض كأنّه ساقية، فحفروه في ساعة من اللّيل، فجعلوه كالخندق، ثمّ ألقوا فيه ذلك الحطب و القصب.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إذا عدوا علينا، فقاتلونا، ألقينا فيه النّار كي لا نؤتى من ورائنا، و قاتلنا القوم من وجه واحد. ففعلوا، و كان لهم نافعا.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چنين كردند و برايشان سودمند بود.</w:t>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Amiri" w:hAnsi="Amiri" w:eastAsia="Amiri" w:cs="Amiri"/>
          <w:lang w:bidi="ar-SA"/>
          <w:color w:val="111111"/>
          <w:sz w:val="28"/>
          <w:szCs w:val="28"/>
          <w:rtl/>
        </w:rPr>
        <w:t xml:space="preserve">الطّبري، التّاريخ، 5/ 422</w:t>
      </w: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قال أبو مخنف ...»].</w:t>
      </w:r>
    </w:p>
    <w:p>
      <w:pPr>
        <w:pStyle w:val="BookText"/>
      </w:pPr>
      <w:r>
        <w:rPr>
          <w:rFonts w:ascii="Amiri" w:hAnsi="Amiri" w:eastAsia="Amiri" w:cs="Amiri"/>
          <w:lang w:bidi="ar-SA"/>
          <w:color w:val="111111"/>
          <w:sz w:val="28"/>
          <w:szCs w:val="28"/>
          <w:rtl/>
        </w:rPr>
        <w:t xml:space="preserve">: فحدّثني عبد اللّه بن عاصم، قال: حدّثني الضّحّاك المشرقيّ، قال: لمّا أقبلوا نحونا، فنظروا إلى النّار تضطرم في الحطب و 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 لا يرى إلّا حطبا تلتهب النّار فيه، فرجع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راجعا، فنادى بأعلى صوته: يا حسين! استعجلت النّار في الدّنيا قبل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من هذا؟ كأنّه شمر بن ذي الجوشن! فقالوا: نعم، أصلحك اللّه! هو هو. فقال: يا ابن راعية المعزى! أنت أولى بها صليّا.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فقال له مسلم بن عوسجة: يا ابن رسول اللّه! جعلت فداك! ألا أرميه بسهم.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فإنّه قد أمكنني، و ليس يسقط [منّي] سهم، فالفاسق من أعظم الجبّارين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فقال له الحسين: لا ترمه، فإنّي أكره أن أبدأهم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حسين گفت: «اين كيست؟ گويى شمر بن ذى الجوشن است؟»</w:t>
      </w:r>
    </w:p>
    <w:p>
      <w:pPr>
        <w:pStyle w:val="BookText"/>
      </w:pPr>
      <w:r>
        <w:rPr>
          <w:rFonts w:ascii="IRNazanin" w:hAnsi="IRNazanin" w:eastAsia="IRNazanin" w:cs="IRNazanin"/>
          <w:lang w:bidi="fa-IR"/>
          <w:color w:val="111111"/>
          <w:sz w:val="28"/>
          <w:szCs w:val="28"/>
          <w:rtl/>
        </w:rPr>
        <w:t xml:space="preserve">گفتند: «آرى! خدايت قرين صلاح بدارد، خودش است.»</w:t>
      </w:r>
    </w:p>
    <w:p>
      <w:pPr>
        <w:pStyle w:val="BookText"/>
      </w:pPr>
      <w:r>
        <w:rPr>
          <w:rFonts w:ascii="IRNazanin" w:hAnsi="IRNazanin" w:eastAsia="IRNazanin" w:cs="IRNazanin"/>
          <w:lang w:bidi="fa-IR"/>
          <w:color w:val="111111"/>
          <w:sz w:val="28"/>
          <w:szCs w:val="28"/>
          <w:rtl/>
        </w:rPr>
        <w:t xml:space="preserve">گفت: «اى پسر زن بزچران! تو در خور آتشى كه در آن بسوزى.»</w:t>
      </w:r>
    </w:p>
    <w:p>
      <w:pPr>
        <w:pStyle w:val="BookText"/>
      </w:pPr>
      <w:r>
        <w:rPr>
          <w:rFonts w:ascii="IRNazanin" w:hAnsi="IRNazanin" w:eastAsia="IRNazanin" w:cs="IRNazanin"/>
          <w:lang w:bidi="fa-IR"/>
          <w:color w:val="111111"/>
          <w:sz w:val="28"/>
          <w:szCs w:val="28"/>
          <w:rtl/>
        </w:rPr>
        <w:t xml:space="preserve">مسلم بن عوسجه گفت: «اى پسر پيغمبر خدا! فدايت شوم. تيرى به او بيندازم كه در تيررس من است و تيرم خطا نمى كند. اين فاسق از جباران بزرگ است.»</w:t>
      </w:r>
    </w:p>
    <w:p>
      <w:pPr>
        <w:pStyle w:val="BookText"/>
      </w:pPr>
      <w:r>
        <w:rPr>
          <w:rFonts w:ascii="IRNazanin" w:hAnsi="IRNazanin" w:eastAsia="IRNazanin" w:cs="IRNazanin"/>
          <w:lang w:bidi="fa-IR"/>
          <w:color w:val="111111"/>
          <w:sz w:val="28"/>
          <w:szCs w:val="28"/>
          <w:rtl/>
        </w:rPr>
        <w:t xml:space="preserve">حسين گفت: «تيرش نزن كه نمى خواهم من آغاز كرده باشم.»</w:t>
      </w:r>
    </w:p>
    <w:p>
      <w:pPr>
        <w:pStyle w:val="BookText"/>
      </w:pPr>
      <w:r>
        <w:rPr>
          <w:rFonts w:ascii="IRNazanin" w:hAnsi="IRNazanin" w:eastAsia="IRNazanin" w:cs="IRNazanin"/>
          <w:lang w:bidi="fa-IR"/>
          <w:color w:val="111111"/>
          <w:sz w:val="28"/>
          <w:szCs w:val="28"/>
          <w:rtl/>
        </w:rPr>
        <w:t xml:space="preserve">پاينده، ترجمه تاريخ طبرى، 7/ 3022</w:t>
      </w:r>
    </w:p>
    <w:p>
      <w:pPr>
        <w:pStyle w:val="BookText"/>
      </w:pPr>
      <w:r>
        <w:rPr>
          <w:rFonts w:ascii="Times New Roman" w:hAnsi="Times New Roman" w:eastAsia="Times New Roman" w:cs="Times New Roman"/>
          <w:lang w:val="en-US" w:bidi="en-US"/>
          <w:color w:val="111111"/>
          <w:sz w:val="28"/>
          <w:szCs w:val="28"/>
          <w:rtl/>
        </w:rPr>
        <w:t xml:space="preserve">22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423- 424- عنه: القمي، نفس المهموم،/ 239؛ القزويني، الإمام الحسين عليه السّلام و أصحابه، 1/ 274- 275؛ بحر العلوم، مقتل الحسين عليه السّلام،/ 369؛ المحمودي، العبرات، 2/ 7</w:t>
      </w:r>
    </w:p>
    <w:p>
      <w:pPr>
        <w:pStyle w:val="BookText"/>
      </w:pPr>
      <w:r>
        <w:rPr>
          <w:rFonts w:ascii="Amiri" w:hAnsi="Amiri" w:eastAsia="Amiri" w:cs="Amiri"/>
          <w:lang w:bidi="ar-SA"/>
          <w:color w:val="111111"/>
          <w:sz w:val="28"/>
          <w:szCs w:val="28"/>
          <w:rtl/>
        </w:rPr>
        <w:t xml:space="preserve">قال: فلمّا أيس </w:t>
      </w:r>
      <w:r>
        <w:rPr>
          <w:rStyle w:val="FootnoteReference"/>
        </w:rPr>
        <w:footnoteReference w:id="1296"/>
      </w:r>
      <w:r>
        <w:rPr>
          <w:rFonts w:ascii="Amiri" w:hAnsi="Amiri" w:eastAsia="Amiri" w:cs="Amiri"/>
          <w:lang w:bidi="ar-SA"/>
          <w:color w:val="111111"/>
          <w:sz w:val="28"/>
          <w:szCs w:val="28"/>
          <w:rtl/>
        </w:rPr>
        <w:t xml:space="preserve">الحسين من القوم و علم أنّهم قاتلوه، أقبل على أصحابه، فقال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قوموا، فاحفروا لنا حفيرة </w:t>
      </w:r>
      <w:r>
        <w:rPr>
          <w:rStyle w:val="FootnoteReference"/>
        </w:rPr>
        <w:footnoteReference w:id="1298"/>
      </w:r>
      <w:r>
        <w:rPr>
          <w:rFonts w:ascii="Amiri" w:hAnsi="Amiri" w:eastAsia="Amiri" w:cs="Amiri"/>
          <w:lang w:bidi="ar-SA"/>
          <w:color w:val="111111"/>
          <w:sz w:val="28"/>
          <w:szCs w:val="28"/>
          <w:rtl/>
        </w:rPr>
        <w:t xml:space="preserve">حول عسكرنا هذا شبه الخندق، و أجّجوا فيه نارا، حتّى يكون قتال القوم من وجه واحد لا [نقاتلهم و لا- </w:t>
      </w:r>
      <w:r>
        <w:rPr>
          <w:rStyle w:val="FootnoteReference"/>
        </w:rPr>
        <w:footnoteReference w:id="1299"/>
      </w:r>
      <w:r>
        <w:rPr>
          <w:rFonts w:ascii="Amiri" w:hAnsi="Amiri" w:eastAsia="Amiri" w:cs="Amiri"/>
          <w:lang w:bidi="ar-SA"/>
          <w:color w:val="111111"/>
          <w:sz w:val="28"/>
          <w:szCs w:val="28"/>
          <w:rtl/>
        </w:rPr>
        <w:t xml:space="preserve">] يقاتلون، </w:t>
      </w:r>
      <w:r>
        <w:rPr>
          <w:rStyle w:val="FootnoteReference"/>
        </w:rPr>
        <w:footnoteReference w:id="1300"/>
      </w:r>
      <w:r>
        <w:rPr>
          <w:rFonts w:ascii="IRNazanin" w:hAnsi="IRNazanin" w:eastAsia="IRNazanin" w:cs="IRNazanin"/>
          <w:lang w:bidi="fa-IR"/>
          <w:color w:val="111111"/>
          <w:sz w:val="28"/>
          <w:szCs w:val="28"/>
          <w:rtl/>
        </w:rPr>
        <w:t xml:space="preserve">فنشتغل بحربهم </w:t>
      </w:r>
      <w:r>
        <w:rPr>
          <w:rStyle w:val="FootnoteReference"/>
        </w:rPr>
        <w:footnoteReference w:id="1301"/>
      </w:r>
      <w:r>
        <w:rPr>
          <w:rFonts w:ascii="IRNazanin" w:hAnsi="IRNazanin" w:eastAsia="IRNazanin" w:cs="IRNazanin"/>
          <w:lang w:bidi="fa-IR"/>
          <w:color w:val="111111"/>
          <w:sz w:val="28"/>
          <w:szCs w:val="28"/>
          <w:rtl/>
        </w:rPr>
        <w:t xml:space="preserve">، و </w:t>
      </w:r>
      <w:r>
        <w:rPr>
          <w:rStyle w:val="FootnoteReference"/>
        </w:rPr>
        <w:footnoteReference w:id="1302"/>
      </w:r>
      <w:r>
        <w:rPr>
          <w:rFonts w:ascii="Amiri" w:hAnsi="Amiri" w:eastAsia="Amiri" w:cs="Amiri"/>
          <w:lang w:bidi="ar-SA"/>
          <w:color w:val="111111"/>
          <w:sz w:val="28"/>
          <w:szCs w:val="28"/>
          <w:rtl/>
        </w:rPr>
        <w:t xml:space="preserve">لا نضيع </w:t>
      </w:r>
      <w:r>
        <w:rPr>
          <w:rStyle w:val="FootnoteReference"/>
        </w:rPr>
        <w:footnoteReference w:id="1303"/>
      </w:r>
      <w:r>
        <w:rPr>
          <w:rFonts w:ascii="IRNazanin" w:hAnsi="IRNazanin" w:eastAsia="IRNazanin" w:cs="IRNazanin"/>
          <w:lang w:bidi="fa-IR"/>
          <w:color w:val="111111"/>
          <w:sz w:val="28"/>
          <w:szCs w:val="28"/>
          <w:rtl/>
        </w:rPr>
        <w:t xml:space="preserve">الحرم.</w:t>
      </w:r>
    </w:p>
    <w:p>
      <w:pPr>
        <w:pStyle w:val="BookText"/>
      </w:pPr>
      <w:r>
        <w:rPr>
          <w:rFonts w:ascii="Amiri" w:hAnsi="Amiri" w:eastAsia="Amiri" w:cs="Amiri"/>
          <w:lang w:bidi="ar-SA"/>
          <w:color w:val="111111"/>
          <w:sz w:val="28"/>
          <w:szCs w:val="28"/>
          <w:rtl/>
        </w:rPr>
        <w:t xml:space="preserve">قال: فوثب القوم من كلّ ناحية، </w:t>
      </w:r>
      <w:r>
        <w:rPr>
          <w:rStyle w:val="FootnoteReference"/>
        </w:rPr>
        <w:footnoteReference w:id="1304"/>
      </w:r>
      <w:r>
        <w:rPr>
          <w:rFonts w:ascii="IRNazanin" w:hAnsi="IRNazanin" w:eastAsia="IRNazanin" w:cs="IRNazanin"/>
          <w:lang w:bidi="fa-IR"/>
          <w:color w:val="111111"/>
          <w:sz w:val="28"/>
          <w:szCs w:val="28"/>
          <w:rtl/>
        </w:rPr>
        <w:t xml:space="preserve">و تعاونوا </w:t>
      </w:r>
      <w:r>
        <w:rPr>
          <w:rStyle w:val="FootnoteReference"/>
        </w:rPr>
        <w:footnoteReference w:id="1305"/>
      </w:r>
      <w:r>
        <w:rPr>
          <w:rFonts w:ascii="IRNazanin" w:hAnsi="IRNazanin" w:eastAsia="IRNazanin" w:cs="IRNazanin"/>
          <w:lang w:bidi="fa-IR"/>
          <w:color w:val="111111"/>
          <w:sz w:val="28"/>
          <w:szCs w:val="28"/>
          <w:rtl/>
        </w:rPr>
        <w:t xml:space="preserve">و حفروا خندقا </w:t>
      </w:r>
      <w:r>
        <w:rPr>
          <w:rStyle w:val="FootnoteReference"/>
        </w:rPr>
        <w:footnoteReference w:id="1306"/>
      </w:r>
      <w:r>
        <w:rPr>
          <w:rFonts w:ascii="Amiri" w:hAnsi="Amiri" w:eastAsia="Amiri" w:cs="Amiri"/>
          <w:lang w:bidi="ar-SA"/>
          <w:color w:val="111111"/>
          <w:sz w:val="28"/>
          <w:szCs w:val="28"/>
          <w:rtl/>
        </w:rPr>
        <w:t xml:space="preserve">، ثمّ جمعوا الشّوك و الحطب ألقوه في الخندق و أجّجوا فيه النّار.</w:t>
      </w:r>
    </w:p>
    <w:p>
      <w:pPr>
        <w:pStyle w:val="BookText"/>
      </w:pPr>
      <w:r>
        <w:rPr>
          <w:rFonts w:ascii="IRNazanin" w:hAnsi="IRNazanin" w:eastAsia="IRNazanin" w:cs="IRNazanin"/>
          <w:lang w:bidi="fa-IR"/>
          <w:color w:val="111111"/>
          <w:sz w:val="28"/>
          <w:szCs w:val="28"/>
          <w:rtl/>
        </w:rPr>
        <w:t xml:space="preserve">ابن أعثم، الفتوح، 5/ 173- 174</w:t>
      </w:r>
    </w:p>
    <w:p>
      <w:pPr>
        <w:pStyle w:val="BookText"/>
      </w:pPr>
      <w:r>
        <w:rPr>
          <w:rFonts w:ascii="Amiri" w:hAnsi="Amiri" w:eastAsia="Amiri" w:cs="Amiri"/>
          <w:lang w:bidi="ar-SA"/>
          <w:color w:val="111111"/>
          <w:sz w:val="28"/>
          <w:szCs w:val="28"/>
          <w:rtl/>
        </w:rPr>
        <w:t xml:space="preserve">ثمّ إنّ الحسين عليه السّلام أمر بحفيرة، فحفرت حول عسكره شبه الخندق، و أمر، فحشيت حطبا. </w:t>
      </w:r>
      <w:r>
        <w:rPr>
          <w:rStyle w:val="FootnoteReference"/>
        </w:rPr>
        <w:footnoteReference w:id="1307"/>
      </w:r>
    </w:p>
    <w:p>
      <w:pPr>
        <w:pStyle w:val="BookText"/>
      </w:pPr>
      <w:r>
        <w:rPr>
          <w:rFonts w:ascii="Amiri" w:hAnsi="Amiri" w:eastAsia="Amiri" w:cs="Amiri"/>
          <w:lang w:bidi="ar-SA"/>
          <w:color w:val="111111"/>
          <w:sz w:val="28"/>
          <w:szCs w:val="28"/>
          <w:rtl/>
        </w:rPr>
        <w:t xml:space="preserve">كمره اى، ترجمه امالى،/ 156</w:t>
      </w:r>
    </w:p>
    <w:p>
      <w:pPr>
        <w:pStyle w:val="BookText"/>
      </w:pPr>
      <w:r>
        <w:rPr>
          <w:rFonts w:ascii="Amiri" w:hAnsi="Amiri" w:eastAsia="Amiri" w:cs="Amiri"/>
          <w:lang w:bidi="ar-SA"/>
          <w:color w:val="111111"/>
          <w:sz w:val="28"/>
          <w:szCs w:val="28"/>
          <w:rtl/>
        </w:rPr>
        <w:t xml:space="preserve">[بسند تقدّم عن عليّ بن الحسين عليه السّلام]56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156- عنه: المجلسي، البحار، 44/ 316؛ البحراني، العوالم، 17/ 165؛ البهبهاني، الدّمعة السّاكبة، 4/ 274؛ الدّربندي، أسرار الشّهادة،/ 269؛ القمي، نفس المهموم،/ 231</w:t>
      </w:r>
    </w:p>
    <w:p>
      <w:pPr>
        <w:pStyle w:val="BookText"/>
      </w:pPr>
      <w:r>
        <w:rPr>
          <w:rFonts w:ascii="Amiri" w:hAnsi="Amiri" w:eastAsia="Amiri" w:cs="Amiri"/>
          <w:lang w:bidi="ar-SA"/>
          <w:color w:val="111111"/>
          <w:sz w:val="28"/>
          <w:szCs w:val="28"/>
          <w:rtl/>
        </w:rPr>
        <w:t xml:space="preserve">و أمر بحفيرته الّتي حول عسكره، فاضرمت بالنّار ليقاتل القوم من وجه واحد. </w:t>
      </w:r>
      <w:r>
        <w:rPr>
          <w:rStyle w:val="FootnoteReference"/>
        </w:rPr>
        <w:footnoteReference w:id="1308"/>
      </w:r>
    </w:p>
    <w:p>
      <w:pPr>
        <w:pStyle w:val="BookText"/>
      </w:pPr>
      <w:r>
        <w:rPr>
          <w:rFonts w:ascii="Amiri" w:hAnsi="Amiri" w:eastAsia="Amiri" w:cs="Amiri"/>
          <w:lang w:bidi="ar-SA"/>
          <w:color w:val="111111"/>
          <w:sz w:val="28"/>
          <w:szCs w:val="28"/>
          <w:rtl/>
        </w:rPr>
        <w:t xml:space="preserve">كمره اى، ترجمه امالى،/ 157</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157- عنه: الحرّ العاملي، إثبات الهداة، 2/ 574؛ السّيّد هاشم البحراني، مدينة المعاجز،/ 241؛ المجلسي، البحار، 44/ 317؛ البحراني، العوالم، 17/ 166؛ البهبهاني، الدّمعة السّاكبة، 4/ 284؛ الدّربندي، أسرار الشّهادة،/ 273</w:t>
      </w:r>
    </w:p>
    <w:p>
      <w:pPr>
        <w:pStyle w:val="BookText"/>
      </w:pPr>
      <w:r>
        <w:rPr>
          <w:rFonts w:ascii="Amiri" w:hAnsi="Amiri" w:eastAsia="Amiri" w:cs="Amiri"/>
          <w:lang w:bidi="ar-SA"/>
          <w:color w:val="111111"/>
          <w:sz w:val="28"/>
          <w:szCs w:val="28"/>
          <w:rtl/>
        </w:rPr>
        <w:t xml:space="preserve">و جعلوا البيوت في ظهورهم، و أمر بحطب و قصب كان من وراء البيوت، </w:t>
      </w:r>
      <w:r>
        <w:rPr>
          <w:rStyle w:val="FootnoteReference"/>
        </w:rPr>
        <w:footnoteReference w:id="1309"/>
      </w:r>
      <w:r>
        <w:rPr>
          <w:rFonts w:ascii="Amiri" w:hAnsi="Amiri" w:eastAsia="Amiri" w:cs="Amiri"/>
          <w:lang w:bidi="ar-SA"/>
          <w:color w:val="111111"/>
          <w:sz w:val="28"/>
          <w:szCs w:val="28"/>
          <w:rtl/>
        </w:rPr>
        <w:t xml:space="preserve">أن يترك في خندق </w:t>
      </w:r>
      <w:r>
        <w:rPr>
          <w:rStyle w:val="FootnoteReference"/>
        </w:rPr>
        <w:footnoteReference w:id="1310"/>
      </w:r>
      <w:r>
        <w:rPr>
          <w:rFonts w:ascii="Amiri" w:hAnsi="Amiri" w:eastAsia="Amiri" w:cs="Amiri"/>
          <w:lang w:bidi="ar-SA"/>
          <w:color w:val="111111"/>
          <w:sz w:val="28"/>
          <w:szCs w:val="28"/>
          <w:rtl/>
        </w:rPr>
        <w:t xml:space="preserve">كان قد حفر هناك </w:t>
      </w:r>
      <w:r>
        <w:rPr>
          <w:rStyle w:val="FootnoteReference"/>
        </w:rPr>
        <w:footnoteReference w:id="1311"/>
      </w:r>
      <w:r>
        <w:rPr>
          <w:rFonts w:ascii="IRNazanin" w:hAnsi="IRNazanin" w:eastAsia="IRNazanin" w:cs="IRNazanin"/>
          <w:lang w:bidi="fa-IR"/>
          <w:color w:val="111111"/>
          <w:sz w:val="28"/>
          <w:szCs w:val="28"/>
          <w:rtl/>
        </w:rPr>
        <w:t xml:space="preserve">، </w:t>
      </w:r>
      <w:r>
        <w:rPr>
          <w:rStyle w:val="FootnoteReference"/>
        </w:rPr>
        <w:footnoteReference w:id="1312"/>
      </w:r>
      <w:r>
        <w:rPr>
          <w:rFonts w:ascii="Amiri" w:hAnsi="Amiri" w:eastAsia="Amiri" w:cs="Amiri"/>
          <w:lang w:bidi="ar-SA"/>
          <w:color w:val="111111"/>
          <w:sz w:val="28"/>
          <w:szCs w:val="28"/>
          <w:rtl/>
        </w:rPr>
        <w:t xml:space="preserve">و أن يحرق بالنّار مخافة أن يأتوهم </w:t>
      </w:r>
      <w:r>
        <w:rPr>
          <w:rStyle w:val="FootnoteReference"/>
        </w:rPr>
        <w:footnoteReference w:id="1313"/>
      </w:r>
      <w:r>
        <w:rPr>
          <w:rFonts w:ascii="IRNazanin" w:hAnsi="IRNazanin" w:eastAsia="IRNazanin" w:cs="IRNazanin"/>
          <w:lang w:bidi="fa-IR"/>
          <w:color w:val="111111"/>
          <w:sz w:val="28"/>
          <w:szCs w:val="28"/>
          <w:rtl/>
        </w:rPr>
        <w:t xml:space="preserve">من ورائهم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رسولى محلّاتى، ترجمه ارشاد، 2/ 98</w:t>
      </w:r>
    </w:p>
    <w:p>
      <w:pPr>
        <w:pStyle w:val="BookText"/>
      </w:pPr>
      <w:r>
        <w:rPr>
          <w:rFonts w:ascii="Amiri" w:hAnsi="Amiri" w:eastAsia="Amiri" w:cs="Amiri"/>
          <w:lang w:bidi="ar-SA"/>
          <w:color w:val="111111"/>
          <w:sz w:val="28"/>
          <w:szCs w:val="28"/>
          <w:rtl/>
        </w:rPr>
        <w:t xml:space="preserve">المفيد، الإرشاد، 2/ 98- عنه: المجلسي، البحار، 45/ 4؛ البحراني، العوالم، 17/ 248؛ البهبهاني، الدّمعة السّاكبة، 4/ 278- 279؛ الدّربندي، أسرار الشّهادة،/ 271؛ المازندراني، معالي السّبطين، 1/ 347؛ مثله الفتّال، روضة الواعظين،/ 158؛ الطّبرسي، إعلام الورى،/ 240؛ الأمين، أعيان الشّيعة، 1/ 601، لواعج الأشجان،/ 122؛ بحر العلوم، مقتل الحسين عليه السّلام،/ 368</w:t>
      </w:r>
    </w:p>
    <w:p>
      <w:pPr>
        <w:pStyle w:val="BookText"/>
      </w:pPr>
      <w:r>
        <w:rPr>
          <w:rFonts w:ascii="IRNazanin" w:hAnsi="IRNazanin" w:eastAsia="IRNazanin" w:cs="IRNazanin"/>
          <w:lang w:bidi="fa-IR"/>
          <w:color w:val="111111"/>
          <w:sz w:val="28"/>
          <w:szCs w:val="28"/>
          <w:rtl/>
        </w:rPr>
        <w:t xml:space="preserve">قال: و أقبل القوم </w:t>
      </w:r>
      <w:r>
        <w:rPr>
          <w:rStyle w:val="FootnoteReference"/>
        </w:rPr>
        <w:footnoteReference w:id="1316"/>
      </w:r>
      <w:r>
        <w:rPr>
          <w:rFonts w:ascii="Amiri" w:hAnsi="Amiri" w:eastAsia="Amiri" w:cs="Amiri"/>
          <w:lang w:bidi="ar-SA"/>
          <w:color w:val="111111"/>
          <w:sz w:val="28"/>
          <w:szCs w:val="28"/>
          <w:rtl/>
        </w:rPr>
        <w:t xml:space="preserve">يجولون </w:t>
      </w:r>
      <w:r>
        <w:rPr>
          <w:rStyle w:val="FootnoteReference"/>
        </w:rPr>
        <w:footnoteReference w:id="1317"/>
      </w:r>
      <w:r>
        <w:rPr>
          <w:rFonts w:ascii="Amiri" w:hAnsi="Amiri" w:eastAsia="Amiri" w:cs="Amiri"/>
          <w:lang w:bidi="ar-SA"/>
          <w:color w:val="111111"/>
          <w:sz w:val="28"/>
          <w:szCs w:val="28"/>
          <w:rtl/>
        </w:rPr>
        <w:t xml:space="preserve">حول بيوت الحسين عليه السّلام، </w:t>
      </w:r>
      <w:r>
        <w:rPr>
          <w:rStyle w:val="FootnoteReference"/>
        </w:rPr>
        <w:footnoteReference w:id="1318"/>
      </w:r>
      <w:r>
        <w:rPr>
          <w:rFonts w:ascii="Amiri" w:hAnsi="Amiri" w:eastAsia="Amiri" w:cs="Amiri"/>
          <w:lang w:bidi="ar-SA"/>
          <w:color w:val="111111"/>
          <w:sz w:val="28"/>
          <w:szCs w:val="28"/>
          <w:rtl/>
        </w:rPr>
        <w:t xml:space="preserve">فيرون </w:t>
      </w:r>
      <w:r>
        <w:rPr>
          <w:rStyle w:val="FootnoteReference"/>
        </w:rPr>
        <w:footnoteReference w:id="1319"/>
      </w:r>
      <w:r>
        <w:rPr>
          <w:rFonts w:ascii="Amiri" w:hAnsi="Amiri" w:eastAsia="Amiri" w:cs="Amiri"/>
          <w:lang w:bidi="ar-SA"/>
          <w:color w:val="111111"/>
          <w:sz w:val="28"/>
          <w:szCs w:val="28"/>
          <w:rtl/>
        </w:rPr>
        <w:t xml:space="preserve">الخندق في ظهورهم،].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النّار تضطرم في الحطب و القصب الّذي كان ألقي فيه </w:t>
      </w:r>
      <w:r>
        <w:rPr>
          <w:rStyle w:val="FootnoteReference"/>
        </w:rPr>
        <w:footnoteReference w:id="1320"/>
      </w:r>
      <w:r>
        <w:rPr>
          <w:rFonts w:ascii="IRNazanin" w:hAnsi="IRNazanin" w:eastAsia="IRNazanin" w:cs="IRNazanin"/>
          <w:lang w:bidi="fa-IR"/>
          <w:color w:val="111111"/>
          <w:sz w:val="28"/>
          <w:szCs w:val="28"/>
          <w:rtl/>
        </w:rPr>
        <w:t xml:space="preserve">، </w:t>
      </w:r>
      <w:r>
        <w:rPr>
          <w:rStyle w:val="FootnoteReference"/>
        </w:rPr>
        <w:footnoteReference w:id="1321"/>
      </w:r>
      <w:r>
        <w:rPr>
          <w:rFonts w:ascii="Amiri" w:hAnsi="Amiri" w:eastAsia="Amiri" w:cs="Amiri"/>
          <w:lang w:bidi="ar-SA"/>
          <w:color w:val="111111"/>
          <w:sz w:val="28"/>
          <w:szCs w:val="28"/>
          <w:rtl/>
        </w:rPr>
        <w:t xml:space="preserve">فنادى شمر بن ذي الجوشن بأعلى صوته: يا حسين! </w:t>
      </w:r>
      <w:r>
        <w:rPr>
          <w:rStyle w:val="FootnoteReference"/>
        </w:rPr>
        <w:footnoteReference w:id="1322"/>
      </w:r>
      <w:r>
        <w:rPr>
          <w:rFonts w:ascii="Amiri" w:hAnsi="Amiri" w:eastAsia="Amiri" w:cs="Amiri"/>
          <w:lang w:bidi="ar-SA"/>
          <w:color w:val="111111"/>
          <w:sz w:val="28"/>
          <w:szCs w:val="28"/>
          <w:rtl/>
        </w:rPr>
        <w:t xml:space="preserve">أتعجّلت النّار </w:t>
      </w:r>
      <w:r>
        <w:rPr>
          <w:rStyle w:val="FootnoteReference"/>
        </w:rPr>
        <w:footnoteReference w:id="1323"/>
      </w:r>
      <w:r>
        <w:rPr>
          <w:rFonts w:ascii="Amiri" w:hAnsi="Amiri" w:eastAsia="Amiri" w:cs="Amiri"/>
          <w:lang w:bidi="ar-SA"/>
          <w:color w:val="111111"/>
          <w:sz w:val="28"/>
          <w:szCs w:val="28"/>
          <w:rtl/>
        </w:rPr>
        <w:t xml:space="preserve">قبل يوم القيامة؟</w:t>
      </w:r>
    </w:p>
    <w:p>
      <w:pPr>
        <w:pStyle w:val="BookText"/>
      </w:pPr>
      <w:r>
        <w:rPr>
          <w:rFonts w:ascii="Amiri" w:hAnsi="Amiri" w:eastAsia="Amiri" w:cs="Amiri"/>
          <w:lang w:bidi="ar-SA"/>
          <w:color w:val="111111"/>
          <w:sz w:val="28"/>
          <w:szCs w:val="28"/>
          <w:rtl/>
        </w:rPr>
        <w:t xml:space="preserve">فقال الحسين عليه السّلام: من هذا؟ كأنّه شمر بن ذي الجوشن؟ فقالوا له: نعم. فقال له: يا ابن راعية المعزى! أنت أولى بها </w:t>
      </w:r>
      <w:r>
        <w:rPr>
          <w:rStyle w:val="FootnoteReference"/>
        </w:rPr>
        <w:footnoteReference w:id="1324"/>
      </w:r>
      <w:r>
        <w:rPr>
          <w:rFonts w:ascii="Amiri" w:hAnsi="Amiri" w:eastAsia="Amiri" w:cs="Amiri"/>
          <w:lang w:bidi="ar-SA"/>
          <w:color w:val="111111"/>
          <w:sz w:val="28"/>
          <w:szCs w:val="28"/>
          <w:rtl/>
        </w:rPr>
        <w:t xml:space="preserve">صليّا </w:t>
      </w:r>
      <w:r>
        <w:rPr>
          <w:rStyle w:val="FootnoteReference"/>
        </w:rPr>
        <w:footnoteReference w:id="1325"/>
      </w:r>
      <w:r>
        <w:rPr>
          <w:rFonts w:ascii="Amiri" w:hAnsi="Amiri" w:eastAsia="Amiri" w:cs="Amiri"/>
          <w:lang w:bidi="ar-SA"/>
          <w:color w:val="111111"/>
          <w:sz w:val="28"/>
          <w:szCs w:val="28"/>
          <w:rtl/>
        </w:rPr>
        <w:t xml:space="preserve">. و رام مسلم بن عوسجة أن يرميه بسهم </w:t>
      </w:r>
      <w:r>
        <w:rPr>
          <w:rStyle w:val="FootnoteReference"/>
        </w:rPr>
        <w:footnoteReference w:id="1326"/>
      </w:r>
      <w:r>
        <w:rPr>
          <w:rFonts w:ascii="Amiri" w:hAnsi="Amiri" w:eastAsia="Amiri" w:cs="Amiri"/>
          <w:lang w:bidi="ar-SA"/>
          <w:color w:val="111111"/>
          <w:sz w:val="28"/>
          <w:szCs w:val="28"/>
          <w:rtl/>
        </w:rPr>
        <w:t xml:space="preserve">، فمنعه الحسين عليه السّلام </w:t>
      </w:r>
      <w:r>
        <w:rPr>
          <w:rStyle w:val="FootnoteReference"/>
        </w:rPr>
        <w:footnoteReference w:id="1327"/>
      </w:r>
      <w:r>
        <w:rPr>
          <w:rFonts w:ascii="Amiri" w:hAnsi="Amiri" w:eastAsia="Amiri" w:cs="Amiri"/>
          <w:lang w:bidi="ar-SA"/>
          <w:color w:val="111111"/>
          <w:sz w:val="28"/>
          <w:szCs w:val="28"/>
          <w:rtl/>
        </w:rPr>
        <w:t xml:space="preserve">من ذلك، </w:t>
      </w:r>
      <w:r>
        <w:rPr>
          <w:rStyle w:val="FootnoteReference"/>
        </w:rPr>
        <w:footnoteReference w:id="1328"/>
      </w:r>
      <w:r>
        <w:rPr>
          <w:rFonts w:ascii="Amiri" w:hAnsi="Amiri" w:eastAsia="Amiri" w:cs="Amiri"/>
          <w:lang w:bidi="ar-SA"/>
          <w:color w:val="111111"/>
          <w:sz w:val="28"/>
          <w:szCs w:val="28"/>
          <w:rtl/>
        </w:rPr>
        <w:t xml:space="preserve">فقال له: دعني حتّى أرميه، فإنّه الفاسق من </w:t>
      </w:r>
      <w:r>
        <w:rPr>
          <w:rStyle w:val="FootnoteReference"/>
        </w:rPr>
        <w:footnoteReference w:id="1329"/>
      </w:r>
      <w:r>
        <w:rPr>
          <w:rFonts w:ascii="IRNazanin" w:hAnsi="IRNazanin" w:eastAsia="IRNazanin" w:cs="IRNazanin"/>
          <w:lang w:bidi="fa-IR"/>
          <w:color w:val="111111"/>
          <w:sz w:val="28"/>
          <w:szCs w:val="28"/>
          <w:rtl/>
        </w:rPr>
        <w:t xml:space="preserve">أعداء اللّه، و </w:t>
      </w:r>
      <w:r>
        <w:rPr>
          <w:rStyle w:val="FootnoteReference"/>
        </w:rPr>
        <w:footnoteReference w:id="1330"/>
      </w:r>
      <w:r>
        <w:rPr>
          <w:rFonts w:ascii="Amiri" w:hAnsi="Amiri" w:eastAsia="Amiri" w:cs="Amiri"/>
          <w:lang w:bidi="ar-SA"/>
          <w:color w:val="111111"/>
          <w:sz w:val="28"/>
          <w:szCs w:val="28"/>
          <w:rtl/>
        </w:rPr>
        <w:t xml:space="preserve">عظماء الجبّارين، و قد أمكن اللّه منه. فقال </w:t>
      </w:r>
      <w:r>
        <w:rPr>
          <w:rStyle w:val="FootnoteReference"/>
        </w:rPr>
        <w:footnoteReference w:id="1331"/>
      </w:r>
      <w:r>
        <w:rPr>
          <w:rFonts w:ascii="Amiri" w:hAnsi="Amiri" w:eastAsia="Amiri" w:cs="Amiri"/>
          <w:lang w:bidi="ar-SA"/>
          <w:color w:val="111111"/>
          <w:sz w:val="28"/>
          <w:szCs w:val="28"/>
          <w:rtl/>
        </w:rPr>
        <w:t xml:space="preserve">له الحسين عليه السّلام: لا ترمه، فإنّي </w:t>
      </w:r>
      <w:r>
        <w:rPr>
          <w:rStyle w:val="FootnoteReference"/>
        </w:rPr>
        <w:footnoteReference w:id="1332"/>
      </w:r>
      <w:r>
        <w:rPr>
          <w:rStyle w:val="FootnoteReference"/>
        </w:rPr>
        <w:footnoteReference w:id="1333"/>
      </w:r>
      <w:r>
        <w:rPr>
          <w:rFonts w:ascii="Amiri" w:hAnsi="Amiri" w:eastAsia="Amiri" w:cs="Amiri"/>
          <w:lang w:bidi="ar-SA"/>
          <w:color w:val="111111"/>
          <w:sz w:val="28"/>
          <w:szCs w:val="28"/>
          <w:rtl/>
        </w:rPr>
        <w:t xml:space="preserve">أكره </w:t>
      </w:r>
      <w:r>
        <w:rPr>
          <w:rStyle w:val="FootnoteReference"/>
        </w:rPr>
        <w:footnoteReference w:id="1334"/>
      </w:r>
      <w:r>
        <w:rPr>
          <w:rFonts w:ascii="IRNazanin" w:hAnsi="IRNazanin" w:eastAsia="IRNazanin" w:cs="IRNazanin"/>
          <w:lang w:bidi="fa-IR"/>
          <w:color w:val="111111"/>
          <w:sz w:val="28"/>
          <w:szCs w:val="28"/>
          <w:rtl/>
        </w:rPr>
        <w:t xml:space="preserve">أن أبدأهم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حسين عليه السّلام فرمود: «اين كيست؟ گويا شمر بن ذى الجوشن است؟»</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حضرت فرمود: «اى پسر زن بزچران! تو سزاوارترى به آتش افروخته.»</w:t>
      </w:r>
    </w:p>
    <w:p>
      <w:pPr>
        <w:pStyle w:val="BookText"/>
      </w:pPr>
      <w:r>
        <w:rPr>
          <w:rFonts w:ascii="IRNazanin" w:hAnsi="IRNazanin" w:eastAsia="IRNazanin" w:cs="IRNazanin"/>
          <w:lang w:bidi="fa-IR"/>
          <w:color w:val="111111"/>
          <w:sz w:val="28"/>
          <w:szCs w:val="28"/>
          <w:rtl/>
        </w:rPr>
        <w:t xml:space="preserve">مسلم بن عوسجة خواست با تيرى او را بزند، حسين عليه السّلام از اين كار او جلوگيرى كرد. مسلم عرض كرد: «اجازه فرما او را بزنم؛ زيرا كه او مردى فاسق و از دشمنان خدا و ستمكاران بزرگ است و اكنون خداوند كشتن او را براى ما آسان ساخته؟»</w:t>
      </w:r>
    </w:p>
    <w:p>
      <w:pPr>
        <w:pStyle w:val="BookText"/>
      </w:pPr>
      <w:r>
        <w:rPr>
          <w:rFonts w:ascii="IRNazanin" w:hAnsi="IRNazanin" w:eastAsia="IRNazanin" w:cs="IRNazanin"/>
          <w:lang w:bidi="fa-IR"/>
          <w:color w:val="111111"/>
          <w:sz w:val="28"/>
          <w:szCs w:val="28"/>
          <w:rtl/>
        </w:rPr>
        <w:t xml:space="preserve">حسين عليه السّلام فرمود: «او را نزن؛ زيرا من خوش ندارم آغاز به جنگ ايشان كنم.»</w:t>
      </w:r>
    </w:p>
    <w:p>
      <w:pPr>
        <w:pStyle w:val="BookText"/>
      </w:pPr>
      <w:r>
        <w:rPr>
          <w:rFonts w:ascii="IRNazanin" w:hAnsi="IRNazanin" w:eastAsia="IRNazanin" w:cs="IRNazanin"/>
          <w:lang w:bidi="fa-IR"/>
          <w:color w:val="111111"/>
          <w:sz w:val="28"/>
          <w:szCs w:val="28"/>
          <w:rtl/>
        </w:rPr>
        <w:t xml:space="preserve">رسولى محلّاتى، ترجمه ارشاد، 2/ 99- 100</w:t>
      </w:r>
    </w:p>
    <w:p>
      <w:pPr>
        <w:pStyle w:val="BookText"/>
      </w:pPr>
      <w:r>
        <w:rPr>
          <w:rFonts w:ascii="Amiri" w:hAnsi="Amiri" w:eastAsia="Amiri" w:cs="Amiri"/>
          <w:lang w:bidi="ar-SA"/>
          <w:color w:val="111111"/>
          <w:sz w:val="28"/>
          <w:szCs w:val="28"/>
          <w:rtl/>
        </w:rPr>
        <w:t xml:space="preserve">المفيد، الإرشاد، 2/ 99- 100- عنه: المجلسي، البحار، 45/ 4- 5؛ البحراني، العوالم، 17/ 247- 248؛ البهبهاني، الدّمعة السّاكبة، 4/ 279- 280؛ الدّربندي،00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 الشّهادة،/ 271؛ القمي، نفس المهموم،/ 239؛ الجواهري، مثير الأحزان،/ 61؛ المازندراني، معالي السّبطين، 1/ 347؛ مثله الطّبرسي، إعلام الورى،/ 240؛ الأمين، أعيان الشّيعة، 1/ 602، لواعج الأشجان،/ 123؛ المقرّم، مقتل الحسين عليه السّلام،/ 277</w:t>
      </w:r>
    </w:p>
    <w:p>
      <w:pPr>
        <w:pStyle w:val="BookText"/>
      </w:pPr>
      <w:r>
        <w:rPr>
          <w:rFonts w:ascii="Amiri" w:hAnsi="Amiri" w:eastAsia="Amiri" w:cs="Amiri"/>
          <w:lang w:bidi="ar-SA"/>
          <w:color w:val="111111"/>
          <w:sz w:val="28"/>
          <w:szCs w:val="28"/>
          <w:rtl/>
        </w:rPr>
        <w:t xml:space="preserve">و أمر بحطب و قصب كانوا جمعوه وراء البيوت، و كان من ورائهم موضع منخفض كأنّها ساقية، فأمر، فحفروه من اللّيل في ساعة، و جعلوه كالخندق، و طرح ذلك الحطب و القصب فيه، و ألقي فيه النّار، و قال:</w:t>
      </w:r>
    </w:p>
    <w:p>
      <w:pPr>
        <w:pStyle w:val="BookText"/>
      </w:pPr>
      <w:r>
        <w:rPr>
          <w:rFonts w:ascii="IRNazanin" w:hAnsi="IRNazanin" w:eastAsia="IRNazanin" w:cs="IRNazanin"/>
          <w:lang w:bidi="fa-IR"/>
          <w:color w:val="111111"/>
          <w:sz w:val="28"/>
          <w:szCs w:val="28"/>
          <w:rtl/>
        </w:rPr>
        <w:t xml:space="preserve">«لا نؤتى من ورائنا».</w:t>
      </w:r>
    </w:p>
    <w:p>
      <w:pPr>
        <w:pStyle w:val="BookText"/>
      </w:pPr>
      <w:r>
        <w:rPr>
          <w:rFonts w:ascii="Amiri" w:hAnsi="Amiri" w:eastAsia="Amiri" w:cs="Amiri"/>
          <w:lang w:bidi="ar-SA"/>
          <w:color w:val="111111"/>
          <w:sz w:val="28"/>
          <w:szCs w:val="28"/>
          <w:rtl/>
        </w:rPr>
        <w:t xml:space="preserve">قال الشّعبيّ: ففعلوا ذلك، و كان لهم نافعا.</w:t>
      </w:r>
    </w:p>
    <w:p>
      <w:pPr>
        <w:pStyle w:val="BookText"/>
      </w:pPr>
      <w:r>
        <w:rPr>
          <w:rFonts w:ascii="Amiri" w:hAnsi="Amiri" w:eastAsia="Amiri" w:cs="Amiri"/>
          <w:lang w:bidi="ar-SA"/>
          <w:color w:val="111111"/>
          <w:sz w:val="28"/>
          <w:szCs w:val="28"/>
          <w:rtl/>
        </w:rPr>
        <w:t xml:space="preserve">أبو عليّ مسكويه، تجارب الأمم، 2/ 69- 70</w:t>
      </w:r>
    </w:p>
    <w:p>
      <w:pPr>
        <w:pStyle w:val="BookText"/>
      </w:pPr>
      <w:r>
        <w:rPr>
          <w:rFonts w:ascii="Amiri" w:hAnsi="Amiri" w:eastAsia="Amiri" w:cs="Amiri"/>
          <w:lang w:bidi="ar-SA"/>
          <w:color w:val="111111"/>
          <w:sz w:val="28"/>
          <w:szCs w:val="28"/>
          <w:rtl/>
        </w:rPr>
        <w:t xml:space="preserve">قال: فلمّا آيس الحسين من القوم و علم أنّهم مقاتلوه، قال لأصحابه: قوموا، فاحفروا لنا حفيرة شبه الخندق حول معسكرنا و أجّجوا فيها نارا حتّى يكون قتال هؤلاء القوم من وجه واحد، فإنّهم لو قاتلونا و شغلنا بحربهم لضاعت الحرم.</w:t>
      </w:r>
    </w:p>
    <w:p>
      <w:pPr>
        <w:pStyle w:val="BookText"/>
      </w:pPr>
      <w:r>
        <w:rPr>
          <w:rFonts w:ascii="Amiri" w:hAnsi="Amiri" w:eastAsia="Amiri" w:cs="Amiri"/>
          <w:lang w:bidi="ar-SA"/>
          <w:color w:val="111111"/>
          <w:sz w:val="28"/>
          <w:szCs w:val="28"/>
          <w:rtl/>
        </w:rPr>
        <w:t xml:space="preserve">فقاموا من كلّ ناحية، فتعاونوا، و احتفروا الحفيرة، ثمّ جمعوا الشّوك و الحطب، فالقوه في الحفيرة، و أجّجوا فيها النّار.</w:t>
      </w:r>
    </w:p>
    <w:p>
      <w:pPr>
        <w:pStyle w:val="BookText"/>
      </w:pPr>
      <w:r>
        <w:rPr>
          <w:rFonts w:ascii="Amiri" w:hAnsi="Amiri" w:eastAsia="Amiri" w:cs="Amiri"/>
          <w:lang w:bidi="ar-SA"/>
          <w:color w:val="111111"/>
          <w:sz w:val="28"/>
          <w:szCs w:val="28"/>
          <w:rtl/>
        </w:rPr>
        <w:t xml:space="preserve">الخوارزمي، مقتل الحسين، 1/ 248</w:t>
      </w:r>
    </w:p>
    <w:p>
      <w:pPr>
        <w:pStyle w:val="BookText"/>
      </w:pPr>
      <w:r>
        <w:rPr>
          <w:rFonts w:ascii="Amiri" w:hAnsi="Amiri" w:eastAsia="Amiri" w:cs="Amiri"/>
          <w:lang w:bidi="ar-SA"/>
          <w:color w:val="111111"/>
          <w:sz w:val="28"/>
          <w:szCs w:val="28"/>
          <w:rtl/>
        </w:rPr>
        <w:t xml:space="preserve">و أمر بحطب و قصب كانوا أجمعوه وراء البيوت، فطرح ذلك في خندق، جعلوه، و ألقوا فيه النّار و قال: لا يؤتى من ورائنا.</w:t>
      </w:r>
    </w:p>
    <w:p>
      <w:pPr>
        <w:pStyle w:val="BookText"/>
      </w:pPr>
      <w:r>
        <w:rPr>
          <w:rFonts w:ascii="IRNazanin" w:hAnsi="IRNazanin" w:eastAsia="IRNazanin" w:cs="IRNazanin"/>
          <w:lang w:bidi="fa-IR"/>
          <w:color w:val="111111"/>
          <w:sz w:val="28"/>
          <w:szCs w:val="28"/>
          <w:rtl/>
        </w:rPr>
        <w:t xml:space="preserve">ابن شهر آشوب، المناقب، 4/ 99</w:t>
      </w:r>
    </w:p>
    <w:p>
      <w:pPr>
        <w:pStyle w:val="BookText"/>
      </w:pPr>
      <w:r>
        <w:rPr>
          <w:rFonts w:ascii="Amiri" w:hAnsi="Amiri" w:eastAsia="Amiri" w:cs="Amiri"/>
          <w:lang w:bidi="ar-SA"/>
          <w:color w:val="111111"/>
          <w:sz w:val="28"/>
          <w:szCs w:val="28"/>
          <w:rtl/>
        </w:rPr>
        <w:t xml:space="preserve">ثمّ ركب الحسين دابّته، و دعى بمصحف، فوضعه أمامه، و أمر أصحابه فأوقدوا النّار في حطب كان وراءهم لئلّا يأتيهم العدوّ من ورائهم. فمرّ شمر فقال: يا حسين! تعجلّت النّار في الدّنيا. فقال مسلم بن عوسجة: ألا رميته بسهم؟ فقال الحسين: لا، إنّي لأكره أن أبدأهم.</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IRNazanin" w:hAnsi="IRNazanin" w:eastAsia="IRNazanin" w:cs="IRNazanin"/>
          <w:lang w:bidi="fa-IR"/>
          <w:color w:val="111111"/>
          <w:sz w:val="28"/>
          <w:szCs w:val="28"/>
          <w:rtl/>
        </w:rPr>
        <w:t xml:space="preserve">و أمر بحطب و قصب، </w:t>
      </w:r>
      <w:r>
        <w:rPr>
          <w:rStyle w:val="FootnoteReference"/>
        </w:rPr>
        <w:footnoteReference w:id="1337"/>
      </w:r>
      <w:r>
        <w:rPr>
          <w:rFonts w:ascii="Amiri" w:hAnsi="Amiri" w:eastAsia="Amiri" w:cs="Amiri"/>
          <w:lang w:bidi="ar-SA"/>
          <w:color w:val="111111"/>
          <w:sz w:val="28"/>
          <w:szCs w:val="28"/>
          <w:rtl/>
        </w:rPr>
        <w:t xml:space="preserve">فألقى في مكان منخفض من ورائهم </w:t>
      </w:r>
      <w:r>
        <w:rPr>
          <w:rStyle w:val="FootnoteReference"/>
        </w:rPr>
        <w:footnoteReference w:id="1338"/>
      </w:r>
      <w:r>
        <w:rPr>
          <w:rFonts w:ascii="Amiri" w:hAnsi="Amiri" w:eastAsia="Amiri" w:cs="Amiri"/>
          <w:lang w:bidi="ar-SA"/>
          <w:color w:val="111111"/>
          <w:sz w:val="28"/>
          <w:szCs w:val="28"/>
          <w:rtl/>
        </w:rPr>
        <w:t xml:space="preserve">، كأنّه ساقية، عملوه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ساعة من اللّيل، </w:t>
      </w:r>
      <w:r>
        <w:rPr>
          <w:rStyle w:val="FootnoteReference"/>
        </w:rPr>
        <w:footnoteReference w:id="1340"/>
      </w:r>
      <w:r>
        <w:rPr>
          <w:rFonts w:ascii="Amiri" w:hAnsi="Amiri" w:eastAsia="Amiri" w:cs="Amiri"/>
          <w:lang w:bidi="ar-SA"/>
          <w:color w:val="111111"/>
          <w:sz w:val="28"/>
          <w:szCs w:val="28"/>
          <w:rtl/>
        </w:rPr>
        <w:t xml:space="preserve">لئلّا يؤتوا من ورائهم و أضرم نارا </w:t>
      </w:r>
      <w:r>
        <w:rPr>
          <w:rStyle w:val="FootnoteReference"/>
        </w:rPr>
        <w:footnoteReference w:id="1341"/>
      </w:r>
      <w:r>
        <w:rPr>
          <w:rFonts w:ascii="Amiri" w:hAnsi="Amiri" w:eastAsia="Amiri" w:cs="Amiri"/>
          <w:lang w:bidi="ar-SA"/>
          <w:color w:val="111111"/>
          <w:sz w:val="28"/>
          <w:szCs w:val="28"/>
          <w:rtl/>
        </w:rPr>
        <w:t xml:space="preserve">فنفعهم ذلك. </w:t>
      </w:r>
      <w:r>
        <w:rPr>
          <w:rStyle w:val="FootnoteReference"/>
        </w:rPr>
        <w:footnoteReference w:id="1342"/>
      </w:r>
    </w:p>
    <w:p>
      <w:pPr>
        <w:pStyle w:val="BookText"/>
      </w:pPr>
      <w:r>
        <w:rPr>
          <w:rFonts w:ascii="Amiri" w:hAnsi="Amiri" w:eastAsia="Amiri" w:cs="Amiri"/>
          <w:lang w:bidi="ar-SA"/>
          <w:color w:val="111111"/>
          <w:sz w:val="28"/>
          <w:szCs w:val="28"/>
          <w:rtl/>
        </w:rPr>
        <w:t xml:space="preserve">خليلى، ترجمه كامل، 5/ 166</w:t>
      </w:r>
    </w:p>
    <w:p>
      <w:pPr>
        <w:pStyle w:val="BookText"/>
      </w:pPr>
      <w:r>
        <w:rPr>
          <w:rFonts w:ascii="Amiri" w:hAnsi="Amiri" w:eastAsia="Amiri" w:cs="Amiri"/>
          <w:lang w:bidi="ar-SA"/>
          <w:color w:val="111111"/>
          <w:sz w:val="28"/>
          <w:szCs w:val="28"/>
          <w:rtl/>
        </w:rPr>
        <w:t xml:space="preserve">ابن الأثير، الكامل، 3/ 286- مثله النّويري، نهاية الإرب، 20/ 438؛ القمي، نفس المهموم،/ 237</w:t>
      </w:r>
    </w:p>
    <w:p>
      <w:pPr>
        <w:pStyle w:val="BookText"/>
      </w:pPr>
      <w:r>
        <w:rPr>
          <w:rFonts w:ascii="Amiri" w:hAnsi="Amiri" w:eastAsia="Amiri" w:cs="Amiri"/>
          <w:lang w:bidi="ar-SA"/>
          <w:color w:val="111111"/>
          <w:sz w:val="28"/>
          <w:szCs w:val="28"/>
          <w:rtl/>
        </w:rPr>
        <w:t xml:space="preserve">فلمّا رأى أصحاب عمر النّار تلتهب في القصب، نادى شمر: الحسين! تعجّلت النّار في الدّنيا قبل القيامة. فعرفه الحسين، فقال: أنت أولى بها صليّا.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حسين گفت: «تو به سوختن در آتش جهنم اولى هستى.»</w:t>
      </w:r>
    </w:p>
    <w:p>
      <w:pPr>
        <w:pStyle w:val="BookText"/>
      </w:pPr>
      <w:r>
        <w:rPr>
          <w:rFonts w:ascii="Amiri" w:hAnsi="Amiri" w:eastAsia="Amiri" w:cs="Amiri"/>
          <w:lang w:bidi="ar-SA"/>
          <w:color w:val="111111"/>
          <w:sz w:val="28"/>
          <w:szCs w:val="28"/>
          <w:rtl/>
        </w:rPr>
        <w:t xml:space="preserve">خليلى، ترجمه كامل، 5/ 168</w:t>
      </w:r>
    </w:p>
    <w:p>
      <w:pPr>
        <w:pStyle w:val="BookText"/>
      </w:pPr>
      <w:r>
        <w:rPr>
          <w:rFonts w:ascii="Amiri" w:hAnsi="Amiri" w:eastAsia="Amiri" w:cs="Amiri"/>
          <w:lang w:bidi="ar-SA"/>
          <w:color w:val="111111"/>
          <w:sz w:val="28"/>
          <w:szCs w:val="28"/>
          <w:rtl/>
        </w:rPr>
        <w:t xml:space="preserve">ابن الأثير، الكامل 3/ 287</w:t>
      </w:r>
    </w:p>
    <w:p>
      <w:pPr>
        <w:pStyle w:val="BookText"/>
      </w:pPr>
      <w:r>
        <w:rPr>
          <w:rFonts w:ascii="Amiri" w:hAnsi="Amiri" w:eastAsia="Amiri" w:cs="Amiri"/>
          <w:lang w:bidi="ar-SA"/>
          <w:color w:val="111111"/>
          <w:sz w:val="28"/>
          <w:szCs w:val="28"/>
          <w:rtl/>
        </w:rPr>
        <w:t xml:space="preserve">فلمّا </w:t>
      </w:r>
      <w:r>
        <w:rPr>
          <w:rStyle w:val="FootnoteReference"/>
        </w:rPr>
        <w:footnoteReference w:id="1344"/>
      </w:r>
      <w:r>
        <w:rPr>
          <w:rFonts w:ascii="Amiri" w:hAnsi="Amiri" w:eastAsia="Amiri" w:cs="Amiri"/>
          <w:lang w:bidi="ar-SA"/>
          <w:color w:val="111111"/>
          <w:sz w:val="28"/>
          <w:szCs w:val="28"/>
          <w:rtl/>
        </w:rPr>
        <w:t xml:space="preserve">تيقّن الحسين </w:t>
      </w:r>
      <w:r>
        <w:rPr>
          <w:rStyle w:val="FootnoteReference"/>
        </w:rPr>
        <w:footnoteReference w:id="1345"/>
      </w:r>
      <w:r>
        <w:rPr>
          <w:rFonts w:ascii="IRNazanin" w:hAnsi="IRNazanin" w:eastAsia="IRNazanin" w:cs="IRNazanin"/>
          <w:lang w:bidi="fa-IR"/>
          <w:color w:val="111111"/>
          <w:sz w:val="28"/>
          <w:szCs w:val="28"/>
          <w:rtl/>
        </w:rPr>
        <w:t xml:space="preserve">أنّ القوم مقاتلوه، أمر </w:t>
      </w:r>
      <w:r>
        <w:rPr>
          <w:rStyle w:val="FootnoteReference"/>
        </w:rPr>
        <w:footnoteReference w:id="1346"/>
      </w:r>
      <w:r>
        <w:rPr>
          <w:rFonts w:ascii="Amiri" w:hAnsi="Amiri" w:eastAsia="Amiri" w:cs="Amiri"/>
          <w:lang w:bidi="ar-SA"/>
          <w:color w:val="111111"/>
          <w:sz w:val="28"/>
          <w:szCs w:val="28"/>
          <w:rtl/>
        </w:rPr>
        <w:t xml:space="preserve">أصحابه، فاحتفروا حفيرة شبيهة بالخندق، </w:t>
      </w:r>
      <w:r>
        <w:rPr>
          <w:rStyle w:val="FootnoteReference"/>
        </w:rPr>
        <w:footnoteReference w:id="1347"/>
      </w:r>
      <w:r>
        <w:rPr>
          <w:rFonts w:ascii="IRNazanin" w:hAnsi="IRNazanin" w:eastAsia="IRNazanin" w:cs="IRNazanin"/>
          <w:lang w:bidi="fa-IR"/>
          <w:color w:val="111111"/>
          <w:sz w:val="28"/>
          <w:szCs w:val="28"/>
          <w:rtl/>
        </w:rPr>
        <w:t xml:space="preserve">و جعلوها </w:t>
      </w:r>
      <w:r>
        <w:rPr>
          <w:rStyle w:val="FootnoteReference"/>
        </w:rPr>
        <w:footnoteReference w:id="1348"/>
      </w:r>
      <w:r>
        <w:rPr>
          <w:rFonts w:ascii="Amiri" w:hAnsi="Amiri" w:eastAsia="Amiri" w:cs="Amiri"/>
          <w:lang w:bidi="ar-SA"/>
          <w:color w:val="111111"/>
          <w:sz w:val="28"/>
          <w:szCs w:val="28"/>
          <w:rtl/>
        </w:rPr>
        <w:t xml:space="preserve">، جهة واحدة يكون القتال منها.</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50؛ ابن الصّبّاغ، الفصول المهمّة،/ 192؛ الشّبلنجي </w:t>
      </w:r>
      <w:r>
        <w:rPr>
          <w:rStyle w:val="FootnoteReference"/>
        </w:rPr>
        <w:footnoteReference w:id="1349"/>
      </w:r>
      <w:r>
        <w:rPr>
          <w:rFonts w:ascii="IRNazanin" w:hAnsi="IRNazanin" w:eastAsia="IRNazanin" w:cs="IRNazanin"/>
          <w:lang w:bidi="fa-IR"/>
          <w:color w:val="111111"/>
          <w:sz w:val="28"/>
          <w:szCs w:val="28"/>
          <w:rtl/>
        </w:rPr>
        <w:t xml:space="preserve">، نور الأبصار،/ 262</w:t>
      </w:r>
    </w:p>
    <w:p>
      <w:pPr>
        <w:pStyle w:val="BookText"/>
      </w:pPr>
      <w:r>
        <w:rPr>
          <w:rFonts w:ascii="Amiri" w:hAnsi="Amiri" w:eastAsia="Amiri" w:cs="Amiri"/>
          <w:lang w:bidi="ar-SA"/>
          <w:color w:val="111111"/>
          <w:sz w:val="28"/>
          <w:szCs w:val="28"/>
          <w:rtl/>
        </w:rPr>
        <w:t xml:space="preserve">و جعل البيوت و الحرم خلفه، فأطلق القوم النّار من وراء البيوت.</w:t>
      </w:r>
    </w:p>
    <w:p>
      <w:pPr>
        <w:pStyle w:val="BookText"/>
      </w:pPr>
      <w:r>
        <w:rPr>
          <w:rFonts w:ascii="Amiri" w:hAnsi="Amiri" w:eastAsia="Amiri" w:cs="Amiri"/>
          <w:lang w:bidi="ar-SA"/>
          <w:color w:val="111111"/>
          <w:sz w:val="28"/>
          <w:szCs w:val="28"/>
          <w:rtl/>
        </w:rPr>
        <w:t xml:space="preserve">فناداه شمر: يا حسين! تعجّلت النّار في الدّنيا. فقال له الحسين: يا ابن راعية المعزى! ألي تقول هذا؟ أنت و اللّه أولى بها صليّا.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خندق بكندند و هيزم جمع كردند و چون روز شد، آتش به خندق انداختند، جهت دفع عدو و آن روز، روز جمعه بود دهم محرم سنه احدى و ستين من الهجرة.</w:t>
      </w:r>
    </w:p>
    <w:p>
      <w:pPr>
        <w:pStyle w:val="BookText"/>
      </w:pPr>
      <w:r>
        <w:rPr>
          <w:rFonts w:ascii="Amiri" w:hAnsi="Amiri" w:eastAsia="Amiri" w:cs="Amiri"/>
          <w:lang w:bidi="ar-SA"/>
          <w:color w:val="111111"/>
          <w:sz w:val="28"/>
          <w:szCs w:val="28"/>
          <w:rtl/>
        </w:rPr>
        <w:t xml:space="preserve">عماد الدّين طبرى، كامل بهائى، 2/ 281</w:t>
      </w:r>
    </w:p>
    <w:p>
      <w:pPr>
        <w:pStyle w:val="BookText"/>
      </w:pPr>
      <w:r>
        <w:rPr>
          <w:rFonts w:ascii="Amiri" w:hAnsi="Amiri" w:eastAsia="Amiri" w:cs="Amiri"/>
          <w:lang w:bidi="ar-SA"/>
          <w:color w:val="111111"/>
          <w:sz w:val="28"/>
          <w:szCs w:val="28"/>
          <w:rtl/>
        </w:rPr>
        <w:t xml:space="preserve">سبط ابن الجوزي، تذكرة الخواصّ،/ 14381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أقبلوا نحو الحسين، فنظروا إلى النّار تضطرم في الحطب و القصب، فقال شمر بن ذي الجوشن: يا حسين! استعجلت النّار في الدّنيا قبل يوم القيامة. فقال له الحسين: يا ابن راعية المعزى! أنت أولى بها صليّا!.</w:t>
      </w:r>
    </w:p>
    <w:p>
      <w:pPr>
        <w:pStyle w:val="BookText"/>
      </w:pPr>
      <w:r>
        <w:rPr>
          <w:rFonts w:ascii="Amiri" w:hAnsi="Amiri" w:eastAsia="Amiri" w:cs="Amiri"/>
          <w:lang w:bidi="ar-SA"/>
          <w:color w:val="111111"/>
          <w:sz w:val="28"/>
          <w:szCs w:val="28"/>
          <w:rtl/>
        </w:rPr>
        <w:t xml:space="preserve">النّويري، نهاية الإرب، 20/ 439</w:t>
      </w:r>
    </w:p>
    <w:p>
      <w:pPr>
        <w:pStyle w:val="BookText"/>
      </w:pPr>
      <w:r>
        <w:rPr>
          <w:rFonts w:ascii="Amiri" w:hAnsi="Amiri" w:eastAsia="Amiri" w:cs="Amiri"/>
          <w:lang w:bidi="ar-SA"/>
          <w:color w:val="111111"/>
          <w:sz w:val="28"/>
          <w:szCs w:val="28"/>
          <w:rtl/>
        </w:rPr>
        <w:t xml:space="preserve">و قد أمر الحسين من اللّيل، فحفروا وراء بيوتهم خندقا، و قذفوا فيه حطبا، و خشبا، و قصبا. ثمّ أضرمت فيه النّار، لئلّا يخلص أحد إلى بيوتهم من ورائها.</w:t>
      </w:r>
    </w:p>
    <w:p>
      <w:pPr>
        <w:pStyle w:val="BookText"/>
      </w:pPr>
      <w:r>
        <w:rPr>
          <w:rFonts w:ascii="Amiri" w:hAnsi="Amiri" w:eastAsia="Amiri" w:cs="Amiri"/>
          <w:lang w:bidi="ar-SA"/>
          <w:color w:val="111111"/>
          <w:sz w:val="28"/>
          <w:szCs w:val="28"/>
          <w:rtl/>
        </w:rPr>
        <w:t xml:space="preserve">ابن كثير، البداية و النّهاية، 8/ 178</w:t>
      </w:r>
    </w:p>
    <w:p>
      <w:pPr>
        <w:pStyle w:val="BookText"/>
      </w:pPr>
      <w:r>
        <w:rPr>
          <w:rFonts w:ascii="Amiri" w:hAnsi="Amiri" w:eastAsia="Amiri" w:cs="Amiri"/>
          <w:lang w:bidi="ar-SA"/>
          <w:color w:val="111111"/>
          <w:sz w:val="28"/>
          <w:szCs w:val="28"/>
          <w:rtl/>
        </w:rPr>
        <w:t xml:space="preserve">قال ابن أبي شاكر في تاريخه: [...] و أمر أصحابه، فأوقدوا في حطب كان وراءهم لأن لا يأتيهم العدوّ من ورائهم، فقال شمر: يا حسين! تعجّلت النّار في الدّنيا! فقال مسلم ابن عوسجة: ألا أرميه بسهم؟ قال: لا، إنّي أكره أن أبدأهم. </w:t>
      </w:r>
      <w:r>
        <w:rPr>
          <w:rStyle w:val="FootnoteReference"/>
        </w:rPr>
        <w:footnoteReference w:id="1351"/>
      </w:r>
    </w:p>
    <w:p>
      <w:pPr>
        <w:pStyle w:val="BookText"/>
      </w:pPr>
      <w:r>
        <w:rPr>
          <w:rFonts w:ascii="Amiri" w:hAnsi="Amiri" w:eastAsia="Amiri" w:cs="Amiri"/>
          <w:lang w:bidi="ar-SA"/>
          <w:color w:val="111111"/>
          <w:sz w:val="28"/>
          <w:szCs w:val="28"/>
          <w:rtl/>
        </w:rPr>
        <w:t xml:space="preserve">خواندامير، حبيب السّير، 2/ 51</w:t>
      </w:r>
    </w:p>
    <w:p>
      <w:pPr>
        <w:pStyle w:val="BookText"/>
      </w:pPr>
      <w:r>
        <w:rPr>
          <w:rFonts w:ascii="Amiri" w:hAnsi="Amiri" w:eastAsia="Amiri" w:cs="Amiri"/>
          <w:lang w:bidi="ar-SA"/>
          <w:color w:val="111111"/>
          <w:sz w:val="28"/>
          <w:szCs w:val="28"/>
          <w:rtl/>
        </w:rPr>
        <w:t xml:space="preserve">الباعوني، جواهر المطالب، 2/ 285</w:t>
      </w:r>
    </w:p>
    <w:p>
      <w:pPr>
        <w:pStyle w:val="BookText"/>
      </w:pPr>
      <w:r>
        <w:rPr>
          <w:rFonts w:ascii="Amiri" w:hAnsi="Amiri" w:eastAsia="Amiri" w:cs="Amiri"/>
          <w:lang w:bidi="ar-SA"/>
          <w:color w:val="111111"/>
          <w:sz w:val="28"/>
          <w:szCs w:val="28"/>
          <w:rtl/>
        </w:rPr>
        <w:t xml:space="preserve">و حفروا خندقا حول الخيمة، و ملؤوه حطبا، و أضرموه نارا لتكون الحرب من جهة واحدة.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و [در روز عاشورا] فرمود كه آتش را در خندق افروختند كه آن كافران نزديك خيام گرام محترم نيايند و جنگ از طرف ديگر باشد.</w:t>
      </w:r>
    </w:p>
    <w:p>
      <w:pPr>
        <w:pStyle w:val="BookText"/>
      </w:pPr>
      <w:r>
        <w:rPr>
          <w:rFonts w:ascii="IRNazanin" w:hAnsi="IRNazanin" w:eastAsia="IRNazanin" w:cs="IRNazanin"/>
          <w:lang w:bidi="fa-IR"/>
          <w:color w:val="111111"/>
          <w:sz w:val="28"/>
          <w:szCs w:val="28"/>
          <w:rtl/>
        </w:rPr>
        <w:t xml:space="preserve">چون آن اشقيا به خندق رسيدند و راه را از آن جا مسدود يافتند، عنان كشيدند.</w:t>
      </w:r>
    </w:p>
    <w:p>
      <w:pPr>
        <w:pStyle w:val="BookText"/>
      </w:pPr>
      <w:r>
        <w:rPr>
          <w:rFonts w:ascii="IRNazanin" w:hAnsi="IRNazanin" w:eastAsia="IRNazanin" w:cs="IRNazanin"/>
          <w:lang w:bidi="fa-IR"/>
          <w:color w:val="111111"/>
          <w:sz w:val="28"/>
          <w:szCs w:val="28"/>
          <w:rtl/>
        </w:rPr>
        <w:t xml:space="preserve">به روايت ديگر: شمر به كنار خندق آمد و گفت: «اى حسين! آتش دنيا را پيش از آتش آخرت اختيار كرده اى.»</w:t>
      </w:r>
    </w:p>
    <w:p>
      <w:pPr>
        <w:pStyle w:val="BookText"/>
      </w:pPr>
      <w:r>
        <w:rPr>
          <w:rFonts w:ascii="Amiri" w:hAnsi="Amiri" w:eastAsia="Amiri" w:cs="Amiri"/>
          <w:lang w:bidi="ar-SA"/>
          <w:color w:val="111111"/>
          <w:sz w:val="28"/>
          <w:szCs w:val="28"/>
          <w:rtl/>
        </w:rPr>
        <w:t xml:space="preserve">حضرت فرمود: «اى فرزند شبان! بزودى معلوم خواهد شد كه تويى سزاوار آتش جهنّم.»</w:t>
      </w:r>
    </w:p>
    <w:p>
      <w:pPr>
        <w:pStyle w:val="BookText"/>
      </w:pPr>
      <w:r>
        <w:rPr>
          <w:rFonts w:ascii="IRNazanin" w:hAnsi="IRNazanin" w:eastAsia="IRNazanin" w:cs="IRNazanin"/>
          <w:lang w:bidi="fa-IR"/>
          <w:color w:val="111111"/>
          <w:sz w:val="28"/>
          <w:szCs w:val="28"/>
          <w:rtl/>
        </w:rPr>
        <w:t xml:space="preserve">مسلم بن عوسجه گفت: «يابن رسول اللّه! دستورى ده كه تيرى بر اين ملعون بيندازم كه اين از همه شقى تر است و بر سر تير آمده است.»</w:t>
      </w:r>
    </w:p>
    <w:p>
      <w:pPr>
        <w:pStyle w:val="BookText"/>
      </w:pPr>
      <w:r>
        <w:rPr>
          <w:rFonts w:ascii="Amiri" w:hAnsi="Amiri" w:eastAsia="Amiri" w:cs="Amiri"/>
          <w:lang w:bidi="ar-SA"/>
          <w:color w:val="111111"/>
          <w:sz w:val="28"/>
          <w:szCs w:val="28"/>
          <w:rtl/>
        </w:rPr>
        <w:t xml:space="preserve">حضرت فرمود: «من ابتدا به قتال ايشان نمى كنم. مى خواهم حجّت خدا را برايشان تمام كنم.»</w:t>
      </w:r>
    </w:p>
    <w:p>
      <w:pPr>
        <w:pStyle w:val="BookText"/>
      </w:pPr>
      <w:r>
        <w:rPr>
          <w:rFonts w:ascii="Amiri" w:hAnsi="Amiri" w:eastAsia="Amiri" w:cs="Amiri"/>
          <w:lang w:bidi="ar-SA"/>
          <w:color w:val="111111"/>
          <w:sz w:val="28"/>
          <w:szCs w:val="28"/>
          <w:rtl/>
        </w:rPr>
        <w:t xml:space="preserve">مجلسى، جلاء العيون،/ 652، 654، 655، 656- 657</w:t>
      </w:r>
    </w:p>
    <w:p>
      <w:pPr>
        <w:pStyle w:val="BookText"/>
      </w:pPr>
      <w:r>
        <w:rPr>
          <w:rFonts w:ascii="Amiri" w:hAnsi="Amiri" w:eastAsia="Amiri" w:cs="Amiri"/>
          <w:lang w:bidi="ar-SA"/>
          <w:color w:val="111111"/>
          <w:sz w:val="28"/>
          <w:szCs w:val="28"/>
          <w:rtl/>
        </w:rPr>
        <w:t xml:space="preserve">مقتل أبي مخنف (المشهور)،/ 6357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حفروا حول الخيمة خندقا، و ملؤوه نارا حتّى يكون الحرب من جهة واحدة.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 چون اين مناجات [مناجات روز عاشورا] را به نهايت آورد، سلاح جنگ خويش را طلب فرمود و زره رسول خداى را درپوشيد و عمامه سحاب آن حضرت را بر سر گذاشت و آن خودى بود از آهن كه اطراف آن يك به دست رزه داشت و رزه آن خود برفراز رزه مى آمد و اطراف گردن و چهرگان را از زخم سيف و سنان حفظ مى نمود. آن گاه شمشير رسول خداى را بر ميان بست و از خيمه بيرون شد و بفرمود تا آن حطب و قصب كه در خندق انباشته داشتند، آتش درزدند تا مبادا در غلواى جنگ پاره اى از سپاه كوفه از جانب ديگر به لشكرگاه درآيند.</w:t>
      </w:r>
    </w:p>
    <w:p>
      <w:pPr>
        <w:pStyle w:val="BookText"/>
      </w:pPr>
      <w:r>
        <w:rPr>
          <w:rFonts w:ascii="IRNazanin" w:hAnsi="IRNazanin" w:eastAsia="IRNazanin" w:cs="IRNazanin"/>
          <w:lang w:bidi="fa-IR"/>
          <w:color w:val="111111"/>
          <w:sz w:val="28"/>
          <w:szCs w:val="28"/>
          <w:rtl/>
        </w:rPr>
        <w:t xml:space="preserve">اين وقت از آن سوى لشكر ابن سعد جنبش كردند و گرداگرد معسكر حسين عليه السّلام را پره زدند. چون آن خندق و آتش افروخته را نگران شدند، شگفتى گرفتند. شمر ذى الجوشن به اعلى صوت فرياد برداشت كه:</w:t>
      </w:r>
    </w:p>
    <w:p>
      <w:pPr>
        <w:pStyle w:val="BookText"/>
      </w:pPr>
      <w:r>
        <w:rPr>
          <w:rFonts w:ascii="Amiri" w:hAnsi="Amiri" w:eastAsia="Amiri" w:cs="Amiri"/>
          <w:lang w:bidi="ar-SA"/>
          <w:color w:val="111111"/>
          <w:sz w:val="28"/>
          <w:szCs w:val="28"/>
          <w:rtl/>
        </w:rPr>
        <w:t xml:space="preserve">يا حسين! أتعجّلت بالنّار قبل يوم القيامة؟</w:t>
      </w:r>
    </w:p>
    <w:p>
      <w:pPr>
        <w:pStyle w:val="BookText"/>
      </w:pPr>
      <w:r>
        <w:rPr>
          <w:rFonts w:ascii="IRNazanin" w:hAnsi="IRNazanin" w:eastAsia="IRNazanin" w:cs="IRNazanin"/>
          <w:lang w:bidi="fa-IR"/>
          <w:color w:val="111111"/>
          <w:sz w:val="28"/>
          <w:szCs w:val="28"/>
          <w:rtl/>
        </w:rPr>
        <w:t xml:space="preserve">گفت: «اى حسين! پيش از آن كه قيامت برسد، شتاب كردى به آتش؟»</w:t>
      </w:r>
    </w:p>
    <w:p>
      <w:pPr>
        <w:pStyle w:val="BookText"/>
      </w:pPr>
      <w:r>
        <w:rPr>
          <w:rFonts w:ascii="IRNazanin" w:hAnsi="IRNazanin" w:eastAsia="IRNazanin" w:cs="IRNazanin"/>
          <w:lang w:bidi="fa-IR"/>
          <w:color w:val="111111"/>
          <w:sz w:val="28"/>
          <w:szCs w:val="28"/>
          <w:rtl/>
        </w:rPr>
        <w:t xml:space="preserve">امام فرمود: «اين گوينده كيست؟ مگر شمر است؟»</w:t>
      </w:r>
    </w:p>
    <w:p>
      <w:pPr>
        <w:pStyle w:val="BookText"/>
      </w:pPr>
      <w:r>
        <w:rPr>
          <w:rFonts w:ascii="IRNazanin" w:hAnsi="IRNazanin" w:eastAsia="IRNazanin" w:cs="IRNazanin"/>
          <w:lang w:bidi="fa-IR"/>
          <w:color w:val="111111"/>
          <w:sz w:val="28"/>
          <w:szCs w:val="28"/>
          <w:rtl/>
        </w:rPr>
        <w:t xml:space="preserve">گفتند: «جز او نيست.»</w:t>
      </w:r>
    </w:p>
    <w:p>
      <w:pPr>
        <w:pStyle w:val="BookText"/>
      </w:pPr>
      <w:r>
        <w:rPr>
          <w:rFonts w:ascii="Amiri" w:hAnsi="Amiri" w:eastAsia="Amiri" w:cs="Amiri"/>
          <w:lang w:bidi="ar-SA"/>
          <w:color w:val="111111"/>
          <w:sz w:val="28"/>
          <w:szCs w:val="28"/>
          <w:rtl/>
        </w:rPr>
        <w:t xml:space="preserve">فقال له: يا ابن راعية المعزى! أنت أولى بها صليّا.</w:t>
      </w:r>
    </w:p>
    <w:p>
      <w:pPr>
        <w:pStyle w:val="BookText"/>
      </w:pPr>
      <w:r>
        <w:rPr>
          <w:rFonts w:ascii="IRNazanin" w:hAnsi="IRNazanin" w:eastAsia="IRNazanin" w:cs="IRNazanin"/>
          <w:lang w:bidi="fa-IR"/>
          <w:color w:val="111111"/>
          <w:sz w:val="28"/>
          <w:szCs w:val="28"/>
          <w:rtl/>
        </w:rPr>
        <w:t xml:space="preserve">فرمود: «اى بزچران! تو سزاوارترى به آتش افروخته.»</w:t>
      </w:r>
    </w:p>
    <w:p>
      <w:pPr>
        <w:pStyle w:val="BookText"/>
      </w:pPr>
      <w:r>
        <w:rPr>
          <w:rFonts w:ascii="IRNazanin" w:hAnsi="IRNazanin" w:eastAsia="IRNazanin" w:cs="IRNazanin"/>
          <w:lang w:bidi="fa-IR"/>
          <w:color w:val="111111"/>
          <w:sz w:val="28"/>
          <w:szCs w:val="28"/>
          <w:rtl/>
        </w:rPr>
        <w:t xml:space="preserve">مسلم بن عوسجه خواست تا خدنگى به سوى او بگشايد، حسين عليه السّلام رضا نداد. عرض كرد: «رخصت كن تا او را هدف تير سازم. چه اين فاسق از دشمنان خدا و بزرگان ستمكاران است و خداوند مرا بر او چيره مى فرمايد.»</w:t>
      </w:r>
    </w:p>
    <w:p>
      <w:pPr>
        <w:pStyle w:val="BookText"/>
      </w:pPr>
      <w:r>
        <w:rPr>
          <w:rFonts w:ascii="Amiri" w:hAnsi="Amiri" w:eastAsia="Amiri" w:cs="Amiri"/>
          <w:lang w:bidi="ar-SA"/>
          <w:color w:val="111111"/>
          <w:sz w:val="28"/>
          <w:szCs w:val="28"/>
          <w:rtl/>
        </w:rPr>
        <w:t xml:space="preserve">فقال له الحسين: لا ترمه! فإنّي أكره أن أبدأهم بقتال.</w:t>
      </w:r>
    </w:p>
    <w:p>
      <w:pPr>
        <w:pStyle w:val="BookText"/>
      </w:pPr>
      <w:r>
        <w:rPr>
          <w:rFonts w:ascii="IRNazanin" w:hAnsi="IRNazanin" w:eastAsia="IRNazanin" w:cs="IRNazanin"/>
          <w:lang w:bidi="fa-IR"/>
          <w:color w:val="111111"/>
          <w:sz w:val="28"/>
          <w:szCs w:val="28"/>
          <w:rtl/>
        </w:rPr>
        <w:t xml:space="preserve">فرمود: «او را با تير مزن! چه من مكروه مى دارم كه با اين جماعت ابتدا به مقاتلت كنم.»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214، 225، 226</w:t>
      </w:r>
    </w:p>
    <w:p>
      <w:pPr>
        <w:pStyle w:val="BookText"/>
      </w:pPr>
      <w:r>
        <w:rPr>
          <w:rFonts w:ascii="Amiri" w:hAnsi="Amiri" w:eastAsia="Amiri" w:cs="Amiri"/>
          <w:lang w:bidi="ar-SA"/>
          <w:color w:val="111111"/>
          <w:sz w:val="28"/>
          <w:szCs w:val="28"/>
          <w:rtl/>
        </w:rPr>
        <w:t xml:space="preserve">و در روايت مناقب و مفيد و مجلسى حفر خندق و آن كه در صبح عاشورا نى و هيزم در آن افروختند، تا قتال از يك سمت باشد وارد است. و العلم عند اللّه.</w:t>
      </w:r>
    </w:p>
    <w:p>
      <w:pPr>
        <w:pStyle w:val="BookText"/>
      </w:pPr>
      <w:r>
        <w:rPr>
          <w:rFonts w:ascii="IRNazanin" w:hAnsi="IRNazanin" w:eastAsia="IRNazanin" w:cs="IRNazanin"/>
          <w:lang w:bidi="fa-IR"/>
          <w:color w:val="111111"/>
          <w:sz w:val="28"/>
          <w:szCs w:val="28"/>
          <w:rtl/>
        </w:rPr>
        <w:t xml:space="preserve">و آتش افروختند در حطب و قصب، آن را در مكان گودى شبه ساقيه كه در يك ساعت از شب كنده بودند، جمع كرده بودند.</w:t>
      </w:r>
    </w:p>
    <w:p>
      <w:pPr>
        <w:pStyle w:val="BookText"/>
      </w:pPr>
      <w:r>
        <w:rPr>
          <w:rFonts w:ascii="IRNazanin" w:hAnsi="IRNazanin" w:eastAsia="IRNazanin" w:cs="IRNazanin"/>
          <w:lang w:bidi="fa-IR"/>
          <w:color w:val="111111"/>
          <w:sz w:val="28"/>
          <w:szCs w:val="28"/>
          <w:rtl/>
        </w:rPr>
        <w:t xml:space="preserve">و شايد چنان چه بعضى نوشته اند، به نصيحت برادران و تحريص برادران و تحريص ايشان بر تقدّم جستن بر ديگران نيز، بعض از آن شب را گذرانيدند و مى فرمود: «إذا قامت الحرب على اساتها فالحمل الثّقيل لا ينهض به إلّا أهله».</w:t>
      </w:r>
    </w:p>
    <w:p>
      <w:pPr>
        <w:pStyle w:val="BookText"/>
      </w:pPr>
      <w:r>
        <w:rPr>
          <w:rFonts w:ascii="IRNazanin" w:hAnsi="IRNazanin" w:eastAsia="IRNazanin" w:cs="IRNazanin"/>
          <w:lang w:bidi="fa-IR"/>
          <w:color w:val="111111"/>
          <w:sz w:val="28"/>
          <w:szCs w:val="28"/>
          <w:rtl/>
        </w:rPr>
        <w:t xml:space="preserve">و به روايت روضة الشهداء: «در همان شب خندق را كه در آن حطب و قصب جمع آورده بودند آتش زدند كه مبادا در شب شبيخون بر حرم محترم وارد آورند و چندين نفر به نفرين آن حضرت در آن شب هلاك شد.» (و العلم عند اللّه).</w:t>
      </w:r>
    </w:p>
    <w:p>
      <w:pPr>
        <w:pStyle w:val="BookText"/>
      </w:pPr>
      <w:r>
        <w:rPr>
          <w:rFonts w:ascii="IRNazanin" w:hAnsi="IRNazanin" w:eastAsia="IRNazanin" w:cs="IRNazanin"/>
          <w:lang w:bidi="fa-IR"/>
          <w:color w:val="111111"/>
          <w:sz w:val="28"/>
          <w:szCs w:val="28"/>
          <w:rtl/>
        </w:rPr>
        <w:t xml:space="preserve">و در كامل: «خندق مختصرى به قدر ساقيه در شب عاشورا در ظرف يك ساعت حفر نمودند.» و به روايت روضة الصفا: «خندق در آن شب كندند و پر از حطب و قصب نمودند كه در هنگام حاجت آتش زنند.» مثل روايت امالى.</w:t>
      </w:r>
    </w:p>
    <w:p>
      <w:pPr>
        <w:pStyle w:val="BookText"/>
      </w:pPr>
      <w:r>
        <w:rPr>
          <w:rFonts w:ascii="IRNazanin" w:hAnsi="IRNazanin" w:eastAsia="IRNazanin" w:cs="IRNazanin"/>
          <w:lang w:bidi="fa-IR"/>
          <w:color w:val="111111"/>
          <w:sz w:val="28"/>
          <w:szCs w:val="28"/>
          <w:rtl/>
        </w:rPr>
        <w:t xml:space="preserve">و در آن شب به روايت ابن اثير خندقى به قدر جدولى در قليلى شب كندند و پر از هيمه و نى و خاشاك كردند و حفر خندق در روايت امالى صدوق از حضرت صادق عليه السّلام نيز به لفظ حفيره و شبه الخندق؛ در بعض نسخ دلالت دارد بر آن كه خندق بزرگى نبوده.</w:t>
      </w:r>
    </w:p>
    <w:p>
      <w:pPr>
        <w:pStyle w:val="BookText"/>
      </w:pPr>
      <w:r>
        <w:rPr>
          <w:rFonts w:ascii="Amiri" w:hAnsi="Amiri" w:eastAsia="Amiri" w:cs="Amiri"/>
          <w:lang w:bidi="ar-SA"/>
          <w:color w:val="111111"/>
          <w:sz w:val="28"/>
          <w:szCs w:val="28"/>
          <w:rtl/>
        </w:rPr>
        <w:t xml:space="preserve">بيرجندى، كبريت احمر،/ 336، 341، 458، 479</w:t>
      </w:r>
    </w:p>
    <w:p>
      <w:pPr>
        <w:pStyle w:val="BookText"/>
      </w:pPr>
      <w:r>
        <w:rPr>
          <w:rFonts w:ascii="Times New Roman" w:hAnsi="Times New Roman" w:eastAsia="Times New Roman" w:cs="Times New Roman"/>
          <w:lang w:val="en-US" w:bidi="en-US"/>
          <w:color w:val="111111"/>
          <w:sz w:val="28"/>
          <w:szCs w:val="28"/>
          <w:rtl/>
        </w:rPr>
        <w:t xml:space="preserve">79</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70</w:t>
      </w:r>
    </w:p>
    <w:p>
      <w:pPr>
        <w:pStyle w:val="BookText"/>
      </w:pPr>
      <w:r>
        <w:rPr>
          <w:rFonts w:ascii="Amiri" w:hAnsi="Amiri" w:eastAsia="Amiri" w:cs="Amiri"/>
          <w:lang w:bidi="ar-SA"/>
          <w:color w:val="111111"/>
          <w:sz w:val="28"/>
          <w:szCs w:val="28"/>
          <w:rtl/>
        </w:rPr>
        <w:t xml:space="preserve">و عمل خندقا وراءها، فأحرق فيه قصبا و حطبا لئلّا يوتى من خلف البيوت.</w:t>
      </w:r>
    </w:p>
    <w:p>
      <w:pPr>
        <w:pStyle w:val="BookText"/>
      </w:pPr>
      <w:r>
        <w:rPr>
          <w:rFonts w:ascii="Amiri" w:hAnsi="Amiri" w:eastAsia="Amiri" w:cs="Amiri"/>
          <w:lang w:bidi="ar-SA"/>
          <w:color w:val="111111"/>
          <w:sz w:val="28"/>
          <w:szCs w:val="28"/>
          <w:rtl/>
        </w:rPr>
        <w:t xml:space="preserve">السّماوي، إبصار العين،/ 9</w:t>
      </w:r>
    </w:p>
    <w:p>
      <w:pPr>
        <w:pStyle w:val="BookText"/>
      </w:pPr>
      <w:r>
        <w:rPr>
          <w:rFonts w:ascii="Amiri" w:hAnsi="Amiri" w:eastAsia="Amiri" w:cs="Amiri"/>
          <w:lang w:bidi="ar-SA"/>
          <w:color w:val="111111"/>
          <w:sz w:val="28"/>
          <w:szCs w:val="28"/>
          <w:rtl/>
        </w:rPr>
        <w:t xml:space="preserve">ثمّ أمر الحسين عليه السّلام بإضرام النّار بالحطب و القصب في الخندق الّذي عملوه وراء البيوت.</w:t>
      </w:r>
    </w:p>
    <w:p>
      <w:pPr>
        <w:pStyle w:val="BookText"/>
      </w:pPr>
      <w:r>
        <w:rPr>
          <w:rFonts w:ascii="Amiri" w:hAnsi="Amiri" w:eastAsia="Amiri" w:cs="Amiri"/>
          <w:lang w:bidi="ar-SA"/>
          <w:color w:val="111111"/>
          <w:sz w:val="28"/>
          <w:szCs w:val="28"/>
          <w:rtl/>
        </w:rPr>
        <w:t xml:space="preserve">القزويني، الإمام الحسين عليه السّلام و أصحابه، 1/ 274</w:t>
      </w:r>
    </w:p>
    <w:p>
      <w:pPr>
        <w:pStyle w:val="BookText"/>
      </w:pPr>
      <w:r>
        <w:rPr>
          <w:rFonts w:ascii="Amiri" w:hAnsi="Amiri" w:eastAsia="Amiri" w:cs="Amiri"/>
          <w:lang w:bidi="ar-SA"/>
          <w:color w:val="111111"/>
          <w:sz w:val="28"/>
          <w:szCs w:val="28"/>
          <w:rtl/>
        </w:rPr>
        <w:t xml:space="preserve">ثمّ أمر الحسين عليه السّلام بحفر حفيرة وراء البيوت شبه الخندق، فحشيت حطبا و قصبا.</w:t>
      </w:r>
    </w:p>
    <w:p>
      <w:pPr>
        <w:pStyle w:val="BookText"/>
      </w:pPr>
      <w:r>
        <w:rPr>
          <w:rFonts w:ascii="Amiri" w:hAnsi="Amiri" w:eastAsia="Amiri" w:cs="Amiri"/>
          <w:lang w:bidi="ar-SA"/>
          <w:color w:val="111111"/>
          <w:sz w:val="28"/>
          <w:szCs w:val="28"/>
          <w:rtl/>
        </w:rPr>
        <w:t xml:space="preserve">الجواهري، مثير الأحزان،/ 60</w:t>
      </w:r>
    </w:p>
    <w:p>
      <w:pPr>
        <w:pStyle w:val="BookText"/>
      </w:pPr>
      <w:r>
        <w:rPr>
          <w:rFonts w:ascii="Amiri" w:hAnsi="Amiri" w:eastAsia="Amiri" w:cs="Amiri"/>
          <w:lang w:bidi="ar-SA"/>
          <w:color w:val="111111"/>
          <w:sz w:val="28"/>
          <w:szCs w:val="28"/>
          <w:rtl/>
        </w:rPr>
        <w:t xml:space="preserve">و أمر بحفر خندق من وراء البيوت يوضع فيه الحطب، و يلقى عليه النّار إذا قاتلهم العدوّ كيلا تقتحمه الخيل، فيكون القتال من وجه واحد.</w:t>
      </w:r>
    </w:p>
    <w:p>
      <w:pPr>
        <w:pStyle w:val="BookText"/>
      </w:pPr>
      <w:r>
        <w:rPr>
          <w:rFonts w:ascii="Amiri" w:hAnsi="Amiri" w:eastAsia="Amiri" w:cs="Amiri"/>
          <w:lang w:bidi="ar-SA"/>
          <w:color w:val="111111"/>
          <w:sz w:val="28"/>
          <w:szCs w:val="28"/>
          <w:rtl/>
        </w:rPr>
        <w:t xml:space="preserve">المقرّم، مقتل الحسين عليه السّلام،/ 265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6" w:name="pg19323_232260"/>
    <w:bookmarkEnd w:id="36"/>
    <w:p>
      <w:pPr>
        <w:pStyle w:val="Heading4"/>
      </w:pPr>
      <w:bookmarkStart w:id="190" w:name="_Toc41"/>
      <w:r>
        <w:t>عدوّ للّه يسخر من فعل الإمام عليه السّلام فيدعو عليه فيعجّل اللّه له عذابه</w:t>
      </w:r>
      <w:bookmarkEnd w:id="190"/>
    </w:p>
    <w:p>
      <w:pPr>
        <w:pStyle w:val="BookText"/>
      </w:pPr>
      <w:r>
        <w:rPr>
          <w:rFonts w:ascii="Amiri" w:hAnsi="Amiri" w:eastAsia="Amiri" w:cs="Amiri"/>
          <w:lang w:bidi="ar-SA"/>
          <w:color w:val="111111"/>
          <w:sz w:val="28"/>
          <w:szCs w:val="28"/>
          <w:rtl/>
        </w:rPr>
        <w:t xml:space="preserve">و أقبل رجل من معسكر </w:t>
      </w:r>
      <w:r>
        <w:rPr>
          <w:rStyle w:val="FootnoteReference"/>
        </w:rPr>
        <w:footnoteReference w:id="1354"/>
      </w:r>
      <w:r>
        <w:rPr>
          <w:rFonts w:ascii="IRNazanin" w:hAnsi="IRNazanin" w:eastAsia="IRNazanin" w:cs="IRNazanin"/>
          <w:lang w:bidi="fa-IR"/>
          <w:color w:val="111111"/>
          <w:sz w:val="28"/>
          <w:szCs w:val="28"/>
          <w:rtl/>
        </w:rPr>
        <w:t xml:space="preserve">عمر </w:t>
      </w:r>
      <w:r>
        <w:rPr>
          <w:rStyle w:val="FootnoteReference"/>
        </w:rPr>
        <w:footnoteReference w:id="1355"/>
      </w:r>
      <w:r>
        <w:rPr>
          <w:rFonts w:ascii="Amiri" w:hAnsi="Amiri" w:eastAsia="Amiri" w:cs="Amiri"/>
          <w:lang w:bidi="ar-SA"/>
          <w:color w:val="111111"/>
          <w:sz w:val="28"/>
          <w:szCs w:val="28"/>
          <w:rtl/>
        </w:rPr>
        <w:t xml:space="preserve">بن سعد، يقال له: مالك </w:t>
      </w:r>
      <w:r>
        <w:rPr>
          <w:rStyle w:val="FootnoteReference"/>
        </w:rPr>
        <w:footnoteReference w:id="1356"/>
      </w:r>
      <w:r>
        <w:rPr>
          <w:rFonts w:ascii="Amiri" w:hAnsi="Amiri" w:eastAsia="Amiri" w:cs="Amiri"/>
          <w:lang w:bidi="ar-SA"/>
          <w:color w:val="111111"/>
          <w:sz w:val="28"/>
          <w:szCs w:val="28"/>
          <w:rtl/>
        </w:rPr>
        <w:t xml:space="preserve">بن حوزة على فرس له، حتّى وقف عند الخندق، و جعل ينادي: أبشر يا/ حسين! فقد تلفحك النّار في الدّنيا قبل الآخرة.</w:t>
      </w:r>
    </w:p>
    <w:p>
      <w:pPr>
        <w:pStyle w:val="BookText"/>
      </w:pPr>
      <w:r>
        <w:rPr>
          <w:rFonts w:ascii="Amiri" w:hAnsi="Amiri" w:eastAsia="Amiri" w:cs="Amiri"/>
          <w:lang w:bidi="ar-SA"/>
          <w:color w:val="111111"/>
          <w:sz w:val="28"/>
          <w:szCs w:val="28"/>
          <w:rtl/>
        </w:rPr>
        <w:t xml:space="preserve">فقال له الحسين: كذبت يا عدوّ اللّه! إنّي قادم على ربّ </w:t>
      </w:r>
      <w:r>
        <w:rPr>
          <w:rStyle w:val="FootnoteReference"/>
        </w:rPr>
        <w:footnoteReference w:id="1357"/>
      </w:r>
      <w:r>
        <w:rPr>
          <w:rFonts w:ascii="Amiri" w:hAnsi="Amiri" w:eastAsia="Amiri" w:cs="Amiri"/>
          <w:lang w:bidi="ar-SA"/>
          <w:color w:val="111111"/>
          <w:sz w:val="28"/>
          <w:szCs w:val="28"/>
          <w:rtl/>
        </w:rPr>
        <w:t xml:space="preserve">رحيم، و شفيع مطاع، [و </w:t>
      </w:r>
      <w:r>
        <w:rPr>
          <w:rStyle w:val="FootnoteReference"/>
        </w:rPr>
        <w:footnoteReference w:id="1358"/>
      </w:r>
      <w:r>
        <w:rPr>
          <w:rFonts w:ascii="Amiri" w:hAnsi="Amiri" w:eastAsia="Amiri" w:cs="Amiri"/>
          <w:lang w:bidi="ar-SA"/>
          <w:color w:val="111111"/>
          <w:sz w:val="28"/>
          <w:szCs w:val="28"/>
          <w:rtl/>
        </w:rPr>
        <w:t xml:space="preserve">-] ذلك جدّي رسول اللّه صلّى اللّه عليه و سلم. ثمّ قال الحسين: من هذا الرّجل؟ فقالوا: هذا مالك بن حوزة! فقال الحسين: </w:t>
      </w:r>
      <w:r>
        <w:rPr>
          <w:rStyle w:val="FootnoteReference"/>
        </w:rPr>
        <w:footnoteReference w:id="1359"/>
      </w:r>
      <w:r>
        <w:rPr>
          <w:rFonts w:ascii="Amiri" w:hAnsi="Amiri" w:eastAsia="Amiri" w:cs="Amiri"/>
          <w:lang w:bidi="ar-SA"/>
          <w:color w:val="111111"/>
          <w:sz w:val="28"/>
          <w:szCs w:val="28"/>
          <w:rtl/>
        </w:rPr>
        <w:t xml:space="preserve">اللّهمّ! حزه </w:t>
      </w:r>
      <w:r>
        <w:rPr>
          <w:rStyle w:val="FootnoteReference"/>
        </w:rPr>
        <w:footnoteReference w:id="1360"/>
      </w:r>
      <w:r>
        <w:rPr>
          <w:rFonts w:ascii="Amiri" w:hAnsi="Amiri" w:eastAsia="Amiri" w:cs="Amiri"/>
          <w:lang w:bidi="ar-SA"/>
          <w:color w:val="111111"/>
          <w:sz w:val="28"/>
          <w:szCs w:val="28"/>
          <w:rtl/>
        </w:rPr>
        <w:t xml:space="preserve">إلى النّار، و أذقه حرّها في الدّنيا قبل مصيره إلى الآخرة!</w:t>
      </w:r>
    </w:p>
    <w:p>
      <w:pPr>
        <w:pStyle w:val="BookText"/>
      </w:pPr>
      <w:r>
        <w:rPr>
          <w:rFonts w:ascii="Amiri" w:hAnsi="Amiri" w:eastAsia="Amiri" w:cs="Amiri"/>
          <w:lang w:bidi="ar-SA"/>
          <w:color w:val="111111"/>
          <w:sz w:val="28"/>
          <w:szCs w:val="28"/>
          <w:rtl/>
        </w:rPr>
        <w:t xml:space="preserve">قال: فلم يكن بأسرع أن شبّ </w:t>
      </w:r>
      <w:r>
        <w:rPr>
          <w:rStyle w:val="FootnoteReference"/>
        </w:rPr>
        <w:footnoteReference w:id="1361"/>
      </w:r>
      <w:r>
        <w:rPr>
          <w:rFonts w:ascii="Amiri" w:hAnsi="Amiri" w:eastAsia="Amiri" w:cs="Amiri"/>
          <w:lang w:bidi="ar-SA"/>
          <w:color w:val="111111"/>
          <w:sz w:val="28"/>
          <w:szCs w:val="28"/>
          <w:rtl/>
        </w:rPr>
        <w:t xml:space="preserve">به الفرس، فألقطه في النّار، فاحترق.</w:t>
      </w:r>
    </w:p>
    <w:p>
      <w:pPr>
        <w:pStyle w:val="BookText"/>
      </w:pPr>
      <w:r>
        <w:rPr>
          <w:rFonts w:ascii="Amiri" w:hAnsi="Amiri" w:eastAsia="Amiri" w:cs="Amiri"/>
          <w:lang w:bidi="ar-SA"/>
          <w:color w:val="111111"/>
          <w:sz w:val="28"/>
          <w:szCs w:val="28"/>
          <w:rtl/>
        </w:rPr>
        <w:t xml:space="preserve">قال: فخرّ الحسين </w:t>
      </w:r>
      <w:r>
        <w:rPr>
          <w:rStyle w:val="FootnoteReference"/>
        </w:rPr>
        <w:footnoteReference w:id="1362"/>
      </w:r>
      <w:r>
        <w:rPr>
          <w:rFonts w:ascii="Amiri" w:hAnsi="Amiri" w:eastAsia="Amiri" w:cs="Amiri"/>
          <w:lang w:bidi="ar-SA"/>
          <w:color w:val="111111"/>
          <w:sz w:val="28"/>
          <w:szCs w:val="28"/>
          <w:rtl/>
        </w:rPr>
        <w:t xml:space="preserve">للّه ساجدا مطيعا، ثمّ رفع رأسه، و قال: يا لها من دعوة، ما كان </w:t>
      </w:r>
      <w:r>
        <w:rPr>
          <w:rStyle w:val="FootnoteReference"/>
        </w:rPr>
        <w:footnoteReference w:id="1363"/>
      </w:r>
      <w:r>
        <w:rPr>
          <w:rFonts w:ascii="IRNazanin" w:hAnsi="IRNazanin" w:eastAsia="IRNazanin" w:cs="IRNazanin"/>
          <w:lang w:bidi="fa-IR"/>
          <w:color w:val="111111"/>
          <w:sz w:val="28"/>
          <w:szCs w:val="28"/>
          <w:rtl/>
        </w:rPr>
        <w:t xml:space="preserve">أسرع إجابتها.</w:t>
      </w:r>
    </w:p>
    <w:p>
      <w:pPr>
        <w:pStyle w:val="BookText"/>
      </w:pPr>
      <w:r>
        <w:rPr>
          <w:rFonts w:ascii="IRNazanin" w:hAnsi="IRNazanin" w:eastAsia="IRNazanin" w:cs="IRNazanin"/>
          <w:lang w:bidi="fa-IR"/>
          <w:color w:val="111111"/>
          <w:sz w:val="28"/>
          <w:szCs w:val="28"/>
          <w:rtl/>
        </w:rPr>
        <w:t xml:space="preserve">ابن أعثم، الفتوح، 5/ 174- 175</w:t>
      </w:r>
    </w:p>
    <w:p>
      <w:pPr>
        <w:pStyle w:val="BookText"/>
      </w:pPr>
      <w:r>
        <w:rPr>
          <w:rFonts w:ascii="Amiri" w:hAnsi="Amiri" w:eastAsia="Amiri" w:cs="Amiri"/>
          <w:lang w:bidi="ar-SA"/>
          <w:color w:val="111111"/>
          <w:sz w:val="28"/>
          <w:szCs w:val="28"/>
          <w:rtl/>
        </w:rPr>
        <w:t xml:space="preserve">و أقبل رجل من عسكر عمر بن سعد </w:t>
      </w:r>
      <w:r>
        <w:rPr>
          <w:rStyle w:val="FootnoteReference"/>
        </w:rPr>
        <w:footnoteReference w:id="1364"/>
      </w:r>
      <w:r>
        <w:rPr>
          <w:rStyle w:val="FootnoteReference"/>
        </w:rPr>
        <w:footnoteReference w:id="1365"/>
      </w:r>
      <w:r>
        <w:rPr>
          <w:rFonts w:ascii="IRNazanin" w:hAnsi="IRNazanin" w:eastAsia="IRNazanin" w:cs="IRNazanin"/>
          <w:lang w:bidi="fa-IR"/>
          <w:color w:val="111111"/>
          <w:sz w:val="28"/>
          <w:szCs w:val="28"/>
          <w:rtl/>
        </w:rPr>
        <w:t xml:space="preserve">على فرس له </w:t>
      </w:r>
      <w:r>
        <w:rPr>
          <w:rStyle w:val="FootnoteReference"/>
        </w:rPr>
        <w:footnoteReference w:id="1366"/>
      </w:r>
      <w:r>
        <w:rPr>
          <w:rFonts w:ascii="Amiri" w:hAnsi="Amiri" w:eastAsia="Amiri" w:cs="Amiri"/>
          <w:lang w:bidi="ar-SA"/>
          <w:color w:val="111111"/>
          <w:sz w:val="28"/>
          <w:szCs w:val="28"/>
          <w:rtl/>
        </w:rPr>
        <w:t xml:space="preserve">يقال له: ابن أبي جويرية المزنيّ </w:t>
      </w:r>
      <w:r>
        <w:rPr>
          <w:rStyle w:val="FootnoteReference"/>
        </w:rPr>
        <w:footnoteReference w:id="1367"/>
      </w:r>
      <w:r>
        <w:rPr>
          <w:rFonts w:ascii="Amiri" w:hAnsi="Amiri" w:eastAsia="Amiri" w:cs="Amiri"/>
          <w:lang w:bidi="ar-SA"/>
          <w:color w:val="111111"/>
          <w:sz w:val="28"/>
          <w:szCs w:val="28"/>
          <w:rtl/>
        </w:rPr>
        <w:t xml:space="preserve">، فلمّا نظر إلى النّار تتّقد </w:t>
      </w:r>
      <w:r>
        <w:rPr>
          <w:rStyle w:val="FootnoteReference"/>
        </w:rPr>
        <w:footnoteReference w:id="1368"/>
      </w:r>
      <w:r>
        <w:rPr>
          <w:rFonts w:ascii="Amiri" w:hAnsi="Amiri" w:eastAsia="Amiri" w:cs="Amiri"/>
          <w:lang w:bidi="ar-SA"/>
          <w:color w:val="111111"/>
          <w:sz w:val="28"/>
          <w:szCs w:val="28"/>
          <w:rtl/>
        </w:rPr>
        <w:t xml:space="preserve">صفق بيده و </w:t>
      </w:r>
      <w:r>
        <w:rPr>
          <w:rStyle w:val="FootnoteReference"/>
        </w:rPr>
        <w:footnoteReference w:id="1369"/>
      </w:r>
      <w:r>
        <w:rPr>
          <w:rFonts w:ascii="Amiri" w:hAnsi="Amiri" w:eastAsia="Amiri" w:cs="Amiri"/>
          <w:lang w:bidi="ar-SA"/>
          <w:color w:val="111111"/>
          <w:sz w:val="28"/>
          <w:szCs w:val="28"/>
          <w:rtl/>
        </w:rPr>
        <w:t xml:space="preserve">نادى: يا حسين </w:t>
      </w:r>
      <w:r>
        <w:rPr>
          <w:rStyle w:val="FootnoteReference"/>
        </w:rPr>
        <w:footnoteReference w:id="1370"/>
      </w:r>
      <w:r>
        <w:rPr>
          <w:rFonts w:ascii="Amiri" w:hAnsi="Amiri" w:eastAsia="Amiri" w:cs="Amiri"/>
          <w:lang w:bidi="ar-SA"/>
          <w:color w:val="111111"/>
          <w:sz w:val="28"/>
          <w:szCs w:val="28"/>
          <w:rtl/>
        </w:rPr>
        <w:t xml:space="preserve">و أصحاب الحسين! </w:t>
      </w:r>
      <w:r>
        <w:rPr>
          <w:rStyle w:val="FootnoteReference"/>
        </w:rPr>
        <w:footnoteReference w:id="1371"/>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أبشروا بالنّار، فقد تعجّلتموها في الدّنيا. </w:t>
      </w:r>
      <w:r>
        <w:rPr>
          <w:rStyle w:val="FootnoteReference"/>
        </w:rPr>
        <w:footnoteReference w:id="1372"/>
      </w:r>
      <w:r>
        <w:rPr>
          <w:rFonts w:ascii="Amiri" w:hAnsi="Amiri" w:eastAsia="Amiri" w:cs="Amiri"/>
          <w:lang w:bidi="ar-SA"/>
          <w:color w:val="111111"/>
          <w:sz w:val="28"/>
          <w:szCs w:val="28"/>
          <w:rtl/>
        </w:rPr>
        <w:t xml:space="preserve">فقال الحسين عليه السّلام: من الرّجل؟ فقيل: ابن أبي جويرية المزنيّ </w:t>
      </w:r>
      <w:r>
        <w:rPr>
          <w:rStyle w:val="FootnoteReference"/>
        </w:rPr>
        <w:footnoteReference w:id="1373"/>
      </w:r>
      <w:r>
        <w:rPr>
          <w:rFonts w:ascii="Amiri" w:hAnsi="Amiri" w:eastAsia="Amiri" w:cs="Amiri"/>
          <w:lang w:bidi="ar-SA"/>
          <w:color w:val="111111"/>
          <w:sz w:val="28"/>
          <w:szCs w:val="28"/>
          <w:rtl/>
        </w:rPr>
        <w:t xml:space="preserve">، فقال الحسين عليه السّلام: اللّهمّ أذقه عذاب النّار في الدّنيا. فنفر به فرسه، فألقاه </w:t>
      </w:r>
      <w:r>
        <w:rPr>
          <w:rStyle w:val="FootnoteReference"/>
        </w:rPr>
        <w:footnoteReference w:id="1374"/>
      </w:r>
      <w:r>
        <w:rPr>
          <w:rFonts w:ascii="Amiri" w:hAnsi="Amiri" w:eastAsia="Amiri" w:cs="Amiri"/>
          <w:lang w:bidi="ar-SA"/>
          <w:color w:val="111111"/>
          <w:sz w:val="28"/>
          <w:szCs w:val="28"/>
          <w:rtl/>
        </w:rPr>
        <w:t xml:space="preserve">في تلك النّار، فاحترق. </w:t>
      </w:r>
      <w:r>
        <w:rPr>
          <w:rStyle w:val="FootnoteReference"/>
        </w:rPr>
        <w:footnoteReference w:id="1375"/>
      </w:r>
    </w:p>
    <w:p>
      <w:pPr>
        <w:pStyle w:val="BookText"/>
      </w:pPr>
      <w:r>
        <w:rPr>
          <w:rFonts w:ascii="Amiri" w:hAnsi="Amiri" w:eastAsia="Amiri" w:cs="Amiri"/>
          <w:lang w:bidi="ar-SA"/>
          <w:color w:val="111111"/>
          <w:sz w:val="28"/>
          <w:szCs w:val="28"/>
          <w:rtl/>
        </w:rPr>
        <w:t xml:space="preserve">حسين عليه السّلام فرمود: «كيست اين مرد؟»</w:t>
      </w:r>
    </w:p>
    <w:p>
      <w:pPr>
        <w:pStyle w:val="BookText"/>
      </w:pPr>
      <w:r>
        <w:rPr>
          <w:rFonts w:ascii="IRNazanin" w:hAnsi="IRNazanin" w:eastAsia="IRNazanin" w:cs="IRNazanin"/>
          <w:lang w:bidi="fa-IR"/>
          <w:color w:val="111111"/>
          <w:sz w:val="28"/>
          <w:szCs w:val="28"/>
          <w:rtl/>
        </w:rPr>
        <w:t xml:space="preserve">گفتند: «ابن جويريه!»</w:t>
      </w:r>
    </w:p>
    <w:p>
      <w:pPr>
        <w:pStyle w:val="BookText"/>
      </w:pPr>
      <w:r>
        <w:rPr>
          <w:rFonts w:ascii="IRNazanin" w:hAnsi="IRNazanin" w:eastAsia="IRNazanin" w:cs="IRNazanin"/>
          <w:lang w:bidi="fa-IR"/>
          <w:color w:val="111111"/>
          <w:sz w:val="28"/>
          <w:szCs w:val="28"/>
          <w:rtl/>
        </w:rPr>
        <w:t xml:space="preserve">گفت: «خدايا! بچشان او را عذاب آتش در دنيا.»</w:t>
      </w:r>
    </w:p>
    <w:p>
      <w:pPr>
        <w:pStyle w:val="BookText"/>
      </w:pPr>
      <w:r>
        <w:rPr>
          <w:rFonts w:ascii="IRNazanin" w:hAnsi="IRNazanin" w:eastAsia="IRNazanin" w:cs="IRNazanin"/>
          <w:lang w:bidi="fa-IR"/>
          <w:color w:val="111111"/>
          <w:sz w:val="28"/>
          <w:szCs w:val="28"/>
          <w:rtl/>
        </w:rPr>
        <w:t xml:space="preserve">اسبش رم برداشت و او را در همان آتش انداخت و سوخت.</w:t>
      </w:r>
    </w:p>
    <w:p>
      <w:pPr>
        <w:pStyle w:val="BookText"/>
      </w:pPr>
      <w:r>
        <w:rPr>
          <w:rFonts w:ascii="Amiri" w:hAnsi="Amiri" w:eastAsia="Amiri" w:cs="Amiri"/>
          <w:lang w:bidi="ar-SA"/>
          <w:color w:val="111111"/>
          <w:sz w:val="28"/>
          <w:szCs w:val="28"/>
          <w:rtl/>
        </w:rPr>
        <w:t xml:space="preserve">كمره اى، ترجمه امالى،/ 157</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157- عنه: الحرّ العاملي، إثبات الهداة، 2/ 574؛ السّيّد هاشم البحراني، مدينة المعاجز،/ 241؛ المجلسي، البحار، 44/ 317؛ البحراني، العوالم، 17/ 166؛ البهبهاني، الدّمعة السّاكبة، 4/ 284؛ الدّربندي، أسرار الشّهادة،/ 273؛ مثله الفتّال، روضة الواعظين،/ 159؛ الأمين، أعيان الشيّعة، 1/ 602، لواعج الأشجان،/ 123؛ القزويني </w:t>
      </w:r>
      <w:r>
        <w:rPr>
          <w:rStyle w:val="FootnoteReference"/>
        </w:rPr>
        <w:footnoteReference w:id="1376"/>
      </w:r>
      <w:r>
        <w:rPr>
          <w:rFonts w:ascii="Amiri" w:hAnsi="Amiri" w:eastAsia="Amiri" w:cs="Amiri"/>
          <w:lang w:bidi="ar-SA"/>
          <w:color w:val="111111"/>
          <w:sz w:val="28"/>
          <w:szCs w:val="28"/>
          <w:rtl/>
        </w:rPr>
        <w:t xml:space="preserve">، الإمام الحسين عليه السّلام و أصحابه، 1/ 275</w:t>
      </w:r>
    </w:p>
    <w:p>
      <w:pPr>
        <w:pStyle w:val="BookText"/>
      </w:pPr>
      <w:r>
        <w:rPr>
          <w:rFonts w:ascii="Amiri" w:hAnsi="Amiri" w:eastAsia="Amiri" w:cs="Amiri"/>
          <w:lang w:bidi="ar-SA"/>
          <w:color w:val="111111"/>
          <w:sz w:val="28"/>
          <w:szCs w:val="28"/>
          <w:rtl/>
        </w:rPr>
        <w:t xml:space="preserve">و أقبل رجل من عسكر عمر بن سعد يقال له مالك بن جريرة على فرس له، حتّى وقف على الحفيرة، و جعل ينادي بأعلى صوته. أبشر يا حسين! فقد تعجّلت النّار في الدّنيا قبل الآخرة.</w:t>
      </w:r>
    </w:p>
    <w:p>
      <w:pPr>
        <w:pStyle w:val="BookText"/>
      </w:pPr>
      <w:r>
        <w:rPr>
          <w:rFonts w:ascii="Amiri" w:hAnsi="Amiri" w:eastAsia="Amiri" w:cs="Amiri"/>
          <w:lang w:bidi="ar-SA"/>
          <w:color w:val="111111"/>
          <w:sz w:val="28"/>
          <w:szCs w:val="28"/>
          <w:rtl/>
        </w:rPr>
        <w:t xml:space="preserve">فقال له الحسين: كذبت يا عدوّ اللّه! أنا قادم على ربّ رحيم، و شفيع مطاع ذاك جدّي محمّد. ثمّ قال الحسين لأصحابه: من هذا؟ فقيل له: هذا مالك بن جريرة. فقال الحسين: اللّهمّ جرّه إلى النّار، و أذقه حرّها قبل مصيره إلى نار الآخرة.</w:t>
      </w:r>
    </w:p>
    <w:p>
      <w:pPr>
        <w:pStyle w:val="BookText"/>
      </w:pPr>
      <w:r>
        <w:rPr>
          <w:rFonts w:ascii="Amiri" w:hAnsi="Amiri" w:eastAsia="Amiri" w:cs="Amiri"/>
          <w:lang w:bidi="ar-SA"/>
          <w:color w:val="111111"/>
          <w:sz w:val="28"/>
          <w:szCs w:val="28"/>
          <w:rtl/>
        </w:rPr>
        <w:t xml:space="preserve">فلم يكن بأسرع من أن شبّ به الفرس، فألقاه على ظهره، فتعلّقت رجله في الرّكاب، فركض به الفرس، حتّى ألقاه في النّار، فاحترق، فخرّ الحسين عليه السّلام ساجدا، ثمّ رفع رأسه، و قال: يا لها من دعوة ما كان أسرع إجابتها.</w:t>
      </w:r>
    </w:p>
    <w:p>
      <w:pPr>
        <w:pStyle w:val="BookText"/>
      </w:pPr>
      <w:r>
        <w:rPr>
          <w:rFonts w:ascii="Amiri" w:hAnsi="Amiri" w:eastAsia="Amiri" w:cs="Amiri"/>
          <w:lang w:bidi="ar-SA"/>
          <w:color w:val="111111"/>
          <w:sz w:val="28"/>
          <w:szCs w:val="28"/>
          <w:rtl/>
        </w:rPr>
        <w:t xml:space="preserve">الخوارزمي، مقتل الحسين، 1/ 248- 249].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صلوات اللّه عليه، قال: «لمّا تهيّأ الحسين عليه السّلام للقتال، أمر بإضرام النّار في الخندق </w:t>
      </w:r>
      <w:r>
        <w:rPr>
          <w:rStyle w:val="FootnoteReference"/>
        </w:rPr>
        <w:footnoteReference w:id="1377"/>
      </w:r>
      <w:r>
        <w:rPr>
          <w:rFonts w:ascii="Amiri" w:hAnsi="Amiri" w:eastAsia="Amiri" w:cs="Amiri"/>
          <w:lang w:bidi="ar-SA"/>
          <w:color w:val="111111"/>
          <w:sz w:val="28"/>
          <w:szCs w:val="28"/>
          <w:rtl/>
        </w:rPr>
        <w:t xml:space="preserve">الّذي حول عسكره، ليقاتل القوم من وجه واحد، فأقبل رجل من عسكر ابن سعد لعنه اللّه، يقال له: (ابن أبي جويرية المزنيّ) </w:t>
      </w:r>
      <w:r>
        <w:rPr>
          <w:rStyle w:val="FootnoteReference"/>
        </w:rPr>
        <w:footnoteReference w:id="1378"/>
      </w:r>
      <w:r>
        <w:rPr>
          <w:rFonts w:ascii="Amiri" w:hAnsi="Amiri" w:eastAsia="Amiri" w:cs="Amiri"/>
          <w:lang w:bidi="ar-SA"/>
          <w:color w:val="111111"/>
          <w:sz w:val="28"/>
          <w:szCs w:val="28"/>
          <w:rtl/>
        </w:rPr>
        <w:t xml:space="preserve">فلمّا نظر إلى النّار تتّقد، صفق بيده و نادى: يا حسين! و يا أصحاب الحسين! أبشروا بالنّار، فقد تعجّلتموها في الدّنيا.</w:t>
      </w:r>
    </w:p>
    <w:p>
      <w:pPr>
        <w:pStyle w:val="BookText"/>
      </w:pPr>
      <w:r>
        <w:rPr>
          <w:rFonts w:ascii="Amiri" w:hAnsi="Amiri" w:eastAsia="Amiri" w:cs="Amiri"/>
          <w:lang w:bidi="ar-SA"/>
          <w:color w:val="111111"/>
          <w:sz w:val="28"/>
          <w:szCs w:val="28"/>
          <w:rtl/>
        </w:rPr>
        <w:t xml:space="preserve">فقال الحسين صلوات اللّه عليه: من الرّجل؟ فقيل: ابن أبي جويرية المزنيّ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صلوات اللّه عليه: اللّهمّ أذقه عذاب النّار في الدّنيا قبل الآخرة. فنفر به فرسه، فألقاه في تلك النّار، فاحترق».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امام بزرگوار جواب داد كه: «خداى بر من رحيم است و رسول مرا شفيع. بار خدايا! او را در آتش كش!»</w:t>
      </w:r>
    </w:p>
    <w:p>
      <w:pPr>
        <w:pStyle w:val="BookText"/>
      </w:pPr>
      <w:r>
        <w:rPr>
          <w:rFonts w:ascii="IRNazanin" w:hAnsi="IRNazanin" w:eastAsia="IRNazanin" w:cs="IRNazanin"/>
          <w:lang w:bidi="fa-IR"/>
          <w:color w:val="111111"/>
          <w:sz w:val="28"/>
          <w:szCs w:val="28"/>
          <w:rtl/>
        </w:rPr>
        <w:t xml:space="preserve">و چون مالك بازگشت، پاى اسبش در گوى فرو رفته از پشت زين متمايل شد و پاى شومش در ركاب مانده، اسب به هر سو مى دويد تا او را به خندق آتش رسانيد و معنى (دعوة المظلوم مستجاب) معلوم گرديد.</w:t>
      </w:r>
    </w:p>
    <w:p>
      <w:pPr>
        <w:pStyle w:val="BookText"/>
      </w:pPr>
      <w:r>
        <w:rPr>
          <w:rFonts w:ascii="Amiri" w:hAnsi="Amiri" w:eastAsia="Amiri" w:cs="Amiri"/>
          <w:lang w:bidi="ar-SA"/>
          <w:color w:val="111111"/>
          <w:sz w:val="28"/>
          <w:szCs w:val="28"/>
          <w:rtl/>
        </w:rPr>
        <w:t xml:space="preserve">خواندامير، حبيب السّير، 2/ 52</w:t>
      </w:r>
    </w:p>
    <w:p>
      <w:pPr>
        <w:pStyle w:val="BookText"/>
      </w:pPr>
      <w:r>
        <w:rPr>
          <w:rFonts w:ascii="Amiri" w:hAnsi="Amiri" w:eastAsia="Amiri" w:cs="Amiri"/>
          <w:lang w:bidi="ar-SA"/>
          <w:color w:val="111111"/>
          <w:sz w:val="28"/>
          <w:szCs w:val="28"/>
          <w:rtl/>
        </w:rPr>
        <w:t xml:space="preserve">ابن حمزة، الثّاقب في المناقب،/ 340 رقم 285/ 1</w:t>
      </w:r>
    </w:p>
    <w:p>
      <w:pPr>
        <w:pStyle w:val="BookText"/>
      </w:pPr>
      <w:r>
        <w:rPr>
          <w:rFonts w:ascii="Amiri" w:hAnsi="Amiri" w:eastAsia="Amiri" w:cs="Amiri"/>
          <w:lang w:bidi="ar-SA"/>
          <w:color w:val="111111"/>
          <w:sz w:val="28"/>
          <w:szCs w:val="28"/>
          <w:rtl/>
        </w:rPr>
        <w:t xml:space="preserve">قال: و أقبل فارس من عسكر ابن زياد لعنه اللّه، فوقف بإزاء الخندق و نادى: يا حسين! أتعجّلت بالنّار في الدّنيا قبل نار الآخرة. فقال الحسين لأصحابه: من هذا الرّجل؟ فقالوا: جبيرة الكلبيّ لعنه اللّه.</w:t>
      </w:r>
    </w:p>
    <w:p>
      <w:pPr>
        <w:pStyle w:val="BookText"/>
      </w:pPr>
      <w:r>
        <w:rPr>
          <w:rFonts w:ascii="Amiri" w:hAnsi="Amiri" w:eastAsia="Amiri" w:cs="Amiri"/>
          <w:lang w:bidi="ar-SA"/>
          <w:color w:val="111111"/>
          <w:sz w:val="28"/>
          <w:szCs w:val="28"/>
          <w:rtl/>
        </w:rPr>
        <w:t xml:space="preserve">فقال الحسين عليه السّلام: اللّهمّ أحرقه بالدّنيا قبل الآخرة. فما استتمّ كلام الحسين عليه السّلام حتّى شبّ به جواده، و رماه في الخندق على أمّ رأسه، فاحترق لعنه اللّه.</w:t>
      </w:r>
    </w:p>
    <w:p>
      <w:pPr>
        <w:pStyle w:val="BookText"/>
      </w:pPr>
      <w:r>
        <w:rPr>
          <w:rFonts w:ascii="Amiri" w:hAnsi="Amiri" w:eastAsia="Amiri" w:cs="Amiri"/>
          <w:lang w:bidi="ar-SA"/>
          <w:color w:val="111111"/>
          <w:sz w:val="28"/>
          <w:szCs w:val="28"/>
          <w:rtl/>
        </w:rPr>
        <w:t xml:space="preserve">فعند ذلك كبّر أصحاب الحسين عليه السّلام، و قالوا: يا لها من دعوة ما أسرع استجابتها.</w:t>
      </w:r>
    </w:p>
    <w:p>
      <w:pPr>
        <w:pStyle w:val="BookText"/>
      </w:pPr>
      <w:r>
        <w:rPr>
          <w:rFonts w:ascii="Amiri" w:hAnsi="Amiri" w:eastAsia="Amiri" w:cs="Amiri"/>
          <w:lang w:bidi="ar-SA"/>
          <w:color w:val="111111"/>
          <w:sz w:val="28"/>
          <w:szCs w:val="28"/>
          <w:rtl/>
        </w:rPr>
        <w:t xml:space="preserve">و إذا بمناد ينادي من السّماء: تهنيك الاجابة يا ابن رسول اللّه صلّى اللّه عليه و اله.</w:t>
      </w:r>
    </w:p>
    <w:p>
      <w:pPr>
        <w:pStyle w:val="BookText"/>
      </w:pPr>
      <w:r>
        <w:rPr>
          <w:rFonts w:ascii="Amiri" w:hAnsi="Amiri" w:eastAsia="Amiri" w:cs="Amiri"/>
          <w:lang w:bidi="ar-SA"/>
          <w:color w:val="111111"/>
          <w:sz w:val="28"/>
          <w:szCs w:val="28"/>
          <w:rtl/>
        </w:rPr>
        <w:t xml:space="preserve">قال مروان بن وائل: لمّا رأيت ذلك من الحسين عليه السّلام، رجعت عن قتاله، فقال لي52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سعد لعنه اللّه: ما بالك رجعت عن قتاله؟ فقلت: و اللّه إنّي رأيت ما لم ترون من أهل هذا البيت، و اللّه لا قاتلت الحسين عليه السّلام أبدا، ثمّ حدّثه بما رآه.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حضرت دعا كرد كه: «خداوندا! بزودى در دنيا به او عذاب آتش بچشان.»</w:t>
      </w:r>
    </w:p>
    <w:p>
      <w:pPr>
        <w:pStyle w:val="BookText"/>
      </w:pPr>
      <w:r>
        <w:rPr>
          <w:rFonts w:ascii="IRNazanin" w:hAnsi="IRNazanin" w:eastAsia="IRNazanin" w:cs="IRNazanin"/>
          <w:lang w:bidi="fa-IR"/>
          <w:color w:val="111111"/>
          <w:sz w:val="28"/>
          <w:szCs w:val="28"/>
          <w:rtl/>
        </w:rPr>
        <w:t xml:space="preserve">ناگاه به اعجاز آن حضرت، اسب آن ملعون رم كرد و او را در خندق انداخت و سوخت و از آتش دنيا به لهب عذاب جحيم و اصل شد.</w:t>
      </w:r>
    </w:p>
    <w:p>
      <w:pPr>
        <w:pStyle w:val="BookText"/>
      </w:pPr>
      <w:r>
        <w:rPr>
          <w:rFonts w:ascii="Amiri" w:hAnsi="Amiri" w:eastAsia="Amiri" w:cs="Amiri"/>
          <w:lang w:bidi="ar-SA"/>
          <w:color w:val="111111"/>
          <w:sz w:val="28"/>
          <w:szCs w:val="28"/>
          <w:rtl/>
        </w:rPr>
        <w:t xml:space="preserve">مجلسى، جلاء العيون،/ 655</w:t>
      </w:r>
    </w:p>
    <w:p>
      <w:pPr>
        <w:pStyle w:val="BookText"/>
      </w:pPr>
      <w:r>
        <w:rPr>
          <w:rFonts w:ascii="Amiri" w:hAnsi="Amiri" w:eastAsia="Amiri" w:cs="Amiri"/>
          <w:lang w:bidi="ar-SA"/>
          <w:color w:val="111111"/>
          <w:sz w:val="28"/>
          <w:szCs w:val="28"/>
          <w:rtl/>
        </w:rPr>
        <w:t xml:space="preserve">مقتل أبي مخنف (المشهور)،/ 63- 64</w:t>
      </w:r>
    </w:p>
    <w:p>
      <w:pPr>
        <w:pStyle w:val="BookText"/>
      </w:pPr>
      <w:r>
        <w:rPr>
          <w:rFonts w:ascii="Amiri" w:hAnsi="Amiri" w:eastAsia="Amiri" w:cs="Amiri"/>
          <w:lang w:bidi="ar-SA"/>
          <w:color w:val="111111"/>
          <w:sz w:val="28"/>
          <w:szCs w:val="28"/>
          <w:rtl/>
        </w:rPr>
        <w:t xml:space="preserve">فقال رجل ملعون: عجّلت يا حسين! بنار الدّنيا قبل نار الآخرة.</w:t>
      </w:r>
    </w:p>
    <w:p>
      <w:pPr>
        <w:pStyle w:val="BookText"/>
      </w:pPr>
      <w:r>
        <w:rPr>
          <w:rFonts w:ascii="Amiri" w:hAnsi="Amiri" w:eastAsia="Amiri" w:cs="Amiri"/>
          <w:lang w:bidi="ar-SA"/>
          <w:color w:val="111111"/>
          <w:sz w:val="28"/>
          <w:szCs w:val="28"/>
          <w:rtl/>
        </w:rPr>
        <w:t xml:space="preserve">فقال الحسين عليه السّلام: تعيّرني بالنّار و أبي قاسمها، و ربّي غفور رحيم.</w:t>
      </w:r>
    </w:p>
    <w:p>
      <w:pPr>
        <w:pStyle w:val="BookText"/>
      </w:pPr>
      <w:r>
        <w:rPr>
          <w:rFonts w:ascii="IRNazanin" w:hAnsi="IRNazanin" w:eastAsia="IRNazanin" w:cs="IRNazanin"/>
          <w:lang w:bidi="fa-IR"/>
          <w:color w:val="111111"/>
          <w:sz w:val="28"/>
          <w:szCs w:val="28"/>
          <w:rtl/>
        </w:rPr>
        <w:t xml:space="preserve">ثمّ قال لأصحابه: أتعرفون هذا الرّجل؟</w:t>
      </w:r>
    </w:p>
    <w:p>
      <w:pPr>
        <w:pStyle w:val="BookText"/>
      </w:pPr>
      <w:r>
        <w:rPr>
          <w:rFonts w:ascii="Amiri" w:hAnsi="Amiri" w:eastAsia="Amiri" w:cs="Amiri"/>
          <w:lang w:bidi="ar-SA"/>
          <w:color w:val="111111"/>
          <w:sz w:val="28"/>
          <w:szCs w:val="28"/>
          <w:rtl/>
        </w:rPr>
        <w:t xml:space="preserve">فقالوا: هو جبيرة الكلبيّ (لعنه اللّه).</w:t>
      </w:r>
    </w:p>
    <w:p>
      <w:pPr>
        <w:pStyle w:val="BookText"/>
      </w:pPr>
      <w:r>
        <w:rPr>
          <w:rFonts w:ascii="Amiri" w:hAnsi="Amiri" w:eastAsia="Amiri" w:cs="Amiri"/>
          <w:lang w:bidi="ar-SA"/>
          <w:color w:val="111111"/>
          <w:sz w:val="28"/>
          <w:szCs w:val="28"/>
          <w:rtl/>
        </w:rPr>
        <w:t xml:space="preserve">فقال الحسين: اللّهمّ أحرقه بالنّار في الدّنيا قبل نار الآخرة.</w:t>
      </w:r>
    </w:p>
    <w:p>
      <w:pPr>
        <w:pStyle w:val="BookText"/>
      </w:pPr>
      <w:r>
        <w:rPr>
          <w:rFonts w:ascii="Amiri" w:hAnsi="Amiri" w:eastAsia="Amiri" w:cs="Amiri"/>
          <w:lang w:bidi="ar-SA"/>
          <w:color w:val="111111"/>
          <w:sz w:val="28"/>
          <w:szCs w:val="28"/>
          <w:rtl/>
        </w:rPr>
        <w:t xml:space="preserve">فما استتمّ كلامه حتّى تحرّك به جواده، فطرحه مكبّأ على رأسه في وسط النّار، فاحترق، فكبّروا، و نادى من السّماء: «هنيت بالإجابة سريعا يا ابن رسول اللّه».</w:t>
      </w:r>
    </w:p>
    <w:p>
      <w:pPr>
        <w:pStyle w:val="BookText"/>
      </w:pPr>
      <w:r>
        <w:rPr>
          <w:rFonts w:ascii="Amiri" w:hAnsi="Amiri" w:eastAsia="Amiri" w:cs="Amiri"/>
          <w:lang w:bidi="ar-SA"/>
          <w:color w:val="111111"/>
          <w:sz w:val="28"/>
          <w:szCs w:val="28"/>
          <w:rtl/>
        </w:rPr>
        <w:t xml:space="preserve">قال عبد اللّه بن مسرور: لمّا رأيت ذلك رجعت عن حرب الحسين. </w:t>
      </w:r>
      <w:r>
        <w:rPr>
          <w:rStyle w:val="FootnoteReference"/>
        </w:rPr>
        <w:footnoteReference w:id="1382"/>
      </w:r>
    </w:p>
    <w:p>
      <w:pPr>
        <w:pStyle w:val="BookText"/>
      </w:pPr>
      <w:r>
        <w:rPr>
          <w:rFonts w:ascii="Amiri" w:hAnsi="Amiri" w:eastAsia="Amiri" w:cs="Amiri"/>
          <w:lang w:bidi="ar-SA"/>
          <w:color w:val="111111"/>
          <w:sz w:val="28"/>
          <w:szCs w:val="28"/>
          <w:rtl/>
        </w:rPr>
        <w:t xml:space="preserve">يا حسين و أصحاب الحسين! أبشروا بالنّار، فقد تعجّلتموها في الدّنيا.</w:t>
      </w:r>
    </w:p>
    <w:p>
      <w:pPr>
        <w:pStyle w:val="BookText"/>
      </w:pPr>
      <w:r>
        <w:rPr>
          <w:rFonts w:ascii="IRNazanin" w:hAnsi="IRNazanin" w:eastAsia="IRNazanin" w:cs="IRNazanin"/>
          <w:lang w:bidi="fa-IR"/>
          <w:color w:val="111111"/>
          <w:sz w:val="28"/>
          <w:szCs w:val="28"/>
          <w:rtl/>
        </w:rPr>
        <w:t xml:space="preserve">گفت: «اى حسين و اصحاب حسين! شاد خاطر باشيد به آتش كه قبل از آخرت، تعجيل كرديد ادراك آن را در دنيا.»</w:t>
      </w:r>
    </w:p>
    <w:p>
      <w:pPr>
        <w:pStyle w:val="BookText"/>
      </w:pPr>
      <w:r>
        <w:rPr>
          <w:rFonts w:ascii="Amiri" w:hAnsi="Amiri" w:eastAsia="Amiri" w:cs="Amiri"/>
          <w:lang w:bidi="ar-SA"/>
          <w:color w:val="111111"/>
          <w:sz w:val="28"/>
          <w:szCs w:val="28"/>
          <w:rtl/>
        </w:rPr>
        <w:t xml:space="preserve">حسين عليه السّلام فرمود: «كيست اين مرد؟»</w:t>
      </w:r>
    </w:p>
    <w:p>
      <w:pPr>
        <w:pStyle w:val="BookText"/>
      </w:pPr>
      <w:r>
        <w:rPr>
          <w:rFonts w:ascii="IRNazanin" w:hAnsi="IRNazanin" w:eastAsia="IRNazanin" w:cs="IRNazanin"/>
          <w:lang w:bidi="fa-IR"/>
          <w:color w:val="111111"/>
          <w:sz w:val="28"/>
          <w:szCs w:val="28"/>
          <w:rtl/>
        </w:rPr>
        <w:t xml:space="preserve">گفتند: «ابن ابى جويرية.»</w:t>
      </w:r>
    </w:p>
    <w:p>
      <w:pPr>
        <w:pStyle w:val="BookText"/>
      </w:pPr>
      <w:r>
        <w:rPr>
          <w:rFonts w:ascii="Amiri" w:hAnsi="Amiri" w:eastAsia="Amiri" w:cs="Amiri"/>
          <w:lang w:bidi="ar-SA"/>
          <w:color w:val="111111"/>
          <w:sz w:val="28"/>
          <w:szCs w:val="28"/>
          <w:rtl/>
        </w:rPr>
        <w:t xml:space="preserve">فقال الحسين: أتعيّرني بالنّار و أنا قادم على ربّ كريم.</w:t>
      </w:r>
    </w:p>
    <w:p>
      <w:pPr>
        <w:pStyle w:val="BookText"/>
      </w:pPr>
      <w:r>
        <w:rPr>
          <w:rFonts w:ascii="IRNazanin" w:hAnsi="IRNazanin" w:eastAsia="IRNazanin" w:cs="IRNazanin"/>
          <w:lang w:bidi="fa-IR"/>
          <w:color w:val="111111"/>
          <w:sz w:val="28"/>
          <w:szCs w:val="28"/>
          <w:rtl/>
        </w:rPr>
        <w:t xml:space="preserve">«آيا مرا به آتش تعيير مى كنى و حال آن كه من به حضور پروردگار كريم مى روم.» آن گاه فرمود:</w:t>
      </w:r>
    </w:p>
    <w:p>
      <w:pPr>
        <w:pStyle w:val="BookText"/>
      </w:pPr>
      <w:r>
        <w:rPr>
          <w:rFonts w:ascii="Amiri" w:hAnsi="Amiri" w:eastAsia="Amiri" w:cs="Amiri"/>
          <w:lang w:bidi="ar-SA"/>
          <w:color w:val="111111"/>
          <w:sz w:val="28"/>
          <w:szCs w:val="28"/>
          <w:rtl/>
        </w:rPr>
        <w:t xml:space="preserve">اللّهمّ! أذقه عذاب النّار في الدّنيا.</w:t>
      </w:r>
    </w:p>
    <w:p>
      <w:pPr>
        <w:pStyle w:val="BookText"/>
      </w:pPr>
      <w:r>
        <w:rPr>
          <w:rFonts w:ascii="IRNazanin" w:hAnsi="IRNazanin" w:eastAsia="IRNazanin" w:cs="IRNazanin"/>
          <w:lang w:bidi="fa-IR"/>
          <w:color w:val="111111"/>
          <w:sz w:val="28"/>
          <w:szCs w:val="28"/>
          <w:rtl/>
        </w:rPr>
        <w:t xml:space="preserve">پس عرض كرد: «اى پروردگار! او را در دنيا عذاب آتش بچشان.»</w:t>
      </w:r>
    </w:p>
    <w:p>
      <w:pPr>
        <w:pStyle w:val="BookText"/>
      </w:pPr>
      <w:r>
        <w:rPr>
          <w:rFonts w:ascii="IRNazanin" w:hAnsi="IRNazanin" w:eastAsia="IRNazanin" w:cs="IRNazanin"/>
          <w:lang w:bidi="fa-IR"/>
          <w:color w:val="111111"/>
          <w:sz w:val="28"/>
          <w:szCs w:val="28"/>
          <w:rtl/>
        </w:rPr>
        <w:t xml:space="preserve">در زمان اسب او برميد و آغاز حرونى نهاد و او را از پشت خويش درانداخت؛ چنان كه يك پايش در چنبر ركاب مقيد گشت. همچنانش همى كشيد تا به خندق درافكند و در آتش بسوخت. اصحاب حسين عليه السّلام چون اين بديدند، بانگ تكبير برآوردند.</w:t>
      </w:r>
    </w:p>
    <w:p>
      <w:pPr>
        <w:pStyle w:val="BookText"/>
      </w:pPr>
      <w:r>
        <w:rPr>
          <w:rFonts w:ascii="Amiri" w:hAnsi="Amiri" w:eastAsia="Amiri" w:cs="Amiri"/>
          <w:lang w:bidi="ar-SA"/>
          <w:color w:val="111111"/>
          <w:sz w:val="28"/>
          <w:szCs w:val="28"/>
          <w:rtl/>
        </w:rPr>
        <w:t xml:space="preserve">فقالوا: يا لها من دعوة ما أسرع إجابتها.</w:t>
      </w:r>
    </w:p>
    <w:p>
      <w:pPr>
        <w:pStyle w:val="BookText"/>
      </w:pPr>
      <w:r>
        <w:rPr>
          <w:rFonts w:ascii="Amiri" w:hAnsi="Amiri" w:eastAsia="Amiri" w:cs="Amiri"/>
          <w:lang w:bidi="ar-SA"/>
          <w:color w:val="111111"/>
          <w:sz w:val="28"/>
          <w:szCs w:val="28"/>
          <w:rtl/>
        </w:rPr>
        <w:t xml:space="preserve">و از سرعت اجابت اين دعوت شاد و شاكر شدند و ندايى از آسمان به زير آمد كه:</w:t>
      </w:r>
    </w:p>
    <w:p>
      <w:pPr>
        <w:pStyle w:val="BookText"/>
      </w:pPr>
      <w:r>
        <w:rPr>
          <w:rFonts w:ascii="Amiri" w:hAnsi="Amiri" w:eastAsia="Amiri" w:cs="Amiri"/>
          <w:lang w:bidi="ar-SA"/>
          <w:color w:val="111111"/>
          <w:sz w:val="28"/>
          <w:szCs w:val="28"/>
          <w:rtl/>
        </w:rPr>
        <w:t xml:space="preserve">تهنّئك الإجابة يا ابن بنت رسول اللّه!</w:t>
      </w:r>
    </w:p>
    <w:p>
      <w:pPr>
        <w:pStyle w:val="BookText"/>
      </w:pPr>
      <w:r>
        <w:rPr>
          <w:rFonts w:ascii="IRNazanin" w:hAnsi="IRNazanin" w:eastAsia="IRNazanin" w:cs="IRNazanin"/>
          <w:lang w:bidi="fa-IR"/>
          <w:color w:val="111111"/>
          <w:sz w:val="28"/>
          <w:szCs w:val="28"/>
          <w:rtl/>
        </w:rPr>
        <w:t xml:space="preserve">يعنى: «گوارا باد تو را اجابت دعوت، اى پسر رسول خداى!»</w:t>
      </w:r>
    </w:p>
    <w:p>
      <w:pPr>
        <w:pStyle w:val="BookText"/>
      </w:pPr>
      <w:r>
        <w:rPr>
          <w:rFonts w:ascii="IRNazanin" w:hAnsi="IRNazanin" w:eastAsia="IRNazanin" w:cs="IRNazanin"/>
          <w:lang w:bidi="fa-IR"/>
          <w:color w:val="111111"/>
          <w:sz w:val="28"/>
          <w:szCs w:val="28"/>
          <w:rtl/>
        </w:rPr>
        <w:t xml:space="preserve">از لشكر ابن سعد، مروان بن وائل حديث مى كند كه: «چون من اين صورت بديدم، از قتال با ابو عبد اللّه پاى دركشيدم.»</w:t>
      </w:r>
    </w:p>
    <w:p>
      <w:pPr>
        <w:pStyle w:val="BookText"/>
      </w:pPr>
      <w:r>
        <w:rPr>
          <w:rFonts w:ascii="IRNazanin" w:hAnsi="IRNazanin" w:eastAsia="IRNazanin" w:cs="IRNazanin"/>
          <w:lang w:bidi="fa-IR"/>
          <w:color w:val="111111"/>
          <w:sz w:val="28"/>
          <w:szCs w:val="28"/>
          <w:rtl/>
        </w:rPr>
        <w:t xml:space="preserve">ابن سعد گفت: «چه افتاد تو را كه از جنگ حسين دست بازداشتى؟»</w:t>
      </w:r>
    </w:p>
    <w:p>
      <w:pPr>
        <w:pStyle w:val="BookText"/>
      </w:pPr>
      <w:r>
        <w:rPr>
          <w:rFonts w:ascii="IRNazanin" w:hAnsi="IRNazanin" w:eastAsia="IRNazanin" w:cs="IRNazanin"/>
          <w:lang w:bidi="fa-IR"/>
          <w:color w:val="111111"/>
          <w:sz w:val="28"/>
          <w:szCs w:val="28"/>
          <w:rtl/>
        </w:rPr>
        <w:t xml:space="preserve">گفتم: «سوگند با خداى كه من ديدم چيزى از اهل اين بيت كه تو نديدى. و اللّه هرگز با حسين قتال نخواهم داد.»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226- 227</w:t>
      </w:r>
    </w:p>
    <w:p>
      <w:pPr>
        <w:pStyle w:val="BookText"/>
      </w:pPr>
      <w:r>
        <w:rPr>
          <w:rFonts w:ascii="Amiri" w:hAnsi="Amiri" w:eastAsia="Amiri" w:cs="Amiri"/>
          <w:lang w:bidi="ar-SA"/>
          <w:color w:val="111111"/>
          <w:sz w:val="28"/>
          <w:szCs w:val="28"/>
          <w:rtl/>
        </w:rPr>
        <w:t xml:space="preserve">. [اين مطلب را در احوالات حضرت سجاد عليه السّلام، 3/ 346- 348 تكرار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أبي مخنف]].</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70</w:t>
      </w:r>
    </w:p>
    <w:p>
      <w:pPr>
        <w:pStyle w:val="BookText"/>
      </w:pPr>
      <w:r>
        <w:rPr>
          <w:rFonts w:ascii="Amiri" w:hAnsi="Amiri" w:eastAsia="Amiri" w:cs="Amiri"/>
          <w:lang w:bidi="ar-SA"/>
          <w:color w:val="111111"/>
          <w:sz w:val="28"/>
          <w:szCs w:val="28"/>
          <w:rtl/>
        </w:rPr>
        <w:t xml:space="preserve">أقبل رجل من عسكر ابن سعد على فرس له، يقال له: ابن أبي جويرية المزنيّ. فلمّا رأى النّار تتّقد، نادى: يا حسين! و يا أصحاب الحسين! أبشروا بالنّار، فقد تعجّلتموها في الدّنيا. فقال الحسين عليه السّلام: اللّهمّ أذقه عذاب النّار في الدّنيا.</w:t>
      </w:r>
    </w:p>
    <w:p>
      <w:pPr>
        <w:pStyle w:val="BookText"/>
      </w:pPr>
      <w:r>
        <w:rPr>
          <w:rFonts w:ascii="Amiri" w:hAnsi="Amiri" w:eastAsia="Amiri" w:cs="Amiri"/>
          <w:lang w:bidi="ar-SA"/>
          <w:color w:val="111111"/>
          <w:sz w:val="28"/>
          <w:szCs w:val="28"/>
          <w:rtl/>
        </w:rPr>
        <w:t xml:space="preserve">فنفر به فرسه، و ألقاه في تلك النّار، فاحترق.</w:t>
      </w:r>
    </w:p>
    <w:p>
      <w:pPr>
        <w:pStyle w:val="BookText"/>
      </w:pPr>
      <w:r>
        <w:rPr>
          <w:rFonts w:ascii="Amiri" w:hAnsi="Amiri" w:eastAsia="Amiri" w:cs="Amiri"/>
          <w:lang w:bidi="ar-SA"/>
          <w:color w:val="111111"/>
          <w:sz w:val="28"/>
          <w:szCs w:val="28"/>
          <w:rtl/>
        </w:rPr>
        <w:t xml:space="preserve">الجواهري، مثير الأحزان،/ 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7" w:name="pg19323_232265"/>
    <w:bookmarkEnd w:id="37"/>
    <w:p>
      <w:pPr>
        <w:pStyle w:val="Heading4"/>
      </w:pPr>
      <w:bookmarkStart w:id="191" w:name="_Toc42"/>
      <w:r>
        <w:t>دعاء الإمام الحسين عليه السّلام على تميم بن حصين</w:t>
      </w:r>
      <w:bookmarkEnd w:id="191"/>
    </w:p>
    <w:p>
      <w:pPr>
        <w:pStyle w:val="BookText"/>
      </w:pPr>
      <w:r>
        <w:rPr>
          <w:rFonts w:ascii="Amiri" w:hAnsi="Amiri" w:eastAsia="Amiri" w:cs="Amiri"/>
          <w:lang w:bidi="ar-SA"/>
          <w:color w:val="111111"/>
          <w:sz w:val="28"/>
          <w:szCs w:val="28"/>
          <w:rtl/>
        </w:rPr>
        <w:t xml:space="preserve">ثمّ برز </w:t>
      </w:r>
      <w:r>
        <w:rPr>
          <w:rStyle w:val="FootnoteReference"/>
        </w:rPr>
        <w:footnoteReference w:id="1383"/>
      </w:r>
      <w:r>
        <w:rPr>
          <w:rFonts w:ascii="Amiri" w:hAnsi="Amiri" w:eastAsia="Amiri" w:cs="Amiri"/>
          <w:lang w:bidi="ar-SA"/>
          <w:color w:val="111111"/>
          <w:sz w:val="28"/>
          <w:szCs w:val="28"/>
          <w:rtl/>
        </w:rPr>
        <w:t xml:space="preserve">من عسكر عمر بن سعد رجل آخر </w:t>
      </w:r>
      <w:r>
        <w:rPr>
          <w:rStyle w:val="FootnoteReference"/>
        </w:rPr>
        <w:footnoteReference w:id="1384"/>
      </w:r>
      <w:r>
        <w:rPr>
          <w:rFonts w:ascii="Amiri" w:hAnsi="Amiri" w:eastAsia="Amiri" w:cs="Amiri"/>
          <w:lang w:bidi="ar-SA"/>
          <w:color w:val="111111"/>
          <w:sz w:val="28"/>
          <w:szCs w:val="28"/>
          <w:rtl/>
        </w:rPr>
        <w:t xml:space="preserve">يقال له تميم بن حصين </w:t>
      </w:r>
      <w:r>
        <w:rPr>
          <w:rStyle w:val="FootnoteReference"/>
        </w:rPr>
        <w:footnoteReference w:id="1385"/>
      </w:r>
      <w:r>
        <w:rPr>
          <w:rFonts w:ascii="Amiri" w:hAnsi="Amiri" w:eastAsia="Amiri" w:cs="Amiri"/>
          <w:lang w:bidi="ar-SA"/>
          <w:color w:val="111111"/>
          <w:sz w:val="28"/>
          <w:szCs w:val="28"/>
          <w:rtl/>
        </w:rPr>
        <w:t xml:space="preserve">الفزاريّ </w:t>
      </w:r>
      <w:r>
        <w:rPr>
          <w:rStyle w:val="FootnoteReference"/>
        </w:rPr>
        <w:footnoteReference w:id="1386"/>
      </w:r>
      <w:r>
        <w:rPr>
          <w:rFonts w:ascii="IRNazanin" w:hAnsi="IRNazanin" w:eastAsia="IRNazanin" w:cs="IRNazanin"/>
          <w:lang w:bidi="fa-IR"/>
          <w:color w:val="111111"/>
          <w:sz w:val="28"/>
          <w:szCs w:val="28"/>
          <w:rtl/>
        </w:rPr>
        <w:t xml:space="preserve">، فنادى </w:t>
      </w:r>
      <w:r>
        <w:rPr>
          <w:rStyle w:val="FootnoteReference"/>
        </w:rPr>
        <w:footnoteReference w:id="1387"/>
      </w:r>
      <w:r>
        <w:rPr>
          <w:rFonts w:ascii="Amiri" w:hAnsi="Amiri" w:eastAsia="Amiri" w:cs="Amiri"/>
          <w:lang w:bidi="ar-SA"/>
          <w:color w:val="111111"/>
          <w:sz w:val="28"/>
          <w:szCs w:val="28"/>
          <w:rtl/>
        </w:rPr>
        <w:t xml:space="preserve">: يا حسين! و يا أصحاب الحسين! أما ترون إلى ماء الفرات يلوح كأنّه بطون الحيّات (الحيتان)؟ و اللّه لا ذقتم </w:t>
      </w:r>
      <w:r>
        <w:rPr>
          <w:rStyle w:val="FootnoteReference"/>
        </w:rPr>
        <w:footnoteReference w:id="1388"/>
      </w:r>
      <w:r>
        <w:rPr>
          <w:rFonts w:ascii="Amiri" w:hAnsi="Amiri" w:eastAsia="Amiri" w:cs="Amiri"/>
          <w:lang w:bidi="ar-SA"/>
          <w:color w:val="111111"/>
          <w:sz w:val="28"/>
          <w:szCs w:val="28"/>
          <w:rtl/>
        </w:rPr>
        <w:t xml:space="preserve">منه قطرة حتّى تذوقوا الموت </w:t>
      </w:r>
      <w:r>
        <w:rPr>
          <w:rStyle w:val="FootnoteReference"/>
        </w:rPr>
        <w:footnoteReference w:id="1389"/>
      </w:r>
      <w:r>
        <w:rPr>
          <w:rFonts w:ascii="IRNazanin" w:hAnsi="IRNazanin" w:eastAsia="IRNazanin" w:cs="IRNazanin"/>
          <w:lang w:bidi="fa-IR"/>
          <w:color w:val="111111"/>
          <w:sz w:val="28"/>
          <w:szCs w:val="28"/>
          <w:rtl/>
        </w:rPr>
        <w:t xml:space="preserve">جزعا. </w:t>
      </w:r>
      <w:r>
        <w:rPr>
          <w:rStyle w:val="FootnoteReference"/>
        </w:rPr>
        <w:footnoteReference w:id="1390"/>
      </w:r>
      <w:r>
        <w:rPr>
          <w:rFonts w:ascii="Amiri" w:hAnsi="Amiri" w:eastAsia="Amiri" w:cs="Amiri"/>
          <w:lang w:bidi="ar-SA"/>
          <w:color w:val="111111"/>
          <w:sz w:val="28"/>
          <w:szCs w:val="28"/>
          <w:rtl/>
        </w:rPr>
        <w:t xml:space="preserve">فقال الحسين عليه السّلام: من الرّجل؟ فقيل: تميم بن حصين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هذا و أبوه من أهل النّار </w:t>
      </w:r>
      <w:r>
        <w:rPr>
          <w:rStyle w:val="FootnoteReference"/>
        </w:rPr>
        <w:footnoteReference w:id="1392"/>
      </w:r>
      <w:r>
        <w:rPr>
          <w:rFonts w:ascii="Amiri" w:hAnsi="Amiri" w:eastAsia="Amiri" w:cs="Amiri"/>
          <w:lang w:bidi="ar-SA"/>
          <w:color w:val="111111"/>
          <w:sz w:val="28"/>
          <w:szCs w:val="28"/>
          <w:rtl/>
        </w:rPr>
        <w:t xml:space="preserve">، اللّهمّ اقتل هذا عطشا في هذا اليوم.</w:t>
      </w:r>
    </w:p>
    <w:p>
      <w:pPr>
        <w:pStyle w:val="BookText"/>
      </w:pPr>
      <w:r>
        <w:rPr>
          <w:rFonts w:ascii="IRNazanin" w:hAnsi="IRNazanin" w:eastAsia="IRNazanin" w:cs="IRNazanin"/>
          <w:lang w:bidi="fa-IR"/>
          <w:color w:val="111111"/>
          <w:sz w:val="28"/>
          <w:szCs w:val="28"/>
          <w:rtl/>
        </w:rPr>
        <w:t xml:space="preserve">قال: فخنقه العطش حتّى سقط عن فرسه، فوطأته </w:t>
      </w:r>
      <w:r>
        <w:rPr>
          <w:rStyle w:val="FootnoteReference"/>
        </w:rPr>
        <w:footnoteReference w:id="1393"/>
      </w:r>
      <w:r>
        <w:rPr>
          <w:rFonts w:ascii="Amiri" w:hAnsi="Amiri" w:eastAsia="Amiri" w:cs="Amiri"/>
          <w:lang w:bidi="ar-SA"/>
          <w:color w:val="111111"/>
          <w:sz w:val="28"/>
          <w:szCs w:val="28"/>
          <w:rtl/>
        </w:rPr>
        <w:t xml:space="preserve">الخيل بسنابكها، فمات. </w:t>
      </w:r>
      <w:r>
        <w:rPr>
          <w:rStyle w:val="FootnoteReference"/>
        </w:rPr>
        <w:footnoteReference w:id="1394"/>
      </w:r>
    </w:p>
    <w:p>
      <w:pPr>
        <w:pStyle w:val="BookText"/>
      </w:pPr>
      <w:r>
        <w:rPr>
          <w:rFonts w:ascii="Amiri" w:hAnsi="Amiri" w:eastAsia="Amiri" w:cs="Amiri"/>
          <w:lang w:bidi="ar-SA"/>
          <w:color w:val="111111"/>
          <w:sz w:val="28"/>
          <w:szCs w:val="28"/>
          <w:rtl/>
        </w:rPr>
        <w:t xml:space="preserve">حسين فرمود: «اين مرد كيست؟»</w:t>
      </w:r>
    </w:p>
    <w:p>
      <w:pPr>
        <w:pStyle w:val="BookText"/>
      </w:pPr>
      <w:r>
        <w:rPr>
          <w:rFonts w:ascii="IRNazanin" w:hAnsi="IRNazanin" w:eastAsia="IRNazanin" w:cs="IRNazanin"/>
          <w:lang w:bidi="fa-IR"/>
          <w:color w:val="111111"/>
          <w:sz w:val="28"/>
          <w:szCs w:val="28"/>
          <w:rtl/>
        </w:rPr>
        <w:t xml:space="preserve">گفتند: «تميم بن حصين است.»</w:t>
      </w:r>
    </w:p>
    <w:p>
      <w:pPr>
        <w:pStyle w:val="BookText"/>
      </w:pPr>
      <w:r>
        <w:rPr>
          <w:rFonts w:ascii="IRNazanin" w:hAnsi="IRNazanin" w:eastAsia="IRNazanin" w:cs="IRNazanin"/>
          <w:lang w:bidi="fa-IR"/>
          <w:color w:val="111111"/>
          <w:sz w:val="28"/>
          <w:szCs w:val="28"/>
          <w:rtl/>
        </w:rPr>
        <w:t xml:space="preserve">فرمود: «او و پدرش از اهل دوزخ باشند. خدايا! امروز او را از تشنگى بكش.»</w:t>
      </w:r>
    </w:p>
    <w:p>
      <w:pPr>
        <w:pStyle w:val="BookText"/>
      </w:pPr>
      <w:r>
        <w:rPr>
          <w:rFonts w:ascii="IRNazanin" w:hAnsi="IRNazanin" w:eastAsia="IRNazanin" w:cs="IRNazanin"/>
          <w:lang w:bidi="fa-IR"/>
          <w:color w:val="111111"/>
          <w:sz w:val="28"/>
          <w:szCs w:val="28"/>
          <w:rtl/>
        </w:rPr>
        <w:t xml:space="preserve">تشنگى او را گلوگير كرد تا از اسبش به زمين افتاد و زير سم اسبها خرد شد.</w:t>
      </w:r>
    </w:p>
    <w:p>
      <w:pPr>
        <w:pStyle w:val="BookText"/>
      </w:pPr>
      <w:r>
        <w:rPr>
          <w:rFonts w:ascii="Amiri" w:hAnsi="Amiri" w:eastAsia="Amiri" w:cs="Amiri"/>
          <w:lang w:bidi="ar-SA"/>
          <w:color w:val="111111"/>
          <w:sz w:val="28"/>
          <w:szCs w:val="28"/>
          <w:rtl/>
        </w:rPr>
        <w:t xml:space="preserve">كمره اى، ترجمه امالى،/ 157</w:t>
      </w:r>
    </w:p>
    <w:p>
      <w:pPr>
        <w:pStyle w:val="BookText"/>
      </w:pPr>
      <w:r>
        <w:rPr>
          <w:rFonts w:ascii="IRNazanin" w:hAnsi="IRNazanin" w:eastAsia="IRNazanin" w:cs="IRNazanin"/>
          <w:lang w:bidi="fa-IR"/>
          <w:color w:val="111111"/>
          <w:sz w:val="28"/>
          <w:szCs w:val="28"/>
          <w:rtl/>
        </w:rPr>
        <w:t xml:space="preserve">پس تميم بن حصين ندا كرد كه: «اى حسين و اصحاب حسين! نظر كنيد به سوى آب فرات كه بسان شكم ماهى روشنى مى دهد و موج مى زند. به خدا سوگند كه يك قطره از آن نخواهيد چشيد تا جرعه ناگوار مرگ را بياشاميد.»</w:t>
      </w:r>
    </w:p>
    <w:p>
      <w:pPr>
        <w:pStyle w:val="BookText"/>
      </w:pPr>
      <w:r>
        <w:rPr>
          <w:rFonts w:ascii="IRNazanin" w:hAnsi="IRNazanin" w:eastAsia="IRNazanin" w:cs="IRNazanin"/>
          <w:lang w:bidi="fa-IR"/>
          <w:color w:val="111111"/>
          <w:sz w:val="28"/>
          <w:szCs w:val="28"/>
          <w:rtl/>
        </w:rPr>
        <w:t xml:space="preserve">حضرت فرمود كه: «او و پدر او از اهل جهنّمند. خداوندا! اين ملعون را امروز از تشنگى هلاك گردان.»</w:t>
      </w:r>
    </w:p>
    <w:p>
      <w:pPr>
        <w:pStyle w:val="BookText"/>
      </w:pPr>
      <w:r>
        <w:rPr>
          <w:rFonts w:ascii="IRNazanin" w:hAnsi="IRNazanin" w:eastAsia="IRNazanin" w:cs="IRNazanin"/>
          <w:lang w:bidi="fa-IR"/>
          <w:color w:val="111111"/>
          <w:sz w:val="28"/>
          <w:szCs w:val="28"/>
          <w:rtl/>
        </w:rPr>
        <w:t xml:space="preserve">پس در همان ساعت به اعجاز آن صدرنشين مسند امامت و خلافت، بر آن لعين تشنگى غالب شد و از اسب درگرديد و در زير سم اسبان لب تشنه به حميم جحيم رسيد.</w:t>
      </w:r>
    </w:p>
    <w:p>
      <w:pPr>
        <w:pStyle w:val="BookText"/>
      </w:pPr>
      <w:r>
        <w:rPr>
          <w:rFonts w:ascii="IRNazanin" w:hAnsi="IRNazanin" w:eastAsia="IRNazanin" w:cs="IRNazanin"/>
          <w:lang w:bidi="fa-IR"/>
          <w:color w:val="111111"/>
          <w:sz w:val="28"/>
          <w:szCs w:val="28"/>
          <w:rtl/>
        </w:rPr>
        <w:t xml:space="preserve">به روايت ديگر: عبد اللّه بن حصين مثل اين ندا كرد و حضرت دعا كرد كه: «خداوندا! او را از تشنگى هلاك كن و هرگز ميامرز!»</w:t>
      </w:r>
    </w:p>
    <w:p>
      <w:pPr>
        <w:pStyle w:val="BookText"/>
      </w:pPr>
      <w:r>
        <w:rPr>
          <w:rFonts w:ascii="IRNazanin" w:hAnsi="IRNazanin" w:eastAsia="IRNazanin" w:cs="IRNazanin"/>
          <w:lang w:bidi="fa-IR"/>
          <w:color w:val="111111"/>
          <w:sz w:val="28"/>
          <w:szCs w:val="28"/>
          <w:rtl/>
        </w:rPr>
        <w:t xml:space="preserve">راوى گفت: «بعد از واقعه كربلا بيمار شد. من به عيادت او رفتم كه از شدّت عطش و تشنگى فرياد مى كرد. چون آب به نزديك او مى بردند، چندان مى آشاميد كه نفسش تنگ مى شد و قى مى كرد و باز از عطش فرياد مى كرد. پيوسته در اين حالت بود تا به جهنّم واصل شد.» مجلسى، جلاء العيون،/ 655- 656</w:t>
      </w:r>
    </w:p>
    <w:p>
      <w:pPr>
        <w:pStyle w:val="BookText"/>
      </w:pPr>
      <w:r>
        <w:rPr>
          <w:rFonts w:ascii="IRNazanin" w:hAnsi="IRNazanin" w:eastAsia="IRNazanin" w:cs="IRNazanin"/>
          <w:lang w:bidi="fa-IR"/>
          <w:color w:val="111111"/>
          <w:sz w:val="28"/>
          <w:szCs w:val="28"/>
          <w:rtl/>
        </w:rPr>
        <w:t xml:space="preserve">از پس او تميم بن حصين الفرازى فرياد برداشت كه:</w:t>
      </w:r>
    </w:p>
    <w:p>
      <w:pPr>
        <w:pStyle w:val="BookText"/>
      </w:pPr>
      <w:r>
        <w:rPr>
          <w:rFonts w:ascii="Amiri" w:hAnsi="Amiri" w:eastAsia="Amiri" w:cs="Amiri"/>
          <w:lang w:bidi="ar-SA"/>
          <w:color w:val="111111"/>
          <w:sz w:val="28"/>
          <w:szCs w:val="28"/>
          <w:rtl/>
        </w:rPr>
        <w:t xml:space="preserve">يا حسين و يا أصحاب الحسين! أما ترون إلى ماء الفرات يلوح كأنّه بطون الحيّات؟ و اللّه لا ذقتم منه قطرة حتّى تذوقوا الموت جرعا.</w:t>
      </w:r>
    </w:p>
    <w:p>
      <w:pPr>
        <w:pStyle w:val="BookText"/>
      </w:pPr>
      <w:r>
        <w:rPr>
          <w:rFonts w:ascii="IRNazanin" w:hAnsi="IRNazanin" w:eastAsia="IRNazanin" w:cs="IRNazanin"/>
          <w:lang w:bidi="fa-IR"/>
          <w:color w:val="111111"/>
          <w:sz w:val="28"/>
          <w:szCs w:val="28"/>
          <w:rtl/>
        </w:rPr>
        <w:t xml:space="preserve">گفت: «اى حسين و اصحاب حسين! آيا نمى بينيد آب فرات را كه مانند شكم مار روشن و روان است؟</w:t>
      </w:r>
    </w:p>
    <w:p>
      <w:pPr>
        <w:pStyle w:val="BookText"/>
      </w:pPr>
      <w:r>
        <w:rPr>
          <w:rFonts w:ascii="IRNazanin" w:hAnsi="IRNazanin" w:eastAsia="IRNazanin" w:cs="IRNazanin"/>
          <w:lang w:bidi="fa-IR"/>
          <w:color w:val="111111"/>
          <w:sz w:val="28"/>
          <w:szCs w:val="28"/>
          <w:rtl/>
        </w:rPr>
        <w:t xml:space="preserve">سوگند با خداى كه قطره اى نخواهيد چشيد تا گاهى كه شربت مرگ دركشيد.»</w:t>
      </w:r>
    </w:p>
    <w:p>
      <w:pPr>
        <w:pStyle w:val="BookText"/>
      </w:pPr>
      <w:r>
        <w:rPr>
          <w:rFonts w:ascii="IRNazanin" w:hAnsi="IRNazanin" w:eastAsia="IRNazanin" w:cs="IRNazanin"/>
          <w:lang w:bidi="fa-IR"/>
          <w:color w:val="111111"/>
          <w:sz w:val="28"/>
          <w:szCs w:val="28"/>
          <w:rtl/>
        </w:rPr>
        <w:t xml:space="preserve">حسين عليه السّلام فرمود: «چه كس است؟»</w:t>
      </w:r>
    </w:p>
    <w:p>
      <w:pPr>
        <w:pStyle w:val="BookText"/>
      </w:pPr>
      <w:r>
        <w:rPr>
          <w:rFonts w:ascii="IRNazanin" w:hAnsi="IRNazanin" w:eastAsia="IRNazanin" w:cs="IRNazanin"/>
          <w:lang w:bidi="fa-IR"/>
          <w:color w:val="111111"/>
          <w:sz w:val="28"/>
          <w:szCs w:val="28"/>
          <w:rtl/>
        </w:rPr>
        <w:t xml:space="preserve">گفتند: «تميم بن حصين.»</w:t>
      </w:r>
    </w:p>
    <w:p>
      <w:pPr>
        <w:pStyle w:val="BookText"/>
      </w:pPr>
      <w:r>
        <w:rPr>
          <w:rFonts w:ascii="Amiri" w:hAnsi="Amiri" w:eastAsia="Amiri" w:cs="Amiri"/>
          <w:lang w:bidi="ar-SA"/>
          <w:color w:val="111111"/>
          <w:sz w:val="28"/>
          <w:szCs w:val="28"/>
          <w:rtl/>
        </w:rPr>
        <w:t xml:space="preserve">فقال الحسين: هذا و أبوه من أهل النّار، اللّهمّ! اقتل هذا عطشا في هذا اليوم.</w:t>
      </w:r>
    </w:p>
    <w:p>
      <w:pPr>
        <w:pStyle w:val="BookText"/>
      </w:pPr>
      <w:r>
        <w:rPr>
          <w:rFonts w:ascii="IRNazanin" w:hAnsi="IRNazanin" w:eastAsia="IRNazanin" w:cs="IRNazanin"/>
          <w:lang w:bidi="fa-IR"/>
          <w:color w:val="111111"/>
          <w:sz w:val="28"/>
          <w:szCs w:val="28"/>
          <w:rtl/>
        </w:rPr>
        <w:t xml:space="preserve">حسين عليه السّلام فرمود: «تميم و پدرش حصين از اهل جهنم اند.»</w:t>
      </w:r>
    </w:p>
    <w:p>
      <w:pPr>
        <w:pStyle w:val="BookText"/>
      </w:pPr>
      <w:r>
        <w:rPr>
          <w:rFonts w:ascii="IRNazanin" w:hAnsi="IRNazanin" w:eastAsia="IRNazanin" w:cs="IRNazanin"/>
          <w:lang w:bidi="fa-IR"/>
          <w:color w:val="111111"/>
          <w:sz w:val="28"/>
          <w:szCs w:val="28"/>
          <w:rtl/>
        </w:rPr>
        <w:t xml:space="preserve">آن گاه عرض كرد: «اى پروردگار! هلاك كن تميم را در اين روز به زحمت تشنگى.»</w:t>
      </w:r>
    </w:p>
    <w:p>
      <w:pPr>
        <w:pStyle w:val="BookText"/>
      </w:pPr>
      <w:r>
        <w:rPr>
          <w:rFonts w:ascii="IRNazanin" w:hAnsi="IRNazanin" w:eastAsia="IRNazanin" w:cs="IRNazanin"/>
          <w:lang w:bidi="fa-IR"/>
          <w:color w:val="111111"/>
          <w:sz w:val="28"/>
          <w:szCs w:val="28"/>
          <w:rtl/>
        </w:rPr>
        <w:t xml:space="preserve">پس تميم را چنان زحمت تشنگى گلوگير گشت كه از اسب درافتاد و به زير پاى سواران جان بداد.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227- 228</w:t>
      </w:r>
    </w:p>
    <w:p>
      <w:pPr>
        <w:pStyle w:val="BookText"/>
      </w:pPr>
      <w:r>
        <w:rPr>
          <w:rFonts w:ascii="Amiri" w:hAnsi="Amiri" w:eastAsia="Amiri" w:cs="Amiri"/>
          <w:lang w:bidi="ar-SA"/>
          <w:color w:val="111111"/>
          <w:sz w:val="28"/>
          <w:szCs w:val="28"/>
          <w:rtl/>
        </w:rPr>
        <w:t xml:space="preserve">. [اين مطلب را در احوالات حضرت سجاد عليه السّلام، 3/ 348 تكرار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157- عنه: الحرّ العاملي، إثبات الهداة، 2/ 574؛ السّيّد هاشم البحراني، مدينة المعاجز،/ 241؛ المجلسي، البحار، 44/ 317؛ البحراني، العوالم، 17/ 166؛ البهبهاني، الدّمعة السّاكبة، 4/ 285- 286؛ الدّربندي، أسرار الشّهادة،/ 273؛ مثله الفتّال، روضة الواعظين،/ 159؛ ابن حمزة عليه السّلام </w:t>
      </w:r>
      <w:r>
        <w:rPr>
          <w:rStyle w:val="FootnoteReference"/>
        </w:rPr>
        <w:footnoteReference w:id="1395"/>
      </w:r>
      <w:r>
        <w:rPr>
          <w:rFonts w:ascii="Amiri" w:hAnsi="Amiri" w:eastAsia="Amiri" w:cs="Amiri"/>
          <w:lang w:bidi="ar-SA"/>
          <w:color w:val="111111"/>
          <w:sz w:val="28"/>
          <w:szCs w:val="28"/>
          <w:rtl/>
        </w:rPr>
        <w:t xml:space="preserve">، الثّاقب في المناقب،/ 340- 341؛ الأمين، أعيان الشّيعة، 1/ 602، لواعج الأشجان،/ 124؛ الجواهري، مثير الأحزان،/ 64؛ القزويني، الإمام الحسين عليه السّلام و أصحابه، 1/ 275- 276].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8" w:name="pg19323_232267"/>
    <w:bookmarkEnd w:id="38"/>
    <w:p>
      <w:pPr>
        <w:pStyle w:val="Heading4"/>
      </w:pPr>
      <w:bookmarkStart w:id="192" w:name="_Toc43"/>
      <w:r>
        <w:t>الإمام عليه السّلام يتظلّم إلى اللّه و ابن الأشعث ينكر عليه ذلك فيدعو عليه الإمام فيعجّل اللّه له عذابه</w:t>
      </w:r>
      <w:bookmarkEnd w:id="192"/>
    </w:p>
    <w:p>
      <w:pPr>
        <w:pStyle w:val="BookText"/>
      </w:pPr>
      <w:r>
        <w:rPr>
          <w:rFonts w:ascii="Amiri" w:hAnsi="Amiri" w:eastAsia="Amiri" w:cs="Amiri"/>
          <w:lang w:bidi="ar-SA"/>
          <w:color w:val="111111"/>
          <w:sz w:val="28"/>
          <w:szCs w:val="28"/>
          <w:rtl/>
        </w:rPr>
        <w:t xml:space="preserve">قال: ثمّ رفع الحسين صوته، و نادى: اللّهمّ! إنّا أهل نبيّك، و ذرّيّته و قرابته، فاقصم من ظلمنا </w:t>
      </w:r>
      <w:r>
        <w:rPr>
          <w:rStyle w:val="FootnoteReference"/>
        </w:rPr>
        <w:footnoteReference w:id="1396"/>
      </w:r>
      <w:r>
        <w:rPr>
          <w:rFonts w:ascii="Amiri" w:hAnsi="Amiri" w:eastAsia="Amiri" w:cs="Amiri"/>
          <w:lang w:bidi="ar-SA"/>
          <w:color w:val="111111"/>
          <w:sz w:val="28"/>
          <w:szCs w:val="28"/>
          <w:rtl/>
        </w:rPr>
        <w:t xml:space="preserve">، و غصبنا حقّنا، إنّك سميع مجيب.</w:t>
      </w:r>
    </w:p>
    <w:p>
      <w:pPr>
        <w:pStyle w:val="BookText"/>
      </w:pPr>
      <w:r>
        <w:rPr>
          <w:rFonts w:ascii="IRNazanin" w:hAnsi="IRNazanin" w:eastAsia="IRNazanin" w:cs="IRNazanin"/>
          <w:lang w:bidi="fa-IR"/>
          <w:color w:val="111111"/>
          <w:sz w:val="28"/>
          <w:szCs w:val="28"/>
          <w:rtl/>
        </w:rPr>
        <w:t xml:space="preserve">ابن أعثم، الفتوح، 5/ 175</w:t>
      </w:r>
    </w:p>
    <w:p>
      <w:pPr>
        <w:pStyle w:val="BookText"/>
      </w:pPr>
      <w:r>
        <w:rPr>
          <w:rFonts w:ascii="Amiri" w:hAnsi="Amiri" w:eastAsia="Amiri" w:cs="Amiri"/>
          <w:lang w:bidi="ar-SA"/>
          <w:color w:val="111111"/>
          <w:sz w:val="28"/>
          <w:szCs w:val="28"/>
          <w:rtl/>
        </w:rPr>
        <w:t xml:space="preserve">ثمّ أقبل آخر من عسكر عمر بن سعد، يقال له محمّد بن أشعث بن قيس الكنديّ، فقال: يا حسين ابن فاطمة </w:t>
      </w:r>
      <w:r>
        <w:rPr>
          <w:rStyle w:val="FootnoteReference"/>
        </w:rPr>
        <w:footnoteReference w:id="1397"/>
      </w:r>
      <w:r>
        <w:rPr>
          <w:rFonts w:ascii="Amiri" w:hAnsi="Amiri" w:eastAsia="Amiri" w:cs="Amiri"/>
          <w:lang w:bidi="ar-SA"/>
          <w:color w:val="111111"/>
          <w:sz w:val="28"/>
          <w:szCs w:val="28"/>
          <w:rtl/>
        </w:rPr>
        <w:t xml:space="preserve">! أيّة </w:t>
      </w:r>
      <w:r>
        <w:rPr>
          <w:rStyle w:val="FootnoteReference"/>
        </w:rPr>
        <w:footnoteReference w:id="1398"/>
      </w:r>
      <w:r>
        <w:rPr>
          <w:rFonts w:ascii="Amiri" w:hAnsi="Amiri" w:eastAsia="Amiri" w:cs="Amiri"/>
          <w:lang w:bidi="ar-SA"/>
          <w:color w:val="111111"/>
          <w:sz w:val="28"/>
          <w:szCs w:val="28"/>
          <w:rtl/>
        </w:rPr>
        <w:t xml:space="preserve">حرمة </w:t>
      </w:r>
      <w:r>
        <w:rPr>
          <w:rStyle w:val="FootnoteReference"/>
        </w:rPr>
        <w:footnoteReference w:id="1399"/>
      </w:r>
      <w:r>
        <w:rPr>
          <w:rFonts w:ascii="Amiri" w:hAnsi="Amiri" w:eastAsia="Amiri" w:cs="Amiri"/>
          <w:lang w:bidi="ar-SA"/>
          <w:color w:val="111111"/>
          <w:sz w:val="28"/>
          <w:szCs w:val="28"/>
          <w:rtl/>
        </w:rPr>
        <w:t xml:space="preserve">لك من رسول اللّه، ليست لغيرك؟ قال </w:t>
      </w:r>
      <w:r>
        <w:rPr>
          <w:rStyle w:val="FootnoteReference"/>
        </w:rPr>
        <w:footnoteReference w:id="1400"/>
      </w:r>
      <w:r>
        <w:rPr>
          <w:rFonts w:ascii="Amiri" w:hAnsi="Amiri" w:eastAsia="Amiri" w:cs="Amiri"/>
          <w:lang w:bidi="ar-SA"/>
          <w:color w:val="111111"/>
          <w:sz w:val="28"/>
          <w:szCs w:val="28"/>
          <w:rtl/>
        </w:rPr>
        <w:t xml:space="preserve">الحسين عليه السّلام </w:t>
      </w:r>
      <w:r>
        <w:rPr>
          <w:rStyle w:val="FootnoteReference"/>
        </w:rPr>
        <w:footnoteReference w:id="1401"/>
      </w:r>
      <w:r>
        <w:rPr>
          <w:rFonts w:ascii="Amiri" w:hAnsi="Amiri" w:eastAsia="Amiri" w:cs="Amiri"/>
          <w:lang w:bidi="ar-SA"/>
          <w:color w:val="111111"/>
          <w:sz w:val="28"/>
          <w:szCs w:val="28"/>
          <w:rtl/>
        </w:rPr>
        <w:t xml:space="preserve">هذه الآية </w:t>
      </w:r>
      <w:r>
        <w:rPr>
          <w:rStyle w:val="FootnoteReference"/>
        </w:rPr>
        <w:footnoteReference w:id="1402"/>
      </w:r>
      <w:r>
        <w:rPr>
          <w:rFonts w:ascii="Amiri" w:hAnsi="Amiri" w:eastAsia="Amiri" w:cs="Amiri"/>
          <w:lang w:bidi="ar-SA"/>
          <w:color w:val="111111"/>
          <w:sz w:val="28"/>
          <w:szCs w:val="28"/>
          <w:rtl/>
        </w:rPr>
        <w:t xml:space="preserve">: إِنَّ اللَّهَ اصْطَفى آدَمَ وَ نُوحاً وَ آلَ إِبْراهِيمَ وَ آلَ عِمْرانَ عَلَى الْعالَمِينَ* ذُرِّيَّةً </w:t>
      </w:r>
      <w:r>
        <w:rPr>
          <w:rStyle w:val="FootnoteReference"/>
        </w:rPr>
        <w:footnoteReference w:id="1403"/>
      </w:r>
    </w:p>
    <w:p>
      <w:pPr>
        <w:pStyle w:val="BookText"/>
      </w:pPr>
      <w:r>
        <w:rPr>
          <w:rFonts w:ascii="Amiri" w:hAnsi="Amiri" w:eastAsia="Amiri" w:cs="Amiri"/>
          <w:lang w:bidi="ar-SA"/>
          <w:color w:val="111111"/>
          <w:sz w:val="28"/>
          <w:szCs w:val="28"/>
          <w:rtl/>
        </w:rPr>
        <w:t xml:space="preserve">ذُرِّيَّةً بَعْضُها مِنْ بَعْضٍ و في الأسرار: ذُرِّيَّةً بَعْضُها مِنْ بَعْضٍ وَ اللَّهُ سَمِيعٌ عَلِيمٌ].</w:t>
      </w:r>
    </w:p>
    <w:p>
      <w:pPr>
        <w:pStyle w:val="BookText"/>
      </w:pPr>
      <w:r>
        <w:rPr>
          <w:rFonts w:ascii="Amiri" w:hAnsi="Amiri" w:eastAsia="Amiri" w:cs="Amiri"/>
          <w:lang w:bidi="ar-SA"/>
          <w:color w:val="111111"/>
          <w:sz w:val="28"/>
          <w:szCs w:val="28"/>
          <w:rtl/>
        </w:rPr>
        <w:t xml:space="preserve">الآية، ثمّ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إنّ محمّدا لمن آل إبراهيم، و إنّ العترة الهادية لمن آل محمّد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من الرّجل؟ فقيل: محمّد بن أشعث بن قيس الكنديّ.</w:t>
      </w:r>
    </w:p>
    <w:p>
      <w:pPr>
        <w:pStyle w:val="BookText"/>
      </w:pPr>
      <w:r>
        <w:rPr>
          <w:rFonts w:ascii="IRNazanin" w:hAnsi="IRNazanin" w:eastAsia="IRNazanin" w:cs="IRNazanin"/>
          <w:lang w:bidi="fa-IR"/>
          <w:color w:val="111111"/>
          <w:sz w:val="28"/>
          <w:szCs w:val="28"/>
          <w:rtl/>
        </w:rPr>
        <w:t xml:space="preserve">فرفع </w:t>
      </w:r>
      <w:r>
        <w:rPr>
          <w:rStyle w:val="FootnoteReference"/>
        </w:rPr>
        <w:footnoteReference w:id="1404"/>
      </w:r>
      <w:r>
        <w:rPr>
          <w:rFonts w:ascii="Amiri" w:hAnsi="Amiri" w:eastAsia="Amiri" w:cs="Amiri"/>
          <w:lang w:bidi="ar-SA"/>
          <w:color w:val="111111"/>
          <w:sz w:val="28"/>
          <w:szCs w:val="28"/>
          <w:rtl/>
        </w:rPr>
        <w:t xml:space="preserve">الحسين عليه السّلام رأسه إلى السّماء، فقال: اللّهمّ </w:t>
      </w:r>
      <w:r>
        <w:rPr>
          <w:rStyle w:val="FootnoteReference"/>
        </w:rPr>
        <w:footnoteReference w:id="1405"/>
      </w:r>
      <w:r>
        <w:rPr>
          <w:rFonts w:ascii="IRNazanin" w:hAnsi="IRNazanin" w:eastAsia="IRNazanin" w:cs="IRNazanin"/>
          <w:lang w:bidi="fa-IR"/>
          <w:color w:val="111111"/>
          <w:sz w:val="28"/>
          <w:szCs w:val="28"/>
          <w:rtl/>
        </w:rPr>
        <w:t xml:space="preserve">أر </w:t>
      </w:r>
      <w:r>
        <w:rPr>
          <w:rStyle w:val="FootnoteReference"/>
        </w:rPr>
        <w:footnoteReference w:id="1406"/>
      </w:r>
      <w:r>
        <w:rPr>
          <w:rFonts w:ascii="Amiri" w:hAnsi="Amiri" w:eastAsia="Amiri" w:cs="Amiri"/>
          <w:lang w:bidi="ar-SA"/>
          <w:color w:val="111111"/>
          <w:sz w:val="28"/>
          <w:szCs w:val="28"/>
          <w:rtl/>
        </w:rPr>
        <w:t xml:space="preserve">محمّد بن الأشعث ذلّا 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اليوم، لا تعزّه </w:t>
      </w:r>
      <w:r>
        <w:rPr>
          <w:rStyle w:val="FootnoteReference"/>
        </w:rPr>
        <w:footnoteReference w:id="1407"/>
      </w:r>
      <w:r>
        <w:rPr>
          <w:rFonts w:ascii="Amiri" w:hAnsi="Amiri" w:eastAsia="Amiri" w:cs="Amiri"/>
          <w:lang w:bidi="ar-SA"/>
          <w:color w:val="111111"/>
          <w:sz w:val="28"/>
          <w:szCs w:val="28"/>
          <w:rtl/>
        </w:rPr>
        <w:t xml:space="preserve">بعد هذا اليوم </w:t>
      </w:r>
      <w:r>
        <w:rPr>
          <w:rStyle w:val="FootnoteReference"/>
        </w:rPr>
        <w:footnoteReference w:id="1408"/>
      </w:r>
      <w:r>
        <w:rPr>
          <w:rFonts w:ascii="Amiri" w:hAnsi="Amiri" w:eastAsia="Amiri" w:cs="Amiri"/>
          <w:lang w:bidi="ar-SA"/>
          <w:color w:val="111111"/>
          <w:sz w:val="28"/>
          <w:szCs w:val="28"/>
          <w:rtl/>
        </w:rPr>
        <w:t xml:space="preserve">أبدا. فعرض له عارض، فخرج من العسكر، يتبرّز، فسلّط اللّه عليه عقربا، فلذعه </w:t>
      </w:r>
      <w:r>
        <w:rPr>
          <w:rStyle w:val="FootnoteReference"/>
        </w:rPr>
        <w:footnoteReference w:id="1409"/>
      </w:r>
      <w:r>
        <w:rPr>
          <w:rFonts w:ascii="Amiri" w:hAnsi="Amiri" w:eastAsia="Amiri" w:cs="Amiri"/>
          <w:lang w:bidi="ar-SA"/>
          <w:color w:val="111111"/>
          <w:sz w:val="28"/>
          <w:szCs w:val="28"/>
          <w:rtl/>
        </w:rPr>
        <w:t xml:space="preserve">، فمات بادي العورة.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فرمود از اين آيه (آل عمران): «خدا برگزيده آدم و نوح و خاندان ابراهيم و خاندان عمران را بر جهانيان نژادهائى كه از يكديگرند.»</w:t>
      </w:r>
    </w:p>
    <w:p>
      <w:pPr>
        <w:pStyle w:val="BookText"/>
      </w:pPr>
      <w:r>
        <w:rPr>
          <w:rFonts w:ascii="IRNazanin" w:hAnsi="IRNazanin" w:eastAsia="IRNazanin" w:cs="IRNazanin"/>
          <w:lang w:bidi="fa-IR"/>
          <w:color w:val="111111"/>
          <w:sz w:val="28"/>
          <w:szCs w:val="28"/>
          <w:rtl/>
        </w:rPr>
        <w:t xml:space="preserve">سپس فرمود: «به خدا محمد از خاندان ابراهيم است و عترت رهبر از خاندان محمدند.»</w:t>
      </w:r>
    </w:p>
    <w:p>
      <w:pPr>
        <w:pStyle w:val="BookText"/>
      </w:pPr>
      <w:r>
        <w:rPr>
          <w:rFonts w:ascii="Amiri" w:hAnsi="Amiri" w:eastAsia="Amiri" w:cs="Amiri"/>
          <w:lang w:bidi="ar-SA"/>
          <w:color w:val="111111"/>
          <w:sz w:val="28"/>
          <w:szCs w:val="28"/>
          <w:rtl/>
        </w:rPr>
        <w:t xml:space="preserve">فرمود: «اين مرد كيست؟»</w:t>
      </w:r>
    </w:p>
    <w:p>
      <w:pPr>
        <w:pStyle w:val="BookText"/>
      </w:pPr>
      <w:r>
        <w:rPr>
          <w:rFonts w:ascii="IRNazanin" w:hAnsi="IRNazanin" w:eastAsia="IRNazanin" w:cs="IRNazanin"/>
          <w:lang w:bidi="fa-IR"/>
          <w:color w:val="111111"/>
          <w:sz w:val="28"/>
          <w:szCs w:val="28"/>
          <w:rtl/>
        </w:rPr>
        <w:t xml:space="preserve">گفتند: «محمد بن اشعث بن قيس كندى است.»</w:t>
      </w:r>
    </w:p>
    <w:p>
      <w:pPr>
        <w:pStyle w:val="BookText"/>
      </w:pPr>
      <w:r>
        <w:rPr>
          <w:rFonts w:ascii="IRNazanin" w:hAnsi="IRNazanin" w:eastAsia="IRNazanin" w:cs="IRNazanin"/>
          <w:lang w:bidi="fa-IR"/>
          <w:color w:val="111111"/>
          <w:sz w:val="28"/>
          <w:szCs w:val="28"/>
          <w:rtl/>
        </w:rPr>
        <w:t xml:space="preserve">حسين سر به آسمان برداشت و گفت: «خدايا! به محمد بن اشعث يك خوارى بده كه هرگز عزيزش نگردانى.»</w:t>
      </w:r>
    </w:p>
    <w:p>
      <w:pPr>
        <w:pStyle w:val="BookText"/>
      </w:pPr>
      <w:r>
        <w:rPr>
          <w:rFonts w:ascii="IRNazanin" w:hAnsi="IRNazanin" w:eastAsia="IRNazanin" w:cs="IRNazanin"/>
          <w:lang w:bidi="fa-IR"/>
          <w:color w:val="111111"/>
          <w:sz w:val="28"/>
          <w:szCs w:val="28"/>
          <w:rtl/>
        </w:rPr>
        <w:t xml:space="preserve">بر او عارضه اى رخ داد و از لشكر به كنارى رفت تا خود را وا رسد و خدا كژدمى بر او مسلط كرد و او را گزيد و مكشوف العوره جان داد.</w:t>
      </w:r>
    </w:p>
    <w:p>
      <w:pPr>
        <w:pStyle w:val="BookText"/>
      </w:pPr>
      <w:r>
        <w:rPr>
          <w:rFonts w:ascii="Amiri" w:hAnsi="Amiri" w:eastAsia="Amiri" w:cs="Amiri"/>
          <w:lang w:bidi="ar-SA"/>
          <w:color w:val="111111"/>
          <w:sz w:val="28"/>
          <w:szCs w:val="28"/>
          <w:rtl/>
        </w:rPr>
        <w:t xml:space="preserve">كمره اى، ترجمه امالى، 157- 158</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157- 158- عنه: الفيض الكاشاني، الصّافي، 1/ 328؛ الحرّ العاملي، إثبات الهداة، 2/ 574؛ السّيّد هاشم البحراني، مدينة المعاجز،/ 241؛ المجلسي، البحار، 44/ 317؛ الحويزي، نور الثّقلين، 1/ 330؛ البحراني، العوالم، 17/ 166؛ البهبهاني، الدّمعة السّاكبة، 4/ 286؛ الدّربندي، أسرار الشّهادة،/ 273؛ مثله الفتّال، روضة الواعظين،/ 159؛ الأمين، لواعج الأشجان،/ 151؛ الجواهري، مثير الأحزان،/ 64؛ القزويني، الإمام الحسين عليه السّلام و أصحابه، 1/ 276</w:t>
      </w:r>
    </w:p>
    <w:p>
      <w:pPr>
        <w:pStyle w:val="BookText"/>
      </w:pPr>
      <w:r>
        <w:rPr>
          <w:rFonts w:ascii="Amiri" w:hAnsi="Amiri" w:eastAsia="Amiri" w:cs="Amiri"/>
          <w:lang w:bidi="ar-SA"/>
          <w:color w:val="111111"/>
          <w:sz w:val="28"/>
          <w:szCs w:val="28"/>
          <w:rtl/>
        </w:rPr>
        <w:t xml:space="preserve">ثمّ رفع الحسين صوته، و قال: اللّهمّ إنّا أهل بيت نبيّك و ذرّيّته و قرابته، فاقصم من ظلمنا و غصبنا حقّنا إنّك سميع قريب. فسمعها محمّد بن الأشعث، فقال: يا حسين! و أيّ قرابة بينك و بين محمّد؟ فقال الحسين: اللّهمّ إنّ محمّد بن الأشعث يقول إنّه ليس بيني و بين رسولك قرابة، اللّهمّ فأرني فيه هذا اليوم ذلّا عاجلا.</w:t>
      </w:r>
    </w:p>
    <w:p>
      <w:pPr>
        <w:pStyle w:val="BookText"/>
      </w:pPr>
      <w:r>
        <w:rPr>
          <w:rFonts w:ascii="Amiri" w:hAnsi="Amiri" w:eastAsia="Amiri" w:cs="Amiri"/>
          <w:lang w:bidi="ar-SA"/>
          <w:color w:val="111111"/>
          <w:sz w:val="28"/>
          <w:szCs w:val="28"/>
          <w:rtl/>
        </w:rPr>
        <w:t xml:space="preserve">فما كان بأسرع من أن تنحّى محمّد بن الأشعث، و خرج من المعسكر، فنزل عن فرسه، و إذا بعقرب سوداء، خرجت من بعض الجحرة، فضربته ضربة، تركته متلوّثا في ثيابه ممّا به.58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الحاكم الجشميّ، أنّه مات ليومه. و لكن ذلك غير صحيح، فإنّه بقي إلى أيّام المختار، فقتله، و لكنّه بقي ممّا به في بيته.</w:t>
      </w:r>
    </w:p>
    <w:p>
      <w:pPr>
        <w:pStyle w:val="BookText"/>
      </w:pPr>
      <w:r>
        <w:rPr>
          <w:rFonts w:ascii="Amiri" w:hAnsi="Amiri" w:eastAsia="Amiri" w:cs="Amiri"/>
          <w:lang w:bidi="ar-SA"/>
          <w:color w:val="111111"/>
          <w:sz w:val="28"/>
          <w:szCs w:val="28"/>
          <w:rtl/>
        </w:rPr>
        <w:t xml:space="preserve">الخوارزمي، مقتل الحسين عليه السّلام، 1/ 249</w:t>
      </w:r>
    </w:p>
    <w:p>
      <w:pPr>
        <w:pStyle w:val="BookText"/>
      </w:pPr>
      <w:r>
        <w:rPr>
          <w:rFonts w:ascii="Amiri" w:hAnsi="Amiri" w:eastAsia="Amiri" w:cs="Amiri"/>
          <w:lang w:bidi="ar-SA"/>
          <w:color w:val="111111"/>
          <w:sz w:val="28"/>
          <w:szCs w:val="28"/>
          <w:rtl/>
        </w:rPr>
        <w:t xml:space="preserve">و روي: أنّ الحسين عليه السّلام دعا: اللّهمّ إنّا أهل بيت نبيّك، و ذرّيّته و قرابته، فاقصم من ظلمنا و غصبنا حقّنا، إنّك سميع قريب.</w:t>
      </w:r>
    </w:p>
    <w:p>
      <w:pPr>
        <w:pStyle w:val="BookText"/>
      </w:pPr>
      <w:r>
        <w:rPr>
          <w:rFonts w:ascii="Amiri" w:hAnsi="Amiri" w:eastAsia="Amiri" w:cs="Amiri"/>
          <w:lang w:bidi="ar-SA"/>
          <w:color w:val="111111"/>
          <w:sz w:val="28"/>
          <w:szCs w:val="28"/>
          <w:rtl/>
        </w:rPr>
        <w:t xml:space="preserve">فقال محمّد بن الأشعث: و أيّ قرابة بينك و بين محمّد؟ فقرأ الحسين عليه السّلام: إِنَّ اللَّهَ اصْطَفى آدَمَ وَ نُوحاً وَ آلَ إِبْراهِيمَ وَ آلَ عِمْرانَ عَلَى الْعالَمِينَ* ذُرِّيَّةً بَعْضُها مِنْ بَعْضٍ.</w:t>
      </w:r>
    </w:p>
    <w:p>
      <w:pPr>
        <w:pStyle w:val="BookText"/>
      </w:pPr>
      <w:r>
        <w:rPr>
          <w:rFonts w:ascii="Amiri" w:hAnsi="Amiri" w:eastAsia="Amiri" w:cs="Amiri"/>
          <w:lang w:bidi="ar-SA"/>
          <w:color w:val="111111"/>
          <w:sz w:val="28"/>
          <w:szCs w:val="28"/>
          <w:rtl/>
        </w:rPr>
        <w:t xml:space="preserve">ثمّ قال: اللّهمّ </w:t>
      </w:r>
      <w:r>
        <w:rPr>
          <w:rStyle w:val="FootnoteReference"/>
        </w:rPr>
        <w:footnoteReference w:id="1411"/>
      </w:r>
      <w:r>
        <w:rPr>
          <w:rFonts w:ascii="Amiri" w:hAnsi="Amiri" w:eastAsia="Amiri" w:cs="Amiri"/>
          <w:lang w:bidi="ar-SA"/>
          <w:color w:val="111111"/>
          <w:sz w:val="28"/>
          <w:szCs w:val="28"/>
          <w:rtl/>
        </w:rPr>
        <w:t xml:space="preserve">أرني فيه </w:t>
      </w:r>
      <w:r>
        <w:rPr>
          <w:rStyle w:val="FootnoteReference"/>
        </w:rPr>
        <w:footnoteReference w:id="1412"/>
      </w:r>
      <w:r>
        <w:rPr>
          <w:rFonts w:ascii="Amiri" w:hAnsi="Amiri" w:eastAsia="Amiri" w:cs="Amiri"/>
          <w:lang w:bidi="ar-SA"/>
          <w:color w:val="111111"/>
          <w:sz w:val="28"/>
          <w:szCs w:val="28"/>
          <w:rtl/>
        </w:rPr>
        <w:t xml:space="preserve">في هذا اليوم ذلّا عاجلا. فبرز ابن الأشعث للحاجة، فلسعته عقرب على ذكره، فسقط، و هو يستغيث، و يتقلّب على حدثه.</w:t>
      </w:r>
    </w:p>
    <w:p>
      <w:pPr>
        <w:pStyle w:val="BookText"/>
      </w:pPr>
      <w:r>
        <w:rPr>
          <w:rFonts w:ascii="Amiri" w:hAnsi="Amiri" w:eastAsia="Amiri" w:cs="Amiri"/>
          <w:lang w:bidi="ar-SA"/>
          <w:color w:val="111111"/>
          <w:sz w:val="28"/>
          <w:szCs w:val="28"/>
          <w:rtl/>
        </w:rPr>
        <w:t xml:space="preserve">ابن شهر آشوب، المناقب، 4/ 57- 58- عنه: السّيّد هاشم البحراني، مدينة المعاجز،/ 241؛ المجلسي، البحار، 45/ 302؛ البحراني، العوالم، 17/ 615؛ الدّربندي، أسرار الشّهادة،/ 412</w:t>
      </w:r>
    </w:p>
    <w:p>
      <w:pPr>
        <w:pStyle w:val="BookText"/>
      </w:pPr>
      <w:r>
        <w:rPr>
          <w:rFonts w:ascii="Amiri" w:hAnsi="Amiri" w:eastAsia="Amiri" w:cs="Amiri"/>
          <w:lang w:bidi="ar-SA"/>
          <w:color w:val="111111"/>
          <w:sz w:val="28"/>
          <w:szCs w:val="28"/>
          <w:rtl/>
        </w:rPr>
        <w:t xml:space="preserve">و جاء رجل فقال: أين الحسين؟ فقال: ها أنا ذا. قال: أبشر بالنّار، تردها السّاعة.</w:t>
      </w:r>
    </w:p>
    <w:p>
      <w:pPr>
        <w:pStyle w:val="BookText"/>
      </w:pPr>
      <w:r>
        <w:rPr>
          <w:rFonts w:ascii="Amiri" w:hAnsi="Amiri" w:eastAsia="Amiri" w:cs="Amiri"/>
          <w:lang w:bidi="ar-SA"/>
          <w:color w:val="111111"/>
          <w:sz w:val="28"/>
          <w:szCs w:val="28"/>
          <w:rtl/>
        </w:rPr>
        <w:t xml:space="preserve">قال: بل أبشر بربّ رحيم و شفيع مطاع. من أنت؟ قال: أنا محمّد بن الأشعث. قال:</w:t>
      </w:r>
    </w:p>
    <w:p>
      <w:pPr>
        <w:pStyle w:val="BookText"/>
      </w:pPr>
      <w:r>
        <w:rPr>
          <w:rFonts w:ascii="Amiri" w:hAnsi="Amiri" w:eastAsia="Amiri" w:cs="Amiri"/>
          <w:lang w:bidi="ar-SA"/>
          <w:color w:val="111111"/>
          <w:sz w:val="28"/>
          <w:szCs w:val="28"/>
          <w:rtl/>
        </w:rPr>
        <w:t xml:space="preserve">اللّهمّ إن كان عبدك كاذبا، فخذه إلى النّار، و اجعله اليوم آية لأصحابه.</w:t>
      </w:r>
    </w:p>
    <w:p>
      <w:pPr>
        <w:pStyle w:val="BookText"/>
      </w:pPr>
      <w:r>
        <w:rPr>
          <w:rFonts w:ascii="Amiri" w:hAnsi="Amiri" w:eastAsia="Amiri" w:cs="Amiri"/>
          <w:lang w:bidi="ar-SA"/>
          <w:color w:val="111111"/>
          <w:sz w:val="28"/>
          <w:szCs w:val="28"/>
          <w:rtl/>
        </w:rPr>
        <w:t xml:space="preserve">فما هو إلّا أن ثنى عنان فرسه، فرمى به، و ثبتت رجله في الرّكاب، فضربه، حتّى قطعه، و وقعت مذاكيره في الأرض، فو اللّه لقد عجبنا </w:t>
      </w:r>
      <w:r>
        <w:rPr>
          <w:rStyle w:val="FootnoteReference"/>
        </w:rPr>
        <w:footnoteReference w:id="1413"/>
      </w:r>
      <w:r>
        <w:rPr>
          <w:rFonts w:ascii="Amiri" w:hAnsi="Amiri" w:eastAsia="Amiri" w:cs="Amiri"/>
          <w:lang w:bidi="ar-SA"/>
          <w:color w:val="111111"/>
          <w:sz w:val="28"/>
          <w:szCs w:val="28"/>
          <w:rtl/>
        </w:rPr>
        <w:t xml:space="preserve">من سرعة </w:t>
      </w:r>
      <w:r>
        <w:rPr>
          <w:rStyle w:val="FootnoteReference"/>
        </w:rPr>
        <w:footnoteReference w:id="1414"/>
      </w:r>
      <w:r>
        <w:rPr>
          <w:rFonts w:ascii="Amiri" w:hAnsi="Amiri" w:eastAsia="Amiri" w:cs="Amiri"/>
          <w:lang w:bidi="ar-SA"/>
          <w:color w:val="111111"/>
          <w:sz w:val="28"/>
          <w:szCs w:val="28"/>
          <w:rtl/>
        </w:rPr>
        <w:t xml:space="preserve">إجابة دعائه عليه السّلام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33- عنه: المجلسي، البحار، 45/ 31؛ البحراني، العوالم، 17/ 274؛ مثله الأمين، لواعج الأشجان،/ 151</w:t>
      </w:r>
    </w:p>
    <w:p>
      <w:pPr>
        <w:pStyle w:val="BookText"/>
      </w:pPr>
      <w:r>
        <w:rPr>
          <w:rFonts w:ascii="Amiri" w:hAnsi="Amiri" w:eastAsia="Amiri" w:cs="Amiri"/>
          <w:lang w:bidi="ar-SA"/>
          <w:color w:val="111111"/>
          <w:sz w:val="28"/>
          <w:szCs w:val="28"/>
          <w:rtl/>
        </w:rPr>
        <w:t xml:space="preserve">ثمّ ناداه محمّد بن الأشعث: أبشر السّاعة ترد الجحيم. فقال: من هذا؟ فقالوا: ابن الأشعث. فقال: لعنك اللّه و قومك. </w:t>
      </w:r>
      <w:r>
        <w:rPr>
          <w:rStyle w:val="FootnoteReference"/>
        </w:rPr>
        <w:footnoteReference w:id="1416"/>
      </w:r>
    </w:p>
    <w:p>
      <w:pPr>
        <w:pStyle w:val="BookText"/>
      </w:pPr>
      <w:r>
        <w:rPr>
          <w:rFonts w:ascii="Amiri" w:hAnsi="Amiri" w:eastAsia="Amiri" w:cs="Amiri"/>
          <w:lang w:bidi="ar-SA"/>
          <w:color w:val="111111"/>
          <w:sz w:val="28"/>
          <w:szCs w:val="28"/>
          <w:rtl/>
        </w:rPr>
        <w:t xml:space="preserve">حضرت اين آيه را تلاوت نمود كه: إِنَّ اللَّهَ اصْطَفى آدَمَ وَ نُوحاً وَ آلَ إِبْراهِيمَ وَ آلَ عِمْرانَ عَلَى الْعالَمِينَ* ذُرِّيَّةً بَعْضُها مِنْ بَعْضٍ.</w:t>
      </w:r>
    </w:p>
    <w:p>
      <w:pPr>
        <w:pStyle w:val="BookText"/>
      </w:pPr>
      <w:r>
        <w:rPr>
          <w:rFonts w:ascii="IRNazanin" w:hAnsi="IRNazanin" w:eastAsia="IRNazanin" w:cs="IRNazanin"/>
          <w:lang w:bidi="fa-IR"/>
          <w:color w:val="111111"/>
          <w:sz w:val="28"/>
          <w:szCs w:val="28"/>
          <w:rtl/>
        </w:rPr>
        <w:t xml:space="preserve">پس حضرت فرمود: «به خدا سوگند كه محمد از آل ابراهيم بوده و عترت هاديه از آل محمدند.»</w:t>
      </w:r>
    </w:p>
    <w:p>
      <w:pPr>
        <w:pStyle w:val="BookText"/>
      </w:pPr>
      <w:r>
        <w:rPr>
          <w:rFonts w:ascii="IRNazanin" w:hAnsi="IRNazanin" w:eastAsia="IRNazanin" w:cs="IRNazanin"/>
          <w:lang w:bidi="fa-IR"/>
          <w:color w:val="111111"/>
          <w:sz w:val="28"/>
          <w:szCs w:val="28"/>
          <w:rtl/>
        </w:rPr>
        <w:t xml:space="preserve">پس سر مبارك به سوى آسمان بلند كرد و گفت: «خداوندا! امروز به محمد بن اشعث مذلّتى بنما كه بعد از آن هرگز عزيز نگردانى او را.»</w:t>
      </w:r>
    </w:p>
    <w:p>
      <w:pPr>
        <w:pStyle w:val="BookText"/>
      </w:pPr>
      <w:r>
        <w:rPr>
          <w:rFonts w:ascii="IRNazanin" w:hAnsi="IRNazanin" w:eastAsia="IRNazanin" w:cs="IRNazanin"/>
          <w:lang w:bidi="fa-IR"/>
          <w:color w:val="111111"/>
          <w:sz w:val="28"/>
          <w:szCs w:val="28"/>
          <w:rtl/>
        </w:rPr>
        <w:t xml:space="preserve">در همان ساعت او از لشكرگاه بيرون رفت و براى قضاى حاجت نشست. ناگاه عقربى را خدا بر او مسلّط گردانيد كه او را گزيد و او با عورت گشوده در عذره خود غلتيد تا روح پليدش به عذاب شديد رسيد.</w:t>
      </w:r>
    </w:p>
    <w:p>
      <w:pPr>
        <w:pStyle w:val="BookText"/>
      </w:pPr>
      <w:r>
        <w:rPr>
          <w:rFonts w:ascii="Amiri" w:hAnsi="Amiri" w:eastAsia="Amiri" w:cs="Amiri"/>
          <w:lang w:bidi="ar-SA"/>
          <w:color w:val="111111"/>
          <w:sz w:val="28"/>
          <w:szCs w:val="28"/>
          <w:rtl/>
        </w:rPr>
        <w:t xml:space="preserve">مجلسى، جلاء العيون،/ 656</w:t>
      </w:r>
    </w:p>
    <w:p>
      <w:pPr>
        <w:pStyle w:val="BookText"/>
      </w:pPr>
      <w:r>
        <w:rPr>
          <w:rFonts w:ascii="IRNazanin" w:hAnsi="IRNazanin" w:eastAsia="IRNazanin" w:cs="IRNazanin"/>
          <w:lang w:bidi="fa-IR"/>
          <w:color w:val="111111"/>
          <w:sz w:val="28"/>
          <w:szCs w:val="28"/>
          <w:rtl/>
        </w:rPr>
        <w:t xml:space="preserve">اين وقت از ساقه سپاه، عمر بن سعد برسيد و محمد بن اشعث بن قيس كندى فراز آمد و گفت: «اى حسين پسر فاطمه! از رسول خدا كدام حشمت و حرمت تو را است كه بيرون تو ديگرى را نيست؟»</w:t>
      </w:r>
    </w:p>
    <w:p>
      <w:pPr>
        <w:pStyle w:val="BookText"/>
      </w:pPr>
      <w:r>
        <w:rPr>
          <w:rFonts w:ascii="Amiri" w:hAnsi="Amiri" w:eastAsia="Amiri" w:cs="Amiri"/>
          <w:lang w:bidi="ar-SA"/>
          <w:color w:val="111111"/>
          <w:sz w:val="28"/>
          <w:szCs w:val="28"/>
          <w:rtl/>
        </w:rPr>
        <w:t xml:space="preserve">آن حضرت اين آيت مبارك را تلاوت فرمود: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ثمّ قال: و اللّه إنّ محمّدا لمن آل إبراهيم و إنّ العترة الهادية لمن آل محمّد.</w:t>
      </w:r>
    </w:p>
    <w:p>
      <w:pPr>
        <w:pStyle w:val="BookText"/>
      </w:pPr>
      <w:r>
        <w:rPr>
          <w:rFonts w:ascii="IRNazanin" w:hAnsi="IRNazanin" w:eastAsia="IRNazanin" w:cs="IRNazanin"/>
          <w:lang w:bidi="fa-IR"/>
          <w:color w:val="111111"/>
          <w:sz w:val="28"/>
          <w:szCs w:val="28"/>
          <w:rtl/>
        </w:rPr>
        <w:t xml:space="preserve">چون آيه مباركه قرآن را در فضيلت آل محمد قرائت كرد و ايشان را بر تمامت عالميان تفضيل داد، فرمود: «گوينده اين كلمات كدام كس بود؟»</w:t>
      </w:r>
    </w:p>
    <w:p>
      <w:pPr>
        <w:pStyle w:val="BookText"/>
      </w:pPr>
      <w:r>
        <w:rPr>
          <w:rFonts w:ascii="IRNazanin" w:hAnsi="IRNazanin" w:eastAsia="IRNazanin" w:cs="IRNazanin"/>
          <w:lang w:bidi="fa-IR"/>
          <w:color w:val="111111"/>
          <w:sz w:val="28"/>
          <w:szCs w:val="28"/>
          <w:rtl/>
        </w:rPr>
        <w:t xml:space="preserve">گفتند: «محمد بن اشعث.»</w:t>
      </w:r>
    </w:p>
    <w:p>
      <w:pPr>
        <w:pStyle w:val="BookText"/>
      </w:pPr>
      <w:r>
        <w:rPr>
          <w:rFonts w:ascii="IRNazanin" w:hAnsi="IRNazanin" w:eastAsia="IRNazanin" w:cs="IRNazanin"/>
          <w:lang w:bidi="fa-IR"/>
          <w:color w:val="111111"/>
          <w:sz w:val="28"/>
          <w:szCs w:val="28"/>
          <w:rtl/>
        </w:rPr>
        <w:t xml:space="preserve">اين هنگام حسين عليه السّلام سر به سوى آسمان برداشت.</w:t>
      </w:r>
    </w:p>
    <w:p>
      <w:pPr>
        <w:pStyle w:val="BookText"/>
      </w:pPr>
      <w:r>
        <w:rPr>
          <w:rFonts w:ascii="Amiri" w:hAnsi="Amiri" w:eastAsia="Amiri" w:cs="Amiri"/>
          <w:lang w:bidi="ar-SA"/>
          <w:color w:val="111111"/>
          <w:sz w:val="28"/>
          <w:szCs w:val="28"/>
          <w:rtl/>
        </w:rPr>
        <w:t xml:space="preserve">فقال: اللّهمّ أر محمّد بن الأشعث ذلّا في هذا اليوم، لا تعزّه بعد هذا اليوم أبدا.</w:t>
      </w:r>
    </w:p>
    <w:p>
      <w:pPr>
        <w:pStyle w:val="BookText"/>
      </w:pPr>
      <w:r>
        <w:rPr>
          <w:rFonts w:ascii="IRNazanin" w:hAnsi="IRNazanin" w:eastAsia="IRNazanin" w:cs="IRNazanin"/>
          <w:lang w:bidi="fa-IR"/>
          <w:color w:val="111111"/>
          <w:sz w:val="28"/>
          <w:szCs w:val="28"/>
          <w:rtl/>
        </w:rPr>
        <w:t xml:space="preserve">يعنى: «اى پروردگار من! محمد بن اشعث را هم امروز لباس ذلت در پوشان و پس از امروز هرگز او را خلعت عزت عطا مكن.»</w:t>
      </w:r>
    </w:p>
    <w:p>
      <w:pPr>
        <w:pStyle w:val="BookText"/>
      </w:pPr>
      <w:r>
        <w:rPr>
          <w:rFonts w:ascii="Amiri" w:hAnsi="Amiri" w:eastAsia="Amiri" w:cs="Amiri"/>
          <w:lang w:bidi="ar-SA"/>
          <w:color w:val="111111"/>
          <w:sz w:val="28"/>
          <w:szCs w:val="28"/>
          <w:rtl/>
        </w:rPr>
        <w:t xml:space="preserve">در زمان محمد بن اشعث را عارضه اى فراز آمد و قضاى حاجت را، از ميان جماعت به يك سوى شد.</w:t>
      </w:r>
    </w:p>
    <w:p>
      <w:pPr>
        <w:pStyle w:val="BookText"/>
      </w:pPr>
      <w:r>
        <w:rPr>
          <w:rFonts w:ascii="IRNazanin" w:hAnsi="IRNazanin" w:eastAsia="IRNazanin" w:cs="IRNazanin"/>
          <w:lang w:bidi="fa-IR"/>
          <w:color w:val="111111"/>
          <w:sz w:val="28"/>
          <w:szCs w:val="28"/>
          <w:rtl/>
        </w:rPr>
        <w:t xml:space="preserve">خداوند عقربى بر وى بگماشت تا حشفه او را بگزيد و او مكشوف العورة، ميان پليدى خويش بغلتيد تا جان بسپرد.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228- 229</w:t>
      </w:r>
    </w:p>
    <w:p>
      <w:pPr>
        <w:pStyle w:val="BookText"/>
      </w:pPr>
      <w:r>
        <w:rPr>
          <w:rFonts w:ascii="Amiri" w:hAnsi="Amiri" w:eastAsia="Amiri" w:cs="Amiri"/>
          <w:lang w:bidi="ar-SA"/>
          <w:color w:val="111111"/>
          <w:sz w:val="28"/>
          <w:szCs w:val="28"/>
          <w:rtl/>
        </w:rPr>
        <w:t xml:space="preserve">. [اين مطلب را در احوالات حضرت سجاد عليه السّلام، 3/ 348- 349 تكرار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سبط ابن الجوزي، تذكرة الخواصّ،/ 143].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9" w:name="pg19323_232271"/>
    <w:bookmarkEnd w:id="39"/>
    <w:p>
      <w:pPr>
        <w:pStyle w:val="Heading4"/>
      </w:pPr>
      <w:bookmarkStart w:id="193" w:name="_Toc44"/>
      <w:r>
        <w:t>الحسين عليه السّلام يبتهل إلى اللّه و يشكو إليه ظلامته</w:t>
      </w:r>
      <w:bookmarkEnd w:id="193"/>
    </w:p>
    <w:p>
      <w:pPr>
        <w:pStyle w:val="BookText"/>
      </w:pPr>
      <w:r>
        <w:rPr>
          <w:rFonts w:ascii="Amiri" w:hAnsi="Amiri" w:eastAsia="Amiri" w:cs="Amiri"/>
          <w:lang w:bidi="ar-SA"/>
          <w:color w:val="111111"/>
          <w:sz w:val="28"/>
          <w:szCs w:val="28"/>
          <w:rtl/>
        </w:rPr>
        <w:t xml:space="preserve">فلمّا </w:t>
      </w:r>
      <w:r>
        <w:rPr>
          <w:rStyle w:val="FootnoteReference"/>
        </w:rPr>
        <w:footnoteReference w:id="1417"/>
      </w:r>
      <w:r>
        <w:rPr>
          <w:rFonts w:ascii="Amiri" w:hAnsi="Amiri" w:eastAsia="Amiri" w:cs="Amiri"/>
          <w:lang w:bidi="ar-SA"/>
          <w:color w:val="111111"/>
          <w:sz w:val="28"/>
          <w:szCs w:val="28"/>
          <w:rtl/>
        </w:rPr>
        <w:t xml:space="preserve">أصبح يومه الّذي قتل فيه رحمه اللّه قال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ثقتي في كلّ [58/ ب] كرب، و رجائي في كلّ شدّة، و أنت </w:t>
      </w:r>
      <w:r>
        <w:rPr>
          <w:rStyle w:val="FootnoteReference"/>
        </w:rPr>
        <w:footnoteReference w:id="1419"/>
      </w:r>
      <w:r>
        <w:rPr>
          <w:rFonts w:ascii="Amiri" w:hAnsi="Amiri" w:eastAsia="Amiri" w:cs="Amiri"/>
          <w:lang w:bidi="ar-SA"/>
          <w:color w:val="111111"/>
          <w:sz w:val="28"/>
          <w:szCs w:val="28"/>
          <w:rtl/>
        </w:rPr>
        <w:t xml:space="preserve">لي في كلّ أمر </w:t>
      </w:r>
      <w:r>
        <w:rPr>
          <w:rStyle w:val="FootnoteReference"/>
        </w:rPr>
        <w:footnoteReference w:id="1420"/>
      </w:r>
      <w:r>
        <w:rPr>
          <w:rFonts w:ascii="Amiri" w:hAnsi="Amiri" w:eastAsia="Amiri" w:cs="Amiri"/>
          <w:lang w:bidi="ar-SA"/>
          <w:color w:val="111111"/>
          <w:sz w:val="28"/>
          <w:szCs w:val="28"/>
          <w:rtl/>
        </w:rPr>
        <w:t xml:space="preserve">نزل بي ثقة، و أنت وليّ كلّ نعمة، و صاحب كلّ حسنة.</w:t>
      </w:r>
    </w:p>
    <w:p>
      <w:pPr>
        <w:pStyle w:val="BookText"/>
      </w:pPr>
      <w:r>
        <w:rPr>
          <w:rFonts w:ascii="Amiri" w:hAnsi="Amiri" w:eastAsia="Amiri" w:cs="Amiri"/>
          <w:lang w:bidi="ar-SA"/>
          <w:color w:val="111111"/>
          <w:sz w:val="28"/>
          <w:szCs w:val="28"/>
          <w:rtl/>
        </w:rPr>
        <w:t xml:space="preserve">ابن سعد، الحسين عليه السّلام،/ 71- عنه: الذّهبي، سير أعلام النّبلاء، 3/ 202</w:t>
      </w:r>
    </w:p>
    <w:p>
      <w:pPr>
        <w:pStyle w:val="BookText"/>
      </w:pPr>
      <w:r>
        <w:rPr>
          <w:rFonts w:ascii="Amiri" w:hAnsi="Amiri" w:eastAsia="Amiri" w:cs="Amiri"/>
          <w:lang w:bidi="ar-SA"/>
          <w:color w:val="111111"/>
          <w:sz w:val="28"/>
          <w:szCs w:val="28"/>
          <w:rtl/>
        </w:rPr>
        <w:t xml:space="preserve">قال أبو مخنف، عن بعض أصحابه، عن أبي خالد الكاهليّ، قال: لمّا صبّحت الخيل الحسين </w:t>
      </w:r>
      <w:r>
        <w:rPr>
          <w:rStyle w:val="FootnoteReference"/>
        </w:rPr>
        <w:footnoteReference w:id="1421"/>
      </w:r>
      <w:r>
        <w:rPr>
          <w:rFonts w:ascii="Amiri" w:hAnsi="Amiri" w:eastAsia="Amiri" w:cs="Amiri"/>
          <w:lang w:bidi="ar-SA"/>
          <w:color w:val="111111"/>
          <w:sz w:val="28"/>
          <w:szCs w:val="28"/>
          <w:rtl/>
        </w:rPr>
        <w:t xml:space="preserve">رفع الحسين </w:t>
      </w:r>
      <w:r>
        <w:rPr>
          <w:rStyle w:val="FootnoteReference"/>
        </w:rPr>
        <w:footnoteReference w:id="1422"/>
      </w:r>
      <w:r>
        <w:rPr>
          <w:rFonts w:ascii="Amiri" w:hAnsi="Amiri" w:eastAsia="Amiri" w:cs="Amiri"/>
          <w:lang w:bidi="ar-SA"/>
          <w:color w:val="111111"/>
          <w:sz w:val="28"/>
          <w:szCs w:val="28"/>
          <w:rtl/>
        </w:rPr>
        <w:t xml:space="preserve">يديه </w:t>
      </w:r>
      <w:r>
        <w:rPr>
          <w:rStyle w:val="FootnoteReference"/>
        </w:rPr>
        <w:footnoteReference w:id="1423"/>
      </w:r>
      <w:r>
        <w:rPr>
          <w:rFonts w:ascii="Amiri" w:hAnsi="Amiri" w:eastAsia="Amiri" w:cs="Amiri"/>
          <w:lang w:bidi="ar-SA"/>
          <w:color w:val="111111"/>
          <w:sz w:val="28"/>
          <w:szCs w:val="28"/>
          <w:rtl/>
        </w:rPr>
        <w:t xml:space="preserve">، فقال: اللّهمّ أنت ثقتي في كلّ كرب، و </w:t>
      </w:r>
      <w:r>
        <w:rPr>
          <w:rStyle w:val="FootnoteReference"/>
        </w:rPr>
        <w:footnoteReference w:id="1424"/>
      </w:r>
      <w:r>
        <w:rPr>
          <w:rFonts w:ascii="Amiri" w:hAnsi="Amiri" w:eastAsia="Amiri" w:cs="Amiri"/>
          <w:lang w:bidi="ar-SA"/>
          <w:color w:val="111111"/>
          <w:sz w:val="28"/>
          <w:szCs w:val="28"/>
          <w:rtl/>
        </w:rPr>
        <w:t xml:space="preserve">رجائي في كلّ شدّة، و أنت لي في كلّ أمر نزل بي ثقة و عدّة، كم من همّ يضعف فيه الفؤاد، و تقلّ فيه الحيلة، و يخذل فيه الصّديق، و يشمت فيه العدوّ، أنزلته بك، و شكوته إليك، رغبة منّي إليك عمّن سواك، ففرّجته و كشفته، فأنت وليّ كلّ نعمة، و صاحب كلّ حسنة، و منتهى كلّ رغبة.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پاينده، ترجمه تاريخ طبرى، 7/ 3021</w:t>
      </w:r>
    </w:p>
    <w:p>
      <w:pPr>
        <w:pStyle w:val="BookText"/>
      </w:pPr>
      <w:r>
        <w:rPr>
          <w:rFonts w:ascii="Amiri" w:hAnsi="Amiri" w:eastAsia="Amiri" w:cs="Amiri"/>
          <w:lang w:bidi="ar-SA"/>
          <w:color w:val="111111"/>
          <w:sz w:val="28"/>
          <w:szCs w:val="28"/>
          <w:rtl/>
        </w:rPr>
        <w:t xml:space="preserve">الطّبري، التّاريخ، 5/ 423- عنه: القمي، نفس المهموم،/ 238- 239؛ بحر العلوم، مقتل الحسين عليه السّلام،/ 370؛ القزويني، الامام الحسين عليه السّلام و أصحابه، 1/ 263- 264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 عن عليّ بن الحسين عليه السّلام أنّه قال: لمّا أصبحت </w:t>
      </w:r>
      <w:r>
        <w:rPr>
          <w:rStyle w:val="FootnoteReference"/>
        </w:rPr>
        <w:footnoteReference w:id="1426"/>
      </w:r>
      <w:r>
        <w:rPr>
          <w:rFonts w:ascii="Amiri" w:hAnsi="Amiri" w:eastAsia="Amiri" w:cs="Amiri"/>
          <w:lang w:bidi="ar-SA"/>
          <w:color w:val="111111"/>
          <w:sz w:val="28"/>
          <w:szCs w:val="28"/>
          <w:rtl/>
        </w:rPr>
        <w:t xml:space="preserve">الخيل </w:t>
      </w:r>
      <w:r>
        <w:rPr>
          <w:rStyle w:val="FootnoteReference"/>
        </w:rPr>
        <w:footnoteReference w:id="1427"/>
      </w:r>
      <w:r>
        <w:rPr>
          <w:rStyle w:val="FootnoteReference"/>
        </w:rPr>
        <w:footnoteReference w:id="1428"/>
      </w:r>
      <w:r>
        <w:rPr>
          <w:rFonts w:ascii="IRNazanin" w:hAnsi="IRNazanin" w:eastAsia="IRNazanin" w:cs="IRNazanin"/>
          <w:lang w:bidi="fa-IR"/>
          <w:color w:val="111111"/>
          <w:sz w:val="28"/>
          <w:szCs w:val="28"/>
          <w:rtl/>
        </w:rPr>
        <w:t xml:space="preserve">تقبل على </w:t>
      </w:r>
      <w:r>
        <w:rPr>
          <w:rStyle w:val="FootnoteReference"/>
        </w:rPr>
        <w:footnoteReference w:id="1429"/>
      </w:r>
      <w:r>
        <w:rPr>
          <w:rFonts w:ascii="Amiri" w:hAnsi="Amiri" w:eastAsia="Amiri" w:cs="Amiri"/>
          <w:lang w:bidi="ar-SA"/>
          <w:color w:val="111111"/>
          <w:sz w:val="28"/>
          <w:szCs w:val="28"/>
          <w:rtl/>
        </w:rPr>
        <w:t xml:space="preserve">الحسين </w:t>
      </w:r>
      <w:r>
        <w:rPr>
          <w:rStyle w:val="FootnoteReference"/>
        </w:rPr>
        <w:footnoteReference w:id="1430"/>
      </w:r>
      <w:r>
        <w:rPr>
          <w:rFonts w:ascii="Amiri" w:hAnsi="Amiri" w:eastAsia="Amiri" w:cs="Amiri"/>
          <w:lang w:bidi="ar-SA"/>
          <w:color w:val="111111"/>
          <w:sz w:val="28"/>
          <w:szCs w:val="28"/>
          <w:rtl/>
        </w:rPr>
        <w:t xml:space="preserve">عليه السّلام، رفع يديه و قال: «اللّهمّ أنت ثقتي في كلّ كرب، و أنت </w:t>
      </w:r>
      <w:r>
        <w:rPr>
          <w:rStyle w:val="FootnoteReference"/>
        </w:rPr>
        <w:footnoteReference w:id="1431"/>
      </w:r>
      <w:r>
        <w:rPr>
          <w:rFonts w:ascii="Amiri" w:hAnsi="Amiri" w:eastAsia="Amiri" w:cs="Amiri"/>
          <w:lang w:bidi="ar-SA"/>
          <w:color w:val="111111"/>
          <w:sz w:val="28"/>
          <w:szCs w:val="28"/>
          <w:rtl/>
        </w:rPr>
        <w:t xml:space="preserve">رجائي في كلّ شدّة، و أنت لي في كلّ أمر نزل بي ثقة و عدّة، كم من همّ </w:t>
      </w:r>
      <w:r>
        <w:rPr>
          <w:rStyle w:val="FootnoteReference"/>
        </w:rPr>
        <w:footnoteReference w:id="1432"/>
      </w:r>
      <w:r>
        <w:rPr>
          <w:rFonts w:ascii="Amiri" w:hAnsi="Amiri" w:eastAsia="Amiri" w:cs="Amiri"/>
          <w:lang w:bidi="ar-SA"/>
          <w:color w:val="111111"/>
          <w:sz w:val="28"/>
          <w:szCs w:val="28"/>
          <w:rtl/>
        </w:rPr>
        <w:t xml:space="preserve">يضعف فيه </w:t>
      </w:r>
      <w:r>
        <w:rPr>
          <w:rStyle w:val="FootnoteReference"/>
        </w:rPr>
        <w:footnoteReference w:id="1433"/>
      </w:r>
      <w:r>
        <w:rPr>
          <w:rFonts w:ascii="Amiri" w:hAnsi="Amiri" w:eastAsia="Amiri" w:cs="Amiri"/>
          <w:lang w:bidi="ar-SA"/>
          <w:color w:val="111111"/>
          <w:sz w:val="28"/>
          <w:szCs w:val="28"/>
          <w:rtl/>
        </w:rPr>
        <w:t xml:space="preserve">الفؤاد، و تقلّ فيه الحيلة، و يخذل فيه الصّديق، و يشمت فيه العدوّ أنزلته بك و شكوته إليك رغبة منّي إليك عمّن سواك، ففرّجته عنّي و كشفته، فأنت وليّ كلّ نعمة، و صاحب كلّ حسنة، و منتهى كلّ رغبة».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رسولى محلّاتى، ترجمه ارشاد، 2/ 99</w:t>
      </w:r>
    </w:p>
    <w:p>
      <w:pPr>
        <w:pStyle w:val="BookText"/>
      </w:pPr>
      <w:r>
        <w:rPr>
          <w:rFonts w:ascii="Amiri" w:hAnsi="Amiri" w:eastAsia="Amiri" w:cs="Amiri"/>
          <w:lang w:bidi="ar-SA"/>
          <w:color w:val="111111"/>
          <w:sz w:val="28"/>
          <w:szCs w:val="28"/>
          <w:rtl/>
        </w:rPr>
        <w:t xml:space="preserve">المفيد، الإرشاد، 2/ 99- عنه: المجلسي، البحار، 45/ 4؛ البحراني، العوالم، 17/ 248؛ البهبهاني، الدّمعة السّاكبة، 4/ 279؛ الدّربندي، أسرار الشّهادة،/ 270؛ الجواهري، مثير الأحزان،/ 61؛ مثله الأمين، لواعج الأشجان،/ 123</w:t>
      </w:r>
    </w:p>
    <w:p>
      <w:pPr>
        <w:pStyle w:val="BookText"/>
      </w:pPr>
      <w:r>
        <w:rPr>
          <w:rFonts w:ascii="Amiri" w:hAnsi="Amiri" w:eastAsia="Amiri" w:cs="Amiri"/>
          <w:lang w:bidi="ar-SA"/>
          <w:color w:val="111111"/>
          <w:sz w:val="28"/>
          <w:szCs w:val="28"/>
          <w:rtl/>
        </w:rPr>
        <w:t xml:space="preserve">أخبرنا أبو القاسم محمود بن أحمد بن الحسن بن عليّ بن عليّ بتبريز، أنبأنا أبو الفضائل محمّد بن أحمد بن عمر بن الحسن بن يونس بإصبهان، أنبأنا أبو نعيم الحافظ، أنبأنا عبد اللّه بن محمّد بن جعفر، أنبأنا إسحاق بن أحمد الفارسيّ، أنبأنا عبد الواحد بن محمّد، أنبأنا أبو المنذر، عن أبي مخنف:99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خالد الكاهليّ قال: لمّا صبّحت الخيل الحسين بن عليّ رفع يديه، فقال: اللّهمّ أنت ثقتي في كلّ كرب، و رجائي في كلّ شدّة، و أنت لي في كلّ أمر نزل بي ثقة و عدّة، فكم من همّ يضعف فيه </w:t>
      </w:r>
      <w:r>
        <w:rPr>
          <w:rStyle w:val="FootnoteReference"/>
        </w:rPr>
        <w:footnoteReference w:id="1435"/>
      </w:r>
      <w:r>
        <w:rPr>
          <w:rFonts w:ascii="Amiri" w:hAnsi="Amiri" w:eastAsia="Amiri" w:cs="Amiri"/>
          <w:lang w:bidi="ar-SA"/>
          <w:color w:val="111111"/>
          <w:sz w:val="28"/>
          <w:szCs w:val="28"/>
          <w:rtl/>
        </w:rPr>
        <w:t xml:space="preserve">الفؤاد، و تقلّ فيه الحيلة، و يخذل فيه الصّدّيق، و يشمت فيه العدوّ، فأنزلته بك، و شكوته إليك رغبة فيه إليك عمّن سواك، ففرّجته، و كشفته، و كفيتنيه، فأنت وليّ كلّ نعمة، و صاحب كلّ حسنة، و منتهى كلّ غاية.</w:t>
      </w:r>
    </w:p>
    <w:p>
      <w:pPr>
        <w:pStyle w:val="BookText"/>
      </w:pPr>
      <w:r>
        <w:rPr>
          <w:rFonts w:ascii="Amiri" w:hAnsi="Amiri" w:eastAsia="Amiri" w:cs="Amiri"/>
          <w:lang w:bidi="ar-SA"/>
          <w:color w:val="111111"/>
          <w:sz w:val="28"/>
          <w:szCs w:val="28"/>
          <w:rtl/>
        </w:rPr>
        <w:t xml:space="preserve">ابن عساكر، الحسين عليه السّلام،/ 213- 214 رقم 270، تهذيب ابن بدران، 4/ 333، مختصر ابن منظور، 7/ 146</w:t>
      </w:r>
    </w:p>
    <w:p>
      <w:pPr>
        <w:pStyle w:val="BookText"/>
      </w:pPr>
      <w:r>
        <w:rPr>
          <w:rFonts w:ascii="Amiri" w:hAnsi="Amiri" w:eastAsia="Amiri" w:cs="Amiri"/>
          <w:lang w:bidi="ar-SA"/>
          <w:color w:val="111111"/>
          <w:sz w:val="28"/>
          <w:szCs w:val="28"/>
          <w:rtl/>
        </w:rPr>
        <w:t xml:space="preserve">ثمّ ركب </w:t>
      </w:r>
      <w:r>
        <w:rPr>
          <w:rStyle w:val="FootnoteReference"/>
        </w:rPr>
        <w:footnoteReference w:id="1436"/>
      </w:r>
      <w:r>
        <w:rPr>
          <w:rFonts w:ascii="Amiri" w:hAnsi="Amiri" w:eastAsia="Amiri" w:cs="Amiri"/>
          <w:lang w:bidi="ar-SA"/>
          <w:color w:val="111111"/>
          <w:sz w:val="28"/>
          <w:szCs w:val="28"/>
          <w:rtl/>
        </w:rPr>
        <w:t xml:space="preserve">الحسين دابّته و دعا بمصحف، فوضعه أمامه </w:t>
      </w:r>
      <w:r>
        <w:rPr>
          <w:rStyle w:val="FootnoteReference"/>
        </w:rPr>
        <w:footnoteReference w:id="1437"/>
      </w:r>
      <w:r>
        <w:rPr>
          <w:rFonts w:ascii="Amiri" w:hAnsi="Amiri" w:eastAsia="Amiri" w:cs="Amiri"/>
          <w:lang w:bidi="ar-SA"/>
          <w:color w:val="111111"/>
          <w:sz w:val="28"/>
          <w:szCs w:val="28"/>
          <w:rtl/>
        </w:rPr>
        <w:t xml:space="preserve">و اقتتل أصحابه بين يديه </w:t>
      </w:r>
      <w:r>
        <w:rPr>
          <w:rStyle w:val="FootnoteReference"/>
        </w:rPr>
        <w:footnoteReference w:id="1438"/>
      </w:r>
      <w:r>
        <w:rPr>
          <w:rFonts w:ascii="Amiri" w:hAnsi="Amiri" w:eastAsia="Amiri" w:cs="Amiri"/>
          <w:lang w:bidi="ar-SA"/>
          <w:color w:val="111111"/>
          <w:sz w:val="28"/>
          <w:szCs w:val="28"/>
          <w:rtl/>
        </w:rPr>
        <w:t xml:space="preserve">، فرفع يديه، ثمّ قال </w:t>
      </w:r>
      <w:r>
        <w:rPr>
          <w:rStyle w:val="FootnoteReference"/>
        </w:rPr>
        <w:footnoteReference w:id="1439"/>
      </w:r>
      <w:r>
        <w:rPr>
          <w:rFonts w:ascii="Amiri" w:hAnsi="Amiri" w:eastAsia="Amiri" w:cs="Amiri"/>
          <w:lang w:bidi="ar-SA"/>
          <w:color w:val="111111"/>
          <w:sz w:val="28"/>
          <w:szCs w:val="28"/>
          <w:rtl/>
        </w:rPr>
        <w:t xml:space="preserve">: اللّهمّ أنت ثقتي في كلّ كرب و رجائي في كلّ شدّة، و أنت لي في كلّ أمر نزل في ثقة و عدّة، كم من همّ يضعف فيه الفؤاد، و تقلّ فيه الحيلة، و يخذل فيه الصّديق، و يشمت به </w:t>
      </w:r>
      <w:r>
        <w:rPr>
          <w:rStyle w:val="FootnoteReference"/>
        </w:rPr>
        <w:footnoteReference w:id="1440"/>
      </w:r>
      <w:r>
        <w:rPr>
          <w:rFonts w:ascii="Amiri" w:hAnsi="Amiri" w:eastAsia="Amiri" w:cs="Amiri"/>
          <w:lang w:bidi="ar-SA"/>
          <w:color w:val="111111"/>
          <w:sz w:val="28"/>
          <w:szCs w:val="28"/>
          <w:rtl/>
        </w:rPr>
        <w:t xml:space="preserve">العدوّ، أنزلته بك، و شكوته إليك رغبة </w:t>
      </w:r>
      <w:r>
        <w:rPr>
          <w:rStyle w:val="FootnoteReference"/>
        </w:rPr>
        <w:footnoteReference w:id="1441"/>
      </w:r>
      <w:r>
        <w:rPr>
          <w:rFonts w:ascii="Amiri" w:hAnsi="Amiri" w:eastAsia="Amiri" w:cs="Amiri"/>
          <w:lang w:bidi="ar-SA"/>
          <w:color w:val="111111"/>
          <w:sz w:val="28"/>
          <w:szCs w:val="28"/>
          <w:rtl/>
        </w:rPr>
        <w:t xml:space="preserve">إليك عمّن سواك ففرّجته، و كشفته، و كفيتنيه </w:t>
      </w:r>
      <w:r>
        <w:rPr>
          <w:rStyle w:val="FootnoteReference"/>
        </w:rPr>
        <w:footnoteReference w:id="1442"/>
      </w:r>
      <w:r>
        <w:rPr>
          <w:rFonts w:ascii="Amiri" w:hAnsi="Amiri" w:eastAsia="Amiri" w:cs="Amiri"/>
          <w:lang w:bidi="ar-SA"/>
          <w:color w:val="111111"/>
          <w:sz w:val="28"/>
          <w:szCs w:val="28"/>
          <w:rtl/>
        </w:rPr>
        <w:t xml:space="preserve">، فأنت وليّ كلّ نعمة </w:t>
      </w:r>
      <w:r>
        <w:rPr>
          <w:rStyle w:val="FootnoteReference"/>
        </w:rPr>
        <w:footnoteReference w:id="1443"/>
      </w:r>
      <w:r>
        <w:rPr>
          <w:rFonts w:ascii="Amiri" w:hAnsi="Amiri" w:eastAsia="Amiri" w:cs="Amiri"/>
          <w:lang w:bidi="ar-SA"/>
          <w:color w:val="111111"/>
          <w:sz w:val="28"/>
          <w:szCs w:val="28"/>
          <w:rtl/>
        </w:rPr>
        <w:t xml:space="preserve">و صاحب كلّ حسنة </w:t>
      </w:r>
      <w:r>
        <w:rPr>
          <w:rStyle w:val="FootnoteReference"/>
        </w:rPr>
        <w:footnoteReference w:id="1444"/>
      </w:r>
      <w:r>
        <w:rPr>
          <w:rFonts w:ascii="Amiri" w:hAnsi="Amiri" w:eastAsia="Amiri" w:cs="Amiri"/>
          <w:lang w:bidi="ar-SA"/>
          <w:color w:val="111111"/>
          <w:sz w:val="28"/>
          <w:szCs w:val="28"/>
          <w:rtl/>
        </w:rPr>
        <w:t xml:space="preserve">و منتهى كلّ رغبة.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شكايت من نزد تو منحصر به تو مى باشد كه از ديگران خوددارى كردم و به تو توسل نمودم و تو آن را از بين بردى و مرا يارى كردى و بى نياز نمودى. تو صاحب نعمت و هر كار نيك هستى و به تو پناه برده مى شود.»</w:t>
      </w:r>
    </w:p>
    <w:p>
      <w:pPr>
        <w:pStyle w:val="BookText"/>
      </w:pPr>
      <w:r>
        <w:rPr>
          <w:rFonts w:ascii="Amiri" w:hAnsi="Amiri" w:eastAsia="Amiri" w:cs="Amiri"/>
          <w:lang w:bidi="ar-SA"/>
          <w:color w:val="111111"/>
          <w:sz w:val="28"/>
          <w:szCs w:val="28"/>
          <w:rtl/>
        </w:rPr>
        <w:t xml:space="preserve">خليلى، ترجمه كامل، 5/ 167</w:t>
      </w:r>
    </w:p>
    <w:p>
      <w:pPr>
        <w:pStyle w:val="BookText"/>
      </w:pPr>
      <w:r>
        <w:rPr>
          <w:rFonts w:ascii="Times New Roman" w:hAnsi="Times New Roman" w:eastAsia="Times New Roman" w:cs="Times New Roman"/>
          <w:lang w:val="en-US" w:bidi="en-US"/>
          <w:color w:val="111111"/>
          <w:sz w:val="28"/>
          <w:szCs w:val="28"/>
          <w:rtl/>
        </w:rPr>
        <w:t xml:space="preserve">67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286- 287- عنه: المقرّم، مقتل الحسين عليه السّلام،/ 277؛ مثله النّويري، نهاية الإرب، 20/ 439</w:t>
      </w:r>
    </w:p>
    <w:p>
      <w:pPr>
        <w:pStyle w:val="BookText"/>
      </w:pPr>
      <w:r>
        <w:rPr>
          <w:rFonts w:ascii="Amiri" w:hAnsi="Amiri" w:eastAsia="Amiri" w:cs="Amiri"/>
          <w:lang w:bidi="ar-SA"/>
          <w:color w:val="111111"/>
          <w:sz w:val="28"/>
          <w:szCs w:val="28"/>
          <w:rtl/>
        </w:rPr>
        <w:t xml:space="preserve">قال أبو مخنف، عن أبي خالد الكاهليّ. قال: لمّا صبّحت الخيل الحسين بن عليّ رفع يديه، فقال: اللّهمّ أنت ثقتي في كلّ كرب، و رجائي في كلّ شدّة، و أنت لي من كلّ أمر نزل ثقة و عدّة، فكم من همّ يضعف فيه الفؤاد، و تقلّ فيه الحيلة، و يخذل فيه الصّديق، و يشمت فيه العدوّ، فأنزلته بك و شكوته إليك؛ رغبة فيه إليك عمّن سواك، ففرّجته و كشفته و كفيتنيه، فأنت لي وليّ كلّ نعمة، و صاحب كلّ حسنة، و منتهى كلّ غاية.</w:t>
      </w:r>
    </w:p>
    <w:p>
      <w:pPr>
        <w:pStyle w:val="BookText"/>
      </w:pPr>
      <w:r>
        <w:rPr>
          <w:rFonts w:ascii="Amiri" w:hAnsi="Amiri" w:eastAsia="Amiri" w:cs="Amiri"/>
          <w:lang w:bidi="ar-SA"/>
          <w:color w:val="111111"/>
          <w:sz w:val="28"/>
          <w:szCs w:val="28"/>
          <w:rtl/>
        </w:rPr>
        <w:t xml:space="preserve">ابن كثير، البداية و النّهاية،/ 169- 170- عنه: صابري الهمداني، أدب الحسين عليه السّلام و حماسته،/ 157</w:t>
      </w:r>
    </w:p>
    <w:p>
      <w:pPr>
        <w:pStyle w:val="BookText"/>
      </w:pPr>
      <w:r>
        <w:rPr>
          <w:rFonts w:ascii="Amiri" w:hAnsi="Amiri" w:eastAsia="Amiri" w:cs="Amiri"/>
          <w:lang w:bidi="ar-SA"/>
          <w:color w:val="111111"/>
          <w:sz w:val="28"/>
          <w:szCs w:val="28"/>
          <w:rtl/>
        </w:rPr>
        <w:t xml:space="preserve">ثمّ ركب الحسين على فرسه، و أخذ مصحفا، فوضعه بين يديه، ثمّ استقبل القوم رافعايديه يدعو بما تقدّم ذكره: اللّهمّ أنت ثقتي في كلّ كرب، و رجائي في كلّ شدّة، إلى آخره. </w:t>
      </w:r>
      <w:r>
        <w:rPr>
          <w:rStyle w:val="FootnoteReference"/>
        </w:rPr>
        <w:footnoteReference w:id="1446"/>
      </w:r>
    </w:p>
    <w:p>
      <w:pPr>
        <w:pStyle w:val="BookText"/>
      </w:pPr>
      <w:r>
        <w:rPr>
          <w:rFonts w:ascii="Amiri" w:hAnsi="Amiri" w:eastAsia="Amiri" w:cs="Amiri"/>
          <w:lang w:bidi="ar-SA"/>
          <w:color w:val="111111"/>
          <w:sz w:val="28"/>
          <w:szCs w:val="28"/>
          <w:rtl/>
        </w:rPr>
        <w:t xml:space="preserve">مجلسى، جلاء العيون،/ 655</w:t>
      </w:r>
    </w:p>
    <w:p>
      <w:pPr>
        <w:pStyle w:val="BookText"/>
      </w:pPr>
      <w:r>
        <w:rPr>
          <w:rFonts w:ascii="IRNazanin" w:hAnsi="IRNazanin" w:eastAsia="IRNazanin" w:cs="IRNazanin"/>
          <w:lang w:bidi="fa-IR"/>
          <w:color w:val="111111"/>
          <w:sz w:val="28"/>
          <w:szCs w:val="28"/>
          <w:rtl/>
        </w:rPr>
        <w:t xml:space="preserve">چون شب عاشورا به پاى آمد و سفيده صبح سر بر زد، حسين عليه السّلام نماز بگذاشت و به روايت زين العابدين عليه السّلام دست برداشت.</w:t>
      </w:r>
    </w:p>
    <w:p>
      <w:pPr>
        <w:pStyle w:val="BookText"/>
      </w:pPr>
      <w:r>
        <w:rPr>
          <w:rFonts w:ascii="Amiri" w:hAnsi="Amiri" w:eastAsia="Amiri" w:cs="Amiri"/>
          <w:lang w:bidi="ar-SA"/>
          <w:color w:val="111111"/>
          <w:sz w:val="28"/>
          <w:szCs w:val="28"/>
          <w:rtl/>
        </w:rPr>
        <w:t xml:space="preserve">و قال: اللّهمّ! أنت ثقتي في كلّ كرب، و رجائي في كلّ شدّة، و أنت لي في كلّ أمر نزل بي ثقة و عدّة. كم من كرب يضعف عنه الفؤاد و تقلّ فيه الحيلة و يخذل فيه الصّديق، و يشمت به العدوّ، و أنزلته بك و شكوته إليك رغبة منّي إليك عمّن سواك، ففرّجته و كشفته، فأنت وليّ كلّ نعمة، و صاحب كلّ حسنة، و منتهى كلّ رغبة.</w:t>
      </w:r>
    </w:p>
    <w:p>
      <w:pPr>
        <w:pStyle w:val="BookText"/>
      </w:pPr>
      <w:r>
        <w:rPr>
          <w:rFonts w:ascii="IRNazanin" w:hAnsi="IRNazanin" w:eastAsia="IRNazanin" w:cs="IRNazanin"/>
          <w:lang w:bidi="fa-IR"/>
          <w:color w:val="111111"/>
          <w:sz w:val="28"/>
          <w:szCs w:val="28"/>
          <w:rtl/>
        </w:rPr>
        <w:t xml:space="preserve">عرض كرد: «اى پروردگار من! تويى معتمد من در هر اندوه گلوگيرى و تويى اميد من در هر شدت جانكاهى و تويى ملجأ من و ساز و برگ من در هر خطبى كه بر من فرود آيد. چه بسيار اندوه دلاويز كه دل را به كاهش اندازد و طريق چاره را مسدود سازد و دوست را به دست خذلان فرسايش دهد و دشمن را در شماتت فزايش فرمايد، و من به درگاه تو آوردم و شكايت به حضرت تو كردم و راز دل جز با تو نگفتم و بيرون تو كس نجستم. پس آن بلاى متراكم را تو فرح بخشيدى و آن خطب مظلم را منقشع ساختى. پس تويى ولى هر نعمت و خداوند هر نيكويى و منتهاى هر آرزو.»</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224- 225</w:t>
      </w:r>
    </w:p>
    <w:p>
      <w:pPr>
        <w:pStyle w:val="BookText"/>
      </w:pPr>
      <w:r>
        <w:rPr>
          <w:rFonts w:ascii="IRNazanin" w:hAnsi="IRNazanin" w:eastAsia="IRNazanin" w:cs="IRNazanin"/>
          <w:lang w:bidi="fa-IR"/>
          <w:color w:val="111111"/>
          <w:sz w:val="28"/>
          <w:szCs w:val="28"/>
          <w:rtl/>
        </w:rPr>
        <w:t xml:space="preserve">اين وقت حسين عليه السّلام بر شترى درازبالا بر نشست و قرآنى را باز كرده، بر فراز سر گذاشت و به ميان هردو صف درآمد و درايستاد و بانگ درداد كه: «ميان من و ميان شما كتاب خداى حاضر است و جدّ من رسول اللّه ناظر.»</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229</w:t>
      </w:r>
    </w:p>
    <w:p>
      <w:pPr>
        <w:pStyle w:val="BookText"/>
      </w:pPr>
      <w:r>
        <w:rPr>
          <w:rFonts w:ascii="Times New Roman" w:hAnsi="Times New Roman" w:eastAsia="Times New Roman" w:cs="Times New Roman"/>
          <w:lang w:val="en-US" w:bidi="en-US"/>
          <w:color w:val="111111"/>
          <w:sz w:val="28"/>
          <w:szCs w:val="28"/>
          <w:rtl/>
        </w:rPr>
        <w:t xml:space="preserve">29</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178</w:t>
      </w:r>
    </w:p>
    <w:p>
      <w:pPr>
        <w:pStyle w:val="BookText"/>
      </w:pPr>
      <w:r>
        <w:rPr>
          <w:rFonts w:ascii="Amiri" w:hAnsi="Amiri" w:eastAsia="Amiri" w:cs="Amiri"/>
          <w:lang w:bidi="ar-SA"/>
          <w:color w:val="111111"/>
          <w:sz w:val="28"/>
          <w:szCs w:val="28"/>
          <w:rtl/>
        </w:rPr>
        <w:t xml:space="preserve">(فلمّا) نظرهم الحسين، رفع يديه داعيا، و قال: اللّهمّ أنت ثقتي في كلّ كرب، و أنت رجائي في كلّ شدّة، و أنت لي في كلّ أمر نزل بي، ثقة و عدّة؛ كم من همّ يضعف فيه الفؤاد، و تقلّ فيه الحيلة، و يخذل فيه الصّديق، و يشمت فيه العدوّ، أنزلته بك، و شكوته إليك رغبة منّي إليك عمّن سواك؛ ففرّجته عنّي و كشفته؛ فأنت وليّ كلّ نعمة، و صاحب كلّ حسنة؛ و منتهى كلّ رغبة.</w:t>
      </w:r>
    </w:p>
    <w:p>
      <w:pPr>
        <w:pStyle w:val="BookText"/>
      </w:pPr>
      <w:r>
        <w:rPr>
          <w:rFonts w:ascii="Amiri" w:hAnsi="Amiri" w:eastAsia="Amiri" w:cs="Amiri"/>
          <w:lang w:bidi="ar-SA"/>
          <w:color w:val="111111"/>
          <w:sz w:val="28"/>
          <w:szCs w:val="28"/>
          <w:rtl/>
        </w:rPr>
        <w:t xml:space="preserve">السّماوي، إبصار العين،/ 9</w:t>
      </w:r>
    </w:p>
    <w:p>
      <w:pPr>
        <w:pStyle w:val="BookText"/>
      </w:pPr>
      <w:r>
        <w:rPr>
          <w:rFonts w:ascii="Amiri" w:hAnsi="Amiri" w:eastAsia="Amiri" w:cs="Amiri"/>
          <w:lang w:bidi="ar-SA"/>
          <w:color w:val="111111"/>
          <w:sz w:val="28"/>
          <w:szCs w:val="28"/>
          <w:rtl/>
        </w:rPr>
        <w:t xml:space="preserve">فلمّا أصبح الصّباح من يوم عاشوراء، نودي الحسين عليه السّلام و أصحابه من بطنان العرش: يا خيل اللّه! اركبي.</w:t>
      </w:r>
    </w:p>
    <w:p>
      <w:pPr>
        <w:pStyle w:val="BookText"/>
      </w:pPr>
      <w:r>
        <w:rPr>
          <w:rFonts w:ascii="Amiri" w:hAnsi="Amiri" w:eastAsia="Amiri" w:cs="Amiri"/>
          <w:lang w:bidi="ar-SA"/>
          <w:color w:val="111111"/>
          <w:sz w:val="28"/>
          <w:szCs w:val="28"/>
          <w:rtl/>
        </w:rPr>
        <w:t xml:space="preserve">فقام الحسين عليه السّلام و نادى أصحابه، و أمرهم بالصّلاة؛ و في بعض الكتب: فتيمّموا بدلا عن الوضوء و أذّن الحسين عليه السّلام، و أقام بنفسه، و صلّى بأصحابه صلاة الصّبح، فلمّا فرغ رفع يديه إلى السّماء و قد أخذ المصحف بيده اليمنى قائلا: اللّهمّ أنت ثقتي في كلّ كرب، و أنت رجائي في كلّ شدّة، و أنت لي في كلّ أمر نزل بي ثقة و عدّة، كم من كرب يضعف فيه الفؤاد، و تقلّ فيه الحيلة، و يخذل فيه الصّدّيق، و يشمت فيه العدوّ، و أنزلته بك، و شكوته إليك رغبة منّي إليك عمّن سواك، ففرّجته عنّي، و كشفته، فأنت وليّ كلّ نعمة، و صاحب كلّ حسنة، و منتهى كلّ رغبة.</w:t>
      </w:r>
    </w:p>
    <w:p>
      <w:pPr>
        <w:pStyle w:val="BookText"/>
      </w:pPr>
      <w:r>
        <w:rPr>
          <w:rFonts w:ascii="Amiri" w:hAnsi="Amiri" w:eastAsia="Amiri" w:cs="Amiri"/>
          <w:lang w:bidi="ar-SA"/>
          <w:color w:val="111111"/>
          <w:sz w:val="28"/>
          <w:szCs w:val="28"/>
          <w:rtl/>
        </w:rPr>
        <w:t xml:space="preserve">المازندراني، معالي السّبطين، 1/ 346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0" w:name="pg19323_232276"/>
    <w:bookmarkEnd w:id="40"/>
    <w:p>
      <w:pPr>
        <w:pStyle w:val="Heading4"/>
      </w:pPr>
      <w:bookmarkStart w:id="194" w:name="_Toc45"/>
      <w:r>
        <w:t>الإمام عليه السّلام يوصي أصحابه بالصّبر و جهاد العدوّ</w:t>
      </w:r>
      <w:bookmarkEnd w:id="194"/>
    </w:p>
    <w:p>
      <w:pPr>
        <w:pStyle w:val="BookText"/>
      </w:pPr>
      <w:r>
        <w:rPr>
          <w:rFonts w:ascii="Amiri" w:hAnsi="Amiri" w:eastAsia="Amiri" w:cs="Amiri"/>
          <w:lang w:bidi="ar-SA"/>
          <w:color w:val="111111"/>
          <w:sz w:val="28"/>
          <w:szCs w:val="28"/>
          <w:rtl/>
        </w:rPr>
        <w:t xml:space="preserve">فأقبل على أصحابه، فقال: إنّ القوم ليسوا يقصدون غيري، و قد قضيتم ما عليكم، فانصرفوا، فأنتم في حلّ. فقالوا: لا و اللّه يا ابن رسول اللّه! حتّى تكون أنفسنا قبل نفسك. فجزّاهم الخير.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گفتند: «نه به خدا سوگند! اى پسر پيامبر خدا، تا جانهاى ما فداى جان تو باشد.»</w:t>
      </w:r>
    </w:p>
    <w:p>
      <w:pPr>
        <w:pStyle w:val="BookText"/>
      </w:pPr>
      <w:r>
        <w:rPr>
          <w:rFonts w:ascii="IRNazanin" w:hAnsi="IRNazanin" w:eastAsia="IRNazanin" w:cs="IRNazanin"/>
          <w:lang w:bidi="fa-IR"/>
          <w:color w:val="111111"/>
          <w:sz w:val="28"/>
          <w:szCs w:val="28"/>
          <w:rtl/>
        </w:rPr>
        <w:t xml:space="preserve">پس براى ايشان (از خدا) پاداش نيك خواست.</w:t>
      </w:r>
    </w:p>
    <w:p>
      <w:pPr>
        <w:pStyle w:val="BookText"/>
      </w:pPr>
      <w:r>
        <w:rPr>
          <w:rFonts w:ascii="Amiri" w:hAnsi="Amiri" w:eastAsia="Amiri" w:cs="Amiri"/>
          <w:lang w:bidi="ar-SA"/>
          <w:color w:val="111111"/>
          <w:sz w:val="28"/>
          <w:szCs w:val="28"/>
          <w:rtl/>
        </w:rPr>
        <w:t xml:space="preserve">آيتى، ترجمه تاريخ يعقوبى، 2/ 181</w:t>
      </w:r>
    </w:p>
    <w:p>
      <w:pPr>
        <w:pStyle w:val="BookText"/>
      </w:pPr>
      <w:r>
        <w:rPr>
          <w:rFonts w:ascii="Amiri" w:hAnsi="Amiri" w:eastAsia="Amiri" w:cs="Amiri"/>
          <w:lang w:bidi="ar-SA"/>
          <w:color w:val="111111"/>
          <w:sz w:val="28"/>
          <w:szCs w:val="28"/>
          <w:rtl/>
        </w:rPr>
        <w:t xml:space="preserve">اليعقوبي، التّاريخ، 2/ 217</w:t>
      </w:r>
    </w:p>
    <w:p>
      <w:pPr>
        <w:pStyle w:val="BookText"/>
      </w:pPr>
      <w:r>
        <w:rPr>
          <w:rFonts w:ascii="Amiri" w:hAnsi="Amiri" w:eastAsia="Amiri" w:cs="Amiri"/>
          <w:lang w:bidi="ar-SA"/>
          <w:color w:val="111111"/>
          <w:sz w:val="28"/>
          <w:szCs w:val="28"/>
          <w:rtl/>
        </w:rPr>
        <w:t xml:space="preserve">ثمّ قام </w:t>
      </w:r>
      <w:r>
        <w:rPr>
          <w:rStyle w:val="FootnoteReference"/>
        </w:rPr>
        <w:footnoteReference w:id="1448"/>
      </w:r>
      <w:r>
        <w:rPr>
          <w:rFonts w:ascii="Amiri" w:hAnsi="Amiri" w:eastAsia="Amiri" w:cs="Amiri"/>
          <w:lang w:bidi="ar-SA"/>
          <w:color w:val="111111"/>
          <w:sz w:val="28"/>
          <w:szCs w:val="28"/>
          <w:rtl/>
        </w:rPr>
        <w:t xml:space="preserve">خطيبا </w:t>
      </w:r>
      <w:r>
        <w:rPr>
          <w:rStyle w:val="FootnoteReference"/>
        </w:rPr>
        <w:footnoteReference w:id="1449"/>
      </w:r>
      <w:r>
        <w:rPr>
          <w:rFonts w:ascii="Amiri" w:hAnsi="Amiri" w:eastAsia="Amiri" w:cs="Amiri"/>
          <w:lang w:bidi="ar-SA"/>
          <w:color w:val="111111"/>
          <w:sz w:val="28"/>
          <w:szCs w:val="28"/>
          <w:rtl/>
        </w:rPr>
        <w:t xml:space="preserve">، فحمد اللّه و أثنى عليه </w:t>
      </w:r>
      <w:r>
        <w:rPr>
          <w:rStyle w:val="FootnoteReference"/>
        </w:rPr>
        <w:footnoteReference w:id="1450"/>
      </w:r>
      <w:r>
        <w:rPr>
          <w:rFonts w:ascii="IRNazanin" w:hAnsi="IRNazanin" w:eastAsia="IRNazanin" w:cs="IRNazanin"/>
          <w:lang w:bidi="fa-IR"/>
          <w:color w:val="111111"/>
          <w:sz w:val="28"/>
          <w:szCs w:val="28"/>
          <w:rtl/>
        </w:rPr>
        <w:t xml:space="preserve">و قال لأصحابه </w:t>
      </w:r>
      <w:r>
        <w:rPr>
          <w:rStyle w:val="FootnoteReference"/>
        </w:rPr>
        <w:footnoteReference w:id="1451"/>
      </w:r>
      <w:r>
        <w:rPr>
          <w:rFonts w:ascii="Amiri" w:hAnsi="Amiri" w:eastAsia="Amiri" w:cs="Amiri"/>
          <w:lang w:bidi="ar-SA"/>
          <w:color w:val="111111"/>
          <w:sz w:val="28"/>
          <w:szCs w:val="28"/>
          <w:rtl/>
        </w:rPr>
        <w:t xml:space="preserve">: إنّ اللّه عزّ و جلّ </w:t>
      </w:r>
      <w:r>
        <w:rPr>
          <w:rStyle w:val="FootnoteReference"/>
        </w:rPr>
        <w:footnoteReference w:id="1452"/>
      </w:r>
      <w:r>
        <w:rPr>
          <w:rFonts w:ascii="Amiri" w:hAnsi="Amiri" w:eastAsia="Amiri" w:cs="Amiri"/>
          <w:lang w:bidi="ar-SA"/>
          <w:color w:val="111111"/>
          <w:sz w:val="28"/>
          <w:szCs w:val="28"/>
          <w:rtl/>
        </w:rPr>
        <w:t xml:space="preserve">قد أذن في قتلكم </w:t>
      </w:r>
      <w:r>
        <w:rPr>
          <w:rStyle w:val="FootnoteReference"/>
        </w:rPr>
        <w:footnoteReference w:id="1453"/>
      </w:r>
      <w:r>
        <w:rPr>
          <w:rFonts w:ascii="Amiri" w:hAnsi="Amiri" w:eastAsia="Amiri" w:cs="Amiri"/>
          <w:lang w:bidi="ar-SA"/>
          <w:color w:val="111111"/>
          <w:sz w:val="28"/>
          <w:szCs w:val="28"/>
          <w:rtl/>
        </w:rPr>
        <w:t xml:space="preserve">اليوم و قتلي </w:t>
      </w:r>
      <w:r>
        <w:rPr>
          <w:rStyle w:val="FootnoteReference"/>
        </w:rPr>
        <w:footnoteReference w:id="1454"/>
      </w:r>
      <w:r>
        <w:rPr>
          <w:rFonts w:ascii="IRNazanin" w:hAnsi="IRNazanin" w:eastAsia="IRNazanin" w:cs="IRNazanin"/>
          <w:lang w:bidi="fa-IR"/>
          <w:color w:val="111111"/>
          <w:sz w:val="28"/>
          <w:szCs w:val="28"/>
          <w:rtl/>
        </w:rPr>
        <w:t xml:space="preserve">، </w:t>
      </w:r>
      <w:r>
        <w:rPr>
          <w:rStyle w:val="FootnoteReference"/>
        </w:rPr>
        <w:footnoteReference w:id="1455"/>
      </w:r>
      <w:r>
        <w:rPr>
          <w:rFonts w:ascii="Amiri" w:hAnsi="Amiri" w:eastAsia="Amiri" w:cs="Amiri"/>
          <w:lang w:bidi="ar-SA"/>
          <w:color w:val="111111"/>
          <w:sz w:val="28"/>
          <w:szCs w:val="28"/>
          <w:rtl/>
        </w:rPr>
        <w:t xml:space="preserve">و عليكم بالصّبر </w:t>
      </w:r>
      <w:r>
        <w:rPr>
          <w:rStyle w:val="FootnoteReference"/>
        </w:rPr>
        <w:footnoteReference w:id="1456"/>
      </w:r>
      <w:r>
        <w:rPr>
          <w:rFonts w:ascii="IRNazanin" w:hAnsi="IRNazanin" w:eastAsia="IRNazanin" w:cs="IRNazanin"/>
          <w:lang w:bidi="fa-IR"/>
          <w:color w:val="111111"/>
          <w:sz w:val="28"/>
          <w:szCs w:val="28"/>
          <w:rtl/>
        </w:rPr>
        <w:t xml:space="preserve">و الجهاد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r>
        <w:rPr>
          <w:rStyle w:val="FootnoteReference"/>
        </w:rPr>
        <w:footnoteReference w:id="1458"/>
      </w:r>
    </w:p>
    <w:p>
      <w:pPr>
        <w:pStyle w:val="BookText"/>
      </w:pPr>
      <w:r>
        <w:rPr>
          <w:rFonts w:ascii="Amiri" w:hAnsi="Amiri" w:eastAsia="Amiri" w:cs="Amiri"/>
          <w:lang w:bidi="ar-SA"/>
          <w:color w:val="111111"/>
          <w:sz w:val="28"/>
          <w:szCs w:val="28"/>
          <w:rtl/>
        </w:rPr>
        <w:t xml:space="preserve">نجفى، ترجمه اثبات الوصيّة،/ 306</w:t>
      </w:r>
    </w:p>
    <w:p>
      <w:pPr>
        <w:pStyle w:val="BookText"/>
      </w:pPr>
      <w:r>
        <w:rPr>
          <w:rFonts w:ascii="Amiri" w:hAnsi="Amiri" w:eastAsia="Amiri" w:cs="Amiri"/>
          <w:lang w:bidi="ar-SA"/>
          <w:color w:val="111111"/>
          <w:sz w:val="28"/>
          <w:szCs w:val="28"/>
          <w:rtl/>
        </w:rPr>
        <w:t xml:space="preserve">المسعودي، إثبات الوصيّة،/ 126- عنه: القمي، نفس المهموم،/ 236؛ المقرّم، مقتل الحسين عليه السّلام،/ 275؛ بحر العلوم، مقتل الحسين عليه السّلام،/ 366؛ القزويني، الإمام الحسين عليه السّلام و أصحابه، 1/ 36؛ مثله المازندراني، معالي السّبطين، 1/ 346- 347</w:t>
      </w:r>
    </w:p>
    <w:p>
      <w:pPr>
        <w:pStyle w:val="BookText"/>
      </w:pPr>
      <w:r>
        <w:rPr>
          <w:rFonts w:ascii="Amiri" w:hAnsi="Amiri" w:eastAsia="Amiri" w:cs="Amiri"/>
          <w:lang w:bidi="ar-SA"/>
          <w:color w:val="111111"/>
          <w:sz w:val="28"/>
          <w:szCs w:val="28"/>
          <w:rtl/>
        </w:rPr>
        <w:t xml:space="preserve">حدّثني أبي رحمه اللّه عن سعد بن عبد اللّه عن عليّ بن إسماعيل بن عيسى، عن صفوان بن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عن الحسين بن أبي العلاء، عن أبي عبد اللّه عليه السّلام: </w:t>
      </w:r>
      <w:r>
        <w:rPr>
          <w:rStyle w:val="FootnoteReference"/>
        </w:rPr>
        <w:footnoteReference w:id="1459"/>
      </w:r>
      <w:r>
        <w:rPr>
          <w:rFonts w:ascii="Amiri" w:hAnsi="Amiri" w:eastAsia="Amiri" w:cs="Amiri"/>
          <w:lang w:bidi="ar-SA"/>
          <w:color w:val="111111"/>
          <w:sz w:val="28"/>
          <w:szCs w:val="28"/>
          <w:rtl/>
        </w:rPr>
        <w:t xml:space="preserve">إنّ الحسين بن عليّ عليه السّلام قال لأصحابه يوم أصيبوا: أشهد أنّه قد أذن في قتلكم، فاتّقوا اللّه و اصبروا.</w:t>
      </w:r>
      <w:r>
        <w:rPr>
          <w:rStyle w:val="FootnoteReference"/>
        </w:rPr>
        <w:footnoteReference w:id="1460"/>
      </w:r>
      <w:r>
        <w:rPr>
          <w:rFonts w:ascii="Amiri" w:hAnsi="Amiri" w:eastAsia="Amiri" w:cs="Amiri"/>
          <w:lang w:bidi="ar-SA"/>
          <w:color w:val="111111"/>
          <w:sz w:val="28"/>
          <w:szCs w:val="28"/>
          <w:rtl/>
        </w:rPr>
        <w:t xml:space="preserve">حدّثني محمّد بن جعفر الرزّاز، عن خاله محمّد بن الحسين بن أبي الخطّاب، عن عليّ ابن النّعمان، عن الحسين بن أبي العلاء مثله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73- عنه: الحرّ العاملي، إثبات الهداة، 2/ 583؛ المجلسي، البحار، 45/ 86؛ البحراني، العوالم، 17/ 319؛ مثله القزويني، الإمام الحسين عليه السّلام و أصحابه، 1/ 268</w:t>
      </w:r>
    </w:p>
    <w:p>
      <w:pPr>
        <w:pStyle w:val="BookText"/>
      </w:pPr>
      <w:r>
        <w:rPr>
          <w:rFonts w:ascii="Amiri" w:hAnsi="Amiri" w:eastAsia="Amiri" w:cs="Amiri"/>
          <w:lang w:bidi="ar-SA"/>
          <w:color w:val="111111"/>
          <w:sz w:val="28"/>
          <w:szCs w:val="28"/>
          <w:rtl/>
        </w:rPr>
        <w:t xml:space="preserve">و حدّثني الحسن </w:t>
      </w:r>
      <w:r>
        <w:rPr>
          <w:rStyle w:val="FootnoteReference"/>
        </w:rPr>
        <w:footnoteReference w:id="1462"/>
      </w:r>
      <w:r>
        <w:rPr>
          <w:rFonts w:ascii="Amiri" w:hAnsi="Amiri" w:eastAsia="Amiri" w:cs="Amiri"/>
          <w:lang w:bidi="ar-SA"/>
          <w:color w:val="111111"/>
          <w:sz w:val="28"/>
          <w:szCs w:val="28"/>
          <w:rtl/>
        </w:rPr>
        <w:t xml:space="preserve">بن عبد اللّه، عن محمّد بن عيسى، عن أبيه، عن الحسن بن محبوب، عن عليّ بن رباب </w:t>
      </w:r>
      <w:r>
        <w:rPr>
          <w:rStyle w:val="FootnoteReference"/>
        </w:rPr>
        <w:footnoteReference w:id="1463"/>
      </w:r>
      <w:r>
        <w:rPr>
          <w:rFonts w:ascii="Amiri" w:hAnsi="Amiri" w:eastAsia="Amiri" w:cs="Amiri"/>
          <w:lang w:bidi="ar-SA"/>
          <w:color w:val="111111"/>
          <w:sz w:val="28"/>
          <w:szCs w:val="28"/>
          <w:rtl/>
        </w:rPr>
        <w:t xml:space="preserve">، عن الحلبيّ، قال: سمعت أبا عبد اللّه عليه السّلام يقول: إنّ الحسين عليه السّلام صلّى بأصحابه الغداة، ثمّ التفت إليهم، فقال: إنّ اللّه </w:t>
      </w:r>
      <w:r>
        <w:rPr>
          <w:rStyle w:val="FootnoteReference"/>
        </w:rPr>
        <w:footnoteReference w:id="1464"/>
      </w:r>
      <w:r>
        <w:rPr>
          <w:rFonts w:ascii="Amiri" w:hAnsi="Amiri" w:eastAsia="Amiri" w:cs="Amiri"/>
          <w:lang w:bidi="ar-SA"/>
          <w:color w:val="111111"/>
          <w:sz w:val="28"/>
          <w:szCs w:val="28"/>
          <w:rtl/>
        </w:rPr>
        <w:t xml:space="preserve">قد أذن في قتلكم، فعليكم بالصّبر. </w:t>
      </w:r>
      <w:r>
        <w:rPr>
          <w:rStyle w:val="FootnoteReference"/>
        </w:rPr>
        <w:footnoteReference w:id="1465"/>
      </w:r>
    </w:p>
    <w:p>
      <w:pPr>
        <w:pStyle w:val="BookText"/>
      </w:pPr>
      <w:r>
        <w:rPr>
          <w:rFonts w:ascii="Amiri" w:hAnsi="Amiri" w:eastAsia="Amiri" w:cs="Amiri"/>
          <w:lang w:bidi="ar-SA"/>
          <w:color w:val="111111"/>
          <w:sz w:val="28"/>
          <w:szCs w:val="28"/>
          <w:rtl/>
        </w:rPr>
        <w:t xml:space="preserve">ابن قولويه، كامل الزّيارات،/ 73- عنه: الحرّ العاملي، إثبات الهداة، 2/ 583؛ المجلسي، البحار، 45/ 86؛ البحراني، العوالم، 17/ 319؛ الدّربندي، أسرار الشّهادة،/ 270؛ مثله القزويني، الإمام الحسين عليه السّلام و أصحابه، 1/ 268</w:t>
      </w:r>
    </w:p>
    <w:p>
      <w:pPr>
        <w:pStyle w:val="BookText"/>
      </w:pPr>
      <w:r>
        <w:rPr>
          <w:rFonts w:ascii="Amiri" w:hAnsi="Amiri" w:eastAsia="Amiri" w:cs="Amiri"/>
          <w:lang w:bidi="ar-SA"/>
          <w:color w:val="111111"/>
          <w:sz w:val="28"/>
          <w:szCs w:val="28"/>
          <w:rtl/>
        </w:rPr>
        <w:t xml:space="preserve">حدّثني أبي رحمه اللّه و جماعة مشايخي، عن أحمد بن محمّد بن عيسى، عن الحسين بن سعيد، عن النّضر بن سويد، عن يحيى بن عمران الحلبيّ، عن الحسين بن أبي العلاء، عن أبي عبد اللّه عليه السّلام، قال: إنّ الحسين صلّى اللّه عليه و اله صلّى بأصحابه يوم أصيبوا، ثمّ قال: أشهد أنّه قد أذن في قتلكم يا قوم، فاتّقوا اللّه و اصبروا.</w:t>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87؛ البحراني، العوالم، 17/ 319؛ البهبهاني، الدّمعة السّاكبة، 4/ 120].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أخبرنا الشّريف أبو عبد اللّه محمّد بن عليّ بن الحسن الحسنيّ بقراءتي عليه بالكوفة، قال: أخبرنا الحسين بن محمّد قراءة، قال: أخبرنا عبد العزيز، قال: حدّثنا محمّد ابن عيسى بن هارون بن سلام، قال: حدّثنا أحمد بن يحيى مولى بني شيبة، قال: حدّثنا قاسم بن عمرو، قال: حدّثنا حسين بن زيد بن عليّ، عن آبائه عليهم السّلام: أنّ الحسين بن عليّ عليهما السّلام خطب يوم أصيب، فحمد اللّه و أثنى عليه، و قال: الحمد للّه الّذي جعل الآخرة للمتّقين، و النّار و العقاب على الكافرين، و إنّا و اللّه ما طلبنا في وجهنا هذا الدّنيا، فنكون السّاكنين </w:t>
      </w:r>
      <w:r>
        <w:rPr>
          <w:rStyle w:val="FootnoteReference"/>
        </w:rPr>
        <w:footnoteReference w:id="1466"/>
      </w:r>
      <w:r>
        <w:rPr>
          <w:rFonts w:ascii="Amiri" w:hAnsi="Amiri" w:eastAsia="Amiri" w:cs="Amiri"/>
          <w:lang w:bidi="ar-SA"/>
          <w:color w:val="111111"/>
          <w:sz w:val="28"/>
          <w:szCs w:val="28"/>
          <w:rtl/>
        </w:rPr>
        <w:t xml:space="preserve">في رضوان ربّنا، فاصبروا، فإنّ اللّه مع الّذين اتّقوا و دار الآخرة خير لكم.</w:t>
      </w:r>
    </w:p>
    <w:p>
      <w:pPr>
        <w:pStyle w:val="BookText"/>
      </w:pPr>
      <w:r>
        <w:rPr>
          <w:rFonts w:ascii="Amiri" w:hAnsi="Amiri" w:eastAsia="Amiri" w:cs="Amiri"/>
          <w:lang w:bidi="ar-SA"/>
          <w:color w:val="111111"/>
          <w:sz w:val="28"/>
          <w:szCs w:val="28"/>
          <w:rtl/>
        </w:rPr>
        <w:t xml:space="preserve">فقالوا: بأنفسنا نفديك.</w:t>
      </w:r>
    </w:p>
    <w:p>
      <w:pPr>
        <w:pStyle w:val="BookText"/>
      </w:pPr>
      <w:r>
        <w:rPr>
          <w:rFonts w:ascii="Amiri" w:hAnsi="Amiri" w:eastAsia="Amiri" w:cs="Amiri"/>
          <w:lang w:bidi="ar-SA"/>
          <w:color w:val="111111"/>
          <w:sz w:val="28"/>
          <w:szCs w:val="28"/>
          <w:rtl/>
        </w:rPr>
        <w:t xml:space="preserve">فقال الحسين بن زيد بن عليّ عليهم السّلام: فكانوا و اللّه يبادرونه إلى القتال، حتّى مضوا بين يديه، فيحتسبهم، و يستغفر لهم.</w:t>
      </w:r>
    </w:p>
    <w:p>
      <w:pPr>
        <w:pStyle w:val="BookText"/>
      </w:pPr>
      <w:r>
        <w:rPr>
          <w:rFonts w:ascii="Amiri" w:hAnsi="Amiri" w:eastAsia="Amiri" w:cs="Amiri"/>
          <w:lang w:bidi="ar-SA"/>
          <w:color w:val="111111"/>
          <w:sz w:val="28"/>
          <w:szCs w:val="28"/>
          <w:rtl/>
        </w:rPr>
        <w:t xml:space="preserve">الشّجري، الأمالي، 1/ 160- عنه: المحمودي، العبرات، 1/ 460</w:t>
      </w:r>
    </w:p>
    <w:p>
      <w:pPr>
        <w:pStyle w:val="BookText"/>
      </w:pPr>
      <w:r>
        <w:rPr>
          <w:rFonts w:ascii="Amiri" w:hAnsi="Amiri" w:eastAsia="Amiri" w:cs="Amiri"/>
          <w:lang w:bidi="ar-SA"/>
          <w:color w:val="111111"/>
          <w:sz w:val="28"/>
          <w:szCs w:val="28"/>
          <w:rtl/>
        </w:rPr>
        <w:t xml:space="preserve">و عنه عليه السّلام [في كتاب الهداية في الفضائل] في حديث: أنّ الحسين عليه السّلام قال يوم السّبت و هو يوم عاشوراء الّذي قتل فيه: و لا يبقى مطلوب من أهلي، و يسار برأسي إلى يزيد بن معاوية.</w:t>
      </w:r>
    </w:p>
    <w:p>
      <w:pPr>
        <w:pStyle w:val="BookText"/>
      </w:pPr>
      <w:r>
        <w:rPr>
          <w:rFonts w:ascii="Amiri" w:hAnsi="Amiri" w:eastAsia="Amiri" w:cs="Amiri"/>
          <w:lang w:bidi="ar-SA"/>
          <w:color w:val="111111"/>
          <w:sz w:val="28"/>
          <w:szCs w:val="28"/>
          <w:rtl/>
        </w:rPr>
        <w:t xml:space="preserve">و بإسناده [في كتاب مناقب فاطمة و ولدها] عن الواقدي، عن الحسين عليه السّلام في حديث: أنّه قال: إنّي أعلم علما إنّ هناك مصعدي، و هناك مصارع أصحابي لا ينجو منهم إلّا ولدي عليّ.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«گواهى مى دهم كه امروز همه شما شهيد خواهيد شد، به غير از على بن الحسين! پس، از خدا بترسيد و صبر كنيد تا به سعادت شهادت فايز گرديد و از مشقّت و مذلّت دنياى فانى رهايى يابيد.»</w:t>
      </w:r>
    </w:p>
    <w:p>
      <w:pPr>
        <w:pStyle w:val="BookText"/>
      </w:pPr>
      <w:r>
        <w:rPr>
          <w:rFonts w:ascii="Amiri" w:hAnsi="Amiri" w:eastAsia="Amiri" w:cs="Amiri"/>
          <w:lang w:bidi="ar-SA"/>
          <w:color w:val="111111"/>
          <w:sz w:val="28"/>
          <w:szCs w:val="28"/>
          <w:rtl/>
        </w:rPr>
        <w:t xml:space="preserve">مجلسى، جلاء العيون،/ 654</w:t>
      </w:r>
    </w:p>
    <w:p>
      <w:pPr>
        <w:pStyle w:val="BookText"/>
      </w:pPr>
      <w:r>
        <w:rPr>
          <w:rFonts w:ascii="Amiri" w:hAnsi="Amiri" w:eastAsia="Amiri" w:cs="Amiri"/>
          <w:lang w:bidi="ar-SA"/>
          <w:color w:val="111111"/>
          <w:sz w:val="28"/>
          <w:szCs w:val="28"/>
          <w:rtl/>
        </w:rPr>
        <w:t xml:space="preserve">هم به روايت ابن قولويه در كتاب كامل، روى به اصحاب كرد،</w:t>
      </w:r>
    </w:p>
    <w:p>
      <w:pPr>
        <w:pStyle w:val="BookText"/>
      </w:pPr>
      <w:r>
        <w:rPr>
          <w:rFonts w:ascii="Amiri" w:hAnsi="Amiri" w:eastAsia="Amiri" w:cs="Amiri"/>
          <w:lang w:bidi="ar-SA"/>
          <w:color w:val="111111"/>
          <w:sz w:val="28"/>
          <w:szCs w:val="28"/>
          <w:rtl/>
        </w:rPr>
        <w:t xml:space="preserve">فقال: إنّ اللّه قد أذن في قتلكم، فعليكم بالصّبر. و في بعض الأخبار أنّه قال: كلّكم تقتلون إلّا عليّ بن الحسين.</w:t>
      </w:r>
    </w:p>
    <w:p>
      <w:pPr>
        <w:pStyle w:val="BookText"/>
      </w:pPr>
      <w:r>
        <w:rPr>
          <w:rFonts w:ascii="IRNazanin" w:hAnsi="IRNazanin" w:eastAsia="IRNazanin" w:cs="IRNazanin"/>
          <w:lang w:bidi="fa-IR"/>
          <w:color w:val="111111"/>
          <w:sz w:val="28"/>
          <w:szCs w:val="28"/>
          <w:rtl/>
        </w:rPr>
        <w:t xml:space="preserve">فرمود: «همانا خداوند شما را اجازت فرمود تا جهاد كنيد. پس بر شما است كه جلباب صبر و شكيبايى درپوشيد و چند كه توانيد بكوشيد.»</w:t>
      </w:r>
    </w:p>
    <w:p>
      <w:pPr>
        <w:pStyle w:val="BookText"/>
      </w:pPr>
      <w:r>
        <w:rPr>
          <w:rFonts w:ascii="IRNazanin" w:hAnsi="IRNazanin" w:eastAsia="IRNazanin" w:cs="IRNazanin"/>
          <w:lang w:bidi="fa-IR"/>
          <w:color w:val="111111"/>
          <w:sz w:val="28"/>
          <w:szCs w:val="28"/>
          <w:rtl/>
        </w:rPr>
        <w:t xml:space="preserve">و به روايتى فرمود كه: «همگان كشته خواهيد شد و جز على بن الحسين كس زنده نخواهد ماند.»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225</w:t>
      </w:r>
    </w:p>
    <w:p>
      <w:pPr>
        <w:pStyle w:val="BookText"/>
      </w:pPr>
      <w:r>
        <w:rPr>
          <w:rFonts w:ascii="IRNazanin" w:hAnsi="IRNazanin" w:eastAsia="IRNazanin" w:cs="IRNazanin"/>
          <w:lang w:bidi="fa-IR"/>
          <w:color w:val="111111"/>
          <w:sz w:val="28"/>
          <w:szCs w:val="28"/>
          <w:rtl/>
        </w:rPr>
        <w:t xml:space="preserve">و به روايت نور الانوار خوارزمى در اوائل سحرگاه از بطنان عرش نداى: «يا خيل اللّه اركبي». اهل بيت و اصحاب شنيدند و به روايت: «اهل بيت جاى خود را در بهشت ديده بودند» و به روايت كامل الزيارة است از حلبى از حضرت صادق عليه السّلام كه آن حضرت بعد از نماز صبح نيز فرمود به اصحاب خود «إنّ اللّه تعالى قد أذن في قتلكم، فعليكم بالصّبر.»</w:t>
      </w:r>
    </w:p>
    <w:p>
      <w:pPr>
        <w:pStyle w:val="BookText"/>
      </w:pPr>
      <w:r>
        <w:rPr>
          <w:rFonts w:ascii="Amiri" w:hAnsi="Amiri" w:eastAsia="Amiri" w:cs="Amiri"/>
          <w:lang w:bidi="ar-SA"/>
          <w:color w:val="111111"/>
          <w:sz w:val="28"/>
          <w:szCs w:val="28"/>
          <w:rtl/>
        </w:rPr>
        <w:t xml:space="preserve">بيرجندى، كبريت احمر،/ 458</w:t>
      </w:r>
    </w:p>
    <w:p>
      <w:pPr>
        <w:pStyle w:val="BookText"/>
      </w:pPr>
      <w:r>
        <w:rPr>
          <w:rFonts w:ascii="Amiri" w:hAnsi="Amiri" w:eastAsia="Amiri" w:cs="Amiri"/>
          <w:lang w:bidi="ar-SA"/>
          <w:color w:val="111111"/>
          <w:sz w:val="28"/>
          <w:szCs w:val="28"/>
          <w:rtl/>
        </w:rPr>
        <w:t xml:space="preserve">الحرّ العاملي، إثبات الهداة، 2/ 588 رقم 64، 6858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الأخبار: أنّه قال لهم: «تقتلون كلّكم معي إلّا عليّ بن الحسين زين العابدين».</w:t>
      </w:r>
    </w:p>
    <w:p>
      <w:pPr>
        <w:pStyle w:val="BookText"/>
      </w:pPr>
      <w:r>
        <w:rPr>
          <w:rFonts w:ascii="Amiri" w:hAnsi="Amiri" w:eastAsia="Amiri" w:cs="Amiri"/>
          <w:lang w:bidi="ar-SA"/>
          <w:color w:val="111111"/>
          <w:sz w:val="28"/>
          <w:szCs w:val="28"/>
          <w:rtl/>
        </w:rPr>
        <w:t xml:space="preserve">بحر العلوم، مقتل الحسين عليه السّلام،/ 366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1" w:name="pg19323_232280"/>
    <w:bookmarkEnd w:id="41"/>
    <w:p>
      <w:pPr>
        <w:pStyle w:val="Heading4"/>
      </w:pPr>
      <w:bookmarkStart w:id="195" w:name="_Toc46"/>
      <w:r>
        <w:t>برير يعظ الأعداء فلا يرعوون</w:t>
      </w:r>
      <w:bookmarkEnd w:id="195"/>
    </w:p>
    <w:p>
      <w:pPr>
        <w:pStyle w:val="BookText"/>
      </w:pPr>
      <w:r>
        <w:rPr>
          <w:rFonts w:ascii="Amiri" w:hAnsi="Amiri" w:eastAsia="Amiri" w:cs="Amiri"/>
          <w:lang w:bidi="ar-SA"/>
          <w:color w:val="111111"/>
          <w:sz w:val="28"/>
          <w:szCs w:val="28"/>
          <w:rtl/>
        </w:rPr>
        <w:t xml:space="preserve">و كلّمهم برير بن خضير، و غيره، و وعظوهم، و ذكروا غرورهم الحسين بكتبهم.</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189</w:t>
      </w:r>
    </w:p>
    <w:p>
      <w:pPr>
        <w:pStyle w:val="BookText"/>
      </w:pPr>
      <w:r>
        <w:rPr>
          <w:rFonts w:ascii="Amiri" w:hAnsi="Amiri" w:eastAsia="Amiri" w:cs="Amiri"/>
          <w:lang w:bidi="ar-SA"/>
          <w:color w:val="111111"/>
          <w:sz w:val="28"/>
          <w:szCs w:val="28"/>
          <w:rtl/>
        </w:rPr>
        <w:t xml:space="preserve">قال: و أصبح الحسين [و- </w:t>
      </w:r>
      <w:r>
        <w:rPr>
          <w:rStyle w:val="FootnoteReference"/>
        </w:rPr>
        <w:footnoteReference w:id="1468"/>
      </w:r>
      <w:r>
        <w:rPr>
          <w:rFonts w:ascii="Amiri" w:hAnsi="Amiri" w:eastAsia="Amiri" w:cs="Amiri"/>
          <w:lang w:bidi="ar-SA"/>
          <w:color w:val="111111"/>
          <w:sz w:val="28"/>
          <w:szCs w:val="28"/>
          <w:rtl/>
        </w:rPr>
        <w:t xml:space="preserve">] صلّى بأصحابه، ثمّ قرب </w:t>
      </w:r>
      <w:r>
        <w:rPr>
          <w:rStyle w:val="FootnoteReference"/>
        </w:rPr>
        <w:footnoteReference w:id="1469"/>
      </w:r>
      <w:r>
        <w:rPr>
          <w:rFonts w:ascii="Amiri" w:hAnsi="Amiri" w:eastAsia="Amiri" w:cs="Amiri"/>
          <w:lang w:bidi="ar-SA"/>
          <w:color w:val="111111"/>
          <w:sz w:val="28"/>
          <w:szCs w:val="28"/>
          <w:rtl/>
        </w:rPr>
        <w:t xml:space="preserve">إليه </w:t>
      </w:r>
      <w:r>
        <w:rPr>
          <w:rStyle w:val="FootnoteReference"/>
        </w:rPr>
        <w:footnoteReference w:id="1470"/>
      </w:r>
      <w:r>
        <w:rPr>
          <w:rFonts w:ascii="Amiri" w:hAnsi="Amiri" w:eastAsia="Amiri" w:cs="Amiri"/>
          <w:lang w:bidi="ar-SA"/>
          <w:color w:val="111111"/>
          <w:sz w:val="28"/>
          <w:szCs w:val="28"/>
          <w:rtl/>
        </w:rPr>
        <w:t xml:space="preserve">فرسه، فاستوى عليه </w:t>
      </w:r>
      <w:r>
        <w:rPr>
          <w:rStyle w:val="FootnoteReference"/>
        </w:rPr>
        <w:footnoteReference w:id="1471"/>
      </w:r>
      <w:r>
        <w:rPr>
          <w:rFonts w:ascii="Amiri" w:hAnsi="Amiri" w:eastAsia="Amiri" w:cs="Amiri"/>
          <w:lang w:bidi="ar-SA"/>
          <w:color w:val="111111"/>
          <w:sz w:val="28"/>
          <w:szCs w:val="28"/>
          <w:rtl/>
        </w:rPr>
        <w:t xml:space="preserve">و تقدّم نحو القوم في نفر من أصحابه، و بين يديه برير بن حضير </w:t>
      </w:r>
      <w:r>
        <w:rPr>
          <w:rStyle w:val="FootnoteReference"/>
        </w:rPr>
        <w:footnoteReference w:id="1472"/>
      </w:r>
      <w:r>
        <w:rPr>
          <w:rFonts w:ascii="Amiri" w:hAnsi="Amiri" w:eastAsia="Amiri" w:cs="Amiri"/>
          <w:lang w:bidi="ar-SA"/>
          <w:color w:val="111111"/>
          <w:sz w:val="28"/>
          <w:szCs w:val="28"/>
          <w:rtl/>
        </w:rPr>
        <w:t xml:space="preserve">الهمدانيّ، فقال له الحسين: كلّم القوم يا برير! و احتجّ عليهم!</w:t>
      </w:r>
    </w:p>
    <w:p>
      <w:pPr>
        <w:pStyle w:val="BookText"/>
      </w:pPr>
      <w:r>
        <w:rPr>
          <w:rFonts w:ascii="Amiri" w:hAnsi="Amiri" w:eastAsia="Amiri" w:cs="Amiri"/>
          <w:lang w:bidi="ar-SA"/>
          <w:color w:val="111111"/>
          <w:sz w:val="28"/>
          <w:szCs w:val="28"/>
          <w:rtl/>
        </w:rPr>
        <w:t xml:space="preserve">قال: فتقدّم برير حتّى وقف قريبا من القوم، و القوم على بكرة </w:t>
      </w:r>
      <w:r>
        <w:rPr>
          <w:rStyle w:val="FootnoteReference"/>
        </w:rPr>
        <w:footnoteReference w:id="1473"/>
      </w:r>
      <w:r>
        <w:rPr>
          <w:rFonts w:ascii="Amiri" w:hAnsi="Amiri" w:eastAsia="Amiri" w:cs="Amiri"/>
          <w:lang w:bidi="ar-SA"/>
          <w:color w:val="111111"/>
          <w:sz w:val="28"/>
          <w:szCs w:val="28"/>
          <w:rtl/>
        </w:rPr>
        <w:t xml:space="preserve">قد زحفوا إليهم، فقال لهم برير </w:t>
      </w:r>
      <w:r>
        <w:rPr>
          <w:rStyle w:val="FootnoteReference"/>
        </w:rPr>
        <w:footnoteReference w:id="1474"/>
      </w:r>
      <w:r>
        <w:rPr>
          <w:rFonts w:ascii="Amiri" w:hAnsi="Amiri" w:eastAsia="Amiri" w:cs="Amiri"/>
          <w:lang w:bidi="ar-SA"/>
          <w:color w:val="111111"/>
          <w:sz w:val="28"/>
          <w:szCs w:val="28"/>
          <w:rtl/>
        </w:rPr>
        <w:t xml:space="preserve">: يا هؤلاء! </w:t>
      </w:r>
      <w:r>
        <w:rPr>
          <w:rStyle w:val="FootnoteReference"/>
        </w:rPr>
        <w:footnoteReference w:id="1475"/>
      </w:r>
      <w:r>
        <w:rPr>
          <w:rFonts w:ascii="Amiri" w:hAnsi="Amiri" w:eastAsia="Amiri" w:cs="Amiri"/>
          <w:lang w:bidi="ar-SA"/>
          <w:color w:val="111111"/>
          <w:sz w:val="28"/>
          <w:szCs w:val="28"/>
          <w:rtl/>
        </w:rPr>
        <w:t xml:space="preserve">[اتّقوا اللّه، فإنّ نسل محمّد صلّى اللّه عليه </w:t>
      </w:r>
      <w:r>
        <w:rPr>
          <w:rStyle w:val="FootnoteReference"/>
        </w:rPr>
        <w:footnoteReference w:id="1476"/>
      </w:r>
      <w:r>
        <w:rPr>
          <w:rFonts w:ascii="Amiri" w:hAnsi="Amiri" w:eastAsia="Amiri" w:cs="Amiri"/>
          <w:lang w:bidi="ar-SA"/>
          <w:color w:val="111111"/>
          <w:sz w:val="28"/>
          <w:szCs w:val="28"/>
          <w:rtl/>
        </w:rPr>
        <w:t xml:space="preserve">و سلّم قد أصبح بين أظهركم </w:t>
      </w:r>
      <w:r>
        <w:rPr>
          <w:rStyle w:val="FootnoteReference"/>
        </w:rPr>
        <w:footnoteReference w:id="1477"/>
      </w:r>
      <w:r>
        <w:rPr>
          <w:rFonts w:ascii="Amiri" w:hAnsi="Amiri" w:eastAsia="Amiri" w:cs="Amiri"/>
          <w:lang w:bidi="ar-SA"/>
          <w:color w:val="111111"/>
          <w:sz w:val="28"/>
          <w:szCs w:val="28"/>
          <w:rtl/>
        </w:rPr>
        <w:t xml:space="preserve">، و هؤلاء] ذرّيّته، و عترته، و بناته، و حريمه، فهاتوا ما الّذي عندكم؟ و ما تريدون أن تصنعوا بهم؟</w:t>
      </w:r>
    </w:p>
    <w:p>
      <w:pPr>
        <w:pStyle w:val="BookText"/>
      </w:pPr>
      <w:r>
        <w:rPr>
          <w:rFonts w:ascii="Amiri" w:hAnsi="Amiri" w:eastAsia="Amiri" w:cs="Amiri"/>
          <w:lang w:bidi="ar-SA"/>
          <w:color w:val="111111"/>
          <w:sz w:val="28"/>
          <w:szCs w:val="28"/>
          <w:rtl/>
        </w:rPr>
        <w:t xml:space="preserve">فقالوا: نريد أن نمكّن </w:t>
      </w:r>
      <w:r>
        <w:rPr>
          <w:rStyle w:val="FootnoteReference"/>
        </w:rPr>
        <w:footnoteReference w:id="1478"/>
      </w:r>
      <w:r>
        <w:rPr>
          <w:rFonts w:ascii="Amiri" w:hAnsi="Amiri" w:eastAsia="Amiri" w:cs="Amiri"/>
          <w:lang w:bidi="ar-SA"/>
          <w:color w:val="111111"/>
          <w:sz w:val="28"/>
          <w:szCs w:val="28"/>
          <w:rtl/>
        </w:rPr>
        <w:t xml:space="preserve">منهم الأمير عبيد اللّه بن زياد، فيرى رأيه فيهم. فقال برير </w:t>
      </w:r>
      <w:r>
        <w:rPr>
          <w:rStyle w:val="FootnoteReference"/>
        </w:rPr>
        <w:footnoteReference w:id="1479"/>
      </w:r>
      <w:r>
        <w:rPr>
          <w:rFonts w:ascii="Amiri" w:hAnsi="Amiri" w:eastAsia="Amiri" w:cs="Amiri"/>
          <w:lang w:bidi="ar-SA"/>
          <w:color w:val="111111"/>
          <w:sz w:val="28"/>
          <w:szCs w:val="28"/>
          <w:rtl/>
        </w:rPr>
        <w:t xml:space="preserve">ابن حضير </w:t>
      </w:r>
      <w:r>
        <w:rPr>
          <w:rStyle w:val="FootnoteReference"/>
        </w:rPr>
        <w:footnoteReference w:id="1480"/>
      </w:r>
      <w:r>
        <w:rPr>
          <w:rFonts w:ascii="IRNazanin" w:hAnsi="IRNazanin" w:eastAsia="IRNazanin" w:cs="IRNazanin"/>
          <w:lang w:bidi="fa-IR"/>
          <w:color w:val="111111"/>
          <w:sz w:val="28"/>
          <w:szCs w:val="28"/>
          <w:rtl/>
        </w:rPr>
        <w:t xml:space="preserve">: و لا تقبلون </w:t>
      </w:r>
      <w:r>
        <w:rPr>
          <w:rStyle w:val="FootnoteReference"/>
        </w:rPr>
        <w:footnoteReference w:id="1481"/>
      </w:r>
      <w:r>
        <w:rPr>
          <w:rFonts w:ascii="Amiri" w:hAnsi="Amiri" w:eastAsia="Amiri" w:cs="Amiri"/>
          <w:lang w:bidi="ar-SA"/>
          <w:color w:val="111111"/>
          <w:sz w:val="28"/>
          <w:szCs w:val="28"/>
          <w:rtl/>
        </w:rPr>
        <w:t xml:space="preserve">منهم إن رجعوا إلى المكان الّذي أقبلوا منه يا أهل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أنسيتم كتبكم إليه و عهودكم الّذي أعطتيموها من أنفسكم؟ و أشهدتم اللّه عليها و كفى باللّه شهيدا؛ يا ويلكم! دعوتم </w:t>
      </w:r>
      <w:r>
        <w:rPr>
          <w:rStyle w:val="FootnoteReference"/>
        </w:rPr>
        <w:footnoteReference w:id="1482"/>
      </w:r>
      <w:r>
        <w:rPr>
          <w:rFonts w:ascii="Amiri" w:hAnsi="Amiri" w:eastAsia="Amiri" w:cs="Amiri"/>
          <w:lang w:bidi="ar-SA"/>
          <w:color w:val="111111"/>
          <w:sz w:val="28"/>
          <w:szCs w:val="28"/>
          <w:rtl/>
        </w:rPr>
        <w:t xml:space="preserve">أهل بيت نبيّكم، و زعمتم أنّكم تقتلون أنفسكم دونهم </w:t>
      </w:r>
      <w:r>
        <w:rPr>
          <w:rStyle w:val="FootnoteReference"/>
        </w:rPr>
        <w:footnoteReference w:id="1483"/>
      </w:r>
      <w:r>
        <w:rPr>
          <w:rFonts w:ascii="Amiri" w:hAnsi="Amiri" w:eastAsia="Amiri" w:cs="Amiri"/>
          <w:lang w:bidi="ar-SA"/>
          <w:color w:val="111111"/>
          <w:sz w:val="28"/>
          <w:szCs w:val="28"/>
          <w:rtl/>
        </w:rPr>
        <w:t xml:space="preserve">، حتّى إذا أتوا عليكم، أسلمتموهم إلى عبيد اللّه بن زياد، و حلتم بينهم و بين الماء الجاري! و هو مبذول يشرب منه اليهود و النّصارى و المجوس، و ترده الكلاب و الخنازير، فبئس ما خلّفتم محمّدا صلّى اللّه عليه </w:t>
      </w:r>
      <w:r>
        <w:rPr>
          <w:rStyle w:val="FootnoteReference"/>
        </w:rPr>
        <w:footnoteReference w:id="1484"/>
      </w:r>
      <w:r>
        <w:rPr>
          <w:rFonts w:ascii="Amiri" w:hAnsi="Amiri" w:eastAsia="Amiri" w:cs="Amiri"/>
          <w:lang w:bidi="ar-SA"/>
          <w:color w:val="111111"/>
          <w:sz w:val="28"/>
          <w:szCs w:val="28"/>
          <w:rtl/>
        </w:rPr>
        <w:t xml:space="preserve">و سلّم في ذرّيّته، ما لكم لا سقاكم اللّه يوم القيامة! ويلكم هذا الحسن و الحسين سيّدا </w:t>
      </w:r>
      <w:r>
        <w:rPr>
          <w:rStyle w:val="FootnoteReference"/>
        </w:rPr>
        <w:footnoteReference w:id="1485"/>
      </w:r>
      <w:r>
        <w:rPr>
          <w:rFonts w:ascii="Amiri" w:hAnsi="Amiri" w:eastAsia="Amiri" w:cs="Amiri"/>
          <w:lang w:bidi="ar-SA"/>
          <w:color w:val="111111"/>
          <w:sz w:val="28"/>
          <w:szCs w:val="28"/>
          <w:rtl/>
        </w:rPr>
        <w:t xml:space="preserve">أهل الجنّة من الأوّلين و الآخرين.</w:t>
      </w:r>
    </w:p>
    <w:p>
      <w:pPr>
        <w:pStyle w:val="BookText"/>
      </w:pPr>
      <w:r>
        <w:rPr>
          <w:rFonts w:ascii="IRNazanin" w:hAnsi="IRNazanin" w:eastAsia="IRNazanin" w:cs="IRNazanin"/>
          <w:lang w:bidi="fa-IR"/>
          <w:color w:val="111111"/>
          <w:sz w:val="28"/>
          <w:szCs w:val="28"/>
          <w:rtl/>
        </w:rPr>
        <w:t xml:space="preserve">ابن أعثم، الفتوح، 5/ 181- 183</w:t>
      </w:r>
    </w:p>
    <w:p>
      <w:pPr>
        <w:pStyle w:val="BookText"/>
      </w:pPr>
      <w:r>
        <w:rPr>
          <w:rFonts w:ascii="Amiri" w:hAnsi="Amiri" w:eastAsia="Amiri" w:cs="Amiri"/>
          <w:lang w:bidi="ar-SA"/>
          <w:color w:val="111111"/>
          <w:sz w:val="28"/>
          <w:szCs w:val="28"/>
          <w:rtl/>
        </w:rPr>
        <w:t xml:space="preserve">فبلغ العطش من الحسين عليه السّلام و أصحابه، </w:t>
      </w:r>
      <w:r>
        <w:rPr>
          <w:rStyle w:val="FootnoteReference"/>
        </w:rPr>
        <w:footnoteReference w:id="1486"/>
      </w:r>
      <w:r>
        <w:rPr>
          <w:rFonts w:ascii="Amiri" w:hAnsi="Amiri" w:eastAsia="Amiri" w:cs="Amiri"/>
          <w:lang w:bidi="ar-SA"/>
          <w:color w:val="111111"/>
          <w:sz w:val="28"/>
          <w:szCs w:val="28"/>
          <w:rtl/>
        </w:rPr>
        <w:t xml:space="preserve">فدخل عليه </w:t>
      </w:r>
      <w:r>
        <w:rPr>
          <w:rStyle w:val="FootnoteReference"/>
        </w:rPr>
        <w:footnoteReference w:id="1487"/>
      </w:r>
      <w:r>
        <w:rPr>
          <w:rFonts w:ascii="Amiri" w:hAnsi="Amiri" w:eastAsia="Amiri" w:cs="Amiri"/>
          <w:lang w:bidi="ar-SA"/>
          <w:color w:val="111111"/>
          <w:sz w:val="28"/>
          <w:szCs w:val="28"/>
          <w:rtl/>
        </w:rPr>
        <w:t xml:space="preserve">، رجل من شيعته، يقال له: يزيد بن الحصين الهمدانيّ- </w:t>
      </w:r>
      <w:r>
        <w:rPr>
          <w:rStyle w:val="FootnoteReference"/>
        </w:rPr>
        <w:footnoteReference w:id="1488"/>
      </w:r>
      <w:r>
        <w:rPr>
          <w:rFonts w:ascii="Amiri" w:hAnsi="Amiri" w:eastAsia="Amiri" w:cs="Amiri"/>
          <w:lang w:bidi="ar-SA"/>
          <w:color w:val="111111"/>
          <w:sz w:val="28"/>
          <w:szCs w:val="28"/>
          <w:rtl/>
        </w:rPr>
        <w:t xml:space="preserve">قال إبراهيم بن عبد اللّه راوي الحديث: هو خال أبي إسحاق الهمدانيّ-. فقال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 </w:t>
      </w:r>
      <w:r>
        <w:rPr>
          <w:rStyle w:val="FootnoteReference"/>
        </w:rPr>
        <w:footnoteReference w:id="1490"/>
      </w:r>
      <w:r>
        <w:rPr>
          <w:rFonts w:ascii="Amiri" w:hAnsi="Amiri" w:eastAsia="Amiri" w:cs="Amiri"/>
          <w:lang w:bidi="ar-SA"/>
          <w:color w:val="111111"/>
          <w:sz w:val="28"/>
          <w:szCs w:val="28"/>
          <w:rtl/>
        </w:rPr>
        <w:t xml:space="preserve">يا ابن رسول اللّه! أتأذن </w:t>
      </w:r>
      <w:r>
        <w:rPr>
          <w:rStyle w:val="FootnoteReference"/>
        </w:rPr>
        <w:footnoteReference w:id="1491"/>
      </w:r>
      <w:r>
        <w:rPr>
          <w:rStyle w:val="FootnoteReference"/>
        </w:rPr>
        <w:footnoteReference w:id="1492"/>
      </w:r>
      <w:r>
        <w:rPr>
          <w:rFonts w:ascii="Amiri" w:hAnsi="Amiri" w:eastAsia="Amiri" w:cs="Amiri"/>
          <w:lang w:bidi="ar-SA"/>
          <w:color w:val="111111"/>
          <w:sz w:val="28"/>
          <w:szCs w:val="28"/>
          <w:rtl/>
        </w:rPr>
        <w:t xml:space="preserve">لي، فأخرج إليهم، فأملهم </w:t>
      </w:r>
      <w:r>
        <w:rPr>
          <w:rStyle w:val="FootnoteReference"/>
        </w:rPr>
        <w:footnoteReference w:id="1493"/>
      </w:r>
      <w:r>
        <w:rPr>
          <w:rFonts w:ascii="IRNazanin" w:hAnsi="IRNazanin" w:eastAsia="IRNazanin" w:cs="IRNazanin"/>
          <w:lang w:bidi="fa-IR"/>
          <w:color w:val="111111"/>
          <w:sz w:val="28"/>
          <w:szCs w:val="28"/>
          <w:rtl/>
        </w:rPr>
        <w:t xml:space="preserve">؟ </w:t>
      </w:r>
      <w:r>
        <w:rPr>
          <w:rStyle w:val="FootnoteReference"/>
        </w:rPr>
        <w:footnoteReference w:id="1494"/>
      </w:r>
      <w:r>
        <w:rPr>
          <w:rFonts w:ascii="Amiri" w:hAnsi="Amiri" w:eastAsia="Amiri" w:cs="Amiri"/>
          <w:lang w:bidi="ar-SA"/>
          <w:color w:val="111111"/>
          <w:sz w:val="28"/>
          <w:szCs w:val="28"/>
          <w:rtl/>
        </w:rPr>
        <w:t xml:space="preserve">فأذن له، فخرج إليهم، فقال: يا معشر النّاس! إنّ اللّه عزّ و جلّ بعث محمّدا بالحقّ </w:t>
      </w:r>
      <w:r>
        <w:rPr>
          <w:rStyle w:val="FootnoteReference"/>
        </w:rPr>
        <w:footnoteReference w:id="1495"/>
      </w:r>
      <w:r>
        <w:rPr>
          <w:rFonts w:ascii="Amiri" w:hAnsi="Amiri" w:eastAsia="Amiri" w:cs="Amiri"/>
          <w:lang w:bidi="ar-SA"/>
          <w:color w:val="111111"/>
          <w:sz w:val="28"/>
          <w:szCs w:val="28"/>
          <w:rtl/>
        </w:rPr>
        <w:t xml:space="preserve">بشيرا، و نذيرا، و داعيا إلى اللّه بإذنه، و سراجا منيرا، و هذا ماء الفرات تقع فيه خنازير السّواد و كلابها، و قد حيل بينه و بين ابنه.</w:t>
      </w:r>
    </w:p>
    <w:p>
      <w:pPr>
        <w:pStyle w:val="BookText"/>
      </w:pPr>
      <w:r>
        <w:rPr>
          <w:rFonts w:ascii="Amiri" w:hAnsi="Amiri" w:eastAsia="Amiri" w:cs="Amiri"/>
          <w:lang w:bidi="ar-SA"/>
          <w:color w:val="111111"/>
          <w:sz w:val="28"/>
          <w:szCs w:val="28"/>
          <w:rtl/>
        </w:rPr>
        <w:t xml:space="preserve">فقالوا: يا يزيد! فقد أكثرت الكلام، فاكفف </w:t>
      </w:r>
      <w:r>
        <w:rPr>
          <w:rStyle w:val="FootnoteReference"/>
        </w:rPr>
        <w:footnoteReference w:id="1496"/>
      </w:r>
      <w:r>
        <w:rPr>
          <w:rFonts w:ascii="Amiri" w:hAnsi="Amiri" w:eastAsia="Amiri" w:cs="Amiri"/>
          <w:lang w:bidi="ar-SA"/>
          <w:color w:val="111111"/>
          <w:sz w:val="28"/>
          <w:szCs w:val="28"/>
          <w:rtl/>
        </w:rPr>
        <w:t xml:space="preserve">، فو اللّه ليعطش </w:t>
      </w:r>
      <w:r>
        <w:rPr>
          <w:rStyle w:val="FootnoteReference"/>
        </w:rPr>
        <w:footnoteReference w:id="1497"/>
      </w:r>
      <w:r>
        <w:rPr>
          <w:rFonts w:ascii="Amiri" w:hAnsi="Amiri" w:eastAsia="Amiri" w:cs="Amiri"/>
          <w:lang w:bidi="ar-SA"/>
          <w:color w:val="111111"/>
          <w:sz w:val="28"/>
          <w:szCs w:val="28"/>
          <w:rtl/>
        </w:rPr>
        <w:t xml:space="preserve">الحسين كما عطش].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قبله </w:t>
      </w:r>
      <w:r>
        <w:rPr>
          <w:rStyle w:val="FootnoteReference"/>
        </w:rPr>
        <w:footnoteReference w:id="1498"/>
      </w:r>
      <w:r>
        <w:rPr>
          <w:rFonts w:ascii="Amiri" w:hAnsi="Amiri" w:eastAsia="Amiri" w:cs="Amiri"/>
          <w:lang w:bidi="ar-SA"/>
          <w:color w:val="111111"/>
          <w:sz w:val="28"/>
          <w:szCs w:val="28"/>
          <w:rtl/>
        </w:rPr>
        <w:t xml:space="preserve">. فقال الحسين: اقعد يا يزيد.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به او اجازه داد. نزد آنها رفت و گفت: «اى گروه مردم! خدا، محمد را به راستى فرستاد تا بشير و نذير و داعى به خدا باشد، به اجازه او و چراغ فروزنده باشد، اين آب فرات است كه خوكهاى ده نشينان و سگانشان در آن غوطه خورند و از فرزند او دريغ داشتيد.»</w:t>
      </w:r>
    </w:p>
    <w:p>
      <w:pPr>
        <w:pStyle w:val="BookText"/>
      </w:pPr>
      <w:r>
        <w:rPr>
          <w:rFonts w:ascii="IRNazanin" w:hAnsi="IRNazanin" w:eastAsia="IRNazanin" w:cs="IRNazanin"/>
          <w:lang w:bidi="fa-IR"/>
          <w:color w:val="111111"/>
          <w:sz w:val="28"/>
          <w:szCs w:val="28"/>
          <w:rtl/>
        </w:rPr>
        <w:t xml:space="preserve">در جواب گفتند: «اى يزيد! بسيار سخن دراز كردى. بس كن! بايد حسين تشنگى كشد؛ چنانچه كسانى پيش از او تشنه ماندند.»</w:t>
      </w:r>
    </w:p>
    <w:p>
      <w:pPr>
        <w:pStyle w:val="BookText"/>
      </w:pPr>
      <w:r>
        <w:rPr>
          <w:rFonts w:ascii="Amiri" w:hAnsi="Amiri" w:eastAsia="Amiri" w:cs="Amiri"/>
          <w:lang w:bidi="ar-SA"/>
          <w:color w:val="111111"/>
          <w:sz w:val="28"/>
          <w:szCs w:val="28"/>
          <w:rtl/>
        </w:rPr>
        <w:t xml:space="preserve">حسين فرمود: «يزيد بنشين!»</w:t>
      </w:r>
    </w:p>
    <w:p>
      <w:pPr>
        <w:pStyle w:val="BookText"/>
      </w:pPr>
      <w:r>
        <w:rPr>
          <w:rFonts w:ascii="Amiri" w:hAnsi="Amiri" w:eastAsia="Amiri" w:cs="Amiri"/>
          <w:lang w:bidi="ar-SA"/>
          <w:color w:val="111111"/>
          <w:sz w:val="28"/>
          <w:szCs w:val="28"/>
          <w:rtl/>
        </w:rPr>
        <w:t xml:space="preserve">كمره اى، ترجمه امالى،/ 158</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158- عنه: المجلسي، البحار، 44/ 318؛ البحراني، العوالم، 17/ 167؛ البهبهاني، الدّمعة السّاكبة، 4/ 287؛ الدّربندي، أسرار الشّهادة،/ 273؛ مثله الفتّال، روضة الواعظين،/ 159؛ المازندراني، معالي السّبطين، 1/ 348؛ الجواهري، مثير الأحزان،/ 64</w:t>
      </w:r>
    </w:p>
    <w:p>
      <w:pPr>
        <w:pStyle w:val="BookText"/>
      </w:pPr>
      <w:r>
        <w:rPr>
          <w:rFonts w:ascii="Amiri" w:hAnsi="Amiri" w:eastAsia="Amiri" w:cs="Amiri"/>
          <w:lang w:bidi="ar-SA"/>
          <w:color w:val="111111"/>
          <w:sz w:val="28"/>
          <w:szCs w:val="28"/>
          <w:rtl/>
        </w:rPr>
        <w:t xml:space="preserve">و أصبح الحسين، فصلّى بأصحابه، ثمّ قرب إليه فرسه، فاستوى عليه، و تقدّم نحو القوم في نفر من أصحابه، و بين يديه برير بن خضير الهمدانيّ، فقال له الحسين: كلّم القوم يا برير! و انصحهم.</w:t>
      </w:r>
    </w:p>
    <w:p>
      <w:pPr>
        <w:pStyle w:val="BookText"/>
      </w:pPr>
      <w:r>
        <w:rPr>
          <w:rFonts w:ascii="Amiri" w:hAnsi="Amiri" w:eastAsia="Amiri" w:cs="Amiri"/>
          <w:lang w:bidi="ar-SA"/>
          <w:color w:val="111111"/>
          <w:sz w:val="28"/>
          <w:szCs w:val="28"/>
          <w:rtl/>
        </w:rPr>
        <w:t xml:space="preserve">فتقدّم برير حتّى وقف قريبا من القوم، و القوم قد زحفوا إليه عن بكرة أبيهم، فقال لهم برير: يا هؤلاء! اتّقوا اللّه، فإنّ ثقل </w:t>
      </w:r>
      <w:r>
        <w:rPr>
          <w:rStyle w:val="FootnoteReference"/>
        </w:rPr>
        <w:footnoteReference w:id="1500"/>
      </w:r>
      <w:r>
        <w:rPr>
          <w:rFonts w:ascii="Amiri" w:hAnsi="Amiri" w:eastAsia="Amiri" w:cs="Amiri"/>
          <w:lang w:bidi="ar-SA"/>
          <w:color w:val="111111"/>
          <w:sz w:val="28"/>
          <w:szCs w:val="28"/>
          <w:rtl/>
        </w:rPr>
        <w:t xml:space="preserve">محمّد قد أصبح بين أظهركم، هؤلاء ذرّيّته، و عترته، و بناته، و حرمه، فهاتوا ما عندكم، و ما الّذي تريدون أن تصنعوا بهم؟ فقالوا:</w:t>
      </w:r>
    </w:p>
    <w:p>
      <w:pPr>
        <w:pStyle w:val="BookText"/>
      </w:pPr>
      <w:r>
        <w:rPr>
          <w:rFonts w:ascii="Amiri" w:hAnsi="Amiri" w:eastAsia="Amiri" w:cs="Amiri"/>
          <w:lang w:bidi="ar-SA"/>
          <w:color w:val="111111"/>
          <w:sz w:val="28"/>
          <w:szCs w:val="28"/>
          <w:rtl/>
        </w:rPr>
        <w:t xml:space="preserve">نريد أن نمكّن منهم الأمير عبيد اللّه بن زياد، فيرى رأيه فيهم. </w:t>
      </w:r>
      <w:r>
        <w:rPr>
          <w:rStyle w:val="FootnoteReference"/>
        </w:rPr>
        <w:footnoteReference w:id="1501"/>
      </w:r>
      <w:r>
        <w:rPr>
          <w:rFonts w:ascii="Amiri" w:hAnsi="Amiri" w:eastAsia="Amiri" w:cs="Amiri"/>
          <w:lang w:bidi="ar-SA"/>
          <w:color w:val="111111"/>
          <w:sz w:val="28"/>
          <w:szCs w:val="28"/>
          <w:rtl/>
        </w:rPr>
        <w:t xml:space="preserve">فقال برير: أفلا].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ترضون منهم أن يرجعوا إلى المكان الّذي أقبلوا </w:t>
      </w:r>
      <w:r>
        <w:rPr>
          <w:rStyle w:val="FootnoteReference"/>
        </w:rPr>
        <w:footnoteReference w:id="1502"/>
      </w:r>
      <w:r>
        <w:rPr>
          <w:rFonts w:ascii="Amiri" w:hAnsi="Amiri" w:eastAsia="Amiri" w:cs="Amiri"/>
          <w:lang w:bidi="ar-SA"/>
          <w:color w:val="111111"/>
          <w:sz w:val="28"/>
          <w:szCs w:val="28"/>
          <w:rtl/>
        </w:rPr>
        <w:t xml:space="preserve">منه؟ ويلكم يا أهل الكوفة! أنسيتم كتبكم إليه </w:t>
      </w:r>
      <w:r>
        <w:rPr>
          <w:rStyle w:val="FootnoteReference"/>
        </w:rPr>
        <w:footnoteReference w:id="1503"/>
      </w:r>
      <w:r>
        <w:rPr>
          <w:rFonts w:ascii="Amiri" w:hAnsi="Amiri" w:eastAsia="Amiri" w:cs="Amiri"/>
          <w:lang w:bidi="ar-SA"/>
          <w:color w:val="111111"/>
          <w:sz w:val="28"/>
          <w:szCs w:val="28"/>
          <w:rtl/>
        </w:rPr>
        <w:t xml:space="preserve">، و عهودكم الّتي أعطيتموها </w:t>
      </w:r>
      <w:r>
        <w:rPr>
          <w:rStyle w:val="FootnoteReference"/>
        </w:rPr>
        <w:footnoteReference w:id="1504"/>
      </w:r>
      <w:r>
        <w:rPr>
          <w:rFonts w:ascii="Amiri" w:hAnsi="Amiri" w:eastAsia="Amiri" w:cs="Amiri"/>
          <w:lang w:bidi="ar-SA"/>
          <w:color w:val="111111"/>
          <w:sz w:val="28"/>
          <w:szCs w:val="28"/>
          <w:rtl/>
        </w:rPr>
        <w:t xml:space="preserve">من أنفسكم </w:t>
      </w:r>
      <w:r>
        <w:rPr>
          <w:rStyle w:val="FootnoteReference"/>
        </w:rPr>
        <w:footnoteReference w:id="1505"/>
      </w:r>
      <w:r>
        <w:rPr>
          <w:rFonts w:ascii="Amiri" w:hAnsi="Amiri" w:eastAsia="Amiri" w:cs="Amiri"/>
          <w:lang w:bidi="ar-SA"/>
          <w:color w:val="111111"/>
          <w:sz w:val="28"/>
          <w:szCs w:val="28"/>
          <w:rtl/>
        </w:rPr>
        <w:t xml:space="preserve">، و أشهدتم اللّه عليها، </w:t>
      </w:r>
      <w:r>
        <w:rPr>
          <w:rStyle w:val="FootnoteReference"/>
        </w:rPr>
        <w:footnoteReference w:id="1506"/>
      </w:r>
      <w:r>
        <w:rPr>
          <w:rFonts w:ascii="Amiri" w:hAnsi="Amiri" w:eastAsia="Amiri" w:cs="Amiri"/>
          <w:lang w:bidi="ar-SA"/>
          <w:color w:val="111111"/>
          <w:sz w:val="28"/>
          <w:szCs w:val="28"/>
          <w:rtl/>
        </w:rPr>
        <w:t xml:space="preserve">و كفى باللّه شهيدا </w:t>
      </w:r>
      <w:r>
        <w:rPr>
          <w:rStyle w:val="FootnoteReference"/>
        </w:rPr>
        <w:footnoteReference w:id="1507"/>
      </w:r>
      <w:r>
        <w:rPr>
          <w:rFonts w:ascii="Amiri" w:hAnsi="Amiri" w:eastAsia="Amiri" w:cs="Amiri"/>
          <w:lang w:bidi="ar-SA"/>
          <w:color w:val="111111"/>
          <w:sz w:val="28"/>
          <w:szCs w:val="28"/>
          <w:rtl/>
        </w:rPr>
        <w:t xml:space="preserve">، ويلكم أدعوتم أهل بيت نبيّكم، و زعمتم أنّكم تقتلون أنفسكم من </w:t>
      </w:r>
      <w:r>
        <w:rPr>
          <w:rStyle w:val="FootnoteReference"/>
        </w:rPr>
        <w:footnoteReference w:id="1508"/>
      </w:r>
      <w:r>
        <w:rPr>
          <w:rFonts w:ascii="Amiri" w:hAnsi="Amiri" w:eastAsia="Amiri" w:cs="Amiri"/>
          <w:lang w:bidi="ar-SA"/>
          <w:color w:val="111111"/>
          <w:sz w:val="28"/>
          <w:szCs w:val="28"/>
          <w:rtl/>
        </w:rPr>
        <w:t xml:space="preserve">دونهم، حتّى إذا أتوكم، أسلمتموهم </w:t>
      </w:r>
      <w:r>
        <w:rPr>
          <w:rStyle w:val="FootnoteReference"/>
        </w:rPr>
        <w:footnoteReference w:id="1509"/>
      </w:r>
      <w:r>
        <w:rPr>
          <w:rFonts w:ascii="Amiri" w:hAnsi="Amiri" w:eastAsia="Amiri" w:cs="Amiri"/>
          <w:lang w:bidi="ar-SA"/>
          <w:color w:val="111111"/>
          <w:sz w:val="28"/>
          <w:szCs w:val="28"/>
          <w:rtl/>
        </w:rPr>
        <w:t xml:space="preserve">لعبيد اللّه </w:t>
      </w:r>
      <w:r>
        <w:rPr>
          <w:rStyle w:val="FootnoteReference"/>
        </w:rPr>
        <w:footnoteReference w:id="1510"/>
      </w:r>
      <w:r>
        <w:rPr>
          <w:rFonts w:ascii="IRNazanin" w:hAnsi="IRNazanin" w:eastAsia="IRNazanin" w:cs="IRNazanin"/>
          <w:lang w:bidi="fa-IR"/>
          <w:color w:val="111111"/>
          <w:sz w:val="28"/>
          <w:szCs w:val="28"/>
          <w:rtl/>
        </w:rPr>
        <w:t xml:space="preserve">، و حلأتموهم عن ماء الفرات </w:t>
      </w:r>
      <w:r>
        <w:rPr>
          <w:rStyle w:val="FootnoteReference"/>
        </w:rPr>
        <w:footnoteReference w:id="1511"/>
      </w:r>
      <w:r>
        <w:rPr>
          <w:rFonts w:ascii="Amiri" w:hAnsi="Amiri" w:eastAsia="Amiri" w:cs="Amiri"/>
          <w:lang w:bidi="ar-SA"/>
          <w:color w:val="111111"/>
          <w:sz w:val="28"/>
          <w:szCs w:val="28"/>
          <w:rtl/>
        </w:rPr>
        <w:t xml:space="preserve">الجاري، </w:t>
      </w:r>
      <w:r>
        <w:rPr>
          <w:rStyle w:val="FootnoteReference"/>
        </w:rPr>
        <w:footnoteReference w:id="1512"/>
      </w:r>
      <w:r>
        <w:rPr>
          <w:rFonts w:ascii="IRNazanin" w:hAnsi="IRNazanin" w:eastAsia="IRNazanin" w:cs="IRNazanin"/>
          <w:lang w:bidi="fa-IR"/>
          <w:color w:val="111111"/>
          <w:sz w:val="28"/>
          <w:szCs w:val="28"/>
          <w:rtl/>
        </w:rPr>
        <w:t xml:space="preserve">و هو مبذول </w:t>
      </w:r>
      <w:r>
        <w:rPr>
          <w:rStyle w:val="FootnoteReference"/>
        </w:rPr>
        <w:footnoteReference w:id="1513"/>
      </w:r>
      <w:r>
        <w:rPr>
          <w:rFonts w:ascii="Amiri" w:hAnsi="Amiri" w:eastAsia="Amiri" w:cs="Amiri"/>
          <w:lang w:bidi="ar-SA"/>
          <w:color w:val="111111"/>
          <w:sz w:val="28"/>
          <w:szCs w:val="28"/>
          <w:rtl/>
        </w:rPr>
        <w:t xml:space="preserve">، يشرب منه اليهود، و النّصارى، و المجوس، و ترده الكلاب و الخنازير </w:t>
      </w:r>
      <w:r>
        <w:rPr>
          <w:rStyle w:val="FootnoteReference"/>
        </w:rPr>
        <w:footnoteReference w:id="1514"/>
      </w:r>
      <w:r>
        <w:rPr>
          <w:rFonts w:ascii="Amiri" w:hAnsi="Amiri" w:eastAsia="Amiri" w:cs="Amiri"/>
          <w:lang w:bidi="ar-SA"/>
          <w:color w:val="111111"/>
          <w:sz w:val="28"/>
          <w:szCs w:val="28"/>
          <w:rtl/>
        </w:rPr>
        <w:t xml:space="preserve">، بئسما خلّفتم محمّدا في ذرّيّته، ما لكم لا سقاكم اللّه يوم القيامة، فبئس القوم أنتم.</w:t>
      </w:r>
    </w:p>
    <w:p>
      <w:pPr>
        <w:pStyle w:val="BookText"/>
      </w:pPr>
      <w:r>
        <w:rPr>
          <w:rFonts w:ascii="Amiri" w:hAnsi="Amiri" w:eastAsia="Amiri" w:cs="Amiri"/>
          <w:lang w:bidi="ar-SA"/>
          <w:color w:val="111111"/>
          <w:sz w:val="28"/>
          <w:szCs w:val="28"/>
          <w:rtl/>
        </w:rPr>
        <w:t xml:space="preserve">فقال له نفر منهم: يا هذا ما ندري ما تقول. فقال برير: الحمد للّه الّذي زادني فيكم بصيرة، اللّهمّ إنّي أبرأ إليك من فعال هؤلاء القوم، اللّهمّ ألق بأسهم بينهم حتّى يلقوك، و أنت عليهم غضبان.</w:t>
      </w:r>
    </w:p>
    <w:p>
      <w:pPr>
        <w:pStyle w:val="BookText"/>
      </w:pPr>
      <w:r>
        <w:rPr>
          <w:rFonts w:ascii="Amiri" w:hAnsi="Amiri" w:eastAsia="Amiri" w:cs="Amiri"/>
          <w:lang w:bidi="ar-SA"/>
          <w:color w:val="111111"/>
          <w:sz w:val="28"/>
          <w:szCs w:val="28"/>
          <w:rtl/>
        </w:rPr>
        <w:t xml:space="preserve">فجعل القوم يرمونه بالسّهام، فرجع </w:t>
      </w:r>
      <w:r>
        <w:rPr>
          <w:rStyle w:val="FootnoteReference"/>
        </w:rPr>
        <w:footnoteReference w:id="1515"/>
      </w:r>
      <w:r>
        <w:rPr>
          <w:rFonts w:ascii="Amiri" w:hAnsi="Amiri" w:eastAsia="Amiri" w:cs="Amiri"/>
          <w:lang w:bidi="ar-SA"/>
          <w:color w:val="111111"/>
          <w:sz w:val="28"/>
          <w:szCs w:val="28"/>
          <w:rtl/>
        </w:rPr>
        <w:t xml:space="preserve">برير إلى ورائه.</w:t>
      </w:r>
    </w:p>
    <w:p>
      <w:pPr>
        <w:pStyle w:val="BookText"/>
      </w:pPr>
      <w:r>
        <w:rPr>
          <w:rFonts w:ascii="Amiri" w:hAnsi="Amiri" w:eastAsia="Amiri" w:cs="Amiri"/>
          <w:lang w:bidi="ar-SA"/>
          <w:color w:val="111111"/>
          <w:sz w:val="28"/>
          <w:szCs w:val="28"/>
          <w:rtl/>
        </w:rPr>
        <w:t xml:space="preserve">الخوارزمي، مقتل الحسين، 1/ 252- عنه: بحر العلوم، مقتل الحسين عليه السّلام،/ 376- 377؛ مثله المقرّم، مقتل الحسين عليه السّلام،/ 285- 286</w:t>
      </w:r>
    </w:p>
    <w:p>
      <w:pPr>
        <w:pStyle w:val="BookText"/>
      </w:pPr>
      <w:r>
        <w:rPr>
          <w:rFonts w:ascii="Amiri" w:hAnsi="Amiri" w:eastAsia="Amiri" w:cs="Amiri"/>
          <w:lang w:bidi="ar-SA"/>
          <w:color w:val="111111"/>
          <w:sz w:val="28"/>
          <w:szCs w:val="28"/>
          <w:rtl/>
        </w:rPr>
        <w:t xml:space="preserve">فقال الحسين عليه السّلام لبرير: احتجّ عليهم. فتقدّم إليهم، و وعظهم، فضحكوا منه، و رشقوه.</w:t>
      </w:r>
    </w:p>
    <w:p>
      <w:pPr>
        <w:pStyle w:val="BookText"/>
      </w:pPr>
      <w:r>
        <w:rPr>
          <w:rFonts w:ascii="IRNazanin" w:hAnsi="IRNazanin" w:eastAsia="IRNazanin" w:cs="IRNazanin"/>
          <w:lang w:bidi="fa-IR"/>
          <w:color w:val="111111"/>
          <w:sz w:val="28"/>
          <w:szCs w:val="28"/>
          <w:rtl/>
        </w:rPr>
        <w:t xml:space="preserve">ابن شهر آشوب، المناقب، 4/ 100</w:t>
      </w:r>
    </w:p>
    <w:p>
      <w:pPr>
        <w:pStyle w:val="BookText"/>
      </w:pPr>
      <w:r>
        <w:rPr>
          <w:rFonts w:ascii="Amiri" w:hAnsi="Amiri" w:eastAsia="Amiri" w:cs="Amiri"/>
          <w:lang w:bidi="ar-SA"/>
          <w:color w:val="111111"/>
          <w:sz w:val="28"/>
          <w:szCs w:val="28"/>
          <w:rtl/>
        </w:rPr>
        <w:t xml:space="preserve">قال الرّاوي: و ركب أصحاب عمر بن سعد لعنهم اللّه، فبعث الحسين عليه السّلام برير بن خضير، فوعظهم، </w:t>
      </w:r>
      <w:r>
        <w:rPr>
          <w:rStyle w:val="FootnoteReference"/>
        </w:rPr>
        <w:footnoteReference w:id="1516"/>
      </w:r>
      <w:r>
        <w:rPr>
          <w:rFonts w:ascii="Amiri" w:hAnsi="Amiri" w:eastAsia="Amiri" w:cs="Amiri"/>
          <w:lang w:bidi="ar-SA"/>
          <w:color w:val="111111"/>
          <w:sz w:val="28"/>
          <w:szCs w:val="28"/>
          <w:rtl/>
        </w:rPr>
        <w:t xml:space="preserve">فلم يستمعوا، </w:t>
      </w:r>
      <w:r>
        <w:rPr>
          <w:rStyle w:val="FootnoteReference"/>
        </w:rPr>
        <w:footnoteReference w:id="1517"/>
      </w:r>
      <w:r>
        <w:rPr>
          <w:rFonts w:ascii="Amiri" w:hAnsi="Amiri" w:eastAsia="Amiri" w:cs="Amiri"/>
          <w:lang w:bidi="ar-SA"/>
          <w:color w:val="111111"/>
          <w:sz w:val="28"/>
          <w:szCs w:val="28"/>
          <w:rtl/>
        </w:rPr>
        <w:t xml:space="preserve">و ذكّرهم، فلم ينتفعوا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فهرى، ترجمه لهوف،/ 96</w:t>
      </w:r>
    </w:p>
    <w:p>
      <w:pPr>
        <w:pStyle w:val="BookText"/>
      </w:pPr>
      <w:r>
        <w:rPr>
          <w:rFonts w:ascii="Times New Roman" w:hAnsi="Times New Roman" w:eastAsia="Times New Roman" w:cs="Times New Roman"/>
          <w:lang w:val="en-US" w:bidi="en-US"/>
          <w:color w:val="111111"/>
          <w:sz w:val="28"/>
          <w:szCs w:val="28"/>
          <w:rtl/>
        </w:rPr>
        <w:t xml:space="preserve">.96</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96- عنه: الدّربندي، أسرار الشّهادة،/ 270؛ المازندراني، معالي السّبطين، 1/ 352</w:t>
      </w:r>
    </w:p>
    <w:p>
      <w:pPr>
        <w:pStyle w:val="BookText"/>
      </w:pPr>
      <w:r>
        <w:rPr>
          <w:rFonts w:ascii="Amiri" w:hAnsi="Amiri" w:eastAsia="Amiri" w:cs="Amiri"/>
          <w:lang w:bidi="ar-SA"/>
          <w:color w:val="111111"/>
          <w:sz w:val="28"/>
          <w:szCs w:val="28"/>
          <w:rtl/>
        </w:rPr>
        <w:t xml:space="preserve">و قال محمّد بن أبي طالب: و ركب أصحاب عمر بن سعد، فقرّب </w:t>
      </w:r>
      <w:r>
        <w:rPr>
          <w:rStyle w:val="FootnoteReference"/>
        </w:rPr>
        <w:footnoteReference w:id="1519"/>
      </w:r>
      <w:r>
        <w:rPr>
          <w:rFonts w:ascii="Amiri" w:hAnsi="Amiri" w:eastAsia="Amiri" w:cs="Amiri"/>
          <w:lang w:bidi="ar-SA"/>
          <w:color w:val="111111"/>
          <w:sz w:val="28"/>
          <w:szCs w:val="28"/>
          <w:rtl/>
        </w:rPr>
        <w:t xml:space="preserve">إلى الحسين فرسه </w:t>
      </w:r>
      <w:r>
        <w:rPr>
          <w:rStyle w:val="FootnoteReference"/>
        </w:rPr>
        <w:footnoteReference w:id="1520"/>
      </w:r>
      <w:r>
        <w:rPr>
          <w:rFonts w:ascii="Amiri" w:hAnsi="Amiri" w:eastAsia="Amiri" w:cs="Amiri"/>
          <w:lang w:bidi="ar-SA"/>
          <w:color w:val="111111"/>
          <w:sz w:val="28"/>
          <w:szCs w:val="28"/>
          <w:rtl/>
        </w:rPr>
        <w:t xml:space="preserve">فاستوى عليه </w:t>
      </w:r>
      <w:r>
        <w:rPr>
          <w:rStyle w:val="FootnoteReference"/>
        </w:rPr>
        <w:footnoteReference w:id="1521"/>
      </w:r>
      <w:r>
        <w:rPr>
          <w:rFonts w:ascii="Amiri" w:hAnsi="Amiri" w:eastAsia="Amiri" w:cs="Amiri"/>
          <w:lang w:bidi="ar-SA"/>
          <w:color w:val="111111"/>
          <w:sz w:val="28"/>
          <w:szCs w:val="28"/>
          <w:rtl/>
        </w:rPr>
        <w:t xml:space="preserve">، و تقدّم نحو القوم في نفر من أصحابه، و بين يديه برير بن خضير، فقال له الحسين عليه السّلام: كلّم القوم. فتقدّم برير، </w:t>
      </w:r>
      <w:r>
        <w:rPr>
          <w:rStyle w:val="FootnoteReference"/>
        </w:rPr>
        <w:footnoteReference w:id="1522"/>
      </w:r>
      <w:r>
        <w:rPr>
          <w:rFonts w:ascii="Amiri" w:hAnsi="Amiri" w:eastAsia="Amiri" w:cs="Amiri"/>
          <w:lang w:bidi="ar-SA"/>
          <w:color w:val="111111"/>
          <w:sz w:val="28"/>
          <w:szCs w:val="28"/>
          <w:rtl/>
        </w:rPr>
        <w:t xml:space="preserve">فقال: يا قوم! اتّقوا اللّه، فإنّ ثقل محمّد قد أصبح بين أظهركم، هؤلاء ذرّيّته و عترته و بناته و حرمه، فهاتوا ما عندكم، و ما الّذي </w:t>
      </w:r>
      <w:r>
        <w:rPr>
          <w:rStyle w:val="FootnoteReference"/>
        </w:rPr>
        <w:footnoteReference w:id="1523"/>
      </w:r>
      <w:r>
        <w:rPr>
          <w:rFonts w:ascii="Amiri" w:hAnsi="Amiri" w:eastAsia="Amiri" w:cs="Amiri"/>
          <w:lang w:bidi="ar-SA"/>
          <w:color w:val="111111"/>
          <w:sz w:val="28"/>
          <w:szCs w:val="28"/>
          <w:rtl/>
        </w:rPr>
        <w:t xml:space="preserve">تريدون أن تصنعوه </w:t>
      </w:r>
      <w:r>
        <w:rPr>
          <w:rStyle w:val="FootnoteReference"/>
        </w:rPr>
        <w:footnoteReference w:id="1524"/>
      </w:r>
      <w:r>
        <w:rPr>
          <w:rFonts w:ascii="IRNazanin" w:hAnsi="IRNazanin" w:eastAsia="IRNazanin" w:cs="IRNazanin"/>
          <w:lang w:bidi="fa-IR"/>
          <w:color w:val="111111"/>
          <w:sz w:val="28"/>
          <w:szCs w:val="28"/>
          <w:rtl/>
        </w:rPr>
        <w:t xml:space="preserve">بهم؟</w:t>
      </w:r>
    </w:p>
    <w:p>
      <w:pPr>
        <w:pStyle w:val="BookText"/>
      </w:pPr>
      <w:r>
        <w:rPr>
          <w:rFonts w:ascii="Amiri" w:hAnsi="Amiri" w:eastAsia="Amiri" w:cs="Amiri"/>
          <w:lang w:bidi="ar-SA"/>
          <w:color w:val="111111"/>
          <w:sz w:val="28"/>
          <w:szCs w:val="28"/>
          <w:rtl/>
        </w:rPr>
        <w:t xml:space="preserve">فقالوا: نريد </w:t>
      </w:r>
      <w:r>
        <w:rPr>
          <w:rStyle w:val="FootnoteReference"/>
        </w:rPr>
        <w:footnoteReference w:id="1525"/>
      </w:r>
      <w:r>
        <w:rPr>
          <w:rFonts w:ascii="Amiri" w:hAnsi="Amiri" w:eastAsia="Amiri" w:cs="Amiri"/>
          <w:lang w:bidi="ar-SA"/>
          <w:color w:val="111111"/>
          <w:sz w:val="28"/>
          <w:szCs w:val="28"/>
          <w:rtl/>
        </w:rPr>
        <w:t xml:space="preserve">أن نمكّن منهم الأمير ابن زياد، فيرى رأيه فيهم. فقال لهم برير: أفلا تقبلون منهم أن يرجعوا إلى المكان الّذي جاؤوا منه؟ ويلكم </w:t>
      </w:r>
      <w:r>
        <w:rPr>
          <w:rStyle w:val="FootnoteReference"/>
        </w:rPr>
        <w:footnoteReference w:id="1526"/>
      </w:r>
      <w:r>
        <w:rPr>
          <w:rFonts w:ascii="Amiri" w:hAnsi="Amiri" w:eastAsia="Amiri" w:cs="Amiri"/>
          <w:lang w:bidi="ar-SA"/>
          <w:color w:val="111111"/>
          <w:sz w:val="28"/>
          <w:szCs w:val="28"/>
          <w:rtl/>
        </w:rPr>
        <w:t xml:space="preserve">يا أهل الكوفة </w:t>
      </w:r>
      <w:r>
        <w:rPr>
          <w:rStyle w:val="FootnoteReference"/>
        </w:rPr>
        <w:footnoteReference w:id="1527"/>
      </w:r>
      <w:r>
        <w:rPr>
          <w:rFonts w:ascii="Amiri" w:hAnsi="Amiri" w:eastAsia="Amiri" w:cs="Amiri"/>
          <w:lang w:bidi="ar-SA"/>
          <w:color w:val="111111"/>
          <w:sz w:val="28"/>
          <w:szCs w:val="28"/>
          <w:rtl/>
        </w:rPr>
        <w:t xml:space="preserve">، أنسيتم كتبكم و عهودكم الّتي أعطيتموها و أشهدتم اللّه عليها، يا ويلكم، أدعوتم </w:t>
      </w:r>
      <w:r>
        <w:rPr>
          <w:rStyle w:val="FootnoteReference"/>
        </w:rPr>
        <w:footnoteReference w:id="1528"/>
      </w:r>
      <w:r>
        <w:rPr>
          <w:rFonts w:ascii="Amiri" w:hAnsi="Amiri" w:eastAsia="Amiri" w:cs="Amiri"/>
          <w:lang w:bidi="ar-SA"/>
          <w:color w:val="111111"/>
          <w:sz w:val="28"/>
          <w:szCs w:val="28"/>
          <w:rtl/>
        </w:rPr>
        <w:t xml:space="preserve">أهل بيت نبيّكم، و زعمتم أنّكم تقتلون أنفسكم دونهم، حتّى إذا أتوكم، أسلمتموهم </w:t>
      </w:r>
      <w:r>
        <w:rPr>
          <w:rStyle w:val="FootnoteReference"/>
        </w:rPr>
        <w:footnoteReference w:id="1529"/>
      </w:r>
      <w:r>
        <w:rPr>
          <w:rFonts w:ascii="Amiri" w:hAnsi="Amiri" w:eastAsia="Amiri" w:cs="Amiri"/>
          <w:lang w:bidi="ar-SA"/>
          <w:color w:val="111111"/>
          <w:sz w:val="28"/>
          <w:szCs w:val="28"/>
          <w:rtl/>
        </w:rPr>
        <w:t xml:space="preserve">إلى ابن زياد </w:t>
      </w:r>
      <w:r>
        <w:rPr>
          <w:rStyle w:val="FootnoteReference"/>
        </w:rPr>
        <w:footnoteReference w:id="1530"/>
      </w:r>
      <w:r>
        <w:rPr>
          <w:rFonts w:ascii="Amiri" w:hAnsi="Amiri" w:eastAsia="Amiri" w:cs="Amiri"/>
          <w:lang w:bidi="ar-SA"/>
          <w:color w:val="111111"/>
          <w:sz w:val="28"/>
          <w:szCs w:val="28"/>
          <w:rtl/>
        </w:rPr>
        <w:t xml:space="preserve">، و حلّأتموهم عن ماء الفرات، بئس ما خلّفتم نبيّكم في </w:t>
      </w:r>
      <w:r>
        <w:rPr>
          <w:rStyle w:val="FootnoteReference"/>
        </w:rPr>
        <w:footnoteReference w:id="1531"/>
      </w:r>
      <w:r>
        <w:rPr>
          <w:rFonts w:ascii="Amiri" w:hAnsi="Amiri" w:eastAsia="Amiri" w:cs="Amiri"/>
          <w:lang w:bidi="ar-SA"/>
          <w:color w:val="111111"/>
          <w:sz w:val="28"/>
          <w:szCs w:val="28"/>
          <w:rtl/>
        </w:rPr>
        <w:t xml:space="preserve">ذرّيته </w:t>
      </w:r>
      <w:r>
        <w:rPr>
          <w:rStyle w:val="FootnoteReference"/>
        </w:rPr>
        <w:footnoteReference w:id="1532"/>
      </w:r>
      <w:r>
        <w:rPr>
          <w:rFonts w:ascii="Amiri" w:hAnsi="Amiri" w:eastAsia="Amiri" w:cs="Amiri"/>
          <w:lang w:bidi="ar-SA"/>
          <w:color w:val="111111"/>
          <w:sz w:val="28"/>
          <w:szCs w:val="28"/>
          <w:rtl/>
        </w:rPr>
        <w:t xml:space="preserve">، ما لكم، لا سقاكم اللّه يوم القيامة. فبئس القوم أنتم.].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نفر منهم: يا هذا </w:t>
      </w:r>
      <w:r>
        <w:rPr>
          <w:rStyle w:val="FootnoteReference"/>
        </w:rPr>
        <w:footnoteReference w:id="1533"/>
      </w:r>
      <w:r>
        <w:rPr>
          <w:rFonts w:ascii="Amiri" w:hAnsi="Amiri" w:eastAsia="Amiri" w:cs="Amiri"/>
          <w:lang w:bidi="ar-SA"/>
          <w:color w:val="111111"/>
          <w:sz w:val="28"/>
          <w:szCs w:val="28"/>
          <w:rtl/>
        </w:rPr>
        <w:t xml:space="preserve">! ما ندري ما تقول. فقال برير: الحمد للّه الّذي زادني فيكم بصيرة. اللّهمّ إنّي أبرأ إليك من فعال هؤلاء القوم، اللّهمّ ألق بأسهم بينهم، حتّى يلقوك و أنت عليهم غضبان.</w:t>
      </w:r>
    </w:p>
    <w:p>
      <w:pPr>
        <w:pStyle w:val="BookText"/>
      </w:pPr>
      <w:r>
        <w:rPr>
          <w:rFonts w:ascii="Amiri" w:hAnsi="Amiri" w:eastAsia="Amiri" w:cs="Amiri"/>
          <w:lang w:bidi="ar-SA"/>
          <w:color w:val="111111"/>
          <w:sz w:val="28"/>
          <w:szCs w:val="28"/>
          <w:rtl/>
        </w:rPr>
        <w:t xml:space="preserve">فجعل القوم يرمونه بالسّهام </w:t>
      </w:r>
      <w:r>
        <w:rPr>
          <w:rStyle w:val="FootnoteReference"/>
        </w:rPr>
        <w:footnoteReference w:id="1534"/>
      </w:r>
      <w:r>
        <w:rPr>
          <w:rFonts w:ascii="Amiri" w:hAnsi="Amiri" w:eastAsia="Amiri" w:cs="Amiri"/>
          <w:lang w:bidi="ar-SA"/>
          <w:color w:val="111111"/>
          <w:sz w:val="28"/>
          <w:szCs w:val="28"/>
          <w:rtl/>
        </w:rPr>
        <w:t xml:space="preserve">، فرجع برير </w:t>
      </w:r>
      <w:r>
        <w:rPr>
          <w:rStyle w:val="FootnoteReference"/>
        </w:rPr>
        <w:footnoteReference w:id="1535"/>
      </w:r>
      <w:r>
        <w:rPr>
          <w:rFonts w:ascii="IRNazanin" w:hAnsi="IRNazanin" w:eastAsia="IRNazanin" w:cs="IRNazanin"/>
          <w:lang w:bidi="fa-IR"/>
          <w:color w:val="111111"/>
          <w:sz w:val="28"/>
          <w:szCs w:val="28"/>
          <w:rtl/>
        </w:rPr>
        <w:t xml:space="preserve">إلى ورائه.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آن سگان بى حيا در جواب گفتند كه: «سخن بسيار مگو! او را آب نمى دهيم تا از تشنگى هلاك شود.</w:t>
      </w:r>
    </w:p>
    <w:p>
      <w:pPr>
        <w:pStyle w:val="BookText"/>
      </w:pPr>
      <w:r>
        <w:rPr>
          <w:rFonts w:ascii="IRNazanin" w:hAnsi="IRNazanin" w:eastAsia="IRNazanin" w:cs="IRNazanin"/>
          <w:lang w:bidi="fa-IR"/>
          <w:color w:val="111111"/>
          <w:sz w:val="28"/>
          <w:szCs w:val="28"/>
          <w:rtl/>
        </w:rPr>
        <w:t xml:space="preserve">چنانچه عثمان تشنه كشته شد.»</w:t>
      </w:r>
    </w:p>
    <w:p>
      <w:pPr>
        <w:pStyle w:val="BookText"/>
      </w:pPr>
      <w:r>
        <w:rPr>
          <w:rFonts w:ascii="IRNazanin" w:hAnsi="IRNazanin" w:eastAsia="IRNazanin" w:cs="IRNazanin"/>
          <w:lang w:bidi="fa-IR"/>
          <w:color w:val="111111"/>
          <w:sz w:val="28"/>
          <w:szCs w:val="28"/>
          <w:rtl/>
        </w:rPr>
        <w:t xml:space="preserve">پس، برير بن خضير در برابر آن سپاه روسياه رفت و گفت: «اى گروه بى حيا! از خدا بترسيد كه حرمت ذريّت اهل بيت و فرزندان حضرت رسول صلّى اللّه عليه و اله و سلّم به زمين شما درآمده اند و ميهمان شما گرديده اند.</w:t>
      </w:r>
    </w:p>
    <w:p>
      <w:pPr>
        <w:pStyle w:val="BookText"/>
      </w:pPr>
      <w:r>
        <w:rPr>
          <w:rFonts w:ascii="IRNazanin" w:hAnsi="IRNazanin" w:eastAsia="IRNazanin" w:cs="IRNazanin"/>
          <w:lang w:bidi="fa-IR"/>
          <w:color w:val="111111"/>
          <w:sz w:val="28"/>
          <w:szCs w:val="28"/>
          <w:rtl/>
        </w:rPr>
        <w:t xml:space="preserve">نسبت به ايشان چه اراده داريد؟»</w:t>
      </w:r>
    </w:p>
    <w:p>
      <w:pPr>
        <w:pStyle w:val="BookText"/>
      </w:pPr>
      <w:r>
        <w:rPr>
          <w:rFonts w:ascii="IRNazanin" w:hAnsi="IRNazanin" w:eastAsia="IRNazanin" w:cs="IRNazanin"/>
          <w:lang w:bidi="fa-IR"/>
          <w:color w:val="111111"/>
          <w:sz w:val="28"/>
          <w:szCs w:val="28"/>
          <w:rtl/>
        </w:rPr>
        <w:t xml:space="preserve">گفتند: «مى خواهيم ايشان را به دست پسر زياد دهيم كه آن چه خواهد، نسبت به ايشان به عمل آورد.»</w:t>
      </w:r>
    </w:p>
    <w:p>
      <w:pPr>
        <w:pStyle w:val="BookText"/>
      </w:pPr>
      <w:r>
        <w:rPr>
          <w:rFonts w:ascii="IRNazanin" w:hAnsi="IRNazanin" w:eastAsia="IRNazanin" w:cs="IRNazanin"/>
          <w:lang w:bidi="fa-IR"/>
          <w:color w:val="111111"/>
          <w:sz w:val="28"/>
          <w:szCs w:val="28"/>
          <w:rtl/>
        </w:rPr>
        <w:t xml:space="preserve">برير گفت: «آيا راضى نمى شويد كه برگردند به اوطان خود؟ واى بر شما اى اهل كوفه! آيا پيمانها و نامه هاى خود را كه مؤكّد به ايمان نوشته بوديد، بر طاق نسيان گذاشتيد؟ اى بى شرمان! شما به اهل بيت پيغمبر خود نوشتيد كه: به ديار ما بياييد كه جان خود را فداى شما مى كنيم. اكنون كه آمدند، آب را از ايشان مضايقه مى كنيد و مى خواهيد پسر زياد بى بنياد را بر ايشان مسلّط گردانيد؟! رعايت پيغمبر خود را در حقّ فرزندان او چنين مى كنيد؟! بد گروهى بوده ايد شما. خدا شما را در قيامت سيراب نگرداند.»</w:t>
      </w:r>
    </w:p>
    <w:p>
      <w:pPr>
        <w:pStyle w:val="BookText"/>
      </w:pPr>
      <w:r>
        <w:rPr>
          <w:rFonts w:ascii="IRNazanin" w:hAnsi="IRNazanin" w:eastAsia="IRNazanin" w:cs="IRNazanin"/>
          <w:lang w:bidi="fa-IR"/>
          <w:color w:val="111111"/>
          <w:sz w:val="28"/>
          <w:szCs w:val="28"/>
          <w:rtl/>
        </w:rPr>
        <w:t xml:space="preserve">چون از ايشان جواب شافى نشنيد، رو از ايشان گردانيد و گفت: «الحمد للّه كه بينايى من در ضلالت و كفر شما زياده شد. خداوندا! بيزارى مى جويم به سوى تو از افعال ناپسند ايشان. خداوندا! شمشيرهاى ايشان را به روى يكديگر برهنه گردان كه بزودى هلاك شوند و تو از ايشان خشمناك باشى.»</w:t>
      </w:r>
    </w:p>
    <w:p>
      <w:pPr>
        <w:pStyle w:val="BookText"/>
      </w:pPr>
      <w:r>
        <w:rPr>
          <w:rFonts w:ascii="IRNazanin" w:hAnsi="IRNazanin" w:eastAsia="IRNazanin" w:cs="IRNazanin"/>
          <w:lang w:bidi="fa-IR"/>
          <w:color w:val="111111"/>
          <w:sz w:val="28"/>
          <w:szCs w:val="28"/>
          <w:rtl/>
        </w:rPr>
        <w:t xml:space="preserve">چون تيرها به او افكندند، برگشت و به خدمت حضرت آمد.</w:t>
      </w:r>
    </w:p>
    <w:p>
      <w:pPr>
        <w:pStyle w:val="BookText"/>
      </w:pPr>
      <w:r>
        <w:rPr>
          <w:rFonts w:ascii="Amiri" w:hAnsi="Amiri" w:eastAsia="Amiri" w:cs="Amiri"/>
          <w:lang w:bidi="ar-SA"/>
          <w:color w:val="111111"/>
          <w:sz w:val="28"/>
          <w:szCs w:val="28"/>
          <w:rtl/>
        </w:rPr>
        <w:t xml:space="preserve">مجلسى، جلاء العيون،/ 656، 657</w:t>
      </w:r>
    </w:p>
    <w:p>
      <w:pPr>
        <w:pStyle w:val="BookText"/>
      </w:pPr>
      <w:r>
        <w:rPr>
          <w:rFonts w:ascii="IRNazanin" w:hAnsi="IRNazanin" w:eastAsia="IRNazanin" w:cs="IRNazanin"/>
          <w:lang w:bidi="fa-IR"/>
          <w:color w:val="111111"/>
          <w:sz w:val="28"/>
          <w:szCs w:val="28"/>
          <w:rtl/>
        </w:rPr>
        <w:t xml:space="preserve">برير بن خضير عرض كرد: «يا ابن رسول اللّه! اجازت مى فرمايى به جانب اين قوم شوم و سخنى چند كه دانم، بگويم؟»</w:t>
      </w:r>
    </w:p>
    <w:p>
      <w:pPr>
        <w:pStyle w:val="BookText"/>
      </w:pPr>
      <w:r>
        <w:rPr>
          <w:rFonts w:ascii="IRNazanin" w:hAnsi="IRNazanin" w:eastAsia="IRNazanin" w:cs="IRNazanin"/>
          <w:lang w:bidi="fa-IR"/>
          <w:color w:val="111111"/>
          <w:sz w:val="28"/>
          <w:szCs w:val="28"/>
          <w:rtl/>
        </w:rPr>
        <w:t xml:space="preserve">فرمود: «روا باشد.»</w:t>
      </w:r>
    </w:p>
    <w:p>
      <w:pPr>
        <w:pStyle w:val="BookText"/>
      </w:pPr>
      <w:r>
        <w:rPr>
          <w:rFonts w:ascii="IRNazanin" w:hAnsi="IRNazanin" w:eastAsia="IRNazanin" w:cs="IRNazanin"/>
          <w:lang w:bidi="fa-IR"/>
          <w:color w:val="111111"/>
          <w:sz w:val="28"/>
          <w:szCs w:val="28"/>
          <w:rtl/>
        </w:rPr>
        <w:t xml:space="preserve">پس برير پيش تاخت و بانگ برافراخت.</w:t>
      </w:r>
    </w:p>
    <w:p>
      <w:pPr>
        <w:pStyle w:val="BookText"/>
      </w:pPr>
      <w:r>
        <w:rPr>
          <w:rFonts w:ascii="Amiri" w:hAnsi="Amiri" w:eastAsia="Amiri" w:cs="Amiri"/>
          <w:lang w:bidi="ar-SA"/>
          <w:color w:val="111111"/>
          <w:sz w:val="28"/>
          <w:szCs w:val="28"/>
          <w:rtl/>
        </w:rPr>
        <w:t xml:space="preserve">فقال: يا معشر النّاس! إنّ اللّه عزّ و جلّ بعث محمّدا بالحقّ بشيرا و نذيرا و داعيا إلى اللّه بإذنه و سراجا منيرا.</w:t>
      </w:r>
    </w:p>
    <w:p>
      <w:pPr>
        <w:pStyle w:val="BookText"/>
      </w:pPr>
      <w:r>
        <w:rPr>
          <w:rFonts w:ascii="Amiri" w:hAnsi="Amiri" w:eastAsia="Amiri" w:cs="Amiri"/>
          <w:lang w:bidi="ar-SA"/>
          <w:color w:val="111111"/>
          <w:sz w:val="28"/>
          <w:szCs w:val="28"/>
          <w:rtl/>
        </w:rPr>
        <w:t xml:space="preserve">و هذا ماء الفرات تلغ فيه خنازير السّواد و كلابها و قد حيل بينه و بين ابنه.</w:t>
      </w:r>
    </w:p>
    <w:p>
      <w:pPr>
        <w:pStyle w:val="BookText"/>
      </w:pPr>
      <w:r>
        <w:rPr>
          <w:rFonts w:ascii="IRNazanin" w:hAnsi="IRNazanin" w:eastAsia="IRNazanin" w:cs="IRNazanin"/>
          <w:lang w:bidi="fa-IR"/>
          <w:color w:val="111111"/>
          <w:sz w:val="28"/>
          <w:szCs w:val="28"/>
          <w:rtl/>
        </w:rPr>
        <w:t xml:space="preserve">گفت: «اى گروه مردمان! خداوند محمّد را به سوى شما به رسالت فرستاد تا شما را به پاداش كار نيك، بشارت بهشت داد و به كيفر كردار بد تهديد دوزخ فرمود. او است نور تابنده و بندگان را به خداوند خواننده. هان اى مردم! اينك آب فرات است كه خنازير سواد</w:t>
      </w:r>
    </w:p>
    <w:p>
      <w:pPr>
        <w:pStyle w:val="BookText"/>
      </w:pPr>
      <w:r>
        <w:rPr>
          <w:rFonts w:ascii="IRNazanin" w:hAnsi="IRNazanin" w:eastAsia="IRNazanin" w:cs="IRNazanin"/>
          <w:lang w:bidi="fa-IR"/>
          <w:color w:val="111111"/>
          <w:sz w:val="28"/>
          <w:szCs w:val="28"/>
          <w:rtl/>
        </w:rPr>
        <w:t xml:space="preserve">. سواد: نام چند محل از اراضى عراق و اطراف كوفه.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230، 235- 236</w:t>
      </w:r>
    </w:p>
    <w:p>
      <w:pPr>
        <w:pStyle w:val="BookText"/>
      </w:pPr>
      <w:r>
        <w:rPr>
          <w:rFonts w:ascii="IRNazanin" w:hAnsi="IRNazanin" w:eastAsia="IRNazanin" w:cs="IRNazanin"/>
          <w:lang w:bidi="fa-IR"/>
          <w:color w:val="111111"/>
          <w:sz w:val="28"/>
          <w:szCs w:val="28"/>
          <w:rtl/>
        </w:rPr>
        <w:t xml:space="preserve">در بسيارى از كتب مقتل روايت است كه آن حضرت چون عزم لشگر شقاوت اثر را بر ريختن خون شريفش مشاهده فرمود و از آن سمت شدّت تشنگى اطفال و اهل حرم را ديد، اوّل برير بن خضير همدانى را كه از بزرگان عبّاد و زهّاد و قاريان قرآن بود براى اتمام حجّت به آن قوم فرستاد و در كامل التواريخ زهير بن القين را گفته است.</w:t>
      </w:r>
    </w:p>
    <w:p>
      <w:pPr>
        <w:pStyle w:val="BookText"/>
      </w:pPr>
      <w:r>
        <w:rPr>
          <w:rFonts w:ascii="IRNazanin" w:hAnsi="IRNazanin" w:eastAsia="IRNazanin" w:cs="IRNazanin"/>
          <w:lang w:bidi="fa-IR"/>
          <w:color w:val="111111"/>
          <w:sz w:val="28"/>
          <w:szCs w:val="28"/>
          <w:rtl/>
        </w:rPr>
        <w:t xml:space="preserve">پس برير در قبال آن قوم ايستاد و فرمود:</w:t>
      </w:r>
    </w:p>
    <w:p>
      <w:pPr>
        <w:pStyle w:val="BookText"/>
      </w:pPr>
      <w:r>
        <w:rPr>
          <w:rFonts w:ascii="IRNazanin" w:hAnsi="IRNazanin" w:eastAsia="IRNazanin" w:cs="IRNazanin"/>
          <w:lang w:bidi="fa-IR"/>
          <w:color w:val="111111"/>
          <w:sz w:val="28"/>
          <w:szCs w:val="28"/>
          <w:rtl/>
        </w:rPr>
        <w:t xml:space="preserve">«اى اهل كوفه خداوند مبعوث فرمود پيغمبر خود را به حق، براى آن كه بندگان را امر و نهى فرمايد و به سوى او دعوت نمايد و او را چراغ راه هدايت گردانيد و شما به زبان تصديق او كرديد و به او ايمان آورديد و او ثقل و عترت خود را در ميان شما گذاشت.- و غرض برير اشاره به حديث ثقلين بود كه متواتر بود بين فريقين و دليل بود بر حقيقت عترت و وجوب تمسّك به ايشان و نصرت ايشان و ضلالت متخلّف، از ايشان- و حال اين است كه مى بينيد عترت و اهل او در كنار شهر شما فرود آمده اند، پس چه اراده داريد كه با ايشان رفتار كنيد؟»</w:t>
      </w:r>
    </w:p>
    <w:p>
      <w:pPr>
        <w:pStyle w:val="BookText"/>
      </w:pPr>
      <w:r>
        <w:rPr>
          <w:rFonts w:ascii="IRNazanin" w:hAnsi="IRNazanin" w:eastAsia="IRNazanin" w:cs="IRNazanin"/>
          <w:lang w:bidi="fa-IR"/>
          <w:color w:val="111111"/>
          <w:sz w:val="28"/>
          <w:szCs w:val="28"/>
          <w:rtl/>
        </w:rPr>
        <w:t xml:space="preserve">آن ملاعين گفتند:</w:t>
      </w:r>
    </w:p>
    <w:p>
      <w:pPr>
        <w:pStyle w:val="BookText"/>
      </w:pPr>
      <w:r>
        <w:rPr>
          <w:rFonts w:ascii="Amiri" w:hAnsi="Amiri" w:eastAsia="Amiri" w:cs="Amiri"/>
          <w:lang w:bidi="ar-SA"/>
          <w:color w:val="111111"/>
          <w:sz w:val="28"/>
          <w:szCs w:val="28"/>
          <w:rtl/>
        </w:rPr>
        <w:t xml:space="preserve">«نريد أن نمكّن الأمير عبيد اللّه بن زياد.»</w:t>
      </w:r>
    </w:p>
    <w:p>
      <w:pPr>
        <w:pStyle w:val="BookText"/>
      </w:pPr>
      <w:r>
        <w:rPr>
          <w:rFonts w:ascii="IRNazanin" w:hAnsi="IRNazanin" w:eastAsia="IRNazanin" w:cs="IRNazanin"/>
          <w:lang w:bidi="fa-IR"/>
          <w:color w:val="111111"/>
          <w:sz w:val="28"/>
          <w:szCs w:val="28"/>
          <w:rtl/>
        </w:rPr>
        <w:t xml:space="preserve">يعنى: «مى خواهيم كه بر بيعت ابن زياد فرود آيند و رعيّتى او را قبول كنند؛ اگرنه با ايشان قتال كنيم.»</w:t>
      </w:r>
    </w:p>
    <w:p>
      <w:pPr>
        <w:pStyle w:val="BookText"/>
      </w:pPr>
      <w:r>
        <w:rPr>
          <w:rFonts w:ascii="Amiri" w:hAnsi="Amiri" w:eastAsia="Amiri" w:cs="Amiri"/>
          <w:lang w:bidi="ar-SA"/>
          <w:color w:val="111111"/>
          <w:sz w:val="28"/>
          <w:szCs w:val="28"/>
          <w:rtl/>
        </w:rPr>
        <w:t xml:space="preserve">برير فرمود:</w:t>
      </w:r>
    </w:p>
    <w:p>
      <w:pPr>
        <w:pStyle w:val="BookText"/>
      </w:pPr>
      <w:r>
        <w:rPr>
          <w:rFonts w:ascii="Amiri" w:hAnsi="Amiri" w:eastAsia="Amiri" w:cs="Amiri"/>
          <w:lang w:bidi="ar-SA"/>
          <w:color w:val="111111"/>
          <w:sz w:val="28"/>
          <w:szCs w:val="28"/>
          <w:rtl/>
        </w:rPr>
        <w:t xml:space="preserve">«و هذا ماء الفرات تقع فيه الخنازير السّواد و كلابها، و قد حيل بينه و بين ابنه.»</w:t>
      </w:r>
    </w:p>
    <w:p>
      <w:pPr>
        <w:pStyle w:val="BookText"/>
      </w:pPr>
      <w:r>
        <w:rPr>
          <w:rFonts w:ascii="IRNazanin" w:hAnsi="IRNazanin" w:eastAsia="IRNazanin" w:cs="IRNazanin"/>
          <w:lang w:bidi="fa-IR"/>
          <w:color w:val="111111"/>
          <w:sz w:val="28"/>
          <w:szCs w:val="28"/>
          <w:rtl/>
        </w:rPr>
        <w:t xml:space="preserve">گفت: «اين از كجا رواست كه آب فرات را از پسر پيغمبر خود و اهل بيت او منع كنيد؟»</w:t>
      </w:r>
    </w:p>
    <w:p>
      <w:pPr>
        <w:pStyle w:val="BookText"/>
      </w:pPr>
      <w:r>
        <w:rPr>
          <w:rFonts w:ascii="IRNazanin" w:hAnsi="IRNazanin" w:eastAsia="IRNazanin" w:cs="IRNazanin"/>
          <w:lang w:bidi="fa-IR"/>
          <w:color w:val="111111"/>
          <w:sz w:val="28"/>
          <w:szCs w:val="28"/>
          <w:rtl/>
        </w:rPr>
        <w:t xml:space="preserve">آن ملاعين گفتند: «بس كن اين كلمات بى فايده مگو: «فو اللّه ليعطشنّ الحسين كما عطش من كان قبله.»</w:t>
      </w:r>
    </w:p>
    <w:p>
      <w:pPr>
        <w:pStyle w:val="BookText"/>
      </w:pPr>
      <w:r>
        <w:rPr>
          <w:rFonts w:ascii="IRNazanin" w:hAnsi="IRNazanin" w:eastAsia="IRNazanin" w:cs="IRNazanin"/>
          <w:lang w:bidi="fa-IR"/>
          <w:color w:val="111111"/>
          <w:sz w:val="28"/>
          <w:szCs w:val="28"/>
          <w:rtl/>
        </w:rPr>
        <w:t xml:space="preserve">يعنى: «قسم به خدا كه بايد حسين را تشنه بكشيم چنانچه عثمان را تشنه كشتند.»</w:t>
      </w:r>
    </w:p>
    <w:p>
      <w:pPr>
        <w:pStyle w:val="BookText"/>
      </w:pPr>
      <w:r>
        <w:rPr>
          <w:rFonts w:ascii="IRNazanin" w:hAnsi="IRNazanin" w:eastAsia="IRNazanin" w:cs="IRNazanin"/>
          <w:lang w:bidi="fa-IR"/>
          <w:color w:val="111111"/>
          <w:sz w:val="28"/>
          <w:szCs w:val="28"/>
          <w:rtl/>
        </w:rPr>
        <w:t xml:space="preserve">و آن ملاعين دروغ گفتند؛ بلكه در مدينة المعاجز و ساير كتب سير و تواريخ است كه حضرت امير المؤمنين عليه السّلام چند مشك آب با حسنين براى عثمان كه محاصره بود فرستادند و حضرت امام حسن عليه السّلام را خبر دادند كه در آن روز كشته مى شود و به شام نمى رسد و چنان شد.</w:t>
      </w:r>
    </w:p>
    <w:p>
      <w:pPr>
        <w:pStyle w:val="BookText"/>
      </w:pPr>
      <w:r>
        <w:rPr>
          <w:rFonts w:ascii="IRNazanin" w:hAnsi="IRNazanin" w:eastAsia="IRNazanin" w:cs="IRNazanin"/>
          <w:lang w:bidi="fa-IR"/>
          <w:color w:val="111111"/>
          <w:sz w:val="28"/>
          <w:szCs w:val="28"/>
          <w:rtl/>
        </w:rPr>
        <w:t xml:space="preserve">پس چون حضرت امام حسين عليه السّلام شنيدند جواب آن بى دينان را به برير فرمود: «اى برير برگرد به جاى خود و بنفس نفيس مقدّس.»</w:t>
      </w:r>
    </w:p>
    <w:p>
      <w:pPr>
        <w:pStyle w:val="BookText"/>
      </w:pPr>
      <w:r>
        <w:rPr>
          <w:rFonts w:ascii="Amiri" w:hAnsi="Amiri" w:eastAsia="Amiri" w:cs="Amiri"/>
          <w:lang w:bidi="ar-SA"/>
          <w:color w:val="111111"/>
          <w:sz w:val="28"/>
          <w:szCs w:val="28"/>
          <w:rtl/>
        </w:rPr>
        <w:t xml:space="preserve">بيرجندى، كبريت احمر،/ 227</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لشكر كوفه او را بانگ زدند كه: «اى برير! فراوان سخن مكن.»</w:t>
      </w:r>
    </w:p>
    <w:p>
      <w:pPr>
        <w:pStyle w:val="BookText"/>
      </w:pPr>
      <w:r>
        <w:rPr>
          <w:rFonts w:ascii="Amiri" w:hAnsi="Amiri" w:eastAsia="Amiri" w:cs="Amiri"/>
          <w:lang w:bidi="ar-SA"/>
          <w:color w:val="111111"/>
          <w:sz w:val="28"/>
          <w:szCs w:val="28"/>
          <w:rtl/>
        </w:rPr>
        <w:t xml:space="preserve">فو اللّه ليعطش الحسين كما عطش من كان قبله.</w:t>
      </w:r>
    </w:p>
    <w:p>
      <w:pPr>
        <w:pStyle w:val="BookText"/>
      </w:pPr>
      <w:r>
        <w:rPr>
          <w:rFonts w:ascii="IRNazanin" w:hAnsi="IRNazanin" w:eastAsia="IRNazanin" w:cs="IRNazanin"/>
          <w:lang w:bidi="fa-IR"/>
          <w:color w:val="111111"/>
          <w:sz w:val="28"/>
          <w:szCs w:val="28"/>
          <w:rtl/>
        </w:rPr>
        <w:t xml:space="preserve">يعنى: «سوگند با خداى، حسين تشنه مى ماند؛ چنان كه تشنه ماند آن كس كه قبل از وى بود.» و روى اين سخن را با عثمان بن عفان داشتند كه او تشنه كشته شد.</w:t>
      </w:r>
    </w:p>
    <w:p>
      <w:pPr>
        <w:pStyle w:val="BookText"/>
      </w:pPr>
      <w:r>
        <w:rPr>
          <w:rFonts w:ascii="IRNazanin" w:hAnsi="IRNazanin" w:eastAsia="IRNazanin" w:cs="IRNazanin"/>
          <w:lang w:bidi="fa-IR"/>
          <w:color w:val="111111"/>
          <w:sz w:val="28"/>
          <w:szCs w:val="28"/>
          <w:rtl/>
        </w:rPr>
        <w:t xml:space="preserve">چون راه با سپاه كوفه نزديك كرد، برير را فرمان داد كه: «با اين جماعت سخنى بگوى.»</w:t>
      </w:r>
    </w:p>
    <w:p>
      <w:pPr>
        <w:pStyle w:val="BookText"/>
      </w:pPr>
      <w:r>
        <w:rPr>
          <w:rFonts w:ascii="IRNazanin" w:hAnsi="IRNazanin" w:eastAsia="IRNazanin" w:cs="IRNazanin"/>
          <w:lang w:bidi="fa-IR"/>
          <w:color w:val="111111"/>
          <w:sz w:val="28"/>
          <w:szCs w:val="28"/>
          <w:rtl/>
        </w:rPr>
        <w:t xml:space="preserve">برير لختى پيش تاخت و بانگ درانداخت،</w:t>
      </w:r>
    </w:p>
    <w:p>
      <w:pPr>
        <w:pStyle w:val="BookText"/>
      </w:pPr>
      <w:r>
        <w:rPr>
          <w:rFonts w:ascii="Amiri" w:hAnsi="Amiri" w:eastAsia="Amiri" w:cs="Amiri"/>
          <w:lang w:bidi="ar-SA"/>
          <w:color w:val="111111"/>
          <w:sz w:val="28"/>
          <w:szCs w:val="28"/>
          <w:rtl/>
        </w:rPr>
        <w:t xml:space="preserve">فقال: يا قوم! إتّقوا اللّه فإنّ ثقل محمّد صلّى اللّه عليه و اله قد أصبح بين أظهركم، هؤلاء ذرّيّته و عترته و بناته و حرمه، فهاتوا ما عندكم و ما الّذي تريدون أن تصنعوا بهم؟</w:t>
      </w:r>
    </w:p>
    <w:p>
      <w:pPr>
        <w:pStyle w:val="BookText"/>
      </w:pPr>
      <w:r>
        <w:rPr>
          <w:rFonts w:ascii="IRNazanin" w:hAnsi="IRNazanin" w:eastAsia="IRNazanin" w:cs="IRNazanin"/>
          <w:lang w:bidi="fa-IR"/>
          <w:color w:val="111111"/>
          <w:sz w:val="28"/>
          <w:szCs w:val="28"/>
          <w:rtl/>
        </w:rPr>
        <w:t xml:space="preserve">گفت: «اى قوم! از خداى بترسيد و وصيت پيغمبر را فرا ياد آريد كه فرمود:</w:t>
      </w:r>
    </w:p>
    <w:p>
      <w:pPr>
        <w:pStyle w:val="BookText"/>
      </w:pPr>
      <w:r>
        <w:rPr>
          <w:rFonts w:ascii="Amiri" w:hAnsi="Amiri" w:eastAsia="Amiri" w:cs="Amiri"/>
          <w:lang w:bidi="ar-SA"/>
          <w:color w:val="111111"/>
          <w:sz w:val="28"/>
          <w:szCs w:val="28"/>
          <w:rtl/>
        </w:rPr>
        <w:t xml:space="preserve">إنّي تارك فيكم الثّقلين: كتاب اللّه و عترتي.</w:t>
      </w:r>
    </w:p>
    <w:p>
      <w:pPr>
        <w:pStyle w:val="BookText"/>
      </w:pPr>
      <w:r>
        <w:rPr>
          <w:rFonts w:ascii="Amiri" w:hAnsi="Amiri" w:eastAsia="Amiri" w:cs="Amiri"/>
          <w:lang w:bidi="ar-SA"/>
          <w:color w:val="111111"/>
          <w:sz w:val="28"/>
          <w:szCs w:val="28"/>
          <w:rtl/>
        </w:rPr>
        <w:t xml:space="preserve">«اينك ثقل محمد است در ميان شما و اين جماعت فرزندان او و عترت او و دختران او و حرم اويند.</w:t>
      </w:r>
    </w:p>
    <w:p>
      <w:pPr>
        <w:pStyle w:val="BookText"/>
      </w:pPr>
      <w:r>
        <w:rPr>
          <w:rFonts w:ascii="IRNazanin" w:hAnsi="IRNazanin" w:eastAsia="IRNazanin" w:cs="IRNazanin"/>
          <w:lang w:bidi="fa-IR"/>
          <w:color w:val="111111"/>
          <w:sz w:val="28"/>
          <w:szCs w:val="28"/>
          <w:rtl/>
        </w:rPr>
        <w:t xml:space="preserve">اكنون بگوييد: انديشه شما چيست و با ايشان چه صنعت در نظر داريد؟»</w:t>
      </w:r>
    </w:p>
    <w:p>
      <w:pPr>
        <w:pStyle w:val="BookText"/>
      </w:pPr>
      <w:r>
        <w:rPr>
          <w:rFonts w:ascii="IRNazanin" w:hAnsi="IRNazanin" w:eastAsia="IRNazanin" w:cs="IRNazanin"/>
          <w:lang w:bidi="fa-IR"/>
          <w:color w:val="111111"/>
          <w:sz w:val="28"/>
          <w:szCs w:val="28"/>
          <w:rtl/>
        </w:rPr>
        <w:t xml:space="preserve">گفتند: «الّا آن كه سر به فرمان امير عبيد اللّه فرود آرد، تا چه فرمايد.»</w:t>
      </w:r>
    </w:p>
    <w:p>
      <w:pPr>
        <w:pStyle w:val="BookText"/>
      </w:pPr>
      <w:r>
        <w:rPr>
          <w:rFonts w:ascii="Amiri" w:hAnsi="Amiri" w:eastAsia="Amiri" w:cs="Amiri"/>
          <w:lang w:bidi="ar-SA"/>
          <w:color w:val="111111"/>
          <w:sz w:val="28"/>
          <w:szCs w:val="28"/>
          <w:rtl/>
        </w:rPr>
        <w:t xml:space="preserve">فقال لهم برير: أفلا تقبلون منهم أن يرجعوا إلى المكان الّذي جاؤوا منه؟ ويلكم يا أهل الكوفة! أنسيتم كتبكم و عهودكم الّتي أعطيتموها و أشهدتم اللّه عليها، يا ويلكم إدّعوتم (إذ عرفتم) أهل بيت نبيّكم و زعمتم أنّكم تقتلون أنفسكم دونهم حتّى إذا أتوكم أسلمتموهم إلى ابن زياد و منعوهم عن ماء الفرات، بئس ما خلّفتم نبيّكم في ذرّيّته، ما لكم؟ لا سقاكم اللّه يوم القيامة فبئس القوم أنتم.</w:t>
      </w:r>
    </w:p>
    <w:p>
      <w:pPr>
        <w:pStyle w:val="BookText"/>
      </w:pPr>
      <w:r>
        <w:rPr>
          <w:rFonts w:ascii="IRNazanin" w:hAnsi="IRNazanin" w:eastAsia="IRNazanin" w:cs="IRNazanin"/>
          <w:lang w:bidi="fa-IR"/>
          <w:color w:val="111111"/>
          <w:sz w:val="28"/>
          <w:szCs w:val="28"/>
          <w:rtl/>
        </w:rPr>
        <w:t xml:space="preserve">برير گفت: «آيا نمى پذيريد تا به مكان خود مراجعت كند؟ واى بر شما اى اهل كوفه! آيا فراموش كرديد كتب خود را كه با او استوار نموديد و خداى را به شهادت گرفتيد؟ واى بر شما، گاهى كه شناختيد اهل بيت پيغمبر خود را و گمان كرديد در راه او بذل جان خواهيد. چون به نزد شما آمد، او را تسليم ابن زياد نموديد و آب فرات را از وى دريغ داشتيد. چه زشت مخلف كه شماييد. پيغمبر خود را در حق ذرّيه او، خداوند سقايت نكند شما را در روز قيامت كه بدتر قوم شماييد.»</w:t>
      </w:r>
    </w:p>
    <w:p>
      <w:pPr>
        <w:pStyle w:val="BookText"/>
      </w:pPr>
      <w:r>
        <w:rPr>
          <w:rFonts w:ascii="IRNazanin" w:hAnsi="IRNazanin" w:eastAsia="IRNazanin" w:cs="IRNazanin"/>
          <w:lang w:bidi="fa-IR"/>
          <w:color w:val="111111"/>
          <w:sz w:val="28"/>
          <w:szCs w:val="28"/>
          <w:rtl/>
        </w:rPr>
        <w:t xml:space="preserve">جماعتى گفتند: «ما نمى دانيم تو چه مى گويى؟»</w:t>
      </w:r>
    </w:p>
    <w:p>
      <w:pPr>
        <w:pStyle w:val="BookText"/>
      </w:pPr>
      <w:r>
        <w:rPr>
          <w:rFonts w:ascii="IRNazanin" w:hAnsi="IRNazanin" w:eastAsia="IRNazanin" w:cs="IRNazanin"/>
          <w:lang w:bidi="fa-IR"/>
          <w:color w:val="111111"/>
          <w:sz w:val="28"/>
          <w:szCs w:val="28"/>
          <w:rtl/>
        </w:rPr>
        <w:t xml:space="preserve">برير گفت:</w:t>
      </w:r>
    </w:p>
    <w:p>
      <w:pPr>
        <w:pStyle w:val="BookText"/>
      </w:pPr>
      <w:r>
        <w:rPr>
          <w:rFonts w:ascii="Amiri" w:hAnsi="Amiri" w:eastAsia="Amiri" w:cs="Amiri"/>
          <w:lang w:bidi="ar-SA"/>
          <w:color w:val="111111"/>
          <w:sz w:val="28"/>
          <w:szCs w:val="28"/>
          <w:rtl/>
        </w:rPr>
        <w:t xml:space="preserve">ألحمد للّه الّذي زادني فيكم بصيرة، اللّهمّ! إنّي أبرأ إليك من أفعال هؤلاء القوم، اللّهمّ! ألق بأسهم بينهم حتّى يلقوك و أنت عليهم غضبان.</w:t>
      </w:r>
    </w:p>
    <w:p>
      <w:pPr>
        <w:pStyle w:val="BookText"/>
      </w:pPr>
      <w:r>
        <w:rPr>
          <w:rFonts w:ascii="IRNazanin" w:hAnsi="IRNazanin" w:eastAsia="IRNazanin" w:cs="IRNazanin"/>
          <w:lang w:bidi="fa-IR"/>
          <w:color w:val="111111"/>
          <w:sz w:val="28"/>
          <w:szCs w:val="28"/>
          <w:rtl/>
        </w:rPr>
        <w:t xml:space="preserve">يعنى: «سپاس خداى را كه افزون كرد بصيرت مرا در شما، اى پروردگار من! تبرى مى جويم به سوى تو از افعال اين قوم. اى خداوند من! زيان و ضرر اين جماعت را در ميان ايشان درافكن تا گاهى كه تو را ملاقات كنند و تو بر ايشان غضبناك باشى.»</w:t>
      </w:r>
    </w:p>
    <w:p>
      <w:pPr>
        <w:pStyle w:val="BookText"/>
      </w:pPr>
      <w:r>
        <w:rPr>
          <w:rFonts w:ascii="IRNazanin" w:hAnsi="IRNazanin" w:eastAsia="IRNazanin" w:cs="IRNazanin"/>
          <w:lang w:bidi="fa-IR"/>
          <w:color w:val="111111"/>
          <w:sz w:val="28"/>
          <w:szCs w:val="28"/>
          <w:rtl/>
        </w:rPr>
        <w:t xml:space="preserve">اين وقت كوفيان او را هدف سهام ساختند و خدنگى چند به سوى او گشاد دادند. برير باز شتافت.</w:t>
      </w:r>
    </w:p>
    <w:p>
      <w:pPr>
        <w:pStyle w:val="BookText"/>
      </w:pPr>
      <w:r>
        <w:rPr>
          <w:rFonts w:ascii="Times New Roman" w:hAnsi="Times New Roman" w:eastAsia="Times New Roman" w:cs="Times New Roman"/>
          <w:lang w:val="en-US" w:bidi="en-US"/>
          <w:color w:val="111111"/>
          <w:sz w:val="28"/>
          <w:szCs w:val="28"/>
          <w:rtl/>
        </w:rPr>
        <w:t xml:space="preserve">27</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5- عنه: البحراني، العوالم، 17/ 249- 250؛ البهبهاني، الدّمعة السّاكبة، 4/ 280- 281؛ الدّربندي، أسرار الشّهادة،/ 270؛ القمي، نفس المهموم،/ 243- 244؛ المازندراني، معالي السّبطين، 1/ 348؛ الجواهري </w:t>
      </w:r>
      <w:r>
        <w:rPr>
          <w:rStyle w:val="FootnoteReference"/>
        </w:rPr>
        <w:footnoteReference w:id="1538"/>
      </w:r>
      <w:r>
        <w:rPr>
          <w:rFonts w:ascii="Amiri" w:hAnsi="Amiri" w:eastAsia="Amiri" w:cs="Amiri"/>
          <w:lang w:bidi="ar-SA"/>
          <w:color w:val="111111"/>
          <w:sz w:val="28"/>
          <w:szCs w:val="28"/>
          <w:rtl/>
        </w:rPr>
        <w:t xml:space="preserve">، مثير الأحزان،/ 63؛ مثله الأمين، أعيان الشّيعة، 1/ 602، لواعج الأشجان،/ 124- 125].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2" w:name="pg19323_232289"/>
    <w:bookmarkEnd w:id="42"/>
    <w:p>
      <w:pPr>
        <w:pStyle w:val="Heading4"/>
      </w:pPr>
      <w:bookmarkStart w:id="196" w:name="_Toc47"/>
      <w:r>
        <w:t>الحسين عليه السّلام يعظ الأعداء و يحتجّ عليهم فلا يعقلون و لا يرتدعون</w:t>
      </w:r>
      <w:bookmarkEnd w:id="196"/>
    </w:p>
    <w:p>
      <w:pPr>
        <w:pStyle w:val="BookText"/>
      </w:pPr>
      <w:r>
        <w:rPr>
          <w:rFonts w:ascii="Amiri" w:hAnsi="Amiri" w:eastAsia="Amiri" w:cs="Amiri"/>
          <w:lang w:bidi="ar-SA"/>
          <w:color w:val="111111"/>
          <w:sz w:val="28"/>
          <w:szCs w:val="28"/>
          <w:rtl/>
        </w:rPr>
        <w:t xml:space="preserve">ثمّ قال حسين لعمر و أصحابه: لا تعجلوا حتّى أخبركم خبري، و اللّه ما أتيتكم حتّى أتتني كتب أماثلكم بأنّ السّنّة قد أميتت، و النّفاق قد نجم، و الحدود قد عطّلت، فاقدم لعلّ اللّه تبارك و تعالى يصلح بك أمّة محمّد صلّى اللّه عليه و سلم، فأتيتكم، فإذ كرهتم ذلك، فأنا راجع عنكم، و ارجعوا إلى أنفسكم، فانظروا هل يصلح لكم قتلي أو يحلّ لكم دمي؟!</w:t>
      </w:r>
    </w:p>
    <w:p>
      <w:pPr>
        <w:pStyle w:val="BookText"/>
      </w:pPr>
      <w:r>
        <w:rPr>
          <w:rFonts w:ascii="Amiri" w:hAnsi="Amiri" w:eastAsia="Amiri" w:cs="Amiri"/>
          <w:lang w:bidi="ar-SA"/>
          <w:color w:val="111111"/>
          <w:sz w:val="28"/>
          <w:szCs w:val="28"/>
          <w:rtl/>
        </w:rPr>
        <w:t xml:space="preserve">ألست ابن بنت نبيّكم، و ابن ابن عمّه، و ابن أوّل المؤمنين إيمانا؟ أو ليس حمزة، و العبّاس، و جعفر عمومتي؟ أو لم يبلغكم قول رسول اللّه صلّى اللّه عليه و سلم فيّ و في أخي: هذان سيّدا شباب أهل الجنّة؟</w:t>
      </w:r>
    </w:p>
    <w:p>
      <w:pPr>
        <w:pStyle w:val="BookText"/>
      </w:pPr>
      <w:r>
        <w:rPr>
          <w:rFonts w:ascii="Amiri" w:hAnsi="Amiri" w:eastAsia="Amiri" w:cs="Amiri"/>
          <w:lang w:bidi="ar-SA"/>
          <w:color w:val="111111"/>
          <w:sz w:val="28"/>
          <w:szCs w:val="28"/>
          <w:rtl/>
        </w:rPr>
        <w:t xml:space="preserve">فإن صدّقتموني، و إلّا فاسألوا جابر بن عبد اللّه، و أبا سعيد الخدريّ، و أنس بن مالك، و زيد بن أرقم.</w:t>
      </w:r>
    </w:p>
    <w:p>
      <w:pPr>
        <w:pStyle w:val="BookText"/>
      </w:pPr>
      <w:r>
        <w:rPr>
          <w:rFonts w:ascii="Amiri" w:hAnsi="Amiri" w:eastAsia="Amiri" w:cs="Amiri"/>
          <w:lang w:bidi="ar-SA"/>
          <w:color w:val="111111"/>
          <w:sz w:val="28"/>
          <w:szCs w:val="28"/>
          <w:rtl/>
        </w:rPr>
        <w:t xml:space="preserve">فقال شمر بن ذي الجوشن: هو يعبد اللّه على حرف إن كان يدري ما تقول.</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 كان مع الحسين فرس يدعى لا حقا- يقال: إنّ عبيد اللّه بن الحرّ أعطاه إيّاه حين لقيه- فحمل عليه ابنه عليّ بن الحسين، ثمّ دعا براحلته، فركبها، و نادى بأعلى صوته:</w:t>
      </w:r>
    </w:p>
    <w:p>
      <w:pPr>
        <w:pStyle w:val="BookText"/>
      </w:pPr>
      <w:r>
        <w:rPr>
          <w:rFonts w:ascii="Amiri" w:hAnsi="Amiri" w:eastAsia="Amiri" w:cs="Amiri"/>
          <w:lang w:bidi="ar-SA"/>
          <w:color w:val="111111"/>
          <w:sz w:val="28"/>
          <w:szCs w:val="28"/>
          <w:rtl/>
        </w:rPr>
        <w:t xml:space="preserve">أيّها النّاس! اسمعوا قولي.</w:t>
      </w:r>
    </w:p>
    <w:p>
      <w:pPr>
        <w:pStyle w:val="BookText"/>
      </w:pPr>
      <w:r>
        <w:rPr>
          <w:rFonts w:ascii="Amiri" w:hAnsi="Amiri" w:eastAsia="Amiri" w:cs="Amiri"/>
          <w:lang w:bidi="ar-SA"/>
          <w:color w:val="111111"/>
          <w:sz w:val="28"/>
          <w:szCs w:val="28"/>
          <w:rtl/>
        </w:rPr>
        <w:t xml:space="preserve">فتكلّم بكلام عدّد/ 488/ فيه فضل أهل بيته، ثمّ قال:</w:t>
      </w:r>
    </w:p>
    <w:p>
      <w:pPr>
        <w:pStyle w:val="BookText"/>
      </w:pPr>
      <w:r>
        <w:rPr>
          <w:rFonts w:ascii="Amiri" w:hAnsi="Amiri" w:eastAsia="Amiri" w:cs="Amiri"/>
          <w:lang w:bidi="ar-SA"/>
          <w:color w:val="111111"/>
          <w:sz w:val="28"/>
          <w:szCs w:val="28"/>
          <w:rtl/>
        </w:rPr>
        <w:t xml:space="preserve">أتطلبوني بقتيل منكم قتلته؟ أو بمال استهلكته؟ أو بقصاص من جراحة جرحتها؟</w:t>
      </w:r>
    </w:p>
    <w:p>
      <w:pPr>
        <w:pStyle w:val="BookText"/>
      </w:pPr>
      <w:r>
        <w:rPr>
          <w:rFonts w:ascii="Amiri" w:hAnsi="Amiri" w:eastAsia="Amiri" w:cs="Amiri"/>
          <w:lang w:bidi="ar-SA"/>
          <w:color w:val="111111"/>
          <w:sz w:val="28"/>
          <w:szCs w:val="28"/>
          <w:rtl/>
        </w:rPr>
        <w:t xml:space="preserve">فجعلوا لا يكلّمونه، ثمّ نادى: يا شبث بن ربعيّ! يا حجّار بن أبجر! يا قيس بن الأشعث! يا يزيد بن الحارث، ألم تكتبوا إليّ أن قد أينعت الثّمار، و أخضرّ الجناب، و طمّت الجمام؟ و إنّما تقدم على جند لك مجنّد؟</w:t>
      </w:r>
    </w:p>
    <w:p>
      <w:pPr>
        <w:pStyle w:val="BookText"/>
      </w:pPr>
      <w:r>
        <w:rPr>
          <w:rFonts w:ascii="Amiri" w:hAnsi="Amiri" w:eastAsia="Amiri" w:cs="Amiri"/>
          <w:lang w:bidi="ar-SA"/>
          <w:color w:val="111111"/>
          <w:sz w:val="28"/>
          <w:szCs w:val="28"/>
          <w:rtl/>
        </w:rPr>
        <w:t xml:space="preserve">قالوا: لم نفعل. ثمّ قال [عليه السّلام]:</w:t>
      </w:r>
    </w:p>
    <w:p>
      <w:pPr>
        <w:pStyle w:val="BookText"/>
      </w:pPr>
      <w:r>
        <w:rPr>
          <w:rFonts w:ascii="Amiri" w:hAnsi="Amiri" w:eastAsia="Amiri" w:cs="Amiri"/>
          <w:lang w:bidi="ar-SA"/>
          <w:color w:val="111111"/>
          <w:sz w:val="28"/>
          <w:szCs w:val="28"/>
          <w:rtl/>
        </w:rPr>
        <w:t xml:space="preserve">أيّها النّاس! إذ كرهتموني، فدعوني أنصرف إلى مأمني.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قيس بن الأشعث: أو لا تنزل على حكم بني عمّك. فإنّهم لن يروك إلّا ما تحبّ. فقال: إنّك أخو أخيك، أتريد أن يطلبك بنو هاشم بأكثر من دم مسلم بن عقيل الّذي غرّه أخوك؟ و اللّه لا أعطي بيدي إعطاء الذّليل، و لا أفرّ فرار العبد.</w:t>
      </w:r>
    </w:p>
    <w:p>
      <w:pPr>
        <w:pStyle w:val="BookText"/>
      </w:pPr>
      <w:r>
        <w:rPr>
          <w:rFonts w:ascii="Amiri" w:hAnsi="Amiri" w:eastAsia="Amiri" w:cs="Amiri"/>
          <w:lang w:bidi="ar-SA"/>
          <w:color w:val="111111"/>
          <w:sz w:val="28"/>
          <w:szCs w:val="28"/>
          <w:rtl/>
        </w:rPr>
        <w:t xml:space="preserve">عباد اللّه! إِنِّي عُذْتُ بِرَبِّي وَ رَبِّكُمْ أَنْ تَرْجُمُونِ، وَ إِنْ لَمْ تُؤْمِنُوا لِي فَاعْتَزِلُونِ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فبكين أخواته، فسكّتهنّ، ثمّ قال: لا يبعد اللّه ابن عبّاس- و كان نهاه أن يخرجهنّ معه-.</w:t>
      </w:r>
    </w:p>
    <w:p>
      <w:pPr>
        <w:pStyle w:val="BookText"/>
      </w:pPr>
      <w:r>
        <w:rPr>
          <w:rFonts w:ascii="Amiri" w:hAnsi="Amiri" w:eastAsia="Amiri" w:cs="Amiri"/>
          <w:lang w:bidi="ar-SA"/>
          <w:color w:val="111111"/>
          <w:sz w:val="28"/>
          <w:szCs w:val="28"/>
          <w:rtl/>
        </w:rPr>
        <w:t xml:space="preserve">قال [الحصين]: و أقبل الحسين يكلّم من بعث إليه ابن زياد، و إنّي لأنظر إليه و عليه جبّة برد، فلمّا أبوا ما قال لهم انصرف إلى مصافه.</w:t>
      </w:r>
    </w:p>
    <w:p>
      <w:pPr>
        <w:pStyle w:val="BookText"/>
      </w:pPr>
      <w:r>
        <w:rPr>
          <w:rFonts w:ascii="Amiri" w:hAnsi="Amiri" w:eastAsia="Amiri" w:cs="Amiri"/>
          <w:lang w:bidi="ar-SA"/>
          <w:color w:val="111111"/>
          <w:sz w:val="28"/>
          <w:szCs w:val="28"/>
          <w:rtl/>
        </w:rPr>
        <w:t xml:space="preserve">البلاذري، جمل من أنساب الأشراف، 3/ 396- 397، 424، أنساب الأشراف، 3/ 188، 226</w:t>
      </w:r>
    </w:p>
    <w:p>
      <w:pPr>
        <w:pStyle w:val="BookText"/>
      </w:pPr>
      <w:r>
        <w:rPr>
          <w:rFonts w:ascii="Amiri" w:hAnsi="Amiri" w:eastAsia="Amiri" w:cs="Amiri"/>
          <w:lang w:bidi="ar-SA"/>
          <w:color w:val="111111"/>
          <w:sz w:val="28"/>
          <w:szCs w:val="28"/>
          <w:rtl/>
        </w:rPr>
        <w:t xml:space="preserve">فلقوه في تسعة عشر من أهل بيته فقال: يا أهل الكوفة كتبتم إليّ في القدوم، ثمّ صنعتم ما أرى، فأنا أنزل على حكم يزيد. قالوا: انزل على حكم الأمير. قال: ما كنت لأنزل على حكم ابن مرجانة. و قاتل و من معه حتى قتلوا. فقال الشّاعر:</w:t>
      </w:r>
    </w:p>
    <w:p>
      <w:pPr>
        <w:pStyle w:val="BookText"/>
      </w:pPr>
      <w:r>
        <w:rPr>
          <w:rFonts w:ascii="Amiri" w:hAnsi="Amiri" w:eastAsia="Amiri" w:cs="Amiri"/>
          <w:lang w:bidi="ar-SA"/>
          <w:color w:val="111111"/>
          <w:sz w:val="28"/>
          <w:szCs w:val="28"/>
          <w:rtl/>
        </w:rPr>
        <w:t xml:space="preserve">فأيّ رزيّة عدلت حسينا *** غداة سطت به كفّا سنان</w:t>
      </w:r>
    </w:p>
    <w:p>
      <w:pPr>
        <w:pStyle w:val="BookText"/>
      </w:pPr>
      <w:r>
        <w:rPr>
          <w:rFonts w:ascii="Amiri" w:hAnsi="Amiri" w:eastAsia="Amiri" w:cs="Amiri"/>
          <w:lang w:bidi="ar-SA"/>
          <w:color w:val="111111"/>
          <w:sz w:val="28"/>
          <w:szCs w:val="28"/>
          <w:rtl/>
        </w:rPr>
        <w:t xml:space="preserve">البلاذري، جمل من أنساب الأشراف، 3/ 425، أنساب الأشراف، 3/ 227</w:t>
      </w:r>
    </w:p>
    <w:p>
      <w:pPr>
        <w:pStyle w:val="BookText"/>
      </w:pPr>
      <w:r>
        <w:rPr>
          <w:rFonts w:ascii="Amiri" w:hAnsi="Amiri" w:eastAsia="Amiri" w:cs="Amiri"/>
          <w:lang w:bidi="ar-SA"/>
          <w:color w:val="111111"/>
          <w:sz w:val="28"/>
          <w:szCs w:val="28"/>
          <w:rtl/>
        </w:rPr>
        <w:t xml:space="preserve">فلمّا كان من الغد، خرج، فكلّم القوم، و عظم عليهم حقّه، و ذكرهم اللّه عزّ و جلّ و رسوله، و سألهم أن يخلوا بينه و بين الرّجوع، فأبوا إلّا قتاله، أو أخذه حتّى يأتوا به عبيد اللّه بن زياد.</w:t>
      </w:r>
    </w:p>
    <w:p>
      <w:pPr>
        <w:pStyle w:val="BookText"/>
      </w:pPr>
      <w:r>
        <w:rPr>
          <w:rFonts w:ascii="Amiri" w:hAnsi="Amiri" w:eastAsia="Amiri" w:cs="Amiri"/>
          <w:lang w:bidi="ar-SA"/>
          <w:color w:val="111111"/>
          <w:sz w:val="28"/>
          <w:szCs w:val="28"/>
          <w:rtl/>
        </w:rPr>
        <w:t xml:space="preserve">فجعل يكلّم القوم بعد القوم، و الرّجل بعد الرّجل، فيقولون: ما ندري ما تقول.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پس، شروع كرد به سخن گفتن با اين دسته و آن دسته و اين مرد و آن مردشان و در پاسخ وى مى گفتند: «نمى دانيم چه مى گويى.»</w:t>
      </w:r>
    </w:p>
    <w:p>
      <w:pPr>
        <w:pStyle w:val="BookText"/>
      </w:pPr>
      <w:r>
        <w:rPr>
          <w:rFonts w:ascii="Amiri" w:hAnsi="Amiri" w:eastAsia="Amiri" w:cs="Amiri"/>
          <w:lang w:bidi="ar-SA"/>
          <w:color w:val="111111"/>
          <w:sz w:val="28"/>
          <w:szCs w:val="28"/>
          <w:rtl/>
        </w:rPr>
        <w:t xml:space="preserve">آيتى، ترجمه تاريخ يعقوبى، 2/ 181</w:t>
      </w:r>
    </w:p>
    <w:p>
      <w:pPr>
        <w:pStyle w:val="BookText"/>
      </w:pPr>
      <w:r>
        <w:rPr>
          <w:rFonts w:ascii="Amiri" w:hAnsi="Amiri" w:eastAsia="Amiri" w:cs="Amiri"/>
          <w:lang w:bidi="ar-SA"/>
          <w:color w:val="111111"/>
          <w:sz w:val="28"/>
          <w:szCs w:val="28"/>
          <w:rtl/>
        </w:rPr>
        <w:t xml:space="preserve">اليعقوبي، التّاريخ، 2/ 21781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مع الحسين فرس له يدعى لاحقا حمل عليه ابنه عليّ بن الحسين؛ قال: فلمّا دنا منه القوم، دعا </w:t>
      </w:r>
      <w:r>
        <w:rPr>
          <w:rStyle w:val="FootnoteReference"/>
        </w:rPr>
        <w:footnoteReference w:id="1541"/>
      </w:r>
      <w:r>
        <w:rPr>
          <w:rFonts w:ascii="Amiri" w:hAnsi="Amiri" w:eastAsia="Amiri" w:cs="Amiri"/>
          <w:lang w:bidi="ar-SA"/>
          <w:color w:val="111111"/>
          <w:sz w:val="28"/>
          <w:szCs w:val="28"/>
          <w:rtl/>
        </w:rPr>
        <w:t xml:space="preserve">براحلته، فركبها، ثمّ نادى بأعلى صوته </w:t>
      </w:r>
      <w:r>
        <w:rPr>
          <w:rStyle w:val="FootnoteReference"/>
        </w:rPr>
        <w:footnoteReference w:id="1542"/>
      </w:r>
      <w:r>
        <w:rPr>
          <w:rFonts w:ascii="Amiri" w:hAnsi="Amiri" w:eastAsia="Amiri" w:cs="Amiri"/>
          <w:lang w:bidi="ar-SA"/>
          <w:color w:val="111111"/>
          <w:sz w:val="28"/>
          <w:szCs w:val="28"/>
          <w:rtl/>
        </w:rPr>
        <w:t xml:space="preserve">دعاء يسمع جلّ النّاس: «أيّها النّاس </w:t>
      </w:r>
      <w:r>
        <w:rPr>
          <w:rStyle w:val="FootnoteReference"/>
        </w:rPr>
        <w:footnoteReference w:id="1543"/>
      </w:r>
      <w:r>
        <w:rPr>
          <w:rFonts w:ascii="Amiri" w:hAnsi="Amiri" w:eastAsia="Amiri" w:cs="Amiri"/>
          <w:lang w:bidi="ar-SA"/>
          <w:color w:val="111111"/>
          <w:sz w:val="28"/>
          <w:szCs w:val="28"/>
          <w:rtl/>
        </w:rPr>
        <w:t xml:space="preserve">! اسمعوا قولي، و لا تعجلوني </w:t>
      </w:r>
      <w:r>
        <w:rPr>
          <w:rStyle w:val="FootnoteReference"/>
        </w:rPr>
        <w:footnoteReference w:id="1544"/>
      </w:r>
      <w:r>
        <w:rPr>
          <w:rFonts w:ascii="Amiri" w:hAnsi="Amiri" w:eastAsia="Amiri" w:cs="Amiri"/>
          <w:lang w:bidi="ar-SA"/>
          <w:color w:val="111111"/>
          <w:sz w:val="28"/>
          <w:szCs w:val="28"/>
          <w:rtl/>
        </w:rPr>
        <w:t xml:space="preserve">حتّى أعظكم بما لحقّ </w:t>
      </w:r>
      <w:r>
        <w:rPr>
          <w:rStyle w:val="FootnoteReference"/>
        </w:rPr>
        <w:footnoteReference w:id="1545"/>
      </w:r>
      <w:r>
        <w:rPr>
          <w:rFonts w:ascii="Amiri" w:hAnsi="Amiri" w:eastAsia="Amiri" w:cs="Amiri"/>
          <w:lang w:bidi="ar-SA"/>
          <w:color w:val="111111"/>
          <w:sz w:val="28"/>
          <w:szCs w:val="28"/>
          <w:rtl/>
        </w:rPr>
        <w:t xml:space="preserve">لكم عليّ، و حتّى أعتذر </w:t>
      </w:r>
      <w:r>
        <w:rPr>
          <w:rStyle w:val="FootnoteReference"/>
        </w:rPr>
        <w:footnoteReference w:id="1546"/>
      </w:r>
      <w:r>
        <w:rPr>
          <w:rFonts w:ascii="Amiri" w:hAnsi="Amiri" w:eastAsia="Amiri" w:cs="Amiri"/>
          <w:lang w:bidi="ar-SA"/>
          <w:color w:val="111111"/>
          <w:sz w:val="28"/>
          <w:szCs w:val="28"/>
          <w:rtl/>
        </w:rPr>
        <w:t xml:space="preserve">إليكم من مقدمي عليكم، فإن قبلتم عذري، و صدّقتم قولي، و أعطيتموني النّصف </w:t>
      </w:r>
      <w:r>
        <w:rPr>
          <w:rStyle w:val="FootnoteReference"/>
        </w:rPr>
        <w:footnoteReference w:id="1547"/>
      </w:r>
      <w:r>
        <w:rPr>
          <w:rFonts w:ascii="Amiri" w:hAnsi="Amiri" w:eastAsia="Amiri" w:cs="Amiri"/>
          <w:lang w:bidi="ar-SA"/>
          <w:color w:val="111111"/>
          <w:sz w:val="28"/>
          <w:szCs w:val="28"/>
          <w:rtl/>
        </w:rPr>
        <w:t xml:space="preserve">، كنتم بذلك أسعد، و لم يكن لكم عليّ سبيل، و إن لم تقبلوا منّي العذر، و لم تعطوا النّصف من أنفسكم فَأَجْمِعُوا أَمْرَكُمْ وَ شُرَكاءَكُمْ ثُمَّ لا يَكُنْ أَمْرُكُمْ عَلَيْكُمْ غُمَّةً ثُمَّ اقْضُوا إِلَيَّ وَ لا تُنْظِرُونِ </w:t>
      </w:r>
      <w:r>
        <w:rPr>
          <w:rStyle w:val="FootnoteReference"/>
        </w:rPr>
        <w:footnoteReference w:id="1548"/>
      </w:r>
      <w:r>
        <w:rPr>
          <w:rFonts w:ascii="Amiri" w:hAnsi="Amiri" w:eastAsia="Amiri" w:cs="Amiri"/>
          <w:lang w:bidi="ar-SA"/>
          <w:color w:val="111111"/>
          <w:sz w:val="28"/>
          <w:szCs w:val="28"/>
          <w:rtl/>
        </w:rPr>
        <w:t xml:space="preserve">إِنَّ وَلِيِّيَ اللَّهُ الَّذِي نَزَّلَ الْكِتابَ وَ هُوَ يَتَوَلَّى الصَّالِحِينَ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r>
        <w:rPr>
          <w:rFonts w:ascii="Amiri" w:hAnsi="Amiri" w:eastAsia="Amiri" w:cs="Amiri"/>
          <w:lang w:bidi="ar-SA"/>
          <w:color w:val="111111"/>
          <w:sz w:val="28"/>
          <w:szCs w:val="28"/>
          <w:rtl/>
        </w:rPr>
        <w:t xml:space="preserve">قال: فلمّا سمع أخواته كلامه هذا </w:t>
      </w:r>
      <w:r>
        <w:rPr>
          <w:rStyle w:val="FootnoteReference"/>
        </w:rPr>
        <w:footnoteReference w:id="1551"/>
      </w:r>
      <w:r>
        <w:rPr>
          <w:rFonts w:ascii="Amiri" w:hAnsi="Amiri" w:eastAsia="Amiri" w:cs="Amiri"/>
          <w:lang w:bidi="ar-SA"/>
          <w:color w:val="111111"/>
          <w:sz w:val="28"/>
          <w:szCs w:val="28"/>
          <w:rtl/>
        </w:rPr>
        <w:t xml:space="preserve">صحن و بكين، </w:t>
      </w:r>
      <w:r>
        <w:rPr>
          <w:rStyle w:val="FootnoteReference"/>
        </w:rPr>
        <w:footnoteReference w:id="1552"/>
      </w:r>
      <w:r>
        <w:rPr>
          <w:rFonts w:ascii="Amiri" w:hAnsi="Amiri" w:eastAsia="Amiri" w:cs="Amiri"/>
          <w:lang w:bidi="ar-SA"/>
          <w:color w:val="111111"/>
          <w:sz w:val="28"/>
          <w:szCs w:val="28"/>
          <w:rtl/>
        </w:rPr>
        <w:t xml:space="preserve">و بكى </w:t>
      </w:r>
      <w:r>
        <w:rPr>
          <w:rStyle w:val="FootnoteReference"/>
        </w:rPr>
        <w:footnoteReference w:id="1553"/>
      </w:r>
      <w:r>
        <w:rPr>
          <w:rFonts w:ascii="IRNazanin" w:hAnsi="IRNazanin" w:eastAsia="IRNazanin" w:cs="IRNazanin"/>
          <w:lang w:bidi="fa-IR"/>
          <w:color w:val="111111"/>
          <w:sz w:val="28"/>
          <w:szCs w:val="28"/>
          <w:rtl/>
        </w:rPr>
        <w:t xml:space="preserve">بناته </w:t>
      </w:r>
      <w:r>
        <w:rPr>
          <w:rStyle w:val="FootnoteReference"/>
        </w:rPr>
        <w:footnoteReference w:id="1554"/>
      </w:r>
      <w:r>
        <w:rPr>
          <w:rFonts w:ascii="Amiri" w:hAnsi="Amiri" w:eastAsia="Amiri" w:cs="Amiri"/>
          <w:lang w:bidi="ar-SA"/>
          <w:color w:val="111111"/>
          <w:sz w:val="28"/>
          <w:szCs w:val="28"/>
          <w:rtl/>
        </w:rPr>
        <w:t xml:space="preserve">، فارتفعت أصواتهنّ، فأرسل إليهنّ أخاه العبّاس بن عليّ و عليّا ابنه، و قال لهما: أسكتاهنّ </w:t>
      </w:r>
      <w:r>
        <w:rPr>
          <w:rStyle w:val="FootnoteReference"/>
        </w:rPr>
        <w:footnoteReference w:id="1555"/>
      </w:r>
      <w:r>
        <w:rPr>
          <w:rFonts w:ascii="Amiri" w:hAnsi="Amiri" w:eastAsia="Amiri" w:cs="Amiri"/>
          <w:lang w:bidi="ar-SA"/>
          <w:color w:val="111111"/>
          <w:sz w:val="28"/>
          <w:szCs w:val="28"/>
          <w:rtl/>
        </w:rPr>
        <w:t xml:space="preserve">، فلعمري ليكثرنّ </w:t>
      </w:r>
      <w:r>
        <w:rPr>
          <w:rStyle w:val="FootnoteReference"/>
        </w:rPr>
        <w:footnoteReference w:id="1556"/>
      </w:r>
      <w:r>
        <w:rPr>
          <w:rFonts w:ascii="Amiri" w:hAnsi="Amiri" w:eastAsia="Amiri" w:cs="Amiri"/>
          <w:lang w:bidi="ar-SA"/>
          <w:color w:val="111111"/>
          <w:sz w:val="28"/>
          <w:szCs w:val="28"/>
          <w:rtl/>
        </w:rPr>
        <w:t xml:space="preserve">بكاؤهنّ. </w:t>
      </w:r>
      <w:r>
        <w:rPr>
          <w:rStyle w:val="FootnoteReference"/>
        </w:rPr>
        <w:footnoteReference w:id="1557"/>
      </w:r>
      <w:r>
        <w:rPr>
          <w:rFonts w:ascii="Amiri" w:hAnsi="Amiri" w:eastAsia="Amiri" w:cs="Amiri"/>
          <w:lang w:bidi="ar-SA"/>
          <w:color w:val="111111"/>
          <w:sz w:val="28"/>
          <w:szCs w:val="28"/>
          <w:rtl/>
        </w:rPr>
        <w:t xml:space="preserve">قال: فلمّا ذهبا ليسكتاهنّ، قال: لا يبعد ابن عبّاس </w:t>
      </w:r>
      <w:r>
        <w:rPr>
          <w:rStyle w:val="FootnoteReference"/>
        </w:rPr>
        <w:footnoteReference w:id="1558"/>
      </w:r>
    </w:p>
    <w:p>
      <w:pPr>
        <w:pStyle w:val="BookText"/>
      </w:pPr>
      <w:r>
        <w:rPr>
          <w:rFonts w:ascii="Amiri" w:hAnsi="Amiri" w:eastAsia="Amiri" w:cs="Amiri"/>
          <w:lang w:bidi="ar-SA"/>
          <w:color w:val="111111"/>
          <w:sz w:val="28"/>
          <w:szCs w:val="28"/>
          <w:rtl/>
        </w:rPr>
        <w:t xml:space="preserve">و إلّا فالإمام عليه السّلام يمضي لما امر به من تعريض نفسه الشّريفة و نفوس أصحابه و أهل بيته الكرام للقتل و تعريض أهله و نسائه للأسر، و لا يمنعه من ذلك نصح ناصح، أو عذل عاذل شأنه في ذلك شأن أخيه، و أبيه، و جدّه عليهم السّلام من قبل].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فظننّا أنّه إنّما قالها حين سمع بكاؤهنّ، لأنّه قد كان نهاه أن يخرج بهنّ .</w:t>
      </w:r>
    </w:p>
    <w:p>
      <w:pPr>
        <w:pStyle w:val="BookText"/>
      </w:pPr>
      <w:r>
        <w:rPr>
          <w:rFonts w:ascii="Amiri" w:hAnsi="Amiri" w:eastAsia="Amiri" w:cs="Amiri"/>
          <w:lang w:bidi="ar-SA"/>
          <w:color w:val="111111"/>
          <w:sz w:val="28"/>
          <w:szCs w:val="28"/>
          <w:rtl/>
        </w:rPr>
        <w:t xml:space="preserve">فلمّا سكتن، حمد اللّه و أثنى عليه، </w:t>
      </w:r>
      <w:r>
        <w:rPr>
          <w:rStyle w:val="FootnoteReference"/>
        </w:rPr>
        <w:footnoteReference w:id="1559"/>
      </w:r>
      <w:r>
        <w:rPr>
          <w:rFonts w:ascii="Amiri" w:hAnsi="Amiri" w:eastAsia="Amiri" w:cs="Amiri"/>
          <w:lang w:bidi="ar-SA"/>
          <w:color w:val="111111"/>
          <w:sz w:val="28"/>
          <w:szCs w:val="28"/>
          <w:rtl/>
        </w:rPr>
        <w:t xml:space="preserve">و ذكر اللّه بما هو أهله </w:t>
      </w:r>
      <w:r>
        <w:rPr>
          <w:rStyle w:val="FootnoteReference"/>
        </w:rPr>
        <w:footnoteReference w:id="1560"/>
      </w:r>
      <w:r>
        <w:rPr>
          <w:rFonts w:ascii="Amiri" w:hAnsi="Amiri" w:eastAsia="Amiri" w:cs="Amiri"/>
          <w:lang w:bidi="ar-SA"/>
          <w:color w:val="111111"/>
          <w:sz w:val="28"/>
          <w:szCs w:val="28"/>
          <w:rtl/>
        </w:rPr>
        <w:t xml:space="preserve">، و صلّى على محمّد صلّى اللّه عليه و </w:t>
      </w:r>
      <w:r>
        <w:rPr>
          <w:rStyle w:val="FootnoteReference"/>
        </w:rPr>
        <w:footnoteReference w:id="1561"/>
      </w:r>
      <w:r>
        <w:rPr>
          <w:rFonts w:ascii="Amiri" w:hAnsi="Amiri" w:eastAsia="Amiri" w:cs="Amiri"/>
          <w:lang w:bidi="ar-SA"/>
          <w:color w:val="111111"/>
          <w:sz w:val="28"/>
          <w:szCs w:val="28"/>
          <w:rtl/>
        </w:rPr>
        <w:t xml:space="preserve">على ملائكته </w:t>
      </w:r>
      <w:r>
        <w:rPr>
          <w:rStyle w:val="FootnoteReference"/>
        </w:rPr>
        <w:footnoteReference w:id="1562"/>
      </w:r>
      <w:r>
        <w:rPr>
          <w:rFonts w:ascii="Amiri" w:hAnsi="Amiri" w:eastAsia="Amiri" w:cs="Amiri"/>
          <w:lang w:bidi="ar-SA"/>
          <w:color w:val="111111"/>
          <w:sz w:val="28"/>
          <w:szCs w:val="28"/>
          <w:rtl/>
        </w:rPr>
        <w:t xml:space="preserve">، و أنبيائه، </w:t>
      </w:r>
      <w:r>
        <w:rPr>
          <w:rStyle w:val="FootnoteReference"/>
        </w:rPr>
        <w:footnoteReference w:id="1563"/>
      </w:r>
      <w:r>
        <w:rPr>
          <w:rFonts w:ascii="Amiri" w:hAnsi="Amiri" w:eastAsia="Amiri" w:cs="Amiri"/>
          <w:lang w:bidi="ar-SA"/>
          <w:color w:val="111111"/>
          <w:sz w:val="28"/>
          <w:szCs w:val="28"/>
          <w:rtl/>
        </w:rPr>
        <w:t xml:space="preserve">فذكر من ذلك ما اللّه أعلم و </w:t>
      </w:r>
      <w:r>
        <w:rPr>
          <w:rStyle w:val="FootnoteReference"/>
        </w:rPr>
        <w:footnoteReference w:id="1564"/>
      </w:r>
      <w:r>
        <w:rPr>
          <w:rFonts w:ascii="Amiri" w:hAnsi="Amiri" w:eastAsia="Amiri" w:cs="Amiri"/>
          <w:lang w:bidi="ar-SA"/>
          <w:color w:val="111111"/>
          <w:sz w:val="28"/>
          <w:szCs w:val="28"/>
          <w:rtl/>
        </w:rPr>
        <w:t xml:space="preserve">ما لا يحصى ذكره.</w:t>
      </w:r>
      <w:r>
        <w:rPr>
          <w:rStyle w:val="FootnoteReference"/>
        </w:rPr>
        <w:footnoteReference w:id="1565"/>
      </w:r>
      <w:r>
        <w:rPr>
          <w:rFonts w:ascii="Amiri" w:hAnsi="Amiri" w:eastAsia="Amiri" w:cs="Amiri"/>
          <w:lang w:bidi="ar-SA"/>
          <w:color w:val="111111"/>
          <w:sz w:val="28"/>
          <w:szCs w:val="28"/>
          <w:rtl/>
        </w:rPr>
        <w:t xml:space="preserve">قال: فو اللّه ما سمعت متكلّما </w:t>
      </w:r>
      <w:r>
        <w:rPr>
          <w:rStyle w:val="FootnoteReference"/>
        </w:rPr>
        <w:footnoteReference w:id="1566"/>
      </w:r>
      <w:r>
        <w:rPr>
          <w:rFonts w:ascii="Amiri" w:hAnsi="Amiri" w:eastAsia="Amiri" w:cs="Amiri"/>
          <w:lang w:bidi="ar-SA"/>
          <w:color w:val="111111"/>
          <w:sz w:val="28"/>
          <w:szCs w:val="28"/>
          <w:rtl/>
        </w:rPr>
        <w:t xml:space="preserve">قطّ قبله و لا بعده أبلغ في منطق منه.</w:t>
      </w:r>
    </w:p>
    <w:p>
      <w:pPr>
        <w:pStyle w:val="BookText"/>
      </w:pPr>
      <w:r>
        <w:rPr>
          <w:rFonts w:ascii="Amiri" w:hAnsi="Amiri" w:eastAsia="Amiri" w:cs="Amiri"/>
          <w:lang w:bidi="ar-SA"/>
          <w:color w:val="111111"/>
          <w:sz w:val="28"/>
          <w:szCs w:val="28"/>
          <w:rtl/>
        </w:rPr>
        <w:t xml:space="preserve">ثمّ قال: أمّا بعد </w:t>
      </w:r>
      <w:r>
        <w:rPr>
          <w:rStyle w:val="FootnoteReference"/>
        </w:rPr>
        <w:footnoteReference w:id="1567"/>
      </w:r>
    </w:p>
    <w:p>
      <w:pPr>
        <w:pStyle w:val="BookText"/>
      </w:pPr>
      <w:r>
        <w:rPr>
          <w:rFonts w:ascii="Amiri" w:hAnsi="Amiri" w:eastAsia="Amiri" w:cs="Amiri"/>
          <w:lang w:bidi="ar-SA"/>
          <w:color w:val="111111"/>
          <w:sz w:val="28"/>
          <w:szCs w:val="28"/>
          <w:rtl/>
        </w:rPr>
        <w:t xml:space="preserve">«ثمّ قال، أمّا بعد»].</w:t>
      </w:r>
    </w:p>
    <w:p>
      <w:pPr>
        <w:pStyle w:val="BookText"/>
      </w:pPr>
      <w:r>
        <w:rPr>
          <w:rFonts w:ascii="Amiri" w:hAnsi="Amiri" w:eastAsia="Amiri" w:cs="Amiri"/>
          <w:lang w:bidi="ar-SA"/>
          <w:color w:val="111111"/>
          <w:sz w:val="28"/>
          <w:szCs w:val="28"/>
          <w:rtl/>
        </w:rPr>
        <w:t xml:space="preserve">، فانسبوني، فانظروا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من أنا، ثمّ ارجعوا إلى أنفسكم و عاتبوها، فانظروا؛ هل يحلّ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لكم قتلي و انتهاك حرمتي؟</w:t>
      </w:r>
    </w:p>
    <w:p>
      <w:pPr>
        <w:pStyle w:val="BookText"/>
      </w:pPr>
      <w:r>
        <w:rPr>
          <w:rFonts w:ascii="Amiri" w:hAnsi="Amiri" w:eastAsia="Amiri" w:cs="Amiri"/>
          <w:lang w:bidi="ar-SA"/>
          <w:color w:val="111111"/>
          <w:sz w:val="28"/>
          <w:szCs w:val="28"/>
          <w:rtl/>
        </w:rPr>
        <w:t xml:space="preserve">ألست ابن بنت نبيّكم صلّى اللّه عليه و سلم و ابن وصيّه و ابن عمّه، و أوّل المؤمنين باللّه، و المصدّق لرسوله </w:t>
      </w:r>
      <w:r>
        <w:rPr>
          <w:rStyle w:val="FootnoteReference"/>
        </w:rPr>
        <w:footnoteReference w:id="1568"/>
      </w:r>
      <w:r>
        <w:rPr>
          <w:rFonts w:ascii="Amiri" w:hAnsi="Amiri" w:eastAsia="Amiri" w:cs="Amiri"/>
          <w:lang w:bidi="ar-SA"/>
          <w:color w:val="111111"/>
          <w:sz w:val="28"/>
          <w:szCs w:val="28"/>
          <w:rtl/>
        </w:rPr>
        <w:t xml:space="preserve">بما جاء به من عند ربّه! أو ليس حمزة سيّد الشّهداء عمّ أبي؟ أو ليس جعفر </w:t>
      </w:r>
      <w:r>
        <w:rPr>
          <w:rStyle w:val="FootnoteReference"/>
        </w:rPr>
        <w:footnoteReference w:id="1569"/>
      </w:r>
      <w:r>
        <w:rPr>
          <w:rFonts w:ascii="Amiri" w:hAnsi="Amiri" w:eastAsia="Amiri" w:cs="Amiri"/>
          <w:lang w:bidi="ar-SA"/>
          <w:color w:val="111111"/>
          <w:sz w:val="28"/>
          <w:szCs w:val="28"/>
          <w:rtl/>
        </w:rPr>
        <w:t xml:space="preserve">الشّهيد </w:t>
      </w:r>
      <w:r>
        <w:rPr>
          <w:rStyle w:val="FootnoteReference"/>
        </w:rPr>
        <w:footnoteReference w:id="1570"/>
      </w:r>
      <w:r>
        <w:rPr>
          <w:rFonts w:ascii="Amiri" w:hAnsi="Amiri" w:eastAsia="Amiri" w:cs="Amiri"/>
          <w:lang w:bidi="ar-SA"/>
          <w:color w:val="111111"/>
          <w:sz w:val="28"/>
          <w:szCs w:val="28"/>
          <w:rtl/>
        </w:rPr>
        <w:t xml:space="preserve">الطّيّار ذو الجناحين </w:t>
      </w:r>
      <w:r>
        <w:rPr>
          <w:rStyle w:val="FootnoteReference"/>
        </w:rPr>
        <w:footnoteReference w:id="1571"/>
      </w:r>
      <w:r>
        <w:rPr>
          <w:rStyle w:val="FootnoteReference"/>
        </w:rPr>
        <w:footnoteReference w:id="1572"/>
      </w:r>
      <w:r>
        <w:rPr>
          <w:rFonts w:ascii="Amiri" w:hAnsi="Amiri" w:eastAsia="Amiri" w:cs="Amiri"/>
          <w:lang w:bidi="ar-SA"/>
          <w:color w:val="111111"/>
          <w:sz w:val="28"/>
          <w:szCs w:val="28"/>
          <w:rtl/>
        </w:rPr>
        <w:t xml:space="preserve">عمّي؟ أو لم يبلغكم </w:t>
      </w:r>
      <w:r>
        <w:rPr>
          <w:rStyle w:val="FootnoteReference"/>
        </w:rPr>
        <w:footnoteReference w:id="1573"/>
      </w:r>
      <w:r>
        <w:rPr>
          <w:rFonts w:ascii="Amiri" w:hAnsi="Amiri" w:eastAsia="Amiri" w:cs="Amiri"/>
          <w:lang w:bidi="ar-SA"/>
          <w:color w:val="111111"/>
          <w:sz w:val="28"/>
          <w:szCs w:val="28"/>
          <w:rtl/>
        </w:rPr>
        <w:t xml:space="preserve">قول مستفيض فيكم: أنّ رسول اللّه صلّى اللّه تعالى عليه و آله و سلّم قال </w:t>
      </w:r>
      <w:r>
        <w:rPr>
          <w:rStyle w:val="FootnoteReference"/>
        </w:rPr>
        <w:footnoteReference w:id="1574"/>
      </w:r>
      <w:r>
        <w:rPr>
          <w:rFonts w:ascii="Amiri" w:hAnsi="Amiri" w:eastAsia="Amiri" w:cs="Amiri"/>
          <w:lang w:bidi="ar-SA"/>
          <w:color w:val="111111"/>
          <w:sz w:val="28"/>
          <w:szCs w:val="28"/>
          <w:rtl/>
        </w:rPr>
        <w:t xml:space="preserve">لي و لأخي: «هذان سيّدا شباب أهل الجنّة»! فإن صدّقتموني بما أقول- و هو الحقّ- فو اللّه ما تعمّدت كذبا </w:t>
      </w:r>
      <w:r>
        <w:rPr>
          <w:rStyle w:val="FootnoteReference"/>
        </w:rPr>
        <w:footnoteReference w:id="1575"/>
      </w:r>
      <w:r>
        <w:rPr>
          <w:rFonts w:ascii="Amiri" w:hAnsi="Amiri" w:eastAsia="Amiri" w:cs="Amiri"/>
          <w:lang w:bidi="ar-SA"/>
          <w:color w:val="111111"/>
          <w:sz w:val="28"/>
          <w:szCs w:val="28"/>
          <w:rtl/>
        </w:rPr>
        <w:t xml:space="preserve">مذ علمت أنّ اللّه يمقت عليه أهله، </w:t>
      </w:r>
      <w:r>
        <w:rPr>
          <w:rStyle w:val="FootnoteReference"/>
        </w:rPr>
        <w:footnoteReference w:id="1576"/>
      </w:r>
      <w:r>
        <w:rPr>
          <w:rFonts w:ascii="Amiri" w:hAnsi="Amiri" w:eastAsia="Amiri" w:cs="Amiri"/>
          <w:lang w:bidi="ar-SA"/>
          <w:color w:val="111111"/>
          <w:sz w:val="28"/>
          <w:szCs w:val="28"/>
          <w:rtl/>
        </w:rPr>
        <w:t xml:space="preserve">و يضرّ به من اختلقه </w:t>
      </w:r>
      <w:r>
        <w:rPr>
          <w:rStyle w:val="FootnoteReference"/>
        </w:rPr>
        <w:footnoteReference w:id="1577"/>
      </w:r>
      <w:r>
        <w:rPr>
          <w:rFonts w:ascii="Amiri" w:hAnsi="Amiri" w:eastAsia="Amiri" w:cs="Amiri"/>
          <w:lang w:bidi="ar-SA"/>
          <w:color w:val="111111"/>
          <w:sz w:val="28"/>
          <w:szCs w:val="28"/>
          <w:rtl/>
        </w:rPr>
        <w:t xml:space="preserve">، و إن كذّبتموني، فإنّ فيكم من إن سألتموه عن ذلك].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أخبركم؛ سلوا جابر بن عبد اللّه الأنصاريّ، أو أبا سعيد الخدريّ، أو سهل بن سعد السّاعديّ، أو زيد بن أرقم، أو أنس بن مالك؛ يخبروكم أنّهم سمعوا هذه المقالة من رسول اللّه صلّى اللّه عليه و سلم لي و لأخي. أفما </w:t>
      </w:r>
      <w:r>
        <w:rPr>
          <w:rStyle w:val="FootnoteReference"/>
        </w:rPr>
        <w:footnoteReference w:id="1578"/>
      </w:r>
      <w:r>
        <w:rPr>
          <w:rFonts w:ascii="Amiri" w:hAnsi="Amiri" w:eastAsia="Amiri" w:cs="Amiri"/>
          <w:lang w:bidi="ar-SA"/>
          <w:color w:val="111111"/>
          <w:sz w:val="28"/>
          <w:szCs w:val="28"/>
          <w:rtl/>
        </w:rPr>
        <w:t xml:space="preserve">في هذا حاجز لكم عن سفك دمي؟</w:t>
      </w:r>
    </w:p>
    <w:p>
      <w:pPr>
        <w:pStyle w:val="BookText"/>
      </w:pPr>
      <w:r>
        <w:rPr>
          <w:rFonts w:ascii="Amiri" w:hAnsi="Amiri" w:eastAsia="Amiri" w:cs="Amiri"/>
          <w:lang w:bidi="ar-SA"/>
          <w:color w:val="111111"/>
          <w:sz w:val="28"/>
          <w:szCs w:val="28"/>
          <w:rtl/>
        </w:rPr>
        <w:t xml:space="preserve">فقال له شمر بن ذي الجوشن: هو يعبد اللّه على حرف إن كان يدري ما يقول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580"/>
      </w:r>
      <w:r>
        <w:rPr>
          <w:rFonts w:ascii="Amiri" w:hAnsi="Amiri" w:eastAsia="Amiri" w:cs="Amiri"/>
          <w:lang w:bidi="ar-SA"/>
          <w:color w:val="111111"/>
          <w:sz w:val="28"/>
          <w:szCs w:val="28"/>
          <w:rtl/>
        </w:rPr>
        <w:t xml:space="preserve">حبيب بن مظاهر: و اللّه إنّي لأراك تعبد اللّه على سبعين حرفا، و أنا أشهد أنّك صادق ما تدري ما يقول؛ قد طبع اللّه على قلبك.</w:t>
      </w:r>
    </w:p>
    <w:p>
      <w:pPr>
        <w:pStyle w:val="BookText"/>
      </w:pPr>
      <w:r>
        <w:rPr>
          <w:rFonts w:ascii="Amiri" w:hAnsi="Amiri" w:eastAsia="Amiri" w:cs="Amiri"/>
          <w:lang w:bidi="ar-SA"/>
          <w:color w:val="111111"/>
          <w:sz w:val="28"/>
          <w:szCs w:val="28"/>
          <w:rtl/>
        </w:rPr>
        <w:t xml:space="preserve">ثمّ قال لهم الحسين: فإن كنتم في شكّ من هذا القول </w:t>
      </w:r>
      <w:r>
        <w:rPr>
          <w:rStyle w:val="FootnoteReference"/>
        </w:rPr>
        <w:footnoteReference w:id="1581"/>
      </w:r>
      <w:r>
        <w:rPr>
          <w:rFonts w:ascii="Amiri" w:hAnsi="Amiri" w:eastAsia="Amiri" w:cs="Amiri"/>
          <w:lang w:bidi="ar-SA"/>
          <w:color w:val="111111"/>
          <w:sz w:val="28"/>
          <w:szCs w:val="28"/>
          <w:rtl/>
        </w:rPr>
        <w:t xml:space="preserve">أفتشكّون </w:t>
      </w:r>
      <w:r>
        <w:rPr>
          <w:rStyle w:val="FootnoteReference"/>
        </w:rPr>
        <w:footnoteReference w:id="1582"/>
      </w:r>
      <w:r>
        <w:rPr>
          <w:rFonts w:ascii="IRNazanin" w:hAnsi="IRNazanin" w:eastAsia="IRNazanin" w:cs="IRNazanin"/>
          <w:lang w:bidi="fa-IR"/>
          <w:color w:val="111111"/>
          <w:sz w:val="28"/>
          <w:szCs w:val="28"/>
          <w:rtl/>
        </w:rPr>
        <w:t xml:space="preserve">أثرا ما </w:t>
      </w:r>
      <w:r>
        <w:rPr>
          <w:rStyle w:val="FootnoteReference"/>
        </w:rPr>
        <w:footnoteReference w:id="1583"/>
      </w:r>
      <w:r>
        <w:rPr>
          <w:rFonts w:ascii="Amiri" w:hAnsi="Amiri" w:eastAsia="Amiri" w:cs="Amiri"/>
          <w:lang w:bidi="ar-SA"/>
          <w:color w:val="111111"/>
          <w:sz w:val="28"/>
          <w:szCs w:val="28"/>
          <w:rtl/>
        </w:rPr>
        <w:t xml:space="preserve">أنّي ابن بنت نبيّكم! فو اللّه ما بين المشرق و المغرب ابن بنت نبيّ غيري منكم </w:t>
      </w:r>
      <w:r>
        <w:rPr>
          <w:rStyle w:val="FootnoteReference"/>
        </w:rPr>
        <w:footnoteReference w:id="1584"/>
      </w:r>
      <w:r>
        <w:rPr>
          <w:rFonts w:ascii="IRNazanin" w:hAnsi="IRNazanin" w:eastAsia="IRNazanin" w:cs="IRNazanin"/>
          <w:lang w:bidi="fa-IR"/>
          <w:color w:val="111111"/>
          <w:sz w:val="28"/>
          <w:szCs w:val="28"/>
          <w:rtl/>
        </w:rPr>
        <w:t xml:space="preserve">، و لا من </w:t>
      </w:r>
      <w:r>
        <w:rPr>
          <w:rStyle w:val="FootnoteReference"/>
        </w:rPr>
        <w:footnoteReference w:id="1585"/>
      </w:r>
      <w:r>
        <w:rPr>
          <w:rFonts w:ascii="Amiri" w:hAnsi="Amiri" w:eastAsia="Amiri" w:cs="Amiri"/>
          <w:lang w:bidi="ar-SA"/>
          <w:color w:val="111111"/>
          <w:sz w:val="28"/>
          <w:szCs w:val="28"/>
          <w:rtl/>
        </w:rPr>
        <w:t xml:space="preserve">غيركم، </w:t>
      </w:r>
      <w:r>
        <w:rPr>
          <w:rStyle w:val="FootnoteReference"/>
        </w:rPr>
        <w:footnoteReference w:id="1586"/>
      </w:r>
      <w:r>
        <w:rPr>
          <w:rFonts w:ascii="Amiri" w:hAnsi="Amiri" w:eastAsia="Amiri" w:cs="Amiri"/>
          <w:lang w:bidi="ar-SA"/>
          <w:color w:val="111111"/>
          <w:sz w:val="28"/>
          <w:szCs w:val="28"/>
          <w:rtl/>
        </w:rPr>
        <w:t xml:space="preserve">أنا ابن بنت نبيّكم خاصّة.</w:t>
      </w:r>
    </w:p>
    <w:p>
      <w:pPr>
        <w:pStyle w:val="BookText"/>
      </w:pPr>
      <w:r>
        <w:rPr>
          <w:rFonts w:ascii="Amiri" w:hAnsi="Amiri" w:eastAsia="Amiri" w:cs="Amiri"/>
          <w:lang w:bidi="ar-SA"/>
          <w:color w:val="111111"/>
          <w:sz w:val="28"/>
          <w:szCs w:val="28"/>
          <w:rtl/>
        </w:rPr>
        <w:t xml:space="preserve">أخبروني </w:t>
      </w:r>
      <w:r>
        <w:rPr>
          <w:rStyle w:val="FootnoteReference"/>
        </w:rPr>
        <w:footnoteReference w:id="1587"/>
      </w:r>
      <w:r>
        <w:rPr>
          <w:rFonts w:ascii="Amiri" w:hAnsi="Amiri" w:eastAsia="Amiri" w:cs="Amiri"/>
          <w:lang w:bidi="ar-SA"/>
          <w:color w:val="111111"/>
          <w:sz w:val="28"/>
          <w:szCs w:val="28"/>
          <w:rtl/>
        </w:rPr>
        <w:t xml:space="preserve">، أتطلبوني بقتيل منكم قتلته؟ أو مال لكم </w:t>
      </w:r>
      <w:r>
        <w:rPr>
          <w:rStyle w:val="FootnoteReference"/>
        </w:rPr>
        <w:footnoteReference w:id="1588"/>
      </w:r>
      <w:r>
        <w:rPr>
          <w:rFonts w:ascii="Amiri" w:hAnsi="Amiri" w:eastAsia="Amiri" w:cs="Amiri"/>
          <w:lang w:bidi="ar-SA"/>
          <w:color w:val="111111"/>
          <w:sz w:val="28"/>
          <w:szCs w:val="28"/>
          <w:rtl/>
        </w:rPr>
        <w:t xml:space="preserve">استهلكته؟ أو بقصاص من </w:t>
      </w:r>
      <w:r>
        <w:rPr>
          <w:rStyle w:val="FootnoteReference"/>
        </w:rPr>
        <w:footnoteReference w:id="1589"/>
      </w:r>
      <w:r>
        <w:rPr>
          <w:rFonts w:ascii="Amiri" w:hAnsi="Amiri" w:eastAsia="Amiri" w:cs="Amiri"/>
          <w:lang w:bidi="ar-SA"/>
          <w:color w:val="111111"/>
          <w:sz w:val="28"/>
          <w:szCs w:val="28"/>
          <w:rtl/>
        </w:rPr>
        <w:t xml:space="preserve">جراحة </w:t>
      </w:r>
      <w:r>
        <w:rPr>
          <w:rStyle w:val="FootnoteReference"/>
        </w:rPr>
        <w:footnoteReference w:id="1590"/>
      </w:r>
      <w:r>
        <w:rPr>
          <w:rFonts w:ascii="Amiri" w:hAnsi="Amiri" w:eastAsia="Amiri" w:cs="Amiri"/>
          <w:lang w:bidi="ar-SA"/>
          <w:color w:val="111111"/>
          <w:sz w:val="28"/>
          <w:szCs w:val="28"/>
          <w:rtl/>
        </w:rPr>
        <w:t xml:space="preserve">؟ قال: فأخذوا لا يكلّمونه.</w:t>
      </w:r>
    </w:p>
    <w:p>
      <w:pPr>
        <w:pStyle w:val="BookText"/>
      </w:pPr>
      <w:r>
        <w:rPr>
          <w:rFonts w:ascii="Amiri" w:hAnsi="Amiri" w:eastAsia="Amiri" w:cs="Amiri"/>
          <w:lang w:bidi="ar-SA"/>
          <w:color w:val="111111"/>
          <w:sz w:val="28"/>
          <w:szCs w:val="28"/>
          <w:rtl/>
        </w:rPr>
        <w:t xml:space="preserve">قال: فنادى: يا شبث بن ربعيّ، و يا حجّار بن أبجر، و يا قيس بن الأشعث، و يا يزيد ابن الحارث، ألم تكتبوا إليّ أن </w:t>
      </w:r>
      <w:r>
        <w:rPr>
          <w:rStyle w:val="FootnoteReference"/>
        </w:rPr>
        <w:footnoteReference w:id="1591"/>
      </w:r>
      <w:r>
        <w:rPr>
          <w:rFonts w:ascii="Amiri" w:hAnsi="Amiri" w:eastAsia="Amiri" w:cs="Amiri"/>
          <w:lang w:bidi="ar-SA"/>
          <w:color w:val="111111"/>
          <w:sz w:val="28"/>
          <w:szCs w:val="28"/>
          <w:rtl/>
        </w:rPr>
        <w:t xml:space="preserve">: قد أينعت الثّمار، و اخضرّ الجناب، </w:t>
      </w:r>
      <w:r>
        <w:rPr>
          <w:rStyle w:val="FootnoteReference"/>
        </w:rPr>
        <w:footnoteReference w:id="1592"/>
      </w:r>
      <w:r>
        <w:rPr>
          <w:rFonts w:ascii="IRNazanin" w:hAnsi="IRNazanin" w:eastAsia="IRNazanin" w:cs="IRNazanin"/>
          <w:lang w:bidi="fa-IR"/>
          <w:color w:val="111111"/>
          <w:sz w:val="28"/>
          <w:szCs w:val="28"/>
          <w:rtl/>
        </w:rPr>
        <w:t xml:space="preserve">و طمّت الجمام </w:t>
      </w:r>
      <w:r>
        <w:rPr>
          <w:rStyle w:val="FootnoteReference"/>
        </w:rPr>
        <w:footnoteReference w:id="1593"/>
      </w:r>
      <w:r>
        <w:rPr>
          <w:rStyle w:val="FootnoteReference"/>
        </w:rPr>
        <w:footnoteReference w:id="1594"/>
      </w:r>
      <w:r>
        <w:rPr>
          <w:rFonts w:ascii="Amiri" w:hAnsi="Amiri" w:eastAsia="Amiri" w:cs="Amiri"/>
          <w:lang w:bidi="ar-SA"/>
          <w:color w:val="111111"/>
          <w:sz w:val="28"/>
          <w:szCs w:val="28"/>
          <w:rtl/>
        </w:rPr>
        <w:t xml:space="preserve">، و إنّما تقدم على جند لك مجنّد، فأقبل </w:t>
      </w:r>
      <w:r>
        <w:rPr>
          <w:rStyle w:val="FootnoteReference"/>
        </w:rPr>
        <w:footnoteReference w:id="1595"/>
      </w:r>
      <w:r>
        <w:rPr>
          <w:rFonts w:ascii="IRNazanin" w:hAnsi="IRNazanin" w:eastAsia="IRNazanin" w:cs="IRNazanin"/>
          <w:lang w:bidi="fa-IR"/>
          <w:color w:val="111111"/>
          <w:sz w:val="28"/>
          <w:szCs w:val="28"/>
          <w:rtl/>
        </w:rPr>
        <w:t xml:space="preserve">! قالوا له: لم نفعل. فقال: سبحان].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بلى و اللّه، لقد فعلتم.</w:t>
      </w:r>
    </w:p>
    <w:p>
      <w:pPr>
        <w:pStyle w:val="BookText"/>
      </w:pPr>
      <w:r>
        <w:rPr>
          <w:rFonts w:ascii="Amiri" w:hAnsi="Amiri" w:eastAsia="Amiri" w:cs="Amiri"/>
          <w:lang w:bidi="ar-SA"/>
          <w:color w:val="111111"/>
          <w:sz w:val="28"/>
          <w:szCs w:val="28"/>
          <w:rtl/>
        </w:rPr>
        <w:t xml:space="preserve">ثمّ قال: أيّها النّاس! إذ كرهتموني، فدعوني أنصرف عنكم إلى مأمني من الأرض.</w:t>
      </w:r>
    </w:p>
    <w:p>
      <w:pPr>
        <w:pStyle w:val="BookText"/>
      </w:pPr>
      <w:r>
        <w:rPr>
          <w:rFonts w:ascii="Amiri" w:hAnsi="Amiri" w:eastAsia="Amiri" w:cs="Amiri"/>
          <w:lang w:bidi="ar-SA"/>
          <w:color w:val="111111"/>
          <w:sz w:val="28"/>
          <w:szCs w:val="28"/>
          <w:rtl/>
        </w:rPr>
        <w:t xml:space="preserve">قال: فقال له قيس بن الأشعث: </w:t>
      </w:r>
      <w:r>
        <w:rPr>
          <w:rStyle w:val="FootnoteReference"/>
        </w:rPr>
        <w:footnoteReference w:id="1596"/>
      </w:r>
      <w:r>
        <w:rPr>
          <w:rFonts w:ascii="IRNazanin" w:hAnsi="IRNazanin" w:eastAsia="IRNazanin" w:cs="IRNazanin"/>
          <w:lang w:bidi="fa-IR"/>
          <w:color w:val="111111"/>
          <w:sz w:val="28"/>
          <w:szCs w:val="28"/>
          <w:rtl/>
        </w:rPr>
        <w:t xml:space="preserve">أولا تنزل </w:t>
      </w:r>
      <w:r>
        <w:rPr>
          <w:rStyle w:val="FootnoteReference"/>
        </w:rPr>
        <w:footnoteReference w:id="1597"/>
      </w:r>
      <w:r>
        <w:rPr>
          <w:rFonts w:ascii="Amiri" w:hAnsi="Amiri" w:eastAsia="Amiri" w:cs="Amiri"/>
          <w:lang w:bidi="ar-SA"/>
          <w:color w:val="111111"/>
          <w:sz w:val="28"/>
          <w:szCs w:val="28"/>
          <w:rtl/>
        </w:rPr>
        <w:t xml:space="preserve">على حكم بني عمّك، فإنّهم لن يروك إلّا ما تحبّ، </w:t>
      </w:r>
      <w:r>
        <w:rPr>
          <w:rStyle w:val="FootnoteReference"/>
        </w:rPr>
        <w:footnoteReference w:id="1598"/>
      </w:r>
      <w:r>
        <w:rPr>
          <w:rFonts w:ascii="Amiri" w:hAnsi="Amiri" w:eastAsia="Amiri" w:cs="Amiri"/>
          <w:lang w:bidi="ar-SA"/>
          <w:color w:val="111111"/>
          <w:sz w:val="28"/>
          <w:szCs w:val="28"/>
          <w:rtl/>
        </w:rPr>
        <w:t xml:space="preserve">و لن يصل إليك منهم مكروه؟</w:t>
      </w:r>
    </w:p>
    <w:p>
      <w:pPr>
        <w:pStyle w:val="BookText"/>
      </w:pPr>
      <w:r>
        <w:rPr>
          <w:rFonts w:ascii="Amiri" w:hAnsi="Amiri" w:eastAsia="Amiri" w:cs="Amiri"/>
          <w:lang w:bidi="ar-SA"/>
          <w:color w:val="111111"/>
          <w:sz w:val="28"/>
          <w:szCs w:val="28"/>
          <w:rtl/>
        </w:rPr>
        <w:t xml:space="preserve">فقال الحسين: أنت أخو أخيك، أتريد أن يطلبك بنو هاشم بأكثر من دم مسلم بن عقيل؟ </w:t>
      </w:r>
      <w:r>
        <w:rPr>
          <w:rStyle w:val="FootnoteReference"/>
        </w:rPr>
        <w:footnoteReference w:id="1599"/>
      </w:r>
      <w:r>
        <w:rPr>
          <w:rFonts w:ascii="Amiri" w:hAnsi="Amiri" w:eastAsia="Amiri" w:cs="Amiri"/>
          <w:lang w:bidi="ar-SA"/>
          <w:color w:val="111111"/>
          <w:sz w:val="28"/>
          <w:szCs w:val="28"/>
          <w:rtl/>
        </w:rPr>
        <w:t xml:space="preserve">لا و اللّه، لا أعطيهم </w:t>
      </w:r>
      <w:r>
        <w:rPr>
          <w:rStyle w:val="FootnoteReference"/>
        </w:rPr>
        <w:footnoteReference w:id="1600"/>
      </w:r>
      <w:r>
        <w:rPr>
          <w:rFonts w:ascii="Amiri" w:hAnsi="Amiri" w:eastAsia="Amiri" w:cs="Amiri"/>
          <w:lang w:bidi="ar-SA"/>
          <w:color w:val="111111"/>
          <w:sz w:val="28"/>
          <w:szCs w:val="28"/>
          <w:rtl/>
        </w:rPr>
        <w:t xml:space="preserve">بيدي إعطاء الذّليل، </w:t>
      </w:r>
      <w:r>
        <w:rPr>
          <w:rStyle w:val="FootnoteReference"/>
        </w:rPr>
        <w:footnoteReference w:id="1601"/>
      </w:r>
      <w:r>
        <w:rPr>
          <w:rFonts w:ascii="IRNazanin" w:hAnsi="IRNazanin" w:eastAsia="IRNazanin" w:cs="IRNazanin"/>
          <w:lang w:bidi="fa-IR"/>
          <w:color w:val="111111"/>
          <w:sz w:val="28"/>
          <w:szCs w:val="28"/>
          <w:rtl/>
        </w:rPr>
        <w:t xml:space="preserve">و لا أقرّ إقرار </w:t>
      </w:r>
      <w:r>
        <w:rPr>
          <w:rStyle w:val="FootnoteReference"/>
        </w:rPr>
        <w:footnoteReference w:id="1602"/>
      </w:r>
      <w:r>
        <w:rPr>
          <w:rFonts w:ascii="Amiri" w:hAnsi="Amiri" w:eastAsia="Amiri" w:cs="Amiri"/>
          <w:lang w:bidi="ar-SA"/>
          <w:color w:val="111111"/>
          <w:sz w:val="28"/>
          <w:szCs w:val="28"/>
          <w:rtl/>
        </w:rPr>
        <w:t xml:space="preserve">العبيد. عباد اللّه </w:t>
      </w:r>
      <w:r>
        <w:rPr>
          <w:rStyle w:val="FootnoteReference"/>
        </w:rPr>
        <w:footnoteReference w:id="1603"/>
      </w:r>
      <w:r>
        <w:rPr>
          <w:rFonts w:ascii="Amiri" w:hAnsi="Amiri" w:eastAsia="Amiri" w:cs="Amiri"/>
          <w:lang w:bidi="ar-SA"/>
          <w:color w:val="111111"/>
          <w:sz w:val="28"/>
          <w:szCs w:val="28"/>
          <w:rtl/>
        </w:rPr>
        <w:t xml:space="preserve">! إنّي عذت بربّي و ربّكم أن ترجمون، أعوذ بربّي و ربّكم من كلّ متكبّر لا يؤمن بيوم الحساب.</w:t>
      </w:r>
    </w:p>
    <w:p>
      <w:pPr>
        <w:pStyle w:val="BookText"/>
      </w:pPr>
      <w:r>
        <w:rPr>
          <w:rFonts w:ascii="Amiri" w:hAnsi="Amiri" w:eastAsia="Amiri" w:cs="Amiri"/>
          <w:lang w:bidi="ar-SA"/>
          <w:color w:val="111111"/>
          <w:sz w:val="28"/>
          <w:szCs w:val="28"/>
          <w:rtl/>
        </w:rPr>
        <w:t xml:space="preserve">قال: ثمّ إنّه </w:t>
      </w:r>
      <w:r>
        <w:rPr>
          <w:rStyle w:val="FootnoteReference"/>
        </w:rPr>
        <w:footnoteReference w:id="1604"/>
      </w:r>
      <w:r>
        <w:rPr>
          <w:rFonts w:ascii="Amiri" w:hAnsi="Amiri" w:eastAsia="Amiri" w:cs="Amiri"/>
          <w:lang w:bidi="ar-SA"/>
          <w:color w:val="111111"/>
          <w:sz w:val="28"/>
          <w:szCs w:val="28"/>
          <w:rtl/>
        </w:rPr>
        <w:t xml:space="preserve">أناخ راحلته، و أمر عقبة بن سمعان، فعقلها </w:t>
      </w:r>
      <w:r>
        <w:rPr>
          <w:rStyle w:val="FootnoteReference"/>
        </w:rPr>
        <w:footnoteReference w:id="1605"/>
      </w:r>
      <w:r>
        <w:rPr>
          <w:rFonts w:ascii="IRNazanin" w:hAnsi="IRNazanin" w:eastAsia="IRNazanin" w:cs="IRNazanin"/>
          <w:lang w:bidi="fa-IR"/>
          <w:color w:val="111111"/>
          <w:sz w:val="28"/>
          <w:szCs w:val="28"/>
          <w:rtl/>
        </w:rPr>
        <w:t xml:space="preserve">، و أقبلوا </w:t>
      </w:r>
      <w:r>
        <w:rPr>
          <w:rStyle w:val="FootnoteReference"/>
        </w:rPr>
        <w:footnoteReference w:id="1606"/>
      </w:r>
      <w:r>
        <w:rPr>
          <w:rFonts w:ascii="Amiri" w:hAnsi="Amiri" w:eastAsia="Amiri" w:cs="Amiri"/>
          <w:lang w:bidi="ar-SA"/>
          <w:color w:val="111111"/>
          <w:sz w:val="28"/>
          <w:szCs w:val="28"/>
          <w:rtl/>
        </w:rPr>
        <w:t xml:space="preserve">يزحفون نحوه.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گويد: وقتى جماعت نزديك وى رسيدند، مركب خويش را خواست و برنشست و با صداى بلند كه بيشتر كسان مى شنيدند، گفت: «اى مردم! سخن مرا بشنويد و در كار من شتاب مكنيد تا درباره حقى كه بر شما دارم، سخن آرم و بگويم كه به چه سبب سوى شما آمده ام، اگر گفتار مرا پذيرفتيد و سخنم را باور كرديد و انصاف داديد، نيكروز مى شويد كه بر ضد من دستاويزى نداريد و اگر نپذيرفتيد و انصاف نداديد، شما و شريكان (عبادت) تان يكدل شويد كه منظورتان از خودتان نهان نباشد و درباره من هرچه خواهيد كنيد و مهلتم ندهيد. ياور من خدايى است كه اين كتاب را نازل كرده و هم او دوستدار شايستگان است.»</w:t>
      </w:r>
    </w:p>
    <w:p>
      <w:pPr>
        <w:pStyle w:val="BookText"/>
      </w:pPr>
      <w:r>
        <w:rPr>
          <w:rFonts w:ascii="IRNazanin" w:hAnsi="IRNazanin" w:eastAsia="IRNazanin" w:cs="IRNazanin"/>
          <w:lang w:bidi="fa-IR"/>
          <w:color w:val="111111"/>
          <w:sz w:val="28"/>
          <w:szCs w:val="28"/>
          <w:rtl/>
        </w:rPr>
        <w:t xml:space="preserve">گويد: و چون خواهرانش اين سخن را شنيدند، بانگ زدند و بگريستند. دخترانش نيز گريستند و صدايشان بلند شد كه عباس برادرش و على پسرش را فرستاد و گفت: «خاموششان كنيد كه به دينم قسم، گريه بسيار خواهند كرد.»</w:t>
      </w:r>
    </w:p>
    <w:p>
      <w:pPr>
        <w:pStyle w:val="BookText"/>
      </w:pPr>
      <w:r>
        <w:rPr>
          <w:rFonts w:ascii="IRNazanin" w:hAnsi="IRNazanin" w:eastAsia="IRNazanin" w:cs="IRNazanin"/>
          <w:lang w:bidi="fa-IR"/>
          <w:color w:val="111111"/>
          <w:sz w:val="28"/>
          <w:szCs w:val="28"/>
          <w:rtl/>
        </w:rPr>
        <w:t xml:space="preserve">گويد: و چون برفتند كه آنها را خاموش كنند، گفت: «ابن عباس بيجا نگفت.»</w:t>
      </w:r>
    </w:p>
    <w:p>
      <w:pPr>
        <w:pStyle w:val="BookText"/>
      </w:pPr>
      <w:r>
        <w:rPr>
          <w:rFonts w:ascii="IRNazanin" w:hAnsi="IRNazanin" w:eastAsia="IRNazanin" w:cs="IRNazanin"/>
          <w:lang w:bidi="fa-IR"/>
          <w:color w:val="111111"/>
          <w:sz w:val="28"/>
          <w:szCs w:val="28"/>
          <w:rtl/>
        </w:rPr>
        <w:t xml:space="preserve">گويد: ما بدانستيم كه به وقت شنيدن گريه شان، اين سخن را از آن رو گفت كه ابن عباس گفته بود، آنها را همراه نيارد. و چون خاموش شدند، خدا گفت و ثناى او كرد و ياد خدا كرد؛ چنان كه بايد و محمد و فرشتگان و پيمبران را صلوات گفت. چندان گفت كه خدا بهتر داند و به گفتن نيايد.</w:t>
      </w:r>
    </w:p>
    <w:p>
      <w:pPr>
        <w:pStyle w:val="BookText"/>
      </w:pPr>
      <w:r>
        <w:rPr>
          <w:rFonts w:ascii="IRNazanin" w:hAnsi="IRNazanin" w:eastAsia="IRNazanin" w:cs="IRNazanin"/>
          <w:lang w:bidi="fa-IR"/>
          <w:color w:val="111111"/>
          <w:sz w:val="28"/>
          <w:szCs w:val="28"/>
          <w:rtl/>
        </w:rPr>
        <w:t xml:space="preserve">گويد: به خدا هرگز چه پيش از آن و چه بعد، نشنيدم كه گوينده اى بليغ تر از او سخن كند.</w:t>
      </w:r>
    </w:p>
    <w:p>
      <w:pPr>
        <w:pStyle w:val="BookText"/>
      </w:pPr>
      <w:r>
        <w:rPr>
          <w:rFonts w:ascii="IRNazanin" w:hAnsi="IRNazanin" w:eastAsia="IRNazanin" w:cs="IRNazanin"/>
          <w:lang w:bidi="fa-IR"/>
          <w:color w:val="111111"/>
          <w:sz w:val="28"/>
          <w:szCs w:val="28"/>
          <w:rtl/>
        </w:rPr>
        <w:t xml:space="preserve">آن گاه گفت: «اما بعد، نسب مرا به ياد آريد و بنگريد من كيستم. آن گاه به خويشتن باز رويد و خودتان را ملامت كنيد و بينديشيد كه آيا رواست مرا بكشيد و حرمتم را بشكنيد؟ مگر من پسر دختر پيمبرتان و پسر وصى وى و عموزاده اش نيستم كه پيش از همه به خدا ايمان آورد و پيمبر را در مورد چيزى كه از پيش پروردگارش آورده بود، تصديق كرد؟ مگر حمزه سرور شهيدان عموى پدرم نبود؟ مگر جعفر شهيد طيار صاحب دو بال عموى من نبود؟ مگر سخنى را كه ميانتان شهره است، نشنيده ايد كه پيمبر خداى صلّى اللّه عليه و سلّم به من و برادرم گفت: اين دو، سرور جوانان بهشتى اند؟ اگر آنچه را مى گويم كه و حق همين است، باور مى داريد، به خدا از وقتى دانسته ام خدا دروغگو را دشمن دارد و دروغساز زيان مى بيند، دروغ نگفته ام، و اگر باورم نمى داريد، هنوز در ميان جماعت كس هست كه اگر در اين باب از او بپرسيد، به شما مى گويد. از جابر بن عبد اللّه انصارى يا ابو سعيد خدرى يا سهل بن سعد ساعدى يا زيد بن ارقم يا انس بن مالك بپرسيد تا به شما بگويند كه اين سخن را درباره من و برادرم از پيمبر خدا صلّى اللّه عليه و سلّم شنيده ايد. آيا اين شما را از ريختن خون من باز نمى دارد؟»</w:t>
      </w:r>
    </w:p>
    <w:p>
      <w:pPr>
        <w:pStyle w:val="BookText"/>
      </w:pPr>
      <w:r>
        <w:rPr>
          <w:rFonts w:ascii="IRNazanin" w:hAnsi="IRNazanin" w:eastAsia="IRNazanin" w:cs="IRNazanin"/>
          <w:lang w:bidi="fa-IR"/>
          <w:color w:val="111111"/>
          <w:sz w:val="28"/>
          <w:szCs w:val="28"/>
          <w:rtl/>
        </w:rPr>
        <w:t xml:space="preserve">شمر ذى الجوشن گفت: «هركه بفهمد تو چه مى گويى، خدا را بر يك حرف مى پرستد.»</w:t>
      </w:r>
    </w:p>
    <w:p>
      <w:pPr>
        <w:pStyle w:val="BookText"/>
      </w:pPr>
      <w:r>
        <w:rPr>
          <w:rFonts w:ascii="IRNazanin" w:hAnsi="IRNazanin" w:eastAsia="IRNazanin" w:cs="IRNazanin"/>
          <w:lang w:bidi="fa-IR"/>
          <w:color w:val="111111"/>
          <w:sz w:val="28"/>
          <w:szCs w:val="28"/>
          <w:rtl/>
        </w:rPr>
        <w:t xml:space="preserve">حبيب بن مظاهر بدو گفت: «به خدا كه تو خدا را بر هفتاد حرف پرستش مى كنى. شهادت مى دهم كه راست مى گويى و نمى فهمى چه مى گويد كه خدا بر دلت مهر نهاده.»</w:t>
      </w:r>
    </w:p>
    <w:p>
      <w:pPr>
        <w:pStyle w:val="BookText"/>
      </w:pPr>
      <w:r>
        <w:rPr>
          <w:rFonts w:ascii="IRNazanin" w:hAnsi="IRNazanin" w:eastAsia="IRNazanin" w:cs="IRNazanin"/>
          <w:lang w:bidi="fa-IR"/>
          <w:color w:val="111111"/>
          <w:sz w:val="28"/>
          <w:szCs w:val="28"/>
          <w:rtl/>
        </w:rPr>
        <w:t xml:space="preserve">گويد: آن گاه حسين به آنها گفت:</w:t>
      </w:r>
    </w:p>
    <w:p>
      <w:pPr>
        <w:pStyle w:val="BookText"/>
      </w:pPr>
      <w:r>
        <w:rPr>
          <w:rFonts w:ascii="IRNazanin" w:hAnsi="IRNazanin" w:eastAsia="IRNazanin" w:cs="IRNazanin"/>
          <w:lang w:bidi="fa-IR"/>
          <w:color w:val="111111"/>
          <w:sz w:val="28"/>
          <w:szCs w:val="28"/>
          <w:rtl/>
        </w:rPr>
        <w:t xml:space="preserve">«اگر در اين سخن ترديد داريد، آيا اندك ترديدى داريد كه من پسر دختر پيمبرتانم؟ به خدا از مشرق تا مغرب از قوم شما يا قوم ديگر به جز من پسر دختر پيمبرى وجود ندارد. تنها من هستم كه پسر پيمبر شما هستم. به من بگوييد آيا به عوض كسى كه كشته ام يا مالى كه تلف كرده ام، يا قصاص زخمى كه زده ام، از پى منيد؟»</w:t>
      </w:r>
    </w:p>
    <w:p>
      <w:pPr>
        <w:pStyle w:val="BookText"/>
      </w:pPr>
      <w:r>
        <w:rPr>
          <w:rFonts w:ascii="IRNazanin" w:hAnsi="IRNazanin" w:eastAsia="IRNazanin" w:cs="IRNazanin"/>
          <w:lang w:bidi="fa-IR"/>
          <w:color w:val="111111"/>
          <w:sz w:val="28"/>
          <w:szCs w:val="28"/>
          <w:rtl/>
        </w:rPr>
        <w:t xml:space="preserve">گويد: اما خاموش ماندند و با وى سخن نكردند.</w:t>
      </w:r>
    </w:p>
    <w:p>
      <w:pPr>
        <w:pStyle w:val="BookText"/>
      </w:pPr>
      <w:r>
        <w:rPr>
          <w:rFonts w:ascii="IRNazanin" w:hAnsi="IRNazanin" w:eastAsia="IRNazanin" w:cs="IRNazanin"/>
          <w:lang w:bidi="fa-IR"/>
          <w:color w:val="111111"/>
          <w:sz w:val="28"/>
          <w:szCs w:val="28"/>
          <w:rtl/>
        </w:rPr>
        <w:t xml:space="preserve">گويد: آن گاه بانگ زد: «اى شبث بن ربعى، اى حجار بن ابجر، اى قيس بن اشعث، اى يزيد بن حارث! مگر به من ننوشتيد كه ميوه ها رسيده و باغستانها سرسبز شده و چاهها پر آب شده [است] و پيش سپاه آماده خويش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IRNazanin" w:hAnsi="IRNazanin" w:eastAsia="IRNazanin" w:cs="IRNazanin"/>
          <w:lang w:bidi="fa-IR"/>
          <w:color w:val="111111"/>
          <w:sz w:val="28"/>
          <w:szCs w:val="28"/>
          <w:rtl/>
        </w:rPr>
        <w:t xml:space="preserve">گفت: «سبحان اللّه! چرا، به خدا شما نوشتيد.»</w:t>
      </w:r>
    </w:p>
    <w:p>
      <w:pPr>
        <w:pStyle w:val="BookText"/>
      </w:pPr>
      <w:r>
        <w:rPr>
          <w:rFonts w:ascii="IRNazanin" w:hAnsi="IRNazanin" w:eastAsia="IRNazanin" w:cs="IRNazanin"/>
          <w:lang w:bidi="fa-IR"/>
          <w:color w:val="111111"/>
          <w:sz w:val="28"/>
          <w:szCs w:val="28"/>
          <w:rtl/>
        </w:rPr>
        <w:t xml:space="preserve">گويد: آن گاه گفت: «اى مردم! اگر مرا نمى خواهيد، بگذاريدم از پيش شما به سرزمين امانگاه خويش روم.»</w:t>
      </w:r>
    </w:p>
    <w:p>
      <w:pPr>
        <w:pStyle w:val="BookText"/>
      </w:pPr>
      <w:r>
        <w:rPr>
          <w:rFonts w:ascii="IRNazanin" w:hAnsi="IRNazanin" w:eastAsia="IRNazanin" w:cs="IRNazanin"/>
          <w:lang w:bidi="fa-IR"/>
          <w:color w:val="111111"/>
          <w:sz w:val="28"/>
          <w:szCs w:val="28"/>
          <w:rtl/>
        </w:rPr>
        <w:t xml:space="preserve">گويد: قيس بن اشعث گفت: «چرا به حكم عموزادگانت تسليم نمى شوى؟ به خدا با تو رفتارى ناخوشايند نمى كنند و از آنها بدى به تو نمى رسد.»</w:t>
      </w:r>
    </w:p>
    <w:p>
      <w:pPr>
        <w:pStyle w:val="BookText"/>
      </w:pPr>
      <w:r>
        <w:rPr>
          <w:rFonts w:ascii="IRNazanin" w:hAnsi="IRNazanin" w:eastAsia="IRNazanin" w:cs="IRNazanin"/>
          <w:lang w:bidi="fa-IR"/>
          <w:color w:val="111111"/>
          <w:sz w:val="28"/>
          <w:szCs w:val="28"/>
          <w:rtl/>
        </w:rPr>
        <w:t xml:space="preserve">حسين بدو گفت: «تو برادر آن برادرى، مى خواهى بنى هاشم بيشتر از خون مسلم بن عقيل را از تو مطالبه كنند؟ نه به خدا، مانند ذليلان تسليم نمى شوم و مانند بردگان گردن نمى نهم. اى بندگان خدا! من از اين كه سنگسارم كنيد به پروردگار خويش و پروردگار شما پناه مى برم. از شرّ متكبرانى كه به روز حساب ايمان ندارند، به پروردگار خودم و پروردگار شما پناه مى برم.»</w:t>
      </w:r>
    </w:p>
    <w:p>
      <w:pPr>
        <w:pStyle w:val="BookText"/>
      </w:pPr>
      <w:r>
        <w:rPr>
          <w:rFonts w:ascii="IRNazanin" w:hAnsi="IRNazanin" w:eastAsia="IRNazanin" w:cs="IRNazanin"/>
          <w:lang w:bidi="fa-IR"/>
          <w:color w:val="111111"/>
          <w:sz w:val="28"/>
          <w:szCs w:val="28"/>
          <w:rtl/>
        </w:rPr>
        <w:t xml:space="preserve">گويد: آن گاه مركب خويش را خوابانيد و عقبة بن سمعان را بگفت تا آن را زانوبند زد و قوم حمله كنان سوى وى آمدند.</w:t>
      </w:r>
    </w:p>
    <w:p>
      <w:pPr>
        <w:pStyle w:val="BookText"/>
      </w:pPr>
      <w:r>
        <w:rPr>
          <w:rFonts w:ascii="IRNazanin" w:hAnsi="IRNazanin" w:eastAsia="IRNazanin" w:cs="IRNazanin"/>
          <w:lang w:bidi="fa-IR"/>
          <w:color w:val="111111"/>
          <w:sz w:val="28"/>
          <w:szCs w:val="28"/>
          <w:rtl/>
        </w:rPr>
        <w:t xml:space="preserve">پاينده، ترجمه تاريخ طبرى، 7/ 3022- 3025</w:t>
      </w:r>
    </w:p>
    <w:p>
      <w:pPr>
        <w:pStyle w:val="BookText"/>
      </w:pPr>
      <w:r>
        <w:rPr>
          <w:rFonts w:ascii="Times New Roman" w:hAnsi="Times New Roman" w:eastAsia="Times New Roman" w:cs="Times New Roman"/>
          <w:lang w:val="en-US" w:bidi="en-US"/>
          <w:color w:val="111111"/>
          <w:sz w:val="28"/>
          <w:szCs w:val="28"/>
          <w:rtl/>
        </w:rPr>
        <w:t xml:space="preserve">25</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424- 426- عنه: القمي، نفس المهموم،/ 240- 242؛ القزويني، الإمام الحسين عليه السّلام و أصحابه، 1/ 39- 42؛ المحمودي، العبرات، 2/ 8- 10؛ مثله المقرّم، مقتل الحسين عليه السّلام،/ 278، 281</w:t>
      </w:r>
    </w:p>
    <w:p>
      <w:pPr>
        <w:pStyle w:val="BookText"/>
      </w:pPr>
      <w:r>
        <w:rPr>
          <w:rFonts w:ascii="Amiri" w:hAnsi="Amiri" w:eastAsia="Amiri" w:cs="Amiri"/>
          <w:lang w:bidi="ar-SA"/>
          <w:color w:val="111111"/>
          <w:sz w:val="28"/>
          <w:szCs w:val="28"/>
          <w:rtl/>
        </w:rPr>
        <w:t xml:space="preserve">ثمّ وثب الحسين عليه السّلام </w:t>
      </w:r>
      <w:r>
        <w:rPr>
          <w:rStyle w:val="FootnoteReference"/>
        </w:rPr>
        <w:footnoteReference w:id="1608"/>
      </w:r>
      <w:r>
        <w:rPr>
          <w:rFonts w:ascii="Amiri" w:hAnsi="Amiri" w:eastAsia="Amiri" w:cs="Amiri"/>
          <w:lang w:bidi="ar-SA"/>
          <w:color w:val="111111"/>
          <w:sz w:val="28"/>
          <w:szCs w:val="28"/>
          <w:rtl/>
        </w:rPr>
        <w:t xml:space="preserve">متوكّيا على سيفه، فنادى بأعلى صوته: فقال: أنشدكم اللّه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 </w:t>
      </w:r>
      <w:r>
        <w:rPr>
          <w:rStyle w:val="FootnoteReference"/>
        </w:rPr>
        <w:footnoteReference w:id="1610"/>
      </w:r>
      <w:r>
        <w:rPr>
          <w:rFonts w:ascii="Amiri" w:hAnsi="Amiri" w:eastAsia="Amiri" w:cs="Amiri"/>
          <w:lang w:bidi="ar-SA"/>
          <w:color w:val="111111"/>
          <w:sz w:val="28"/>
          <w:szCs w:val="28"/>
          <w:rtl/>
        </w:rPr>
        <w:t xml:space="preserve">هل تعرفوني </w:t>
      </w:r>
      <w:r>
        <w:rPr>
          <w:rStyle w:val="FootnoteReference"/>
        </w:rPr>
        <w:footnoteReference w:id="1611"/>
      </w:r>
      <w:r>
        <w:rPr>
          <w:rFonts w:ascii="IRNazanin" w:hAnsi="IRNazanin" w:eastAsia="IRNazanin" w:cs="IRNazanin"/>
          <w:lang w:bidi="fa-IR"/>
          <w:color w:val="111111"/>
          <w:sz w:val="28"/>
          <w:szCs w:val="28"/>
          <w:rtl/>
        </w:rPr>
        <w:t xml:space="preserve">؟ قالوا: نعم، أنت ابن </w:t>
      </w:r>
      <w:r>
        <w:rPr>
          <w:rStyle w:val="FootnoteReference"/>
        </w:rPr>
        <w:footnoteReference w:id="1612"/>
      </w:r>
      <w:r>
        <w:rPr>
          <w:rFonts w:ascii="IRNazanin" w:hAnsi="IRNazanin" w:eastAsia="IRNazanin" w:cs="IRNazanin"/>
          <w:lang w:bidi="fa-IR"/>
          <w:color w:val="111111"/>
          <w:sz w:val="28"/>
          <w:szCs w:val="28"/>
          <w:rtl/>
        </w:rPr>
        <w:t xml:space="preserve">رسول اللّه و سبطه. قال: </w:t>
      </w:r>
      <w:r>
        <w:rPr>
          <w:rStyle w:val="FootnoteReference"/>
        </w:rPr>
        <w:footnoteReference w:id="1613"/>
      </w:r>
      <w:r>
        <w:rPr>
          <w:rFonts w:ascii="Amiri" w:hAnsi="Amiri" w:eastAsia="Amiri" w:cs="Amiri"/>
          <w:lang w:bidi="ar-SA"/>
          <w:color w:val="111111"/>
          <w:sz w:val="28"/>
          <w:szCs w:val="28"/>
          <w:rtl/>
        </w:rPr>
        <w:t xml:space="preserve">أنشدكم اللّه </w:t>
      </w:r>
      <w:r>
        <w:rPr>
          <w:rStyle w:val="FootnoteReference"/>
        </w:rPr>
        <w:footnoteReference w:id="1614"/>
      </w:r>
      <w:r>
        <w:rPr>
          <w:rFonts w:ascii="Amiri" w:hAnsi="Amiri" w:eastAsia="Amiri" w:cs="Amiri"/>
          <w:lang w:bidi="ar-SA"/>
          <w:color w:val="111111"/>
          <w:sz w:val="28"/>
          <w:szCs w:val="28"/>
          <w:rtl/>
        </w:rPr>
        <w:t xml:space="preserve">! هل تعلمون أنّ جدّي رسول اللّه صلّى اللّه عليه و اله؟ قالوا: اللّهمّ </w:t>
      </w:r>
      <w:r>
        <w:rPr>
          <w:rStyle w:val="FootnoteReference"/>
        </w:rPr>
        <w:footnoteReference w:id="1615"/>
      </w:r>
      <w:r>
        <w:rPr>
          <w:rFonts w:ascii="Amiri" w:hAnsi="Amiri" w:eastAsia="Amiri" w:cs="Amiri"/>
          <w:lang w:bidi="ar-SA"/>
          <w:color w:val="111111"/>
          <w:sz w:val="28"/>
          <w:szCs w:val="28"/>
          <w:rtl/>
        </w:rPr>
        <w:t xml:space="preserve">نعم. قال: أنشدكم اللّه </w:t>
      </w:r>
      <w:r>
        <w:rPr>
          <w:rStyle w:val="FootnoteReference"/>
        </w:rPr>
        <w:footnoteReference w:id="1616"/>
      </w:r>
      <w:r>
        <w:rPr>
          <w:rFonts w:ascii="Amiri" w:hAnsi="Amiri" w:eastAsia="Amiri" w:cs="Amiri"/>
          <w:lang w:bidi="ar-SA"/>
          <w:color w:val="111111"/>
          <w:sz w:val="28"/>
          <w:szCs w:val="28"/>
          <w:rtl/>
        </w:rPr>
        <w:t xml:space="preserve">! هل تعلمون أنّ أمّي فاطمة بنت محمّد؟ قالوا: اللّهمّ </w:t>
      </w:r>
      <w:r>
        <w:rPr>
          <w:rStyle w:val="FootnoteReference"/>
        </w:rPr>
        <w:footnoteReference w:id="1617"/>
      </w:r>
      <w:r>
        <w:rPr>
          <w:rFonts w:ascii="IRNazanin" w:hAnsi="IRNazanin" w:eastAsia="IRNazanin" w:cs="IRNazanin"/>
          <w:lang w:bidi="fa-IR"/>
          <w:color w:val="111111"/>
          <w:sz w:val="28"/>
          <w:szCs w:val="28"/>
          <w:rtl/>
        </w:rPr>
        <w:t xml:space="preserve">نعم. </w:t>
      </w:r>
      <w:r>
        <w:rPr>
          <w:rStyle w:val="FootnoteReference"/>
        </w:rPr>
        <w:footnoteReference w:id="1618"/>
      </w:r>
      <w:r>
        <w:rPr>
          <w:rFonts w:ascii="Amiri" w:hAnsi="Amiri" w:eastAsia="Amiri" w:cs="Amiri"/>
          <w:lang w:bidi="ar-SA"/>
          <w:color w:val="111111"/>
          <w:sz w:val="28"/>
          <w:szCs w:val="28"/>
          <w:rtl/>
        </w:rPr>
        <w:t xml:space="preserve">قال: أنشدكم اللّه </w:t>
      </w:r>
      <w:r>
        <w:rPr>
          <w:rStyle w:val="FootnoteReference"/>
        </w:rPr>
        <w:footnoteReference w:id="1619"/>
      </w:r>
      <w:r>
        <w:rPr>
          <w:rFonts w:ascii="Amiri" w:hAnsi="Amiri" w:eastAsia="Amiri" w:cs="Amiri"/>
          <w:lang w:bidi="ar-SA"/>
          <w:color w:val="111111"/>
          <w:sz w:val="28"/>
          <w:szCs w:val="28"/>
          <w:rtl/>
        </w:rPr>
        <w:t xml:space="preserve">! هل تعلمون أنّ أبي عليّ بن أبي طالب؟ قالوا: اللّهمّ نعم </w:t>
      </w:r>
      <w:r>
        <w:rPr>
          <w:rStyle w:val="FootnoteReference"/>
        </w:rPr>
        <w:footnoteReference w:id="1620"/>
      </w:r>
      <w:r>
        <w:rPr>
          <w:rFonts w:ascii="Amiri" w:hAnsi="Amiri" w:eastAsia="Amiri" w:cs="Amiri"/>
          <w:lang w:bidi="ar-SA"/>
          <w:color w:val="111111"/>
          <w:sz w:val="28"/>
          <w:szCs w:val="28"/>
          <w:rtl/>
        </w:rPr>
        <w:t xml:space="preserve">. قال: أنشدكم اللّه </w:t>
      </w:r>
      <w:r>
        <w:rPr>
          <w:rStyle w:val="FootnoteReference"/>
        </w:rPr>
        <w:footnoteReference w:id="1621"/>
      </w:r>
      <w:r>
        <w:rPr>
          <w:rFonts w:ascii="Amiri" w:hAnsi="Amiri" w:eastAsia="Amiri" w:cs="Amiri"/>
          <w:lang w:bidi="ar-SA"/>
          <w:color w:val="111111"/>
          <w:sz w:val="28"/>
          <w:szCs w:val="28"/>
          <w:rtl/>
        </w:rPr>
        <w:t xml:space="preserve">! هل تعلمون أنّ جدّتي خديجة </w:t>
      </w:r>
      <w:r>
        <w:rPr>
          <w:rStyle w:val="FootnoteReference"/>
        </w:rPr>
        <w:footnoteReference w:id="1622"/>
      </w:r>
      <w:r>
        <w:rPr>
          <w:rFonts w:ascii="Amiri" w:hAnsi="Amiri" w:eastAsia="Amiri" w:cs="Amiri"/>
          <w:lang w:bidi="ar-SA"/>
          <w:color w:val="111111"/>
          <w:sz w:val="28"/>
          <w:szCs w:val="28"/>
          <w:rtl/>
        </w:rPr>
        <w:t xml:space="preserve">بنت خويلد أوّل </w:t>
      </w:r>
      <w:r>
        <w:rPr>
          <w:rStyle w:val="FootnoteReference"/>
        </w:rPr>
        <w:footnoteReference w:id="1623"/>
      </w:r>
      <w:r>
        <w:rPr>
          <w:rFonts w:ascii="Amiri" w:hAnsi="Amiri" w:eastAsia="Amiri" w:cs="Amiri"/>
          <w:lang w:bidi="ar-SA"/>
          <w:color w:val="111111"/>
          <w:sz w:val="28"/>
          <w:szCs w:val="28"/>
          <w:rtl/>
        </w:rPr>
        <w:t xml:space="preserve">نساء هذه الأمّة إسلاما؟ قالوا: اللّهمّ نعم. قال: أنشدكم اللّه </w:t>
      </w:r>
      <w:r>
        <w:rPr>
          <w:rStyle w:val="FootnoteReference"/>
        </w:rPr>
        <w:footnoteReference w:id="1624"/>
      </w:r>
      <w:r>
        <w:rPr>
          <w:rFonts w:ascii="Amiri" w:hAnsi="Amiri" w:eastAsia="Amiri" w:cs="Amiri"/>
          <w:lang w:bidi="ar-SA"/>
          <w:color w:val="111111"/>
          <w:sz w:val="28"/>
          <w:szCs w:val="28"/>
          <w:rtl/>
        </w:rPr>
        <w:t xml:space="preserve">! هل تعلمون أنّ سيّد الشّهداء حمزة عمّ أبي؟ قالوا: اللّهمّ نعم. قال: فأنشدكم اللّه </w:t>
      </w:r>
      <w:r>
        <w:rPr>
          <w:rStyle w:val="FootnoteReference"/>
        </w:rPr>
        <w:footnoteReference w:id="1625"/>
      </w:r>
      <w:r>
        <w:rPr>
          <w:rFonts w:ascii="IRNazanin" w:hAnsi="IRNazanin" w:eastAsia="IRNazanin" w:cs="IRNazanin"/>
          <w:lang w:bidi="fa-IR"/>
          <w:color w:val="111111"/>
          <w:sz w:val="28"/>
          <w:szCs w:val="28"/>
          <w:rtl/>
        </w:rPr>
        <w:t xml:space="preserve">! هل تعلمون].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جعفر الطّيّار في الجنّة عمّي؟ قالوا: اللّهمّ نعم. قال: فأنشدكم اللّه </w:t>
      </w:r>
      <w:r>
        <w:rPr>
          <w:rStyle w:val="FootnoteReference"/>
        </w:rPr>
        <w:footnoteReference w:id="1626"/>
      </w:r>
      <w:r>
        <w:rPr>
          <w:rStyle w:val="FootnoteReference"/>
        </w:rPr>
        <w:footnoteReference w:id="1627"/>
      </w:r>
      <w:r>
        <w:rPr>
          <w:rFonts w:ascii="Amiri" w:hAnsi="Amiri" w:eastAsia="Amiri" w:cs="Amiri"/>
          <w:lang w:bidi="ar-SA"/>
          <w:color w:val="111111"/>
          <w:sz w:val="28"/>
          <w:szCs w:val="28"/>
          <w:rtl/>
        </w:rPr>
        <w:t xml:space="preserve">! هل تعلمون أنّ هذا سيف رسول اللّه، و أنا متقلّده؟ قالوا: اللّهمّ نعم. قال: فأنشدكم اللّه </w:t>
      </w:r>
      <w:r>
        <w:rPr>
          <w:rStyle w:val="FootnoteReference"/>
        </w:rPr>
        <w:footnoteReference w:id="1628"/>
      </w:r>
      <w:r>
        <w:rPr>
          <w:rFonts w:ascii="IRNazanin" w:hAnsi="IRNazanin" w:eastAsia="IRNazanin" w:cs="IRNazanin"/>
          <w:lang w:bidi="fa-IR"/>
          <w:color w:val="111111"/>
          <w:sz w:val="28"/>
          <w:szCs w:val="28"/>
          <w:rtl/>
        </w:rPr>
        <w:t xml:space="preserve">! هل تعلمون </w:t>
      </w:r>
      <w:r>
        <w:rPr>
          <w:rStyle w:val="FootnoteReference"/>
        </w:rPr>
        <w:footnoteReference w:id="1629"/>
      </w:r>
      <w:r>
        <w:rPr>
          <w:rFonts w:ascii="Amiri" w:hAnsi="Amiri" w:eastAsia="Amiri" w:cs="Amiri"/>
          <w:lang w:bidi="ar-SA"/>
          <w:color w:val="111111"/>
          <w:sz w:val="28"/>
          <w:szCs w:val="28"/>
          <w:rtl/>
        </w:rPr>
        <w:t xml:space="preserve">أنّ هذه عمامة رسول اللّه، أنا لا بسها </w:t>
      </w:r>
      <w:r>
        <w:rPr>
          <w:rStyle w:val="FootnoteReference"/>
        </w:rPr>
        <w:footnoteReference w:id="1630"/>
      </w:r>
      <w:r>
        <w:rPr>
          <w:rFonts w:ascii="Amiri" w:hAnsi="Amiri" w:eastAsia="Amiri" w:cs="Amiri"/>
          <w:lang w:bidi="ar-SA"/>
          <w:color w:val="111111"/>
          <w:sz w:val="28"/>
          <w:szCs w:val="28"/>
          <w:rtl/>
        </w:rPr>
        <w:t xml:space="preserve">؟ قالوا: اللّهمّ نعم. قال: فأنشدكم اللّه </w:t>
      </w:r>
      <w:r>
        <w:rPr>
          <w:rStyle w:val="FootnoteReference"/>
        </w:rPr>
        <w:footnoteReference w:id="1631"/>
      </w:r>
      <w:r>
        <w:rPr>
          <w:rFonts w:ascii="Amiri" w:hAnsi="Amiri" w:eastAsia="Amiri" w:cs="Amiri"/>
          <w:lang w:bidi="ar-SA"/>
          <w:color w:val="111111"/>
          <w:sz w:val="28"/>
          <w:szCs w:val="28"/>
          <w:rtl/>
        </w:rPr>
        <w:t xml:space="preserve">! هل تعلمون أنّ عليّا كان أوّلهم </w:t>
      </w:r>
      <w:r>
        <w:rPr>
          <w:rStyle w:val="FootnoteReference"/>
        </w:rPr>
        <w:footnoteReference w:id="1632"/>
      </w:r>
      <w:r>
        <w:rPr>
          <w:rFonts w:ascii="IRNazanin" w:hAnsi="IRNazanin" w:eastAsia="IRNazanin" w:cs="IRNazanin"/>
          <w:lang w:bidi="fa-IR"/>
          <w:color w:val="111111"/>
          <w:sz w:val="28"/>
          <w:szCs w:val="28"/>
          <w:rtl/>
        </w:rPr>
        <w:t xml:space="preserve">إسلاما، و أعلمهم </w:t>
      </w:r>
      <w:r>
        <w:rPr>
          <w:rStyle w:val="FootnoteReference"/>
        </w:rPr>
        <w:footnoteReference w:id="1633"/>
      </w:r>
      <w:r>
        <w:rPr>
          <w:rFonts w:ascii="Amiri" w:hAnsi="Amiri" w:eastAsia="Amiri" w:cs="Amiri"/>
          <w:lang w:bidi="ar-SA"/>
          <w:color w:val="111111"/>
          <w:sz w:val="28"/>
          <w:szCs w:val="28"/>
          <w:rtl/>
        </w:rPr>
        <w:t xml:space="preserve">علما، و أعظمهم حلما، و أنّه وليّ كلّ مؤمن و مؤمنة؟ قالوا: اللّهمّ نعم.</w:t>
      </w:r>
    </w:p>
    <w:p>
      <w:pPr>
        <w:pStyle w:val="BookText"/>
      </w:pPr>
      <w:r>
        <w:rPr>
          <w:rFonts w:ascii="Amiri" w:hAnsi="Amiri" w:eastAsia="Amiri" w:cs="Amiri"/>
          <w:lang w:bidi="ar-SA"/>
          <w:color w:val="111111"/>
          <w:sz w:val="28"/>
          <w:szCs w:val="28"/>
          <w:rtl/>
        </w:rPr>
        <w:t xml:space="preserve">قال: فبم تستحلّون دمي، و أبي الّذائد عن الحوض، غدا يذود عنه </w:t>
      </w:r>
      <w:r>
        <w:rPr>
          <w:rStyle w:val="FootnoteReference"/>
        </w:rPr>
        <w:footnoteReference w:id="1634"/>
      </w:r>
      <w:r>
        <w:rPr>
          <w:rFonts w:ascii="Amiri" w:hAnsi="Amiri" w:eastAsia="Amiri" w:cs="Amiri"/>
          <w:lang w:bidi="ar-SA"/>
          <w:color w:val="111111"/>
          <w:sz w:val="28"/>
          <w:szCs w:val="28"/>
          <w:rtl/>
        </w:rPr>
        <w:t xml:space="preserve">رجالا كما يذاد البعير الصّادر عن الماء، و لواء الحمد في </w:t>
      </w:r>
      <w:r>
        <w:rPr>
          <w:rStyle w:val="FootnoteReference"/>
        </w:rPr>
        <w:footnoteReference w:id="1635"/>
      </w:r>
      <w:r>
        <w:rPr>
          <w:rFonts w:ascii="Amiri" w:hAnsi="Amiri" w:eastAsia="Amiri" w:cs="Amiri"/>
          <w:lang w:bidi="ar-SA"/>
          <w:color w:val="111111"/>
          <w:sz w:val="28"/>
          <w:szCs w:val="28"/>
          <w:rtl/>
        </w:rPr>
        <w:t xml:space="preserve">يد جدّي </w:t>
      </w:r>
      <w:r>
        <w:rPr>
          <w:rStyle w:val="FootnoteReference"/>
        </w:rPr>
        <w:footnoteReference w:id="1636"/>
      </w:r>
      <w:r>
        <w:rPr>
          <w:rFonts w:ascii="Amiri" w:hAnsi="Amiri" w:eastAsia="Amiri" w:cs="Amiri"/>
          <w:lang w:bidi="ar-SA"/>
          <w:color w:val="111111"/>
          <w:sz w:val="28"/>
          <w:szCs w:val="28"/>
          <w:rtl/>
        </w:rPr>
        <w:t xml:space="preserve">يوم القيامة؟ قالوا: قد علمنا ذلك كلّه، و نحن غير تاركيك حتّى تذوق الموت عطشا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w:t>
      </w:r>
      <w:r>
        <w:rPr>
          <w:rStyle w:val="FootnoteReference"/>
        </w:rPr>
        <w:footnoteReference w:id="1638"/>
      </w:r>
      <w:r>
        <w:rPr>
          <w:rFonts w:ascii="Amiri" w:hAnsi="Amiri" w:eastAsia="Amiri" w:cs="Amiri"/>
          <w:lang w:bidi="ar-SA"/>
          <w:color w:val="111111"/>
          <w:sz w:val="28"/>
          <w:szCs w:val="28"/>
          <w:rtl/>
        </w:rPr>
        <w:t xml:space="preserve">فأخذ الحسين عليه السّلام بطرف لحيته و هو يومئذ ابن سبع و خمسين سنة </w:t>
      </w:r>
      <w:r>
        <w:rPr>
          <w:rStyle w:val="FootnoteReference"/>
        </w:rPr>
        <w:footnoteReference w:id="1639"/>
      </w:r>
      <w:r>
        <w:rPr>
          <w:rFonts w:ascii="Amiri" w:hAnsi="Amiri" w:eastAsia="Amiri" w:cs="Amiri"/>
          <w:lang w:bidi="ar-SA"/>
          <w:color w:val="111111"/>
          <w:sz w:val="28"/>
          <w:szCs w:val="28"/>
          <w:rtl/>
        </w:rPr>
        <w:t xml:space="preserve">، ثمّ قال: اشتدّ غضب اللّه على اليهود حين </w:t>
      </w:r>
      <w:r>
        <w:rPr>
          <w:rStyle w:val="FootnoteReference"/>
        </w:rPr>
        <w:footnoteReference w:id="1640"/>
      </w:r>
      <w:r>
        <w:rPr>
          <w:rFonts w:ascii="IRNazanin" w:hAnsi="IRNazanin" w:eastAsia="IRNazanin" w:cs="IRNazanin"/>
          <w:lang w:bidi="fa-IR"/>
          <w:color w:val="111111"/>
          <w:sz w:val="28"/>
          <w:szCs w:val="28"/>
          <w:rtl/>
        </w:rPr>
        <w:t xml:space="preserve">قالوا:</w:t>
      </w:r>
    </w:p>
    <w:p>
      <w:pPr>
        <w:pStyle w:val="BookText"/>
      </w:pPr>
      <w:r>
        <w:rPr>
          <w:rFonts w:ascii="Amiri" w:hAnsi="Amiri" w:eastAsia="Amiri" w:cs="Amiri"/>
          <w:lang w:bidi="ar-SA"/>
          <w:color w:val="111111"/>
          <w:sz w:val="28"/>
          <w:szCs w:val="28"/>
          <w:rtl/>
        </w:rPr>
        <w:t xml:space="preserve">عزير ابن اللّه، و اشتدّ غضب اللّه </w:t>
      </w:r>
      <w:r>
        <w:rPr>
          <w:rStyle w:val="FootnoteReference"/>
        </w:rPr>
        <w:footnoteReference w:id="1641"/>
      </w:r>
      <w:r>
        <w:rPr>
          <w:rFonts w:ascii="Amiri" w:hAnsi="Amiri" w:eastAsia="Amiri" w:cs="Amiri"/>
          <w:lang w:bidi="ar-SA"/>
          <w:color w:val="111111"/>
          <w:sz w:val="28"/>
          <w:szCs w:val="28"/>
          <w:rtl/>
        </w:rPr>
        <w:t xml:space="preserve">على النّصارى حين قالوا: المسيح ابن اللّه، و اشتدّ غضب اللّه </w:t>
      </w:r>
      <w:r>
        <w:rPr>
          <w:rStyle w:val="FootnoteReference"/>
        </w:rPr>
        <w:footnoteReference w:id="1642"/>
      </w:r>
      <w:r>
        <w:rPr>
          <w:rFonts w:ascii="Amiri" w:hAnsi="Amiri" w:eastAsia="Amiri" w:cs="Amiri"/>
          <w:lang w:bidi="ar-SA"/>
          <w:color w:val="111111"/>
          <w:sz w:val="28"/>
          <w:szCs w:val="28"/>
          <w:rtl/>
        </w:rPr>
        <w:t xml:space="preserve">على المجوس حين عبدوا النّار من دون اللّه، و اشتدّ غضب اللّه </w:t>
      </w:r>
      <w:r>
        <w:rPr>
          <w:rStyle w:val="FootnoteReference"/>
        </w:rPr>
        <w:footnoteReference w:id="1643"/>
      </w:r>
      <w:r>
        <w:rPr>
          <w:rFonts w:ascii="Amiri" w:hAnsi="Amiri" w:eastAsia="Amiri" w:cs="Amiri"/>
          <w:lang w:bidi="ar-SA"/>
          <w:color w:val="111111"/>
          <w:sz w:val="28"/>
          <w:szCs w:val="28"/>
          <w:rtl/>
        </w:rPr>
        <w:t xml:space="preserve">على قوم قتلوا نبيّهم، و اشتدّ غضب اللّه </w:t>
      </w:r>
      <w:r>
        <w:rPr>
          <w:rStyle w:val="FootnoteReference"/>
        </w:rPr>
        <w:footnoteReference w:id="1644"/>
      </w:r>
      <w:r>
        <w:rPr>
          <w:rFonts w:ascii="Amiri" w:hAnsi="Amiri" w:eastAsia="Amiri" w:cs="Amiri"/>
          <w:lang w:bidi="ar-SA"/>
          <w:color w:val="111111"/>
          <w:sz w:val="28"/>
          <w:szCs w:val="28"/>
          <w:rtl/>
        </w:rPr>
        <w:t xml:space="preserve">على هذه العصابة الّذين </w:t>
      </w:r>
      <w:r>
        <w:rPr>
          <w:rStyle w:val="FootnoteReference"/>
        </w:rPr>
        <w:footnoteReference w:id="1645"/>
      </w:r>
      <w:r>
        <w:rPr>
          <w:rFonts w:ascii="Amiri" w:hAnsi="Amiri" w:eastAsia="Amiri" w:cs="Amiri"/>
          <w:lang w:bidi="ar-SA"/>
          <w:color w:val="111111"/>
          <w:sz w:val="28"/>
          <w:szCs w:val="28"/>
          <w:rtl/>
        </w:rPr>
        <w:t xml:space="preserve">يريدون قتل </w:t>
      </w:r>
      <w:r>
        <w:rPr>
          <w:rStyle w:val="FootnoteReference"/>
        </w:rPr>
        <w:footnoteReference w:id="1646"/>
      </w:r>
      <w:r>
        <w:rPr>
          <w:rFonts w:ascii="IRNazanin" w:hAnsi="IRNazanin" w:eastAsia="IRNazanin" w:cs="IRNazanin"/>
          <w:lang w:bidi="fa-IR"/>
          <w:color w:val="111111"/>
          <w:sz w:val="28"/>
          <w:szCs w:val="28"/>
          <w:rtl/>
        </w:rPr>
        <w:t xml:space="preserve">ابن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نبيّهم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گفتند: «آرى! تو زاده رسول خدايى و سبط او.»</w:t>
      </w:r>
    </w:p>
    <w:p>
      <w:pPr>
        <w:pStyle w:val="BookText"/>
      </w:pPr>
      <w:r>
        <w:rPr>
          <w:rFonts w:ascii="IRNazanin" w:hAnsi="IRNazanin" w:eastAsia="IRNazanin" w:cs="IRNazanin"/>
          <w:lang w:bidi="fa-IR"/>
          <w:color w:val="111111"/>
          <w:sz w:val="28"/>
          <w:szCs w:val="28"/>
          <w:rtl/>
        </w:rPr>
        <w:t xml:space="preserve">گفت: «شما را به خدا! مى دانيد جدّم رسول خداست؟»</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Amiri" w:hAnsi="Amiri" w:eastAsia="Amiri" w:cs="Amiri"/>
          <w:lang w:bidi="ar-SA"/>
          <w:color w:val="111111"/>
          <w:sz w:val="28"/>
          <w:szCs w:val="28"/>
          <w:rtl/>
        </w:rPr>
        <w:t xml:space="preserve">«به خدا! مى دانيد مادرم فاطمه دختر محمّد است؟»</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IRNazanin" w:hAnsi="IRNazanin" w:eastAsia="IRNazanin" w:cs="IRNazanin"/>
          <w:lang w:bidi="fa-IR"/>
          <w:color w:val="111111"/>
          <w:sz w:val="28"/>
          <w:szCs w:val="28"/>
          <w:rtl/>
        </w:rPr>
        <w:t xml:space="preserve">«شما را به خدا! مى دانيد كه پدرم على بن ابيطالب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«مى دانيد جدّه ام خديجه دختر خويلد، اول زن اين امت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گفت: «شما را به خدا! مى دانيد سيد شهداء حمزه، عموى پدر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«مى دانيد، جعفر طيّار در بهشت عمّ من است؟»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«شما را به خدا! مى دانيد اين شمشير رسول خداست به كمرم؟»</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Amiri" w:hAnsi="Amiri" w:eastAsia="Amiri" w:cs="Amiri"/>
          <w:lang w:bidi="ar-SA"/>
          <w:color w:val="111111"/>
          <w:sz w:val="28"/>
          <w:szCs w:val="28"/>
          <w:rtl/>
        </w:rPr>
        <w:t xml:space="preserve">«شما را به خدا! مى دانيد اين عمامه رسول خداست بر سر من؟»</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IRNazanin" w:hAnsi="IRNazanin" w:eastAsia="IRNazanin" w:cs="IRNazanin"/>
          <w:lang w:bidi="fa-IR"/>
          <w:color w:val="111111"/>
          <w:sz w:val="28"/>
          <w:szCs w:val="28"/>
          <w:rtl/>
        </w:rPr>
        <w:t xml:space="preserve">«شما را به خدا! مى دانيد على در مسلمانى پيش از همه است و در علم و حلم برتر از همه است و ولى هر مؤمن و مؤمنه است؟»</w:t>
      </w:r>
    </w:p>
    <w:p>
      <w:pPr>
        <w:pStyle w:val="BookText"/>
      </w:pPr>
      <w:r>
        <w:rPr>
          <w:rFonts w:ascii="IRNazanin" w:hAnsi="IRNazanin" w:eastAsia="IRNazanin" w:cs="IRNazanin"/>
          <w:lang w:bidi="fa-IR"/>
          <w:color w:val="111111"/>
          <w:sz w:val="28"/>
          <w:szCs w:val="28"/>
          <w:rtl/>
        </w:rPr>
        <w:t xml:space="preserve">«به خدا آرى.»</w:t>
      </w:r>
    </w:p>
    <w:p>
      <w:pPr>
        <w:pStyle w:val="BookText"/>
      </w:pPr>
      <w:r>
        <w:rPr>
          <w:rFonts w:ascii="IRNazanin" w:hAnsi="IRNazanin" w:eastAsia="IRNazanin" w:cs="IRNazanin"/>
          <w:lang w:bidi="fa-IR"/>
          <w:color w:val="111111"/>
          <w:sz w:val="28"/>
          <w:szCs w:val="28"/>
          <w:rtl/>
        </w:rPr>
        <w:t xml:space="preserve">فرمود: «پس براى چه خون مرا حلال دانيد و با آن كه پدرم فرداى قيامت بر سر حوض است و مردانى را از آن بر كنار سازد، مانند شترانى كه از سر آب رانند و پرچم حمد روز قيامت به دست جدّ من است؟»</w:t>
      </w:r>
    </w:p>
    <w:p>
      <w:pPr>
        <w:pStyle w:val="BookText"/>
      </w:pPr>
      <w:r>
        <w:rPr>
          <w:rFonts w:ascii="IRNazanin" w:hAnsi="IRNazanin" w:eastAsia="IRNazanin" w:cs="IRNazanin"/>
          <w:lang w:bidi="fa-IR"/>
          <w:color w:val="111111"/>
          <w:sz w:val="28"/>
          <w:szCs w:val="28"/>
          <w:rtl/>
        </w:rPr>
        <w:t xml:space="preserve">گفتند: «همه اينها را مى دانيم و از تو دست برنداريم تا از تشنگى بميرى.»</w:t>
      </w:r>
    </w:p>
    <w:p>
      <w:pPr>
        <w:pStyle w:val="BookText"/>
      </w:pPr>
      <w:r>
        <w:rPr>
          <w:rFonts w:ascii="IRNazanin" w:hAnsi="IRNazanin" w:eastAsia="IRNazanin" w:cs="IRNazanin"/>
          <w:lang w:bidi="fa-IR"/>
          <w:color w:val="111111"/>
          <w:sz w:val="28"/>
          <w:szCs w:val="28"/>
          <w:rtl/>
        </w:rPr>
        <w:t xml:space="preserve">حسين كه آن روز پنجاه و هفت سال داشت، دست به محاسن خود گرفت و فرمود: «خشم خدا بر يهود آن گاه سخت شد كه گفتند عزير پسر خداست و بر نصارى آن گاه سخت شد كه گفتند، مسيح، پسر خداست و بر مجوس آن گاه كه آتش را به جاى خدا پرستيدند و سخت باشد خشم خدا بر مردمى كه پيغمبر خود را كشتند و سخت است خشم او بر اين جمعى كه قصد دارند پسر پيغمبر خود را بكشند.»</w:t>
      </w:r>
    </w:p>
    <w:p>
      <w:pPr>
        <w:pStyle w:val="BookText"/>
      </w:pPr>
      <w:r>
        <w:rPr>
          <w:rFonts w:ascii="Amiri" w:hAnsi="Amiri" w:eastAsia="Amiri" w:cs="Amiri"/>
          <w:lang w:bidi="ar-SA"/>
          <w:color w:val="111111"/>
          <w:sz w:val="28"/>
          <w:szCs w:val="28"/>
          <w:rtl/>
        </w:rPr>
        <w:t xml:space="preserve">كمره اى، ترجمه امالى،/ 158- 159</w:t>
      </w:r>
    </w:p>
    <w:p>
      <w:pPr>
        <w:pStyle w:val="BookText"/>
      </w:pPr>
      <w:r>
        <w:rPr>
          <w:rFonts w:ascii="Amiri" w:hAnsi="Amiri" w:eastAsia="Amiri" w:cs="Amiri"/>
          <w:lang w:bidi="ar-SA"/>
          <w:color w:val="111111"/>
          <w:sz w:val="28"/>
          <w:szCs w:val="28"/>
          <w:rtl/>
        </w:rPr>
        <w:t xml:space="preserve">[بسند تقدّم عن عليّ بن الحسين عليه السّلام]59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158- 159- عنه: المجلسي، البحار، 44/ 318- 319؛ البحراني، العوالم، 17/ 167- 168؛ البهبهاني، الدّمعة السّاكبة، 4/ 287- 288؛ الدّربندي، أسرار الشّهادة،/ 273- 274؛ مثله الفتّال، روضة الواعظين،/ 159- 160؛ الجزائري، الأنوار النّعمانيّة، 3/ 243- 244؛ المازندراني، معالي السّبطين، 1 351؛ الجواهري، مثير الأحزان،/ 64- 65؛ الزّنجاني، وسيلة الدّارين،/ 301- 302؛ صابري الهمداني، أدب الحسين عليه السّلام،/ 158- 159</w:t>
      </w:r>
    </w:p>
    <w:p>
      <w:pPr>
        <w:pStyle w:val="BookText"/>
      </w:pPr>
      <w:r>
        <w:rPr>
          <w:rFonts w:ascii="Amiri" w:hAnsi="Amiri" w:eastAsia="Amiri" w:cs="Amiri"/>
          <w:lang w:bidi="ar-SA"/>
          <w:color w:val="111111"/>
          <w:sz w:val="28"/>
          <w:szCs w:val="28"/>
          <w:rtl/>
        </w:rPr>
        <w:t xml:space="preserve">ثمّ دعى الحسين عليه السّلام براحلته، فركبها، و نادى بأعلى صوته: </w:t>
      </w:r>
      <w:r>
        <w:rPr>
          <w:rStyle w:val="FootnoteReference"/>
        </w:rPr>
        <w:footnoteReference w:id="1650"/>
      </w:r>
      <w:r>
        <w:rPr>
          <w:rFonts w:ascii="Amiri" w:hAnsi="Amiri" w:eastAsia="Amiri" w:cs="Amiri"/>
          <w:lang w:bidi="ar-SA"/>
          <w:color w:val="111111"/>
          <w:sz w:val="28"/>
          <w:szCs w:val="28"/>
          <w:rtl/>
        </w:rPr>
        <w:t xml:space="preserve">يا أهل العراق! و جلّهم </w:t>
      </w:r>
      <w:r>
        <w:rPr>
          <w:rStyle w:val="FootnoteReference"/>
        </w:rPr>
        <w:footnoteReference w:id="1651"/>
      </w:r>
      <w:r>
        <w:rPr>
          <w:rFonts w:ascii="Amiri" w:hAnsi="Amiri" w:eastAsia="Amiri" w:cs="Amiri"/>
          <w:lang w:bidi="ar-SA"/>
          <w:color w:val="111111"/>
          <w:sz w:val="28"/>
          <w:szCs w:val="28"/>
          <w:rtl/>
        </w:rPr>
        <w:t xml:space="preserve">يسمعون </w:t>
      </w:r>
      <w:r>
        <w:rPr>
          <w:rStyle w:val="FootnoteReference"/>
        </w:rPr>
        <w:footnoteReference w:id="1652"/>
      </w:r>
      <w:r>
        <w:rPr>
          <w:rFonts w:ascii="Amiri" w:hAnsi="Amiri" w:eastAsia="Amiri" w:cs="Amiri"/>
          <w:lang w:bidi="ar-SA"/>
          <w:color w:val="111111"/>
          <w:sz w:val="28"/>
          <w:szCs w:val="28"/>
          <w:rtl/>
        </w:rPr>
        <w:t xml:space="preserve">، فقال: أيّها النّاس! </w:t>
      </w:r>
      <w:r>
        <w:rPr>
          <w:rStyle w:val="FootnoteReference"/>
        </w:rPr>
        <w:footnoteReference w:id="1653"/>
      </w:r>
      <w:r>
        <w:rPr>
          <w:rFonts w:ascii="Amiri" w:hAnsi="Amiri" w:eastAsia="Amiri" w:cs="Amiri"/>
          <w:lang w:bidi="ar-SA"/>
          <w:color w:val="111111"/>
          <w:sz w:val="28"/>
          <w:szCs w:val="28"/>
          <w:rtl/>
        </w:rPr>
        <w:t xml:space="preserve">اسمعوا قولي، و لا تعجلوا حتّى أعظكم بما يحقّ لكم عليّ، و حتّى أعذر إليكم </w:t>
      </w:r>
      <w:r>
        <w:rPr>
          <w:rStyle w:val="FootnoteReference"/>
        </w:rPr>
        <w:footnoteReference w:id="1654"/>
      </w:r>
      <w:r>
        <w:rPr>
          <w:rFonts w:ascii="IRNazanin" w:hAnsi="IRNazanin" w:eastAsia="IRNazanin" w:cs="IRNazanin"/>
          <w:lang w:bidi="fa-IR"/>
          <w:color w:val="111111"/>
          <w:sz w:val="28"/>
          <w:szCs w:val="28"/>
          <w:rtl/>
        </w:rPr>
        <w:t xml:space="preserve">، </w:t>
      </w:r>
      <w:r>
        <w:rPr>
          <w:rStyle w:val="FootnoteReference"/>
        </w:rPr>
        <w:footnoteReference w:id="1655"/>
      </w:r>
      <w:r>
        <w:rPr>
          <w:rFonts w:ascii="Amiri" w:hAnsi="Amiri" w:eastAsia="Amiri" w:cs="Amiri"/>
          <w:lang w:bidi="ar-SA"/>
          <w:color w:val="111111"/>
          <w:sz w:val="28"/>
          <w:szCs w:val="28"/>
          <w:rtl/>
        </w:rPr>
        <w:t xml:space="preserve">فإن أعطيتموني النّصف، كنتم بذلك أسعد، و إن لم تعطوني النّصف من أنفسكم، فاجمعوا رأيكم </w:t>
      </w:r>
      <w:r>
        <w:rPr>
          <w:rStyle w:val="FootnoteReference"/>
        </w:rPr>
        <w:footnoteReference w:id="1656"/>
      </w:r>
      <w:r>
        <w:rPr>
          <w:rFonts w:ascii="IRNazanin" w:hAnsi="IRNazanin" w:eastAsia="IRNazanin" w:cs="IRNazanin"/>
          <w:lang w:bidi="fa-IR"/>
          <w:color w:val="111111"/>
          <w:sz w:val="28"/>
          <w:szCs w:val="28"/>
          <w:rtl/>
        </w:rPr>
        <w:t xml:space="preserve">، </w:t>
      </w:r>
      <w:r>
        <w:rPr>
          <w:rStyle w:val="FootnoteReference"/>
        </w:rPr>
        <w:footnoteReference w:id="1657"/>
      </w:r>
      <w:r>
        <w:rPr>
          <w:rFonts w:ascii="Amiri" w:hAnsi="Amiri" w:eastAsia="Amiri" w:cs="Amiri"/>
          <w:lang w:bidi="ar-SA"/>
          <w:color w:val="111111"/>
          <w:sz w:val="28"/>
          <w:szCs w:val="28"/>
          <w:rtl/>
        </w:rPr>
        <w:t xml:space="preserve">«ثمّ لا يكن أمركم عليكم غمّة ثمّ أقضوا إليّ و لا تنظرون إنّ ولييّ اللّه الّذي نزّل الكتاب و هو يتولّى الصّالحين» </w:t>
      </w:r>
      <w:r>
        <w:rPr>
          <w:rStyle w:val="FootnoteReference"/>
        </w:rPr>
        <w:footnoteReference w:id="1658"/>
      </w:r>
      <w:r>
        <w:rPr>
          <w:rFonts w:ascii="IRNazanin" w:hAnsi="IRNazanin" w:eastAsia="IRNazanin" w:cs="IRNazanin"/>
          <w:lang w:bidi="fa-IR"/>
          <w:color w:val="111111"/>
          <w:sz w:val="28"/>
          <w:szCs w:val="28"/>
          <w:rtl/>
        </w:rPr>
        <w:t xml:space="preserve">، </w:t>
      </w:r>
      <w:r>
        <w:rPr>
          <w:rStyle w:val="FootnoteReference"/>
        </w:rPr>
        <w:footnoteReference w:id="1659"/>
      </w:r>
      <w:r>
        <w:rPr>
          <w:rFonts w:ascii="Amiri" w:hAnsi="Amiri" w:eastAsia="Amiri" w:cs="Amiri"/>
          <w:lang w:bidi="ar-SA"/>
          <w:color w:val="111111"/>
          <w:sz w:val="28"/>
          <w:szCs w:val="28"/>
          <w:rtl/>
        </w:rPr>
        <w:t xml:space="preserve">ثمّ حمد اللّه و أثنى عليه، </w:t>
      </w:r>
      <w:r>
        <w:rPr>
          <w:rStyle w:val="FootnoteReference"/>
        </w:rPr>
        <w:footnoteReference w:id="1660"/>
      </w:r>
      <w:r>
        <w:rPr>
          <w:rFonts w:ascii="Amiri" w:hAnsi="Amiri" w:eastAsia="Amiri" w:cs="Amiri"/>
          <w:lang w:bidi="ar-SA"/>
          <w:color w:val="111111"/>
          <w:sz w:val="28"/>
          <w:szCs w:val="28"/>
          <w:rtl/>
        </w:rPr>
        <w:t xml:space="preserve">و ذكر اللّه </w:t>
      </w:r>
      <w:r>
        <w:rPr>
          <w:rStyle w:val="FootnoteReference"/>
        </w:rPr>
        <w:footnoteReference w:id="1661"/>
      </w:r>
      <w:r>
        <w:rPr>
          <w:rFonts w:ascii="Amiri" w:hAnsi="Amiri" w:eastAsia="Amiri" w:cs="Amiri"/>
          <w:lang w:bidi="ar-SA"/>
          <w:color w:val="111111"/>
          <w:sz w:val="28"/>
          <w:szCs w:val="28"/>
          <w:rtl/>
        </w:rPr>
        <w:t xml:space="preserve">تعالى بما هو أهله، و صلّى على النّبيّ </w:t>
      </w:r>
      <w:r>
        <w:rPr>
          <w:rStyle w:val="FootnoteReference"/>
        </w:rPr>
        <w:footnoteReference w:id="1662"/>
      </w:r>
      <w:r>
        <w:rPr>
          <w:rFonts w:ascii="Amiri" w:hAnsi="Amiri" w:eastAsia="Amiri" w:cs="Amiri"/>
          <w:lang w:bidi="ar-SA"/>
          <w:color w:val="111111"/>
          <w:sz w:val="28"/>
          <w:szCs w:val="28"/>
          <w:rtl/>
        </w:rPr>
        <w:t xml:space="preserve">صلّى اللّه عليه و اله و على ملائكته و أنبيائه </w:t>
      </w:r>
      <w:r>
        <w:rPr>
          <w:rStyle w:val="FootnoteReference"/>
        </w:rPr>
        <w:footnoteReference w:id="1663"/>
      </w:r>
      <w:r>
        <w:rPr>
          <w:rFonts w:ascii="Amiri" w:hAnsi="Amiri" w:eastAsia="Amiri" w:cs="Amiri"/>
          <w:lang w:bidi="ar-SA"/>
          <w:color w:val="111111"/>
          <w:sz w:val="28"/>
          <w:szCs w:val="28"/>
          <w:rtl/>
        </w:rPr>
        <w:t xml:space="preserve">، فلم يسمع متكلّم قطّ قبله و لا بعده أبلغ في منطق منه، ثمّ قال: أمّا بعد!].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فانسبوني، فانظروا </w:t>
      </w:r>
      <w:r>
        <w:rPr>
          <w:rStyle w:val="FootnoteReference"/>
        </w:rPr>
        <w:footnoteReference w:id="1664"/>
      </w:r>
      <w:r>
        <w:rPr>
          <w:rFonts w:ascii="Amiri" w:hAnsi="Amiri" w:eastAsia="Amiri" w:cs="Amiri"/>
          <w:lang w:bidi="ar-SA"/>
          <w:color w:val="111111"/>
          <w:sz w:val="28"/>
          <w:szCs w:val="28"/>
          <w:rtl/>
        </w:rPr>
        <w:t xml:space="preserve">من أنا، ثمّ </w:t>
      </w:r>
      <w:r>
        <w:rPr>
          <w:rStyle w:val="FootnoteReference"/>
        </w:rPr>
        <w:footnoteReference w:id="1665"/>
      </w:r>
      <w:r>
        <w:rPr>
          <w:rFonts w:ascii="IRNazanin" w:hAnsi="IRNazanin" w:eastAsia="IRNazanin" w:cs="IRNazanin"/>
          <w:lang w:bidi="fa-IR"/>
          <w:color w:val="111111"/>
          <w:sz w:val="28"/>
          <w:szCs w:val="28"/>
          <w:rtl/>
        </w:rPr>
        <w:t xml:space="preserve">ارجعوا إلى </w:t>
      </w:r>
      <w:r>
        <w:rPr>
          <w:rStyle w:val="FootnoteReference"/>
        </w:rPr>
        <w:footnoteReference w:id="1666"/>
      </w:r>
      <w:r>
        <w:rPr>
          <w:rFonts w:ascii="Amiri" w:hAnsi="Amiri" w:eastAsia="Amiri" w:cs="Amiri"/>
          <w:lang w:bidi="ar-SA"/>
          <w:color w:val="111111"/>
          <w:sz w:val="28"/>
          <w:szCs w:val="28"/>
          <w:rtl/>
        </w:rPr>
        <w:t xml:space="preserve">أنفسكم و عاتبوها، فانظروا هل يصلح </w:t>
      </w:r>
      <w:r>
        <w:rPr>
          <w:rStyle w:val="FootnoteReference"/>
        </w:rPr>
        <w:footnoteReference w:id="1667"/>
      </w:r>
      <w:r>
        <w:rPr>
          <w:rFonts w:ascii="Amiri" w:hAnsi="Amiri" w:eastAsia="Amiri" w:cs="Amiri"/>
          <w:lang w:bidi="ar-SA"/>
          <w:color w:val="111111"/>
          <w:sz w:val="28"/>
          <w:szCs w:val="28"/>
          <w:rtl/>
        </w:rPr>
        <w:t xml:space="preserve">لكم قتلي و انتهاك حرمتي؟ ألست ابن بنت </w:t>
      </w:r>
      <w:r>
        <w:rPr>
          <w:rStyle w:val="FootnoteReference"/>
        </w:rPr>
        <w:footnoteReference w:id="1668"/>
      </w:r>
      <w:r>
        <w:rPr>
          <w:rFonts w:ascii="Amiri" w:hAnsi="Amiri" w:eastAsia="Amiri" w:cs="Amiri"/>
          <w:lang w:bidi="ar-SA"/>
          <w:color w:val="111111"/>
          <w:sz w:val="28"/>
          <w:szCs w:val="28"/>
          <w:rtl/>
        </w:rPr>
        <w:t xml:space="preserve">نبيّكم، و ابن وصيّه، و ابن عمّه، و أوّل </w:t>
      </w:r>
      <w:r>
        <w:rPr>
          <w:rStyle w:val="FootnoteReference"/>
        </w:rPr>
        <w:footnoteReference w:id="1669"/>
      </w:r>
      <w:r>
        <w:rPr>
          <w:rFonts w:ascii="Amiri" w:hAnsi="Amiri" w:eastAsia="Amiri" w:cs="Amiri"/>
          <w:lang w:bidi="ar-SA"/>
          <w:color w:val="111111"/>
          <w:sz w:val="28"/>
          <w:szCs w:val="28"/>
          <w:rtl/>
        </w:rPr>
        <w:t xml:space="preserve">المؤمنين المصدّق </w:t>
      </w:r>
      <w:r>
        <w:rPr>
          <w:rStyle w:val="FootnoteReference"/>
        </w:rPr>
        <w:footnoteReference w:id="1670"/>
      </w:r>
      <w:r>
        <w:rPr>
          <w:rStyle w:val="FootnoteReference"/>
        </w:rPr>
        <w:footnoteReference w:id="1671"/>
      </w:r>
      <w:r>
        <w:rPr>
          <w:rFonts w:ascii="Amiri" w:hAnsi="Amiri" w:eastAsia="Amiri" w:cs="Amiri"/>
          <w:lang w:bidi="ar-SA"/>
          <w:color w:val="111111"/>
          <w:sz w:val="28"/>
          <w:szCs w:val="28"/>
          <w:rtl/>
        </w:rPr>
        <w:t xml:space="preserve">لرسول اللّه صلّى اللّه عليه و اله بما جاء به من عند ربّه؟ أو ليس حمزة سيّد الشّهداء عمّي </w:t>
      </w:r>
      <w:r>
        <w:rPr>
          <w:rStyle w:val="FootnoteReference"/>
        </w:rPr>
        <w:footnoteReference w:id="1672"/>
      </w:r>
      <w:r>
        <w:rPr>
          <w:rFonts w:ascii="Amiri" w:hAnsi="Amiri" w:eastAsia="Amiri" w:cs="Amiri"/>
          <w:lang w:bidi="ar-SA"/>
          <w:color w:val="111111"/>
          <w:sz w:val="28"/>
          <w:szCs w:val="28"/>
          <w:rtl/>
        </w:rPr>
        <w:t xml:space="preserve">؟ أو ليس جعفر </w:t>
      </w:r>
      <w:r>
        <w:rPr>
          <w:rStyle w:val="FootnoteReference"/>
        </w:rPr>
        <w:footnoteReference w:id="1673"/>
      </w:r>
      <w:r>
        <w:rPr>
          <w:rFonts w:ascii="Amiri" w:hAnsi="Amiri" w:eastAsia="Amiri" w:cs="Amiri"/>
          <w:lang w:bidi="ar-SA"/>
          <w:color w:val="111111"/>
          <w:sz w:val="28"/>
          <w:szCs w:val="28"/>
          <w:rtl/>
        </w:rPr>
        <w:t xml:space="preserve">الطّيّار في الجنّة بجناحين </w:t>
      </w:r>
      <w:r>
        <w:rPr>
          <w:rStyle w:val="FootnoteReference"/>
        </w:rPr>
        <w:footnoteReference w:id="1674"/>
      </w:r>
      <w:r>
        <w:rPr>
          <w:rFonts w:ascii="Amiri" w:hAnsi="Amiri" w:eastAsia="Amiri" w:cs="Amiri"/>
          <w:lang w:bidi="ar-SA"/>
          <w:color w:val="111111"/>
          <w:sz w:val="28"/>
          <w:szCs w:val="28"/>
          <w:rtl/>
        </w:rPr>
        <w:t xml:space="preserve">عمّي؟ أو لم يبلغكم ما قال </w:t>
      </w:r>
      <w:r>
        <w:rPr>
          <w:rStyle w:val="FootnoteReference"/>
        </w:rPr>
        <w:footnoteReference w:id="1675"/>
      </w:r>
      <w:r>
        <w:rPr>
          <w:rFonts w:ascii="Amiri" w:hAnsi="Amiri" w:eastAsia="Amiri" w:cs="Amiri"/>
          <w:lang w:bidi="ar-SA"/>
          <w:color w:val="111111"/>
          <w:sz w:val="28"/>
          <w:szCs w:val="28"/>
          <w:rtl/>
        </w:rPr>
        <w:t xml:space="preserve">رسول اللّه صلّى اللّه عليه و اله لي و لأخي: هذان سيّدا شباب أهل الجنّة؟ فإن صدّقتموني بما أقول و هو الحقّ، و اللّه ما تعمّدت كذبا منذ علمت، أنّ اللّه يمقت عليه أهله </w:t>
      </w:r>
      <w:r>
        <w:rPr>
          <w:rStyle w:val="FootnoteReference"/>
        </w:rPr>
        <w:footnoteReference w:id="1676"/>
      </w:r>
      <w:r>
        <w:rPr>
          <w:rFonts w:ascii="Amiri" w:hAnsi="Amiri" w:eastAsia="Amiri" w:cs="Amiri"/>
          <w:lang w:bidi="ar-SA"/>
          <w:color w:val="111111"/>
          <w:sz w:val="28"/>
          <w:szCs w:val="28"/>
          <w:rtl/>
        </w:rPr>
        <w:t xml:space="preserve">، و ان كذّبتموني فإن فيكم من إن </w:t>
      </w:r>
      <w:r>
        <w:rPr>
          <w:rStyle w:val="FootnoteReference"/>
        </w:rPr>
        <w:footnoteReference w:id="1677"/>
      </w:r>
      <w:r>
        <w:rPr>
          <w:rFonts w:ascii="Amiri" w:hAnsi="Amiri" w:eastAsia="Amiri" w:cs="Amiri"/>
          <w:lang w:bidi="ar-SA"/>
          <w:color w:val="111111"/>
          <w:sz w:val="28"/>
          <w:szCs w:val="28"/>
          <w:rtl/>
        </w:rPr>
        <w:t xml:space="preserve">سألتموه عن ذلك، أخبركم، سلوا </w:t>
      </w:r>
      <w:r>
        <w:rPr>
          <w:rStyle w:val="FootnoteReference"/>
        </w:rPr>
        <w:footnoteReference w:id="1678"/>
      </w:r>
      <w:r>
        <w:rPr>
          <w:rFonts w:ascii="Amiri" w:hAnsi="Amiri" w:eastAsia="Amiri" w:cs="Amiri"/>
          <w:lang w:bidi="ar-SA"/>
          <w:color w:val="111111"/>
          <w:sz w:val="28"/>
          <w:szCs w:val="28"/>
          <w:rtl/>
        </w:rPr>
        <w:t xml:space="preserve">جابر بن عبد اللّه الأنصاريّ، و أبا سعيد الخدريّ، و سهل بن سعد السّاعديّ </w:t>
      </w:r>
      <w:r>
        <w:rPr>
          <w:rStyle w:val="FootnoteReference"/>
        </w:rPr>
        <w:footnoteReference w:id="1679"/>
      </w:r>
      <w:r>
        <w:rPr>
          <w:rFonts w:ascii="Amiri" w:hAnsi="Amiri" w:eastAsia="Amiri" w:cs="Amiri"/>
          <w:lang w:bidi="ar-SA"/>
          <w:color w:val="111111"/>
          <w:sz w:val="28"/>
          <w:szCs w:val="28"/>
          <w:rtl/>
        </w:rPr>
        <w:t xml:space="preserve">، و زيد بن أرقم، و أنس بن مالك، يخبروكم أنّهم سمعوا هذه المقالة من رسول اللّه صلّى اللّه عليه و اله لي و لأخي، أما في هذا حاجز لكم عن سفك دمي </w:t>
      </w:r>
      <w:r>
        <w:rPr>
          <w:rStyle w:val="FootnoteReference"/>
        </w:rPr>
        <w:footnoteReference w:id="1680"/>
      </w:r>
      <w:r>
        <w:rPr>
          <w:rFonts w:ascii="IRNazanin" w:hAnsi="IRNazanin" w:eastAsia="IRNazanin" w:cs="IRNazanin"/>
          <w:lang w:bidi="fa-IR"/>
          <w:color w:val="111111"/>
          <w:sz w:val="28"/>
          <w:szCs w:val="28"/>
          <w:rtl/>
        </w:rPr>
        <w:t xml:space="preserve">؟.</w:t>
      </w:r>
      <w:r>
        <w:rPr>
          <w:rStyle w:val="FootnoteReference"/>
        </w:rPr>
        <w:footnoteReference w:id="1681"/>
      </w:r>
      <w:r>
        <w:rPr>
          <w:rFonts w:ascii="Amiri" w:hAnsi="Amiri" w:eastAsia="Amiri" w:cs="Amiri"/>
          <w:lang w:bidi="ar-SA"/>
          <w:color w:val="111111"/>
          <w:sz w:val="28"/>
          <w:szCs w:val="28"/>
          <w:rtl/>
        </w:rPr>
        <w:t xml:space="preserve">فقال له شمر بن ذي الجوشن: هو يعبد اللّه على حرف إن كان يدري ما يقول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حبيب بن مظاهر: و اللّه إنّي لأراك تعبد اللّه على سبعين حرفا، و أنا أشهد أنّك صادق، ما تدري ما يقول، قد طبع اللّه على قلبك.</w:t>
      </w:r>
    </w:p>
    <w:p>
      <w:pPr>
        <w:pStyle w:val="BookText"/>
      </w:pPr>
      <w:r>
        <w:rPr>
          <w:rFonts w:ascii="Amiri" w:hAnsi="Amiri" w:eastAsia="Amiri" w:cs="Amiri"/>
          <w:lang w:bidi="ar-SA"/>
          <w:color w:val="111111"/>
          <w:sz w:val="28"/>
          <w:szCs w:val="28"/>
          <w:rtl/>
        </w:rPr>
        <w:t xml:space="preserve">ثمّ قال لهم الحسين عليه السّلام : فإن كنتم </w:t>
      </w:r>
      <w:r>
        <w:rPr>
          <w:rStyle w:val="FootnoteReference"/>
        </w:rPr>
        <w:footnoteReference w:id="1683"/>
      </w:r>
      <w:r>
        <w:rPr>
          <w:rFonts w:ascii="Amiri" w:hAnsi="Amiri" w:eastAsia="Amiri" w:cs="Amiri"/>
          <w:lang w:bidi="ar-SA"/>
          <w:color w:val="111111"/>
          <w:sz w:val="28"/>
          <w:szCs w:val="28"/>
          <w:rtl/>
        </w:rPr>
        <w:t xml:space="preserve">في شكّ من هذا </w:t>
      </w:r>
      <w:r>
        <w:rPr>
          <w:rStyle w:val="FootnoteReference"/>
        </w:rPr>
        <w:footnoteReference w:id="1684"/>
      </w:r>
      <w:r>
        <w:rPr>
          <w:rFonts w:ascii="Amiri" w:hAnsi="Amiri" w:eastAsia="Amiri" w:cs="Amiri"/>
          <w:lang w:bidi="ar-SA"/>
          <w:color w:val="111111"/>
          <w:sz w:val="28"/>
          <w:szCs w:val="28"/>
          <w:rtl/>
        </w:rPr>
        <w:t xml:space="preserve">أفتشكّون أنّي </w:t>
      </w:r>
      <w:r>
        <w:rPr>
          <w:rStyle w:val="FootnoteReference"/>
        </w:rPr>
        <w:footnoteReference w:id="1685"/>
      </w:r>
      <w:r>
        <w:rPr>
          <w:rFonts w:ascii="Amiri" w:hAnsi="Amiri" w:eastAsia="Amiri" w:cs="Amiri"/>
          <w:lang w:bidi="ar-SA"/>
          <w:color w:val="111111"/>
          <w:sz w:val="28"/>
          <w:szCs w:val="28"/>
          <w:rtl/>
        </w:rPr>
        <w:t xml:space="preserve">ابن بنت نبيّكم؟ فو اللّه ما بين المشرق و المغرب ابن بنت نبيّ غيري فيكم، و لا في غيركم </w:t>
      </w:r>
      <w:r>
        <w:rPr>
          <w:rStyle w:val="FootnoteReference"/>
        </w:rPr>
        <w:footnoteReference w:id="1686"/>
      </w:r>
      <w:r>
        <w:rPr>
          <w:rFonts w:ascii="Amiri" w:hAnsi="Amiri" w:eastAsia="Amiri" w:cs="Amiri"/>
          <w:lang w:bidi="ar-SA"/>
          <w:color w:val="111111"/>
          <w:sz w:val="28"/>
          <w:szCs w:val="28"/>
          <w:rtl/>
        </w:rPr>
        <w:t xml:space="preserve">، ويحكم أتطلبوني بقتيل منكم قتلته؟ أو مال لكم استهلكته؟ أو بقصاص جراحة </w:t>
      </w:r>
      <w:r>
        <w:rPr>
          <w:rStyle w:val="FootnoteReference"/>
        </w:rPr>
        <w:footnoteReference w:id="16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فأخذوا لا يكلّمونه. </w:t>
      </w:r>
      <w:r>
        <w:rPr>
          <w:rStyle w:val="FootnoteReference"/>
        </w:rPr>
        <w:footnoteReference w:id="1688"/>
      </w:r>
    </w:p>
    <w:p>
      <w:pPr>
        <w:pStyle w:val="BookText"/>
      </w:pPr>
      <w:r>
        <w:rPr>
          <w:rFonts w:ascii="Amiri" w:hAnsi="Amiri" w:eastAsia="Amiri" w:cs="Amiri"/>
          <w:lang w:bidi="ar-SA"/>
          <w:color w:val="111111"/>
          <w:sz w:val="28"/>
          <w:szCs w:val="28"/>
          <w:rtl/>
        </w:rPr>
        <w:t xml:space="preserve">فنادى: يا شبث بن ربعيّ! و يا حجّار بن أبجر! و يا قيس بن الأشعث! و يا يزيد بن الحارث! ألم تكتبوا إليّ: أن قد أينعت الثّمار، </w:t>
      </w:r>
      <w:r>
        <w:rPr>
          <w:rStyle w:val="FootnoteReference"/>
        </w:rPr>
        <w:footnoteReference w:id="1689"/>
      </w:r>
      <w:r>
        <w:rPr>
          <w:rFonts w:ascii="Amiri" w:hAnsi="Amiri" w:eastAsia="Amiri" w:cs="Amiri"/>
          <w:lang w:bidi="ar-SA"/>
          <w:color w:val="111111"/>
          <w:sz w:val="28"/>
          <w:szCs w:val="28"/>
          <w:rtl/>
        </w:rPr>
        <w:t xml:space="preserve">و اخضرّ الجنّات </w:t>
      </w:r>
      <w:r>
        <w:rPr>
          <w:rStyle w:val="FootnoteReference"/>
        </w:rPr>
        <w:footnoteReference w:id="1690"/>
      </w:r>
      <w:r>
        <w:rPr>
          <w:rFonts w:ascii="IRNazanin" w:hAnsi="IRNazanin" w:eastAsia="IRNazanin" w:cs="IRNazanin"/>
          <w:lang w:bidi="fa-IR"/>
          <w:color w:val="111111"/>
          <w:sz w:val="28"/>
          <w:szCs w:val="28"/>
          <w:rtl/>
        </w:rPr>
        <w:t xml:space="preserve">، </w:t>
      </w:r>
      <w:r>
        <w:rPr>
          <w:rStyle w:val="FootnoteReference"/>
        </w:rPr>
        <w:footnoteReference w:id="1691"/>
      </w:r>
      <w:r>
        <w:rPr>
          <w:rFonts w:ascii="Amiri" w:hAnsi="Amiri" w:eastAsia="Amiri" w:cs="Amiri"/>
          <w:lang w:bidi="ar-SA"/>
          <w:color w:val="111111"/>
          <w:sz w:val="28"/>
          <w:szCs w:val="28"/>
          <w:rtl/>
        </w:rPr>
        <w:t xml:space="preserve">و إنّما تقدم على جند لك مجنّد </w:t>
      </w:r>
      <w:r>
        <w:rPr>
          <w:rStyle w:val="FootnoteReference"/>
        </w:rPr>
        <w:footnoteReference w:id="1692"/>
      </w:r>
    </w:p>
    <w:p>
      <w:pPr>
        <w:pStyle w:val="BookText"/>
      </w:pPr>
      <w:r>
        <w:rPr>
          <w:rFonts w:ascii="Amiri" w:hAnsi="Amiri" w:eastAsia="Amiri" w:cs="Amiri"/>
          <w:lang w:bidi="ar-SA"/>
          <w:color w:val="111111"/>
          <w:sz w:val="28"/>
          <w:szCs w:val="28"/>
          <w:rtl/>
        </w:rPr>
        <w:t xml:space="preserve">أيّها النّاس! إذا كرهتموني فدعوني انصرف عنكم إلى مأمني من الأرض»].</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قيس بن الأشعث: </w:t>
      </w:r>
      <w:r>
        <w:rPr>
          <w:rStyle w:val="FootnoteReference"/>
        </w:rPr>
        <w:footnoteReference w:id="1693"/>
      </w:r>
      <w:r>
        <w:rPr>
          <w:rFonts w:ascii="Amiri" w:hAnsi="Amiri" w:eastAsia="Amiri" w:cs="Amiri"/>
          <w:lang w:bidi="ar-SA"/>
          <w:color w:val="111111"/>
          <w:sz w:val="28"/>
          <w:szCs w:val="28"/>
          <w:rtl/>
        </w:rPr>
        <w:t xml:space="preserve">ما ندري ما تقول، و لكن انزل </w:t>
      </w:r>
      <w:r>
        <w:rPr>
          <w:rStyle w:val="FootnoteReference"/>
        </w:rPr>
        <w:footnoteReference w:id="1694"/>
      </w:r>
      <w:r>
        <w:rPr>
          <w:rFonts w:ascii="Amiri" w:hAnsi="Amiri" w:eastAsia="Amiri" w:cs="Amiri"/>
          <w:lang w:bidi="ar-SA"/>
          <w:color w:val="111111"/>
          <w:sz w:val="28"/>
          <w:szCs w:val="28"/>
          <w:rtl/>
        </w:rPr>
        <w:t xml:space="preserve">على حكم بني عمّك، فإنّهم لم يروك </w:t>
      </w:r>
      <w:r>
        <w:rPr>
          <w:rStyle w:val="FootnoteReference"/>
        </w:rPr>
        <w:footnoteReference w:id="1695"/>
      </w:r>
      <w:r>
        <w:rPr>
          <w:rFonts w:ascii="Amiri" w:hAnsi="Amiri" w:eastAsia="Amiri" w:cs="Amiri"/>
          <w:lang w:bidi="ar-SA"/>
          <w:color w:val="111111"/>
          <w:sz w:val="28"/>
          <w:szCs w:val="28"/>
          <w:rtl/>
        </w:rPr>
        <w:t xml:space="preserve">إلّا ما تحبّ </w:t>
      </w:r>
      <w:r>
        <w:rPr>
          <w:rStyle w:val="FootnoteReference"/>
        </w:rPr>
        <w:footnoteReference w:id="1696"/>
      </w:r>
      <w:r>
        <w:rPr>
          <w:rFonts w:ascii="IRNazanin" w:hAnsi="IRNazanin" w:eastAsia="IRNazanin" w:cs="IRNazanin"/>
          <w:lang w:bidi="fa-IR"/>
          <w:color w:val="111111"/>
          <w:sz w:val="28"/>
          <w:szCs w:val="28"/>
          <w:rtl/>
        </w:rPr>
        <w:t xml:space="preserve">. فقال له </w:t>
      </w:r>
      <w:r>
        <w:rPr>
          <w:rStyle w:val="FootnoteReference"/>
        </w:rPr>
        <w:footnoteReference w:id="1697"/>
      </w:r>
      <w:r>
        <w:rPr>
          <w:rFonts w:ascii="Amiri" w:hAnsi="Amiri" w:eastAsia="Amiri" w:cs="Amiri"/>
          <w:lang w:bidi="ar-SA"/>
          <w:color w:val="111111"/>
          <w:sz w:val="28"/>
          <w:szCs w:val="28"/>
          <w:rtl/>
        </w:rPr>
        <w:t xml:space="preserve">الحسين عليه السّلام </w:t>
      </w:r>
      <w:r>
        <w:rPr>
          <w:rStyle w:val="FootnoteReference"/>
        </w:rPr>
        <w:footnoteReference w:id="1698"/>
      </w:r>
      <w:r>
        <w:rPr>
          <w:rFonts w:ascii="Amiri" w:hAnsi="Amiri" w:eastAsia="Amiri" w:cs="Amiri"/>
          <w:lang w:bidi="ar-SA"/>
          <w:color w:val="111111"/>
          <w:sz w:val="28"/>
          <w:szCs w:val="28"/>
          <w:rtl/>
        </w:rPr>
        <w:t xml:space="preserve">: لا و اللّه، لا أعطيكم بيدي].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إعطاء الذّليل، </w:t>
      </w:r>
      <w:r>
        <w:rPr>
          <w:rStyle w:val="FootnoteReference"/>
        </w:rPr>
        <w:footnoteReference w:id="1699"/>
      </w:r>
      <w:r>
        <w:rPr>
          <w:rFonts w:ascii="IRNazanin" w:hAnsi="IRNazanin" w:eastAsia="IRNazanin" w:cs="IRNazanin"/>
          <w:lang w:bidi="fa-IR"/>
          <w:color w:val="111111"/>
          <w:sz w:val="28"/>
          <w:szCs w:val="28"/>
          <w:rtl/>
        </w:rPr>
        <w:t xml:space="preserve">و لا أفرّ فرار </w:t>
      </w:r>
      <w:r>
        <w:rPr>
          <w:rStyle w:val="FootnoteReference"/>
        </w:rPr>
        <w:footnoteReference w:id="1700"/>
      </w:r>
      <w:r>
        <w:rPr>
          <w:rFonts w:ascii="Amiri" w:hAnsi="Amiri" w:eastAsia="Amiri" w:cs="Amiri"/>
          <w:lang w:bidi="ar-SA"/>
          <w:color w:val="111111"/>
          <w:sz w:val="28"/>
          <w:szCs w:val="28"/>
          <w:rtl/>
        </w:rPr>
        <w:t xml:space="preserve">العبيد. ثمّ نادى: يا عباد اللّه «إنّي عذت بربّي و ربّكم أن ترجمون، أعوذ بربّي و ربّكم من كلّ متكبّر، لا يؤمن بيوم الحساب» ثمّ إنّه </w:t>
      </w:r>
      <w:r>
        <w:rPr>
          <w:rStyle w:val="FootnoteReference"/>
        </w:rPr>
        <w:footnoteReference w:id="1701"/>
      </w:r>
      <w:r>
        <w:rPr>
          <w:rFonts w:ascii="Amiri" w:hAnsi="Amiri" w:eastAsia="Amiri" w:cs="Amiri"/>
          <w:lang w:bidi="ar-SA"/>
          <w:color w:val="111111"/>
          <w:sz w:val="28"/>
          <w:szCs w:val="28"/>
          <w:rtl/>
        </w:rPr>
        <w:t xml:space="preserve">أناخ راحلته و أمر عقبة بن سمعان، فعقلها </w:t>
      </w:r>
      <w:r>
        <w:rPr>
          <w:rStyle w:val="FootnoteReference"/>
        </w:rPr>
        <w:footnoteReference w:id="1702"/>
      </w:r>
      <w:r>
        <w:rPr>
          <w:rFonts w:ascii="IRNazanin" w:hAnsi="IRNazanin" w:eastAsia="IRNazanin" w:cs="IRNazanin"/>
          <w:lang w:bidi="fa-IR"/>
          <w:color w:val="111111"/>
          <w:sz w:val="28"/>
          <w:szCs w:val="28"/>
          <w:rtl/>
        </w:rPr>
        <w:t xml:space="preserve">، فأقبلوا </w:t>
      </w:r>
      <w:r>
        <w:rPr>
          <w:rStyle w:val="FootnoteReference"/>
        </w:rPr>
        <w:footnoteReference w:id="1703"/>
      </w:r>
      <w:r>
        <w:rPr>
          <w:rFonts w:ascii="Amiri" w:hAnsi="Amiri" w:eastAsia="Amiri" w:cs="Amiri"/>
          <w:lang w:bidi="ar-SA"/>
          <w:color w:val="111111"/>
          <w:sz w:val="28"/>
          <w:szCs w:val="28"/>
          <w:rtl/>
        </w:rPr>
        <w:t xml:space="preserve">يزحفون نحوه.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سپس حمد و ثناى پروردگار را به جا آورد و به آنچه شايسته بود، از او ياد كرد و بر پيغمبر خدا صلّى اللّه عليه و اله و سلّم و فرشتگان و پيمبران درود فرستاد و از هيچ سخنورى پيش از او و نه پس از آن حضرت سخنى بليغ تر و رساتر از سخنان او شنيده نشد. سپس فرمود: «اما بعد، پس نسب و نژاد مرا بسنجيد و ببينيد من كيستم، سپس به خود آييد و خويش را سرزنش كنيد و بنگريد، آيا كشتن من و دريدن پرده حرمتم براى شما سزاوار است؟ آيا من پسر دختر پيغمبر شما و فرزند وصىّ او نيستم؟ آن كس كه پسر عموى رسول خدا و اولين كس بود كه رسول خدا صلّى اللّه عليه و اله و سلّم را در آنچه از جانب پروردگارش آورده بود، تصديق كرد؟ آيا حمزه سيد الشّهداء عموى من نيست؟ آيا جعفر بن ابيطالب كه با دو بال در بهشت پرواز كند، عموى من نيست؟</w:t>
      </w:r>
    </w:p>
    <w:p>
      <w:pPr>
        <w:pStyle w:val="BookText"/>
      </w:pPr>
      <w:r>
        <w:rPr>
          <w:rFonts w:ascii="IRNazanin" w:hAnsi="IRNazanin" w:eastAsia="IRNazanin" w:cs="IRNazanin"/>
          <w:lang w:bidi="fa-IR"/>
          <w:color w:val="111111"/>
          <w:sz w:val="28"/>
          <w:szCs w:val="28"/>
          <w:rtl/>
        </w:rPr>
        <w:t xml:space="preserve">آيا به شما نرسيده آنچه رسول خدا صلّى اللّه عليه و اله و سلّم درباره من و برادرم فرمود: «كه اين دو آقايان، جوانان اهل بهشت هستند؟»</w:t>
      </w:r>
    </w:p>
    <w:p>
      <w:pPr>
        <w:pStyle w:val="BookText"/>
      </w:pPr>
      <w:r>
        <w:rPr>
          <w:rFonts w:ascii="IRNazanin" w:hAnsi="IRNazanin" w:eastAsia="IRNazanin" w:cs="IRNazanin"/>
          <w:lang w:bidi="fa-IR"/>
          <w:color w:val="111111"/>
          <w:sz w:val="28"/>
          <w:szCs w:val="28"/>
          <w:rtl/>
        </w:rPr>
        <w:t xml:space="preserve">پس اگر تصديق سخن مرا بكنيد، حق همان است به خدا از روزى كه دانسته ام خدا دروغگو را دشمن دارد، دروغ نگفته ام، و اگر به دروغم نسبت دهيد، پس همانا در ميان شما كسانى هستند كه اگر از آنان بپرسيد، شما را به آنچه من گفتم، آگاهى دهند. بپرسيد از جابر بن عبد اللّه انصارى، و ابا سعيد خدرى، و سهل بن سعد ساعدى، و زيد بن ارقم، و انس بن مالك تا به شما آگاهى دهند كه اين گفتار را از پيغمبر صلّى اللّه عليه و اله و سلّم درباره من و برادرم شنيده ايد. آيا اين گفتار رسول خدا صلّى اللّه عليه و اله و سلّم جلوگيرى از ريختن خون من نمى كند؟»</w:t>
      </w:r>
    </w:p>
    <w:p>
      <w:pPr>
        <w:pStyle w:val="BookText"/>
      </w:pPr>
      <w:r>
        <w:rPr>
          <w:rFonts w:ascii="IRNazanin" w:hAnsi="IRNazanin" w:eastAsia="IRNazanin" w:cs="IRNazanin"/>
          <w:lang w:bidi="fa-IR"/>
          <w:color w:val="111111"/>
          <w:sz w:val="28"/>
          <w:szCs w:val="28"/>
          <w:rtl/>
        </w:rPr>
        <w:t xml:space="preserve">شمر بن ذى الجوشن گفت: «من پرستش كنم خدا را بر يك حرف. اگر بدانم چه مى گويى (يعنى من ندانم چه مى گويى).</w:t>
      </w:r>
    </w:p>
    <w:p>
      <w:pPr>
        <w:pStyle w:val="BookText"/>
      </w:pPr>
      <w:r>
        <w:rPr>
          <w:rFonts w:ascii="IRNazanin" w:hAnsi="IRNazanin" w:eastAsia="IRNazanin" w:cs="IRNazanin"/>
          <w:lang w:bidi="fa-IR"/>
          <w:color w:val="111111"/>
          <w:sz w:val="28"/>
          <w:szCs w:val="28"/>
          <w:rtl/>
        </w:rPr>
        <w:t xml:space="preserve">حبيب بن مظاهر به او گفت: «به خدا من تو را چنين مى بينم كه بر هفتاد حرف نيز خدا را پرستش كنى و من گواهى دهم كه تو راست مى گويى و ندانى او چه مى گويد. خدا دل تو را (از پذيرش سخن حق) مهر كرده [است].»</w:t>
      </w:r>
    </w:p>
    <w:p>
      <w:pPr>
        <w:pStyle w:val="BookText"/>
      </w:pPr>
      <w:r>
        <w:rPr>
          <w:rFonts w:ascii="IRNazanin" w:hAnsi="IRNazanin" w:eastAsia="IRNazanin" w:cs="IRNazanin"/>
          <w:lang w:bidi="fa-IR"/>
          <w:color w:val="111111"/>
          <w:sz w:val="28"/>
          <w:szCs w:val="28"/>
          <w:rtl/>
        </w:rPr>
        <w:t xml:space="preserve">سپس حسين عليه السّلام بديشان فرمود: «اگر در اين سخن هم ترديد داريد، آيا در اين نيز ترديد داريد كه من پسر دختر پيغمبر شما هستم؟ به خدا در ميان مشرق و مغرب، پسر دختر پيغمبرى جز من نيست. چه در ميان شما و چه در غير شما! واى بر شما! آيا كسى از شما كشته ام كه خون او از من مى خواهيد؟ يا مالى از شما برده ام؟ يا قصاص جراحتى از من مى خواهيد؟»</w:t>
      </w:r>
    </w:p>
    <w:p>
      <w:pPr>
        <w:pStyle w:val="BookText"/>
      </w:pPr>
      <w:r>
        <w:rPr>
          <w:rFonts w:ascii="IRNazanin" w:hAnsi="IRNazanin" w:eastAsia="IRNazanin" w:cs="IRNazanin"/>
          <w:lang w:bidi="fa-IR"/>
          <w:color w:val="111111"/>
          <w:sz w:val="28"/>
          <w:szCs w:val="28"/>
          <w:rtl/>
        </w:rPr>
        <w:t xml:space="preserve">همه آنان خاموش شده، سخنى نگفتند. پس از آن، آن حضرت فرياد زد: «اى شبث بن ربعى و اى حجار بن ابجر و اى قيس بن اشعث، و اى يزيد بن حارث! آيا شما به من ننوشتيد: كه ميوه ها رسيده و باغها سرسبز شده و تو بر لشگرى آماده ياريت وارد خواهى شد؟»</w:t>
      </w:r>
    </w:p>
    <w:p>
      <w:pPr>
        <w:pStyle w:val="BookText"/>
      </w:pPr>
      <w:r>
        <w:rPr>
          <w:rFonts w:ascii="IRNazanin" w:hAnsi="IRNazanin" w:eastAsia="IRNazanin" w:cs="IRNazanin"/>
          <w:lang w:bidi="fa-IR"/>
          <w:color w:val="111111"/>
          <w:sz w:val="28"/>
          <w:szCs w:val="28"/>
          <w:rtl/>
        </w:rPr>
        <w:t xml:space="preserve">قيس بن اشعث گفت: «ما ندانيم تو چه مى گويى؛ ولى به حكم پسر عمويت (عبيد اللّه) تن در ده، زيرا كه ايشان چيزى جز آنچه تو دوست دارى، درباره تو انجام نخواهند داد.»</w:t>
      </w:r>
    </w:p>
    <w:p>
      <w:pPr>
        <w:pStyle w:val="BookText"/>
      </w:pPr>
      <w:r>
        <w:rPr>
          <w:rFonts w:ascii="IRNazanin" w:hAnsi="IRNazanin" w:eastAsia="IRNazanin" w:cs="IRNazanin"/>
          <w:lang w:bidi="fa-IR"/>
          <w:color w:val="111111"/>
          <w:sz w:val="28"/>
          <w:szCs w:val="28"/>
          <w:rtl/>
        </w:rPr>
        <w:t xml:space="preserve">حسين عليه السّلام فرمود: «نه به خدا، نه دست خوارى به شما خواهم داد و نه مانند بندگان فرار خواهم نمود.»</w:t>
      </w:r>
    </w:p>
    <w:p>
      <w:pPr>
        <w:pStyle w:val="BookText"/>
      </w:pPr>
      <w:r>
        <w:rPr>
          <w:rFonts w:ascii="IRNazanin" w:hAnsi="IRNazanin" w:eastAsia="IRNazanin" w:cs="IRNazanin"/>
          <w:lang w:bidi="fa-IR"/>
          <w:color w:val="111111"/>
          <w:sz w:val="28"/>
          <w:szCs w:val="28"/>
          <w:rtl/>
        </w:rPr>
        <w:t xml:space="preserve">سپس فرمود: «اى بندگان خدا! همانا من به پروردگار خود و پروردگار شما پناه برم از اين كه آزارى به من برسانيد. به پروردگار خود و پروردگار شما پناه برم از هر سركشى كه به روز جزا ايمان نياورد.»</w:t>
      </w:r>
    </w:p>
    <w:p>
      <w:pPr>
        <w:pStyle w:val="BookText"/>
      </w:pPr>
      <w:r>
        <w:rPr>
          <w:rFonts w:ascii="IRNazanin" w:hAnsi="IRNazanin" w:eastAsia="IRNazanin" w:cs="IRNazanin"/>
          <w:lang w:bidi="fa-IR"/>
          <w:color w:val="111111"/>
          <w:sz w:val="28"/>
          <w:szCs w:val="28"/>
          <w:rtl/>
        </w:rPr>
        <w:t xml:space="preserve">سپس آن حضرت شتر خويش را خوابانده و به عقبة بن سمعان دستور داد آن را عقال كند.</w:t>
      </w:r>
    </w:p>
    <w:p>
      <w:pPr>
        <w:pStyle w:val="BookText"/>
      </w:pPr>
      <w:r>
        <w:rPr>
          <w:rFonts w:ascii="IRNazanin" w:hAnsi="IRNazanin" w:eastAsia="IRNazanin" w:cs="IRNazanin"/>
          <w:lang w:bidi="fa-IR"/>
          <w:color w:val="111111"/>
          <w:sz w:val="28"/>
          <w:szCs w:val="28"/>
          <w:rtl/>
        </w:rPr>
        <w:t xml:space="preserve">رسولى محلّاتى، ترجمه ارشاد، 2/ 100- 102</w:t>
      </w:r>
    </w:p>
    <w:p>
      <w:pPr>
        <w:pStyle w:val="BookText"/>
      </w:pPr>
      <w:r>
        <w:rPr>
          <w:rFonts w:ascii="Times New Roman" w:hAnsi="Times New Roman" w:eastAsia="Times New Roman" w:cs="Times New Roman"/>
          <w:lang w:val="en-US" w:bidi="en-US"/>
          <w:color w:val="111111"/>
          <w:sz w:val="28"/>
          <w:szCs w:val="28"/>
          <w:rtl/>
        </w:rPr>
        <w:t xml:space="preserve">02</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100- 102- عنه: المجلسي، البحار، 45/ 6- 7؛ البحراني، العوالم، 17/ 250- 251؛ البهبهاني، الدّمعة السّاكبة، 4/ 281- 282؛ الأمين، أعيان الشّيعة، 1/ 602؛ الجواهري، مثير الأحزان،/ 61- 62؛ بحر العلوم، مقتل الحسين عليه السّلام،/ 371، 372- 374؛ مثله المازندراني، معالي السّبطين، 1/ 349- 350؛ السّماوي، إبصار العين،/ 9- 11؛ الأمين، لواعج الأشجان،/ 126- 128</w:t>
      </w:r>
    </w:p>
    <w:p>
      <w:pPr>
        <w:pStyle w:val="BookText"/>
      </w:pPr>
      <w:r>
        <w:rPr>
          <w:rFonts w:ascii="Amiri" w:hAnsi="Amiri" w:eastAsia="Amiri" w:cs="Amiri"/>
          <w:lang w:bidi="ar-SA"/>
          <w:color w:val="111111"/>
          <w:sz w:val="28"/>
          <w:szCs w:val="28"/>
          <w:rtl/>
        </w:rPr>
        <w:t xml:space="preserve">و روى محمّد بن أبي عمير عن رجاله، عن أبي عبد اللّه عليه السّلام قال: قال الحسن عليه السّلام لأصحابه: إنّ للّه مدينتين إحداهما في المشرق، و الأخرى في المغرب، فيهما خلق للّه </w:t>
      </w:r>
      <w:r>
        <w:rPr>
          <w:rStyle w:val="FootnoteReference"/>
        </w:rPr>
        <w:footnoteReference w:id="1705"/>
      </w:r>
      <w:r>
        <w:rPr>
          <w:rFonts w:ascii="Amiri" w:hAnsi="Amiri" w:eastAsia="Amiri" w:cs="Amiri"/>
          <w:lang w:bidi="ar-SA"/>
          <w:color w:val="111111"/>
          <w:sz w:val="28"/>
          <w:szCs w:val="28"/>
          <w:rtl/>
        </w:rPr>
        <w:t xml:space="preserve">تعالى ثمّ لم يهمّوا بمعصية له قطّ، و اللّه ما فيهما و بينهما حجّة للّه على خلقه غيري، و غير أخي الحسين عليه السّلام.</w:t>
      </w:r>
    </w:p>
    <w:p>
      <w:pPr>
        <w:pStyle w:val="BookText"/>
      </w:pPr>
      <w:r>
        <w:rPr>
          <w:rFonts w:ascii="Amiri" w:hAnsi="Amiri" w:eastAsia="Amiri" w:cs="Amiri"/>
          <w:lang w:bidi="ar-SA"/>
          <w:color w:val="111111"/>
          <w:sz w:val="28"/>
          <w:szCs w:val="28"/>
          <w:rtl/>
        </w:rPr>
        <w:t xml:space="preserve">و جاءت الرّواية بمثل ذلك عن الحسين بن عليّ عليهما السّلام أنّه قال لأصحاب ابن زياد يوم الطّفّ: ما لكم تناصرون عليّ، أم و اللّه لئن قتلتموني لتقتلنّ حجّة اللّه عليكم، لا و اللّه ما بين جابلقا و جابرسا ابن نبيّ احتجّ اللّه به عليكم غيري. يعني بجابلقا و جابرسا المدينتين].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اللّتين ذكرهما الحسن عليه السّلام.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و روايتى مانند اين از حسين بن على عليهما السّلام رسيده كه در كربلا به پيروان پسر زياد فرمود: «چيست شما را كه در دشمنى با من دست به هم داده ايد؟ آگاه باشيد: به خدا اگر مرا بكشيد، هر آينه حجت خدا را بر خويشتن كشته ايد، به خدا سوگند در ميان جابلقا و جابرسا پسر پيغمبرى كه خدا به وسيله او بر شما احتجاج كند جز من نيست.»</w:t>
      </w:r>
    </w:p>
    <w:p>
      <w:pPr>
        <w:pStyle w:val="BookText"/>
      </w:pPr>
      <w:r>
        <w:rPr>
          <w:rFonts w:ascii="Amiri" w:hAnsi="Amiri" w:eastAsia="Amiri" w:cs="Amiri"/>
          <w:lang w:bidi="ar-SA"/>
          <w:color w:val="111111"/>
          <w:sz w:val="28"/>
          <w:szCs w:val="28"/>
          <w:rtl/>
        </w:rPr>
        <w:t xml:space="preserve">و مقصد آن حضرت از جابلقا و جابرسا همان دو شهرى است كه امام حسن عليه السّلام فرمود.</w:t>
      </w:r>
    </w:p>
    <w:p>
      <w:pPr>
        <w:pStyle w:val="BookText"/>
      </w:pPr>
      <w:r>
        <w:rPr>
          <w:rFonts w:ascii="IRNazanin" w:hAnsi="IRNazanin" w:eastAsia="IRNazanin" w:cs="IRNazanin"/>
          <w:lang w:bidi="fa-IR"/>
          <w:color w:val="111111"/>
          <w:sz w:val="28"/>
          <w:szCs w:val="28"/>
          <w:rtl/>
        </w:rPr>
        <w:t xml:space="preserve">رسولى محلاتى، ترجمه ارشاد، 2/ 26</w:t>
      </w:r>
    </w:p>
    <w:p>
      <w:pPr>
        <w:pStyle w:val="BookText"/>
      </w:pPr>
      <w:r>
        <w:rPr>
          <w:rFonts w:ascii="Amiri" w:hAnsi="Amiri" w:eastAsia="Amiri" w:cs="Amiri"/>
          <w:lang w:bidi="ar-SA"/>
          <w:color w:val="111111"/>
          <w:sz w:val="28"/>
          <w:szCs w:val="28"/>
          <w:rtl/>
        </w:rPr>
        <w:t xml:space="preserve">المفيد، الإرشاد، 2/ 26- عنه: الحليّ، المستجار (من مجموعة نفيسة)،/ 444- 445؛ الأعرجي، مناهل الضّرب،/ 381</w:t>
      </w:r>
    </w:p>
    <w:p>
      <w:pPr>
        <w:pStyle w:val="BookText"/>
      </w:pPr>
      <w:r>
        <w:rPr>
          <w:rFonts w:ascii="Amiri" w:hAnsi="Amiri" w:eastAsia="Amiri" w:cs="Amiri"/>
          <w:lang w:bidi="ar-SA"/>
          <w:color w:val="111111"/>
          <w:sz w:val="28"/>
          <w:szCs w:val="28"/>
          <w:rtl/>
        </w:rPr>
        <w:t xml:space="preserve">ثمّ دعا الحسين عليه السّلام براحلته فركبها، و نادى بأعلى صوته، و كلّهم يسمعونه، فقال:</w:t>
      </w:r>
    </w:p>
    <w:p>
      <w:pPr>
        <w:pStyle w:val="BookText"/>
      </w:pPr>
      <w:r>
        <w:rPr>
          <w:rFonts w:ascii="Amiri" w:hAnsi="Amiri" w:eastAsia="Amiri" w:cs="Amiri"/>
          <w:lang w:bidi="ar-SA"/>
          <w:color w:val="111111"/>
          <w:sz w:val="28"/>
          <w:szCs w:val="28"/>
          <w:rtl/>
        </w:rPr>
        <w:t xml:space="preserve">أيّها النّاس! اسمعوا قولي، و لا تعجلوا حتّى أعظكم بما يحقّ عليّ لكم، و حتّى أعذر إليكم، فإن أعطيتموني النّصف، كنتم بذلك أسعد، و إن لم تعطوني النّصف من أنفسكم، فاجمعوا رأيكم، ثمّ لا يكن أمركم عليكم غمّة، ثمّ اقضوا إليّ و لا تنظرون (إنّ ولييّ اللّه الّذي نزل الكتاب و هو يتولّى الصّالحين).</w:t>
      </w:r>
    </w:p>
    <w:p>
      <w:pPr>
        <w:pStyle w:val="BookText"/>
      </w:pPr>
      <w:r>
        <w:rPr>
          <w:rFonts w:ascii="Amiri" w:hAnsi="Amiri" w:eastAsia="Amiri" w:cs="Amiri"/>
          <w:lang w:bidi="ar-SA"/>
          <w:color w:val="111111"/>
          <w:sz w:val="28"/>
          <w:szCs w:val="28"/>
          <w:rtl/>
        </w:rPr>
        <w:t xml:space="preserve">ثمّ حمد اللّه و أثنى عليه، و صلّى على النّبيّ، فلم يسمع متكلّم قطّ بعده و لا قبله أبلغ في منطق منه، ثمّ قال:</w:t>
      </w:r>
    </w:p>
    <w:p>
      <w:pPr>
        <w:pStyle w:val="BookText"/>
      </w:pPr>
      <w:r>
        <w:rPr>
          <w:rFonts w:ascii="Amiri" w:hAnsi="Amiri" w:eastAsia="Amiri" w:cs="Amiri"/>
          <w:lang w:bidi="ar-SA"/>
          <w:color w:val="111111"/>
          <w:sz w:val="28"/>
          <w:szCs w:val="28"/>
          <w:rtl/>
        </w:rPr>
        <w:t xml:space="preserve">أمّا بعد، فانسبوني و انظروا من أنا، ثمّ ارجعوا إلى أنفسكم، و عاتبوها، فانظروا هل يصلح لكم قتلي، و انتهاك حرمتي؟ ألست ابن بنت نبيّكم، و ابن وصيّه، و ابن عمّه، و أوّل المؤمنين المصدّقين لرسول اللّه، و بما جاء به من عند ربّه؟ أو ليس حمزة سيّد الشّهداء عمّ أبي؟ أو ليس جعفر الطّيار بجناحين عمّي؟ أولم يبلغكم ما قال رسول اللّه صلّى اللّه عليه و اله و سلم لي و لأخي: (هذان سيّدا شباب أهل الجنّة) فإن صدّقتموني بما أقول و هو الحقّ، فو اللّه ما تعمّدت كذبا منذ علمت أنّ اللّه تعالى يمقت عليه، و إن كذّبتموني فإنّ فيكم من إذا26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سألتموه عن ذلك أخبركم.</w:t>
      </w:r>
    </w:p>
    <w:p>
      <w:pPr>
        <w:pStyle w:val="BookText"/>
      </w:pPr>
      <w:r>
        <w:rPr>
          <w:rFonts w:ascii="Amiri" w:hAnsi="Amiri" w:eastAsia="Amiri" w:cs="Amiri"/>
          <w:lang w:bidi="ar-SA"/>
          <w:color w:val="111111"/>
          <w:sz w:val="28"/>
          <w:szCs w:val="28"/>
          <w:rtl/>
        </w:rPr>
        <w:t xml:space="preserve">سلوا جابر بن عبد اللّه الأنصاريّ، و أبا سعيد الخدريّ، و سهل بن سعد السّاعديّ، و زيد بن أرقم، و أنس بن مالك يخبرونكم أنّهم سمعوا هذه المقالة من رسول اللّه صلّى اللّه عليه و اله و سلم لي و لأخي، أما في هذا حاجز لكم عن سفك دمي؟</w:t>
      </w:r>
    </w:p>
    <w:p>
      <w:pPr>
        <w:pStyle w:val="BookText"/>
      </w:pPr>
      <w:r>
        <w:rPr>
          <w:rFonts w:ascii="Amiri" w:hAnsi="Amiri" w:eastAsia="Amiri" w:cs="Amiri"/>
          <w:lang w:bidi="ar-SA"/>
          <w:color w:val="111111"/>
          <w:sz w:val="28"/>
          <w:szCs w:val="28"/>
          <w:rtl/>
        </w:rPr>
        <w:t xml:space="preserve">فقال له شمر: هو يعبد اللّه على حرف إن كان يدري ما تقول.</w:t>
      </w:r>
    </w:p>
    <w:p>
      <w:pPr>
        <w:pStyle w:val="BookText"/>
      </w:pPr>
      <w:r>
        <w:rPr>
          <w:rFonts w:ascii="Amiri" w:hAnsi="Amiri" w:eastAsia="Amiri" w:cs="Amiri"/>
          <w:lang w:bidi="ar-SA"/>
          <w:color w:val="111111"/>
          <w:sz w:val="28"/>
          <w:szCs w:val="28"/>
          <w:rtl/>
        </w:rPr>
        <w:t xml:space="preserve">فقال له حبيب بن مظهر: و اللّه أنّي لأراك تعبد اللّه على سبعين حرف، و أنا أشهد أنّك صادق ما تدري ما تقول، قد طبع اللّه على قلبك.</w:t>
      </w:r>
    </w:p>
    <w:p>
      <w:pPr>
        <w:pStyle w:val="BookText"/>
      </w:pPr>
      <w:r>
        <w:rPr>
          <w:rFonts w:ascii="Amiri" w:hAnsi="Amiri" w:eastAsia="Amiri" w:cs="Amiri"/>
          <w:lang w:bidi="ar-SA"/>
          <w:color w:val="111111"/>
          <w:sz w:val="28"/>
          <w:szCs w:val="28"/>
          <w:rtl/>
        </w:rPr>
        <w:t xml:space="preserve">فقال لهم الحسين: فإن كنتم في شكّ من هذا، أفتشكّون أنّي ابن بنت نبيّكم؟ فو اللّه ما بين المشرق و المغرب ابن بنت نبيّ غيري فيكم، و لا في غيركم، و يحكم أتطلبوني بقتيل منكم قتلته، أو مال لكم استملكته، أو بقصاص جراحة؟ فأخذوا لا يكلّمونه.</w:t>
      </w:r>
    </w:p>
    <w:p>
      <w:pPr>
        <w:pStyle w:val="BookText"/>
      </w:pPr>
      <w:r>
        <w:rPr>
          <w:rFonts w:ascii="Amiri" w:hAnsi="Amiri" w:eastAsia="Amiri" w:cs="Amiri"/>
          <w:lang w:bidi="ar-SA"/>
          <w:color w:val="111111"/>
          <w:sz w:val="28"/>
          <w:szCs w:val="28"/>
          <w:rtl/>
        </w:rPr>
        <w:t xml:space="preserve">فنادى: يا شبث بن ربعيّ! يا حجّار بن أبجر! يا قيس بن الأشعث! يا يزيد بن الحارث! ألم تكتبوا إليّ أن قد أينعت الثّمار، و أخضرّ الجناب، و إنّما تقدم على جند لك مجنّدة؟</w:t>
      </w:r>
    </w:p>
    <w:p>
      <w:pPr>
        <w:pStyle w:val="BookText"/>
      </w:pPr>
      <w:r>
        <w:rPr>
          <w:rFonts w:ascii="Amiri" w:hAnsi="Amiri" w:eastAsia="Amiri" w:cs="Amiri"/>
          <w:lang w:bidi="ar-SA"/>
          <w:color w:val="111111"/>
          <w:sz w:val="28"/>
          <w:szCs w:val="28"/>
          <w:rtl/>
        </w:rPr>
        <w:t xml:space="preserve">فقال له قيس بن الأشعث: ما ندري ما تقول، و لكن انزل على حكم ابن عمّك، فإنّهم لم يريدوا بك إلّا ما تحبّ.</w:t>
      </w:r>
    </w:p>
    <w:p>
      <w:pPr>
        <w:pStyle w:val="BookText"/>
      </w:pPr>
      <w:r>
        <w:rPr>
          <w:rFonts w:ascii="Amiri" w:hAnsi="Amiri" w:eastAsia="Amiri" w:cs="Amiri"/>
          <w:lang w:bidi="ar-SA"/>
          <w:color w:val="111111"/>
          <w:sz w:val="28"/>
          <w:szCs w:val="28"/>
          <w:rtl/>
        </w:rPr>
        <w:t xml:space="preserve">فقال الحسين عليه السّلام: لا و اللّه لا أعطيكم بيدي إعطاء الذّليل، و لا أفرّ فرار العبيد.</w:t>
      </w:r>
    </w:p>
    <w:p>
      <w:pPr>
        <w:pStyle w:val="BookText"/>
      </w:pPr>
      <w:r>
        <w:rPr>
          <w:rFonts w:ascii="Amiri" w:hAnsi="Amiri" w:eastAsia="Amiri" w:cs="Amiri"/>
          <w:lang w:bidi="ar-SA"/>
          <w:color w:val="111111"/>
          <w:sz w:val="28"/>
          <w:szCs w:val="28"/>
          <w:rtl/>
        </w:rPr>
        <w:t xml:space="preserve">ثمّ نادى: يا عباد اللّه! (إنّي عذت بربّي و ربّكم أن ترجمون) (و أعوذ بربّي و ربّكم من كلّ متكبّر لا يؤمن بيوم الحساب).</w:t>
      </w:r>
    </w:p>
    <w:p>
      <w:pPr>
        <w:pStyle w:val="BookText"/>
      </w:pPr>
      <w:r>
        <w:rPr>
          <w:rFonts w:ascii="Amiri" w:hAnsi="Amiri" w:eastAsia="Amiri" w:cs="Amiri"/>
          <w:lang w:bidi="ar-SA"/>
          <w:color w:val="111111"/>
          <w:sz w:val="28"/>
          <w:szCs w:val="28"/>
          <w:rtl/>
        </w:rPr>
        <w:t xml:space="preserve">ثمّ إنّه نزل عن راحلته، و أمر عقبة بن سمعان فعقلها، و أقبلوا يزحفون نحوه.</w:t>
      </w:r>
    </w:p>
    <w:p>
      <w:pPr>
        <w:pStyle w:val="BookText"/>
      </w:pPr>
      <w:r>
        <w:rPr>
          <w:rFonts w:ascii="Amiri" w:hAnsi="Amiri" w:eastAsia="Amiri" w:cs="Amiri"/>
          <w:lang w:bidi="ar-SA"/>
          <w:color w:val="111111"/>
          <w:sz w:val="28"/>
          <w:szCs w:val="28"/>
          <w:rtl/>
        </w:rPr>
        <w:t xml:space="preserve">الطّبرسي، إعلام الورى،/ 240- 242</w:t>
      </w:r>
    </w:p>
    <w:p>
      <w:pPr>
        <w:pStyle w:val="BookText"/>
      </w:pPr>
      <w:r>
        <w:rPr>
          <w:rFonts w:ascii="Amiri" w:hAnsi="Amiri" w:eastAsia="Amiri" w:cs="Amiri"/>
          <w:lang w:bidi="ar-SA"/>
          <w:color w:val="111111"/>
          <w:sz w:val="28"/>
          <w:szCs w:val="28"/>
          <w:rtl/>
        </w:rPr>
        <w:t xml:space="preserve">فتقدّم الحسين عليه السّلام حتّى وقف قبالة القوم، و جعل ينظر إلى صفوفهم كأنّها السّيل، و نظر إلى ابن سعد واقفا في صناديد الكوفة، فقال </w:t>
      </w:r>
      <w:r>
        <w:rPr>
          <w:rStyle w:val="FootnoteReference"/>
        </w:rPr>
        <w:footnoteReference w:id="1707"/>
      </w:r>
      <w:r>
        <w:rPr>
          <w:rFonts w:ascii="Amiri" w:hAnsi="Amiri" w:eastAsia="Amiri" w:cs="Amiri"/>
          <w:lang w:bidi="ar-SA"/>
          <w:color w:val="111111"/>
          <w:sz w:val="28"/>
          <w:szCs w:val="28"/>
          <w:rtl/>
        </w:rPr>
        <w:t xml:space="preserve">: الحمد للّه الّذي خلق الدّنيا، فجعلها].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فناء و زوال، متصرّفة </w:t>
      </w:r>
      <w:r>
        <w:rPr>
          <w:rStyle w:val="FootnoteReference"/>
        </w:rPr>
        <w:footnoteReference w:id="1708"/>
      </w:r>
      <w:r>
        <w:rPr>
          <w:rFonts w:ascii="Amiri" w:hAnsi="Amiri" w:eastAsia="Amiri" w:cs="Amiri"/>
          <w:lang w:bidi="ar-SA"/>
          <w:color w:val="111111"/>
          <w:sz w:val="28"/>
          <w:szCs w:val="28"/>
          <w:rtl/>
        </w:rPr>
        <w:t xml:space="preserve">بأهلها حالا بعد حال، فالمغرور من غرّته، و الشّقيّ من فتنته، فلا تغرّنّكم هذه الدّنيا </w:t>
      </w:r>
      <w:r>
        <w:rPr>
          <w:rStyle w:val="FootnoteReference"/>
        </w:rPr>
        <w:footnoteReference w:id="1709"/>
      </w:r>
      <w:r>
        <w:rPr>
          <w:rFonts w:ascii="Amiri" w:hAnsi="Amiri" w:eastAsia="Amiri" w:cs="Amiri"/>
          <w:lang w:bidi="ar-SA"/>
          <w:color w:val="111111"/>
          <w:sz w:val="28"/>
          <w:szCs w:val="28"/>
          <w:rtl/>
        </w:rPr>
        <w:t xml:space="preserve">، فإنّها تقطع رجاء من ركن إليها، و تخيّب طمع من طمع فيها، و أراكم قد اجتمعتم على أمر قد اسخطتم اللّه فيه </w:t>
      </w:r>
      <w:r>
        <w:rPr>
          <w:rStyle w:val="FootnoteReference"/>
        </w:rPr>
        <w:footnoteReference w:id="1710"/>
      </w:r>
      <w:r>
        <w:rPr>
          <w:rFonts w:ascii="Amiri" w:hAnsi="Amiri" w:eastAsia="Amiri" w:cs="Amiri"/>
          <w:lang w:bidi="ar-SA"/>
          <w:color w:val="111111"/>
          <w:sz w:val="28"/>
          <w:szCs w:val="28"/>
          <w:rtl/>
        </w:rPr>
        <w:t xml:space="preserve">عليكم، فأعرض بوجهه الكريم عنكم، و أحلّ بكم نقمته، و جنّبكم رحمته؛ فنعم الرّبّ ربّنا؛ و بئس العبيد أنتم، أقررتم بالطّاعة، و آمنتم بالرّسول محمّد، ثمّ إنّكم زحفتم </w:t>
      </w:r>
      <w:r>
        <w:rPr>
          <w:rStyle w:val="FootnoteReference"/>
        </w:rPr>
        <w:footnoteReference w:id="1711"/>
      </w:r>
      <w:r>
        <w:rPr>
          <w:rFonts w:ascii="Amiri" w:hAnsi="Amiri" w:eastAsia="Amiri" w:cs="Amiri"/>
          <w:lang w:bidi="ar-SA"/>
          <w:color w:val="111111"/>
          <w:sz w:val="28"/>
          <w:szCs w:val="28"/>
          <w:rtl/>
        </w:rPr>
        <w:t xml:space="preserve">إلى ذرّيّته </w:t>
      </w:r>
      <w:r>
        <w:rPr>
          <w:rStyle w:val="FootnoteReference"/>
        </w:rPr>
        <w:footnoteReference w:id="1712"/>
      </w:r>
      <w:r>
        <w:rPr>
          <w:rFonts w:ascii="Amiri" w:hAnsi="Amiri" w:eastAsia="Amiri" w:cs="Amiri"/>
          <w:lang w:bidi="ar-SA"/>
          <w:color w:val="111111"/>
          <w:sz w:val="28"/>
          <w:szCs w:val="28"/>
          <w:rtl/>
        </w:rPr>
        <w:t xml:space="preserve">، تريدون قتلهم، لقد استحوذ عليكم الشّيطان، فأنساكم ذكر اللّه العظيم؛ فتبّا لكم </w:t>
      </w:r>
      <w:r>
        <w:rPr>
          <w:rStyle w:val="FootnoteReference"/>
        </w:rPr>
        <w:footnoteReference w:id="1713"/>
      </w:r>
      <w:r>
        <w:rPr>
          <w:rFonts w:ascii="Amiri" w:hAnsi="Amiri" w:eastAsia="Amiri" w:cs="Amiri"/>
          <w:lang w:bidi="ar-SA"/>
          <w:color w:val="111111"/>
          <w:sz w:val="28"/>
          <w:szCs w:val="28"/>
          <w:rtl/>
        </w:rPr>
        <w:t xml:space="preserve">و ما تريدون؛ إنّا للّه و إنّا إليه راجعون </w:t>
      </w:r>
      <w:r>
        <w:rPr>
          <w:rStyle w:val="FootnoteReference"/>
        </w:rPr>
        <w:footnoteReference w:id="1714"/>
      </w:r>
      <w:r>
        <w:rPr>
          <w:rFonts w:ascii="Amiri" w:hAnsi="Amiri" w:eastAsia="Amiri" w:cs="Amiri"/>
          <w:lang w:bidi="ar-SA"/>
          <w:color w:val="111111"/>
          <w:sz w:val="28"/>
          <w:szCs w:val="28"/>
          <w:rtl/>
        </w:rPr>
        <w:t xml:space="preserve">، هؤلاء قوم كفروا بعد إيمانهم؛ فبعدا للقوم الظّالمين.</w:t>
      </w:r>
    </w:p>
    <w:p>
      <w:pPr>
        <w:pStyle w:val="BookText"/>
      </w:pPr>
      <w:r>
        <w:rPr>
          <w:rFonts w:ascii="Amiri" w:hAnsi="Amiri" w:eastAsia="Amiri" w:cs="Amiri"/>
          <w:lang w:bidi="ar-SA"/>
          <w:color w:val="111111"/>
          <w:sz w:val="28"/>
          <w:szCs w:val="28"/>
          <w:rtl/>
        </w:rPr>
        <w:t xml:space="preserve">فقال عمر بن سعد: ويلكم، كلّموه، فإنّه ابن أبيه؛ و اللّه لو وقف </w:t>
      </w:r>
      <w:r>
        <w:rPr>
          <w:rStyle w:val="FootnoteReference"/>
        </w:rPr>
        <w:footnoteReference w:id="1715"/>
      </w:r>
      <w:r>
        <w:rPr>
          <w:rFonts w:ascii="Amiri" w:hAnsi="Amiri" w:eastAsia="Amiri" w:cs="Amiri"/>
          <w:lang w:bidi="ar-SA"/>
          <w:color w:val="111111"/>
          <w:sz w:val="28"/>
          <w:szCs w:val="28"/>
          <w:rtl/>
        </w:rPr>
        <w:t xml:space="preserve">فيكم هكذا يوما جديدا </w:t>
      </w:r>
      <w:r>
        <w:rPr>
          <w:rStyle w:val="FootnoteReference"/>
        </w:rPr>
        <w:footnoteReference w:id="1716"/>
      </w:r>
      <w:r>
        <w:rPr>
          <w:rFonts w:ascii="Amiri" w:hAnsi="Amiri" w:eastAsia="Amiri" w:cs="Amiri"/>
          <w:lang w:bidi="ar-SA"/>
          <w:color w:val="111111"/>
          <w:sz w:val="28"/>
          <w:szCs w:val="28"/>
          <w:rtl/>
        </w:rPr>
        <w:t xml:space="preserve">لما قطع، و لما حصر، فكلّموه.</w:t>
      </w:r>
    </w:p>
    <w:p>
      <w:pPr>
        <w:pStyle w:val="BookText"/>
      </w:pPr>
      <w:r>
        <w:rPr>
          <w:rFonts w:ascii="Amiri" w:hAnsi="Amiri" w:eastAsia="Amiri" w:cs="Amiri"/>
          <w:lang w:bidi="ar-SA"/>
          <w:color w:val="111111"/>
          <w:sz w:val="28"/>
          <w:szCs w:val="28"/>
          <w:rtl/>
        </w:rPr>
        <w:t xml:space="preserve">فتقدّم إليه شمر بن ذي الجوشن، فقال: يا حسين! ما هذا الّذي تقول؟ أفهمنا حتّى نفهم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أقول لكم اتّقوا اللّه ربّكم، و لا تقتلون، فإنّه لا يحلّ لكم قتلي، و لا انتهاك حرمتي، فإنّي ابن بنت نبيّكم؛ و جدّتي خديجة زوجة نبيّكم؛ و لعلّه قد بلغكم قول نبيّكم محمّد صلّى اللّه عليه و اله و سلم: الحسن و الحسين سيّدا شباب أهل الجنّة، ما خلا النّبيّين و المرسلين.</w:t>
      </w:r>
    </w:p>
    <w:p>
      <w:pPr>
        <w:pStyle w:val="BookText"/>
      </w:pPr>
      <w:r>
        <w:rPr>
          <w:rFonts w:ascii="Amiri" w:hAnsi="Amiri" w:eastAsia="Amiri" w:cs="Amiri"/>
          <w:lang w:bidi="ar-SA"/>
          <w:color w:val="111111"/>
          <w:sz w:val="28"/>
          <w:szCs w:val="28"/>
          <w:rtl/>
        </w:rPr>
        <w:t xml:space="preserve">فإن صدّقتموني بما أقول و هو الحقّ، فو اللّه ما تعمّدت كذبا منذ علمت أنّ اللّه يمقت عليه أهله، و إن كذّبتموني فإنّ فيكم من الصّحابة مثل جابر بن عبد اللّه، و سهل بن سعد، و زيد بن أرقم، و أنس بن مالك، فاسألوهم عن هذا، فإنّهم يخبرونكم أنّهم سمعوه من رسول اللّه، فإن كنتم في شكّ من أمري، أفتشكّون أنّي ابن بنت نبيّكم، فو اللّه ما بين].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المشرقين و المغربين ابن بنت نبيّ غيري، ويلكم! أتطلبوني بدم أحد منكم قتلته؟ أو بمال استملكته؟ أو بقصاص من جراحات استهلكته؟</w:t>
      </w:r>
    </w:p>
    <w:p>
      <w:pPr>
        <w:pStyle w:val="BookText"/>
      </w:pPr>
      <w:r>
        <w:rPr>
          <w:rFonts w:ascii="Amiri" w:hAnsi="Amiri" w:eastAsia="Amiri" w:cs="Amiri"/>
          <w:lang w:bidi="ar-SA"/>
          <w:color w:val="111111"/>
          <w:sz w:val="28"/>
          <w:szCs w:val="28"/>
          <w:rtl/>
        </w:rPr>
        <w:t xml:space="preserve">فسكتوا عنه لا يجيبونه. ثمّ قال عليه السّلام: و اللّه لا أعطيهم يدي إعطاء الذّليل، و لا أفرّ فرار العبيد، عباد اللّه! إنّي عذت بربّي و ربّكم أن ترجمون، و أعوذ بربّي و ربّكم من كلّ متكبّر، لا يؤمن بيوم الحساب.</w:t>
      </w:r>
    </w:p>
    <w:p>
      <w:pPr>
        <w:pStyle w:val="BookText"/>
      </w:pPr>
      <w:r>
        <w:rPr>
          <w:rFonts w:ascii="Amiri" w:hAnsi="Amiri" w:eastAsia="Amiri" w:cs="Amiri"/>
          <w:lang w:bidi="ar-SA"/>
          <w:color w:val="111111"/>
          <w:sz w:val="28"/>
          <w:szCs w:val="28"/>
          <w:rtl/>
        </w:rPr>
        <w:t xml:space="preserve">فقال له شمر بن ذي الجوشن: يا حسين بن عليّ! أنا أعبد اللّه على حرف إن كنت أدري ما تقول. فسكت الحسين عليه السّلام، فقال حبيب بن مظاهر للشّمر: يا عدوّ اللّه و عدوّ رسول اللّه! إنّي لأظنّك تعبد اللّه على سبعين حرفا، و أنا أشهد أنّك لا تدري ما يقول، فإن اللّه تبارك و تعالى قد طبع على قلبك.</w:t>
      </w:r>
    </w:p>
    <w:p>
      <w:pPr>
        <w:pStyle w:val="BookText"/>
      </w:pPr>
      <w:r>
        <w:rPr>
          <w:rFonts w:ascii="Amiri" w:hAnsi="Amiri" w:eastAsia="Amiri" w:cs="Amiri"/>
          <w:lang w:bidi="ar-SA"/>
          <w:color w:val="111111"/>
          <w:sz w:val="28"/>
          <w:szCs w:val="28"/>
          <w:rtl/>
        </w:rPr>
        <w:t xml:space="preserve">فقال له الحسين عليه السّلام: حسبك يا أخا بني أسد! فقد قضي القضاء، و جفّ القلم، و اللّه بالغ أمره، و اللّه إنّي لأشوق إلى جدّي، و أبي، و أمّي، و أخي، و أسلافي من يعقوب إلى يوسف و أخيه، ولي مصرع أنا لاقيه.</w:t>
      </w:r>
    </w:p>
    <w:p>
      <w:pPr>
        <w:pStyle w:val="BookText"/>
      </w:pPr>
      <w:r>
        <w:rPr>
          <w:rFonts w:ascii="Amiri" w:hAnsi="Amiri" w:eastAsia="Amiri" w:cs="Amiri"/>
          <w:lang w:bidi="ar-SA"/>
          <w:color w:val="111111"/>
          <w:sz w:val="28"/>
          <w:szCs w:val="28"/>
          <w:rtl/>
        </w:rPr>
        <w:t xml:space="preserve">الخوارزمي، مقتل الحسين، 1/ 252- 254- عنه: بحر العلوم، مقتل الحسين عليه السّلام،/ 371- 372؛ صابري الهمداني، أدب الحسين عليه السّلام و حماسته،/ 159- 161؛ مثله القزويني، الإمام الحسين عليه السّلام و أصحابه، 1/ 39</w:t>
      </w:r>
    </w:p>
    <w:p>
      <w:pPr>
        <w:pStyle w:val="BookText"/>
      </w:pPr>
      <w:r>
        <w:rPr>
          <w:rFonts w:ascii="Amiri" w:hAnsi="Amiri" w:eastAsia="Amiri" w:cs="Amiri"/>
          <w:lang w:bidi="ar-SA"/>
          <w:color w:val="111111"/>
          <w:sz w:val="28"/>
          <w:szCs w:val="28"/>
          <w:rtl/>
        </w:rPr>
        <w:t xml:space="preserve">فتقدّم الحسين عليه السّلام و رأى صفوفهم كالسّيل و اللّيل، فخطب، فقال: الحمد للّه الّذي خلق الدّنيا، فجعلها دار فناء و زوال، متصرّفة بأهلها حالا بعد حال، فالمغرور من غرّته، و الشّقيّ من فتنته، فلا تغرّنّكم الحياة الدّنيا و لا يغرّنّكم باللّه الغرور. (و منها):</w:t>
      </w:r>
      <w:r>
        <w:rPr>
          <w:rStyle w:val="FootnoteReference"/>
        </w:rPr>
        <w:footnoteReference w:id="1718"/>
      </w:r>
      <w:r>
        <w:rPr>
          <w:rFonts w:ascii="Amiri" w:hAnsi="Amiri" w:eastAsia="Amiri" w:cs="Amiri"/>
          <w:lang w:bidi="ar-SA"/>
          <w:color w:val="111111"/>
          <w:sz w:val="28"/>
          <w:szCs w:val="28"/>
          <w:rtl/>
        </w:rPr>
        <w:t xml:space="preserve">فنعم الرّبّ ربّنا، و بئس العباد أنتم، أقررتم بالطّاعة، و آمنتم بالرّسول محمّد صلّى اللّه عليه و اله؟ ثمّ أنتم رجعتم إلى ذرّيّته و عترته، تريدون قتلهم لقد استحوذ عليكم الشّيطان، فأنساكم ذكر اللّه العظيم، فتبّا لكم و لما تريدون، إنّا للّه و إنّا إليه راجعون، هؤلاء قوم كفروا بعد إيمانهم، فبعدا للقوم الظّالمين.</w:t>
      </w:r>
    </w:p>
    <w:p>
      <w:pPr>
        <w:pStyle w:val="BookText"/>
      </w:pPr>
      <w:r>
        <w:rPr>
          <w:rFonts w:ascii="Amiri" w:hAnsi="Amiri" w:eastAsia="Amiri" w:cs="Amiri"/>
          <w:lang w:bidi="ar-SA"/>
          <w:color w:val="111111"/>
          <w:sz w:val="28"/>
          <w:szCs w:val="28"/>
          <w:rtl/>
        </w:rPr>
        <w:t xml:space="preserve">ابن شهر آشوب، المناقب، 4/ 100- عنه: الحويزي، نور الثّقلين، 5/ 366- 367؛ المشهدي القمي، كنز الدّقائق، 11/ 146- 147].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له يوم الطّفّ: انزل على حكم بني عمّك، قال: لا و اللّه لا أعطيكم بيدي إعطاء الذّليل، و لا أفرّ فرار العبيد، ثمّ نادى: يا عباد اللّه! إنّي عذت بربّي و ربّكم من كلّ متكبّر، لا يؤمن بيوم الحساب.</w:t>
      </w:r>
    </w:p>
    <w:p>
      <w:pPr>
        <w:pStyle w:val="BookText"/>
      </w:pPr>
      <w:r>
        <w:rPr>
          <w:rFonts w:ascii="Amiri" w:hAnsi="Amiri" w:eastAsia="Amiri" w:cs="Amiri"/>
          <w:lang w:bidi="ar-SA"/>
          <w:color w:val="111111"/>
          <w:sz w:val="28"/>
          <w:szCs w:val="28"/>
          <w:rtl/>
        </w:rPr>
        <w:t xml:space="preserve">ابن شهر آشوب، المناقب، 4/ 68- عنه: المجلسي، البحار، 44/ 191- 192؛ البحراني، العوالم، 17/ 66- 67</w:t>
      </w:r>
    </w:p>
    <w:p>
      <w:pPr>
        <w:pStyle w:val="BookText"/>
      </w:pPr>
      <w:r>
        <w:rPr>
          <w:rFonts w:ascii="Amiri" w:hAnsi="Amiri" w:eastAsia="Amiri" w:cs="Amiri"/>
          <w:lang w:bidi="ar-SA"/>
          <w:color w:val="111111"/>
          <w:sz w:val="28"/>
          <w:szCs w:val="28"/>
          <w:rtl/>
        </w:rPr>
        <w:t xml:space="preserve">فحالوا بينه و بين الماء فقال: يا قوم أيصلح لكم قتلي؟ أيحلّ لكم دمي؟ ألست ابن بنت نبيّكم و ابن ابن عمّه؟ أولم يبلغكم قول رسول اللّه صلّى اللّه عليه [و آله] و سلّم فيّ و في أخي: «هذان سيّدا شباب أهل الجنّة»، فإن صدّقتموني و إلّا فاسألوا جابر بن عبد اللّه، و أبا سعيد، و زيد بن أرقم.</w:t>
      </w:r>
    </w:p>
    <w:p>
      <w:pPr>
        <w:pStyle w:val="BookText"/>
      </w:pPr>
      <w:r>
        <w:rPr>
          <w:rFonts w:ascii="Amiri" w:hAnsi="Amiri" w:eastAsia="Amiri" w:cs="Amiri"/>
          <w:lang w:bidi="ar-SA"/>
          <w:color w:val="111111"/>
          <w:sz w:val="28"/>
          <w:szCs w:val="28"/>
          <w:rtl/>
        </w:rPr>
        <w:t xml:space="preserve">فقال شمر: أنا أعبد اللّه على حرف إن كنت أدري ما تقول.</w:t>
      </w:r>
    </w:p>
    <w:p>
      <w:pPr>
        <w:pStyle w:val="BookText"/>
      </w:pPr>
      <w:r>
        <w:rPr>
          <w:rFonts w:ascii="Amiri" w:hAnsi="Amiri" w:eastAsia="Amiri" w:cs="Amiri"/>
          <w:lang w:bidi="ar-SA"/>
          <w:color w:val="111111"/>
          <w:sz w:val="28"/>
          <w:szCs w:val="28"/>
          <w:rtl/>
        </w:rPr>
        <w:t xml:space="preserve">ابن الجوزي، الرّدّ على المتعصّب العنيد،/ 38- 39</w:t>
      </w:r>
    </w:p>
    <w:p>
      <w:pPr>
        <w:pStyle w:val="BookText"/>
      </w:pPr>
      <w:r>
        <w:rPr>
          <w:rFonts w:ascii="Amiri" w:hAnsi="Amiri" w:eastAsia="Amiri" w:cs="Amiri"/>
          <w:lang w:bidi="ar-SA"/>
          <w:color w:val="111111"/>
          <w:sz w:val="28"/>
          <w:szCs w:val="28"/>
          <w:rtl/>
        </w:rPr>
        <w:t xml:space="preserve">ثمّ قال الحسين عليه السّلام لأعدائه </w:t>
      </w:r>
      <w:r>
        <w:rPr>
          <w:rStyle w:val="FootnoteReference"/>
        </w:rPr>
        <w:footnoteReference w:id="1719"/>
      </w:r>
      <w:r>
        <w:rPr>
          <w:rFonts w:ascii="Amiri" w:hAnsi="Amiri" w:eastAsia="Amiri" w:cs="Amiri"/>
          <w:lang w:bidi="ar-SA"/>
          <w:color w:val="111111"/>
          <w:sz w:val="28"/>
          <w:szCs w:val="28"/>
          <w:rtl/>
        </w:rPr>
        <w:t xml:space="preserve">: انسبوني؟ فانظروا من أنا، ثمّ راجعوا أنفسكم، فانظروا هل يصلح لكم قتلي و انتهاك حرمتي، ألست ابن بنت نبيّكم؟ و ابن ابن عمّه؟</w:t>
      </w:r>
    </w:p>
    <w:p>
      <w:pPr>
        <w:pStyle w:val="BookText"/>
      </w:pPr>
      <w:r>
        <w:rPr>
          <w:rFonts w:ascii="Amiri" w:hAnsi="Amiri" w:eastAsia="Amiri" w:cs="Amiri"/>
          <w:lang w:bidi="ar-SA"/>
          <w:color w:val="111111"/>
          <w:sz w:val="28"/>
          <w:szCs w:val="28"/>
          <w:rtl/>
        </w:rPr>
        <w:t xml:space="preserve">أليس حمزة سيّد الشّهداء عمّ أبي؟ و جعفر الطّيّار عمّي؟ فقال شمر [بن ذي الجوشن]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عبدت اللّه على غير حرف إن كنت أدري ما تقول </w:t>
      </w:r>
      <w:r>
        <w:rPr>
          <w:rStyle w:val="FootnoteReference"/>
        </w:rPr>
        <w:footnoteReference w:id="1721"/>
      </w:r>
      <w:r>
        <w:rPr>
          <w:rFonts w:ascii="Amiri" w:hAnsi="Amiri" w:eastAsia="Amiri" w:cs="Amiri"/>
          <w:lang w:bidi="ar-SA"/>
          <w:color w:val="111111"/>
          <w:sz w:val="28"/>
          <w:szCs w:val="28"/>
          <w:rtl/>
        </w:rPr>
        <w:t xml:space="preserve">. فقال: أخبروني، أتطلبوني بقتيل </w:t>
      </w:r>
      <w:r>
        <w:rPr>
          <w:rStyle w:val="FootnoteReference"/>
        </w:rPr>
        <w:footnoteReference w:id="1722"/>
      </w:r>
      <w:r>
        <w:rPr>
          <w:rFonts w:ascii="Amiri" w:hAnsi="Amiri" w:eastAsia="Amiri" w:cs="Amiri"/>
          <w:lang w:bidi="ar-SA"/>
          <w:color w:val="111111"/>
          <w:sz w:val="28"/>
          <w:szCs w:val="28"/>
          <w:rtl/>
        </w:rPr>
        <w:t xml:space="preserve">منكم قتلته؟ أو مال لكم أخذته!؟ فلم يكلّموه.</w:t>
      </w:r>
    </w:p>
    <w:p>
      <w:pPr>
        <w:pStyle w:val="BookText"/>
      </w:pPr>
      <w:r>
        <w:rPr>
          <w:rFonts w:ascii="Amiri" w:hAnsi="Amiri" w:eastAsia="Amiri" w:cs="Amiri"/>
          <w:lang w:bidi="ar-SA"/>
          <w:color w:val="111111"/>
          <w:sz w:val="28"/>
          <w:szCs w:val="28"/>
          <w:rtl/>
        </w:rPr>
        <w:t xml:space="preserve">فنادى: يا شبث بن ربعيّ! و يا قيس بن الأشعث! يا حجّار! ألم تكتبوا إليّ؟ قالوا: لم نفعل. فقال: فإذا كرهتموني فدعوني أنصرف عنكم. فقال له قيس: أولا تنزل على حكم ابن عمّك؟ فإنّه لن يصل إليك منهم مكروه، فقال: لا و اللّه، لا أعطيكم بيدي إعطاء الّذليل.</w:t>
      </w:r>
    </w:p>
    <w:p>
      <w:pPr>
        <w:pStyle w:val="BookText"/>
      </w:pPr>
      <w:r>
        <w:rPr>
          <w:rFonts w:ascii="Amiri" w:hAnsi="Amiri" w:eastAsia="Amiri" w:cs="Amiri"/>
          <w:lang w:bidi="ar-SA"/>
          <w:color w:val="111111"/>
          <w:sz w:val="28"/>
          <w:szCs w:val="28"/>
          <w:rtl/>
        </w:rPr>
        <w:t xml:space="preserve">ابن الجوزي، المنتظم، 5/ 339».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 الحسين راحلته، و تقدّم إلى النّاس، و نادى بصوت عال يسمعه كلّ النّاس، فقال </w:t>
      </w:r>
      <w:r>
        <w:rPr>
          <w:rStyle w:val="FootnoteReference"/>
        </w:rPr>
        <w:footnoteReference w:id="1723"/>
      </w:r>
      <w:r>
        <w:rPr>
          <w:rFonts w:ascii="Amiri" w:hAnsi="Amiri" w:eastAsia="Amiri" w:cs="Amiri"/>
          <w:lang w:bidi="ar-SA"/>
          <w:color w:val="111111"/>
          <w:sz w:val="28"/>
          <w:szCs w:val="28"/>
          <w:rtl/>
        </w:rPr>
        <w:t xml:space="preserve">: أيّها النّاس! اسمعوا قولي، و لا تعجّلوني </w:t>
      </w:r>
      <w:r>
        <w:rPr>
          <w:rStyle w:val="FootnoteReference"/>
        </w:rPr>
        <w:footnoteReference w:id="1724"/>
      </w:r>
      <w:r>
        <w:rPr>
          <w:rFonts w:ascii="Amiri" w:hAnsi="Amiri" w:eastAsia="Amiri" w:cs="Amiri"/>
          <w:lang w:bidi="ar-SA"/>
          <w:color w:val="111111"/>
          <w:sz w:val="28"/>
          <w:szCs w:val="28"/>
          <w:rtl/>
        </w:rPr>
        <w:t xml:space="preserve">حتّى أعظكم بما يجب </w:t>
      </w:r>
      <w:r>
        <w:rPr>
          <w:rStyle w:val="FootnoteReference"/>
        </w:rPr>
        <w:footnoteReference w:id="1725"/>
      </w:r>
      <w:r>
        <w:rPr>
          <w:rFonts w:ascii="Amiri" w:hAnsi="Amiri" w:eastAsia="Amiri" w:cs="Amiri"/>
          <w:lang w:bidi="ar-SA"/>
          <w:color w:val="111111"/>
          <w:sz w:val="28"/>
          <w:szCs w:val="28"/>
          <w:rtl/>
        </w:rPr>
        <w:t xml:space="preserve">لكم عليّ، و حتّى أعتذر </w:t>
      </w:r>
      <w:r>
        <w:rPr>
          <w:rStyle w:val="FootnoteReference"/>
        </w:rPr>
        <w:footnoteReference w:id="1726"/>
      </w:r>
      <w:r>
        <w:rPr>
          <w:rFonts w:ascii="Amiri" w:hAnsi="Amiri" w:eastAsia="Amiri" w:cs="Amiri"/>
          <w:lang w:bidi="ar-SA"/>
          <w:color w:val="111111"/>
          <w:sz w:val="28"/>
          <w:szCs w:val="28"/>
          <w:rtl/>
        </w:rPr>
        <w:t xml:space="preserve">إليكم من مقدمي </w:t>
      </w:r>
      <w:r>
        <w:rPr>
          <w:rStyle w:val="FootnoteReference"/>
        </w:rPr>
        <w:footnoteReference w:id="1727"/>
      </w:r>
      <w:r>
        <w:rPr>
          <w:rFonts w:ascii="Amiri" w:hAnsi="Amiri" w:eastAsia="Amiri" w:cs="Amiri"/>
          <w:lang w:bidi="ar-SA"/>
          <w:color w:val="111111"/>
          <w:sz w:val="28"/>
          <w:szCs w:val="28"/>
          <w:rtl/>
        </w:rPr>
        <w:t xml:space="preserve">عليكم، فإن قبلتم عذري، و صدّقتم قولي و أنصفتموني </w:t>
      </w:r>
      <w:r>
        <w:rPr>
          <w:rStyle w:val="FootnoteReference"/>
        </w:rPr>
        <w:footnoteReference w:id="1728"/>
      </w:r>
      <w:r>
        <w:rPr>
          <w:rFonts w:ascii="Amiri" w:hAnsi="Amiri" w:eastAsia="Amiri" w:cs="Amiri"/>
          <w:lang w:bidi="ar-SA"/>
          <w:color w:val="111111"/>
          <w:sz w:val="28"/>
          <w:szCs w:val="28"/>
          <w:rtl/>
        </w:rPr>
        <w:t xml:space="preserve">كنتم بذلك أسعد، و لم يكن عليّ سبيل؛ و إن لم تقبلوا منّي العذر </w:t>
      </w:r>
      <w:r>
        <w:rPr>
          <w:rStyle w:val="FootnoteReference"/>
        </w:rPr>
        <w:footnoteReference w:id="1729"/>
      </w:r>
      <w:r>
        <w:rPr>
          <w:rFonts w:ascii="Amiri" w:hAnsi="Amiri" w:eastAsia="Amiri" w:cs="Amiri"/>
          <w:lang w:bidi="ar-SA"/>
          <w:color w:val="111111"/>
          <w:sz w:val="28"/>
          <w:szCs w:val="28"/>
          <w:rtl/>
        </w:rPr>
        <w:t xml:space="preserve">فاجمعوا أمركم و شركاءكم، ثمّ لا يكن </w:t>
      </w:r>
      <w:r>
        <w:rPr>
          <w:rStyle w:val="FootnoteReference"/>
        </w:rPr>
        <w:footnoteReference w:id="1730"/>
      </w:r>
      <w:r>
        <w:rPr>
          <w:rFonts w:ascii="Amiri" w:hAnsi="Amiri" w:eastAsia="Amiri" w:cs="Amiri"/>
          <w:lang w:bidi="ar-SA"/>
          <w:color w:val="111111"/>
          <w:sz w:val="28"/>
          <w:szCs w:val="28"/>
          <w:rtl/>
        </w:rPr>
        <w:t xml:space="preserve">أمركم عليكم غمّة، ثمّ اقضوا إليّ، و لا تنظرون: إنّ وليّي اللّه الّذي نزّل الكتاب و هو يتولّى الصّالحين.</w:t>
      </w:r>
      <w:r>
        <w:rPr>
          <w:rStyle w:val="FootnoteReference"/>
        </w:rPr>
        <w:footnoteReference w:id="1731"/>
      </w:r>
      <w:r>
        <w:rPr>
          <w:rFonts w:ascii="Amiri" w:hAnsi="Amiri" w:eastAsia="Amiri" w:cs="Amiri"/>
          <w:lang w:bidi="ar-SA"/>
          <w:color w:val="111111"/>
          <w:sz w:val="28"/>
          <w:szCs w:val="28"/>
          <w:rtl/>
        </w:rPr>
        <w:t xml:space="preserve">قال: فلمّا سمع أخواته قوله، بكين، و صحن، و ارتفعت أصواتهنّ، فأرسل إليهنّ أخاه العبّاس، و ابنه عليّا ليسكتاهنّ و قال: لعمري ليكثرن بكاؤهنّ. فلمّا ذهبا، قال: لا يبعد ابن عبّاس. و إنّما قالها حين سمع بكاءهنّ، لأنّه كان نهاه أن يخرج بهنّ معه.</w:t>
      </w:r>
    </w:p>
    <w:p>
      <w:pPr>
        <w:pStyle w:val="BookText"/>
      </w:pPr>
      <w:r>
        <w:rPr>
          <w:rFonts w:ascii="Amiri" w:hAnsi="Amiri" w:eastAsia="Amiri" w:cs="Amiri"/>
          <w:lang w:bidi="ar-SA"/>
          <w:color w:val="111111"/>
          <w:sz w:val="28"/>
          <w:szCs w:val="28"/>
          <w:rtl/>
        </w:rPr>
        <w:t xml:space="preserve">فلمّا سكتن، حمد اللّه و أثنى عليه و صلّى على محمّد و على الملائكة و الأنبياء. و قال ما لا يحصى كثرة، فما سمع أبلغ منه. ثمّ </w:t>
      </w:r>
      <w:r>
        <w:rPr>
          <w:rStyle w:val="FootnoteReference"/>
        </w:rPr>
        <w:footnoteReference w:id="1732"/>
      </w:r>
      <w:r>
        <w:rPr>
          <w:rFonts w:ascii="Amiri" w:hAnsi="Amiri" w:eastAsia="Amiri" w:cs="Amiri"/>
          <w:lang w:bidi="ar-SA"/>
          <w:color w:val="111111"/>
          <w:sz w:val="28"/>
          <w:szCs w:val="28"/>
          <w:rtl/>
        </w:rPr>
        <w:t xml:space="preserve">قال: أمّا بعد، فانسبوني، فانظروا من أنا، ثمّ راجعوا </w:t>
      </w:r>
      <w:r>
        <w:rPr>
          <w:rStyle w:val="FootnoteReference"/>
        </w:rPr>
        <w:footnoteReference w:id="1733"/>
      </w:r>
      <w:r>
        <w:rPr>
          <w:rFonts w:ascii="Amiri" w:hAnsi="Amiri" w:eastAsia="Amiri" w:cs="Amiri"/>
          <w:lang w:bidi="ar-SA"/>
          <w:color w:val="111111"/>
          <w:sz w:val="28"/>
          <w:szCs w:val="28"/>
          <w:rtl/>
        </w:rPr>
        <w:t xml:space="preserve">أنفسكم، فعاتبوها، و انظروا هل يصلح، و يحلّ </w:t>
      </w:r>
      <w:r>
        <w:rPr>
          <w:rStyle w:val="FootnoteReference"/>
        </w:rPr>
        <w:footnoteReference w:id="1734"/>
      </w:r>
      <w:r>
        <w:rPr>
          <w:rFonts w:ascii="Amiri" w:hAnsi="Amiri" w:eastAsia="Amiri" w:cs="Amiri"/>
          <w:lang w:bidi="ar-SA"/>
          <w:color w:val="111111"/>
          <w:sz w:val="28"/>
          <w:szCs w:val="28"/>
          <w:rtl/>
        </w:rPr>
        <w:t xml:space="preserve">لكم قتلي، و انتهاك حرمتي؟</w:t>
      </w:r>
    </w:p>
    <w:p>
      <w:pPr>
        <w:pStyle w:val="BookText"/>
      </w:pPr>
      <w:r>
        <w:rPr>
          <w:rFonts w:ascii="Amiri" w:hAnsi="Amiri" w:eastAsia="Amiri" w:cs="Amiri"/>
          <w:lang w:bidi="ar-SA"/>
          <w:color w:val="111111"/>
          <w:sz w:val="28"/>
          <w:szCs w:val="28"/>
          <w:rtl/>
        </w:rPr>
        <w:t xml:space="preserve">ألست ابن بنت نبيّكم، و ابن وصيّه، و ابن عمّه، و أوّل </w:t>
      </w:r>
      <w:r>
        <w:rPr>
          <w:rStyle w:val="FootnoteReference"/>
        </w:rPr>
        <w:footnoteReference w:id="1735"/>
      </w:r>
      <w:r>
        <w:rPr>
          <w:rFonts w:ascii="Amiri" w:hAnsi="Amiri" w:eastAsia="Amiri" w:cs="Amiri"/>
          <w:lang w:bidi="ar-SA"/>
          <w:color w:val="111111"/>
          <w:sz w:val="28"/>
          <w:szCs w:val="28"/>
          <w:rtl/>
        </w:rPr>
        <w:t xml:space="preserve">المؤمنين باللّه، و المصدّق لرسوله </w:t>
      </w:r>
      <w:r>
        <w:rPr>
          <w:rStyle w:val="FootnoteReference"/>
        </w:rPr>
        <w:footnoteReference w:id="1736"/>
      </w:r>
      <w:r>
        <w:rPr>
          <w:rFonts w:ascii="IRNazanin" w:hAnsi="IRNazanin" w:eastAsia="IRNazanin" w:cs="IRNazanin"/>
          <w:lang w:bidi="fa-IR"/>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ليس حمزة سيّد الشّهداء عمّ أبي </w:t>
      </w:r>
      <w:r>
        <w:rPr>
          <w:rStyle w:val="FootnoteReference"/>
        </w:rPr>
        <w:footnoteReference w:id="1737"/>
      </w:r>
      <w:r>
        <w:rPr>
          <w:rFonts w:ascii="Amiri" w:hAnsi="Amiri" w:eastAsia="Amiri" w:cs="Amiri"/>
          <w:lang w:bidi="ar-SA"/>
          <w:color w:val="111111"/>
          <w:sz w:val="28"/>
          <w:szCs w:val="28"/>
          <w:rtl/>
        </w:rPr>
        <w:t xml:space="preserve">؟ أ و ليس جعفر الشّهيد الطّيّار في الجنّة </w:t>
      </w:r>
      <w:r>
        <w:rPr>
          <w:rStyle w:val="FootnoteReference"/>
        </w:rPr>
        <w:footnoteReference w:id="1738"/>
      </w:r>
      <w:r>
        <w:rPr>
          <w:rFonts w:ascii="Amiri" w:hAnsi="Amiri" w:eastAsia="Amiri" w:cs="Amiri"/>
          <w:lang w:bidi="ar-SA"/>
          <w:color w:val="111111"/>
          <w:sz w:val="28"/>
          <w:szCs w:val="28"/>
          <w:rtl/>
        </w:rPr>
        <w:t xml:space="preserve">عمّي؟ أولم يبلغكم </w:t>
      </w:r>
      <w:r>
        <w:rPr>
          <w:rStyle w:val="FootnoteReference"/>
        </w:rPr>
        <w:footnoteReference w:id="1739"/>
      </w:r>
      <w:r>
        <w:rPr>
          <w:rFonts w:ascii="Amiri" w:hAnsi="Amiri" w:eastAsia="Amiri" w:cs="Amiri"/>
          <w:lang w:bidi="ar-SA"/>
          <w:color w:val="111111"/>
          <w:sz w:val="28"/>
          <w:szCs w:val="28"/>
          <w:rtl/>
        </w:rPr>
        <w:t xml:space="preserve">قول مستفيض أنّ رسول اللّه صلّى اللّه عليه و سلم قال </w:t>
      </w:r>
      <w:r>
        <w:rPr>
          <w:rStyle w:val="FootnoteReference"/>
        </w:rPr>
        <w:footnoteReference w:id="1740"/>
      </w:r>
      <w:r>
        <w:rPr>
          <w:rFonts w:ascii="Amiri" w:hAnsi="Amiri" w:eastAsia="Amiri" w:cs="Amiri"/>
          <w:lang w:bidi="ar-SA"/>
          <w:color w:val="111111"/>
          <w:sz w:val="28"/>
          <w:szCs w:val="28"/>
          <w:rtl/>
        </w:rPr>
        <w:t xml:space="preserve">لي و لأخي: «أنتما </w:t>
      </w:r>
      <w:r>
        <w:rPr>
          <w:rStyle w:val="FootnoteReference"/>
        </w:rPr>
        <w:footnoteReference w:id="1741"/>
      </w:r>
      <w:r>
        <w:rPr>
          <w:rFonts w:ascii="Amiri" w:hAnsi="Amiri" w:eastAsia="Amiri" w:cs="Amiri"/>
          <w:lang w:bidi="ar-SA"/>
          <w:color w:val="111111"/>
          <w:sz w:val="28"/>
          <w:szCs w:val="28"/>
          <w:rtl/>
        </w:rPr>
        <w:t xml:space="preserve">سيّدا شباب أهل الجنّة، </w:t>
      </w:r>
      <w:r>
        <w:rPr>
          <w:rStyle w:val="FootnoteReference"/>
        </w:rPr>
        <w:footnoteReference w:id="1742"/>
      </w:r>
      <w:r>
        <w:rPr>
          <w:rFonts w:ascii="Amiri" w:hAnsi="Amiri" w:eastAsia="Amiri" w:cs="Amiri"/>
          <w:lang w:bidi="ar-SA"/>
          <w:color w:val="111111"/>
          <w:sz w:val="28"/>
          <w:szCs w:val="28"/>
          <w:rtl/>
        </w:rPr>
        <w:t xml:space="preserve">و قرّة عين أهل السنّة </w:t>
      </w:r>
      <w:r>
        <w:rPr>
          <w:rStyle w:val="FootnoteReference"/>
        </w:rPr>
        <w:footnoteReference w:id="1743"/>
      </w:r>
      <w:r>
        <w:rPr>
          <w:rFonts w:ascii="Amiri" w:hAnsi="Amiri" w:eastAsia="Amiri" w:cs="Amiri"/>
          <w:lang w:bidi="ar-SA"/>
          <w:color w:val="111111"/>
          <w:sz w:val="28"/>
          <w:szCs w:val="28"/>
          <w:rtl/>
        </w:rPr>
        <w:t xml:space="preserve">» فإن صدّقتموني بما أقول و هو الحقّ، و اللّه ما تعمّدت كذبا </w:t>
      </w:r>
      <w:r>
        <w:rPr>
          <w:rStyle w:val="FootnoteReference"/>
        </w:rPr>
        <w:footnoteReference w:id="1744"/>
      </w:r>
      <w:r>
        <w:rPr>
          <w:rFonts w:ascii="Amiri" w:hAnsi="Amiri" w:eastAsia="Amiri" w:cs="Amiri"/>
          <w:lang w:bidi="ar-SA"/>
          <w:color w:val="111111"/>
          <w:sz w:val="28"/>
          <w:szCs w:val="28"/>
          <w:rtl/>
        </w:rPr>
        <w:t xml:space="preserve">مذ علمت أنّ اللّه يمقت عليه </w:t>
      </w:r>
      <w:r>
        <w:rPr>
          <w:rStyle w:val="FootnoteReference"/>
        </w:rPr>
        <w:footnoteReference w:id="1745"/>
      </w:r>
      <w:r>
        <w:rPr>
          <w:rFonts w:ascii="Amiri" w:hAnsi="Amiri" w:eastAsia="Amiri" w:cs="Amiri"/>
          <w:lang w:bidi="ar-SA"/>
          <w:color w:val="111111"/>
          <w:sz w:val="28"/>
          <w:szCs w:val="28"/>
          <w:rtl/>
        </w:rPr>
        <w:t xml:space="preserve">، و إن كذّبتموني فإنّ فيكم من إن سألتموه عن ذلك، أخبركم، سلوا جابر بن عبد اللّه، أو أبا سعيد، أو سهل بن سعد، أو زيد بن أرقم، أو أنسا </w:t>
      </w:r>
      <w:r>
        <w:rPr>
          <w:rStyle w:val="FootnoteReference"/>
        </w:rPr>
        <w:footnoteReference w:id="1746"/>
      </w:r>
      <w:r>
        <w:rPr>
          <w:rFonts w:ascii="Amiri" w:hAnsi="Amiri" w:eastAsia="Amiri" w:cs="Amiri"/>
          <w:lang w:bidi="ar-SA"/>
          <w:color w:val="111111"/>
          <w:sz w:val="28"/>
          <w:szCs w:val="28"/>
          <w:rtl/>
        </w:rPr>
        <w:t xml:space="preserve">يخبروكم أنّهم سمعوه </w:t>
      </w:r>
      <w:r>
        <w:rPr>
          <w:rStyle w:val="FootnoteReference"/>
        </w:rPr>
        <w:footnoteReference w:id="1747"/>
      </w:r>
      <w:r>
        <w:rPr>
          <w:rFonts w:ascii="Amiri" w:hAnsi="Amiri" w:eastAsia="Amiri" w:cs="Amiri"/>
          <w:lang w:bidi="ar-SA"/>
          <w:color w:val="111111"/>
          <w:sz w:val="28"/>
          <w:szCs w:val="28"/>
          <w:rtl/>
        </w:rPr>
        <w:t xml:space="preserve">من رسول اللّه صلّى اللّه عليه و سلم </w:t>
      </w:r>
      <w:r>
        <w:rPr>
          <w:rStyle w:val="FootnoteReference"/>
        </w:rPr>
        <w:footnoteReference w:id="1748"/>
      </w:r>
      <w:r>
        <w:rPr>
          <w:rFonts w:ascii="Amiri" w:hAnsi="Amiri" w:eastAsia="Amiri" w:cs="Amiri"/>
          <w:lang w:bidi="ar-SA"/>
          <w:color w:val="111111"/>
          <w:sz w:val="28"/>
          <w:szCs w:val="28"/>
          <w:rtl/>
        </w:rPr>
        <w:t xml:space="preserve">، أما في هذا حاجز </w:t>
      </w:r>
      <w:r>
        <w:rPr>
          <w:rStyle w:val="FootnoteReference"/>
        </w:rPr>
        <w:footnoteReference w:id="1749"/>
      </w:r>
      <w:r>
        <w:rPr>
          <w:rFonts w:ascii="Amiri" w:hAnsi="Amiri" w:eastAsia="Amiri" w:cs="Amiri"/>
          <w:lang w:bidi="ar-SA"/>
          <w:color w:val="111111"/>
          <w:sz w:val="28"/>
          <w:szCs w:val="28"/>
          <w:rtl/>
        </w:rPr>
        <w:t xml:space="preserve">يحجزكم </w:t>
      </w:r>
      <w:r>
        <w:rPr>
          <w:rStyle w:val="FootnoteReference"/>
        </w:rPr>
        <w:footnoteReference w:id="1750"/>
      </w:r>
      <w:r>
        <w:rPr>
          <w:rFonts w:ascii="Amiri" w:hAnsi="Amiri" w:eastAsia="Amiri" w:cs="Amiri"/>
          <w:lang w:bidi="ar-SA"/>
          <w:color w:val="111111"/>
          <w:sz w:val="28"/>
          <w:szCs w:val="28"/>
          <w:rtl/>
        </w:rPr>
        <w:t xml:space="preserve">عن سفك دمي.</w:t>
      </w:r>
      <w:r>
        <w:rPr>
          <w:rStyle w:val="FootnoteReference"/>
        </w:rPr>
        <w:footnoteReference w:id="1751"/>
      </w:r>
      <w:r>
        <w:rPr>
          <w:rFonts w:ascii="Amiri" w:hAnsi="Amiri" w:eastAsia="Amiri" w:cs="Amiri"/>
          <w:lang w:bidi="ar-SA"/>
          <w:color w:val="111111"/>
          <w:sz w:val="28"/>
          <w:szCs w:val="28"/>
          <w:rtl/>
        </w:rPr>
        <w:t xml:space="preserve">فقال شمر: و هو يعبد اللّه على حرف إن كان يدري ما يقول. فقال له حبيب بن مطهر </w:t>
      </w:r>
      <w:r>
        <w:rPr>
          <w:rStyle w:val="FootnoteReference"/>
        </w:rPr>
        <w:footnoteReference w:id="1752"/>
      </w:r>
      <w:r>
        <w:rPr>
          <w:rFonts w:ascii="Amiri" w:hAnsi="Amiri" w:eastAsia="Amiri" w:cs="Amiri"/>
          <w:lang w:bidi="ar-SA"/>
          <w:color w:val="111111"/>
          <w:sz w:val="28"/>
          <w:szCs w:val="28"/>
          <w:rtl/>
        </w:rPr>
        <w:t xml:space="preserve">: و اللّه أنّي أراك تبعد اللّه على سبعين حرفا، و أن قد طبع على قلبك فلا تدري ما تقول.</w:t>
      </w:r>
    </w:p>
    <w:p>
      <w:pPr>
        <w:pStyle w:val="BookText"/>
      </w:pPr>
      <w:r>
        <w:rPr>
          <w:rFonts w:ascii="Amiri" w:hAnsi="Amiri" w:eastAsia="Amiri" w:cs="Amiri"/>
          <w:lang w:bidi="ar-SA"/>
          <w:color w:val="111111"/>
          <w:sz w:val="28"/>
          <w:szCs w:val="28"/>
          <w:rtl/>
        </w:rPr>
        <w:t xml:space="preserve">ثمّ قال الحسين: فإن كنتم في شكّ ممّا أقول، أو تشكّون في </w:t>
      </w:r>
      <w:r>
        <w:rPr>
          <w:rStyle w:val="FootnoteReference"/>
        </w:rPr>
        <w:footnoteReference w:id="1753"/>
      </w:r>
      <w:r>
        <w:rPr>
          <w:rFonts w:ascii="Amiri" w:hAnsi="Amiri" w:eastAsia="Amiri" w:cs="Amiri"/>
          <w:lang w:bidi="ar-SA"/>
          <w:color w:val="111111"/>
          <w:sz w:val="28"/>
          <w:szCs w:val="28"/>
          <w:rtl/>
        </w:rPr>
        <w:t xml:space="preserve">أنّي ابن بنت نبيّكم! فو اللّه ما بين المشرق و المغرب ابن بنت نبيّ غيري </w:t>
      </w:r>
      <w:r>
        <w:rPr>
          <w:rStyle w:val="FootnoteReference"/>
        </w:rPr>
        <w:footnoteReference w:id="1754"/>
      </w:r>
      <w:r>
        <w:rPr>
          <w:rFonts w:ascii="Amiri" w:hAnsi="Amiri" w:eastAsia="Amiri" w:cs="Amiri"/>
          <w:lang w:bidi="ar-SA"/>
          <w:color w:val="111111"/>
          <w:sz w:val="28"/>
          <w:szCs w:val="28"/>
          <w:rtl/>
        </w:rPr>
        <w:t xml:space="preserve">منكم، و لا من غيركم، أخبروني </w:t>
      </w:r>
      <w:r>
        <w:rPr>
          <w:rStyle w:val="FootnoteReference"/>
        </w:rPr>
        <w:footnoteReference w:id="1755"/>
      </w:r>
      <w:r>
        <w:rPr>
          <w:rFonts w:ascii="Amiri" w:hAnsi="Amiri" w:eastAsia="Amiri" w:cs="Amiri"/>
          <w:lang w:bidi="ar-SA"/>
          <w:color w:val="111111"/>
          <w:sz w:val="28"/>
          <w:szCs w:val="28"/>
          <w:rtl/>
        </w:rPr>
        <w:t xml:space="preserve">أتطلبوني بقتيل منكم قتلته؟ أو بمال لكم استهلكته؟ أو قصاص من جراحة؟ </w:t>
      </w:r>
      <w:r>
        <w:rPr>
          <w:rStyle w:val="FootnoteReference"/>
        </w:rPr>
        <w:footnoteReference w:id="1756"/>
      </w:r>
      <w:r>
        <w:rPr>
          <w:rFonts w:ascii="Amiri" w:hAnsi="Amiri" w:eastAsia="Amiri" w:cs="Amiri"/>
          <w:lang w:bidi="ar-SA"/>
          <w:color w:val="111111"/>
          <w:sz w:val="28"/>
          <w:szCs w:val="28"/>
          <w:rtl/>
        </w:rPr>
        <w:t xml:space="preserve">فلم يكلّموه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فنادى: يا شبث بن ربعي! و يا حجّار بن أبجر! و يا قيس بن الأشعث! و يا زيد </w:t>
      </w:r>
      <w:r>
        <w:rPr>
          <w:rStyle w:val="FootnoteReference"/>
        </w:rPr>
        <w:footnoteReference w:id="1758"/>
      </w:r>
      <w:r>
        <w:rPr>
          <w:rFonts w:ascii="Amiri" w:hAnsi="Amiri" w:eastAsia="Amiri" w:cs="Amiri"/>
          <w:lang w:bidi="ar-SA"/>
          <w:color w:val="111111"/>
          <w:sz w:val="28"/>
          <w:szCs w:val="28"/>
          <w:rtl/>
        </w:rPr>
        <w:t xml:space="preserve">بن الحارث! ألم تكتبوا إليّ </w:t>
      </w:r>
      <w:r>
        <w:rPr>
          <w:rStyle w:val="FootnoteReference"/>
        </w:rPr>
        <w:footnoteReference w:id="1759"/>
      </w:r>
      <w:r>
        <w:rPr>
          <w:rFonts w:ascii="Amiri" w:hAnsi="Amiri" w:eastAsia="Amiri" w:cs="Amiri"/>
          <w:lang w:bidi="ar-SA"/>
          <w:color w:val="111111"/>
          <w:sz w:val="28"/>
          <w:szCs w:val="28"/>
          <w:rtl/>
        </w:rPr>
        <w:t xml:space="preserve">في القدوم عليكم؟ قالوا: لم نفعل. ثمّ قال: بلى [و اللّه لقد] فعلتم.</w:t>
      </w:r>
    </w:p>
    <w:p>
      <w:pPr>
        <w:pStyle w:val="BookText"/>
      </w:pPr>
      <w:r>
        <w:rPr>
          <w:rFonts w:ascii="Amiri" w:hAnsi="Amiri" w:eastAsia="Amiri" w:cs="Amiri"/>
          <w:lang w:bidi="ar-SA"/>
          <w:color w:val="111111"/>
          <w:sz w:val="28"/>
          <w:szCs w:val="28"/>
          <w:rtl/>
        </w:rPr>
        <w:t xml:space="preserve">ثمّ قال: أيّها النّاس! إذ كرهتموني فدعوني أنصرف إلى مأمني من الأرض. قال:</w:t>
      </w:r>
    </w:p>
    <w:p>
      <w:pPr>
        <w:pStyle w:val="BookText"/>
      </w:pPr>
      <w:r>
        <w:rPr>
          <w:rFonts w:ascii="Amiri" w:hAnsi="Amiri" w:eastAsia="Amiri" w:cs="Amiri"/>
          <w:lang w:bidi="ar-SA"/>
          <w:color w:val="111111"/>
          <w:sz w:val="28"/>
          <w:szCs w:val="28"/>
          <w:rtl/>
        </w:rPr>
        <w:t xml:space="preserve">فقال له قيس بن الأشعث: أولا تنزل على حكم ابن عمّك- يعني ابن زياد- فإنّك لن ترى إلّا ما تحبّ؟</w:t>
      </w:r>
    </w:p>
    <w:p>
      <w:pPr>
        <w:pStyle w:val="BookText"/>
      </w:pPr>
      <w:r>
        <w:rPr>
          <w:rFonts w:ascii="Amiri" w:hAnsi="Amiri" w:eastAsia="Amiri" w:cs="Amiri"/>
          <w:lang w:bidi="ar-SA"/>
          <w:color w:val="111111"/>
          <w:sz w:val="28"/>
          <w:szCs w:val="28"/>
          <w:rtl/>
        </w:rPr>
        <w:t xml:space="preserve">فقال له الحسين: أنت أخو أخيك، أتريد أن يطلبك بنو هاشم بأكثر من دم مسلم بن عقيل؟ لا و اللّه و لا أعطيهم بيدي إعطاء الذّليل، و لا أقرّ إقرار العبد، عباد اللّه! أنّي عذت بربّي و ربّكم أن ترجموني، أعوذ بربّي و ربّكم من كلّ متكبّر لا يؤمن بيوم الحساب. ثمّ أناخ راحلته و نزل عنها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چون خواهران او (حسين) نداى او را شنيدند، گريه و زارى كردند و فرياد زدند و صدا و ندبه آنها بلند شد. او برادر خود را (عباس) و فرزند خويش را على (اكبر) فرستاد كه آنها را آرام و ساكت كنند. بعد گفت: «به جان خود سوگند! گريه و زارى آنها بسيار خواهد بود.»</w:t>
      </w:r>
    </w:p>
    <w:p>
      <w:pPr>
        <w:pStyle w:val="BookText"/>
      </w:pPr>
      <w:r>
        <w:rPr>
          <w:rFonts w:ascii="IRNazanin" w:hAnsi="IRNazanin" w:eastAsia="IRNazanin" w:cs="IRNazanin"/>
          <w:lang w:bidi="fa-IR"/>
          <w:color w:val="111111"/>
          <w:sz w:val="28"/>
          <w:szCs w:val="28"/>
          <w:rtl/>
        </w:rPr>
        <w:t xml:space="preserve">چون هردو رفتند، گفت: «خداوند ابن عباس را دور نكند!»</w:t>
      </w:r>
    </w:p>
    <w:p>
      <w:pPr>
        <w:pStyle w:val="BookText"/>
      </w:pPr>
      <w:r>
        <w:rPr>
          <w:rFonts w:ascii="IRNazanin" w:hAnsi="IRNazanin" w:eastAsia="IRNazanin" w:cs="IRNazanin"/>
          <w:lang w:bidi="fa-IR"/>
          <w:color w:val="111111"/>
          <w:sz w:val="28"/>
          <w:szCs w:val="28"/>
          <w:rtl/>
        </w:rPr>
        <w:t xml:space="preserve">(كه قبل از آن پند داده بود كه حسين نرود و اگر برود، خانواده را همراه نبرد). اين كلمه را وقتى به زبان آورد كه گريه و زارى زنان را شنيد؛ زيرا او (ابن عباس) حسين را از بردن آنها نهى و منع كرده بود. چون آنها خاموش شدند (حسين)، خدا را ستود و بر محمّد و ملائكه و انبيا درود فرستاد و گفت- و بسيار هم گفت- كه از حيث فزونى نمى توان آن سخن را جمع و حفظ كرد و از حيث بلاغت بهتر و رساتر از آن سخن شنيده نشده. بعد گفت: «نسب مرا بگوييد و ببينيد من كه هستم و بعد به وجدان خود مراجعه و نفس خود را ملامت كنيد و خوب تأمل و مطالعه و تفكر نماييد كه آيا صلاح است كه مرا بكشيد و آيا قتل و هتك حرمت من روا باشد؟ مگر من فرزند دختر پيغمبر شما نيستم؟ آيا جعفر شهيد طيّار، عمّ من نبود كه در بهشت پرواز مى كند؟ آيا نشيده ايد از كسى كه آگاه باشد كه پيغمبر به من و برادرم گفته بود كه شما هردو سيّد اهل بهشت و نور چشم اهل سنّت (دين و شريعت پيغمبر) هستيد. اگر قول حق و صدق مرا تصديق و باور كنيد، چه بهتر و بايد بدانيد كه من به خدا قسم هرگز تعمدى در يك دروغ كه موجب خشم خدا باشد، نكرده ام و اگر تكذيب كنيد، ميان شما مردمى هستند كه برين سخن كاملا آگاه مى باشند و اگر از آنها بپرسيد، خواهند گفت از جابر بن عبد اللّه (انصارى و يار پيغمبر) و از ابو سعيد و سهل بن سعد و زيد بن ارقم يا انس بپرسيد كه آنها به شما خبر مى دهند كه از پيغمبر اين حديث را شنيده اند؟ آيا ميان شما كسى نيست كه شما را منع كند. آيا كسى نيست كه شما را از ريختن خون من باز دارد.»</w:t>
      </w:r>
    </w:p>
    <w:p>
      <w:pPr>
        <w:pStyle w:val="BookText"/>
      </w:pPr>
      <w:r>
        <w:rPr>
          <w:rFonts w:ascii="IRNazanin" w:hAnsi="IRNazanin" w:eastAsia="IRNazanin" w:cs="IRNazanin"/>
          <w:lang w:bidi="fa-IR"/>
          <w:color w:val="111111"/>
          <w:sz w:val="28"/>
          <w:szCs w:val="28"/>
          <w:rtl/>
        </w:rPr>
        <w:t xml:space="preserve">شمر گفت: «من كه پرستنده خدا به يك رنگ هستم، به همان خدا سوگند نمى دانم تو چه مى گويى.»</w:t>
      </w:r>
    </w:p>
    <w:p>
      <w:pPr>
        <w:pStyle w:val="BookText"/>
      </w:pPr>
      <w:r>
        <w:rPr>
          <w:rFonts w:ascii="IRNazanin" w:hAnsi="IRNazanin" w:eastAsia="IRNazanin" w:cs="IRNazanin"/>
          <w:lang w:bidi="fa-IR"/>
          <w:color w:val="111111"/>
          <w:sz w:val="28"/>
          <w:szCs w:val="28"/>
          <w:rtl/>
        </w:rPr>
        <w:t xml:space="preserve">حبيب بن مظاهر گفت (خطاب به شمر): «من تو را چنين مى دانم كه خدا را به هفتاد رنگ مى خوانى و ادعاى خداپرستى مى كنى. خداوند دل تو را كور كرده [است]. تو نمى دانى چه مى گويى.»</w:t>
      </w:r>
    </w:p>
    <w:p>
      <w:pPr>
        <w:pStyle w:val="BookText"/>
      </w:pPr>
      <w:r>
        <w:rPr>
          <w:rFonts w:ascii="IRNazanin" w:hAnsi="IRNazanin" w:eastAsia="IRNazanin" w:cs="IRNazanin"/>
          <w:lang w:bidi="fa-IR"/>
          <w:color w:val="111111"/>
          <w:sz w:val="28"/>
          <w:szCs w:val="28"/>
          <w:rtl/>
        </w:rPr>
        <w:t xml:space="preserve">بعد از آن حسين گفت: «اگر شما در گفته من شك داريد و نمى دانيد كه من فرزند دختر پيغمبر شما هستم كه مابين مشرق و مغرب جز نسل يك دختر از او كسى نمانده [است]، و آيا جز من، فرزند دخت پيغمبرى داريد و آيا ديگرى هست؟ به من بگوييد، آيا از من انتقام يك مقتول را كه من از شما كشته ام، مى كشيد و قصاص مى كنيد؟ آيا مال كسى را ربوده ام كه مى خواهيد از من بازستانيد؟ آيا قصاص يك زخم را از من مى خواهيد؟»</w:t>
      </w:r>
    </w:p>
    <w:p>
      <w:pPr>
        <w:pStyle w:val="BookText"/>
      </w:pPr>
      <w:r>
        <w:rPr>
          <w:rFonts w:ascii="IRNazanin" w:hAnsi="IRNazanin" w:eastAsia="IRNazanin" w:cs="IRNazanin"/>
          <w:lang w:bidi="fa-IR"/>
          <w:color w:val="111111"/>
          <w:sz w:val="28"/>
          <w:szCs w:val="28"/>
          <w:rtl/>
        </w:rPr>
        <w:t xml:space="preserve">آنها جواب ندادند. آن گاه ندا داد: «اى شبث بن ربعى! اى حجار بن ابجر! اى قيس بن اشعث! اى يزيد بن حارث! مگر شما به من نامه ننوشتيد كه من بر شما وارد شوم؟»</w:t>
      </w:r>
    </w:p>
    <w:p>
      <w:pPr>
        <w:pStyle w:val="BookText"/>
      </w:pPr>
      <w:r>
        <w:rPr>
          <w:rFonts w:ascii="IRNazanin" w:hAnsi="IRNazanin" w:eastAsia="IRNazanin" w:cs="IRNazanin"/>
          <w:lang w:bidi="fa-IR"/>
          <w:color w:val="111111"/>
          <w:sz w:val="28"/>
          <w:szCs w:val="28"/>
          <w:rtl/>
        </w:rPr>
        <w:t xml:space="preserve">آنها گفتند: «ما چنين نكرده ايم.»</w:t>
      </w:r>
    </w:p>
    <w:p>
      <w:pPr>
        <w:pStyle w:val="BookText"/>
      </w:pPr>
      <w:r>
        <w:rPr>
          <w:rFonts w:ascii="IRNazanin" w:hAnsi="IRNazanin" w:eastAsia="IRNazanin" w:cs="IRNazanin"/>
          <w:lang w:bidi="fa-IR"/>
          <w:color w:val="111111"/>
          <w:sz w:val="28"/>
          <w:szCs w:val="28"/>
          <w:rtl/>
        </w:rPr>
        <w:t xml:space="preserve">گفت: «آرى! به خدا شما كرديد.»</w:t>
      </w:r>
    </w:p>
    <w:p>
      <w:pPr>
        <w:pStyle w:val="BookText"/>
      </w:pPr>
      <w:r>
        <w:rPr>
          <w:rFonts w:ascii="IRNazanin" w:hAnsi="IRNazanin" w:eastAsia="IRNazanin" w:cs="IRNazanin"/>
          <w:lang w:bidi="fa-IR"/>
          <w:color w:val="111111"/>
          <w:sz w:val="28"/>
          <w:szCs w:val="28"/>
          <w:rtl/>
        </w:rPr>
        <w:t xml:space="preserve">بعد گفت: «اى مردم! اگر مرا نخواهيد، بگذاريد منصرف شوم و به يك پناهگاه از اين زمين فراخ بروم.»</w:t>
      </w:r>
    </w:p>
    <w:p>
      <w:pPr>
        <w:pStyle w:val="BookText"/>
      </w:pPr>
      <w:r>
        <w:rPr>
          <w:rFonts w:ascii="IRNazanin" w:hAnsi="IRNazanin" w:eastAsia="IRNazanin" w:cs="IRNazanin"/>
          <w:lang w:bidi="fa-IR"/>
          <w:color w:val="111111"/>
          <w:sz w:val="28"/>
          <w:szCs w:val="28"/>
          <w:rtl/>
        </w:rPr>
        <w:t xml:space="preserve">قيس بن اشعث گفت: «آيا بهتر نيست كه تو به موجب حكم پسر عمّ خود كه مقصود ابن زياد [است]، تسليم شوى؟ اگر چنين كنى، جز آنچه را كه تو مى خواهى، چيز ديگرى نخواهى ديد.»</w:t>
      </w:r>
    </w:p>
    <w:p>
      <w:pPr>
        <w:pStyle w:val="BookText"/>
      </w:pPr>
      <w:r>
        <w:rPr>
          <w:rFonts w:ascii="IRNazanin" w:hAnsi="IRNazanin" w:eastAsia="IRNazanin" w:cs="IRNazanin"/>
          <w:lang w:bidi="fa-IR"/>
          <w:color w:val="111111"/>
          <w:sz w:val="28"/>
          <w:szCs w:val="28"/>
          <w:rtl/>
        </w:rPr>
        <w:t xml:space="preserve">حسين به او گفت: «تو برادر برادرت هستى (كه به مسلم امان داد). آيا مى خواهى بنى هاشم بيشتر از خون مسلم بن عقيل از تو مطالبه كند؟ (كه من هم به واسطه تو كشته شوم؟) هرگز به خدا قسم من با ذلّت تسليم نخواهم شد و مانند يك بنده و برده تن به خوارى نخواهم داد.</w:t>
      </w:r>
    </w:p>
    <w:p>
      <w:pPr>
        <w:pStyle w:val="BookText"/>
      </w:pPr>
      <w:r>
        <w:rPr>
          <w:rFonts w:ascii="IRNazanin" w:hAnsi="IRNazanin" w:eastAsia="IRNazanin" w:cs="IRNazanin"/>
          <w:lang w:bidi="fa-IR"/>
          <w:color w:val="111111"/>
          <w:sz w:val="28"/>
          <w:szCs w:val="28"/>
          <w:rtl/>
        </w:rPr>
        <w:t xml:space="preserve">اى بندگان خدا! من به خداى خود و خداى شما پناه مى برم از اين كه شما مرا سنگسار كنيد. به خداى خود و شما پناه مى برم از هر متكبر جبار كه به روز حساب ايمان نداشته باشد.»</w:t>
      </w:r>
    </w:p>
    <w:p>
      <w:pPr>
        <w:pStyle w:val="BookText"/>
      </w:pPr>
      <w:r>
        <w:rPr>
          <w:rFonts w:ascii="IRNazanin" w:hAnsi="IRNazanin" w:eastAsia="IRNazanin" w:cs="IRNazanin"/>
          <w:lang w:bidi="fa-IR"/>
          <w:color w:val="111111"/>
          <w:sz w:val="28"/>
          <w:szCs w:val="28"/>
          <w:rtl/>
        </w:rPr>
        <w:t xml:space="preserve">بعد از آن، مركب (بايد شتر باشد) خود را خوابانيد و از پشت آن فرود آمد.</w:t>
      </w:r>
    </w:p>
    <w:p>
      <w:pPr>
        <w:pStyle w:val="BookText"/>
      </w:pPr>
      <w:r>
        <w:rPr>
          <w:rFonts w:ascii="Amiri" w:hAnsi="Amiri" w:eastAsia="Amiri" w:cs="Amiri"/>
          <w:lang w:bidi="ar-SA"/>
          <w:color w:val="111111"/>
          <w:sz w:val="28"/>
          <w:szCs w:val="28"/>
          <w:rtl/>
        </w:rPr>
        <w:t xml:space="preserve">خليلى، ترجمه كامل، 5/ 168- 170</w:t>
      </w:r>
    </w:p>
    <w:p>
      <w:pPr>
        <w:pStyle w:val="BookText"/>
      </w:pPr>
      <w:r>
        <w:rPr>
          <w:rFonts w:ascii="Times New Roman" w:hAnsi="Times New Roman" w:eastAsia="Times New Roman" w:cs="Times New Roman"/>
          <w:lang w:val="en-US" w:bidi="en-US"/>
          <w:color w:val="111111"/>
          <w:sz w:val="28"/>
          <w:szCs w:val="28"/>
          <w:rtl/>
        </w:rPr>
        <w:t xml:space="preserve">70</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287- 288- عنه: صابري الهمداني، أدب الحسين عليه السّلام و حماسته،/ 167- 168؛ مثله الزّنجاني، وسيلة الدّارين،/ 299- 300</w:t>
      </w:r>
    </w:p>
    <w:p>
      <w:pPr>
        <w:pStyle w:val="BookText"/>
      </w:pPr>
      <w:r>
        <w:rPr>
          <w:rFonts w:ascii="Amiri" w:hAnsi="Amiri" w:eastAsia="Amiri" w:cs="Amiri"/>
          <w:lang w:bidi="ar-SA"/>
          <w:color w:val="111111"/>
          <w:sz w:val="28"/>
          <w:szCs w:val="28"/>
          <w:rtl/>
        </w:rPr>
        <w:t xml:space="preserve">فلمّا قامت الحرب على ساقها و مدّت على أصحاب الحسين عليه السّلام صافي رواقها، و اظلمّت الأيّام بعد إشراقها، و مدّ عمر بن سعد بالعساكر حتّى تكملّت العدّة لستّ خلون من المحرّم عشرين ألفا، و ضيّق على الحسين و أصحابه.</w:t>
      </w:r>
    </w:p>
    <w:p>
      <w:pPr>
        <w:pStyle w:val="BookText"/>
      </w:pPr>
      <w:r>
        <w:rPr>
          <w:rFonts w:ascii="Amiri" w:hAnsi="Amiri" w:eastAsia="Amiri" w:cs="Amiri"/>
          <w:lang w:bidi="ar-SA"/>
          <w:color w:val="111111"/>
          <w:sz w:val="28"/>
          <w:szCs w:val="28"/>
          <w:rtl/>
        </w:rPr>
        <w:t xml:space="preserve">قام عليه السّلام، فأتكأ على سيفه، ثمّ حمد اللّه و أثنى عليه، و قال: أمّا بعد، أيّها النّاس! انسبوني و انظروا من أنا، ثمّ ارجعوا إلى أنفسكم فعاتبوها، هل يحلّ لكم سفك دمي، و انتهاك حرمتي؟ ألست ابن بنت نبيّكم، و ابن ابن عمّه، و ابن أولى النّاس بالمؤمنين من أنفسهم؟ أ و ليس حمزة سيّد الشّهداء عمّ أبي؟ أولم يبلغكم قول رسول اللّه صلّى اللّه عليه و اله و سلّم مستقيما لي و لأخي: أنا سيّد شباب أهل الجنّة، أما في هذا حاجز لكم عن سفك دمي و انتهاك حرمتي؟ قالوا: ما نعرف شيئا ممّا تقول.</w:t>
      </w:r>
    </w:p>
    <w:p>
      <w:pPr>
        <w:pStyle w:val="BookText"/>
      </w:pPr>
      <w:r>
        <w:rPr>
          <w:rFonts w:ascii="Amiri" w:hAnsi="Amiri" w:eastAsia="Amiri" w:cs="Amiri"/>
          <w:lang w:bidi="ar-SA"/>
          <w:color w:val="111111"/>
          <w:sz w:val="28"/>
          <w:szCs w:val="28"/>
          <w:rtl/>
        </w:rPr>
        <w:t xml:space="preserve">فقال: إنّ فيكم من لو سألتموه لأخبركم أنّه سمع ذلك من رسول اللّه صلّى اللّه عليه و اله و سلّم فيّ و في أخي.</w:t>
      </w:r>
    </w:p>
    <w:p>
      <w:pPr>
        <w:pStyle w:val="BookText"/>
      </w:pPr>
      <w:r>
        <w:rPr>
          <w:rFonts w:ascii="Amiri" w:hAnsi="Amiri" w:eastAsia="Amiri" w:cs="Amiri"/>
          <w:lang w:bidi="ar-SA"/>
          <w:color w:val="111111"/>
          <w:sz w:val="28"/>
          <w:szCs w:val="28"/>
          <w:rtl/>
        </w:rPr>
        <w:t xml:space="preserve">سلوا زيد بن أرقم، و البراء بن عازب، و أنس بن مالك، و جابر بن عبد اللّه الأنصاريّ، و سهل بن سعد السّاعديّ، يخبروكم عن هذا القول، فإن كنتم تشكّون، أفتشكّون أنّي ابن بنت نبيّكم؟ و اللّه ما تعمّدت كذبا منذ عرفت أنّ اللّه يمقت عليه أهله، فو اللّه ما بين المشرق و المغرب ابن نبيّ غيري، هل تطالبوني بقتيل قتلته، أو مال استهلكته، أو بقصاص من جراحة؟ فسكتوا.</w:t>
      </w:r>
    </w:p>
    <w:p>
      <w:pPr>
        <w:pStyle w:val="BookText"/>
      </w:pPr>
      <w:r>
        <w:rPr>
          <w:rFonts w:ascii="Amiri" w:hAnsi="Amiri" w:eastAsia="Amiri" w:cs="Amiri"/>
          <w:lang w:bidi="ar-SA"/>
          <w:color w:val="111111"/>
          <w:sz w:val="28"/>
          <w:szCs w:val="28"/>
          <w:rtl/>
        </w:rPr>
        <w:t xml:space="preserve">فقال شمر بن ذي الجوشن: هو يعبد اللّه على حرف إن كان يعرف شيئا ممّا يقول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حبيب بن مظهّر: إنّي أراك تعبد اللّه على ألف أحرف، و أنّي أشهد أنّك لا تعرف شيئا ممّا يقول، إنّ اللّه قد طبع على قلبك.ل.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لا نخلّيك حتّى تضع يدك في يد عبيد اللّه بن زياد.</w:t>
      </w:r>
    </w:p>
    <w:p>
      <w:pPr>
        <w:pStyle w:val="BookText"/>
      </w:pPr>
      <w:r>
        <w:rPr>
          <w:rFonts w:ascii="Amiri" w:hAnsi="Amiri" w:eastAsia="Amiri" w:cs="Amiri"/>
          <w:lang w:bidi="ar-SA"/>
          <w:color w:val="111111"/>
          <w:sz w:val="28"/>
          <w:szCs w:val="28"/>
          <w:rtl/>
        </w:rPr>
        <w:t xml:space="preserve">قال: لا و اللّه، لا أعطي بيدي اعطاء الذّليل، و لا أفرّ فرار العبيد، إنّي عذت بربّي و ربّكم أن ترجمون إنّي عذت بربّي و ربّكم من كلّ متكبّر لا يؤمن بيوم الحساب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25- 26</w:t>
      </w:r>
    </w:p>
    <w:p>
      <w:pPr>
        <w:pStyle w:val="BookText"/>
      </w:pPr>
      <w:r>
        <w:rPr>
          <w:rFonts w:ascii="Amiri" w:hAnsi="Amiri" w:eastAsia="Amiri" w:cs="Amiri"/>
          <w:lang w:bidi="ar-SA"/>
          <w:color w:val="111111"/>
          <w:sz w:val="28"/>
          <w:szCs w:val="28"/>
          <w:rtl/>
        </w:rPr>
        <w:t xml:space="preserve">و قد ذكر جدّي في كتاب التّبصرة، و قال: إنّما سار الحسين إلى القوم لأنّه رأى الشّريعة قد دثرت، فجدّ في رفع قواعد أصلها، فلمّا حصروه فقالوا له: انزل على حكم ابن زياد.</w:t>
      </w:r>
    </w:p>
    <w:p>
      <w:pPr>
        <w:pStyle w:val="BookText"/>
      </w:pPr>
      <w:r>
        <w:rPr>
          <w:rFonts w:ascii="IRNazanin" w:hAnsi="IRNazanin" w:eastAsia="IRNazanin" w:cs="IRNazanin"/>
          <w:lang w:bidi="fa-IR"/>
          <w:color w:val="111111"/>
          <w:sz w:val="28"/>
          <w:szCs w:val="28"/>
          <w:rtl/>
        </w:rPr>
        <w:t xml:space="preserve">قال: لا أفعل.</w:t>
      </w:r>
    </w:p>
    <w:p>
      <w:pPr>
        <w:pStyle w:val="BookText"/>
      </w:pPr>
      <w:r>
        <w:rPr>
          <w:rFonts w:ascii="Amiri" w:hAnsi="Amiri" w:eastAsia="Amiri" w:cs="Amiri"/>
          <w:lang w:bidi="ar-SA"/>
          <w:color w:val="111111"/>
          <w:sz w:val="28"/>
          <w:szCs w:val="28"/>
          <w:rtl/>
        </w:rPr>
        <w:t xml:space="preserve">و اختار القتل على الذّلّ، و هكذا النّفوس الأبيّة.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حسين عليه السّلام نزديك ايشان شد و آواز برآورد: «اى مردمان! سخن من بشنويد و تعجيل مكنيد به كشتن من تا شما را وعظ گويم و اظهار حجّت كنم. اگر انصاف من داديد، شما نيك بخت گرديد؛ هم در دنيا و هم در آخرت و اگر انصاف من ندهيد، از خود بدهيد: فاجمعوا أمركم و شركاءكم ثمّ لا يكن أمركم عليكم غمّة، ثمّ اقضوا إليّ و لا تنظرون إنّ وليّي اللّه الّذي نزّل الكتاب و هو يتولّى الصّالحين.»</w:t>
      </w:r>
    </w:p>
    <w:p>
      <w:pPr>
        <w:pStyle w:val="BookText"/>
      </w:pPr>
      <w:r>
        <w:rPr>
          <w:rFonts w:ascii="IRNazanin" w:hAnsi="IRNazanin" w:eastAsia="IRNazanin" w:cs="IRNazanin"/>
          <w:lang w:bidi="fa-IR"/>
          <w:color w:val="111111"/>
          <w:sz w:val="28"/>
          <w:szCs w:val="28"/>
          <w:rtl/>
        </w:rPr>
        <w:t xml:space="preserve">پس جمع كنيد فرمانهاى شما و شريكان شما را و باز بايد كه نباشد امر شما بر شما پوشيده. پس حكم كنيد به سوى من و مرا مهلت دهيد بدرستى كه ولى و ناصر من خدا است كه فرو فرستاد كتاب را و او دوست دارد صالحان را. پس گفت: «نسبت من بدانيد و بنگريد كه من كيستم و با نفس خويشتن رجوع كنيد و ملامت نفس خودها بكنيد و بنگريد كه شما را جايز است كشتن من يا حرمت بردن من و مال به غارت بردن و عيال من به اسيرى گرفتن؟»</w:t>
      </w:r>
    </w:p>
    <w:p>
      <w:pPr>
        <w:pStyle w:val="BookText"/>
      </w:pPr>
      <w:r>
        <w:rPr>
          <w:rFonts w:ascii="IRNazanin" w:hAnsi="IRNazanin" w:eastAsia="IRNazanin" w:cs="IRNazanin"/>
          <w:lang w:bidi="fa-IR"/>
          <w:color w:val="111111"/>
          <w:sz w:val="28"/>
          <w:szCs w:val="28"/>
          <w:rtl/>
        </w:rPr>
        <w:t xml:space="preserve">پس گفت: «هركس كه مرا مى شناسد، خود چنان است كه داند و هركه نمى داند، منم حسين بن على پسر دختر رسول خدا و پسر وصىّ رسول شما و پسر امام شما و پسر پسر عمّ رسول خدا. پدر من على است و او اوّل كسى كه ايمان آورد و تصديق رسول كرد بدانچه از حق به خلق آورد و حمزه كه سيّد شهدا است، عمّ پدر من است و جعفر طيّار كه به دو پر با ملائكه در بهشت مى پرد، عمّ من است و مادر من است دختر رسول خدا فاطمه زهرا، رسول در حق من و برادر من گفت ايشان مهتر جوانان بهشت اند و گوشواره عرش و ريحانه دل من اند. اگر از من باور نمى داريد كه حق است و بر من اعتماد نداريد، از جابر بن عبد اللّه انصارى و ابو سعيد خدرى و سهل بن سعد ساعده و زيد بن ارقم و انس بن مالك و مانند ايشان كه در ميان شمااند و اين احاديث به كرات و مرات و آيات قرآن كه در شأن من و برادرم و پدرم آمده، شنيده اند و دانند، بپرسيد كه ايشان بر اين گواهى دهند.»</w:t>
      </w:r>
    </w:p>
    <w:p>
      <w:pPr>
        <w:pStyle w:val="BookText"/>
      </w:pPr>
      <w:r>
        <w:rPr>
          <w:rFonts w:ascii="IRNazanin" w:hAnsi="IRNazanin" w:eastAsia="IRNazanin" w:cs="IRNazanin"/>
          <w:lang w:bidi="fa-IR"/>
          <w:color w:val="111111"/>
          <w:sz w:val="28"/>
          <w:szCs w:val="28"/>
          <w:rtl/>
        </w:rPr>
        <w:t xml:space="preserve">هيچ كس از ايشان جوابى نگفت. پس گفت: «يا اهل الكوفه! آنچه از من شنيديد، آيا شما را زاجر و مانعى نيست از قتل من و اهل بيت من و من از شما كسى را نكشتم كه قصاص مى طلبيد. مالى از شما نبرده ام كه عوض مى طلبيد. فسادى در زمين كسى نكردم تا تأديب من مى كنيد. هيچ جرمى و خطيه اى از من صادر نشد كه موجب قتل و ايذاى من باشد. نه آيه: يَخْرُجُ مِنْهُمَا اللُّؤْلُؤُ وَ الْمَرْجانُ (رحمن- 22) در حق من و برادر من نازل شد. آيه مباهله: فَقُلْ تَعالَوْا نَدْعُ أَبْناءَنا وَ أَبْناءَكُمْ وَ نِساءَنا وَ نِساءَكُمْ وَ أَنْفُسَنا وَ أَنْفُسَكُمْ (آل عمران- 54) در حق من و برادر من و پدر من و مادر من نازل شد؛ نه محبت من بر شما واجب است به آيه: قُلْ لا أَسْئَلُكُمْ عَلَيْهِ أَجْراً إِلَّا الْمَوَدَّةَ فِي الْقُرْبى (شورى- 22) و اگر اين نمى دانيد، از جابلقا تا جابلسا امروز هيچ كس ديگر هست كه پسر دختر رسول خدا باشد.»</w:t>
      </w:r>
    </w:p>
    <w:p>
      <w:pPr>
        <w:pStyle w:val="BookText"/>
      </w:pPr>
      <w:r>
        <w:rPr>
          <w:rFonts w:ascii="IRNazanin" w:hAnsi="IRNazanin" w:eastAsia="IRNazanin" w:cs="IRNazanin"/>
          <w:lang w:bidi="fa-IR"/>
          <w:color w:val="111111"/>
          <w:sz w:val="28"/>
          <w:szCs w:val="28"/>
          <w:rtl/>
        </w:rPr>
        <w:t xml:space="preserve">پس آواز برآورد كه: «يا شبث</w:t>
      </w:r>
    </w:p>
    <w:p>
      <w:pPr>
        <w:pStyle w:val="BookText"/>
      </w:pPr>
      <w:r>
        <w:rPr>
          <w:rFonts w:ascii="Amiri" w:hAnsi="Amiri" w:eastAsia="Amiri" w:cs="Amiri"/>
          <w:lang w:bidi="ar-SA"/>
          <w:color w:val="111111"/>
          <w:sz w:val="28"/>
          <w:szCs w:val="28"/>
          <w:rtl/>
        </w:rPr>
        <w:t xml:space="preserve">. [در متن: «شيث» مى باشد].</w:t>
      </w:r>
    </w:p>
    <w:p>
      <w:pPr>
        <w:pStyle w:val="BookText"/>
      </w:pPr>
      <w:r>
        <w:rPr>
          <w:rFonts w:ascii="Amiri" w:hAnsi="Amiri" w:eastAsia="Amiri" w:cs="Amiri"/>
          <w:lang w:bidi="ar-SA"/>
          <w:color w:val="111111"/>
          <w:sz w:val="28"/>
          <w:szCs w:val="28"/>
          <w:rtl/>
        </w:rPr>
        <w:t xml:space="preserve">عماد الدّين طبرى، كامل بهائى، 2/ 282- 283</w:t>
      </w:r>
      <w:r>
        <w:rPr>
          <w:rStyle w:val="FootnoteReference"/>
        </w:rPr>
        <w:footnoteReference w:id="1765"/>
      </w:r>
    </w:p>
    <w:p>
      <w:pPr>
        <w:pStyle w:val="BookText"/>
      </w:pPr>
      <w:r>
        <w:rPr>
          <w:rFonts w:ascii="Amiri" w:hAnsi="Amiri" w:eastAsia="Amiri" w:cs="Amiri"/>
          <w:lang w:bidi="ar-SA"/>
          <w:color w:val="111111"/>
          <w:sz w:val="28"/>
          <w:szCs w:val="28"/>
          <w:rtl/>
        </w:rPr>
        <w:t xml:space="preserve">سبط ابن الجوزي، تذكرة الخواصّ،/ 15483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الجنابذيّ [في كتاب معالم العترة] مرفوعا إلى يحيى بن أبي بكر، عن بعض مشيخته، قال: قال الحسين بن عليّ عليهما السّلام حين أتاه النّاس، فقام، فحمد اللّه، و أثنى عليه، ثمّ قال: أمّا بعد، أيّها النّاس انسبوني و انظروني من أنا، ثمّ ارجعوا أنفسكم و عاتبوها، فانظروا هل يحلّ لكم سفك دمي، و انتهاك حرمتي؟ ألست ابن بنت نبيّكم صلّى اللّه عليه و اله و سلّم و ابن ابن عمّه، و ابن أوّل </w:t>
      </w:r>
      <w:r>
        <w:rPr>
          <w:rStyle w:val="FootnoteReference"/>
        </w:rPr>
        <w:footnoteReference w:id="1766"/>
      </w:r>
      <w:r>
        <w:rPr>
          <w:rFonts w:ascii="Amiri" w:hAnsi="Amiri" w:eastAsia="Amiri" w:cs="Amiri"/>
          <w:lang w:bidi="ar-SA"/>
          <w:color w:val="111111"/>
          <w:sz w:val="28"/>
          <w:szCs w:val="28"/>
          <w:rtl/>
        </w:rPr>
        <w:t xml:space="preserve">المؤمنين باللّه؟ أ و ليس حمزة سيّد الشّهداء عمّي؟ أولم يبلغكم قول رسول اللّه صلّى اللّه عليه و اله و سلّم مستفيضا فيكم لي و لأخي: إنّا سيّدا شباب أهل الجنّة؟ أما في هذا حاجز لكم عن سفك دمي، و انتهاك حرمتي؟ قالوا: ما نعرف شيئا ممّا تقول.</w:t>
      </w:r>
    </w:p>
    <w:p>
      <w:pPr>
        <w:pStyle w:val="BookText"/>
      </w:pPr>
      <w:r>
        <w:rPr>
          <w:rFonts w:ascii="Amiri" w:hAnsi="Amiri" w:eastAsia="Amiri" w:cs="Amiri"/>
          <w:lang w:bidi="ar-SA"/>
          <w:color w:val="111111"/>
          <w:sz w:val="28"/>
          <w:szCs w:val="28"/>
          <w:rtl/>
        </w:rPr>
        <w:t xml:space="preserve">فقال: إنّ فيكم من سألتموه </w:t>
      </w:r>
      <w:r>
        <w:rPr>
          <w:rStyle w:val="FootnoteReference"/>
        </w:rPr>
        <w:footnoteReference w:id="1767"/>
      </w:r>
      <w:r>
        <w:rPr>
          <w:rFonts w:ascii="Amiri" w:hAnsi="Amiri" w:eastAsia="Amiri" w:cs="Amiri"/>
          <w:lang w:bidi="ar-SA"/>
          <w:color w:val="111111"/>
          <w:sz w:val="28"/>
          <w:szCs w:val="28"/>
          <w:rtl/>
        </w:rPr>
        <w:t xml:space="preserve">لأخبركم أنّه سمع ذلك من رسول اللّه صلّى اللّه عليه و اله و سلّم فيّ و في أخي الحسن، سلوا زيد بن ثابت، و البراء بن عازب، و أنس بن مالك يحدّثكم أنّه سمع].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رسول اللّه صلّى اللّه عليه و اله و سلّم فيّ، و في أخي، فإن كنتم تشكّون في هذا، فتشكّون أنّي ابن بنت نبيّكم صلّى اللّه عليه و اله و سلّم؟ فو اللّه ما تعمّدت كذبا منذ عرفت أنّ اللّه تعالى يمقت على الكذب أهله، و يضرّ به من اختلقه، فو اللّه ما بين المشرق و المغرب ابن بنت نبيّ غيري منكم، و لا من غيركم، ثمّ أنا ابن بنت نبيّكم صلّى اللّه عليه و اله و سلّم خاصّة، دون غيره، خبّروني هل تطلبوني بقتيل منكم قتلته، أو بمال استهلكته، أو بقصاص من جراحة؟ فسكتوا.</w:t>
      </w:r>
    </w:p>
    <w:p>
      <w:pPr>
        <w:pStyle w:val="BookText"/>
      </w:pPr>
      <w:r>
        <w:rPr>
          <w:rFonts w:ascii="Amiri" w:hAnsi="Amiri" w:eastAsia="Amiri" w:cs="Amiri"/>
          <w:lang w:bidi="ar-SA"/>
          <w:color w:val="111111"/>
          <w:sz w:val="28"/>
          <w:szCs w:val="28"/>
          <w:rtl/>
        </w:rPr>
        <w:t xml:space="preserve">و عن يحيى بن أبي بكر، عن بعض مشيخته، قال: قال الحسين بن عليّ عليه السّلام حين أتاه النّاس، قام، فحمد اللّه، و أثنى عليه، ثمّ قال: أمّا بعد، أيّها النّاس! انسبوني، فانظروا من أنا، ثمّ ارجعوا إلى أنفسكم، فعاتبوها، فانظروا هل يحلّ لكم سفك دمي، و انتهاك حرمتي؟ ألست ابن بنت نبيّكم صلّى اللّه عليه و اله و سلّم، و ابن ابن عمّه، و ابن أوّل </w:t>
      </w:r>
      <w:r>
        <w:rPr>
          <w:rStyle w:val="FootnoteReference"/>
        </w:rPr>
        <w:footnoteReference w:id="1768"/>
      </w:r>
      <w:r>
        <w:rPr>
          <w:rFonts w:ascii="Amiri" w:hAnsi="Amiri" w:eastAsia="Amiri" w:cs="Amiri"/>
          <w:lang w:bidi="ar-SA"/>
          <w:color w:val="111111"/>
          <w:sz w:val="28"/>
          <w:szCs w:val="28"/>
          <w:rtl/>
        </w:rPr>
        <w:t xml:space="preserve">المؤمنين باللّه؟</w:t>
      </w:r>
    </w:p>
    <w:p>
      <w:pPr>
        <w:pStyle w:val="BookText"/>
      </w:pPr>
      <w:r>
        <w:rPr>
          <w:rFonts w:ascii="Amiri" w:hAnsi="Amiri" w:eastAsia="Amiri" w:cs="Amiri"/>
          <w:lang w:bidi="ar-SA"/>
          <w:color w:val="111111"/>
          <w:sz w:val="28"/>
          <w:szCs w:val="28"/>
          <w:rtl/>
        </w:rPr>
        <w:t xml:space="preserve">أ و ليس حمزة سيّد الشّهداء عمّي؟ أ و لم يبلغكم قول رسول اللّه صلّى اللّه عليه و اله و سلّم مستفيضا فيكم لي و لأخي: إنّا سيّدا شباب أهل الجنّة؟ أفما في هذا حاجز لكم عن سفك دمي و انتهاك حرمتي؟ قالوا: ما نعرف شيئا ممّا تقول.</w:t>
      </w:r>
    </w:p>
    <w:p>
      <w:pPr>
        <w:pStyle w:val="BookText"/>
      </w:pPr>
      <w:r>
        <w:rPr>
          <w:rFonts w:ascii="Amiri" w:hAnsi="Amiri" w:eastAsia="Amiri" w:cs="Amiri"/>
          <w:lang w:bidi="ar-SA"/>
          <w:color w:val="111111"/>
          <w:sz w:val="28"/>
          <w:szCs w:val="28"/>
          <w:rtl/>
        </w:rPr>
        <w:t xml:space="preserve">فقال: إنّ فيكم من لو سألتموه لأخبركم أنّه سمع ذلك من رسول اللّه صلّى اللّه عليه و اله و سلّم فيّ و في أخي، سلوا زيد بن ثابت و البراء بن عازب، و أنس بن مالك، يحدّثكم أنّه سمع هذا القول من رسول اللّه صلّى اللّه عليه و اله و سلّم فيّ و في أخي، فإن كنتم تشكّون في ذلك أتشكّون </w:t>
      </w:r>
      <w:r>
        <w:rPr>
          <w:rStyle w:val="FootnoteReference"/>
        </w:rPr>
        <w:footnoteReference w:id="1769"/>
      </w:r>
      <w:r>
        <w:rPr>
          <w:rFonts w:ascii="Amiri" w:hAnsi="Amiri" w:eastAsia="Amiri" w:cs="Amiri"/>
          <w:lang w:bidi="ar-SA"/>
          <w:color w:val="111111"/>
          <w:sz w:val="28"/>
          <w:szCs w:val="28"/>
          <w:rtl/>
        </w:rPr>
        <w:t xml:space="preserve">في أنّي ابن بنت نبيّكم صلّى اللّه عليه و اله و سلّم؟ فو اللّه ما تعمّدت الكذب منه منذ عرفت أنّ اللّه يمقت على الكذب أهله، و يضرّ به من اختلقه، فو اللّه ما بين المشرق و المغرب ابن بنت نبيّ غيري منكم و لا من غيركم، ثمّ إنّي أنا ابن بنت نبيّكم صلّى اللّه عليه و اله و سلّم خاصّة دون غيري؟ خبّروني هل تطلبونني بقتيل منكم قتلته؟ أو بمال استهلكته؟ أو بقصاص من جراحة؟ فسكتوا.</w:t>
      </w:r>
    </w:p>
    <w:p>
      <w:pPr>
        <w:pStyle w:val="BookText"/>
      </w:pPr>
      <w:r>
        <w:rPr>
          <w:rFonts w:ascii="Amiri" w:hAnsi="Amiri" w:eastAsia="Amiri" w:cs="Amiri"/>
          <w:lang w:bidi="ar-SA"/>
          <w:color w:val="111111"/>
          <w:sz w:val="28"/>
          <w:szCs w:val="28"/>
          <w:rtl/>
        </w:rPr>
        <w:t xml:space="preserve">قلت: قد تقدّم أنّ هذا الكلام منه و تكراره إيّاه أنّما هو لاقامة الحجّة عليهم و إزالة الشّبهة عنهم في قتاله، و تعريفهم ما يقدمون عليه من عذاب اللّه و نكاله.</w:t>
      </w:r>
    </w:p>
    <w:p>
      <w:pPr>
        <w:pStyle w:val="BookText"/>
      </w:pPr>
      <w:r>
        <w:rPr>
          <w:rFonts w:ascii="Amiri" w:hAnsi="Amiri" w:eastAsia="Amiri" w:cs="Amiri"/>
          <w:lang w:bidi="ar-SA"/>
          <w:color w:val="111111"/>
          <w:sz w:val="28"/>
          <w:szCs w:val="28"/>
          <w:rtl/>
        </w:rPr>
        <w:t xml:space="preserve">الإربلي، كشف الغمّة، 2/ 13، 55- 56».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ركب الحسين راحلته، و حمل ابنه عليّا على فرسه «لا حق».</w:t>
      </w:r>
    </w:p>
    <w:p>
      <w:pPr>
        <w:pStyle w:val="BookText"/>
      </w:pPr>
      <w:r>
        <w:rPr>
          <w:rFonts w:ascii="Amiri" w:hAnsi="Amiri" w:eastAsia="Amiri" w:cs="Amiri"/>
          <w:lang w:bidi="ar-SA"/>
          <w:color w:val="111111"/>
          <w:sz w:val="28"/>
          <w:szCs w:val="28"/>
          <w:rtl/>
        </w:rPr>
        <w:t xml:space="preserve">قال: و لمّا ركب الحسين راحلته، نادى بأعلى صوته نداء يسمع جلّ النّاس: أيّها النّاس </w:t>
      </w:r>
      <w:r>
        <w:rPr>
          <w:rStyle w:val="FootnoteReference"/>
        </w:rPr>
        <w:footnoteReference w:id="1770"/>
      </w:r>
    </w:p>
    <w:p>
      <w:pPr>
        <w:pStyle w:val="BookText"/>
      </w:pPr>
      <w:r>
        <w:rPr>
          <w:rFonts w:ascii="Amiri" w:hAnsi="Amiri" w:eastAsia="Amiri" w:cs="Amiri"/>
          <w:lang w:bidi="ar-SA"/>
          <w:color w:val="111111"/>
          <w:sz w:val="28"/>
          <w:szCs w:val="28"/>
          <w:rtl/>
        </w:rPr>
        <w:t xml:space="preserve">أيّها الناس ...»].</w:t>
      </w:r>
    </w:p>
    <w:p>
      <w:pPr>
        <w:pStyle w:val="BookText"/>
      </w:pPr>
      <w:r>
        <w:rPr>
          <w:rFonts w:ascii="Amiri" w:hAnsi="Amiri" w:eastAsia="Amiri" w:cs="Amiri"/>
          <w:lang w:bidi="ar-SA"/>
          <w:color w:val="111111"/>
          <w:sz w:val="28"/>
          <w:szCs w:val="28"/>
          <w:rtl/>
        </w:rPr>
        <w:t xml:space="preserve">! اسمعوا قولي، و لا تعجلوني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حتّى أعظكم بما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يحقّ لكم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حتّى أعتذر لكم من مقدمي عليكم، فإن قبلتم عذري، و صدّقتم قولي، و أعطيتموني النّصف كنتم بذلك أسعد، و لم يكن لكم عليّ سبيل، و إن لم تقبلوا منّي العذر، و لم تعطوا النّصف من أنفسكم فَأَجْمِعُوا أَمْرَكُمْ وَ شُرَكاءَكُمْ، ثُمَّ لا يَكُنْ أَمْرُكُمْ عَلَيْكُمْ غُمَّةً ثُمَّ اقْضُوا إِلَيَّ وَ لا تُنْظِرُونِ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إِنَّ وَلِيِّيَ اللَّهُ الَّذِي نَزَّلَ الْكِتابَ وَ هُوَ يَتَوَلَّى الصَّالِحِينَ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ثمّ حمد اللّه و أثنى عليه، و صلّى على محمّد صلّى اللّه عليه و سلّم و على ملائكة اللّه و أنبيائه، ثمّ قال: أمّا بعد، فانسبوني و انظروا من أنا؟ ثمّ ارجعوا إلى أنفسكم، و عاتبوها، فانظروا هل يصلح لكم قتلي و انتهاك حرمتي؟ ألست ابن بنت نبيّكم، و ابن وصيّه، و ابن عمّه، و أوّل المؤمنين باللّه و المصدّق لرسوله بما جاء به من عند ربّه؟ أ و ليس حمزة سيّد الشّهداء عمّ أبي؟ أو ليس جعفر الطّيّار في الجنّة بجناحين بعمّي؟ أولم يبلغكم قول مستفيض فيكم أنّ رسول اللّه صلّى اللّه عليه و سلّم قال لي و لأخي: «هذان سيّدا شباب أهل الجنّة»؟ فإن صدّقتموني بما أقول، و هو الحقّ، و ما تعمّدت كذبا مذ علمت أنّ اللّه يمقت عليه أهله و يضرّ به من اختلقه، و إن كذّبتموني فإنّ فيكم من إن سألتموه عن ذلك أخبركم، سلوا جابر بن عبد اللّه الأنصاريّ، أو أبا سعيد الخدريّ، أو سهل بن سعد السّاعديّ، أو زيد بن أرقم، أو أنس بن مالك].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يخبروكم أنّهم سمعوا هذه المقالة من رسول اللّه صلّى اللّه عليه و سلّم لي و لأخي، أما في هذا حاجز لكم عن سفك دمي؟!.</w:t>
      </w:r>
    </w:p>
    <w:p>
      <w:pPr>
        <w:pStyle w:val="BookText"/>
      </w:pPr>
      <w:r>
        <w:rPr>
          <w:rFonts w:ascii="Amiri" w:hAnsi="Amiri" w:eastAsia="Amiri" w:cs="Amiri"/>
          <w:lang w:bidi="ar-SA"/>
          <w:color w:val="111111"/>
          <w:sz w:val="28"/>
          <w:szCs w:val="28"/>
          <w:rtl/>
        </w:rPr>
        <w:t xml:space="preserve">فقال له شمر: هو يعبد اللّه على حرف إن كان يدري ما يقول. فقال له حبيب بن مظهر: «و اللّه إنّي لأراك تعبد اللّه على سبعين حرفا، و إنّي أشهد أنّك صادق، و أنّك لا تدري ما تقول، قد طبع اللّه على قلبك!».</w:t>
      </w:r>
    </w:p>
    <w:p>
      <w:pPr>
        <w:pStyle w:val="BookText"/>
      </w:pPr>
      <w:r>
        <w:rPr>
          <w:rFonts w:ascii="Amiri" w:hAnsi="Amiri" w:eastAsia="Amiri" w:cs="Amiri"/>
          <w:lang w:bidi="ar-SA"/>
          <w:color w:val="111111"/>
          <w:sz w:val="28"/>
          <w:szCs w:val="28"/>
          <w:rtl/>
        </w:rPr>
        <w:t xml:space="preserve">ثمّ قال الحسين: فإن كنتم في شكّ من هذا القول، أفتشكّون أنّي ابن بنت نبيّكم؟</w:t>
      </w:r>
    </w:p>
    <w:p>
      <w:pPr>
        <w:pStyle w:val="BookText"/>
      </w:pPr>
      <w:r>
        <w:rPr>
          <w:rFonts w:ascii="Amiri" w:hAnsi="Amiri" w:eastAsia="Amiri" w:cs="Amiri"/>
          <w:lang w:bidi="ar-SA"/>
          <w:color w:val="111111"/>
          <w:sz w:val="28"/>
          <w:szCs w:val="28"/>
          <w:rtl/>
        </w:rPr>
        <w:t xml:space="preserve">فو اللّه ما بين المشرق و المغرب ابن بنت نبيّ غيري، منكم و لا من غيركم! أخبروني، أتطلبوني بقتيل منكم قتلته، أو مال لكم استهلكته، أو بقصاص من جراحة؟!.</w:t>
      </w:r>
    </w:p>
    <w:p>
      <w:pPr>
        <w:pStyle w:val="BookText"/>
      </w:pPr>
      <w:r>
        <w:rPr>
          <w:rFonts w:ascii="Amiri" w:hAnsi="Amiri" w:eastAsia="Amiri" w:cs="Amiri"/>
          <w:lang w:bidi="ar-SA"/>
          <w:color w:val="111111"/>
          <w:sz w:val="28"/>
          <w:szCs w:val="28"/>
          <w:rtl/>
        </w:rPr>
        <w:t xml:space="preserve">فلم يكلّموه، فنادى: «يا شبث بن ربعيّ، و يا حجار بن أبجر </w:t>
      </w:r>
      <w:r>
        <w:rPr>
          <w:rStyle w:val="FootnoteReference"/>
        </w:rPr>
        <w:footnoteReference w:id="1771"/>
      </w:r>
      <w:r>
        <w:rPr>
          <w:rFonts w:ascii="Amiri" w:hAnsi="Amiri" w:eastAsia="Amiri" w:cs="Amiri"/>
          <w:lang w:bidi="ar-SA"/>
          <w:color w:val="111111"/>
          <w:sz w:val="28"/>
          <w:szCs w:val="28"/>
          <w:rtl/>
        </w:rPr>
        <w:t xml:space="preserve">، و يا قيس بن الأشعث، و يا يزيد بن الحارث! ألم تكتبوا إليّ أن قد أينعت الثّمار، و اخضرّ الجناب، و طمّت الجمام، و إنّما تقدم على جند لك مجنّد، فأقبل»؟</w:t>
      </w:r>
    </w:p>
    <w:p>
      <w:pPr>
        <w:pStyle w:val="BookText"/>
      </w:pPr>
      <w:r>
        <w:rPr>
          <w:rFonts w:ascii="IRNazanin" w:hAnsi="IRNazanin" w:eastAsia="IRNazanin" w:cs="IRNazanin"/>
          <w:lang w:bidi="fa-IR"/>
          <w:color w:val="111111"/>
          <w:sz w:val="28"/>
          <w:szCs w:val="28"/>
          <w:rtl/>
        </w:rPr>
        <w:t xml:space="preserve">قالوا: لم نفعل. قال: «سبحان اللّه! بلى و اللّه لقد فعلتم»!</w:t>
      </w:r>
    </w:p>
    <w:p>
      <w:pPr>
        <w:pStyle w:val="BookText"/>
      </w:pPr>
      <w:r>
        <w:rPr>
          <w:rFonts w:ascii="Amiri" w:hAnsi="Amiri" w:eastAsia="Amiri" w:cs="Amiri"/>
          <w:lang w:bidi="ar-SA"/>
          <w:color w:val="111111"/>
          <w:sz w:val="28"/>
          <w:szCs w:val="28"/>
          <w:rtl/>
        </w:rPr>
        <w:t xml:space="preserve">ثمّ قال: أيّها النّاس! إذ كرهتموني، فدعوني أنصرف عنكم إلى مأمني من الأرض.</w:t>
      </w:r>
    </w:p>
    <w:p>
      <w:pPr>
        <w:pStyle w:val="BookText"/>
      </w:pPr>
      <w:r>
        <w:rPr>
          <w:rFonts w:ascii="Amiri" w:hAnsi="Amiri" w:eastAsia="Amiri" w:cs="Amiri"/>
          <w:lang w:bidi="ar-SA"/>
          <w:color w:val="111111"/>
          <w:sz w:val="28"/>
          <w:szCs w:val="28"/>
          <w:rtl/>
        </w:rPr>
        <w:t xml:space="preserve">فقال له قيس بن الأشعث: أولا تنزل على حكم بني عمّك، فإنّهم لن يروك إلّا ما تحبّ، و لن يصل إليك منهم مكروه. فقال له الحسين: «أنت أخو أخيك، أتريد أن يطلبك بنو هاشم بأكثر من دم مسلم بن عقيل؟ لا و اللّه لا أعطيهم بيدي إعطاء الّذليل، و لا أقرّ إقرار العبيد، عباد اللّه! إنّي عذت بربّي و ربّكم أن ترجمون إنّي عذت بربّي و ربّكم من كلّ متكبّر لا يؤمن بيوم الحساب»!</w:t>
      </w:r>
    </w:p>
    <w:p>
      <w:pPr>
        <w:pStyle w:val="BookText"/>
      </w:pPr>
      <w:r>
        <w:rPr>
          <w:rFonts w:ascii="Amiri" w:hAnsi="Amiri" w:eastAsia="Amiri" w:cs="Amiri"/>
          <w:lang w:bidi="ar-SA"/>
          <w:color w:val="111111"/>
          <w:sz w:val="28"/>
          <w:szCs w:val="28"/>
          <w:rtl/>
        </w:rPr>
        <w:t xml:space="preserve">ثمّ أناخ راحلته، و نزل عنها، و أمر عقبة بن سمعان، فعقلها، و أقبلوا يزحفون نحوه.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ايشان گفتند: «ما نمى دانيم كه چه مى گويى!»</w:t>
      </w:r>
    </w:p>
    <w:p>
      <w:pPr>
        <w:pStyle w:val="BookText"/>
      </w:pPr>
      <w:r>
        <w:rPr>
          <w:rFonts w:ascii="Amiri" w:hAnsi="Amiri" w:eastAsia="Amiri" w:cs="Amiri"/>
          <w:lang w:bidi="ar-SA"/>
          <w:color w:val="111111"/>
          <w:sz w:val="28"/>
          <w:szCs w:val="28"/>
          <w:rtl/>
        </w:rPr>
        <w:t xml:space="preserve">و التفات نكردند.</w:t>
      </w:r>
    </w:p>
    <w:p>
      <w:pPr>
        <w:pStyle w:val="BookText"/>
      </w:pPr>
      <w:r>
        <w:rPr>
          <w:rFonts w:ascii="IRNazanin" w:hAnsi="IRNazanin" w:eastAsia="IRNazanin" w:cs="IRNazanin"/>
          <w:lang w:bidi="fa-IR"/>
          <w:color w:val="111111"/>
          <w:sz w:val="28"/>
          <w:szCs w:val="28"/>
          <w:rtl/>
        </w:rPr>
        <w:t xml:space="preserve">هندوشاه، تجارب السّلف،/ 68</w:t>
      </w:r>
    </w:p>
    <w:p>
      <w:pPr>
        <w:pStyle w:val="BookText"/>
      </w:pPr>
      <w:r>
        <w:rPr>
          <w:rFonts w:ascii="Times New Roman" w:hAnsi="Times New Roman" w:eastAsia="Times New Roman" w:cs="Times New Roman"/>
          <w:lang w:val="en-US" w:bidi="en-US"/>
          <w:color w:val="111111"/>
          <w:sz w:val="28"/>
          <w:szCs w:val="28"/>
          <w:rtl/>
        </w:rPr>
        <w:t xml:space="preserve">68</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20/ 439- 442</w:t>
      </w:r>
    </w:p>
    <w:p>
      <w:pPr>
        <w:pStyle w:val="BookText"/>
      </w:pPr>
      <w:r>
        <w:rPr>
          <w:rFonts w:ascii="Amiri" w:hAnsi="Amiri" w:eastAsia="Amiri" w:cs="Amiri"/>
          <w:lang w:bidi="ar-SA"/>
          <w:color w:val="111111"/>
          <w:sz w:val="28"/>
          <w:szCs w:val="28"/>
          <w:rtl/>
        </w:rPr>
        <w:t xml:space="preserve">و قال لعمر و جنده: لا تعجلوا، و اللّه ما أتيتكم حتّى أتتني كتب أماثلكم بأنّ السّنّة قد أميتت، و النّفاق قد نجم، و الحدود قد عطّلت؛ فاقدم لعلّ اللّه يصلح بك الأمّة. فأتيت؛ فإذا كرهتم ذلك فأنا راجع، فارجعوا إلى أنفسكم، هل يصلح لكم قتلي، أو يحلّ دمي؟</w:t>
      </w:r>
    </w:p>
    <w:p>
      <w:pPr>
        <w:pStyle w:val="BookText"/>
      </w:pPr>
      <w:r>
        <w:rPr>
          <w:rFonts w:ascii="Amiri" w:hAnsi="Amiri" w:eastAsia="Amiri" w:cs="Amiri"/>
          <w:lang w:bidi="ar-SA"/>
          <w:color w:val="111111"/>
          <w:sz w:val="28"/>
          <w:szCs w:val="28"/>
          <w:rtl/>
        </w:rPr>
        <w:t xml:space="preserve">ألست ابن بنت نبيّكم و ابن ابن عمّه؟ أو ليس حمزة و العبّاس و جعفر عمومتي؟ ألم يبلغكم قول رسول اللّه صلّى اللّه عليه و سلّم فيّ و في أخي؛ هذان سيّدا شباب أهل الجنّة؟ فقال شمر: هو يعبد اللّه على حرف إن كان يدري ما يقول. فقال عمر: لو كان أمرك إليّ لأجبت. [عن ابن سعد]</w:t>
      </w:r>
    </w:p>
    <w:p>
      <w:pPr>
        <w:pStyle w:val="BookText"/>
      </w:pPr>
      <w:r>
        <w:rPr>
          <w:rFonts w:ascii="Amiri" w:hAnsi="Amiri" w:eastAsia="Amiri" w:cs="Amiri"/>
          <w:lang w:bidi="ar-SA"/>
          <w:color w:val="111111"/>
          <w:sz w:val="28"/>
          <w:szCs w:val="28"/>
          <w:rtl/>
        </w:rPr>
        <w:t xml:space="preserve">الذّهبي، سير أعلام النّبلاء، 3/ 202- 203</w:t>
      </w:r>
    </w:p>
    <w:p>
      <w:pPr>
        <w:pStyle w:val="BookText"/>
      </w:pPr>
      <w:r>
        <w:rPr>
          <w:rFonts w:ascii="Amiri" w:hAnsi="Amiri" w:eastAsia="Amiri" w:cs="Amiri"/>
          <w:lang w:bidi="ar-SA"/>
          <w:color w:val="111111"/>
          <w:sz w:val="28"/>
          <w:szCs w:val="28"/>
          <w:rtl/>
        </w:rPr>
        <w:t xml:space="preserve">و ركب ابنه عليّ بن الحسين- و كان ضعيفا مريضا- فرسا يقال له: الأحمق </w:t>
      </w:r>
      <w:r>
        <w:rPr>
          <w:rStyle w:val="FootnoteReference"/>
        </w:rPr>
        <w:footnoteReference w:id="1773"/>
      </w:r>
      <w:r>
        <w:rPr>
          <w:rFonts w:ascii="Amiri" w:hAnsi="Amiri" w:eastAsia="Amiri" w:cs="Amiri"/>
          <w:lang w:bidi="ar-SA"/>
          <w:color w:val="111111"/>
          <w:sz w:val="28"/>
          <w:szCs w:val="28"/>
          <w:rtl/>
        </w:rPr>
        <w:t xml:space="preserve">و نادى الحسين: أيّها النّاس </w:t>
      </w:r>
      <w:r>
        <w:rPr>
          <w:rStyle w:val="FootnoteReference"/>
        </w:rPr>
        <w:footnoteReference w:id="1774"/>
      </w:r>
      <w:r>
        <w:rPr>
          <w:rFonts w:ascii="Amiri" w:hAnsi="Amiri" w:eastAsia="Amiri" w:cs="Amiri"/>
          <w:lang w:bidi="ar-SA"/>
          <w:color w:val="111111"/>
          <w:sz w:val="28"/>
          <w:szCs w:val="28"/>
          <w:rtl/>
        </w:rPr>
        <w:t xml:space="preserve">! اسمعوا منّي نصيحة أقولها لكم، فأنصت النّاس كلّهم، فقال بعد حمد اللّه و الثّناء عليه: أيّها النّاس! إن قبلتم منّي و أنصفتموني كنتم بذلك أسعد، و لم يكن لكم عليّ سبيل، و إن لم تقبلوا منّي فَأَجْمِعُوا أَمْرَكُمْ وَ شُرَكاءَكُمْ، ثُمَّ لا يَكُنْ أَمْرُكُمْ عَلَيْكُمْ غُمَّةً ثُمَّ اقْضُوا إِلَيَّ وَ لا تُنْظِرُونِ، إِنَّ وَلِيِّيَ اللَّهُ الَّذِي نَزَّلَ الْكِتابَ وَ هُوَ يَتَوَلَّى الصَّالِحِينَ.</w:t>
      </w:r>
    </w:p>
    <w:p>
      <w:pPr>
        <w:pStyle w:val="BookText"/>
      </w:pPr>
      <w:r>
        <w:rPr>
          <w:rFonts w:ascii="Amiri" w:hAnsi="Amiri" w:eastAsia="Amiri" w:cs="Amiri"/>
          <w:lang w:bidi="ar-SA"/>
          <w:color w:val="111111"/>
          <w:sz w:val="28"/>
          <w:szCs w:val="28"/>
          <w:rtl/>
        </w:rPr>
        <w:t xml:space="preserve">فلمّا سمع ذلك أخواته، و بناته، ارتفعت أصواتهنّ بالبكاء، فقال عند ذلك: لا يبعد اللّه ابن عبّاس- يعني حين أشار عليه أن لا يخرج بالنّساء معه، و يدعهنّ بمكّة إلى أن ينتظم الأمر- ثمّ بعث أخاه العبّاس، فسكّتهنّ.</w:t>
      </w:r>
    </w:p>
    <w:p>
      <w:pPr>
        <w:pStyle w:val="BookText"/>
      </w:pPr>
      <w:r>
        <w:rPr>
          <w:rFonts w:ascii="Amiri" w:hAnsi="Amiri" w:eastAsia="Amiri" w:cs="Amiri"/>
          <w:lang w:bidi="ar-SA"/>
          <w:color w:val="111111"/>
          <w:sz w:val="28"/>
          <w:szCs w:val="28"/>
          <w:rtl/>
        </w:rPr>
        <w:t xml:space="preserve">ثمّ شرع يذكر للنّاس فضله، و عظمة نسبه، و علوّ قدره، و شرفه، و يقول: راجعوا أنفسكم و حاسبوها، هل يصلح لكم قتال مثلي، و أنا ابن بنت نبيّكم، و ليس على وجه الأرض ابن بنت نبيّ غيري؟ و عليّ أبي، و جعفر ذو الجناحين عمّي، و حمزة سيّد الشّهداء عمّ أبي؟ و قال لي رسول اللّه صلّى اللّه عليه و سلّم و لأخي: «هذان سيّدا شباب أهل الجنّة». فإن صدّقتموني].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أقول فهو الحقّ، فو اللّه ما تعمّدت كذبة منذ علمت أنّ اللّه يمقت على الكذب، و إلّا فاسألوا أصحاب رسول اللّه صلّى اللّه عليه و سلّم عن ذلك، جابر بن عبد اللّه، و أبا سعيد، و سهل بن سعد، و زيد بن أرقم، و أنس بن مالك، يخبرونكم بذلك، ويحكم! أما تتّقون اللّه؟ أما في هذا حاجز لكم عن سفك دمي؟</w:t>
      </w:r>
    </w:p>
    <w:p>
      <w:pPr>
        <w:pStyle w:val="BookText"/>
      </w:pPr>
      <w:r>
        <w:rPr>
          <w:rFonts w:ascii="Amiri" w:hAnsi="Amiri" w:eastAsia="Amiri" w:cs="Amiri"/>
          <w:lang w:bidi="ar-SA"/>
          <w:color w:val="111111"/>
          <w:sz w:val="28"/>
          <w:szCs w:val="28"/>
          <w:rtl/>
        </w:rPr>
        <w:t xml:space="preserve">فقال عند ذلك شمر بن ذي الجوشن: هو يعبد اللّه على حرف إن كنت أدري ما يقول؟</w:t>
      </w:r>
    </w:p>
    <w:p>
      <w:pPr>
        <w:pStyle w:val="BookText"/>
      </w:pPr>
      <w:r>
        <w:rPr>
          <w:rFonts w:ascii="Amiri" w:hAnsi="Amiri" w:eastAsia="Amiri" w:cs="Amiri"/>
          <w:lang w:bidi="ar-SA"/>
          <w:color w:val="111111"/>
          <w:sz w:val="28"/>
          <w:szCs w:val="28"/>
          <w:rtl/>
        </w:rPr>
        <w:t xml:space="preserve">فقال له حبيب بن مطهر </w:t>
      </w:r>
      <w:r>
        <w:rPr>
          <w:rStyle w:val="FootnoteReference"/>
        </w:rPr>
        <w:footnoteReference w:id="1775"/>
      </w:r>
      <w:r>
        <w:rPr>
          <w:rFonts w:ascii="Amiri" w:hAnsi="Amiri" w:eastAsia="Amiri" w:cs="Amiri"/>
          <w:lang w:bidi="ar-SA"/>
          <w:color w:val="111111"/>
          <w:sz w:val="28"/>
          <w:szCs w:val="28"/>
          <w:rtl/>
        </w:rPr>
        <w:t xml:space="preserve">: و اللّه يا شمر! إنّك لتعبد اللّه على سبعين حرفا، و أمّا نحن فو اللّه إنّا لندري ما يقول، و إنّه قد طبع على قلبك.</w:t>
      </w:r>
    </w:p>
    <w:p>
      <w:pPr>
        <w:pStyle w:val="BookText"/>
      </w:pPr>
      <w:r>
        <w:rPr>
          <w:rFonts w:ascii="Amiri" w:hAnsi="Amiri" w:eastAsia="Amiri" w:cs="Amiri"/>
          <w:lang w:bidi="ar-SA"/>
          <w:color w:val="111111"/>
          <w:sz w:val="28"/>
          <w:szCs w:val="28"/>
          <w:rtl/>
        </w:rPr>
        <w:t xml:space="preserve">ثمّ قال: أيّها النّاس! ذروني أرجع إلى مأمني من الأرض. فقالوا: و ما يمنعك أن تنزل على حكم بني عمّك؟ فقال: معاذ اللّه (إنّي عذت بربّي و ربّكم من كلّ متكبّر لا يؤمن بيوم الحساب) ثمّ أناخ راحلته، و أمر عقبة بن سمعان، فعقلها.</w:t>
      </w:r>
    </w:p>
    <w:p>
      <w:pPr>
        <w:pStyle w:val="BookText"/>
      </w:pPr>
      <w:r>
        <w:rPr>
          <w:rFonts w:ascii="Amiri" w:hAnsi="Amiri" w:eastAsia="Amiri" w:cs="Amiri"/>
          <w:lang w:bidi="ar-SA"/>
          <w:color w:val="111111"/>
          <w:sz w:val="28"/>
          <w:szCs w:val="28"/>
          <w:rtl/>
        </w:rPr>
        <w:t xml:space="preserve">[ثمّ قال: أخبروني، أتطلبوني بقتيل لكم قتلته؟ أو مال لكم أكلته؟ أو بقصاصة من جراحة؟ قال: فأخذوا لا يكلّمونه.</w:t>
      </w:r>
    </w:p>
    <w:p>
      <w:pPr>
        <w:pStyle w:val="BookText"/>
      </w:pPr>
      <w:r>
        <w:rPr>
          <w:rFonts w:ascii="Amiri" w:hAnsi="Amiri" w:eastAsia="Amiri" w:cs="Amiri"/>
          <w:lang w:bidi="ar-SA"/>
          <w:color w:val="111111"/>
          <w:sz w:val="28"/>
          <w:szCs w:val="28"/>
          <w:rtl/>
        </w:rPr>
        <w:t xml:space="preserve">قال: فنادى: يا شبث </w:t>
      </w:r>
      <w:r>
        <w:rPr>
          <w:rStyle w:val="FootnoteReference"/>
        </w:rPr>
        <w:footnoteReference w:id="1776"/>
      </w:r>
      <w:r>
        <w:rPr>
          <w:rFonts w:ascii="Amiri" w:hAnsi="Amiri" w:eastAsia="Amiri" w:cs="Amiri"/>
          <w:lang w:bidi="ar-SA"/>
          <w:color w:val="111111"/>
          <w:sz w:val="28"/>
          <w:szCs w:val="28"/>
          <w:rtl/>
        </w:rPr>
        <w:t xml:space="preserve">بن ربعيّ، يا حجّار بن أبجر، يا قيس بن الأشعث، يا زيد بن الحارث، ألم تكتبوا إليّ أنّه قد أينعت الثّمار، و أخضرّ الجناب، فاقدم علينا، فإنّك إنّما تقدم على جند مجنّدة؟ فقالوا له: لم نفعل. فقال: سبحان اللّه! و اللّه لقد فعلتم.</w:t>
      </w:r>
    </w:p>
    <w:p>
      <w:pPr>
        <w:pStyle w:val="BookText"/>
      </w:pPr>
      <w:r>
        <w:rPr>
          <w:rFonts w:ascii="Amiri" w:hAnsi="Amiri" w:eastAsia="Amiri" w:cs="Amiri"/>
          <w:lang w:bidi="ar-SA"/>
          <w:color w:val="111111"/>
          <w:sz w:val="28"/>
          <w:szCs w:val="28"/>
          <w:rtl/>
        </w:rPr>
        <w:t xml:space="preserve">ثمّ قال: يا أيّها النّاس! إذ قد كرهتموني، فدعوني أنصرف عنكم. فقال له قيس بن الأشعث: ألا تنزل على حكم بني عمّك؟ فإنّهم لن يؤذوك، و لا ترى منهم إلّا ما تحبّ؟</w:t>
      </w:r>
    </w:p>
    <w:p>
      <w:pPr>
        <w:pStyle w:val="BookText"/>
      </w:pPr>
      <w:r>
        <w:rPr>
          <w:rFonts w:ascii="Amiri" w:hAnsi="Amiri" w:eastAsia="Amiri" w:cs="Amiri"/>
          <w:lang w:bidi="ar-SA"/>
          <w:color w:val="111111"/>
          <w:sz w:val="28"/>
          <w:szCs w:val="28"/>
          <w:rtl/>
        </w:rPr>
        <w:t xml:space="preserve">فقال له الحسين: أنت أخو أخيك، أتريد أن تطلبك بنو هاشم بأكثر من دم مسلم بن عقيل؟ لا و اللّه، لا أعطيهم بيدي إعطاء الذّليل، و لا أقرّ لهم إقرار العبيد]. </w:t>
      </w:r>
      <w:r>
        <w:rPr>
          <w:rStyle w:val="FootnoteReference"/>
        </w:rPr>
        <w:footnoteReference w:id="1777"/>
      </w:r>
    </w:p>
    <w:p>
      <w:pPr>
        <w:pStyle w:val="BookText"/>
      </w:pPr>
      <w:r>
        <w:rPr>
          <w:rFonts w:ascii="Amiri" w:hAnsi="Amiri" w:eastAsia="Amiri" w:cs="Amiri"/>
          <w:lang w:bidi="ar-SA"/>
          <w:color w:val="111111"/>
          <w:sz w:val="28"/>
          <w:szCs w:val="28"/>
          <w:rtl/>
        </w:rPr>
        <w:t xml:space="preserve">ابن كثير، البداية و النّهاية، 8/ 178- 179- عنه: صابري الهمداني، أدب الحسين عليه السّلام و حماسته،/ 164- 166ة.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شاكر في تاريخه: [....] ثمّ قال: يا قوم! انسبوني فانظروا من أنا؟ ثمّ راجعوا أنفسكم، هل يحلّ لكم قتلي و انتهاك حرمتي و أنا ابن بنت نبيّكم و ابن ابن عمّه؟</w:t>
      </w:r>
    </w:p>
    <w:p>
      <w:pPr>
        <w:pStyle w:val="BookText"/>
      </w:pPr>
      <w:r>
        <w:rPr>
          <w:rFonts w:ascii="Amiri" w:hAnsi="Amiri" w:eastAsia="Amiri" w:cs="Amiri"/>
          <w:lang w:bidi="ar-SA"/>
          <w:color w:val="111111"/>
          <w:sz w:val="28"/>
          <w:szCs w:val="28"/>
          <w:rtl/>
        </w:rPr>
        <w:t xml:space="preserve">أليس حمزة سيّد الشّهداء عمّي؟ [أ و ليس] جعفر الطّيّار عمّي؟</w:t>
      </w:r>
    </w:p>
    <w:p>
      <w:pPr>
        <w:pStyle w:val="BookText"/>
      </w:pPr>
      <w:r>
        <w:rPr>
          <w:rFonts w:ascii="Amiri" w:hAnsi="Amiri" w:eastAsia="Amiri" w:cs="Amiri"/>
          <w:lang w:bidi="ar-SA"/>
          <w:color w:val="111111"/>
          <w:sz w:val="28"/>
          <w:szCs w:val="28"/>
          <w:rtl/>
        </w:rPr>
        <w:t xml:space="preserve">فقال الشّمر- لعنه اللّه-: هو يعبد اللّه على حرف إن كان يدري ما يقول!</w:t>
      </w:r>
    </w:p>
    <w:p>
      <w:pPr>
        <w:pStyle w:val="BookText"/>
      </w:pPr>
      <w:r>
        <w:rPr>
          <w:rFonts w:ascii="Amiri" w:hAnsi="Amiri" w:eastAsia="Amiri" w:cs="Amiri"/>
          <w:lang w:bidi="ar-SA"/>
          <w:color w:val="111111"/>
          <w:sz w:val="28"/>
          <w:szCs w:val="28"/>
          <w:rtl/>
        </w:rPr>
        <w:t xml:space="preserve">فقال الحسين [عليه السّلام]: أخبروني، أتطلبوني بقتيل قتلته؟ أو مال أخذته؟ فلم يكلّموه!</w:t>
      </w:r>
    </w:p>
    <w:p>
      <w:pPr>
        <w:pStyle w:val="BookText"/>
      </w:pPr>
      <w:r>
        <w:rPr>
          <w:rFonts w:ascii="Amiri" w:hAnsi="Amiri" w:eastAsia="Amiri" w:cs="Amiri"/>
          <w:lang w:bidi="ar-SA"/>
          <w:color w:val="111111"/>
          <w:sz w:val="28"/>
          <w:szCs w:val="28"/>
          <w:rtl/>
        </w:rPr>
        <w:t xml:space="preserve">فنادى: يا شبث بن ربعيّ، و يا قيس بن الأشعث، و يا حجّار! ألم تكتبوا إليّ؟ قالوا:</w:t>
      </w:r>
    </w:p>
    <w:p>
      <w:pPr>
        <w:pStyle w:val="BookText"/>
      </w:pPr>
      <w:r>
        <w:rPr>
          <w:rFonts w:ascii="IRNazanin" w:hAnsi="IRNazanin" w:eastAsia="IRNazanin" w:cs="IRNazanin"/>
          <w:lang w:bidi="fa-IR"/>
          <w:color w:val="111111"/>
          <w:sz w:val="28"/>
          <w:szCs w:val="28"/>
          <w:rtl/>
        </w:rPr>
        <w:t xml:space="preserve">لم نفعل.</w:t>
      </w:r>
    </w:p>
    <w:p>
      <w:pPr>
        <w:pStyle w:val="BookText"/>
      </w:pPr>
      <w:r>
        <w:rPr>
          <w:rFonts w:ascii="Amiri" w:hAnsi="Amiri" w:eastAsia="Amiri" w:cs="Amiri"/>
          <w:lang w:bidi="ar-SA"/>
          <w:color w:val="111111"/>
          <w:sz w:val="28"/>
          <w:szCs w:val="28"/>
          <w:rtl/>
        </w:rPr>
        <w:t xml:space="preserve">قال: أمّا إذ كرهتموني، فدعوني أنصرف عنكم. فقال له قيس بن الأشعث: أولا تنزل على حكم بني عمّك، فإنّه لا يصل إليك منهم مكروه؟</w:t>
      </w:r>
    </w:p>
    <w:p>
      <w:pPr>
        <w:pStyle w:val="BookText"/>
      </w:pPr>
      <w:r>
        <w:rPr>
          <w:rFonts w:ascii="Amiri" w:hAnsi="Amiri" w:eastAsia="Amiri" w:cs="Amiri"/>
          <w:lang w:bidi="ar-SA"/>
          <w:color w:val="111111"/>
          <w:sz w:val="28"/>
          <w:szCs w:val="28"/>
          <w:rtl/>
        </w:rPr>
        <w:t xml:space="preserve">فقال الحسين: لا و اللّه، لا أعطيهم بيدي إعطاء الذّليل. </w:t>
      </w:r>
      <w:r>
        <w:rPr>
          <w:rStyle w:val="FootnoteReference"/>
        </w:rPr>
        <w:footnoteReference w:id="1778"/>
      </w:r>
    </w:p>
    <w:p>
      <w:pPr>
        <w:pStyle w:val="BookText"/>
      </w:pPr>
      <w:r>
        <w:rPr>
          <w:rFonts w:ascii="IRNazanin" w:hAnsi="IRNazanin" w:eastAsia="IRNazanin" w:cs="IRNazanin"/>
          <w:lang w:bidi="fa-IR"/>
          <w:color w:val="111111"/>
          <w:sz w:val="28"/>
          <w:szCs w:val="28"/>
          <w:rtl/>
        </w:rPr>
        <w:t xml:space="preserve">مخدرات اهل بيت اين كلام محنت انجام را استماع فرموده، نوحه و زارى آغاز كردند. چنانچه آواز ايشان به سمع همايون امام حسين رضى اللّه عنه رسيد و متأثر گشته فرمود كه: «لا حول و لا قوّة الّا باللّه العليّ العظيم.»</w:t>
      </w:r>
    </w:p>
    <w:p>
      <w:pPr>
        <w:pStyle w:val="BookText"/>
      </w:pPr>
      <w:r>
        <w:rPr>
          <w:rFonts w:ascii="IRNazanin" w:hAnsi="IRNazanin" w:eastAsia="IRNazanin" w:cs="IRNazanin"/>
          <w:lang w:bidi="fa-IR"/>
          <w:color w:val="111111"/>
          <w:sz w:val="28"/>
          <w:szCs w:val="28"/>
          <w:rtl/>
        </w:rPr>
        <w:t xml:space="preserve">و برادر و پسر خود عباس و على اكبر (رضى اللّه عنهما) را گفت كه: «برويد و به اين جماعت بگوييد كه فردا شما را بسيار بايد گريست. حالا خاموش باشيد!»</w:t>
      </w:r>
    </w:p>
    <w:p>
      <w:pPr>
        <w:pStyle w:val="BookText"/>
      </w:pPr>
      <w:r>
        <w:rPr>
          <w:rFonts w:ascii="IRNazanin" w:hAnsi="IRNazanin" w:eastAsia="IRNazanin" w:cs="IRNazanin"/>
          <w:lang w:bidi="fa-IR"/>
          <w:color w:val="111111"/>
          <w:sz w:val="28"/>
          <w:szCs w:val="28"/>
          <w:rtl/>
        </w:rPr>
        <w:t xml:space="preserve">و چون اين پيغام بديشان رسيد، دم دركشيدند. آن گاه حضرت امامت پناه بر سر سخن رفته، نخست شمه اى از علو نسب و شرف حسب خويش تقرير نمود. پس، كيفيت مراسله كوفيان و سبب آمدن خود را به عراق شرح فرمود و اصحاب ضلالت لعنهم اللّه آن سخنان را شنوده، لب به جواب نگشودند امام حسين رضى اللّه عنه گفت: «الحمد للّه كه حجت من بر شما تمام شد.»</w:t>
      </w:r>
    </w:p>
    <w:p>
      <w:pPr>
        <w:pStyle w:val="BookText"/>
      </w:pPr>
      <w:r>
        <w:rPr>
          <w:rFonts w:ascii="IRNazanin" w:hAnsi="IRNazanin" w:eastAsia="IRNazanin" w:cs="IRNazanin"/>
          <w:lang w:bidi="fa-IR"/>
          <w:color w:val="111111"/>
          <w:sz w:val="28"/>
          <w:szCs w:val="28"/>
          <w:rtl/>
        </w:rPr>
        <w:t xml:space="preserve">پس، يك يك از رؤساى كوفه را نام برده بر زبان مبارك راند كه: «شما نامه ها به من نوشتيد و حالا نقض عهد نموده قصد خون من داريد؟»</w:t>
      </w:r>
    </w:p>
    <w:p>
      <w:pPr>
        <w:pStyle w:val="BookText"/>
      </w:pPr>
      <w:r>
        <w:rPr>
          <w:rFonts w:ascii="IRNazanin" w:hAnsi="IRNazanin" w:eastAsia="IRNazanin" w:cs="IRNazanin"/>
          <w:lang w:bidi="fa-IR"/>
          <w:color w:val="111111"/>
          <w:sz w:val="28"/>
          <w:szCs w:val="28"/>
          <w:rtl/>
        </w:rPr>
        <w:t xml:space="preserve">كوفيان گفتند: «ما از آنچه مى گويى وقوف نداريم و هيچ مكتوبى نفرستاده ايم.»</w:t>
      </w:r>
    </w:p>
    <w:p>
      <w:pPr>
        <w:pStyle w:val="BookText"/>
      </w:pPr>
      <w:r>
        <w:rPr>
          <w:rFonts w:ascii="IRNazanin" w:hAnsi="IRNazanin" w:eastAsia="IRNazanin" w:cs="IRNazanin"/>
          <w:lang w:bidi="fa-IR"/>
          <w:color w:val="111111"/>
          <w:sz w:val="28"/>
          <w:szCs w:val="28"/>
          <w:rtl/>
        </w:rPr>
        <w:t xml:space="preserve">امام حسين اشارت كرد تا يكى از خدّام خرجين مكاتيب آن گروه بى دين را به نظر ايشان درآورد و آن ملاعين انكار نموده گفتند: «اين نامه ها بى وقوف ما قلمى شده و از مضمون آن بيزاريم.»</w:t>
      </w:r>
    </w:p>
    <w:p>
      <w:pPr>
        <w:pStyle w:val="BookText"/>
      </w:pPr>
      <w:r>
        <w:rPr>
          <w:rFonts w:ascii="IRNazanin" w:hAnsi="IRNazanin" w:eastAsia="IRNazanin" w:cs="IRNazanin"/>
          <w:lang w:bidi="fa-IR"/>
          <w:color w:val="111111"/>
          <w:sz w:val="28"/>
          <w:szCs w:val="28"/>
          <w:rtl/>
        </w:rPr>
        <w:t xml:space="preserve">امام حسين چون انكار اهل ادبار را مشاهده فرمود، از شتر فرود آمده بر اسب نشست و به صف خويش پيوست.</w:t>
      </w:r>
    </w:p>
    <w:p>
      <w:pPr>
        <w:pStyle w:val="BookText"/>
      </w:pPr>
      <w:r>
        <w:rPr>
          <w:rFonts w:ascii="Amiri" w:hAnsi="Amiri" w:eastAsia="Amiri" w:cs="Amiri"/>
          <w:lang w:bidi="ar-SA"/>
          <w:color w:val="111111"/>
          <w:sz w:val="28"/>
          <w:szCs w:val="28"/>
          <w:rtl/>
        </w:rPr>
        <w:t xml:space="preserve">خواندامير، حبيب السّير، 2/ 51- 52</w:t>
      </w:r>
    </w:p>
    <w:p>
      <w:pPr>
        <w:pStyle w:val="BookText"/>
      </w:pPr>
      <w:r>
        <w:rPr>
          <w:rFonts w:ascii="Times New Roman" w:hAnsi="Times New Roman" w:eastAsia="Times New Roman" w:cs="Times New Roman"/>
          <w:lang w:val="en-US" w:bidi="en-US"/>
          <w:color w:val="111111"/>
          <w:sz w:val="28"/>
          <w:szCs w:val="28"/>
          <w:rtl/>
        </w:rPr>
        <w:t xml:space="preserve">52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285- 286</w:t>
      </w:r>
    </w:p>
    <w:p>
      <w:pPr>
        <w:pStyle w:val="BookText"/>
      </w:pPr>
      <w:r>
        <w:rPr>
          <w:rFonts w:ascii="Amiri" w:hAnsi="Amiri" w:eastAsia="Amiri" w:cs="Amiri"/>
          <w:lang w:bidi="ar-SA"/>
          <w:color w:val="111111"/>
          <w:sz w:val="28"/>
          <w:szCs w:val="28"/>
          <w:rtl/>
        </w:rPr>
        <w:t xml:space="preserve">فبات الإمام تلك اللّيلة، فلمّا أصبح نظر إلى القوم، و إذا هم قد زحفوا إليه، فدعا عليه السّلام براحلته، فركبها، و أقبل على القوم و نادى بأعلى صوته </w:t>
      </w:r>
      <w:r>
        <w:rPr>
          <w:rStyle w:val="FootnoteReference"/>
        </w:rPr>
        <w:footnoteReference w:id="1779"/>
      </w:r>
      <w:r>
        <w:rPr>
          <w:rFonts w:ascii="Amiri" w:hAnsi="Amiri" w:eastAsia="Amiri" w:cs="Amiri"/>
          <w:lang w:bidi="ar-SA"/>
          <w:color w:val="111111"/>
          <w:sz w:val="28"/>
          <w:szCs w:val="28"/>
          <w:rtl/>
        </w:rPr>
        <w:t xml:space="preserve">: أيّها النّاس! انصتوا لي، فنصتوا، فحمد اللّه و أثنى عليه، و ذكر النّبيّ، فصلّى عليه، ثمّ قال: أيّها النّاس! انسبوني من أنا، ثمّ راجعوا أنفسكم هل يحلّ لكم قتلي؟ و أنا ابن بنت نبيّكم و ابن صفيّه، و أوّل المؤمنين، و المصدّق باللّه و رسوله، و بما جاء به من عند اللّه تعالى؟ أليس حمزة سيّد الشّهداء عمّ أبي؟ أ و ليس جعفر الطّيّار في الجنّة عمّي؟ أو ما بلغكم قول جدّي لي و لأخي الحسن عليه السّلام: هذان سيّدا شباب أهل الجنّة. و قال صلّى اللّه عليه و اله و سلّم: إنّي مخلّف فيكم الثّقلين: كتاب اللّه، و عترتي أهل بيتي، فإن صدّقتموني و هو الحقّ، و إلّا فاسألوا جابر بن عبد اللّه الأنصاريّ، و أبا سعيد الخدريّ، و سهل بن سعد السّاعديّ، و زيد بن أرقم، و أنس بن مالك، فإنّهم سمعوا ذلك من جدّي رسول اللّه صلّى اللّه عليه و اله و سلّم.</w:t>
      </w:r>
    </w:p>
    <w:p>
      <w:pPr>
        <w:pStyle w:val="BookText"/>
      </w:pPr>
      <w:r>
        <w:rPr>
          <w:rFonts w:ascii="Amiri" w:hAnsi="Amiri" w:eastAsia="Amiri" w:cs="Amiri"/>
          <w:lang w:bidi="ar-SA"/>
          <w:color w:val="111111"/>
          <w:sz w:val="28"/>
          <w:szCs w:val="28"/>
          <w:rtl/>
        </w:rPr>
        <w:t xml:space="preserve">فقال له الشّمر لعنه اللّه: أنا أعبد اللّه على حرف إن كنت أدري ما تقول. فقال له حبيب رحمه اللّه: إنّي أراك تعبد اللّه على سبعين حرفا و أشهد أنّك بهيمة ما تدري ما يقول، قد طبع اللّه على قلبك.</w:t>
      </w:r>
    </w:p>
    <w:p>
      <w:pPr>
        <w:pStyle w:val="BookText"/>
      </w:pPr>
      <w:r>
        <w:rPr>
          <w:rFonts w:ascii="Amiri" w:hAnsi="Amiri" w:eastAsia="Amiri" w:cs="Amiri"/>
          <w:lang w:bidi="ar-SA"/>
          <w:color w:val="111111"/>
          <w:sz w:val="28"/>
          <w:szCs w:val="28"/>
          <w:rtl/>
        </w:rPr>
        <w:t xml:space="preserve">ثمّ نادى الحسين عليه السّلام: ويلك يا شبث بن ربعيّ، و يا كثير بن شهاب، و يا فلان، و يا فلان، ألم تكتبوا إليّ أن أقدم علينا، لك ما لنا و عليك ما علينا؟ فقالوا: لم نفعل شيئا من ذلك.</w:t>
      </w:r>
    </w:p>
    <w:p>
      <w:pPr>
        <w:pStyle w:val="BookText"/>
      </w:pPr>
      <w:r>
        <w:rPr>
          <w:rFonts w:ascii="Amiri" w:hAnsi="Amiri" w:eastAsia="Amiri" w:cs="Amiri"/>
          <w:lang w:bidi="ar-SA"/>
          <w:color w:val="111111"/>
          <w:sz w:val="28"/>
          <w:szCs w:val="28"/>
          <w:rtl/>
        </w:rPr>
        <w:t xml:space="preserve">فقال الحسين عليه السّلام: إذا كرهتموني، دعوني أنصرف إلى ما شئت من الأرض. فقال قيس بن الأشعث: انزل على حكم الأمير ابن زياد- لعنه اللّه- فما ترى إلّا ما تحبّ. فقال الحسين عليه السّلام: و اللّه لا أعطي بيدي إعطاء الذّليل، و لا أفرّ فرار العبيد. ثمّ تلا: إِنِّي عُذْتُ بِرَبِّي وَ رَبِّكُمْ مِنْ كُلِّ مُتَكَبِّرٍ لا يُؤْمِنُ بِيَوْمِ الْحِسابِ.].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أناخ راحلته، و أمر عقبة بن سمعان أن يعقلها، فعقلها بفاضل زمامها. و جلس، ثمّ إنّ القوم زحفوا نحوه.</w:t>
      </w:r>
    </w:p>
    <w:p>
      <w:pPr>
        <w:pStyle w:val="BookText"/>
      </w:pPr>
      <w:r>
        <w:rPr>
          <w:rFonts w:ascii="Amiri" w:hAnsi="Amiri" w:eastAsia="Amiri" w:cs="Amiri"/>
          <w:lang w:bidi="ar-SA"/>
          <w:color w:val="111111"/>
          <w:sz w:val="28"/>
          <w:szCs w:val="28"/>
          <w:rtl/>
        </w:rPr>
        <w:t xml:space="preserve">مقتل أبي مخنف (المشهور)،/ 54- 55</w:t>
      </w:r>
    </w:p>
    <w:p>
      <w:pPr>
        <w:pStyle w:val="BookText"/>
      </w:pPr>
      <w:r>
        <w:rPr>
          <w:rFonts w:ascii="Amiri" w:hAnsi="Amiri" w:eastAsia="Amiri" w:cs="Amiri"/>
          <w:lang w:bidi="ar-SA"/>
          <w:color w:val="111111"/>
          <w:sz w:val="28"/>
          <w:szCs w:val="28"/>
          <w:rtl/>
        </w:rPr>
        <w:t xml:space="preserve">فلمّا أصبح، أذّن، و أقام، و صلّى بأصحابه، فلمّا فرغ، استدعى بدرع جدّه رسول اللّه صلّى اللّه عليه و اله، و تعمّم بعمامته السّحاب، و تقلّد بسيف أبيه ذي الفقار، و نزل إلى القوم، و قال: أيّها النّاس! اعلموا أنّ الدّنيا دار فناء و زوال، متغيّرة بأهلها من حال إلى حال، معاشر النّاس! عرفتم شرائع الإسلام، و قرأتم القرآن، و علمتم أنّ محمّدا صلّى اللّه عليه و اله رسول الملك الدّيّان، و وثبتم على قتل ولده ظلما و عدوانا، معاشر النّاس! أما ترون إلى ماء الفرات يموج كأنّه بطون الحيتان، يشربه اليهود و النّصارى و الكلاب و الخنازير، و آل رسول اللّه يموتون عطشا.</w:t>
      </w:r>
    </w:p>
    <w:p>
      <w:pPr>
        <w:pStyle w:val="BookText"/>
      </w:pPr>
      <w:r>
        <w:rPr>
          <w:rFonts w:ascii="Amiri" w:hAnsi="Amiri" w:eastAsia="Amiri" w:cs="Amiri"/>
          <w:lang w:bidi="ar-SA"/>
          <w:color w:val="111111"/>
          <w:sz w:val="28"/>
          <w:szCs w:val="28"/>
          <w:rtl/>
        </w:rPr>
        <w:t xml:space="preserve">فقالوا له: اقصر عن هذا الكلام، فلن تذوق الماء، و لا أحد من أصحابك، بل تذوق الموت غصّة بعد غصّة.</w:t>
      </w:r>
    </w:p>
    <w:p>
      <w:pPr>
        <w:pStyle w:val="BookText"/>
      </w:pPr>
      <w:r>
        <w:rPr>
          <w:rFonts w:ascii="Amiri" w:hAnsi="Amiri" w:eastAsia="Amiri" w:cs="Amiri"/>
          <w:lang w:bidi="ar-SA"/>
          <w:color w:val="111111"/>
          <w:sz w:val="28"/>
          <w:szCs w:val="28"/>
          <w:rtl/>
        </w:rPr>
        <w:t xml:space="preserve">قال: فلمّا سمع كلامهم، رجع إلى أصحابه، و قال لهم: إنّ القوم استحوذ عليهم الشّيطان، فأنساهم ذكر اللّه، أولئك حزب الشّيطان، ألا إنّ حزب الشّيطان هم الخاسرون.</w:t>
      </w:r>
    </w:p>
    <w:p>
      <w:pPr>
        <w:pStyle w:val="BookText"/>
      </w:pPr>
      <w:r>
        <w:rPr>
          <w:rFonts w:ascii="Amiri" w:hAnsi="Amiri" w:eastAsia="Amiri" w:cs="Amiri"/>
          <w:lang w:bidi="ar-SA"/>
          <w:color w:val="111111"/>
          <w:sz w:val="28"/>
          <w:szCs w:val="28"/>
          <w:rtl/>
        </w:rPr>
        <w:t xml:space="preserve">ثمّ أنشأ عليه السّلام يقول:</w:t>
      </w:r>
    </w:p>
    <w:p>
      <w:pPr>
        <w:pStyle w:val="BookText"/>
      </w:pPr>
      <w:r>
        <w:rPr>
          <w:rFonts w:ascii="Amiri" w:hAnsi="Amiri" w:eastAsia="Amiri" w:cs="Amiri"/>
          <w:lang w:bidi="ar-SA"/>
          <w:color w:val="111111"/>
          <w:sz w:val="28"/>
          <w:szCs w:val="28"/>
          <w:rtl/>
        </w:rPr>
        <w:t xml:space="preserve">تعدّيتم يا شرّ قوم ببغيكم *** و خالفتمو فينا النّبيّ محمّدا</w:t>
      </w:r>
    </w:p>
    <w:p>
      <w:pPr>
        <w:pStyle w:val="BookText"/>
      </w:pPr>
      <w:r>
        <w:rPr>
          <w:rFonts w:ascii="Amiri" w:hAnsi="Amiri" w:eastAsia="Amiri" w:cs="Amiri"/>
          <w:lang w:bidi="ar-SA"/>
          <w:color w:val="111111"/>
          <w:sz w:val="28"/>
          <w:szCs w:val="28"/>
          <w:rtl/>
        </w:rPr>
        <w:t xml:space="preserve">أما كان خير الخلق أوصاكم بنا *** أما كان جدّي خيرة اللّه أحمدا</w:t>
      </w:r>
    </w:p>
    <w:p>
      <w:pPr>
        <w:pStyle w:val="BookText"/>
      </w:pPr>
      <w:r>
        <w:rPr>
          <w:rFonts w:ascii="Amiri" w:hAnsi="Amiri" w:eastAsia="Amiri" w:cs="Amiri"/>
          <w:lang w:bidi="ar-SA"/>
          <w:color w:val="111111"/>
          <w:sz w:val="28"/>
          <w:szCs w:val="28"/>
          <w:rtl/>
        </w:rPr>
        <w:t xml:space="preserve">أما كانت الزّهراء أمّي و والدي *** عليّا أخا خير الأنام مسدّدا</w:t>
      </w:r>
    </w:p>
    <w:p>
      <w:pPr>
        <w:pStyle w:val="BookText"/>
      </w:pPr>
      <w:r>
        <w:rPr>
          <w:rFonts w:ascii="Amiri" w:hAnsi="Amiri" w:eastAsia="Amiri" w:cs="Amiri"/>
          <w:lang w:bidi="ar-SA"/>
          <w:color w:val="111111"/>
          <w:sz w:val="28"/>
          <w:szCs w:val="28"/>
          <w:rtl/>
        </w:rPr>
        <w:t xml:space="preserve">لعنتم و اخزيتم بما قد جنيتم *** ستصلون نارا حرّها قد توقّدا</w:t>
      </w:r>
    </w:p>
    <w:p>
      <w:pPr>
        <w:pStyle w:val="BookText"/>
      </w:pPr>
      <w:r>
        <w:rPr>
          <w:rFonts w:ascii="Amiri" w:hAnsi="Amiri" w:eastAsia="Amiri" w:cs="Amiri"/>
          <w:lang w:bidi="ar-SA"/>
          <w:color w:val="111111"/>
          <w:sz w:val="28"/>
          <w:szCs w:val="28"/>
          <w:rtl/>
        </w:rPr>
        <w:t xml:space="preserve">مقتل أبي مخنف (المشهور)،/ 60- 61</w:t>
      </w:r>
    </w:p>
    <w:p>
      <w:pPr>
        <w:pStyle w:val="BookText"/>
      </w:pPr>
      <w:r>
        <w:rPr>
          <w:rFonts w:ascii="Amiri" w:hAnsi="Amiri" w:eastAsia="Amiri" w:cs="Amiri"/>
          <w:lang w:bidi="ar-SA"/>
          <w:color w:val="111111"/>
          <w:sz w:val="28"/>
          <w:szCs w:val="28"/>
          <w:rtl/>
        </w:rPr>
        <w:t xml:space="preserve">قال محمّد بن أبي طالب: [...] و تقدّم الحسين عليه السّلام حتّى وقف بإزاء القوم، فجعل ينظر إلى صفوفهم كأنّهم السّيل، و نظر إلى ابن سعد واقفا في صناديد الكوفة، </w:t>
      </w:r>
      <w:r>
        <w:rPr>
          <w:rStyle w:val="FootnoteReference"/>
        </w:rPr>
        <w:footnoteReference w:id="1780"/>
      </w:r>
      <w:r>
        <w:rPr>
          <w:rFonts w:ascii="IRNazanin" w:hAnsi="IRNazanin" w:eastAsia="IRNazanin" w:cs="IRNazanin"/>
          <w:lang w:bidi="fa-IR"/>
          <w:color w:val="111111"/>
          <w:sz w:val="28"/>
          <w:szCs w:val="28"/>
          <w:rtl/>
        </w:rPr>
        <w:t xml:space="preserve">فقال:].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خلق </w:t>
      </w:r>
      <w:r>
        <w:rPr>
          <w:rStyle w:val="FootnoteReference"/>
        </w:rPr>
        <w:footnoteReference w:id="1781"/>
      </w:r>
      <w:r>
        <w:rPr>
          <w:rFonts w:ascii="Amiri" w:hAnsi="Amiri" w:eastAsia="Amiri" w:cs="Amiri"/>
          <w:lang w:bidi="ar-SA"/>
          <w:color w:val="111111"/>
          <w:sz w:val="28"/>
          <w:szCs w:val="28"/>
          <w:rtl/>
        </w:rPr>
        <w:t xml:space="preserve">الدّنيا، فجعلها دار فناء و زوال، متصرّفة بأهلها حالا بعد حال، فالمغرور من غرّته، و الشّقيّ من فتنته، فلا تغرّنّكم هذه الدّنيا، فإنّها تقطع رجاء من ركن إليها، و تخيّب طمع من طمع فيها، و أراكم قد اجتمعتم على أمر قد أسخطتم اللّه فيه عليكم، و أعرض بوجهه الكريم عنكم، و أحلّ بكم نقمته، و جنّبكم رحمته، فنعم الرّبّ ربّنا، و بئس العبيد </w:t>
      </w:r>
      <w:r>
        <w:rPr>
          <w:rStyle w:val="FootnoteReference"/>
        </w:rPr>
        <w:footnoteReference w:id="1782"/>
      </w:r>
      <w:r>
        <w:rPr>
          <w:rFonts w:ascii="Amiri" w:hAnsi="Amiri" w:eastAsia="Amiri" w:cs="Amiri"/>
          <w:lang w:bidi="ar-SA"/>
          <w:color w:val="111111"/>
          <w:sz w:val="28"/>
          <w:szCs w:val="28"/>
          <w:rtl/>
        </w:rPr>
        <w:t xml:space="preserve">أنتم! أقررتم بالطّاعة، و آمنتم بالرّسول محمّد صلّى اللّه عليه و اله، ثمّ إنّكم </w:t>
      </w:r>
      <w:r>
        <w:rPr>
          <w:rStyle w:val="FootnoteReference"/>
        </w:rPr>
        <w:footnoteReference w:id="1783"/>
      </w:r>
      <w:r>
        <w:rPr>
          <w:rFonts w:ascii="IRNazanin" w:hAnsi="IRNazanin" w:eastAsia="IRNazanin" w:cs="IRNazanin"/>
          <w:lang w:bidi="fa-IR"/>
          <w:color w:val="111111"/>
          <w:sz w:val="28"/>
          <w:szCs w:val="28"/>
          <w:rtl/>
        </w:rPr>
        <w:t xml:space="preserve">زحفتم </w:t>
      </w:r>
      <w:r>
        <w:rPr>
          <w:rStyle w:val="FootnoteReference"/>
        </w:rPr>
        <w:footnoteReference w:id="1784"/>
      </w:r>
      <w:r>
        <w:rPr>
          <w:rFonts w:ascii="Amiri" w:hAnsi="Amiri" w:eastAsia="Amiri" w:cs="Amiri"/>
          <w:lang w:bidi="ar-SA"/>
          <w:color w:val="111111"/>
          <w:sz w:val="28"/>
          <w:szCs w:val="28"/>
          <w:rtl/>
        </w:rPr>
        <w:t xml:space="preserve">إلى ذرّيّته و عترته، تريدون قتلهم </w:t>
      </w:r>
      <w:r>
        <w:rPr>
          <w:rStyle w:val="FootnoteReference"/>
        </w:rPr>
        <w:footnoteReference w:id="1785"/>
      </w:r>
      <w:r>
        <w:rPr>
          <w:rFonts w:ascii="IRNazanin" w:hAnsi="IRNazanin" w:eastAsia="IRNazanin" w:cs="IRNazanin"/>
          <w:lang w:bidi="fa-IR"/>
          <w:color w:val="111111"/>
          <w:sz w:val="28"/>
          <w:szCs w:val="28"/>
          <w:rtl/>
        </w:rPr>
        <w:t xml:space="preserve">، </w:t>
      </w:r>
      <w:r>
        <w:rPr>
          <w:rStyle w:val="FootnoteReference"/>
        </w:rPr>
        <w:footnoteReference w:id="1786"/>
      </w:r>
      <w:r>
        <w:rPr>
          <w:rFonts w:ascii="Amiri" w:hAnsi="Amiri" w:eastAsia="Amiri" w:cs="Amiri"/>
          <w:lang w:bidi="ar-SA"/>
          <w:color w:val="111111"/>
          <w:sz w:val="28"/>
          <w:szCs w:val="28"/>
          <w:rtl/>
        </w:rPr>
        <w:t xml:space="preserve">لقد استحوذ عليكم الشّيطان، فأنساكم ذكر اللّه العظيم، فتبّا لكم و لما تريدون </w:t>
      </w:r>
      <w:r>
        <w:rPr>
          <w:rStyle w:val="FootnoteReference"/>
        </w:rPr>
        <w:footnoteReference w:id="1787"/>
      </w:r>
      <w:r>
        <w:rPr>
          <w:rFonts w:ascii="Amiri" w:hAnsi="Amiri" w:eastAsia="Amiri" w:cs="Amiri"/>
          <w:lang w:bidi="ar-SA"/>
          <w:color w:val="111111"/>
          <w:sz w:val="28"/>
          <w:szCs w:val="28"/>
          <w:rtl/>
        </w:rPr>
        <w:t xml:space="preserve">، إنّا للّه و إنّا إليه راجعون، هؤلاء قوم كفروا بعد إيمانهم، فبعدا للقوم الظّالمين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ويلكم! كلّموه، فإنّه ابن أبيه، و اللّه </w:t>
      </w:r>
      <w:r>
        <w:rPr>
          <w:rStyle w:val="FootnoteReference"/>
        </w:rPr>
        <w:footnoteReference w:id="1789"/>
      </w:r>
      <w:r>
        <w:rPr>
          <w:rFonts w:ascii="Amiri" w:hAnsi="Amiri" w:eastAsia="Amiri" w:cs="Amiri"/>
          <w:lang w:bidi="ar-SA"/>
          <w:color w:val="111111"/>
          <w:sz w:val="28"/>
          <w:szCs w:val="28"/>
          <w:rtl/>
        </w:rPr>
        <w:t xml:space="preserve">لو وقف فيكم هكذا </w:t>
      </w:r>
      <w:r>
        <w:rPr>
          <w:rStyle w:val="FootnoteReference"/>
        </w:rPr>
        <w:footnoteReference w:id="1790"/>
      </w:r>
      <w:r>
        <w:rPr>
          <w:rFonts w:ascii="Amiri" w:hAnsi="Amiri" w:eastAsia="Amiri" w:cs="Amiri"/>
          <w:lang w:bidi="ar-SA"/>
          <w:color w:val="111111"/>
          <w:sz w:val="28"/>
          <w:szCs w:val="28"/>
          <w:rtl/>
        </w:rPr>
        <w:t xml:space="preserve">يوما جديدا </w:t>
      </w:r>
      <w:r>
        <w:rPr>
          <w:rStyle w:val="FootnoteReference"/>
        </w:rPr>
        <w:footnoteReference w:id="1791"/>
      </w:r>
      <w:r>
        <w:rPr>
          <w:rFonts w:ascii="Amiri" w:hAnsi="Amiri" w:eastAsia="Amiri" w:cs="Amiri"/>
          <w:lang w:bidi="ar-SA"/>
          <w:color w:val="111111"/>
          <w:sz w:val="28"/>
          <w:szCs w:val="28"/>
          <w:rtl/>
        </w:rPr>
        <w:t xml:space="preserve">لما انقطع و لما حصر، فكلّموه </w:t>
      </w:r>
      <w:r>
        <w:rPr>
          <w:rStyle w:val="FootnoteReference"/>
        </w:rPr>
        <w:footnoteReference w:id="1792"/>
      </w:r>
      <w:r>
        <w:rPr>
          <w:rFonts w:ascii="Amiri" w:hAnsi="Amiri" w:eastAsia="Amiri" w:cs="Amiri"/>
          <w:lang w:bidi="ar-SA"/>
          <w:color w:val="111111"/>
          <w:sz w:val="28"/>
          <w:szCs w:val="28"/>
          <w:rtl/>
        </w:rPr>
        <w:t xml:space="preserve">. فتقدّم شمر لعنه اللّه، فقال: يا حسين! ما هذا الّذي تقول؟ أفهمنا حتّى نفهم. فقال: أقول: اتّقوا اللّه ربّكم و لا تقتلوني، فإنّه لا يحلّ لكم قتلي، و لا انتهاك حرمتي، فإنّي ابن بنت نبيّكم، و جدّتي خديجة زوجة نبيّكم، و لعلّه قد بلغكم </w:t>
      </w:r>
      <w:r>
        <w:rPr>
          <w:rStyle w:val="FootnoteReference"/>
        </w:rPr>
        <w:footnoteReference w:id="1793"/>
      </w:r>
      <w:r>
        <w:rPr>
          <w:rFonts w:ascii="Amiri" w:hAnsi="Amiri" w:eastAsia="Amiri" w:cs="Amiri"/>
          <w:lang w:bidi="ar-SA"/>
          <w:color w:val="111111"/>
          <w:sz w:val="28"/>
          <w:szCs w:val="28"/>
          <w:rtl/>
        </w:rPr>
        <w:t xml:space="preserve">قول نبيّكم: الحسن و الحسين سيّدا شباب أهل الجنّة </w:t>
      </w:r>
      <w:r>
        <w:rPr>
          <w:rStyle w:val="FootnoteReference"/>
        </w:rPr>
        <w:footnoteReference w:id="1794"/>
      </w:r>
      <w:r>
        <w:rPr>
          <w:rFonts w:ascii="Amiri" w:hAnsi="Amiri" w:eastAsia="Amiri" w:cs="Amiri"/>
          <w:lang w:bidi="ar-SA"/>
          <w:color w:val="111111"/>
          <w:sz w:val="28"/>
          <w:szCs w:val="28"/>
          <w:rtl/>
        </w:rPr>
        <w:t xml:space="preserve">- إلى آخر ما سيأتي].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برواية المفيد.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عمامه رسول خدا صلّى اللّه عليه و اله و سلّم را بر سر بست و شمشير آن جناب را حمايل كرد و بر اسب آن جناب سوار شد و در برابر لشكر اعدا آمد و خطبه اى در نهايت فصاحت و بلاغت ادا كرد و در آخر خطبه به صداى بلند ايشان را ندا كرد كه: «شما را به خدا سوگند مى دهم كه آيا مرا مى شناسيد؟»</w:t>
      </w:r>
    </w:p>
    <w:p>
      <w:pPr>
        <w:pStyle w:val="BookText"/>
      </w:pPr>
      <w:r>
        <w:rPr>
          <w:rFonts w:ascii="IRNazanin" w:hAnsi="IRNazanin" w:eastAsia="IRNazanin" w:cs="IRNazanin"/>
          <w:lang w:bidi="fa-IR"/>
          <w:color w:val="111111"/>
          <w:sz w:val="28"/>
          <w:szCs w:val="28"/>
          <w:rtl/>
        </w:rPr>
        <w:t xml:space="preserve">گفتند: «بلى! تو فرزندزاده رسول خدايى.»</w:t>
      </w:r>
    </w:p>
    <w:p>
      <w:pPr>
        <w:pStyle w:val="BookText"/>
      </w:pPr>
      <w:r>
        <w:rPr>
          <w:rFonts w:ascii="IRNazanin" w:hAnsi="IRNazanin" w:eastAsia="IRNazanin" w:cs="IRNazanin"/>
          <w:lang w:bidi="fa-IR"/>
          <w:color w:val="111111"/>
          <w:sz w:val="28"/>
          <w:szCs w:val="28"/>
          <w:rtl/>
        </w:rPr>
        <w:t xml:space="preserve">فرمود كه: «سوگند مى دهم شما را كه مى دانيد كه جدّم حضرت رسالت پناه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Amiri" w:hAnsi="Amiri" w:eastAsia="Amiri" w:cs="Amiri"/>
          <w:lang w:bidi="ar-SA"/>
          <w:color w:val="111111"/>
          <w:sz w:val="28"/>
          <w:szCs w:val="28"/>
          <w:rtl/>
        </w:rPr>
        <w:t xml:space="preserve">فرمود: «مى دانيد كه مادرم فاطمه دختر محمّد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«مى دانيد كه پدرم على بن ابى طالب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«مى دانيد جدّه ام خديجه دختر خويلد است كه پيش از جميع زنان اين امّت مسلمان شد؟»</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«مى دانيد كه حمزه سيّد شهدا عمّ پدر من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«مى دانيد كه جعفر طيّار پروازكننده در بهشت، عمّ من است؟»</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Amiri" w:hAnsi="Amiri" w:eastAsia="Amiri" w:cs="Amiri"/>
          <w:lang w:bidi="ar-SA"/>
          <w:color w:val="111111"/>
          <w:sz w:val="28"/>
          <w:szCs w:val="28"/>
          <w:rtl/>
        </w:rPr>
        <w:t xml:space="preserve">فرمود: «مى دانيد كه شمشير رسول خدا را حمايل كرده ام و عمامه آن حضرت را بر سر بسته ام و بر اسب آن حضرت سوارم؟»</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«مى دانيد كه پدرم پيش از جميع اين امّت اسلام آورد و از همه كس داناتر و بردبارتر بود ولى و مولاى هر مؤمن و مؤمنه بود؟»</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فرمود: پس به چه جهت خون مرا بر خود حلال كرده ايد و حال آن كه پدرم در قيامت گروهى را از حوض كوثر دور خواهد كرد، چنانچه شتر بيگانه را از آب رانند و لواى حمد در روز قيامت در دست جدّ من خواهد بود؟ آيا نشنيده ايد كه جدّ من رسول خدا در حقّ من و برادر من گفت كه: بهترين جوانان بهشتند؟ اگر نشنيده ايد و سخن مرا باور نمى كنيد، از جابر انصارى و ابو سعيد خدرى و سهل ساعدى و زيد بن ارقم و انس بن مالك و ساير صحابه كه زنده اند، بپرسيد تا شما را خبر دهند.»</w:t>
      </w:r>
    </w:p>
    <w:p>
      <w:pPr>
        <w:pStyle w:val="BookText"/>
      </w:pPr>
      <w:r>
        <w:rPr>
          <w:rFonts w:ascii="IRNazanin" w:hAnsi="IRNazanin" w:eastAsia="IRNazanin" w:cs="IRNazanin"/>
          <w:lang w:bidi="fa-IR"/>
          <w:color w:val="111111"/>
          <w:sz w:val="28"/>
          <w:szCs w:val="28"/>
          <w:rtl/>
        </w:rPr>
        <w:t xml:space="preserve">آن ملاعين در جواب حجّتهاى شافى آن حضرت گفتند: «همه را مى دانيم و دست از تو برنمى داريم تا با لب تشنه شربت مرگ را بچشى.»</w:t>
      </w:r>
    </w:p>
    <w:p>
      <w:pPr>
        <w:pStyle w:val="BookText"/>
      </w:pPr>
      <w:r>
        <w:rPr>
          <w:rFonts w:ascii="IRNazanin" w:hAnsi="IRNazanin" w:eastAsia="IRNazanin" w:cs="IRNazanin"/>
          <w:lang w:bidi="fa-IR"/>
          <w:color w:val="111111"/>
          <w:sz w:val="28"/>
          <w:szCs w:val="28"/>
          <w:rtl/>
        </w:rPr>
        <w:t xml:space="preserve">پس حضرت دست بر ريش مبارك خود گرفت و در آن وقت، عمر شريف آن امام عالى مقام به پنجاه و هفت سال رسيده بود. پس فرمود: «شديد شد غضب خدا بر يهود در هنگامى كه گفتند: عزيز پسر خداست، و شديد شد غضب خدا بر نصارا در وقتى كه گفتند: مسيح پسر خداست، و شديد شد غضب خدا بر مجوس در وقتى كه آتش پرستيدند به غير از خدا، و سخت شد غضب خداى تعالى بر هر گروه كه پيغمبر خود را شهيد كردند، و شديد خواهد شد غضب خداوند جبّار بر اين گروه اشرار كه امام اخيار و فرزند پيغمبر مختار را به قتل مى آوردند.</w:t>
      </w:r>
    </w:p>
    <w:p>
      <w:pPr>
        <w:pStyle w:val="BookText"/>
      </w:pPr>
      <w:r>
        <w:rPr>
          <w:rFonts w:ascii="Amiri" w:hAnsi="Amiri" w:eastAsia="Amiri" w:cs="Amiri"/>
          <w:lang w:bidi="ar-SA"/>
          <w:color w:val="111111"/>
          <w:sz w:val="28"/>
          <w:szCs w:val="28"/>
          <w:rtl/>
        </w:rPr>
        <w:t xml:space="preserve">مجلسى، جلاء العيون،/ 657- 658</w:t>
      </w:r>
    </w:p>
    <w:p>
      <w:pPr>
        <w:pStyle w:val="BookText"/>
      </w:pPr>
      <w:r>
        <w:rPr>
          <w:rFonts w:ascii="IRNazanin" w:hAnsi="IRNazanin" w:eastAsia="IRNazanin" w:cs="IRNazanin"/>
          <w:lang w:bidi="fa-IR"/>
          <w:color w:val="111111"/>
          <w:sz w:val="28"/>
          <w:szCs w:val="28"/>
          <w:rtl/>
        </w:rPr>
        <w:t xml:space="preserve">به روايت ديگر: حضرت ندا كرد در ميان لشكر مخالفان كه: «اى شبث بن ربعى، و اى حجّار بن ابجر، و اى قيس بن اشعث، و اى يزيد بن حارث! آيا شما ننوشتيد به سوى من كه ميوه ها رسيده و صحراها سبز شده و لشكرها براى تو مهيّا گرديده [است]؟ بزودى بيا كه همه تو را يارى مى كنيم؟»</w:t>
      </w:r>
    </w:p>
    <w:p>
      <w:pPr>
        <w:pStyle w:val="BookText"/>
      </w:pPr>
      <w:r>
        <w:rPr>
          <w:rFonts w:ascii="IRNazanin" w:hAnsi="IRNazanin" w:eastAsia="IRNazanin" w:cs="IRNazanin"/>
          <w:lang w:bidi="fa-IR"/>
          <w:color w:val="111111"/>
          <w:sz w:val="28"/>
          <w:szCs w:val="28"/>
          <w:rtl/>
        </w:rPr>
        <w:t xml:space="preserve">قيس بن اشعث جواب داد و گفت كه: «اكنون اين سخنان فايده نمى كند. دست از جنگ بدار و به حكم پسران عمّ خود راضى شو كه ايشان نسبت به تو بدى اراده نخواهند كرد.»</w:t>
      </w:r>
    </w:p>
    <w:p>
      <w:pPr>
        <w:pStyle w:val="BookText"/>
      </w:pPr>
      <w:r>
        <w:rPr>
          <w:rFonts w:ascii="IRNazanin" w:hAnsi="IRNazanin" w:eastAsia="IRNazanin" w:cs="IRNazanin"/>
          <w:lang w:bidi="fa-IR"/>
          <w:color w:val="111111"/>
          <w:sz w:val="28"/>
          <w:szCs w:val="28"/>
          <w:rtl/>
        </w:rPr>
        <w:t xml:space="preserve">حضرت فرمود كه: «نه به خدا سوگند كه خود را به دست شما نمى دهم و ذليل دونان نمى گردانم و به رسم بندگان طوق اطاعت در گردن نمى گذارم.»</w:t>
      </w:r>
    </w:p>
    <w:p>
      <w:pPr>
        <w:pStyle w:val="BookText"/>
      </w:pPr>
      <w:r>
        <w:rPr>
          <w:rFonts w:ascii="IRNazanin" w:hAnsi="IRNazanin" w:eastAsia="IRNazanin" w:cs="IRNazanin"/>
          <w:lang w:bidi="fa-IR"/>
          <w:color w:val="111111"/>
          <w:sz w:val="28"/>
          <w:szCs w:val="28"/>
          <w:rtl/>
        </w:rPr>
        <w:t xml:space="preserve">پس به آواز بلند ندا كرد كه: «يا عباد اللّه إنّي عذت بربّي و ربّكم أن ترجمون، أعوذ بربّي و ربّكم من كلّ متكبّر لا يؤمن بيوم الحساب!»</w:t>
      </w:r>
    </w:p>
    <w:p>
      <w:pPr>
        <w:pStyle w:val="BookText"/>
      </w:pPr>
      <w:r>
        <w:rPr>
          <w:rFonts w:ascii="IRNazanin" w:hAnsi="IRNazanin" w:eastAsia="IRNazanin" w:cs="IRNazanin"/>
          <w:lang w:bidi="fa-IR"/>
          <w:color w:val="111111"/>
          <w:sz w:val="28"/>
          <w:szCs w:val="28"/>
          <w:rtl/>
        </w:rPr>
        <w:t xml:space="preserve">پس به سوى اصحاب گرام خود مراجعت نمود و تهيّه حرب مخالفان را درست كرد و آن بى شرمان رو به آن بزرگواران آوردند.</w:t>
      </w:r>
    </w:p>
    <w:p>
      <w:pPr>
        <w:pStyle w:val="BookText"/>
      </w:pPr>
      <w:r>
        <w:rPr>
          <w:rFonts w:ascii="Amiri" w:hAnsi="Amiri" w:eastAsia="Amiri" w:cs="Amiri"/>
          <w:lang w:bidi="ar-SA"/>
          <w:color w:val="111111"/>
          <w:sz w:val="28"/>
          <w:szCs w:val="28"/>
          <w:rtl/>
        </w:rPr>
        <w:t xml:space="preserve">مجلسى، جلاء العيون،/ 661</w:t>
      </w:r>
    </w:p>
    <w:p>
      <w:pPr>
        <w:pStyle w:val="BookText"/>
      </w:pPr>
      <w:r>
        <w:rPr>
          <w:rFonts w:ascii="Times New Roman" w:hAnsi="Times New Roman" w:eastAsia="Times New Roman" w:cs="Times New Roman"/>
          <w:lang w:val="en-US" w:bidi="en-US"/>
          <w:color w:val="111111"/>
          <w:sz w:val="28"/>
          <w:szCs w:val="28"/>
          <w:rtl/>
        </w:rPr>
        <w:t xml:space="preserve">61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5- 6- عنه: البحراني، العوالم، 17/ 249- 250؛ الدّربندي، أسرار الشّهادة </w:t>
      </w:r>
      <w:r>
        <w:rPr>
          <w:rStyle w:val="FootnoteReference"/>
        </w:rPr>
        <w:footnoteReference w:id="1796"/>
      </w:r>
      <w:r>
        <w:rPr>
          <w:rFonts w:ascii="Amiri" w:hAnsi="Amiri" w:eastAsia="Amiri" w:cs="Amiri"/>
          <w:lang w:bidi="ar-SA"/>
          <w:color w:val="111111"/>
          <w:sz w:val="28"/>
          <w:szCs w:val="28"/>
          <w:rtl/>
        </w:rPr>
        <w:t xml:space="preserve">،/ 270- 271؛ القمي، نفس المهموم،/ 244- 245؛ المازندراني، معالي السّبطين، 1/ 355- 356؛ الجواهري، مثير الأحزان،/ 62؛ الزّنجاني، وسيلة الدّارين،/ 299؛ مثله الأمين، أعيان الشّيعة، 1/ 602، لواعج الأشجان،/ 125- 126؛ المقرّم، مقتل الحسين عليه السّلام،/ 278- 279</w:t>
      </w:r>
    </w:p>
    <w:p>
      <w:pPr>
        <w:pStyle w:val="BookText"/>
      </w:pPr>
      <w:r>
        <w:rPr>
          <w:rFonts w:ascii="Amiri" w:hAnsi="Amiri" w:eastAsia="Amiri" w:cs="Amiri"/>
          <w:lang w:bidi="ar-SA"/>
          <w:color w:val="111111"/>
          <w:sz w:val="28"/>
          <w:szCs w:val="28"/>
          <w:rtl/>
        </w:rPr>
        <w:t xml:space="preserve">في كتاب مقتل الحسين عليه السّلام لأبي مخنف رحمه اللّه من كلامه عليه السّلام في موقف كربلا: أما أنا ابن بنت نبيّكم (صلوات اللّه عليه و آله)؟ فو اللّه ما بين المشرق و المغرب لكم ابن بنت نبيّ غيري.</w:t>
      </w:r>
    </w:p>
    <w:p>
      <w:pPr>
        <w:pStyle w:val="BookText"/>
      </w:pPr>
      <w:r>
        <w:rPr>
          <w:rFonts w:ascii="Amiri" w:hAnsi="Amiri" w:eastAsia="Amiri" w:cs="Amiri"/>
          <w:lang w:bidi="ar-SA"/>
          <w:color w:val="111111"/>
          <w:sz w:val="28"/>
          <w:szCs w:val="28"/>
          <w:rtl/>
        </w:rPr>
        <w:t xml:space="preserve">الحويزي، نور الثّقلين، 3/ 564- 565، 5/ 98 رقم 157- مثله المشهدي القمي، كنز الدّقائق، 9/ 227، 12/ 352</w:t>
      </w:r>
    </w:p>
    <w:p>
      <w:pPr>
        <w:pStyle w:val="BookText"/>
      </w:pPr>
      <w:r>
        <w:rPr>
          <w:rFonts w:ascii="Amiri" w:hAnsi="Amiri" w:eastAsia="Amiri" w:cs="Amiri"/>
          <w:lang w:bidi="ar-SA"/>
          <w:color w:val="111111"/>
          <w:sz w:val="28"/>
          <w:szCs w:val="28"/>
          <w:rtl/>
        </w:rPr>
        <w:t xml:space="preserve">و عن التّبر المذاب: قال الواقديّ و هشام بن محمّد: لمّا رآهم الحسين عليه السّلام مصرّين على قتله، أخذ المصحف و نشره و نادى: بيني و بينكم كتاب اللّه و سنّة جدّي رسول اللّه].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 و سلّم. يا قوم! بم تستحلّون دمي، ألست ابن بنت نبيّكم، ألم يبلغكم قول جدّي فيّ و في أخي: هذان سيّدا شباب أهل الجنّة، إن لم تصدّقوني فاسألوا جابرا، و زيد بن أرقم، و أبا سعيد الخدريّ، و اللّه ما تعمّدت كذبا منذ علمت أنّ اللّه تعالى يمقت أهله، و اللّه ما بين المشرق و المغرب ابن نبيّ غيري، فيكم و لا في غيركم.</w:t>
      </w:r>
    </w:p>
    <w:p>
      <w:pPr>
        <w:pStyle w:val="BookText"/>
      </w:pPr>
      <w:r>
        <w:rPr>
          <w:rFonts w:ascii="Amiri" w:hAnsi="Amiri" w:eastAsia="Amiri" w:cs="Amiri"/>
          <w:lang w:bidi="ar-SA"/>
          <w:color w:val="111111"/>
          <w:sz w:val="28"/>
          <w:szCs w:val="28"/>
          <w:rtl/>
        </w:rPr>
        <w:t xml:space="preserve">فقال الشّمر لعنه اللّه تعالى: السّاعة ترد الهاوية.</w:t>
      </w:r>
    </w:p>
    <w:p>
      <w:pPr>
        <w:pStyle w:val="BookText"/>
      </w:pPr>
      <w:r>
        <w:rPr>
          <w:rFonts w:ascii="Amiri" w:hAnsi="Amiri" w:eastAsia="Amiri" w:cs="Amiri"/>
          <w:lang w:bidi="ar-SA"/>
          <w:color w:val="111111"/>
          <w:sz w:val="28"/>
          <w:szCs w:val="28"/>
          <w:rtl/>
        </w:rPr>
        <w:t xml:space="preserve">فقال الحسين عليه السّلام: اللّه أكبر! أخبرني جدّي رسول اللّه صلّى اللّه عليه و اله و سلّم كأنّ كلبا ولغ في دماء أهل بيتي و ما أخالك إلّا إيّاك.</w:t>
      </w:r>
    </w:p>
    <w:p>
      <w:pPr>
        <w:pStyle w:val="BookText"/>
      </w:pPr>
      <w:r>
        <w:rPr>
          <w:rFonts w:ascii="Amiri" w:hAnsi="Amiri" w:eastAsia="Amiri" w:cs="Amiri"/>
          <w:lang w:bidi="ar-SA"/>
          <w:color w:val="111111"/>
          <w:sz w:val="28"/>
          <w:szCs w:val="28"/>
          <w:rtl/>
        </w:rPr>
        <w:t xml:space="preserve">فقال الشّمر لعنه اللّه تعالى: أنا أعبد اللّه على حرف إن كنت أدري ما تقول.</w:t>
      </w:r>
    </w:p>
    <w:p>
      <w:pPr>
        <w:pStyle w:val="BookText"/>
      </w:pPr>
      <w:r>
        <w:rPr>
          <w:rFonts w:ascii="Amiri" w:hAnsi="Amiri" w:eastAsia="Amiri" w:cs="Amiri"/>
          <w:lang w:bidi="ar-SA"/>
          <w:color w:val="111111"/>
          <w:sz w:val="28"/>
          <w:szCs w:val="28"/>
          <w:rtl/>
        </w:rPr>
        <w:t xml:space="preserve">الدّربندي، أسرار الشّهادة،/ 274</w:t>
      </w:r>
    </w:p>
    <w:p>
      <w:pPr>
        <w:pStyle w:val="BookText"/>
      </w:pPr>
      <w:r>
        <w:rPr>
          <w:rFonts w:ascii="Amiri" w:hAnsi="Amiri" w:eastAsia="Amiri" w:cs="Amiri"/>
          <w:lang w:bidi="ar-SA"/>
          <w:color w:val="111111"/>
          <w:sz w:val="28"/>
          <w:szCs w:val="28"/>
          <w:rtl/>
        </w:rPr>
        <w:t xml:space="preserve">ثمّ قال لهم الحسين رضى اللّه عنه: «و اللّه ما بين المشرق و المغرب ابن بنت نبيّ غيري، و اللّه ما تعمّدت الكذب مذ نشأت، و عرفت أنّ اللّه يمقت الكذب، هل تطلبوني بنفس قتلته؟ أو بمال استملكته؟ أو بقصاص من جراحة»؟ فسكتوا. [عن أبي مخنف]</w:t>
      </w:r>
    </w:p>
    <w:p>
      <w:pPr>
        <w:pStyle w:val="BookText"/>
      </w:pPr>
      <w:r>
        <w:rPr>
          <w:rFonts w:ascii="Amiri" w:hAnsi="Amiri" w:eastAsia="Amiri" w:cs="Amiri"/>
          <w:lang w:bidi="ar-SA"/>
          <w:color w:val="111111"/>
          <w:sz w:val="28"/>
          <w:szCs w:val="28"/>
          <w:rtl/>
        </w:rPr>
        <w:t xml:space="preserve">القندوزي، ينابيع المودّة، 3/ 64- 65</w:t>
      </w:r>
    </w:p>
    <w:p>
      <w:pPr>
        <w:pStyle w:val="BookText"/>
      </w:pPr>
      <w:r>
        <w:rPr>
          <w:rFonts w:ascii="Amiri" w:hAnsi="Amiri" w:eastAsia="Amiri" w:cs="Amiri"/>
          <w:lang w:bidi="ar-SA"/>
          <w:color w:val="111111"/>
          <w:sz w:val="28"/>
          <w:szCs w:val="28"/>
          <w:rtl/>
        </w:rPr>
        <w:t xml:space="preserve">ثمّ قال لأعدائه: ألست أنا ابن بنت نبيّكم و ابن أوّل المؤمنين إيمانا، و المصدّق للّه و لرسوله؟</w:t>
      </w:r>
    </w:p>
    <w:p>
      <w:pPr>
        <w:pStyle w:val="BookText"/>
      </w:pPr>
      <w:r>
        <w:rPr>
          <w:rFonts w:ascii="Amiri" w:hAnsi="Amiri" w:eastAsia="Amiri" w:cs="Amiri"/>
          <w:lang w:bidi="ar-SA"/>
          <w:color w:val="111111"/>
          <w:sz w:val="28"/>
          <w:szCs w:val="28"/>
          <w:rtl/>
        </w:rPr>
        <w:t xml:space="preserve">أليس حمزة سيّد الشّهداء عمّي؟</w:t>
      </w:r>
    </w:p>
    <w:p>
      <w:pPr>
        <w:pStyle w:val="BookText"/>
      </w:pPr>
      <w:r>
        <w:rPr>
          <w:rFonts w:ascii="Amiri" w:hAnsi="Amiri" w:eastAsia="Amiri" w:cs="Amiri"/>
          <w:lang w:bidi="ar-SA"/>
          <w:color w:val="111111"/>
          <w:sz w:val="28"/>
          <w:szCs w:val="28"/>
          <w:rtl/>
        </w:rPr>
        <w:t xml:space="preserve">أليس جعفر الطّيّار في الجنان عمّي؟</w:t>
      </w:r>
    </w:p>
    <w:p>
      <w:pPr>
        <w:pStyle w:val="BookText"/>
      </w:pPr>
      <w:r>
        <w:rPr>
          <w:rFonts w:ascii="Amiri" w:hAnsi="Amiri" w:eastAsia="Amiri" w:cs="Amiri"/>
          <w:lang w:bidi="ar-SA"/>
          <w:color w:val="111111"/>
          <w:sz w:val="28"/>
          <w:szCs w:val="28"/>
          <w:rtl/>
        </w:rPr>
        <w:t xml:space="preserve">أليس قال جدّي صلّى اللّه عليه و اله و سلّم: إنّ هذين ولداي سيّدا شباب أهل الجنّة من الخلق أجمعين؟</w:t>
      </w:r>
    </w:p>
    <w:p>
      <w:pPr>
        <w:pStyle w:val="BookText"/>
      </w:pPr>
      <w:r>
        <w:rPr>
          <w:rFonts w:ascii="Amiri" w:hAnsi="Amiri" w:eastAsia="Amiri" w:cs="Amiri"/>
          <w:lang w:bidi="ar-SA"/>
          <w:color w:val="111111"/>
          <w:sz w:val="28"/>
          <w:szCs w:val="28"/>
          <w:rtl/>
        </w:rPr>
        <w:t xml:space="preserve">أليس قال: إنّي مخلّف فيكم الثّقلين: كتاب اللّه و عترتي أهل بيتي؟</w:t>
      </w:r>
    </w:p>
    <w:p>
      <w:pPr>
        <w:pStyle w:val="BookText"/>
      </w:pPr>
      <w:r>
        <w:rPr>
          <w:rFonts w:ascii="Amiri" w:hAnsi="Amiri" w:eastAsia="Amiri" w:cs="Amiri"/>
          <w:lang w:bidi="ar-SA"/>
          <w:color w:val="111111"/>
          <w:sz w:val="28"/>
          <w:szCs w:val="28"/>
          <w:rtl/>
        </w:rPr>
        <w:t xml:space="preserve">فإن صدّقتموني فيما أقول فنعمّا هو و إلّا فاسألوا جابر بن عبد اللّه، و سعدا و سهل بن سعد السّاعديّ، و زيد بن أرقم، و أنس بن مالك، فإنّهم سمعوا ذلك من جدّي صلّى اللّه عليه و اله و سلّم.</w:t>
      </w:r>
    </w:p>
    <w:p>
      <w:pPr>
        <w:pStyle w:val="BookText"/>
      </w:pPr>
      <w:r>
        <w:rPr>
          <w:rFonts w:ascii="Amiri" w:hAnsi="Amiri" w:eastAsia="Amiri" w:cs="Amiri"/>
          <w:lang w:bidi="ar-SA"/>
          <w:color w:val="111111"/>
          <w:sz w:val="28"/>
          <w:szCs w:val="28"/>
          <w:rtl/>
        </w:rPr>
        <w:t xml:space="preserve">ثمّ نادى: يا شبث بن ربعيّ و يا كثير بن شهاب، ألم تكتبوا إليّ أن أقدم، لك ما لنا، و عليك ما علينا؟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ما نعرف ما تقول، فانزل على حكم الأمير و بيعة يزيد.</w:t>
      </w:r>
    </w:p>
    <w:p>
      <w:pPr>
        <w:pStyle w:val="BookText"/>
      </w:pPr>
      <w:r>
        <w:rPr>
          <w:rFonts w:ascii="Amiri" w:hAnsi="Amiri" w:eastAsia="Amiri" w:cs="Amiri"/>
          <w:lang w:bidi="ar-SA"/>
          <w:color w:val="111111"/>
          <w:sz w:val="28"/>
          <w:szCs w:val="28"/>
          <w:rtl/>
        </w:rPr>
        <w:t xml:space="preserve">فقال: و اللّه لا أعطي بيدي إعطاء الذلّيل و لا أقرّ إقرار العبيد، و إنّي أعوذ باللّه أن أنزل تحت حكم كلّ متكبّر لا يؤمن بيوم الحساب. [عن أبي مخنف]</w:t>
      </w:r>
    </w:p>
    <w:p>
      <w:pPr>
        <w:pStyle w:val="BookText"/>
      </w:pPr>
      <w:r>
        <w:rPr>
          <w:rFonts w:ascii="Amiri" w:hAnsi="Amiri" w:eastAsia="Amiri" w:cs="Amiri"/>
          <w:lang w:bidi="ar-SA"/>
          <w:color w:val="111111"/>
          <w:sz w:val="28"/>
          <w:szCs w:val="28"/>
          <w:rtl/>
        </w:rPr>
        <w:t xml:space="preserve">القندوزي، ينابيع المودّة، 3/ 65- 66- عنه: صابري الهمداني، أدب الحسين عليه السّلام و حماسته،/ 166</w:t>
      </w:r>
    </w:p>
    <w:p>
      <w:pPr>
        <w:pStyle w:val="BookText"/>
      </w:pPr>
      <w:r>
        <w:rPr>
          <w:rFonts w:ascii="Amiri" w:hAnsi="Amiri" w:eastAsia="Amiri" w:cs="Amiri"/>
          <w:lang w:bidi="ar-SA"/>
          <w:color w:val="111111"/>
          <w:sz w:val="28"/>
          <w:szCs w:val="28"/>
          <w:rtl/>
        </w:rPr>
        <w:t xml:space="preserve">ثمّ قال </w:t>
      </w:r>
      <w:r>
        <w:rPr>
          <w:rStyle w:val="FootnoteReference"/>
        </w:rPr>
        <w:footnoteReference w:id="1797"/>
      </w:r>
      <w:r>
        <w:rPr>
          <w:rFonts w:ascii="Amiri" w:hAnsi="Amiri" w:eastAsia="Amiri" w:cs="Amiri"/>
          <w:lang w:bidi="ar-SA"/>
          <w:color w:val="111111"/>
          <w:sz w:val="28"/>
          <w:szCs w:val="28"/>
          <w:rtl/>
        </w:rPr>
        <w:t xml:space="preserve">لأعدائه: يا أهل </w:t>
      </w:r>
      <w:r>
        <w:rPr>
          <w:rStyle w:val="FootnoteReference"/>
        </w:rPr>
        <w:footnoteReference w:id="1798"/>
      </w:r>
      <w:r>
        <w:rPr>
          <w:rFonts w:ascii="Amiri" w:hAnsi="Amiri" w:eastAsia="Amiri" w:cs="Amiri"/>
          <w:lang w:bidi="ar-SA"/>
          <w:color w:val="111111"/>
          <w:sz w:val="28"/>
          <w:szCs w:val="28"/>
          <w:rtl/>
        </w:rPr>
        <w:t xml:space="preserve">الكوفة! إنّ الدّنيا قد تغيّرت و تكدّرت، و أدبر معروفها، و هي </w:t>
      </w:r>
      <w:r>
        <w:rPr>
          <w:rStyle w:val="FootnoteReference"/>
        </w:rPr>
        <w:footnoteReference w:id="1799"/>
      </w:r>
      <w:r>
        <w:rPr>
          <w:rFonts w:ascii="Amiri" w:hAnsi="Amiri" w:eastAsia="Amiri" w:cs="Amiri"/>
          <w:lang w:bidi="ar-SA"/>
          <w:color w:val="111111"/>
          <w:sz w:val="28"/>
          <w:szCs w:val="28"/>
          <w:rtl/>
        </w:rPr>
        <w:t xml:space="preserve">دار فناء و زوال، تتصرّف بأهلها من حال إلى حال، فالمغرور من اغترّبها، و ركن إليها، و طمع فيها.</w:t>
      </w:r>
    </w:p>
    <w:p>
      <w:pPr>
        <w:pStyle w:val="BookText"/>
      </w:pPr>
      <w:r>
        <w:rPr>
          <w:rFonts w:ascii="Amiri" w:hAnsi="Amiri" w:eastAsia="Amiri" w:cs="Amiri"/>
          <w:lang w:bidi="ar-SA"/>
          <w:color w:val="111111"/>
          <w:sz w:val="28"/>
          <w:szCs w:val="28"/>
          <w:rtl/>
        </w:rPr>
        <w:t xml:space="preserve">معاشر النّاس! أما قرأتم القرآن؟ أما عرفتم شرايع الإسلام؟ و ثبتم على ابن نبيّكم تقتلوه ظلما و عدوانا.</w:t>
      </w:r>
    </w:p>
    <w:p>
      <w:pPr>
        <w:pStyle w:val="BookText"/>
      </w:pPr>
      <w:r>
        <w:rPr>
          <w:rFonts w:ascii="Amiri" w:hAnsi="Amiri" w:eastAsia="Amiri" w:cs="Amiri"/>
          <w:lang w:bidi="ar-SA"/>
          <w:color w:val="111111"/>
          <w:sz w:val="28"/>
          <w:szCs w:val="28"/>
          <w:rtl/>
        </w:rPr>
        <w:t xml:space="preserve">معاشر النّاس! هذا ماء الفرات تشرب منه الكلاب و الخنازير و المجوس، و آل نبيّكم يموتون عطاشا </w:t>
      </w:r>
      <w:r>
        <w:rPr>
          <w:rStyle w:val="FootnoteReference"/>
        </w:rPr>
        <w:footnoteReference w:id="18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و اللّه لا تذوق الماء، بل تذوق الموت غصّة بعد غصّة و جرعة بعد جرعة.</w:t>
      </w:r>
    </w:p>
    <w:p>
      <w:pPr>
        <w:pStyle w:val="BookText"/>
      </w:pPr>
      <w:r>
        <w:rPr>
          <w:rFonts w:ascii="Amiri" w:hAnsi="Amiri" w:eastAsia="Amiri" w:cs="Amiri"/>
          <w:lang w:bidi="ar-SA"/>
          <w:color w:val="111111"/>
          <w:sz w:val="28"/>
          <w:szCs w:val="28"/>
          <w:rtl/>
        </w:rPr>
        <w:t xml:space="preserve">فلمّا سمع منهم ذلك، رجع إلى أصحابه، و قال لهم: «إنّ القوم قد استحوذ عليهم الشّيطان، ألا إنّ حزب الشّيطان هم الخاسرون».</w:t>
      </w:r>
      <w:r>
        <w:rPr>
          <w:rStyle w:val="FootnoteReference"/>
        </w:rPr>
        <w:footnoteReference w:id="1801"/>
      </w:r>
      <w:r>
        <w:rPr>
          <w:rFonts w:ascii="Amiri" w:hAnsi="Amiri" w:eastAsia="Amiri" w:cs="Amiri"/>
          <w:lang w:bidi="ar-SA"/>
          <w:color w:val="111111"/>
          <w:sz w:val="28"/>
          <w:szCs w:val="28"/>
          <w:rtl/>
        </w:rPr>
        <w:t xml:space="preserve">ثمّ جعل يقول:</w:t>
      </w:r>
    </w:p>
    <w:p>
      <w:pPr>
        <w:pStyle w:val="BookText"/>
      </w:pPr>
      <w:r>
        <w:rPr>
          <w:rFonts w:ascii="Amiri" w:hAnsi="Amiri" w:eastAsia="Amiri" w:cs="Amiri"/>
          <w:lang w:bidi="ar-SA"/>
          <w:color w:val="111111"/>
          <w:sz w:val="28"/>
          <w:szCs w:val="28"/>
          <w:rtl/>
        </w:rPr>
        <w:t xml:space="preserve">تعدّيتم يا شرّ قوم ببغيكم *** و خالفتمو قول النّبيّ محمّد</w:t>
      </w:r>
    </w:p>
    <w:p>
      <w:pPr>
        <w:pStyle w:val="BookText"/>
      </w:pPr>
      <w:r>
        <w:rPr>
          <w:rFonts w:ascii="Amiri" w:hAnsi="Amiri" w:eastAsia="Amiri" w:cs="Amiri"/>
          <w:lang w:bidi="ar-SA"/>
          <w:color w:val="111111"/>
          <w:sz w:val="28"/>
          <w:szCs w:val="28"/>
          <w:rtl/>
        </w:rPr>
        <w:t xml:space="preserve">أما كان خير الخلق أوصاكم بنا *** أما كان جدّي خيرة اللّه أحمد</w:t>
      </w:r>
    </w:p>
    <w:p>
      <w:pPr>
        <w:pStyle w:val="BookText"/>
      </w:pPr>
      <w:r>
        <w:rPr>
          <w:rFonts w:ascii="Amiri" w:hAnsi="Amiri" w:eastAsia="Amiri" w:cs="Amiri"/>
          <w:lang w:bidi="ar-SA"/>
          <w:color w:val="111111"/>
          <w:sz w:val="28"/>
          <w:szCs w:val="28"/>
          <w:rtl/>
        </w:rPr>
        <w:t xml:space="preserve">أما كانت الزّهراء أمّي و والديّ *** عليّ أخو خير الأنام الممجّد </w:t>
      </w:r>
      <w:r>
        <w:rPr>
          <w:rStyle w:val="FootnoteReference"/>
        </w:rPr>
        <w:footnoteReference w:id="1802"/>
      </w:r>
      <w:r>
        <w:rPr>
          <w:rStyle w:val="FootnoteReference"/>
        </w:rPr>
        <w:footnoteReference w:id="1803"/>
      </w:r>
    </w:p>
    <w:p>
      <w:pPr>
        <w:pStyle w:val="BookText"/>
      </w:pPr>
      <w:r>
        <w:rPr>
          <w:rFonts w:ascii="Amiri" w:hAnsi="Amiri" w:eastAsia="Amiri" w:cs="Amiri"/>
          <w:lang w:bidi="ar-SA"/>
          <w:color w:val="111111"/>
          <w:sz w:val="28"/>
          <w:szCs w:val="28"/>
          <w:rtl/>
        </w:rPr>
        <w:t xml:space="preserve">لعنتم و أخزيتم بما قد فعلتم *** فسوف تلاقون العذاب بمشهد].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1804"/>
      </w:r>
    </w:p>
    <w:p>
      <w:pPr>
        <w:pStyle w:val="BookText"/>
      </w:pPr>
      <w:r>
        <w:rPr>
          <w:rFonts w:ascii="Amiri" w:hAnsi="Amiri" w:eastAsia="Amiri" w:cs="Amiri"/>
          <w:lang w:bidi="ar-SA"/>
          <w:color w:val="111111"/>
          <w:sz w:val="28"/>
          <w:szCs w:val="28"/>
          <w:rtl/>
        </w:rPr>
        <w:t xml:space="preserve">فقال: أيّها النّاس اسمعوا قولي و لا تعجلوا حتّى أعظكم بما يحقّ لكم عليّ و حتّى أعذر إليكم فإن أعطيتموني النّصف من أنفسكم فأجمعوا رأيكم ثُمَّ لا يَكُنْ أَمْرُكُمْ عَلَيْكُمْ غُمَّةً ثُمَّ اقْضُوا إِلَيَّ وَ لا تُنْظِرُونِ «1» إِنَّ وَلِيِّيَ اللَّهُ الَّذِي نَزَّلَ الْكِتابَ وَ هُوَ يَتَوَلَّى الصَّالِحِينَ «2»</w:t>
      </w:r>
    </w:p>
    <w:p>
      <w:pPr>
        <w:pStyle w:val="BookText"/>
      </w:pPr>
      <w:r>
        <w:rPr>
          <w:rFonts w:ascii="IRNazanin" w:hAnsi="IRNazanin" w:eastAsia="IRNazanin" w:cs="IRNazanin"/>
          <w:lang w:bidi="fa-IR"/>
          <w:color w:val="111111"/>
          <w:sz w:val="28"/>
          <w:szCs w:val="28"/>
          <w:rtl/>
        </w:rPr>
        <w:t xml:space="preserve">فرمود: «اى مردم! به هواى نفس عجلت مكنيد و گوش فرا داريد تا شما را بدانچه سزاواريد، موعظتى گويم و عذر خويش را مكشوف سازم كه از در انصاف بيرون شويد و آراى پراكنده خود را فراهم آريد و آنچه بر شما مكشوف است، مستور مگذاريد. از پس آن بر آنچه مى خواهيد اقدام كنيد و حكم برانيد و مهلت مگذاريد. همانا ولى من خداوندى است كه قرآن را فرو فرستاد و او است ولىّ صالحان.» آن گاه خداى را ثنا گفت و رسول را درود فرستاد و بدين خطبه مباركه ابتدا كرد:</w:t>
      </w:r>
    </w:p>
    <w:p>
      <w:pPr>
        <w:pStyle w:val="BookText"/>
      </w:pPr>
      <w:r>
        <w:rPr>
          <w:rFonts w:ascii="Amiri" w:hAnsi="Amiri" w:eastAsia="Amiri" w:cs="Amiri"/>
          <w:lang w:bidi="ar-SA"/>
          <w:color w:val="111111"/>
          <w:sz w:val="28"/>
          <w:szCs w:val="28"/>
          <w:rtl/>
        </w:rPr>
        <w:t xml:space="preserve">ثمّ قال: أمّا بعد فانسبوني فانظروا من أنا، [...] أما في هذا حاجز لكم عن سفك دمي؟</w:t>
      </w:r>
    </w:p>
    <w:p>
      <w:pPr>
        <w:pStyle w:val="BookText"/>
      </w:pPr>
      <w:r>
        <w:rPr>
          <w:rFonts w:ascii="IRNazanin" w:hAnsi="IRNazanin" w:eastAsia="IRNazanin" w:cs="IRNazanin"/>
          <w:lang w:bidi="fa-IR"/>
          <w:color w:val="111111"/>
          <w:sz w:val="28"/>
          <w:szCs w:val="28"/>
          <w:rtl/>
        </w:rPr>
        <w:t xml:space="preserve">فرمود: «هان، هان اى جماعت! لختى بينديشيد و نيك نظاره كنيد و بدانيد من كيستم و نسبت من با كيست. آن گاه با خويش آييد و خويشتن را ملامت كنيد و نگران شويد كه پسنديده است از براى شما قتل من و هتك حرمت من. آيا من پسر دختر پيغمبر شما نيستم؟ و پسر وصى پيغمبر شما نيستم كه او پسر عم رسول خدا بود كه با رسول خدا ايمان آورد و رسول خداى را بدانچه از جانب خداى آورد، تصديق كرد؟ آيا حمزه سيد الشهداء عم من نيست؟ آيا جعفر كه با دو بال در بهشت طيران مى كند، عم من نيست؟ آيا شما نشنيديد كه رسول خدا در حق من و برادرم حسن فرمود: «ايشان دو سيد جوانان اهل بهشتند؟» اگر سخن مرا از در صدق مى دانيد، اصابه حق كرده باشيد. سوگند با خداى، هرگز از در كذب سخن نرانم و دانسته ام خداوند دروغزن را دشمن دارد. با اين همه اگر تكذيب مى كنيد مرا، در ميان شما بسيار كس باشد كه آگهى دارد و گواهى دهد. از جابر بن عبد اللّه انصارى و ابو سعيد خدرى و سهل بن سعد ساعدى و زيد بن ارقم و انس بن مالك پرسش كنيد تا شما را بياگاهانند. چه ايشان در حق من و برادر من، از رسول خداى شنيده باشند، آيا كافى نيست مر شما را كه خون من نريزيد؟»</w:t>
      </w:r>
    </w:p>
    <w:p>
      <w:pPr>
        <w:pStyle w:val="BookText"/>
      </w:pPr>
      <w:r>
        <w:rPr>
          <w:rFonts w:ascii="IRNazanin" w:hAnsi="IRNazanin" w:eastAsia="IRNazanin" w:cs="IRNazanin"/>
          <w:lang w:bidi="fa-IR"/>
          <w:color w:val="111111"/>
          <w:sz w:val="28"/>
          <w:szCs w:val="28"/>
          <w:rtl/>
        </w:rPr>
        <w:t xml:space="preserve">چون سخن بدين جا آورد، شمر ذى الجوشن گفت:</w:t>
      </w:r>
    </w:p>
    <w:p>
      <w:pPr>
        <w:pStyle w:val="BookText"/>
      </w:pPr>
      <w:r>
        <w:rPr>
          <w:rFonts w:ascii="Amiri" w:hAnsi="Amiri" w:eastAsia="Amiri" w:cs="Amiri"/>
          <w:lang w:bidi="ar-SA"/>
          <w:color w:val="111111"/>
          <w:sz w:val="28"/>
          <w:szCs w:val="28"/>
          <w:rtl/>
        </w:rPr>
        <w:t xml:space="preserve">أنا أعبد اللّه على حرف، إن كنت أدري ما تقول.</w:t>
      </w:r>
    </w:p>
    <w:p>
      <w:pPr>
        <w:pStyle w:val="BookText"/>
      </w:pPr>
      <w:r>
        <w:rPr>
          <w:rFonts w:ascii="IRNazanin" w:hAnsi="IRNazanin" w:eastAsia="IRNazanin" w:cs="IRNazanin"/>
          <w:lang w:bidi="fa-IR"/>
          <w:color w:val="111111"/>
          <w:sz w:val="28"/>
          <w:szCs w:val="28"/>
          <w:rtl/>
        </w:rPr>
        <w:t xml:space="preserve">يعنى: «خداى را از در شك و ريب بيرون صراط مستقيم عبادت كرده باشم، اگر بدانم تو چه مى گويى.»</w:t>
      </w:r>
    </w:p>
    <w:p>
      <w:pPr>
        <w:pStyle w:val="BookText"/>
      </w:pPr>
      <w:r>
        <w:rPr>
          <w:rFonts w:ascii="Amiri" w:hAnsi="Amiri" w:eastAsia="Amiri" w:cs="Amiri"/>
          <w:lang w:bidi="ar-SA"/>
          <w:color w:val="111111"/>
          <w:sz w:val="28"/>
          <w:szCs w:val="28"/>
          <w:rtl/>
        </w:rPr>
        <w:t xml:space="preserve">و از اين، تذكره به آيه مباركه قرآن نمود:</w:t>
      </w:r>
    </w:p>
    <w:p>
      <w:pPr>
        <w:pStyle w:val="BookText"/>
      </w:pPr>
      <w:r>
        <w:rPr>
          <w:rFonts w:ascii="Amiri" w:hAnsi="Amiri" w:eastAsia="Amiri" w:cs="Amiri"/>
          <w:lang w:bidi="ar-SA"/>
          <w:color w:val="111111"/>
          <w:sz w:val="28"/>
          <w:szCs w:val="28"/>
          <w:rtl/>
        </w:rPr>
        <w:t xml:space="preserve">قال اللّه تعالى: وَ مِنَ النَّاسِ مَنْ يَعْبُدُ اللَّهَ عَلى حَرْفٍ فَإِنْ أَصابَهُ خَيْرٌ اطْمَأَنَّ بِهِ وَ إِنْ أَصابَتْهُ فِتْنَةٌ، انْقَلَبَ عَلى وَجْهِهِ خَسِرَ الدُّنْيا وَ الْآخِرَةَ ذلِكَ هُوَ الْخُسْرانُ الْمُبِينُ «3»</w:t>
      </w:r>
    </w:p>
    <w:p>
      <w:pPr>
        <w:pStyle w:val="BookText"/>
      </w:pPr>
      <w:r>
        <w:rPr>
          <w:rFonts w:ascii="IRNazanin" w:hAnsi="IRNazanin" w:eastAsia="IRNazanin" w:cs="IRNazanin"/>
          <w:lang w:bidi="fa-IR"/>
          <w:color w:val="111111"/>
          <w:sz w:val="28"/>
          <w:szCs w:val="28"/>
          <w:rtl/>
        </w:rPr>
        <w:t xml:space="preserve">در جمله، می فرماید: «بعضی از ناس خدای را عبادت میکنند بی آن که در دین استوار باشند. پس اگر ادراک خیری کردند. مطمئن خاطر شوند و اگر کار دیگر گونه باشد عقیدت خویش را دیگر گونه کنند.</w:t>
      </w:r>
    </w:p>
    <w:p>
      <w:pPr>
        <w:pStyle w:val="BookText"/>
      </w:pPr>
      <w:r>
        <w:rPr>
          <w:rFonts w:ascii="Amiri" w:hAnsi="Amiri" w:eastAsia="Amiri" w:cs="Amiri"/>
          <w:lang w:bidi="ar-SA"/>
          <w:color w:val="111111"/>
          <w:sz w:val="28"/>
          <w:szCs w:val="28"/>
          <w:rtl/>
        </w:rPr>
        <w:t xml:space="preserve">لاجرم ايشان در دنيا و آخرت خايب و خاسر «4» باشند.»</w:t>
      </w:r>
    </w:p>
    <w:p>
      <w:pPr>
        <w:pStyle w:val="BookText"/>
      </w:pPr>
      <w:r>
        <w:rPr>
          <w:rFonts w:ascii="IRNazanin" w:hAnsi="IRNazanin" w:eastAsia="IRNazanin" w:cs="IRNazanin"/>
          <w:lang w:bidi="fa-IR"/>
          <w:color w:val="111111"/>
          <w:sz w:val="28"/>
          <w:szCs w:val="28"/>
          <w:rtl/>
        </w:rPr>
        <w:t xml:space="preserve">چون حبيب بن مظاهر سخن شمر را اصغا نمود،</w:t>
      </w:r>
    </w:p>
    <w:p>
      <w:pPr>
        <w:pStyle w:val="BookText"/>
      </w:pPr>
      <w:r>
        <w:rPr>
          <w:rFonts w:ascii="Amiri" w:hAnsi="Amiri" w:eastAsia="Amiri" w:cs="Amiri"/>
          <w:lang w:bidi="ar-SA"/>
          <w:color w:val="111111"/>
          <w:sz w:val="28"/>
          <w:szCs w:val="28"/>
          <w:rtl/>
        </w:rPr>
        <w:t xml:space="preserve">فقال له: و اللّه إنّي لأراك تعبد اللّه على سبعين حرفا و أنا أشهد أنّك صادق، ما تدري ما يقول، قد طبع اللّه على قلبك.</w:t>
      </w:r>
    </w:p>
    <w:p>
      <w:pPr>
        <w:pStyle w:val="BookText"/>
      </w:pPr>
      <w:r>
        <w:rPr>
          <w:rFonts w:ascii="IRNazanin" w:hAnsi="IRNazanin" w:eastAsia="IRNazanin" w:cs="IRNazanin"/>
          <w:lang w:bidi="fa-IR"/>
          <w:color w:val="111111"/>
          <w:sz w:val="28"/>
          <w:szCs w:val="28"/>
          <w:rtl/>
        </w:rPr>
        <w:t xml:space="preserve">حبيب گفت: «اى شمر! تو خداى را به هفتاد شك و ريب عبادت مى كنى و من شهادت مى دهم كه اين سخن به صدق گفتى كه: «من نمى دانم حسين چه مى گويد.» البته نمى دانى، خداوند قلب تو را به خاتم خشم مختوم «5» داشته و به غشاوه غضب مغمور «6» فرمود.»</w:t>
      </w:r>
    </w:p>
    <w:p>
      <w:pPr>
        <w:pStyle w:val="BookText"/>
      </w:pPr>
      <w:r>
        <w:rPr>
          <w:rFonts w:ascii="IRNazanin" w:hAnsi="IRNazanin" w:eastAsia="IRNazanin" w:cs="IRNazanin"/>
          <w:lang w:bidi="fa-IR"/>
          <w:color w:val="111111"/>
          <w:sz w:val="28"/>
          <w:szCs w:val="28"/>
          <w:rtl/>
        </w:rPr>
        <w:t xml:space="preserve">دیگر باره حسین آغاز سخن فرمود:</w:t>
      </w:r>
    </w:p>
    <w:p>
      <w:pPr>
        <w:pStyle w:val="BookText"/>
      </w:pPr>
      <w:r>
        <w:rPr>
          <w:rFonts w:ascii="Amiri" w:hAnsi="Amiri" w:eastAsia="Amiri" w:cs="Amiri"/>
          <w:lang w:bidi="ar-SA"/>
          <w:color w:val="111111"/>
          <w:sz w:val="28"/>
          <w:szCs w:val="28"/>
          <w:rtl/>
        </w:rPr>
        <w:t xml:space="preserve">ثُمَّ قَالَ لَهُمْ: فَإِن كُنتُمْ فِي شَكٍّ مِنْ هذا أَفَتَشُكُونَ أنِّي ابْنُ بِنْتِ نَبِيِّكُمْ؟ فَوَاللَّهِ مَا بَينَ الْمَشْرِقِ وَالْمَغْرِبِ ابْنُ بِنْتِ نَبِيُّ غَيْرِي [...] وَإِنما تَعْدَمُ عَلَى جُنْدِ لَكَ مُجَنَّدٍ.</w:t>
      </w:r>
    </w:p>
    <w:p>
      <w:pPr>
        <w:pStyle w:val="BookText"/>
      </w:pPr>
      <w:r>
        <w:rPr>
          <w:rFonts w:ascii="IRNazanin" w:hAnsi="IRNazanin" w:eastAsia="IRNazanin" w:cs="IRNazanin"/>
          <w:lang w:bidi="fa-IR"/>
          <w:color w:val="111111"/>
          <w:sz w:val="28"/>
          <w:szCs w:val="28"/>
          <w:rtl/>
        </w:rPr>
        <w:t xml:space="preserve">فرمود: «اگر بدانچه گفتم شما را شک و شبهتی است آیا همچنان در شک میباشید که من پسر دختر بیغمبر شما می باشم؟ سوگند با خدای در میان مشرق و مغرب پسر دختر پیغمبری جز من نیست. خواه در میان شما و خواه در غیر شما وای بر شما از شما کسی را کشتمام و شما خون او را از من طلب میکنید؟ یا مالی را از شما تباه کرده ام؟ یا کسی را به جراحتی آسیب زده ام، قصاص می جوئید؟»</w:t>
      </w:r>
    </w:p>
    <w:p>
      <w:pPr>
        <w:pStyle w:val="BookText"/>
      </w:pPr>
      <w:r>
        <w:rPr>
          <w:rFonts w:ascii="IRNazanin" w:hAnsi="IRNazanin" w:eastAsia="IRNazanin" w:cs="IRNazanin"/>
          <w:lang w:bidi="fa-IR"/>
          <w:color w:val="111111"/>
          <w:sz w:val="28"/>
          <w:szCs w:val="28"/>
          <w:rtl/>
        </w:rPr>
        <w:t xml:space="preserve">هیچ کس آن حضرت را پاسخ نگفت دیگر باره ندا در داد که: «ای شبت بن ربعی! و ای حجارین ابحر ! و ای قیس بن اشعث و ای یزید بن حارت مگر شما نبودید که به سوی من نامه ها متواتر کردید که میوه های اشجار ما رسیده است و بوستانهای ما سبز گشته است؟ به سوی ما تعجیل کن که از برای تو لشکرها آراسته ایم . »</w:t>
      </w:r>
    </w:p>
    <w:p>
      <w:pPr>
        <w:pStyle w:val="BookText"/>
      </w:pPr>
      <w:r>
        <w:rPr>
          <w:rFonts w:ascii="IRNazanin" w:hAnsi="IRNazanin" w:eastAsia="IRNazanin" w:cs="IRNazanin"/>
          <w:lang w:bidi="fa-IR"/>
          <w:color w:val="111111"/>
          <w:sz w:val="28"/>
          <w:szCs w:val="28"/>
          <w:rtl/>
        </w:rPr>
        <w:t xml:space="preserve">ابن وقت اشعت آغاز سخن کرد و گفت: «ما نمی دانیم چه میگویی؟ هم اکنون حکم بني عم خود یزید را بپذیر و او تو را جز به دلخواه تو دیدار نخواهد کرد.»</w:t>
      </w:r>
    </w:p>
    <w:p>
      <w:pPr>
        <w:pStyle w:val="BookText"/>
      </w:pPr>
      <w:r>
        <w:rPr>
          <w:rFonts w:ascii="Amiri" w:hAnsi="Amiri" w:eastAsia="Amiri" w:cs="Amiri"/>
          <w:lang w:bidi="ar-SA"/>
          <w:color w:val="111111"/>
          <w:sz w:val="28"/>
          <w:szCs w:val="28"/>
          <w:rtl/>
        </w:rPr>
        <w:t xml:space="preserve">فَقَالَ لَهُمُ الحُسَينُ : لا وَاللَّهِ لا أَعْطِيكُمْ بِيَدِي إِعْطاءَ الذُّلِيلِ وَلا أَفِرُ لَكُمْ فِرارَ الْعَبِيدِ ، ثُمَّ نادى : يَا عِبَادَ اللَّهِ إِنِّي عُذْتُ بِرَبِّي وَرَبِّكُمْ أَنْ تَرْجُمُونِ وَأعُوذُ بِرَبِّي وَرَبِّكُمْ مِنْ كُلِّ مُتَكَبُرٍ لَا يُؤْمِنُ بِيَوْمِ الحِسابِ .</w:t>
      </w:r>
    </w:p>
    <w:p>
      <w:pPr>
        <w:pStyle w:val="BookText"/>
      </w:pPr>
      <w:r>
        <w:rPr>
          <w:rFonts w:ascii="IRNazanin" w:hAnsi="IRNazanin" w:eastAsia="IRNazanin" w:cs="IRNazanin"/>
          <w:lang w:bidi="fa-IR"/>
          <w:color w:val="111111"/>
          <w:sz w:val="28"/>
          <w:szCs w:val="28"/>
          <w:rtl/>
        </w:rPr>
        <w:t xml:space="preserve">فرمود: «لا والله، هرگز دست خود از در ذلت به دست کس ندهم و از شما نگریزم؛ چنان که عبید گریزند. یا عباد الله ! من به پروردگار خود و پروردگار شما پناهنده ام که شما را ناپدید کند و به حضرت خداوند گریزنده ام از هر متکبری که ایمان به روز حساب ندارد . »</w:t>
      </w:r>
    </w:p>
    <w:p>
      <w:pPr>
        <w:pStyle w:val="BookText"/>
      </w:pPr>
      <w:r>
        <w:rPr>
          <w:rFonts w:ascii="IRNazanin" w:hAnsi="IRNazanin" w:eastAsia="IRNazanin" w:cs="IRNazanin"/>
          <w:lang w:bidi="fa-IR"/>
          <w:color w:val="111111"/>
          <w:sz w:val="28"/>
          <w:szCs w:val="28"/>
          <w:rtl/>
        </w:rPr>
        <w:t xml:space="preserve">آن گاه از راحله خود فرود آمد و عقبة بن سمعان را بفرمود تا آن شتر را عقال بر نهاد و اسب رسول خدای را که مرتجز نام داشت طلب نمود و بر نشست و با چند تن از اصحاب به میان هر دو صف روان شد و بریر بن خضیر از پیش روی میرفت.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مجيد (10، 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مجيد (8،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22، آيه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أما كان خير الخلق أوصاكم بنا؟ أما كان جدّي خيرة اللّه أحمدا؟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مختوم: مهر نهاده.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غشاوة (بتثليث الغين): پرده. مغمور فرو رفته، غرق شده.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230- 235</w:t>
      </w:r>
    </w:p>
    <w:p>
      <w:pPr>
        <w:pStyle w:val="BookText"/>
      </w:pPr>
      <w:r>
        <w:rPr>
          <w:rFonts w:ascii="IRNazanin" w:hAnsi="IRNazanin" w:eastAsia="IRNazanin" w:cs="IRNazanin"/>
          <w:lang w:bidi="fa-IR"/>
          <w:color w:val="111111"/>
          <w:sz w:val="28"/>
          <w:szCs w:val="28"/>
          <w:rtl/>
        </w:rPr>
        <w:t xml:space="preserve">حسين عليه السّلام لختى اسب پيش راند و در برابر قوم عنان بكشيد و به اعلى صوت ندا درداد:</w:t>
      </w:r>
    </w:p>
    <w:p>
      <w:pPr>
        <w:pStyle w:val="BookText"/>
      </w:pPr>
      <w:r>
        <w:rPr>
          <w:rFonts w:ascii="Amiri" w:hAnsi="Amiri" w:eastAsia="Amiri" w:cs="Amiri"/>
          <w:lang w:bidi="ar-SA"/>
          <w:color w:val="111111"/>
          <w:sz w:val="28"/>
          <w:szCs w:val="28"/>
          <w:rtl/>
        </w:rPr>
        <w:t xml:space="preserve">فقال: أنشدكم اللّه! هل تعرفوني؟ قالوا: نعم، أنت ابن رسول اللّه و سبطه، قال: أنشدكم اللّه! هل تعلمون أنّ أمّي فاطمة بنت محمّد؟ قالوا: نعم، قال: أنشدكم اللّه! هل تعلمون أنّ أبي عليّ بن أبي طالب؟ قالوا: نعم، قال: أنشدكم اللّه! هل تعلمون أنّ جدّتي خديجة بنت خويلد أوّل نساء هذه الأمّة؟ قالوا: اللّهمّ نعم، قال:</w:t>
      </w:r>
    </w:p>
    <w:p>
      <w:pPr>
        <w:pStyle w:val="BookText"/>
      </w:pPr>
      <w:r>
        <w:rPr>
          <w:rFonts w:ascii="Amiri" w:hAnsi="Amiri" w:eastAsia="Amiri" w:cs="Amiri"/>
          <w:lang w:bidi="ar-SA"/>
          <w:color w:val="111111"/>
          <w:sz w:val="28"/>
          <w:szCs w:val="28"/>
          <w:rtl/>
        </w:rPr>
        <w:t xml:space="preserve">أنشدكم اللّه! هل تعلمون أنّ حمزة سيّد الشّهداء عمّ أبي؟ قالوا: اللّهمّ نعم، قال: فأنشدكم اللّه! هل تعلمون أنّ جعفر الطّيّار في الجنّة عمّي؟ قالوا: اللّهمّ نعم، قال: فأنشدكم اللّه! هل تعلمون أنّ هذا سيف رسول اللّه و أنا متقلّده؟ قالوا: اللّهمّ نعم، قال: فأنشدكم اللّه! هل تعلمون أنّ هذه عمامة رسول اللّه، أنا لا بسها؟ قالوا: اللّهمّ نعم، قال: فأنشدكم اللّه! هل تعلمون أنّ عليّا كان أوّلهم إسلاما، و أعلمهم علما، و أعظمهم حلما، و أنّه وليّ كلّ مؤمن و مؤمنة؟ قالوا: اللّهمّ نعم، قال: فبم تستحلّون دمي؟ و أبي المذائد عن الحوض غدا، يذود عنه رجالا، كما يذاد البعير الصّادر عن الماء، و لواء الحمد في يد أبي يوم القيمة؟ قالوا: قد علمنا ذلك كلّه، و نحن غير تاركيك حتّى تذوق الموت عطشا.</w:t>
      </w:r>
    </w:p>
    <w:p>
      <w:pPr>
        <w:pStyle w:val="BookText"/>
      </w:pPr>
      <w:r>
        <w:rPr>
          <w:rFonts w:ascii="IRNazanin" w:hAnsi="IRNazanin" w:eastAsia="IRNazanin" w:cs="IRNazanin"/>
          <w:lang w:bidi="fa-IR"/>
          <w:color w:val="111111"/>
          <w:sz w:val="28"/>
          <w:szCs w:val="28"/>
          <w:rtl/>
        </w:rPr>
        <w:t xml:space="preserve">فرمود: «اى مردم! شما را سوگند مى دهم به خداى، آيا مرا مى شناسيد؟»</w:t>
      </w:r>
    </w:p>
    <w:p>
      <w:pPr>
        <w:pStyle w:val="BookText"/>
      </w:pPr>
      <w:r>
        <w:rPr>
          <w:rFonts w:ascii="IRNazanin" w:hAnsi="IRNazanin" w:eastAsia="IRNazanin" w:cs="IRNazanin"/>
          <w:lang w:bidi="fa-IR"/>
          <w:color w:val="111111"/>
          <w:sz w:val="28"/>
          <w:szCs w:val="28"/>
          <w:rtl/>
        </w:rPr>
        <w:t xml:space="preserve">گفتند: «چرا نشناسيم! تو پسر رسول خدا و سبط خدايى.»</w:t>
      </w:r>
    </w:p>
    <w:p>
      <w:pPr>
        <w:pStyle w:val="BookText"/>
      </w:pPr>
      <w:r>
        <w:rPr>
          <w:rFonts w:ascii="IRNazanin" w:hAnsi="IRNazanin" w:eastAsia="IRNazanin" w:cs="IRNazanin"/>
          <w:lang w:bidi="fa-IR"/>
          <w:color w:val="111111"/>
          <w:sz w:val="28"/>
          <w:szCs w:val="28"/>
          <w:rtl/>
        </w:rPr>
        <w:t xml:space="preserve">پس در هر سؤالى ايشان را با خداى سوگند داد و همگان تصديق كردند.</w:t>
      </w:r>
    </w:p>
    <w:p>
      <w:pPr>
        <w:pStyle w:val="BookText"/>
      </w:pPr>
      <w:r>
        <w:rPr>
          <w:rFonts w:ascii="Amiri" w:hAnsi="Amiri" w:eastAsia="Amiri" w:cs="Amiri"/>
          <w:lang w:bidi="ar-SA"/>
          <w:color w:val="111111"/>
          <w:sz w:val="28"/>
          <w:szCs w:val="28"/>
          <w:rtl/>
        </w:rPr>
        <w:t xml:space="preserve">فرمود: «مى دانيد مادر من فاطمه دختر رسول خدا است؟»</w:t>
      </w:r>
    </w:p>
    <w:p>
      <w:pPr>
        <w:pStyle w:val="BookText"/>
      </w:pPr>
      <w:r>
        <w:rPr>
          <w:rFonts w:ascii="IRNazanin" w:hAnsi="IRNazanin" w:eastAsia="IRNazanin" w:cs="IRNazanin"/>
          <w:lang w:bidi="fa-IR"/>
          <w:color w:val="111111"/>
          <w:sz w:val="28"/>
          <w:szCs w:val="28"/>
          <w:rtl/>
        </w:rPr>
        <w:t xml:space="preserve">گفتند: «مى دانيم.»</w:t>
      </w:r>
    </w:p>
    <w:p>
      <w:pPr>
        <w:pStyle w:val="BookText"/>
      </w:pPr>
      <w:r>
        <w:rPr>
          <w:rFonts w:ascii="IRNazanin" w:hAnsi="IRNazanin" w:eastAsia="IRNazanin" w:cs="IRNazanin"/>
          <w:lang w:bidi="fa-IR"/>
          <w:color w:val="111111"/>
          <w:sz w:val="28"/>
          <w:szCs w:val="28"/>
          <w:rtl/>
        </w:rPr>
        <w:t xml:space="preserve">فرمود: «مى دانيد على بن ابى طالب پدر من است؟»</w:t>
      </w:r>
    </w:p>
    <w:p>
      <w:pPr>
        <w:pStyle w:val="BookText"/>
      </w:pPr>
      <w:r>
        <w:rPr>
          <w:rFonts w:ascii="IRNazanin" w:hAnsi="IRNazanin" w:eastAsia="IRNazanin" w:cs="IRNazanin"/>
          <w:lang w:bidi="fa-IR"/>
          <w:color w:val="111111"/>
          <w:sz w:val="28"/>
          <w:szCs w:val="28"/>
          <w:rtl/>
        </w:rPr>
        <w:t xml:space="preserve">گفتند: «مى دانيم.»</w:t>
      </w:r>
    </w:p>
    <w:p>
      <w:pPr>
        <w:pStyle w:val="BookText"/>
      </w:pPr>
      <w:r>
        <w:rPr>
          <w:rFonts w:ascii="Amiri" w:hAnsi="Amiri" w:eastAsia="Amiri" w:cs="Amiri"/>
          <w:lang w:bidi="ar-SA"/>
          <w:color w:val="111111"/>
          <w:sz w:val="28"/>
          <w:szCs w:val="28"/>
          <w:rtl/>
        </w:rPr>
        <w:t xml:space="preserve">فرمود: «مى دانيد جده من خديجه دختر خويلد است و او اول زنى است در اين امت كه اسلام آورد؟»</w:t>
      </w:r>
    </w:p>
    <w:p>
      <w:pPr>
        <w:pStyle w:val="BookText"/>
      </w:pPr>
      <w:r>
        <w:rPr>
          <w:rFonts w:ascii="IRNazanin" w:hAnsi="IRNazanin" w:eastAsia="IRNazanin" w:cs="IRNazanin"/>
          <w:lang w:bidi="fa-IR"/>
          <w:color w:val="111111"/>
          <w:sz w:val="28"/>
          <w:szCs w:val="28"/>
          <w:rtl/>
        </w:rPr>
        <w:t xml:space="preserve">گفتند: «چنين است.»</w:t>
      </w:r>
    </w:p>
    <w:p>
      <w:pPr>
        <w:pStyle w:val="BookText"/>
      </w:pPr>
      <w:r>
        <w:rPr>
          <w:rFonts w:ascii="IRNazanin" w:hAnsi="IRNazanin" w:eastAsia="IRNazanin" w:cs="IRNazanin"/>
          <w:lang w:bidi="fa-IR"/>
          <w:color w:val="111111"/>
          <w:sz w:val="28"/>
          <w:szCs w:val="28"/>
          <w:rtl/>
        </w:rPr>
        <w:t xml:space="preserve">فرمود: «مى دانيد حمزه سيد الشهداء عمّ پدر من است؟»</w:t>
      </w:r>
    </w:p>
    <w:p>
      <w:pPr>
        <w:pStyle w:val="BookText"/>
      </w:pPr>
      <w:r>
        <w:rPr>
          <w:rFonts w:ascii="IRNazanin" w:hAnsi="IRNazanin" w:eastAsia="IRNazanin" w:cs="IRNazanin"/>
          <w:lang w:bidi="fa-IR"/>
          <w:color w:val="111111"/>
          <w:sz w:val="28"/>
          <w:szCs w:val="28"/>
          <w:rtl/>
        </w:rPr>
        <w:t xml:space="preserve">گفتند: «جز اين نيست.»</w:t>
      </w:r>
    </w:p>
    <w:p>
      <w:pPr>
        <w:pStyle w:val="BookText"/>
      </w:pPr>
      <w:r>
        <w:rPr>
          <w:rFonts w:ascii="Amiri" w:hAnsi="Amiri" w:eastAsia="Amiri" w:cs="Amiri"/>
          <w:lang w:bidi="ar-SA"/>
          <w:color w:val="111111"/>
          <w:sz w:val="28"/>
          <w:szCs w:val="28"/>
          <w:rtl/>
        </w:rPr>
        <w:t xml:space="preserve">فرمود: «مى دانيد جعفر طيّار عمّ من است؟»</w:t>
      </w:r>
    </w:p>
    <w:p>
      <w:pPr>
        <w:pStyle w:val="BookText"/>
      </w:pPr>
      <w:r>
        <w:rPr>
          <w:rFonts w:ascii="IRNazanin" w:hAnsi="IRNazanin" w:eastAsia="IRNazanin" w:cs="IRNazanin"/>
          <w:lang w:bidi="fa-IR"/>
          <w:color w:val="111111"/>
          <w:sz w:val="28"/>
          <w:szCs w:val="28"/>
          <w:rtl/>
        </w:rPr>
        <w:t xml:space="preserve">گفتند: «مى دانيم.»</w:t>
      </w:r>
    </w:p>
    <w:p>
      <w:pPr>
        <w:pStyle w:val="BookText"/>
      </w:pPr>
      <w:r>
        <w:rPr>
          <w:rFonts w:ascii="Amiri" w:hAnsi="Amiri" w:eastAsia="Amiri" w:cs="Amiri"/>
          <w:lang w:bidi="ar-SA"/>
          <w:color w:val="111111"/>
          <w:sz w:val="28"/>
          <w:szCs w:val="28"/>
          <w:rtl/>
        </w:rPr>
        <w:t xml:space="preserve">فرمود: «مى دانيد اينك شمشير رسول خدا است من به ميان بربسته ام؟»</w:t>
      </w:r>
    </w:p>
    <w:p>
      <w:pPr>
        <w:pStyle w:val="BookText"/>
      </w:pPr>
      <w:r>
        <w:rPr>
          <w:rFonts w:ascii="IRNazanin" w:hAnsi="IRNazanin" w:eastAsia="IRNazanin" w:cs="IRNazanin"/>
          <w:lang w:bidi="fa-IR"/>
          <w:color w:val="111111"/>
          <w:sz w:val="28"/>
          <w:szCs w:val="28"/>
          <w:rtl/>
        </w:rPr>
        <w:t xml:space="preserve">گفتند: «بدانيم.»</w:t>
      </w:r>
    </w:p>
    <w:p>
      <w:pPr>
        <w:pStyle w:val="BookText"/>
      </w:pPr>
      <w:r>
        <w:rPr>
          <w:rFonts w:ascii="Amiri" w:hAnsi="Amiri" w:eastAsia="Amiri" w:cs="Amiri"/>
          <w:lang w:bidi="ar-SA"/>
          <w:color w:val="111111"/>
          <w:sz w:val="28"/>
          <w:szCs w:val="28"/>
          <w:rtl/>
        </w:rPr>
        <w:t xml:space="preserve">فرمود: «مى دانيد اينك عمامه رسول خدا است من بر سر دارم؟»</w:t>
      </w:r>
    </w:p>
    <w:p>
      <w:pPr>
        <w:pStyle w:val="BookText"/>
      </w:pPr>
      <w:r>
        <w:rPr>
          <w:rFonts w:ascii="IRNazanin" w:hAnsi="IRNazanin" w:eastAsia="IRNazanin" w:cs="IRNazanin"/>
          <w:lang w:bidi="fa-IR"/>
          <w:color w:val="111111"/>
          <w:sz w:val="28"/>
          <w:szCs w:val="28"/>
          <w:rtl/>
        </w:rPr>
        <w:t xml:space="preserve">گفتند: «مى شناسيم.»</w:t>
      </w:r>
    </w:p>
    <w:p>
      <w:pPr>
        <w:pStyle w:val="BookText"/>
      </w:pPr>
      <w:r>
        <w:rPr>
          <w:rFonts w:ascii="IRNazanin" w:hAnsi="IRNazanin" w:eastAsia="IRNazanin" w:cs="IRNazanin"/>
          <w:lang w:bidi="fa-IR"/>
          <w:color w:val="111111"/>
          <w:sz w:val="28"/>
          <w:szCs w:val="28"/>
          <w:rtl/>
        </w:rPr>
        <w:t xml:space="preserve">فرمود: «مى دانيد على در اسلام از همگان سبقت دارد و در علم و حلم از همگان فضيلت او را است و او است مولاى هر مؤمن و هر مؤمنه؟»</w:t>
      </w:r>
    </w:p>
    <w:p>
      <w:pPr>
        <w:pStyle w:val="BookText"/>
      </w:pPr>
      <w:r>
        <w:rPr>
          <w:rFonts w:ascii="IRNazanin" w:hAnsi="IRNazanin" w:eastAsia="IRNazanin" w:cs="IRNazanin"/>
          <w:lang w:bidi="fa-IR"/>
          <w:color w:val="111111"/>
          <w:sz w:val="28"/>
          <w:szCs w:val="28"/>
          <w:rtl/>
        </w:rPr>
        <w:t xml:space="preserve">گفتند: «جز اين نيست.»</w:t>
      </w:r>
    </w:p>
    <w:p>
      <w:pPr>
        <w:pStyle w:val="BookText"/>
      </w:pPr>
      <w:r>
        <w:rPr>
          <w:rFonts w:ascii="IRNazanin" w:hAnsi="IRNazanin" w:eastAsia="IRNazanin" w:cs="IRNazanin"/>
          <w:lang w:bidi="fa-IR"/>
          <w:color w:val="111111"/>
          <w:sz w:val="28"/>
          <w:szCs w:val="28"/>
          <w:rtl/>
        </w:rPr>
        <w:t xml:space="preserve">فرمود: «پس چرا خون مرا مباح مى دانيد؟ و حال آن كه فرداى قيامت پدر من مردم بزه كار «1» را از حوض کوثر میراند چنان که شتران را از آبگاه رانند و لوای محمد در دست پدر من است.»</w:t>
      </w:r>
    </w:p>
    <w:p>
      <w:pPr>
        <w:pStyle w:val="BookText"/>
      </w:pPr>
      <w:r>
        <w:rPr>
          <w:rFonts w:ascii="IRNazanin" w:hAnsi="IRNazanin" w:eastAsia="IRNazanin" w:cs="IRNazanin"/>
          <w:lang w:bidi="fa-IR"/>
          <w:color w:val="111111"/>
          <w:sz w:val="28"/>
          <w:szCs w:val="28"/>
          <w:rtl/>
        </w:rPr>
        <w:t xml:space="preserve">گفتند: «ما بر این جمله دانائیم و با این همه تو را دست باز ندهیم تا گاهی که با لب تشنه شربت مرگ بنوشی.»</w:t>
      </w:r>
    </w:p>
    <w:p>
      <w:pPr>
        <w:pStyle w:val="BookText"/>
      </w:pPr>
      <w:r>
        <w:rPr>
          <w:rFonts w:ascii="IRNazanin" w:hAnsi="IRNazanin" w:eastAsia="IRNazanin" w:cs="IRNazanin"/>
          <w:lang w:bidi="fa-IR"/>
          <w:color w:val="111111"/>
          <w:sz w:val="28"/>
          <w:szCs w:val="28"/>
          <w:rtl/>
        </w:rPr>
        <w:t xml:space="preserve">چون حسین این کلمه بشنید، دست فرا برد و محاسن مبارک را در پیچید.</w:t>
      </w:r>
    </w:p>
    <w:p>
      <w:pPr>
        <w:pStyle w:val="BookText"/>
      </w:pPr>
      <w:r>
        <w:rPr>
          <w:rFonts w:ascii="Amiri" w:hAnsi="Amiri" w:eastAsia="Amiri" w:cs="Amiri"/>
          <w:lang w:bidi="ar-SA"/>
          <w:color w:val="111111"/>
          <w:sz w:val="28"/>
          <w:szCs w:val="28"/>
          <w:rtl/>
        </w:rPr>
        <w:t xml:space="preserve">ثُمَّ قَالَ : اشْتَدَّ غَضَبُ اللهِ عَلَى اليَهُودِ حِينَ قالُوا : عُزَيْرَ ابنُ اللهِ، وَاشْتَدَّ غَضَبُ اللهِ عَلَى النَّصارى . حِينَ قالُوا : المَسِيحُ ابْنُ اللَّهِ ، وَاشْتَدَّ غَضَبُ اللهِ عَلَى الْجُوسِ، حِينَ عَبَدُوا النَّارَ مِنْ دُونِ اللَّهِ، وَاشْتَدَّ غَضَبُ اللَّهِ عَلَىٰ قَوْمٍ قَتَلُوا ابْنَ نَبِيِّهِمْ، وَاشْتَدَّ غَضَبُ اللهِ عَلَى هَذِهِ الْعِصَابَةِ الَّذِينَ يُرِيدُونَ قَتْلَ ابْنِ نَبِيِّهِمْ، أَمَا وَاللَّهِ لَا أُجِيبُهُمْ إِلَىٰ شَيْءٍ بِمَا يُرِيدُونَ حَتَّى أَلْقَى اللَّهَ وَأَنَا مُنَضَّبُ بِدَعِي . ثُمَّ قَالَ لَهُمْ: فَلِمَ تَسْتَجِلُونَ دَمِي ؟ قَالُوا : بَعْضاً وَعُدُواناً.</w:t>
      </w:r>
    </w:p>
    <w:p>
      <w:pPr>
        <w:pStyle w:val="BookText"/>
      </w:pPr>
      <w:r>
        <w:rPr>
          <w:rFonts w:ascii="IRNazanin" w:hAnsi="IRNazanin" w:eastAsia="IRNazanin" w:cs="IRNazanin"/>
          <w:lang w:bidi="fa-IR"/>
          <w:color w:val="111111"/>
          <w:sz w:val="28"/>
          <w:szCs w:val="28"/>
          <w:rtl/>
        </w:rPr>
        <w:t xml:space="preserve">فرمود: «شدت کرد غضب خدا بر یهود گاهی که عزیر را پسر خدای خواندند، و شدت کرد خشم خدای بر نصاری وقتی عیسی را پسر خدا دانستند و شدن کرد غضب خدا بر مجوس، وقتی به پرستش آتش پرداختند و شدت کرد غضب خدا بر قومی که پسر پیغمبر خود را کشتند. و شدت کرد غضب خدا بر این جماعت که اراده قتل پسر پیغمبر خود دارند. سوگند با خدای به هیچ گونه این جماعت را اجابت نکنم از آنچه در دل دارند تا گاهی که خدای را ملاقات کنم و به خون خویش مخضب باشم. هان ای جماعت از چه روی قتل مرا بر خود واجب شمرده اید؟»</w:t>
      </w:r>
    </w:p>
    <w:p>
      <w:pPr>
        <w:pStyle w:val="BookText"/>
      </w:pPr>
      <w:r>
        <w:rPr>
          <w:rFonts w:ascii="IRNazanin" w:hAnsi="IRNazanin" w:eastAsia="IRNazanin" w:cs="IRNazanin"/>
          <w:lang w:bidi="fa-IR"/>
          <w:color w:val="111111"/>
          <w:sz w:val="28"/>
          <w:szCs w:val="28"/>
          <w:rtl/>
        </w:rPr>
        <w:t xml:space="preserve">گفتند: «به حکم دشمني و کين توزی.»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بزه، بر وزن مزه: گناه.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236- 239</w:t>
      </w:r>
    </w:p>
    <w:p>
      <w:pPr>
        <w:pStyle w:val="BookText"/>
      </w:pPr>
      <w:r>
        <w:rPr>
          <w:rFonts w:ascii="IRNazanin" w:hAnsi="IRNazanin" w:eastAsia="IRNazanin" w:cs="IRNazanin"/>
          <w:lang w:bidi="fa-IR"/>
          <w:color w:val="111111"/>
          <w:sz w:val="28"/>
          <w:szCs w:val="28"/>
          <w:rtl/>
        </w:rPr>
        <w:t xml:space="preserve">اين وقت آن حضرت هردو لشكر را به جاى گذاشت و به سوى سراپرده خويش روان شد. زينب عليها السّلام حديث مى كند كه: «چون حسين را نگريستم كه باز سراپرده مى شود، به خيمه خويش در رفتم و بنشستم، باشد كه نداند من از بيرون خيمه به نظاره بودم. چون به ميان سراپرده آمد، فرمود: «كجاست زينب؟»</w:t>
      </w:r>
    </w:p>
    <w:p>
      <w:pPr>
        <w:pStyle w:val="BookText"/>
      </w:pPr>
      <w:r>
        <w:rPr>
          <w:rFonts w:ascii="Amiri" w:hAnsi="Amiri" w:eastAsia="Amiri" w:cs="Amiri"/>
          <w:lang w:bidi="ar-SA"/>
          <w:color w:val="111111"/>
          <w:sz w:val="28"/>
          <w:szCs w:val="28"/>
          <w:rtl/>
        </w:rPr>
        <w:t xml:space="preserve">عرض كردم: «لبيك يا اخى!»</w:t>
      </w:r>
    </w:p>
    <w:p>
      <w:pPr>
        <w:pStyle w:val="BookText"/>
      </w:pPr>
      <w:r>
        <w:rPr>
          <w:rFonts w:ascii="IRNazanin" w:hAnsi="IRNazanin" w:eastAsia="IRNazanin" w:cs="IRNazanin"/>
          <w:lang w:bidi="fa-IR"/>
          <w:color w:val="111111"/>
          <w:sz w:val="28"/>
          <w:szCs w:val="28"/>
          <w:rtl/>
        </w:rPr>
        <w:t xml:space="preserve">آن گاه ام كلثوم را طلب فرمود. بعد از آن فرمود: «رقيه و صفيه و سكينه و فاطمه صغرى را بخوانيد.»</w:t>
      </w:r>
    </w:p>
    <w:p>
      <w:pPr>
        <w:pStyle w:val="BookText"/>
      </w:pPr>
      <w:r>
        <w:rPr>
          <w:rFonts w:ascii="IRNazanin" w:hAnsi="IRNazanin" w:eastAsia="IRNazanin" w:cs="IRNazanin"/>
          <w:lang w:bidi="fa-IR"/>
          <w:color w:val="111111"/>
          <w:sz w:val="28"/>
          <w:szCs w:val="28"/>
          <w:rtl/>
        </w:rPr>
        <w:t xml:space="preserve">چون همگان حاضر شدند، عرض كردند: «يا ابا عبد اللّه! مگر حاجتى است؟»</w:t>
      </w:r>
    </w:p>
    <w:p>
      <w:pPr>
        <w:pStyle w:val="BookText"/>
      </w:pPr>
      <w:r>
        <w:rPr>
          <w:rFonts w:ascii="Amiri" w:hAnsi="Amiri" w:eastAsia="Amiri" w:cs="Amiri"/>
          <w:lang w:bidi="ar-SA"/>
          <w:color w:val="111111"/>
          <w:sz w:val="28"/>
          <w:szCs w:val="28"/>
          <w:rtl/>
        </w:rPr>
        <w:t xml:space="preserve">فقال: حاجتي أوصيكنّ إذا أنا قتلت فلا تشققنّ عليّ جيبا و لا تلطمنّ عليّ خدّا و لا تخدشنّ عليّ وجها.</w:t>
      </w:r>
    </w:p>
    <w:p>
      <w:pPr>
        <w:pStyle w:val="BookText"/>
      </w:pPr>
      <w:r>
        <w:rPr>
          <w:rFonts w:ascii="IRNazanin" w:hAnsi="IRNazanin" w:eastAsia="IRNazanin" w:cs="IRNazanin"/>
          <w:lang w:bidi="fa-IR"/>
          <w:color w:val="111111"/>
          <w:sz w:val="28"/>
          <w:szCs w:val="28"/>
          <w:rtl/>
        </w:rPr>
        <w:t xml:space="preserve">فرمود: «حاجت من آن است كه وصيت مى كنم شما را گاهى كه من كشته مى شوم، گريبان بر من پاره مكنيد و چهره را لطمه مزنيد و گونه را مخراشيد.»</w:t>
      </w:r>
    </w:p>
    <w:p>
      <w:pPr>
        <w:pStyle w:val="BookText"/>
      </w:pPr>
      <w:r>
        <w:rPr>
          <w:rFonts w:ascii="Amiri" w:hAnsi="Amiri" w:eastAsia="Amiri" w:cs="Amiri"/>
          <w:lang w:bidi="ar-SA"/>
          <w:color w:val="111111"/>
          <w:sz w:val="28"/>
          <w:szCs w:val="28"/>
          <w:rtl/>
        </w:rPr>
        <w:t xml:space="preserve">زينب عرض كرد: «اى برادر! اين سخن كسى است كه بر قتل خود يقين داشته باشد.»</w:t>
      </w:r>
    </w:p>
    <w:p>
      <w:pPr>
        <w:pStyle w:val="BookText"/>
      </w:pPr>
      <w:r>
        <w:rPr>
          <w:rFonts w:ascii="IRNazanin" w:hAnsi="IRNazanin" w:eastAsia="IRNazanin" w:cs="IRNazanin"/>
          <w:lang w:bidi="fa-IR"/>
          <w:color w:val="111111"/>
          <w:sz w:val="28"/>
          <w:szCs w:val="28"/>
          <w:rtl/>
        </w:rPr>
        <w:t xml:space="preserve">فرمود: «چنين است.»</w:t>
      </w:r>
    </w:p>
    <w:p>
      <w:pPr>
        <w:pStyle w:val="BookText"/>
      </w:pPr>
      <w:r>
        <w:rPr>
          <w:rFonts w:ascii="IRNazanin" w:hAnsi="IRNazanin" w:eastAsia="IRNazanin" w:cs="IRNazanin"/>
          <w:lang w:bidi="fa-IR"/>
          <w:color w:val="111111"/>
          <w:sz w:val="28"/>
          <w:szCs w:val="28"/>
          <w:rtl/>
        </w:rPr>
        <w:t xml:space="preserve">زينب چون اين بشنيد، صيحه بزد و فرياد برداشت كه:</w:t>
      </w:r>
    </w:p>
    <w:p>
      <w:pPr>
        <w:pStyle w:val="BookText"/>
      </w:pPr>
      <w:r>
        <w:rPr>
          <w:rFonts w:ascii="Amiri" w:hAnsi="Amiri" w:eastAsia="Amiri" w:cs="Amiri"/>
          <w:lang w:bidi="ar-SA"/>
          <w:color w:val="111111"/>
          <w:sz w:val="28"/>
          <w:szCs w:val="28"/>
          <w:rtl/>
        </w:rPr>
        <w:t xml:space="preserve">وا ثكلاه، وا محمّداه، وا عليّاه، وا حسناه، وا حسيناه، وا ضعفاه، وا غربتاه، وا قلّة ناصراه. فقال لها الحسين: يا أختاه! تغرّي بعزاء اللّه، فإنّ سكّان السّموات يفنون و أهل الأرض يموتون و لا يبقى إلّا اللّه فلا يذهبنّ بحلمك الشّيطان.</w:t>
      </w:r>
    </w:p>
    <w:p>
      <w:pPr>
        <w:pStyle w:val="BookText"/>
      </w:pPr>
      <w:r>
        <w:rPr>
          <w:rFonts w:ascii="IRNazanin" w:hAnsi="IRNazanin" w:eastAsia="IRNazanin" w:cs="IRNazanin"/>
          <w:lang w:bidi="fa-IR"/>
          <w:color w:val="111111"/>
          <w:sz w:val="28"/>
          <w:szCs w:val="28"/>
          <w:rtl/>
        </w:rPr>
        <w:t xml:space="preserve">فرمود: «اى خواهر! صبر كن و شكيبايى فرما! ساكنين آسمانها فنا پذيرند و قاطنين «1» زمین بمیرند. جز خدای به جای نماند. هوش دار که شیطان حلم و شکیب تو را برباید.»</w:t>
      </w:r>
    </w:p>
    <w:p>
      <w:pPr>
        <w:pStyle w:val="BookText"/>
      </w:pPr>
      <w:r>
        <w:rPr>
          <w:rFonts w:ascii="IRNazanin" w:hAnsi="IRNazanin" w:eastAsia="IRNazanin" w:cs="IRNazanin"/>
          <w:lang w:bidi="fa-IR"/>
          <w:color w:val="111111"/>
          <w:sz w:val="28"/>
          <w:szCs w:val="28"/>
          <w:rtl/>
        </w:rPr>
        <w:t xml:space="preserve">زینب گفت: «ای برادر! تواند شد که ما را از این جا کوچ دهی تا کشته نشوی؟»</w:t>
      </w:r>
    </w:p>
    <w:p>
      <w:pPr>
        <w:pStyle w:val="BookText"/>
      </w:pPr>
      <w:r>
        <w:rPr>
          <w:rFonts w:ascii="IRNazanin" w:hAnsi="IRNazanin" w:eastAsia="IRNazanin" w:cs="IRNazanin"/>
          <w:lang w:bidi="fa-IR"/>
          <w:color w:val="111111"/>
          <w:sz w:val="28"/>
          <w:szCs w:val="28"/>
          <w:rtl/>
        </w:rPr>
        <w:t xml:space="preserve">گریه در گلوگاه آن حضرت گرد گیر شد و سرشک از چهره مبارکش روان گشت.</w:t>
      </w:r>
    </w:p>
    <w:p>
      <w:pPr>
        <w:pStyle w:val="BookText"/>
      </w:pPr>
      <w:r>
        <w:rPr>
          <w:rFonts w:ascii="Amiri" w:hAnsi="Amiri" w:eastAsia="Amiri" w:cs="Amiri"/>
          <w:lang w:bidi="ar-SA"/>
          <w:color w:val="111111"/>
          <w:sz w:val="28"/>
          <w:szCs w:val="28"/>
          <w:rtl/>
        </w:rPr>
        <w:t xml:space="preserve">فقالَ لَهَا : لَوْ تُرِكَ القَطا لَيْلاً لَنَامَ.</w:t>
      </w:r>
    </w:p>
    <w:p>
      <w:pPr>
        <w:pStyle w:val="BookText"/>
      </w:pPr>
      <w:r>
        <w:rPr>
          <w:rFonts w:ascii="IRNazanin" w:hAnsi="IRNazanin" w:eastAsia="IRNazanin" w:cs="IRNazanin"/>
          <w:lang w:bidi="fa-IR"/>
          <w:color w:val="111111"/>
          <w:sz w:val="28"/>
          <w:szCs w:val="28"/>
          <w:rtl/>
        </w:rPr>
        <w:t xml:space="preserve">فرمود: ای خواهر | اگر مرغ قطا را شبانگاه دست باز داشتند. در آشیان خود شاد بخفت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قاطن: ساکن مقيم.</w:t>
      </w:r>
    </w:p>
    <w:p>
      <w:pPr>
        <w:pStyle w:val="BookText"/>
      </w:pPr>
      <w:r>
        <w:rPr>
          <w:rFonts w:ascii="IRNazanin" w:hAnsi="IRNazanin" w:eastAsia="IRNazanin" w:cs="IRNazanin"/>
          <w:lang w:bidi="fa-IR"/>
          <w:color w:val="111111"/>
          <w:sz w:val="28"/>
          <w:szCs w:val="28"/>
          <w:rtl/>
        </w:rPr>
        <w:t xml:space="preserve">سپهر ، ناسخ التواريخ سيد الشهداء 20 / 239 - 240</w:t>
      </w:r>
    </w:p>
    <w:p>
      <w:pPr>
        <w:pStyle w:val="BookText"/>
      </w:pPr>
      <w:r>
        <w:rPr>
          <w:rFonts w:ascii="IRNazanin" w:hAnsi="IRNazanin" w:eastAsia="IRNazanin" w:cs="IRNazanin"/>
          <w:lang w:bidi="fa-IR"/>
          <w:color w:val="111111"/>
          <w:sz w:val="28"/>
          <w:szCs w:val="28"/>
          <w:rtl/>
        </w:rPr>
        <w:t xml:space="preserve">رمز خطبه های بسیار حضرت حسین : همانا غم و اندوه انبیا و اوصیا از برای امت بود ، تا چرا بر طریق غوایت و ضلالت روند و بهره آتش دوزخ شوند؛ چنان که بعضی از محققین عرفا گفته اند که : نوح على نبينا وآله » قوم را از کمال حفاوت و شفقت به دعای بد یاد کرد و روی زمین را به لطمه طوفان از وجود ایشان بپرداخت چه دانسته بود که این جماعت چند که بیایند بر عصیان خدا بیفزایند و روز برانگیزش عذاب ایشان فزایش گیرد مصلحت ایشان را در هلاک ایشان دانست و همچنان دیگر انبیاء چون ابراهیم و موسی و عیسی و یحیی و زکریا و جرجیس ، که ذکر حال ایشان مناسب این مقام نیست و رنج و شکنج خود را به چیزی نمی شمردند، بلکه بر امت افسوس میخوردند و سید المرسلین یعنی خاتم النبيين ، این همه زحمت از این روی بر ذمت می نهاد که یک تن مشرک را از طریق غوایت به شاهراه هدایت آورد و حسین که پسر آن پدر و ثمر آن شجر و فروغ آن اختر بود، نیز کار بدین گونه می داشت چه میدانست که قضا بر شهادت او رفته و از برای ادراک این سعادت سفر عراق فرمود. لكن این آمد شدن و تجدید خطبه فرمودن از بهر آن بود که مگر یک تن از مشرکین را تشریف دین بخشد. چنان حربن یزید ریاحی را از تحت الثرى به فوق الثريا برکشید، بلکه از مقام هیولانی به پیشگاه عقل که نخستین صعود داد.</w:t>
      </w:r>
    </w:p>
    <w:p>
      <w:pPr>
        <w:pStyle w:val="BookText"/>
      </w:pPr>
      <w:r>
        <w:rPr>
          <w:rFonts w:ascii="IRNazanin" w:hAnsi="IRNazanin" w:eastAsia="IRNazanin" w:cs="IRNazanin"/>
          <w:lang w:bidi="fa-IR"/>
          <w:color w:val="111111"/>
          <w:sz w:val="28"/>
          <w:szCs w:val="28"/>
          <w:rtl/>
        </w:rPr>
        <w:t xml:space="preserve">ا. غوابت گمراهی و هلاکت.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برانگیزش: روز قیامت.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زیر زمین بر زبر آسمان بالا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هیولی : به اصطلاح ،فلاسفه ناچیز و ناتوانترین موجودات است که صرف فوه و استعداد میباشد و ابدا بهر ه ای از فعلیت و کمال ندارد. و عقل نخستین اشرف و کاملترین موجودات و اولین مخلوق حق متعال است.</w:t>
      </w:r>
    </w:p>
    <w:p>
      <w:pPr>
        <w:pStyle w:val="BookText"/>
      </w:pPr>
      <w:r>
        <w:rPr>
          <w:rFonts w:ascii="IRNazanin" w:hAnsi="IRNazanin" w:eastAsia="IRNazanin" w:cs="IRNazanin"/>
          <w:lang w:bidi="fa-IR"/>
          <w:color w:val="111111"/>
          <w:sz w:val="28"/>
          <w:szCs w:val="28"/>
          <w:rtl/>
        </w:rPr>
        <w:t xml:space="preserve">سپهر، ناسخ التواريخ سيد الشهداء 20 / 241</w:t>
      </w:r>
    </w:p>
    <w:p>
      <w:pPr>
        <w:pStyle w:val="BookText"/>
      </w:pPr>
      <w:r>
        <w:rPr>
          <w:rFonts w:ascii="IRNazanin" w:hAnsi="IRNazanin" w:eastAsia="IRNazanin" w:cs="IRNazanin"/>
          <w:lang w:bidi="fa-IR"/>
          <w:color w:val="111111"/>
          <w:sz w:val="28"/>
          <w:szCs w:val="28"/>
          <w:rtl/>
        </w:rPr>
        <w:t xml:space="preserve">آنگاه حسین روی با آن جماعت کرد.</w:t>
      </w:r>
    </w:p>
    <w:p>
      <w:pPr>
        <w:pStyle w:val="BookText"/>
      </w:pPr>
      <w:r>
        <w:rPr>
          <w:rFonts w:ascii="Amiri" w:hAnsi="Amiri" w:eastAsia="Amiri" w:cs="Amiri"/>
          <w:lang w:bidi="ar-SA"/>
          <w:color w:val="111111"/>
          <w:sz w:val="28"/>
          <w:szCs w:val="28"/>
          <w:rtl/>
        </w:rPr>
        <w:t xml:space="preserve">وقال : أَيُّهَا النَّاسُ اعْلَمُوا أَنَّ الدُّنيا دارُ فَناءِ وَزَوالٍ، مُتَغَيَّرَةٌ بِأهْلِها مِنْ حَالٍ إلى حالٍ، مَعاشِرَ النَّاسِ ! عَرَفْتُم شَرَائِعَ الإِسْلامِ وَقَرَأْتُمُ الْقُرْآنَ وَعَلِمْتُمْ أَنَّ مُحَمَّداً رَسُولُ المَلِكِ الدَّيَانِ ، وَوَتَبْتُمْ عَلَى قَتْلِ وَلَدِهِ ظُلْماً وَعُدُوانا مَعَاشِرَ النَّاسِ أَمَا تَرَوْنَ إِلَى مَاءِ القُراتِ يَلُوحُ كَأَنَّهُ بُطُونَ الحَياتِ يَشْرَبُهُ اليَهُودُ وَالنَّصَارَى وَالكِلابُ وَالمَنازِيرُ وَآلُ الرَّسُولِ يَمُوتُونَ عَطَشاً ؟</w:t>
      </w:r>
    </w:p>
    <w:p>
      <w:pPr>
        <w:pStyle w:val="BookText"/>
      </w:pPr>
      <w:r>
        <w:rPr>
          <w:rFonts w:ascii="IRNazanin" w:hAnsi="IRNazanin" w:eastAsia="IRNazanin" w:cs="IRNazanin"/>
          <w:lang w:bidi="fa-IR"/>
          <w:color w:val="111111"/>
          <w:sz w:val="28"/>
          <w:szCs w:val="28"/>
          <w:rtl/>
        </w:rPr>
        <w:t xml:space="preserve">فرمود: ای مردم بدانید که دنیا محل فنا و زوال است و هر ساعت اهلش را از حالی به حالی دیگرگون کند، هان ای مردم شرایع اسلام بشناختید و کتاب خدای را تلاوت کردید و بدانستید که محمد رسول خدا است. آن گاه قتل فرزندش را از در خصومت و ستم اعداد گردید. مگر نگران نیستید که آب فرات چون شکم حیات «1» موج میزند و جهود و نصاری و کلب و خنزیر از آن می آشامد و فرزندان رسول خدا به زحمت عطش جان میدهند؟»</w:t>
      </w:r>
    </w:p>
    <w:p>
      <w:pPr>
        <w:pStyle w:val="BookText"/>
      </w:pPr>
      <w:r>
        <w:rPr>
          <w:rFonts w:ascii="IRNazanin" w:hAnsi="IRNazanin" w:eastAsia="IRNazanin" w:cs="IRNazanin"/>
          <w:lang w:bidi="fa-IR"/>
          <w:color w:val="111111"/>
          <w:sz w:val="28"/>
          <w:szCs w:val="28"/>
          <w:rtl/>
        </w:rPr>
        <w:t xml:space="preserve">کوفیان در پاسخ گفتند سخن کوتاه کن تو را و اصحاب تو را بهره ای از آب نخواهد رسید، بلکه شربت مرگ غصه بعد غصة «2» خواهید نوشید چون آن حضرت این کلمه را اصغا ،فرمود، روی با اصحاب کرد.</w:t>
      </w:r>
    </w:p>
    <w:p>
      <w:pPr>
        <w:pStyle w:val="BookText"/>
      </w:pPr>
      <w:r>
        <w:rPr>
          <w:rFonts w:ascii="Amiri" w:hAnsi="Amiri" w:eastAsia="Amiri" w:cs="Amiri"/>
          <w:lang w:bidi="ar-SA"/>
          <w:color w:val="111111"/>
          <w:sz w:val="28"/>
          <w:szCs w:val="28"/>
          <w:rtl/>
        </w:rPr>
        <w:t xml:space="preserve">وَقَالَ لَهُمْ: إِنَّ الْقَوْمَ اسْتَحْوَذَ عَلَيْهِمُ الشَّيْطَانُ فَأَنسَهُمْ ذِكْرَ اللهِ ، أُولئِكَ حِزْبُ الشَّيْطَانِ، أَلَا إِنَّ حِزْبَ الشَّيْطَانِ هُمُ الخَاسِرُونَ» «3».</w:t>
      </w:r>
    </w:p>
    <w:p>
      <w:pPr>
        <w:pStyle w:val="BookText"/>
      </w:pPr>
      <w:r>
        <w:rPr>
          <w:rFonts w:ascii="IRNazanin" w:hAnsi="IRNazanin" w:eastAsia="IRNazanin" w:cs="IRNazanin"/>
          <w:lang w:bidi="fa-IR"/>
          <w:color w:val="111111"/>
          <w:sz w:val="28"/>
          <w:szCs w:val="28"/>
          <w:rtl/>
        </w:rPr>
        <w:t xml:space="preserve">فرمود: «شیطان بر این جماعت غالب گشته است و ذکر خدا را از خاطر ایشان بفرسوده است. این جماعت لشکر شیطانند و بدانید که لشکر شیطان خائب و خاسر است.»</w:t>
      </w:r>
    </w:p>
    <w:p>
      <w:pPr>
        <w:pStyle w:val="BookText"/>
      </w:pPr>
      <w:r>
        <w:rPr>
          <w:rFonts w:ascii="IRNazanin" w:hAnsi="IRNazanin" w:eastAsia="IRNazanin" w:cs="IRNazanin"/>
          <w:lang w:bidi="fa-IR"/>
          <w:color w:val="111111"/>
          <w:sz w:val="28"/>
          <w:szCs w:val="28"/>
          <w:rtl/>
        </w:rPr>
        <w:t xml:space="preserve">پس این شعرها انشاد کرد و بفرمود:</w:t>
      </w:r>
    </w:p>
    <w:p>
      <w:pPr>
        <w:pStyle w:val="BookText"/>
      </w:pPr>
      <w:r>
        <w:rPr>
          <w:rFonts w:ascii="Amiri" w:hAnsi="Amiri" w:eastAsia="Amiri" w:cs="Amiri"/>
          <w:lang w:bidi="ar-SA"/>
          <w:color w:val="111111"/>
          <w:sz w:val="28"/>
          <w:szCs w:val="28"/>
          <w:rtl/>
        </w:rPr>
        <w:t xml:space="preserve">تَعَدِّيْتُمُ یا شَرَّ قَوْمٍ بِبَغْيِكُمْ *** وَخالَفْتُمُو فِينَا النَّبِيُّ مُحَمَّداً «4»</w:t>
      </w:r>
    </w:p>
    <w:p>
      <w:pPr>
        <w:pStyle w:val="BookText"/>
      </w:pPr>
      <w:r>
        <w:rPr>
          <w:rFonts w:ascii="Amiri" w:hAnsi="Amiri" w:eastAsia="Amiri" w:cs="Amiri"/>
          <w:lang w:bidi="ar-SA"/>
          <w:color w:val="111111"/>
          <w:sz w:val="28"/>
          <w:szCs w:val="28"/>
          <w:rtl/>
        </w:rPr>
        <w:t xml:space="preserve">أما كَانَ خَيْرُ الْخَلْقِ أَوْصَاكُمُ بِنا ؟ *** أما كانَ جَدِّي خَيرَةَ اللهِ أحمدا ؟ «5»</w:t>
      </w:r>
    </w:p>
    <w:p>
      <w:pPr>
        <w:pStyle w:val="BookText"/>
      </w:pPr>
      <w:r>
        <w:rPr>
          <w:rFonts w:ascii="Amiri" w:hAnsi="Amiri" w:eastAsia="Amiri" w:cs="Amiri"/>
          <w:lang w:bidi="ar-SA"/>
          <w:color w:val="111111"/>
          <w:sz w:val="28"/>
          <w:szCs w:val="28"/>
          <w:rtl/>
        </w:rPr>
        <w:t xml:space="preserve">أما كانَتِ الزَّهْرَاءُ أُمِّي وَوَالِدِي *** عَليَّ أخا خير الأنامِ المُسَدَّدا ؟ «6»</w:t>
      </w:r>
    </w:p>
    <w:p>
      <w:pPr>
        <w:pStyle w:val="BookText"/>
      </w:pPr>
      <w:r>
        <w:rPr>
          <w:rFonts w:ascii="Amiri" w:hAnsi="Amiri" w:eastAsia="Amiri" w:cs="Amiri"/>
          <w:lang w:bidi="ar-SA"/>
          <w:color w:val="111111"/>
          <w:sz w:val="28"/>
          <w:szCs w:val="28"/>
          <w:rtl/>
        </w:rPr>
        <w:t xml:space="preserve">لعِنْتُمْ وَأَخْرَيتُمْ بِما قَدْ جَنَهُم *** سَتَصْلَوْنَ نَاراً حَرُهَا قَدْ تَوَقَدا «7»</w:t>
      </w:r>
    </w:p>
    <w:p>
      <w:pPr>
        <w:pStyle w:val="BookText"/>
      </w:pPr>
      <w:r>
        <w:rPr>
          <w:rFonts w:ascii="IRNazanin" w:hAnsi="IRNazanin" w:eastAsia="IRNazanin" w:cs="IRNazanin"/>
          <w:lang w:bidi="fa-IR"/>
          <w:color w:val="111111"/>
          <w:sz w:val="28"/>
          <w:szCs w:val="28"/>
          <w:rtl/>
        </w:rPr>
        <w:t xml:space="preserve">آن گاه ابتدا بدین خطبه مبارکه فرمود:</w:t>
      </w:r>
    </w:p>
    <w:p>
      <w:pPr>
        <w:pStyle w:val="BookText"/>
      </w:pPr>
      <w:r>
        <w:rPr>
          <w:rFonts w:ascii="Amiri" w:hAnsi="Amiri" w:eastAsia="Amiri" w:cs="Amiri"/>
          <w:lang w:bidi="ar-SA"/>
          <w:color w:val="111111"/>
          <w:sz w:val="28"/>
          <w:szCs w:val="28"/>
          <w:rtl/>
        </w:rPr>
        <w:t xml:space="preserve">فقال : الحَمْدُ لِلَّهِ الَّذِي خَلَقَ الدُّنيا فَجَعَها دارَ فَناءِ وَزَوالٍ مُتَصَرفَةً بِأَهْلِها حالاً بَعْدَ حَالٍ، فَالْمَغْرُورُ مَنْ غَرَّتْهُ وَالشَّي مَنْ فَتَنَتْهُ ، فَلا تَغُرَّنَّكُمْ هَذِهِ الدُّنْيَا، فَإِنَّها تَقْطَعُ رَجَاءَ مَنْ رَكِنَ إِلَيْهَا وَتُخَيِّبُ طَمَعَ مَنْ طَمَعَ فِيها، وأراكُمْ قَدِ أَجْتَمَعْتُمْ عَلى أَمْرٍ قَدْ أَسْخَطَتُمُ اللهَ فِيهِ عَلَيْكُمْ وَأَعْرَضَ بِوَجْهِهِ الْكَرِيم عَنْكُمْ وَأَحَلَّ بِكُمْ نِفْمَتَهُ وَجَنَّبَكُمْ رحْتَهُ، فَنِعْمَ الرَّبُّ رَبُّنَا وَبِئْسَ العَبِيدُ أَنتُمْ أَقْرَرْتُمْ بِالطَّاعَةِ وَآمَنتُم بِالرَّسُولِ مُحَمَّدٍ ، ثُمَّ إِنَّكُمْ زَحَفْتُمْ إِلَى ذُرِّيَّتِهِ وَعِتْرَتِهِ، تُرِيدُونَ قَتْلَهُمْ، لَقَدِ اسْتَحْوَذَ عَلَيْكُمُ الشَّيْطَانُ فَأَنسَيْكُمْ ذِكْرَ اللَّهِ الْعَظِيمِ، فَتَبَا لَكُمْ وَلَا تُرِيدُونَ - إِنَّا لِلَّهِ وَإِنَّا إِلَيْهِ رَاجِعُونَ - هَوْلَاءِ قَوْمٌ كَفَرُوا بَعْدَ إِيْمَانِهِمْ فَبُعْداً لِلْقَوْمِ الظَّالِمِينَ.</w:t>
      </w:r>
    </w:p>
    <w:p>
      <w:pPr>
        <w:pStyle w:val="BookText"/>
      </w:pPr>
      <w:r>
        <w:rPr>
          <w:rFonts w:ascii="IRNazanin" w:hAnsi="IRNazanin" w:eastAsia="IRNazanin" w:cs="IRNazanin"/>
          <w:lang w:bidi="fa-IR"/>
          <w:color w:val="111111"/>
          <w:sz w:val="28"/>
          <w:szCs w:val="28"/>
          <w:rtl/>
        </w:rPr>
        <w:t xml:space="preserve">می فرماید: «سپاس خداوندی را که بیافرید دنیا را و دار فنا و زوال ساخت و آن را نیروی تصرف داد به اهل دنیا از حالی به حالی و شأنی به شأنی. همانا فریفته کسی است که شیفته دنیا گردد و شق کسی است که مفتون دنیا شود. هان ای مردم! دستخوش فریب دنیا نشوید چه دنیا قطع کند امید کسی را که به سوی او رغبت کند و خائب و خاسر دارد طمع کسی را که بدو طمع بندد. هم اکنون نگرانم شما را که در امری همداستان شده اید که خداوند را بر شما خشمگین میدارد و روی از شما بر میتابد و عقاب خدای را بر شما فرود می آورد و رحمت خدای را از شما دور میدارد. چه نیکو پروردگاری است پروردگار ما و چه بد بندگانی که شما بوده اید : اقرار کردید به شریعت و گردن نهادید به طاعت و ایمان آوردید به رسالت محمد آن گاه بر اهل بیت او بتاخنید و به اعداد قتل ایشان پرداختید. همانا شیطان بر شما نصرت یافت و ذکر خدای را از خاطر شما محو و منسی .داشت هلاکت باد شما را چه در خاطر دارید؟»</w:t>
      </w:r>
    </w:p>
    <w:p>
      <w:pPr>
        <w:pStyle w:val="BookText"/>
      </w:pPr>
      <w:r>
        <w:rPr>
          <w:rFonts w:ascii="IRNazanin" w:hAnsi="IRNazanin" w:eastAsia="IRNazanin" w:cs="IRNazanin"/>
          <w:lang w:bidi="fa-IR"/>
          <w:color w:val="111111"/>
          <w:sz w:val="28"/>
          <w:szCs w:val="28"/>
          <w:rtl/>
        </w:rPr>
        <w:t xml:space="preserve">آن گاه استرجاع فرمود و گفت: این قوم کافر شدند از پس آن که ایمان آوردند. دور بادند «8» این ستمکاران.</w:t>
      </w:r>
    </w:p>
    <w:p>
      <w:pPr>
        <w:pStyle w:val="BookText"/>
      </w:pPr>
      <w:r>
        <w:rPr>
          <w:rFonts w:ascii="IRNazanin" w:hAnsi="IRNazanin" w:eastAsia="IRNazanin" w:cs="IRNazanin"/>
          <w:lang w:bidi="fa-IR"/>
          <w:color w:val="111111"/>
          <w:sz w:val="28"/>
          <w:szCs w:val="28"/>
          <w:rtl/>
        </w:rPr>
        <w:t xml:space="preserve">چون حسین سخن بدین جا آورد، همانا عمر بن سعد بیمناک شد که مبادا لشکریان فریفته كلمات او شوند و عقیدت بگردانند و جانب او گیرند پس روی با وجوه لشکر کرد و گفت: «حسین را پاسخ گویید! او پسر علی ابوطالب است. سوگند یا خدای اگر همچنان به جای خویش بیایید و یک روز دیگر بدین روز پیوسته شود. سخن حسین قطع نخواهد شد و زبان او کلیل «9» نخواهد گشت.»</w:t>
      </w:r>
    </w:p>
    <w:p>
      <w:pPr>
        <w:pStyle w:val="BookText"/>
      </w:pPr>
      <w:r>
        <w:rPr>
          <w:rFonts w:ascii="IRNazanin" w:hAnsi="IRNazanin" w:eastAsia="IRNazanin" w:cs="IRNazanin"/>
          <w:lang w:bidi="fa-IR"/>
          <w:color w:val="111111"/>
          <w:sz w:val="28"/>
          <w:szCs w:val="28"/>
          <w:rtl/>
        </w:rPr>
        <w:t xml:space="preserve">لا جرم شمر ذی الجوشن پیش شد و گفت های حسین ! چه میگویی؟ ما را آموزگاری کن تا بدانیم.</w:t>
      </w:r>
    </w:p>
    <w:p>
      <w:pPr>
        <w:pStyle w:val="BookText"/>
      </w:pPr>
      <w:r>
        <w:rPr>
          <w:rFonts w:ascii="Amiri" w:hAnsi="Amiri" w:eastAsia="Amiri" w:cs="Amiri"/>
          <w:lang w:bidi="ar-SA"/>
          <w:color w:val="111111"/>
          <w:sz w:val="28"/>
          <w:szCs w:val="28"/>
          <w:rtl/>
        </w:rPr>
        <w:t xml:space="preserve">فَقَالَ : أَقُولُ : إِتَّقُوا اللهَ رَبَّكُمْ وَلَا تَقتلوني فَإِنَّهُ لا يَحِلُّ لَكُمْ قتلي وَلَا انْتِهَاكُ حُرْمَتِي، فَإِنِّي ابْنُ بِنْتِ نَبِيِّكُمْ وَجَدَتي خَدِيجَةُ زَوْجَةً نَبِيِّكُمْ، وَلَعَلَّهُ بَلَغَكُمْ قَوْلُ نَبِيِّكُمْ : الحَسَنُ وَالْحُسَينُ سَيْدًا شَبَابِ أَهْلِ الجَنَّةِ .</w:t>
      </w:r>
    </w:p>
    <w:p>
      <w:pPr>
        <w:pStyle w:val="BookText"/>
      </w:pPr>
      <w:r>
        <w:rPr>
          <w:rFonts w:ascii="IRNazanin" w:hAnsi="IRNazanin" w:eastAsia="IRNazanin" w:cs="IRNazanin"/>
          <w:lang w:bidi="fa-IR"/>
          <w:color w:val="111111"/>
          <w:sz w:val="28"/>
          <w:szCs w:val="28"/>
          <w:rtl/>
        </w:rPr>
        <w:t xml:space="preserve">فرمود: «میگویم از خدا بترسید و مرا کشید چه قتل من و هتک حرمت من بر شما روا نیست. همانا من پسر دختر پیغمبر شما میباشم و جده من خديجه زوجه پیغمبر شما است. البته شنیده باشید که رسول خدا فرمود: حسن و حسین سید جوانان اهل بهشتند.»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حیات جمع حية : مار افعى.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غصة (به ضم غمن) : آنچه در گلوگیر میکند. اندوه در این جا معنی اول مراد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کریم (58 . 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چه در پاورقی اشعار این کتاب روش نوعی ما این است که فرد و ریاعی را معنی نموده و درباره سه بست و بیشتر از آن به ترجمه بعضی از لغات با خلاصه معنی اکتفا میکنیم. لیکن نسبت به منشآن خود حضرت سید الشهداء که تراویده بلاغت است و هیچ کلمه آن بدون ایفاء معنی عالی و دقیقی آورده نشده است. استثنائی قائل شده و همه را یک به یک معنی میکنیم. ای بدترین گروه در ستمگری از اندازه به در رفتید و درباره ما مخالفت پیغمبر کردید.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مگر بهترین مردم سفارش ما را به شما نکرد؟ مگر جد من برگزیده خدا (احمد)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مگر مادر من زهرا و .پدرم علی درستکار برادر بهترین مردم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این جنایت رانده و رسوا شدید و بزودی به آتش فروزان دوزخ می افتید.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دور بادند کلمه تقرین است. یعنی از رحمت خدا دور 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کلیل ناتوان در سخن</w:t>
      </w:r>
    </w:p>
    <w:p>
      <w:pPr>
        <w:pStyle w:val="BookText"/>
      </w:pPr>
      <w:r>
        <w:rPr>
          <w:rFonts w:ascii="Amiri" w:hAnsi="Amiri" w:eastAsia="Amiri" w:cs="Amiri"/>
          <w:lang w:bidi="ar-SA"/>
          <w:color w:val="111111"/>
          <w:sz w:val="28"/>
          <w:szCs w:val="28"/>
          <w:rtl/>
        </w:rPr>
        <w:t xml:space="preserve">سيهر ، ناسخ التواريخ سيد الشهداء 20 / 243 - 246</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68- 69- عنه: صابري الهمداني، أدب الحسين عليه السّلام و حماسته،/ 166- 167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حمد اللّه و أثنى عليه قال: أيّها النّاس! اعلموا أنّ الدّنيا دار فناء و زوال بتغيّره بأهلها من حال إلى حال، معاشر النّاس! عرفتم شرائع الإسلام، و قرأتم القرآن، و علمتم أنّ محمّدا رسول الملك الدّيّان، و وثبتم على قتل ولده ظلما و عدوانا، معاشر النّاس! ألا ترون إلى ماء الفرات، يلوح كأنّه بطون الحيّات، يشربه اليهود، و النّصارى، و الكلاب و الخنازير، و آل الرّسول يموتون عطشا؟ إنّ القوم استحوذ عليهم الشّيطان، فأنساهم ذكر اللّه، أولئك حزب الشّيطان، ألا إنّهم هم الخاسرون؟ ثمّ أنشأ يقول:</w:t>
      </w:r>
    </w:p>
    <w:p>
      <w:pPr>
        <w:pStyle w:val="BookText"/>
      </w:pPr>
      <w:r>
        <w:rPr>
          <w:rFonts w:ascii="Amiri" w:hAnsi="Amiri" w:eastAsia="Amiri" w:cs="Amiri"/>
          <w:lang w:bidi="ar-SA"/>
          <w:color w:val="111111"/>
          <w:sz w:val="28"/>
          <w:szCs w:val="28"/>
          <w:rtl/>
        </w:rPr>
        <w:t xml:space="preserve">تعدّيتم يا شرّ قوم ببغيكم *** و خالفتمو فينا النّبيّ محمّدا</w:t>
      </w:r>
    </w:p>
    <w:p>
      <w:pPr>
        <w:pStyle w:val="BookText"/>
      </w:pPr>
      <w:r>
        <w:rPr>
          <w:rFonts w:ascii="Amiri" w:hAnsi="Amiri" w:eastAsia="Amiri" w:cs="Amiri"/>
          <w:lang w:bidi="ar-SA"/>
          <w:color w:val="111111"/>
          <w:sz w:val="28"/>
          <w:szCs w:val="28"/>
          <w:rtl/>
        </w:rPr>
        <w:t xml:space="preserve">أما كان خير الخلق أوصاكم بنا *** أما كان جدّي خيرة اللّه أحمدا</w:t>
      </w:r>
    </w:p>
    <w:p>
      <w:pPr>
        <w:pStyle w:val="BookText"/>
      </w:pPr>
      <w:r>
        <w:rPr>
          <w:rFonts w:ascii="Amiri" w:hAnsi="Amiri" w:eastAsia="Amiri" w:cs="Amiri"/>
          <w:lang w:bidi="ar-SA"/>
          <w:color w:val="111111"/>
          <w:sz w:val="28"/>
          <w:szCs w:val="28"/>
          <w:rtl/>
        </w:rPr>
        <w:t xml:space="preserve">أما كانت الزّهراء أمّي و والدي *** عليّ أخو خير الأنام مسدّدا</w:t>
      </w:r>
    </w:p>
    <w:p>
      <w:pPr>
        <w:pStyle w:val="BookText"/>
      </w:pPr>
      <w:r>
        <w:rPr>
          <w:rFonts w:ascii="Amiri" w:hAnsi="Amiri" w:eastAsia="Amiri" w:cs="Amiri"/>
          <w:lang w:bidi="ar-SA"/>
          <w:color w:val="111111"/>
          <w:sz w:val="28"/>
          <w:szCs w:val="28"/>
          <w:rtl/>
        </w:rPr>
        <w:t xml:space="preserve">لعنتم و أخزيتم بما قد خبيتم *** ستصلون نارا حرّها قد توقّدا</w:t>
      </w:r>
    </w:p>
    <w:p>
      <w:pPr>
        <w:pStyle w:val="BookText"/>
      </w:pPr>
      <w:r>
        <w:rPr>
          <w:rFonts w:ascii="Amiri" w:hAnsi="Amiri" w:eastAsia="Amiri" w:cs="Amiri"/>
          <w:lang w:bidi="ar-SA"/>
          <w:color w:val="111111"/>
          <w:sz w:val="28"/>
          <w:szCs w:val="28"/>
          <w:rtl/>
        </w:rPr>
        <w:t xml:space="preserve">الزّنجاني، وسيلة الدّارين،/ 300- 301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3" w:name="pg19323_232337"/>
    <w:bookmarkEnd w:id="43"/>
    <w:p>
      <w:pPr>
        <w:pStyle w:val="Heading4"/>
      </w:pPr>
      <w:bookmarkStart w:id="197" w:name="_Toc48"/>
      <w:r>
        <w:t>و من خطبة الحسين عليه السّلام يومذاك</w:t>
      </w:r>
      <w:bookmarkEnd w:id="197"/>
    </w:p>
    <w:p>
      <w:pPr>
        <w:pStyle w:val="BookText"/>
      </w:pPr>
      <w:r>
        <w:rPr>
          <w:rFonts w:ascii="Amiri" w:hAnsi="Amiri" w:eastAsia="Amiri" w:cs="Amiri"/>
          <w:lang w:bidi="ar-SA"/>
          <w:color w:val="111111"/>
          <w:sz w:val="28"/>
          <w:szCs w:val="28"/>
          <w:rtl/>
        </w:rPr>
        <w:t xml:space="preserve">فروي أنّ الحسين عليه السّلام قال في خطبة ذلك اليوم فيما حفظ من كلامه: ألا و إنّ </w:t>
      </w:r>
      <w:r>
        <w:rPr>
          <w:rStyle w:val="FootnoteReference"/>
        </w:rPr>
        <w:footnoteReference w:id="1805"/>
      </w:r>
      <w:r>
        <w:rPr>
          <w:rFonts w:ascii="Amiri" w:hAnsi="Amiri" w:eastAsia="Amiri" w:cs="Amiri"/>
          <w:lang w:bidi="ar-SA"/>
          <w:color w:val="111111"/>
          <w:sz w:val="28"/>
          <w:szCs w:val="28"/>
          <w:rtl/>
        </w:rPr>
        <w:t xml:space="preserve">ابن الدّعيّ قد ذكر بين ثنية السّلّة و الذّلّة، و هيهات منّا الدّنيّة، أبى اللّه ذلك </w:t>
      </w:r>
      <w:r>
        <w:rPr>
          <w:rStyle w:val="FootnoteReference"/>
        </w:rPr>
        <w:footnoteReference w:id="1806"/>
      </w:r>
      <w:r>
        <w:rPr>
          <w:rFonts w:ascii="Amiri" w:hAnsi="Amiri" w:eastAsia="Amiri" w:cs="Amiri"/>
          <w:lang w:bidi="ar-SA"/>
          <w:color w:val="111111"/>
          <w:sz w:val="28"/>
          <w:szCs w:val="28"/>
          <w:rtl/>
        </w:rPr>
        <w:t xml:space="preserve">، و رسوله، و المؤمنون، و حجور طابت و طهرت نؤثر مصارع الكرام على طاعة اللّئام، ألا و أنّي زاحف لهذه العصابة على قلّة العدد، و كثرة الخذلة و العدو. ثمّ أنشأ يقول:</w:t>
      </w:r>
    </w:p>
    <w:p>
      <w:pPr>
        <w:pStyle w:val="BookText"/>
      </w:pPr>
      <w:r>
        <w:rPr>
          <w:rFonts w:ascii="Amiri" w:hAnsi="Amiri" w:eastAsia="Amiri" w:cs="Amiri"/>
          <w:lang w:bidi="ar-SA"/>
          <w:color w:val="111111"/>
          <w:sz w:val="28"/>
          <w:szCs w:val="28"/>
          <w:rtl/>
        </w:rPr>
        <w:t xml:space="preserve">فإن نهزم فهزّامون قدما *** و إن نغلب فغير منغلبينا</w:t>
      </w:r>
    </w:p>
    <w:p>
      <w:pPr>
        <w:pStyle w:val="BookText"/>
      </w:pPr>
      <w:r>
        <w:rPr>
          <w:rFonts w:ascii="Amiri" w:hAnsi="Amiri" w:eastAsia="Amiri" w:cs="Amiri"/>
          <w:lang w:bidi="ar-SA"/>
          <w:color w:val="111111"/>
          <w:sz w:val="28"/>
          <w:szCs w:val="28"/>
          <w:rtl/>
        </w:rPr>
        <w:t xml:space="preserve">فما أن طبّنا جبن ولكن *** منايانا و دولة آخرينا </w:t>
      </w:r>
      <w:r>
        <w:rPr>
          <w:rStyle w:val="FootnoteReference"/>
        </w:rPr>
        <w:footnoteReference w:id="180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شمشير كشيدن؛ 2. ذلّت و خوارى (يعنى انتظار دارد كه ما با آنان جنگ كنيم يا تسليم و ذليل آنها شويم). ولى چه قدر بعيد است كه ما ذلّت و خوارى را قبول نماييم؟! خدا و رسول و مؤمنين و عقلهاى پاك و پاكيزه پذيرفتن اين امر را براى من قبول نخواهند كرد. ما قتلگاهها را بر فرمانبردارى ناكسان مقدم مى داريم. من و اين گروه با كمى عدد و زيادى دشمن با سر زانو راه مى رويم (و جنگ مى كنيم). آن گاه امام حسين عليه السّلام اين اشعار را سرود:</w:t>
      </w:r>
    </w:p>
    <w:p>
      <w:pPr>
        <w:pStyle w:val="BookText"/>
      </w:pPr>
      <w:r>
        <w:rPr>
          <w:rFonts w:ascii="Amiri" w:hAnsi="Amiri" w:eastAsia="Amiri" w:cs="Amiri"/>
          <w:lang w:bidi="ar-SA"/>
          <w:color w:val="111111"/>
          <w:sz w:val="28"/>
          <w:szCs w:val="28"/>
          <w:rtl/>
        </w:rPr>
        <w:t xml:space="preserve">فان نهزم فهزّامون قدما *** و إن نغلب فغير منغلبينا</w:t>
      </w:r>
    </w:p>
    <w:p>
      <w:pPr>
        <w:pStyle w:val="BookText"/>
      </w:pPr>
      <w:r>
        <w:rPr>
          <w:rFonts w:ascii="Amiri" w:hAnsi="Amiri" w:eastAsia="Amiri" w:cs="Amiri"/>
          <w:lang w:bidi="ar-SA"/>
          <w:color w:val="111111"/>
          <w:sz w:val="28"/>
          <w:szCs w:val="28"/>
          <w:rtl/>
        </w:rPr>
        <w:t xml:space="preserve">و ما أن طبّنا جبن و لكن *** منايانا و دولة آخرينا</w:t>
      </w:r>
    </w:p>
    <w:p>
      <w:pPr>
        <w:pStyle w:val="BookText"/>
      </w:pPr>
      <w:r>
        <w:rPr>
          <w:rFonts w:ascii="Amiri" w:hAnsi="Amiri" w:eastAsia="Amiri" w:cs="Amiri"/>
          <w:lang w:bidi="ar-SA"/>
          <w:color w:val="111111"/>
          <w:sz w:val="28"/>
          <w:szCs w:val="28"/>
          <w:rtl/>
        </w:rPr>
        <w:t xml:space="preserve">نجفى، ترجمه اثبات الوصيّة،/ 307- 308</w:t>
      </w:r>
    </w:p>
    <w:p>
      <w:pPr>
        <w:pStyle w:val="BookText"/>
      </w:pPr>
      <w:r>
        <w:rPr>
          <w:rFonts w:ascii="Amiri" w:hAnsi="Amiri" w:eastAsia="Amiri" w:cs="Amiri"/>
          <w:lang w:bidi="ar-SA"/>
          <w:color w:val="111111"/>
          <w:sz w:val="28"/>
          <w:szCs w:val="28"/>
          <w:rtl/>
        </w:rPr>
        <w:t xml:space="preserve">المسعودي، إثبات الوصيّة،/ 127</w:t>
      </w:r>
    </w:p>
    <w:p>
      <w:pPr>
        <w:pStyle w:val="BookText"/>
      </w:pPr>
      <w:r>
        <w:rPr>
          <w:rFonts w:ascii="Amiri" w:hAnsi="Amiri" w:eastAsia="Amiri" w:cs="Amiri"/>
          <w:lang w:bidi="ar-SA"/>
          <w:color w:val="111111"/>
          <w:sz w:val="28"/>
          <w:szCs w:val="28"/>
          <w:rtl/>
        </w:rPr>
        <w:t xml:space="preserve">كتابه عليه السّلام إلى أهل الكوفة لمّا سار و رأى خذلانهم إيّاه: أمّا بعد، فتبّا لكم أيّتها الجماعة و ترحا حين استصرختمونا و لهين، فأصرخناكم موجفين، سللتم علينا سيفا كان في أيماننا، و حششتم نارا اقتدحناها على عدوّنا و عدوّكم، فأصبحتم إلبا لفّا على أوليائكم، و يدا لأعدائكم، بغير عدل أفشوه فيكم، و لا لأمل أصبح لكم فيهم، و عن غير حدث كان منّا و لا رأي يفيل عنّا.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فهلّا لكم الويلات، تركتمونا و السّيف مشيم، و الجأش طامن، و الرّأي لم يستحصف، و لكن استسرعتم إليها كتطاير الدّبى، و تداعيتم عنها كتداعي الفراش. فسحقا و بعدا لطواغيت الأمّة، و شذاذ الأحزاب، و نبذة الكتاب، و نفثة الشّيطان، و محرّفي الكلام، و مطفئي السّنن </w:t>
      </w:r>
      <w:r>
        <w:rPr>
          <w:rStyle w:val="FootnoteReference"/>
        </w:rPr>
        <w:footnoteReference w:id="1808"/>
      </w:r>
      <w:r>
        <w:rPr>
          <w:rFonts w:ascii="Amiri" w:hAnsi="Amiri" w:eastAsia="Amiri" w:cs="Amiri"/>
          <w:lang w:bidi="ar-SA"/>
          <w:color w:val="111111"/>
          <w:sz w:val="28"/>
          <w:szCs w:val="28"/>
          <w:rtl/>
        </w:rPr>
        <w:t xml:space="preserve">، و ملحقي العهرة بالنّسب، المستهزئين الّذين جعلوا القرآن عضين.</w:t>
      </w:r>
    </w:p>
    <w:p>
      <w:pPr>
        <w:pStyle w:val="BookText"/>
      </w:pPr>
      <w:r>
        <w:rPr>
          <w:rFonts w:ascii="Amiri" w:hAnsi="Amiri" w:eastAsia="Amiri" w:cs="Amiri"/>
          <w:lang w:bidi="ar-SA"/>
          <w:color w:val="111111"/>
          <w:sz w:val="28"/>
          <w:szCs w:val="28"/>
          <w:rtl/>
        </w:rPr>
        <w:t xml:space="preserve">و اللّه إنّه لخذل فيكم معروف، قد و شجت عليه عروقكم، و تأزّرت عليه أصولكم، فكنتم أخبث ثمرة شجا للنّاطر، و أكلة للغاصب، ألا فلعنة اللّه على النّاكثين الّذين ينقضون الأيمان بعد توكيدها، و قد جعلوا اللّه عليهم كفيلا.</w:t>
      </w:r>
    </w:p>
    <w:p>
      <w:pPr>
        <w:pStyle w:val="BookText"/>
      </w:pPr>
      <w:r>
        <w:rPr>
          <w:rFonts w:ascii="Amiri" w:hAnsi="Amiri" w:eastAsia="Amiri" w:cs="Amiri"/>
          <w:lang w:bidi="ar-SA"/>
          <w:color w:val="111111"/>
          <w:sz w:val="28"/>
          <w:szCs w:val="28"/>
          <w:rtl/>
        </w:rPr>
        <w:t xml:space="preserve">ألا و إنّ الدّعيّ ابن الدّعيّ قد ركز منّا بين اثنتين: بين السّلّة </w:t>
      </w:r>
      <w:r>
        <w:rPr>
          <w:rStyle w:val="FootnoteReference"/>
        </w:rPr>
        <w:footnoteReference w:id="1809"/>
      </w:r>
      <w:r>
        <w:rPr>
          <w:rFonts w:ascii="Amiri" w:hAnsi="Amiri" w:eastAsia="Amiri" w:cs="Amiri"/>
          <w:lang w:bidi="ar-SA"/>
          <w:color w:val="111111"/>
          <w:sz w:val="28"/>
          <w:szCs w:val="28"/>
          <w:rtl/>
        </w:rPr>
        <w:t xml:space="preserve">و الذّلّة، و هيهات منّا الدّنيئة، يأبى اللّه ذلك، و رسوله، و المؤمنون، و حجور طابت، و أنوف حميّة، و نفوس أبيّة، أن نؤثر طاعة اللّئام على مصارع الكرام، و إنّي زاحف إليهم بهذه الأسرة على كلب العدوّ، و كثرة العدد، و خذلة النّاصر. ألا و ما يلبثون إلّا كريثما يركب الفرس حتّى تدور رحا الحرب و تعلق النّحور.</w:t>
      </w:r>
    </w:p>
    <w:p>
      <w:pPr>
        <w:pStyle w:val="BookText"/>
      </w:pPr>
      <w:r>
        <w:rPr>
          <w:rFonts w:ascii="Amiri" w:hAnsi="Amiri" w:eastAsia="Amiri" w:cs="Amiri"/>
          <w:lang w:bidi="ar-SA"/>
          <w:color w:val="111111"/>
          <w:sz w:val="28"/>
          <w:szCs w:val="28"/>
          <w:rtl/>
        </w:rPr>
        <w:t xml:space="preserve">عهد عهده إلى أبي عليه السّلام، فاجمعوا أمركم، ثمّ كيدون، فلا تنظرون، إنّي توكّلت على اللّه ربّي و ربّكم، ما من دابّة إلّا هو آخذ بناصيتها، إنّ ربّي على صراط مستقيم. </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(اين گفتار را در كتب مقاتل به عنوان خطبه آن جناب در روز عاشورا خطاب به مردم كوفه نقل كرده اند و بسيار بعيد به نظر مى رسد كه به صورت نامه ادا شده باشد.)</w:t>
      </w:r>
    </w:p>
    <w:p>
      <w:pPr>
        <w:pStyle w:val="BookText"/>
      </w:pPr>
      <w:r>
        <w:rPr>
          <w:rFonts w:ascii="IRNazanin" w:hAnsi="IRNazanin" w:eastAsia="IRNazanin" w:cs="IRNazanin"/>
          <w:lang w:bidi="fa-IR"/>
          <w:color w:val="111111"/>
          <w:sz w:val="28"/>
          <w:szCs w:val="28"/>
          <w:rtl/>
        </w:rPr>
        <w:t xml:space="preserve">اما بعد، نابود و غمين باشيد مردم كه ما را به فريادرسى خوانديد و چون شتابان به دستگيرى شما آمديم، تيغى را كه به دست ما بود، به روى خودمان كشيديد و آتشى را كه براى (سوختن) دشمن مشتركمان افروخته بوديم، به جان ما افكنديد و سرانجام به ضد ما گرد آمديد، دوستان را محاصره كرديد، با دشمن همدست شديد و به كمك او برخاستيد؛ با اين كه نه عدالتى در شما گسترده بودند، نه به آينده آنها اميدى داشتيد، نه بدعتى از ما سرزده بود، نه سست رأيى و خطايى از ما ديده بوديد.</w:t>
      </w:r>
    </w:p>
    <w:p>
      <w:pPr>
        <w:pStyle w:val="BookText"/>
      </w:pPr>
      <w:r>
        <w:rPr>
          <w:rFonts w:ascii="IRNazanin" w:hAnsi="IRNazanin" w:eastAsia="IRNazanin" w:cs="IRNazanin"/>
          <w:lang w:bidi="fa-IR"/>
          <w:color w:val="111111"/>
          <w:sz w:val="28"/>
          <w:szCs w:val="28"/>
          <w:rtl/>
        </w:rPr>
        <w:t xml:space="preserve">اى واى بر شما! پس چرا آن گاه كه شمشيرها در نيام و قلبها آرام بود و تصميم قطعى نگشته بود، ما را وا نگذاشتيد؟ و همچون (سيل) ملخ، شتابان به پرواز آمديد و چون پروانه ها در آتش فتنه فرو ريختيد؟</w:t>
      </w:r>
    </w:p>
    <w:p>
      <w:pPr>
        <w:pStyle w:val="BookText"/>
      </w:pPr>
      <w:r>
        <w:rPr>
          <w:rFonts w:ascii="IRNazanin" w:hAnsi="IRNazanin" w:eastAsia="IRNazanin" w:cs="IRNazanin"/>
          <w:lang w:bidi="fa-IR"/>
          <w:color w:val="111111"/>
          <w:sz w:val="28"/>
          <w:szCs w:val="28"/>
          <w:rtl/>
        </w:rPr>
        <w:t xml:space="preserve">اى مرگ بر گردنكشان امت، ناهمرنگان احزاب، طردكنندگان قرآن، تفهاى شيطان، تحريف كنندگان گفتار، خاموش كنندگان سنّتها، پيوندكنان زنا به نسب (اشاره به الحاق معاويه، زياد حرامزاده را به پدرش ابو سفيان) و استهزاكنندگانى كه قرآن را پاره پاره كردند.</w:t>
      </w:r>
    </w:p>
    <w:p>
      <w:pPr>
        <w:pStyle w:val="BookText"/>
      </w:pPr>
      <w:r>
        <w:rPr>
          <w:rFonts w:ascii="IRNazanin" w:hAnsi="IRNazanin" w:eastAsia="IRNazanin" w:cs="IRNazanin"/>
          <w:lang w:bidi="fa-IR"/>
          <w:color w:val="111111"/>
          <w:sz w:val="28"/>
          <w:szCs w:val="28"/>
          <w:rtl/>
        </w:rPr>
        <w:t xml:space="preserve">به خدا كه اين بى وفايى در شما معروف و سابقه دار است. رگهاى شما به آن پيوند خورده و ريشه هاتان از آن (آب گنديده) نيرو گرفته [است]. شما ناپاك ترين ميوه ايد براى باغبان گلوگير. و براى غاصب (راحت الحلقوم) و گواراييد.</w:t>
      </w:r>
    </w:p>
    <w:p>
      <w:pPr>
        <w:pStyle w:val="BookText"/>
      </w:pPr>
      <w:r>
        <w:rPr>
          <w:rFonts w:ascii="IRNazanin" w:hAnsi="IRNazanin" w:eastAsia="IRNazanin" w:cs="IRNazanin"/>
          <w:lang w:bidi="fa-IR"/>
          <w:color w:val="111111"/>
          <w:sz w:val="28"/>
          <w:szCs w:val="28"/>
          <w:rtl/>
        </w:rPr>
        <w:t xml:space="preserve">هان، لعنت خدا بر پيمان شكنان كه ميثاقها را پس از استوار كردن مى شكنند، با اين كه خدا را كفيل و ضامن گرفته اند.</w:t>
      </w:r>
    </w:p>
    <w:p>
      <w:pPr>
        <w:pStyle w:val="BookText"/>
      </w:pPr>
      <w:r>
        <w:rPr>
          <w:rFonts w:ascii="IRNazanin" w:hAnsi="IRNazanin" w:eastAsia="IRNazanin" w:cs="IRNazanin"/>
          <w:lang w:bidi="fa-IR"/>
          <w:color w:val="111111"/>
          <w:sz w:val="28"/>
          <w:szCs w:val="28"/>
          <w:rtl/>
        </w:rPr>
        <w:t xml:space="preserve">هان، آن بى پدر (ابن زياد) فرزند زنازاده مرا بر سر دوراهى ميخكوب كرده [است]: شمشير و ذلّت، ما كجا و ذلّت كجا؟ نه خدا براى ما زبونى پسندد، نه پيامبرش، نه مؤمنان، و نه دامنهاى پاك (ى كه ما را پرورده)، نه سرشتهاى غيرتمند، نه روحهاى سربلندى كه هيچ گاه مرگ عزيزان را بر طاعت فرومايگان نگزيند. من با همين خاندان اندكم، با وجود درندگى دشمن، و عقب گرد دوست، آماده كارزارم. ولى اين قوم پس از من بيش از آن كه سوارى پا در ركاب نهد و بر زين نشيند، نپايند كه آسياى جنگ بر سرشان بچرخد و گردنها آويخته شود.</w:t>
      </w:r>
    </w:p>
    <w:p>
      <w:pPr>
        <w:pStyle w:val="BookText"/>
      </w:pPr>
      <w:r>
        <w:rPr>
          <w:rFonts w:ascii="IRNazanin" w:hAnsi="IRNazanin" w:eastAsia="IRNazanin" w:cs="IRNazanin"/>
          <w:lang w:bidi="fa-IR"/>
          <w:color w:val="111111"/>
          <w:sz w:val="28"/>
          <w:szCs w:val="28"/>
          <w:rtl/>
        </w:rPr>
        <w:t xml:space="preserve">اين وصيّتى است كه پدرم به من كرده [است]. شما تصميم خود بگيريد (و همه نيروها فراهم سازيد) و هر نقشه كه داريد، به كار بنديد و هيچ مهلتم ندهيد.</w:t>
      </w:r>
    </w:p>
    <w:p>
      <w:pPr>
        <w:pStyle w:val="BookText"/>
      </w:pPr>
      <w:r>
        <w:rPr>
          <w:rFonts w:ascii="IRNazanin" w:hAnsi="IRNazanin" w:eastAsia="IRNazanin" w:cs="IRNazanin"/>
          <w:lang w:bidi="fa-IR"/>
          <w:color w:val="111111"/>
          <w:sz w:val="28"/>
          <w:szCs w:val="28"/>
          <w:rtl/>
        </w:rPr>
        <w:t xml:space="preserve">من به خدا، پروردگار خود و شما توكل كرده ام، هر جنبنده در قبضه قدرت او است. راه پروردگار من راست و استوار است.</w:t>
      </w:r>
    </w:p>
    <w:p>
      <w:pPr>
        <w:pStyle w:val="BookText"/>
      </w:pPr>
      <w:r>
        <w:rPr>
          <w:rFonts w:ascii="IRNazanin" w:hAnsi="IRNazanin" w:eastAsia="IRNazanin" w:cs="IRNazanin"/>
          <w:lang w:bidi="fa-IR"/>
          <w:color w:val="111111"/>
          <w:sz w:val="28"/>
          <w:szCs w:val="28"/>
          <w:rtl/>
        </w:rPr>
        <w:t xml:space="preserve">عطائى، ترجمه تحف العقول،/ 274- 275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الحرّاني، تحف العقول،/ 274- 275</w:t>
      </w:r>
    </w:p>
    <w:p>
      <w:pPr>
        <w:pStyle w:val="BookText"/>
      </w:pPr>
      <w:r>
        <w:rPr>
          <w:rFonts w:ascii="Amiri" w:hAnsi="Amiri" w:eastAsia="Amiri" w:cs="Amiri"/>
          <w:lang w:bidi="ar-SA"/>
          <w:color w:val="111111"/>
          <w:sz w:val="28"/>
          <w:szCs w:val="28"/>
          <w:rtl/>
        </w:rPr>
        <w:t xml:space="preserve">و به قال: أخبرنا أبي رحمه اللّه، قال: أخبرنا حمزة بن القاسم العلويّ العبّاسيّ، قال: حدّثنا بكر بن عبد اللّه بن حبيب، قال: حدّثنا تميم بن بهلول الضّبيّ أبو محمّد، قال: حدّثنا أبو عبد اللّه، عن عبد اللّه بن الحسين بن تميم، قال: حدّثني محمّد بن زكريّا، قال: حدّثني محمّد ابن عبد الرّحمان بن القاسم التّيميّ، قال: و حدّثني عبد اللّه بن محمّد بن سليمان بن عبد اللّه ابن محمّد بن سليمان بن عبد اللّه بن الحسن، عن أبيه، عن جدّه، عن عبد اللّه بن الحسن عليهم السّلام قال: لمّا عبّأ عمر بن سعد أصحابه لمحاربة الحسين بن عليّ عليه السّلام و رتّبهم مراتبهم، و أقام الرّايات في مواضعها، و عبّأ أصحاب الميمنة و الميسرة و قال: ثبّتوا، و أحيطوا بالحسين عليه السّلام من كلّ جانب- حتّى جعلوه في مثل الحلقة- فخرج عليه السّلام حتّى أتى النّاس،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فاستنصتهم، فأبوا أن ينصتوا حتّى قال لهم: ويلكم! ما عليكم أن تنصتوا إليّ، فاستمعواقولي، فإنّي إنّما أدعوكم إلى سبيل الرّشاد، فمن أطاعني كان من المهتدين، و من عصاني كان من المهلكين، و كلّكم عاص لأمري، غير مستمع قولي، فقد انحزلت عطاياكم من الحرام، و ملئت بطونكم من الحرام، فطبع على قلوبكم، ويلكم ألا تنصتون، ألا تستمعون.</w:t>
      </w:r>
    </w:p>
    <w:p>
      <w:pPr>
        <w:pStyle w:val="BookText"/>
      </w:pPr>
      <w:r>
        <w:rPr>
          <w:rFonts w:ascii="Amiri" w:hAnsi="Amiri" w:eastAsia="Amiri" w:cs="Amiri"/>
          <w:lang w:bidi="ar-SA"/>
          <w:color w:val="111111"/>
          <w:sz w:val="28"/>
          <w:szCs w:val="28"/>
          <w:rtl/>
        </w:rPr>
        <w:t xml:space="preserve">فتلاوم أصحاب عمر بن سعد بينهم، و قالوا: انصتوا له. فأنصتوا. فقام الحسين عليه السّلام فيهم، فحمد اللّه و أثنى عليه و صلّى على النّبيّ صلّى اللّه عليه و اله و سلّم، ثمّ قال: تبّا لكم أيّتها الجماعة و ترحا حين استصرختمونا، و لهين متحيّرين، فأجبناكم موجفين مستعدين، سللتم علينا سيفا في رقابنا، و حششتم علينا نار الفتن، جناها عدوّكم و عدوّنا، فأصبحتم إلبا على أولياءكم، و يدا عليهم لأعدائكم، طمعتم فيه من غير حدث كان منّا، و لا رأي ثقيل، فهلا لكم الويلات تجهّمتمونا و السّيف لم يشهر، و الجأش طامن، و الرّأي لم يستخف، و لكن أسرعتم إليّ كطيرة الدّبى، و تداعيتم كتداعي الفراش، فقبحا لكم، فإنّما أنتم طواغيت الأمّة، و شذّاذ الأحزاب، و نبذة الكتاب، و نفثة الشّيطان، و عصبة الأثام، و محرّفي الكتاب، و مطفئي السّنن، و قتلة أولاد الأنبياء، و مشرّدي عترة الأوصياء، و ملحق العهار بالنّسب، و مؤذي المؤمنين، و صراخ أئمّة المستهزئين الّذين جعلوا القرآن عضين، و أنتم على ابن حرب و أشياعه تعتمدون، و إيّانا تخاذلون، أجل و اللّه خذل فيكم معروف، و شجت عليكم عروقكم، و توارثته أصولكم و فروعكم، و ثبتت عليكم قلوبكم، و غشيت صدوركم، و كنتم أخبث شي ء، شجى للنّاصب، و أكلة للغاصب، ألا لعنة اللّه على النّاكثين، و الّذين ينقضون الأيمان بعد توكيدها، و قد جعلتم اللّه عليكم كفيلا، و أنتم و اللّه هم، ألا و إنّ الدّعيّ ابن الدّعيّ قد ركز بين الإثنين: بين السّلّة و الذّلّة، و هيهات منّا الذّلّة، أبى اللّه ذلك، و رسوله، و المؤمنون، و جدود طابت، و حجور طهرت، و أنوف حميّة، و نفوس أبيّة، لا تؤثر مصالح اللّئام، غير مصارع الكرام، ألا قد أعذرت و أنذرت، ألا إنّي زاحف بهذه الأسرة على قلّة العتاد، و خذلة الأصحاب.</w:t>
      </w:r>
    </w:p>
    <w:p>
      <w:pPr>
        <w:pStyle w:val="BookText"/>
      </w:pP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فإن نهزم فهزّامون قدما و إن نهزم فغير مهزّمينا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ثمّ لا تلبثون بعدها إلّا كريث ما يركب الفرس، حتّى تدرككم الرّحا عهدا عهده إليّ أبي، فاجمعوا أمركم، و شركاءكم، ثمّ كيدوني جميعا، ثمّ لا تنظرون، إنّي توكّلت على اللّه ربّي و ربّكم ما من دابّة إلّا هو آخذ بناصيتها، إنّ ربّي على صراط مستقيم، اللّهمّ احبس عنهم قطر السّماء، و ابعث عليهم سنين كسنين يوسف، و سلّط عليهم غلام ثقيف يسقهم كأسا مرّة، و لا يدع فيهم أحدا إلّا قتله قتلة بقتلة، و ضربة بضربة ينتقم لي، و لأوليائي، و أهل بيتي، و أشياعي منهم، فإنّهم غرّونا، و كذبونا، و خذلونا، و أنت ربّنا عليك توكّلنا، و إليك أنبنا، و إليك المصير.</w:t>
      </w:r>
    </w:p>
    <w:p>
      <w:pPr>
        <w:pStyle w:val="BookText"/>
      </w:pPr>
      <w:r>
        <w:rPr>
          <w:rFonts w:ascii="Amiri" w:hAnsi="Amiri" w:eastAsia="Amiri" w:cs="Amiri"/>
          <w:lang w:bidi="ar-SA"/>
          <w:color w:val="111111"/>
          <w:sz w:val="28"/>
          <w:szCs w:val="28"/>
          <w:rtl/>
        </w:rPr>
        <w:t xml:space="preserve">أبو طالب الزّيدي، الأمالي،/ 95- 97- عنه: المحمودي، العبرات، 2/ 16- 21</w:t>
      </w:r>
    </w:p>
    <w:p>
      <w:pPr>
        <w:pStyle w:val="BookText"/>
      </w:pPr>
      <w:r>
        <w:rPr>
          <w:rFonts w:ascii="Amiri" w:hAnsi="Amiri" w:eastAsia="Amiri" w:cs="Amiri"/>
          <w:lang w:bidi="ar-SA"/>
          <w:color w:val="111111"/>
          <w:sz w:val="28"/>
          <w:szCs w:val="28"/>
          <w:rtl/>
        </w:rPr>
        <w:t xml:space="preserve">(و بهذا الإسناد): عن السّيّد أبي طالب هذا، أخبرني أبي، أخبرني حمزة بن القاسم العلويّ، حدثني بكر بن عبد اللّه بن حبيب، حدثني تميم بن بهلول الضّبيّ أبو محمّد، أخبرني عبد اللّه بن الحسين بن تميم، حدّثني محمّد بن زكريّا، حدّثني محمّد بن عبد الرّحمان ابن القاسم التّيميّ، حدّثني عبد اللّه بن محمّد بن سليمان بن عبد اللّه بن الحسن بن الحسن، عن أبيه، عن جدّه، عن عبد اللّه بن الحسن، قال: لمّا عبّأ عمر بن سعد أصحابه لمحاربة الحسين عليه السّلام، و رتّبهم في مراتبهم، و أقام الرّايات في مواضعها. و عبّأ الحسين أصحابه في الميمنة و الميسرة، فأحاطوا بالحسين من كلّ جانب- حتّى جعلوه في مثل الحلقة- خرج الحسين من أصحابه حتّى أتى النّاس </w:t>
      </w:r>
      <w:r>
        <w:rPr>
          <w:rStyle w:val="FootnoteReference"/>
        </w:rPr>
        <w:footnoteReference w:id="1811"/>
      </w:r>
      <w:r>
        <w:rPr>
          <w:rFonts w:ascii="Amiri" w:hAnsi="Amiri" w:eastAsia="Amiri" w:cs="Amiri"/>
          <w:lang w:bidi="ar-SA"/>
          <w:color w:val="111111"/>
          <w:sz w:val="28"/>
          <w:szCs w:val="28"/>
          <w:rtl/>
        </w:rPr>
        <w:t xml:space="preserve">، فاستنصتهم، فأبوا أن ينصتوا.</w:t>
      </w:r>
    </w:p>
    <w:p>
      <w:pPr>
        <w:pStyle w:val="BookText"/>
      </w:pPr>
      <w:r>
        <w:rPr>
          <w:rFonts w:ascii="Amiri" w:hAnsi="Amiri" w:eastAsia="Amiri" w:cs="Amiri"/>
          <w:lang w:bidi="ar-SA"/>
          <w:color w:val="111111"/>
          <w:sz w:val="28"/>
          <w:szCs w:val="28"/>
          <w:rtl/>
        </w:rPr>
        <w:t xml:space="preserve">فقال لهم: ويلكم! ما عليكم أن تنصتوا إليّ، فتسمعوا قولي، و إنّما أدعوكم إلى سبيل الرّشاد؛ فمن أطاعني كان من المرشدين، و من عصاني كان من المهلكين، و كلّكم عاص لأمري، غير مستمع </w:t>
      </w:r>
      <w:r>
        <w:rPr>
          <w:rStyle w:val="FootnoteReference"/>
        </w:rPr>
        <w:footnoteReference w:id="1812"/>
      </w:r>
      <w:r>
        <w:rPr>
          <w:rFonts w:ascii="Amiri" w:hAnsi="Amiri" w:eastAsia="Amiri" w:cs="Amiri"/>
          <w:lang w:bidi="ar-SA"/>
          <w:color w:val="111111"/>
          <w:sz w:val="28"/>
          <w:szCs w:val="28"/>
          <w:rtl/>
        </w:rPr>
        <w:t xml:space="preserve">لقولي، قد انخزلت عطياتكم من الحرام، و </w:t>
      </w:r>
      <w:r>
        <w:rPr>
          <w:rStyle w:val="FootnoteReference"/>
        </w:rPr>
        <w:footnoteReference w:id="1813"/>
      </w:r>
      <w:r>
        <w:rPr>
          <w:rFonts w:ascii="Amiri" w:hAnsi="Amiri" w:eastAsia="Amiri" w:cs="Amiri"/>
          <w:lang w:bidi="ar-SA"/>
          <w:color w:val="111111"/>
          <w:sz w:val="28"/>
          <w:szCs w:val="28"/>
          <w:rtl/>
        </w:rPr>
        <w:t xml:space="preserve">ملئت بطونكم من الحرام، فطبع اللّه على قلوبكم، ويلكم ألا تنصتون؟ ألا تسمعون؟</w:t>
      </w:r>
    </w:p>
    <w:p>
      <w:pPr>
        <w:pStyle w:val="BookText"/>
      </w:pPr>
      <w:r>
        <w:rPr>
          <w:rFonts w:ascii="IRNazanin" w:hAnsi="IRNazanin" w:eastAsia="IRNazanin" w:cs="IRNazanin"/>
          <w:lang w:bidi="fa-IR"/>
          <w:color w:val="111111"/>
          <w:sz w:val="28"/>
          <w:szCs w:val="28"/>
          <w:rtl/>
        </w:rPr>
        <w:t xml:space="preserve">فتلاوم أصحاب عمر بن سعد </w:t>
      </w:r>
      <w:r>
        <w:rPr>
          <w:rStyle w:val="FootnoteReference"/>
        </w:rPr>
        <w:footnoteReference w:id="1814"/>
      </w:r>
      <w:r>
        <w:rPr>
          <w:rFonts w:ascii="IRNazanin" w:hAnsi="IRNazanin" w:eastAsia="IRNazanin" w:cs="IRNazanin"/>
          <w:lang w:bidi="fa-IR"/>
          <w:color w:val="111111"/>
          <w:sz w:val="28"/>
          <w:szCs w:val="28"/>
          <w:rtl/>
        </w:rPr>
        <w:t xml:space="preserve">، و قالوا: انصتوا له. </w:t>
      </w:r>
      <w:r>
        <w:rPr>
          <w:rStyle w:val="FootnoteReference"/>
        </w:rPr>
        <w:footnoteReference w:id="1815"/>
      </w:r>
      <w:r>
        <w:rPr>
          <w:rFonts w:ascii="Amiri" w:hAnsi="Amiri" w:eastAsia="Amiri" w:cs="Amiri"/>
          <w:lang w:bidi="ar-SA"/>
          <w:color w:val="111111"/>
          <w:sz w:val="28"/>
          <w:szCs w:val="28"/>
          <w:rtl/>
        </w:rPr>
        <w:t xml:space="preserve">فقال الحسين </w:t>
      </w:r>
      <w:r>
        <w:rPr>
          <w:rStyle w:val="FootnoteReference"/>
        </w:rPr>
        <w:footnoteReference w:id="1816"/>
      </w:r>
      <w:r>
        <w:rPr>
          <w:rFonts w:ascii="Amiri" w:hAnsi="Amiri" w:eastAsia="Amiri" w:cs="Amiri"/>
          <w:lang w:bidi="ar-SA"/>
          <w:color w:val="111111"/>
          <w:sz w:val="28"/>
          <w:szCs w:val="28"/>
          <w:rtl/>
        </w:rPr>
        <w:t xml:space="preserve">: تبّا لكم أيّتها].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 و ترحا، أفحين استصرختمونا و لهين متحيّرين، فأصرخناكم مؤدّين مستعدّين </w:t>
      </w:r>
      <w:r>
        <w:rPr>
          <w:rStyle w:val="FootnoteReference"/>
        </w:rPr>
        <w:footnoteReference w:id="1817"/>
      </w:r>
      <w:r>
        <w:rPr>
          <w:rFonts w:ascii="Amiri" w:hAnsi="Amiri" w:eastAsia="Amiri" w:cs="Amiri"/>
          <w:lang w:bidi="ar-SA"/>
          <w:color w:val="111111"/>
          <w:sz w:val="28"/>
          <w:szCs w:val="28"/>
          <w:rtl/>
        </w:rPr>
        <w:t xml:space="preserve">، سللتم علينا سيفا في رقابنا </w:t>
      </w:r>
      <w:r>
        <w:rPr>
          <w:rStyle w:val="FootnoteReference"/>
        </w:rPr>
        <w:footnoteReference w:id="1818"/>
      </w:r>
      <w:r>
        <w:rPr>
          <w:rFonts w:ascii="Amiri" w:hAnsi="Amiri" w:eastAsia="Amiri" w:cs="Amiri"/>
          <w:lang w:bidi="ar-SA"/>
          <w:color w:val="111111"/>
          <w:sz w:val="28"/>
          <w:szCs w:val="28"/>
          <w:rtl/>
        </w:rPr>
        <w:t xml:space="preserve">، و حششتم علينا نار </w:t>
      </w:r>
      <w:r>
        <w:rPr>
          <w:rStyle w:val="FootnoteReference"/>
        </w:rPr>
        <w:footnoteReference w:id="1819"/>
      </w:r>
      <w:r>
        <w:rPr>
          <w:rFonts w:ascii="Amiri" w:hAnsi="Amiri" w:eastAsia="Amiri" w:cs="Amiri"/>
          <w:lang w:bidi="ar-SA"/>
          <w:color w:val="111111"/>
          <w:sz w:val="28"/>
          <w:szCs w:val="28"/>
          <w:rtl/>
        </w:rPr>
        <w:t xml:space="preserve">الفتن الّتي جناها </w:t>
      </w:r>
      <w:r>
        <w:rPr>
          <w:rStyle w:val="FootnoteReference"/>
        </w:rPr>
        <w:footnoteReference w:id="1820"/>
      </w:r>
      <w:r>
        <w:rPr>
          <w:rFonts w:ascii="Amiri" w:hAnsi="Amiri" w:eastAsia="Amiri" w:cs="Amiri"/>
          <w:lang w:bidi="ar-SA"/>
          <w:color w:val="111111"/>
          <w:sz w:val="28"/>
          <w:szCs w:val="28"/>
          <w:rtl/>
        </w:rPr>
        <w:t xml:space="preserve">عدوّكم و عدوّنا، فأصبحتم إلبا على أوليائكم، و يدا عليهم لأعدائكم، بغير عدل أفشوه فيكم، و لا أمل أصبح لكم فيهم، إلّا الحرام من الدّنيا أنالوكم، و خسيس عيش طمعتم فيه، من غير حدث كان منّا، و لا رأي تفيّل </w:t>
      </w:r>
      <w:r>
        <w:rPr>
          <w:rStyle w:val="FootnoteReference"/>
        </w:rPr>
        <w:footnoteReference w:id="1821"/>
      </w:r>
      <w:r>
        <w:rPr>
          <w:rFonts w:ascii="Amiri" w:hAnsi="Amiri" w:eastAsia="Amiri" w:cs="Amiri"/>
          <w:lang w:bidi="ar-SA"/>
          <w:color w:val="111111"/>
          <w:sz w:val="28"/>
          <w:szCs w:val="28"/>
          <w:rtl/>
        </w:rPr>
        <w:t xml:space="preserve">لنا، فهلّا لكم الويلات إذ كرهتمونا، تركتمونا، فتجهّزتموها، و السّيف لم يشهر، و الجأش طامن، و الرّأي لم يستحصف، و لكن أسرعتم علينا كطيرة الدّبا، و تداعيتم إليها كتداعي الفراش، </w:t>
      </w:r>
      <w:r>
        <w:rPr>
          <w:rStyle w:val="FootnoteReference"/>
        </w:rPr>
        <w:footnoteReference w:id="1822"/>
      </w:r>
      <w:r>
        <w:rPr>
          <w:rFonts w:ascii="Amiri" w:hAnsi="Amiri" w:eastAsia="Amiri" w:cs="Amiri"/>
          <w:lang w:bidi="ar-SA"/>
          <w:color w:val="111111"/>
          <w:sz w:val="28"/>
          <w:szCs w:val="28"/>
          <w:rtl/>
        </w:rPr>
        <w:t xml:space="preserve">فقبحا لكم، فإنّما أنتم من طواغيث الأمّة </w:t>
      </w:r>
      <w:r>
        <w:rPr>
          <w:rStyle w:val="FootnoteReference"/>
        </w:rPr>
        <w:footnoteReference w:id="1823"/>
      </w:r>
      <w:r>
        <w:rPr>
          <w:rFonts w:ascii="Amiri" w:hAnsi="Amiri" w:eastAsia="Amiri" w:cs="Amiri"/>
          <w:lang w:bidi="ar-SA"/>
          <w:color w:val="111111"/>
          <w:sz w:val="28"/>
          <w:szCs w:val="28"/>
          <w:rtl/>
        </w:rPr>
        <w:t xml:space="preserve">، و شذّاذ الأحزاب، و نبذة الكتاب، و نفثة الشّيطان، و عصبة الآثام، و محرّفي الكتاب، و مطفئي السّنن، و قتلة أولاد الأنبياء، و مبيري عترة الأوصياء، و ملحقي العهار بالنّسب، و مؤذي المؤمنين، و صراخ أئمّة المستهزئين، الّذين جعلوا القرآن عضين، </w:t>
      </w:r>
      <w:r>
        <w:rPr>
          <w:rStyle w:val="FootnoteReference"/>
        </w:rPr>
        <w:footnoteReference w:id="1824"/>
      </w:r>
      <w:r>
        <w:rPr>
          <w:rFonts w:ascii="Amiri" w:hAnsi="Amiri" w:eastAsia="Amiri" w:cs="Amiri"/>
          <w:lang w:bidi="ar-SA"/>
          <w:color w:val="111111"/>
          <w:sz w:val="28"/>
          <w:szCs w:val="28"/>
          <w:rtl/>
        </w:rPr>
        <w:t xml:space="preserve">و أنتم ابن حرب و أشياعه تعتمدون، و إيّانا تخذلون </w:t>
      </w:r>
      <w:r>
        <w:rPr>
          <w:rStyle w:val="FootnoteReference"/>
        </w:rPr>
        <w:footnoteReference w:id="1825"/>
      </w:r>
      <w:r>
        <w:rPr>
          <w:rFonts w:ascii="Amiri" w:hAnsi="Amiri" w:eastAsia="Amiri" w:cs="Amiri"/>
          <w:lang w:bidi="ar-SA"/>
          <w:color w:val="111111"/>
          <w:sz w:val="28"/>
          <w:szCs w:val="28"/>
          <w:rtl/>
        </w:rPr>
        <w:t xml:space="preserve">، أجل و اللّه الخذل فيكم معروف، و شجت عليه عروقكم، و توارثته أصولكم و فروعكم، و نبتت </w:t>
      </w:r>
      <w:r>
        <w:rPr>
          <w:rStyle w:val="FootnoteReference"/>
        </w:rPr>
        <w:footnoteReference w:id="1826"/>
      </w:r>
      <w:r>
        <w:rPr>
          <w:rFonts w:ascii="Amiri" w:hAnsi="Amiri" w:eastAsia="Amiri" w:cs="Amiri"/>
          <w:lang w:bidi="ar-SA"/>
          <w:color w:val="111111"/>
          <w:sz w:val="28"/>
          <w:szCs w:val="28"/>
          <w:rtl/>
        </w:rPr>
        <w:t xml:space="preserve">عليه قلوبكم، و غشيت به صدوركم؛ فكنتم أخبث </w:t>
      </w:r>
      <w:r>
        <w:rPr>
          <w:rStyle w:val="FootnoteReference"/>
        </w:rPr>
        <w:footnoteReference w:id="1827"/>
      </w:r>
      <w:r>
        <w:rPr>
          <w:rFonts w:ascii="Amiri" w:hAnsi="Amiri" w:eastAsia="Amiri" w:cs="Amiri"/>
          <w:lang w:bidi="ar-SA"/>
          <w:color w:val="111111"/>
          <w:sz w:val="28"/>
          <w:szCs w:val="28"/>
          <w:rtl/>
        </w:rPr>
        <w:t xml:space="preserve">شي ء سنخا للنّاصب </w:t>
      </w:r>
      <w:r>
        <w:rPr>
          <w:rStyle w:val="FootnoteReference"/>
        </w:rPr>
        <w:footnoteReference w:id="1828"/>
      </w:r>
      <w:r>
        <w:rPr>
          <w:rFonts w:ascii="Amiri" w:hAnsi="Amiri" w:eastAsia="Amiri" w:cs="Amiri"/>
          <w:lang w:bidi="ar-SA"/>
          <w:color w:val="111111"/>
          <w:sz w:val="28"/>
          <w:szCs w:val="28"/>
          <w:rtl/>
        </w:rPr>
        <w:t xml:space="preserve">، و أكلة للغاصب؛ ألا لعنة اللّه على النّاكثين الّذين ينقضون الأيمان بعد توكيدها، و قد جعلتم اللّه عليكم كفيلا؛ فأنتم و اللّه هم.</w:t>
      </w:r>
    </w:p>
    <w:p>
      <w:pPr>
        <w:pStyle w:val="BookText"/>
      </w:pPr>
      <w:r>
        <w:rPr>
          <w:rFonts w:ascii="Amiri" w:hAnsi="Amiri" w:eastAsia="Amiri" w:cs="Amiri"/>
          <w:lang w:bidi="ar-SA"/>
          <w:color w:val="111111"/>
          <w:sz w:val="28"/>
          <w:szCs w:val="28"/>
          <w:rtl/>
        </w:rPr>
        <w:t xml:space="preserve">ألا إنّ الدّعيّ؛ قد ركز بين اثنتين: بين القتلة </w:t>
      </w:r>
      <w:r>
        <w:rPr>
          <w:rStyle w:val="FootnoteReference"/>
        </w:rPr>
        <w:footnoteReference w:id="1829"/>
      </w:r>
      <w:r>
        <w:rPr>
          <w:rFonts w:ascii="Amiri" w:hAnsi="Amiri" w:eastAsia="Amiri" w:cs="Amiri"/>
          <w:lang w:bidi="ar-SA"/>
          <w:color w:val="111111"/>
          <w:sz w:val="28"/>
          <w:szCs w:val="28"/>
          <w:rtl/>
        </w:rPr>
        <w:t xml:space="preserve">و الذّلّة، و هيهات منّا </w:t>
      </w:r>
      <w:r>
        <w:rPr>
          <w:rStyle w:val="FootnoteReference"/>
        </w:rPr>
        <w:footnoteReference w:id="1830"/>
      </w:r>
      <w:r>
        <w:rPr>
          <w:rFonts w:ascii="Amiri" w:hAnsi="Amiri" w:eastAsia="Amiri" w:cs="Amiri"/>
          <w:lang w:bidi="ar-SA"/>
          <w:color w:val="111111"/>
          <w:sz w:val="28"/>
          <w:szCs w:val="28"/>
          <w:rtl/>
        </w:rPr>
        <w:t xml:space="preserve">أخذ الدّنيّة </w:t>
      </w:r>
      <w:r>
        <w:rPr>
          <w:rStyle w:val="FootnoteReference"/>
        </w:rPr>
        <w:footnoteReference w:id="1831"/>
      </w:r>
      <w:r>
        <w:rPr>
          <w:rFonts w:ascii="IRNazanin" w:hAnsi="IRNazanin" w:eastAsia="IRNazanin" w:cs="IRNazanin"/>
          <w:lang w:bidi="fa-IR"/>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اللّه ذلك، و رسوله </w:t>
      </w:r>
      <w:r>
        <w:rPr>
          <w:rStyle w:val="FootnoteReference"/>
        </w:rPr>
        <w:footnoteReference w:id="1832"/>
      </w:r>
      <w:r>
        <w:rPr>
          <w:rFonts w:ascii="Amiri" w:hAnsi="Amiri" w:eastAsia="Amiri" w:cs="Amiri"/>
          <w:lang w:bidi="ar-SA"/>
          <w:color w:val="111111"/>
          <w:sz w:val="28"/>
          <w:szCs w:val="28"/>
          <w:rtl/>
        </w:rPr>
        <w:t xml:space="preserve">، و جدود طابت، و حجور طهرت، و أنوف حميّة، و نفوس أبيّة، لا تؤثر طاعة اللّئام، على مصارع الكرام، ألا إنّي قد أعذرت و أنذرت، ألا إنّي زاحف بهذه الأسرة على قلّة </w:t>
      </w:r>
      <w:r>
        <w:rPr>
          <w:rStyle w:val="FootnoteReference"/>
        </w:rPr>
        <w:footnoteReference w:id="1833"/>
      </w:r>
      <w:r>
        <w:rPr>
          <w:rFonts w:ascii="Amiri" w:hAnsi="Amiri" w:eastAsia="Amiri" w:cs="Amiri"/>
          <w:lang w:bidi="ar-SA"/>
          <w:color w:val="111111"/>
          <w:sz w:val="28"/>
          <w:szCs w:val="28"/>
          <w:rtl/>
        </w:rPr>
        <w:t xml:space="preserve">العتاد، و خذلة الأصحاب. ثمّ أنشد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نهزم فهزّامون قدما *** و إن نهزم فغير مهزّمينا</w:t>
      </w:r>
    </w:p>
    <w:p>
      <w:pPr>
        <w:pStyle w:val="BookText"/>
      </w:pPr>
      <w:r>
        <w:rPr>
          <w:rFonts w:ascii="Amiri" w:hAnsi="Amiri" w:eastAsia="Amiri" w:cs="Amiri"/>
          <w:lang w:bidi="ar-SA"/>
          <w:color w:val="111111"/>
          <w:sz w:val="28"/>
          <w:szCs w:val="28"/>
          <w:rtl/>
        </w:rPr>
        <w:t xml:space="preserve">و ما إن طبّنا جبن و لكن *** منايانا و دولة آخرينا </w:t>
      </w:r>
      <w:r>
        <w:rPr>
          <w:rStyle w:val="FootnoteReference"/>
        </w:rPr>
        <w:footnoteReference w:id="1835"/>
      </w:r>
    </w:p>
    <w:p>
      <w:pPr>
        <w:pStyle w:val="BookText"/>
      </w:pPr>
      <w:r>
        <w:rPr>
          <w:rFonts w:ascii="Amiri" w:hAnsi="Amiri" w:eastAsia="Amiri" w:cs="Amiri"/>
          <w:lang w:bidi="ar-SA"/>
          <w:color w:val="111111"/>
          <w:sz w:val="28"/>
          <w:szCs w:val="28"/>
          <w:rtl/>
        </w:rPr>
        <w:t xml:space="preserve">إذا ما الموت رفّع عن أناس *** كلاكله أناخ بآخرينا</w:t>
      </w:r>
    </w:p>
    <w:p>
      <w:pPr>
        <w:pStyle w:val="BookText"/>
      </w:pPr>
      <w:r>
        <w:rPr>
          <w:rFonts w:ascii="Amiri" w:hAnsi="Amiri" w:eastAsia="Amiri" w:cs="Amiri"/>
          <w:lang w:bidi="ar-SA"/>
          <w:color w:val="111111"/>
          <w:sz w:val="28"/>
          <w:szCs w:val="28"/>
          <w:rtl/>
        </w:rPr>
        <w:t xml:space="preserve">فأفنى ذلكم سروات قومي *** كما أفنى القرون الأوّلينا</w:t>
      </w:r>
    </w:p>
    <w:p>
      <w:pPr>
        <w:pStyle w:val="BookText"/>
      </w:pPr>
      <w:r>
        <w:rPr>
          <w:rFonts w:ascii="Amiri" w:hAnsi="Amiri" w:eastAsia="Amiri" w:cs="Amiri"/>
          <w:lang w:bidi="ar-SA"/>
          <w:color w:val="111111"/>
          <w:sz w:val="28"/>
          <w:szCs w:val="28"/>
          <w:rtl/>
        </w:rPr>
        <w:t xml:space="preserve">فلو خلد الملوك إذن خلدنا *** و لو بقي الكرام إذن بقينا</w:t>
      </w:r>
    </w:p>
    <w:p>
      <w:pPr>
        <w:pStyle w:val="BookText"/>
      </w:pPr>
      <w:r>
        <w:rPr>
          <w:rFonts w:ascii="Amiri" w:hAnsi="Amiri" w:eastAsia="Amiri" w:cs="Amiri"/>
          <w:lang w:bidi="ar-SA"/>
          <w:color w:val="111111"/>
          <w:sz w:val="28"/>
          <w:szCs w:val="28"/>
          <w:rtl/>
        </w:rPr>
        <w:t xml:space="preserve">فقل للشّامتين بنا أفيقوا *** سيلقى الشّامتون كما لقينا]</w:t>
      </w:r>
    </w:p>
    <w:p>
      <w:pPr>
        <w:pStyle w:val="BookText"/>
      </w:pPr>
      <w:r>
        <w:rPr>
          <w:rFonts w:ascii="Amiri" w:hAnsi="Amiri" w:eastAsia="Amiri" w:cs="Amiri"/>
          <w:lang w:bidi="ar-SA"/>
          <w:color w:val="111111"/>
          <w:sz w:val="28"/>
          <w:szCs w:val="28"/>
          <w:rtl/>
        </w:rPr>
        <w:t xml:space="preserve">أمّا أنّه لا تلبثون بعدها إلّا كريث ما يركب الفرس، حتّى تدور بكم دور الرّحى، عهد عهده إليّ أبي عن جدّي: فاجمعوا أمركم و شركاءكم </w:t>
      </w:r>
      <w:r>
        <w:rPr>
          <w:rStyle w:val="FootnoteReference"/>
        </w:rPr>
        <w:footnoteReference w:id="1836"/>
      </w:r>
      <w:r>
        <w:rPr>
          <w:rStyle w:val="FootnoteReference"/>
        </w:rPr>
        <w:footnoteReference w:id="1837"/>
      </w:r>
      <w:r>
        <w:rPr>
          <w:rFonts w:ascii="Amiri" w:hAnsi="Amiri" w:eastAsia="Amiri" w:cs="Amiri"/>
          <w:lang w:bidi="ar-SA"/>
          <w:color w:val="111111"/>
          <w:sz w:val="28"/>
          <w:szCs w:val="28"/>
          <w:rtl/>
        </w:rPr>
        <w:t xml:space="preserve">فكيدوني جميعا، ثمّ لا تنظرون </w:t>
      </w:r>
      <w:r>
        <w:rPr>
          <w:rStyle w:val="FootnoteReference"/>
        </w:rPr>
        <w:footnoteReference w:id="1838"/>
      </w:r>
      <w:r>
        <w:rPr>
          <w:rFonts w:ascii="Amiri" w:hAnsi="Amiri" w:eastAsia="Amiri" w:cs="Amiri"/>
          <w:lang w:bidi="ar-SA"/>
          <w:color w:val="111111"/>
          <w:sz w:val="28"/>
          <w:szCs w:val="28"/>
          <w:rtl/>
        </w:rPr>
        <w:t xml:space="preserve">، إنّي توكّلت على اللّه ربّي و ربّكم ما من دابّة إلّا هو آخذ بناصيتها إنّ ربّي على صراط مستقيم </w:t>
      </w:r>
      <w:r>
        <w:rPr>
          <w:rStyle w:val="FootnoteReference"/>
        </w:rPr>
        <w:footnoteReference w:id="1839"/>
      </w:r>
      <w:r>
        <w:rPr>
          <w:rFonts w:ascii="Amiri" w:hAnsi="Amiri" w:eastAsia="Amiri" w:cs="Amiri"/>
          <w:lang w:bidi="ar-SA"/>
          <w:color w:val="111111"/>
          <w:sz w:val="28"/>
          <w:szCs w:val="28"/>
          <w:rtl/>
        </w:rPr>
        <w:t xml:space="preserve">، اللّهمّ احبس عنهم قطر السّماء، و ابعث عليهم سنين كسنيّ يوسف، و سلّط عليهم غلام ثقيف يسقيهم كأسا مصبّرة؛ فلا يدع فيهم أحدا، قتلة بقتلة، و ضربة بضربة، ينتقم لي، و لأوليائي، و أهل بيتي، و أشياعي منهم، فإنّهم غرّونا، و كذبونا، و خذلونا، و أنت ربنا، عليك توكّلنا، و إليك أنبنا، و إليك المصير.</w:t>
      </w:r>
    </w:p>
    <w:p>
      <w:pPr>
        <w:pStyle w:val="BookText"/>
      </w:pPr>
      <w:r>
        <w:rPr>
          <w:rFonts w:ascii="Amiri" w:hAnsi="Amiri" w:eastAsia="Amiri" w:cs="Amiri"/>
          <w:lang w:bidi="ar-SA"/>
          <w:color w:val="111111"/>
          <w:sz w:val="28"/>
          <w:szCs w:val="28"/>
          <w:rtl/>
        </w:rPr>
        <w:t xml:space="preserve">الخوارزمي، مقتل الحسين، 2/ 6- 8- مثله الأمين، أعيان الشّيعة، 1/ 602- 603</w:t>
      </w:r>
    </w:p>
    <w:p>
      <w:pPr>
        <w:pStyle w:val="BookText"/>
      </w:pPr>
      <w:r>
        <w:rPr>
          <w:rFonts w:ascii="IRNazanin" w:hAnsi="IRNazanin" w:eastAsia="IRNazanin" w:cs="IRNazanin"/>
          <w:lang w:bidi="fa-IR"/>
          <w:color w:val="111111"/>
          <w:sz w:val="28"/>
          <w:szCs w:val="28"/>
          <w:rtl/>
        </w:rPr>
        <w:t xml:space="preserve">، لواعج الأشجان،/ 128- 132].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السّعود </w:t>
      </w:r>
      <w:r>
        <w:rPr>
          <w:rStyle w:val="FootnoteReference"/>
        </w:rPr>
        <w:footnoteReference w:id="1840"/>
      </w:r>
      <w:r>
        <w:rPr>
          <w:rFonts w:ascii="IRNazanin" w:hAnsi="IRNazanin" w:eastAsia="IRNazanin" w:cs="IRNazanin"/>
          <w:lang w:bidi="fa-IR"/>
          <w:color w:val="111111"/>
          <w:sz w:val="28"/>
          <w:szCs w:val="28"/>
          <w:rtl/>
        </w:rPr>
        <w:t xml:space="preserve">أحمد بن </w:t>
      </w:r>
      <w:r>
        <w:rPr>
          <w:rStyle w:val="FootnoteReference"/>
        </w:rPr>
        <w:footnoteReference w:id="1841"/>
      </w:r>
      <w:r>
        <w:rPr>
          <w:rFonts w:ascii="Amiri" w:hAnsi="Amiri" w:eastAsia="Amiri" w:cs="Amiri"/>
          <w:lang w:bidi="ar-SA"/>
          <w:color w:val="111111"/>
          <w:sz w:val="28"/>
          <w:szCs w:val="28"/>
          <w:rtl/>
        </w:rPr>
        <w:t xml:space="preserve">محمّد المحلّيّ، أنبأنا </w:t>
      </w:r>
      <w:r>
        <w:rPr>
          <w:rStyle w:val="FootnoteReference"/>
        </w:rPr>
        <w:footnoteReference w:id="1842"/>
      </w:r>
      <w:r>
        <w:rPr>
          <w:rFonts w:ascii="Amiri" w:hAnsi="Amiri" w:eastAsia="Amiri" w:cs="Amiri"/>
          <w:lang w:bidi="ar-SA"/>
          <w:color w:val="111111"/>
          <w:sz w:val="28"/>
          <w:szCs w:val="28"/>
          <w:rtl/>
        </w:rPr>
        <w:t xml:space="preserve">محمّد بن محمّد بن أحمد، أنبأنا عبد اللّه بن عليّ بن أيّوب، أنبأنا أبو بكر أحمد بن محمّد بن الجرّاح، أنبأنا أبو بكر بن دريد، قال/ 23/ ب/:</w:t>
      </w:r>
    </w:p>
    <w:p>
      <w:pPr>
        <w:pStyle w:val="BookText"/>
      </w:pPr>
      <w:r>
        <w:rPr>
          <w:rFonts w:ascii="Amiri" w:hAnsi="Amiri" w:eastAsia="Amiri" w:cs="Amiri"/>
          <w:lang w:bidi="ar-SA"/>
          <w:color w:val="111111"/>
          <w:sz w:val="28"/>
          <w:szCs w:val="28"/>
          <w:rtl/>
        </w:rPr>
        <w:t xml:space="preserve">لمّا استكفّ </w:t>
      </w:r>
      <w:r>
        <w:rPr>
          <w:rStyle w:val="FootnoteReference"/>
        </w:rPr>
        <w:footnoteReference w:id="1843"/>
      </w:r>
      <w:r>
        <w:rPr>
          <w:rFonts w:ascii="Amiri" w:hAnsi="Amiri" w:eastAsia="Amiri" w:cs="Amiri"/>
          <w:lang w:bidi="ar-SA"/>
          <w:color w:val="111111"/>
          <w:sz w:val="28"/>
          <w:szCs w:val="28"/>
          <w:rtl/>
        </w:rPr>
        <w:t xml:space="preserve">النّاس بالحسين، ركب فرسه، ثمّ استنصت النّاس، فأنصتوا له، فحمد اللّه و أثنى عليه </w:t>
      </w:r>
      <w:r>
        <w:rPr>
          <w:rStyle w:val="FootnoteReference"/>
        </w:rPr>
        <w:footnoteReference w:id="1844"/>
      </w:r>
      <w:r>
        <w:rPr>
          <w:rFonts w:ascii="Amiri" w:hAnsi="Amiri" w:eastAsia="Amiri" w:cs="Amiri"/>
          <w:lang w:bidi="ar-SA"/>
          <w:color w:val="111111"/>
          <w:sz w:val="28"/>
          <w:szCs w:val="28"/>
          <w:rtl/>
        </w:rPr>
        <w:t xml:space="preserve">و صلّى على النّبيّ صلّى اللّه عليه و سلّم </w:t>
      </w:r>
      <w:r>
        <w:rPr>
          <w:rStyle w:val="FootnoteReference"/>
        </w:rPr>
        <w:footnoteReference w:id="1845"/>
      </w: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تبّا لكم أيّتها الجماعة و ترحا </w:t>
      </w:r>
      <w:r>
        <w:rPr>
          <w:rStyle w:val="FootnoteReference"/>
        </w:rPr>
        <w:footnoteReference w:id="1846"/>
      </w:r>
      <w:r>
        <w:rPr>
          <w:rFonts w:ascii="Amiri" w:hAnsi="Amiri" w:eastAsia="Amiri" w:cs="Amiri"/>
          <w:lang w:bidi="ar-SA"/>
          <w:color w:val="111111"/>
          <w:sz w:val="28"/>
          <w:szCs w:val="28"/>
          <w:rtl/>
        </w:rPr>
        <w:t xml:space="preserve">أحين استصرختمونا و لهين، فأصرخناكم موجفين </w:t>
      </w:r>
      <w:r>
        <w:rPr>
          <w:rStyle w:val="FootnoteReference"/>
        </w:rPr>
        <w:footnoteReference w:id="1847"/>
      </w:r>
      <w:r>
        <w:rPr>
          <w:rFonts w:ascii="Amiri" w:hAnsi="Amiri" w:eastAsia="Amiri" w:cs="Amiri"/>
          <w:lang w:bidi="ar-SA"/>
          <w:color w:val="111111"/>
          <w:sz w:val="28"/>
          <w:szCs w:val="28"/>
          <w:rtl/>
        </w:rPr>
        <w:t xml:space="preserve">شحذتم علينا سيفا كان في أيماننا، و حششتم علينا نارا قدحناها </w:t>
      </w:r>
      <w:r>
        <w:rPr>
          <w:rStyle w:val="FootnoteReference"/>
        </w:rPr>
        <w:footnoteReference w:id="1848"/>
      </w:r>
      <w:r>
        <w:rPr>
          <w:rFonts w:ascii="Amiri" w:hAnsi="Amiri" w:eastAsia="Amiri" w:cs="Amiri"/>
          <w:lang w:bidi="ar-SA"/>
          <w:color w:val="111111"/>
          <w:sz w:val="28"/>
          <w:szCs w:val="28"/>
          <w:rtl/>
        </w:rPr>
        <w:t xml:space="preserve">على عدوّكم و عدوّنا، فأصبحتم إلبا </w:t>
      </w:r>
      <w:r>
        <w:rPr>
          <w:rStyle w:val="FootnoteReference"/>
        </w:rPr>
        <w:footnoteReference w:id="1849"/>
      </w:r>
      <w:r>
        <w:rPr>
          <w:rFonts w:ascii="Amiri" w:hAnsi="Amiri" w:eastAsia="Amiri" w:cs="Amiri"/>
          <w:lang w:bidi="ar-SA"/>
          <w:color w:val="111111"/>
          <w:sz w:val="28"/>
          <w:szCs w:val="28"/>
          <w:rtl/>
        </w:rPr>
        <w:t xml:space="preserve">على أوليائكم ويدا عليهم لأعدائكم، بغير عدل رأيتموه بثّوه </w:t>
      </w:r>
      <w:r>
        <w:rPr>
          <w:rStyle w:val="FootnoteReference"/>
        </w:rPr>
        <w:footnoteReference w:id="1850"/>
      </w:r>
      <w:r>
        <w:rPr>
          <w:rFonts w:ascii="Amiri" w:hAnsi="Amiri" w:eastAsia="Amiri" w:cs="Amiri"/>
          <w:lang w:bidi="ar-SA"/>
          <w:color w:val="111111"/>
          <w:sz w:val="28"/>
          <w:szCs w:val="28"/>
          <w:rtl/>
        </w:rPr>
        <w:t xml:space="preserve">فيكم، و لا أمل </w:t>
      </w:r>
      <w:r>
        <w:rPr>
          <w:rStyle w:val="FootnoteReference"/>
        </w:rPr>
        <w:footnoteReference w:id="1851"/>
      </w:r>
      <w:r>
        <w:rPr>
          <w:rFonts w:ascii="Amiri" w:hAnsi="Amiri" w:eastAsia="Amiri" w:cs="Amiri"/>
          <w:lang w:bidi="ar-SA"/>
          <w:color w:val="111111"/>
          <w:sz w:val="28"/>
          <w:szCs w:val="28"/>
          <w:rtl/>
        </w:rPr>
        <w:t xml:space="preserve">أصبح لكم فيهم، و من غير حدث كان منّا، و لا رأي يفيّل </w:t>
      </w:r>
      <w:r>
        <w:rPr>
          <w:rStyle w:val="FootnoteReference"/>
        </w:rPr>
        <w:footnoteReference w:id="1852"/>
      </w:r>
      <w:r>
        <w:rPr>
          <w:rFonts w:ascii="Amiri" w:hAnsi="Amiri" w:eastAsia="Amiri" w:cs="Amiri"/>
          <w:lang w:bidi="ar-SA"/>
          <w:color w:val="111111"/>
          <w:sz w:val="28"/>
          <w:szCs w:val="28"/>
          <w:rtl/>
        </w:rPr>
        <w:t xml:space="preserve">فينا، فهلّا لكم الويلات إذ كرهتمونا تركتمونا، و السّيف مشيم، و الجأش طامن </w:t>
      </w:r>
      <w:r>
        <w:rPr>
          <w:rStyle w:val="FootnoteReference"/>
        </w:rPr>
        <w:footnoteReference w:id="1853"/>
      </w:r>
      <w:r>
        <w:rPr>
          <w:rFonts w:ascii="Amiri" w:hAnsi="Amiri" w:eastAsia="Amiri" w:cs="Amiri"/>
          <w:lang w:bidi="ar-SA"/>
          <w:color w:val="111111"/>
          <w:sz w:val="28"/>
          <w:szCs w:val="28"/>
          <w:rtl/>
        </w:rPr>
        <w:t xml:space="preserve">، و الرّأي لم يستخفّ، و لكن استصرعتم </w:t>
      </w:r>
      <w:r>
        <w:rPr>
          <w:rStyle w:val="FootnoteReference"/>
        </w:rPr>
        <w:footnoteReference w:id="1854"/>
      </w:r>
      <w:r>
        <w:rPr>
          <w:rFonts w:ascii="Amiri" w:hAnsi="Amiri" w:eastAsia="Amiri" w:cs="Amiri"/>
          <w:lang w:bidi="ar-SA"/>
          <w:color w:val="111111"/>
          <w:sz w:val="28"/>
          <w:szCs w:val="28"/>
          <w:rtl/>
        </w:rPr>
        <w:t xml:space="preserve">إلينا </w:t>
      </w:r>
      <w:r>
        <w:rPr>
          <w:rStyle w:val="FootnoteReference"/>
        </w:rPr>
        <w:footnoteReference w:id="1855"/>
      </w:r>
      <w:r>
        <w:rPr>
          <w:rFonts w:ascii="Amiri" w:hAnsi="Amiri" w:eastAsia="Amiri" w:cs="Amiri"/>
          <w:lang w:bidi="ar-SA"/>
          <w:color w:val="111111"/>
          <w:sz w:val="28"/>
          <w:szCs w:val="28"/>
          <w:rtl/>
        </w:rPr>
        <w:t xml:space="preserve">طيرة </w:t>
      </w:r>
      <w:r>
        <w:rPr>
          <w:rStyle w:val="FootnoteReference"/>
        </w:rPr>
        <w:footnoteReference w:id="1856"/>
      </w:r>
      <w:r>
        <w:rPr>
          <w:rFonts w:ascii="Amiri" w:hAnsi="Amiri" w:eastAsia="Amiri" w:cs="Amiri"/>
          <w:lang w:bidi="ar-SA"/>
          <w:color w:val="111111"/>
          <w:sz w:val="28"/>
          <w:szCs w:val="28"/>
          <w:rtl/>
        </w:rPr>
        <w:t xml:space="preserve">الدّبا، و تداعيتم إلينا كتداعي الفراش قيحا </w:t>
      </w:r>
      <w:r>
        <w:rPr>
          <w:rStyle w:val="FootnoteReference"/>
        </w:rPr>
        <w:footnoteReference w:id="1857"/>
      </w:r>
      <w:r>
        <w:rPr>
          <w:rFonts w:ascii="Amiri" w:hAnsi="Amiri" w:eastAsia="Amiri" w:cs="Amiri"/>
          <w:lang w:bidi="ar-SA"/>
          <w:color w:val="111111"/>
          <w:sz w:val="28"/>
          <w:szCs w:val="28"/>
          <w:rtl/>
        </w:rPr>
        <w:t xml:space="preserve">و حكّة].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هلوعا، و ذلّة لطواغيت الأمّة، و شذّاذ الأحزاب، و نبذة الكتاب، و </w:t>
      </w:r>
      <w:r>
        <w:rPr>
          <w:rStyle w:val="FootnoteReference"/>
        </w:rPr>
        <w:footnoteReference w:id="1858"/>
      </w:r>
      <w:r>
        <w:rPr>
          <w:rFonts w:ascii="Amiri" w:hAnsi="Amiri" w:eastAsia="Amiri" w:cs="Amiri"/>
          <w:lang w:bidi="ar-SA"/>
          <w:color w:val="111111"/>
          <w:sz w:val="28"/>
          <w:szCs w:val="28"/>
          <w:rtl/>
        </w:rPr>
        <w:t xml:space="preserve">عصبة الآثام </w:t>
      </w:r>
      <w:r>
        <w:rPr>
          <w:rStyle w:val="FootnoteReference"/>
        </w:rPr>
        <w:footnoteReference w:id="1859"/>
      </w:r>
      <w:r>
        <w:rPr>
          <w:rFonts w:ascii="Amiri" w:hAnsi="Amiri" w:eastAsia="Amiri" w:cs="Amiri"/>
          <w:lang w:bidi="ar-SA"/>
          <w:color w:val="111111"/>
          <w:sz w:val="28"/>
          <w:szCs w:val="28"/>
          <w:rtl/>
        </w:rPr>
        <w:t xml:space="preserve">، و بقيّة الشّيطان، و محرّفي </w:t>
      </w:r>
      <w:r>
        <w:rPr>
          <w:rStyle w:val="FootnoteReference"/>
        </w:rPr>
        <w:footnoteReference w:id="1860"/>
      </w:r>
      <w:r>
        <w:rPr>
          <w:rFonts w:ascii="Amiri" w:hAnsi="Amiri" w:eastAsia="Amiri" w:cs="Amiri"/>
          <w:lang w:bidi="ar-SA"/>
          <w:color w:val="111111"/>
          <w:sz w:val="28"/>
          <w:szCs w:val="28"/>
          <w:rtl/>
        </w:rPr>
        <w:t xml:space="preserve">الكلام، و مطفئي السّنن، و ملحقي العهرة بالنّسب، و أسف المؤمنين، و مزاح المستهزئين الّذين جعلوا القرآن عضين، لبئس ما قدمت لهم أنفسهم أن سخط اللّه عليهم، و في العذاب هم خالدون.</w:t>
      </w:r>
    </w:p>
    <w:p>
      <w:pPr>
        <w:pStyle w:val="BookText"/>
      </w:pPr>
      <w:r>
        <w:rPr>
          <w:rFonts w:ascii="IRNazanin" w:hAnsi="IRNazanin" w:eastAsia="IRNazanin" w:cs="IRNazanin"/>
          <w:lang w:bidi="fa-IR"/>
          <w:color w:val="111111"/>
          <w:sz w:val="28"/>
          <w:szCs w:val="28"/>
          <w:rtl/>
        </w:rPr>
        <w:t xml:space="preserve">فهؤلاء تعضدون </w:t>
      </w:r>
      <w:r>
        <w:rPr>
          <w:rStyle w:val="FootnoteReference"/>
        </w:rPr>
        <w:footnoteReference w:id="1861"/>
      </w:r>
      <w:r>
        <w:rPr>
          <w:rFonts w:ascii="Amiri" w:hAnsi="Amiri" w:eastAsia="Amiri" w:cs="Amiri"/>
          <w:lang w:bidi="ar-SA"/>
          <w:color w:val="111111"/>
          <w:sz w:val="28"/>
          <w:szCs w:val="28"/>
          <w:rtl/>
        </w:rPr>
        <w:t xml:space="preserve">؟ و عنّا </w:t>
      </w:r>
      <w:r>
        <w:rPr>
          <w:rStyle w:val="FootnoteReference"/>
        </w:rPr>
        <w:footnoteReference w:id="1862"/>
      </w:r>
      <w:r>
        <w:rPr>
          <w:rFonts w:ascii="IRNazanin" w:hAnsi="IRNazanin" w:eastAsia="IRNazanin" w:cs="IRNazanin"/>
          <w:lang w:bidi="fa-IR"/>
          <w:color w:val="111111"/>
          <w:sz w:val="28"/>
          <w:szCs w:val="28"/>
          <w:rtl/>
        </w:rPr>
        <w:t xml:space="preserve">تتخاذلون </w:t>
      </w:r>
      <w:r>
        <w:rPr>
          <w:rStyle w:val="FootnoteReference"/>
        </w:rPr>
        <w:footnoteReference w:id="1863"/>
      </w:r>
      <w:r>
        <w:rPr>
          <w:rFonts w:ascii="Amiri" w:hAnsi="Amiri" w:eastAsia="Amiri" w:cs="Amiri"/>
          <w:lang w:bidi="ar-SA"/>
          <w:color w:val="111111"/>
          <w:sz w:val="28"/>
          <w:szCs w:val="28"/>
          <w:rtl/>
        </w:rPr>
        <w:t xml:space="preserve">؟ أجل و اللّه الخذل فيكم معروف، و شجت </w:t>
      </w:r>
      <w:r>
        <w:rPr>
          <w:rStyle w:val="FootnoteReference"/>
        </w:rPr>
        <w:footnoteReference w:id="1864"/>
      </w:r>
      <w:r>
        <w:rPr>
          <w:rFonts w:ascii="Amiri" w:hAnsi="Amiri" w:eastAsia="Amiri" w:cs="Amiri"/>
          <w:lang w:bidi="ar-SA"/>
          <w:color w:val="111111"/>
          <w:sz w:val="28"/>
          <w:szCs w:val="28"/>
          <w:rtl/>
        </w:rPr>
        <w:t xml:space="preserve">عليه عروقكم، و استأزرت عليه أصولكم، فأفرعكم </w:t>
      </w:r>
      <w:r>
        <w:rPr>
          <w:rStyle w:val="FootnoteReference"/>
        </w:rPr>
        <w:footnoteReference w:id="1865"/>
      </w:r>
      <w:r>
        <w:rPr>
          <w:rFonts w:ascii="Amiri" w:hAnsi="Amiri" w:eastAsia="Amiri" w:cs="Amiri"/>
          <w:lang w:bidi="ar-SA"/>
          <w:color w:val="111111"/>
          <w:sz w:val="28"/>
          <w:szCs w:val="28"/>
          <w:rtl/>
        </w:rPr>
        <w:t xml:space="preserve">، فكنتم أخبث ثمرة شجرة للنّاظر </w:t>
      </w:r>
      <w:r>
        <w:rPr>
          <w:rStyle w:val="FootnoteReference"/>
        </w:rPr>
        <w:footnoteReference w:id="1866"/>
      </w:r>
      <w:r>
        <w:rPr>
          <w:rFonts w:ascii="Amiri" w:hAnsi="Amiri" w:eastAsia="Amiri" w:cs="Amiri"/>
          <w:lang w:bidi="ar-SA"/>
          <w:color w:val="111111"/>
          <w:sz w:val="28"/>
          <w:szCs w:val="28"/>
          <w:rtl/>
        </w:rPr>
        <w:t xml:space="preserve">و أكلة للغاصب </w:t>
      </w:r>
      <w:r>
        <w:rPr>
          <w:rStyle w:val="FootnoteReference"/>
        </w:rPr>
        <w:footnoteReference w:id="1867"/>
      </w:r>
      <w:r>
        <w:rPr>
          <w:rFonts w:ascii="Amiri" w:hAnsi="Amiri" w:eastAsia="Amiri" w:cs="Amiri"/>
          <w:lang w:bidi="ar-SA"/>
          <w:color w:val="111111"/>
          <w:sz w:val="28"/>
          <w:szCs w:val="28"/>
          <w:rtl/>
        </w:rPr>
        <w:t xml:space="preserve">[ظ] ألا فلعنة اللّه على النّاكثين الّذين ينقضون الأيمان بعد توكيدها و قد جعلوا اللّه عليهم كفيلا.</w:t>
      </w:r>
    </w:p>
    <w:p>
      <w:pPr>
        <w:pStyle w:val="BookText"/>
      </w:pPr>
      <w:r>
        <w:rPr>
          <w:rFonts w:ascii="Amiri" w:hAnsi="Amiri" w:eastAsia="Amiri" w:cs="Amiri"/>
          <w:lang w:bidi="ar-SA"/>
          <w:color w:val="111111"/>
          <w:sz w:val="28"/>
          <w:szCs w:val="28"/>
          <w:rtl/>
        </w:rPr>
        <w:t xml:space="preserve">ألا و إنّ البغيّ [ابن البغيّ] قد ركز </w:t>
      </w:r>
      <w:r>
        <w:rPr>
          <w:rStyle w:val="FootnoteReference"/>
        </w:rPr>
        <w:footnoteReference w:id="1868"/>
      </w:r>
      <w:r>
        <w:rPr>
          <w:rFonts w:ascii="Amiri" w:hAnsi="Amiri" w:eastAsia="Amiri" w:cs="Amiri"/>
          <w:lang w:bidi="ar-SA"/>
          <w:color w:val="111111"/>
          <w:sz w:val="28"/>
          <w:szCs w:val="28"/>
          <w:rtl/>
        </w:rPr>
        <w:t xml:space="preserve">بين اثنتين </w:t>
      </w:r>
      <w:r>
        <w:rPr>
          <w:rStyle w:val="FootnoteReference"/>
        </w:rPr>
        <w:footnoteReference w:id="1869"/>
      </w:r>
      <w:r>
        <w:rPr>
          <w:rFonts w:ascii="Amiri" w:hAnsi="Amiri" w:eastAsia="Amiri" w:cs="Amiri"/>
          <w:lang w:bidi="ar-SA"/>
          <w:color w:val="111111"/>
          <w:sz w:val="28"/>
          <w:szCs w:val="28"/>
          <w:rtl/>
        </w:rPr>
        <w:t xml:space="preserve">: بين السّلّة </w:t>
      </w:r>
      <w:r>
        <w:rPr>
          <w:rStyle w:val="FootnoteReference"/>
        </w:rPr>
        <w:footnoteReference w:id="1870"/>
      </w:r>
      <w:r>
        <w:rPr>
          <w:rFonts w:ascii="Amiri" w:hAnsi="Amiri" w:eastAsia="Amiri" w:cs="Amiri"/>
          <w:lang w:bidi="ar-SA"/>
          <w:color w:val="111111"/>
          <w:sz w:val="28"/>
          <w:szCs w:val="28"/>
          <w:rtl/>
        </w:rPr>
        <w:t xml:space="preserve">و الذّلّة، و هيهات منّا الدّنيّة، أبى اللّه ذلك، و رسوله، و المؤمنون، و حجور طابت، و بطون </w:t>
      </w:r>
      <w:r>
        <w:rPr>
          <w:rStyle w:val="FootnoteReference"/>
        </w:rPr>
        <w:footnoteReference w:id="1871"/>
      </w:r>
      <w:r>
        <w:rPr>
          <w:rFonts w:ascii="Amiri" w:hAnsi="Amiri" w:eastAsia="Amiri" w:cs="Amiri"/>
          <w:lang w:bidi="ar-SA"/>
          <w:color w:val="111111"/>
          <w:sz w:val="28"/>
          <w:szCs w:val="28"/>
          <w:rtl/>
        </w:rPr>
        <w:t xml:space="preserve">طهرت، و أنوف حميّة، و نفوس أبيّة [أن] تؤثر مصارع الكرام على ظآر اللّئام.</w:t>
      </w:r>
    </w:p>
    <w:p>
      <w:pPr>
        <w:pStyle w:val="BookText"/>
      </w:pPr>
      <w:r>
        <w:rPr>
          <w:rFonts w:ascii="Amiri" w:hAnsi="Amiri" w:eastAsia="Amiri" w:cs="Amiri"/>
          <w:lang w:bidi="ar-SA"/>
          <w:color w:val="111111"/>
          <w:sz w:val="28"/>
          <w:szCs w:val="28"/>
          <w:rtl/>
        </w:rPr>
        <w:t xml:space="preserve">ألا و إنّي زاحف بهذه الأسرة على قلّ </w:t>
      </w:r>
      <w:r>
        <w:rPr>
          <w:rStyle w:val="FootnoteReference"/>
        </w:rPr>
        <w:footnoteReference w:id="1872"/>
      </w:r>
      <w:r>
        <w:rPr>
          <w:rFonts w:ascii="Amiri" w:hAnsi="Amiri" w:eastAsia="Amiri" w:cs="Amiri"/>
          <w:lang w:bidi="ar-SA"/>
          <w:color w:val="111111"/>
          <w:sz w:val="28"/>
          <w:szCs w:val="28"/>
          <w:rtl/>
        </w:rPr>
        <w:t xml:space="preserve">العدد، و كثرة العدوّ، و خذلة النّاصر:</w:t>
      </w:r>
    </w:p>
    <w:p>
      <w:pPr>
        <w:pStyle w:val="BookText"/>
      </w:pPr>
      <w:r>
        <w:rPr>
          <w:rFonts w:ascii="IRNazanin" w:hAnsi="IRNazanin" w:eastAsia="IRNazanin" w:cs="IRNazanin"/>
          <w:lang w:bidi="fa-IR"/>
          <w:color w:val="111111"/>
          <w:sz w:val="28"/>
          <w:szCs w:val="28"/>
          <w:rtl/>
        </w:rPr>
        <w:t xml:space="preserve">فإن نهزم </w:t>
      </w:r>
      <w:r>
        <w:rPr>
          <w:rStyle w:val="FootnoteReference"/>
        </w:rPr>
        <w:footnoteReference w:id="1873"/>
      </w:r>
      <w:r>
        <w:rPr>
          <w:rFonts w:ascii="Amiri" w:hAnsi="Amiri" w:eastAsia="Amiri" w:cs="Amiri"/>
          <w:lang w:bidi="ar-SA"/>
          <w:color w:val="111111"/>
          <w:sz w:val="28"/>
          <w:szCs w:val="28"/>
          <w:rtl/>
        </w:rPr>
        <w:t xml:space="preserve">فهزّامون قدما *** و إن نهزم فغير مهزّمينا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إن طبّنا جبن و لكن *** منايانا و طعمة آخرينا</w:t>
      </w:r>
    </w:p>
    <w:p>
      <w:pPr>
        <w:pStyle w:val="BookText"/>
      </w:pPr>
      <w:r>
        <w:rPr>
          <w:rFonts w:ascii="IRNazanin" w:hAnsi="IRNazanin" w:eastAsia="IRNazanin" w:cs="IRNazanin"/>
          <w:lang w:bidi="fa-IR"/>
          <w:color w:val="111111"/>
          <w:sz w:val="28"/>
          <w:szCs w:val="28"/>
          <w:rtl/>
        </w:rPr>
        <w:t xml:space="preserve">ألا، ثمّ لا تلبثون </w:t>
      </w:r>
      <w:r>
        <w:rPr>
          <w:rStyle w:val="FootnoteReference"/>
        </w:rPr>
        <w:footnoteReference w:id="1874"/>
      </w:r>
      <w:r>
        <w:rPr>
          <w:rFonts w:ascii="Amiri" w:hAnsi="Amiri" w:eastAsia="Amiri" w:cs="Amiri"/>
          <w:lang w:bidi="ar-SA"/>
          <w:color w:val="111111"/>
          <w:sz w:val="28"/>
          <w:szCs w:val="28"/>
          <w:rtl/>
        </w:rPr>
        <w:t xml:space="preserve">إلّا ريث ما يركب فرس حتّى </w:t>
      </w:r>
      <w:r>
        <w:rPr>
          <w:rStyle w:val="FootnoteReference"/>
        </w:rPr>
        <w:footnoteReference w:id="1875"/>
      </w:r>
      <w:r>
        <w:rPr>
          <w:rFonts w:ascii="Amiri" w:hAnsi="Amiri" w:eastAsia="Amiri" w:cs="Amiri"/>
          <w:lang w:bidi="ar-SA"/>
          <w:color w:val="111111"/>
          <w:sz w:val="28"/>
          <w:szCs w:val="28"/>
          <w:rtl/>
        </w:rPr>
        <w:t xml:space="preserve">تداربكم دور الرّحا، و يفلق </w:t>
      </w:r>
      <w:r>
        <w:rPr>
          <w:rStyle w:val="FootnoteReference"/>
        </w:rPr>
        <w:footnoteReference w:id="1876"/>
      </w:r>
      <w:r>
        <w:rPr>
          <w:rFonts w:ascii="Amiri" w:hAnsi="Amiri" w:eastAsia="Amiri" w:cs="Amiri"/>
          <w:lang w:bidi="ar-SA"/>
          <w:color w:val="111111"/>
          <w:sz w:val="28"/>
          <w:szCs w:val="28"/>
          <w:rtl/>
        </w:rPr>
        <w:t xml:space="preserve">بكم فلق المحور، عهدا عهده </w:t>
      </w:r>
      <w:r>
        <w:rPr>
          <w:rStyle w:val="FootnoteReference"/>
        </w:rPr>
        <w:footnoteReference w:id="1877"/>
      </w:r>
      <w:r>
        <w:rPr>
          <w:rFonts w:ascii="Amiri" w:hAnsi="Amiri" w:eastAsia="Amiri" w:cs="Amiri"/>
          <w:lang w:bidi="ar-SA"/>
          <w:color w:val="111111"/>
          <w:sz w:val="28"/>
          <w:szCs w:val="28"/>
          <w:rtl/>
        </w:rPr>
        <w:t xml:space="preserve">النّبيّ إلى </w:t>
      </w:r>
      <w:r>
        <w:rPr>
          <w:rStyle w:val="FootnoteReference"/>
        </w:rPr>
        <w:footnoteReference w:id="1878"/>
      </w:r>
      <w:r>
        <w:rPr>
          <w:rFonts w:ascii="Amiri" w:hAnsi="Amiri" w:eastAsia="Amiri" w:cs="Amiri"/>
          <w:lang w:bidi="ar-SA"/>
          <w:color w:val="111111"/>
          <w:sz w:val="28"/>
          <w:szCs w:val="28"/>
          <w:rtl/>
        </w:rPr>
        <w:t xml:space="preserve">أبي، فأجمعوا أمركم و شركاءكم، ثمّ لا يكن أمركم </w:t>
      </w:r>
      <w:r>
        <w:rPr>
          <w:rStyle w:val="FootnoteReference"/>
        </w:rPr>
        <w:footnoteReference w:id="1879"/>
      </w:r>
      <w:r>
        <w:rPr>
          <w:rFonts w:ascii="Amiri" w:hAnsi="Amiri" w:eastAsia="Amiri" w:cs="Amiri"/>
          <w:lang w:bidi="ar-SA"/>
          <w:color w:val="111111"/>
          <w:sz w:val="28"/>
          <w:szCs w:val="28"/>
          <w:rtl/>
        </w:rPr>
        <w:t xml:space="preserve">عليكم غمّة، ثمّ اقضوا إليّ و لا تنظرون» [77/ يونس].</w:t>
      </w:r>
    </w:p>
    <w:p>
      <w:pPr>
        <w:pStyle w:val="BookText"/>
      </w:pPr>
      <w:r>
        <w:rPr>
          <w:rFonts w:ascii="Amiri" w:hAnsi="Amiri" w:eastAsia="Amiri" w:cs="Amiri"/>
          <w:lang w:bidi="ar-SA"/>
          <w:color w:val="111111"/>
          <w:sz w:val="28"/>
          <w:szCs w:val="28"/>
          <w:rtl/>
        </w:rPr>
        <w:t xml:space="preserve">ابن عساكر، الحسين عليه السّلام،/ 216- 218 رقم 273، تهذيب ابن بدران، 4/ 333- 334- مثله ابن العديم، بغية الطّلب، 6/ 2587- 2588، الحسين بن عليّ،/ 46- 47</w:t>
      </w:r>
    </w:p>
    <w:p>
      <w:pPr>
        <w:pStyle w:val="BookText"/>
      </w:pPr>
      <w:r>
        <w:rPr>
          <w:rFonts w:ascii="IRNazanin" w:hAnsi="IRNazanin" w:eastAsia="IRNazanin" w:cs="IRNazanin"/>
          <w:lang w:bidi="fa-IR"/>
          <w:color w:val="111111"/>
          <w:sz w:val="28"/>
          <w:szCs w:val="28"/>
          <w:rtl/>
        </w:rPr>
        <w:t xml:space="preserve">عن مصعب بن عبد اللّه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استكفّ النّاس بالحسين عليه السّلام، ركب فرسه، و استنصت النّاس، حمد اللّه و أثنى عليه، ثمّ قال:</w:t>
      </w:r>
    </w:p>
    <w:p>
      <w:pPr>
        <w:pStyle w:val="BookText"/>
      </w:pPr>
      <w:r>
        <w:rPr>
          <w:rFonts w:ascii="Amiri" w:hAnsi="Amiri" w:eastAsia="Amiri" w:cs="Amiri"/>
          <w:lang w:bidi="ar-SA"/>
          <w:color w:val="111111"/>
          <w:sz w:val="28"/>
          <w:szCs w:val="28"/>
          <w:rtl/>
        </w:rPr>
        <w:t xml:space="preserve">تبّا لكم أيّتها الجماعة، و ترحا و بؤسا لكم! حين استصرختمونا و لهين، فأصرخناكم موجفين، فشحذتم علينا سيفا كان في أيدينا، و حمشتم </w:t>
      </w:r>
      <w:r>
        <w:rPr>
          <w:rStyle w:val="FootnoteReference"/>
        </w:rPr>
        <w:footnoteReference w:id="1881"/>
      </w:r>
      <w:r>
        <w:rPr>
          <w:rFonts w:ascii="Amiri" w:hAnsi="Amiri" w:eastAsia="Amiri" w:cs="Amiri"/>
          <w:lang w:bidi="ar-SA"/>
          <w:color w:val="111111"/>
          <w:sz w:val="28"/>
          <w:szCs w:val="28"/>
          <w:rtl/>
        </w:rPr>
        <w:t xml:space="preserve">علينا نارا أضرمناها على عدوّكم و عدوّنا، فأصبحتم ألبا على أوليائكم، ويدا على أعدائكم، من غير عدل أفشوه فيكم، و لا أمل أصبح لكم فيهم، و لا ذنب كان منّا إليكم، فهلا لكم الويلات إذ كرهتمونا، و السّيف مشيم، و الجأش طامن، و الرّأي لم يستحصف، و لكنكم أسرعتم </w:t>
      </w:r>
      <w:r>
        <w:rPr>
          <w:rStyle w:val="FootnoteReference"/>
        </w:rPr>
        <w:footnoteReference w:id="1882"/>
      </w:r>
      <w:r>
        <w:rPr>
          <w:rFonts w:ascii="Amiri" w:hAnsi="Amiri" w:eastAsia="Amiri" w:cs="Amiri"/>
          <w:lang w:bidi="ar-SA"/>
          <w:color w:val="111111"/>
          <w:sz w:val="28"/>
          <w:szCs w:val="28"/>
          <w:rtl/>
        </w:rPr>
        <w:t xml:space="preserve">إلى بيعتنا كطيرة الدّبا، و تهافتّم إليها كتهافت الفراش، ثمّ نقضتموها سفها و ضلّة، فبعدا و سحقا لطواغيت هذه الأمّة! و بقيّة الأحزاب، و نبذة الكتاب، و مطفئي السّنن، و مؤاخي المستهزئين، الّذين جعلوا].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عضين، و عصاة الإمام </w:t>
      </w:r>
      <w:r>
        <w:rPr>
          <w:rStyle w:val="FootnoteReference"/>
        </w:rPr>
        <w:footnoteReference w:id="1883"/>
      </w:r>
      <w:r>
        <w:rPr>
          <w:rFonts w:ascii="Amiri" w:hAnsi="Amiri" w:eastAsia="Amiri" w:cs="Amiri"/>
          <w:lang w:bidi="ar-SA"/>
          <w:color w:val="111111"/>
          <w:sz w:val="28"/>
          <w:szCs w:val="28"/>
          <w:rtl/>
        </w:rPr>
        <w:t xml:space="preserve">، و ملحقي </w:t>
      </w:r>
      <w:r>
        <w:rPr>
          <w:rStyle w:val="FootnoteReference"/>
        </w:rPr>
        <w:footnoteReference w:id="1884"/>
      </w:r>
      <w:r>
        <w:rPr>
          <w:rFonts w:ascii="Amiri" w:hAnsi="Amiri" w:eastAsia="Amiri" w:cs="Amiri"/>
          <w:lang w:bidi="ar-SA"/>
          <w:color w:val="111111"/>
          <w:sz w:val="28"/>
          <w:szCs w:val="28"/>
          <w:rtl/>
        </w:rPr>
        <w:t xml:space="preserve">العهرة بالنّسب، و لبئس ما قدّمت لهم أنفسهم أن سخط اللّه عليهم، و في العذاب هم خالدون.</w:t>
      </w:r>
    </w:p>
    <w:p>
      <w:pPr>
        <w:pStyle w:val="BookText"/>
      </w:pPr>
      <w:r>
        <w:rPr>
          <w:rFonts w:ascii="Amiri" w:hAnsi="Amiri" w:eastAsia="Amiri" w:cs="Amiri"/>
          <w:lang w:bidi="ar-SA"/>
          <w:color w:val="111111"/>
          <w:sz w:val="28"/>
          <w:szCs w:val="28"/>
          <w:rtl/>
        </w:rPr>
        <w:t xml:space="preserve">أفهؤلاء تعضدون، و عنّا تتخاذلون؟! أجل و اللّه، الخذل فيكم معروف، نبتت عليه أصولكم، و أتذرت </w:t>
      </w:r>
      <w:r>
        <w:rPr>
          <w:rStyle w:val="FootnoteReference"/>
        </w:rPr>
        <w:footnoteReference w:id="1885"/>
      </w:r>
      <w:r>
        <w:rPr>
          <w:rFonts w:ascii="Amiri" w:hAnsi="Amiri" w:eastAsia="Amiri" w:cs="Amiri"/>
          <w:lang w:bidi="ar-SA"/>
          <w:color w:val="111111"/>
          <w:sz w:val="28"/>
          <w:szCs w:val="28"/>
          <w:rtl/>
        </w:rPr>
        <w:t xml:space="preserve">عليه عروقكم، فكنتم أخبث ثمر </w:t>
      </w:r>
      <w:r>
        <w:rPr>
          <w:rStyle w:val="FootnoteReference"/>
        </w:rPr>
        <w:footnoteReference w:id="1886"/>
      </w:r>
      <w:r>
        <w:rPr>
          <w:rFonts w:ascii="Amiri" w:hAnsi="Amiri" w:eastAsia="Amiri" w:cs="Amiri"/>
          <w:lang w:bidi="ar-SA"/>
          <w:color w:val="111111"/>
          <w:sz w:val="28"/>
          <w:szCs w:val="28"/>
          <w:rtl/>
        </w:rPr>
        <w:t xml:space="preserve">شجر للنّاظر، و أكلة للغاصب، ألا لعنة اللّه على الظّالمين، النّاكثين، الّذين ينقضون الأيمان بعد توكيدها، و قد </w:t>
      </w:r>
      <w:r>
        <w:rPr>
          <w:rStyle w:val="FootnoteReference"/>
        </w:rPr>
        <w:footnoteReference w:id="1887"/>
      </w:r>
      <w:r>
        <w:rPr>
          <w:rFonts w:ascii="Amiri" w:hAnsi="Amiri" w:eastAsia="Amiri" w:cs="Amiri"/>
          <w:lang w:bidi="ar-SA"/>
          <w:color w:val="111111"/>
          <w:sz w:val="28"/>
          <w:szCs w:val="28"/>
          <w:rtl/>
        </w:rPr>
        <w:t xml:space="preserve">جعلوا اللّه عليهم كفيلا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الدّعيّ ابن الدّعيّ قد تركني بين السّلّة و الذّلّة، و هيهات له ذلك منّي! </w:t>
      </w:r>
      <w:r>
        <w:rPr>
          <w:rStyle w:val="FootnoteReference"/>
        </w:rPr>
        <w:footnoteReference w:id="1889"/>
      </w:r>
      <w:r>
        <w:rPr>
          <w:rFonts w:ascii="Amiri" w:hAnsi="Amiri" w:eastAsia="Amiri" w:cs="Amiri"/>
          <w:lang w:bidi="ar-SA"/>
          <w:color w:val="111111"/>
          <w:sz w:val="28"/>
          <w:szCs w:val="28"/>
          <w:rtl/>
        </w:rPr>
        <w:t xml:space="preserve">هيهات منّا </w:t>
      </w:r>
      <w:r>
        <w:rPr>
          <w:rStyle w:val="FootnoteReference"/>
        </w:rPr>
        <w:footnoteReference w:id="1890"/>
      </w:r>
      <w:r>
        <w:rPr>
          <w:rFonts w:ascii="Amiri" w:hAnsi="Amiri" w:eastAsia="Amiri" w:cs="Amiri"/>
          <w:lang w:bidi="ar-SA"/>
          <w:color w:val="111111"/>
          <w:sz w:val="28"/>
          <w:szCs w:val="28"/>
          <w:rtl/>
        </w:rPr>
        <w:t xml:space="preserve">الذّلّة، أبى اللّه ذلك لنا </w:t>
      </w:r>
      <w:r>
        <w:rPr>
          <w:rStyle w:val="FootnoteReference"/>
        </w:rPr>
        <w:footnoteReference w:id="1891"/>
      </w:r>
      <w:r>
        <w:rPr>
          <w:rFonts w:ascii="IRNazanin" w:hAnsi="IRNazanin" w:eastAsia="IRNazanin" w:cs="IRNazanin"/>
          <w:lang w:bidi="fa-IR"/>
          <w:color w:val="111111"/>
          <w:sz w:val="28"/>
          <w:szCs w:val="28"/>
          <w:rtl/>
        </w:rPr>
        <w:t xml:space="preserve">، و رسوله، و المؤمنون، و حجور </w:t>
      </w:r>
      <w:r>
        <w:rPr>
          <w:rStyle w:val="FootnoteReference"/>
        </w:rPr>
        <w:footnoteReference w:id="1892"/>
      </w:r>
      <w:r>
        <w:rPr>
          <w:rFonts w:ascii="IRNazanin" w:hAnsi="IRNazanin" w:eastAsia="IRNazanin" w:cs="IRNazanin"/>
          <w:lang w:bidi="fa-IR"/>
          <w:color w:val="111111"/>
          <w:sz w:val="28"/>
          <w:szCs w:val="28"/>
          <w:rtl/>
        </w:rPr>
        <w:t xml:space="preserve">طهّرت، و جدود </w:t>
      </w:r>
      <w:r>
        <w:rPr>
          <w:rStyle w:val="FootnoteReference"/>
        </w:rPr>
        <w:footnoteReference w:id="1893"/>
      </w:r>
      <w:r>
        <w:rPr>
          <w:rFonts w:ascii="Amiri" w:hAnsi="Amiri" w:eastAsia="Amiri" w:cs="Amiri"/>
          <w:lang w:bidi="ar-SA"/>
          <w:color w:val="111111"/>
          <w:sz w:val="28"/>
          <w:szCs w:val="28"/>
          <w:rtl/>
        </w:rPr>
        <w:t xml:space="preserve">طابت، أن يؤثر </w:t>
      </w:r>
      <w:r>
        <w:rPr>
          <w:rStyle w:val="FootnoteReference"/>
        </w:rPr>
        <w:footnoteReference w:id="1894"/>
      </w:r>
      <w:r>
        <w:rPr>
          <w:rFonts w:ascii="Amiri" w:hAnsi="Amiri" w:eastAsia="Amiri" w:cs="Amiri"/>
          <w:lang w:bidi="ar-SA"/>
          <w:color w:val="111111"/>
          <w:sz w:val="28"/>
          <w:szCs w:val="28"/>
          <w:rtl/>
        </w:rPr>
        <w:t xml:space="preserve">طاعة اللّئام على مصارع الكرام، ألا و إنّي زاحف بهذه الأسرة على قلّة العدد، و كثرة العدوّ، و خذلة النّاصر، ثمّ تمثّل، فقال شعرا:</w:t>
      </w:r>
    </w:p>
    <w:p>
      <w:pPr>
        <w:pStyle w:val="BookText"/>
      </w:pPr>
      <w:r>
        <w:rPr>
          <w:rFonts w:ascii="Amiri" w:hAnsi="Amiri" w:eastAsia="Amiri" w:cs="Amiri"/>
          <w:lang w:bidi="ar-SA"/>
          <w:color w:val="111111"/>
          <w:sz w:val="28"/>
          <w:szCs w:val="28"/>
          <w:rtl/>
        </w:rPr>
        <w:t xml:space="preserve">فإن نهزم فهزّامون قدما *** و إن نهزم فغير مهزّمينا </w:t>
      </w:r>
      <w:r>
        <w:rPr>
          <w:rStyle w:val="FootnoteReference"/>
        </w:rPr>
        <w:footnoteReference w:id="1895"/>
      </w:r>
    </w:p>
    <w:p>
      <w:pPr>
        <w:pStyle w:val="BookText"/>
      </w:pPr>
      <w:r>
        <w:rPr>
          <w:rFonts w:ascii="Amiri" w:hAnsi="Amiri" w:eastAsia="Amiri" w:cs="Amiri"/>
          <w:lang w:bidi="ar-SA"/>
          <w:color w:val="111111"/>
          <w:sz w:val="28"/>
          <w:szCs w:val="28"/>
          <w:rtl/>
        </w:rPr>
        <w:t xml:space="preserve">و ما إن طبّنا جبن و لكن *** منايانا و دولة آخرينا</w:t>
      </w:r>
    </w:p>
    <w:p>
      <w:pPr>
        <w:pStyle w:val="BookText"/>
      </w:pPr>
      <w:r>
        <w:rPr>
          <w:rFonts w:ascii="Amiri" w:hAnsi="Amiri" w:eastAsia="Amiri" w:cs="Amiri"/>
          <w:lang w:bidi="ar-SA"/>
          <w:color w:val="111111"/>
          <w:sz w:val="28"/>
          <w:szCs w:val="28"/>
          <w:rtl/>
        </w:rPr>
        <w:t xml:space="preserve">فلو خلد الملوك إذا خلدنا *** و لو بقي الكرام إذا بقينا</w:t>
      </w:r>
    </w:p>
    <w:p>
      <w:pPr>
        <w:pStyle w:val="BookText"/>
      </w:pPr>
      <w:r>
        <w:rPr>
          <w:rFonts w:ascii="Amiri" w:hAnsi="Amiri" w:eastAsia="Amiri" w:cs="Amiri"/>
          <w:lang w:bidi="ar-SA"/>
          <w:color w:val="111111"/>
          <w:sz w:val="28"/>
          <w:szCs w:val="28"/>
          <w:rtl/>
        </w:rPr>
        <w:t xml:space="preserve">فقل للشّامتين بنا افيقوا *** سيلقى الشّامتون بما لقينا</w:t>
      </w:r>
    </w:p>
    <w:p>
      <w:pPr>
        <w:pStyle w:val="BookText"/>
      </w:pPr>
      <w:r>
        <w:rPr>
          <w:rFonts w:ascii="Amiri" w:hAnsi="Amiri" w:eastAsia="Amiri" w:cs="Amiri"/>
          <w:lang w:bidi="ar-SA"/>
          <w:color w:val="111111"/>
          <w:sz w:val="28"/>
          <w:szCs w:val="28"/>
          <w:rtl/>
        </w:rPr>
        <w:t xml:space="preserve">الطّبرسي، الاحتجاج، 2/ 24- 25- عنه: المجلسي، البحار، 45/ 83].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ركب ناقته، و أمرهم بالاستماع، فأنصتوا.</w:t>
      </w:r>
    </w:p>
    <w:p>
      <w:pPr>
        <w:pStyle w:val="BookText"/>
      </w:pPr>
      <w:r>
        <w:rPr>
          <w:rFonts w:ascii="Amiri" w:hAnsi="Amiri" w:eastAsia="Amiri" w:cs="Amiri"/>
          <w:lang w:bidi="ar-SA"/>
          <w:color w:val="111111"/>
          <w:sz w:val="28"/>
          <w:szCs w:val="28"/>
          <w:rtl/>
        </w:rPr>
        <w:t xml:space="preserve">فقال: تبّا لكم أيّتها الجماعة و ترحا، أحين استصرختمونا و لهين، فأصرخناكم موجفين، سللتم علينا سيفا لنا في أيمانكم، و حششتم علينا نارا أججناها على عدوّكم، فأصبحتم ألبا لأوليائكم، ويدا عليهم لأعدائكم، لغير عدل أفشوه فيكم، و لا أملا </w:t>
      </w:r>
      <w:r>
        <w:rPr>
          <w:rStyle w:val="FootnoteReference"/>
        </w:rPr>
        <w:footnoteReference w:id="1896"/>
      </w:r>
      <w:r>
        <w:rPr>
          <w:rFonts w:ascii="Amiri" w:hAnsi="Amiri" w:eastAsia="Amiri" w:cs="Amiri"/>
          <w:lang w:bidi="ar-SA"/>
          <w:color w:val="111111"/>
          <w:sz w:val="28"/>
          <w:szCs w:val="28"/>
          <w:rtl/>
        </w:rPr>
        <w:t xml:space="preserve">أصبح لكم فيهم، فهلا- لكم الويلات- تركتمونا و السّيف مشيم، و الجأش طامن، و الرّأي لما يستحصف، و لكن أسرعتم إليها كطيرة الدّبا، و تداعيتم إليها كتهافت الفراش، فبعدا و سحقا لطواغيت الأمّة، و نبذة الكتاب، و شذاذ الأحزاب، الّذين جعلوا القرآن عضين. و لبئس ما قدّمت لهم أنفسهم في العذاب هم خالدون.</w:t>
      </w:r>
    </w:p>
    <w:p>
      <w:pPr>
        <w:pStyle w:val="BookText"/>
      </w:pPr>
      <w:r>
        <w:rPr>
          <w:rFonts w:ascii="Amiri" w:hAnsi="Amiri" w:eastAsia="Amiri" w:cs="Amiri"/>
          <w:lang w:bidi="ar-SA"/>
          <w:color w:val="111111"/>
          <w:sz w:val="28"/>
          <w:szCs w:val="28"/>
          <w:rtl/>
        </w:rPr>
        <w:t xml:space="preserve">ألا و إنّ الدّعيّ ابن الدّعيّ قد ركز بين اثنتين: السّلّة و الذّلّة، و هيهات منّا الذّلّة، يأبى اللّه لنا ذلك، و رسوله، و المؤمنون، و حجور طابت، و حجور طهرت، و نفوس أبيّة، و أنوف حميّة من أن نؤثر طاعة اللّئام على مصارع الكرام، ألا و إنّي زاحف بهذه الأسرة مع قلّة العدد، و كثرة العدوّ، و خذلة النّاصر.</w:t>
      </w:r>
    </w:p>
    <w:p>
      <w:pPr>
        <w:pStyle w:val="BookText"/>
      </w:pPr>
      <w:r>
        <w:rPr>
          <w:rFonts w:ascii="Amiri" w:hAnsi="Amiri" w:eastAsia="Amiri" w:cs="Amiri"/>
          <w:lang w:bidi="ar-SA"/>
          <w:color w:val="111111"/>
          <w:sz w:val="28"/>
          <w:szCs w:val="28"/>
          <w:rtl/>
        </w:rPr>
        <w:t xml:space="preserve">ثمّ وصل هذا الكلام بشعر فروة بن مسيك المراديّ:</w:t>
      </w:r>
    </w:p>
    <w:p>
      <w:pPr>
        <w:pStyle w:val="BookText"/>
      </w:pPr>
      <w:r>
        <w:rPr>
          <w:rFonts w:ascii="Amiri" w:hAnsi="Amiri" w:eastAsia="Amiri" w:cs="Amiri"/>
          <w:lang w:bidi="ar-SA"/>
          <w:color w:val="111111"/>
          <w:sz w:val="28"/>
          <w:szCs w:val="28"/>
          <w:rtl/>
        </w:rPr>
        <w:t xml:space="preserve">فإن نهزم فهزّامون قدما *** و إن نغلب فغير مغلّبينا</w:t>
      </w:r>
    </w:p>
    <w:p>
      <w:pPr>
        <w:pStyle w:val="BookText"/>
      </w:pPr>
      <w:r>
        <w:rPr>
          <w:rFonts w:ascii="Amiri" w:hAnsi="Amiri" w:eastAsia="Amiri" w:cs="Amiri"/>
          <w:lang w:bidi="ar-SA"/>
          <w:color w:val="111111"/>
          <w:sz w:val="28"/>
          <w:szCs w:val="28"/>
          <w:rtl/>
        </w:rPr>
        <w:t xml:space="preserve">و ما أن طبّنا جبن و لكن *** منايانا و دولة آخرينا</w:t>
      </w:r>
    </w:p>
    <w:p>
      <w:pPr>
        <w:pStyle w:val="BookText"/>
      </w:pPr>
      <w:r>
        <w:rPr>
          <w:rFonts w:ascii="Amiri" w:hAnsi="Amiri" w:eastAsia="Amiri" w:cs="Amiri"/>
          <w:lang w:bidi="ar-SA"/>
          <w:color w:val="111111"/>
          <w:sz w:val="28"/>
          <w:szCs w:val="28"/>
          <w:rtl/>
        </w:rPr>
        <w:t xml:space="preserve">إذا ما الموت رفع عن أناس *** كلاكله </w:t>
      </w:r>
      <w:r>
        <w:rPr>
          <w:rStyle w:val="FootnoteReference"/>
        </w:rPr>
        <w:footnoteReference w:id="1897"/>
      </w:r>
      <w:r>
        <w:rPr>
          <w:rFonts w:ascii="Amiri" w:hAnsi="Amiri" w:eastAsia="Amiri" w:cs="Amiri"/>
          <w:lang w:bidi="ar-SA"/>
          <w:color w:val="111111"/>
          <w:sz w:val="28"/>
          <w:szCs w:val="28"/>
          <w:rtl/>
        </w:rPr>
        <w:t xml:space="preserve">أناخ بآخرينا</w:t>
      </w:r>
    </w:p>
    <w:p>
      <w:pPr>
        <w:pStyle w:val="BookText"/>
      </w:pPr>
      <w:r>
        <w:rPr>
          <w:rFonts w:ascii="Amiri" w:hAnsi="Amiri" w:eastAsia="Amiri" w:cs="Amiri"/>
          <w:lang w:bidi="ar-SA"/>
          <w:color w:val="111111"/>
          <w:sz w:val="28"/>
          <w:szCs w:val="28"/>
          <w:rtl/>
        </w:rPr>
        <w:t xml:space="preserve">فافنى ذالكم سروات قومي *** كما أفنى القرون الأوّلينا</w:t>
      </w:r>
    </w:p>
    <w:p>
      <w:pPr>
        <w:pStyle w:val="BookText"/>
      </w:pPr>
      <w:r>
        <w:rPr>
          <w:rFonts w:ascii="Amiri" w:hAnsi="Amiri" w:eastAsia="Amiri" w:cs="Amiri"/>
          <w:lang w:bidi="ar-SA"/>
          <w:color w:val="111111"/>
          <w:sz w:val="28"/>
          <w:szCs w:val="28"/>
          <w:rtl/>
        </w:rPr>
        <w:t xml:space="preserve">فلو خلد الملوك إذا خلدنا *** و لو بقي الكرام إذا بقينا</w:t>
      </w:r>
    </w:p>
    <w:p>
      <w:pPr>
        <w:pStyle w:val="BookText"/>
      </w:pPr>
      <w:r>
        <w:rPr>
          <w:rFonts w:ascii="Amiri" w:hAnsi="Amiri" w:eastAsia="Amiri" w:cs="Amiri"/>
          <w:lang w:bidi="ar-SA"/>
          <w:color w:val="111111"/>
          <w:sz w:val="28"/>
          <w:szCs w:val="28"/>
          <w:rtl/>
        </w:rPr>
        <w:t xml:space="preserve">فقل للشّامتين بنا أفيقوا *** سيلقى الشّامتون كما لقينا</w:t>
      </w:r>
    </w:p>
    <w:p>
      <w:pPr>
        <w:pStyle w:val="BookText"/>
      </w:pPr>
      <w:r>
        <w:rPr>
          <w:rFonts w:ascii="Amiri" w:hAnsi="Amiri" w:eastAsia="Amiri" w:cs="Amiri"/>
          <w:lang w:bidi="ar-SA"/>
          <w:color w:val="111111"/>
          <w:sz w:val="28"/>
          <w:szCs w:val="28"/>
          <w:rtl/>
        </w:rPr>
        <w:t xml:space="preserve">ثمّ لا تلبثون إلّا كريث ما يركب الفرس، حتّى تدور </w:t>
      </w:r>
      <w:r>
        <w:rPr>
          <w:rStyle w:val="FootnoteReference"/>
        </w:rPr>
        <w:footnoteReference w:id="1898"/>
      </w:r>
      <w:r>
        <w:rPr>
          <w:rFonts w:ascii="Amiri" w:hAnsi="Amiri" w:eastAsia="Amiri" w:cs="Amiri"/>
          <w:lang w:bidi="ar-SA"/>
          <w:color w:val="111111"/>
          <w:sz w:val="28"/>
          <w:szCs w:val="28"/>
          <w:rtl/>
        </w:rPr>
        <w:t xml:space="preserve">بكم دور الرّحى، و تقلقون قلق المحور، عهد عهده إليّ أبي عن جدّي: فأجمعوا أمركم و شركاءكم، ثمّ لا يكن أمركم].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غمّة، ثمّ اقضوا إليّ و لا تنظرون. إنّي توكّلت على اللّه ربّي و ربّكم، ما من دابّة إلّا هو آخذ بناصيتها، إنّ ربّي على صراط مستقيم.</w:t>
      </w:r>
    </w:p>
    <w:p>
      <w:pPr>
        <w:pStyle w:val="BookText"/>
      </w:pPr>
      <w:r>
        <w:rPr>
          <w:rFonts w:ascii="Amiri" w:hAnsi="Amiri" w:eastAsia="Amiri" w:cs="Amiri"/>
          <w:lang w:bidi="ar-SA"/>
          <w:color w:val="111111"/>
          <w:sz w:val="28"/>
          <w:szCs w:val="28"/>
          <w:rtl/>
        </w:rPr>
        <w:t xml:space="preserve">ثمّ نزل عن ناقته و أمر عقبة </w:t>
      </w:r>
      <w:r>
        <w:rPr>
          <w:rStyle w:val="FootnoteReference"/>
        </w:rPr>
        <w:footnoteReference w:id="1899"/>
      </w:r>
      <w:r>
        <w:rPr>
          <w:rFonts w:ascii="IRNazanin" w:hAnsi="IRNazanin" w:eastAsia="IRNazanin" w:cs="IRNazanin"/>
          <w:lang w:bidi="fa-IR"/>
          <w:color w:val="111111"/>
          <w:sz w:val="28"/>
          <w:szCs w:val="28"/>
          <w:rtl/>
        </w:rPr>
        <w:t xml:space="preserve">بن سمعان، فعقلها.</w:t>
      </w:r>
    </w:p>
    <w:p>
      <w:pPr>
        <w:pStyle w:val="BookText"/>
      </w:pPr>
      <w:r>
        <w:rPr>
          <w:rFonts w:ascii="Amiri" w:hAnsi="Amiri" w:eastAsia="Amiri" w:cs="Amiri"/>
          <w:lang w:bidi="ar-SA"/>
          <w:color w:val="111111"/>
          <w:sz w:val="28"/>
          <w:szCs w:val="28"/>
          <w:rtl/>
        </w:rPr>
        <w:t xml:space="preserve">ثمّ ركب فرسه و تهيّأ للقتال.</w:t>
      </w:r>
    </w:p>
    <w:p>
      <w:pPr>
        <w:pStyle w:val="BookText"/>
      </w:pPr>
      <w:r>
        <w:rPr>
          <w:rFonts w:ascii="Amiri" w:hAnsi="Amiri" w:eastAsia="Amiri" w:cs="Amiri"/>
          <w:lang w:bidi="ar-SA"/>
          <w:color w:val="111111"/>
          <w:sz w:val="28"/>
          <w:szCs w:val="28"/>
          <w:rtl/>
        </w:rPr>
        <w:t xml:space="preserve">ابن نما، مثير الأحزان،/ 28</w:t>
      </w:r>
    </w:p>
    <w:p>
      <w:pPr>
        <w:pStyle w:val="BookText"/>
      </w:pPr>
      <w:r>
        <w:rPr>
          <w:rFonts w:ascii="Amiri" w:hAnsi="Amiri" w:eastAsia="Amiri" w:cs="Amiri"/>
          <w:lang w:bidi="ar-SA"/>
          <w:color w:val="111111"/>
          <w:sz w:val="28"/>
          <w:szCs w:val="28"/>
          <w:rtl/>
        </w:rPr>
        <w:t xml:space="preserve">فركب الحسين عليه السّلام ناقته، و قيل: فرسه، فاستنصتهم </w:t>
      </w:r>
      <w:r>
        <w:rPr>
          <w:rStyle w:val="FootnoteReference"/>
        </w:rPr>
        <w:footnoteReference w:id="1900"/>
      </w:r>
      <w:r>
        <w:rPr>
          <w:rFonts w:ascii="Amiri" w:hAnsi="Amiri" w:eastAsia="Amiri" w:cs="Amiri"/>
          <w:lang w:bidi="ar-SA"/>
          <w:color w:val="111111"/>
          <w:sz w:val="28"/>
          <w:szCs w:val="28"/>
          <w:rtl/>
        </w:rPr>
        <w:t xml:space="preserve">، فأنصتوا، فحمد اللّه و أثنى عليه، </w:t>
      </w:r>
      <w:r>
        <w:rPr>
          <w:rStyle w:val="FootnoteReference"/>
        </w:rPr>
        <w:footnoteReference w:id="1901"/>
      </w:r>
      <w:r>
        <w:rPr>
          <w:rFonts w:ascii="Amiri" w:hAnsi="Amiri" w:eastAsia="Amiri" w:cs="Amiri"/>
          <w:lang w:bidi="ar-SA"/>
          <w:color w:val="111111"/>
          <w:sz w:val="28"/>
          <w:szCs w:val="28"/>
          <w:rtl/>
        </w:rPr>
        <w:t xml:space="preserve">و ذكره بما هو أهله </w:t>
      </w:r>
      <w:r>
        <w:rPr>
          <w:rStyle w:val="FootnoteReference"/>
        </w:rPr>
        <w:footnoteReference w:id="1902"/>
      </w:r>
      <w:r>
        <w:rPr>
          <w:rFonts w:ascii="Amiri" w:hAnsi="Amiri" w:eastAsia="Amiri" w:cs="Amiri"/>
          <w:lang w:bidi="ar-SA"/>
          <w:color w:val="111111"/>
          <w:sz w:val="28"/>
          <w:szCs w:val="28"/>
          <w:rtl/>
        </w:rPr>
        <w:t xml:space="preserve">، و صلّى على محمّد صلّى اللّه عليه و اله و سلّم و على الملائكة و الأنبياء و الرّسل، و أبلغ في المقال </w:t>
      </w:r>
      <w:r>
        <w:rPr>
          <w:rStyle w:val="FootnoteReference"/>
        </w:rPr>
        <w:footnoteReference w:id="1903"/>
      </w:r>
      <w:r>
        <w:rPr>
          <w:rFonts w:ascii="Amiri" w:hAnsi="Amiri" w:eastAsia="Amiri" w:cs="Amiri"/>
          <w:lang w:bidi="ar-SA"/>
          <w:color w:val="111111"/>
          <w:sz w:val="28"/>
          <w:szCs w:val="28"/>
          <w:rtl/>
        </w:rPr>
        <w:t xml:space="preserve">، ثمّ قال: تبّا لكم أيّتها الجماعة، و ترحا حين استصرختمونا و الهين، فأصرخناكم موجفين، سللتم علينا سيفا لنا في أيمانكم، و حششتم علينا نارا اقتدحناها على عدوّنا و عدوّكم، فأصبحتم ألبا لأعدائكم على أوليائكم </w:t>
      </w:r>
      <w:r>
        <w:rPr>
          <w:rStyle w:val="FootnoteReference"/>
        </w:rPr>
        <w:footnoteReference w:id="1904"/>
      </w:r>
      <w:r>
        <w:rPr>
          <w:rFonts w:ascii="Amiri" w:hAnsi="Amiri" w:eastAsia="Amiri" w:cs="Amiri"/>
          <w:lang w:bidi="ar-SA"/>
          <w:color w:val="111111"/>
          <w:sz w:val="28"/>
          <w:szCs w:val="28"/>
          <w:rtl/>
        </w:rPr>
        <w:t xml:space="preserve">، بغير عدل أفشوه فيكم، و لا أمل أصبح لكم فيهم </w:t>
      </w:r>
      <w:r>
        <w:rPr>
          <w:rStyle w:val="FootnoteReference"/>
        </w:rPr>
        <w:footnoteReference w:id="1905"/>
      </w:r>
      <w:r>
        <w:rPr>
          <w:rFonts w:ascii="Amiri" w:hAnsi="Amiri" w:eastAsia="Amiri" w:cs="Amiri"/>
          <w:lang w:bidi="ar-SA"/>
          <w:color w:val="111111"/>
          <w:sz w:val="28"/>
          <w:szCs w:val="28"/>
          <w:rtl/>
        </w:rPr>
        <w:t xml:space="preserve">، فهلّا لكم الويلات </w:t>
      </w:r>
      <w:r>
        <w:rPr>
          <w:rStyle w:val="FootnoteReference"/>
        </w:rPr>
        <w:footnoteReference w:id="1906"/>
      </w:r>
      <w:r>
        <w:rPr>
          <w:rFonts w:ascii="Amiri" w:hAnsi="Amiri" w:eastAsia="Amiri" w:cs="Amiri"/>
          <w:lang w:bidi="ar-SA"/>
          <w:color w:val="111111"/>
          <w:sz w:val="28"/>
          <w:szCs w:val="28"/>
          <w:rtl/>
        </w:rPr>
        <w:t xml:space="preserve">، تركتمونا و السّيف مشيم، و الجأش طامن، و الرّامي </w:t>
      </w:r>
      <w:r>
        <w:rPr>
          <w:rStyle w:val="FootnoteReference"/>
        </w:rPr>
        <w:footnoteReference w:id="1907"/>
      </w:r>
      <w:r>
        <w:rPr>
          <w:rFonts w:ascii="Amiri" w:hAnsi="Amiri" w:eastAsia="Amiri" w:cs="Amiri"/>
          <w:lang w:bidi="ar-SA"/>
          <w:color w:val="111111"/>
          <w:sz w:val="28"/>
          <w:szCs w:val="28"/>
          <w:rtl/>
        </w:rPr>
        <w:t xml:space="preserve">لما يستحصف، و لكن أسرعتم إليها كطيرة الدّبا، و تداعيتم </w:t>
      </w:r>
      <w:r>
        <w:rPr>
          <w:rStyle w:val="FootnoteReference"/>
        </w:rPr>
        <w:footnoteReference w:id="1908"/>
      </w:r>
      <w:r>
        <w:rPr>
          <w:rFonts w:ascii="Amiri" w:hAnsi="Amiri" w:eastAsia="Amiri" w:cs="Amiri"/>
          <w:lang w:bidi="ar-SA"/>
          <w:color w:val="111111"/>
          <w:sz w:val="28"/>
          <w:szCs w:val="28"/>
          <w:rtl/>
        </w:rPr>
        <w:t xml:space="preserve">إليها كتهافت].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الفراش </w:t>
      </w:r>
      <w:r>
        <w:rPr>
          <w:rStyle w:val="FootnoteReference"/>
        </w:rPr>
        <w:footnoteReference w:id="1909"/>
      </w:r>
      <w:r>
        <w:rPr>
          <w:rFonts w:ascii="Amiri" w:hAnsi="Amiri" w:eastAsia="Amiri" w:cs="Amiri"/>
          <w:lang w:bidi="ar-SA"/>
          <w:color w:val="111111"/>
          <w:sz w:val="28"/>
          <w:szCs w:val="28"/>
          <w:rtl/>
        </w:rPr>
        <w:t xml:space="preserve">، فسحقا لكم يا عبيد الأمّة، و شذّاذ الأحزاب، و نبذة الكتاب، و محرّفي الكلم، و عصبة الأثام، و نفثة الشّيطان، و مطفئي السّنن.</w:t>
      </w:r>
      <w:r>
        <w:rPr>
          <w:rStyle w:val="FootnoteReference"/>
        </w:rPr>
        <w:footnoteReference w:id="1910"/>
      </w:r>
      <w:r>
        <w:rPr>
          <w:rFonts w:ascii="IRNazanin" w:hAnsi="IRNazanin" w:eastAsia="IRNazanin" w:cs="IRNazanin"/>
          <w:lang w:bidi="fa-IR"/>
          <w:color w:val="111111"/>
          <w:sz w:val="28"/>
          <w:szCs w:val="28"/>
          <w:rtl/>
        </w:rPr>
        <w:t xml:space="preserve">أهؤلاء تعضدون </w:t>
      </w:r>
      <w:r>
        <w:rPr>
          <w:rStyle w:val="FootnoteReference"/>
        </w:rPr>
        <w:footnoteReference w:id="1911"/>
      </w:r>
      <w:r>
        <w:rPr>
          <w:rFonts w:ascii="Amiri" w:hAnsi="Amiri" w:eastAsia="Amiri" w:cs="Amiri"/>
          <w:lang w:bidi="ar-SA"/>
          <w:color w:val="111111"/>
          <w:sz w:val="28"/>
          <w:szCs w:val="28"/>
          <w:rtl/>
        </w:rPr>
        <w:t xml:space="preserve">؟ و عنّا تتخاذلون؟ أجل و اللّه غدر فيكم قديم، و شجت إليه </w:t>
      </w:r>
      <w:r>
        <w:rPr>
          <w:rStyle w:val="FootnoteReference"/>
        </w:rPr>
        <w:footnoteReference w:id="1912"/>
      </w:r>
      <w:r>
        <w:rPr>
          <w:rFonts w:ascii="Amiri" w:hAnsi="Amiri" w:eastAsia="Amiri" w:cs="Amiri"/>
          <w:lang w:bidi="ar-SA"/>
          <w:color w:val="111111"/>
          <w:sz w:val="28"/>
          <w:szCs w:val="28"/>
          <w:rtl/>
        </w:rPr>
        <w:t xml:space="preserve">أصولكم، و تأزّرت عليه فروعكم </w:t>
      </w:r>
      <w:r>
        <w:rPr>
          <w:rStyle w:val="FootnoteReference"/>
        </w:rPr>
        <w:footnoteReference w:id="1913"/>
      </w:r>
      <w:r>
        <w:rPr>
          <w:rFonts w:ascii="Amiri" w:hAnsi="Amiri" w:eastAsia="Amiri" w:cs="Amiri"/>
          <w:lang w:bidi="ar-SA"/>
          <w:color w:val="111111"/>
          <w:sz w:val="28"/>
          <w:szCs w:val="28"/>
          <w:rtl/>
        </w:rPr>
        <w:t xml:space="preserve">، فكنتم أخبث ثمر شجا للنّاظر، و أكلة للغاصب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الدّعيّ ابن الدّعيّ قد ركز بين اثنتين: بين السّلّة و الذّلّة، و هيهات منّا الذّلّة، يأبى اللّه ذلك لنا، و رسوله، و المؤمنون، و حجور طابت و طهرت، و أنوف حميّة، و نفوس أبيّة، من أن تؤثر طاعة اللّئام، على مصارع الكرام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إنّي زاحف بهذا الأسرة مع قلّة العدد، و </w:t>
      </w:r>
      <w:r>
        <w:rPr>
          <w:rStyle w:val="FootnoteReference"/>
        </w:rPr>
        <w:footnoteReference w:id="1916"/>
      </w:r>
      <w:r>
        <w:rPr>
          <w:rFonts w:ascii="Amiri" w:hAnsi="Amiri" w:eastAsia="Amiri" w:cs="Amiri"/>
          <w:lang w:bidi="ar-SA"/>
          <w:color w:val="111111"/>
          <w:sz w:val="28"/>
          <w:szCs w:val="28"/>
          <w:rtl/>
        </w:rPr>
        <w:t xml:space="preserve">خذلة </w:t>
      </w:r>
      <w:r>
        <w:rPr>
          <w:rStyle w:val="FootnoteReference"/>
        </w:rPr>
        <w:footnoteReference w:id="1917"/>
      </w:r>
      <w:r>
        <w:rPr>
          <w:rFonts w:ascii="Amiri" w:hAnsi="Amiri" w:eastAsia="Amiri" w:cs="Amiri"/>
          <w:lang w:bidi="ar-SA"/>
          <w:color w:val="111111"/>
          <w:sz w:val="28"/>
          <w:szCs w:val="28"/>
          <w:rtl/>
        </w:rPr>
        <w:t xml:space="preserve">النّاصر، ثمّ أوصل كلامه بأبيات فروة بن مسيك المراديّ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نهزم فهزّامون قدما *** و إن نغلب </w:t>
      </w:r>
      <w:r>
        <w:rPr>
          <w:rStyle w:val="FootnoteReference"/>
        </w:rPr>
        <w:footnoteReference w:id="1919"/>
      </w:r>
      <w:r>
        <w:rPr>
          <w:rFonts w:ascii="Amiri" w:hAnsi="Amiri" w:eastAsia="Amiri" w:cs="Amiri"/>
          <w:lang w:bidi="ar-SA"/>
          <w:color w:val="111111"/>
          <w:sz w:val="28"/>
          <w:szCs w:val="28"/>
          <w:rtl/>
        </w:rPr>
        <w:t xml:space="preserve">فغير مغلّبينا </w:t>
      </w:r>
      <w:r>
        <w:rPr>
          <w:rStyle w:val="FootnoteReference"/>
        </w:rPr>
        <w:footnoteReference w:id="1920"/>
      </w:r>
    </w:p>
    <w:p>
      <w:pPr>
        <w:pStyle w:val="BookText"/>
      </w:pPr>
      <w:r>
        <w:rPr>
          <w:rFonts w:ascii="Amiri" w:hAnsi="Amiri" w:eastAsia="Amiri" w:cs="Amiri"/>
          <w:lang w:bidi="ar-SA"/>
          <w:color w:val="111111"/>
          <w:sz w:val="28"/>
          <w:szCs w:val="28"/>
          <w:rtl/>
        </w:rPr>
        <w:t xml:space="preserve">و ما إن طبّنا جبن و لكن *** منايانا و دولة آخرينا</w:t>
      </w:r>
    </w:p>
    <w:p>
      <w:pPr>
        <w:pStyle w:val="BookText"/>
      </w:pPr>
      <w:r>
        <w:rPr>
          <w:rFonts w:ascii="Amiri" w:hAnsi="Amiri" w:eastAsia="Amiri" w:cs="Amiri"/>
          <w:lang w:bidi="ar-SA"/>
          <w:color w:val="111111"/>
          <w:sz w:val="28"/>
          <w:szCs w:val="28"/>
          <w:rtl/>
        </w:rPr>
        <w:t xml:space="preserve">إذا ما الموت رفّع عن أناس *** كلاكله أناخ بآخرينا</w:t>
      </w:r>
    </w:p>
    <w:p>
      <w:pPr>
        <w:pStyle w:val="BookText"/>
      </w:pPr>
      <w:r>
        <w:rPr>
          <w:rFonts w:ascii="Amiri" w:hAnsi="Amiri" w:eastAsia="Amiri" w:cs="Amiri"/>
          <w:lang w:bidi="ar-SA"/>
          <w:color w:val="111111"/>
          <w:sz w:val="28"/>
          <w:szCs w:val="28"/>
          <w:rtl/>
        </w:rPr>
        <w:t xml:space="preserve">فأفنى ذلكم سرواة قومي *** كما أفنى القرون الأوّلينا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خلد الملوك إذا خلدنا *** و لو بقي الكرام إذا بقينا</w:t>
      </w:r>
    </w:p>
    <w:p>
      <w:pPr>
        <w:pStyle w:val="BookText"/>
      </w:pPr>
      <w:r>
        <w:rPr>
          <w:rFonts w:ascii="Amiri" w:hAnsi="Amiri" w:eastAsia="Amiri" w:cs="Amiri"/>
          <w:lang w:bidi="ar-SA"/>
          <w:color w:val="111111"/>
          <w:sz w:val="28"/>
          <w:szCs w:val="28"/>
          <w:rtl/>
        </w:rPr>
        <w:t xml:space="preserve">فقل للشّامتين بنا أفيقوا *** سيلقى الشّامتون كما لقينا</w:t>
      </w:r>
    </w:p>
    <w:p>
      <w:pPr>
        <w:pStyle w:val="BookText"/>
      </w:pPr>
      <w:r>
        <w:rPr>
          <w:rStyle w:val="FootnoteReference"/>
        </w:rPr>
        <w:footnoteReference w:id="1921"/>
      </w:r>
      <w:r>
        <w:rPr>
          <w:rFonts w:ascii="Amiri" w:hAnsi="Amiri" w:eastAsia="Amiri" w:cs="Amiri"/>
          <w:lang w:bidi="ar-SA"/>
          <w:color w:val="111111"/>
          <w:sz w:val="28"/>
          <w:szCs w:val="28"/>
          <w:rtl/>
        </w:rPr>
        <w:t xml:space="preserve">ثمّ ايم اللّه </w:t>
      </w:r>
      <w:r>
        <w:rPr>
          <w:rStyle w:val="FootnoteReference"/>
        </w:rPr>
        <w:footnoteReference w:id="1922"/>
      </w:r>
      <w:r>
        <w:rPr>
          <w:rFonts w:ascii="Amiri" w:hAnsi="Amiri" w:eastAsia="Amiri" w:cs="Amiri"/>
          <w:lang w:bidi="ar-SA"/>
          <w:color w:val="111111"/>
          <w:sz w:val="28"/>
          <w:szCs w:val="28"/>
          <w:rtl/>
        </w:rPr>
        <w:t xml:space="preserve">لا تلبثون بعدها إلّا كريث ما يركب الفرس، حتّى تدور بكم دور الرّحى، و تقلق بكم قلق المحور، عهد عهده إليّ أبي عن جدّي، فأجمعوا أمركم و شركاءكم ثمّ لا يكن أمركم عليكم غمّة، ثمّ اقضوا إليّ و لا تنظرون، إنّي توكّلت على اللّه ربّي و ربّكم، ما من دابّة إلّا هو آخذ بناصيتها، إنّ ربّي على صراط مستقيم </w:t>
      </w:r>
      <w:r>
        <w:rPr>
          <w:rStyle w:val="FootnoteReference"/>
        </w:rPr>
        <w:footnoteReference w:id="1923"/>
      </w:r>
      <w:r>
        <w:rPr>
          <w:rFonts w:ascii="Amiri" w:hAnsi="Amiri" w:eastAsia="Amiri" w:cs="Amiri"/>
          <w:lang w:bidi="ar-SA"/>
          <w:color w:val="111111"/>
          <w:sz w:val="28"/>
          <w:szCs w:val="28"/>
          <w:rtl/>
        </w:rPr>
        <w:t xml:space="preserve">. اللّهمّ </w:t>
      </w:r>
      <w:r>
        <w:rPr>
          <w:rStyle w:val="FootnoteReference"/>
        </w:rPr>
        <w:footnoteReference w:id="1924"/>
      </w:r>
      <w:r>
        <w:rPr>
          <w:rFonts w:ascii="Amiri" w:hAnsi="Amiri" w:eastAsia="Amiri" w:cs="Amiri"/>
          <w:lang w:bidi="ar-SA"/>
          <w:color w:val="111111"/>
          <w:sz w:val="28"/>
          <w:szCs w:val="28"/>
          <w:rtl/>
        </w:rPr>
        <w:t xml:space="preserve">احبس عنهم قطر السّماء، و ابعث عليهم سنين كسنيّ يوسف، و سلّط عليهم غلام ثقيف، فيسومهم </w:t>
      </w:r>
      <w:r>
        <w:rPr>
          <w:rStyle w:val="FootnoteReference"/>
        </w:rPr>
        <w:footnoteReference w:id="1925"/>
      </w:r>
      <w:r>
        <w:rPr>
          <w:rFonts w:ascii="Amiri" w:hAnsi="Amiri" w:eastAsia="Amiri" w:cs="Amiri"/>
          <w:lang w:bidi="ar-SA"/>
          <w:color w:val="111111"/>
          <w:sz w:val="28"/>
          <w:szCs w:val="28"/>
          <w:rtl/>
        </w:rPr>
        <w:t xml:space="preserve">كأسا مصبّرة </w:t>
      </w:r>
      <w:r>
        <w:rPr>
          <w:rStyle w:val="FootnoteReference"/>
        </w:rPr>
        <w:footnoteReference w:id="1926"/>
      </w:r>
      <w:r>
        <w:rPr>
          <w:rFonts w:ascii="Amiri" w:hAnsi="Amiri" w:eastAsia="Amiri" w:cs="Amiri"/>
          <w:lang w:bidi="ar-SA"/>
          <w:color w:val="111111"/>
          <w:sz w:val="28"/>
          <w:szCs w:val="28"/>
          <w:rtl/>
        </w:rPr>
        <w:t xml:space="preserve">، فإنّهم كذبونا، و خذلونا، و أنت ربّنا عليك توكّلنا، و إليك أنبنا، و إليك المصير. </w:t>
      </w:r>
      <w:r>
        <w:rPr>
          <w:rStyle w:val="FootnoteReference"/>
        </w:rPr>
        <w:footnoteReference w:id="1927"/>
      </w:r>
    </w:p>
    <w:p>
      <w:pPr>
        <w:pStyle w:val="BookText"/>
      </w:pPr>
      <w:r>
        <w:rPr>
          <w:rFonts w:ascii="IRNazanin" w:hAnsi="IRNazanin" w:eastAsia="IRNazanin" w:cs="IRNazanin"/>
          <w:lang w:bidi="fa-IR"/>
          <w:color w:val="111111"/>
          <w:sz w:val="28"/>
          <w:szCs w:val="28"/>
          <w:rtl/>
        </w:rPr>
        <w:t xml:space="preserve">غالب ار گرديم هستيم از قديم *** ور كه مغلوبيم مغلوبان نئيم</w:t>
      </w:r>
    </w:p>
    <w:p>
      <w:pPr>
        <w:pStyle w:val="BookText"/>
      </w:pPr>
      <w:r>
        <w:rPr>
          <w:rFonts w:ascii="IRNazanin" w:hAnsi="IRNazanin" w:eastAsia="IRNazanin" w:cs="IRNazanin"/>
          <w:lang w:bidi="fa-IR"/>
          <w:color w:val="111111"/>
          <w:sz w:val="28"/>
          <w:szCs w:val="28"/>
          <w:rtl/>
        </w:rPr>
        <w:t xml:space="preserve">زان كه حق با ما و حق باقى بود *** باطل ار پيروز شد فانى بود</w:t>
      </w:r>
    </w:p>
    <w:p>
      <w:pPr>
        <w:pStyle w:val="BookText"/>
      </w:pPr>
      <w:r>
        <w:rPr>
          <w:rFonts w:ascii="IRNazanin" w:hAnsi="IRNazanin" w:eastAsia="IRNazanin" w:cs="IRNazanin"/>
          <w:lang w:bidi="fa-IR"/>
          <w:color w:val="111111"/>
          <w:sz w:val="28"/>
          <w:szCs w:val="28"/>
          <w:rtl/>
        </w:rPr>
        <w:t xml:space="preserve">نيست در ما ترس ليك اين نوبتى است *** كه ز ما مرگ و ز آنان دولتى است</w:t>
      </w:r>
    </w:p>
    <w:p>
      <w:pPr>
        <w:pStyle w:val="BookText"/>
      </w:pPr>
      <w:r>
        <w:rPr>
          <w:rFonts w:ascii="IRNazanin" w:hAnsi="IRNazanin" w:eastAsia="IRNazanin" w:cs="IRNazanin"/>
          <w:lang w:bidi="fa-IR"/>
          <w:color w:val="111111"/>
          <w:sz w:val="28"/>
          <w:szCs w:val="28"/>
          <w:rtl/>
        </w:rPr>
        <w:t xml:space="preserve">مرگ اشتر وار سينه برگرفت *** تا ز قومى، ديگرى در بر گرفت</w:t>
      </w:r>
    </w:p>
    <w:p>
      <w:pPr>
        <w:pStyle w:val="BookText"/>
      </w:pPr>
      <w:r>
        <w:rPr>
          <w:rFonts w:ascii="IRNazanin" w:hAnsi="IRNazanin" w:eastAsia="IRNazanin" w:cs="IRNazanin"/>
          <w:lang w:bidi="fa-IR"/>
          <w:color w:val="111111"/>
          <w:sz w:val="28"/>
          <w:szCs w:val="28"/>
          <w:rtl/>
        </w:rPr>
        <w:t xml:space="preserve">مرگ فانى كرد از من سروران *** هم چنان كو كرده از پيشينيان</w:t>
      </w:r>
    </w:p>
    <w:p>
      <w:pPr>
        <w:pStyle w:val="BookText"/>
      </w:pPr>
      <w:r>
        <w:rPr>
          <w:rFonts w:ascii="IRNazanin" w:hAnsi="IRNazanin" w:eastAsia="IRNazanin" w:cs="IRNazanin"/>
          <w:lang w:bidi="fa-IR"/>
          <w:color w:val="111111"/>
          <w:sz w:val="28"/>
          <w:szCs w:val="28"/>
          <w:rtl/>
        </w:rPr>
        <w:t xml:space="preserve">گر كريمان و شهان را بد بقا *** هم ببودى آن بقا از آن ما</w:t>
      </w:r>
    </w:p>
    <w:p>
      <w:pPr>
        <w:pStyle w:val="BookText"/>
      </w:pPr>
      <w:r>
        <w:rPr>
          <w:rFonts w:ascii="IRNazanin" w:hAnsi="IRNazanin" w:eastAsia="IRNazanin" w:cs="IRNazanin"/>
          <w:lang w:bidi="fa-IR"/>
          <w:color w:val="111111"/>
          <w:sz w:val="28"/>
          <w:szCs w:val="28"/>
          <w:rtl/>
        </w:rPr>
        <w:t xml:space="preserve">هان ملامت گوى ما از خواب خيز *** كاين چنين روزى ز پى دارى تو نيز</w:t>
      </w:r>
    </w:p>
    <w:p>
      <w:pPr>
        <w:pStyle w:val="BookText"/>
      </w:pPr>
      <w:r>
        <w:rPr>
          <w:rFonts w:ascii="IRNazanin" w:hAnsi="IRNazanin" w:eastAsia="IRNazanin" w:cs="IRNazanin"/>
          <w:lang w:bidi="fa-IR"/>
          <w:color w:val="111111"/>
          <w:sz w:val="28"/>
          <w:szCs w:val="28"/>
          <w:rtl/>
        </w:rPr>
        <w:t xml:space="preserve">و در پايان سخن اضافه مى كنم كه: «به خدا قسم پس از اين جنايت، بيش از مقدار سوار شدن اسبى درنگ نخواهيد نمود كه همچون سنگ آسيا سرگردان و مانند ميله وسط آن به ناراحتى و اضطراب دچار خواهيد شد. يادداشتى است كه پدرم از جدّم به من سپرده است. در كار خود با شريكان جرم يكجا بنشينيد تا كارتان بر شما پوشيده نماند. سپس به كار كشتن من بپردازيد و مهلتم مدهيد كه توكّل من بر خدايى است كه پروردگار من و شماست. سرنوشت همه جنبنده ها به دست قدرت او است. همانا پروردگار من بر راه راست است؛ بار الها! بارانهاى آسمان از آنان بازدار و سالهايى را مانند سالهاى قحطى يوسف بر آنان بفرست و جوان ثقيفى را بر آنان مسلّط فرما تا ساغرهاى تلخ و ناگوار مرگ را در كامشان خالى كند كه اينان دعوت ما را نپذيرفتند و دست از يارى ما برداشتند و تويى پروردگار ما. توكّل ما فقط بر تو است و به تو روى آورديم و بازگشت همه به سوى تو است.»</w:t>
      </w:r>
    </w:p>
    <w:p>
      <w:pPr>
        <w:pStyle w:val="BookText"/>
      </w:pPr>
      <w:r>
        <w:rPr>
          <w:rFonts w:ascii="IRNazanin" w:hAnsi="IRNazanin" w:eastAsia="IRNazanin" w:cs="IRNazanin"/>
          <w:lang w:bidi="fa-IR"/>
          <w:color w:val="111111"/>
          <w:sz w:val="28"/>
          <w:szCs w:val="28"/>
          <w:rtl/>
        </w:rPr>
        <w:t xml:space="preserve">فهرى، ترجمه لهوف،/ 96- 100</w:t>
      </w:r>
    </w:p>
    <w:p>
      <w:pPr>
        <w:pStyle w:val="BookText"/>
      </w:pPr>
      <w:r>
        <w:rPr>
          <w:rFonts w:ascii="Times New Roman" w:hAnsi="Times New Roman" w:eastAsia="Times New Roman" w:cs="Times New Roman"/>
          <w:lang w:val="en-US" w:bidi="en-US"/>
          <w:color w:val="111111"/>
          <w:sz w:val="28"/>
          <w:szCs w:val="28"/>
          <w:rtl/>
        </w:rPr>
        <w:t xml:space="preserve">00</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96- 100- عنه: القزويني، الإمام الحسين عليه السّلام و أصحابه، 1/ 42- 44؛ بحر العلوم، مقتل الحسين عليه السّلام،/ 378- 380</w:t>
      </w:r>
    </w:p>
    <w:p>
      <w:pPr>
        <w:pStyle w:val="BookText"/>
      </w:pPr>
      <w:r>
        <w:rPr>
          <w:rFonts w:ascii="Amiri" w:hAnsi="Amiri" w:eastAsia="Amiri" w:cs="Amiri"/>
          <w:lang w:bidi="ar-SA"/>
          <w:color w:val="111111"/>
          <w:sz w:val="28"/>
          <w:szCs w:val="28"/>
          <w:rtl/>
        </w:rPr>
        <w:t xml:space="preserve">و في المناقب، روى بإسناده، عن عبد اللّه بن محمّد بن سليمان بن عبد اللّه بن الحسن، عن أبيه، عن جدّه، عن عبد اللّه، قال: لمّا عبّأ عمر بن سعد أصحابه لمحاربة الحسين بن عليّ عليهما السّلام، و رتّبهم مراتبهم، و أقام الرّايات في مواضعها، و عبّأ أصحاب الميمنة و الميسرة، فقال لأصحاب </w:t>
      </w:r>
      <w:r>
        <w:rPr>
          <w:rStyle w:val="FootnoteReference"/>
        </w:rPr>
        <w:footnoteReference w:id="1928"/>
      </w:r>
      <w:r>
        <w:rPr>
          <w:rFonts w:ascii="IRNazanin" w:hAnsi="IRNazanin" w:eastAsia="IRNazanin" w:cs="IRNazanin"/>
          <w:lang w:bidi="fa-IR"/>
          <w:color w:val="111111"/>
          <w:sz w:val="28"/>
          <w:szCs w:val="28"/>
          <w:rtl/>
        </w:rPr>
        <w:t xml:space="preserve">القلب: اثبتوا.].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أحاطوا بالحسين من كلّ جانب- حتّى جعلوه في مثل الحلقة- </w:t>
      </w:r>
      <w:r>
        <w:rPr>
          <w:rStyle w:val="FootnoteReference"/>
        </w:rPr>
        <w:footnoteReference w:id="1929"/>
      </w:r>
      <w:r>
        <w:rPr>
          <w:rFonts w:ascii="Amiri" w:hAnsi="Amiri" w:eastAsia="Amiri" w:cs="Amiri"/>
          <w:lang w:bidi="ar-SA"/>
          <w:color w:val="111111"/>
          <w:sz w:val="28"/>
          <w:szCs w:val="28"/>
          <w:rtl/>
        </w:rPr>
        <w:t xml:space="preserve">، فخرج عليه السّلام حتّى أتى النّاس، </w:t>
      </w:r>
      <w:r>
        <w:rPr>
          <w:rStyle w:val="FootnoteReference"/>
        </w:rPr>
        <w:footnoteReference w:id="1930"/>
      </w:r>
      <w:r>
        <w:rPr>
          <w:rFonts w:ascii="Amiri" w:hAnsi="Amiri" w:eastAsia="Amiri" w:cs="Amiri"/>
          <w:lang w:bidi="ar-SA"/>
          <w:color w:val="111111"/>
          <w:sz w:val="28"/>
          <w:szCs w:val="28"/>
          <w:rtl/>
        </w:rPr>
        <w:t xml:space="preserve">فاستنصتهم، فأبوا أن ينصتوا حتّى قال لهم: ويلكم! ما عليكم أن تنصتوا إليّ، فتسمعوا قولي، و إنّما أدعوكم إلى سبيل الرّشاد، فمن أطاعني كان من المرشدين، و من عصاني كان من المهلكين، و كلّكم عاص </w:t>
      </w:r>
      <w:r>
        <w:rPr>
          <w:rStyle w:val="FootnoteReference"/>
        </w:rPr>
        <w:footnoteReference w:id="1931"/>
      </w:r>
      <w:r>
        <w:rPr>
          <w:rFonts w:ascii="Amiri" w:hAnsi="Amiri" w:eastAsia="Amiri" w:cs="Amiri"/>
          <w:lang w:bidi="ar-SA"/>
          <w:color w:val="111111"/>
          <w:sz w:val="28"/>
          <w:szCs w:val="28"/>
          <w:rtl/>
        </w:rPr>
        <w:t xml:space="preserve">لأمري، غير مستمع قولي، فقد ملئت بطونكم من الحرام، و طبع على قلوبكم، ويلكم </w:t>
      </w:r>
      <w:r>
        <w:rPr>
          <w:rStyle w:val="FootnoteReference"/>
        </w:rPr>
        <w:footnoteReference w:id="1932"/>
      </w:r>
      <w:r>
        <w:rPr>
          <w:rFonts w:ascii="Amiri" w:hAnsi="Amiri" w:eastAsia="Amiri" w:cs="Amiri"/>
          <w:lang w:bidi="ar-SA"/>
          <w:color w:val="111111"/>
          <w:sz w:val="28"/>
          <w:szCs w:val="28"/>
          <w:rtl/>
        </w:rPr>
        <w:t xml:space="preserve">! ألا تنصتون؟ ألا تسمعون؟ فتلاوم أصحاب عمر بن سعد بينهم و قالوا: أنصتوا له.</w:t>
      </w:r>
    </w:p>
    <w:p>
      <w:pPr>
        <w:pStyle w:val="BookText"/>
      </w:pPr>
      <w:r>
        <w:rPr>
          <w:rFonts w:ascii="Amiri" w:hAnsi="Amiri" w:eastAsia="Amiri" w:cs="Amiri"/>
          <w:lang w:bidi="ar-SA"/>
          <w:color w:val="111111"/>
          <w:sz w:val="28"/>
          <w:szCs w:val="28"/>
          <w:rtl/>
        </w:rPr>
        <w:t xml:space="preserve">فقال الحسين عليه السّلام ثمّ قال: </w:t>
      </w:r>
      <w:r>
        <w:rPr>
          <w:rStyle w:val="FootnoteReference"/>
        </w:rPr>
        <w:footnoteReference w:id="1933"/>
      </w:r>
      <w:r>
        <w:rPr>
          <w:rFonts w:ascii="Amiri" w:hAnsi="Amiri" w:eastAsia="Amiri" w:cs="Amiri"/>
          <w:lang w:bidi="ar-SA"/>
          <w:color w:val="111111"/>
          <w:sz w:val="28"/>
          <w:szCs w:val="28"/>
          <w:rtl/>
        </w:rPr>
        <w:t xml:space="preserve">تبّا لكم أيّتها الجماعة </w:t>
      </w:r>
      <w:r>
        <w:rPr>
          <w:rStyle w:val="FootnoteReference"/>
        </w:rPr>
        <w:footnoteReference w:id="1934"/>
      </w:r>
      <w:r>
        <w:rPr>
          <w:rFonts w:ascii="IRNazanin" w:hAnsi="IRNazanin" w:eastAsia="IRNazanin" w:cs="IRNazanin"/>
          <w:lang w:bidi="fa-IR"/>
          <w:color w:val="111111"/>
          <w:sz w:val="28"/>
          <w:szCs w:val="28"/>
          <w:rtl/>
        </w:rPr>
        <w:t xml:space="preserve">و ترحا </w:t>
      </w:r>
      <w:r>
        <w:rPr>
          <w:rStyle w:val="FootnoteReference"/>
        </w:rPr>
        <w:footnoteReference w:id="1935"/>
      </w:r>
      <w:r>
        <w:rPr>
          <w:rFonts w:ascii="Amiri" w:hAnsi="Amiri" w:eastAsia="Amiri" w:cs="Amiri"/>
          <w:lang w:bidi="ar-SA"/>
          <w:color w:val="111111"/>
          <w:sz w:val="28"/>
          <w:szCs w:val="28"/>
          <w:rtl/>
        </w:rPr>
        <w:t xml:space="preserve">، أفحين </w:t>
      </w:r>
      <w:r>
        <w:rPr>
          <w:rStyle w:val="FootnoteReference"/>
        </w:rPr>
        <w:footnoteReference w:id="1936"/>
      </w:r>
      <w:r>
        <w:rPr>
          <w:rFonts w:ascii="IRNazanin" w:hAnsi="IRNazanin" w:eastAsia="IRNazanin" w:cs="IRNazanin"/>
          <w:lang w:bidi="fa-IR"/>
          <w:color w:val="111111"/>
          <w:sz w:val="28"/>
          <w:szCs w:val="28"/>
          <w:rtl/>
        </w:rPr>
        <w:t xml:space="preserve">استصرختمونا </w:t>
      </w:r>
      <w:r>
        <w:rPr>
          <w:rStyle w:val="FootnoteReference"/>
        </w:rPr>
        <w:footnoteReference w:id="1937"/>
      </w:r>
      <w:r>
        <w:rPr>
          <w:rFonts w:ascii="Amiri" w:hAnsi="Amiri" w:eastAsia="Amiri" w:cs="Amiri"/>
          <w:lang w:bidi="ar-SA"/>
          <w:color w:val="111111"/>
          <w:sz w:val="28"/>
          <w:szCs w:val="28"/>
          <w:rtl/>
        </w:rPr>
        <w:t xml:space="preserve">و لهين </w:t>
      </w:r>
      <w:r>
        <w:rPr>
          <w:rStyle w:val="FootnoteReference"/>
        </w:rPr>
        <w:footnoteReference w:id="1938"/>
      </w:r>
      <w:r>
        <w:rPr>
          <w:rFonts w:ascii="Amiri" w:hAnsi="Amiri" w:eastAsia="Amiri" w:cs="Amiri"/>
          <w:lang w:bidi="ar-SA"/>
          <w:color w:val="111111"/>
          <w:sz w:val="28"/>
          <w:szCs w:val="28"/>
          <w:rtl/>
        </w:rPr>
        <w:t xml:space="preserve">متحيّرين، فأصرخناكم </w:t>
      </w:r>
      <w:r>
        <w:rPr>
          <w:rStyle w:val="FootnoteReference"/>
        </w:rPr>
        <w:footnoteReference w:id="1939"/>
      </w:r>
      <w:r>
        <w:rPr>
          <w:rFonts w:ascii="Amiri" w:hAnsi="Amiri" w:eastAsia="Amiri" w:cs="Amiri"/>
          <w:lang w:bidi="ar-SA"/>
          <w:color w:val="111111"/>
          <w:sz w:val="28"/>
          <w:szCs w:val="28"/>
          <w:rtl/>
        </w:rPr>
        <w:t xml:space="preserve">مؤدّين مستعدّين </w:t>
      </w:r>
      <w:r>
        <w:rPr>
          <w:rStyle w:val="FootnoteReference"/>
        </w:rPr>
        <w:footnoteReference w:id="1940"/>
      </w:r>
      <w:r>
        <w:rPr>
          <w:rFonts w:ascii="Amiri" w:hAnsi="Amiri" w:eastAsia="Amiri" w:cs="Amiri"/>
          <w:lang w:bidi="ar-SA"/>
          <w:color w:val="111111"/>
          <w:sz w:val="28"/>
          <w:szCs w:val="28"/>
          <w:rtl/>
        </w:rPr>
        <w:t xml:space="preserve">، سللتم علينا سيفا في رقابنا </w:t>
      </w:r>
      <w:r>
        <w:rPr>
          <w:rStyle w:val="FootnoteReference"/>
        </w:rPr>
        <w:footnoteReference w:id="1941"/>
      </w:r>
      <w:r>
        <w:rPr>
          <w:rFonts w:ascii="Amiri" w:hAnsi="Amiri" w:eastAsia="Amiri" w:cs="Amiri"/>
          <w:lang w:bidi="ar-SA"/>
          <w:color w:val="111111"/>
          <w:sz w:val="28"/>
          <w:szCs w:val="28"/>
          <w:rtl/>
        </w:rPr>
        <w:t xml:space="preserve">، و حششتم علينا </w:t>
      </w:r>
      <w:r>
        <w:rPr>
          <w:rStyle w:val="FootnoteReference"/>
        </w:rPr>
        <w:footnoteReference w:id="1942"/>
      </w:r>
      <w:r>
        <w:rPr>
          <w:rFonts w:ascii="IRNazanin" w:hAnsi="IRNazanin" w:eastAsia="IRNazanin" w:cs="IRNazanin"/>
          <w:lang w:bidi="fa-IR"/>
          <w:color w:val="111111"/>
          <w:sz w:val="28"/>
          <w:szCs w:val="28"/>
          <w:rtl/>
        </w:rPr>
        <w:t xml:space="preserve">نار الفتن خباها </w:t>
      </w:r>
      <w:r>
        <w:rPr>
          <w:rStyle w:val="FootnoteReference"/>
        </w:rPr>
        <w:footnoteReference w:id="1943"/>
      </w:r>
      <w:r>
        <w:rPr>
          <w:rStyle w:val="FootnoteReference"/>
        </w:rPr>
        <w:footnoteReference w:id="1944"/>
      </w:r>
      <w:r>
        <w:rPr>
          <w:rFonts w:ascii="Amiri" w:hAnsi="Amiri" w:eastAsia="Amiri" w:cs="Amiri"/>
          <w:lang w:bidi="ar-SA"/>
          <w:color w:val="111111"/>
          <w:sz w:val="28"/>
          <w:szCs w:val="28"/>
          <w:rtl/>
        </w:rPr>
        <w:t xml:space="preserve">عدوّكم و عدوّنا، فأصبحتم إلبا </w:t>
      </w:r>
      <w:r>
        <w:rPr>
          <w:rStyle w:val="FootnoteReference"/>
        </w:rPr>
        <w:footnoteReference w:id="1945"/>
      </w:r>
      <w:r>
        <w:rPr>
          <w:rFonts w:ascii="Amiri" w:hAnsi="Amiri" w:eastAsia="Amiri" w:cs="Amiri"/>
          <w:lang w:bidi="ar-SA"/>
          <w:color w:val="111111"/>
          <w:sz w:val="28"/>
          <w:szCs w:val="28"/>
          <w:rtl/>
        </w:rPr>
        <w:t xml:space="preserve">على أوليائكم و يدا عليهم لأعدائكم 14، بغير عدل أفشوه فيكم، و لا أمل أصبح لكم فيهم، </w:t>
      </w:r>
      <w:r>
        <w:rPr>
          <w:rStyle w:val="FootnoteReference"/>
        </w:rPr>
        <w:footnoteReference w:id="1946"/>
      </w:r>
      <w:r>
        <w:rPr>
          <w:rFonts w:ascii="Amiri" w:hAnsi="Amiri" w:eastAsia="Amiri" w:cs="Amiri"/>
          <w:lang w:bidi="ar-SA"/>
          <w:color w:val="111111"/>
          <w:sz w:val="28"/>
          <w:szCs w:val="28"/>
          <w:rtl/>
        </w:rPr>
        <w:t xml:space="preserve">إلّا الحرام من الدّنيا أنالوكم، و خسيس عيش طمعتم فيه، من غير حدث كان منّا، و لا رأي تفيّل].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 فهلّا- لكم الويلات- </w:t>
      </w:r>
      <w:r>
        <w:rPr>
          <w:rStyle w:val="FootnoteReference"/>
        </w:rPr>
        <w:footnoteReference w:id="1947"/>
      </w:r>
      <w:r>
        <w:rPr>
          <w:rFonts w:ascii="Amiri" w:hAnsi="Amiri" w:eastAsia="Amiri" w:cs="Amiri"/>
          <w:lang w:bidi="ar-SA"/>
          <w:color w:val="111111"/>
          <w:sz w:val="28"/>
          <w:szCs w:val="28"/>
          <w:rtl/>
        </w:rPr>
        <w:t xml:space="preserve">إذ كرهتمونا و تركتمونا، تجهّزتموها </w:t>
      </w:r>
      <w:r>
        <w:rPr>
          <w:rStyle w:val="FootnoteReference"/>
        </w:rPr>
        <w:footnoteReference w:id="1948"/>
      </w:r>
      <w:r>
        <w:rPr>
          <w:rFonts w:ascii="Amiri" w:hAnsi="Amiri" w:eastAsia="Amiri" w:cs="Amiri"/>
          <w:lang w:bidi="ar-SA"/>
          <w:color w:val="111111"/>
          <w:sz w:val="28"/>
          <w:szCs w:val="28"/>
          <w:rtl/>
        </w:rPr>
        <w:t xml:space="preserve">و السّيف لم يشهر </w:t>
      </w:r>
      <w:r>
        <w:rPr>
          <w:rStyle w:val="FootnoteReference"/>
        </w:rPr>
        <w:footnoteReference w:id="1949"/>
      </w:r>
      <w:r>
        <w:rPr>
          <w:rFonts w:ascii="Amiri" w:hAnsi="Amiri" w:eastAsia="Amiri" w:cs="Amiri"/>
          <w:lang w:bidi="ar-SA"/>
          <w:color w:val="111111"/>
          <w:sz w:val="28"/>
          <w:szCs w:val="28"/>
          <w:rtl/>
        </w:rPr>
        <w:t xml:space="preserve">، و الجأش طامن، و الرّأي لم يستحصف، و لكن أسرعتم علينا </w:t>
      </w:r>
      <w:r>
        <w:rPr>
          <w:rStyle w:val="FootnoteReference"/>
        </w:rPr>
        <w:footnoteReference w:id="1950"/>
      </w:r>
      <w:r>
        <w:rPr>
          <w:rFonts w:ascii="Amiri" w:hAnsi="Amiri" w:eastAsia="Amiri" w:cs="Amiri"/>
          <w:lang w:bidi="ar-SA"/>
          <w:color w:val="111111"/>
          <w:sz w:val="28"/>
          <w:szCs w:val="28"/>
          <w:rtl/>
        </w:rPr>
        <w:t xml:space="preserve">كطيرة الذّباب </w:t>
      </w:r>
      <w:r>
        <w:rPr>
          <w:rStyle w:val="FootnoteReference"/>
        </w:rPr>
        <w:footnoteReference w:id="1951"/>
      </w:r>
      <w:r>
        <w:rPr>
          <w:rFonts w:ascii="Amiri" w:hAnsi="Amiri" w:eastAsia="Amiri" w:cs="Amiri"/>
          <w:lang w:bidi="ar-SA"/>
          <w:color w:val="111111"/>
          <w:sz w:val="28"/>
          <w:szCs w:val="28"/>
          <w:rtl/>
        </w:rPr>
        <w:t xml:space="preserve">، و تداعيتم </w:t>
      </w:r>
      <w:r>
        <w:rPr>
          <w:rStyle w:val="FootnoteReference"/>
        </w:rPr>
        <w:footnoteReference w:id="1952"/>
      </w:r>
      <w:r>
        <w:rPr>
          <w:rFonts w:ascii="Amiri" w:hAnsi="Amiri" w:eastAsia="Amiri" w:cs="Amiri"/>
          <w:lang w:bidi="ar-SA"/>
          <w:color w:val="111111"/>
          <w:sz w:val="28"/>
          <w:szCs w:val="28"/>
          <w:rtl/>
        </w:rPr>
        <w:t xml:space="preserve">كتداعي الفراش، فقبحا لكم، فانّما أنتم من طواغيت الأمّة </w:t>
      </w:r>
      <w:r>
        <w:rPr>
          <w:rStyle w:val="FootnoteReference"/>
        </w:rPr>
        <w:footnoteReference w:id="1953"/>
      </w:r>
      <w:r>
        <w:rPr>
          <w:rFonts w:ascii="Amiri" w:hAnsi="Amiri" w:eastAsia="Amiri" w:cs="Amiri"/>
          <w:lang w:bidi="ar-SA"/>
          <w:color w:val="111111"/>
          <w:sz w:val="28"/>
          <w:szCs w:val="28"/>
          <w:rtl/>
        </w:rPr>
        <w:t xml:space="preserve">و شذّاذ الأحزاب، و نبذة الكتاب، و نفثة الشّيطان، و عصبة الآثام </w:t>
      </w:r>
      <w:r>
        <w:rPr>
          <w:rStyle w:val="FootnoteReference"/>
        </w:rPr>
        <w:footnoteReference w:id="1954"/>
      </w:r>
      <w:r>
        <w:rPr>
          <w:rFonts w:ascii="Amiri" w:hAnsi="Amiri" w:eastAsia="Amiri" w:cs="Amiri"/>
          <w:lang w:bidi="ar-SA"/>
          <w:color w:val="111111"/>
          <w:sz w:val="28"/>
          <w:szCs w:val="28"/>
          <w:rtl/>
        </w:rPr>
        <w:t xml:space="preserve">، و محرّفي الكتاب </w:t>
      </w:r>
      <w:r>
        <w:rPr>
          <w:rStyle w:val="FootnoteReference"/>
        </w:rPr>
        <w:footnoteReference w:id="1955"/>
      </w:r>
      <w:r>
        <w:rPr>
          <w:rFonts w:ascii="Amiri" w:hAnsi="Amiri" w:eastAsia="Amiri" w:cs="Amiri"/>
          <w:lang w:bidi="ar-SA"/>
          <w:color w:val="111111"/>
          <w:sz w:val="28"/>
          <w:szCs w:val="28"/>
          <w:rtl/>
        </w:rPr>
        <w:t xml:space="preserve">، و مطفئي السّنن، </w:t>
      </w:r>
      <w:r>
        <w:rPr>
          <w:rStyle w:val="FootnoteReference"/>
        </w:rPr>
        <w:footnoteReference w:id="1956"/>
      </w:r>
      <w:r>
        <w:rPr>
          <w:rFonts w:ascii="Amiri" w:hAnsi="Amiri" w:eastAsia="Amiri" w:cs="Amiri"/>
          <w:lang w:bidi="ar-SA"/>
          <w:color w:val="111111"/>
          <w:sz w:val="28"/>
          <w:szCs w:val="28"/>
          <w:rtl/>
        </w:rPr>
        <w:t xml:space="preserve">و قتلة أولاد الأنبياء، و مبيري عترة الأوصياء، و ملحقي العهار بالنّسب، و مؤذي المؤمنين، و صرّاخ أئمة المستهزئين، الّذين جعلوا القرآن عضين.</w:t>
      </w:r>
    </w:p>
    <w:p>
      <w:pPr>
        <w:pStyle w:val="BookText"/>
      </w:pPr>
      <w:r>
        <w:rPr>
          <w:rFonts w:ascii="Amiri" w:hAnsi="Amiri" w:eastAsia="Amiri" w:cs="Amiri"/>
          <w:lang w:bidi="ar-SA"/>
          <w:color w:val="111111"/>
          <w:sz w:val="28"/>
          <w:szCs w:val="28"/>
          <w:rtl/>
        </w:rPr>
        <w:t xml:space="preserve">و أنتم ابن حرب و أشياعه تعتمدون </w:t>
      </w:r>
      <w:r>
        <w:rPr>
          <w:rStyle w:val="FootnoteReference"/>
        </w:rPr>
        <w:footnoteReference w:id="1957"/>
      </w:r>
      <w:r>
        <w:rPr>
          <w:rFonts w:ascii="Amiri" w:hAnsi="Amiri" w:eastAsia="Amiri" w:cs="Amiri"/>
          <w:lang w:bidi="ar-SA"/>
          <w:color w:val="111111"/>
          <w:sz w:val="28"/>
          <w:szCs w:val="28"/>
          <w:rtl/>
        </w:rPr>
        <w:t xml:space="preserve">، و إيّانا تخاذلون، أجل و اللّه الخذل فيكم معروف، و شجت عليه عروقكم، و توارثته أصولكم و فروعكم، و ثبتت عليه قلوبكم، و غشيت صدوركم، فكنتم أخبث شي ء </w:t>
      </w:r>
      <w:r>
        <w:rPr>
          <w:rStyle w:val="FootnoteReference"/>
        </w:rPr>
        <w:footnoteReference w:id="1958"/>
      </w:r>
      <w:r>
        <w:rPr>
          <w:rFonts w:ascii="Amiri" w:hAnsi="Amiri" w:eastAsia="Amiri" w:cs="Amiri"/>
          <w:lang w:bidi="ar-SA"/>
          <w:color w:val="111111"/>
          <w:sz w:val="28"/>
          <w:szCs w:val="28"/>
          <w:rtl/>
        </w:rPr>
        <w:t xml:space="preserve">سنخا للنّاصب و أكلة للغاصب، ألا لعنة اللّه على النّاكثين، الّذين ينقضون الأيمان بعد توكيدها، و قد جعلتم اللّه عليكم كفيلا، فأنتم و اللّه هم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الدّعيّ ابن الدّعيّ قد ركز بين اثنتين: بين القلّة </w:t>
      </w:r>
      <w:r>
        <w:rPr>
          <w:rStyle w:val="FootnoteReference"/>
        </w:rPr>
        <w:footnoteReference w:id="1960"/>
      </w:r>
    </w:p>
    <w:p>
      <w:pPr>
        <w:pStyle w:val="BookText"/>
      </w:pPr>
      <w:r>
        <w:rPr>
          <w:rFonts w:ascii="Amiri" w:hAnsi="Amiri" w:eastAsia="Amiri" w:cs="Amiri"/>
          <w:lang w:bidi="ar-SA"/>
          <w:color w:val="111111"/>
          <w:sz w:val="28"/>
          <w:szCs w:val="28"/>
          <w:rtl/>
        </w:rPr>
        <w:t xml:space="preserve">السّلّة].</w:t>
      </w:r>
    </w:p>
    <w:p>
      <w:pPr>
        <w:pStyle w:val="BookText"/>
      </w:pPr>
      <w:r>
        <w:rPr>
          <w:rFonts w:ascii="Amiri" w:hAnsi="Amiri" w:eastAsia="Amiri" w:cs="Amiri"/>
          <w:lang w:bidi="ar-SA"/>
          <w:color w:val="111111"/>
          <w:sz w:val="28"/>
          <w:szCs w:val="28"/>
          <w:rtl/>
        </w:rPr>
        <w:t xml:space="preserve">و الذّلّة، و هيهات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ما آخذ].</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الدّنيّة، أبى اللّه ذلك، و رسوله </w:t>
      </w:r>
      <w:r>
        <w:rPr>
          <w:rStyle w:val="FootnoteReference"/>
        </w:rPr>
        <w:footnoteReference w:id="1961"/>
      </w:r>
      <w:r>
        <w:rPr>
          <w:rFonts w:ascii="IRNazanin" w:hAnsi="IRNazanin" w:eastAsia="IRNazanin" w:cs="IRNazanin"/>
          <w:lang w:bidi="fa-IR"/>
          <w:color w:val="111111"/>
          <w:sz w:val="28"/>
          <w:szCs w:val="28"/>
          <w:rtl/>
        </w:rPr>
        <w:t xml:space="preserve">، و جدود </w:t>
      </w:r>
      <w:r>
        <w:rPr>
          <w:rStyle w:val="FootnoteReference"/>
        </w:rPr>
        <w:footnoteReference w:id="1962"/>
      </w:r>
      <w:r>
        <w:rPr>
          <w:rFonts w:ascii="IRNazanin" w:hAnsi="IRNazanin" w:eastAsia="IRNazanin" w:cs="IRNazanin"/>
          <w:lang w:bidi="fa-IR"/>
          <w:color w:val="111111"/>
          <w:sz w:val="28"/>
          <w:szCs w:val="28"/>
          <w:rtl/>
        </w:rPr>
        <w:t xml:space="preserve">طابت، و حجور </w:t>
      </w:r>
      <w:r>
        <w:rPr>
          <w:rStyle w:val="FootnoteReference"/>
        </w:rPr>
        <w:footnoteReference w:id="1963"/>
      </w:r>
      <w:r>
        <w:rPr>
          <w:rFonts w:ascii="Amiri" w:hAnsi="Amiri" w:eastAsia="Amiri" w:cs="Amiri"/>
          <w:lang w:bidi="ar-SA"/>
          <w:color w:val="111111"/>
          <w:sz w:val="28"/>
          <w:szCs w:val="28"/>
          <w:rtl/>
        </w:rPr>
        <w:t xml:space="preserve">طهرت، و أنوف حميّة، و نفوس أبيّة، </w:t>
      </w:r>
      <w:r>
        <w:rPr>
          <w:rStyle w:val="FootnoteReference"/>
        </w:rPr>
        <w:footnoteReference w:id="1964"/>
      </w:r>
      <w:r>
        <w:rPr>
          <w:rFonts w:ascii="IRNazanin" w:hAnsi="IRNazanin" w:eastAsia="IRNazanin" w:cs="IRNazanin"/>
          <w:lang w:bidi="fa-IR"/>
          <w:color w:val="111111"/>
          <w:sz w:val="28"/>
          <w:szCs w:val="28"/>
          <w:rtl/>
        </w:rPr>
        <w:t xml:space="preserve">لا تؤثر مصارع </w:t>
      </w:r>
      <w:r>
        <w:rPr>
          <w:rStyle w:val="FootnoteReference"/>
        </w:rPr>
        <w:footnoteReference w:id="1965"/>
      </w:r>
      <w:r>
        <w:rPr>
          <w:rFonts w:ascii="Amiri" w:hAnsi="Amiri" w:eastAsia="Amiri" w:cs="Amiri"/>
          <w:lang w:bidi="ar-SA"/>
          <w:color w:val="111111"/>
          <w:sz w:val="28"/>
          <w:szCs w:val="28"/>
          <w:rtl/>
        </w:rPr>
        <w:t xml:space="preserve">اللّئام على مصارع الكرام، </w:t>
      </w:r>
      <w:r>
        <w:rPr>
          <w:rStyle w:val="FootnoteReference"/>
        </w:rPr>
        <w:footnoteReference w:id="1966"/>
      </w:r>
      <w:r>
        <w:rPr>
          <w:rFonts w:ascii="IRNazanin" w:hAnsi="IRNazanin" w:eastAsia="IRNazanin" w:cs="IRNazanin"/>
          <w:lang w:bidi="fa-IR"/>
          <w:color w:val="111111"/>
          <w:sz w:val="28"/>
          <w:szCs w:val="28"/>
          <w:rtl/>
        </w:rPr>
        <w:t xml:space="preserve">ألا قد أعذرت و أنذرت </w:t>
      </w:r>
      <w:r>
        <w:rPr>
          <w:rStyle w:val="FootnoteReference"/>
        </w:rPr>
        <w:footnoteReference w:id="1967"/>
      </w:r>
      <w:r>
        <w:rPr>
          <w:rFonts w:ascii="Amiri" w:hAnsi="Amiri" w:eastAsia="Amiri" w:cs="Amiri"/>
          <w:lang w:bidi="ar-SA"/>
          <w:color w:val="111111"/>
          <w:sz w:val="28"/>
          <w:szCs w:val="28"/>
          <w:rtl/>
        </w:rPr>
        <w:t xml:space="preserve">، ألا إنّي زاحف بهذه الأسرة، على قلّة العتاد </w:t>
      </w:r>
      <w:r>
        <w:rPr>
          <w:rStyle w:val="FootnoteReference"/>
        </w:rPr>
        <w:footnoteReference w:id="1968"/>
      </w:r>
      <w:r>
        <w:rPr>
          <w:rFonts w:ascii="IRNazanin" w:hAnsi="IRNazanin" w:eastAsia="IRNazanin" w:cs="IRNazanin"/>
          <w:lang w:bidi="fa-IR"/>
          <w:color w:val="111111"/>
          <w:sz w:val="28"/>
          <w:szCs w:val="28"/>
          <w:rtl/>
        </w:rPr>
        <w:t xml:space="preserve">، </w:t>
      </w:r>
      <w:r>
        <w:rPr>
          <w:rStyle w:val="FootnoteReference"/>
        </w:rPr>
        <w:footnoteReference w:id="1969"/>
      </w:r>
      <w:r>
        <w:rPr>
          <w:rFonts w:ascii="Amiri" w:hAnsi="Amiri" w:eastAsia="Amiri" w:cs="Amiri"/>
          <w:lang w:bidi="ar-SA"/>
          <w:color w:val="111111"/>
          <w:sz w:val="28"/>
          <w:szCs w:val="28"/>
          <w:rtl/>
        </w:rPr>
        <w:t xml:space="preserve">و خذلة الأصحاب، ثمّ أنشأ يقول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نهزم فهزّامون قدما *** و إن نهزم </w:t>
      </w:r>
      <w:r>
        <w:rPr>
          <w:rStyle w:val="FootnoteReference"/>
        </w:rPr>
        <w:footnoteReference w:id="1971"/>
      </w:r>
      <w:r>
        <w:rPr>
          <w:rFonts w:ascii="Amiri" w:hAnsi="Amiri" w:eastAsia="Amiri" w:cs="Amiri"/>
          <w:lang w:bidi="ar-SA"/>
          <w:color w:val="111111"/>
          <w:sz w:val="28"/>
          <w:szCs w:val="28"/>
          <w:rtl/>
        </w:rPr>
        <w:t xml:space="preserve">فغير مهزّمينا </w:t>
      </w:r>
      <w:r>
        <w:rPr>
          <w:rStyle w:val="FootnoteReference"/>
        </w:rPr>
        <w:footnoteReference w:id="1972"/>
      </w:r>
    </w:p>
    <w:p>
      <w:pPr>
        <w:pStyle w:val="BookText"/>
      </w:pPr>
      <w:r>
        <w:rPr>
          <w:rFonts w:ascii="Amiri" w:hAnsi="Amiri" w:eastAsia="Amiri" w:cs="Amiri"/>
          <w:lang w:bidi="ar-SA"/>
          <w:color w:val="111111"/>
          <w:sz w:val="28"/>
          <w:szCs w:val="28"/>
          <w:rtl/>
        </w:rPr>
        <w:t xml:space="preserve">و ما إن طبّنا جبن و لكن *** منايانا و دولة آخرينا </w:t>
      </w:r>
      <w:r>
        <w:rPr>
          <w:rStyle w:val="FootnoteReference"/>
        </w:rPr>
        <w:footnoteReference w:id="1973"/>
      </w:r>
    </w:p>
    <w:p>
      <w:pPr>
        <w:pStyle w:val="BookText"/>
      </w:pPr>
      <w:r>
        <w:rPr>
          <w:rStyle w:val="FootnoteReference"/>
        </w:rPr>
        <w:footnoteReference w:id="1974"/>
      </w:r>
      <w:r>
        <w:rPr>
          <w:rFonts w:ascii="IRNazanin" w:hAnsi="IRNazanin" w:eastAsia="IRNazanin" w:cs="IRNazanin"/>
          <w:lang w:bidi="fa-IR"/>
          <w:color w:val="111111"/>
          <w:sz w:val="28"/>
          <w:szCs w:val="28"/>
          <w:rtl/>
        </w:rPr>
        <w:t xml:space="preserve">ألا! ثمّ لا تلبثون بعدها </w:t>
      </w:r>
      <w:r>
        <w:rPr>
          <w:rStyle w:val="FootnoteReference"/>
        </w:rPr>
        <w:footnoteReference w:id="1975"/>
      </w:r>
      <w:r>
        <w:rPr>
          <w:rFonts w:ascii="Amiri" w:hAnsi="Amiri" w:eastAsia="Amiri" w:cs="Amiri"/>
          <w:lang w:bidi="ar-SA"/>
          <w:color w:val="111111"/>
          <w:sz w:val="28"/>
          <w:szCs w:val="28"/>
          <w:rtl/>
        </w:rPr>
        <w:t xml:space="preserve">إلّا كريث ما يركب الفرس، حتّى تدور بكم الرّحى </w:t>
      </w:r>
      <w:r>
        <w:rPr>
          <w:rStyle w:val="FootnoteReference"/>
        </w:rPr>
        <w:footnoteReference w:id="1976"/>
      </w:r>
      <w:r>
        <w:rPr>
          <w:rFonts w:ascii="Amiri" w:hAnsi="Amiri" w:eastAsia="Amiri" w:cs="Amiri"/>
          <w:lang w:bidi="ar-SA"/>
          <w:color w:val="111111"/>
          <w:sz w:val="28"/>
          <w:szCs w:val="28"/>
          <w:rtl/>
        </w:rPr>
        <w:t xml:space="preserve">، عهد عهده إليّ أبي عن جدّي، فأجمعوا أمركم و شركاءكم، ثمّ </w:t>
      </w:r>
      <w:r>
        <w:rPr>
          <w:rStyle w:val="FootnoteReference"/>
        </w:rPr>
        <w:footnoteReference w:id="1977"/>
      </w:r>
      <w:r>
        <w:rPr>
          <w:rFonts w:ascii="Amiri" w:hAnsi="Amiri" w:eastAsia="Amiri" w:cs="Amiri"/>
          <w:lang w:bidi="ar-SA"/>
          <w:color w:val="111111"/>
          <w:sz w:val="28"/>
          <w:szCs w:val="28"/>
          <w:rtl/>
        </w:rPr>
        <w:t xml:space="preserve">كيدوني جميعا، فلا تنظرون </w:t>
      </w:r>
      <w:r>
        <w:rPr>
          <w:rStyle w:val="FootnoteReference"/>
        </w:rPr>
        <w:footnoteReference w:id="1978"/>
      </w:r>
      <w:r>
        <w:rPr>
          <w:rFonts w:ascii="Amiri" w:hAnsi="Amiri" w:eastAsia="Amiri" w:cs="Amiri"/>
          <w:lang w:bidi="ar-SA"/>
          <w:color w:val="111111"/>
          <w:sz w:val="28"/>
          <w:szCs w:val="28"/>
          <w:rtl/>
        </w:rPr>
        <w:t xml:space="preserve">، إنّي توكّلت على اللّه ربّي و ربّكم، ما من دابّة إلّا هو آخذ بناصيتها، إنّ ربّي على صراط مستقيم </w:t>
      </w:r>
      <w:r>
        <w:rPr>
          <w:rStyle w:val="FootnoteReference"/>
        </w:rPr>
        <w:footnoteReference w:id="1979"/>
      </w:r>
      <w:r>
        <w:rPr>
          <w:rFonts w:ascii="Amiri" w:hAnsi="Amiri" w:eastAsia="Amiri" w:cs="Amiri"/>
          <w:lang w:bidi="ar-SA"/>
          <w:color w:val="111111"/>
          <w:sz w:val="28"/>
          <w:szCs w:val="28"/>
          <w:rtl/>
        </w:rPr>
        <w:t xml:space="preserve">، اللّهمّ احبس عنهم قطر السّماء، و ابعث عليهم سنين </w:t>
      </w:r>
      <w:r>
        <w:rPr>
          <w:rStyle w:val="FootnoteReference"/>
        </w:rPr>
        <w:footnoteReference w:id="1980"/>
      </w:r>
      <w:r>
        <w:rPr>
          <w:rFonts w:ascii="Amiri" w:hAnsi="Amiri" w:eastAsia="Amiri" w:cs="Amiri"/>
          <w:lang w:bidi="ar-SA"/>
          <w:color w:val="111111"/>
          <w:sz w:val="28"/>
          <w:szCs w:val="28"/>
          <w:rtl/>
        </w:rPr>
        <w:t xml:space="preserve">كسنيّ يوسف، و سلّط عليهم غلام ثقيف يسقيهم كأسا مصبّرة. </w:t>
      </w:r>
      <w:r>
        <w:rPr>
          <w:rStyle w:val="FootnoteReference"/>
        </w:rPr>
        <w:footnoteReference w:id="1981"/>
      </w:r>
      <w:r>
        <w:rPr>
          <w:rFonts w:ascii="Amiri" w:hAnsi="Amiri" w:eastAsia="Amiri" w:cs="Amiri"/>
          <w:lang w:bidi="ar-SA"/>
          <w:color w:val="111111"/>
          <w:sz w:val="28"/>
          <w:szCs w:val="28"/>
          <w:rtl/>
        </w:rPr>
        <w:t xml:space="preserve">و لا يدع فيهم أحدا إلّا قتلة بقتلة،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ضربة بضربة، ينتقم لي، و لأوليائي، و أهل بيتي، و أشياعي منهم، فإنّهم غرّونا، و كذبونا، و خذلونا، و أنت ربّنا، عليك توكّلنا، و إليك أنبنا، و إليك المصير . </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شيطان بر شما غالب گرديده و ياد خدا را از خاطر شما محو كرده است. پس لعنت بر شما باد و بر ارادات شما باد.</w:t>
      </w:r>
    </w:p>
    <w:p>
      <w:pPr>
        <w:pStyle w:val="BookText"/>
      </w:pPr>
      <w:r>
        <w:rPr>
          <w:rFonts w:ascii="IRNazanin" w:hAnsi="IRNazanin" w:eastAsia="IRNazanin" w:cs="IRNazanin"/>
          <w:lang w:bidi="fa-IR"/>
          <w:color w:val="111111"/>
          <w:sz w:val="28"/>
          <w:szCs w:val="28"/>
          <w:rtl/>
        </w:rPr>
        <w:t xml:space="preserve">واى بر شما! اى بى وفايان جفاكار غدّار، ما را در هنگام اضطرار به مدد و يارى خود طلبيديد، چون اجابت شما كرديم و به هدايت و نصرت شما آمديم، شمشير كينه بر روى ما كشيديد و دشمنان خود را بر ما يارى كرديد و از دوستان خدا دست برداشتيد و به دشمنان خود پرداختيد، بى آن كه ايشان عدالتى در ميان شما ظاهر كرده باشند و بى آن كه اميد رحمتى از ايشان داشته باشيد؛ مگر مال حرامى چند كه در اين وقت براى مصلحت شما دادند و ايالت چند كه شما را به مواعيد كاذبه اميدوار ساختند و از ما جرمى صادر نشده نسبت به شما و بدى از ما نرسيده [است] به شما.</w:t>
      </w:r>
    </w:p>
    <w:p>
      <w:pPr>
        <w:pStyle w:val="BookText"/>
      </w:pPr>
      <w:r>
        <w:rPr>
          <w:rFonts w:ascii="IRNazanin" w:hAnsi="IRNazanin" w:eastAsia="IRNazanin" w:cs="IRNazanin"/>
          <w:lang w:bidi="fa-IR"/>
          <w:color w:val="111111"/>
          <w:sz w:val="28"/>
          <w:szCs w:val="28"/>
          <w:rtl/>
        </w:rPr>
        <w:t xml:space="preserve">واى بر شما! چه گونه توانستيد بى عداوتى و كينه و نزاعى شمشير كين از نيام انتقام بركشيد و بى سبب به قتل اهل بيت رسالت كمر بنديد؟ از بابت فوج مگس بر سر خوان لئيمان جمع شديد و مانند پروانگان بى باكانه خود را بر آتش زديد. قبيح باد روهاى شما اى گمراهان امّت و ترك كنندگان كتاب و متفرّقان احزاب و پيروان شيطان و مرگ كنندگان خير الانام و كشندگان اولاد پيغمبران و هلاك كنندگان عترت و اوصياى ايشان و الحاق كنندگان اولاد زنا به غير پدران و ايذاكنندگان مؤمنان و يارى كنندگان ظالمان.</w:t>
      </w:r>
    </w:p>
    <w:p>
      <w:pPr>
        <w:pStyle w:val="BookText"/>
      </w:pPr>
      <w:r>
        <w:rPr>
          <w:rFonts w:ascii="IRNazanin" w:hAnsi="IRNazanin" w:eastAsia="IRNazanin" w:cs="IRNazanin"/>
          <w:lang w:bidi="fa-IR"/>
          <w:color w:val="111111"/>
          <w:sz w:val="28"/>
          <w:szCs w:val="28"/>
          <w:rtl/>
        </w:rPr>
        <w:t xml:space="preserve">واى بر شما! فرزند حرب را يارى مى كنيد و فرزندان آن سيّد پيغمبران را براى ايشان به قتل مى آورديد و بى وفايى و ترك يارى ائمّه و پيشوايان دين در ميان شما شايع گرديده است و در طبع صغير و كبير شما راسخ شده است و در دلهاى شما ريشه دوانيده است. لعنت خدا بر آن ها كه مى شكنند عهدها و بيعتها و پيمانها را بعد از آن كه مؤكّد به ايمان گردانيده اند و خدا را بر خود گواه گرفته اند.</w:t>
      </w:r>
    </w:p>
    <w:p>
      <w:pPr>
        <w:pStyle w:val="BookText"/>
      </w:pPr>
      <w:r>
        <w:rPr>
          <w:rFonts w:ascii="IRNazanin" w:hAnsi="IRNazanin" w:eastAsia="IRNazanin" w:cs="IRNazanin"/>
          <w:lang w:bidi="fa-IR"/>
          <w:color w:val="111111"/>
          <w:sz w:val="28"/>
          <w:szCs w:val="28"/>
          <w:rtl/>
        </w:rPr>
        <w:t xml:space="preserve">بدرستى كه ولد الزّناى فرزند آن ولد الزّنا- يعنى پسر زياد- مرا مردّد گردانيده است ميان كشته شدن و اختيار مذلّت نمودن و هرگز نخواهد شد كه من خود را ذليل و اسير چنين كافرى گردانم و صاحبان همّتهاى بلند و خصلتهاى ارجمند و ارباب نسبهاى فاخر و پروردگان دامانهاى طاهر هرگز مذلّت لئيمانه بر شهادت كريمانه اختيار نمى كنند.</w:t>
      </w:r>
    </w:p>
    <w:p>
      <w:pPr>
        <w:pStyle w:val="BookText"/>
      </w:pPr>
      <w:r>
        <w:rPr>
          <w:rFonts w:ascii="IRNazanin" w:hAnsi="IRNazanin" w:eastAsia="IRNazanin" w:cs="IRNazanin"/>
          <w:lang w:bidi="fa-IR"/>
          <w:color w:val="111111"/>
          <w:sz w:val="28"/>
          <w:szCs w:val="28"/>
          <w:rtl/>
        </w:rPr>
        <w:t xml:space="preserve">بدرستى كه من عذر خود را ظاهر گردانيدم و حجّت خدا را بر شما تمام كردم و اينك با عدم سامان و قلّت اعوان با اين گروه قليل از بزرگواران رو به شما مى آيم و پشت از جهاد نمى گردانم و مى دانم كه همه شهيد خواهيم شد؛ و ليكن جدّم مرا خبر داده است كه بعد از شهادت من به اندك زمانى به تيغ انتقام كشته خواهيد شد و به آرزوهاى خود نخواهيد رسيد. اكنون هرچه خواهيد، بكنيد. من توكّل بر خدا كرده ام و آن چه براى من مقدّر گردانيده [است]، به آن راضيم.»</w:t>
      </w:r>
    </w:p>
    <w:p>
      <w:pPr>
        <w:pStyle w:val="BookText"/>
      </w:pPr>
      <w:r>
        <w:rPr>
          <w:rFonts w:ascii="IRNazanin" w:hAnsi="IRNazanin" w:eastAsia="IRNazanin" w:cs="IRNazanin"/>
          <w:lang w:bidi="fa-IR"/>
          <w:color w:val="111111"/>
          <w:sz w:val="28"/>
          <w:szCs w:val="28"/>
          <w:rtl/>
        </w:rPr>
        <w:t xml:space="preserve">پس رو به آسمان گردانيد و فرمود: «خداوندا! حبس كن از ايشان باران رحمت را و ايشان را به قحط مبتلا كن و فرزند ثقيف- يعنى مختار- را بر ايشان مسلّط گردان كه كاسه هاى زهرآلود مرگ را به كام جام ايشان برساند؛ و احدى از ايشان را نگذارد مگر آن كه انتقام من و خويشان و دوستان مرا از ايشان بخواهد؛ زيرا كه ايشان ما را فريب دادند و دروغ گفتند و يارى دشمنان ما كردند. خداوندا! تويى پروردگار ما. بر تو توكّل كرديم و بازگشت همه به سوى توست.»</w:t>
      </w:r>
    </w:p>
    <w:p>
      <w:pPr>
        <w:pStyle w:val="BookText"/>
      </w:pPr>
      <w:r>
        <w:rPr>
          <w:rFonts w:ascii="Amiri" w:hAnsi="Amiri" w:eastAsia="Amiri" w:cs="Amiri"/>
          <w:lang w:bidi="ar-SA"/>
          <w:color w:val="111111"/>
          <w:sz w:val="28"/>
          <w:szCs w:val="28"/>
          <w:rtl/>
        </w:rPr>
        <w:t xml:space="preserve">مجلسى، جلاء العيون،/ 659- 660</w:t>
      </w:r>
    </w:p>
    <w:p>
      <w:pPr>
        <w:pStyle w:val="BookText"/>
      </w:pPr>
      <w:r>
        <w:rPr>
          <w:rFonts w:ascii="IRNazanin" w:hAnsi="IRNazanin" w:eastAsia="IRNazanin" w:cs="IRNazanin"/>
          <w:lang w:bidi="fa-IR"/>
          <w:color w:val="111111"/>
          <w:sz w:val="28"/>
          <w:szCs w:val="28"/>
          <w:rtl/>
        </w:rPr>
        <w:t xml:space="preserve">اين وقت عمر بن سعد فرمان داد تا لشكر كوفه آن حضرت را فرو گرفتند و دايره كردار</w:t>
      </w:r>
    </w:p>
    <w:p>
      <w:pPr>
        <w:pStyle w:val="BookText"/>
      </w:pPr>
      <w:r>
        <w:rPr>
          <w:rFonts w:ascii="Amiri" w:hAnsi="Amiri" w:eastAsia="Amiri" w:cs="Amiri"/>
          <w:lang w:bidi="ar-SA"/>
          <w:color w:val="111111"/>
          <w:sz w:val="28"/>
          <w:szCs w:val="28"/>
          <w:rtl/>
        </w:rPr>
        <w:t xml:space="preserve">. دايره كردار: مانند دايره.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لهم: ويلكم! ما عليكم أن تنصتوا إليّ فتسمعوا قولي؟ و إنّما أدعوكم إلى سبيل الرّشاد، فمن أطاعني كان من المرشدين، و من عصاني كان من المهلكين. و كلّكم عاص لأمري غير مستمع قولي، فقد ملئت بطونكم من الحرام و طبع على قلوبكم، ويلكم! ألا تنصفون؟ ألا تسمعون؟</w:t>
      </w:r>
    </w:p>
    <w:p>
      <w:pPr>
        <w:pStyle w:val="BookText"/>
      </w:pPr>
      <w:r>
        <w:rPr>
          <w:rFonts w:ascii="IRNazanin" w:hAnsi="IRNazanin" w:eastAsia="IRNazanin" w:cs="IRNazanin"/>
          <w:lang w:bidi="fa-IR"/>
          <w:color w:val="111111"/>
          <w:sz w:val="28"/>
          <w:szCs w:val="28"/>
          <w:rtl/>
        </w:rPr>
        <w:t xml:space="preserve">فرمود: «واى بر شما! چه افتاد شما را كه گوش فرا من نمى داريد و سخن مرا نمى شنويد؟ حال آن كه من شما را به راه راست مى خوانم. پس آن كس كه اطاعت كند مرا؛ رشد خويش دريافته است و آن كس كه عصيان من كند، طريق هلاكت سپارد و شما همگان امر مرا بزه كاريد و فرمان مرا گوش نمى داريد، زيرا كه شكمهاى شما به حرام آكنده و دلهاى شما به خاتم ظلمت مختوم است. گوش نمى دهيد و اصغا نمى كنيد.»</w:t>
      </w:r>
    </w:p>
    <w:p>
      <w:pPr>
        <w:pStyle w:val="BookText"/>
      </w:pPr>
      <w:r>
        <w:rPr>
          <w:rFonts w:ascii="IRNazanin" w:hAnsi="IRNazanin" w:eastAsia="IRNazanin" w:cs="IRNazanin"/>
          <w:lang w:bidi="fa-IR"/>
          <w:color w:val="111111"/>
          <w:sz w:val="28"/>
          <w:szCs w:val="28"/>
          <w:rtl/>
        </w:rPr>
        <w:t xml:space="preserve">سپاه كوفه يكديگر را ملامت كردند و گفتند: «گوش دهيد تا چه گويد.»</w:t>
      </w:r>
    </w:p>
    <w:p>
      <w:pPr>
        <w:pStyle w:val="BookText"/>
      </w:pPr>
      <w:r>
        <w:rPr>
          <w:rFonts w:ascii="IRNazanin" w:hAnsi="IRNazanin" w:eastAsia="IRNazanin" w:cs="IRNazanin"/>
          <w:lang w:bidi="fa-IR"/>
          <w:color w:val="111111"/>
          <w:sz w:val="28"/>
          <w:szCs w:val="28"/>
          <w:rtl/>
        </w:rPr>
        <w:t xml:space="preserve">پس، حسين عليه السّلام آغاز سخن كرد:</w:t>
      </w:r>
    </w:p>
    <w:p>
      <w:pPr>
        <w:pStyle w:val="BookText"/>
      </w:pPr>
      <w:r>
        <w:rPr>
          <w:rFonts w:ascii="Amiri" w:hAnsi="Amiri" w:eastAsia="Amiri" w:cs="Amiri"/>
          <w:lang w:bidi="ar-SA"/>
          <w:color w:val="111111"/>
          <w:sz w:val="28"/>
          <w:szCs w:val="28"/>
          <w:rtl/>
        </w:rPr>
        <w:t xml:space="preserve">ثمّ قال: تبّا لكم- أيّتها الجماعة!- و ترحا، أفحين استصرختمونا و لهين متحيّرين فأصرخناكم مؤدّين مستعدّين، سللتم علينا سيفا في رقابنا و حششتم علينا نار الفتن جناها عدوّكم و عدوّنا، فأصبحتم إلبا على أوليائكم و يدا عليهم لأعدائكم بغير عدل أفشوه فيكم و لا أمل أصبح لكم فيهم إلّا الحرام من الدّنيا أنالوكم و خسيس عيش طمعتم فيه، من غير حدث كان منّا و لا رأي تفيّل لنا، فهلّا لكم الويلات، إذ كرهتمونا و تركتمونا، تجهّزتمونا و السّيف لم يشهر و الجأش طامن و الرّأي لم يستحصف و لكن أسرعتم إليها كطيرة الدّبا و تداعيتم إليها كتداعي الفراش- فقبحا لكم- فإنّما أنتم من طواغيت الأمّة و شذّاذ الأحزاب و نبذة الكتاب و نفثة الشّيطان و عصبة الآثام و محرّفي الكتاب و مطفئي السّنن و قتلة أولاد الأنبياء و مبيري عترة الأوصياء و ملحقي العهار بالنّسب و مؤذي المؤمنين و صراخ</w:t>
      </w:r>
    </w:p>
    <w:p>
      <w:pPr>
        <w:pStyle w:val="BookText"/>
      </w:pPr>
      <w:r>
        <w:rPr>
          <w:rFonts w:ascii="IRNazanin" w:hAnsi="IRNazanin" w:eastAsia="IRNazanin" w:cs="IRNazanin"/>
          <w:lang w:bidi="fa-IR"/>
          <w:color w:val="111111"/>
          <w:sz w:val="28"/>
          <w:szCs w:val="28"/>
          <w:rtl/>
        </w:rPr>
        <w:t xml:space="preserve">. گويا (صرخاء) صحيح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قرآن كريم (15- 91).</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ألا لعنة اللّه على النّاكثين الّذين ينقضون الأيمان بعد توكيدها و قد جعلتم اللّه عليكم كفيلا، فأنتم و اللّه هم، ألا و إنّ الدّعيّ ابن الدّعيّ قد ركز بين اثنتين: بين السّلّة و الذّلّة، و هيهات ما آخذ الدّنيّة أبى اللّه ذلك و رسوله و جدود طابت و حجور طهرت و أنوف حميّة و نفوس أبيّة لا تؤثر مصارع اللّئام على مصارع الكرام، ألا قد أعذرت و أنذرت، ألا إنّي زاحف بهذه الأسرة على قلّة الأعوان و خذلة الأصحاب.</w:t>
      </w:r>
    </w:p>
    <w:p>
      <w:pPr>
        <w:pStyle w:val="BookText"/>
      </w:pPr>
      <w:r>
        <w:rPr>
          <w:rFonts w:ascii="IRNazanin" w:hAnsi="IRNazanin" w:eastAsia="IRNazanin" w:cs="IRNazanin"/>
          <w:lang w:bidi="fa-IR"/>
          <w:color w:val="111111"/>
          <w:sz w:val="28"/>
          <w:szCs w:val="28"/>
          <w:rtl/>
        </w:rPr>
        <w:t xml:space="preserve">فرمود: «اى جماعت! شما را هلاكت و ضجرت باد، سرگشته و حيرت زده پناهنده ما گشتيد و ما به تمام توانايى، شمشير در پذيرايى شما به روى خود كشيديم و تيغ بر گردن خود نهاديم. همانا آتش شر و فتنه را برافروختيد، چنان كه دشمن ما و دشمن شما آن نيران</w:t>
      </w:r>
    </w:p>
    <w:p>
      <w:pPr>
        <w:pStyle w:val="BookText"/>
      </w:pPr>
      <w:r>
        <w:rPr>
          <w:rFonts w:ascii="Amiri" w:hAnsi="Amiri" w:eastAsia="Amiri" w:cs="Amiri"/>
          <w:lang w:bidi="ar-SA"/>
          <w:color w:val="111111"/>
          <w:sz w:val="28"/>
          <w:szCs w:val="28"/>
          <w:rtl/>
        </w:rPr>
        <w:t xml:space="preserve">. نيران، جمع نار: آتش.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به مراد خود نرسيديد.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لكن شما سرعت كرديد و انبوه شديد، در انگيزش نيران فتنه و خويشتن را ديوانه وار درانداختيد در كانون نار، چون پروانگان. چه زشت مردم كه شما بوده ايد. شما از سرهنگان گمراهان امت و شاذوشارد</w:t>
      </w:r>
    </w:p>
    <w:p>
      <w:pPr>
        <w:pStyle w:val="BookText"/>
      </w:pPr>
      <w:r>
        <w:rPr>
          <w:rFonts w:ascii="IRNazanin" w:hAnsi="IRNazanin" w:eastAsia="IRNazanin" w:cs="IRNazanin"/>
          <w:lang w:bidi="fa-IR"/>
          <w:color w:val="111111"/>
          <w:sz w:val="28"/>
          <w:szCs w:val="28"/>
          <w:rtl/>
        </w:rPr>
        <w:t xml:space="preserve">. شاذ: مخالف جماعت. شارد: گريخته.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هان اى مردم! شما بو سفيان و شيعيان او را معتمد و مستوثق</w:t>
      </w:r>
    </w:p>
    <w:p>
      <w:pPr>
        <w:pStyle w:val="BookText"/>
      </w:pPr>
      <w:r>
        <w:rPr>
          <w:rFonts w:ascii="Amiri" w:hAnsi="Amiri" w:eastAsia="Amiri" w:cs="Amiri"/>
          <w:lang w:bidi="ar-SA"/>
          <w:color w:val="111111"/>
          <w:sz w:val="28"/>
          <w:szCs w:val="28"/>
          <w:rtl/>
        </w:rPr>
        <w:t xml:space="preserve">. مستوثق: امين، مورد اطمينان.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حاوى: دارنده.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لعنت خداى بر ناكثين عهد و پيمان و ناقضين حلف و أيمان. خداوند نگران ايشان است و بر ايشان قضا خواهد راند. سوگند با خداى كه آن زنازاده پسر زنازاده، ما را واجب داشته كه جلباب ذلت درپوشيم و اگرنه در ميدان مبارزت بكوشيم و ما هرگز دستخوش ذلت نشويم. خداوند رضا ندهد و رسول نفرمايد.</w:t>
      </w:r>
    </w:p>
    <w:p>
      <w:pPr>
        <w:pStyle w:val="BookText"/>
      </w:pPr>
      <w:r>
        <w:rPr>
          <w:rFonts w:ascii="IRNazanin" w:hAnsi="IRNazanin" w:eastAsia="IRNazanin" w:cs="IRNazanin"/>
          <w:lang w:bidi="fa-IR"/>
          <w:color w:val="111111"/>
          <w:sz w:val="28"/>
          <w:szCs w:val="28"/>
          <w:rtl/>
        </w:rPr>
        <w:t xml:space="preserve">پدران نيك اختر و مادران پاكيزه سير و زعماى با حميت و اكابر با غيرت هلاكت لئام</w:t>
      </w:r>
    </w:p>
    <w:p>
      <w:pPr>
        <w:pStyle w:val="BookText"/>
      </w:pPr>
      <w:r>
        <w:rPr>
          <w:rFonts w:ascii="IRNazanin" w:hAnsi="IRNazanin" w:eastAsia="IRNazanin" w:cs="IRNazanin"/>
          <w:lang w:bidi="fa-IR"/>
          <w:color w:val="111111"/>
          <w:sz w:val="28"/>
          <w:szCs w:val="28"/>
          <w:rtl/>
        </w:rPr>
        <w:t xml:space="preserve">. لئام: مردمان پست.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اين اشعار انشاد فرمود:</w:t>
      </w:r>
    </w:p>
    <w:p>
      <w:pPr>
        <w:pStyle w:val="BookText"/>
      </w:pPr>
      <w:r>
        <w:rPr>
          <w:rFonts w:ascii="Amiri" w:hAnsi="Amiri" w:eastAsia="Amiri" w:cs="Amiri"/>
          <w:lang w:bidi="ar-SA"/>
          <w:color w:val="111111"/>
          <w:sz w:val="28"/>
          <w:szCs w:val="28"/>
          <w:rtl/>
        </w:rPr>
        <w:t xml:space="preserve">فإن نغلب فغلّابون قدما *** و إن نهزم فغير مهزّمينا</w:t>
      </w:r>
    </w:p>
    <w:p>
      <w:pPr>
        <w:pStyle w:val="BookText"/>
      </w:pPr>
      <w:r>
        <w:rPr>
          <w:rFonts w:ascii="Amiri" w:hAnsi="Amiri" w:eastAsia="Amiri" w:cs="Amiri"/>
          <w:lang w:bidi="ar-SA"/>
          <w:color w:val="111111"/>
          <w:sz w:val="28"/>
          <w:szCs w:val="28"/>
          <w:rtl/>
        </w:rPr>
        <w:t xml:space="preserve">و ما إن طبّنا جبن و لكن *** منايانا و دولة آخرينا</w:t>
      </w:r>
    </w:p>
    <w:p>
      <w:pPr>
        <w:pStyle w:val="BookText"/>
      </w:pPr>
      <w:r>
        <w:rPr>
          <w:rFonts w:ascii="Amiri" w:hAnsi="Amiri" w:eastAsia="Amiri" w:cs="Amiri"/>
          <w:lang w:bidi="ar-SA"/>
          <w:color w:val="111111"/>
          <w:sz w:val="28"/>
          <w:szCs w:val="28"/>
          <w:rtl/>
        </w:rPr>
        <w:t xml:space="preserve">إذا ما الموت رفّع عن أناس *** كلاكله أناخ بآخرينا</w:t>
      </w:r>
    </w:p>
    <w:p>
      <w:pPr>
        <w:pStyle w:val="BookText"/>
      </w:pPr>
      <w:r>
        <w:rPr>
          <w:rFonts w:ascii="Amiri" w:hAnsi="Amiri" w:eastAsia="Amiri" w:cs="Amiri"/>
          <w:lang w:bidi="ar-SA"/>
          <w:color w:val="111111"/>
          <w:sz w:val="28"/>
          <w:szCs w:val="28"/>
          <w:rtl/>
        </w:rPr>
        <w:t xml:space="preserve">فأفنى ذلكم سروات قومي *** كما أفنى القرون الأوّلينا</w:t>
      </w:r>
    </w:p>
    <w:p>
      <w:pPr>
        <w:pStyle w:val="BookText"/>
      </w:pPr>
      <w:r>
        <w:rPr>
          <w:rFonts w:ascii="Amiri" w:hAnsi="Amiri" w:eastAsia="Amiri" w:cs="Amiri"/>
          <w:lang w:bidi="ar-SA"/>
          <w:color w:val="111111"/>
          <w:sz w:val="28"/>
          <w:szCs w:val="28"/>
          <w:rtl/>
        </w:rPr>
        <w:t xml:space="preserve">فلو خلد الملوك إذن خلدنا *** و لو بقي الكرام إذن بقينا</w:t>
      </w:r>
    </w:p>
    <w:p>
      <w:pPr>
        <w:pStyle w:val="BookText"/>
      </w:pPr>
      <w:r>
        <w:rPr>
          <w:rFonts w:ascii="Amiri" w:hAnsi="Amiri" w:eastAsia="Amiri" w:cs="Amiri"/>
          <w:lang w:bidi="ar-SA"/>
          <w:color w:val="111111"/>
          <w:sz w:val="28"/>
          <w:szCs w:val="28"/>
          <w:rtl/>
        </w:rPr>
        <w:t xml:space="preserve">فقل للشّامتين بنا أفيقوا *** سيلقى الشّامتون كما لقينا</w:t>
      </w:r>
    </w:p>
    <w:p>
      <w:pPr>
        <w:pStyle w:val="BookText"/>
      </w:pPr>
      <w:r>
        <w:rPr>
          <w:rFonts w:ascii="Amiri" w:hAnsi="Amiri" w:eastAsia="Amiri" w:cs="Amiri"/>
          <w:lang w:bidi="ar-SA"/>
          <w:color w:val="111111"/>
          <w:sz w:val="28"/>
          <w:szCs w:val="28"/>
          <w:rtl/>
        </w:rPr>
        <w:t xml:space="preserve">ثمّ أيّم اللّه، لا تلبثون بعدها إلّا كريث ما يركب الفرس حتّى تدور بكم دور الرّحى و تقلق بكم قلق المحور.</w:t>
      </w:r>
    </w:p>
    <w:p>
      <w:pPr>
        <w:pStyle w:val="BookText"/>
      </w:pPr>
      <w:r>
        <w:rPr>
          <w:rFonts w:ascii="Amiri" w:hAnsi="Amiri" w:eastAsia="Amiri" w:cs="Amiri"/>
          <w:lang w:bidi="ar-SA"/>
          <w:color w:val="111111"/>
          <w:sz w:val="28"/>
          <w:szCs w:val="28"/>
          <w:rtl/>
        </w:rPr>
        <w:t xml:space="preserve">عهد عهده إليّ أبي عن جدّي، فَأَجْمِعُوا أَمْرَكُمْ وَ شُرَكاءَكُمْ ثُمَّ لا يَكُنْ أَمْرُكُمْ عَلَيْكُمْ غُمَّةً ثُمَّ اقْضُوا إِلَيَّ وَ لا تُنْظِرُونِ</w:t>
      </w:r>
    </w:p>
    <w:p>
      <w:pPr>
        <w:pStyle w:val="BookText"/>
      </w:pPr>
      <w:r>
        <w:rPr>
          <w:rFonts w:ascii="Amiri" w:hAnsi="Amiri" w:eastAsia="Amiri" w:cs="Amiri"/>
          <w:lang w:bidi="ar-SA"/>
          <w:color w:val="111111"/>
          <w:sz w:val="28"/>
          <w:szCs w:val="28"/>
          <w:rtl/>
        </w:rPr>
        <w:t xml:space="preserve">. قرآن كريم (10- 72).</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قرآن كريم (11- 59).</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سوگند با خداى كه شما بعد از من فراوان زيست نكنيد و افزون از هندسه اى كه پياده سوار شود نپاييد</w:t>
      </w:r>
    </w:p>
    <w:p>
      <w:pPr>
        <w:pStyle w:val="BookText"/>
      </w:pPr>
      <w:r>
        <w:rPr>
          <w:rFonts w:ascii="IRNazanin" w:hAnsi="IRNazanin" w:eastAsia="IRNazanin" w:cs="IRNazanin"/>
          <w:lang w:bidi="fa-IR"/>
          <w:color w:val="111111"/>
          <w:sz w:val="28"/>
          <w:szCs w:val="28"/>
          <w:rtl/>
        </w:rPr>
        <w:t xml:space="preserve">. پاييدن: زيست كردن.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آسيمه سر (سرآسيمه): پريشان.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آن گاه مى فرمايد: «اى پروردگار من! احدى از اين گروه را به جاى مگذار، الّا آن كه در ازاى قتلى به قتلى كيفر شود و در حذاى</w:t>
      </w:r>
    </w:p>
    <w:p>
      <w:pPr>
        <w:pStyle w:val="BookText"/>
      </w:pPr>
      <w:r>
        <w:rPr>
          <w:rFonts w:ascii="Amiri" w:hAnsi="Amiri" w:eastAsia="Amiri" w:cs="Amiri"/>
          <w:lang w:bidi="ar-SA"/>
          <w:color w:val="111111"/>
          <w:sz w:val="28"/>
          <w:szCs w:val="28"/>
          <w:rtl/>
        </w:rPr>
        <w:t xml:space="preserve">. حذا: كفش انسان و سم حيوانات (در اين جا مجازا به معنى برابرى به كار 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بادافراه: كيفر.</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246- 252</w:t>
      </w:r>
      <w:r>
        <w:rPr>
          <w:rStyle w:val="FootnoteReference"/>
        </w:rPr>
        <w:footnoteReference w:id="1983"/>
      </w:r>
      <w:r>
        <w:rPr>
          <w:rFonts w:ascii="Times New Roman" w:hAnsi="Times New Roman" w:eastAsia="Times New Roman" w:cs="Times New Roman"/>
          <w:lang w:val="en-US" w:bidi="en-US"/>
          <w:color w:val="111111"/>
          <w:sz w:val="28"/>
          <w:szCs w:val="28"/>
          <w:rtl/>
        </w:rPr>
        <w:t xml:space="preserve">52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8- 10- البحراني، العوالم، 17/ 251- 253؛ البهبهاني، الدّمعة السّاكبة، 4/ 283- 284؛ المازندراني، معالي السّبطين، 1/ 352- 353؛ الجواهري، مثير الأحزان،/ 67- 69؛ المقرّم، مقتل الحسين عليه السّلام،/ 286- 289؛ مثله السّماوي، إبصار العين،/ 11- 12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44" w:name="pg19323_232361"/>
    <w:bookmarkEnd w:id="44"/>
    <w:p>
      <w:pPr>
        <w:pStyle w:val="Heading4"/>
      </w:pPr>
      <w:bookmarkStart w:id="198" w:name="_Toc49"/>
      <w:r>
        <w:t>خطبة أخرى للحسين عليه السّلام يعظ فيها القوم</w:t>
      </w:r>
      <w:bookmarkEnd w:id="198"/>
    </w:p>
    <w:p>
      <w:pPr>
        <w:pStyle w:val="BookText"/>
      </w:pPr>
      <w:r>
        <w:rPr>
          <w:rFonts w:ascii="Amiri" w:hAnsi="Amiri" w:eastAsia="Amiri" w:cs="Amiri"/>
          <w:lang w:bidi="ar-SA"/>
          <w:color w:val="111111"/>
          <w:sz w:val="28"/>
          <w:szCs w:val="28"/>
          <w:rtl/>
        </w:rPr>
        <w:t xml:space="preserve">أخبرنا خالي أبو المعالي محمّد بن يحيى القاضي </w:t>
      </w:r>
      <w:r>
        <w:rPr>
          <w:rStyle w:val="FootnoteReference"/>
        </w:rPr>
        <w:footnoteReference w:id="1984"/>
      </w:r>
      <w:r>
        <w:rPr>
          <w:rFonts w:ascii="IRNazanin" w:hAnsi="IRNazanin" w:eastAsia="IRNazanin" w:cs="IRNazanin"/>
          <w:lang w:bidi="fa-IR"/>
          <w:color w:val="111111"/>
          <w:sz w:val="28"/>
          <w:szCs w:val="28"/>
          <w:rtl/>
        </w:rPr>
        <w:t xml:space="preserve">، أنبأنا سهل </w:t>
      </w:r>
      <w:r>
        <w:rPr>
          <w:rStyle w:val="FootnoteReference"/>
        </w:rPr>
        <w:footnoteReference w:id="1985"/>
      </w:r>
      <w:r>
        <w:rPr>
          <w:rFonts w:ascii="Amiri" w:hAnsi="Amiri" w:eastAsia="Amiri" w:cs="Amiri"/>
          <w:lang w:bidi="ar-SA"/>
          <w:color w:val="111111"/>
          <w:sz w:val="28"/>
          <w:szCs w:val="28"/>
          <w:rtl/>
        </w:rPr>
        <w:t xml:space="preserve">بن بشر الأسفرائنيّ، أنبأنا محمّد بن الحسين بن أحمد بن السّريّ، أنبأنا الحسين </w:t>
      </w:r>
      <w:r>
        <w:rPr>
          <w:rStyle w:val="FootnoteReference"/>
        </w:rPr>
        <w:footnoteReference w:id="1986"/>
      </w:r>
      <w:r>
        <w:rPr>
          <w:rFonts w:ascii="Amiri" w:hAnsi="Amiri" w:eastAsia="Amiri" w:cs="Amiri"/>
          <w:lang w:bidi="ar-SA"/>
          <w:color w:val="111111"/>
          <w:sz w:val="28"/>
          <w:szCs w:val="28"/>
          <w:rtl/>
        </w:rPr>
        <w:t xml:space="preserve">بن رشيق، أنبأنا يموت بن المزرع، أنبأنا محمّد بن الصّباح السّماك، أنبأنا بشر بن طانحة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رجل من همدان، قال: خطبنا الحسين بن عليّ غداة اليوم الّذي استشهد فيه، فحمد اللّه و أثنى عليه ثمّ قال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اتّقوا اللّه و كونوا </w:t>
      </w:r>
      <w:r>
        <w:rPr>
          <w:rStyle w:val="FootnoteReference"/>
        </w:rPr>
        <w:footnoteReference w:id="1989"/>
      </w:r>
      <w:r>
        <w:rPr>
          <w:rFonts w:ascii="Amiri" w:hAnsi="Amiri" w:eastAsia="Amiri" w:cs="Amiri"/>
          <w:lang w:bidi="ar-SA"/>
          <w:color w:val="111111"/>
          <w:sz w:val="28"/>
          <w:szCs w:val="28"/>
          <w:rtl/>
        </w:rPr>
        <w:t xml:space="preserve">من الدّنيا على حذر، فإنّ الدّنيا لو بقيت لأحد، أو بقي </w:t>
      </w:r>
      <w:r>
        <w:rPr>
          <w:rStyle w:val="FootnoteReference"/>
        </w:rPr>
        <w:footnoteReference w:id="1990"/>
      </w:r>
      <w:r>
        <w:rPr>
          <w:rFonts w:ascii="Amiri" w:hAnsi="Amiri" w:eastAsia="Amiri" w:cs="Amiri"/>
          <w:lang w:bidi="ar-SA"/>
          <w:color w:val="111111"/>
          <w:sz w:val="28"/>
          <w:szCs w:val="28"/>
          <w:rtl/>
        </w:rPr>
        <w:t xml:space="preserve">عليها أحد، كانت </w:t>
      </w:r>
      <w:r>
        <w:rPr>
          <w:rStyle w:val="FootnoteReference"/>
        </w:rPr>
        <w:footnoteReference w:id="1991"/>
      </w:r>
      <w:r>
        <w:rPr>
          <w:rFonts w:ascii="Amiri" w:hAnsi="Amiri" w:eastAsia="Amiri" w:cs="Amiri"/>
          <w:lang w:bidi="ar-SA"/>
          <w:color w:val="111111"/>
          <w:sz w:val="28"/>
          <w:szCs w:val="28"/>
          <w:rtl/>
        </w:rPr>
        <w:t xml:space="preserve">الأنبياء أحقّ بالبقاء، و أولى بالرّضا، و أرضى بالقضاء، غير أنّ اللّه تعالى خلق الدّنيا </w:t>
      </w:r>
      <w:r>
        <w:rPr>
          <w:rStyle w:val="FootnoteReference"/>
        </w:rPr>
        <w:footnoteReference w:id="1992"/>
      </w:r>
      <w:r>
        <w:rPr>
          <w:rFonts w:ascii="IRNazanin" w:hAnsi="IRNazanin" w:eastAsia="IRNazanin" w:cs="IRNazanin"/>
          <w:lang w:bidi="fa-IR"/>
          <w:color w:val="111111"/>
          <w:sz w:val="28"/>
          <w:szCs w:val="28"/>
          <w:rtl/>
        </w:rPr>
        <w:t xml:space="preserve">للبلاء، و خلق أهلها </w:t>
      </w:r>
      <w:r>
        <w:rPr>
          <w:rStyle w:val="FootnoteReference"/>
        </w:rPr>
        <w:footnoteReference w:id="1993"/>
      </w:r>
      <w:r>
        <w:rPr>
          <w:rFonts w:ascii="Amiri" w:hAnsi="Amiri" w:eastAsia="Amiri" w:cs="Amiri"/>
          <w:lang w:bidi="ar-SA"/>
          <w:color w:val="111111"/>
          <w:sz w:val="28"/>
          <w:szCs w:val="28"/>
          <w:rtl/>
        </w:rPr>
        <w:t xml:space="preserve">للفناء، فجديدها بال، و نعيمها مضمحلّ، و سرورها مكفهرّ، و المنزل بلغة </w:t>
      </w:r>
      <w:r>
        <w:rPr>
          <w:rStyle w:val="FootnoteReference"/>
        </w:rPr>
        <w:footnoteReference w:id="1994"/>
      </w:r>
      <w:r>
        <w:rPr>
          <w:rFonts w:ascii="Amiri" w:hAnsi="Amiri" w:eastAsia="Amiri" w:cs="Amiri"/>
          <w:lang w:bidi="ar-SA"/>
          <w:color w:val="111111"/>
          <w:sz w:val="28"/>
          <w:szCs w:val="28"/>
          <w:rtl/>
        </w:rPr>
        <w:t xml:space="preserve">، و الدّار قلعة، فتزوّدوا، فإنّ خير الزّاد التّقوى، فاتّقوا </w:t>
      </w:r>
      <w:r>
        <w:rPr>
          <w:rStyle w:val="FootnoteReference"/>
        </w:rPr>
        <w:footnoteReference w:id="1995"/>
      </w:r>
      <w:r>
        <w:rPr>
          <w:rFonts w:ascii="Amiri" w:hAnsi="Amiri" w:eastAsia="Amiri" w:cs="Amiri"/>
          <w:lang w:bidi="ar-SA"/>
          <w:color w:val="111111"/>
          <w:sz w:val="28"/>
          <w:szCs w:val="28"/>
          <w:rtl/>
        </w:rPr>
        <w:t xml:space="preserve">اللّه لعلّكم تفلحون.</w:t>
      </w:r>
    </w:p>
    <w:p>
      <w:pPr>
        <w:pStyle w:val="BookText"/>
      </w:pPr>
      <w:r>
        <w:rPr>
          <w:rFonts w:ascii="Amiri" w:hAnsi="Amiri" w:eastAsia="Amiri" w:cs="Amiri"/>
          <w:lang w:bidi="ar-SA"/>
          <w:color w:val="111111"/>
          <w:sz w:val="28"/>
          <w:szCs w:val="28"/>
          <w:rtl/>
        </w:rPr>
        <w:t xml:space="preserve">ابن عساكر، الحسين عليه السّلام ط المحمودي،/ 215 رقم 272، تهذيب ابن بدران، 4/ 333- عنه:</w:t>
      </w:r>
    </w:p>
    <w:p>
      <w:pPr>
        <w:pStyle w:val="BookText"/>
      </w:pPr>
      <w:r>
        <w:rPr>
          <w:rFonts w:ascii="Amiri" w:hAnsi="Amiri" w:eastAsia="Amiri" w:cs="Amiri"/>
          <w:lang w:bidi="ar-SA"/>
          <w:color w:val="111111"/>
          <w:sz w:val="28"/>
          <w:szCs w:val="28"/>
          <w:rtl/>
        </w:rPr>
        <w:t xml:space="preserve">الكنجي، كفاية الطّالب،/ 429- 430؛ ابن العديم، بغية الطّلب، 6/ 2586- 2587، الحسين ابن عليّ،/ 45- 46؛ مثله الزّنجاني، وسيلة الدّارين </w:t>
      </w:r>
      <w:r>
        <w:rPr>
          <w:rStyle w:val="FootnoteReference"/>
        </w:rPr>
        <w:footnoteReference w:id="1996"/>
      </w:r>
      <w:r>
        <w:rPr>
          <w:rFonts w:ascii="IRNazanin" w:hAnsi="IRNazanin" w:eastAsia="IRNazanin" w:cs="IRNazanin"/>
          <w:lang w:bidi="fa-IR"/>
          <w:color w:val="111111"/>
          <w:sz w:val="28"/>
          <w:szCs w:val="28"/>
          <w:rtl/>
        </w:rPr>
        <w:t xml:space="preserve">،/ 301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5" w:name="pg19323_232362"/>
    <w:bookmarkEnd w:id="45"/>
    <w:p>
      <w:pPr>
        <w:pStyle w:val="Heading4"/>
      </w:pPr>
      <w:bookmarkStart w:id="199" w:name="_Toc50"/>
      <w:r>
        <w:t>و لمّا رجع عنهم عليه السّلام رماه عمر الطّهويّ بسهم أثبته في جبّته بين كتفيه</w:t>
      </w:r>
      <w:bookmarkEnd w:id="199"/>
    </w:p>
    <w:p>
      <w:pPr>
        <w:pStyle w:val="BookText"/>
      </w:pPr>
      <w:r>
        <w:rPr>
          <w:rFonts w:ascii="Amiri" w:hAnsi="Amiri" w:eastAsia="Amiri" w:cs="Amiri"/>
          <w:lang w:bidi="ar-SA"/>
          <w:color w:val="111111"/>
          <w:sz w:val="28"/>
          <w:szCs w:val="28"/>
          <w:rtl/>
        </w:rPr>
        <w:t xml:space="preserve">قال [الحصين و حدّثني سعد بن عبيدة]: فأقبل الحسين يكلّم من بعث إليه ابن زياد، </w:t>
      </w:r>
      <w:r>
        <w:rPr>
          <w:rStyle w:val="FootnoteReference"/>
        </w:rPr>
        <w:footnoteReference w:id="199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إنّي لأنظر إليه </w:t>
      </w:r>
      <w:r>
        <w:rPr>
          <w:rStyle w:val="FootnoteReference"/>
        </w:rPr>
        <w:footnoteReference w:id="1998"/>
      </w:r>
      <w:r>
        <w:rPr>
          <w:rFonts w:ascii="Amiri" w:hAnsi="Amiri" w:eastAsia="Amiri" w:cs="Amiri"/>
          <w:lang w:bidi="ar-SA"/>
          <w:color w:val="111111"/>
          <w:sz w:val="28"/>
          <w:szCs w:val="28"/>
          <w:rtl/>
        </w:rPr>
        <w:t xml:space="preserve">و عليه جبّة من برود، فلمّا كلّمهم انصرف، فرماه رجل من بني تميم يقال له: عمر </w:t>
      </w:r>
      <w:r>
        <w:rPr>
          <w:rStyle w:val="FootnoteReference"/>
        </w:rPr>
        <w:footnoteReference w:id="1999"/>
      </w:r>
      <w:r>
        <w:rPr>
          <w:rFonts w:ascii="Amiri" w:hAnsi="Amiri" w:eastAsia="Amiri" w:cs="Amiri"/>
          <w:lang w:bidi="ar-SA"/>
          <w:color w:val="111111"/>
          <w:sz w:val="28"/>
          <w:szCs w:val="28"/>
          <w:rtl/>
        </w:rPr>
        <w:t xml:space="preserve">الطّهويّ بسهم </w:t>
      </w:r>
      <w:r>
        <w:rPr>
          <w:rStyle w:val="FootnoteReference"/>
        </w:rPr>
        <w:footnoteReference w:id="2000"/>
      </w:r>
      <w:r>
        <w:rPr>
          <w:rFonts w:ascii="Amiri" w:hAnsi="Amiri" w:eastAsia="Amiri" w:cs="Amiri"/>
          <w:lang w:bidi="ar-SA"/>
          <w:color w:val="111111"/>
          <w:sz w:val="28"/>
          <w:szCs w:val="28"/>
          <w:rtl/>
        </w:rPr>
        <w:t xml:space="preserve">، فإنّي لأنظر إلى السّهم بين كتفيه متعلّقا في جبّته </w:t>
      </w:r>
      <w:r>
        <w:rPr>
          <w:rStyle w:val="FootnoteReference"/>
        </w:rPr>
        <w:footnoteReference w:id="2001"/>
      </w:r>
      <w:r>
        <w:rPr>
          <w:rFonts w:ascii="Amiri" w:hAnsi="Amiri" w:eastAsia="Amiri" w:cs="Amiri"/>
          <w:lang w:bidi="ar-SA"/>
          <w:color w:val="111111"/>
          <w:sz w:val="28"/>
          <w:szCs w:val="28"/>
          <w:rtl/>
        </w:rPr>
        <w:t xml:space="preserve">، فلمّا أبوا عليه، رجع إلى مصافّه.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راوى گويد: «او را مى ديدم كه جبه اى از حله ها به تن داشت و چون با آنها سخن كرد، باز آمد. يكى از بنى تميم به نام عمر طهوى تيرى سوى وى انداخت و ديدم كه تير ميان دو شانه اش به جبه آويخته بود و چون از او نپذيرفتند، به طرف صف خويش بازگشت.»</w:t>
      </w:r>
    </w:p>
    <w:p>
      <w:pPr>
        <w:pStyle w:val="BookText"/>
      </w:pPr>
      <w:r>
        <w:rPr>
          <w:rFonts w:ascii="IRNazanin" w:hAnsi="IRNazanin" w:eastAsia="IRNazanin" w:cs="IRNazanin"/>
          <w:lang w:bidi="fa-IR"/>
          <w:color w:val="111111"/>
          <w:sz w:val="28"/>
          <w:szCs w:val="28"/>
          <w:rtl/>
        </w:rPr>
        <w:t xml:space="preserve">پاينده، ترجمه تاريخ طبرى، 7/ 2979</w:t>
      </w:r>
    </w:p>
    <w:p>
      <w:pPr>
        <w:pStyle w:val="BookText"/>
      </w:pPr>
      <w:r>
        <w:rPr>
          <w:rFonts w:ascii="Amiri" w:hAnsi="Amiri" w:eastAsia="Amiri" w:cs="Amiri"/>
          <w:lang w:bidi="ar-SA"/>
          <w:color w:val="111111"/>
          <w:sz w:val="28"/>
          <w:szCs w:val="28"/>
          <w:rtl/>
        </w:rPr>
        <w:t xml:space="preserve">الطّبري، التّاريخ، 5/ 392- مثله ابن كثير، البداية و النّهاية، 8/ 171</w:t>
      </w:r>
    </w:p>
    <w:p>
      <w:pPr>
        <w:pStyle w:val="BookText"/>
      </w:pPr>
      <w:r>
        <w:rPr>
          <w:rFonts w:ascii="Amiri" w:hAnsi="Amiri" w:eastAsia="Amiri" w:cs="Amiri"/>
          <w:lang w:bidi="ar-SA"/>
          <w:color w:val="111111"/>
          <w:sz w:val="28"/>
          <w:szCs w:val="28"/>
          <w:rtl/>
        </w:rPr>
        <w:t xml:space="preserve">أخبرنا أبو محمّد بن الأكفانيّ </w:t>
      </w:r>
      <w:r>
        <w:rPr>
          <w:rStyle w:val="FootnoteReference"/>
        </w:rPr>
        <w:footnoteReference w:id="2003"/>
      </w:r>
      <w:r>
        <w:rPr>
          <w:rFonts w:ascii="Amiri" w:hAnsi="Amiri" w:eastAsia="Amiri" w:cs="Amiri"/>
          <w:lang w:bidi="ar-SA"/>
          <w:color w:val="111111"/>
          <w:sz w:val="28"/>
          <w:szCs w:val="28"/>
          <w:rtl/>
        </w:rPr>
        <w:t xml:space="preserve">، أنبأنا عبد العزيز الكتانيّ، </w:t>
      </w:r>
      <w:r>
        <w:rPr>
          <w:rStyle w:val="FootnoteReference"/>
        </w:rPr>
        <w:footnoteReference w:id="2004"/>
      </w:r>
      <w:r>
        <w:rPr>
          <w:rFonts w:ascii="Amiri" w:hAnsi="Amiri" w:eastAsia="Amiri" w:cs="Amiri"/>
          <w:lang w:bidi="ar-SA"/>
          <w:color w:val="111111"/>
          <w:sz w:val="28"/>
          <w:szCs w:val="28"/>
          <w:rtl/>
        </w:rPr>
        <w:t xml:space="preserve">أنبأنا أبو محمّد بن أبي نصر </w:t>
      </w:r>
      <w:r>
        <w:rPr>
          <w:rStyle w:val="FootnoteReference"/>
        </w:rPr>
        <w:footnoteReference w:id="2005"/>
      </w:r>
      <w:r>
        <w:rPr>
          <w:rFonts w:ascii="Amiri" w:hAnsi="Amiri" w:eastAsia="Amiri" w:cs="Amiri"/>
          <w:lang w:bidi="ar-SA"/>
          <w:color w:val="111111"/>
          <w:sz w:val="28"/>
          <w:szCs w:val="28"/>
          <w:rtl/>
        </w:rPr>
        <w:t xml:space="preserve">، أنبأنا أبو الميمون بن راشد، أنبأنا أبو زرعة </w:t>
      </w:r>
      <w:r>
        <w:rPr>
          <w:rStyle w:val="FootnoteReference"/>
        </w:rPr>
        <w:footnoteReference w:id="2006"/>
      </w:r>
      <w:r>
        <w:rPr>
          <w:rFonts w:ascii="Amiri" w:hAnsi="Amiri" w:eastAsia="Amiri" w:cs="Amiri"/>
          <w:lang w:bidi="ar-SA"/>
          <w:color w:val="111111"/>
          <w:sz w:val="28"/>
          <w:szCs w:val="28"/>
          <w:rtl/>
        </w:rPr>
        <w:t xml:space="preserve">، أنبأنا سعيد بن سليمان، عن عبّاد بن عوّام، عن حصين قال: أدركت </w:t>
      </w:r>
      <w:r>
        <w:rPr>
          <w:rStyle w:val="FootnoteReference"/>
        </w:rPr>
        <w:footnoteReference w:id="2007"/>
      </w:r>
      <w:r>
        <w:rPr>
          <w:rFonts w:ascii="Amiri" w:hAnsi="Amiri" w:eastAsia="Amiri" w:cs="Amiri"/>
          <w:lang w:bidi="ar-SA"/>
          <w:color w:val="111111"/>
          <w:sz w:val="28"/>
          <w:szCs w:val="28"/>
          <w:rtl/>
        </w:rPr>
        <w:t xml:space="preserve">ذاك حين </w:t>
      </w:r>
      <w:r>
        <w:rPr>
          <w:rStyle w:val="FootnoteReference"/>
        </w:rPr>
        <w:footnoteReference w:id="2008"/>
      </w:r>
      <w:r>
        <w:rPr>
          <w:rFonts w:ascii="Amiri" w:hAnsi="Amiri" w:eastAsia="Amiri" w:cs="Amiri"/>
          <w:lang w:bidi="ar-SA"/>
          <w:color w:val="111111"/>
          <w:sz w:val="28"/>
          <w:szCs w:val="28"/>
          <w:rtl/>
        </w:rPr>
        <w:t xml:space="preserve">مقتل الحسين، قال: فحدّثني سعد </w:t>
      </w:r>
      <w:r>
        <w:rPr>
          <w:rStyle w:val="FootnoteReference"/>
        </w:rPr>
        <w:footnoteReference w:id="2009"/>
      </w:r>
      <w:r>
        <w:rPr>
          <w:rFonts w:ascii="Amiri" w:hAnsi="Amiri" w:eastAsia="Amiri" w:cs="Amiri"/>
          <w:lang w:bidi="ar-SA"/>
          <w:color w:val="111111"/>
          <w:sz w:val="28"/>
          <w:szCs w:val="28"/>
          <w:rtl/>
        </w:rPr>
        <w:t xml:space="preserve">بن عبيدة، قال: فرأيت </w:t>
      </w:r>
      <w:r>
        <w:rPr>
          <w:rStyle w:val="FootnoteReference"/>
        </w:rPr>
        <w:footnoteReference w:id="2010"/>
      </w:r>
      <w:r>
        <w:rPr>
          <w:rFonts w:ascii="Amiri" w:hAnsi="Amiri" w:eastAsia="Amiri" w:cs="Amiri"/>
          <w:lang w:bidi="ar-SA"/>
          <w:color w:val="111111"/>
          <w:sz w:val="28"/>
          <w:szCs w:val="28"/>
          <w:rtl/>
        </w:rPr>
        <w:t xml:space="preserve">الحسين و عليه جبّة برود، و رماه رجل يقال له: عمرو بن خالد الطّهويّ بسهم، فنظرت إلى السّهم معلّقا بجبّته.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الحسين عليه السّلام،/ 221 رقم 276، تهذيب ابن بدران، 4/ 335- عنه: ابن العديم، بغية الطّلب، 6/ 2617، الحسين بن عليّ،/ 76؛ مثله ابن كثير، البداية و النّهاية، 8/ 170</w:t>
      </w:r>
    </w:p>
    <w:p>
      <w:pPr>
        <w:pStyle w:val="BookText"/>
      </w:pPr>
      <w:r>
        <w:rPr>
          <w:rFonts w:ascii="Amiri" w:hAnsi="Amiri" w:eastAsia="Amiri" w:cs="Amiri"/>
          <w:lang w:bidi="ar-SA"/>
          <w:color w:val="111111"/>
          <w:sz w:val="28"/>
          <w:szCs w:val="28"/>
          <w:rtl/>
        </w:rPr>
        <w:t xml:space="preserve">قال حصين: فحدّثني سعد بن عبيدة السّلميّ، قال: إنّي لأنظر إلى الحسين يكلّمهم، و إنّي لأنظر إليه، و عليه جبّة من برود، فلمّا كلّمهم، انصرف، فرماه عمير الطّهاويّ بسهم، فإنّي لأنظر إلى السّهم بين كتفيه متعلّقا في جبّته، و رجع إلى مصافّه.</w:t>
      </w:r>
    </w:p>
    <w:p>
      <w:pPr>
        <w:pStyle w:val="BookText"/>
      </w:pPr>
      <w:r>
        <w:rPr>
          <w:rFonts w:ascii="Amiri" w:hAnsi="Amiri" w:eastAsia="Amiri" w:cs="Amiri"/>
          <w:lang w:bidi="ar-SA"/>
          <w:color w:val="111111"/>
          <w:sz w:val="28"/>
          <w:szCs w:val="28"/>
          <w:rtl/>
        </w:rPr>
        <w:t xml:space="preserve">ابن العديم، بغية الطّلب، 6/ 2638، الحسين بن عليّ،/ 97</w:t>
      </w:r>
    </w:p>
    <w:p>
      <w:pPr>
        <w:pStyle w:val="BookText"/>
      </w:pPr>
      <w:r>
        <w:rPr>
          <w:rFonts w:ascii="Amiri" w:hAnsi="Amiri" w:eastAsia="Amiri" w:cs="Amiri"/>
          <w:lang w:bidi="ar-SA"/>
          <w:color w:val="111111"/>
          <w:sz w:val="28"/>
          <w:szCs w:val="28"/>
          <w:rtl/>
        </w:rPr>
        <w:t xml:space="preserve">و قال عبّاد بن العوّام، عن حصين، عن سعد بن عبيدة، قال: رأيت الحسين و عليه جبّة برود، و رماه رجل يقال له: عمرو بن خالد الطّهويّ بسهم، فنظرت إلى السّهم معلّقا بجبّته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تاريخ الإسلام، 2/ 347</w:t>
      </w:r>
    </w:p>
    <w:p>
      <w:pPr>
        <w:pStyle w:val="BookText"/>
      </w:pPr>
      <w:r>
        <w:rPr>
          <w:rFonts w:ascii="Amiri" w:hAnsi="Amiri" w:eastAsia="Amiri" w:cs="Amiri"/>
          <w:lang w:bidi="ar-SA"/>
          <w:color w:val="111111"/>
          <w:sz w:val="28"/>
          <w:szCs w:val="28"/>
          <w:rtl/>
        </w:rPr>
        <w:t xml:space="preserve">عبّاد بن العوّام، عن حصين، قال: أدركت مقتل الحسين. فحدّثني سعد بن عبيدة، قال: رأيت الحسين و عليه جبّة برود، رماه رجل يقال له عمرو بن خالد الطّهويّ بسهم، فنظرت إلى السّهم في جنبه.</w:t>
      </w:r>
    </w:p>
    <w:p>
      <w:pPr>
        <w:pStyle w:val="BookText"/>
      </w:pPr>
      <w:r>
        <w:rPr>
          <w:rFonts w:ascii="Amiri" w:hAnsi="Amiri" w:eastAsia="Amiri" w:cs="Amiri"/>
          <w:lang w:bidi="ar-SA"/>
          <w:color w:val="111111"/>
          <w:sz w:val="28"/>
          <w:szCs w:val="28"/>
          <w:rtl/>
        </w:rPr>
        <w:t xml:space="preserve">الذّهبي، سير أعلام النّبلاء، 3/ 210».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46" w:name="pg19323_232364"/>
    <w:bookmarkEnd w:id="46"/>
    <w:p>
      <w:pPr>
        <w:pStyle w:val="Heading4"/>
      </w:pPr>
      <w:bookmarkStart w:id="200" w:name="_Toc51"/>
      <w:r>
        <w:t>زهير بن القين يخطبهم و يعظهم</w:t>
      </w:r>
      <w:bookmarkEnd w:id="200"/>
    </w:p>
    <w:p>
      <w:pPr>
        <w:pStyle w:val="BookText"/>
      </w:pPr>
      <w:r>
        <w:rPr>
          <w:rFonts w:ascii="Amiri" w:hAnsi="Amiri" w:eastAsia="Amiri" w:cs="Amiri"/>
          <w:lang w:bidi="ar-SA"/>
          <w:color w:val="111111"/>
          <w:sz w:val="28"/>
          <w:szCs w:val="28"/>
          <w:rtl/>
        </w:rPr>
        <w:t xml:space="preserve">و قال لهم زهير بن القين: عباد اللّه! إنّ ولد فاطمة أحقّ بالنّصر و الودّ من ولد سميّة.</w:t>
      </w:r>
    </w:p>
    <w:p>
      <w:pPr>
        <w:pStyle w:val="BookText"/>
      </w:pPr>
      <w:r>
        <w:rPr>
          <w:rFonts w:ascii="Amiri" w:hAnsi="Amiri" w:eastAsia="Amiri" w:cs="Amiri"/>
          <w:lang w:bidi="ar-SA"/>
          <w:color w:val="111111"/>
          <w:sz w:val="28"/>
          <w:szCs w:val="28"/>
          <w:rtl/>
        </w:rPr>
        <w:t xml:space="preserve">فإن لم تنصروهم، فلا تقتلوهم، و خلّوا بين هذا الرّجل و بين ابن عمّه يزيد، فلعمري إنّ يزيد ليرضى من طاعتكم بدون قتل الحسين.</w:t>
      </w:r>
    </w:p>
    <w:p>
      <w:pPr>
        <w:pStyle w:val="BookText"/>
      </w:pPr>
      <w:r>
        <w:rPr>
          <w:rFonts w:ascii="Amiri" w:hAnsi="Amiri" w:eastAsia="Amiri" w:cs="Amiri"/>
          <w:lang w:bidi="ar-SA"/>
          <w:color w:val="111111"/>
          <w:sz w:val="28"/>
          <w:szCs w:val="28"/>
          <w:rtl/>
        </w:rPr>
        <w:t xml:space="preserve">فرماه شمر بسهم و قال: اسكت، أسكت اللّه نأمتك. فقال له زهير: أبشر بالحرق في يوم القيامة. فقال له شمر: إنّ اللّه قاتلك، و قاتل أصحابك عن ساعة.</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188- 189</w:t>
      </w:r>
    </w:p>
    <w:p>
      <w:pPr>
        <w:pStyle w:val="BookText"/>
      </w:pPr>
      <w:r>
        <w:rPr>
          <w:rFonts w:ascii="Amiri" w:hAnsi="Amiri" w:eastAsia="Amiri" w:cs="Amiri"/>
          <w:lang w:bidi="ar-SA"/>
          <w:color w:val="111111"/>
          <w:sz w:val="28"/>
          <w:szCs w:val="28"/>
          <w:rtl/>
        </w:rPr>
        <w:t xml:space="preserve">و خرج زهير بن القين على فرس له، فنادى: يا أهل الكوفة! نذار لكم من عذاب اللّه، نذار. عباد اللّه! ولد فاطمة أحقّ بالودّ و النّصر من ولد سميّة، فإن لم تنصروهم، فلا تقاتلوهم. أيّها النّاس! إنّه ما أصبح على ظهر الأرض ابن بنت نبيّ إلّا الحسين، فلا يعين أحد على قتله، و لو بكلمة، إلّا نغّصه اللّه الدّنيا، و عذّبه أشدّ عذاب الآخرة. </w:t>
      </w:r>
      <w:r>
        <w:rPr>
          <w:rStyle w:val="FootnoteReference"/>
        </w:rPr>
        <w:footnoteReference w:id="2012"/>
      </w:r>
    </w:p>
    <w:p>
      <w:pPr>
        <w:pStyle w:val="BookText"/>
      </w:pPr>
      <w:r>
        <w:rPr>
          <w:rFonts w:ascii="Amiri" w:hAnsi="Amiri" w:eastAsia="Amiri" w:cs="Amiri"/>
          <w:lang w:bidi="ar-SA"/>
          <w:color w:val="111111"/>
          <w:sz w:val="28"/>
          <w:szCs w:val="28"/>
          <w:rtl/>
        </w:rPr>
        <w:t xml:space="preserve">آيتى، ترجمه تاريخ يعقوبى، 2/ 181</w:t>
      </w:r>
    </w:p>
    <w:p>
      <w:pPr>
        <w:pStyle w:val="BookText"/>
      </w:pPr>
      <w:r>
        <w:rPr>
          <w:rFonts w:ascii="Amiri" w:hAnsi="Amiri" w:eastAsia="Amiri" w:cs="Amiri"/>
          <w:lang w:bidi="ar-SA"/>
          <w:color w:val="111111"/>
          <w:sz w:val="28"/>
          <w:szCs w:val="28"/>
          <w:rtl/>
        </w:rPr>
        <w:t xml:space="preserve">اليعقوبي، التّاريخ، 2/ 217</w:t>
      </w:r>
    </w:p>
    <w:p>
      <w:pPr>
        <w:pStyle w:val="BookText"/>
      </w:pPr>
      <w:r>
        <w:rPr>
          <w:rFonts w:ascii="Amiri" w:hAnsi="Amiri" w:eastAsia="Amiri" w:cs="Amiri"/>
          <w:lang w:bidi="ar-SA"/>
          <w:color w:val="111111"/>
          <w:sz w:val="28"/>
          <w:szCs w:val="28"/>
          <w:rtl/>
        </w:rPr>
        <w:t xml:space="preserve">قال أبو مخنف: فحدّثني عليّ بن حنظلة بن أسعد الشّاميّ، عن رجل من قومه شهد مقتل الحسين حين قتل يقال له كثير بن عبد اللّه الشّعبيّ؛ قال: لمّا زحفنا قبل الحسين خرج إلينا زهير بن قين على فرس له ذنوب، شاكّ </w:t>
      </w:r>
      <w:r>
        <w:rPr>
          <w:rStyle w:val="FootnoteReference"/>
        </w:rPr>
        <w:footnoteReference w:id="2013"/>
      </w:r>
      <w:r>
        <w:rPr>
          <w:rFonts w:ascii="Amiri" w:hAnsi="Amiri" w:eastAsia="Amiri" w:cs="Amiri"/>
          <w:lang w:bidi="ar-SA"/>
          <w:color w:val="111111"/>
          <w:sz w:val="28"/>
          <w:szCs w:val="28"/>
          <w:rtl/>
        </w:rPr>
        <w:t xml:space="preserve">في السّلاح، فقال: يا أهل الكوفة! نذار لكم من عذاب اللّه نذار </w:t>
      </w:r>
      <w:r>
        <w:rPr>
          <w:rStyle w:val="FootnoteReference"/>
        </w:rPr>
        <w:footnoteReference w:id="2014"/>
      </w:r>
      <w:r>
        <w:rPr>
          <w:rFonts w:ascii="Amiri" w:hAnsi="Amiri" w:eastAsia="Amiri" w:cs="Amiri"/>
          <w:lang w:bidi="ar-SA"/>
          <w:color w:val="111111"/>
          <w:sz w:val="28"/>
          <w:szCs w:val="28"/>
          <w:rtl/>
        </w:rPr>
        <w:t xml:space="preserve">! إنّ حقّا على المسلم نصيحة أخيه المسلم، و نحن حتّى الآن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إخوة، و على دين واحد، </w:t>
      </w:r>
      <w:r>
        <w:rPr>
          <w:rStyle w:val="FootnoteReference"/>
        </w:rPr>
        <w:footnoteReference w:id="2015"/>
      </w:r>
      <w:r>
        <w:rPr>
          <w:rFonts w:ascii="Amiri" w:hAnsi="Amiri" w:eastAsia="Amiri" w:cs="Amiri"/>
          <w:lang w:bidi="ar-SA"/>
          <w:color w:val="111111"/>
          <w:sz w:val="28"/>
          <w:szCs w:val="28"/>
          <w:rtl/>
        </w:rPr>
        <w:t xml:space="preserve">و ملّة واحدة </w:t>
      </w:r>
      <w:r>
        <w:rPr>
          <w:rStyle w:val="FootnoteReference"/>
        </w:rPr>
        <w:footnoteReference w:id="2016"/>
      </w:r>
      <w:r>
        <w:rPr>
          <w:rFonts w:ascii="Amiri" w:hAnsi="Amiri" w:eastAsia="Amiri" w:cs="Amiri"/>
          <w:lang w:bidi="ar-SA"/>
          <w:color w:val="111111"/>
          <w:sz w:val="28"/>
          <w:szCs w:val="28"/>
          <w:rtl/>
        </w:rPr>
        <w:t xml:space="preserve">، ما لم يقع بيننا و بينكم السّيف، و أنتم للنّصيحة منّا أهل، فإذا وقع السّيف، انقطعت العصمة، و كنّا </w:t>
      </w:r>
      <w:r>
        <w:rPr>
          <w:rStyle w:val="FootnoteReference"/>
        </w:rPr>
        <w:footnoteReference w:id="2017"/>
      </w:r>
      <w:r>
        <w:rPr>
          <w:rFonts w:ascii="Amiri" w:hAnsi="Amiri" w:eastAsia="Amiri" w:cs="Amiri"/>
          <w:lang w:bidi="ar-SA"/>
          <w:color w:val="111111"/>
          <w:sz w:val="28"/>
          <w:szCs w:val="28"/>
          <w:rtl/>
        </w:rPr>
        <w:t xml:space="preserve">أمّة، و أنتم </w:t>
      </w:r>
      <w:r>
        <w:rPr>
          <w:rStyle w:val="FootnoteReference"/>
        </w:rPr>
        <w:footnoteReference w:id="2018"/>
      </w:r>
      <w:r>
        <w:rPr>
          <w:rFonts w:ascii="Amiri" w:hAnsi="Amiri" w:eastAsia="Amiri" w:cs="Amiri"/>
          <w:lang w:bidi="ar-SA"/>
          <w:color w:val="111111"/>
          <w:sz w:val="28"/>
          <w:szCs w:val="28"/>
          <w:rtl/>
        </w:rPr>
        <w:t xml:space="preserve">أمّة، إنّ اللّه قد ابتلانا و إيّاكم بذرّيّة نبيّه محمّد صلّى اللّه عليه و سلّم لينظر ما نحن و أنتم عاملون، إنّا ندعوكم إلى نصرهم، و خذلان الطّاغية عبيد اللّه </w:t>
      </w:r>
      <w:r>
        <w:rPr>
          <w:rStyle w:val="FootnoteReference"/>
        </w:rPr>
        <w:footnoteReference w:id="2019"/>
      </w:r>
      <w:r>
        <w:rPr>
          <w:rFonts w:ascii="Amiri" w:hAnsi="Amiri" w:eastAsia="Amiri" w:cs="Amiri"/>
          <w:lang w:bidi="ar-SA"/>
          <w:color w:val="111111"/>
          <w:sz w:val="28"/>
          <w:szCs w:val="28"/>
          <w:rtl/>
        </w:rPr>
        <w:t xml:space="preserve">بن زياد، فإنّكم لا تدركون </w:t>
      </w:r>
      <w:r>
        <w:rPr>
          <w:rStyle w:val="FootnoteReference"/>
        </w:rPr>
        <w:footnoteReference w:id="2020"/>
      </w:r>
      <w:r>
        <w:rPr>
          <w:rFonts w:ascii="IRNazanin" w:hAnsi="IRNazanin" w:eastAsia="IRNazanin" w:cs="IRNazanin"/>
          <w:lang w:bidi="fa-IR"/>
          <w:color w:val="111111"/>
          <w:sz w:val="28"/>
          <w:szCs w:val="28"/>
          <w:rtl/>
        </w:rPr>
        <w:t xml:space="preserve">منهما </w:t>
      </w:r>
      <w:r>
        <w:rPr>
          <w:rStyle w:val="FootnoteReference"/>
        </w:rPr>
        <w:footnoteReference w:id="2021"/>
      </w:r>
      <w:r>
        <w:rPr>
          <w:rFonts w:ascii="Amiri" w:hAnsi="Amiri" w:eastAsia="Amiri" w:cs="Amiri"/>
          <w:lang w:bidi="ar-SA"/>
          <w:color w:val="111111"/>
          <w:sz w:val="28"/>
          <w:szCs w:val="28"/>
          <w:rtl/>
        </w:rPr>
        <w:t xml:space="preserve">إلّا سوء عمر سلطانهما كلّه </w:t>
      </w:r>
      <w:r>
        <w:rPr>
          <w:rStyle w:val="FootnoteReference"/>
        </w:rPr>
        <w:footnoteReference w:id="2022"/>
      </w:r>
      <w:r>
        <w:rPr>
          <w:rFonts w:ascii="Amiri" w:hAnsi="Amiri" w:eastAsia="Amiri" w:cs="Amiri"/>
          <w:lang w:bidi="ar-SA"/>
          <w:color w:val="111111"/>
          <w:sz w:val="28"/>
          <w:szCs w:val="28"/>
          <w:rtl/>
        </w:rPr>
        <w:t xml:space="preserve">، ليسملان </w:t>
      </w:r>
      <w:r>
        <w:rPr>
          <w:rStyle w:val="FootnoteReference"/>
        </w:rPr>
        <w:footnoteReference w:id="2023"/>
      </w:r>
      <w:r>
        <w:rPr>
          <w:rFonts w:ascii="Amiri" w:hAnsi="Amiri" w:eastAsia="Amiri" w:cs="Amiri"/>
          <w:lang w:bidi="ar-SA"/>
          <w:color w:val="111111"/>
          <w:sz w:val="28"/>
          <w:szCs w:val="28"/>
          <w:rtl/>
        </w:rPr>
        <w:t xml:space="preserve">أعينكم، و يقطّعان أيديكم و أرجلكم، و يمثّلان بكم، و يرفعانكم على جذوع النّخل، و يقتّلان أماثلكم، و قرّاءكم، أمثال حجر بن عديّ و أصحابه، و هانئ بن عروة و أشباهه.</w:t>
      </w:r>
    </w:p>
    <w:p>
      <w:pPr>
        <w:pStyle w:val="BookText"/>
      </w:pPr>
      <w:r>
        <w:rPr>
          <w:rFonts w:ascii="Amiri" w:hAnsi="Amiri" w:eastAsia="Amiri" w:cs="Amiri"/>
          <w:lang w:bidi="ar-SA"/>
          <w:color w:val="111111"/>
          <w:sz w:val="28"/>
          <w:szCs w:val="28"/>
          <w:rtl/>
        </w:rPr>
        <w:t xml:space="preserve">قال: فسبّوه، و أثنوا على عبيد اللّه بن زياد، </w:t>
      </w:r>
      <w:r>
        <w:rPr>
          <w:rStyle w:val="FootnoteReference"/>
        </w:rPr>
        <w:footnoteReference w:id="2024"/>
      </w:r>
      <w:r>
        <w:rPr>
          <w:rFonts w:ascii="IRNazanin" w:hAnsi="IRNazanin" w:eastAsia="IRNazanin" w:cs="IRNazanin"/>
          <w:lang w:bidi="fa-IR"/>
          <w:color w:val="111111"/>
          <w:sz w:val="28"/>
          <w:szCs w:val="28"/>
          <w:rtl/>
        </w:rPr>
        <w:t xml:space="preserve">و دعوا له </w:t>
      </w:r>
      <w:r>
        <w:rPr>
          <w:rStyle w:val="FootnoteReference"/>
        </w:rPr>
        <w:footnoteReference w:id="2025"/>
      </w:r>
      <w:r>
        <w:rPr>
          <w:rFonts w:ascii="Amiri" w:hAnsi="Amiri" w:eastAsia="Amiri" w:cs="Amiri"/>
          <w:lang w:bidi="ar-SA"/>
          <w:color w:val="111111"/>
          <w:sz w:val="28"/>
          <w:szCs w:val="28"/>
          <w:rtl/>
        </w:rPr>
        <w:t xml:space="preserve">، و قالوا: و اللّه لا نبرح حتّى نقتل صاحبك، و من معه، أو نبعث به، و بأصحابه إلى الأمير </w:t>
      </w:r>
      <w:r>
        <w:rPr>
          <w:rStyle w:val="FootnoteReference"/>
        </w:rPr>
        <w:footnoteReference w:id="2026"/>
      </w:r>
      <w:r>
        <w:rPr>
          <w:rFonts w:ascii="Amiri" w:hAnsi="Amiri" w:eastAsia="Amiri" w:cs="Amiri"/>
          <w:lang w:bidi="ar-SA"/>
          <w:color w:val="111111"/>
          <w:sz w:val="28"/>
          <w:szCs w:val="28"/>
          <w:rtl/>
        </w:rPr>
        <w:t xml:space="preserve">عبيد اللّه سلما.</w:t>
      </w:r>
    </w:p>
    <w:p>
      <w:pPr>
        <w:pStyle w:val="BookText"/>
      </w:pPr>
      <w:r>
        <w:rPr>
          <w:rFonts w:ascii="Amiri" w:hAnsi="Amiri" w:eastAsia="Amiri" w:cs="Amiri"/>
          <w:lang w:bidi="ar-SA"/>
          <w:color w:val="111111"/>
          <w:sz w:val="28"/>
          <w:szCs w:val="28"/>
          <w:rtl/>
        </w:rPr>
        <w:t xml:space="preserve">فقال لهم: عباد اللّه، إنّ ولد فاطمة (رضوان اللّه عليها) أحقّ بالودّ و النّصر من ابن سميّة، فإن لم تنصروهم فأعيذكم باللّه أن تقتلوهم؛ فخلّوا بين الرّجل </w:t>
      </w:r>
      <w:r>
        <w:rPr>
          <w:rStyle w:val="FootnoteReference"/>
        </w:rPr>
        <w:footnoteReference w:id="2027"/>
      </w:r>
      <w:r>
        <w:rPr>
          <w:rFonts w:ascii="Amiri" w:hAnsi="Amiri" w:eastAsia="Amiri" w:cs="Amiri"/>
          <w:lang w:bidi="ar-SA"/>
          <w:color w:val="111111"/>
          <w:sz w:val="28"/>
          <w:szCs w:val="28"/>
          <w:rtl/>
        </w:rPr>
        <w:t xml:space="preserve">و بين </w:t>
      </w:r>
      <w:r>
        <w:rPr>
          <w:rStyle w:val="FootnoteReference"/>
        </w:rPr>
        <w:footnoteReference w:id="2028"/>
      </w:r>
      <w:r>
        <w:rPr>
          <w:rFonts w:ascii="Amiri" w:hAnsi="Amiri" w:eastAsia="Amiri" w:cs="Amiri"/>
          <w:lang w:bidi="ar-SA"/>
          <w:color w:val="111111"/>
          <w:sz w:val="28"/>
          <w:szCs w:val="28"/>
          <w:rtl/>
        </w:rPr>
        <w:t xml:space="preserve">ابن عمّه </w:t>
      </w:r>
      <w:r>
        <w:rPr>
          <w:rStyle w:val="FootnoteReference"/>
        </w:rPr>
        <w:footnoteReference w:id="2029"/>
      </w:r>
      <w:r>
        <w:rPr>
          <w:rFonts w:ascii="Amiri" w:hAnsi="Amiri" w:eastAsia="Amiri" w:cs="Amiri"/>
          <w:lang w:bidi="ar-SA"/>
          <w:color w:val="111111"/>
          <w:sz w:val="28"/>
          <w:szCs w:val="28"/>
          <w:rtl/>
        </w:rPr>
        <w:t xml:space="preserve">يزيد ابن معاوية، فلعمري </w:t>
      </w:r>
      <w:r>
        <w:rPr>
          <w:rStyle w:val="FootnoteReference"/>
        </w:rPr>
        <w:footnoteReference w:id="2030"/>
      </w:r>
      <w:r>
        <w:rPr>
          <w:rFonts w:ascii="Amiri" w:hAnsi="Amiri" w:eastAsia="Amiri" w:cs="Amiri"/>
          <w:lang w:bidi="ar-SA"/>
          <w:color w:val="111111"/>
          <w:sz w:val="28"/>
          <w:szCs w:val="28"/>
          <w:rtl/>
        </w:rPr>
        <w:t xml:space="preserve">إنّ يزيد </w:t>
      </w:r>
      <w:r>
        <w:rPr>
          <w:rStyle w:val="FootnoteReference"/>
        </w:rPr>
        <w:footnoteReference w:id="2031"/>
      </w:r>
      <w:r>
        <w:rPr>
          <w:rFonts w:ascii="Amiri" w:hAnsi="Amiri" w:eastAsia="Amiri" w:cs="Amiri"/>
          <w:lang w:bidi="ar-SA"/>
          <w:color w:val="111111"/>
          <w:sz w:val="28"/>
          <w:szCs w:val="28"/>
          <w:rtl/>
        </w:rPr>
        <w:t xml:space="preserve">ليرضى من </w:t>
      </w:r>
      <w:r>
        <w:rPr>
          <w:rStyle w:val="FootnoteReference"/>
        </w:rPr>
        <w:footnoteReference w:id="2032"/>
      </w:r>
      <w:r>
        <w:rPr>
          <w:rFonts w:ascii="Amiri" w:hAnsi="Amiri" w:eastAsia="Amiri" w:cs="Amiri"/>
          <w:lang w:bidi="ar-SA"/>
          <w:color w:val="111111"/>
          <w:sz w:val="28"/>
          <w:szCs w:val="28"/>
          <w:rtl/>
        </w:rPr>
        <w:t xml:space="preserve">طاعتكم بدون قتل الحسين.</w:t>
      </w:r>
    </w:p>
    <w:p>
      <w:pPr>
        <w:pStyle w:val="BookText"/>
      </w:pPr>
      <w:r>
        <w:rPr>
          <w:rFonts w:ascii="Amiri" w:hAnsi="Amiri" w:eastAsia="Amiri" w:cs="Amiri"/>
          <w:lang w:bidi="ar-SA"/>
          <w:color w:val="111111"/>
          <w:sz w:val="28"/>
          <w:szCs w:val="28"/>
          <w:rtl/>
        </w:rPr>
        <w:t xml:space="preserve">قال: فرماه شمر بن ذي الجوشن بسهم، و قال: اسكت، أسكت </w:t>
      </w:r>
      <w:r>
        <w:rPr>
          <w:rStyle w:val="FootnoteReference"/>
        </w:rPr>
        <w:footnoteReference w:id="2033"/>
      </w:r>
      <w:r>
        <w:rPr>
          <w:rFonts w:ascii="Amiri" w:hAnsi="Amiri" w:eastAsia="Amiri" w:cs="Amiri"/>
          <w:lang w:bidi="ar-SA"/>
          <w:color w:val="111111"/>
          <w:sz w:val="28"/>
          <w:szCs w:val="28"/>
          <w:rtl/>
        </w:rPr>
        <w:t xml:space="preserve">اللّه نأمتك، أبرمتنا بكثرة كلامك!].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زهير: يا ابن البوّال على عقبيه! ما إيّاك أخاطب، إنّما أنت بهيمة، و اللّه ما أظنّك تحكم من كتاب اللّه آيتين، فأبشر بالخزي يوم القيامة، و العذاب الأليم.</w:t>
      </w:r>
    </w:p>
    <w:p>
      <w:pPr>
        <w:pStyle w:val="BookText"/>
      </w:pPr>
      <w:r>
        <w:rPr>
          <w:rFonts w:ascii="Amiri" w:hAnsi="Amiri" w:eastAsia="Amiri" w:cs="Amiri"/>
          <w:lang w:bidi="ar-SA"/>
          <w:color w:val="111111"/>
          <w:sz w:val="28"/>
          <w:szCs w:val="28"/>
          <w:rtl/>
        </w:rPr>
        <w:t xml:space="preserve">فقال له شمر: إنّ اللّه قاتلك، و صاحبك عن ساعة. قال: أفبالموت تخوّفني! فو اللّه للموت معه أحبّ إليّ من الخلد معكم. قال: ثمّ أقبل على النّاس </w:t>
      </w:r>
      <w:r>
        <w:rPr>
          <w:rStyle w:val="FootnoteReference"/>
        </w:rPr>
        <w:footnoteReference w:id="2034"/>
      </w:r>
      <w:r>
        <w:rPr>
          <w:rFonts w:ascii="IRNazanin" w:hAnsi="IRNazanin" w:eastAsia="IRNazanin" w:cs="IRNazanin"/>
          <w:lang w:bidi="fa-IR"/>
          <w:color w:val="111111"/>
          <w:sz w:val="28"/>
          <w:szCs w:val="28"/>
          <w:rtl/>
        </w:rPr>
        <w:t xml:space="preserve">رافعا صوته، فقال:</w:t>
      </w:r>
    </w:p>
    <w:p>
      <w:pPr>
        <w:pStyle w:val="BookText"/>
      </w:pPr>
      <w:r>
        <w:rPr>
          <w:rFonts w:ascii="Amiri" w:hAnsi="Amiri" w:eastAsia="Amiri" w:cs="Amiri"/>
          <w:lang w:bidi="ar-SA"/>
          <w:color w:val="111111"/>
          <w:sz w:val="28"/>
          <w:szCs w:val="28"/>
          <w:rtl/>
        </w:rPr>
        <w:t xml:space="preserve">عباد اللّه، لا يغرّنّكم من دينكم هذا الجلف الجافي و أشباهه، فو اللّه لا تنال شفاعة محمّد صلّى اللّه عليه و سلّم قوما هراقوا </w:t>
      </w:r>
      <w:r>
        <w:rPr>
          <w:rStyle w:val="FootnoteReference"/>
        </w:rPr>
        <w:footnoteReference w:id="2035"/>
      </w:r>
      <w:r>
        <w:rPr>
          <w:rFonts w:ascii="Amiri" w:hAnsi="Amiri" w:eastAsia="Amiri" w:cs="Amiri"/>
          <w:lang w:bidi="ar-SA"/>
          <w:color w:val="111111"/>
          <w:sz w:val="28"/>
          <w:szCs w:val="28"/>
          <w:rtl/>
        </w:rPr>
        <w:t xml:space="preserve">دماء ذرّيّته و أهل بيته، و قتلوا من نصرهم، و ذبّ عن حريمهم.</w:t>
      </w:r>
    </w:p>
    <w:p>
      <w:pPr>
        <w:pStyle w:val="BookText"/>
      </w:pPr>
      <w:r>
        <w:rPr>
          <w:rFonts w:ascii="IRNazanin" w:hAnsi="IRNazanin" w:eastAsia="IRNazanin" w:cs="IRNazanin"/>
          <w:lang w:bidi="fa-IR"/>
          <w:color w:val="111111"/>
          <w:sz w:val="28"/>
          <w:szCs w:val="28"/>
          <w:rtl/>
        </w:rPr>
        <w:t xml:space="preserve">قال: فناداه رجل </w:t>
      </w:r>
      <w:r>
        <w:rPr>
          <w:rStyle w:val="FootnoteReference"/>
        </w:rPr>
        <w:footnoteReference w:id="2036"/>
      </w:r>
      <w:r>
        <w:rPr>
          <w:rFonts w:ascii="IRNazanin" w:hAnsi="IRNazanin" w:eastAsia="IRNazanin" w:cs="IRNazanin"/>
          <w:lang w:bidi="fa-IR"/>
          <w:color w:val="111111"/>
          <w:sz w:val="28"/>
          <w:szCs w:val="28"/>
          <w:rtl/>
        </w:rPr>
        <w:t xml:space="preserve">فقال له </w:t>
      </w:r>
      <w:r>
        <w:rPr>
          <w:rStyle w:val="FootnoteReference"/>
        </w:rPr>
        <w:footnoteReference w:id="2037"/>
      </w:r>
      <w:r>
        <w:rPr>
          <w:rFonts w:ascii="Amiri" w:hAnsi="Amiri" w:eastAsia="Amiri" w:cs="Amiri"/>
          <w:lang w:bidi="ar-SA"/>
          <w:color w:val="111111"/>
          <w:sz w:val="28"/>
          <w:szCs w:val="28"/>
          <w:rtl/>
        </w:rPr>
        <w:t xml:space="preserve">: إنّ أبا عبد اللّه يقول لك: أقبل، فلعمري لئن كان مؤمن آل فرعون نصح لقومه و أبلغ في الدّعاء، لقد نصحت لهؤلاء و أبلغت لو نفع النّصح و الإبلاغ! </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گويد: به او ناسزا گفتند. عبيد اللّه را ثنا و دعا كردند و گفتند: «به خدا نمى رويم تا يار تو را با هركه همراه او است، بكشيم. يا او و يارانش را به مسالمت سوى امير عبيد اللّه فرستيم.»</w:t>
      </w:r>
    </w:p>
    <w:p>
      <w:pPr>
        <w:pStyle w:val="BookText"/>
      </w:pPr>
      <w:r>
        <w:rPr>
          <w:rFonts w:ascii="IRNazanin" w:hAnsi="IRNazanin" w:eastAsia="IRNazanin" w:cs="IRNazanin"/>
          <w:lang w:bidi="fa-IR"/>
          <w:color w:val="111111"/>
          <w:sz w:val="28"/>
          <w:szCs w:val="28"/>
          <w:rtl/>
        </w:rPr>
        <w:t xml:space="preserve">گويد: به آنها گفت: «اى بندگان خدا! فرزندان فاطمه (رضوان اللّه عليها) از پسر سميه بيشتر شايسته دوستى و ياريند. اگر ياريشان نمى كنيد، خدا را به ياد آريد و آنها را مكشيد. اين مرد را با پسر عمويش يزيد بن معاويه واگذاريد كه به دينم قسم، يزيد بى كشتن حسين نيز از اطاعت شما خشنود مى شود.»</w:t>
      </w:r>
    </w:p>
    <w:p>
      <w:pPr>
        <w:pStyle w:val="BookText"/>
      </w:pPr>
      <w:r>
        <w:rPr>
          <w:rFonts w:ascii="IRNazanin" w:hAnsi="IRNazanin" w:eastAsia="IRNazanin" w:cs="IRNazanin"/>
          <w:lang w:bidi="fa-IR"/>
          <w:color w:val="111111"/>
          <w:sz w:val="28"/>
          <w:szCs w:val="28"/>
          <w:rtl/>
        </w:rPr>
        <w:t xml:space="preserve">گويد: شمر بن ذى الجوشن تيرى به او انداخت و گفت: «خاموش باش كه خدا صدايت را خاموش كند كه از پرگوييت خسته مان كردى.»</w:t>
      </w:r>
    </w:p>
    <w:p>
      <w:pPr>
        <w:pStyle w:val="BookText"/>
      </w:pPr>
      <w:r>
        <w:rPr>
          <w:rFonts w:ascii="IRNazanin" w:hAnsi="IRNazanin" w:eastAsia="IRNazanin" w:cs="IRNazanin"/>
          <w:lang w:bidi="fa-IR"/>
          <w:color w:val="111111"/>
          <w:sz w:val="28"/>
          <w:szCs w:val="28"/>
          <w:rtl/>
        </w:rPr>
        <w:t xml:space="preserve">زهير گفت: «اى پسر كسى كه به پاشنه هايش مى شاشيد. روى سخنم با تو نيست كه تو حيوانى بيش نيستى. به خدا گمان ندارم دو آيه از كتاب خدا را بدانى. خبردار از زبونى رستاخيز و عذاب الم انگيز.»</w:t>
      </w:r>
    </w:p>
    <w:p>
      <w:pPr>
        <w:pStyle w:val="BookText"/>
      </w:pPr>
      <w:r>
        <w:rPr>
          <w:rFonts w:ascii="IRNazanin" w:hAnsi="IRNazanin" w:eastAsia="IRNazanin" w:cs="IRNazanin"/>
          <w:lang w:bidi="fa-IR"/>
          <w:color w:val="111111"/>
          <w:sz w:val="28"/>
          <w:szCs w:val="28"/>
          <w:rtl/>
        </w:rPr>
        <w:t xml:space="preserve">شمر گفت: «خدا هم اكنون تو و يارت را مى كشد.»</w:t>
      </w:r>
    </w:p>
    <w:p>
      <w:pPr>
        <w:pStyle w:val="BookText"/>
      </w:pPr>
      <w:r>
        <w:rPr>
          <w:rFonts w:ascii="IRNazanin" w:hAnsi="IRNazanin" w:eastAsia="IRNazanin" w:cs="IRNazanin"/>
          <w:lang w:bidi="fa-IR"/>
          <w:color w:val="111111"/>
          <w:sz w:val="28"/>
          <w:szCs w:val="28"/>
          <w:rtl/>
        </w:rPr>
        <w:t xml:space="preserve">گفت: «مرا از مرگ مى ترسانى! به خدا مرگ با وى را از جاويد بودن با شما خوشتر دارم.»</w:t>
      </w:r>
    </w:p>
    <w:p>
      <w:pPr>
        <w:pStyle w:val="BookText"/>
      </w:pPr>
      <w:r>
        <w:rPr>
          <w:rFonts w:ascii="IRNazanin" w:hAnsi="IRNazanin" w:eastAsia="IRNazanin" w:cs="IRNazanin"/>
          <w:lang w:bidi="fa-IR"/>
          <w:color w:val="111111"/>
          <w:sz w:val="28"/>
          <w:szCs w:val="28"/>
          <w:rtl/>
        </w:rPr>
        <w:t xml:space="preserve">گويد: آن گاه رو به مردم كرد و با صداى بلند گفت: «بندگان خدا اين جلف نتراشيده و امثال وى در كار دينتان فريبتان ندهند. به خدا كسانى كه خون باقيمانده محمد و خاندان وى را بريزند و ياران و مدافعانشان را بكشند، از شفاعت محمد بى نصيب مى مانند.»</w:t>
      </w:r>
    </w:p>
    <w:p>
      <w:pPr>
        <w:pStyle w:val="BookText"/>
      </w:pPr>
      <w:r>
        <w:rPr>
          <w:rFonts w:ascii="IRNazanin" w:hAnsi="IRNazanin" w:eastAsia="IRNazanin" w:cs="IRNazanin"/>
          <w:lang w:bidi="fa-IR"/>
          <w:color w:val="111111"/>
          <w:sz w:val="28"/>
          <w:szCs w:val="28"/>
          <w:rtl/>
        </w:rPr>
        <w:t xml:space="preserve">گويد: يكى به او بانگ زد و گفت: «ابو عبد اللّه مى گويد بيا، به دينم قسم، اگر مؤمن آل فرعون قوم خويش را اندرز گفت و كار دعوت را به كمال برد، تو نيز اين قوم را اندرز گفتى و به كمال بردى؛ اگر اندرز و بلاغ سودمند افتد.»</w:t>
      </w:r>
    </w:p>
    <w:p>
      <w:pPr>
        <w:pStyle w:val="BookText"/>
      </w:pPr>
      <w:r>
        <w:rPr>
          <w:rFonts w:ascii="IRNazanin" w:hAnsi="IRNazanin" w:eastAsia="IRNazanin" w:cs="IRNazanin"/>
          <w:lang w:bidi="fa-IR"/>
          <w:color w:val="111111"/>
          <w:sz w:val="28"/>
          <w:szCs w:val="28"/>
          <w:rtl/>
        </w:rPr>
        <w:t xml:space="preserve">پاينده، ترجمه تاريخ طبرى، 7/ 3025- 3026</w:t>
      </w:r>
    </w:p>
    <w:p>
      <w:pPr>
        <w:pStyle w:val="BookText"/>
      </w:pPr>
      <w:r>
        <w:rPr>
          <w:rFonts w:ascii="Times New Roman" w:hAnsi="Times New Roman" w:eastAsia="Times New Roman" w:cs="Times New Roman"/>
          <w:lang w:val="en-US" w:bidi="en-US"/>
          <w:color w:val="111111"/>
          <w:sz w:val="28"/>
          <w:szCs w:val="28"/>
          <w:rtl/>
        </w:rPr>
        <w:t xml:space="preserve">26</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426- 427- عنه: القمي، نفس المهموم،/ 242- 243؛ المازندراني، معالي السّبطين، 1/ 354- 355؛ المقرّم، مقتل الحسين عليه السّلام،/ 283- 285؛ بحر العلوم، مقتل الحسين عليه السّلام،/ 375- 376؛ المحمودي، العبرات، 2/ 11- 12</w:t>
      </w:r>
    </w:p>
    <w:p>
      <w:pPr>
        <w:pStyle w:val="BookText"/>
      </w:pPr>
      <w:r>
        <w:rPr>
          <w:rFonts w:ascii="Amiri" w:hAnsi="Amiri" w:eastAsia="Amiri" w:cs="Amiri"/>
          <w:lang w:bidi="ar-SA"/>
          <w:color w:val="111111"/>
          <w:sz w:val="28"/>
          <w:szCs w:val="28"/>
          <w:rtl/>
        </w:rPr>
        <w:t xml:space="preserve">و خرج زهير بن القين على فرس له في </w:t>
      </w:r>
      <w:r>
        <w:rPr>
          <w:rStyle w:val="FootnoteReference"/>
        </w:rPr>
        <w:footnoteReference w:id="2039"/>
      </w:r>
      <w:r>
        <w:rPr>
          <w:rFonts w:ascii="Amiri" w:hAnsi="Amiri" w:eastAsia="Amiri" w:cs="Amiri"/>
          <w:lang w:bidi="ar-SA"/>
          <w:color w:val="111111"/>
          <w:sz w:val="28"/>
          <w:szCs w:val="28"/>
          <w:rtl/>
        </w:rPr>
        <w:t xml:space="preserve">السّلاح، </w:t>
      </w:r>
      <w:r>
        <w:rPr>
          <w:rStyle w:val="FootnoteReference"/>
        </w:rPr>
        <w:footnoteReference w:id="2040"/>
      </w:r>
      <w:r>
        <w:rPr>
          <w:rFonts w:ascii="Amiri" w:hAnsi="Amiri" w:eastAsia="Amiri" w:cs="Amiri"/>
          <w:lang w:bidi="ar-SA"/>
          <w:color w:val="111111"/>
          <w:sz w:val="28"/>
          <w:szCs w:val="28"/>
          <w:rtl/>
        </w:rPr>
        <w:t xml:space="preserve">فقال: يا أهل الكوفة! نذار لكم من عذاب اللّه، نذار، إنّ حقّا على المسلم نصيحة المسلم، و نحن حتّى الآن إخوة على دين واحد </w:t>
      </w:r>
      <w:r>
        <w:rPr>
          <w:rStyle w:val="FootnoteReference"/>
        </w:rPr>
        <w:footnoteReference w:id="2041"/>
      </w:r>
      <w:r>
        <w:rPr>
          <w:rFonts w:ascii="Amiri" w:hAnsi="Amiri" w:eastAsia="Amiri" w:cs="Amiri"/>
          <w:lang w:bidi="ar-SA"/>
          <w:color w:val="111111"/>
          <w:sz w:val="28"/>
          <w:szCs w:val="28"/>
          <w:rtl/>
        </w:rPr>
        <w:t xml:space="preserve">، ما لم يقع بيننا و بينكم السّيف </w:t>
      </w:r>
      <w:r>
        <w:rPr>
          <w:rStyle w:val="FootnoteReference"/>
        </w:rPr>
        <w:footnoteReference w:id="2042"/>
      </w:r>
      <w:r>
        <w:rPr>
          <w:rFonts w:ascii="Amiri" w:hAnsi="Amiri" w:eastAsia="Amiri" w:cs="Amiri"/>
          <w:lang w:bidi="ar-SA"/>
          <w:color w:val="111111"/>
          <w:sz w:val="28"/>
          <w:szCs w:val="28"/>
          <w:rtl/>
        </w:rPr>
        <w:t xml:space="preserve">، فإذا وقع السّيف انقطعت العصمة، و كنّا نحن </w:t>
      </w:r>
      <w:r>
        <w:rPr>
          <w:rStyle w:val="FootnoteReference"/>
        </w:rPr>
        <w:footnoteReference w:id="2043"/>
      </w:r>
      <w:r>
        <w:rPr>
          <w:rFonts w:ascii="Amiri" w:hAnsi="Amiri" w:eastAsia="Amiri" w:cs="Amiri"/>
          <w:lang w:bidi="ar-SA"/>
          <w:color w:val="111111"/>
          <w:sz w:val="28"/>
          <w:szCs w:val="28"/>
          <w:rtl/>
        </w:rPr>
        <w:t xml:space="preserve">أمّة، و أنتم أمّة، إنّ اللّه قد ابتلانا و إيّاكم بذرّيّة نبيّه </w:t>
      </w:r>
      <w:r>
        <w:rPr>
          <w:rStyle w:val="FootnoteReference"/>
        </w:rPr>
        <w:footnoteReference w:id="2044"/>
      </w:r>
      <w:r>
        <w:rPr>
          <w:rFonts w:ascii="Amiri" w:hAnsi="Amiri" w:eastAsia="Amiri" w:cs="Amiri"/>
          <w:lang w:bidi="ar-SA"/>
          <w:color w:val="111111"/>
          <w:sz w:val="28"/>
          <w:szCs w:val="28"/>
          <w:rtl/>
        </w:rPr>
        <w:t xml:space="preserve">محمّد صلّى اللّه عليه و سلّم لينظر ما نحن و أنتم عاملون، إنّا ندعوكم إلى نصره </w:t>
      </w:r>
      <w:r>
        <w:rPr>
          <w:rStyle w:val="FootnoteReference"/>
        </w:rPr>
        <w:footnoteReference w:id="2045"/>
      </w:r>
      <w:r>
        <w:rPr>
          <w:rFonts w:ascii="Amiri" w:hAnsi="Amiri" w:eastAsia="Amiri" w:cs="Amiri"/>
          <w:lang w:bidi="ar-SA"/>
          <w:color w:val="111111"/>
          <w:sz w:val="28"/>
          <w:szCs w:val="28"/>
          <w:rtl/>
        </w:rPr>
        <w:t xml:space="preserve">، و خذلان الطّاغية ابن الطّاغية عبيد اللّه بن زياد، </w:t>
      </w:r>
      <w:r>
        <w:rPr>
          <w:rStyle w:val="FootnoteReference"/>
        </w:rPr>
        <w:footnoteReference w:id="2046"/>
      </w:r>
      <w:r>
        <w:rPr>
          <w:rFonts w:ascii="Amiri" w:hAnsi="Amiri" w:eastAsia="Amiri" w:cs="Amiri"/>
          <w:lang w:bidi="ar-SA"/>
          <w:color w:val="111111"/>
          <w:sz w:val="28"/>
          <w:szCs w:val="28"/>
          <w:rtl/>
        </w:rPr>
        <w:t xml:space="preserve">فإنّكم لا تدركون </w:t>
      </w:r>
      <w:r>
        <w:rPr>
          <w:rStyle w:val="FootnoteReference"/>
        </w:rPr>
        <w:footnoteReference w:id="2047"/>
      </w:r>
      <w:r>
        <w:rPr>
          <w:rFonts w:ascii="Amiri" w:hAnsi="Amiri" w:eastAsia="Amiri" w:cs="Amiri"/>
          <w:lang w:bidi="ar-SA"/>
          <w:color w:val="111111"/>
          <w:sz w:val="28"/>
          <w:szCs w:val="28"/>
          <w:rtl/>
        </w:rPr>
        <w:t xml:space="preserve">منهما إلّا سوأ، يسملان أعينكم، و يقطعان أيديكم و أرجلكم، و يمثلان بكم، و يرفعانكم على جذوع النّخل، و يقتلان أماثلكم، و قرّاءكم، أمثال حجر بن عديّ، و أصحابه، و هانئ بن عروة، و أشباهه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فسبّوه، و أثنوا على ابن زياد </w:t>
      </w:r>
      <w:r>
        <w:rPr>
          <w:rStyle w:val="FootnoteReference"/>
        </w:rPr>
        <w:footnoteReference w:id="2049"/>
      </w:r>
      <w:r>
        <w:rPr>
          <w:rStyle w:val="FootnoteReference"/>
        </w:rPr>
        <w:footnoteReference w:id="2050"/>
      </w:r>
      <w:r>
        <w:rPr>
          <w:rFonts w:ascii="Amiri" w:hAnsi="Amiri" w:eastAsia="Amiri" w:cs="Amiri"/>
          <w:lang w:bidi="ar-SA"/>
          <w:color w:val="111111"/>
          <w:sz w:val="28"/>
          <w:szCs w:val="28"/>
          <w:rtl/>
        </w:rPr>
        <w:t xml:space="preserve">و قالوا: و اللّه لا نبرح حتّى نقتل صاحبك، و من معه، أو نبعث به و بأصحابه إلى الأمير عبيد اللّه بن زياد سلما </w:t>
      </w:r>
      <w:r>
        <w:rPr>
          <w:rStyle w:val="FootnoteReference"/>
        </w:rPr>
        <w:footnoteReference w:id="2051"/>
      </w:r>
      <w:r>
        <w:rPr>
          <w:rFonts w:ascii="Amiri" w:hAnsi="Amiri" w:eastAsia="Amiri" w:cs="Amiri"/>
          <w:lang w:bidi="ar-SA"/>
          <w:color w:val="111111"/>
          <w:sz w:val="28"/>
          <w:szCs w:val="28"/>
          <w:rtl/>
        </w:rPr>
        <w:t xml:space="preserve">. فقال لهم: يا عباد اللّه! إنّ ولد فاطمة [رضوان اللّه عليها] أحقّ بالودّ و النّصر من ابن سميّة، فإن كنتم لم تنصروهم، فأعيذكم باللّه أن تقتلوهم </w:t>
      </w:r>
      <w:r>
        <w:rPr>
          <w:rStyle w:val="FootnoteReference"/>
        </w:rPr>
        <w:footnoteReference w:id="2052"/>
      </w:r>
      <w:r>
        <w:rPr>
          <w:rFonts w:ascii="IRNazanin" w:hAnsi="IRNazanin" w:eastAsia="IRNazanin" w:cs="IRNazanin"/>
          <w:lang w:bidi="fa-IR"/>
          <w:color w:val="111111"/>
          <w:sz w:val="28"/>
          <w:szCs w:val="28"/>
          <w:rtl/>
        </w:rPr>
        <w:t xml:space="preserve">، </w:t>
      </w:r>
      <w:r>
        <w:rPr>
          <w:rStyle w:val="FootnoteReference"/>
        </w:rPr>
        <w:footnoteReference w:id="2053"/>
      </w:r>
      <w:r>
        <w:rPr>
          <w:rStyle w:val="FootnoteReference"/>
        </w:rPr>
        <w:footnoteReference w:id="2054"/>
      </w:r>
      <w:r>
        <w:rPr>
          <w:rFonts w:ascii="Amiri" w:hAnsi="Amiri" w:eastAsia="Amiri" w:cs="Amiri"/>
          <w:lang w:bidi="ar-SA"/>
          <w:color w:val="111111"/>
          <w:sz w:val="28"/>
          <w:szCs w:val="28"/>
          <w:rtl/>
        </w:rPr>
        <w:t xml:space="preserve">خلّوا بين الرّجل و بين ابن عمّه يزيد بن معاوية </w:t>
      </w:r>
      <w:r>
        <w:rPr>
          <w:rStyle w:val="FootnoteReference"/>
        </w:rPr>
        <w:footnoteReference w:id="2055"/>
      </w:r>
      <w:r>
        <w:rPr>
          <w:rFonts w:ascii="Amiri" w:hAnsi="Amiri" w:eastAsia="Amiri" w:cs="Amiri"/>
          <w:lang w:bidi="ar-SA"/>
          <w:color w:val="111111"/>
          <w:sz w:val="28"/>
          <w:szCs w:val="28"/>
          <w:rtl/>
        </w:rPr>
        <w:t xml:space="preserve">، فلعمري إنّ يزيد ليرضى من طاعتكم بدون قتل الحسين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فرماه شمر بسهم </w:t>
      </w:r>
      <w:r>
        <w:rPr>
          <w:rStyle w:val="FootnoteReference"/>
        </w:rPr>
        <w:footnoteReference w:id="2057"/>
      </w:r>
      <w:r>
        <w:rPr>
          <w:rFonts w:ascii="Amiri" w:hAnsi="Amiri" w:eastAsia="Amiri" w:cs="Amiri"/>
          <w:lang w:bidi="ar-SA"/>
          <w:color w:val="111111"/>
          <w:sz w:val="28"/>
          <w:szCs w:val="28"/>
          <w:rtl/>
        </w:rPr>
        <w:t xml:space="preserve">و قال: اسكت، أسكت اللّه نأمتك، أبرمتنا بكثرة كلامك. فقال زهير: يا ابن البوّال على عقبيه! ما إيّاك أخاطب، إنّما أنت بهيمة، و اللّه ما أظنّك تحكم من كتاب اللّه آيتين، و أبشر بالخزي يوم القيامة، و العذاب الأليم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شمر: إنّ اللّه قاتلك و صاحبك عن ساعة. قال: أفبالموت تخوّفني؟ و اللّه، للموت معه أحبّ إليّ من الخلد معكم. </w:t>
      </w:r>
      <w:r>
        <w:rPr>
          <w:rStyle w:val="FootnoteReference"/>
        </w:rPr>
        <w:footnoteReference w:id="2059"/>
      </w:r>
      <w:r>
        <w:rPr>
          <w:rFonts w:ascii="Amiri" w:hAnsi="Amiri" w:eastAsia="Amiri" w:cs="Amiri"/>
          <w:lang w:bidi="ar-SA"/>
          <w:color w:val="111111"/>
          <w:sz w:val="28"/>
          <w:szCs w:val="28"/>
          <w:rtl/>
        </w:rPr>
        <w:t xml:space="preserve">ثمّ رفع صوته و قال: عباد اللّه! لا يغرّنّكم من دينكم هذا الجلف الجافي </w:t>
      </w:r>
      <w:r>
        <w:rPr>
          <w:rStyle w:val="FootnoteReference"/>
        </w:rPr>
        <w:footnoteReference w:id="2060"/>
      </w:r>
      <w:r>
        <w:rPr>
          <w:rFonts w:ascii="Amiri" w:hAnsi="Amiri" w:eastAsia="Amiri" w:cs="Amiri"/>
          <w:lang w:bidi="ar-SA"/>
          <w:color w:val="111111"/>
          <w:sz w:val="28"/>
          <w:szCs w:val="28"/>
          <w:rtl/>
        </w:rPr>
        <w:t xml:space="preserve">، فو اللّه لا تنال شفاعة محمّد قوما أهرقوا دماء ذرّيّته، و أهل بيته، و قتلوا من نصرهم، و ذبّ عن حريمهم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 </w:t>
      </w:r>
      <w:r>
        <w:rPr>
          <w:rStyle w:val="FootnoteReference"/>
        </w:rPr>
        <w:footnoteReference w:id="2062"/>
      </w:r>
      <w:r>
        <w:rPr>
          <w:rFonts w:ascii="Amiri" w:hAnsi="Amiri" w:eastAsia="Amiri" w:cs="Amiri"/>
          <w:lang w:bidi="ar-SA"/>
          <w:color w:val="111111"/>
          <w:sz w:val="28"/>
          <w:szCs w:val="28"/>
          <w:rtl/>
        </w:rPr>
        <w:t xml:space="preserve">فأمره الحسين، فرجع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آن گاه ما يك امت و شما امت ديگرى خواهيد بود. خداوند شما را به نسل پيغمبر خود آشنا كرد. خدا مى خواهد بداند كه ما نسبت به ذريه رسول چه خواهيم كرد؟ چه ما و چه شما رفتار و كردار ما نسبت به سلاله نبى چگونه خواهد بود؟ ما شما را به يارى فرزندان پيغمبر دعوت مى كنيم كه اين جبار بن جبار متمرد فاسد را ترك و خوار كنيد. (مقصود عبيد اللّه بن زياد است). شما از آنها (پدر و پسر) جز كور كردن چشم و بريدن دست و پا و تمثيل بعد از مرگ (پاره پاره كردن مرده) و به دار كشيدن بر نخل خرما و كشتن شما و امثال اين نخواهيد يافت. آنها قرآن خوانان امثال حجر بن عدى و ياران او را كشتند. آنها هانى بن عروه و مانند او را كشتند.»</w:t>
      </w:r>
    </w:p>
    <w:p>
      <w:pPr>
        <w:pStyle w:val="BookText"/>
      </w:pPr>
      <w:r>
        <w:rPr>
          <w:rFonts w:ascii="IRNazanin" w:hAnsi="IRNazanin" w:eastAsia="IRNazanin" w:cs="IRNazanin"/>
          <w:lang w:bidi="fa-IR"/>
          <w:color w:val="111111"/>
          <w:sz w:val="28"/>
          <w:szCs w:val="28"/>
          <w:rtl/>
        </w:rPr>
        <w:t xml:space="preserve">گفت (راوى): او را دشنام دادند و عبيد اللّه بن زياد را ستودند و گفتند: «به خدا قسم ما از اين جا نخواهيم رفت تا رفيق تو (حسين) و ياران او را بكشيم يا آنها را با مسالمت و تسليم نزد عبيد اللّه بن زياد ببريم.»</w:t>
      </w:r>
    </w:p>
    <w:p>
      <w:pPr>
        <w:pStyle w:val="BookText"/>
      </w:pPr>
      <w:r>
        <w:rPr>
          <w:rFonts w:ascii="IRNazanin" w:hAnsi="IRNazanin" w:eastAsia="IRNazanin" w:cs="IRNazanin"/>
          <w:lang w:bidi="fa-IR"/>
          <w:color w:val="111111"/>
          <w:sz w:val="28"/>
          <w:szCs w:val="28"/>
          <w:rtl/>
        </w:rPr>
        <w:t xml:space="preserve">به آنها گفت: «اى بندگان خدا! فرزندان فاطمه (رضوان اللّه عليها- عين عبارت مؤلف) به يارى و نگهدارى و دوست دارى از پسر سميه احق و اولى هستند. اگر شما آنها را يارى نكنيد، پناه بر خدا اگر آنها را بكشيد. شما اين مرد را (حسين) آزاد بگذاريد كه او داند و پسر عم او يزيد بن معاويه. به جان خود سوگند، يزيد از طاعت شما بدون قتل حسين خشنود خواهد بود.»</w:t>
      </w:r>
    </w:p>
    <w:p>
      <w:pPr>
        <w:pStyle w:val="BookText"/>
      </w:pPr>
      <w:r>
        <w:rPr>
          <w:rFonts w:ascii="IRNazanin" w:hAnsi="IRNazanin" w:eastAsia="IRNazanin" w:cs="IRNazanin"/>
          <w:lang w:bidi="fa-IR"/>
          <w:color w:val="111111"/>
          <w:sz w:val="28"/>
          <w:szCs w:val="28"/>
          <w:rtl/>
        </w:rPr>
        <w:t xml:space="preserve">شمر او را هدف تير كرد و گفت: «خاموش باش! خداوند چراغ عمر تو را خاموش كند. تو افراط و اصرار و ابرام كردى و سخن بسيار گفتى.»</w:t>
      </w:r>
    </w:p>
    <w:p>
      <w:pPr>
        <w:pStyle w:val="BookText"/>
      </w:pPr>
      <w:r>
        <w:rPr>
          <w:rFonts w:ascii="IRNazanin" w:hAnsi="IRNazanin" w:eastAsia="IRNazanin" w:cs="IRNazanin"/>
          <w:lang w:bidi="fa-IR"/>
          <w:color w:val="111111"/>
          <w:sz w:val="28"/>
          <w:szCs w:val="28"/>
          <w:rtl/>
        </w:rPr>
        <w:t xml:space="preserve">زهير به او گفت: «اى فرزند كسى كه به عقب دو پا بول مى كند (كنايه از بدوى وحشى كه دور از آداب و وسايل تمدن است). من به تو خطاب نمى كنم. تو جز يك بهيمه (جانور) چيز ديگرى نيستى. گمان نمى كنم كه تو از كتاب خداوند، يك يا دو آيه هم حفظ كرده باشى. من مژده خوارى و رسوايى روز رستاخيز را به تو مى دهم با رنج و عذاب دردناك.»</w:t>
      </w:r>
    </w:p>
    <w:p>
      <w:pPr>
        <w:pStyle w:val="BookText"/>
      </w:pPr>
      <w:r>
        <w:rPr>
          <w:rFonts w:ascii="IRNazanin" w:hAnsi="IRNazanin" w:eastAsia="IRNazanin" w:cs="IRNazanin"/>
          <w:lang w:bidi="fa-IR"/>
          <w:color w:val="111111"/>
          <w:sz w:val="28"/>
          <w:szCs w:val="28"/>
          <w:rtl/>
        </w:rPr>
        <w:t xml:space="preserve">شمر گفت: «خداوند تو و يار تو را (حسين) بعد در يك ساعت خواهد كشت.»</w:t>
      </w:r>
    </w:p>
    <w:p>
      <w:pPr>
        <w:pStyle w:val="BookText"/>
      </w:pPr>
      <w:r>
        <w:rPr>
          <w:rFonts w:ascii="IRNazanin" w:hAnsi="IRNazanin" w:eastAsia="IRNazanin" w:cs="IRNazanin"/>
          <w:lang w:bidi="fa-IR"/>
          <w:color w:val="111111"/>
          <w:sz w:val="28"/>
          <w:szCs w:val="28"/>
          <w:rtl/>
        </w:rPr>
        <w:t xml:space="preserve">گفت: «تو مرا به مرگ مى ترسانى و تهديد مى كنى؟ به خدا قسم، مرگ براى من از زندگانى جاويد با شما گواراتر و بهتر است.»</w:t>
      </w:r>
    </w:p>
    <w:p>
      <w:pPr>
        <w:pStyle w:val="BookText"/>
      </w:pPr>
      <w:r>
        <w:rPr>
          <w:rFonts w:ascii="IRNazanin" w:hAnsi="IRNazanin" w:eastAsia="IRNazanin" w:cs="IRNazanin"/>
          <w:lang w:bidi="fa-IR"/>
          <w:color w:val="111111"/>
          <w:sz w:val="28"/>
          <w:szCs w:val="28"/>
          <w:rtl/>
        </w:rPr>
        <w:t xml:space="preserve">بعد از آن، صداى خود را بلند كرد و فرياد زد و گفت: «اى بندگان خدا! اين سبك سر خشن وحشى شما را از راه راست و دين خود منحرف نكند. به خدا سوگند، مردمى كه خون فرزندان پيغمبر خود را بريزند، از شفاعت پيغمبر محروم خواهند شد. شما را فريب ندهد و مغرور نكند. كسانى كه ذريه و اهل بيت نبى و ياران آنها را كه به دفاع از نصرت پرداخته و حرم و حريم آنها را حمايت مى كنند با فريب و غرور او (شمر) مى كشند؛ از دين منحرف هستند.»</w:t>
      </w:r>
    </w:p>
    <w:p>
      <w:pPr>
        <w:pStyle w:val="BookText"/>
      </w:pPr>
      <w:r>
        <w:rPr>
          <w:rFonts w:ascii="IRNazanin" w:hAnsi="IRNazanin" w:eastAsia="IRNazanin" w:cs="IRNazanin"/>
          <w:lang w:bidi="fa-IR"/>
          <w:color w:val="111111"/>
          <w:sz w:val="28"/>
          <w:szCs w:val="28"/>
          <w:rtl/>
        </w:rPr>
        <w:t xml:space="preserve">حسين به او فرمان بازگشت داد و او هم برگشت.</w:t>
      </w:r>
    </w:p>
    <w:p>
      <w:pPr>
        <w:pStyle w:val="BookText"/>
      </w:pPr>
      <w:r>
        <w:rPr>
          <w:rFonts w:ascii="Amiri" w:hAnsi="Amiri" w:eastAsia="Amiri" w:cs="Amiri"/>
          <w:lang w:bidi="ar-SA"/>
          <w:color w:val="111111"/>
          <w:sz w:val="28"/>
          <w:szCs w:val="28"/>
          <w:rtl/>
        </w:rPr>
        <w:t xml:space="preserve">خليلى، ترجمه كامل، 5/ 170- 172</w:t>
      </w:r>
    </w:p>
    <w:p>
      <w:pPr>
        <w:pStyle w:val="BookText"/>
      </w:pPr>
      <w:r>
        <w:rPr>
          <w:rFonts w:ascii="Times New Roman" w:hAnsi="Times New Roman" w:eastAsia="Times New Roman" w:cs="Times New Roman"/>
          <w:lang w:val="en-US" w:bidi="en-US"/>
          <w:color w:val="111111"/>
          <w:sz w:val="28"/>
          <w:szCs w:val="28"/>
          <w:rtl/>
        </w:rPr>
        <w:t xml:space="preserve">72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288- مثله النّويري، نهاية الإرب، 20/ 442- 444، الأمين، أعيان الشّيعة، 1/ 603، لواعج الأشجان،/ 133</w:t>
      </w:r>
    </w:p>
    <w:p>
      <w:pPr>
        <w:pStyle w:val="BookText"/>
      </w:pPr>
      <w:r>
        <w:rPr>
          <w:rFonts w:ascii="Amiri" w:hAnsi="Amiri" w:eastAsia="Amiri" w:cs="Amiri"/>
          <w:lang w:bidi="ar-SA"/>
          <w:color w:val="111111"/>
          <w:sz w:val="28"/>
          <w:szCs w:val="28"/>
          <w:rtl/>
        </w:rPr>
        <w:t xml:space="preserve">[قال: و خرج من أصحاب الحسين زهير بن القين على فرس له، شاكّ في السّلاح، فقال: يا أهل الكوفة، نذار لكم من عذاب اللّه نذار، إنّ حقّا على المسلم نصيحة أخيه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و نحن حتّى الآن إخوة، و على دين واحد، و ملّة واحدة، ما لم يقع بيننا و بينكم السّيف، فإذا وقع السّيف انقطعت العصمة، و كنّا أمّة، و أنتم أمّة، إنّ اللّه قد ابتلانا و إيّاكم بذرّيّة نبيّه، لينظر ما نحن و أنتم عاملون، إنّا ندعوكم إلى نصره، و خذلان الطّاغية ابن الطّاغية عبيد اللّه بن زياد، فإنّكم لم تدركوا منهما إلّا سوء عموم سلطانهما، يسملان أعينكم، و يقطّعان أيديكم و أرجلكم، و يمثّلان بكم، و يقتّلان أماثلكم و قرّاءكم، أمثال حجر بن عديّ، و أصحابه، و هانئ بن عروة، و أشباهه.</w:t>
      </w:r>
    </w:p>
    <w:p>
      <w:pPr>
        <w:pStyle w:val="BookText"/>
      </w:pPr>
      <w:r>
        <w:rPr>
          <w:rFonts w:ascii="Amiri" w:hAnsi="Amiri" w:eastAsia="Amiri" w:cs="Amiri"/>
          <w:lang w:bidi="ar-SA"/>
          <w:color w:val="111111"/>
          <w:sz w:val="28"/>
          <w:szCs w:val="28"/>
          <w:rtl/>
        </w:rPr>
        <w:t xml:space="preserve">قال: فسبّوه، و أثنوا على ابن زياد، و دعوا له، و قالوا: لا ننزع حتّى نقتل صاحبك، و من معه. فقال لهم: إنّ ولد فاطمة أحقّ بالودّ و النّصر من ابن سميّة، فإن أنتم لم تنصروهم، فأعيذكم باللّه أن تقتلوهم، خلّوا بين هذا الرّجل و بين ابن عمّه يزيد بن معاوية، يذهب </w:t>
      </w:r>
      <w:r>
        <w:rPr>
          <w:rStyle w:val="FootnoteReference"/>
        </w:rPr>
        <w:footnoteReference w:id="2065"/>
      </w:r>
      <w:r>
        <w:rPr>
          <w:rFonts w:ascii="Amiri" w:hAnsi="Amiri" w:eastAsia="Amiri" w:cs="Amiri"/>
          <w:lang w:bidi="ar-SA"/>
          <w:color w:val="111111"/>
          <w:sz w:val="28"/>
          <w:szCs w:val="28"/>
          <w:rtl/>
        </w:rPr>
        <w:t xml:space="preserve">حيث شاء، فلعمري إنّ يزيد ليرضى من طاعتكم بدون قتل الحسين.</w:t>
      </w:r>
    </w:p>
    <w:p>
      <w:pPr>
        <w:pStyle w:val="BookText"/>
      </w:pPr>
      <w:r>
        <w:rPr>
          <w:rFonts w:ascii="Amiri" w:hAnsi="Amiri" w:eastAsia="Amiri" w:cs="Amiri"/>
          <w:lang w:bidi="ar-SA"/>
          <w:color w:val="111111"/>
          <w:sz w:val="28"/>
          <w:szCs w:val="28"/>
          <w:rtl/>
        </w:rPr>
        <w:t xml:space="preserve">قال: فرماه شمر بن ذي الجوشن بسهم، و قال له: اسكت! أسكت اللّه نأمتك، أبرمتنا بكثرة كلامك.</w:t>
      </w:r>
    </w:p>
    <w:p>
      <w:pPr>
        <w:pStyle w:val="BookText"/>
      </w:pPr>
      <w:r>
        <w:rPr>
          <w:rFonts w:ascii="Amiri" w:hAnsi="Amiri" w:eastAsia="Amiri" w:cs="Amiri"/>
          <w:lang w:bidi="ar-SA"/>
          <w:color w:val="111111"/>
          <w:sz w:val="28"/>
          <w:szCs w:val="28"/>
          <w:rtl/>
        </w:rPr>
        <w:t xml:space="preserve">فقال له زهير: يا ابن البوّال على عقبيه! إيّاك أخاطب؟ إنّما أنت بهيمة، و اللّه ما أظنّك تحكم من كتاب اللّه آيتين، فابشر بالخزي يوم القيامة، و العذاب الأليم.</w:t>
      </w:r>
    </w:p>
    <w:p>
      <w:pPr>
        <w:pStyle w:val="BookText"/>
      </w:pPr>
      <w:r>
        <w:rPr>
          <w:rFonts w:ascii="Amiri" w:hAnsi="Amiri" w:eastAsia="Amiri" w:cs="Amiri"/>
          <w:lang w:bidi="ar-SA"/>
          <w:color w:val="111111"/>
          <w:sz w:val="28"/>
          <w:szCs w:val="28"/>
          <w:rtl/>
        </w:rPr>
        <w:t xml:space="preserve">فقال له شمر: إنّ اللّه قاتلك، و صاحبك بعد ساعة. فقال له زهير: أ بالموت تخوّفني؟</w:t>
      </w:r>
    </w:p>
    <w:p>
      <w:pPr>
        <w:pStyle w:val="BookText"/>
      </w:pPr>
      <w:r>
        <w:rPr>
          <w:rFonts w:ascii="Amiri" w:hAnsi="Amiri" w:eastAsia="Amiri" w:cs="Amiri"/>
          <w:lang w:bidi="ar-SA"/>
          <w:color w:val="111111"/>
          <w:sz w:val="28"/>
          <w:szCs w:val="28"/>
          <w:rtl/>
        </w:rPr>
        <w:t xml:space="preserve">فو اللّه للموت معه أحبّ إليّ من الخلد معكم. ثمّ إنّ زهيرا أقبل على النّاس رافعا صوته، يقول: عباد اللّه! لا يغرّنّكم عن دينكم هذا الجلف الجافي، و أشباهه، فو اللّه لا ينال شفاعة محمّد صلّى اللّه عليه و سلّم قوم أهرقوا دماء ذرّيّته، و قتلوا من نصرهم، و ذبّ عن حريمهم]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180</w:t>
      </w:r>
    </w:p>
    <w:p>
      <w:pPr>
        <w:pStyle w:val="BookText"/>
      </w:pPr>
      <w:r>
        <w:rPr>
          <w:rFonts w:ascii="Amiri" w:hAnsi="Amiri" w:eastAsia="Amiri" w:cs="Amiri"/>
          <w:lang w:bidi="ar-SA"/>
          <w:color w:val="111111"/>
          <w:sz w:val="28"/>
          <w:szCs w:val="28"/>
          <w:rtl/>
        </w:rPr>
        <w:t xml:space="preserve">فخرج إليهم زهير بن القين رحمه اللّه و نادى بأعلى صوته: أيّها النّاس! إنّ حقّ المسلم على المسلم النّصيحة، و نحن و أنتم على دين واحد، و قد ابتلانا اللّه بذرّيّة نبيّه صلّى اللّه عليه و اله لينظر ما نحن، و أنتم صانعون، و أنا أدعوكم إلى نصرته، و خذلان الطّغاة.ة.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سمعوا كلام زهير رحمه اللّه قالوا: لن نبرح حتّى نقتل صاحبكم و من يتابعه أو يبايع ليزيد لعنه اللّه.</w:t>
      </w:r>
    </w:p>
    <w:p>
      <w:pPr>
        <w:pStyle w:val="BookText"/>
      </w:pPr>
      <w:r>
        <w:rPr>
          <w:rFonts w:ascii="Amiri" w:hAnsi="Amiri" w:eastAsia="Amiri" w:cs="Amiri"/>
          <w:lang w:bidi="ar-SA"/>
          <w:color w:val="111111"/>
          <w:sz w:val="28"/>
          <w:szCs w:val="28"/>
          <w:rtl/>
        </w:rPr>
        <w:t xml:space="preserve">فقال لهم زهير رحمه اللّه: عباد اللّه! إنّ الدّنيا دار فناء و زوال، متصرّفة بأهلها من حال إلى حال، فالمغرور من اغترّ بها، و ركن إليها، و إنّ الحسين عليه السّلام أحقّ بالنّصرة و المودّة من ابن سميّة، فإن أنتم لم تنصروه فلا تقاتلوه، و خلّوا بينه و بين يزيد لعنه اللّه، لعلّه يرضى منه بدون قتله.</w:t>
      </w:r>
    </w:p>
    <w:p>
      <w:pPr>
        <w:pStyle w:val="BookText"/>
      </w:pPr>
      <w:r>
        <w:rPr>
          <w:rFonts w:ascii="Amiri" w:hAnsi="Amiri" w:eastAsia="Amiri" w:cs="Amiri"/>
          <w:lang w:bidi="ar-SA"/>
          <w:color w:val="111111"/>
          <w:sz w:val="28"/>
          <w:szCs w:val="28"/>
          <w:rtl/>
        </w:rPr>
        <w:t xml:space="preserve">قال: فرماه الشّمر لعنه اللّه سهما، و قال له: امسك عنّا، فقد أبرمتنا بكثرة كلامك.</w:t>
      </w:r>
    </w:p>
    <w:p>
      <w:pPr>
        <w:pStyle w:val="BookText"/>
      </w:pPr>
      <w:r>
        <w:rPr>
          <w:rFonts w:ascii="Amiri" w:hAnsi="Amiri" w:eastAsia="Amiri" w:cs="Amiri"/>
          <w:lang w:bidi="ar-SA"/>
          <w:color w:val="111111"/>
          <w:sz w:val="28"/>
          <w:szCs w:val="28"/>
          <w:rtl/>
        </w:rPr>
        <w:t xml:space="preserve">فقال له زهير رحمه اللّه: يا ابن البوّال على عقبيه! إنّما أنت بهيمة، فأبشر بالنّار، و العذاب الأليم. فقال له الشّمر: إنّي قاتلك و قاتل صاحبك.</w:t>
      </w:r>
    </w:p>
    <w:p>
      <w:pPr>
        <w:pStyle w:val="BookText"/>
      </w:pPr>
      <w:r>
        <w:rPr>
          <w:rFonts w:ascii="Amiri" w:hAnsi="Amiri" w:eastAsia="Amiri" w:cs="Amiri"/>
          <w:lang w:bidi="ar-SA"/>
          <w:color w:val="111111"/>
          <w:sz w:val="28"/>
          <w:szCs w:val="28"/>
          <w:rtl/>
        </w:rPr>
        <w:t xml:space="preserve">فقال له زهير رحمه اللّه: يا ويلك! أتخوّفني بالقتل مع الحسين عليه السّلام، و هو أحبّ إليّ من الحياة معكم. ثمّ أقبل على أصحابه و قال: معاشر المهاجرين و الأنصار! لا يغرّنّكم كلام هذا الكلب الملعون، و أشباهه، فانّه لا ينال شفاعة محمّد صلّى اللّه عليه و اله قط، إنّ قوما قتلوا ذرّيّته، و قتلوا من نصرهم، فانّهم في جهنّم خالدون أبدا.</w:t>
      </w:r>
    </w:p>
    <w:p>
      <w:pPr>
        <w:pStyle w:val="BookText"/>
      </w:pPr>
      <w:r>
        <w:rPr>
          <w:rFonts w:ascii="Amiri" w:hAnsi="Amiri" w:eastAsia="Amiri" w:cs="Amiri"/>
          <w:lang w:bidi="ar-SA"/>
          <w:color w:val="111111"/>
          <w:sz w:val="28"/>
          <w:szCs w:val="28"/>
          <w:rtl/>
        </w:rPr>
        <w:t xml:space="preserve">قال: فجاء رجل من أصحاب الحسين عليه السّلام إلى زهير رحمه اللّه و قال له: إنّ الحسين عليه السّلام يقول لك: أقبل، فلعمري لقد نصحت، و تكلّمت. فرجع زهير رحمه اللّه.</w:t>
      </w:r>
    </w:p>
    <w:p>
      <w:pPr>
        <w:pStyle w:val="BookText"/>
      </w:pPr>
      <w:r>
        <w:rPr>
          <w:rFonts w:ascii="Amiri" w:hAnsi="Amiri" w:eastAsia="Amiri" w:cs="Amiri"/>
          <w:lang w:bidi="ar-SA"/>
          <w:color w:val="111111"/>
          <w:sz w:val="28"/>
          <w:szCs w:val="28"/>
          <w:rtl/>
        </w:rPr>
        <w:t xml:space="preserve">مقتل أبي مخنف (المشهور)،/ 55- 56</w:t>
      </w:r>
    </w:p>
    <w:p>
      <w:pPr>
        <w:pStyle w:val="BookText"/>
      </w:pPr>
      <w:r>
        <w:rPr>
          <w:rFonts w:ascii="Amiri" w:hAnsi="Amiri" w:eastAsia="Amiri" w:cs="Amiri"/>
          <w:lang w:bidi="ar-SA"/>
          <w:color w:val="111111"/>
          <w:sz w:val="28"/>
          <w:szCs w:val="28"/>
          <w:rtl/>
        </w:rPr>
        <w:t xml:space="preserve">قال أبو مخنف: ثمّ قال زهير بن القين: يا أهل الكوفة! إنّ من حقّ المسلم النّصيحة، و نحن الآن إخوة، و على دين واحد، و لم يقع بيننا و بينكم السّيف، و نحن و أنتم أمّة واحدة، و قد ابتلانا و إيّاكم بذرّيّة نبيّه، لينظر ما أنتم صانعون، و أنا أدعوكم إلى نصرة ابن بنت نبيّكم، و خذلان ابن زياد لعنه اللّه الّذي قتل مسلم بن عقيل و هانئ بن عروة.</w:t>
      </w:r>
    </w:p>
    <w:p>
      <w:pPr>
        <w:pStyle w:val="BookText"/>
      </w:pPr>
      <w:r>
        <w:rPr>
          <w:rFonts w:ascii="Amiri" w:hAnsi="Amiri" w:eastAsia="Amiri" w:cs="Amiri"/>
          <w:lang w:bidi="ar-SA"/>
          <w:color w:val="111111"/>
          <w:sz w:val="28"/>
          <w:szCs w:val="28"/>
          <w:rtl/>
        </w:rPr>
        <w:t xml:space="preserve">فلمّا سمعوا كلام زهير بن القين، قالوا له: و اللّه ما نبرح من هاهنا حتّى نقتل صاحبك، و من معه.</w:t>
      </w:r>
    </w:p>
    <w:p>
      <w:pPr>
        <w:pStyle w:val="BookText"/>
      </w:pPr>
      <w:r>
        <w:rPr>
          <w:rFonts w:ascii="Amiri" w:hAnsi="Amiri" w:eastAsia="Amiri" w:cs="Amiri"/>
          <w:lang w:bidi="ar-SA"/>
          <w:color w:val="111111"/>
          <w:sz w:val="28"/>
          <w:szCs w:val="28"/>
          <w:rtl/>
        </w:rPr>
        <w:t xml:space="preserve">فقال لهم زهير بن القين: اعلموا إنّ الحسين عليه السّلام أحقّ بالنّصر من ولد سميّة، فإن لم تنصروه فخلّوا سبيله بينه و بين يزيد بن معاوية، فإنّه يقنع منكم و منه بدون القتل.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فرماه الشّمر لعنه اللّه بسهم فقال له: امسك عنّا، فقد أبرمتنا بكثرة كلامك. فقال له زهير بن القين: يا ابن البوّالة على عقبيها! و اللّه إنّما أنت بهيمة، و ما أظنّك تحفظ آيتين من كتاب اللّه، أبشر بالحريق يوم القيامة، و العذاب الأليم. فقال له شمر لعنه اللّه: إنّي قاتلك، و قاتل صاحبك- يعني الحسين عليه السّلام-.</w:t>
      </w:r>
    </w:p>
    <w:p>
      <w:pPr>
        <w:pStyle w:val="BookText"/>
      </w:pPr>
      <w:r>
        <w:rPr>
          <w:rFonts w:ascii="Amiri" w:hAnsi="Amiri" w:eastAsia="Amiri" w:cs="Amiri"/>
          <w:lang w:bidi="ar-SA"/>
          <w:color w:val="111111"/>
          <w:sz w:val="28"/>
          <w:szCs w:val="28"/>
          <w:rtl/>
        </w:rPr>
        <w:t xml:space="preserve">فقال له: يا ويلك! أتخوّفني بالموت و هو أحبّ إليّ من الحياة معكم. ثمّ قال زهير:</w:t>
      </w:r>
    </w:p>
    <w:p>
      <w:pPr>
        <w:pStyle w:val="BookText"/>
      </w:pPr>
      <w:r>
        <w:rPr>
          <w:rFonts w:ascii="Amiri" w:hAnsi="Amiri" w:eastAsia="Amiri" w:cs="Amiri"/>
          <w:lang w:bidi="ar-SA"/>
          <w:color w:val="111111"/>
          <w:sz w:val="28"/>
          <w:szCs w:val="28"/>
          <w:rtl/>
        </w:rPr>
        <w:t xml:space="preserve">معاشر النّاس! لا يغرّنّكم كلام هذا اللّعين و أشباهه، فإنّه لا ينال شفاعة محمّد يوم القيامة قوم أهرقوا دم ذرّيّته، و قتلوا من نصرهم، و ذبّ عنهم.</w:t>
      </w:r>
    </w:p>
    <w:p>
      <w:pPr>
        <w:pStyle w:val="BookText"/>
      </w:pPr>
      <w:r>
        <w:rPr>
          <w:rFonts w:ascii="Amiri" w:hAnsi="Amiri" w:eastAsia="Amiri" w:cs="Amiri"/>
          <w:lang w:bidi="ar-SA"/>
          <w:color w:val="111111"/>
          <w:sz w:val="28"/>
          <w:szCs w:val="28"/>
          <w:rtl/>
        </w:rPr>
        <w:t xml:space="preserve">فأتاه رجل من أصحابه، إنّ الحسين عليه السّلام يناديك، يقول لك: أقبل، لقد تكلّمت و نصحت، فرجع إلى الحسين عليه السّلام.</w:t>
      </w:r>
    </w:p>
    <w:p>
      <w:pPr>
        <w:pStyle w:val="BookText"/>
      </w:pPr>
      <w:r>
        <w:rPr>
          <w:rFonts w:ascii="Amiri" w:hAnsi="Amiri" w:eastAsia="Amiri" w:cs="Amiri"/>
          <w:lang w:bidi="ar-SA"/>
          <w:color w:val="111111"/>
          <w:sz w:val="28"/>
          <w:szCs w:val="28"/>
          <w:rtl/>
        </w:rPr>
        <w:t xml:space="preserve">الدّربندي، أسرار الشّهادة،/ 272- 273</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قال: و خرج زهير بن القين إليهم، و ناداهم: يا معاشر الكوفيّين! فليس من عذاب اللّه نجاة و لا حاجز، و إنّ حقّ المسلم على المسلم النّصيحة، و نحن و أنتم إخوان، و على دين واحد، و من أمّة واحدة، و قد ابتلانا اللّه و إيّاكم لننظر ما نحن عليه، و ما نصنع، ألا و إنّي قد دعوتكم إلى نصرة أهل البيت عليهم السّلام، و خذلان الكافر الطّاغي عبيد اللّه بن زياد لعنه اللّه. فقالوا: يا زهير! ما نبرح أو نقتل صاحبك، و من معه، أو يبايع ليزيد لعنه اللّه تعالى. فقال لهم زهير. اتّقوا اللّه يا عباد اللّه! فإنّ أولاد الزّهراء أحقّ بالمودّة و النّصرة من ابن سميّة، فإن أنتم لم تنصروه اليوم، فأنشدكم اللّه لا تقتلوه، و خلّوا بينه و بين هذا الرّجل، فلعمري إنّ يزيد لعنه اللّه تعالى ليرضى منكم بدون القتل.</w:t>
      </w:r>
    </w:p>
    <w:p>
      <w:pPr>
        <w:pStyle w:val="BookText"/>
      </w:pPr>
      <w:r>
        <w:rPr>
          <w:rFonts w:ascii="Amiri" w:hAnsi="Amiri" w:eastAsia="Amiri" w:cs="Amiri"/>
          <w:lang w:bidi="ar-SA"/>
          <w:color w:val="111111"/>
          <w:sz w:val="28"/>
          <w:szCs w:val="28"/>
          <w:rtl/>
        </w:rPr>
        <w:t xml:space="preserve">قال: فرماه الشّمر بسهم و قال: أمسك عنّا، فقد أبرمتنا بكلامك.</w:t>
      </w:r>
    </w:p>
    <w:p>
      <w:pPr>
        <w:pStyle w:val="BookText"/>
      </w:pPr>
      <w:r>
        <w:rPr>
          <w:rFonts w:ascii="Amiri" w:hAnsi="Amiri" w:eastAsia="Amiri" w:cs="Amiri"/>
          <w:lang w:bidi="ar-SA"/>
          <w:color w:val="111111"/>
          <w:sz w:val="28"/>
          <w:szCs w:val="28"/>
          <w:rtl/>
        </w:rPr>
        <w:t xml:space="preserve">فقال زهير: يا ابن البوّالة على عقبيها! إنّما أنت بهيمة، فأبشر بالنّار غدا، و الخلودفيها لك، و العذاب الأليم. فقال الشّمر لعنه اللّه تعالى لزهير بن القين: اعلم إنّي قاتلك، و قاتل صاحبك الحسين عليه السّلام ابن بنت رسول اللّه. فقال زهير للشّمر لعنه اللّه تعالى:</w:t>
      </w:r>
    </w:p>
    <w:p>
      <w:pPr>
        <w:pStyle w:val="BookText"/>
      </w:pPr>
      <w:r>
        <w:rPr>
          <w:rFonts w:ascii="Amiri" w:hAnsi="Amiri" w:eastAsia="Amiri" w:cs="Amiri"/>
          <w:lang w:bidi="ar-SA"/>
          <w:color w:val="111111"/>
          <w:sz w:val="28"/>
          <w:szCs w:val="28"/>
          <w:rtl/>
        </w:rPr>
        <w:t xml:space="preserve">أ بالموت تخوّفني؟ و اللّه الموت مع الحسين عليه السّلام أحبّ إليّ من الخلود معك يا كلب.</w:t>
      </w:r>
    </w:p>
    <w:p>
      <w:pPr>
        <w:pStyle w:val="BookText"/>
      </w:pPr>
      <w:r>
        <w:rPr>
          <w:rFonts w:ascii="Amiri" w:hAnsi="Amiri" w:eastAsia="Amiri" w:cs="Amiri"/>
          <w:lang w:bidi="ar-SA"/>
          <w:color w:val="111111"/>
          <w:sz w:val="28"/>
          <w:szCs w:val="28"/>
          <w:rtl/>
        </w:rPr>
        <w:t xml:space="preserve">قال: فأتاه رسول من عند الحسين عليه السّلام يقول: أقبل إليّ، فلعمري إن كان موسى لمّا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نصح فرعون و قومه، أطاعوه، فهم كذلك، فقد نصحتهم، و بلغتهم. </w:t>
      </w:r>
      <w:r>
        <w:rPr>
          <w:rStyle w:val="FootnoteReference"/>
        </w:rPr>
        <w:footnoteReference w:id="2067"/>
      </w:r>
      <w:r>
        <w:rPr>
          <w:rFonts w:ascii="Amiri" w:hAnsi="Amiri" w:eastAsia="Amiri" w:cs="Amiri"/>
          <w:lang w:bidi="ar-SA"/>
          <w:color w:val="111111"/>
          <w:sz w:val="28"/>
          <w:szCs w:val="28"/>
          <w:rtl/>
        </w:rPr>
        <w:t xml:space="preserve">. متراكم: روى هم جمع شده.</w:t>
      </w:r>
      <w:r>
        <w:rPr>
          <w:rStyle w:val="FootnoteReference"/>
        </w:rPr>
        <w:footnoteReference w:id="2068"/>
      </w:r>
    </w:p>
    <w:p>
      <w:pPr>
        <w:pStyle w:val="BookText"/>
      </w:pPr>
      <w:r>
        <w:rPr>
          <w:rFonts w:ascii="Amiri" w:hAnsi="Amiri" w:eastAsia="Amiri" w:cs="Amiri"/>
          <w:lang w:bidi="ar-SA"/>
          <w:color w:val="111111"/>
          <w:sz w:val="28"/>
          <w:szCs w:val="28"/>
          <w:rtl/>
        </w:rPr>
        <w:t xml:space="preserve">فقال: أيّها النّاس! إنّ حقّ المسلم على المسلم النّصيحة و نحن و أنتم على دين واحد و قد ابتلانا اللّه بذرّيّة نبيّكم صلّى اللّه عليه و اله لينظر ما نحن و أنتم صانعون و أنا أدعوكم إلى نصرته و خذلان الطّغاة.</w:t>
      </w:r>
    </w:p>
    <w:p>
      <w:pPr>
        <w:pStyle w:val="BookText"/>
      </w:pPr>
      <w:r>
        <w:rPr>
          <w:rFonts w:ascii="IRNazanin" w:hAnsi="IRNazanin" w:eastAsia="IRNazanin" w:cs="IRNazanin"/>
          <w:lang w:bidi="fa-IR"/>
          <w:color w:val="111111"/>
          <w:sz w:val="28"/>
          <w:szCs w:val="28"/>
          <w:rtl/>
        </w:rPr>
        <w:t xml:space="preserve">گفت: «اى مردم! مسلم را بر مسلم حق نصيحت است و ما و شما به يك آئين و يك شريعتيم. اينك خداوند ما را امتحان مى فرمايد به فرزند پيغمبر خود تا مشهود افتد كردار ما و شما. اكنون من شما را دعوت مى كنم كه حسين را نصرت كنيد و گمراهان را مخذول داريد.»</w:t>
      </w:r>
    </w:p>
    <w:p>
      <w:pPr>
        <w:pStyle w:val="BookText"/>
      </w:pPr>
      <w:r>
        <w:rPr>
          <w:rFonts w:ascii="IRNazanin" w:hAnsi="IRNazanin" w:eastAsia="IRNazanin" w:cs="IRNazanin"/>
          <w:lang w:bidi="fa-IR"/>
          <w:color w:val="111111"/>
          <w:sz w:val="28"/>
          <w:szCs w:val="28"/>
          <w:rtl/>
        </w:rPr>
        <w:t xml:space="preserve">چون كوفيان اين كلمات بشنيدند، گفتند: «ما صاحب شما را و متابعان او را عرضه شمشير خواهيم داشت؛ الّا آن كه با يزيد بيعت كنند.»</w:t>
      </w:r>
    </w:p>
    <w:p>
      <w:pPr>
        <w:pStyle w:val="BookText"/>
      </w:pPr>
      <w:r>
        <w:rPr>
          <w:rFonts w:ascii="IRNazanin" w:hAnsi="IRNazanin" w:eastAsia="IRNazanin" w:cs="IRNazanin"/>
          <w:lang w:bidi="fa-IR"/>
          <w:color w:val="111111"/>
          <w:sz w:val="28"/>
          <w:szCs w:val="28"/>
          <w:rtl/>
        </w:rPr>
        <w:t xml:space="preserve">زهير گفت: «اى بندگان خدا! حسين به نصرت و مودت احق است از پسر سميه. اگر او را نصرت نمى كنيد، از مقاتلت او دست بازداريد. تواند شد كه يزيد از وى خشنود شود، بى آن كه كشته گردد و از شما راضى گردد بى آن كه قاتل حسين باشيد.»</w:t>
      </w:r>
    </w:p>
    <w:p>
      <w:pPr>
        <w:pStyle w:val="BookText"/>
      </w:pPr>
      <w:r>
        <w:rPr>
          <w:rFonts w:ascii="IRNazanin" w:hAnsi="IRNazanin" w:eastAsia="IRNazanin" w:cs="IRNazanin"/>
          <w:lang w:bidi="fa-IR"/>
          <w:color w:val="111111"/>
          <w:sz w:val="28"/>
          <w:szCs w:val="28"/>
          <w:rtl/>
        </w:rPr>
        <w:t xml:space="preserve">اين هنگام شمر ذى الجوشن خدنگى به سوى زهير بگشاد و گفت: «دست بازدار، چند به كثرت كلام زحمت مى كنى؟»</w:t>
      </w:r>
    </w:p>
    <w:p>
      <w:pPr>
        <w:pStyle w:val="BookText"/>
      </w:pPr>
      <w:r>
        <w:rPr>
          <w:rFonts w:ascii="IRNazanin" w:hAnsi="IRNazanin" w:eastAsia="IRNazanin" w:cs="IRNazanin"/>
          <w:lang w:bidi="fa-IR"/>
          <w:color w:val="111111"/>
          <w:sz w:val="28"/>
          <w:szCs w:val="28"/>
          <w:rtl/>
        </w:rPr>
        <w:t xml:space="preserve">زهير گفت: «اى شمر! تو جز بهيمه اى</w:t>
      </w:r>
    </w:p>
    <w:p>
      <w:pPr>
        <w:pStyle w:val="BookText"/>
      </w:pPr>
      <w:r>
        <w:rPr>
          <w:rFonts w:ascii="IRNazanin" w:hAnsi="IRNazanin" w:eastAsia="IRNazanin" w:cs="IRNazanin"/>
          <w:lang w:bidi="fa-IR"/>
          <w:color w:val="111111"/>
          <w:sz w:val="28"/>
          <w:szCs w:val="28"/>
          <w:rtl/>
        </w:rPr>
        <w:t xml:space="preserve">. بهيمه: چارپا.</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241- 243</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شمر گفت: «من تو را مى كشم و صاحب تو را نيز خواهم كشت.»</w:t>
      </w:r>
    </w:p>
    <w:p>
      <w:pPr>
        <w:pStyle w:val="BookText"/>
      </w:pPr>
      <w:r>
        <w:rPr>
          <w:rFonts w:ascii="IRNazanin" w:hAnsi="IRNazanin" w:eastAsia="IRNazanin" w:cs="IRNazanin"/>
          <w:lang w:bidi="fa-IR"/>
          <w:color w:val="111111"/>
          <w:sz w:val="28"/>
          <w:szCs w:val="28"/>
          <w:rtl/>
        </w:rPr>
        <w:t xml:space="preserve">زهير گفت: «مرا از قتل بيم مى دهى؟ من كشته شدن با حسين را دوست تر مى دارم تا زندگانى با شما.»</w:t>
      </w:r>
    </w:p>
    <w:p>
      <w:pPr>
        <w:pStyle w:val="BookText"/>
      </w:pPr>
      <w:r>
        <w:rPr>
          <w:rFonts w:ascii="Amiri" w:hAnsi="Amiri" w:eastAsia="Amiri" w:cs="Amiri"/>
          <w:lang w:bidi="ar-SA"/>
          <w:color w:val="111111"/>
          <w:sz w:val="28"/>
          <w:szCs w:val="28"/>
          <w:rtl/>
        </w:rPr>
        <w:t xml:space="preserve">ثمّ أقبل على أصحابه و قال: معاشر المهاجرين و الأنصار! لا يغرّكم كلام هذا الكلب الملعون و أشباهه، فإنّه لا ينال شفاعة محمّد صلّى اللّه عليه و اله إنّ قوما قتلوا ذرّيّته و قتلوا من نصرهم فإنّهم في جهنّم خالدون أبدا.</w:t>
      </w:r>
    </w:p>
    <w:p>
      <w:pPr>
        <w:pStyle w:val="BookText"/>
      </w:pPr>
      <w:r>
        <w:rPr>
          <w:rFonts w:ascii="IRNazanin" w:hAnsi="IRNazanin" w:eastAsia="IRNazanin" w:cs="IRNazanin"/>
          <w:lang w:bidi="fa-IR"/>
          <w:color w:val="111111"/>
          <w:sz w:val="28"/>
          <w:szCs w:val="28"/>
          <w:rtl/>
        </w:rPr>
        <w:t xml:space="preserve">پس روى با اصحاب كرد و گفت: «اى مهاجرين و انصار! نفريبد شما را سخن اين سگ لعين و امثال او؛ چه او از شفاعت محمّد بهره نخواهد يافت.»</w:t>
      </w:r>
    </w:p>
    <w:p>
      <w:pPr>
        <w:pStyle w:val="BookText"/>
      </w:pPr>
      <w:r>
        <w:rPr>
          <w:rFonts w:ascii="IRNazanin" w:hAnsi="IRNazanin" w:eastAsia="IRNazanin" w:cs="IRNazanin"/>
          <w:lang w:bidi="fa-IR"/>
          <w:color w:val="111111"/>
          <w:sz w:val="28"/>
          <w:szCs w:val="28"/>
          <w:rtl/>
        </w:rPr>
        <w:t xml:space="preserve">اين وقت مردى به نزديك زهير آمد و گفت: «اى زهير! حسين عليه السّلام مى فرمايد: قسم به جان من كه شرط نصيحت و موعظت به پاى آوردى و نيكو سخن كردى.»</w:t>
      </w:r>
    </w:p>
    <w:p>
      <w:pPr>
        <w:pStyle w:val="BookText"/>
      </w:pPr>
      <w:r>
        <w:rPr>
          <w:rFonts w:ascii="Amiri" w:hAnsi="Amiri" w:eastAsia="Amiri" w:cs="Amiri"/>
          <w:lang w:bidi="ar-SA"/>
          <w:color w:val="111111"/>
          <w:sz w:val="28"/>
          <w:szCs w:val="28"/>
          <w:rtl/>
        </w:rPr>
        <w:t xml:space="preserve">الدّربندي، أسرار الشّهادة،/ 27843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47" w:name="pg19323_232374"/>
    <w:bookmarkEnd w:id="47"/>
    <w:p>
      <w:pPr>
        <w:pStyle w:val="Heading4"/>
      </w:pPr>
      <w:bookmarkStart w:id="201" w:name="_Toc52"/>
      <w:r>
        <w:t>الحسين عليه السّلام يعظ ابن سعد فلا يرعوي فيبشّره بخيبة أمله</w:t>
      </w:r>
      <w:bookmarkEnd w:id="201"/>
    </w:p>
    <w:p>
      <w:pPr>
        <w:pStyle w:val="BookText"/>
      </w:pPr>
      <w:r>
        <w:rPr>
          <w:rFonts w:ascii="Amiri" w:hAnsi="Amiri" w:eastAsia="Amiri" w:cs="Amiri"/>
          <w:lang w:bidi="ar-SA"/>
          <w:color w:val="111111"/>
          <w:sz w:val="28"/>
          <w:szCs w:val="28"/>
          <w:rtl/>
        </w:rPr>
        <w:t xml:space="preserve">و قال الحسين: </w:t>
      </w:r>
      <w:r>
        <w:rPr>
          <w:rStyle w:val="FootnoteReference"/>
        </w:rPr>
        <w:footnoteReference w:id="2070"/>
      </w:r>
      <w:r>
        <w:rPr>
          <w:rFonts w:ascii="Amiri" w:hAnsi="Amiri" w:eastAsia="Amiri" w:cs="Amiri"/>
          <w:lang w:bidi="ar-SA"/>
          <w:color w:val="111111"/>
          <w:sz w:val="28"/>
          <w:szCs w:val="28"/>
          <w:rtl/>
        </w:rPr>
        <w:t xml:space="preserve">أما و اللّه </w:t>
      </w:r>
      <w:r>
        <w:rPr>
          <w:rStyle w:val="FootnoteReference"/>
        </w:rPr>
        <w:footnoteReference w:id="2071"/>
      </w:r>
      <w:r>
        <w:rPr>
          <w:rFonts w:ascii="Amiri" w:hAnsi="Amiri" w:eastAsia="Amiri" w:cs="Amiri"/>
          <w:lang w:bidi="ar-SA"/>
          <w:color w:val="111111"/>
          <w:sz w:val="28"/>
          <w:szCs w:val="28"/>
          <w:rtl/>
        </w:rPr>
        <w:t xml:space="preserve">يا عمر ليكوننّ لما ترى يوما </w:t>
      </w:r>
      <w:r>
        <w:rPr>
          <w:rStyle w:val="FootnoteReference"/>
        </w:rPr>
        <w:footnoteReference w:id="2072"/>
      </w:r>
      <w:r>
        <w:rPr>
          <w:rFonts w:ascii="Amiri" w:hAnsi="Amiri" w:eastAsia="Amiri" w:cs="Amiri"/>
          <w:lang w:bidi="ar-SA"/>
          <w:color w:val="111111"/>
          <w:sz w:val="28"/>
          <w:szCs w:val="28"/>
          <w:rtl/>
        </w:rPr>
        <w:t xml:space="preserve">يسوؤك. </w:t>
      </w:r>
      <w:r>
        <w:rPr>
          <w:rStyle w:val="FootnoteReference"/>
        </w:rPr>
        <w:footnoteReference w:id="2073"/>
      </w:r>
      <w:r>
        <w:rPr>
          <w:rFonts w:ascii="Amiri" w:hAnsi="Amiri" w:eastAsia="Amiri" w:cs="Amiri"/>
          <w:lang w:bidi="ar-SA"/>
          <w:color w:val="111111"/>
          <w:sz w:val="28"/>
          <w:szCs w:val="28"/>
          <w:rtl/>
        </w:rPr>
        <w:t xml:space="preserve">ثمّ رفع حسين يده مدّا إلى السّماء فقال: </w:t>
      </w:r>
      <w:r>
        <w:rPr>
          <w:rStyle w:val="FootnoteReference"/>
        </w:rPr>
        <w:footnoteReference w:id="2074"/>
      </w:r>
    </w:p>
    <w:p>
      <w:pPr>
        <w:pStyle w:val="BookText"/>
      </w:pPr>
      <w:r>
        <w:rPr>
          <w:rFonts w:ascii="Amiri" w:hAnsi="Amiri" w:eastAsia="Amiri" w:cs="Amiri"/>
          <w:lang w:bidi="ar-SA"/>
          <w:color w:val="111111"/>
          <w:sz w:val="28"/>
          <w:szCs w:val="28"/>
          <w:rtl/>
        </w:rPr>
        <w:t xml:space="preserve">اللّهمّ إنّ أهل العراق غرّوني، و خدعوني، و صنعوا </w:t>
      </w:r>
      <w:r>
        <w:rPr>
          <w:rStyle w:val="FootnoteReference"/>
        </w:rPr>
        <w:footnoteReference w:id="2075"/>
      </w:r>
      <w:r>
        <w:rPr>
          <w:rFonts w:ascii="Amiri" w:hAnsi="Amiri" w:eastAsia="Amiri" w:cs="Amiri"/>
          <w:lang w:bidi="ar-SA"/>
          <w:color w:val="111111"/>
          <w:sz w:val="28"/>
          <w:szCs w:val="28"/>
          <w:rtl/>
        </w:rPr>
        <w:t xml:space="preserve">بحسن بن عليّ </w:t>
      </w:r>
      <w:r>
        <w:rPr>
          <w:rStyle w:val="FootnoteReference"/>
        </w:rPr>
        <w:footnoteReference w:id="2076"/>
      </w:r>
      <w:r>
        <w:rPr>
          <w:rFonts w:ascii="Amiri" w:hAnsi="Amiri" w:eastAsia="Amiri" w:cs="Amiri"/>
          <w:lang w:bidi="ar-SA"/>
          <w:color w:val="111111"/>
          <w:sz w:val="28"/>
          <w:szCs w:val="28"/>
          <w:rtl/>
        </w:rPr>
        <w:t xml:space="preserve">ما صنعوا، اللّهمّ شتّت عليهم أمرهم، و احصهم عددا.</w:t>
      </w:r>
    </w:p>
    <w:p>
      <w:pPr>
        <w:pStyle w:val="BookText"/>
      </w:pPr>
      <w:r>
        <w:rPr>
          <w:rFonts w:ascii="Amiri" w:hAnsi="Amiri" w:eastAsia="Amiri" w:cs="Amiri"/>
          <w:lang w:bidi="ar-SA"/>
          <w:color w:val="111111"/>
          <w:sz w:val="28"/>
          <w:szCs w:val="28"/>
          <w:rtl/>
        </w:rPr>
        <w:t xml:space="preserve">ابن سعد، الحسين عليه السّلام،/ 72- عنه: الذّهبي، سير أعلام النّبلاء، 3/ 203</w:t>
      </w:r>
    </w:p>
    <w:p>
      <w:pPr>
        <w:pStyle w:val="BookText"/>
      </w:pPr>
      <w:r>
        <w:rPr>
          <w:rFonts w:ascii="Amiri" w:hAnsi="Amiri" w:eastAsia="Amiri" w:cs="Amiri"/>
          <w:lang w:bidi="ar-SA"/>
          <w:color w:val="111111"/>
          <w:sz w:val="28"/>
          <w:szCs w:val="28"/>
          <w:rtl/>
        </w:rPr>
        <w:t xml:space="preserve">ثمّ أمر أصحابه بالقتال، فقال عمر بن سعد بن أبي وقّاص لعنه اللّه: يا أبا عبد اللّه! لم لا تنزل على حكم الأمير عبيد اللّه بن زياد. فقال له: يا شقيّ! إنّك لا تأكل من برّ العراق بعدي إلّا قليلا، فشأنك و ما اخترته لنفسك.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امام حسين عليه السّلام در جوابش فرمود: «اى شقىّ بدبخت! تو بعد از من از گندم عراق نمى خورى مگر يك مختصرى. اكنون تو خود مى دانى با اين امر خطرناكى كه انتخاب كردى.»</w:t>
      </w:r>
    </w:p>
    <w:p>
      <w:pPr>
        <w:pStyle w:val="BookText"/>
      </w:pPr>
      <w:r>
        <w:rPr>
          <w:rFonts w:ascii="Amiri" w:hAnsi="Amiri" w:eastAsia="Amiri" w:cs="Amiri"/>
          <w:lang w:bidi="ar-SA"/>
          <w:color w:val="111111"/>
          <w:sz w:val="28"/>
          <w:szCs w:val="28"/>
          <w:rtl/>
        </w:rPr>
        <w:t xml:space="preserve">نجفى، ترجمه اثبات الوصيّه،/ 308- 309</w:t>
      </w:r>
    </w:p>
    <w:p>
      <w:pPr>
        <w:pStyle w:val="BookText"/>
      </w:pPr>
      <w:r>
        <w:rPr>
          <w:rFonts w:ascii="Amiri" w:hAnsi="Amiri" w:eastAsia="Amiri" w:cs="Amiri"/>
          <w:lang w:bidi="ar-SA"/>
          <w:color w:val="111111"/>
          <w:sz w:val="28"/>
          <w:szCs w:val="28"/>
          <w:rtl/>
        </w:rPr>
        <w:t xml:space="preserve">المسعودي، إثبات الوصيّة،/ 127</w:t>
      </w:r>
    </w:p>
    <w:p>
      <w:pPr>
        <w:pStyle w:val="BookText"/>
      </w:pPr>
      <w:r>
        <w:rPr>
          <w:rFonts w:ascii="Amiri" w:hAnsi="Amiri" w:eastAsia="Amiri" w:cs="Amiri"/>
          <w:lang w:bidi="ar-SA"/>
          <w:color w:val="111111"/>
          <w:sz w:val="28"/>
          <w:szCs w:val="28"/>
          <w:rtl/>
        </w:rPr>
        <w:t xml:space="preserve">ثمّ قال: أين عمر بن سعد؟ أدعوا لي عمر. فدعي له، و كان كارها، لا يحبّ أن يأتيه، فقال: يا عمر! يا ابن عمّ! أتقتلني و تزعم أن يولّيك الدّعيّ ابن الدّعيّ بلاد الرّيّ و جرجان؟ و اللّه لا تتهنّأ بذلك أبدا، عهدا معهودا، فأصنع ما أنت صانع، فإنّك لا تفرح بعدي بدنيا و لا آخرة، و لكأنّي برأسك على قصبة </w:t>
      </w:r>
      <w:r>
        <w:rPr>
          <w:rStyle w:val="FootnoteReference"/>
        </w:rPr>
        <w:footnoteReference w:id="2078"/>
      </w:r>
      <w:r>
        <w:rPr>
          <w:rFonts w:ascii="IRNazanin" w:hAnsi="IRNazanin" w:eastAsia="IRNazanin" w:cs="IRNazanin"/>
          <w:lang w:bidi="fa-IR"/>
          <w:color w:val="111111"/>
          <w:sz w:val="28"/>
          <w:szCs w:val="28"/>
          <w:rtl/>
        </w:rPr>
        <w:t xml:space="preserve">قد نصب </w:t>
      </w:r>
      <w:r>
        <w:rPr>
          <w:rStyle w:val="FootnoteReference"/>
        </w:rPr>
        <w:footnoteReference w:id="2079"/>
      </w:r>
      <w:r>
        <w:rPr>
          <w:rFonts w:ascii="Amiri" w:hAnsi="Amiri" w:eastAsia="Amiri" w:cs="Amiri"/>
          <w:lang w:bidi="ar-SA"/>
          <w:color w:val="111111"/>
          <w:sz w:val="28"/>
          <w:szCs w:val="28"/>
          <w:rtl/>
        </w:rPr>
        <w:t xml:space="preserve">بالكوفة تتراماه الصّبيان، و يتّخذونه غرضا بينهم.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فاغتاظ عمر بن سعد من كلامه، ثمّ صرفه بوجهه عنه.</w:t>
      </w:r>
    </w:p>
    <w:p>
      <w:pPr>
        <w:pStyle w:val="BookText"/>
      </w:pPr>
      <w:r>
        <w:rPr>
          <w:rFonts w:ascii="Amiri" w:hAnsi="Amiri" w:eastAsia="Amiri" w:cs="Amiri"/>
          <w:lang w:bidi="ar-SA"/>
          <w:color w:val="111111"/>
          <w:sz w:val="28"/>
          <w:szCs w:val="28"/>
          <w:rtl/>
        </w:rPr>
        <w:t xml:space="preserve">أبو طالب الزّيدي، الأمالي،/ 97- عنه: المحمودي، العبرات، 2/ 22</w:t>
      </w:r>
    </w:p>
    <w:p>
      <w:pPr>
        <w:pStyle w:val="BookText"/>
      </w:pPr>
      <w:r>
        <w:rPr>
          <w:rFonts w:ascii="Amiri" w:hAnsi="Amiri" w:eastAsia="Amiri" w:cs="Amiri"/>
          <w:lang w:bidi="ar-SA"/>
          <w:color w:val="111111"/>
          <w:sz w:val="28"/>
          <w:szCs w:val="28"/>
          <w:rtl/>
        </w:rPr>
        <w:t xml:space="preserve">ثمّ قال عليه السّلام: أين عمر بن سعد؟ أدعوا لي عمر. فدعي له، و كان </w:t>
      </w:r>
      <w:r>
        <w:rPr>
          <w:rStyle w:val="FootnoteReference"/>
        </w:rPr>
        <w:footnoteReference w:id="2080"/>
      </w:r>
      <w:r>
        <w:rPr>
          <w:rFonts w:ascii="Amiri" w:hAnsi="Amiri" w:eastAsia="Amiri" w:cs="Amiri"/>
          <w:lang w:bidi="ar-SA"/>
          <w:color w:val="111111"/>
          <w:sz w:val="28"/>
          <w:szCs w:val="28"/>
          <w:rtl/>
        </w:rPr>
        <w:t xml:space="preserve">كارها، لا يحبّ أن يأتيه، </w:t>
      </w:r>
      <w:r>
        <w:rPr>
          <w:rStyle w:val="FootnoteReference"/>
        </w:rPr>
        <w:footnoteReference w:id="2081"/>
      </w:r>
      <w:r>
        <w:rPr>
          <w:rFonts w:ascii="IRNazanin" w:hAnsi="IRNazanin" w:eastAsia="IRNazanin" w:cs="IRNazanin"/>
          <w:lang w:bidi="fa-IR"/>
          <w:color w:val="111111"/>
          <w:sz w:val="28"/>
          <w:szCs w:val="28"/>
          <w:rtl/>
        </w:rPr>
        <w:t xml:space="preserve">فقال: </w:t>
      </w:r>
      <w:r>
        <w:rPr>
          <w:rStyle w:val="FootnoteReference"/>
        </w:rPr>
        <w:footnoteReference w:id="2082"/>
      </w:r>
      <w:r>
        <w:rPr>
          <w:rFonts w:ascii="Amiri" w:hAnsi="Amiri" w:eastAsia="Amiri" w:cs="Amiri"/>
          <w:lang w:bidi="ar-SA"/>
          <w:color w:val="111111"/>
          <w:sz w:val="28"/>
          <w:szCs w:val="28"/>
          <w:rtl/>
        </w:rPr>
        <w:t xml:space="preserve">يا عمر! </w:t>
      </w:r>
      <w:r>
        <w:rPr>
          <w:rStyle w:val="FootnoteReference"/>
        </w:rPr>
        <w:footnoteReference w:id="2083"/>
      </w:r>
      <w:r>
        <w:rPr>
          <w:rStyle w:val="FootnoteReference"/>
        </w:rPr>
        <w:footnoteReference w:id="2084"/>
      </w:r>
      <w:r>
        <w:rPr>
          <w:rFonts w:ascii="IRNazanin" w:hAnsi="IRNazanin" w:eastAsia="IRNazanin" w:cs="IRNazanin"/>
          <w:lang w:bidi="fa-IR"/>
          <w:color w:val="111111"/>
          <w:sz w:val="28"/>
          <w:szCs w:val="28"/>
          <w:rtl/>
        </w:rPr>
        <w:t xml:space="preserve">أنت </w:t>
      </w:r>
      <w:r>
        <w:rPr>
          <w:rStyle w:val="FootnoteReference"/>
        </w:rPr>
        <w:footnoteReference w:id="2085"/>
      </w:r>
      <w:r>
        <w:rPr>
          <w:rFonts w:ascii="Amiri" w:hAnsi="Amiri" w:eastAsia="Amiri" w:cs="Amiri"/>
          <w:lang w:bidi="ar-SA"/>
          <w:color w:val="111111"/>
          <w:sz w:val="28"/>
          <w:szCs w:val="28"/>
          <w:rtl/>
        </w:rPr>
        <w:t xml:space="preserve">تقتلني و تزعم </w:t>
      </w:r>
      <w:r>
        <w:rPr>
          <w:rStyle w:val="FootnoteReference"/>
        </w:rPr>
        <w:footnoteReference w:id="2086"/>
      </w:r>
      <w:r>
        <w:rPr>
          <w:rFonts w:ascii="Amiri" w:hAnsi="Amiri" w:eastAsia="Amiri" w:cs="Amiri"/>
          <w:lang w:bidi="ar-SA"/>
          <w:color w:val="111111"/>
          <w:sz w:val="28"/>
          <w:szCs w:val="28"/>
          <w:rtl/>
        </w:rPr>
        <w:t xml:space="preserve">أن يولّيك </w:t>
      </w:r>
      <w:r>
        <w:rPr>
          <w:rStyle w:val="FootnoteReference"/>
        </w:rPr>
        <w:footnoteReference w:id="2087"/>
      </w:r>
      <w:r>
        <w:rPr>
          <w:rStyle w:val="FootnoteReference"/>
        </w:rPr>
        <w:footnoteReference w:id="2088"/>
      </w:r>
      <w:r>
        <w:rPr>
          <w:rFonts w:ascii="Amiri" w:hAnsi="Amiri" w:eastAsia="Amiri" w:cs="Amiri"/>
          <w:lang w:bidi="ar-SA"/>
          <w:color w:val="111111"/>
          <w:sz w:val="28"/>
          <w:szCs w:val="28"/>
          <w:rtl/>
        </w:rPr>
        <w:t xml:space="preserve">الدّعيّ </w:t>
      </w:r>
      <w:r>
        <w:rPr>
          <w:rStyle w:val="FootnoteReference"/>
        </w:rPr>
        <w:footnoteReference w:id="2089"/>
      </w:r>
      <w:r>
        <w:rPr>
          <w:rFonts w:ascii="Amiri" w:hAnsi="Amiri" w:eastAsia="Amiri" w:cs="Amiri"/>
          <w:lang w:bidi="ar-SA"/>
          <w:color w:val="111111"/>
          <w:sz w:val="28"/>
          <w:szCs w:val="28"/>
          <w:rtl/>
        </w:rPr>
        <w:t xml:space="preserve">ابن الدّعيّ </w:t>
      </w:r>
      <w:r>
        <w:rPr>
          <w:rStyle w:val="FootnoteReference"/>
        </w:rPr>
        <w:footnoteReference w:id="2090"/>
      </w:r>
      <w:r>
        <w:rPr>
          <w:rFonts w:ascii="IRNazanin" w:hAnsi="IRNazanin" w:eastAsia="IRNazanin" w:cs="IRNazanin"/>
          <w:lang w:bidi="fa-IR"/>
          <w:color w:val="111111"/>
          <w:sz w:val="28"/>
          <w:szCs w:val="28"/>
          <w:rtl/>
        </w:rPr>
        <w:t xml:space="preserve">بلاد </w:t>
      </w:r>
      <w:r>
        <w:rPr>
          <w:rStyle w:val="FootnoteReference"/>
        </w:rPr>
        <w:footnoteReference w:id="2091"/>
      </w:r>
      <w:r>
        <w:rPr>
          <w:rFonts w:ascii="Amiri" w:hAnsi="Amiri" w:eastAsia="Amiri" w:cs="Amiri"/>
          <w:lang w:bidi="ar-SA"/>
          <w:color w:val="111111"/>
          <w:sz w:val="28"/>
          <w:szCs w:val="28"/>
          <w:rtl/>
        </w:rPr>
        <w:t xml:space="preserve">الرّيّ و جرجان؟ و اللّه لا تتهنّأ بذلك أبدا </w:t>
      </w:r>
      <w:r>
        <w:rPr>
          <w:rStyle w:val="FootnoteReference"/>
        </w:rPr>
        <w:footnoteReference w:id="2092"/>
      </w:r>
      <w:r>
        <w:rPr>
          <w:rStyle w:val="FootnoteReference"/>
        </w:rPr>
        <w:footnoteReference w:id="2093"/>
      </w:r>
      <w:r>
        <w:rPr>
          <w:rFonts w:ascii="IRNazanin" w:hAnsi="IRNazanin" w:eastAsia="IRNazanin" w:cs="IRNazanin"/>
          <w:lang w:bidi="fa-IR"/>
          <w:color w:val="111111"/>
          <w:sz w:val="28"/>
          <w:szCs w:val="28"/>
          <w:rtl/>
        </w:rPr>
        <w:t xml:space="preserve">عهد معهود </w:t>
      </w:r>
      <w:r>
        <w:rPr>
          <w:rStyle w:val="FootnoteReference"/>
        </w:rPr>
        <w:footnoteReference w:id="2094"/>
      </w:r>
      <w:r>
        <w:rPr>
          <w:rFonts w:ascii="Amiri" w:hAnsi="Amiri" w:eastAsia="Amiri" w:cs="Amiri"/>
          <w:lang w:bidi="ar-SA"/>
          <w:color w:val="111111"/>
          <w:sz w:val="28"/>
          <w:szCs w:val="28"/>
          <w:rtl/>
        </w:rPr>
        <w:t xml:space="preserve">، فاصنع ما أنت صانع، فانّك لا تفرح بعدي بدنيا و لا آخرة، و كأنّي </w:t>
      </w:r>
      <w:r>
        <w:rPr>
          <w:rStyle w:val="FootnoteReference"/>
        </w:rPr>
        <w:footnoteReference w:id="2095"/>
      </w:r>
      <w:r>
        <w:rPr>
          <w:rFonts w:ascii="Amiri" w:hAnsi="Amiri" w:eastAsia="Amiri" w:cs="Amiri"/>
          <w:lang w:bidi="ar-SA"/>
          <w:color w:val="111111"/>
          <w:sz w:val="28"/>
          <w:szCs w:val="28"/>
          <w:rtl/>
        </w:rPr>
        <w:t xml:space="preserve">برأسك على قصبة </w:t>
      </w:r>
      <w:r>
        <w:rPr>
          <w:rStyle w:val="FootnoteReference"/>
        </w:rPr>
        <w:footnoteReference w:id="2096"/>
      </w:r>
      <w:r>
        <w:rPr>
          <w:rFonts w:ascii="Amiri" w:hAnsi="Amiri" w:eastAsia="Amiri" w:cs="Amiri"/>
          <w:lang w:bidi="ar-SA"/>
          <w:color w:val="111111"/>
          <w:sz w:val="28"/>
          <w:szCs w:val="28"/>
          <w:rtl/>
        </w:rPr>
        <w:t xml:space="preserve">قد نصب بالكوفة </w:t>
      </w:r>
      <w:r>
        <w:rPr>
          <w:rStyle w:val="FootnoteReference"/>
        </w:rPr>
        <w:footnoteReference w:id="2097"/>
      </w:r>
      <w:r>
        <w:rPr>
          <w:rFonts w:ascii="Amiri" w:hAnsi="Amiri" w:eastAsia="Amiri" w:cs="Amiri"/>
          <w:lang w:bidi="ar-SA"/>
          <w:color w:val="111111"/>
          <w:sz w:val="28"/>
          <w:szCs w:val="28"/>
          <w:rtl/>
        </w:rPr>
        <w:t xml:space="preserve">، يتراماه </w:t>
      </w:r>
      <w:r>
        <w:rPr>
          <w:rStyle w:val="FootnoteReference"/>
        </w:rPr>
        <w:footnoteReference w:id="2098"/>
      </w:r>
      <w:r>
        <w:rPr>
          <w:rFonts w:ascii="Amiri" w:hAnsi="Amiri" w:eastAsia="Amiri" w:cs="Amiri"/>
          <w:lang w:bidi="ar-SA"/>
          <w:color w:val="111111"/>
          <w:sz w:val="28"/>
          <w:szCs w:val="28"/>
          <w:rtl/>
        </w:rPr>
        <w:t xml:space="preserve">الصّبيان، </w:t>
      </w:r>
      <w:r>
        <w:rPr>
          <w:rStyle w:val="FootnoteReference"/>
        </w:rPr>
        <w:footnoteReference w:id="2099"/>
      </w:r>
      <w:r>
        <w:rPr>
          <w:rFonts w:ascii="Amiri" w:hAnsi="Amiri" w:eastAsia="Amiri" w:cs="Amiri"/>
          <w:lang w:bidi="ar-SA"/>
          <w:color w:val="111111"/>
          <w:sz w:val="28"/>
          <w:szCs w:val="28"/>
          <w:rtl/>
        </w:rPr>
        <w:t xml:space="preserve">و يتّخذونه غرضا بينهم. </w:t>
      </w:r>
      <w:r>
        <w:rPr>
          <w:rStyle w:val="FootnoteReference"/>
        </w:rPr>
        <w:footnoteReference w:id="2100"/>
      </w:r>
      <w:r>
        <w:rPr>
          <w:rFonts w:ascii="IRNazanin" w:hAnsi="IRNazanin" w:eastAsia="IRNazanin" w:cs="IRNazanin"/>
          <w:lang w:bidi="fa-IR"/>
          <w:color w:val="111111"/>
          <w:sz w:val="28"/>
          <w:szCs w:val="28"/>
          <w:rtl/>
        </w:rPr>
        <w:t xml:space="preserve">فغضب </w:t>
      </w:r>
      <w:r>
        <w:rPr>
          <w:rStyle w:val="FootnoteReference"/>
        </w:rPr>
        <w:footnoteReference w:id="2101"/>
      </w:r>
      <w:r>
        <w:rPr>
          <w:rFonts w:ascii="Amiri" w:hAnsi="Amiri" w:eastAsia="Amiri" w:cs="Amiri"/>
          <w:lang w:bidi="ar-SA"/>
          <w:color w:val="111111"/>
          <w:sz w:val="28"/>
          <w:szCs w:val="28"/>
          <w:rtl/>
        </w:rPr>
        <w:t xml:space="preserve">عمر بن سعد من كلامه، </w:t>
      </w:r>
      <w:r>
        <w:rPr>
          <w:rStyle w:val="FootnoteReference"/>
        </w:rPr>
        <w:footnoteReference w:id="2102"/>
      </w:r>
      <w:r>
        <w:rPr>
          <w:rFonts w:ascii="Amiri" w:hAnsi="Amiri" w:eastAsia="Amiri" w:cs="Amiri"/>
          <w:lang w:bidi="ar-SA"/>
          <w:color w:val="111111"/>
          <w:sz w:val="28"/>
          <w:szCs w:val="28"/>
          <w:rtl/>
        </w:rPr>
        <w:t xml:space="preserve">ثمّ صرف </w:t>
      </w:r>
      <w:r>
        <w:rPr>
          <w:rStyle w:val="FootnoteReference"/>
        </w:rPr>
        <w:footnoteReference w:id="2103"/>
      </w:r>
      <w:r>
        <w:rPr>
          <w:rFonts w:ascii="IRNazanin" w:hAnsi="IRNazanin" w:eastAsia="IRNazanin" w:cs="IRNazanin"/>
          <w:lang w:bidi="fa-IR"/>
          <w:color w:val="111111"/>
          <w:sz w:val="28"/>
          <w:szCs w:val="28"/>
          <w:rtl/>
        </w:rPr>
        <w:t xml:space="preserve">وجهه </w:t>
      </w:r>
      <w:r>
        <w:rPr>
          <w:rStyle w:val="FootnoteReference"/>
        </w:rPr>
        <w:footnoteReference w:id="2104"/>
      </w:r>
      <w:r>
        <w:rPr>
          <w:rFonts w:ascii="IRNazanin" w:hAnsi="IRNazanin" w:eastAsia="IRNazanin" w:cs="IRNazanin"/>
          <w:lang w:bidi="fa-IR"/>
          <w:color w:val="111111"/>
          <w:sz w:val="28"/>
          <w:szCs w:val="28"/>
          <w:rtl/>
        </w:rPr>
        <w:t xml:space="preserve">عنه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8- مثله المجلسي، البحار </w:t>
      </w:r>
      <w:r>
        <w:rPr>
          <w:rStyle w:val="FootnoteReference"/>
        </w:rPr>
        <w:footnoteReference w:id="2106"/>
      </w:r>
      <w:r>
        <w:rPr>
          <w:rFonts w:ascii="Amiri" w:hAnsi="Amiri" w:eastAsia="Amiri" w:cs="Amiri"/>
          <w:lang w:bidi="ar-SA"/>
          <w:color w:val="111111"/>
          <w:sz w:val="28"/>
          <w:szCs w:val="28"/>
          <w:rtl/>
        </w:rPr>
        <w:t xml:space="preserve">، 45/ 10؛ البحراني، العوالم، 17/ 253؛ البهبهاني، الدّمعة السّاكبة، 4/ 285؛ الدّربندي، أسرار الشّهادة،].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271؛ القمي، نفس المهموم،/ 245- 246؛ الأمين، لواعج الأشجان،/ 132؛ الجواهري، مثير الأحزان،/ 69؛ القزويني، الإمام الحسين عليه السّلام و أصحابه، 1/ 274؛ المقرّم، مقتل الحسين عليه السّلام،/ 289؛ بحر العلوم، مقتل الحسين عليه السّلام،/ 380</w:t>
      </w:r>
    </w:p>
    <w:p>
      <w:pPr>
        <w:pStyle w:val="BookText"/>
      </w:pPr>
      <w:r>
        <w:rPr>
          <w:rFonts w:ascii="Amiri" w:hAnsi="Amiri" w:eastAsia="Amiri" w:cs="Amiri"/>
          <w:lang w:bidi="ar-SA"/>
          <w:color w:val="111111"/>
          <w:sz w:val="28"/>
          <w:szCs w:val="28"/>
          <w:rtl/>
        </w:rPr>
        <w:t xml:space="preserve">و روي أنّ الحسين بن عليّ عليه السّلام قال لعمر بن سعد: إنّ ممّا يقرّ لعيني أنّك لا تأكل من برّ العراق بعدي إلّا قليلا </w:t>
      </w:r>
      <w:r>
        <w:rPr>
          <w:rStyle w:val="FootnoteReference"/>
        </w:rPr>
        <w:footnoteReference w:id="2107"/>
      </w:r>
      <w:r>
        <w:rPr>
          <w:rFonts w:ascii="Amiri" w:hAnsi="Amiri" w:eastAsia="Amiri" w:cs="Amiri"/>
          <w:lang w:bidi="ar-SA"/>
          <w:color w:val="111111"/>
          <w:sz w:val="28"/>
          <w:szCs w:val="28"/>
          <w:rtl/>
        </w:rPr>
        <w:t xml:space="preserve">. فقال مستهزئا: يا أبا عبد اللّه! في الشّعير خلف </w:t>
      </w:r>
      <w:r>
        <w:rPr>
          <w:rStyle w:val="FootnoteReference"/>
        </w:rPr>
        <w:footnoteReference w:id="2108"/>
      </w:r>
      <w:r>
        <w:rPr>
          <w:rFonts w:ascii="Amiri" w:hAnsi="Amiri" w:eastAsia="Amiri" w:cs="Amiri"/>
          <w:lang w:bidi="ar-SA"/>
          <w:color w:val="111111"/>
          <w:sz w:val="28"/>
          <w:szCs w:val="28"/>
          <w:rtl/>
        </w:rPr>
        <w:t xml:space="preserve">. فكان كما قال: لم يصل إلى الرّيّ و قتله المختار.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آن ملعون نمى خواست كه در برابر آن حضرت آيد. چون نزديك آن حضرت آمد، فرمود: «اى عمر! تو مرا مى كشى به اميد حكومت رى و جرجان كه پسر زياد بى بنياد حرام زاده به تو خواهد داد؟ به خدا سوگند كه هرگز آن ها براى تو ميسّر نخواهد شد و بعد از من زندگانى براى تو گوارا نخواهد بود و پدران من مرا چنين خبر داده اند. هرچه خواهى بكن كه بعد از من در دنيا و عقبى شادى نخواهى يافت. گويا مى بينم كه در اين زودى سر نحس تو را بر سر نيزه كرده باشند و در كوفه نصب كرده باشند و كودكان بر آن سنگ زنند و نشانه خود گردانند.»</w:t>
      </w:r>
    </w:p>
    <w:p>
      <w:pPr>
        <w:pStyle w:val="BookText"/>
      </w:pPr>
      <w:r>
        <w:rPr>
          <w:rFonts w:ascii="IRNazanin" w:hAnsi="IRNazanin" w:eastAsia="IRNazanin" w:cs="IRNazanin"/>
          <w:lang w:bidi="fa-IR"/>
          <w:color w:val="111111"/>
          <w:sz w:val="28"/>
          <w:szCs w:val="28"/>
          <w:rtl/>
        </w:rPr>
        <w:t xml:space="preserve">پس عمر بدگوهر در خشم شد و رو به اصحاب خود گردانيد و گفت: «چه انتظار مى كشيد و چرا او را مهلت داده ايد؟ او و اصحابش به قدر يك لقمه بيش نيستند.»</w:t>
      </w:r>
    </w:p>
    <w:p>
      <w:pPr>
        <w:pStyle w:val="BookText"/>
      </w:pPr>
      <w:r>
        <w:rPr>
          <w:rFonts w:ascii="Amiri" w:hAnsi="Amiri" w:eastAsia="Amiri" w:cs="Amiri"/>
          <w:lang w:bidi="ar-SA"/>
          <w:color w:val="111111"/>
          <w:sz w:val="28"/>
          <w:szCs w:val="28"/>
          <w:rtl/>
        </w:rPr>
        <w:t xml:space="preserve">مجلسى، جلاء العيون،/ 660- 661</w:t>
      </w:r>
    </w:p>
    <w:p>
      <w:pPr>
        <w:pStyle w:val="BookText"/>
      </w:pPr>
      <w:r>
        <w:rPr>
          <w:rFonts w:ascii="IRNazanin" w:hAnsi="IRNazanin" w:eastAsia="IRNazanin" w:cs="IRNazanin"/>
          <w:lang w:bidi="fa-IR"/>
          <w:color w:val="111111"/>
          <w:sz w:val="28"/>
          <w:szCs w:val="28"/>
          <w:rtl/>
        </w:rPr>
        <w:t xml:space="preserve">آن گاه حسين عليه السّلام، عمر بن سعد را طلب نمود تا با او سخن كند. پس ابن سعد با بيست سوار از لشكرگاه خود بيرون شد و حسين عليه السّلام نيز با بيست سوار برنشست و بين العسكرين پياده شدند. حسين اصحاب خود را فرمود: «لختى از ما به يك سوى بباشيد.»</w:t>
      </w:r>
    </w:p>
    <w:p>
      <w:pPr>
        <w:pStyle w:val="BookText"/>
      </w:pPr>
      <w:r>
        <w:rPr>
          <w:rFonts w:ascii="IRNazanin" w:hAnsi="IRNazanin" w:eastAsia="IRNazanin" w:cs="IRNazanin"/>
          <w:lang w:bidi="fa-IR"/>
          <w:color w:val="111111"/>
          <w:sz w:val="28"/>
          <w:szCs w:val="28"/>
          <w:rtl/>
        </w:rPr>
        <w:t xml:space="preserve">همگان برفتند؛ جز عباس و على اكبر. ابن سعد نيز مردم خود را گفت تا كنارى گرفتند. پسرش حفص و ديگر لاحق غلامى از وى به جا ماند.</w:t>
      </w:r>
    </w:p>
    <w:p>
      <w:pPr>
        <w:pStyle w:val="BookText"/>
      </w:pPr>
      <w:r>
        <w:rPr>
          <w:rFonts w:ascii="Amiri" w:hAnsi="Amiri" w:eastAsia="Amiri" w:cs="Amiri"/>
          <w:lang w:bidi="ar-SA"/>
          <w:color w:val="111111"/>
          <w:sz w:val="28"/>
          <w:szCs w:val="28"/>
          <w:rtl/>
        </w:rPr>
        <w:t xml:space="preserve">فقال له الحسين: ويلك يا ابن سعد! أما تتّقي اللّه الّذي إليه معادك؟ أتقاتلني و أنا ابن من علمت؟ ذر هؤلاء القوم و كن معي فإنّه أقرب لك إلى اللّه.</w:t>
      </w:r>
    </w:p>
    <w:p>
      <w:pPr>
        <w:pStyle w:val="BookText"/>
      </w:pPr>
      <w:r>
        <w:rPr>
          <w:rFonts w:ascii="IRNazanin" w:hAnsi="IRNazanin" w:eastAsia="IRNazanin" w:cs="IRNazanin"/>
          <w:lang w:bidi="fa-IR"/>
          <w:color w:val="111111"/>
          <w:sz w:val="28"/>
          <w:szCs w:val="28"/>
          <w:rtl/>
        </w:rPr>
        <w:t xml:space="preserve">فرمود: «واى بر تو اى پسر سعد! از آن خداى كه بازگشت تو به سوى او است، نمى ترسى و با من مقاتله مى كنى؟ و حال آن كه مى دانى من پسر رسول خداى صاحب اين جماعتم. با من باش و فرمان مرا گوش دار و خداى را از خود شاد كن.»</w:t>
      </w:r>
    </w:p>
    <w:p>
      <w:pPr>
        <w:pStyle w:val="BookText"/>
      </w:pPr>
      <w:r>
        <w:rPr>
          <w:rFonts w:ascii="IRNazanin" w:hAnsi="IRNazanin" w:eastAsia="IRNazanin" w:cs="IRNazanin"/>
          <w:lang w:bidi="fa-IR"/>
          <w:color w:val="111111"/>
          <w:sz w:val="28"/>
          <w:szCs w:val="28"/>
          <w:rtl/>
        </w:rPr>
        <w:t xml:space="preserve">ابن سعد گفت: «من چگونه اين كار توانم كرد؟ ابن زياد خانه مرا از بيخ و بن برمى كند.»</w:t>
      </w:r>
    </w:p>
    <w:p>
      <w:pPr>
        <w:pStyle w:val="BookText"/>
      </w:pPr>
      <w:r>
        <w:rPr>
          <w:rFonts w:ascii="Amiri" w:hAnsi="Amiri" w:eastAsia="Amiri" w:cs="Amiri"/>
          <w:lang w:bidi="ar-SA"/>
          <w:color w:val="111111"/>
          <w:sz w:val="28"/>
          <w:szCs w:val="28"/>
          <w:rtl/>
        </w:rPr>
        <w:t xml:space="preserve">امام حسين فرمود: «باكى نيست. من خانه نيكوتر از آن از بهر تو بنيان مى كنم.»</w:t>
      </w:r>
    </w:p>
    <w:p>
      <w:pPr>
        <w:pStyle w:val="BookText"/>
      </w:pPr>
      <w:r>
        <w:rPr>
          <w:rFonts w:ascii="IRNazanin" w:hAnsi="IRNazanin" w:eastAsia="IRNazanin" w:cs="IRNazanin"/>
          <w:lang w:bidi="fa-IR"/>
          <w:color w:val="111111"/>
          <w:sz w:val="28"/>
          <w:szCs w:val="28"/>
          <w:rtl/>
        </w:rPr>
        <w:t xml:space="preserve">ابن سعد گفت: «از آن مى ترسم كه ملك و مال و ضيعت</w:t>
      </w:r>
    </w:p>
    <w:p>
      <w:pPr>
        <w:pStyle w:val="BookText"/>
      </w:pPr>
      <w:r>
        <w:rPr>
          <w:rFonts w:ascii="Amiri" w:hAnsi="Amiri" w:eastAsia="Amiri" w:cs="Amiri"/>
          <w:lang w:bidi="ar-SA"/>
          <w:color w:val="111111"/>
          <w:sz w:val="28"/>
          <w:szCs w:val="28"/>
          <w:rtl/>
        </w:rPr>
        <w:t xml:space="preserve">. ضيعت: بستان و زمين مزروع.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امام فرمود: «نيز بيم مكن، من از ضيعت تو انفع و افزون در حجاز با تو عطا مى كنم.»</w:t>
      </w:r>
    </w:p>
    <w:p>
      <w:pPr>
        <w:pStyle w:val="BookText"/>
      </w:pPr>
      <w:r>
        <w:rPr>
          <w:rFonts w:ascii="IRNazanin" w:hAnsi="IRNazanin" w:eastAsia="IRNazanin" w:cs="IRNazanin"/>
          <w:lang w:bidi="fa-IR"/>
          <w:color w:val="111111"/>
          <w:sz w:val="28"/>
          <w:szCs w:val="28"/>
          <w:rtl/>
        </w:rPr>
        <w:t xml:space="preserve">ابن سعد گفت: «مرا اهل و عيالى است. بر عيال خويش ترسناكم.»</w:t>
      </w:r>
    </w:p>
    <w:p>
      <w:pPr>
        <w:pStyle w:val="BookText"/>
      </w:pPr>
      <w:r>
        <w:rPr>
          <w:rFonts w:ascii="IRNazanin" w:hAnsi="IRNazanin" w:eastAsia="IRNazanin" w:cs="IRNazanin"/>
          <w:lang w:bidi="fa-IR"/>
          <w:color w:val="111111"/>
          <w:sz w:val="28"/>
          <w:szCs w:val="28"/>
          <w:rtl/>
        </w:rPr>
        <w:t xml:space="preserve">عاطلات</w:t>
      </w:r>
    </w:p>
    <w:p>
      <w:pPr>
        <w:pStyle w:val="BookText"/>
      </w:pPr>
      <w:r>
        <w:rPr>
          <w:rFonts w:ascii="Amiri" w:hAnsi="Amiri" w:eastAsia="Amiri" w:cs="Amiri"/>
          <w:lang w:bidi="ar-SA"/>
          <w:color w:val="111111"/>
          <w:sz w:val="28"/>
          <w:szCs w:val="28"/>
          <w:rtl/>
        </w:rPr>
        <w:t xml:space="preserve">. عاطلات، جمع عاطل و عاطلة: زن بى زيور «در اين جا مراد، سخنان ياوه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هو يقول: ما لك؟ ذبحك اللّه على فراشك عاجلا و لا غفر لك يوم حشرك، فو اللّه إنّي لأرجو أن لا تأكل من برّ العراق إلّا يسيرا.</w:t>
      </w:r>
    </w:p>
    <w:p>
      <w:pPr>
        <w:pStyle w:val="BookText"/>
      </w:pPr>
      <w:r>
        <w:rPr>
          <w:rFonts w:ascii="IRNazanin" w:hAnsi="IRNazanin" w:eastAsia="IRNazanin" w:cs="IRNazanin"/>
          <w:lang w:bidi="fa-IR"/>
          <w:color w:val="111111"/>
          <w:sz w:val="28"/>
          <w:szCs w:val="28"/>
          <w:rtl/>
        </w:rPr>
        <w:t xml:space="preserve">فرمود: «چه افتاد تو را؟ خداوند بكشد تو را در فراش تو و نيامرزد تو را در روز قيامت و بازپرس حساب سوگند با خداى اميد مى دارم كه از گندم عراق نخورى الّا اندكى.»</w:t>
      </w:r>
    </w:p>
    <w:p>
      <w:pPr>
        <w:pStyle w:val="BookText"/>
      </w:pPr>
      <w:r>
        <w:rPr>
          <w:rFonts w:ascii="Amiri" w:hAnsi="Amiri" w:eastAsia="Amiri" w:cs="Amiri"/>
          <w:lang w:bidi="ar-SA"/>
          <w:color w:val="111111"/>
          <w:sz w:val="28"/>
          <w:szCs w:val="28"/>
          <w:rtl/>
        </w:rPr>
        <w:t xml:space="preserve">قال ابن سعد: في الشّعير كفاية عن البرّ- مستهزء بذلك القول-.</w:t>
      </w:r>
    </w:p>
    <w:p>
      <w:pPr>
        <w:pStyle w:val="BookText"/>
      </w:pPr>
      <w:r>
        <w:rPr>
          <w:rFonts w:ascii="IRNazanin" w:hAnsi="IRNazanin" w:eastAsia="IRNazanin" w:cs="IRNazanin"/>
          <w:lang w:bidi="fa-IR"/>
          <w:color w:val="111111"/>
          <w:sz w:val="28"/>
          <w:szCs w:val="28"/>
          <w:rtl/>
        </w:rPr>
        <w:t xml:space="preserve">ابن سعد از در استهزا گفت: «ما را جو، از گندم مستغنى مى دارد.»</w:t>
      </w:r>
    </w:p>
    <w:p>
      <w:pPr>
        <w:pStyle w:val="BookText"/>
      </w:pPr>
      <w:r>
        <w:rPr>
          <w:rFonts w:ascii="IRNazanin" w:hAnsi="IRNazanin" w:eastAsia="IRNazanin" w:cs="IRNazanin"/>
          <w:lang w:bidi="fa-IR"/>
          <w:color w:val="111111"/>
          <w:sz w:val="28"/>
          <w:szCs w:val="28"/>
          <w:rtl/>
        </w:rPr>
        <w:t xml:space="preserve">و برخاست و به لشكرگاه خويش مراجعت كرد.</w:t>
      </w:r>
    </w:p>
    <w:p>
      <w:pPr>
        <w:pStyle w:val="BookText"/>
      </w:pPr>
      <w:r>
        <w:rPr>
          <w:rFonts w:ascii="IRNazanin" w:hAnsi="IRNazanin" w:eastAsia="IRNazanin" w:cs="IRNazanin"/>
          <w:lang w:bidi="fa-IR"/>
          <w:color w:val="111111"/>
          <w:sz w:val="28"/>
          <w:szCs w:val="28"/>
          <w:rtl/>
        </w:rPr>
        <w:t xml:space="preserve">و از اين سوى حسين عليه السّلام نيز به معسكر خويش باز شد و مكشوف افتاد كه اين مخاصمت به مسالمت نخواهد پيوست</w:t>
      </w:r>
    </w:p>
    <w:p>
      <w:pPr>
        <w:pStyle w:val="BookText"/>
      </w:pPr>
      <w:r>
        <w:rPr>
          <w:rFonts w:ascii="IRNazanin" w:hAnsi="IRNazanin" w:eastAsia="IRNazanin" w:cs="IRNazanin"/>
          <w:lang w:bidi="fa-IR"/>
          <w:color w:val="111111"/>
          <w:sz w:val="28"/>
          <w:szCs w:val="28"/>
          <w:rtl/>
        </w:rPr>
        <w:t xml:space="preserve">. [اين ملاقات را سپهر در شب عاشورا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203- 204</w:t>
      </w:r>
    </w:p>
    <w:p>
      <w:pPr>
        <w:pStyle w:val="BookText"/>
      </w:pPr>
      <w:r>
        <w:rPr>
          <w:rFonts w:ascii="IRNazanin" w:hAnsi="IRNazanin" w:eastAsia="IRNazanin" w:cs="IRNazanin"/>
          <w:lang w:bidi="fa-IR"/>
          <w:color w:val="111111"/>
          <w:sz w:val="28"/>
          <w:szCs w:val="28"/>
          <w:rtl/>
        </w:rPr>
        <w:t xml:space="preserve">چون اين خطبه مباركه را به پاى آورد، فرمود: «عمر بن سعد را بخوانيد تا به نزد من حاضر شود.» اگرچه ملاقات آن حضرت بر ابن سعد گران بود، ناچار دعوت او را اجابت نمود و با كراهتى تمام به ديدار امام آمد. حسين عليه السّلام او را مخاطب داشت:</w:t>
      </w:r>
    </w:p>
    <w:p>
      <w:pPr>
        <w:pStyle w:val="BookText"/>
      </w:pPr>
      <w:r>
        <w:rPr>
          <w:rFonts w:ascii="Amiri" w:hAnsi="Amiri" w:eastAsia="Amiri" w:cs="Amiri"/>
          <w:lang w:bidi="ar-SA"/>
          <w:color w:val="111111"/>
          <w:sz w:val="28"/>
          <w:szCs w:val="28"/>
          <w:rtl/>
        </w:rPr>
        <w:t xml:space="preserve">فقال: يا عمر! أنت تقتلني تزعم أن يولّيك الدّعيّ ابن الدّعيّ بلاد الرّيّ و جرجان. و اللّه لا تتهنّأ بذلك أبدا، عهدا معهودا فاصنع ما أنت صانع، فإنّك لا تفرح بعدي بدنيا و لا آخرة. و كأنّي برأسك على قصبة قد نصب بالكوفة يتراماه الصّبيان و يتّخذونه غرضا بينهم.</w:t>
      </w:r>
    </w:p>
    <w:p>
      <w:pPr>
        <w:pStyle w:val="BookText"/>
      </w:pPr>
      <w:r>
        <w:rPr>
          <w:rFonts w:ascii="IRNazanin" w:hAnsi="IRNazanin" w:eastAsia="IRNazanin" w:cs="IRNazanin"/>
          <w:lang w:bidi="fa-IR"/>
          <w:color w:val="111111"/>
          <w:sz w:val="28"/>
          <w:szCs w:val="28"/>
          <w:rtl/>
        </w:rPr>
        <w:t xml:space="preserve">فرمود: «اى عمر بن سعد! تو مرا به قتل مى ترسانى، به گمان اين كه اين زنازاده پسر زنازاده تو را سلطنت مملكت رى و جرجان خواهد داد. سوگند با خداى كه آفريده اى تو را به سلطنت رى تهنيت نخواهد گفت. اين سخن را استوار ميدار و آنچه خواهى ميكن، همانا بعد از من تو را هيچ بهره و نصيبه از دنيا و آخرت به دست نشود كأنّه نگرانم كه در كوفه سر تو را بر نيزه نصب نموده اند و كودكان آن را هدف خويش ساخته اند و به تيرباران پرداخته اند.»</w:t>
      </w:r>
    </w:p>
    <w:p>
      <w:pPr>
        <w:pStyle w:val="BookText"/>
      </w:pPr>
      <w:r>
        <w:rPr>
          <w:rFonts w:ascii="IRNazanin" w:hAnsi="IRNazanin" w:eastAsia="IRNazanin" w:cs="IRNazanin"/>
          <w:lang w:bidi="fa-IR"/>
          <w:color w:val="111111"/>
          <w:sz w:val="28"/>
          <w:szCs w:val="28"/>
          <w:rtl/>
        </w:rPr>
        <w:t xml:space="preserve">از اين كلمات، ابن سعد در خشم شد و از آن حضرت روى بگردانيد و سپاه خويش را بانگ زد كه:</w:t>
      </w:r>
    </w:p>
    <w:p>
      <w:pPr>
        <w:pStyle w:val="BookText"/>
      </w:pPr>
      <w:r>
        <w:rPr>
          <w:rFonts w:ascii="IRNazanin" w:hAnsi="IRNazanin" w:eastAsia="IRNazanin" w:cs="IRNazanin"/>
          <w:lang w:bidi="fa-IR"/>
          <w:color w:val="111111"/>
          <w:sz w:val="28"/>
          <w:szCs w:val="28"/>
          <w:rtl/>
        </w:rPr>
        <w:t xml:space="preserve">«چند انتظار مى بريد؟ اين تكاهل و توانى به يك سو نهيد و حمله گران در دهيد. حسين و اصحاب او افزون از لقمه اى نيستند.»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252- 253</w:t>
      </w:r>
      <w:r>
        <w:rPr>
          <w:rStyle w:val="FootnoteReference"/>
        </w:rPr>
        <w:footnoteReference w:id="2110"/>
      </w:r>
      <w:r>
        <w:rPr>
          <w:rFonts w:ascii="Times New Roman" w:hAnsi="Times New Roman" w:eastAsia="Times New Roman" w:cs="Times New Roman"/>
          <w:lang w:val="en-US" w:bidi="en-US"/>
          <w:color w:val="111111"/>
          <w:sz w:val="28"/>
          <w:szCs w:val="28"/>
          <w:rtl/>
        </w:rPr>
        <w:t xml:space="preserve">53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55- عنه: الحرّ العاملي، إثبات الهداة، 2/ 590؛ السّيّد هاشم البحراني، مدينة المعاجز،/ 242؛ المجلسي، البحار، 45/ 300؛ البحراني، العوالم، 17/ 612- 613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48" w:name="pg19323_232378"/>
    <w:bookmarkEnd w:id="48"/>
    <w:p>
      <w:pPr>
        <w:pStyle w:val="Heading4"/>
      </w:pPr>
      <w:bookmarkStart w:id="202" w:name="_Toc53"/>
      <w:r>
        <w:t>الحسين عليه السّلام يأمر أنس بن كاهل أن يعظ ابن سعد فلا يتّعظ</w:t>
      </w:r>
      <w:bookmarkEnd w:id="202"/>
    </w:p>
    <w:p>
      <w:pPr>
        <w:pStyle w:val="BookText"/>
      </w:pPr>
      <w:r>
        <w:rPr>
          <w:rFonts w:ascii="Amiri" w:hAnsi="Amiri" w:eastAsia="Amiri" w:cs="Amiri"/>
          <w:lang w:bidi="ar-SA"/>
          <w:color w:val="111111"/>
          <w:sz w:val="28"/>
          <w:szCs w:val="28"/>
          <w:rtl/>
        </w:rPr>
        <w:t xml:space="preserve">قال: و دعا عليه السّلام برجل، يقال له: أنس بن كاهل، و قال له: امض إلى هؤلاء القوم، و ذكّرهم اللّه تعالى و رسوله، عسى هم يرجعون على </w:t>
      </w:r>
      <w:r>
        <w:rPr>
          <w:rStyle w:val="FootnoteReference"/>
        </w:rPr>
        <w:footnoteReference w:id="2111"/>
      </w:r>
      <w:r>
        <w:rPr>
          <w:rFonts w:ascii="Amiri" w:hAnsi="Amiri" w:eastAsia="Amiri" w:cs="Amiri"/>
          <w:lang w:bidi="ar-SA"/>
          <w:color w:val="111111"/>
          <w:sz w:val="28"/>
          <w:szCs w:val="28"/>
          <w:rtl/>
        </w:rPr>
        <w:t xml:space="preserve">قتالنا، و اعلم أنّهم لا يرجعون، و لكن لتكون لي عليهم حجّة يوم القيامة. </w:t>
      </w:r>
      <w:r>
        <w:rPr>
          <w:rStyle w:val="FootnoteReference"/>
        </w:rPr>
        <w:footnoteReference w:id="2112"/>
      </w:r>
    </w:p>
    <w:p>
      <w:pPr>
        <w:pStyle w:val="BookText"/>
      </w:pPr>
      <w:r>
        <w:rPr>
          <w:rFonts w:ascii="Amiri" w:hAnsi="Amiri" w:eastAsia="Amiri" w:cs="Amiri"/>
          <w:lang w:bidi="ar-SA"/>
          <w:color w:val="111111"/>
          <w:sz w:val="28"/>
          <w:szCs w:val="28"/>
          <w:rtl/>
        </w:rPr>
        <w:t xml:space="preserve">قال: فانطلق أنس حتّى دخل على ابن سعد لعنه اللّه و هو جالس، فلم يسلّم عليه، فقال له: يا أخا كاهل! ما منعك أن تسلّم عليّ؟ ألست مؤمنا مسلما؟ و اللّه ما كفرت، و قد عرفت اللّه و رسوله.</w:t>
      </w:r>
    </w:p>
    <w:p>
      <w:pPr>
        <w:pStyle w:val="BookText"/>
      </w:pPr>
      <w:r>
        <w:rPr>
          <w:rFonts w:ascii="Amiri" w:hAnsi="Amiri" w:eastAsia="Amiri" w:cs="Amiri"/>
          <w:lang w:bidi="ar-SA"/>
          <w:color w:val="111111"/>
          <w:sz w:val="28"/>
          <w:szCs w:val="28"/>
          <w:rtl/>
        </w:rPr>
        <w:t xml:space="preserve">فقال له أنس رحمه اللّه: كيف عرفت اللّه و رسوله، و أنت تريد أن تقتل ولده و أهل بيته، و من نصرهم؟!</w:t>
      </w:r>
    </w:p>
    <w:p>
      <w:pPr>
        <w:pStyle w:val="BookText"/>
      </w:pPr>
      <w:r>
        <w:rPr>
          <w:rFonts w:ascii="Amiri" w:hAnsi="Amiri" w:eastAsia="Amiri" w:cs="Amiri"/>
          <w:lang w:bidi="ar-SA"/>
          <w:color w:val="111111"/>
          <w:sz w:val="28"/>
          <w:szCs w:val="28"/>
          <w:rtl/>
        </w:rPr>
        <w:t xml:space="preserve">فنكّس ابن سعد لعنه اللّه رأسه، و قال: إنّي أعلم أنّ قاتلهم في النّار لا محالة، و لكن لا بدّ أن أنفّذ أمر الأمير عبيد اللّه لعنه اللّه.</w:t>
      </w:r>
    </w:p>
    <w:p>
      <w:pPr>
        <w:pStyle w:val="BookText"/>
      </w:pPr>
      <w:r>
        <w:rPr>
          <w:rFonts w:ascii="Amiri" w:hAnsi="Amiri" w:eastAsia="Amiri" w:cs="Amiri"/>
          <w:lang w:bidi="ar-SA"/>
          <w:color w:val="111111"/>
          <w:sz w:val="28"/>
          <w:szCs w:val="28"/>
          <w:rtl/>
        </w:rPr>
        <w:t xml:space="preserve">فرجع أنس رحمه اللّه إلى الحسين عليه السّلام، و أخبره بما قاله.</w:t>
      </w:r>
    </w:p>
    <w:p>
      <w:pPr>
        <w:pStyle w:val="BookText"/>
      </w:pPr>
      <w:r>
        <w:rPr>
          <w:rFonts w:ascii="Amiri" w:hAnsi="Amiri" w:eastAsia="Amiri" w:cs="Amiri"/>
          <w:lang w:bidi="ar-SA"/>
          <w:color w:val="111111"/>
          <w:sz w:val="28"/>
          <w:szCs w:val="28"/>
          <w:rtl/>
        </w:rPr>
        <w:t xml:space="preserve">مقتل أبي مخنف (المشهور)،/ 61</w:t>
      </w:r>
    </w:p>
    <w:p>
      <w:pPr>
        <w:pStyle w:val="BookText"/>
      </w:pPr>
      <w:r>
        <w:rPr>
          <w:rFonts w:ascii="Amiri" w:hAnsi="Amiri" w:eastAsia="Amiri" w:cs="Amiri"/>
          <w:lang w:bidi="ar-SA"/>
          <w:color w:val="111111"/>
          <w:sz w:val="28"/>
          <w:szCs w:val="28"/>
          <w:rtl/>
        </w:rPr>
        <w:t xml:space="preserve">و دعا بأنيس الكاهليّ، و قال له: اذهب إلى هؤلاء القوم و ذكّرهم اللّه و رسوله، عسى أن يرجعوا عن قتالي، و أنا أعلم أنّهم لا يفعلون، و لكن لتكون عليهم الحجّة إلى يوم القيامة إذا التقينا بين يدي اللّه و جدّي رسول اللّه.</w:t>
      </w:r>
    </w:p>
    <w:p>
      <w:pPr>
        <w:pStyle w:val="BookText"/>
      </w:pPr>
      <w:r>
        <w:rPr>
          <w:rFonts w:ascii="Amiri" w:hAnsi="Amiri" w:eastAsia="Amiri" w:cs="Amiri"/>
          <w:lang w:bidi="ar-SA"/>
          <w:color w:val="111111"/>
          <w:sz w:val="28"/>
          <w:szCs w:val="28"/>
          <w:rtl/>
        </w:rPr>
        <w:t xml:space="preserve">فانطلق أنيس الكاهليّ إلى عمر بن سعد لعنه اللّه تعالى و دخل عليه، و لم يسلّم. فقال له: ما منعك يا أخا كاهل أن تسلّم عليّ؟ ألست أنا بمسلم؟ فو اللّه ما كفرت باللّه مذ عرفت اللّه و رسوله صلّى اللّه عليه و اله.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أنيس الكاهليّ: و كيف عرفت اللّه و رسوله، و أنت تريد تقتل ابن بنت رسول اللّه؟ و هذا الفرات يلوح بصفائه، تشرب منه الكلاب و الخنازير، و عترة محمّد صلّى اللّه عليه و اله يموتون عطشا؟ ثمّ إنّك تقول: أنا مؤمن باللّه و رسوله صلّى اللّه عليه و اله، كذبت يا عدوّ اللّه و رسوله.</w:t>
      </w:r>
    </w:p>
    <w:p>
      <w:pPr>
        <w:pStyle w:val="BookText"/>
      </w:pPr>
      <w:r>
        <w:rPr>
          <w:rFonts w:ascii="Amiri" w:hAnsi="Amiri" w:eastAsia="Amiri" w:cs="Amiri"/>
          <w:lang w:bidi="ar-SA"/>
          <w:color w:val="111111"/>
          <w:sz w:val="28"/>
          <w:szCs w:val="28"/>
          <w:rtl/>
        </w:rPr>
        <w:t xml:space="preserve">فنكّس رأسه ابن سعد لعنه اللّه تعالى، و بيده قضيب، فجعل ينكث </w:t>
      </w:r>
      <w:r>
        <w:rPr>
          <w:rStyle w:val="FootnoteReference"/>
        </w:rPr>
        <w:footnoteReference w:id="2113"/>
      </w:r>
      <w:r>
        <w:rPr>
          <w:rFonts w:ascii="Amiri" w:hAnsi="Amiri" w:eastAsia="Amiri" w:cs="Amiri"/>
          <w:lang w:bidi="ar-SA"/>
          <w:color w:val="111111"/>
          <w:sz w:val="28"/>
          <w:szCs w:val="28"/>
          <w:rtl/>
        </w:rPr>
        <w:t xml:space="preserve">به الأرض، فرفع رأسه و قال: و اللّه إنّي أعلم أنّ قاتله في النّار بلا شكّ، و لا بدّ أن أكتب إلى ابن زياد لعنه اللّه تعالى، و هو يكتب إلى يزيد لعنه اللّه تعالى أن يعفوني عن هذا الأمر.</w:t>
      </w:r>
    </w:p>
    <w:p>
      <w:pPr>
        <w:pStyle w:val="BookText"/>
      </w:pPr>
      <w:r>
        <w:rPr>
          <w:rFonts w:ascii="Amiri" w:hAnsi="Amiri" w:eastAsia="Amiri" w:cs="Amiri"/>
          <w:lang w:bidi="ar-SA"/>
          <w:color w:val="111111"/>
          <w:sz w:val="28"/>
          <w:szCs w:val="28"/>
          <w:rtl/>
        </w:rPr>
        <w:t xml:space="preserve">ثمّ بكى، و قال: يا ليتني لم أخلق، و ليت الموت أخذني من موضعي هذا، و لم أبتل بهذا الأمر.</w:t>
      </w:r>
    </w:p>
    <w:p>
      <w:pPr>
        <w:pStyle w:val="BookText"/>
      </w:pPr>
      <w:r>
        <w:rPr>
          <w:rFonts w:ascii="Amiri" w:hAnsi="Amiri" w:eastAsia="Amiri" w:cs="Amiri"/>
          <w:lang w:bidi="ar-SA"/>
          <w:color w:val="111111"/>
          <w:sz w:val="28"/>
          <w:szCs w:val="28"/>
          <w:rtl/>
        </w:rPr>
        <w:t xml:space="preserve">قال: و رجع أنيس الكاهليّ إلى الحسين عليه السّلام و أخبره بذلك.</w:t>
      </w:r>
    </w:p>
    <w:p>
      <w:pPr>
        <w:pStyle w:val="BookText"/>
      </w:pPr>
      <w:r>
        <w:rPr>
          <w:rFonts w:ascii="Amiri" w:hAnsi="Amiri" w:eastAsia="Amiri" w:cs="Amiri"/>
          <w:lang w:bidi="ar-SA"/>
          <w:color w:val="111111"/>
          <w:sz w:val="28"/>
          <w:szCs w:val="28"/>
          <w:rtl/>
        </w:rPr>
        <w:t xml:space="preserve">الدّربندي، أسرار الشّهادة،/ 280</w:t>
      </w:r>
    </w:p>
    <w:p>
      <w:pPr>
        <w:pStyle w:val="BookText"/>
      </w:pPr>
      <w:r>
        <w:rPr>
          <w:rFonts w:ascii="Amiri" w:hAnsi="Amiri" w:eastAsia="Amiri" w:cs="Amiri"/>
          <w:lang w:bidi="ar-SA"/>
          <w:color w:val="111111"/>
          <w:sz w:val="28"/>
          <w:szCs w:val="28"/>
          <w:rtl/>
        </w:rPr>
        <w:t xml:space="preserve">فلمّا فرغ من هذا الشّعر [تعدّيتم يا شرّ قوم ببغيكم]، أمر أنس الكاهليّ أن يذهب إلى القوم، و يعظهم عسى أن يرجعوا، و قال: «أنا أعلم أنّهم لا يرجعوا، و لكن تكون حجّة عليهم» فانطلق أنس، فدخل على ابن سعد، و لم يسلّم عليه.</w:t>
      </w:r>
    </w:p>
    <w:p>
      <w:pPr>
        <w:pStyle w:val="BookText"/>
      </w:pPr>
      <w:r>
        <w:rPr>
          <w:rFonts w:ascii="Amiri" w:hAnsi="Amiri" w:eastAsia="Amiri" w:cs="Amiri"/>
          <w:lang w:bidi="ar-SA"/>
          <w:color w:val="111111"/>
          <w:sz w:val="28"/>
          <w:szCs w:val="28"/>
          <w:rtl/>
        </w:rPr>
        <w:t xml:space="preserve">فقال ابن سعد له: لم لم تسلّم عليّ، ألست مسلما؟</w:t>
      </w:r>
    </w:p>
    <w:p>
      <w:pPr>
        <w:pStyle w:val="BookText"/>
      </w:pPr>
      <w:r>
        <w:rPr>
          <w:rFonts w:ascii="Amiri" w:hAnsi="Amiri" w:eastAsia="Amiri" w:cs="Amiri"/>
          <w:lang w:bidi="ar-SA"/>
          <w:color w:val="111111"/>
          <w:sz w:val="28"/>
          <w:szCs w:val="28"/>
          <w:rtl/>
        </w:rPr>
        <w:t xml:space="preserve">قال: و اللّه لست أنت مسلم، لأنّك تريد أن تقتل ابن رسول اللّه صلّى اللّه عليه و اله و سلّم.</w:t>
      </w:r>
    </w:p>
    <w:p>
      <w:pPr>
        <w:pStyle w:val="BookText"/>
      </w:pPr>
      <w:r>
        <w:rPr>
          <w:rFonts w:ascii="Amiri" w:hAnsi="Amiri" w:eastAsia="Amiri" w:cs="Amiri"/>
          <w:lang w:bidi="ar-SA"/>
          <w:color w:val="111111"/>
          <w:sz w:val="28"/>
          <w:szCs w:val="28"/>
          <w:rtl/>
        </w:rPr>
        <w:t xml:space="preserve">فنكس رأسه، فقال: و اللّه إنّي لأعلم أنّ قاتله في النّار، و لكن لا بدّ من إنفاذ حكم الأمير عبيد اللّه بن زياد.</w:t>
      </w:r>
    </w:p>
    <w:p>
      <w:pPr>
        <w:pStyle w:val="BookText"/>
      </w:pPr>
      <w:r>
        <w:rPr>
          <w:rFonts w:ascii="Amiri" w:hAnsi="Amiri" w:eastAsia="Amiri" w:cs="Amiri"/>
          <w:lang w:bidi="ar-SA"/>
          <w:color w:val="111111"/>
          <w:sz w:val="28"/>
          <w:szCs w:val="28"/>
          <w:rtl/>
        </w:rPr>
        <w:t xml:space="preserve">فرجع أنس إلى الحسين عليه السّلام، و أخبره بذلك. [عن أبي مخنف]</w:t>
      </w:r>
    </w:p>
    <w:p>
      <w:pPr>
        <w:pStyle w:val="BookText"/>
      </w:pPr>
      <w:r>
        <w:rPr>
          <w:rFonts w:ascii="Amiri" w:hAnsi="Amiri" w:eastAsia="Amiri" w:cs="Amiri"/>
          <w:lang w:bidi="ar-SA"/>
          <w:color w:val="111111"/>
          <w:sz w:val="28"/>
          <w:szCs w:val="28"/>
          <w:rtl/>
        </w:rPr>
        <w:t xml:space="preserve">القندوزي، ينابيع المودّة، 3/ 69].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49" w:name="pg19323_232380"/>
    <w:bookmarkEnd w:id="49"/>
    <w:p>
      <w:pPr>
        <w:pStyle w:val="Heading4"/>
      </w:pPr>
      <w:bookmarkStart w:id="203" w:name="_Toc54"/>
      <w:r>
        <w:t>دعاء الإمام عليه السّلام</w:t>
      </w:r>
      <w:bookmarkEnd w:id="203"/>
    </w:p>
    <w:p>
      <w:pPr>
        <w:pStyle w:val="BookText"/>
      </w:pPr>
      <w:r>
        <w:rPr>
          <w:rFonts w:ascii="Amiri" w:hAnsi="Amiri" w:eastAsia="Amiri" w:cs="Amiri"/>
          <w:lang w:bidi="ar-SA"/>
          <w:color w:val="111111"/>
          <w:sz w:val="28"/>
          <w:szCs w:val="28"/>
          <w:rtl/>
        </w:rPr>
        <w:t xml:space="preserve">ثمّ تدعو </w:t>
      </w:r>
      <w:r>
        <w:rPr>
          <w:rStyle w:val="FootnoteReference"/>
        </w:rPr>
        <w:footnoteReference w:id="2114"/>
      </w:r>
      <w:r>
        <w:rPr>
          <w:rFonts w:ascii="Amiri" w:hAnsi="Amiri" w:eastAsia="Amiri" w:cs="Amiri"/>
          <w:lang w:bidi="ar-SA"/>
          <w:color w:val="111111"/>
          <w:sz w:val="28"/>
          <w:szCs w:val="28"/>
          <w:rtl/>
        </w:rPr>
        <w:t xml:space="preserve">بعد ذلك [في اليوم الثّالث من شعبان] بدعاء الحسين عليه السّلام و هو آخر دعاء دعا به عليه السّلام يوم كوثر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 </w:t>
      </w:r>
      <w:r>
        <w:rPr>
          <w:rStyle w:val="FootnoteReference"/>
        </w:rPr>
        <w:footnoteReference w:id="2116"/>
      </w:r>
    </w:p>
    <w:p>
      <w:pPr>
        <w:pStyle w:val="BookText"/>
      </w:pPr>
      <w:r>
        <w:rPr>
          <w:rFonts w:ascii="Amiri" w:hAnsi="Amiri" w:eastAsia="Amiri" w:cs="Amiri"/>
          <w:lang w:bidi="ar-SA"/>
          <w:color w:val="111111"/>
          <w:sz w:val="28"/>
          <w:szCs w:val="28"/>
          <w:rtl/>
        </w:rPr>
        <w:t xml:space="preserve">اللّهمّ </w:t>
      </w:r>
      <w:r>
        <w:rPr>
          <w:rStyle w:val="FootnoteReference"/>
        </w:rPr>
        <w:footnoteReference w:id="2117"/>
      </w:r>
    </w:p>
    <w:p>
      <w:pPr>
        <w:pStyle w:val="BookText"/>
      </w:pPr>
      <w:r>
        <w:rPr>
          <w:rFonts w:ascii="Amiri" w:hAnsi="Amiri" w:eastAsia="Amiri" w:cs="Amiri"/>
          <w:lang w:bidi="ar-SA"/>
          <w:color w:val="111111"/>
          <w:sz w:val="28"/>
          <w:szCs w:val="28"/>
          <w:rtl/>
        </w:rPr>
        <w:t xml:space="preserve">اللّهمّ ...»].</w:t>
      </w:r>
    </w:p>
    <w:p>
      <w:pPr>
        <w:pStyle w:val="BookText"/>
      </w:pPr>
      <w:r>
        <w:rPr>
          <w:rFonts w:ascii="Amiri" w:hAnsi="Amiri" w:eastAsia="Amiri" w:cs="Amiri"/>
          <w:lang w:bidi="ar-SA"/>
          <w:color w:val="111111"/>
          <w:sz w:val="28"/>
          <w:szCs w:val="28"/>
          <w:rtl/>
        </w:rPr>
        <w:t xml:space="preserve">متعالي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المكان، عظيم الجبروت، شديد المحال، غنيّ عن الخلائق، عريض الكبرياء، قادر على ما تشاء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قريب الرّحمة، صادق الوعد، سابغ النّعمة، حسن البلاء، قريب إذا دعيت، محيط بما خلقت، قابل التّوبة لمن تاب إليك، قادر على أردت، مدرك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ما طلبت، و شكورا إذا شكرت، و ذكورا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إذا ذكرت، أدعوك محتاجا، و أرغب إليك فقيرا، و أفزع إليك خائفا، و أبكي إليك مكروبا، و أستعين بك ضعيفا، و أتوكّل عليك كافيا، أحكم بيننا و بين قومنا، فإنّهم غرّونا، و خدعونا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خذلونا، و غدروا بنا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 قتلونا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 نحن عترة نبيّك، و ولد حبيبك محمّد بن عبد اللّه الّذي اصطفيته بالرّسالة و ائتمنته على وحيك، فاجعل لنا من أمرنا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فرجا و مخرجا برحمتك يا أرحم الرّاحمين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759- عنه: ابن طاووس، الإقبال،/ 690؛ مثله الكفعمي، المصباح،/ 544؛ المازندراني، معالي السّبطين، 2/ 20؛ الزّنجاني، وسيلة الدّارين،/ 316- 317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50" w:name="pg19323_232381"/>
    <w:bookmarkEnd w:id="50"/>
    <w:p>
      <w:pPr>
        <w:pStyle w:val="Heading4"/>
      </w:pPr>
      <w:bookmarkStart w:id="204" w:name="_Toc55"/>
      <w:r>
        <w:t>محاولة استنباط الماء</w:t>
      </w:r>
      <w:bookmarkEnd w:id="204"/>
    </w:p>
    <w:p>
      <w:pPr>
        <w:pStyle w:val="BookText"/>
      </w:pPr>
      <w:r>
        <w:rPr>
          <w:rFonts w:ascii="Amiri" w:hAnsi="Amiri" w:eastAsia="Amiri" w:cs="Amiri"/>
          <w:lang w:bidi="ar-SA"/>
          <w:color w:val="111111"/>
          <w:sz w:val="28"/>
          <w:szCs w:val="28"/>
          <w:rtl/>
        </w:rPr>
        <w:t xml:space="preserve">و التقى العسكران، و امتاز الرّجالة من الفرسان، و اشتدّ الجلاد بين العسكرين إلى أن علا النّهار، فاشتدّ العطش بالحسين و أصحابه، </w:t>
      </w:r>
      <w:r>
        <w:rPr>
          <w:rStyle w:val="FootnoteReference"/>
        </w:rPr>
        <w:footnoteReference w:id="2118"/>
      </w:r>
      <w:r>
        <w:rPr>
          <w:rFonts w:ascii="Amiri" w:hAnsi="Amiri" w:eastAsia="Amiri" w:cs="Amiri"/>
          <w:lang w:bidi="ar-SA"/>
          <w:color w:val="111111"/>
          <w:sz w:val="28"/>
          <w:szCs w:val="28"/>
          <w:rtl/>
        </w:rPr>
        <w:t xml:space="preserve">فدعا بأخيه العبّاس، و قال له: اجمع أهل بيتك، و احفر بئرا. ففعلوا ذلك، فطمّوها، </w:t>
      </w:r>
      <w:r>
        <w:rPr>
          <w:rStyle w:val="FootnoteReference"/>
        </w:rPr>
        <w:footnoteReference w:id="2119"/>
      </w:r>
      <w:r>
        <w:rPr>
          <w:rFonts w:ascii="Amiri" w:hAnsi="Amiri" w:eastAsia="Amiri" w:cs="Amiri"/>
          <w:lang w:bidi="ar-SA"/>
          <w:color w:val="111111"/>
          <w:sz w:val="28"/>
          <w:szCs w:val="28"/>
          <w:rtl/>
        </w:rPr>
        <w:t xml:space="preserve">ثمّ حفروا أخرى، فطمّوها </w:t>
      </w:r>
      <w:r>
        <w:rPr>
          <w:rStyle w:val="FootnoteReference"/>
        </w:rPr>
        <w:footnoteReference w:id="2120"/>
      </w:r>
      <w:r>
        <w:rPr>
          <w:rFonts w:ascii="Amiri" w:hAnsi="Amiri" w:eastAsia="Amiri" w:cs="Amiri"/>
          <w:lang w:bidi="ar-SA"/>
          <w:color w:val="111111"/>
          <w:sz w:val="28"/>
          <w:szCs w:val="28"/>
          <w:rtl/>
        </w:rPr>
        <w:t xml:space="preserve">، فتزايد العطش عليهم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441- عنه: البهبهاني، الدّمعة السّاكبة، 4/ 286؛ الدّربندي، أسرار الشّهادة،/ 274</w:t>
      </w:r>
    </w:p>
    <w:p>
      <w:pPr>
        <w:pStyle w:val="BookText"/>
      </w:pPr>
      <w:r>
        <w:rPr>
          <w:rFonts w:ascii="Amiri" w:hAnsi="Amiri" w:eastAsia="Amiri" w:cs="Amiri"/>
          <w:lang w:bidi="ar-SA"/>
          <w:color w:val="111111"/>
          <w:sz w:val="28"/>
          <w:szCs w:val="28"/>
          <w:rtl/>
        </w:rPr>
        <w:t xml:space="preserve">و لمّا اشتدّ العطش، قال الإمام لأخيه العبّاس: «اجمع أهل بيتك و احفروا بئرا» ففعلواذلك، فوجدوا فيها صخرة، ثمّ حفروا أخرى فوجدوها كذلك.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215- 216</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67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51" w:name="pg19323_232382"/>
    <w:bookmarkEnd w:id="51"/>
    <w:p>
      <w:pPr>
        <w:pStyle w:val="Heading4"/>
      </w:pPr>
      <w:bookmarkStart w:id="205" w:name="_Toc56"/>
      <w:r>
        <w:t>عمر بن سعد يرمي بنفسه أوّل سهم مؤذنا ببدء الحرب</w:t>
      </w:r>
      <w:bookmarkEnd w:id="205"/>
    </w:p>
    <w:p>
      <w:pPr>
        <w:pStyle w:val="BookText"/>
      </w:pPr>
      <w:r>
        <w:rPr>
          <w:rFonts w:ascii="Amiri" w:hAnsi="Amiri" w:eastAsia="Amiri" w:cs="Amiri"/>
          <w:lang w:bidi="ar-SA"/>
          <w:color w:val="111111"/>
          <w:sz w:val="28"/>
          <w:szCs w:val="28"/>
          <w:rtl/>
        </w:rPr>
        <w:t xml:space="preserve">و زحف عمر بن سعد نحوهم، و نادى: يا دويد </w:t>
      </w:r>
      <w:r>
        <w:rPr>
          <w:rStyle w:val="FootnoteReference"/>
        </w:rPr>
        <w:footnoteReference w:id="2123"/>
      </w:r>
      <w:r>
        <w:rPr>
          <w:rFonts w:ascii="Amiri" w:hAnsi="Amiri" w:eastAsia="Amiri" w:cs="Amiri"/>
          <w:lang w:bidi="ar-SA"/>
          <w:color w:val="111111"/>
          <w:sz w:val="28"/>
          <w:szCs w:val="28"/>
          <w:rtl/>
        </w:rPr>
        <w:t xml:space="preserve">! أدن رايتك. فأدناها. ثمّ وضع عمر سهما في كبد قوسه و رمى، و قال: اشهدوا أنّي أوّل من رمى.</w:t>
      </w:r>
    </w:p>
    <w:p>
      <w:pPr>
        <w:pStyle w:val="BookText"/>
      </w:pPr>
      <w:r>
        <w:rPr>
          <w:rFonts w:ascii="IRNazanin" w:hAnsi="IRNazanin" w:eastAsia="IRNazanin" w:cs="IRNazanin"/>
          <w:lang w:bidi="fa-IR"/>
          <w:color w:val="111111"/>
          <w:sz w:val="28"/>
          <w:szCs w:val="28"/>
          <w:rtl/>
        </w:rPr>
        <w:t xml:space="preserve">ا</w:t>
      </w:r>
    </w:p>
    <w:p>
      <w:pPr>
        <w:pStyle w:val="BookText"/>
      </w:pPr>
      <w:r>
        <w:rPr>
          <w:rFonts w:ascii="Amiri" w:hAnsi="Amiri" w:eastAsia="Amiri" w:cs="Amiri"/>
          <w:lang w:bidi="ar-SA"/>
          <w:color w:val="111111"/>
          <w:sz w:val="28"/>
          <w:szCs w:val="28"/>
          <w:rtl/>
        </w:rPr>
        <w:t xml:space="preserve">لبلاذري، جمل من أنساب الأشراف، 3/ 398، أنساب الأشراف، 3/ 190</w:t>
      </w:r>
    </w:p>
    <w:p>
      <w:pPr>
        <w:pStyle w:val="BookText"/>
      </w:pPr>
      <w:r>
        <w:rPr>
          <w:rFonts w:ascii="Amiri" w:hAnsi="Amiri" w:eastAsia="Amiri" w:cs="Amiri"/>
          <w:lang w:bidi="ar-SA"/>
          <w:color w:val="111111"/>
          <w:sz w:val="28"/>
          <w:szCs w:val="28"/>
          <w:rtl/>
        </w:rPr>
        <w:t xml:space="preserve">قال أبو مخنف، عن الصّقعب بن زهير و سليمان بن أبي راشد، عن حميد بن مسلم، قال: و زحف عمر بن سعد نحوهم، ثمّ نادى: يا ذويد! أدن رايتك. قال: فأدناها، ثمّ وضع سهمه في كبد قوسه، ثمّ رمى، فقال: اشهدوا أنّي أوّل من رمى.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گويد: ذويد پرچم را پيش برد. آن گاه عمر تيرى در دل كمان نهاد و بينداخت و گفت: «شاهد باشيد كه من نخستين كسم كه تير انداخت.»</w:t>
      </w:r>
    </w:p>
    <w:p>
      <w:pPr>
        <w:pStyle w:val="BookText"/>
      </w:pPr>
      <w:r>
        <w:rPr>
          <w:rFonts w:ascii="IRNazanin" w:hAnsi="IRNazanin" w:eastAsia="IRNazanin" w:cs="IRNazanin"/>
          <w:lang w:bidi="fa-IR"/>
          <w:color w:val="111111"/>
          <w:sz w:val="28"/>
          <w:szCs w:val="28"/>
          <w:rtl/>
        </w:rPr>
        <w:t xml:space="preserve">پاينده، ترجمه تاريخ طبرى، 7/ 3029</w:t>
      </w:r>
    </w:p>
    <w:p>
      <w:pPr>
        <w:pStyle w:val="BookText"/>
      </w:pPr>
      <w:r>
        <w:rPr>
          <w:rFonts w:ascii="Amiri" w:hAnsi="Amiri" w:eastAsia="Amiri" w:cs="Amiri"/>
          <w:lang w:bidi="ar-SA"/>
          <w:color w:val="111111"/>
          <w:sz w:val="28"/>
          <w:szCs w:val="28"/>
          <w:rtl/>
        </w:rPr>
        <w:t xml:space="preserve">الطّبري، التّاريخ، 5/ 429- عنه: القزويني، الإمام الحسين عليه السّلام و أصحابه، 1/ 278؛</w:t>
      </w:r>
    </w:p>
    <w:p>
      <w:pPr>
        <w:pStyle w:val="BookText"/>
      </w:pPr>
      <w:r>
        <w:rPr>
          <w:rFonts w:ascii="Amiri" w:hAnsi="Amiri" w:eastAsia="Amiri" w:cs="Amiri"/>
          <w:lang w:bidi="ar-SA"/>
          <w:color w:val="111111"/>
          <w:sz w:val="28"/>
          <w:szCs w:val="28"/>
          <w:rtl/>
        </w:rPr>
        <w:t xml:space="preserve">المحمودي، العبرات، 2/ 23</w:t>
      </w:r>
    </w:p>
    <w:p>
      <w:pPr>
        <w:pStyle w:val="BookText"/>
      </w:pPr>
      <w:r>
        <w:rPr>
          <w:rFonts w:ascii="IRNazanin" w:hAnsi="IRNazanin" w:eastAsia="IRNazanin" w:cs="IRNazanin"/>
          <w:lang w:bidi="fa-IR"/>
          <w:color w:val="111111"/>
          <w:sz w:val="28"/>
          <w:szCs w:val="28"/>
          <w:rtl/>
        </w:rPr>
        <w:t xml:space="preserve">قال: و تقدّم عمر </w:t>
      </w:r>
      <w:r>
        <w:rPr>
          <w:rStyle w:val="FootnoteReference"/>
        </w:rPr>
        <w:footnoteReference w:id="2125"/>
      </w:r>
      <w:r>
        <w:rPr>
          <w:rFonts w:ascii="Amiri" w:hAnsi="Amiri" w:eastAsia="Amiri" w:cs="Amiri"/>
          <w:lang w:bidi="ar-SA"/>
          <w:color w:val="111111"/>
          <w:sz w:val="28"/>
          <w:szCs w:val="28"/>
          <w:rtl/>
        </w:rPr>
        <w:t xml:space="preserve">بن سعد، حتّى وقف قبالة الحسين على فرس له، فاستخرج سهما، فوضعه في كبد القوس، ثمّ قال: أيّها النّاس! اشهدوا لي عند الأمير عبيد اللّه بن زياد أنّي أوّل من رمى بسهم إلى عسكر الحسين بن عليّ! قال: فوقع السّهم بين يدي الحسين، فتنحّى عنه راجعا إلى ورائه.</w:t>
      </w:r>
    </w:p>
    <w:p>
      <w:pPr>
        <w:pStyle w:val="BookText"/>
      </w:pPr>
      <w:r>
        <w:rPr>
          <w:rFonts w:ascii="IRNazanin" w:hAnsi="IRNazanin" w:eastAsia="IRNazanin" w:cs="IRNazanin"/>
          <w:lang w:bidi="fa-IR"/>
          <w:color w:val="111111"/>
          <w:sz w:val="28"/>
          <w:szCs w:val="28"/>
          <w:rtl/>
        </w:rPr>
        <w:t xml:space="preserve">ابن أعثم، الفتوح، 5/ 183</w:t>
      </w:r>
    </w:p>
    <w:p>
      <w:pPr>
        <w:pStyle w:val="BookText"/>
      </w:pPr>
      <w:r>
        <w:rPr>
          <w:rFonts w:ascii="Amiri" w:hAnsi="Amiri" w:eastAsia="Amiri" w:cs="Amiri"/>
          <w:lang w:bidi="ar-SA"/>
          <w:color w:val="111111"/>
          <w:sz w:val="28"/>
          <w:szCs w:val="28"/>
          <w:rtl/>
        </w:rPr>
        <w:t xml:space="preserve">و نادى عمر بن سعد: يا دريد </w:t>
      </w:r>
      <w:r>
        <w:rPr>
          <w:rStyle w:val="FootnoteReference"/>
        </w:rPr>
        <w:footnoteReference w:id="2126"/>
      </w:r>
      <w:r>
        <w:rPr>
          <w:rFonts w:ascii="Amiri" w:hAnsi="Amiri" w:eastAsia="Amiri" w:cs="Amiri"/>
          <w:lang w:bidi="ar-SA"/>
          <w:color w:val="111111"/>
          <w:sz w:val="28"/>
          <w:szCs w:val="28"/>
          <w:rtl/>
        </w:rPr>
        <w:t xml:space="preserve">! أدن رايتك. فأدناها </w:t>
      </w:r>
      <w:r>
        <w:rPr>
          <w:rStyle w:val="FootnoteReference"/>
        </w:rPr>
        <w:footnoteReference w:id="2127"/>
      </w:r>
      <w:r>
        <w:rPr>
          <w:rFonts w:ascii="IRNazanin" w:hAnsi="IRNazanin" w:eastAsia="IRNazanin" w:cs="IRNazanin"/>
          <w:lang w:bidi="fa-IR"/>
          <w:color w:val="111111"/>
          <w:sz w:val="28"/>
          <w:szCs w:val="28"/>
          <w:rtl/>
        </w:rPr>
        <w:t xml:space="preserve">، ثمّ وضع سهمه </w:t>
      </w:r>
      <w:r>
        <w:rPr>
          <w:rStyle w:val="FootnoteReference"/>
        </w:rPr>
        <w:footnoteReference w:id="2128"/>
      </w:r>
      <w:r>
        <w:rPr>
          <w:rFonts w:ascii="Amiri" w:hAnsi="Amiri" w:eastAsia="Amiri" w:cs="Amiri"/>
          <w:lang w:bidi="ar-SA"/>
          <w:color w:val="111111"/>
          <w:sz w:val="28"/>
          <w:szCs w:val="28"/>
          <w:rtl/>
        </w:rPr>
        <w:t xml:space="preserve">في كبد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29"/>
      </w:r>
      <w:r>
        <w:rPr>
          <w:rFonts w:ascii="IRNazanin" w:hAnsi="IRNazanin" w:eastAsia="IRNazanin" w:cs="IRNazanin"/>
          <w:lang w:bidi="fa-IR"/>
          <w:color w:val="111111"/>
          <w:sz w:val="28"/>
          <w:szCs w:val="28"/>
          <w:rtl/>
        </w:rPr>
        <w:t xml:space="preserve">قوسه، ثمّ رمى، </w:t>
      </w:r>
      <w:r>
        <w:rPr>
          <w:rStyle w:val="FootnoteReference"/>
        </w:rPr>
        <w:footnoteReference w:id="2130"/>
      </w:r>
      <w:r>
        <w:rPr>
          <w:rFonts w:ascii="IRNazanin" w:hAnsi="IRNazanin" w:eastAsia="IRNazanin" w:cs="IRNazanin"/>
          <w:lang w:bidi="fa-IR"/>
          <w:color w:val="111111"/>
          <w:sz w:val="28"/>
          <w:szCs w:val="28"/>
          <w:rtl/>
        </w:rPr>
        <w:t xml:space="preserve">فقال: اشهدوا </w:t>
      </w:r>
      <w:r>
        <w:rPr>
          <w:rStyle w:val="FootnoteReference"/>
        </w:rPr>
        <w:footnoteReference w:id="2131"/>
      </w:r>
      <w:r>
        <w:rPr>
          <w:rFonts w:ascii="Amiri" w:hAnsi="Amiri" w:eastAsia="Amiri" w:cs="Amiri"/>
          <w:lang w:bidi="ar-SA"/>
          <w:color w:val="111111"/>
          <w:sz w:val="28"/>
          <w:szCs w:val="28"/>
          <w:rtl/>
        </w:rPr>
        <w:t xml:space="preserve">أنّي أوّل من رمى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r>
        <w:rPr>
          <w:rStyle w:val="FootnoteReference"/>
        </w:rPr>
        <w:footnoteReference w:id="2133"/>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رسولى محلّاتى، ترجمه ارشاد، 2/ 104</w:t>
      </w:r>
    </w:p>
    <w:p>
      <w:pPr>
        <w:pStyle w:val="BookText"/>
      </w:pPr>
      <w:r>
        <w:rPr>
          <w:rFonts w:ascii="Amiri" w:hAnsi="Amiri" w:eastAsia="Amiri" w:cs="Amiri"/>
          <w:lang w:bidi="ar-SA"/>
          <w:color w:val="111111"/>
          <w:sz w:val="28"/>
          <w:szCs w:val="28"/>
          <w:rtl/>
        </w:rPr>
        <w:t xml:space="preserve">المفيد، الإرشاد، 2/ 104- عنه: المجلسي، البحار، 45/ 12؛ البحراني، العوالم، 17/ 255؛ الجواهري، مثير الأحزان،/ 70؛ بحر العلوم، مقتل الحسين عليه السّلام،/ 384؛ مثله الدّربندي، أسرار الشّهادة،/ 278 </w:t>
      </w:r>
      <w:r>
        <w:rPr>
          <w:rStyle w:val="FootnoteReference"/>
        </w:rPr>
        <w:footnoteReference w:id="2135"/>
      </w:r>
      <w:r>
        <w:rPr>
          <w:rFonts w:ascii="Amiri" w:hAnsi="Amiri" w:eastAsia="Amiri" w:cs="Amiri"/>
          <w:lang w:bidi="ar-SA"/>
          <w:color w:val="111111"/>
          <w:sz w:val="28"/>
          <w:szCs w:val="28"/>
          <w:rtl/>
        </w:rPr>
        <w:t xml:space="preserve">القمي، نفس المهموم،/ 256؛ الأمين، أعيان الشّيعة، 1/ 603، لواعج الأشجان،/ 136</w:t>
      </w:r>
    </w:p>
    <w:p>
      <w:pPr>
        <w:pStyle w:val="BookText"/>
      </w:pPr>
      <w:r>
        <w:rPr>
          <w:rFonts w:ascii="Amiri" w:hAnsi="Amiri" w:eastAsia="Amiri" w:cs="Amiri"/>
          <w:lang w:bidi="ar-SA"/>
          <w:color w:val="111111"/>
          <w:sz w:val="28"/>
          <w:szCs w:val="28"/>
          <w:rtl/>
        </w:rPr>
        <w:t xml:space="preserve">و نادى أصحابه: ما تنتظرون به؟ احملوا بأجمعكم، إنّما هي أكلة واحدة.</w:t>
      </w:r>
    </w:p>
    <w:p>
      <w:pPr>
        <w:pStyle w:val="BookText"/>
      </w:pPr>
      <w:r>
        <w:rPr>
          <w:rFonts w:ascii="Amiri" w:hAnsi="Amiri" w:eastAsia="Amiri" w:cs="Amiri"/>
          <w:lang w:bidi="ar-SA"/>
          <w:color w:val="111111"/>
          <w:sz w:val="28"/>
          <w:szCs w:val="28"/>
          <w:rtl/>
        </w:rPr>
        <w:t xml:space="preserve">ثمّ إنّ الحسين عليه السّلام دعا بفرس رسول اللّه صلّى اللّه عليه و اله و سلّم المرتجز، فركبه، و عبّأ أصحابه.</w:t>
      </w:r>
    </w:p>
    <w:p>
      <w:pPr>
        <w:pStyle w:val="BookText"/>
      </w:pPr>
      <w:r>
        <w:rPr>
          <w:rFonts w:ascii="Amiri" w:hAnsi="Amiri" w:eastAsia="Amiri" w:cs="Amiri"/>
          <w:lang w:bidi="ar-SA"/>
          <w:color w:val="111111"/>
          <w:sz w:val="28"/>
          <w:szCs w:val="28"/>
          <w:rtl/>
        </w:rPr>
        <w:t xml:space="preserve">فزحف إليه عمر بن سعد لعنه اللّه تعالى و نادى غلامه دريدا و قال: أقدم رايتك. ثمّ وضع سهمه في كبد قوسه، ثمّ رمى، و قال: اشهدوا لي عند الأمير- يعني عبيد اللّه بن زياد لعنه اللّه و إيّاه- أنّي أوّل من رماه.</w:t>
      </w:r>
    </w:p>
    <w:p>
      <w:pPr>
        <w:pStyle w:val="BookText"/>
      </w:pPr>
      <w:r>
        <w:rPr>
          <w:rFonts w:ascii="Amiri" w:hAnsi="Amiri" w:eastAsia="Amiri" w:cs="Amiri"/>
          <w:lang w:bidi="ar-SA"/>
          <w:color w:val="111111"/>
          <w:sz w:val="28"/>
          <w:szCs w:val="28"/>
          <w:rtl/>
        </w:rPr>
        <w:t xml:space="preserve">أبو طالب الزّيدي، الأمالي،/ 97- عنه: المحمودي، العبرات، 2/ 22- 23</w:t>
      </w:r>
    </w:p>
    <w:p>
      <w:pPr>
        <w:pStyle w:val="BookText"/>
      </w:pPr>
      <w:r>
        <w:rPr>
          <w:rFonts w:ascii="Amiri" w:hAnsi="Amiri" w:eastAsia="Amiri" w:cs="Amiri"/>
          <w:lang w:bidi="ar-SA"/>
          <w:color w:val="111111"/>
          <w:sz w:val="28"/>
          <w:szCs w:val="28"/>
          <w:rtl/>
        </w:rPr>
        <w:t xml:space="preserve">و رمى عمر بن سعد بسهم، و قال: اشهدوا أنّي أوّل من رمى.</w:t>
      </w:r>
    </w:p>
    <w:p>
      <w:pPr>
        <w:pStyle w:val="BookText"/>
      </w:pPr>
      <w:r>
        <w:rPr>
          <w:rFonts w:ascii="Amiri" w:hAnsi="Amiri" w:eastAsia="Amiri" w:cs="Amiri"/>
          <w:lang w:bidi="ar-SA"/>
          <w:color w:val="111111"/>
          <w:sz w:val="28"/>
          <w:szCs w:val="28"/>
          <w:rtl/>
        </w:rPr>
        <w:t xml:space="preserve">الطّبرسي، إعلام الورى،/ 243</w:t>
      </w:r>
    </w:p>
    <w:p>
      <w:pPr>
        <w:pStyle w:val="BookText"/>
      </w:pPr>
      <w:r>
        <w:rPr>
          <w:rFonts w:ascii="Amiri" w:hAnsi="Amiri" w:eastAsia="Amiri" w:cs="Amiri"/>
          <w:lang w:bidi="ar-SA"/>
          <w:color w:val="111111"/>
          <w:sz w:val="28"/>
          <w:szCs w:val="28"/>
          <w:rtl/>
        </w:rPr>
        <w:t xml:space="preserve">و نادى بأصحابه: ما تنظرون به؟ احملوا بأجمعكم، إنّما هي أكلة واحدة. </w:t>
      </w:r>
      <w:r>
        <w:rPr>
          <w:rStyle w:val="FootnoteReference"/>
        </w:rPr>
        <w:footnoteReference w:id="2136"/>
      </w:r>
    </w:p>
    <w:p>
      <w:pPr>
        <w:pStyle w:val="BookText"/>
      </w:pPr>
      <w:r>
        <w:rPr>
          <w:rFonts w:ascii="Amiri" w:hAnsi="Amiri" w:eastAsia="Amiri" w:cs="Amiri"/>
          <w:lang w:bidi="ar-SA"/>
          <w:color w:val="111111"/>
          <w:sz w:val="28"/>
          <w:szCs w:val="28"/>
          <w:rtl/>
        </w:rPr>
        <w:t xml:space="preserve">ثمّ إنّ الحسين عليه السّلام دعا بفرس رسول اللّه صلّى اللّه عليه و اله و سلّم- المرتجز، فركبه، و عبّأ أصحابه.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زحف عمر بن سعد، فنادى غلامه دريدا: قدّم رايتك يا دريد. ثمّ وضع سهمه في كبد قوسه، ثمّ رمى به، و قال: اشهدوا لي عند الأمير أنّي أوّل من رمى.</w:t>
      </w:r>
    </w:p>
    <w:p>
      <w:pPr>
        <w:pStyle w:val="BookText"/>
      </w:pPr>
      <w:r>
        <w:rPr>
          <w:rFonts w:ascii="Amiri" w:hAnsi="Amiri" w:eastAsia="Amiri" w:cs="Amiri"/>
          <w:lang w:bidi="ar-SA"/>
          <w:color w:val="111111"/>
          <w:sz w:val="28"/>
          <w:szCs w:val="28"/>
          <w:rtl/>
        </w:rPr>
        <w:t xml:space="preserve">الخوارزمي، مقتل الحسين، 2/ 8- عنه: بحر العلوم، مقتل الحسين عليه السّلام،/ 380؛ مثله المجلسي، البحار، 45/ 10؛ البحراني، العوالم، 17/ 253؛ القمي، نفس المهموم،/ 246</w:t>
      </w:r>
    </w:p>
    <w:p>
      <w:pPr>
        <w:pStyle w:val="BookText"/>
      </w:pPr>
      <w:r>
        <w:rPr>
          <w:rFonts w:ascii="Amiri" w:hAnsi="Amiri" w:eastAsia="Amiri" w:cs="Amiri"/>
          <w:lang w:bidi="ar-SA"/>
          <w:color w:val="111111"/>
          <w:sz w:val="28"/>
          <w:szCs w:val="28"/>
          <w:rtl/>
        </w:rPr>
        <w:t xml:space="preserve">فتقدّم عمر بن سعد، و قال: يا أهل العراق! اشهدوا أنّي أوّل رام.</w:t>
      </w:r>
    </w:p>
    <w:p>
      <w:pPr>
        <w:pStyle w:val="BookText"/>
      </w:pPr>
      <w:r>
        <w:rPr>
          <w:rFonts w:ascii="IRNazanin" w:hAnsi="IRNazanin" w:eastAsia="IRNazanin" w:cs="IRNazanin"/>
          <w:lang w:bidi="fa-IR"/>
          <w:color w:val="111111"/>
          <w:sz w:val="28"/>
          <w:szCs w:val="28"/>
          <w:rtl/>
        </w:rPr>
        <w:t xml:space="preserve">ابن شهر آشوب، المناقب، 4/ 100</w:t>
      </w:r>
    </w:p>
    <w:p>
      <w:pPr>
        <w:pStyle w:val="BookText"/>
      </w:pPr>
      <w:r>
        <w:rPr>
          <w:rFonts w:ascii="Amiri" w:hAnsi="Amiri" w:eastAsia="Amiri" w:cs="Amiri"/>
          <w:lang w:bidi="ar-SA"/>
          <w:color w:val="111111"/>
          <w:sz w:val="28"/>
          <w:szCs w:val="28"/>
          <w:rtl/>
        </w:rPr>
        <w:t xml:space="preserve">و كان عمر بن سعد أوّل من رمى بسهم [نحو] عسكر الحسين.</w:t>
      </w:r>
    </w:p>
    <w:p>
      <w:pPr>
        <w:pStyle w:val="BookText"/>
      </w:pPr>
      <w:r>
        <w:rPr>
          <w:rFonts w:ascii="Amiri" w:hAnsi="Amiri" w:eastAsia="Amiri" w:cs="Amiri"/>
          <w:lang w:bidi="ar-SA"/>
          <w:color w:val="111111"/>
          <w:sz w:val="28"/>
          <w:szCs w:val="28"/>
          <w:rtl/>
        </w:rPr>
        <w:t xml:space="preserve">ابن الجوزي، الرّدّ على المتعصّب العنيد،/ 39</w:t>
      </w:r>
    </w:p>
    <w:p>
      <w:pPr>
        <w:pStyle w:val="BookText"/>
      </w:pPr>
      <w:r>
        <w:rPr>
          <w:rFonts w:ascii="Amiri" w:hAnsi="Amiri" w:eastAsia="Amiri" w:cs="Amiri"/>
          <w:lang w:bidi="ar-SA"/>
          <w:color w:val="111111"/>
          <w:sz w:val="28"/>
          <w:szCs w:val="28"/>
          <w:rtl/>
        </w:rPr>
        <w:t xml:space="preserve">فأوّل من رمى عسكر الحسين عليه السّلام بسهم: عمر </w:t>
      </w:r>
      <w:r>
        <w:rPr>
          <w:rStyle w:val="FootnoteReference"/>
        </w:rPr>
        <w:footnoteReference w:id="2138"/>
      </w:r>
      <w:r>
        <w:rPr>
          <w:rFonts w:ascii="IRNazanin" w:hAnsi="IRNazanin" w:eastAsia="IRNazanin" w:cs="IRNazanin"/>
          <w:lang w:bidi="fa-IR"/>
          <w:color w:val="111111"/>
          <w:sz w:val="28"/>
          <w:szCs w:val="28"/>
          <w:rtl/>
        </w:rPr>
        <w:t xml:space="preserve">بن سعد.</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Amiri" w:hAnsi="Amiri" w:eastAsia="Amiri" w:cs="Amiri"/>
          <w:lang w:bidi="ar-SA"/>
          <w:color w:val="111111"/>
          <w:sz w:val="28"/>
          <w:szCs w:val="28"/>
          <w:rtl/>
        </w:rPr>
        <w:t xml:space="preserve">ثمّ قدّم عمر بن سعد برايته، و أخذ سهما، فرمى به، و قال: اشهدوا لي أنّي أوّل رام. </w:t>
      </w:r>
      <w:r>
        <w:rPr>
          <w:rStyle w:val="FootnoteReference"/>
        </w:rPr>
        <w:footnoteReference w:id="2139"/>
      </w:r>
    </w:p>
    <w:p>
      <w:pPr>
        <w:pStyle w:val="BookText"/>
      </w:pPr>
      <w:r>
        <w:rPr>
          <w:rFonts w:ascii="Amiri" w:hAnsi="Amiri" w:eastAsia="Amiri" w:cs="Amiri"/>
          <w:lang w:bidi="ar-SA"/>
          <w:color w:val="111111"/>
          <w:sz w:val="28"/>
          <w:szCs w:val="28"/>
          <w:rtl/>
        </w:rPr>
        <w:t xml:space="preserve">خليلى، ترجمه كامل، 5/ 173</w:t>
      </w:r>
    </w:p>
    <w:p>
      <w:pPr>
        <w:pStyle w:val="BookText"/>
      </w:pPr>
      <w:r>
        <w:rPr>
          <w:rFonts w:ascii="Amiri" w:hAnsi="Amiri" w:eastAsia="Amiri" w:cs="Amiri"/>
          <w:lang w:bidi="ar-SA"/>
          <w:color w:val="111111"/>
          <w:sz w:val="28"/>
          <w:szCs w:val="28"/>
          <w:rtl/>
        </w:rPr>
        <w:t xml:space="preserve">ابن الأثير، الكامل، 3/ 289</w:t>
      </w:r>
    </w:p>
    <w:p>
      <w:pPr>
        <w:pStyle w:val="BookText"/>
      </w:pPr>
      <w:r>
        <w:rPr>
          <w:rFonts w:ascii="Amiri" w:hAnsi="Amiri" w:eastAsia="Amiri" w:cs="Amiri"/>
          <w:lang w:bidi="ar-SA"/>
          <w:color w:val="111111"/>
          <w:sz w:val="28"/>
          <w:szCs w:val="28"/>
          <w:rtl/>
        </w:rPr>
        <w:t xml:space="preserve">ثمّ رمى عمر بن سعد إلى أصحاب الحسين عليه السّلام و قال: اشهدوا لي عند الأمير أنّي أوّل من رمى.</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Fonts w:ascii="Amiri" w:hAnsi="Amiri" w:eastAsia="Amiri" w:cs="Amiri"/>
          <w:lang w:bidi="ar-SA"/>
          <w:color w:val="111111"/>
          <w:sz w:val="28"/>
          <w:szCs w:val="28"/>
          <w:rtl/>
        </w:rPr>
        <w:t xml:space="preserve">قال الواقدي: أوّل من رمى في عسكر الحسين بسهم عمر بن سعد.</w:t>
      </w:r>
    </w:p>
    <w:p>
      <w:pPr>
        <w:pStyle w:val="BookText"/>
      </w:pPr>
      <w:r>
        <w:rPr>
          <w:rFonts w:ascii="Amiri" w:hAnsi="Amiri" w:eastAsia="Amiri" w:cs="Amiri"/>
          <w:lang w:bidi="ar-SA"/>
          <w:color w:val="111111"/>
          <w:sz w:val="28"/>
          <w:szCs w:val="28"/>
          <w:rtl/>
        </w:rPr>
        <w:t xml:space="preserve">سبط ابن الجوزي، تذكرة الخواصّ،/ 143</w:t>
      </w:r>
    </w:p>
    <w:p>
      <w:pPr>
        <w:pStyle w:val="BookText"/>
      </w:pPr>
      <w:r>
        <w:rPr>
          <w:rFonts w:ascii="Amiri" w:hAnsi="Amiri" w:eastAsia="Amiri" w:cs="Amiri"/>
          <w:lang w:bidi="ar-SA"/>
          <w:color w:val="111111"/>
          <w:sz w:val="28"/>
          <w:szCs w:val="28"/>
          <w:rtl/>
        </w:rPr>
        <w:t xml:space="preserve">قال الرّاوي: فتقدّم عمر بن سعد، فرمى نحو عسكر الحسين عليه السّلام بسهم، و قال:</w:t>
      </w:r>
    </w:p>
    <w:p>
      <w:pPr>
        <w:pStyle w:val="BookText"/>
      </w:pPr>
      <w:r>
        <w:rPr>
          <w:rFonts w:ascii="Amiri" w:hAnsi="Amiri" w:eastAsia="Amiri" w:cs="Amiri"/>
          <w:lang w:bidi="ar-SA"/>
          <w:color w:val="111111"/>
          <w:sz w:val="28"/>
          <w:szCs w:val="28"/>
          <w:rtl/>
        </w:rPr>
        <w:t xml:space="preserve">اشهدوا لي عند الأمير، أنّي أوّل من رمى.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فهرى، ترجمه لهوف،/ 100</w:t>
      </w:r>
    </w:p>
    <w:p>
      <w:pPr>
        <w:pStyle w:val="BookText"/>
      </w:pPr>
      <w:r>
        <w:rPr>
          <w:rFonts w:ascii="Times New Roman" w:hAnsi="Times New Roman" w:eastAsia="Times New Roman" w:cs="Times New Roman"/>
          <w:lang w:val="en-US" w:bidi="en-US"/>
          <w:color w:val="111111"/>
          <w:sz w:val="28"/>
          <w:szCs w:val="28"/>
          <w:rtl/>
        </w:rPr>
        <w:t xml:space="preserve">00</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100- عنه: البهبهاني، الدّمعة السّاكبة، 4/ 290؛ الدّربندي، أسرار الشّهادة،/ 288؛ القمي، نفس المهموم،/ 249؛ مثله المقرّم، مقتل الحسين عليه السّلام،/ 292.</w:t>
      </w:r>
    </w:p>
    <w:p>
      <w:pPr>
        <w:pStyle w:val="BookText"/>
      </w:pPr>
      <w:r>
        <w:rPr>
          <w:rFonts w:ascii="Amiri" w:hAnsi="Amiri" w:eastAsia="Amiri" w:cs="Amiri"/>
          <w:lang w:bidi="ar-SA"/>
          <w:color w:val="111111"/>
          <w:sz w:val="28"/>
          <w:szCs w:val="28"/>
          <w:rtl/>
        </w:rPr>
        <w:t xml:space="preserve">و زحف عمر بن سعد، ثمّ نادى: «يا ذويد! أدن رايتك». ثمّ رمى بسهم، و قال:</w:t>
      </w:r>
    </w:p>
    <w:p>
      <w:pPr>
        <w:pStyle w:val="BookText"/>
      </w:pPr>
      <w:r>
        <w:rPr>
          <w:rFonts w:ascii="Amiri" w:hAnsi="Amiri" w:eastAsia="Amiri" w:cs="Amiri"/>
          <w:lang w:bidi="ar-SA"/>
          <w:color w:val="111111"/>
          <w:sz w:val="28"/>
          <w:szCs w:val="28"/>
          <w:rtl/>
        </w:rPr>
        <w:t xml:space="preserve">«اشهدوا أنّي أوّل من رمى بسهم».</w:t>
      </w:r>
    </w:p>
    <w:p>
      <w:pPr>
        <w:pStyle w:val="BookText"/>
      </w:pPr>
      <w:r>
        <w:rPr>
          <w:rFonts w:ascii="Amiri" w:hAnsi="Amiri" w:eastAsia="Amiri" w:cs="Amiri"/>
          <w:lang w:bidi="ar-SA"/>
          <w:color w:val="111111"/>
          <w:sz w:val="28"/>
          <w:szCs w:val="28"/>
          <w:rtl/>
        </w:rPr>
        <w:t xml:space="preserve">النّويري، نهاية الإرب، 20/ 446</w:t>
      </w:r>
    </w:p>
    <w:p>
      <w:pPr>
        <w:pStyle w:val="BookText"/>
      </w:pPr>
      <w:r>
        <w:rPr>
          <w:rFonts w:ascii="Amiri" w:hAnsi="Amiri" w:eastAsia="Amiri" w:cs="Amiri"/>
          <w:lang w:bidi="ar-SA"/>
          <w:color w:val="111111"/>
          <w:sz w:val="28"/>
          <w:szCs w:val="28"/>
          <w:rtl/>
        </w:rPr>
        <w:t xml:space="preserve">قال: فتقدّم عمر بن سعد و قال لمولاه: يا دريد! أدن رايتك. فأدناها، ثمّ شمّر عمر عن ساعده، و رمى بسهم، و قال: اشهدوا أنّي أوّل من رمى القوم.</w:t>
      </w:r>
    </w:p>
    <w:p>
      <w:pPr>
        <w:pStyle w:val="BookText"/>
      </w:pPr>
      <w:r>
        <w:rPr>
          <w:rFonts w:ascii="Amiri" w:hAnsi="Amiri" w:eastAsia="Amiri" w:cs="Amiri"/>
          <w:lang w:bidi="ar-SA"/>
          <w:color w:val="111111"/>
          <w:sz w:val="28"/>
          <w:szCs w:val="28"/>
          <w:rtl/>
        </w:rPr>
        <w:t xml:space="preserve">ابن كثير، البداية و النّهاية، 8/ 181</w:t>
      </w:r>
    </w:p>
    <w:p>
      <w:pPr>
        <w:pStyle w:val="BookText"/>
      </w:pPr>
      <w:r>
        <w:rPr>
          <w:rFonts w:ascii="Amiri" w:hAnsi="Amiri" w:eastAsia="Amiri" w:cs="Amiri"/>
          <w:lang w:bidi="ar-SA"/>
          <w:color w:val="111111"/>
          <w:sz w:val="28"/>
          <w:szCs w:val="28"/>
          <w:rtl/>
        </w:rPr>
        <w:t xml:space="preserve">قال ابن أبي شاكر في تاريخه: [...] فزحفوا إليهم، فأوّل من رمى عسكر الحسين [عليه السّلام] عمر بن سعد.</w:t>
      </w:r>
    </w:p>
    <w:p>
      <w:pPr>
        <w:pStyle w:val="BookText"/>
      </w:pPr>
      <w:r>
        <w:rPr>
          <w:rFonts w:ascii="Amiri" w:hAnsi="Amiri" w:eastAsia="Amiri" w:cs="Amiri"/>
          <w:lang w:bidi="ar-SA"/>
          <w:color w:val="111111"/>
          <w:sz w:val="28"/>
          <w:szCs w:val="28"/>
          <w:rtl/>
        </w:rPr>
        <w:t xml:space="preserve">الباعوني، جواهر المطالب، 2/ 286</w:t>
      </w:r>
    </w:p>
    <w:p>
      <w:pPr>
        <w:pStyle w:val="BookText"/>
      </w:pPr>
      <w:r>
        <w:rPr>
          <w:rFonts w:ascii="Amiri" w:hAnsi="Amiri" w:eastAsia="Amiri" w:cs="Amiri"/>
          <w:lang w:bidi="ar-SA"/>
          <w:color w:val="111111"/>
          <w:sz w:val="28"/>
          <w:szCs w:val="28"/>
          <w:rtl/>
        </w:rPr>
        <w:t xml:space="preserve">ثمّ إنّ الحسين ركب فرسه، و تهيّأ للقتال، ثمّ إنّ القوم أقبلوا يزحفون نحو الحسين، فرمى عمر بن سعد إلى أصحاب الحسين سهما، و قال: اشهدوا لي عند الأمير أنّي أوّل من رمى. </w:t>
      </w:r>
      <w:r>
        <w:rPr>
          <w:rStyle w:val="FootnoteReference"/>
        </w:rPr>
        <w:footnoteReference w:id="2141"/>
      </w:r>
    </w:p>
    <w:p>
      <w:pPr>
        <w:pStyle w:val="BookText"/>
      </w:pPr>
      <w:r>
        <w:rPr>
          <w:rFonts w:ascii="Amiri" w:hAnsi="Amiri" w:eastAsia="Amiri" w:cs="Amiri"/>
          <w:lang w:bidi="ar-SA"/>
          <w:color w:val="111111"/>
          <w:sz w:val="28"/>
          <w:szCs w:val="28"/>
          <w:rtl/>
        </w:rPr>
        <w:t xml:space="preserve">مجلسى، جلاء العيون،/ 662</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ثمّ إنّ الحسين مع أصحابه (رضي اللّه عنهم) تهيّأوا للقتال، فرمى ابن سعد سهما و قال:</w:t>
      </w:r>
    </w:p>
    <w:p>
      <w:pPr>
        <w:pStyle w:val="BookText"/>
      </w:pPr>
      <w:r>
        <w:rPr>
          <w:rFonts w:ascii="Amiri" w:hAnsi="Amiri" w:eastAsia="Amiri" w:cs="Amiri"/>
          <w:lang w:bidi="ar-SA"/>
          <w:color w:val="111111"/>
          <w:sz w:val="28"/>
          <w:szCs w:val="28"/>
          <w:rtl/>
        </w:rPr>
        <w:t xml:space="preserve">«اشهدوا لي عند الأمير أنّي أوّل من حارب الحسين». </w:t>
      </w:r>
      <w:r>
        <w:rPr>
          <w:rStyle w:val="FootnoteReference"/>
        </w:rPr>
        <w:footnoteReference w:id="2142"/>
      </w:r>
    </w:p>
    <w:p>
      <w:pPr>
        <w:pStyle w:val="BookText"/>
      </w:pPr>
      <w:r>
        <w:rPr>
          <w:rFonts w:ascii="Amiri" w:hAnsi="Amiri" w:eastAsia="Amiri" w:cs="Amiri"/>
          <w:lang w:bidi="ar-SA"/>
          <w:color w:val="111111"/>
          <w:sz w:val="28"/>
          <w:szCs w:val="28"/>
          <w:rtl/>
        </w:rPr>
        <w:t xml:space="preserve">يا دريد! أدن رايتك، فأدناها، ثمّ وضع سهما في كبد قوسه، ثمّ رمى، فقال: اشهدوا أنّي أوّل من رمى.</w:t>
      </w:r>
    </w:p>
    <w:p>
      <w:pPr>
        <w:pStyle w:val="BookText"/>
      </w:pPr>
      <w:r>
        <w:rPr>
          <w:rFonts w:ascii="IRNazanin" w:hAnsi="IRNazanin" w:eastAsia="IRNazanin" w:cs="IRNazanin"/>
          <w:lang w:bidi="fa-IR"/>
          <w:color w:val="111111"/>
          <w:sz w:val="28"/>
          <w:szCs w:val="28"/>
          <w:rtl/>
        </w:rPr>
        <w:t xml:space="preserve">گفت: «اى دريد! علم خويش را پيش دار!»</w:t>
      </w:r>
    </w:p>
    <w:p>
      <w:pPr>
        <w:pStyle w:val="BookText"/>
      </w:pPr>
      <w:r>
        <w:rPr>
          <w:rFonts w:ascii="IRNazanin" w:hAnsi="IRNazanin" w:eastAsia="IRNazanin" w:cs="IRNazanin"/>
          <w:lang w:bidi="fa-IR"/>
          <w:color w:val="111111"/>
          <w:sz w:val="28"/>
          <w:szCs w:val="28"/>
          <w:rtl/>
        </w:rPr>
        <w:t xml:space="preserve">چون علم را نزديك آورد، خدنگى به زه كرد و به سوى سپاه سيد الشهدا عليه السّلام گشاد داد و گفت: «اى مردم! گواه باشيد كه اوّل كس من بودم كه به لشكر حسين تير افكندم و امير المؤمنين يزيد را نيكو خدمتى كردم.»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257</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66</w:t>
      </w:r>
    </w:p>
    <w:p>
      <w:pPr>
        <w:pStyle w:val="BookText"/>
      </w:pPr>
      <w:r>
        <w:rPr>
          <w:rFonts w:ascii="Amiri" w:hAnsi="Amiri" w:eastAsia="Amiri" w:cs="Amiri"/>
          <w:lang w:bidi="ar-SA"/>
          <w:color w:val="111111"/>
          <w:sz w:val="28"/>
          <w:szCs w:val="28"/>
          <w:rtl/>
        </w:rPr>
        <w:t xml:space="preserve">و قال: يا دريد! أدن رايتك. ثمّ أخذ سهما، و وضعه في كبد قوسه، و قال: اشهدوا لي عند الأمير، فأنا أوّل من رمى به إلى الحسين عليه السّلام.</w:t>
      </w:r>
    </w:p>
    <w:p>
      <w:pPr>
        <w:pStyle w:val="BookText"/>
      </w:pPr>
      <w:r>
        <w:rPr>
          <w:rFonts w:ascii="Amiri" w:hAnsi="Amiri" w:eastAsia="Amiri" w:cs="Amiri"/>
          <w:lang w:bidi="ar-SA"/>
          <w:color w:val="111111"/>
          <w:sz w:val="28"/>
          <w:szCs w:val="28"/>
          <w:rtl/>
        </w:rPr>
        <w:t xml:space="preserve">المازندراني، معالي السّبطين، 1/ 35657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روضة الصّفا بعد قوله عليه اللّعنة: اشهدوا أنّي أوّل من رمى. أجابه رجل من أصحاب الحسين عليه السّلام: أشهد أنّك أوّل من يدخل النّار من هذه الأمّة.</w:t>
      </w:r>
    </w:p>
    <w:p>
      <w:pPr>
        <w:pStyle w:val="BookText"/>
      </w:pPr>
      <w:r>
        <w:rPr>
          <w:rFonts w:ascii="Amiri" w:hAnsi="Amiri" w:eastAsia="Amiri" w:cs="Amiri"/>
          <w:lang w:bidi="ar-SA"/>
          <w:color w:val="111111"/>
          <w:sz w:val="28"/>
          <w:szCs w:val="28"/>
          <w:rtl/>
        </w:rPr>
        <w:t xml:space="preserve">القزويني، الإمام الحسين عليه السّلام و أصحابه، 1/ 278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2" w:name="pg19323_232387"/>
    <w:bookmarkEnd w:id="52"/>
    <w:p>
      <w:pPr>
        <w:pStyle w:val="Heading4"/>
      </w:pPr>
      <w:bookmarkStart w:id="206" w:name="_Toc57"/>
      <w:r>
        <w:t>الحرّ بن يزيد الرّياحيّ تدركه السّعادة بالتّوبة</w:t>
      </w:r>
      <w:bookmarkEnd w:id="206"/>
    </w:p>
    <w:p>
      <w:pPr>
        <w:pStyle w:val="BookText"/>
      </w:pPr>
      <w:r>
        <w:rPr>
          <w:rFonts w:ascii="Amiri" w:hAnsi="Amiri" w:eastAsia="Amiri" w:cs="Amiri"/>
          <w:lang w:bidi="ar-SA"/>
          <w:color w:val="111111"/>
          <w:sz w:val="28"/>
          <w:szCs w:val="28"/>
          <w:rtl/>
        </w:rPr>
        <w:t xml:space="preserve">فأقبل الحرّ بن زيد- أحد بني رياح من يربوع- على عمر بن سعد فقال: أمقاتل أنت هذا الرّجل؟ قال: نعم. قال: أما لكم في واحدة من هذه الخصال الّتي عرض رضى؟ قال:</w:t>
      </w:r>
    </w:p>
    <w:p>
      <w:pPr>
        <w:pStyle w:val="BookText"/>
      </w:pPr>
      <w:r>
        <w:rPr>
          <w:rFonts w:ascii="Amiri" w:hAnsi="Amiri" w:eastAsia="Amiri" w:cs="Amiri"/>
          <w:lang w:bidi="ar-SA"/>
          <w:color w:val="111111"/>
          <w:sz w:val="28"/>
          <w:szCs w:val="28"/>
          <w:rtl/>
        </w:rPr>
        <w:t xml:space="preserve">لو كان الأمر إليّ فعلت. فقال: سبحان اللّه، ما أعظم هذا! أن يعرض ابن بنت رسول اللّه صلّى اللّه عليه و سلّم عليكم ما يعرض. فتأبونه! ثمّ مال إلى الحسين.</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 كان ابن زياد ممّن بعث إليه الحرّ بن يزيد الحنظليّ، فقال: ألا تقبلون ما يسألكم من إتيان يزيد؟ فو اللّه لو سألكم هذا التّرك و الدّيلم، ما كان ينبغي أن تمنعوهم إيّاه.</w:t>
      </w:r>
    </w:p>
    <w:p>
      <w:pPr>
        <w:pStyle w:val="BookText"/>
      </w:pPr>
      <w:r>
        <w:rPr>
          <w:rFonts w:ascii="Amiri" w:hAnsi="Amiri" w:eastAsia="Amiri" w:cs="Amiri"/>
          <w:lang w:bidi="ar-SA"/>
          <w:color w:val="111111"/>
          <w:sz w:val="28"/>
          <w:szCs w:val="28"/>
          <w:rtl/>
        </w:rPr>
        <w:t xml:space="preserve">فضرب الحرّ وجه فرسه، و صار مع الحسين، فلمّا دنا منه، سلّم عليه و على أصحابه.</w:t>
      </w:r>
    </w:p>
    <w:p>
      <w:pPr>
        <w:pStyle w:val="BookText"/>
      </w:pPr>
      <w:r>
        <w:rPr>
          <w:rFonts w:ascii="Amiri" w:hAnsi="Amiri" w:eastAsia="Amiri" w:cs="Amiri"/>
          <w:lang w:bidi="ar-SA"/>
          <w:color w:val="111111"/>
          <w:sz w:val="28"/>
          <w:szCs w:val="28"/>
          <w:rtl/>
        </w:rPr>
        <w:t xml:space="preserve">البلاذري، جمل من أنساب الأشراف، 3/ 383- 384، أنساب الأشراف، 3/ 173</w:t>
      </w:r>
    </w:p>
    <w:p>
      <w:pPr>
        <w:pStyle w:val="BookText"/>
      </w:pPr>
      <w:r>
        <w:rPr>
          <w:rFonts w:ascii="Amiri" w:hAnsi="Amiri" w:eastAsia="Amiri" w:cs="Amiri"/>
          <w:lang w:bidi="ar-SA"/>
          <w:color w:val="111111"/>
          <w:sz w:val="28"/>
          <w:szCs w:val="28"/>
          <w:rtl/>
        </w:rPr>
        <w:t xml:space="preserve">و قال الحرّ بن يزيد اليربوعيّ- و هو الّذي كان يساير الحسين و يواقفه-: و اللّه لا أختار النّار على الجنّة. ثمّ ضرب بفرسه، و صار إلى الحسين.</w:t>
      </w:r>
    </w:p>
    <w:p>
      <w:pPr>
        <w:pStyle w:val="BookText"/>
      </w:pPr>
      <w:r>
        <w:rPr>
          <w:rFonts w:ascii="Amiri" w:hAnsi="Amiri" w:eastAsia="Amiri" w:cs="Amiri"/>
          <w:lang w:bidi="ar-SA"/>
          <w:color w:val="111111"/>
          <w:sz w:val="28"/>
          <w:szCs w:val="28"/>
          <w:rtl/>
        </w:rPr>
        <w:t xml:space="preserve">البلاذري، جمل من أنساب الأشراف، 3/ 397، أنساب الأشراف، 3/ 189- عنه:</w:t>
      </w:r>
    </w:p>
    <w:p>
      <w:pPr>
        <w:pStyle w:val="BookText"/>
      </w:pPr>
      <w:r>
        <w:rPr>
          <w:rFonts w:ascii="Amiri" w:hAnsi="Amiri" w:eastAsia="Amiri" w:cs="Amiri"/>
          <w:lang w:bidi="ar-SA"/>
          <w:color w:val="111111"/>
          <w:sz w:val="28"/>
          <w:szCs w:val="28"/>
          <w:rtl/>
        </w:rPr>
        <w:t xml:space="preserve">المحمودي، العبرات، 2/ 15</w:t>
      </w:r>
    </w:p>
    <w:p>
      <w:pPr>
        <w:pStyle w:val="BookText"/>
      </w:pPr>
      <w:r>
        <w:rPr>
          <w:rFonts w:ascii="Amiri" w:hAnsi="Amiri" w:eastAsia="Amiri" w:cs="Amiri"/>
          <w:lang w:bidi="ar-SA"/>
          <w:color w:val="111111"/>
          <w:sz w:val="28"/>
          <w:szCs w:val="28"/>
          <w:rtl/>
        </w:rPr>
        <w:t xml:space="preserve">و كان فيمن بعث [عبيد اللّه] إليه [إلى الحسين عليه السّلام] الحرّ بن يزيد الحنظليّ، فقال لهم: يا قوم! لو سألتكم هذا التّرك و الدّيلم ما حلّ لكم أن تمتنعوا منه. فأبوا إلّا أن يحملوه على حكم ابن زياد، فركب، و صار مع الحسين.</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225</w:t>
      </w:r>
    </w:p>
    <w:p>
      <w:pPr>
        <w:pStyle w:val="BookText"/>
      </w:pPr>
      <w:r>
        <w:rPr>
          <w:rFonts w:ascii="Amiri" w:hAnsi="Amiri" w:eastAsia="Amiri" w:cs="Amiri"/>
          <w:lang w:bidi="ar-SA"/>
          <w:color w:val="111111"/>
          <w:sz w:val="28"/>
          <w:szCs w:val="28"/>
          <w:rtl/>
        </w:rPr>
        <w:t xml:space="preserve">و انحاز الحرّ بن يزيد، الّذي كان جعجع بالحسين إلى الحسين، فقال له: قد كان منّي الّذي كان، و قد أتيتك مواسيا لك بنفسي، أفترى ذلك لي توبة ممّا كان منّي؟</w:t>
      </w:r>
    </w:p>
    <w:p>
      <w:pPr>
        <w:pStyle w:val="BookText"/>
      </w:pPr>
      <w:r>
        <w:rPr>
          <w:rFonts w:ascii="Amiri" w:hAnsi="Amiri" w:eastAsia="Amiri" w:cs="Amiri"/>
          <w:lang w:bidi="ar-SA"/>
          <w:color w:val="111111"/>
          <w:sz w:val="28"/>
          <w:szCs w:val="28"/>
          <w:rtl/>
        </w:rPr>
        <w:t xml:space="preserve">قال الحسين: نعم، إنّها لك توبة، فابشر، فأنت الحرّ في الدّنيا و أنت الحرّ في الآخرة إن شاء اللّه.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امام حسين فرمود: «آرى! همين توبه تو است. بر تو مژده باد كه تو به خواست خداوند متعال در دنيا و آخرت آزادى.»</w:t>
      </w:r>
    </w:p>
    <w:p>
      <w:pPr>
        <w:pStyle w:val="BookText"/>
      </w:pPr>
      <w:r>
        <w:rPr>
          <w:rFonts w:ascii="IRNazanin" w:hAnsi="IRNazanin" w:eastAsia="IRNazanin" w:cs="IRNazanin"/>
          <w:lang w:bidi="fa-IR"/>
          <w:color w:val="111111"/>
          <w:sz w:val="28"/>
          <w:szCs w:val="28"/>
          <w:rtl/>
        </w:rPr>
        <w:t xml:space="preserve">دامغانى، ترجمه اخبار الطّوال،/ 302- 303</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w:t>
      </w:r>
    </w:p>
    <w:p>
      <w:pPr>
        <w:pStyle w:val="BookText"/>
      </w:pPr>
      <w:r>
        <w:rPr>
          <w:rFonts w:ascii="Amiri" w:hAnsi="Amiri" w:eastAsia="Amiri" w:cs="Amiri"/>
          <w:lang w:bidi="ar-SA"/>
          <w:color w:val="111111"/>
          <w:sz w:val="28"/>
          <w:szCs w:val="28"/>
          <w:rtl/>
        </w:rPr>
        <w:t xml:space="preserve">و كان </w:t>
      </w:r>
      <w:r>
        <w:rPr>
          <w:rStyle w:val="FootnoteReference"/>
        </w:rPr>
        <w:footnoteReference w:id="2144"/>
      </w:r>
      <w:r>
        <w:rPr>
          <w:rFonts w:ascii="Amiri" w:hAnsi="Amiri" w:eastAsia="Amiri" w:cs="Amiri"/>
          <w:lang w:bidi="ar-SA"/>
          <w:color w:val="111111"/>
          <w:sz w:val="28"/>
          <w:szCs w:val="28"/>
          <w:rtl/>
        </w:rPr>
        <w:t xml:space="preserve">فيمن بعث إليه </w:t>
      </w:r>
      <w:r>
        <w:rPr>
          <w:rStyle w:val="FootnoteReference"/>
        </w:rPr>
        <w:footnoteReference w:id="2145"/>
      </w:r>
      <w:r>
        <w:rPr>
          <w:rFonts w:ascii="Amiri" w:hAnsi="Amiri" w:eastAsia="Amiri" w:cs="Amiri"/>
          <w:lang w:bidi="ar-SA"/>
          <w:color w:val="111111"/>
          <w:sz w:val="28"/>
          <w:szCs w:val="28"/>
          <w:rtl/>
        </w:rPr>
        <w:t xml:space="preserve">الحرّ بن يزيد الحنظليّ، ثمّ النّهشليّ على خيل، فلمّا سمع ما يقول الحسين، قال لهم: </w:t>
      </w:r>
      <w:r>
        <w:rPr>
          <w:rStyle w:val="FootnoteReference"/>
        </w:rPr>
        <w:footnoteReference w:id="2146"/>
      </w:r>
      <w:r>
        <w:rPr>
          <w:rFonts w:ascii="Amiri" w:hAnsi="Amiri" w:eastAsia="Amiri" w:cs="Amiri"/>
          <w:lang w:bidi="ar-SA"/>
          <w:color w:val="111111"/>
          <w:sz w:val="28"/>
          <w:szCs w:val="28"/>
          <w:rtl/>
        </w:rPr>
        <w:t xml:space="preserve">ألا تقبلون من هؤلاء ما يعرضون عليكم؟ و اللّه لو سألكم </w:t>
      </w:r>
      <w:r>
        <w:rPr>
          <w:rStyle w:val="FootnoteReference"/>
        </w:rPr>
        <w:footnoteReference w:id="2147"/>
      </w:r>
      <w:r>
        <w:rPr>
          <w:rFonts w:ascii="Amiri" w:hAnsi="Amiri" w:eastAsia="Amiri" w:cs="Amiri"/>
          <w:lang w:bidi="ar-SA"/>
          <w:color w:val="111111"/>
          <w:sz w:val="28"/>
          <w:szCs w:val="28"/>
          <w:rtl/>
        </w:rPr>
        <w:t xml:space="preserve">هذا التّرك و الدّيلم، ما حلّ لكم أن تردّوه </w:t>
      </w:r>
      <w:r>
        <w:rPr>
          <w:rStyle w:val="FootnoteReference"/>
        </w:rPr>
        <w:footnoteReference w:id="2148"/>
      </w:r>
      <w:r>
        <w:rPr>
          <w:rFonts w:ascii="IRNazanin" w:hAnsi="IRNazanin" w:eastAsia="IRNazanin" w:cs="IRNazanin"/>
          <w:lang w:bidi="fa-IR"/>
          <w:color w:val="111111"/>
          <w:sz w:val="28"/>
          <w:szCs w:val="28"/>
          <w:rtl/>
        </w:rPr>
        <w:t xml:space="preserve">! فأبوا إلّا على </w:t>
      </w:r>
      <w:r>
        <w:rPr>
          <w:rStyle w:val="FootnoteReference"/>
        </w:rPr>
        <w:footnoteReference w:id="2149"/>
      </w:r>
      <w:r>
        <w:rPr>
          <w:rFonts w:ascii="Amiri" w:hAnsi="Amiri" w:eastAsia="Amiri" w:cs="Amiri"/>
          <w:lang w:bidi="ar-SA"/>
          <w:color w:val="111111"/>
          <w:sz w:val="28"/>
          <w:szCs w:val="28"/>
          <w:rtl/>
        </w:rPr>
        <w:t xml:space="preserve">حكم ابن زياد.</w:t>
      </w:r>
    </w:p>
    <w:p>
      <w:pPr>
        <w:pStyle w:val="BookText"/>
      </w:pPr>
      <w:r>
        <w:rPr>
          <w:rFonts w:ascii="IRNazanin" w:hAnsi="IRNazanin" w:eastAsia="IRNazanin" w:cs="IRNazanin"/>
          <w:lang w:bidi="fa-IR"/>
          <w:color w:val="111111"/>
          <w:sz w:val="28"/>
          <w:szCs w:val="28"/>
          <w:rtl/>
        </w:rPr>
        <w:t xml:space="preserve">فصرف </w:t>
      </w:r>
      <w:r>
        <w:rPr>
          <w:rStyle w:val="FootnoteReference"/>
        </w:rPr>
        <w:footnoteReference w:id="2150"/>
      </w:r>
      <w:r>
        <w:rPr>
          <w:rFonts w:ascii="Amiri" w:hAnsi="Amiri" w:eastAsia="Amiri" w:cs="Amiri"/>
          <w:lang w:bidi="ar-SA"/>
          <w:color w:val="111111"/>
          <w:sz w:val="28"/>
          <w:szCs w:val="28"/>
          <w:rtl/>
        </w:rPr>
        <w:t xml:space="preserve">الحرّ وجه فرسه، و انطلق إلى الحسين و أصحابه </w:t>
      </w:r>
      <w:r>
        <w:rPr>
          <w:rStyle w:val="FootnoteReference"/>
        </w:rPr>
        <w:footnoteReference w:id="2151"/>
      </w:r>
      <w:r>
        <w:rPr>
          <w:rFonts w:ascii="Amiri" w:hAnsi="Amiri" w:eastAsia="Amiri" w:cs="Amiri"/>
          <w:lang w:bidi="ar-SA"/>
          <w:color w:val="111111"/>
          <w:sz w:val="28"/>
          <w:szCs w:val="28"/>
          <w:rtl/>
        </w:rPr>
        <w:t xml:space="preserve">، فظنّوا أنّه إنّما جاء ليقاتلهم، فلمّا دنا منهم قلب ترسه، و سلّم عليهم.</w:t>
      </w:r>
    </w:p>
    <w:p>
      <w:pPr>
        <w:pStyle w:val="BookText"/>
      </w:pPr>
      <w:r>
        <w:rPr>
          <w:rFonts w:ascii="Amiri" w:hAnsi="Amiri" w:eastAsia="Amiri" w:cs="Amiri"/>
          <w:lang w:bidi="ar-SA"/>
          <w:color w:val="111111"/>
          <w:sz w:val="28"/>
          <w:szCs w:val="28"/>
          <w:rtl/>
        </w:rPr>
        <w:t xml:space="preserve">الطّبري، التّاريخ، 5/ 392- عنه: ابن كثير، البداية و النّهاية، 8/ 170</w:t>
      </w:r>
    </w:p>
    <w:p>
      <w:pPr>
        <w:pStyle w:val="BookText"/>
      </w:pPr>
      <w:r>
        <w:rPr>
          <w:rFonts w:ascii="Amiri" w:hAnsi="Amiri" w:eastAsia="Amiri" w:cs="Amiri"/>
          <w:lang w:bidi="ar-SA"/>
          <w:color w:val="111111"/>
          <w:sz w:val="28"/>
          <w:szCs w:val="28"/>
          <w:rtl/>
        </w:rPr>
        <w:t xml:space="preserve">قال أبو مخنف: عن أبي جناب الكلبيّ، عن عديّ بن حرملة، قال: ثمّ إنّ الحرّ بن يزيد لمّا زحف عمر بن سعد، قال له: أصلحك اللّه! مقاتل </w:t>
      </w:r>
      <w:r>
        <w:rPr>
          <w:rStyle w:val="FootnoteReference"/>
        </w:rPr>
        <w:footnoteReference w:id="2152"/>
      </w:r>
      <w:r>
        <w:rPr>
          <w:rFonts w:ascii="Amiri" w:hAnsi="Amiri" w:eastAsia="Amiri" w:cs="Amiri"/>
          <w:lang w:bidi="ar-SA"/>
          <w:color w:val="111111"/>
          <w:sz w:val="28"/>
          <w:szCs w:val="28"/>
          <w:rtl/>
        </w:rPr>
        <w:t xml:space="preserve">أنت هذا الرّجل؟ قال: إي و اللّه قتالا أيسره أن تسقط </w:t>
      </w:r>
      <w:r>
        <w:rPr>
          <w:rStyle w:val="FootnoteReference"/>
        </w:rPr>
        <w:footnoteReference w:id="2153"/>
      </w:r>
      <w:r>
        <w:rPr>
          <w:rFonts w:ascii="Amiri" w:hAnsi="Amiri" w:eastAsia="Amiri" w:cs="Amiri"/>
          <w:lang w:bidi="ar-SA"/>
          <w:color w:val="111111"/>
          <w:sz w:val="28"/>
          <w:szCs w:val="28"/>
          <w:rtl/>
        </w:rPr>
        <w:t xml:space="preserve">الرّؤوس، و تطيح الأيدي. قال: </w:t>
      </w:r>
      <w:r>
        <w:rPr>
          <w:rStyle w:val="FootnoteReference"/>
        </w:rPr>
        <w:footnoteReference w:id="2154"/>
      </w:r>
      <w:r>
        <w:rPr>
          <w:rFonts w:ascii="IRNazanin" w:hAnsi="IRNazanin" w:eastAsia="IRNazanin" w:cs="IRNazanin"/>
          <w:lang w:bidi="fa-IR"/>
          <w:color w:val="111111"/>
          <w:sz w:val="28"/>
          <w:szCs w:val="28"/>
          <w:rtl/>
        </w:rPr>
        <w:t xml:space="preserve">أفما </w:t>
      </w:r>
      <w:r>
        <w:rPr>
          <w:rStyle w:val="FootnoteReference"/>
        </w:rPr>
        <w:footnoteReference w:id="2155"/>
      </w:r>
      <w:r>
        <w:rPr>
          <w:rFonts w:ascii="Amiri" w:hAnsi="Amiri" w:eastAsia="Amiri" w:cs="Amiri"/>
          <w:lang w:bidi="ar-SA"/>
          <w:color w:val="111111"/>
          <w:sz w:val="28"/>
          <w:szCs w:val="28"/>
          <w:rtl/>
        </w:rPr>
        <w:t xml:space="preserve">لكم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في واحدة من].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الخصال الّتي عرض عليكم رضا؟ قال عمر بن سعد: </w:t>
      </w:r>
      <w:r>
        <w:rPr>
          <w:rStyle w:val="FootnoteReference"/>
        </w:rPr>
        <w:footnoteReference w:id="2157"/>
      </w:r>
      <w:r>
        <w:rPr>
          <w:rFonts w:ascii="Amiri" w:hAnsi="Amiri" w:eastAsia="Amiri" w:cs="Amiri"/>
          <w:lang w:bidi="ar-SA"/>
          <w:color w:val="111111"/>
          <w:sz w:val="28"/>
          <w:szCs w:val="28"/>
          <w:rtl/>
        </w:rPr>
        <w:t xml:space="preserve">أما و اللّه </w:t>
      </w:r>
      <w:r>
        <w:rPr>
          <w:rStyle w:val="FootnoteReference"/>
        </w:rPr>
        <w:footnoteReference w:id="2158"/>
      </w:r>
      <w:r>
        <w:rPr>
          <w:rFonts w:ascii="Amiri" w:hAnsi="Amiri" w:eastAsia="Amiri" w:cs="Amiri"/>
          <w:lang w:bidi="ar-SA"/>
          <w:color w:val="111111"/>
          <w:sz w:val="28"/>
          <w:szCs w:val="28"/>
          <w:rtl/>
        </w:rPr>
        <w:t xml:space="preserve">لو كان الأمر إليّ، لفعلت </w:t>
      </w:r>
      <w:r>
        <w:rPr>
          <w:rStyle w:val="FootnoteReference"/>
        </w:rPr>
        <w:footnoteReference w:id="2159"/>
      </w:r>
      <w:r>
        <w:rPr>
          <w:rFonts w:ascii="Amiri" w:hAnsi="Amiri" w:eastAsia="Amiri" w:cs="Amiri"/>
          <w:lang w:bidi="ar-SA"/>
          <w:color w:val="111111"/>
          <w:sz w:val="28"/>
          <w:szCs w:val="28"/>
          <w:rtl/>
        </w:rPr>
        <w:t xml:space="preserve">، و لكنّ أميرك قد أبى </w:t>
      </w:r>
      <w:r>
        <w:rPr>
          <w:rStyle w:val="FootnoteReference"/>
        </w:rPr>
        <w:footnoteReference w:id="2160"/>
      </w:r>
      <w:r>
        <w:rPr>
          <w:rFonts w:ascii="Amiri" w:hAnsi="Amiri" w:eastAsia="Amiri" w:cs="Amiri"/>
          <w:lang w:bidi="ar-SA"/>
          <w:color w:val="111111"/>
          <w:sz w:val="28"/>
          <w:szCs w:val="28"/>
          <w:rtl/>
        </w:rPr>
        <w:t xml:space="preserve">ذلك.</w:t>
      </w:r>
      <w:r>
        <w:rPr>
          <w:rStyle w:val="FootnoteReference"/>
        </w:rPr>
        <w:footnoteReference w:id="2161"/>
      </w:r>
      <w:r>
        <w:rPr>
          <w:rFonts w:ascii="IRNazanin" w:hAnsi="IRNazanin" w:eastAsia="IRNazanin" w:cs="IRNazanin"/>
          <w:lang w:bidi="fa-IR"/>
          <w:color w:val="111111"/>
          <w:sz w:val="28"/>
          <w:szCs w:val="28"/>
          <w:rtl/>
        </w:rPr>
        <w:t xml:space="preserve">قال </w:t>
      </w:r>
      <w:r>
        <w:rPr>
          <w:rStyle w:val="FootnoteReference"/>
        </w:rPr>
        <w:footnoteReference w:id="2162"/>
      </w:r>
      <w:r>
        <w:rPr>
          <w:rFonts w:ascii="IRNazanin" w:hAnsi="IRNazanin" w:eastAsia="IRNazanin" w:cs="IRNazanin"/>
          <w:lang w:bidi="fa-IR"/>
          <w:color w:val="111111"/>
          <w:sz w:val="28"/>
          <w:szCs w:val="28"/>
          <w:rtl/>
        </w:rPr>
        <w:t xml:space="preserve">: فأقبل </w:t>
      </w:r>
      <w:r>
        <w:rPr>
          <w:rStyle w:val="FootnoteReference"/>
        </w:rPr>
        <w:footnoteReference w:id="2163"/>
      </w:r>
      <w:r>
        <w:rPr>
          <w:rFonts w:ascii="Amiri" w:hAnsi="Amiri" w:eastAsia="Amiri" w:cs="Amiri"/>
          <w:lang w:bidi="ar-SA"/>
          <w:color w:val="111111"/>
          <w:sz w:val="28"/>
          <w:szCs w:val="28"/>
          <w:rtl/>
        </w:rPr>
        <w:t xml:space="preserve">حتّى وقف من </w:t>
      </w:r>
      <w:r>
        <w:rPr>
          <w:rStyle w:val="FootnoteReference"/>
        </w:rPr>
        <w:footnoteReference w:id="2164"/>
      </w:r>
      <w:r>
        <w:rPr>
          <w:rStyle w:val="FootnoteReference"/>
        </w:rPr>
        <w:footnoteReference w:id="2165"/>
      </w:r>
      <w:r>
        <w:rPr>
          <w:rFonts w:ascii="Amiri" w:hAnsi="Amiri" w:eastAsia="Amiri" w:cs="Amiri"/>
          <w:lang w:bidi="ar-SA"/>
          <w:color w:val="111111"/>
          <w:sz w:val="28"/>
          <w:szCs w:val="28"/>
          <w:rtl/>
        </w:rPr>
        <w:t xml:space="preserve">النّاس </w:t>
      </w:r>
      <w:r>
        <w:rPr>
          <w:rStyle w:val="FootnoteReference"/>
        </w:rPr>
        <w:footnoteReference w:id="2166"/>
      </w:r>
      <w:r>
        <w:rPr>
          <w:rFonts w:ascii="Amiri" w:hAnsi="Amiri" w:eastAsia="Amiri" w:cs="Amiri"/>
          <w:lang w:bidi="ar-SA"/>
          <w:color w:val="111111"/>
          <w:sz w:val="28"/>
          <w:szCs w:val="28"/>
          <w:rtl/>
        </w:rPr>
        <w:t xml:space="preserve">موقفا، و معه رجل من قومه يقال له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قرّة بن قيس، فقال: يا قرّة! هل سقيت فرسك اليوم؟ قال: لا. قال: </w:t>
      </w:r>
      <w:r>
        <w:rPr>
          <w:rStyle w:val="FootnoteReference"/>
        </w:rPr>
        <w:footnoteReference w:id="2168"/>
      </w:r>
      <w:r>
        <w:rPr>
          <w:rFonts w:ascii="Amiri" w:hAnsi="Amiri" w:eastAsia="Amiri" w:cs="Amiri"/>
          <w:lang w:bidi="ar-SA"/>
          <w:color w:val="111111"/>
          <w:sz w:val="28"/>
          <w:szCs w:val="28"/>
          <w:rtl/>
        </w:rPr>
        <w:t xml:space="preserve">إنّما </w:t>
      </w:r>
      <w:r>
        <w:rPr>
          <w:rStyle w:val="FootnoteReference"/>
        </w:rPr>
        <w:footnoteReference w:id="2169"/>
      </w:r>
      <w:r>
        <w:rPr>
          <w:rFonts w:ascii="Amiri" w:hAnsi="Amiri" w:eastAsia="Amiri" w:cs="Amiri"/>
          <w:lang w:bidi="ar-SA"/>
          <w:color w:val="111111"/>
          <w:sz w:val="28"/>
          <w:szCs w:val="28"/>
          <w:rtl/>
        </w:rPr>
        <w:t xml:space="preserve">تريد أن تسقيه؟ قال: فظننت و اللّه أنّه يريد أن يتنحّى، فلا يشهد القتال، و كره أن أراه حين يصنع ذلك، </w:t>
      </w:r>
      <w:r>
        <w:rPr>
          <w:rStyle w:val="FootnoteReference"/>
        </w:rPr>
        <w:footnoteReference w:id="2170"/>
      </w:r>
      <w:r>
        <w:rPr>
          <w:rFonts w:ascii="Amiri" w:hAnsi="Amiri" w:eastAsia="Amiri" w:cs="Amiri"/>
          <w:lang w:bidi="ar-SA"/>
          <w:color w:val="111111"/>
          <w:sz w:val="28"/>
          <w:szCs w:val="28"/>
          <w:rtl/>
        </w:rPr>
        <w:t xml:space="preserve">فيخاف </w:t>
      </w:r>
      <w:r>
        <w:rPr>
          <w:rStyle w:val="FootnoteReference"/>
        </w:rPr>
        <w:footnoteReference w:id="2171"/>
      </w:r>
      <w:r>
        <w:rPr>
          <w:rFonts w:ascii="Amiri" w:hAnsi="Amiri" w:eastAsia="Amiri" w:cs="Amiri"/>
          <w:lang w:bidi="ar-SA"/>
          <w:color w:val="111111"/>
          <w:sz w:val="28"/>
          <w:szCs w:val="28"/>
          <w:rtl/>
        </w:rPr>
        <w:t xml:space="preserve">أن أرفعه عليه </w:t>
      </w:r>
      <w:r>
        <w:rPr>
          <w:rStyle w:val="FootnoteReference"/>
        </w:rPr>
        <w:footnoteReference w:id="2172"/>
      </w:r>
      <w:r>
        <w:rPr>
          <w:rFonts w:ascii="Amiri" w:hAnsi="Amiri" w:eastAsia="Amiri" w:cs="Amiri"/>
          <w:lang w:bidi="ar-SA"/>
          <w:color w:val="111111"/>
          <w:sz w:val="28"/>
          <w:szCs w:val="28"/>
          <w:rtl/>
        </w:rPr>
        <w:t xml:space="preserve">. فقلت له: لم أسقه، و أنا منطلق فساقيه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فاعتزلت ذلك المكان الّذي كان فيه. قال: فو اللّه لو أنّه أطلعني على الّذي يريد لخرجت معه إلى الحسين.</w:t>
      </w:r>
    </w:p>
    <w:p>
      <w:pPr>
        <w:pStyle w:val="BookText"/>
      </w:pPr>
      <w:r>
        <w:rPr>
          <w:rFonts w:ascii="Amiri" w:hAnsi="Amiri" w:eastAsia="Amiri" w:cs="Amiri"/>
          <w:lang w:bidi="ar-SA"/>
          <w:color w:val="111111"/>
          <w:sz w:val="28"/>
          <w:szCs w:val="28"/>
          <w:rtl/>
        </w:rPr>
        <w:t xml:space="preserve">قال: فأخذ يدنو من حسين </w:t>
      </w:r>
      <w:r>
        <w:rPr>
          <w:rStyle w:val="FootnoteReference"/>
        </w:rPr>
        <w:footnoteReference w:id="2174"/>
      </w:r>
      <w:r>
        <w:rPr>
          <w:rFonts w:ascii="Amiri" w:hAnsi="Amiri" w:eastAsia="Amiri" w:cs="Amiri"/>
          <w:lang w:bidi="ar-SA"/>
          <w:color w:val="111111"/>
          <w:sz w:val="28"/>
          <w:szCs w:val="28"/>
          <w:rtl/>
        </w:rPr>
        <w:t xml:space="preserve">قليلا قليلا، فقال له </w:t>
      </w:r>
      <w:r>
        <w:rPr>
          <w:rStyle w:val="FootnoteReference"/>
        </w:rPr>
        <w:footnoteReference w:id="2175"/>
      </w:r>
      <w:r>
        <w:rPr>
          <w:rFonts w:ascii="Amiri" w:hAnsi="Amiri" w:eastAsia="Amiri" w:cs="Amiri"/>
          <w:lang w:bidi="ar-SA"/>
          <w:color w:val="111111"/>
          <w:sz w:val="28"/>
          <w:szCs w:val="28"/>
          <w:rtl/>
        </w:rPr>
        <w:t xml:space="preserve">رجل من قومه يقال </w:t>
      </w:r>
      <w:r>
        <w:rPr>
          <w:rStyle w:val="FootnoteReference"/>
        </w:rPr>
        <w:footnoteReference w:id="2176"/>
      </w:r>
      <w:r>
        <w:rPr>
          <w:rFonts w:ascii="IRNazanin" w:hAnsi="IRNazanin" w:eastAsia="IRNazanin" w:cs="IRNazanin"/>
          <w:lang w:bidi="fa-IR"/>
          <w:color w:val="111111"/>
          <w:sz w:val="28"/>
          <w:szCs w:val="28"/>
          <w:rtl/>
        </w:rPr>
        <w:t xml:space="preserve">له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المهاجر بن أوس: </w:t>
      </w:r>
      <w:r>
        <w:rPr>
          <w:rStyle w:val="FootnoteReference"/>
        </w:rPr>
        <w:footnoteReference w:id="2178"/>
      </w:r>
      <w:r>
        <w:rPr>
          <w:rFonts w:ascii="Amiri" w:hAnsi="Amiri" w:eastAsia="Amiri" w:cs="Amiri"/>
          <w:lang w:bidi="ar-SA"/>
          <w:color w:val="111111"/>
          <w:sz w:val="28"/>
          <w:szCs w:val="28"/>
          <w:rtl/>
        </w:rPr>
        <w:t xml:space="preserve">ما تريد </w:t>
      </w:r>
      <w:r>
        <w:rPr>
          <w:rStyle w:val="FootnoteReference"/>
        </w:rPr>
        <w:footnoteReference w:id="2179"/>
      </w:r>
      <w:r>
        <w:rPr>
          <w:rFonts w:ascii="Amiri" w:hAnsi="Amiri" w:eastAsia="Amiri" w:cs="Amiri"/>
          <w:lang w:bidi="ar-SA"/>
          <w:color w:val="111111"/>
          <w:sz w:val="28"/>
          <w:szCs w:val="28"/>
          <w:rtl/>
        </w:rPr>
        <w:t xml:space="preserve">يا ابن يزيد؟ </w:t>
      </w:r>
      <w:r>
        <w:rPr>
          <w:rStyle w:val="FootnoteReference"/>
        </w:rPr>
        <w:footnoteReference w:id="2180"/>
      </w:r>
      <w:r>
        <w:rPr>
          <w:rFonts w:ascii="Amiri" w:hAnsi="Amiri" w:eastAsia="Amiri" w:cs="Amiri"/>
          <w:lang w:bidi="ar-SA"/>
          <w:color w:val="111111"/>
          <w:sz w:val="28"/>
          <w:szCs w:val="28"/>
          <w:rtl/>
        </w:rPr>
        <w:t xml:space="preserve">أتريد أن تحمل؟ </w:t>
      </w:r>
      <w:r>
        <w:rPr>
          <w:rStyle w:val="FootnoteReference"/>
        </w:rPr>
        <w:footnoteReference w:id="2181"/>
      </w:r>
      <w:r>
        <w:rPr>
          <w:rFonts w:ascii="Amiri" w:hAnsi="Amiri" w:eastAsia="Amiri" w:cs="Amiri"/>
          <w:lang w:bidi="ar-SA"/>
          <w:color w:val="111111"/>
          <w:sz w:val="28"/>
          <w:szCs w:val="28"/>
          <w:rtl/>
        </w:rPr>
        <w:t xml:space="preserve">فسكت، و أخذه].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82"/>
      </w:r>
      <w:r>
        <w:rPr>
          <w:rFonts w:ascii="IRNazanin" w:hAnsi="IRNazanin" w:eastAsia="IRNazanin" w:cs="IRNazanin"/>
          <w:lang w:bidi="fa-IR"/>
          <w:color w:val="111111"/>
          <w:sz w:val="28"/>
          <w:szCs w:val="28"/>
          <w:rtl/>
        </w:rPr>
        <w:t xml:space="preserve">مثل </w:t>
      </w:r>
      <w:r>
        <w:rPr>
          <w:rStyle w:val="FootnoteReference"/>
        </w:rPr>
        <w:footnoteReference w:id="2183"/>
      </w:r>
      <w:r>
        <w:rPr>
          <w:rFonts w:ascii="Amiri" w:hAnsi="Amiri" w:eastAsia="Amiri" w:cs="Amiri"/>
          <w:lang w:bidi="ar-SA"/>
          <w:color w:val="111111"/>
          <w:sz w:val="28"/>
          <w:szCs w:val="28"/>
          <w:rtl/>
        </w:rPr>
        <w:t xml:space="preserve">العرواء، فقال له: يا ابن يزيد! </w:t>
      </w:r>
      <w:r>
        <w:rPr>
          <w:rStyle w:val="FootnoteReference"/>
        </w:rPr>
        <w:footnoteReference w:id="2184"/>
      </w:r>
      <w:r>
        <w:rPr>
          <w:rFonts w:ascii="Amiri" w:hAnsi="Amiri" w:eastAsia="Amiri" w:cs="Amiri"/>
          <w:lang w:bidi="ar-SA"/>
          <w:color w:val="111111"/>
          <w:sz w:val="28"/>
          <w:szCs w:val="28"/>
          <w:rtl/>
        </w:rPr>
        <w:t xml:space="preserve">، و اللّه إنّ أمرك لمريب، و اللّه ما رأيت منك في موقف قطّ مثل </w:t>
      </w:r>
      <w:r>
        <w:rPr>
          <w:rStyle w:val="FootnoteReference"/>
        </w:rPr>
        <w:footnoteReference w:id="2185"/>
      </w:r>
      <w:r>
        <w:rPr>
          <w:rStyle w:val="FootnoteReference"/>
        </w:rPr>
        <w:footnoteReference w:id="2186"/>
      </w:r>
      <w:r>
        <w:rPr>
          <w:rFonts w:ascii="Amiri" w:hAnsi="Amiri" w:eastAsia="Amiri" w:cs="Amiri"/>
          <w:lang w:bidi="ar-SA"/>
          <w:color w:val="111111"/>
          <w:sz w:val="28"/>
          <w:szCs w:val="28"/>
          <w:rtl/>
        </w:rPr>
        <w:t xml:space="preserve">شي ء أراه </w:t>
      </w:r>
      <w:r>
        <w:rPr>
          <w:rStyle w:val="FootnoteReference"/>
        </w:rPr>
        <w:footnoteReference w:id="2187"/>
      </w:r>
      <w:r>
        <w:rPr>
          <w:rFonts w:ascii="IRNazanin" w:hAnsi="IRNazanin" w:eastAsia="IRNazanin" w:cs="IRNazanin"/>
          <w:lang w:bidi="fa-IR"/>
          <w:color w:val="111111"/>
          <w:sz w:val="28"/>
          <w:szCs w:val="28"/>
          <w:rtl/>
        </w:rPr>
        <w:t xml:space="preserve">الآن </w:t>
      </w:r>
      <w:r>
        <w:rPr>
          <w:rStyle w:val="FootnoteReference"/>
        </w:rPr>
        <w:footnoteReference w:id="2188"/>
      </w:r>
      <w:r>
        <w:rPr>
          <w:rFonts w:ascii="IRNazanin" w:hAnsi="IRNazanin" w:eastAsia="IRNazanin" w:cs="IRNazanin"/>
          <w:lang w:bidi="fa-IR"/>
          <w:color w:val="111111"/>
          <w:sz w:val="28"/>
          <w:szCs w:val="28"/>
          <w:rtl/>
        </w:rPr>
        <w:t xml:space="preserve">، و </w:t>
      </w:r>
      <w:r>
        <w:rPr>
          <w:rStyle w:val="FootnoteReference"/>
        </w:rPr>
        <w:footnoteReference w:id="2189"/>
      </w:r>
      <w:r>
        <w:rPr>
          <w:rFonts w:ascii="Amiri" w:hAnsi="Amiri" w:eastAsia="Amiri" w:cs="Amiri"/>
          <w:lang w:bidi="ar-SA"/>
          <w:color w:val="111111"/>
          <w:sz w:val="28"/>
          <w:szCs w:val="28"/>
          <w:rtl/>
        </w:rPr>
        <w:t xml:space="preserve">لو قيل لي: من أشجع أهل الكوفة </w:t>
      </w:r>
      <w:r>
        <w:rPr>
          <w:rStyle w:val="FootnoteReference"/>
        </w:rPr>
        <w:footnoteReference w:id="2190"/>
      </w:r>
      <w:r>
        <w:rPr>
          <w:rFonts w:ascii="Amiri" w:hAnsi="Amiri" w:eastAsia="Amiri" w:cs="Amiri"/>
          <w:lang w:bidi="ar-SA"/>
          <w:color w:val="111111"/>
          <w:sz w:val="28"/>
          <w:szCs w:val="28"/>
          <w:rtl/>
        </w:rPr>
        <w:t xml:space="preserve">رجلا ما عدوتك </w:t>
      </w:r>
      <w:r>
        <w:rPr>
          <w:rStyle w:val="FootnoteReference"/>
        </w:rPr>
        <w:footnoteReference w:id="2191"/>
      </w:r>
      <w:r>
        <w:rPr>
          <w:rFonts w:ascii="Amiri" w:hAnsi="Amiri" w:eastAsia="Amiri" w:cs="Amiri"/>
          <w:lang w:bidi="ar-SA"/>
          <w:color w:val="111111"/>
          <w:sz w:val="28"/>
          <w:szCs w:val="28"/>
          <w:rtl/>
        </w:rPr>
        <w:t xml:space="preserve">، فما هذا الّذي أرى </w:t>
      </w:r>
      <w:r>
        <w:rPr>
          <w:rStyle w:val="FootnoteReference"/>
        </w:rPr>
        <w:footnoteReference w:id="2192"/>
      </w:r>
      <w:r>
        <w:rPr>
          <w:rFonts w:ascii="Amiri" w:hAnsi="Amiri" w:eastAsia="Amiri" w:cs="Amiri"/>
          <w:lang w:bidi="ar-SA"/>
          <w:color w:val="111111"/>
          <w:sz w:val="28"/>
          <w:szCs w:val="28"/>
          <w:rtl/>
        </w:rPr>
        <w:t xml:space="preserve">منك؟
قال: إنّي و اللّه أخيّر نفسي بين الجنّة و النّار، و واللّه </w:t>
      </w:r>
      <w:r>
        <w:rPr>
          <w:rStyle w:val="FootnoteReference"/>
        </w:rPr>
        <w:footnoteReference w:id="2193"/>
      </w:r>
      <w:r>
        <w:rPr>
          <w:rFonts w:ascii="Amiri" w:hAnsi="Amiri" w:eastAsia="Amiri" w:cs="Amiri"/>
          <w:lang w:bidi="ar-SA"/>
          <w:color w:val="111111"/>
          <w:sz w:val="28"/>
          <w:szCs w:val="28"/>
          <w:rtl/>
        </w:rPr>
        <w:t xml:space="preserve">لا أختار على الجنّة شيئا </w:t>
      </w:r>
      <w:r>
        <w:rPr>
          <w:rStyle w:val="FootnoteReference"/>
        </w:rPr>
        <w:footnoteReference w:id="2194"/>
      </w:r>
      <w:r>
        <w:rPr>
          <w:rFonts w:ascii="IRNazanin" w:hAnsi="IRNazanin" w:eastAsia="IRNazanin" w:cs="IRNazanin"/>
          <w:lang w:bidi="fa-IR"/>
          <w:color w:val="111111"/>
          <w:sz w:val="28"/>
          <w:szCs w:val="28"/>
          <w:rtl/>
        </w:rPr>
        <w:t xml:space="preserve">و لو </w:t>
      </w:r>
      <w:r>
        <w:rPr>
          <w:rStyle w:val="FootnoteReference"/>
        </w:rPr>
        <w:footnoteReference w:id="2195"/>
      </w:r>
      <w:r>
        <w:rPr>
          <w:rFonts w:ascii="Amiri" w:hAnsi="Amiri" w:eastAsia="Amiri" w:cs="Amiri"/>
          <w:lang w:bidi="ar-SA"/>
          <w:color w:val="111111"/>
          <w:sz w:val="28"/>
          <w:szCs w:val="28"/>
          <w:rtl/>
        </w:rPr>
        <w:t xml:space="preserve">قطّعت و حرّقت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ضرب </w:t>
      </w:r>
      <w:r>
        <w:rPr>
          <w:rStyle w:val="FootnoteReference"/>
        </w:rPr>
        <w:footnoteReference w:id="2197"/>
      </w:r>
      <w:r>
        <w:rPr>
          <w:rFonts w:ascii="IRNazanin" w:hAnsi="IRNazanin" w:eastAsia="IRNazanin" w:cs="IRNazanin"/>
          <w:lang w:bidi="fa-IR"/>
          <w:color w:val="111111"/>
          <w:sz w:val="28"/>
          <w:szCs w:val="28"/>
          <w:rtl/>
        </w:rPr>
        <w:t xml:space="preserve">فرسه </w:t>
      </w:r>
      <w:r>
        <w:rPr>
          <w:rStyle w:val="FootnoteReference"/>
        </w:rPr>
        <w:footnoteReference w:id="2198"/>
      </w:r>
      <w:r>
        <w:rPr>
          <w:rFonts w:ascii="IRNazanin" w:hAnsi="IRNazanin" w:eastAsia="IRNazanin" w:cs="IRNazanin"/>
          <w:lang w:bidi="fa-IR"/>
          <w:color w:val="111111"/>
          <w:sz w:val="28"/>
          <w:szCs w:val="28"/>
          <w:rtl/>
        </w:rPr>
        <w:t xml:space="preserve">، </w:t>
      </w:r>
      <w:r>
        <w:rPr>
          <w:rStyle w:val="FootnoteReference"/>
        </w:rPr>
        <w:footnoteReference w:id="2199"/>
      </w:r>
      <w:r>
        <w:rPr>
          <w:rFonts w:ascii="Amiri" w:hAnsi="Amiri" w:eastAsia="Amiri" w:cs="Amiri"/>
          <w:lang w:bidi="ar-SA"/>
          <w:color w:val="111111"/>
          <w:sz w:val="28"/>
          <w:szCs w:val="28"/>
          <w:rtl/>
        </w:rPr>
        <w:t xml:space="preserve">فلحق بحسين عليه السّلام </w:t>
      </w:r>
      <w:r>
        <w:rPr>
          <w:rStyle w:val="FootnoteReference"/>
        </w:rPr>
        <w:footnoteReference w:id="2200"/>
      </w:r>
      <w:r>
        <w:rPr>
          <w:rFonts w:ascii="IRNazanin" w:hAnsi="IRNazanin" w:eastAsia="IRNazanin" w:cs="IRNazanin"/>
          <w:lang w:bidi="fa-IR"/>
          <w:color w:val="111111"/>
          <w:sz w:val="28"/>
          <w:szCs w:val="28"/>
          <w:rtl/>
        </w:rPr>
        <w:t xml:space="preserve">، </w:t>
      </w:r>
      <w:r>
        <w:rPr>
          <w:rStyle w:val="FootnoteReference"/>
        </w:rPr>
        <w:footnoteReference w:id="2201"/>
      </w:r>
      <w:r>
        <w:rPr>
          <w:rFonts w:ascii="IRNazanin" w:hAnsi="IRNazanin" w:eastAsia="IRNazanin" w:cs="IRNazanin"/>
          <w:lang w:bidi="fa-IR"/>
          <w:color w:val="111111"/>
          <w:sz w:val="28"/>
          <w:szCs w:val="28"/>
          <w:rtl/>
        </w:rPr>
        <w:t xml:space="preserve">، فقال له: </w:t>
      </w:r>
      <w:r>
        <w:rPr>
          <w:rStyle w:val="FootnoteReference"/>
        </w:rPr>
        <w:footnoteReference w:id="2202"/>
      </w:r>
      <w:r>
        <w:rPr>
          <w:rFonts w:ascii="Amiri" w:hAnsi="Amiri" w:eastAsia="Amiri" w:cs="Amiri"/>
          <w:lang w:bidi="ar-SA"/>
          <w:color w:val="111111"/>
          <w:sz w:val="28"/>
          <w:szCs w:val="28"/>
          <w:rtl/>
        </w:rPr>
        <w:t xml:space="preserve">جعلني اللّه </w:t>
      </w:r>
      <w:r>
        <w:rPr>
          <w:rStyle w:val="FootnoteReference"/>
        </w:rPr>
        <w:footnoteReference w:id="2203"/>
      </w:r>
      <w:r>
        <w:rPr>
          <w:rFonts w:ascii="Amiri" w:hAnsi="Amiri" w:eastAsia="Amiri" w:cs="Amiri"/>
          <w:lang w:bidi="ar-SA"/>
          <w:color w:val="111111"/>
          <w:sz w:val="28"/>
          <w:szCs w:val="28"/>
          <w:rtl/>
        </w:rPr>
        <w:t xml:space="preserve">فداك يا ابن رسول اللّه! أنا صاحبك الّذي حبستك عن الرّجوع، و سايرتك في الطّريق، و جعجعت].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في هذا المكان، </w:t>
      </w:r>
      <w:r>
        <w:rPr>
          <w:rStyle w:val="FootnoteReference"/>
        </w:rPr>
        <w:footnoteReference w:id="2204"/>
      </w:r>
      <w:r>
        <w:rPr>
          <w:rFonts w:ascii="Amiri" w:hAnsi="Amiri" w:eastAsia="Amiri" w:cs="Amiri"/>
          <w:lang w:bidi="ar-SA"/>
          <w:color w:val="111111"/>
          <w:sz w:val="28"/>
          <w:szCs w:val="28"/>
          <w:rtl/>
        </w:rPr>
        <w:t xml:space="preserve">و اللّه الّذي لا إله إلّا هو ما ظننت </w:t>
      </w:r>
      <w:r>
        <w:rPr>
          <w:rStyle w:val="FootnoteReference"/>
        </w:rPr>
        <w:footnoteReference w:id="2205"/>
      </w:r>
      <w:r>
        <w:rPr>
          <w:rFonts w:ascii="Amiri" w:hAnsi="Amiri" w:eastAsia="Amiri" w:cs="Amiri"/>
          <w:lang w:bidi="ar-SA"/>
          <w:color w:val="111111"/>
          <w:sz w:val="28"/>
          <w:szCs w:val="28"/>
          <w:rtl/>
        </w:rPr>
        <w:t xml:space="preserve">أنّ القوم يردّون عليك ما عرضت </w:t>
      </w:r>
      <w:r>
        <w:rPr>
          <w:rStyle w:val="FootnoteReference"/>
        </w:rPr>
        <w:footnoteReference w:id="2206"/>
      </w:r>
      <w:r>
        <w:rPr>
          <w:rFonts w:ascii="Amiri" w:hAnsi="Amiri" w:eastAsia="Amiri" w:cs="Amiri"/>
          <w:lang w:bidi="ar-SA"/>
          <w:color w:val="111111"/>
          <w:sz w:val="28"/>
          <w:szCs w:val="28"/>
          <w:rtl/>
        </w:rPr>
        <w:t xml:space="preserve">عليهم أبدا </w:t>
      </w:r>
      <w:r>
        <w:rPr>
          <w:rStyle w:val="FootnoteReference"/>
        </w:rPr>
        <w:footnoteReference w:id="2207"/>
      </w:r>
      <w:r>
        <w:rPr>
          <w:rFonts w:ascii="Amiri" w:hAnsi="Amiri" w:eastAsia="Amiri" w:cs="Amiri"/>
          <w:lang w:bidi="ar-SA"/>
          <w:color w:val="111111"/>
          <w:sz w:val="28"/>
          <w:szCs w:val="28"/>
          <w:rtl/>
        </w:rPr>
        <w:t xml:space="preserve">، و لا يبلغون منك هذه المنزلة؛ </w:t>
      </w:r>
      <w:r>
        <w:rPr>
          <w:rStyle w:val="FootnoteReference"/>
        </w:rPr>
        <w:footnoteReference w:id="2208"/>
      </w:r>
      <w:r>
        <w:rPr>
          <w:rStyle w:val="FootnoteReference"/>
        </w:rPr>
        <w:footnoteReference w:id="2209"/>
      </w:r>
      <w:r>
        <w:rPr>
          <w:rFonts w:ascii="Amiri" w:hAnsi="Amiri" w:eastAsia="Amiri" w:cs="Amiri"/>
          <w:lang w:bidi="ar-SA"/>
          <w:color w:val="111111"/>
          <w:sz w:val="28"/>
          <w:szCs w:val="28"/>
          <w:rtl/>
        </w:rPr>
        <w:t xml:space="preserve">فقلت في نفسي: لا أبالي أن أطيع القوم في بعض أمرهم، و لا يرون أنّي خرجت من طاعتهم، و أمّا هم فسيقبلون من حسين هذه الخصال الّتي يعرض عليهم، و و اللّه لو ظننت أنّهم لا يقبلونها منك ما ركبتها منك </w:t>
      </w:r>
      <w:r>
        <w:rPr>
          <w:rStyle w:val="FootnoteReference"/>
        </w:rPr>
        <w:footnoteReference w:id="2210"/>
      </w:r>
      <w:r>
        <w:rPr>
          <w:rFonts w:ascii="Amiri" w:hAnsi="Amiri" w:eastAsia="Amiri" w:cs="Amiri"/>
          <w:lang w:bidi="ar-SA"/>
          <w:color w:val="111111"/>
          <w:sz w:val="28"/>
          <w:szCs w:val="28"/>
          <w:rtl/>
        </w:rPr>
        <w:t xml:space="preserve">و إنّي قد جئتك تائبا ممّا كان منّي إلى ربّي، و مواسيا لك بنفسي حتّى أموت بين يديك، أفترى ذلك لي توبة؟ قال: نعم، يتوب اللّه عليك، و يغفر لك؛ ما اسمك؟ قال: أنا الحرّ بن يزيد.</w:t>
      </w:r>
    </w:p>
    <w:p>
      <w:pPr>
        <w:pStyle w:val="BookText"/>
      </w:pPr>
      <w:r>
        <w:rPr>
          <w:rFonts w:ascii="Amiri" w:hAnsi="Amiri" w:eastAsia="Amiri" w:cs="Amiri"/>
          <w:lang w:bidi="ar-SA"/>
          <w:color w:val="111111"/>
          <w:sz w:val="28"/>
          <w:szCs w:val="28"/>
          <w:rtl/>
        </w:rPr>
        <w:t xml:space="preserve">قال: أنت الحرّ كما سمّتك أمّك، أنت الحرّ إن شاء اللّه في الدّنيا و الآخرة؛ انزل </w:t>
      </w:r>
      <w:r>
        <w:rPr>
          <w:rStyle w:val="FootnoteReference"/>
        </w:rPr>
        <w:footnoteReference w:id="2211"/>
      </w:r>
      <w:r>
        <w:rPr>
          <w:rFonts w:ascii="Amiri" w:hAnsi="Amiri" w:eastAsia="Amiri" w:cs="Amiri"/>
          <w:lang w:bidi="ar-SA"/>
          <w:color w:val="111111"/>
          <w:sz w:val="28"/>
          <w:szCs w:val="28"/>
          <w:rtl/>
        </w:rPr>
        <w:t xml:space="preserve">. قال: أنا لك فارسا خير </w:t>
      </w:r>
      <w:r>
        <w:rPr>
          <w:rStyle w:val="FootnoteReference"/>
        </w:rPr>
        <w:footnoteReference w:id="2212"/>
      </w:r>
      <w:r>
        <w:rPr>
          <w:rFonts w:ascii="Amiri" w:hAnsi="Amiri" w:eastAsia="Amiri" w:cs="Amiri"/>
          <w:lang w:bidi="ar-SA"/>
          <w:color w:val="111111"/>
          <w:sz w:val="28"/>
          <w:szCs w:val="28"/>
          <w:rtl/>
        </w:rPr>
        <w:t xml:space="preserve">منّي راجلا </w:t>
      </w:r>
      <w:r>
        <w:rPr>
          <w:rStyle w:val="FootnoteReference"/>
        </w:rPr>
        <w:footnoteReference w:id="2213"/>
      </w:r>
      <w:r>
        <w:rPr>
          <w:rFonts w:ascii="Amiri" w:hAnsi="Amiri" w:eastAsia="Amiri" w:cs="Amiri"/>
          <w:lang w:bidi="ar-SA"/>
          <w:color w:val="111111"/>
          <w:sz w:val="28"/>
          <w:szCs w:val="28"/>
          <w:rtl/>
        </w:rPr>
        <w:t xml:space="preserve">، أقاتلهم على فرسي ساعة، و إلى النّزول ما يصير آخر أمري. قال الحسين: فاصنع يرحمك </w:t>
      </w:r>
      <w:r>
        <w:rPr>
          <w:rStyle w:val="FootnoteReference"/>
        </w:rPr>
        <w:footnoteReference w:id="2214"/>
      </w:r>
      <w:r>
        <w:rPr>
          <w:rFonts w:ascii="Amiri" w:hAnsi="Amiri" w:eastAsia="Amiri" w:cs="Amiri"/>
          <w:lang w:bidi="ar-SA"/>
          <w:color w:val="111111"/>
          <w:sz w:val="28"/>
          <w:szCs w:val="28"/>
          <w:rtl/>
        </w:rPr>
        <w:t xml:space="preserve">اللّه ما بدا لك.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اما نپذيرفتند؛ مگر آن كه تسليم ابن زياد شود.</w:t>
      </w:r>
    </w:p>
    <w:p>
      <w:pPr>
        <w:pStyle w:val="BookText"/>
      </w:pPr>
      <w:r>
        <w:rPr>
          <w:rFonts w:ascii="IRNazanin" w:hAnsi="IRNazanin" w:eastAsia="IRNazanin" w:cs="IRNazanin"/>
          <w:lang w:bidi="fa-IR"/>
          <w:color w:val="111111"/>
          <w:sz w:val="28"/>
          <w:szCs w:val="28"/>
          <w:rtl/>
        </w:rPr>
        <w:t xml:space="preserve">گويد: پس حر سر اسب خويش را بگردانيد و سوى حسين و ياران وى رفت كه پنداشتند، آمده با آنها جنگ كند و چون نزديك آنها رسيد، سپر خويش را وارونه كرد و سلامشان گفت.</w:t>
      </w:r>
    </w:p>
    <w:p>
      <w:pPr>
        <w:pStyle w:val="BookText"/>
      </w:pPr>
      <w:r>
        <w:rPr>
          <w:rFonts w:ascii="IRNazanin" w:hAnsi="IRNazanin" w:eastAsia="IRNazanin" w:cs="IRNazanin"/>
          <w:lang w:bidi="fa-IR"/>
          <w:color w:val="111111"/>
          <w:sz w:val="28"/>
          <w:szCs w:val="28"/>
          <w:rtl/>
        </w:rPr>
        <w:t xml:space="preserve">عدى بن حرمله گويد: وقتى عمر بن سعد حمله برد، حر بن يزيد بدو گفت: «خدايت قرين صلاح بدارد با اين مرد جنگ مى كنى؟»</w:t>
      </w:r>
    </w:p>
    <w:p>
      <w:pPr>
        <w:pStyle w:val="BookText"/>
      </w:pPr>
      <w:r>
        <w:rPr>
          <w:rFonts w:ascii="IRNazanin" w:hAnsi="IRNazanin" w:eastAsia="IRNazanin" w:cs="IRNazanin"/>
          <w:lang w:bidi="fa-IR"/>
          <w:color w:val="111111"/>
          <w:sz w:val="28"/>
          <w:szCs w:val="28"/>
          <w:rtl/>
        </w:rPr>
        <w:t xml:space="preserve">گفت: «به خدا، بله جنگى كه دست كم سرها بريزد و دستها بيفتد.»</w:t>
      </w:r>
    </w:p>
    <w:p>
      <w:pPr>
        <w:pStyle w:val="BookText"/>
      </w:pPr>
      <w:r>
        <w:rPr>
          <w:rFonts w:ascii="IRNazanin" w:hAnsi="IRNazanin" w:eastAsia="IRNazanin" w:cs="IRNazanin"/>
          <w:lang w:bidi="fa-IR"/>
          <w:color w:val="111111"/>
          <w:sz w:val="28"/>
          <w:szCs w:val="28"/>
          <w:rtl/>
        </w:rPr>
        <w:t xml:space="preserve">گفت: «به يكى از سه چيز كه به شما گفت، رضايت نمى دهيد؟»</w:t>
      </w:r>
    </w:p>
    <w:p>
      <w:pPr>
        <w:pStyle w:val="BookText"/>
      </w:pPr>
      <w:r>
        <w:rPr>
          <w:rFonts w:ascii="IRNazanin" w:hAnsi="IRNazanin" w:eastAsia="IRNazanin" w:cs="IRNazanin"/>
          <w:lang w:bidi="fa-IR"/>
          <w:color w:val="111111"/>
          <w:sz w:val="28"/>
          <w:szCs w:val="28"/>
          <w:rtl/>
        </w:rPr>
        <w:t xml:space="preserve">عمر بن سعد گفت: «به خدا اگر كار با من بود، رضايت مى دادم؛ اما امير تو اين را نپذيرفت.»</w:t>
      </w:r>
    </w:p>
    <w:p>
      <w:pPr>
        <w:pStyle w:val="BookText"/>
      </w:pPr>
      <w:r>
        <w:rPr>
          <w:rFonts w:ascii="IRNazanin" w:hAnsi="IRNazanin" w:eastAsia="IRNazanin" w:cs="IRNazanin"/>
          <w:lang w:bidi="fa-IR"/>
          <w:color w:val="111111"/>
          <w:sz w:val="28"/>
          <w:szCs w:val="28"/>
          <w:rtl/>
        </w:rPr>
        <w:t xml:space="preserve">گويد: حر بيامد و با كسان بايستاد. يكى از مردم قومش نيز با وى بود به نام قره پسر قيس. حر بدو گفت: «امروز اسبت را آب داده اى؟»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«نمى خواهى آبش دهى؟»</w:t>
      </w:r>
    </w:p>
    <w:p>
      <w:pPr>
        <w:pStyle w:val="BookText"/>
      </w:pPr>
      <w:r>
        <w:rPr>
          <w:rFonts w:ascii="IRNazanin" w:hAnsi="IRNazanin" w:eastAsia="IRNazanin" w:cs="IRNazanin"/>
          <w:lang w:bidi="fa-IR"/>
          <w:color w:val="111111"/>
          <w:sz w:val="28"/>
          <w:szCs w:val="28"/>
          <w:rtl/>
        </w:rPr>
        <w:t xml:space="preserve">قره گويد: به خدا پنداشتم كه مى خواهد دور شود و حاضر جنگ نباشد و نمى خواهد به هنگام اين كار او را ببينم و از او خبر دهم، گفتمش: «آبش نداده ام و مى روم آبش مى دهم.»</w:t>
      </w:r>
    </w:p>
    <w:p>
      <w:pPr>
        <w:pStyle w:val="BookText"/>
      </w:pPr>
      <w:r>
        <w:rPr>
          <w:rFonts w:ascii="IRNazanin" w:hAnsi="IRNazanin" w:eastAsia="IRNazanin" w:cs="IRNazanin"/>
          <w:lang w:bidi="fa-IR"/>
          <w:color w:val="111111"/>
          <w:sz w:val="28"/>
          <w:szCs w:val="28"/>
          <w:rtl/>
        </w:rPr>
        <w:t xml:space="preserve">گويد: از جايى كه وى بود، دور شدم.</w:t>
      </w:r>
    </w:p>
    <w:p>
      <w:pPr>
        <w:pStyle w:val="BookText"/>
      </w:pPr>
      <w:r>
        <w:rPr>
          <w:rFonts w:ascii="IRNazanin" w:hAnsi="IRNazanin" w:eastAsia="IRNazanin" w:cs="IRNazanin"/>
          <w:lang w:bidi="fa-IR"/>
          <w:color w:val="111111"/>
          <w:sz w:val="28"/>
          <w:szCs w:val="28"/>
          <w:rtl/>
        </w:rPr>
        <w:t xml:space="preserve">گويد: به خدا اگر مرا از مقصود خويش آگاه كرده بود، با وى پيش حسين رفته بودم.</w:t>
      </w:r>
    </w:p>
    <w:p>
      <w:pPr>
        <w:pStyle w:val="BookText"/>
      </w:pPr>
      <w:r>
        <w:rPr>
          <w:rFonts w:ascii="IRNazanin" w:hAnsi="IRNazanin" w:eastAsia="IRNazanin" w:cs="IRNazanin"/>
          <w:lang w:bidi="fa-IR"/>
          <w:color w:val="111111"/>
          <w:sz w:val="28"/>
          <w:szCs w:val="28"/>
          <w:rtl/>
        </w:rPr>
        <w:t xml:space="preserve">گويد: بنا كرد كم كم به حسين نزديك شد. يكى از قوم وى به نام مهاجر پسر اوس گفت: «اى پسر يزيد! چه مى خواهى؟ مى خواهى حمله كنى؟»</w:t>
      </w:r>
    </w:p>
    <w:p>
      <w:pPr>
        <w:pStyle w:val="BookText"/>
      </w:pPr>
      <w:r>
        <w:rPr>
          <w:rFonts w:ascii="IRNazanin" w:hAnsi="IRNazanin" w:eastAsia="IRNazanin" w:cs="IRNazanin"/>
          <w:lang w:bidi="fa-IR"/>
          <w:color w:val="111111"/>
          <w:sz w:val="28"/>
          <w:szCs w:val="28"/>
          <w:rtl/>
        </w:rPr>
        <w:t xml:space="preserve">گويد: «او خاموش ماند و لرزش سراپايش را گرفت.»</w:t>
      </w:r>
    </w:p>
    <w:p>
      <w:pPr>
        <w:pStyle w:val="BookText"/>
      </w:pPr>
      <w:r>
        <w:rPr>
          <w:rFonts w:ascii="IRNazanin" w:hAnsi="IRNazanin" w:eastAsia="IRNazanin" w:cs="IRNazanin"/>
          <w:lang w:bidi="fa-IR"/>
          <w:color w:val="111111"/>
          <w:sz w:val="28"/>
          <w:szCs w:val="28"/>
          <w:rtl/>
        </w:rPr>
        <w:t xml:space="preserve">مهاجر گفت: «به خدا كار تو شگفتى آور است، هرگز به هنگام جنگ تو را چنين نديده بودم كه اكنون مى بينم. اگر به من مى گفتند: دليرترين مردم كوفه كيست، از تو نمى گذشتم. اين چيست كه از تو مى بينم؟»</w:t>
      </w:r>
    </w:p>
    <w:p>
      <w:pPr>
        <w:pStyle w:val="BookText"/>
      </w:pPr>
      <w:r>
        <w:rPr>
          <w:rFonts w:ascii="IRNazanin" w:hAnsi="IRNazanin" w:eastAsia="IRNazanin" w:cs="IRNazanin"/>
          <w:lang w:bidi="fa-IR"/>
          <w:color w:val="111111"/>
          <w:sz w:val="28"/>
          <w:szCs w:val="28"/>
          <w:rtl/>
        </w:rPr>
        <w:t xml:space="preserve">گفت: «به خدا خودم را ميان بهشت و جهنم مردّد مى بينم. به خدا اگر پاره پاره ام كنند و بسوزانند، چيزى را بر بهشت نمى گزينم.»</w:t>
      </w:r>
    </w:p>
    <w:p>
      <w:pPr>
        <w:pStyle w:val="BookText"/>
      </w:pPr>
      <w:r>
        <w:rPr>
          <w:rFonts w:ascii="IRNazanin" w:hAnsi="IRNazanin" w:eastAsia="IRNazanin" w:cs="IRNazanin"/>
          <w:lang w:bidi="fa-IR"/>
          <w:color w:val="111111"/>
          <w:sz w:val="28"/>
          <w:szCs w:val="28"/>
          <w:rtl/>
        </w:rPr>
        <w:t xml:space="preserve">گويد: آن گاه اسب خويش را بزد و به حسين عليه السّلام پيوست و گفت: «خدايم فدايت كند. من همانم كه تو را از بازگشت بداشتم و همراه تو شدم و در اين مكان فرودت آوردم. به خدايى كه جز او خدايى نيست، گمان نداشتم اين قوم آنچه را گفته بودى، نپذيرند و كار ما به اين جا بكشد. به خويش مى گفتم كه قسمتى از دستور اين قوم را اطاعت مى كنم كه نگويند از اطاعتشان برون شده ام؛ ولى آنها اين چيزها را كه حسين مى گويد، مى پذيرند. به خدا اگر مى دانستم كه نمى پذيرند، چنان نمى كردم. اينك پيش تو آمده ام و از آنچه كرده ام به پيشگاه پروردگارم توبه مى برم؛ تو را به جان يارى مى كنم تا پيش رويت بميرم. آيا اين را توبه من مى دانى؟»</w:t>
      </w:r>
    </w:p>
    <w:p>
      <w:pPr>
        <w:pStyle w:val="BookText"/>
      </w:pPr>
      <w:r>
        <w:rPr>
          <w:rFonts w:ascii="IRNazanin" w:hAnsi="IRNazanin" w:eastAsia="IRNazanin" w:cs="IRNazanin"/>
          <w:lang w:bidi="fa-IR"/>
          <w:color w:val="111111"/>
          <w:sz w:val="28"/>
          <w:szCs w:val="28"/>
          <w:rtl/>
        </w:rPr>
        <w:t xml:space="preserve">گفت: «آرى، خدا توبه ات را مى پذيرد و تو را مى بخشد. نام تو چيست؟»</w:t>
      </w:r>
    </w:p>
    <w:p>
      <w:pPr>
        <w:pStyle w:val="BookText"/>
      </w:pPr>
      <w:r>
        <w:rPr>
          <w:rFonts w:ascii="IRNazanin" w:hAnsi="IRNazanin" w:eastAsia="IRNazanin" w:cs="IRNazanin"/>
          <w:lang w:bidi="fa-IR"/>
          <w:color w:val="111111"/>
          <w:sz w:val="28"/>
          <w:szCs w:val="28"/>
          <w:rtl/>
        </w:rPr>
        <w:t xml:space="preserve">گفتم: «من حر هستم پسر يزيد.»</w:t>
      </w:r>
    </w:p>
    <w:p>
      <w:pPr>
        <w:pStyle w:val="BookText"/>
      </w:pPr>
      <w:r>
        <w:rPr>
          <w:rFonts w:ascii="IRNazanin" w:hAnsi="IRNazanin" w:eastAsia="IRNazanin" w:cs="IRNazanin"/>
          <w:lang w:bidi="fa-IR"/>
          <w:color w:val="111111"/>
          <w:sz w:val="28"/>
          <w:szCs w:val="28"/>
          <w:rtl/>
        </w:rPr>
        <w:t xml:space="preserve">گفت: «تو چنان كه مادرت نامت داد، حرّى! ان شاء اللّه در دنيا و آخرت حرّى. فرود آى.»</w:t>
      </w:r>
    </w:p>
    <w:p>
      <w:pPr>
        <w:pStyle w:val="BookText"/>
      </w:pPr>
      <w:r>
        <w:rPr>
          <w:rFonts w:ascii="IRNazanin" w:hAnsi="IRNazanin" w:eastAsia="IRNazanin" w:cs="IRNazanin"/>
          <w:lang w:bidi="fa-IR"/>
          <w:color w:val="111111"/>
          <w:sz w:val="28"/>
          <w:szCs w:val="28"/>
          <w:rtl/>
        </w:rPr>
        <w:t xml:space="preserve">گفتم: «من به حال سوارى از پياده بهترم. بر اسبم مدتى با آنها مى جنگم و آخر كارم به فرود آمدن مى كشد.»</w:t>
      </w:r>
    </w:p>
    <w:p>
      <w:pPr>
        <w:pStyle w:val="BookText"/>
      </w:pPr>
      <w:r>
        <w:rPr>
          <w:rFonts w:ascii="IRNazanin" w:hAnsi="IRNazanin" w:eastAsia="IRNazanin" w:cs="IRNazanin"/>
          <w:lang w:bidi="fa-IR"/>
          <w:color w:val="111111"/>
          <w:sz w:val="28"/>
          <w:szCs w:val="28"/>
          <w:rtl/>
        </w:rPr>
        <w:t xml:space="preserve">گفت: «خدايت رحمت كناد! هرچه به نظرت مى رسد، بكن.»</w:t>
      </w:r>
    </w:p>
    <w:p>
      <w:pPr>
        <w:pStyle w:val="BookText"/>
      </w:pPr>
      <w:r>
        <w:rPr>
          <w:rFonts w:ascii="IRNazanin" w:hAnsi="IRNazanin" w:eastAsia="IRNazanin" w:cs="IRNazanin"/>
          <w:lang w:bidi="fa-IR"/>
          <w:color w:val="111111"/>
          <w:sz w:val="28"/>
          <w:szCs w:val="28"/>
          <w:rtl/>
        </w:rPr>
        <w:t xml:space="preserve">پاينده، ترجمه تاريخ طبرى، 7/ 2978- 2979، 3027- 3028</w:t>
      </w:r>
    </w:p>
    <w:p>
      <w:pPr>
        <w:pStyle w:val="BookText"/>
      </w:pPr>
      <w:r>
        <w:rPr>
          <w:rFonts w:ascii="Times New Roman" w:hAnsi="Times New Roman" w:eastAsia="Times New Roman" w:cs="Times New Roman"/>
          <w:lang w:val="en-US" w:bidi="en-US"/>
          <w:color w:val="111111"/>
          <w:sz w:val="28"/>
          <w:szCs w:val="28"/>
          <w:rtl/>
        </w:rPr>
        <w:t xml:space="preserve">28</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427- 428- عنه: القمي، نفس المهموم،/ 254- 255؛ المقرّم،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الحسين عليه السّلام،/ 290- 291؛ بحر العلوم، مقتل الحسين عليه السّلام،/ 381- 383؛</w:t>
      </w:r>
    </w:p>
    <w:p>
      <w:pPr>
        <w:pStyle w:val="BookText"/>
      </w:pPr>
      <w:r>
        <w:rPr>
          <w:rFonts w:ascii="Amiri" w:hAnsi="Amiri" w:eastAsia="Amiri" w:cs="Amiri"/>
          <w:lang w:bidi="ar-SA"/>
          <w:color w:val="111111"/>
          <w:sz w:val="28"/>
          <w:szCs w:val="28"/>
          <w:rtl/>
        </w:rPr>
        <w:t xml:space="preserve">المحمودي، العبرات، 2/ 13- 14؛ مثله المازندراني، معالي السّبطين، 1/ 364- 365</w:t>
      </w:r>
    </w:p>
    <w:p>
      <w:pPr>
        <w:pStyle w:val="BookText"/>
      </w:pPr>
      <w:r>
        <w:rPr>
          <w:rFonts w:ascii="Amiri" w:hAnsi="Amiri" w:eastAsia="Amiri" w:cs="Amiri"/>
          <w:lang w:bidi="ar-SA"/>
          <w:color w:val="111111"/>
          <w:sz w:val="28"/>
          <w:szCs w:val="28"/>
          <w:rtl/>
        </w:rPr>
        <w:t xml:space="preserve">قال: ثمّ صاح الحسين: أما من مغيث يغيثنا لوجه اللّه؟ أما من ذابّ يذبّ عن حرم رسول اللّه؟</w:t>
      </w:r>
    </w:p>
    <w:p>
      <w:pPr>
        <w:pStyle w:val="BookText"/>
      </w:pPr>
      <w:r>
        <w:rPr>
          <w:rFonts w:ascii="Amiri" w:hAnsi="Amiri" w:eastAsia="Amiri" w:cs="Amiri"/>
          <w:lang w:bidi="ar-SA"/>
          <w:color w:val="111111"/>
          <w:sz w:val="28"/>
          <w:szCs w:val="28"/>
          <w:rtl/>
        </w:rPr>
        <w:t xml:space="preserve">قال: فإذا الحرّ بن يزيد </w:t>
      </w:r>
      <w:r>
        <w:rPr>
          <w:rStyle w:val="FootnoteReference"/>
        </w:rPr>
        <w:footnoteReference w:id="2216"/>
      </w:r>
      <w:r>
        <w:rPr>
          <w:rFonts w:ascii="Amiri" w:hAnsi="Amiri" w:eastAsia="Amiri" w:cs="Amiri"/>
          <w:lang w:bidi="ar-SA"/>
          <w:color w:val="111111"/>
          <w:sz w:val="28"/>
          <w:szCs w:val="28"/>
          <w:rtl/>
        </w:rPr>
        <w:t xml:space="preserve">الرّياحيّ قد أقبل يركض فرسه، حتّى وقف بين يدي الحسين رضى اللّه عنه، فقال: يا ابن بنت رسول اللّه! كنت أوّل من خرج عليك، أفتأذن </w:t>
      </w:r>
      <w:r>
        <w:rPr>
          <w:rStyle w:val="FootnoteReference"/>
        </w:rPr>
        <w:footnoteReference w:id="2217"/>
      </w:r>
      <w:r>
        <w:rPr>
          <w:rFonts w:ascii="Amiri" w:hAnsi="Amiri" w:eastAsia="Amiri" w:cs="Amiri"/>
          <w:lang w:bidi="ar-SA"/>
          <w:color w:val="111111"/>
          <w:sz w:val="28"/>
          <w:szCs w:val="28"/>
          <w:rtl/>
        </w:rPr>
        <w:t xml:space="preserve">لي أن أكون أوّل مقتول بين يديك؟ لعلّي أبلغ بذلك درجة الشّهداء، فألحق بجدّك صلّى اللّه عليه و سلّم. فقال الحسين: يا أخي! إن تبت، كنت ممّن تاب اللّه عليهم، إنّ اللّه هو التّواب الرّحيم.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ابن أعثم، الفتوح، 5/ 184- 185</w:t>
      </w:r>
    </w:p>
    <w:p>
      <w:pPr>
        <w:pStyle w:val="BookText"/>
      </w:pPr>
      <w:r>
        <w:rPr>
          <w:rFonts w:ascii="Amiri" w:hAnsi="Amiri" w:eastAsia="Amiri" w:cs="Amiri"/>
          <w:lang w:bidi="ar-SA"/>
          <w:color w:val="111111"/>
          <w:sz w:val="28"/>
          <w:szCs w:val="28"/>
          <w:rtl/>
        </w:rPr>
        <w:t xml:space="preserve">و لمّا عرض عليهم الحسين عليه السّلام ما عرضه، و بذل لهم ما بذله، و أبوا عليه، قال الحرّ لعمر بن سعد: إنّه و اللّه لو سألنا مثل الّذي سألنا الحسين التّرك و الدّيلم لما و سعنا قتالهم، فاقبلوا ذلك منه.</w:t>
      </w:r>
    </w:p>
    <w:p>
      <w:pPr>
        <w:pStyle w:val="BookText"/>
      </w:pPr>
      <w:r>
        <w:rPr>
          <w:rFonts w:ascii="Amiri" w:hAnsi="Amiri" w:eastAsia="Amiri" w:cs="Amiri"/>
          <w:lang w:bidi="ar-SA"/>
          <w:color w:val="111111"/>
          <w:sz w:val="28"/>
          <w:szCs w:val="28"/>
          <w:rtl/>
        </w:rPr>
        <w:t xml:space="preserve">قال عمر: و ما كنت بالّذي أقبله دون أمر الأمير- يعني عبيد اللّه بن زياد-.</w:t>
      </w:r>
    </w:p>
    <w:p>
      <w:pPr>
        <w:pStyle w:val="BookText"/>
      </w:pPr>
      <w:r>
        <w:rPr>
          <w:rFonts w:ascii="Amiri" w:hAnsi="Amiri" w:eastAsia="Amiri" w:cs="Amiri"/>
          <w:lang w:bidi="ar-SA"/>
          <w:color w:val="111111"/>
          <w:sz w:val="28"/>
          <w:szCs w:val="28"/>
          <w:rtl/>
        </w:rPr>
        <w:t xml:space="preserve">قال: و كتب بذلك إليه.</w:t>
      </w:r>
    </w:p>
    <w:p>
      <w:pPr>
        <w:pStyle w:val="BookText"/>
      </w:pPr>
      <w:r>
        <w:rPr>
          <w:rFonts w:ascii="Amiri" w:hAnsi="Amiri" w:eastAsia="Amiri" w:cs="Amiri"/>
          <w:lang w:bidi="ar-SA"/>
          <w:color w:val="111111"/>
          <w:sz w:val="28"/>
          <w:szCs w:val="28"/>
          <w:rtl/>
        </w:rPr>
        <w:t xml:space="preserve">فقال: الآن لمّا علقته أيدينا ندعه، لا و اللّه إلّا أن يأتي على حكمي، و أنفّذ فيه ما رأيته.</w:t>
      </w:r>
    </w:p>
    <w:p>
      <w:pPr>
        <w:pStyle w:val="BookText"/>
      </w:pPr>
      <w:r>
        <w:rPr>
          <w:rFonts w:ascii="Amiri" w:hAnsi="Amiri" w:eastAsia="Amiri" w:cs="Amiri"/>
          <w:lang w:bidi="ar-SA"/>
          <w:color w:val="111111"/>
          <w:sz w:val="28"/>
          <w:szCs w:val="28"/>
          <w:rtl/>
        </w:rPr>
        <w:t xml:space="preserve">فكتب بذلك إليهما.</w:t>
      </w:r>
    </w:p>
    <w:p>
      <w:pPr>
        <w:pStyle w:val="BookText"/>
      </w:pPr>
      <w:r>
        <w:rPr>
          <w:rFonts w:ascii="Amiri" w:hAnsi="Amiri" w:eastAsia="Amiri" w:cs="Amiri"/>
          <w:lang w:bidi="ar-SA"/>
          <w:color w:val="111111"/>
          <w:sz w:val="28"/>
          <w:szCs w:val="28"/>
          <w:rtl/>
        </w:rPr>
        <w:t xml:space="preserve">فأمّا الحرّ بن يزيد، فضرب وجه فرسه حتّى دخل في أصحاب الحسين عليه السّلام، و صار في جملته.</w:t>
      </w:r>
    </w:p>
    <w:p>
      <w:pPr>
        <w:pStyle w:val="BookText"/>
      </w:pPr>
      <w:r>
        <w:rPr>
          <w:rFonts w:ascii="Amiri" w:hAnsi="Amiri" w:eastAsia="Amiri" w:cs="Amiri"/>
          <w:lang w:bidi="ar-SA"/>
          <w:color w:val="111111"/>
          <w:sz w:val="28"/>
          <w:szCs w:val="28"/>
          <w:rtl/>
        </w:rPr>
        <w:t xml:space="preserve">القاضي النّعمان، شرح الأخبار، 3/ 151</w:t>
      </w:r>
    </w:p>
    <w:p>
      <w:pPr>
        <w:pStyle w:val="BookText"/>
      </w:pPr>
      <w:r>
        <w:rPr>
          <w:rFonts w:ascii="Amiri" w:hAnsi="Amiri" w:eastAsia="Amiri" w:cs="Amiri"/>
          <w:lang w:bidi="ar-SA"/>
          <w:color w:val="111111"/>
          <w:sz w:val="28"/>
          <w:szCs w:val="28"/>
          <w:rtl/>
        </w:rPr>
        <w:t xml:space="preserve">قال: فضرب الحرّ بن يزيد فرسه، و جاز عسكر عمر بن سعد لعنه اللّه إلى عسكر الحسين عليه السّلام واضعا يده على رأسه، و هو يقول: اللّهمّ إليك أنيب (أنبت)، فتب عليّ، فقد].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أرعبت قلوب أوليائك، و أولاد نبيّك، يا ابن رسول اللّه! هل لي من توبة؟ قال: نعم، تاب اللّه عليك، قال: يا ابن رسول اللّه! أتأذن </w:t>
      </w:r>
      <w:r>
        <w:rPr>
          <w:rStyle w:val="FootnoteReference"/>
        </w:rPr>
        <w:footnoteReference w:id="2219"/>
      </w:r>
      <w:r>
        <w:rPr>
          <w:rFonts w:ascii="Amiri" w:hAnsi="Amiri" w:eastAsia="Amiri" w:cs="Amiri"/>
          <w:lang w:bidi="ar-SA"/>
          <w:color w:val="111111"/>
          <w:sz w:val="28"/>
          <w:szCs w:val="28"/>
          <w:rtl/>
        </w:rPr>
        <w:t xml:space="preserve">لي، فأقاتل عنك، فأذن له. </w:t>
      </w:r>
      <w:r>
        <w:rPr>
          <w:rStyle w:val="FootnoteReference"/>
        </w:rPr>
        <w:footnoteReference w:id="2220"/>
      </w:r>
    </w:p>
    <w:p>
      <w:pPr>
        <w:pStyle w:val="BookText"/>
      </w:pPr>
      <w:r>
        <w:rPr>
          <w:rFonts w:ascii="IRNazanin" w:hAnsi="IRNazanin" w:eastAsia="IRNazanin" w:cs="IRNazanin"/>
          <w:lang w:bidi="fa-IR"/>
          <w:color w:val="111111"/>
          <w:sz w:val="28"/>
          <w:szCs w:val="28"/>
          <w:rtl/>
        </w:rPr>
        <w:t xml:space="preserve">فرمود: «آرى! خدا توبه ات را پذيرفت.»</w:t>
      </w:r>
    </w:p>
    <w:p>
      <w:pPr>
        <w:pStyle w:val="BookText"/>
      </w:pPr>
      <w:r>
        <w:rPr>
          <w:rFonts w:ascii="IRNazanin" w:hAnsi="IRNazanin" w:eastAsia="IRNazanin" w:cs="IRNazanin"/>
          <w:lang w:bidi="fa-IR"/>
          <w:color w:val="111111"/>
          <w:sz w:val="28"/>
          <w:szCs w:val="28"/>
          <w:rtl/>
        </w:rPr>
        <w:t xml:space="preserve">گفت: «يابن رسول اللّه! به من اجازه مى دهى از طرف تو نبرد كنم؟»</w:t>
      </w:r>
    </w:p>
    <w:p>
      <w:pPr>
        <w:pStyle w:val="BookText"/>
      </w:pPr>
      <w:r>
        <w:rPr>
          <w:rFonts w:ascii="IRNazanin" w:hAnsi="IRNazanin" w:eastAsia="IRNazanin" w:cs="IRNazanin"/>
          <w:lang w:bidi="fa-IR"/>
          <w:color w:val="111111"/>
          <w:sz w:val="28"/>
          <w:szCs w:val="28"/>
          <w:rtl/>
        </w:rPr>
        <w:t xml:space="preserve">به او اجازه داد.</w:t>
      </w:r>
    </w:p>
    <w:p>
      <w:pPr>
        <w:pStyle w:val="BookText"/>
      </w:pPr>
      <w:r>
        <w:rPr>
          <w:rFonts w:ascii="Amiri" w:hAnsi="Amiri" w:eastAsia="Amiri" w:cs="Amiri"/>
          <w:lang w:bidi="ar-SA"/>
          <w:color w:val="111111"/>
          <w:sz w:val="28"/>
          <w:szCs w:val="28"/>
          <w:rtl/>
        </w:rPr>
        <w:t xml:space="preserve">كمره اى، ترجمه امالى،/ 158</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158- عنه: المجلسي، البحار، 44/ 319؛ البحراني، العوالم، 17/ 168</w:t>
      </w:r>
    </w:p>
    <w:p>
      <w:pPr>
        <w:pStyle w:val="BookText"/>
      </w:pPr>
      <w:r>
        <w:rPr>
          <w:rFonts w:ascii="Amiri" w:hAnsi="Amiri" w:eastAsia="Amiri" w:cs="Amiri"/>
          <w:lang w:bidi="ar-SA"/>
          <w:color w:val="111111"/>
          <w:sz w:val="28"/>
          <w:szCs w:val="28"/>
          <w:rtl/>
        </w:rPr>
        <w:t xml:space="preserve">فأقبلوا يزحفون نحوه، فلمّا رأى </w:t>
      </w:r>
      <w:r>
        <w:rPr>
          <w:rStyle w:val="FootnoteReference"/>
        </w:rPr>
        <w:footnoteReference w:id="2221"/>
      </w:r>
      <w:r>
        <w:rPr>
          <w:rFonts w:ascii="Amiri" w:hAnsi="Amiri" w:eastAsia="Amiri" w:cs="Amiri"/>
          <w:lang w:bidi="ar-SA"/>
          <w:color w:val="111111"/>
          <w:sz w:val="28"/>
          <w:szCs w:val="28"/>
          <w:rtl/>
        </w:rPr>
        <w:t xml:space="preserve">الحرّ بن يزيد أنّ القوم قد صمّموا على قتال الحسين عليه السّلام قال لعمر بن سعد: أي عمر! أمقاتل </w:t>
      </w:r>
      <w:r>
        <w:rPr>
          <w:rStyle w:val="FootnoteReference"/>
        </w:rPr>
        <w:footnoteReference w:id="2222"/>
      </w:r>
      <w:r>
        <w:rPr>
          <w:rFonts w:ascii="Amiri" w:hAnsi="Amiri" w:eastAsia="Amiri" w:cs="Amiri"/>
          <w:lang w:bidi="ar-SA"/>
          <w:color w:val="111111"/>
          <w:sz w:val="28"/>
          <w:szCs w:val="28"/>
          <w:rtl/>
        </w:rPr>
        <w:t xml:space="preserve">أنت هذا الرّجل؟ قال: إي و اللّه! قتالا شديدا </w:t>
      </w:r>
      <w:r>
        <w:rPr>
          <w:rStyle w:val="FootnoteReference"/>
        </w:rPr>
        <w:footnoteReference w:id="2223"/>
      </w:r>
      <w:r>
        <w:rPr>
          <w:rFonts w:ascii="Amiri" w:hAnsi="Amiri" w:eastAsia="Amiri" w:cs="Amiri"/>
          <w:lang w:bidi="ar-SA"/>
          <w:color w:val="111111"/>
          <w:sz w:val="28"/>
          <w:szCs w:val="28"/>
          <w:rtl/>
        </w:rPr>
        <w:t xml:space="preserve">أيسره أن تسقط الرّؤوس، و تطيح الأيدي. قال: أفما لكم فيما عرضه عليكم رضى؟ قال عمر: أما لو كان الأمر إليّ لفعلت، و لكن أميرك قد أبى. فأقبل الحرّ </w:t>
      </w:r>
      <w:r>
        <w:rPr>
          <w:rStyle w:val="FootnoteReference"/>
        </w:rPr>
        <w:footnoteReference w:id="2224"/>
      </w:r>
      <w:r>
        <w:rPr>
          <w:rFonts w:ascii="Amiri" w:hAnsi="Amiri" w:eastAsia="Amiri" w:cs="Amiri"/>
          <w:lang w:bidi="ar-SA"/>
          <w:color w:val="111111"/>
          <w:sz w:val="28"/>
          <w:szCs w:val="28"/>
          <w:rtl/>
        </w:rPr>
        <w:t xml:space="preserve">حتّى وقف من النّاس موقفا </w:t>
      </w:r>
      <w:r>
        <w:rPr>
          <w:rStyle w:val="FootnoteReference"/>
        </w:rPr>
        <w:footnoteReference w:id="2225"/>
      </w:r>
      <w:r>
        <w:rPr>
          <w:rFonts w:ascii="Amiri" w:hAnsi="Amiri" w:eastAsia="Amiri" w:cs="Amiri"/>
          <w:lang w:bidi="ar-SA"/>
          <w:color w:val="111111"/>
          <w:sz w:val="28"/>
          <w:szCs w:val="28"/>
          <w:rtl/>
        </w:rPr>
        <w:t xml:space="preserve">، و معه رجل من قومه يقال له: قرّة بن قيس، فقال له: يا قرّة! هل سقيت فرسك اليوم؟ قال: لا. </w:t>
      </w:r>
      <w:r>
        <w:rPr>
          <w:rStyle w:val="FootnoteReference"/>
        </w:rPr>
        <w:footnoteReference w:id="2226"/>
      </w:r>
      <w:r>
        <w:rPr>
          <w:rFonts w:ascii="Amiri" w:hAnsi="Amiri" w:eastAsia="Amiri" w:cs="Amiri"/>
          <w:lang w:bidi="ar-SA"/>
          <w:color w:val="111111"/>
          <w:sz w:val="28"/>
          <w:szCs w:val="28"/>
          <w:rtl/>
        </w:rPr>
        <w:t xml:space="preserve">قال: فما تريد أن تسقيه؟ </w:t>
      </w:r>
      <w:r>
        <w:rPr>
          <w:rStyle w:val="FootnoteReference"/>
        </w:rPr>
        <w:footnoteReference w:id="2227"/>
      </w:r>
      <w:r>
        <w:rPr>
          <w:rFonts w:ascii="Amiri" w:hAnsi="Amiri" w:eastAsia="Amiri" w:cs="Amiri"/>
          <w:lang w:bidi="ar-SA"/>
          <w:color w:val="111111"/>
          <w:sz w:val="28"/>
          <w:szCs w:val="28"/>
          <w:rtl/>
        </w:rPr>
        <w:t xml:space="preserve">قال قرّة: و ظننت و اللّه أنّه يريد أن يتنحّى، فلا يشهد القتال، </w:t>
      </w:r>
      <w:r>
        <w:rPr>
          <w:rStyle w:val="FootnoteReference"/>
        </w:rPr>
        <w:footnoteReference w:id="2228"/>
      </w:r>
      <w:r>
        <w:rPr>
          <w:rFonts w:ascii="Amiri" w:hAnsi="Amiri" w:eastAsia="Amiri" w:cs="Amiri"/>
          <w:lang w:bidi="ar-SA"/>
          <w:color w:val="111111"/>
          <w:sz w:val="28"/>
          <w:szCs w:val="28"/>
          <w:rtl/>
        </w:rPr>
        <w:t xml:space="preserve">فكره </w:t>
      </w:r>
      <w:r>
        <w:rPr>
          <w:rStyle w:val="FootnoteReference"/>
        </w:rPr>
        <w:footnoteReference w:id="2229"/>
      </w:r>
      <w:r>
        <w:rPr>
          <w:rFonts w:ascii="Amiri" w:hAnsi="Amiri" w:eastAsia="Amiri" w:cs="Amiri"/>
          <w:lang w:bidi="ar-SA"/>
          <w:color w:val="111111"/>
          <w:sz w:val="28"/>
          <w:szCs w:val="28"/>
          <w:rtl/>
        </w:rPr>
        <w:t xml:space="preserve">أن أراه حين يصنع ذلك، فقلت له: </w:t>
      </w:r>
      <w:r>
        <w:rPr>
          <w:rStyle w:val="FootnoteReference"/>
        </w:rPr>
        <w:footnoteReference w:id="2230"/>
      </w:r>
      <w:r>
        <w:rPr>
          <w:rFonts w:ascii="IRNazanin" w:hAnsi="IRNazanin" w:eastAsia="IRNazanin" w:cs="IRNazanin"/>
          <w:lang w:bidi="fa-IR"/>
          <w:color w:val="111111"/>
          <w:sz w:val="28"/>
          <w:szCs w:val="28"/>
          <w:rtl/>
        </w:rPr>
        <w:t xml:space="preserve">لم أسقه </w:t>
      </w:r>
      <w:r>
        <w:rPr>
          <w:rStyle w:val="FootnoteReference"/>
        </w:rPr>
        <w:footnoteReference w:id="2231"/>
      </w:r>
      <w:r>
        <w:rPr>
          <w:rFonts w:ascii="Amiri" w:hAnsi="Amiri" w:eastAsia="Amiri" w:cs="Amiri"/>
          <w:lang w:bidi="ar-SA"/>
          <w:color w:val="111111"/>
          <w:sz w:val="28"/>
          <w:szCs w:val="28"/>
          <w:rtl/>
        </w:rPr>
        <w:t xml:space="preserve">، و أنا منطلق لأسقيه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فاعتزل </w:t>
      </w:r>
      <w:r>
        <w:rPr>
          <w:rStyle w:val="FootnoteReference"/>
        </w:rPr>
        <w:footnoteReference w:id="2233"/>
      </w:r>
      <w:r>
        <w:rPr>
          <w:rFonts w:ascii="Amiri" w:hAnsi="Amiri" w:eastAsia="Amiri" w:cs="Amiri"/>
          <w:lang w:bidi="ar-SA"/>
          <w:color w:val="111111"/>
          <w:sz w:val="28"/>
          <w:szCs w:val="28"/>
          <w:rtl/>
        </w:rPr>
        <w:t xml:space="preserve">ذلك المكان الّذي كان فيه، فو اللّه لو أنّه </w:t>
      </w:r>
      <w:r>
        <w:rPr>
          <w:rStyle w:val="FootnoteReference"/>
        </w:rPr>
        <w:footnoteReference w:id="2234"/>
      </w:r>
      <w:r>
        <w:rPr>
          <w:rFonts w:ascii="Amiri" w:hAnsi="Amiri" w:eastAsia="Amiri" w:cs="Amiri"/>
          <w:lang w:bidi="ar-SA"/>
          <w:color w:val="111111"/>
          <w:sz w:val="28"/>
          <w:szCs w:val="28"/>
          <w:rtl/>
        </w:rPr>
        <w:t xml:space="preserve">أطلعني على الّذي يريد، لخرجت معه إلى الحسين عليه السّلام، فأخذ </w:t>
      </w:r>
      <w:r>
        <w:rPr>
          <w:rStyle w:val="FootnoteReference"/>
        </w:rPr>
        <w:footnoteReference w:id="2235"/>
      </w:r>
      <w:r>
        <w:rPr>
          <w:rFonts w:ascii="Amiri" w:hAnsi="Amiri" w:eastAsia="Amiri" w:cs="Amiri"/>
          <w:lang w:bidi="ar-SA"/>
          <w:color w:val="111111"/>
          <w:sz w:val="28"/>
          <w:szCs w:val="28"/>
          <w:rtl/>
        </w:rPr>
        <w:t xml:space="preserve">يدنو من الحسين قليلا قليلا، فقال له </w:t>
      </w:r>
      <w:r>
        <w:rPr>
          <w:rStyle w:val="FootnoteReference"/>
        </w:rPr>
        <w:footnoteReference w:id="2236"/>
      </w:r>
      <w:r>
        <w:rPr>
          <w:rFonts w:ascii="IRNazanin" w:hAnsi="IRNazanin" w:eastAsia="IRNazanin" w:cs="IRNazanin"/>
          <w:lang w:bidi="fa-IR"/>
          <w:color w:val="111111"/>
          <w:sz w:val="28"/>
          <w:szCs w:val="28"/>
          <w:rtl/>
        </w:rPr>
        <w:t xml:space="preserve">المهاجر بن أوس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w:t>
      </w:r>
      <w:r>
        <w:rPr>
          <w:rStyle w:val="FootnoteReference"/>
        </w:rPr>
        <w:footnoteReference w:id="2238"/>
      </w:r>
      <w:r>
        <w:rPr>
          <w:rFonts w:ascii="Amiri" w:hAnsi="Amiri" w:eastAsia="Amiri" w:cs="Amiri"/>
          <w:lang w:bidi="ar-SA"/>
          <w:color w:val="111111"/>
          <w:sz w:val="28"/>
          <w:szCs w:val="28"/>
          <w:rtl/>
        </w:rPr>
        <w:t xml:space="preserve">تريد يا ابن يزيد؟ تريد </w:t>
      </w:r>
      <w:r>
        <w:rPr>
          <w:rStyle w:val="FootnoteReference"/>
        </w:rPr>
        <w:footnoteReference w:id="2239"/>
      </w:r>
      <w:r>
        <w:rPr>
          <w:rFonts w:ascii="Amiri" w:hAnsi="Amiri" w:eastAsia="Amiri" w:cs="Amiri"/>
          <w:lang w:bidi="ar-SA"/>
          <w:color w:val="111111"/>
          <w:sz w:val="28"/>
          <w:szCs w:val="28"/>
          <w:rtl/>
        </w:rPr>
        <w:t xml:space="preserve">أن تحمل؟ فلم يجبه و أخذه مثل الأفكل، و هي </w:t>
      </w:r>
      <w:r>
        <w:rPr>
          <w:rStyle w:val="FootnoteReference"/>
        </w:rPr>
        <w:footnoteReference w:id="2240"/>
      </w:r>
      <w:r>
        <w:rPr>
          <w:rFonts w:ascii="Amiri" w:hAnsi="Amiri" w:eastAsia="Amiri" w:cs="Amiri"/>
          <w:lang w:bidi="ar-SA"/>
          <w:color w:val="111111"/>
          <w:sz w:val="28"/>
          <w:szCs w:val="28"/>
          <w:rtl/>
        </w:rPr>
        <w:t xml:space="preserve">الرّعدة، فقال له المهاجر: إنّ أمرك لمريب، و اللّه ما رأيت منك </w:t>
      </w:r>
      <w:r>
        <w:rPr>
          <w:rStyle w:val="FootnoteReference"/>
        </w:rPr>
        <w:footnoteReference w:id="2241"/>
      </w:r>
      <w:r>
        <w:rPr>
          <w:rFonts w:ascii="Amiri" w:hAnsi="Amiri" w:eastAsia="Amiri" w:cs="Amiri"/>
          <w:lang w:bidi="ar-SA"/>
          <w:color w:val="111111"/>
          <w:sz w:val="28"/>
          <w:szCs w:val="28"/>
          <w:rtl/>
        </w:rPr>
        <w:t xml:space="preserve">في موقف قطّ مثل هذا، و لو قيل لي: من أشجع أهل الكوفة، ما عدوتك </w:t>
      </w:r>
      <w:r>
        <w:rPr>
          <w:rStyle w:val="FootnoteReference"/>
        </w:rPr>
        <w:footnoteReference w:id="2242"/>
      </w:r>
      <w:r>
        <w:rPr>
          <w:rFonts w:ascii="IRNazanin" w:hAnsi="IRNazanin" w:eastAsia="IRNazanin" w:cs="IRNazanin"/>
          <w:lang w:bidi="fa-IR"/>
          <w:color w:val="111111"/>
          <w:sz w:val="28"/>
          <w:szCs w:val="28"/>
          <w:rtl/>
        </w:rPr>
        <w:t xml:space="preserve">؟ فما </w:t>
      </w:r>
      <w:r>
        <w:rPr>
          <w:rStyle w:val="FootnoteReference"/>
        </w:rPr>
        <w:footnoteReference w:id="2243"/>
      </w:r>
      <w:r>
        <w:rPr>
          <w:rFonts w:ascii="Amiri" w:hAnsi="Amiri" w:eastAsia="Amiri" w:cs="Amiri"/>
          <w:lang w:bidi="ar-SA"/>
          <w:color w:val="111111"/>
          <w:sz w:val="28"/>
          <w:szCs w:val="28"/>
          <w:rtl/>
        </w:rPr>
        <w:t xml:space="preserve">هذا الّذي أرى منك؟ فقال له الحرّ:</w:t>
      </w:r>
    </w:p>
    <w:p>
      <w:pPr>
        <w:pStyle w:val="BookText"/>
      </w:pPr>
      <w:r>
        <w:rPr>
          <w:rFonts w:ascii="Amiri" w:hAnsi="Amiri" w:eastAsia="Amiri" w:cs="Amiri"/>
          <w:lang w:bidi="ar-SA"/>
          <w:color w:val="111111"/>
          <w:sz w:val="28"/>
          <w:szCs w:val="28"/>
          <w:rtl/>
        </w:rPr>
        <w:t xml:space="preserve">إنّي و اللّه أخيّر نفسي بين الجنّة و النّار، فو اللّه لا أختار على الجنّة شيئا، و لو قطّعت، و حرّقت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r>
        <w:rPr>
          <w:rStyle w:val="FootnoteReference"/>
        </w:rPr>
        <w:footnoteReference w:id="2245"/>
      </w:r>
      <w:r>
        <w:rPr>
          <w:rFonts w:ascii="Amiri" w:hAnsi="Amiri" w:eastAsia="Amiri" w:cs="Amiri"/>
          <w:lang w:bidi="ar-SA"/>
          <w:color w:val="111111"/>
          <w:sz w:val="28"/>
          <w:szCs w:val="28"/>
          <w:rtl/>
        </w:rPr>
        <w:t xml:space="preserve">ثمّ ضرب فرسه و لحق بالحسين عليه السّلام </w:t>
      </w:r>
      <w:r>
        <w:rPr>
          <w:rStyle w:val="FootnoteReference"/>
        </w:rPr>
        <w:footnoteReference w:id="2246"/>
      </w:r>
      <w:r>
        <w:rPr>
          <w:rFonts w:ascii="IRNazanin" w:hAnsi="IRNazanin" w:eastAsia="IRNazanin" w:cs="IRNazanin"/>
          <w:lang w:bidi="fa-IR"/>
          <w:color w:val="111111"/>
          <w:sz w:val="28"/>
          <w:szCs w:val="28"/>
          <w:rtl/>
        </w:rPr>
        <w:t xml:space="preserve">فقال له </w:t>
      </w:r>
      <w:r>
        <w:rPr>
          <w:rStyle w:val="FootnoteReference"/>
        </w:rPr>
        <w:footnoteReference w:id="2247"/>
      </w:r>
      <w:r>
        <w:rPr>
          <w:rFonts w:ascii="Amiri" w:hAnsi="Amiri" w:eastAsia="Amiri" w:cs="Amiri"/>
          <w:lang w:bidi="ar-SA"/>
          <w:color w:val="111111"/>
          <w:sz w:val="28"/>
          <w:szCs w:val="28"/>
          <w:rtl/>
        </w:rPr>
        <w:t xml:space="preserve">: جعلت فداك يا ابن رسول اللّه! أنا صاحبك الّذي </w:t>
      </w:r>
      <w:r>
        <w:rPr>
          <w:rStyle w:val="FootnoteReference"/>
        </w:rPr>
        <w:footnoteReference w:id="2248"/>
      </w:r>
      <w:r>
        <w:rPr>
          <w:rFonts w:ascii="Amiri" w:hAnsi="Amiri" w:eastAsia="Amiri" w:cs="Amiri"/>
          <w:lang w:bidi="ar-SA"/>
          <w:color w:val="111111"/>
          <w:sz w:val="28"/>
          <w:szCs w:val="28"/>
          <w:rtl/>
        </w:rPr>
        <w:t xml:space="preserve">حبستك عن الرّجوع، و سايرتك في الطّريق، و </w:t>
      </w:r>
      <w:r>
        <w:rPr>
          <w:rStyle w:val="FootnoteReference"/>
        </w:rPr>
        <w:footnoteReference w:id="2249"/>
      </w:r>
      <w:r>
        <w:rPr>
          <w:rFonts w:ascii="Amiri" w:hAnsi="Amiri" w:eastAsia="Amiri" w:cs="Amiri"/>
          <w:lang w:bidi="ar-SA"/>
          <w:color w:val="111111"/>
          <w:sz w:val="28"/>
          <w:szCs w:val="28"/>
          <w:rtl/>
        </w:rPr>
        <w:t xml:space="preserve">جعجعت بك في هذا المكان، و ما ظننت أنّ القوم يردّون عليك ما عرضته </w:t>
      </w:r>
      <w:r>
        <w:rPr>
          <w:rStyle w:val="FootnoteReference"/>
        </w:rPr>
        <w:footnoteReference w:id="2250"/>
      </w:r>
      <w:r>
        <w:rPr>
          <w:rFonts w:ascii="Amiri" w:hAnsi="Amiri" w:eastAsia="Amiri" w:cs="Amiri"/>
          <w:lang w:bidi="ar-SA"/>
          <w:color w:val="111111"/>
          <w:sz w:val="28"/>
          <w:szCs w:val="28"/>
          <w:rtl/>
        </w:rPr>
        <w:t xml:space="preserve">عليهم، و لا يبلغون منك هذا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المنزلة، و اللّه لو علمت </w:t>
      </w:r>
      <w:r>
        <w:rPr>
          <w:rStyle w:val="FootnoteReference"/>
        </w:rPr>
        <w:footnoteReference w:id="2252"/>
      </w:r>
      <w:r>
        <w:rPr>
          <w:rFonts w:ascii="Amiri" w:hAnsi="Amiri" w:eastAsia="Amiri" w:cs="Amiri"/>
          <w:lang w:bidi="ar-SA"/>
          <w:color w:val="111111"/>
          <w:sz w:val="28"/>
          <w:szCs w:val="28"/>
          <w:rtl/>
        </w:rPr>
        <w:t xml:space="preserve">أنّهم ينتهون </w:t>
      </w:r>
      <w:r>
        <w:rPr>
          <w:rStyle w:val="FootnoteReference"/>
        </w:rPr>
        <w:footnoteReference w:id="2253"/>
      </w:r>
      <w:r>
        <w:rPr>
          <w:rFonts w:ascii="Amiri" w:hAnsi="Amiri" w:eastAsia="Amiri" w:cs="Amiri"/>
          <w:lang w:bidi="ar-SA"/>
          <w:color w:val="111111"/>
          <w:sz w:val="28"/>
          <w:szCs w:val="28"/>
          <w:rtl/>
        </w:rPr>
        <w:t xml:space="preserve">بك إلى </w:t>
      </w:r>
      <w:r>
        <w:rPr>
          <w:rStyle w:val="FootnoteReference"/>
        </w:rPr>
        <w:footnoteReference w:id="2254"/>
      </w:r>
      <w:r>
        <w:rPr>
          <w:rFonts w:ascii="IRNazanin" w:hAnsi="IRNazanin" w:eastAsia="IRNazanin" w:cs="IRNazanin"/>
          <w:lang w:bidi="fa-IR"/>
          <w:color w:val="111111"/>
          <w:sz w:val="28"/>
          <w:szCs w:val="28"/>
          <w:rtl/>
        </w:rPr>
        <w:t xml:space="preserve">ما أرى </w:t>
      </w:r>
      <w:r>
        <w:rPr>
          <w:rStyle w:val="FootnoteReference"/>
        </w:rPr>
        <w:footnoteReference w:id="2255"/>
      </w:r>
      <w:r>
        <w:rPr>
          <w:rFonts w:ascii="Amiri" w:hAnsi="Amiri" w:eastAsia="Amiri" w:cs="Amiri"/>
          <w:lang w:bidi="ar-SA"/>
          <w:color w:val="111111"/>
          <w:sz w:val="28"/>
          <w:szCs w:val="28"/>
          <w:rtl/>
        </w:rPr>
        <w:t xml:space="preserve">ما ركبت مثل </w:t>
      </w:r>
      <w:r>
        <w:rPr>
          <w:rStyle w:val="FootnoteReference"/>
        </w:rPr>
        <w:footnoteReference w:id="2256"/>
      </w:r>
      <w:r>
        <w:rPr>
          <w:rFonts w:ascii="Amiri" w:hAnsi="Amiri" w:eastAsia="Amiri" w:cs="Amiri"/>
          <w:lang w:bidi="ar-SA"/>
          <w:color w:val="111111"/>
          <w:sz w:val="28"/>
          <w:szCs w:val="28"/>
          <w:rtl/>
        </w:rPr>
        <w:t xml:space="preserve">الّذي ركبت، </w:t>
      </w:r>
      <w:r>
        <w:rPr>
          <w:rStyle w:val="FootnoteReference"/>
        </w:rPr>
        <w:footnoteReference w:id="2257"/>
      </w:r>
      <w:r>
        <w:rPr>
          <w:rFonts w:ascii="Amiri" w:hAnsi="Amiri" w:eastAsia="Amiri" w:cs="Amiri"/>
          <w:lang w:bidi="ar-SA"/>
          <w:color w:val="111111"/>
          <w:sz w:val="28"/>
          <w:szCs w:val="28"/>
          <w:rtl/>
        </w:rPr>
        <w:t xml:space="preserve">فإنّي </w:t>
      </w:r>
      <w:r>
        <w:rPr>
          <w:rStyle w:val="FootnoteReference"/>
        </w:rPr>
        <w:footnoteReference w:id="2258"/>
      </w:r>
      <w:r>
        <w:rPr>
          <w:rFonts w:ascii="IRNazanin" w:hAnsi="IRNazanin" w:eastAsia="IRNazanin" w:cs="IRNazanin"/>
          <w:lang w:bidi="fa-IR"/>
          <w:color w:val="111111"/>
          <w:sz w:val="28"/>
          <w:szCs w:val="28"/>
          <w:rtl/>
        </w:rPr>
        <w:t xml:space="preserve">تائب إلى اللّه ممّا صنعت، فترى </w:t>
      </w:r>
      <w:r>
        <w:rPr>
          <w:rStyle w:val="FootnoteReference"/>
        </w:rPr>
        <w:footnoteReference w:id="2259"/>
      </w:r>
      <w:r>
        <w:rPr>
          <w:rFonts w:ascii="Amiri" w:hAnsi="Amiri" w:eastAsia="Amiri" w:cs="Amiri"/>
          <w:lang w:bidi="ar-SA"/>
          <w:color w:val="111111"/>
          <w:sz w:val="28"/>
          <w:szCs w:val="28"/>
          <w:rtl/>
        </w:rPr>
        <w:t xml:space="preserve">لي من ذلك توبة </w:t>
      </w:r>
      <w:r>
        <w:rPr>
          <w:rStyle w:val="FootnoteReference"/>
        </w:rPr>
        <w:footnoteReference w:id="22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الحسين عليه السّلام: نعم يتوب اللّه عليك، فانزل. قال: فأنا </w:t>
      </w:r>
      <w:r>
        <w:rPr>
          <w:rStyle w:val="FootnoteReference"/>
        </w:rPr>
        <w:footnoteReference w:id="2261"/>
      </w:r>
      <w:r>
        <w:rPr>
          <w:rFonts w:ascii="Amiri" w:hAnsi="Amiri" w:eastAsia="Amiri" w:cs="Amiri"/>
          <w:lang w:bidi="ar-SA"/>
          <w:color w:val="111111"/>
          <w:sz w:val="28"/>
          <w:szCs w:val="28"/>
          <w:rtl/>
        </w:rPr>
        <w:t xml:space="preserve">لك فارسا خير منّي راجلا؟ أقاتلهم لك </w:t>
      </w:r>
      <w:r>
        <w:rPr>
          <w:rStyle w:val="FootnoteReference"/>
        </w:rPr>
        <w:footnoteReference w:id="2262"/>
      </w:r>
      <w:r>
        <w:rPr>
          <w:rFonts w:ascii="Amiri" w:hAnsi="Amiri" w:eastAsia="Amiri" w:cs="Amiri"/>
          <w:lang w:bidi="ar-SA"/>
          <w:color w:val="111111"/>
          <w:sz w:val="28"/>
          <w:szCs w:val="28"/>
          <w:rtl/>
        </w:rPr>
        <w:t xml:space="preserve">على فرسي ساعة، و إلى النّزول آخر </w:t>
      </w:r>
      <w:r>
        <w:rPr>
          <w:rStyle w:val="FootnoteReference"/>
        </w:rPr>
        <w:footnoteReference w:id="2263"/>
      </w:r>
      <w:r>
        <w:rPr>
          <w:rFonts w:ascii="Amiri" w:hAnsi="Amiri" w:eastAsia="Amiri" w:cs="Amiri"/>
          <w:lang w:bidi="ar-SA"/>
          <w:color w:val="111111"/>
          <w:sz w:val="28"/>
          <w:szCs w:val="28"/>
          <w:rtl/>
        </w:rPr>
        <w:t xml:space="preserve">ما يصير </w:t>
      </w:r>
      <w:r>
        <w:rPr>
          <w:rStyle w:val="FootnoteReference"/>
        </w:rPr>
        <w:footnoteReference w:id="2264"/>
      </w:r>
      <w:r>
        <w:rPr>
          <w:rStyle w:val="FootnoteReference"/>
        </w:rPr>
        <w:footnoteReference w:id="2265"/>
      </w:r>
      <w:r>
        <w:rPr>
          <w:rFonts w:ascii="Amiri" w:hAnsi="Amiri" w:eastAsia="Amiri" w:cs="Amiri"/>
          <w:lang w:bidi="ar-SA"/>
          <w:color w:val="111111"/>
          <w:sz w:val="28"/>
          <w:szCs w:val="28"/>
          <w:rtl/>
        </w:rPr>
        <w:t xml:space="preserve">أمري. </w:t>
      </w:r>
      <w:r>
        <w:rPr>
          <w:rStyle w:val="FootnoteReference"/>
        </w:rPr>
        <w:footnoteReference w:id="2266"/>
      </w:r>
      <w:r>
        <w:rPr>
          <w:rFonts w:ascii="Amiri" w:hAnsi="Amiri" w:eastAsia="Amiri" w:cs="Amiri"/>
          <w:lang w:bidi="ar-SA"/>
          <w:color w:val="111111"/>
          <w:sz w:val="28"/>
          <w:szCs w:val="28"/>
          <w:rtl/>
        </w:rPr>
        <w:t xml:space="preserve">فقال له الحسين عليه السّلام: فاصنع يرحمك اللّه ما بدا لك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گفت: «آرى! به خدا جنگى كنم كه آسانترين آن افتادن سرها و بريدن دستها باشد.»</w:t>
      </w:r>
    </w:p>
    <w:p>
      <w:pPr>
        <w:pStyle w:val="BookText"/>
      </w:pPr>
      <w:r>
        <w:rPr>
          <w:rFonts w:ascii="IRNazanin" w:hAnsi="IRNazanin" w:eastAsia="IRNazanin" w:cs="IRNazanin"/>
          <w:lang w:bidi="fa-IR"/>
          <w:color w:val="111111"/>
          <w:sz w:val="28"/>
          <w:szCs w:val="28"/>
          <w:rtl/>
        </w:rPr>
        <w:t xml:space="preserve">حر گفت: «آيا در آنچه به شما پيشنهاد كرد، خوشنودى شما نبود؟»</w:t>
      </w:r>
    </w:p>
    <w:p>
      <w:pPr>
        <w:pStyle w:val="BookText"/>
      </w:pPr>
      <w:r>
        <w:rPr>
          <w:rFonts w:ascii="IRNazanin" w:hAnsi="IRNazanin" w:eastAsia="IRNazanin" w:cs="IRNazanin"/>
          <w:lang w:bidi="fa-IR"/>
          <w:color w:val="111111"/>
          <w:sz w:val="28"/>
          <w:szCs w:val="28"/>
          <w:rtl/>
        </w:rPr>
        <w:t xml:space="preserve">ابن سعد گفت: «اگر كار به دست من بود، مى پذيرفتم، ولى امير تو (عبيد اللّه) نپذيرفت.»</w:t>
      </w:r>
    </w:p>
    <w:p>
      <w:pPr>
        <w:pStyle w:val="BookText"/>
      </w:pPr>
      <w:r>
        <w:rPr>
          <w:rFonts w:ascii="IRNazanin" w:hAnsi="IRNazanin" w:eastAsia="IRNazanin" w:cs="IRNazanin"/>
          <w:lang w:bidi="fa-IR"/>
          <w:color w:val="111111"/>
          <w:sz w:val="28"/>
          <w:szCs w:val="28"/>
          <w:rtl/>
        </w:rPr>
        <w:t xml:space="preserve">پس حر بيامد تا در كنارى از لشكر ايستاد و مردى از قبيله او نيز به نام قرة بن قيس همراهش بود. به او گفت: «اى قرة! آيا امروز اسب خود را آب داده اى؟»</w:t>
      </w:r>
    </w:p>
    <w:p>
      <w:pPr>
        <w:pStyle w:val="BookText"/>
      </w:pPr>
      <w:r>
        <w:rPr>
          <w:rFonts w:ascii="IRNazanin" w:hAnsi="IRNazanin" w:eastAsia="IRNazanin" w:cs="IRNazanin"/>
          <w:lang w:bidi="fa-IR"/>
          <w:color w:val="111111"/>
          <w:sz w:val="28"/>
          <w:szCs w:val="28"/>
          <w:rtl/>
        </w:rPr>
        <w:t xml:space="preserve">قرة گفت: «نه.»</w:t>
      </w:r>
    </w:p>
    <w:p>
      <w:pPr>
        <w:pStyle w:val="BookText"/>
      </w:pPr>
      <w:r>
        <w:rPr>
          <w:rFonts w:ascii="IRNazanin" w:hAnsi="IRNazanin" w:eastAsia="IRNazanin" w:cs="IRNazanin"/>
          <w:lang w:bidi="fa-IR"/>
          <w:color w:val="111111"/>
          <w:sz w:val="28"/>
          <w:szCs w:val="28"/>
          <w:rtl/>
        </w:rPr>
        <w:t xml:space="preserve">گفت: «نمى خواهى آن را آب دهى؟»</w:t>
      </w:r>
    </w:p>
    <w:p>
      <w:pPr>
        <w:pStyle w:val="BookText"/>
      </w:pPr>
      <w:r>
        <w:rPr>
          <w:rFonts w:ascii="IRNazanin" w:hAnsi="IRNazanin" w:eastAsia="IRNazanin" w:cs="IRNazanin"/>
          <w:lang w:bidi="fa-IR"/>
          <w:color w:val="111111"/>
          <w:sz w:val="28"/>
          <w:szCs w:val="28"/>
          <w:rtl/>
        </w:rPr>
        <w:t xml:space="preserve">قرة گويد: «به خدا من گمان كردم مى خواهد از جنگ كناره گيرى كند و خوش ندارد كه من او را در آن حال ببينم»، به او گفتم: «من اسبم را آب نداده ام و اكنون مى روم تا آن را آب دهم.»</w:t>
      </w:r>
    </w:p>
    <w:p>
      <w:pPr>
        <w:pStyle w:val="BookText"/>
      </w:pPr>
      <w:r>
        <w:rPr>
          <w:rFonts w:ascii="IRNazanin" w:hAnsi="IRNazanin" w:eastAsia="IRNazanin" w:cs="IRNazanin"/>
          <w:lang w:bidi="fa-IR"/>
          <w:color w:val="111111"/>
          <w:sz w:val="28"/>
          <w:szCs w:val="28"/>
          <w:rtl/>
        </w:rPr>
        <w:t xml:space="preserve">و از آن جايى كه ايستاده بود، كناره گرفت و به خدا اگر بدانچه مى خواست انجام دهد، مرا نيز آگاه كرده بود، من نيز با او به نزد حسين عليه السّلام مى رفتم. پس اندك اندك به نزد حسين عليه السّلام آمد. مهاجر بن اوس (كه در لشكر عمر سعد بود) به او گفت: «اى حر! چه مى خواهى بكنى؟ آيا مى خواهى حمله كنى؟»</w:t>
      </w:r>
    </w:p>
    <w:p>
      <w:pPr>
        <w:pStyle w:val="BookText"/>
      </w:pPr>
      <w:r>
        <w:rPr>
          <w:rFonts w:ascii="IRNazanin" w:hAnsi="IRNazanin" w:eastAsia="IRNazanin" w:cs="IRNazanin"/>
          <w:lang w:bidi="fa-IR"/>
          <w:color w:val="111111"/>
          <w:sz w:val="28"/>
          <w:szCs w:val="28"/>
          <w:rtl/>
        </w:rPr>
        <w:t xml:space="preserve">پاسخش نگفت و لرزه اندامش را گرفت. مهاجر گفت: «به خدا كار تو ما را به شك انداخته [است].</w:t>
      </w:r>
    </w:p>
    <w:p>
      <w:pPr>
        <w:pStyle w:val="BookText"/>
      </w:pPr>
      <w:r>
        <w:rPr>
          <w:rFonts w:ascii="IRNazanin" w:hAnsi="IRNazanin" w:eastAsia="IRNazanin" w:cs="IRNazanin"/>
          <w:lang w:bidi="fa-IR"/>
          <w:color w:val="111111"/>
          <w:sz w:val="28"/>
          <w:szCs w:val="28"/>
          <w:rtl/>
        </w:rPr>
        <w:t xml:space="preserve">به خدا من در هيچ جنگى تو را هرگز به اين حال نديده بودم (كه اين سان از جنگ بلرزى) و اگر به من مى گفتند: دليرترين مردم كوفه كيست؟ من از تو نمى گذشتم (و تو را نام مى بردم). پس اين چه حالى است كه در تو مشاهده مى كنم؟»</w:t>
      </w:r>
    </w:p>
    <w:p>
      <w:pPr>
        <w:pStyle w:val="BookText"/>
      </w:pPr>
      <w:r>
        <w:rPr>
          <w:rFonts w:ascii="IRNazanin" w:hAnsi="IRNazanin" w:eastAsia="IRNazanin" w:cs="IRNazanin"/>
          <w:lang w:bidi="fa-IR"/>
          <w:color w:val="111111"/>
          <w:sz w:val="28"/>
          <w:szCs w:val="28"/>
          <w:rtl/>
        </w:rPr>
        <w:t xml:space="preserve">حر گفت: «من به خدا سوگند، خود را ميان بهشت و جهنم مى بينم و سوگند به خدا هيچ چيز را بر بهشت اختيار نمى كنم. اگرچه پاره پاره شوم و مرا بسوزانند.»</w:t>
      </w:r>
    </w:p>
    <w:p>
      <w:pPr>
        <w:pStyle w:val="BookText"/>
      </w:pPr>
      <w:r>
        <w:rPr>
          <w:rFonts w:ascii="IRNazanin" w:hAnsi="IRNazanin" w:eastAsia="IRNazanin" w:cs="IRNazanin"/>
          <w:lang w:bidi="fa-IR"/>
          <w:color w:val="111111"/>
          <w:sz w:val="28"/>
          <w:szCs w:val="28"/>
          <w:rtl/>
        </w:rPr>
        <w:t xml:space="preserve">(اين را بگفت) و به اسب خود زده به حسين عليه السّلام پيوست و عرض كرد: «فدايت شوم اى پسر رسول خدا! من همان كس هستم كه تو را از بازگشت (به وطن خود) جلوگيرى كردم و همراهت بيامدم تا به ناچار تو را در اين زمين فرود آوردم، و من گمان نمى كردم پيشنهاد تو را نپذيرند و به اين سرنوشت دچارت كنند.</w:t>
      </w:r>
    </w:p>
    <w:p>
      <w:pPr>
        <w:pStyle w:val="BookText"/>
      </w:pPr>
      <w:r>
        <w:rPr>
          <w:rFonts w:ascii="IRNazanin" w:hAnsi="IRNazanin" w:eastAsia="IRNazanin" w:cs="IRNazanin"/>
          <w:lang w:bidi="fa-IR"/>
          <w:color w:val="111111"/>
          <w:sz w:val="28"/>
          <w:szCs w:val="28"/>
          <w:rtl/>
        </w:rPr>
        <w:t xml:space="preserve">به خدا اگر مى دانستم كار به اين جا مى كشد، هرگز به چنين كارى دست نمى زدم، و من اكنون از آنچه انجام داده ام، به سوى خدا توبه مى كنم. آيا توبه من پذيرفته است؟»</w:t>
      </w:r>
    </w:p>
    <w:p>
      <w:pPr>
        <w:pStyle w:val="BookText"/>
      </w:pPr>
      <w:r>
        <w:rPr>
          <w:rFonts w:ascii="IRNazanin" w:hAnsi="IRNazanin" w:eastAsia="IRNazanin" w:cs="IRNazanin"/>
          <w:lang w:bidi="fa-IR"/>
          <w:color w:val="111111"/>
          <w:sz w:val="28"/>
          <w:szCs w:val="28"/>
          <w:rtl/>
        </w:rPr>
        <w:t xml:space="preserve">حسين عليه السّلام فرمود: «آرى! خداوند توبه تو را مى پذيرد. اكنون از اسب فرود آى.»</w:t>
      </w:r>
    </w:p>
    <w:p>
      <w:pPr>
        <w:pStyle w:val="BookText"/>
      </w:pPr>
      <w:r>
        <w:rPr>
          <w:rFonts w:ascii="IRNazanin" w:hAnsi="IRNazanin" w:eastAsia="IRNazanin" w:cs="IRNazanin"/>
          <w:lang w:bidi="fa-IR"/>
          <w:color w:val="111111"/>
          <w:sz w:val="28"/>
          <w:szCs w:val="28"/>
          <w:rtl/>
        </w:rPr>
        <w:t xml:space="preserve">عرض كرد: «من سواره باشم برايم بهتر است از اين كه پياده شوم. ساعتى با ايشان هم چنان كه بر اسب خود سوار هستم، در يارى تو بجنگم و پايان كار من به پياده شدن خواهد كشيد.»</w:t>
      </w:r>
    </w:p>
    <w:p>
      <w:pPr>
        <w:pStyle w:val="BookText"/>
      </w:pPr>
      <w:r>
        <w:rPr>
          <w:rFonts w:ascii="IRNazanin" w:hAnsi="IRNazanin" w:eastAsia="IRNazanin" w:cs="IRNazanin"/>
          <w:lang w:bidi="fa-IR"/>
          <w:color w:val="111111"/>
          <w:sz w:val="28"/>
          <w:szCs w:val="28"/>
          <w:rtl/>
        </w:rPr>
        <w:t xml:space="preserve">حسين عليه السّلام فرمود: «خدايت رحمت كند. هرچه خواهى انجام ده.»</w:t>
      </w:r>
    </w:p>
    <w:p>
      <w:pPr>
        <w:pStyle w:val="BookText"/>
      </w:pPr>
      <w:r>
        <w:rPr>
          <w:rFonts w:ascii="IRNazanin" w:hAnsi="IRNazanin" w:eastAsia="IRNazanin" w:cs="IRNazanin"/>
          <w:lang w:bidi="fa-IR"/>
          <w:color w:val="111111"/>
          <w:sz w:val="28"/>
          <w:szCs w:val="28"/>
          <w:rtl/>
        </w:rPr>
        <w:t xml:space="preserve">رسولى محلّاتى، ترجمه ارشاد، 2/ 102- 103</w:t>
      </w:r>
    </w:p>
    <w:p>
      <w:pPr>
        <w:pStyle w:val="BookText"/>
      </w:pPr>
      <w:r>
        <w:rPr>
          <w:rFonts w:ascii="Times New Roman" w:hAnsi="Times New Roman" w:eastAsia="Times New Roman" w:cs="Times New Roman"/>
          <w:lang w:val="en-US" w:bidi="en-US"/>
          <w:color w:val="111111"/>
          <w:sz w:val="28"/>
          <w:szCs w:val="28"/>
          <w:rtl/>
        </w:rPr>
        <w:t xml:space="preserve">03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102- 103- عنه: المجلسي، البحار، 45/ 10- 11؛ البحراني، العوالم، 17/ 254؛ البهبهاني، الدّمعة السّاكبة، 4/ 291- 292؛ الدّربندي، أسرار الشّهادة،/ 289؛ الجواهري، مثير الأحزان،/ 69- 70؛ مثله الطّبرسي، إعلام الورى،/ 242- 243؛ الأمين، أعيان الشّيعة، 1/ 603، لواعج الأشجان،/ 134- 135</w:t>
      </w:r>
    </w:p>
    <w:p>
      <w:pPr>
        <w:pStyle w:val="BookText"/>
      </w:pPr>
      <w:r>
        <w:rPr>
          <w:rFonts w:ascii="Amiri" w:hAnsi="Amiri" w:eastAsia="Amiri" w:cs="Amiri"/>
          <w:lang w:bidi="ar-SA"/>
          <w:color w:val="111111"/>
          <w:sz w:val="28"/>
          <w:szCs w:val="28"/>
          <w:rtl/>
        </w:rPr>
        <w:t xml:space="preserve">فحرّك الحرّ دابّته، حتّى استأمن إلى الحسين، و قال له:</w:t>
      </w:r>
    </w:p>
    <w:p>
      <w:pPr>
        <w:pStyle w:val="BookText"/>
      </w:pPr>
      <w:r>
        <w:rPr>
          <w:rFonts w:ascii="Amiri" w:hAnsi="Amiri" w:eastAsia="Amiri" w:cs="Amiri"/>
          <w:lang w:bidi="ar-SA"/>
          <w:color w:val="111111"/>
          <w:sz w:val="28"/>
          <w:szCs w:val="28"/>
          <w:rtl/>
        </w:rPr>
        <w:t xml:space="preserve">«بأبي أنت و أمّي، ما ظننت الأمر ينتهي بهؤلاء القوم إلى ما أرى، و ظننت أنّهم سيقبلون منك إحدى الخصال الّتي عرضتها عليهم، فقلت في نفسي: لا أبالي أن أطيع القوم في بعض أمورهم، و أمّا الآن فإنّي جئت تائبا، و مواسيا لك بنفسي حتّى أموت بين يديك، أترى لي ذلك توبة؟» قال:</w:t>
      </w:r>
    </w:p>
    <w:p>
      <w:pPr>
        <w:pStyle w:val="BookText"/>
      </w:pPr>
      <w:r>
        <w:rPr>
          <w:rFonts w:ascii="Amiri" w:hAnsi="Amiri" w:eastAsia="Amiri" w:cs="Amiri"/>
          <w:lang w:bidi="ar-SA"/>
          <w:color w:val="111111"/>
          <w:sz w:val="28"/>
          <w:szCs w:val="28"/>
          <w:rtl/>
        </w:rPr>
        <w:t xml:space="preserve">«نعم. يتوب اللّه عليك و يغفر لك. انزل!» 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فارسا خير لك منّي راجلا؛ أقاتلهم على فرسي ساعة، و إلى النّزول ما يصير آخر أمري».</w:t>
      </w:r>
    </w:p>
    <w:p>
      <w:pPr>
        <w:pStyle w:val="BookText"/>
      </w:pPr>
      <w:r>
        <w:rPr>
          <w:rFonts w:ascii="Amiri" w:hAnsi="Amiri" w:eastAsia="Amiri" w:cs="Amiri"/>
          <w:lang w:bidi="ar-SA"/>
          <w:color w:val="111111"/>
          <w:sz w:val="28"/>
          <w:szCs w:val="28"/>
          <w:rtl/>
        </w:rPr>
        <w:t xml:space="preserve">أبو عليّ مسكويه، تجارب الأمم، 2/ 70</w:t>
      </w:r>
    </w:p>
    <w:p>
      <w:pPr>
        <w:pStyle w:val="BookText"/>
      </w:pPr>
      <w:r>
        <w:rPr>
          <w:rFonts w:ascii="Amiri" w:hAnsi="Amiri" w:eastAsia="Amiri" w:cs="Amiri"/>
          <w:lang w:bidi="ar-SA"/>
          <w:color w:val="111111"/>
          <w:sz w:val="28"/>
          <w:szCs w:val="28"/>
          <w:rtl/>
        </w:rPr>
        <w:t xml:space="preserve">فضرب الحرّ فرسه، فلحق بالحسين عليه السّلام فقال له: جعلت فداك يا ابن رسول اللّه! أنا صاحبك الّذي حبستك عن الرّجوع و جعجعت بك في هذا المكان، و اللّه لو علمت أنّهم ينتهون بك إلى ما أرى ما ركبت منك الّذي ركبت، و إنّي تائب إلى اللّه عزّ و جلّ ممّا صنعت، فترى ذلك توبة؟</w:t>
      </w:r>
    </w:p>
    <w:p>
      <w:pPr>
        <w:pStyle w:val="BookText"/>
      </w:pPr>
      <w:r>
        <w:rPr>
          <w:rFonts w:ascii="Amiri" w:hAnsi="Amiri" w:eastAsia="Amiri" w:cs="Amiri"/>
          <w:lang w:bidi="ar-SA"/>
          <w:color w:val="111111"/>
          <w:sz w:val="28"/>
          <w:szCs w:val="28"/>
          <w:rtl/>
        </w:rPr>
        <w:t xml:space="preserve">فقال له الحسين: يتوب اللّه عليك.</w:t>
      </w:r>
    </w:p>
    <w:p>
      <w:pPr>
        <w:pStyle w:val="BookText"/>
      </w:pPr>
      <w:r>
        <w:rPr>
          <w:rFonts w:ascii="Amiri" w:hAnsi="Amiri" w:eastAsia="Amiri" w:cs="Amiri"/>
          <w:lang w:bidi="ar-SA"/>
          <w:color w:val="111111"/>
          <w:sz w:val="28"/>
          <w:szCs w:val="28"/>
          <w:rtl/>
        </w:rPr>
        <w:t xml:space="preserve">الفتّال، روضة الواعظين،/ 158- 159</w:t>
      </w:r>
    </w:p>
    <w:p>
      <w:pPr>
        <w:pStyle w:val="BookText"/>
      </w:pPr>
      <w:r>
        <w:rPr>
          <w:rFonts w:ascii="Amiri" w:hAnsi="Amiri" w:eastAsia="Amiri" w:cs="Amiri"/>
          <w:lang w:bidi="ar-SA"/>
          <w:color w:val="111111"/>
          <w:sz w:val="28"/>
          <w:szCs w:val="28"/>
          <w:rtl/>
        </w:rPr>
        <w:t xml:space="preserve">ثمّ صاح عليه السّلام: أما من مغيث يغيثنا لوجه اللّه تعالى؟ أما من ذابّ يذبّ عن حرم رسول اللّه؟</w:t>
      </w:r>
    </w:p>
    <w:p>
      <w:pPr>
        <w:pStyle w:val="BookText"/>
      </w:pPr>
      <w:r>
        <w:rPr>
          <w:rFonts w:ascii="Amiri" w:hAnsi="Amiri" w:eastAsia="Amiri" w:cs="Amiri"/>
          <w:lang w:bidi="ar-SA"/>
          <w:color w:val="111111"/>
          <w:sz w:val="28"/>
          <w:szCs w:val="28"/>
          <w:rtl/>
        </w:rPr>
        <w:t xml:space="preserve">فلمّا سمع الحرّ بن يزيد هذا الكلام، اضطرب قلبه، و دمعت عيناه؛ فخرج باكيا متضرّعا، مع غلام له تركي. و كان كيفية انتقاله إلى الحسين، أنّه لمّا سمع هذا الكلام من الحسين أتى إلى عمر بن سعد، فقال له: أمقاتل أنت هذا الرّجل؟ قال: إي و اللّه! قتالا شديدا أيسره أن تسقط الرّؤوس، و تطيح الأيدي. فقال: أما لكم في واحدة من الخصال الّتي عرض عليكم رضى؟ فقال: و اللّه لو كان الأمر إليّ، لفعلت، و لكن أميرك قد أبى ذلك.</w:t>
      </w:r>
    </w:p>
    <w:p>
      <w:pPr>
        <w:pStyle w:val="BookText"/>
      </w:pPr>
      <w:r>
        <w:rPr>
          <w:rFonts w:ascii="Amiri" w:hAnsi="Amiri" w:eastAsia="Amiri" w:cs="Amiri"/>
          <w:lang w:bidi="ar-SA"/>
          <w:color w:val="111111"/>
          <w:sz w:val="28"/>
          <w:szCs w:val="28"/>
          <w:rtl/>
        </w:rPr>
        <w:t xml:space="preserve">فأقبل الحرّ حتّى وقف عن النّاس جانبا، و معه رجل من قومه يقال له: قرّة بن قيس، فقال له: يا قرّة! هل سقيت فرسك اليوم ماء؟ قال: لا. قال: أما تريد أن تسقيه؟</w:t>
      </w:r>
    </w:p>
    <w:p>
      <w:pPr>
        <w:pStyle w:val="BookText"/>
      </w:pPr>
      <w:r>
        <w:rPr>
          <w:rFonts w:ascii="Amiri" w:hAnsi="Amiri" w:eastAsia="Amiri" w:cs="Amiri"/>
          <w:lang w:bidi="ar-SA"/>
          <w:color w:val="111111"/>
          <w:sz w:val="28"/>
          <w:szCs w:val="28"/>
          <w:rtl/>
        </w:rPr>
        <w:t xml:space="preserve">قال قرّة: فظننت و اللّه إنّه يريد أن يتنحّى، فلا يشهد القتال، و يكره أن أراه يصنع ذلك مخافة أن أرفع عليه، فقلت له: لم أسقه، و أنا منطلق، فأسقيه. قال: فاعتزلت ذلك المكان الّذي كان فيه. و اللّه لو اطّلعني على الّذي يريد، لخرجت معه إلى الحسين.</w:t>
      </w:r>
    </w:p>
    <w:p>
      <w:pPr>
        <w:pStyle w:val="BookText"/>
      </w:pPr>
      <w:r>
        <w:rPr>
          <w:rFonts w:ascii="Amiri" w:hAnsi="Amiri" w:eastAsia="Amiri" w:cs="Amiri"/>
          <w:lang w:bidi="ar-SA"/>
          <w:color w:val="111111"/>
          <w:sz w:val="28"/>
          <w:szCs w:val="28"/>
          <w:rtl/>
        </w:rPr>
        <w:t xml:space="preserve">فأخذ يدنو قليلا قليلا. فقال له رجل من قومه: يا أبا يزيد! إنّ أمرك لمريب، فما الّذي تريد؟ قال: و اللّه إنّي أخيّر نفسي بين الجنّة و النّار، و و اللّه لا أختار على الجنّة شيئا و لو قطّعت و حرّقت.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فرسه، و لحق بالحسين مع غلامه التّركيّ، فقال: يا ابن رسول اللّه، جعلني اللّه فداك، إنّي صاحبك الّذي حبستك عن الرّجوع، و سايرتك في الطّريق، و جعجعت بك في هذا المكان،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 نعم! يتوب اللّه عليك، و يغفر لك، ما اسمك؟ قال: أنا الحرّ.</w:t>
      </w:r>
    </w:p>
    <w:p>
      <w:pPr>
        <w:pStyle w:val="BookText"/>
      </w:pPr>
      <w:r>
        <w:rPr>
          <w:rFonts w:ascii="Amiri" w:hAnsi="Amiri" w:eastAsia="Amiri" w:cs="Amiri"/>
          <w:lang w:bidi="ar-SA"/>
          <w:color w:val="111111"/>
          <w:sz w:val="28"/>
          <w:szCs w:val="28"/>
          <w:rtl/>
        </w:rPr>
        <w:t xml:space="preserve">قال: أنت الحرّ كما سمّتك أمّك، أنت الحرّ في الدّنيا و الآخرة؛ انزل. فقال: أنا لك فارساخير منّي لك راجلا، أقاتلهم على فرسي ساعة، و إلى النّزول ما يصير أمري. ثمّ قال: يا ابن رسول اللّه! كنت أوّل خارج عليك، فأذن لي أن أكون أوّل قتيل بين يديك؟ فلعلّي أن أكون ممّن يصافح جدّك محمّدا غدا في القيامة.</w:t>
      </w:r>
    </w:p>
    <w:p>
      <w:pPr>
        <w:pStyle w:val="BookText"/>
      </w:pPr>
      <w:r>
        <w:rPr>
          <w:rFonts w:ascii="Amiri" w:hAnsi="Amiri" w:eastAsia="Amiri" w:cs="Amiri"/>
          <w:lang w:bidi="ar-SA"/>
          <w:color w:val="111111"/>
          <w:sz w:val="28"/>
          <w:szCs w:val="28"/>
          <w:rtl/>
        </w:rPr>
        <w:t xml:space="preserve">فقال له الحسين عليه السّلام: إن شئت فأنت ممّن تاب اللّه عليه، و هو التّوّاب الرّحيم.</w:t>
      </w:r>
    </w:p>
    <w:p>
      <w:pPr>
        <w:pStyle w:val="BookText"/>
      </w:pPr>
      <w:r>
        <w:rPr>
          <w:rFonts w:ascii="Amiri" w:hAnsi="Amiri" w:eastAsia="Amiri" w:cs="Amiri"/>
          <w:lang w:bidi="ar-SA"/>
          <w:color w:val="111111"/>
          <w:sz w:val="28"/>
          <w:szCs w:val="28"/>
          <w:rtl/>
        </w:rPr>
        <w:t xml:space="preserve">الخوارزمي، مقتل الحسين، 2/ 9- 10</w:t>
      </w:r>
    </w:p>
    <w:p>
      <w:pPr>
        <w:pStyle w:val="BookText"/>
      </w:pPr>
      <w:r>
        <w:rPr>
          <w:rFonts w:ascii="Amiri" w:hAnsi="Amiri" w:eastAsia="Amiri" w:cs="Amiri"/>
          <w:lang w:bidi="ar-SA"/>
          <w:color w:val="111111"/>
          <w:sz w:val="28"/>
          <w:szCs w:val="28"/>
          <w:rtl/>
        </w:rPr>
        <w:t xml:space="preserve">فحرّك الحرّ دابّته حتّى استأمن إلى الحسين و قال له: بأبي أنت و أمّي! ما ظننت أنّ الأمر ينتهي بهؤلاء القوم إلى ما أرى، فأمّا الآن [فإنّي] جئتك تائبا، و مواسيا لك حتّى أموت بين يديك. أترى إلى ذلك توبة؟ قال: نعم، يتوب اللّه عليك، و يغفر لك.</w:t>
      </w:r>
    </w:p>
    <w:p>
      <w:pPr>
        <w:pStyle w:val="BookText"/>
      </w:pPr>
      <w:r>
        <w:rPr>
          <w:rFonts w:ascii="IRNazanin" w:hAnsi="IRNazanin" w:eastAsia="IRNazanin" w:cs="IRNazanin"/>
          <w:lang w:bidi="fa-IR"/>
          <w:color w:val="111111"/>
          <w:sz w:val="28"/>
          <w:szCs w:val="28"/>
          <w:rtl/>
        </w:rPr>
        <w:t xml:space="preserve">ابن شهر آشوب، المناقب، 4/ 99- 100</w:t>
      </w:r>
    </w:p>
    <w:p>
      <w:pPr>
        <w:pStyle w:val="BookText"/>
      </w:pPr>
      <w:r>
        <w:rPr>
          <w:rFonts w:ascii="Amiri" w:hAnsi="Amiri" w:eastAsia="Amiri" w:cs="Amiri"/>
          <w:lang w:bidi="ar-SA"/>
          <w:color w:val="111111"/>
          <w:sz w:val="28"/>
          <w:szCs w:val="28"/>
          <w:rtl/>
        </w:rPr>
        <w:t xml:space="preserve">فعطف عليه الحرّ، فقاتل معه.</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Amiri" w:hAnsi="Amiri" w:eastAsia="Amiri" w:cs="Amiri"/>
          <w:lang w:bidi="ar-SA"/>
          <w:color w:val="111111"/>
          <w:sz w:val="28"/>
          <w:szCs w:val="28"/>
          <w:rtl/>
        </w:rPr>
        <w:t xml:space="preserve">و لمّا زحف عمر نحو الحسين، أتاه الحرّ بن يزيد، فقال له: أصلحك اللّه! أمقاتل أنت هذا الرّجل؟ قال له: إي، إي </w:t>
      </w:r>
      <w:r>
        <w:rPr>
          <w:rStyle w:val="FootnoteReference"/>
        </w:rPr>
        <w:footnoteReference w:id="2269"/>
      </w:r>
      <w:r>
        <w:rPr>
          <w:rFonts w:ascii="Amiri" w:hAnsi="Amiri" w:eastAsia="Amiri" w:cs="Amiri"/>
          <w:lang w:bidi="ar-SA"/>
          <w:color w:val="111111"/>
          <w:sz w:val="28"/>
          <w:szCs w:val="28"/>
          <w:rtl/>
        </w:rPr>
        <w:t xml:space="preserve">و اللّه! قتالا أيسره أن تسقط الرّؤوس، و تطيح الأيدي.</w:t>
      </w:r>
    </w:p>
    <w:p>
      <w:pPr>
        <w:pStyle w:val="BookText"/>
      </w:pPr>
      <w:r>
        <w:rPr>
          <w:rFonts w:ascii="Amiri" w:hAnsi="Amiri" w:eastAsia="Amiri" w:cs="Amiri"/>
          <w:lang w:bidi="ar-SA"/>
          <w:color w:val="111111"/>
          <w:sz w:val="28"/>
          <w:szCs w:val="28"/>
          <w:rtl/>
        </w:rPr>
        <w:t xml:space="preserve">قال: أفما لكم في واحدة من الخصال الّتي عرض عليكم رضا؟ فقال عمر بن سعد: و اللّه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الأمر إليّ </w:t>
      </w:r>
      <w:r>
        <w:rPr>
          <w:rStyle w:val="FootnoteReference"/>
        </w:rPr>
        <w:footnoteReference w:id="2271"/>
      </w:r>
      <w:r>
        <w:rPr>
          <w:rFonts w:ascii="Amiri" w:hAnsi="Amiri" w:eastAsia="Amiri" w:cs="Amiri"/>
          <w:lang w:bidi="ar-SA"/>
          <w:color w:val="111111"/>
          <w:sz w:val="28"/>
          <w:szCs w:val="28"/>
          <w:rtl/>
        </w:rPr>
        <w:t xml:space="preserve">، لفعلت، و لكنّ أميرك قد أبى ذلك، فأقبل </w:t>
      </w:r>
      <w:r>
        <w:rPr>
          <w:rStyle w:val="FootnoteReference"/>
        </w:rPr>
        <w:footnoteReference w:id="2272"/>
      </w:r>
      <w:r>
        <w:rPr>
          <w:rFonts w:ascii="Amiri" w:hAnsi="Amiri" w:eastAsia="Amiri" w:cs="Amiri"/>
          <w:lang w:bidi="ar-SA"/>
          <w:color w:val="111111"/>
          <w:sz w:val="28"/>
          <w:szCs w:val="28"/>
          <w:rtl/>
        </w:rPr>
        <w:t xml:space="preserve">يدنو نحو الحسين قليلا قليلا، و أخذته رعدة، فقال له رجل من قومه يقال له: المهاجر بن أوس: و اللّه </w:t>
      </w:r>
      <w:r>
        <w:rPr>
          <w:rStyle w:val="FootnoteReference"/>
        </w:rPr>
        <w:footnoteReference w:id="2273"/>
      </w:r>
      <w:r>
        <w:rPr>
          <w:rFonts w:ascii="Amiri" w:hAnsi="Amiri" w:eastAsia="Amiri" w:cs="Amiri"/>
          <w:lang w:bidi="ar-SA"/>
          <w:color w:val="111111"/>
          <w:sz w:val="28"/>
          <w:szCs w:val="28"/>
          <w:rtl/>
        </w:rPr>
        <w:t xml:space="preserve">إنّ أمرك لمريب! و اللّه ما رأيت منك في موقف قطّ مثل ما أراه الآن! و لو قيل </w:t>
      </w:r>
      <w:r>
        <w:rPr>
          <w:rStyle w:val="FootnoteReference"/>
        </w:rPr>
        <w:footnoteReference w:id="2274"/>
      </w:r>
      <w:r>
        <w:rPr>
          <w:rFonts w:ascii="Amiri" w:hAnsi="Amiri" w:eastAsia="Amiri" w:cs="Amiri"/>
          <w:lang w:bidi="ar-SA"/>
          <w:color w:val="111111"/>
          <w:sz w:val="28"/>
          <w:szCs w:val="28"/>
          <w:rtl/>
        </w:rPr>
        <w:t xml:space="preserve">: من أشجع أهل الكوفة </w:t>
      </w:r>
      <w:r>
        <w:rPr>
          <w:rStyle w:val="FootnoteReference"/>
        </w:rPr>
        <w:footnoteReference w:id="2275"/>
      </w:r>
      <w:r>
        <w:rPr>
          <w:rFonts w:ascii="Amiri" w:hAnsi="Amiri" w:eastAsia="Amiri" w:cs="Amiri"/>
          <w:lang w:bidi="ar-SA"/>
          <w:color w:val="111111"/>
          <w:sz w:val="28"/>
          <w:szCs w:val="28"/>
          <w:rtl/>
        </w:rPr>
        <w:t xml:space="preserve">؟ لما عدوتك </w:t>
      </w:r>
      <w:r>
        <w:rPr>
          <w:rStyle w:val="FootnoteReference"/>
        </w:rPr>
        <w:footnoteReference w:id="2276"/>
      </w:r>
      <w:r>
        <w:rPr>
          <w:rFonts w:ascii="Amiri" w:hAnsi="Amiri" w:eastAsia="Amiri" w:cs="Amiri"/>
          <w:lang w:bidi="ar-SA"/>
          <w:color w:val="111111"/>
          <w:sz w:val="28"/>
          <w:szCs w:val="28"/>
          <w:rtl/>
        </w:rPr>
        <w:t xml:space="preserve">. فقال له: إنّي و اللّه أخيّر نفسي بين الجنّة و النّار، و لا أختار </w:t>
      </w:r>
      <w:r>
        <w:rPr>
          <w:rStyle w:val="FootnoteReference"/>
        </w:rPr>
        <w:footnoteReference w:id="2277"/>
      </w:r>
      <w:r>
        <w:rPr>
          <w:rFonts w:ascii="Amiri" w:hAnsi="Amiri" w:eastAsia="Amiri" w:cs="Amiri"/>
          <w:lang w:bidi="ar-SA"/>
          <w:color w:val="111111"/>
          <w:sz w:val="28"/>
          <w:szCs w:val="28"/>
          <w:rtl/>
        </w:rPr>
        <w:t xml:space="preserve">على الجنّة شيئا، و لو قطّعت و حرّقت.</w:t>
      </w:r>
    </w:p>
    <w:p>
      <w:pPr>
        <w:pStyle w:val="BookText"/>
      </w:pPr>
      <w:r>
        <w:rPr>
          <w:rFonts w:ascii="Amiri" w:hAnsi="Amiri" w:eastAsia="Amiri" w:cs="Amiri"/>
          <w:lang w:bidi="ar-SA"/>
          <w:color w:val="111111"/>
          <w:sz w:val="28"/>
          <w:szCs w:val="28"/>
          <w:rtl/>
        </w:rPr>
        <w:t xml:space="preserve">ثمّ ضرب فرسه، فلحق بالحسين، فقال له: جعلني اللّه فداك يا ابن رسول اللّه! أنا صاحبك الّذي حبستك عن الرّجوع، و سايرتك في الطّريق، و جعجعت بك في هذا المكان، و و اللّه </w:t>
      </w:r>
      <w:r>
        <w:rPr>
          <w:rStyle w:val="FootnoteReference"/>
        </w:rPr>
        <w:footnoteReference w:id="2278"/>
      </w:r>
      <w:r>
        <w:rPr>
          <w:rFonts w:ascii="Amiri" w:hAnsi="Amiri" w:eastAsia="Amiri" w:cs="Amiri"/>
          <w:lang w:bidi="ar-SA"/>
          <w:color w:val="111111"/>
          <w:sz w:val="28"/>
          <w:szCs w:val="28"/>
          <w:rtl/>
        </w:rPr>
        <w:t xml:space="preserve">ما ظننت أنّ القوم يردّون عليك، ما عرضت عليهم أبدا، و لا يبلغون منك هذه المنزلة أبدا </w:t>
      </w:r>
      <w:r>
        <w:rPr>
          <w:rStyle w:val="FootnoteReference"/>
        </w:rPr>
        <w:footnoteReference w:id="2279"/>
      </w:r>
      <w:r>
        <w:rPr>
          <w:rFonts w:ascii="Amiri" w:hAnsi="Amiri" w:eastAsia="Amiri" w:cs="Amiri"/>
          <w:lang w:bidi="ar-SA"/>
          <w:color w:val="111111"/>
          <w:sz w:val="28"/>
          <w:szCs w:val="28"/>
          <w:rtl/>
        </w:rPr>
        <w:t xml:space="preserve">! فقلت في نفسي: لا أبالي أن أطيع القوم في بعض أمرهم، و لا يرون أنّي خرجت من طاعتهم، و أمّا هم </w:t>
      </w:r>
      <w:r>
        <w:rPr>
          <w:rStyle w:val="FootnoteReference"/>
        </w:rPr>
        <w:footnoteReference w:id="2280"/>
      </w:r>
      <w:r>
        <w:rPr>
          <w:rFonts w:ascii="Amiri" w:hAnsi="Amiri" w:eastAsia="Amiri" w:cs="Amiri"/>
          <w:lang w:bidi="ar-SA"/>
          <w:color w:val="111111"/>
          <w:sz w:val="28"/>
          <w:szCs w:val="28"/>
          <w:rtl/>
        </w:rPr>
        <w:t xml:space="preserve">فيقبلون بعض ما تدعوهم إليه </w:t>
      </w:r>
      <w:r>
        <w:rPr>
          <w:rStyle w:val="FootnoteReference"/>
        </w:rPr>
        <w:footnoteReference w:id="2281"/>
      </w:r>
      <w:r>
        <w:rPr>
          <w:rFonts w:ascii="Amiri" w:hAnsi="Amiri" w:eastAsia="Amiri" w:cs="Amiri"/>
          <w:lang w:bidi="ar-SA"/>
          <w:color w:val="111111"/>
          <w:sz w:val="28"/>
          <w:szCs w:val="28"/>
          <w:rtl/>
        </w:rPr>
        <w:t xml:space="preserve">و و اللّه لو ظننت أنّهم لا يقبلونها منك، ما ركبتها منك. و إنّي قد جئتك تائبا ممّا كان منّي إلى ربّي، مواسيا لك بنفسي حتّى أموت بين يديك، أفترى ذلك توبة </w:t>
      </w:r>
      <w:r>
        <w:rPr>
          <w:rStyle w:val="FootnoteReference"/>
        </w:rPr>
        <w:footnoteReference w:id="2282"/>
      </w:r>
      <w:r>
        <w:rPr>
          <w:rFonts w:ascii="Amiri" w:hAnsi="Amiri" w:eastAsia="Amiri" w:cs="Amiri"/>
          <w:lang w:bidi="ar-SA"/>
          <w:color w:val="111111"/>
          <w:sz w:val="28"/>
          <w:szCs w:val="28"/>
          <w:rtl/>
        </w:rPr>
        <w:t xml:space="preserve">؟ قال: نعم، يتوب اللّه عليك، و يغفر لك.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گفت: «آرى، آرى! به خدا جنگى خواهم كرد كه آسانترين آن افتادن سرها از تنها و بريدن دستها خواهد بود.»</w:t>
      </w:r>
    </w:p>
    <w:p>
      <w:pPr>
        <w:pStyle w:val="BookText"/>
      </w:pPr>
      <w:r>
        <w:rPr>
          <w:rFonts w:ascii="IRNazanin" w:hAnsi="IRNazanin" w:eastAsia="IRNazanin" w:cs="IRNazanin"/>
          <w:lang w:bidi="fa-IR"/>
          <w:color w:val="111111"/>
          <w:sz w:val="28"/>
          <w:szCs w:val="28"/>
          <w:rtl/>
        </w:rPr>
        <w:t xml:space="preserve">گفت: «آيا يكى از پيشنهادهاى او را كه به شما داده، قبول مى كنيد و چاره اى جز جنگ نخواهيد داشت و به طريق ديگرى (غير از قتل) راضى نخواهيد شد؟»</w:t>
      </w:r>
    </w:p>
    <w:p>
      <w:pPr>
        <w:pStyle w:val="BookText"/>
      </w:pPr>
      <w:r>
        <w:rPr>
          <w:rFonts w:ascii="IRNazanin" w:hAnsi="IRNazanin" w:eastAsia="IRNazanin" w:cs="IRNazanin"/>
          <w:lang w:bidi="fa-IR"/>
          <w:color w:val="111111"/>
          <w:sz w:val="28"/>
          <w:szCs w:val="28"/>
          <w:rtl/>
        </w:rPr>
        <w:t xml:space="preserve">عمر بن سعد گفت: «به خدا اگر كار در دست من بود، مى پذيرفتم؛ ولى كار در دست امير تو (ابن زياد) است و او قبول نمى كند.»</w:t>
      </w:r>
    </w:p>
    <w:p>
      <w:pPr>
        <w:pStyle w:val="BookText"/>
      </w:pPr>
      <w:r>
        <w:rPr>
          <w:rFonts w:ascii="IRNazanin" w:hAnsi="IRNazanin" w:eastAsia="IRNazanin" w:cs="IRNazanin"/>
          <w:lang w:bidi="fa-IR"/>
          <w:color w:val="111111"/>
          <w:sz w:val="28"/>
          <w:szCs w:val="28"/>
          <w:rtl/>
        </w:rPr>
        <w:t xml:space="preserve">حر رو به ميدان كرد و اندك اندك به حسين نزديك شد كه دچار يك نحو ارتعاش و لرز گرديد (از شدت عزم). يكى از اقوام او كه مهاجر بن اوس نام داشت، به او گفت: «به خدا وضع و حال و رفتار تو موجب شك و نگرانى گرديده. به خدا من از تو تاكنون چنين حالى در هيچ ميدانى نديده بودم كه اكنون مى بينم. اگر از من مى پرسيدند: دليرترين مردان كوفه كيست؟ من جز تو كسى را نام نمى بردم.»</w:t>
      </w:r>
    </w:p>
    <w:p>
      <w:pPr>
        <w:pStyle w:val="BookText"/>
      </w:pPr>
      <w:r>
        <w:rPr>
          <w:rFonts w:ascii="IRNazanin" w:hAnsi="IRNazanin" w:eastAsia="IRNazanin" w:cs="IRNazanin"/>
          <w:lang w:bidi="fa-IR"/>
          <w:color w:val="111111"/>
          <w:sz w:val="28"/>
          <w:szCs w:val="28"/>
          <w:rtl/>
        </w:rPr>
        <w:t xml:space="preserve">به او گفت: «من به خدا قسم خود را در ميان دوزخ و بهشت مخيّر مى كنم كه كدام يك را اختيار كنم.</w:t>
      </w:r>
    </w:p>
    <w:p>
      <w:pPr>
        <w:pStyle w:val="BookText"/>
      </w:pPr>
      <w:r>
        <w:rPr>
          <w:rFonts w:ascii="IRNazanin" w:hAnsi="IRNazanin" w:eastAsia="IRNazanin" w:cs="IRNazanin"/>
          <w:lang w:bidi="fa-IR"/>
          <w:color w:val="111111"/>
          <w:sz w:val="28"/>
          <w:szCs w:val="28"/>
          <w:rtl/>
        </w:rPr>
        <w:t xml:space="preserve">هرگز جز بهشت چيز ديگرى نمى پسندم. حتى اگر مرا پاره پاره كنند و بسوزانند.»</w:t>
      </w:r>
    </w:p>
    <w:p>
      <w:pPr>
        <w:pStyle w:val="BookText"/>
      </w:pPr>
      <w:r>
        <w:rPr>
          <w:rFonts w:ascii="IRNazanin" w:hAnsi="IRNazanin" w:eastAsia="IRNazanin" w:cs="IRNazanin"/>
          <w:lang w:bidi="fa-IR"/>
          <w:color w:val="111111"/>
          <w:sz w:val="28"/>
          <w:szCs w:val="28"/>
          <w:rtl/>
        </w:rPr>
        <w:t xml:space="preserve">آن گاه اسب خود را زد و پيش رفت و به حسين ملحق گرديد. گفت: «خدا مرا قربان تو كند اى فرزند رسول اللّه! من همان كسى هستم كه تو را بازداشت و نگذاشت برگردى و با تو براى مراقبت و منع همسفر بود و راه را بر تو بست و تو را در اين مكان محاصره نمود. به خداوندى كه جز او خداى ديگرى نيست، من گمان نمى كردم كه اين قوم پيشنهاد تو را رد كنند و كار آنها به اين جا بكشد. بدين سبب به خود مى گفتم:</w:t>
      </w:r>
    </w:p>
    <w:p>
      <w:pPr>
        <w:pStyle w:val="BookText"/>
      </w:pPr>
      <w:r>
        <w:rPr>
          <w:rFonts w:ascii="IRNazanin" w:hAnsi="IRNazanin" w:eastAsia="IRNazanin" w:cs="IRNazanin"/>
          <w:lang w:bidi="fa-IR"/>
          <w:color w:val="111111"/>
          <w:sz w:val="28"/>
          <w:szCs w:val="28"/>
          <w:rtl/>
        </w:rPr>
        <w:t xml:space="preserve">باكى نيست اگر من مطيع آنها باشم. آن هم در بعضى كارها. آن هم تصور نكنند كه من از طاعت آنها خارج شده باشم. آنها هم از تو بعضى دعوتها (پيشنهادها) را قبول مى كنند. به خدا سوگند اگر مى دانستم كه آنها از تو قبول نمى كنند، من چنين (خطا يا جنايتى) مرتكب نمى شدم. من اكنون آمده ام كه توبه كنم از آنچه گذشت و هم طلب مغفرت نمايم. من با تو مواسات و مساوات خواهم كرد تا در پيشگاه تو جان بسپارم. آيا توبه من قبول مى شود؟»</w:t>
      </w:r>
    </w:p>
    <w:p>
      <w:pPr>
        <w:pStyle w:val="BookText"/>
      </w:pPr>
      <w:r>
        <w:rPr>
          <w:rFonts w:ascii="IRNazanin" w:hAnsi="IRNazanin" w:eastAsia="IRNazanin" w:cs="IRNazanin"/>
          <w:lang w:bidi="fa-IR"/>
          <w:color w:val="111111"/>
          <w:sz w:val="28"/>
          <w:szCs w:val="28"/>
          <w:rtl/>
        </w:rPr>
        <w:t xml:space="preserve">گفت: «آرى! خداوند توبه تو را قبول مى كند و گناه تو را مى بخشد.»</w:t>
      </w:r>
    </w:p>
    <w:p>
      <w:pPr>
        <w:pStyle w:val="BookText"/>
      </w:pPr>
      <w:r>
        <w:rPr>
          <w:rFonts w:ascii="Amiri" w:hAnsi="Amiri" w:eastAsia="Amiri" w:cs="Amiri"/>
          <w:lang w:bidi="ar-SA"/>
          <w:color w:val="111111"/>
          <w:sz w:val="28"/>
          <w:szCs w:val="28"/>
          <w:rtl/>
        </w:rPr>
        <w:t xml:space="preserve">خليلى، ترجمه كامل، 5/ 172- 173</w:t>
      </w:r>
    </w:p>
    <w:p>
      <w:pPr>
        <w:pStyle w:val="BookText"/>
      </w:pPr>
      <w:r>
        <w:rPr>
          <w:rFonts w:ascii="Times New Roman" w:hAnsi="Times New Roman" w:eastAsia="Times New Roman" w:cs="Times New Roman"/>
          <w:lang w:val="en-US" w:bidi="en-US"/>
          <w:color w:val="111111"/>
          <w:sz w:val="28"/>
          <w:szCs w:val="28"/>
          <w:rtl/>
        </w:rPr>
        <w:t xml:space="preserve">73</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288- مثله النّويري، نهاية الإرب، 20/ 444- 445</w:t>
      </w:r>
    </w:p>
    <w:p>
      <w:pPr>
        <w:pStyle w:val="BookText"/>
      </w:pPr>
      <w:r>
        <w:rPr>
          <w:rFonts w:ascii="Amiri" w:hAnsi="Amiri" w:eastAsia="Amiri" w:cs="Amiri"/>
          <w:lang w:bidi="ar-SA"/>
          <w:color w:val="111111"/>
          <w:sz w:val="28"/>
          <w:szCs w:val="28"/>
          <w:rtl/>
        </w:rPr>
        <w:t xml:space="preserve">فلمّا رأى الحرّ بن يزيد إقبال عمر بن سعد على الحسين عليه السّلام قال: أصلحك اللّه! أمقاتل أنت هذا الرّجل؟ قال: إي و اللّه! قتالا أيسره أن تسقط الرّؤوس، و تطيح الأيدي.</w:t>
      </w:r>
    </w:p>
    <w:p>
      <w:pPr>
        <w:pStyle w:val="BookText"/>
      </w:pPr>
      <w:r>
        <w:rPr>
          <w:rFonts w:ascii="Amiri" w:hAnsi="Amiri" w:eastAsia="Amiri" w:cs="Amiri"/>
          <w:lang w:bidi="ar-SA"/>
          <w:color w:val="111111"/>
          <w:sz w:val="28"/>
          <w:szCs w:val="28"/>
          <w:rtl/>
        </w:rPr>
        <w:t xml:space="preserve">فتنحّى، حتّى وقف من النّاس موقفا، و معه قرّة بن قيس، فقال له المهاجر بن أوس:</w:t>
      </w:r>
    </w:p>
    <w:p>
      <w:pPr>
        <w:pStyle w:val="BookText"/>
      </w:pPr>
      <w:r>
        <w:rPr>
          <w:rFonts w:ascii="Amiri" w:hAnsi="Amiri" w:eastAsia="Amiri" w:cs="Amiri"/>
          <w:lang w:bidi="ar-SA"/>
          <w:color w:val="111111"/>
          <w:sz w:val="28"/>
          <w:szCs w:val="28"/>
          <w:rtl/>
        </w:rPr>
        <w:t xml:space="preserve">يا ابن يزيد! لو قيل لي من أشجع أهل الكوفة؟ ما عدوتك، و إنّي لمرتاب بك. فقال: إنّي خيّرت نفسي بين الجنّة و النّار، و إنّي لا أختار على الجنّة شيئا.</w:t>
      </w:r>
    </w:p>
    <w:p>
      <w:pPr>
        <w:pStyle w:val="BookText"/>
      </w:pPr>
      <w:r>
        <w:rPr>
          <w:rFonts w:ascii="Amiri" w:hAnsi="Amiri" w:eastAsia="Amiri" w:cs="Amiri"/>
          <w:lang w:bidi="ar-SA"/>
          <w:color w:val="111111"/>
          <w:sz w:val="28"/>
          <w:szCs w:val="28"/>
          <w:rtl/>
        </w:rPr>
        <w:t xml:space="preserve">ثمّ قال الحرّ لقرّة بن قيس التّميميّ: يا قرّة! سقيت فرسك؟ قال: لا. قال: فما تريد أن تسقيه؟ قال: فظننت أنّه يريد أن يتنحّى، و لا يشهد القتال، و كره أن أراه يصنع ذلك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فأرفعه عليه، و أنا منطلق سأسقيه. و اعتزل الحرّ المكان الّذي كان فيه و لو أطلعني على سرّه، لخرجت معه إلى الحسين.</w:t>
      </w:r>
    </w:p>
    <w:p>
      <w:pPr>
        <w:pStyle w:val="BookText"/>
      </w:pPr>
      <w:r>
        <w:rPr>
          <w:rFonts w:ascii="Amiri" w:hAnsi="Amiri" w:eastAsia="Amiri" w:cs="Amiri"/>
          <w:lang w:bidi="ar-SA"/>
          <w:color w:val="111111"/>
          <w:sz w:val="28"/>
          <w:szCs w:val="28"/>
          <w:rtl/>
        </w:rPr>
        <w:t xml:space="preserve">و أخذ يدنو قليلا، فقال له المهاجر بن أوس: تريد أن تحمل؟ فسكت، فأخذته الرّعدة، ثمّ لحق بالحسين عليه السّلام و قال له: جعلني اللّه فداك يا ابن رسول اللّه! أنا صاحبك الّذي حبستك عن الرّجوع، و سايرتك في الطّريق، و جعجعت بك إلى هذا المكان، و ما ظننت أنّ القوم يبلغون منك هذه المنزلة، فهل لي توبة؟ قال: نعم، يتوب اللّه عليك.</w:t>
      </w:r>
      <w:r>
        <w:rPr>
          <w:rStyle w:val="FootnoteReference"/>
        </w:rPr>
        <w:footnoteReference w:id="2284"/>
      </w:r>
      <w:r>
        <w:rPr>
          <w:rFonts w:ascii="Amiri" w:hAnsi="Amiri" w:eastAsia="Amiri" w:cs="Amiri"/>
          <w:lang w:bidi="ar-SA"/>
          <w:color w:val="111111"/>
          <w:sz w:val="28"/>
          <w:szCs w:val="28"/>
          <w:rtl/>
        </w:rPr>
        <w:t xml:space="preserve">و رويت بإسنادي أنّه </w:t>
      </w:r>
      <w:r>
        <w:rPr>
          <w:rStyle w:val="FootnoteReference"/>
        </w:rPr>
        <w:footnoteReference w:id="2285"/>
      </w:r>
      <w:r>
        <w:rPr>
          <w:rFonts w:ascii="Amiri" w:hAnsi="Amiri" w:eastAsia="Amiri" w:cs="Amiri"/>
          <w:lang w:bidi="ar-SA"/>
          <w:color w:val="111111"/>
          <w:sz w:val="28"/>
          <w:szCs w:val="28"/>
          <w:rtl/>
        </w:rPr>
        <w:t xml:space="preserve">قال للحسين عليه السّلام: لمّا </w:t>
      </w:r>
      <w:r>
        <w:rPr>
          <w:rStyle w:val="FootnoteReference"/>
        </w:rPr>
        <w:footnoteReference w:id="2286"/>
      </w:r>
      <w:r>
        <w:rPr>
          <w:rFonts w:ascii="Amiri" w:hAnsi="Amiri" w:eastAsia="Amiri" w:cs="Amiri"/>
          <w:lang w:bidi="ar-SA"/>
          <w:color w:val="111111"/>
          <w:sz w:val="28"/>
          <w:szCs w:val="28"/>
          <w:rtl/>
        </w:rPr>
        <w:t xml:space="preserve">وجّهني عبيد اللّه إليك، خرجت من القصر، فنوديت من خلفي: أبشر يا حرّ بخير. فالتفتّ، فلم أر أحدا؛ فقلت: و اللّه ما هذه بشارة، و أنا أسير إلى الحسين عليه السّلام؟! و ما أحدّث نفسي باتّباعك. فقال عليه السّلام: لقد أصبت </w:t>
      </w:r>
      <w:r>
        <w:rPr>
          <w:rStyle w:val="FootnoteReference"/>
        </w:rPr>
        <w:footnoteReference w:id="2287"/>
      </w:r>
      <w:r>
        <w:rPr>
          <w:rFonts w:ascii="IRNazanin" w:hAnsi="IRNazanin" w:eastAsia="IRNazanin" w:cs="IRNazanin"/>
          <w:lang w:bidi="fa-IR"/>
          <w:color w:val="111111"/>
          <w:sz w:val="28"/>
          <w:szCs w:val="28"/>
          <w:rtl/>
        </w:rPr>
        <w:t xml:space="preserve">أجرا و </w:t>
      </w:r>
      <w:r>
        <w:rPr>
          <w:rStyle w:val="FootnoteReference"/>
        </w:rPr>
        <w:footnoteReference w:id="2288"/>
      </w:r>
      <w:r>
        <w:rPr>
          <w:rFonts w:ascii="Amiri" w:hAnsi="Amiri" w:eastAsia="Amiri" w:cs="Amiri"/>
          <w:lang w:bidi="ar-SA"/>
          <w:color w:val="111111"/>
          <w:sz w:val="28"/>
          <w:szCs w:val="28"/>
          <w:rtl/>
        </w:rPr>
        <w:t xml:space="preserve">خيرا.</w:t>
      </w:r>
    </w:p>
    <w:p>
      <w:pPr>
        <w:pStyle w:val="BookText"/>
      </w:pPr>
      <w:r>
        <w:rPr>
          <w:rFonts w:ascii="Amiri" w:hAnsi="Amiri" w:eastAsia="Amiri" w:cs="Amiri"/>
          <w:lang w:bidi="ar-SA"/>
          <w:color w:val="111111"/>
          <w:sz w:val="28"/>
          <w:szCs w:val="28"/>
          <w:rtl/>
        </w:rPr>
        <w:t xml:space="preserve">ابن نما، مثير الأحزان،/ 30- 31- عنه: المجلسي، البحار، 45/ 15؛ البحراني، العوالم، 17/ 258؛ البهبهاني، الدّمعة السّاكبة، 4/ 292- 293؛ الدّربندي، أسرار الشّهادة،/ 289؛ مثله القمي، نفس المهموم،/ 256</w:t>
      </w:r>
    </w:p>
    <w:p>
      <w:pPr>
        <w:pStyle w:val="BookText"/>
      </w:pPr>
      <w:r>
        <w:rPr>
          <w:rFonts w:ascii="Amiri" w:hAnsi="Amiri" w:eastAsia="Amiri" w:cs="Amiri"/>
          <w:lang w:bidi="ar-SA"/>
          <w:color w:val="111111"/>
          <w:sz w:val="28"/>
          <w:szCs w:val="28"/>
          <w:rtl/>
        </w:rPr>
        <w:t xml:space="preserve">فعند ذلك ضرب الحسين بيده </w:t>
      </w:r>
      <w:r>
        <w:rPr>
          <w:rStyle w:val="FootnoteReference"/>
        </w:rPr>
        <w:footnoteReference w:id="2289"/>
      </w:r>
      <w:r>
        <w:rPr>
          <w:rFonts w:ascii="Amiri" w:hAnsi="Amiri" w:eastAsia="Amiri" w:cs="Amiri"/>
          <w:lang w:bidi="ar-SA"/>
          <w:color w:val="111111"/>
          <w:sz w:val="28"/>
          <w:szCs w:val="28"/>
          <w:rtl/>
        </w:rPr>
        <w:t xml:space="preserve">على لحيته </w:t>
      </w:r>
      <w:r>
        <w:rPr>
          <w:rStyle w:val="FootnoteReference"/>
        </w:rPr>
        <w:footnoteReference w:id="2290"/>
      </w:r>
      <w:r>
        <w:rPr>
          <w:rFonts w:ascii="Amiri" w:hAnsi="Amiri" w:eastAsia="Amiri" w:cs="Amiri"/>
          <w:lang w:bidi="ar-SA"/>
          <w:color w:val="111111"/>
          <w:sz w:val="28"/>
          <w:szCs w:val="28"/>
          <w:rtl/>
        </w:rPr>
        <w:t xml:space="preserve">، و صاح: أما مغيث يغيثنا لوجه اللّه؟ أما ذابّ </w:t>
      </w:r>
      <w:r>
        <w:rPr>
          <w:rStyle w:val="FootnoteReference"/>
        </w:rPr>
        <w:footnoteReference w:id="2291"/>
      </w:r>
      <w:r>
        <w:rPr>
          <w:rFonts w:ascii="Amiri" w:hAnsi="Amiri" w:eastAsia="Amiri" w:cs="Amiri"/>
          <w:lang w:bidi="ar-SA"/>
          <w:color w:val="111111"/>
          <w:sz w:val="28"/>
          <w:szCs w:val="28"/>
          <w:rtl/>
        </w:rPr>
        <w:t xml:space="preserve">يذبّ عن حرم رسول اللّه صلّى اللّه عليه و اله؟ و إذا بالحرّ بن يزيد الرّياحيّ الّذي تقدّم ذكره، قد أقبل على فرسه </w:t>
      </w:r>
      <w:r>
        <w:rPr>
          <w:rStyle w:val="FootnoteReference"/>
        </w:rPr>
        <w:footnoteReference w:id="2292"/>
      </w:r>
      <w:r>
        <w:rPr>
          <w:rFonts w:ascii="Amiri" w:hAnsi="Amiri" w:eastAsia="Amiri" w:cs="Amiri"/>
          <w:lang w:bidi="ar-SA"/>
          <w:color w:val="111111"/>
          <w:sz w:val="28"/>
          <w:szCs w:val="28"/>
          <w:rtl/>
        </w:rPr>
        <w:t xml:space="preserve">إليه، و قال: يا ابن رسول اللّه! إنّي كنت أوّل من خرج عليك، و أنا الآن في حزبك، فمرني لأكون أوّل مقتول في نصرتك، لعلّي أنال شفاعة جدّك غدا.</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نادى الحسين: يا أهل الكوفة! </w:t>
      </w:r>
      <w:r>
        <w:rPr>
          <w:rStyle w:val="FootnoteReference"/>
        </w:rPr>
        <w:footnoteReference w:id="2293"/>
      </w:r>
      <w:r>
        <w:rPr>
          <w:rFonts w:ascii="Amiri" w:hAnsi="Amiri" w:eastAsia="Amiri" w:cs="Amiri"/>
          <w:lang w:bidi="ar-SA"/>
          <w:color w:val="111111"/>
          <w:sz w:val="28"/>
          <w:szCs w:val="28"/>
          <w:rtl/>
        </w:rPr>
        <w:t xml:space="preserve">أما هذه كتبكم إليّ أقدمتموني، و غرّرتموني، أين عهودكم و مواثيقكم؟ فلم يجبه أحد.</w:t>
      </w:r>
    </w:p>
    <w:p>
      <w:pPr>
        <w:pStyle w:val="BookText"/>
      </w:pPr>
      <w:r>
        <w:rPr>
          <w:rFonts w:ascii="Amiri" w:hAnsi="Amiri" w:eastAsia="Amiri" w:cs="Amiri"/>
          <w:lang w:bidi="ar-SA"/>
          <w:color w:val="111111"/>
          <w:sz w:val="28"/>
          <w:szCs w:val="28"/>
          <w:rtl/>
        </w:rPr>
        <w:t xml:space="preserve">و في رواية: إنّه نادى: يا </w:t>
      </w:r>
      <w:r>
        <w:rPr>
          <w:rStyle w:val="FootnoteReference"/>
        </w:rPr>
        <w:footnoteReference w:id="2294"/>
      </w:r>
      <w:r>
        <w:rPr>
          <w:rFonts w:ascii="Amiri" w:hAnsi="Amiri" w:eastAsia="Amiri" w:cs="Amiri"/>
          <w:lang w:bidi="ar-SA"/>
          <w:color w:val="111111"/>
          <w:sz w:val="28"/>
          <w:szCs w:val="28"/>
          <w:rtl/>
        </w:rPr>
        <w:t xml:space="preserve">شبث بن ربعيّ! و يا حجّار بن الحرّ </w:t>
      </w:r>
      <w:r>
        <w:rPr>
          <w:rStyle w:val="FootnoteReference"/>
        </w:rPr>
        <w:footnoteReference w:id="2295"/>
      </w:r>
      <w:r>
        <w:rPr>
          <w:rFonts w:ascii="Amiri" w:hAnsi="Amiri" w:eastAsia="Amiri" w:cs="Amiri"/>
          <w:lang w:bidi="ar-SA"/>
          <w:color w:val="111111"/>
          <w:sz w:val="28"/>
          <w:szCs w:val="28"/>
          <w:rtl/>
        </w:rPr>
        <w:t xml:space="preserve">! و يا قيس بن الأشعث! و يا زيد </w:t>
      </w:r>
      <w:r>
        <w:rPr>
          <w:rStyle w:val="FootnoteReference"/>
        </w:rPr>
        <w:footnoteReference w:id="2296"/>
      </w:r>
      <w:r>
        <w:rPr>
          <w:rFonts w:ascii="IRNazanin" w:hAnsi="IRNazanin" w:eastAsia="IRNazanin" w:cs="IRNazanin"/>
          <w:lang w:bidi="fa-IR"/>
          <w:color w:val="111111"/>
          <w:sz w:val="28"/>
          <w:szCs w:val="28"/>
          <w:rtl/>
        </w:rPr>
        <w:t xml:space="preserve">بن الحارث! </w:t>
      </w:r>
      <w:r>
        <w:rPr>
          <w:rStyle w:val="FootnoteReference"/>
        </w:rPr>
        <w:footnoteReference w:id="2297"/>
      </w:r>
      <w:r>
        <w:rPr>
          <w:rFonts w:ascii="Amiri" w:hAnsi="Amiri" w:eastAsia="Amiri" w:cs="Amiri"/>
          <w:lang w:bidi="ar-SA"/>
          <w:color w:val="111111"/>
          <w:sz w:val="28"/>
          <w:szCs w:val="28"/>
          <w:rtl/>
        </w:rPr>
        <w:t xml:space="preserve">و يا فلان و يا فلان </w:t>
      </w:r>
      <w:r>
        <w:rPr>
          <w:rStyle w:val="FootnoteReference"/>
        </w:rPr>
        <w:footnoteReference w:id="2298"/>
      </w:r>
      <w:r>
        <w:rPr>
          <w:rFonts w:ascii="IRNazanin" w:hAnsi="IRNazanin" w:eastAsia="IRNazanin" w:cs="IRNazanin"/>
          <w:lang w:bidi="fa-IR"/>
          <w:color w:val="111111"/>
          <w:sz w:val="28"/>
          <w:szCs w:val="28"/>
          <w:rtl/>
        </w:rPr>
        <w:t xml:space="preserve">! ألم </w:t>
      </w:r>
      <w:r>
        <w:rPr>
          <w:rStyle w:val="FootnoteReference"/>
        </w:rPr>
        <w:footnoteReference w:id="2299"/>
      </w:r>
      <w:r>
        <w:rPr>
          <w:rFonts w:ascii="Amiri" w:hAnsi="Amiri" w:eastAsia="Amiri" w:cs="Amiri"/>
          <w:lang w:bidi="ar-SA"/>
          <w:color w:val="111111"/>
          <w:sz w:val="28"/>
          <w:szCs w:val="28"/>
          <w:rtl/>
        </w:rPr>
        <w:t xml:space="preserve">تكتبوا إليّ؟ فقالوا </w:t>
      </w:r>
      <w:r>
        <w:rPr>
          <w:rStyle w:val="FootnoteReference"/>
        </w:rPr>
        <w:footnoteReference w:id="2300"/>
      </w:r>
      <w:r>
        <w:rPr>
          <w:rFonts w:ascii="Amiri" w:hAnsi="Amiri" w:eastAsia="Amiri" w:cs="Amiri"/>
          <w:lang w:bidi="ar-SA"/>
          <w:color w:val="111111"/>
          <w:sz w:val="28"/>
          <w:szCs w:val="28"/>
          <w:rtl/>
        </w:rPr>
        <w:t xml:space="preserve">: ما ندري ما تقول.</w:t>
      </w:r>
    </w:p>
    <w:p>
      <w:pPr>
        <w:pStyle w:val="BookText"/>
      </w:pPr>
      <w:r>
        <w:rPr>
          <w:rFonts w:ascii="Amiri" w:hAnsi="Amiri" w:eastAsia="Amiri" w:cs="Amiri"/>
          <w:lang w:bidi="ar-SA"/>
          <w:color w:val="111111"/>
          <w:sz w:val="28"/>
          <w:szCs w:val="28"/>
          <w:rtl/>
        </w:rPr>
        <w:t xml:space="preserve">و كان الحرّ بن يزيد اليربوعيّ </w:t>
      </w:r>
      <w:r>
        <w:rPr>
          <w:rStyle w:val="FootnoteReference"/>
        </w:rPr>
        <w:footnoteReference w:id="2301"/>
      </w:r>
      <w:r>
        <w:rPr>
          <w:rFonts w:ascii="Amiri" w:hAnsi="Amiri" w:eastAsia="Amiri" w:cs="Amiri"/>
          <w:lang w:bidi="ar-SA"/>
          <w:color w:val="111111"/>
          <w:sz w:val="28"/>
          <w:szCs w:val="28"/>
          <w:rtl/>
        </w:rPr>
        <w:t xml:space="preserve">من ساداتهم، فقال له: بلى و اللّه لقد كاتبناك، و نحن الّذين أقدمناك، فأبعد اللّه الباطل و أهله، و اللّه لا أختار </w:t>
      </w:r>
      <w:r>
        <w:rPr>
          <w:rStyle w:val="FootnoteReference"/>
        </w:rPr>
        <w:footnoteReference w:id="2302"/>
      </w:r>
      <w:r>
        <w:rPr>
          <w:rFonts w:ascii="Amiri" w:hAnsi="Amiri" w:eastAsia="Amiri" w:cs="Amiri"/>
          <w:lang w:bidi="ar-SA"/>
          <w:color w:val="111111"/>
          <w:sz w:val="28"/>
          <w:szCs w:val="28"/>
          <w:rtl/>
        </w:rPr>
        <w:t xml:space="preserve">الدّنيا على الآخرة. </w:t>
      </w:r>
      <w:r>
        <w:rPr>
          <w:rStyle w:val="FootnoteReference"/>
        </w:rPr>
        <w:footnoteReference w:id="2303"/>
      </w:r>
      <w:r>
        <w:rPr>
          <w:rFonts w:ascii="Amiri" w:hAnsi="Amiri" w:eastAsia="Amiri" w:cs="Amiri"/>
          <w:lang w:bidi="ar-SA"/>
          <w:color w:val="111111"/>
          <w:sz w:val="28"/>
          <w:szCs w:val="28"/>
          <w:rtl/>
        </w:rPr>
        <w:t xml:space="preserve">ثمّ ضرب رأس فرسه و دخل في عسكر الحسين، </w:t>
      </w:r>
      <w:r>
        <w:rPr>
          <w:rStyle w:val="FootnoteReference"/>
        </w:rPr>
        <w:footnoteReference w:id="2304"/>
      </w:r>
      <w:r>
        <w:rPr>
          <w:rFonts w:ascii="Amiri" w:hAnsi="Amiri" w:eastAsia="Amiri" w:cs="Amiri"/>
          <w:lang w:bidi="ar-SA"/>
          <w:color w:val="111111"/>
          <w:sz w:val="28"/>
          <w:szCs w:val="28"/>
          <w:rtl/>
        </w:rPr>
        <w:t xml:space="preserve">فقال له الحسين: أهلا بك </w:t>
      </w:r>
      <w:r>
        <w:rPr>
          <w:rStyle w:val="FootnoteReference"/>
        </w:rPr>
        <w:footnoteReference w:id="2305"/>
      </w:r>
      <w:r>
        <w:rPr>
          <w:rFonts w:ascii="Amiri" w:hAnsi="Amiri" w:eastAsia="Amiri" w:cs="Amiri"/>
          <w:lang w:bidi="ar-SA"/>
          <w:color w:val="111111"/>
          <w:sz w:val="28"/>
          <w:szCs w:val="28"/>
          <w:rtl/>
        </w:rPr>
        <w:t xml:space="preserve">و سهلا، أنت و اللّه الحرّ في الدّنيا و الآخرة.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گفت: «آرى! حربى كه كمترين حالت او آن بود كه سرها در ميدان چون گوى گردان شود و بازوها چون مرغ پران هوا شود.»</w:t>
      </w:r>
    </w:p>
    <w:p>
      <w:pPr>
        <w:pStyle w:val="BookText"/>
      </w:pPr>
      <w:r>
        <w:rPr>
          <w:rFonts w:ascii="IRNazanin" w:hAnsi="IRNazanin" w:eastAsia="IRNazanin" w:cs="IRNazanin"/>
          <w:lang w:bidi="fa-IR"/>
          <w:color w:val="111111"/>
          <w:sz w:val="28"/>
          <w:szCs w:val="28"/>
          <w:rtl/>
        </w:rPr>
        <w:t xml:space="preserve">حر گفت: «يا ابن سعد! بدين وعظ كه به شما بگفت، چه مى گويى؟»</w:t>
      </w:r>
    </w:p>
    <w:p>
      <w:pPr>
        <w:pStyle w:val="BookText"/>
      </w:pPr>
      <w:r>
        <w:rPr>
          <w:rFonts w:ascii="IRNazanin" w:hAnsi="IRNazanin" w:eastAsia="IRNazanin" w:cs="IRNazanin"/>
          <w:lang w:bidi="fa-IR"/>
          <w:color w:val="111111"/>
          <w:sz w:val="28"/>
          <w:szCs w:val="28"/>
          <w:rtl/>
        </w:rPr>
        <w:t xml:space="preserve">گفت: «اگر كار من بودى، نكردمى. ليكن امير شما صلاح پذير نيست.»</w:t>
      </w:r>
    </w:p>
    <w:p>
      <w:pPr>
        <w:pStyle w:val="BookText"/>
      </w:pPr>
      <w:r>
        <w:rPr>
          <w:rFonts w:ascii="IRNazanin" w:hAnsi="IRNazanin" w:eastAsia="IRNazanin" w:cs="IRNazanin"/>
          <w:lang w:bidi="fa-IR"/>
          <w:color w:val="111111"/>
          <w:sz w:val="28"/>
          <w:szCs w:val="28"/>
          <w:rtl/>
        </w:rPr>
        <w:t xml:space="preserve">حر باز آمد. اسب را آب داد و روى به خدمت حسين عليه السّلام كرد و از اسب فرود آمد و روى به زمين نهاد و توبه كرد و گفت: «يا ابن رسول اللّه! توبه من قبول باشد يا نه؟»</w:t>
      </w:r>
    </w:p>
    <w:p>
      <w:pPr>
        <w:pStyle w:val="BookText"/>
      </w:pPr>
      <w:r>
        <w:rPr>
          <w:rFonts w:ascii="IRNazanin" w:hAnsi="IRNazanin" w:eastAsia="IRNazanin" w:cs="IRNazanin"/>
          <w:lang w:bidi="fa-IR"/>
          <w:color w:val="111111"/>
          <w:sz w:val="28"/>
          <w:szCs w:val="28"/>
          <w:rtl/>
        </w:rPr>
        <w:t xml:space="preserve">حسين عليه السّلام گفت: «بلى و تو در دنيا و آخرت حرّى. قبول كردم كه بى تو به بهشت نروم.»</w:t>
      </w:r>
    </w:p>
    <w:p>
      <w:pPr>
        <w:pStyle w:val="BookText"/>
      </w:pPr>
      <w:r>
        <w:rPr>
          <w:rFonts w:ascii="Amiri" w:hAnsi="Amiri" w:eastAsia="Amiri" w:cs="Amiri"/>
          <w:lang w:bidi="ar-SA"/>
          <w:color w:val="111111"/>
          <w:sz w:val="28"/>
          <w:szCs w:val="28"/>
          <w:rtl/>
        </w:rPr>
        <w:t xml:space="preserve">عماد الدّين طبرى، كامل بهائى، 2/ 284</w:t>
      </w:r>
    </w:p>
    <w:p>
      <w:pPr>
        <w:pStyle w:val="BookText"/>
      </w:pPr>
      <w:r>
        <w:rPr>
          <w:rFonts w:ascii="Times New Roman" w:hAnsi="Times New Roman" w:eastAsia="Times New Roman" w:cs="Times New Roman"/>
          <w:lang w:val="en-US" w:bidi="en-US"/>
          <w:color w:val="111111"/>
          <w:sz w:val="28"/>
          <w:szCs w:val="28"/>
          <w:rtl/>
        </w:rPr>
        <w:t xml:space="preserve">84</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143- عنه: القمي، نفس المهموم،/ 256؛ مثله الدّربندي، أسرار الشّهادة،/ 289</w:t>
      </w:r>
    </w:p>
    <w:p>
      <w:pPr>
        <w:pStyle w:val="BookText"/>
      </w:pPr>
      <w:r>
        <w:rPr>
          <w:rFonts w:ascii="Amiri" w:hAnsi="Amiri" w:eastAsia="Amiri" w:cs="Amiri"/>
          <w:lang w:bidi="ar-SA"/>
          <w:color w:val="111111"/>
          <w:sz w:val="28"/>
          <w:szCs w:val="28"/>
          <w:rtl/>
        </w:rPr>
        <w:t xml:space="preserve">قال الرّاوي: ثمّ صاح عليه السّلام: أما من مغيث يغيثنا لوجه اللّه؟ أما من ذابّ يذبّ عن حرم رسول اللّه؟ </w:t>
      </w:r>
      <w:r>
        <w:rPr>
          <w:rStyle w:val="FootnoteReference"/>
        </w:rPr>
        <w:footnoteReference w:id="2307"/>
      </w:r>
    </w:p>
    <w:p>
      <w:pPr>
        <w:pStyle w:val="BookText"/>
      </w:pPr>
      <w:r>
        <w:rPr>
          <w:rFonts w:ascii="Amiri" w:hAnsi="Amiri" w:eastAsia="Amiri" w:cs="Amiri"/>
          <w:lang w:bidi="ar-SA"/>
          <w:color w:val="111111"/>
          <w:sz w:val="28"/>
          <w:szCs w:val="28"/>
          <w:rtl/>
        </w:rPr>
        <w:t xml:space="preserve">قال: فإذا الحرّ بن يزيد قد أقبل إلى عمر بن سعد، فقال: أمقاتل أنت هذا الرّجل؟</w:t>
      </w:r>
    </w:p>
    <w:p>
      <w:pPr>
        <w:pStyle w:val="BookText"/>
      </w:pPr>
      <w:r>
        <w:rPr>
          <w:rFonts w:ascii="Amiri" w:hAnsi="Amiri" w:eastAsia="Amiri" w:cs="Amiri"/>
          <w:lang w:bidi="ar-SA"/>
          <w:color w:val="111111"/>
          <w:sz w:val="28"/>
          <w:szCs w:val="28"/>
          <w:rtl/>
        </w:rPr>
        <w:t xml:space="preserve">قال: إي و اللّه قتالا أيسره أن تطير الرّؤوس، و تطيح الأيدي. قال: فمضى الحرّ، و وقف موقفا من أصحابه، و أخذه مثل الأفكل.</w:t>
      </w:r>
    </w:p>
    <w:p>
      <w:pPr>
        <w:pStyle w:val="BookText"/>
      </w:pPr>
      <w:r>
        <w:rPr>
          <w:rFonts w:ascii="Amiri" w:hAnsi="Amiri" w:eastAsia="Amiri" w:cs="Amiri"/>
          <w:lang w:bidi="ar-SA"/>
          <w:color w:val="111111"/>
          <w:sz w:val="28"/>
          <w:szCs w:val="28"/>
          <w:rtl/>
        </w:rPr>
        <w:t xml:space="preserve">فقال له المهاجر بن أوس: و اللّه إنّ أمرك لمريب، و لو قيل لي: من أشجع أهل الكوفة؟</w:t>
      </w:r>
    </w:p>
    <w:p>
      <w:pPr>
        <w:pStyle w:val="BookText"/>
      </w:pPr>
      <w:r>
        <w:rPr>
          <w:rFonts w:ascii="Amiri" w:hAnsi="Amiri" w:eastAsia="Amiri" w:cs="Amiri"/>
          <w:lang w:bidi="ar-SA"/>
          <w:color w:val="111111"/>
          <w:sz w:val="28"/>
          <w:szCs w:val="28"/>
          <w:rtl/>
        </w:rPr>
        <w:t xml:space="preserve">لما عدوتك، فما هذا الّذي أرى منك؟ فقال: و اللّه إنّي أخيّر نفسي بين الجنّة و النّار، فو اللّه لا أختار على الجنّة شيئا، و لو قطّعت و أحرقت.</w:t>
      </w:r>
    </w:p>
    <w:p>
      <w:pPr>
        <w:pStyle w:val="BookText"/>
      </w:pPr>
      <w:r>
        <w:rPr>
          <w:rFonts w:ascii="Amiri" w:hAnsi="Amiri" w:eastAsia="Amiri" w:cs="Amiri"/>
          <w:lang w:bidi="ar-SA"/>
          <w:color w:val="111111"/>
          <w:sz w:val="28"/>
          <w:szCs w:val="28"/>
          <w:rtl/>
        </w:rPr>
        <w:t xml:space="preserve">ثمّ ضرب فرسه قاصدا إلى الحسين عليه السّلام، و يده على رأسه، و هو يقول: اللّهمّ إليك أنبت، فتب عليّ، فقد أرعبت قلوب أوليائك، و أولاد بنت نبيّك. و قال للحسين عليه السّلام:</w:t>
      </w:r>
    </w:p>
    <w:p>
      <w:pPr>
        <w:pStyle w:val="BookText"/>
      </w:pPr>
      <w:r>
        <w:rPr>
          <w:rFonts w:ascii="Amiri" w:hAnsi="Amiri" w:eastAsia="Amiri" w:cs="Amiri"/>
          <w:lang w:bidi="ar-SA"/>
          <w:color w:val="111111"/>
          <w:sz w:val="28"/>
          <w:szCs w:val="28"/>
          <w:rtl/>
        </w:rPr>
        <w:t xml:space="preserve">جعلت فداك! أنا صاحبك الّذي حبسك عن الرّجوع، و جعجع بك، و ما ظننت أنّ القوم يبلغون منك ما أرى، و أنا تائب إلى اللّه تعالى، فهل ترى لي من توبة؟ فقال الحسين عليه السّلام: نعم، يتوب اللّه عليك، فانزل. فقال: أنا لك فارسا خير منّي لك راجلا، و إلى النّزول يصير آخر أمري. ثمّ قال: فإذا كنت أوّل من خرج عليك، فأذن لي أن أكون أوّل قتيل بين يديك، لعلّي أكون ممّن يصافح جدّك محمّدا صلّى اللّه عليه و اله غدا في القيامة.</w:t>
      </w:r>
    </w:p>
    <w:p>
      <w:pPr>
        <w:pStyle w:val="BookText"/>
      </w:pPr>
      <w:r>
        <w:rPr>
          <w:rFonts w:ascii="Amiri" w:hAnsi="Amiri" w:eastAsia="Amiri" w:cs="Amiri"/>
          <w:lang w:bidi="ar-SA"/>
          <w:color w:val="111111"/>
          <w:sz w:val="28"/>
          <w:szCs w:val="28"/>
          <w:rtl/>
        </w:rPr>
        <w:t xml:space="preserve">قال جامع الكتاب رحمه اللّه: إنّما أراد أوّل قتيل من الآن، لأنّ جماعة قتلوا قبله كما ورد. </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راوى گفت: چون حسين عليه السّلام اين دادخواست را نمود، حرّ بن يزيد روى به عمر بن سعد آورد و گفت:</w:t>
      </w:r>
    </w:p>
    <w:p>
      <w:pPr>
        <w:pStyle w:val="BookText"/>
      </w:pPr>
      <w:r>
        <w:rPr>
          <w:rFonts w:ascii="IRNazanin" w:hAnsi="IRNazanin" w:eastAsia="IRNazanin" w:cs="IRNazanin"/>
          <w:lang w:bidi="fa-IR"/>
          <w:color w:val="111111"/>
          <w:sz w:val="28"/>
          <w:szCs w:val="28"/>
          <w:rtl/>
        </w:rPr>
        <w:t xml:space="preserve">«راستى با اين مرد خواهى جنگيد؟»</w:t>
      </w:r>
    </w:p>
    <w:p>
      <w:pPr>
        <w:pStyle w:val="BookText"/>
      </w:pPr>
      <w:r>
        <w:rPr>
          <w:rFonts w:ascii="IRNazanin" w:hAnsi="IRNazanin" w:eastAsia="IRNazanin" w:cs="IRNazanin"/>
          <w:lang w:bidi="fa-IR"/>
          <w:color w:val="111111"/>
          <w:sz w:val="28"/>
          <w:szCs w:val="28"/>
          <w:rtl/>
        </w:rPr>
        <w:t xml:space="preserve">گفت! «آرى به خدا؛ جنگى كه آسانترين مراحلش آن باشد كه سرها از بدنها بپرد و دستها از پيكرها بيفتد.»</w:t>
      </w:r>
    </w:p>
    <w:p>
      <w:pPr>
        <w:pStyle w:val="BookText"/>
      </w:pPr>
      <w:r>
        <w:rPr>
          <w:rFonts w:ascii="IRNazanin" w:hAnsi="IRNazanin" w:eastAsia="IRNazanin" w:cs="IRNazanin"/>
          <w:lang w:bidi="fa-IR"/>
          <w:color w:val="111111"/>
          <w:sz w:val="28"/>
          <w:szCs w:val="28"/>
          <w:rtl/>
        </w:rPr>
        <w:t xml:space="preserve">گويد: پس حر از نزد عمر بن سعد گذشت و در جايى نزديك سربازانش ايستاد و لرزه بر اندامش افتاده بود. مهاجر بن اوس او را گفت: «به خدا قسم كه من در كار تو درمانده ام؛ چه اگر از من پرسش مى شد دلاورترين افراد اهل كوفه كيست؟ من جز تو نامى از ديگرى نمى بردم. اين چه حالتى است كه در تو مى بينم؟»</w:t>
      </w:r>
    </w:p>
    <w:p>
      <w:pPr>
        <w:pStyle w:val="BookText"/>
      </w:pPr>
      <w:r>
        <w:rPr>
          <w:rFonts w:ascii="IRNazanin" w:hAnsi="IRNazanin" w:eastAsia="IRNazanin" w:cs="IRNazanin"/>
          <w:lang w:bidi="fa-IR"/>
          <w:color w:val="111111"/>
          <w:sz w:val="28"/>
          <w:szCs w:val="28"/>
          <w:rtl/>
        </w:rPr>
        <w:t xml:space="preserve">گفت: «به خدا كه خود را بر سر دوراهى بهشت و دوزخ مى بينم و به خدا قسم به جز راه بهشت نخواهم رفت، هرچند پاره پاره شوم و پيكرم به آتش بسوزد.» اين بگفت و ركاب بر اسب زد و متوجه به سوى حسين گرديد؛ در حالى كه دست بر سر خود گذاشته و عرض مى كرد: «بار الها! به سوى تو بازگشتم.</w:t>
      </w:r>
    </w:p>
    <w:p>
      <w:pPr>
        <w:pStyle w:val="BookText"/>
      </w:pPr>
      <w:r>
        <w:rPr>
          <w:rFonts w:ascii="IRNazanin" w:hAnsi="IRNazanin" w:eastAsia="IRNazanin" w:cs="IRNazanin"/>
          <w:lang w:bidi="fa-IR"/>
          <w:color w:val="111111"/>
          <w:sz w:val="28"/>
          <w:szCs w:val="28"/>
          <w:rtl/>
        </w:rPr>
        <w:t xml:space="preserve">توبه ام را بپذير كه من دلهاى دوستان تو و فرزندان دختر پيغمبر تو را لرزاندم.»</w:t>
      </w:r>
    </w:p>
    <w:p>
      <w:pPr>
        <w:pStyle w:val="BookText"/>
      </w:pPr>
      <w:r>
        <w:rPr>
          <w:rFonts w:ascii="IRNazanin" w:hAnsi="IRNazanin" w:eastAsia="IRNazanin" w:cs="IRNazanin"/>
          <w:lang w:bidi="fa-IR"/>
          <w:color w:val="111111"/>
          <w:sz w:val="28"/>
          <w:szCs w:val="28"/>
          <w:rtl/>
        </w:rPr>
        <w:t xml:space="preserve">پس به آن حضرت عرض كرد: «فدايت شوم. من همانم كه به همراه تو بودم و نگذاشتم تو بازگردى و كار را بر تو تنگ گرفتم؛ ولى گمان نمى بردم كه اين مردم كار را با تو تا به اين حد خواهند رساند و من اكنون به سوى خدا بازگشته ام. آيا توبه مرا پذيرفته مى بينى؟»</w:t>
      </w:r>
    </w:p>
    <w:p>
      <w:pPr>
        <w:pStyle w:val="BookText"/>
      </w:pPr>
      <w:r>
        <w:rPr>
          <w:rFonts w:ascii="IRNazanin" w:hAnsi="IRNazanin" w:eastAsia="IRNazanin" w:cs="IRNazanin"/>
          <w:lang w:bidi="fa-IR"/>
          <w:color w:val="111111"/>
          <w:sz w:val="28"/>
          <w:szCs w:val="28"/>
          <w:rtl/>
        </w:rPr>
        <w:t xml:space="preserve">حسين عليه السّلام فرمود: «آرى. خداوند توبه تو را مى پذيرد. از اسب پياده بشو.»</w:t>
      </w:r>
    </w:p>
    <w:p>
      <w:pPr>
        <w:pStyle w:val="BookText"/>
      </w:pPr>
      <w:r>
        <w:rPr>
          <w:rFonts w:ascii="IRNazanin" w:hAnsi="IRNazanin" w:eastAsia="IRNazanin" w:cs="IRNazanin"/>
          <w:lang w:bidi="fa-IR"/>
          <w:color w:val="111111"/>
          <w:sz w:val="28"/>
          <w:szCs w:val="28"/>
          <w:rtl/>
        </w:rPr>
        <w:t xml:space="preserve">عرض كرد: «حالى سواره بودنم بهتر است تا پياده شدن و پايان كارم به پياده شدن مى انجامد.»</w:t>
      </w:r>
    </w:p>
    <w:p>
      <w:pPr>
        <w:pStyle w:val="BookText"/>
      </w:pPr>
      <w:r>
        <w:rPr>
          <w:rFonts w:ascii="IRNazanin" w:hAnsi="IRNazanin" w:eastAsia="IRNazanin" w:cs="IRNazanin"/>
          <w:lang w:bidi="fa-IR"/>
          <w:color w:val="111111"/>
          <w:sz w:val="28"/>
          <w:szCs w:val="28"/>
          <w:rtl/>
        </w:rPr>
        <w:t xml:space="preserve">سپس گفت: «چون من نخستين كس بودم كه سر راه بر تو گرفتم، اجازه بفرما تا اولين شهيد راه تو، من باشم. شايد فرداى قيامت از افرادى باشم كه با جدّت محمّد مصافحه مى كنند.»</w:t>
      </w:r>
    </w:p>
    <w:p>
      <w:pPr>
        <w:pStyle w:val="BookText"/>
      </w:pPr>
      <w:r>
        <w:rPr>
          <w:rFonts w:ascii="IRNazanin" w:hAnsi="IRNazanin" w:eastAsia="IRNazanin" w:cs="IRNazanin"/>
          <w:lang w:bidi="fa-IR"/>
          <w:color w:val="111111"/>
          <w:sz w:val="28"/>
          <w:szCs w:val="28"/>
          <w:rtl/>
        </w:rPr>
        <w:t xml:space="preserve">(سخنى از صاحب كتاب) مقصود حر از اولين شهيد راه حسين، اولين شهيد از آن دم به بعد بود؛ وگرنه چنانچه گفته شد، پيش از او نيز چند نفرى شهيد شدند.</w:t>
      </w:r>
    </w:p>
    <w:p>
      <w:pPr>
        <w:pStyle w:val="BookText"/>
      </w:pPr>
      <w:r>
        <w:rPr>
          <w:rFonts w:ascii="IRNazanin" w:hAnsi="IRNazanin" w:eastAsia="IRNazanin" w:cs="IRNazanin"/>
          <w:lang w:bidi="fa-IR"/>
          <w:color w:val="111111"/>
          <w:sz w:val="28"/>
          <w:szCs w:val="28"/>
          <w:rtl/>
        </w:rPr>
        <w:t xml:space="preserve">فهرى، ترجمه لهوف،/ 102- 104</w:t>
      </w:r>
    </w:p>
    <w:p>
      <w:pPr>
        <w:pStyle w:val="BookText"/>
      </w:pPr>
      <w:r>
        <w:rPr>
          <w:rFonts w:ascii="Times New Roman" w:hAnsi="Times New Roman" w:eastAsia="Times New Roman" w:cs="Times New Roman"/>
          <w:lang w:val="en-US" w:bidi="en-US"/>
          <w:color w:val="111111"/>
          <w:sz w:val="28"/>
          <w:szCs w:val="28"/>
          <w:rtl/>
        </w:rPr>
        <w:t xml:space="preserve">04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طاووس، اللّهوف،/ 102- 104</w:t>
      </w:r>
    </w:p>
    <w:p>
      <w:pPr>
        <w:pStyle w:val="BookText"/>
      </w:pPr>
      <w:r>
        <w:rPr>
          <w:rFonts w:ascii="Amiri" w:hAnsi="Amiri" w:eastAsia="Amiri" w:cs="Amiri"/>
          <w:lang w:bidi="ar-SA"/>
          <w:color w:val="111111"/>
          <w:sz w:val="28"/>
          <w:szCs w:val="28"/>
          <w:rtl/>
        </w:rPr>
        <w:t xml:space="preserve">و قيل: إنّ ابن زياد كان قد بعث على الجيش أميرا، و هو الحارث </w:t>
      </w:r>
      <w:r>
        <w:rPr>
          <w:rStyle w:val="FootnoteReference"/>
        </w:rPr>
        <w:footnoteReference w:id="2309"/>
      </w:r>
      <w:r>
        <w:rPr>
          <w:rFonts w:ascii="Amiri" w:hAnsi="Amiri" w:eastAsia="Amiri" w:cs="Amiri"/>
          <w:lang w:bidi="ar-SA"/>
          <w:color w:val="111111"/>
          <w:sz w:val="28"/>
          <w:szCs w:val="28"/>
          <w:rtl/>
        </w:rPr>
        <w:t xml:space="preserve">بن يزيد التّميميّ، فلمّا حقّت له الحقايق و رأى الأمر يؤول إلى ما آل، تاب و انحاز إلى فئة الحسين.</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منهم: الحرّ بن يزيد أمير مقدمة جيش ابن زياد، فاعتذر إلى الحسين ممّا كان منهم، قال: و لو أعلم أنّهم على هذه النّيّة، لسرت معك إلى يزيد. فقبل منه الحسين.ه.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الحرّ بن يزيد لعمر بن سعد: أصلحك اللّه! أمقاتل أنت هذا الرّجل؟ قال: إي و اللّه قتالا أيسره أن تسقط الرّؤوس، و تطيح الأيدي. و كان الحرّ من أشجع أهل الكوفة، فلامه بعض أصحابه على الذّهاب إلى الحسين، فقال له: و اللّه إنّي أخيّر نفسي بين الجنّة و النّار، و و اللّه لا أختار على الجنّة غيرها، و لو قطّعت و حرّقت.</w:t>
      </w:r>
    </w:p>
    <w:p>
      <w:pPr>
        <w:pStyle w:val="BookText"/>
      </w:pPr>
      <w:r>
        <w:rPr>
          <w:rFonts w:ascii="Amiri" w:hAnsi="Amiri" w:eastAsia="Amiri" w:cs="Amiri"/>
          <w:lang w:bidi="ar-SA"/>
          <w:color w:val="111111"/>
          <w:sz w:val="28"/>
          <w:szCs w:val="28"/>
          <w:rtl/>
        </w:rPr>
        <w:t xml:space="preserve">ثمّ ضرب فرسه، فلحق بالحسين، فاعتذر إليه بما تقدّم.</w:t>
      </w:r>
    </w:p>
    <w:p>
      <w:pPr>
        <w:pStyle w:val="BookText"/>
      </w:pPr>
      <w:r>
        <w:rPr>
          <w:rFonts w:ascii="Amiri" w:hAnsi="Amiri" w:eastAsia="Amiri" w:cs="Amiri"/>
          <w:lang w:bidi="ar-SA"/>
          <w:color w:val="111111"/>
          <w:sz w:val="28"/>
          <w:szCs w:val="28"/>
          <w:rtl/>
        </w:rPr>
        <w:t xml:space="preserve">ابن كثير، البداية و النّهاية، 8/ 179- 180</w:t>
      </w:r>
    </w:p>
    <w:p>
      <w:pPr>
        <w:pStyle w:val="BookText"/>
      </w:pPr>
      <w:r>
        <w:rPr>
          <w:rFonts w:ascii="Amiri" w:hAnsi="Amiri" w:eastAsia="Amiri" w:cs="Amiri"/>
          <w:lang w:bidi="ar-SA"/>
          <w:color w:val="111111"/>
          <w:sz w:val="28"/>
          <w:szCs w:val="28"/>
          <w:rtl/>
        </w:rPr>
        <w:t xml:space="preserve">فعند ذلك صاح الحسين عليه السّلام: أما من </w:t>
      </w:r>
      <w:r>
        <w:rPr>
          <w:rStyle w:val="FootnoteReference"/>
        </w:rPr>
        <w:footnoteReference w:id="2310"/>
      </w:r>
      <w:r>
        <w:rPr>
          <w:rFonts w:ascii="Amiri" w:hAnsi="Amiri" w:eastAsia="Amiri" w:cs="Amiri"/>
          <w:lang w:bidi="ar-SA"/>
          <w:color w:val="111111"/>
          <w:sz w:val="28"/>
          <w:szCs w:val="28"/>
          <w:rtl/>
        </w:rPr>
        <w:t xml:space="preserve">ذابّ يذبّ عن حريم رسول اللّه صلّى اللّه عليه و اله؟ و إذا بالحرّ بن يزيد الرّياحيّ </w:t>
      </w:r>
      <w:r>
        <w:rPr>
          <w:rStyle w:val="FootnoteReference"/>
        </w:rPr>
        <w:footnoteReference w:id="2311"/>
      </w:r>
      <w:r>
        <w:rPr>
          <w:rFonts w:ascii="Amiri" w:hAnsi="Amiri" w:eastAsia="Amiri" w:cs="Amiri"/>
          <w:lang w:bidi="ar-SA"/>
          <w:color w:val="111111"/>
          <w:sz w:val="28"/>
          <w:szCs w:val="28"/>
          <w:rtl/>
        </w:rPr>
        <w:t xml:space="preserve">الّذي تقدّم </w:t>
      </w:r>
      <w:r>
        <w:rPr>
          <w:rStyle w:val="FootnoteReference"/>
        </w:rPr>
        <w:footnoteReference w:id="2312"/>
      </w:r>
      <w:r>
        <w:rPr>
          <w:rFonts w:ascii="Amiri" w:hAnsi="Amiri" w:eastAsia="Amiri" w:cs="Amiri"/>
          <w:lang w:bidi="ar-SA"/>
          <w:color w:val="111111"/>
          <w:sz w:val="28"/>
          <w:szCs w:val="28"/>
          <w:rtl/>
        </w:rPr>
        <w:t xml:space="preserve">ذكره الّذي </w:t>
      </w:r>
      <w:r>
        <w:rPr>
          <w:rStyle w:val="FootnoteReference"/>
        </w:rPr>
        <w:footnoteReference w:id="2313"/>
      </w:r>
      <w:r>
        <w:rPr>
          <w:rFonts w:ascii="Amiri" w:hAnsi="Amiri" w:eastAsia="Amiri" w:cs="Amiri"/>
          <w:lang w:bidi="ar-SA"/>
          <w:color w:val="111111"/>
          <w:sz w:val="28"/>
          <w:szCs w:val="28"/>
          <w:rtl/>
        </w:rPr>
        <w:t xml:space="preserve">كان خرج إلى الحسين أوّلا </w:t>
      </w:r>
      <w:r>
        <w:rPr>
          <w:rStyle w:val="FootnoteReference"/>
        </w:rPr>
        <w:footnoteReference w:id="2314"/>
      </w:r>
      <w:r>
        <w:rPr>
          <w:rFonts w:ascii="Amiri" w:hAnsi="Amiri" w:eastAsia="Amiri" w:cs="Amiri"/>
          <w:lang w:bidi="ar-SA"/>
          <w:color w:val="111111"/>
          <w:sz w:val="28"/>
          <w:szCs w:val="28"/>
          <w:rtl/>
        </w:rPr>
        <w:t xml:space="preserve">من جهة ابن زياد قد خرج من عسكر عمر بن سعد راكبا على فرسه، و قال: يا ابن رسول اللّه! أنا كنت أوّل من خرج عليك </w:t>
      </w:r>
      <w:r>
        <w:rPr>
          <w:rStyle w:val="FootnoteReference"/>
        </w:rPr>
        <w:footnoteReference w:id="2315"/>
      </w:r>
      <w:r>
        <w:rPr>
          <w:rFonts w:ascii="Amiri" w:hAnsi="Amiri" w:eastAsia="Amiri" w:cs="Amiri"/>
          <w:lang w:bidi="ar-SA"/>
          <w:color w:val="111111"/>
          <w:sz w:val="28"/>
          <w:szCs w:val="28"/>
          <w:rtl/>
        </w:rPr>
        <w:t xml:space="preserve">عينا، و لم أظنّ أنّ الأمر يصل إلى هذه الحال، و أنا الآن من </w:t>
      </w:r>
      <w:r>
        <w:rPr>
          <w:rStyle w:val="FootnoteReference"/>
        </w:rPr>
        <w:footnoteReference w:id="2316"/>
      </w:r>
      <w:r>
        <w:rPr>
          <w:rFonts w:ascii="Amiri" w:hAnsi="Amiri" w:eastAsia="Amiri" w:cs="Amiri"/>
          <w:lang w:bidi="ar-SA"/>
          <w:color w:val="111111"/>
          <w:sz w:val="28"/>
          <w:szCs w:val="28"/>
          <w:rtl/>
        </w:rPr>
        <w:t xml:space="preserve">حزبك و أنصارك، أقاتل بين يديك حتّى أقتل، أرجو بذلك شفاعة جدّك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 </w:t>
      </w:r>
      <w:r>
        <w:rPr>
          <w:rStyle w:val="FootnoteReference"/>
        </w:rPr>
        <w:footnoteReference w:id="2318"/>
      </w:r>
    </w:p>
    <w:p>
      <w:pPr>
        <w:pStyle w:val="BookText"/>
      </w:pPr>
      <w:r>
        <w:rPr>
          <w:rFonts w:ascii="Amiri" w:hAnsi="Amiri" w:eastAsia="Amiri" w:cs="Amiri"/>
          <w:lang w:bidi="ar-SA"/>
          <w:color w:val="111111"/>
          <w:sz w:val="28"/>
          <w:szCs w:val="28"/>
          <w:rtl/>
        </w:rPr>
        <w:t xml:space="preserve">امام حسين فرمود كه: «انابت تو درجه قبول دارد.»</w:t>
      </w:r>
    </w:p>
    <w:p>
      <w:pPr>
        <w:pStyle w:val="BookText"/>
      </w:pPr>
      <w:r>
        <w:rPr>
          <w:rFonts w:ascii="Amiri" w:hAnsi="Amiri" w:eastAsia="Amiri" w:cs="Amiri"/>
          <w:lang w:bidi="ar-SA"/>
          <w:color w:val="111111"/>
          <w:sz w:val="28"/>
          <w:szCs w:val="28"/>
          <w:rtl/>
        </w:rPr>
        <w:t xml:space="preserve">خواندامير، حبيب السّير، 2/ 52- 53</w:t>
      </w:r>
    </w:p>
    <w:p>
      <w:pPr>
        <w:pStyle w:val="BookText"/>
      </w:pPr>
      <w:r>
        <w:rPr>
          <w:rFonts w:ascii="IRNazanin" w:hAnsi="IRNazanin" w:eastAsia="IRNazanin" w:cs="IRNazanin"/>
          <w:lang w:bidi="fa-IR"/>
          <w:color w:val="111111"/>
          <w:sz w:val="28"/>
          <w:szCs w:val="28"/>
          <w:rtl/>
        </w:rPr>
        <w:t xml:space="preserve">[عن مطالب السؤول].</w:t>
      </w:r>
    </w:p>
    <w:p>
      <w:pPr>
        <w:pStyle w:val="BookText"/>
      </w:pPr>
      <w:r>
        <w:rPr>
          <w:rFonts w:ascii="Amiri" w:hAnsi="Amiri" w:eastAsia="Amiri" w:cs="Amiri"/>
          <w:lang w:bidi="ar-SA"/>
          <w:color w:val="111111"/>
          <w:sz w:val="28"/>
          <w:szCs w:val="28"/>
          <w:rtl/>
        </w:rPr>
        <w:t xml:space="preserve">ابن الصّبّاغ، الفصول المهمّة،/ 192- عنه: الشّبلنجي، نور الأبصار،/ 262</w:t>
      </w:r>
    </w:p>
    <w:p>
      <w:pPr>
        <w:pStyle w:val="BookText"/>
      </w:pPr>
      <w:r>
        <w:rPr>
          <w:rFonts w:ascii="Amiri" w:hAnsi="Amiri" w:eastAsia="Amiri" w:cs="Amiri"/>
          <w:lang w:bidi="ar-SA"/>
          <w:color w:val="111111"/>
          <w:sz w:val="28"/>
          <w:szCs w:val="28"/>
          <w:rtl/>
        </w:rPr>
        <w:t xml:space="preserve">و لمّا استحرّ القتل بأهله، فإنّهم لا زالوا يقتلون منهم واحدا بعد واحد حتّى قتلوا ما53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على الخمسين، صاح الحسين: أما ذابّ يذبّ عن حريم رسول اللّه صلّى اللّه عليه و سلّم؟ فحينئذ خرج يزيد بن الحارث الرّياحي من عسكر أعدائه راكبا فرسه و قال: يا ابن رسول اللّه! لئن كنت أوّل من خرج عليك، فإنّني الآن من حزبك لعلّي أنال بذلك شفاعة جدّك. </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چون يزيد بن حارث رياحى اين سخن شنيد، از لشكر اعداء اسب به جانب حسين برتاخت و گفت:</w:t>
      </w:r>
    </w:p>
    <w:p>
      <w:pPr>
        <w:pStyle w:val="BookText"/>
      </w:pPr>
      <w:r>
        <w:rPr>
          <w:rFonts w:ascii="IRNazanin" w:hAnsi="IRNazanin" w:eastAsia="IRNazanin" w:cs="IRNazanin"/>
          <w:lang w:bidi="fa-IR"/>
          <w:color w:val="111111"/>
          <w:sz w:val="28"/>
          <w:szCs w:val="28"/>
          <w:rtl/>
        </w:rPr>
        <w:t xml:space="preserve">«يابن رسول اللّه صلّى اللّه عليه و اله! من اول كسى بودم كه به جنگ تو آمده بودم و الحال از جمله معاونان توام. به اميد شفاعت جدّ تو رسول اللّه صلّى اللّه عليه و اله تا شامل حال من گردد.»</w:t>
      </w:r>
    </w:p>
    <w:p>
      <w:pPr>
        <w:pStyle w:val="BookText"/>
      </w:pPr>
      <w:r>
        <w:rPr>
          <w:rFonts w:ascii="IRNazanin" w:hAnsi="IRNazanin" w:eastAsia="IRNazanin" w:cs="IRNazanin"/>
          <w:lang w:bidi="fa-IR"/>
          <w:color w:val="111111"/>
          <w:sz w:val="28"/>
          <w:szCs w:val="28"/>
          <w:rtl/>
        </w:rPr>
        <w:t xml:space="preserve">جهرمى، ترجمه صواعق المحرقه،/ 343</w:t>
      </w:r>
    </w:p>
    <w:p>
      <w:pPr>
        <w:pStyle w:val="BookText"/>
      </w:pPr>
      <w:r>
        <w:rPr>
          <w:rFonts w:ascii="Amiri" w:hAnsi="Amiri" w:eastAsia="Amiri" w:cs="Amiri"/>
          <w:lang w:bidi="ar-SA"/>
          <w:color w:val="111111"/>
          <w:sz w:val="28"/>
          <w:szCs w:val="28"/>
          <w:rtl/>
        </w:rPr>
        <w:t xml:space="preserve">ابن حجر الهيتمي، الصّواعق المحرقة،/ 118</w:t>
      </w:r>
    </w:p>
    <w:p>
      <w:pPr>
        <w:pStyle w:val="BookText"/>
      </w:pPr>
      <w:r>
        <w:rPr>
          <w:rFonts w:ascii="Amiri" w:hAnsi="Amiri" w:eastAsia="Amiri" w:cs="Amiri"/>
          <w:lang w:bidi="ar-SA"/>
          <w:color w:val="111111"/>
          <w:sz w:val="28"/>
          <w:szCs w:val="28"/>
          <w:rtl/>
        </w:rPr>
        <w:t xml:space="preserve">قال أبو مخنف رحمه اللّه: و صار الإمام عليه السّلام ينظر يمينا و شمالا، فلم ير أحدا حوله من أصحابه و أنصاره إلّا قتيل، و جديل، و طريح و جريح، فنادى: أما من مغيث يغيثنا، أما من </w:t>
      </w:r>
      <w:r>
        <w:rPr>
          <w:rStyle w:val="FootnoteReference"/>
        </w:rPr>
        <w:footnoteReference w:id="2320"/>
      </w:r>
      <w:r>
        <w:rPr>
          <w:rFonts w:ascii="Amiri" w:hAnsi="Amiri" w:eastAsia="Amiri" w:cs="Amiri"/>
          <w:lang w:bidi="ar-SA"/>
          <w:color w:val="111111"/>
          <w:sz w:val="28"/>
          <w:szCs w:val="28"/>
          <w:rtl/>
        </w:rPr>
        <w:t xml:space="preserve">مجير يجيرنا، </w:t>
      </w:r>
      <w:r>
        <w:rPr>
          <w:rStyle w:val="FootnoteReference"/>
        </w:rPr>
        <w:footnoteReference w:id="2321"/>
      </w:r>
      <w:r>
        <w:rPr>
          <w:rFonts w:ascii="Amiri" w:hAnsi="Amiri" w:eastAsia="Amiri" w:cs="Amiri"/>
          <w:lang w:bidi="ar-SA"/>
          <w:color w:val="111111"/>
          <w:sz w:val="28"/>
          <w:szCs w:val="28"/>
          <w:rtl/>
        </w:rPr>
        <w:t xml:space="preserve">أما من ناصر فينصرنا </w:t>
      </w:r>
      <w:r>
        <w:rPr>
          <w:rStyle w:val="FootnoteReference"/>
        </w:rPr>
        <w:footnoteReference w:id="2322"/>
      </w:r>
      <w:r>
        <w:rPr>
          <w:rFonts w:ascii="IRNazanin" w:hAnsi="IRNazanin" w:eastAsia="IRNazanin" w:cs="IRNazanin"/>
          <w:lang w:bidi="fa-IR"/>
          <w:color w:val="111111"/>
          <w:sz w:val="28"/>
          <w:szCs w:val="28"/>
          <w:rtl/>
        </w:rPr>
        <w:t xml:space="preserve">، أما من طالب </w:t>
      </w:r>
      <w:r>
        <w:rPr>
          <w:rStyle w:val="FootnoteReference"/>
        </w:rPr>
        <w:footnoteReference w:id="2323"/>
      </w:r>
      <w:r>
        <w:rPr>
          <w:rFonts w:ascii="Amiri" w:hAnsi="Amiri" w:eastAsia="Amiri" w:cs="Amiri"/>
          <w:lang w:bidi="ar-SA"/>
          <w:color w:val="111111"/>
          <w:sz w:val="28"/>
          <w:szCs w:val="28"/>
          <w:rtl/>
        </w:rPr>
        <w:t xml:space="preserve">للجنّة، فيذبّ عنّا </w:t>
      </w:r>
      <w:r>
        <w:rPr>
          <w:rStyle w:val="FootnoteReference"/>
        </w:rPr>
        <w:footnoteReference w:id="2324"/>
      </w:r>
      <w:r>
        <w:rPr>
          <w:rFonts w:ascii="IRNazanin" w:hAnsi="IRNazanin" w:eastAsia="IRNazanin" w:cs="IRNazanin"/>
          <w:lang w:bidi="fa-IR"/>
          <w:color w:val="111111"/>
          <w:sz w:val="28"/>
          <w:szCs w:val="28"/>
          <w:rtl/>
        </w:rPr>
        <w:t xml:space="preserve">، أما من خائف من عذاب اللّه </w:t>
      </w:r>
      <w:r>
        <w:rPr>
          <w:rStyle w:val="FootnoteReference"/>
        </w:rPr>
        <w:footnoteReference w:id="2325"/>
      </w:r>
      <w:r>
        <w:rPr>
          <w:rFonts w:ascii="Amiri" w:hAnsi="Amiri" w:eastAsia="Amiri" w:cs="Amiri"/>
          <w:lang w:bidi="ar-SA"/>
          <w:color w:val="111111"/>
          <w:sz w:val="28"/>
          <w:szCs w:val="28"/>
          <w:rtl/>
        </w:rPr>
        <w:t xml:space="preserve">فيرحمنا، أما من معين فيكشف الكرب عنّا، ثمّ أنشأ يقول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 فاطمة أمّي و جدّي محمّد *** و عمّي هو الطّيّار في الخلد جعفر</w:t>
      </w:r>
    </w:p>
    <w:p>
      <w:pPr>
        <w:pStyle w:val="BookText"/>
      </w:pPr>
      <w:r>
        <w:rPr>
          <w:rStyle w:val="FootnoteReference"/>
        </w:rPr>
        <w:footnoteReference w:id="2327"/>
      </w:r>
      <w:r>
        <w:rPr>
          <w:rFonts w:ascii="Amiri" w:hAnsi="Amiri" w:eastAsia="Amiri" w:cs="Amiri"/>
          <w:lang w:bidi="ar-SA"/>
          <w:color w:val="111111"/>
          <w:sz w:val="28"/>
          <w:szCs w:val="28"/>
          <w:rtl/>
        </w:rPr>
        <w:t xml:space="preserve">بنا بيّن اللّه الهدى عن ضلالة </w:t>
      </w:r>
      <w:r>
        <w:rPr>
          <w:rStyle w:val="FootnoteReference"/>
        </w:rPr>
        <w:footnoteReference w:id="2328"/>
      </w:r>
      <w:r>
        <w:rPr>
          <w:rFonts w:ascii="Amiri" w:hAnsi="Amiri" w:eastAsia="Amiri" w:cs="Amiri"/>
          <w:lang w:bidi="ar-SA"/>
          <w:color w:val="111111"/>
          <w:sz w:val="28"/>
          <w:szCs w:val="28"/>
          <w:rtl/>
        </w:rPr>
        <w:t xml:space="preserve">*** و نحن سراج اللّه في الأرض نزهر </w:t>
      </w:r>
      <w:r>
        <w:rPr>
          <w:rStyle w:val="FootnoteReference"/>
        </w:rPr>
        <w:footnoteReference w:id="2329"/>
      </w:r>
      <w:r>
        <w:rPr>
          <w:rStyle w:val="FootnoteReference"/>
        </w:rPr>
        <w:footnoteReference w:id="2330"/>
      </w:r>
      <w:r>
        <w:rPr>
          <w:rFonts w:ascii="Amiri" w:hAnsi="Amiri" w:eastAsia="Amiri" w:cs="Amiri"/>
          <w:lang w:bidi="ar-SA"/>
          <w:color w:val="111111"/>
          <w:sz w:val="28"/>
          <w:szCs w:val="28"/>
          <w:rtl/>
        </w:rPr>
        <w:t xml:space="preserve">و نحن ولاة الحوض نسقي محبّنا *** بكأس رسول اللّه من ليس ينكر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شيعتنا في الخلق أكرم شيعة *** و باغضنا </w:t>
      </w:r>
      <w:r>
        <w:rPr>
          <w:rStyle w:val="FootnoteReference"/>
        </w:rPr>
        <w:footnoteReference w:id="2332"/>
      </w:r>
      <w:r>
        <w:rPr>
          <w:rFonts w:ascii="Amiri" w:hAnsi="Amiri" w:eastAsia="Amiri" w:cs="Amiri"/>
          <w:lang w:bidi="ar-SA"/>
          <w:color w:val="111111"/>
          <w:sz w:val="28"/>
          <w:szCs w:val="28"/>
          <w:rtl/>
        </w:rPr>
        <w:t xml:space="preserve">يوم القيامة يخسر</w:t>
      </w:r>
    </w:p>
    <w:p>
      <w:pPr>
        <w:pStyle w:val="BookText"/>
      </w:pPr>
      <w:r>
        <w:rPr>
          <w:rStyle w:val="FootnoteReference"/>
        </w:rPr>
        <w:footnoteReference w:id="2333"/>
      </w:r>
      <w:r>
        <w:rPr>
          <w:rFonts w:ascii="Amiri" w:hAnsi="Amiri" w:eastAsia="Amiri" w:cs="Amiri"/>
          <w:lang w:bidi="ar-SA"/>
          <w:color w:val="111111"/>
          <w:sz w:val="28"/>
          <w:szCs w:val="28"/>
          <w:rtl/>
        </w:rPr>
        <w:t xml:space="preserve">و طوبى لعبد زارنا بعد موتنا *** بجنّة عدن صفوها لا يكدّر
قال أبو مخنف رحمه اللّه </w:t>
      </w:r>
      <w:r>
        <w:rPr>
          <w:rStyle w:val="FootnoteReference"/>
        </w:rPr>
        <w:footnoteReference w:id="2334"/>
      </w:r>
      <w:r>
        <w:rPr>
          <w:rFonts w:ascii="Amiri" w:hAnsi="Amiri" w:eastAsia="Amiri" w:cs="Amiri"/>
          <w:lang w:bidi="ar-SA"/>
          <w:color w:val="111111"/>
          <w:sz w:val="28"/>
          <w:szCs w:val="28"/>
          <w:rtl/>
        </w:rPr>
        <w:t xml:space="preserve">: فوقع كلامه في مسامع الحرّ رحمه اللّه </w:t>
      </w:r>
      <w:r>
        <w:rPr>
          <w:rStyle w:val="FootnoteReference"/>
        </w:rPr>
        <w:footnoteReference w:id="2335"/>
      </w:r>
      <w:r>
        <w:rPr>
          <w:rFonts w:ascii="IRNazanin" w:hAnsi="IRNazanin" w:eastAsia="IRNazanin" w:cs="IRNazanin"/>
          <w:lang w:bidi="fa-IR"/>
          <w:color w:val="111111"/>
          <w:sz w:val="28"/>
          <w:szCs w:val="28"/>
          <w:rtl/>
        </w:rPr>
        <w:t xml:space="preserve">، فأقبل </w:t>
      </w:r>
      <w:r>
        <w:rPr>
          <w:rStyle w:val="FootnoteReference"/>
        </w:rPr>
        <w:footnoteReference w:id="2336"/>
      </w:r>
      <w:r>
        <w:rPr>
          <w:rFonts w:ascii="Amiri" w:hAnsi="Amiri" w:eastAsia="Amiri" w:cs="Amiri"/>
          <w:lang w:bidi="ar-SA"/>
          <w:color w:val="111111"/>
          <w:sz w:val="28"/>
          <w:szCs w:val="28"/>
          <w:rtl/>
        </w:rPr>
        <w:t xml:space="preserve">على ابن أخيه </w:t>
      </w:r>
      <w:r>
        <w:rPr>
          <w:rStyle w:val="FootnoteReference"/>
        </w:rPr>
        <w:footnoteReference w:id="2337"/>
      </w:r>
      <w:r>
        <w:rPr>
          <w:rFonts w:ascii="Amiri" w:hAnsi="Amiri" w:eastAsia="Amiri" w:cs="Amiri"/>
          <w:lang w:bidi="ar-SA"/>
          <w:color w:val="111111"/>
          <w:sz w:val="28"/>
          <w:szCs w:val="28"/>
          <w:rtl/>
        </w:rPr>
        <w:t xml:space="preserve">قرّة، و قال: أتنظر </w:t>
      </w:r>
      <w:r>
        <w:rPr>
          <w:rStyle w:val="FootnoteReference"/>
        </w:rPr>
        <w:footnoteReference w:id="2338"/>
      </w:r>
      <w:r>
        <w:rPr>
          <w:rFonts w:ascii="Amiri" w:hAnsi="Amiri" w:eastAsia="Amiri" w:cs="Amiri"/>
          <w:lang w:bidi="ar-SA"/>
          <w:color w:val="111111"/>
          <w:sz w:val="28"/>
          <w:szCs w:val="28"/>
          <w:rtl/>
        </w:rPr>
        <w:t xml:space="preserve">إلى الحسين عليه السّلام يستغيث فلا يغاث </w:t>
      </w:r>
      <w:r>
        <w:rPr>
          <w:rStyle w:val="FootnoteReference"/>
        </w:rPr>
        <w:footnoteReference w:id="2339"/>
      </w:r>
      <w:r>
        <w:rPr>
          <w:rFonts w:ascii="Amiri" w:hAnsi="Amiri" w:eastAsia="Amiri" w:cs="Amiri"/>
          <w:lang w:bidi="ar-SA"/>
          <w:color w:val="111111"/>
          <w:sz w:val="28"/>
          <w:szCs w:val="28"/>
          <w:rtl/>
        </w:rPr>
        <w:t xml:space="preserve">، و يستجير فلا يجار، </w:t>
      </w:r>
      <w:r>
        <w:rPr>
          <w:rStyle w:val="FootnoteReference"/>
        </w:rPr>
        <w:footnoteReference w:id="2340"/>
      </w:r>
      <w:r>
        <w:rPr>
          <w:rFonts w:ascii="Amiri" w:hAnsi="Amiri" w:eastAsia="Amiri" w:cs="Amiri"/>
          <w:lang w:bidi="ar-SA"/>
          <w:color w:val="111111"/>
          <w:sz w:val="28"/>
          <w:szCs w:val="28"/>
          <w:rtl/>
        </w:rPr>
        <w:t xml:space="preserve">قد قتلت أنصاره و بنوه، و قد أصبح بين مجادل و مخاذل </w:t>
      </w:r>
      <w:r>
        <w:rPr>
          <w:rStyle w:val="FootnoteReference"/>
        </w:rPr>
        <w:footnoteReference w:id="2341"/>
      </w:r>
      <w:r>
        <w:rPr>
          <w:rFonts w:ascii="Amiri" w:hAnsi="Amiri" w:eastAsia="Amiri" w:cs="Amiri"/>
          <w:lang w:bidi="ar-SA"/>
          <w:color w:val="111111"/>
          <w:sz w:val="28"/>
          <w:szCs w:val="28"/>
          <w:rtl/>
        </w:rPr>
        <w:t xml:space="preserve">، فهل لك أن تسير بنا إليه، و تقاتل </w:t>
      </w:r>
      <w:r>
        <w:rPr>
          <w:rStyle w:val="FootnoteReference"/>
        </w:rPr>
        <w:footnoteReference w:id="2342"/>
      </w:r>
      <w:r>
        <w:rPr>
          <w:rStyle w:val="FootnoteReference"/>
        </w:rPr>
        <w:footnoteReference w:id="2343"/>
      </w:r>
      <w:r>
        <w:rPr>
          <w:rFonts w:ascii="Amiri" w:hAnsi="Amiri" w:eastAsia="Amiri" w:cs="Amiri"/>
          <w:lang w:bidi="ar-SA"/>
          <w:color w:val="111111"/>
          <w:sz w:val="28"/>
          <w:szCs w:val="28"/>
          <w:rtl/>
        </w:rPr>
        <w:t xml:space="preserve">بين يديه؟ </w:t>
      </w:r>
      <w:r>
        <w:rPr>
          <w:rStyle w:val="FootnoteReference"/>
        </w:rPr>
        <w:footnoteReference w:id="2344"/>
      </w:r>
      <w:r>
        <w:rPr>
          <w:rFonts w:ascii="Amiri" w:hAnsi="Amiri" w:eastAsia="Amiri" w:cs="Amiri"/>
          <w:lang w:bidi="ar-SA"/>
          <w:color w:val="111111"/>
          <w:sz w:val="28"/>
          <w:szCs w:val="28"/>
          <w:rtl/>
        </w:rPr>
        <w:t xml:space="preserve">فإنّ النّاس عن هذه الدّنيا راحلة، و كرامات الدّنيا زائلة </w:t>
      </w:r>
      <w:r>
        <w:rPr>
          <w:rStyle w:val="FootnoteReference"/>
        </w:rPr>
        <w:footnoteReference w:id="2345"/>
      </w:r>
      <w:r>
        <w:rPr>
          <w:rFonts w:ascii="Amiri" w:hAnsi="Amiri" w:eastAsia="Amiri" w:cs="Amiri"/>
          <w:lang w:bidi="ar-SA"/>
          <w:color w:val="111111"/>
          <w:sz w:val="28"/>
          <w:szCs w:val="28"/>
          <w:rtl/>
        </w:rPr>
        <w:t xml:space="preserve">، فلعلّنا نفوز بالشّهادة، و نكون </w:t>
      </w:r>
      <w:r>
        <w:rPr>
          <w:rStyle w:val="FootnoteReference"/>
        </w:rPr>
        <w:footnoteReference w:id="2346"/>
      </w:r>
      <w:r>
        <w:rPr>
          <w:rFonts w:ascii="Amiri" w:hAnsi="Amiri" w:eastAsia="Amiri" w:cs="Amiri"/>
          <w:lang w:bidi="ar-SA"/>
          <w:color w:val="111111"/>
          <w:sz w:val="28"/>
          <w:szCs w:val="28"/>
          <w:rtl/>
        </w:rPr>
        <w:t xml:space="preserve">من أهل السّعادة. فقال له: ما لي بذلك حاجة.</w:t>
      </w:r>
    </w:p>
    <w:p>
      <w:pPr>
        <w:pStyle w:val="BookText"/>
      </w:pPr>
      <w:r>
        <w:rPr>
          <w:rFonts w:ascii="Amiri" w:hAnsi="Amiri" w:eastAsia="Amiri" w:cs="Amiri"/>
          <w:lang w:bidi="ar-SA"/>
          <w:color w:val="111111"/>
          <w:sz w:val="28"/>
          <w:szCs w:val="28"/>
          <w:rtl/>
        </w:rPr>
        <w:t xml:space="preserve">فتركه، و أقبل </w:t>
      </w:r>
      <w:r>
        <w:rPr>
          <w:rStyle w:val="FootnoteReference"/>
        </w:rPr>
        <w:footnoteReference w:id="2347"/>
      </w:r>
      <w:r>
        <w:rPr>
          <w:rFonts w:ascii="Amiri" w:hAnsi="Amiri" w:eastAsia="Amiri" w:cs="Amiri"/>
          <w:lang w:bidi="ar-SA"/>
          <w:color w:val="111111"/>
          <w:sz w:val="28"/>
          <w:szCs w:val="28"/>
          <w:rtl/>
        </w:rPr>
        <w:t xml:space="preserve">على ولده، و قال له: يا بنيّ! لا صبر لي على النّار، و لا على غضب الجبّار، و لا أن يكون غدا خصمي أحمد المختار، </w:t>
      </w:r>
      <w:r>
        <w:rPr>
          <w:rStyle w:val="FootnoteReference"/>
        </w:rPr>
        <w:footnoteReference w:id="2348"/>
      </w:r>
      <w:r>
        <w:rPr>
          <w:rFonts w:ascii="Amiri" w:hAnsi="Amiri" w:eastAsia="Amiri" w:cs="Amiri"/>
          <w:lang w:bidi="ar-SA"/>
          <w:color w:val="111111"/>
          <w:sz w:val="28"/>
          <w:szCs w:val="28"/>
          <w:rtl/>
        </w:rPr>
        <w:t xml:space="preserve">يا بنيّ! </w:t>
      </w:r>
      <w:r>
        <w:rPr>
          <w:rStyle w:val="FootnoteReference"/>
        </w:rPr>
        <w:footnoteReference w:id="2349"/>
      </w:r>
      <w:r>
        <w:rPr>
          <w:rFonts w:ascii="Amiri" w:hAnsi="Amiri" w:eastAsia="Amiri" w:cs="Amiri"/>
          <w:lang w:bidi="ar-SA"/>
          <w:color w:val="111111"/>
          <w:sz w:val="28"/>
          <w:szCs w:val="28"/>
          <w:rtl/>
        </w:rPr>
        <w:t xml:space="preserve">أما ترى الحسين عليه السّلام يستغيث فلا يغاث، و يستجير فلا يجار </w:t>
      </w:r>
      <w:r>
        <w:rPr>
          <w:rStyle w:val="FootnoteReference"/>
        </w:rPr>
        <w:footnoteReference w:id="2350"/>
      </w:r>
      <w:r>
        <w:rPr>
          <w:rFonts w:ascii="Amiri" w:hAnsi="Amiri" w:eastAsia="Amiri" w:cs="Amiri"/>
          <w:lang w:bidi="ar-SA"/>
          <w:color w:val="111111"/>
          <w:sz w:val="28"/>
          <w:szCs w:val="28"/>
          <w:rtl/>
        </w:rPr>
        <w:t xml:space="preserve">، يا بنيّ! </w:t>
      </w:r>
      <w:r>
        <w:rPr>
          <w:rStyle w:val="FootnoteReference"/>
        </w:rPr>
        <w:footnoteReference w:id="2351"/>
      </w:r>
      <w:r>
        <w:rPr>
          <w:rFonts w:ascii="Amiri" w:hAnsi="Amiri" w:eastAsia="Amiri" w:cs="Amiri"/>
          <w:lang w:bidi="ar-SA"/>
          <w:color w:val="111111"/>
          <w:sz w:val="28"/>
          <w:szCs w:val="28"/>
          <w:rtl/>
        </w:rPr>
        <w:t xml:space="preserve">سر بنا إليه نقاتل بين يديه، </w:t>
      </w:r>
      <w:r>
        <w:rPr>
          <w:rStyle w:val="FootnoteReference"/>
        </w:rPr>
        <w:footnoteReference w:id="2352"/>
      </w:r>
      <w:r>
        <w:rPr>
          <w:rFonts w:ascii="Amiri" w:hAnsi="Amiri" w:eastAsia="Amiri" w:cs="Amiri"/>
          <w:lang w:bidi="ar-SA"/>
          <w:color w:val="111111"/>
          <w:sz w:val="28"/>
          <w:szCs w:val="28"/>
          <w:rtl/>
        </w:rPr>
        <w:t xml:space="preserve">فلعلّنا نفوز بالشّهادة، و نكون من أهل السّعادة. فقال له ولده: حبّا و كرامة </w:t>
      </w:r>
      <w:r>
        <w:rPr>
          <w:rStyle w:val="FootnoteReference"/>
        </w:rPr>
        <w:footnoteReference w:id="2353"/>
      </w:r>
      <w:r>
        <w:rPr>
          <w:rFonts w:ascii="Amiri" w:hAnsi="Amiri" w:eastAsia="Amiri" w:cs="Amiri"/>
          <w:lang w:bidi="ar-SA"/>
          <w:color w:val="111111"/>
          <w:sz w:val="28"/>
          <w:szCs w:val="28"/>
          <w:rtl/>
        </w:rPr>
        <w:t xml:space="preserve">. قال: ثمّ إنّهما حملا من عسكر ابن زياد لعنه اللّه، كأنّهما يريدان القتال حتّى هجما على الحسين عليه السّلام، فنزل الحرّ رحمه اللّه عن ظهر جواده، و طأطأ رأسه، و جعل يقبّل يد الحسين عليه السّلام و رجليه، و هو يبكي بكاء شديدا.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عليه السّلام: ارفع رأسك يا شيخ. فرفع رأسه </w:t>
      </w:r>
      <w:r>
        <w:rPr>
          <w:rStyle w:val="FootnoteReference"/>
        </w:rPr>
        <w:footnoteReference w:id="2355"/>
      </w:r>
      <w:r>
        <w:rPr>
          <w:rFonts w:ascii="Amiri" w:hAnsi="Amiri" w:eastAsia="Amiri" w:cs="Amiri"/>
          <w:lang w:bidi="ar-SA"/>
          <w:color w:val="111111"/>
          <w:sz w:val="28"/>
          <w:szCs w:val="28"/>
          <w:rtl/>
        </w:rPr>
        <w:t xml:space="preserve">، و قال: يا مولاي! أنا الّذي منعتك عن الرّجوع، و اللّه يا مولاي ما علمت أنّ القوم يبلغون منك هذا، و قد جئتك تائبا ممّا كان منّي، و مواسيك بنفسي، و قليل في حقّك يا مولاي أن تكون نفسي لك الفداء، و ها أنا ألقى حمامي يا مولاي بين يديك، فهل من توبة عند ربّي؟</w:t>
      </w:r>
    </w:p>
    <w:p>
      <w:pPr>
        <w:pStyle w:val="BookText"/>
      </w:pPr>
      <w:r>
        <w:rPr>
          <w:rFonts w:ascii="Amiri" w:hAnsi="Amiri" w:eastAsia="Amiri" w:cs="Amiri"/>
          <w:lang w:bidi="ar-SA"/>
          <w:color w:val="111111"/>
          <w:sz w:val="28"/>
          <w:szCs w:val="28"/>
          <w:rtl/>
        </w:rPr>
        <w:t xml:space="preserve">فقال له عليه السّلام: إن تبت، تاب اللّه عليك، و يغفر لك، و هو أرحم الرّاحمين. </w:t>
      </w:r>
      <w:r>
        <w:rPr>
          <w:rStyle w:val="FootnoteReference"/>
        </w:rPr>
        <w:footnoteReference w:id="2356"/>
      </w:r>
    </w:p>
    <w:p>
      <w:pPr>
        <w:pStyle w:val="BookText"/>
      </w:pPr>
      <w:r>
        <w:rPr>
          <w:rFonts w:ascii="IRNazanin" w:hAnsi="IRNazanin" w:eastAsia="IRNazanin" w:cs="IRNazanin"/>
          <w:lang w:bidi="fa-IR"/>
          <w:color w:val="111111"/>
          <w:sz w:val="28"/>
          <w:szCs w:val="28"/>
          <w:rtl/>
        </w:rPr>
        <w:t xml:space="preserve">چون حرّ بن يزيد ديد كه كار به محاربه انجاميد، به نزديك عمر بن سعد آمد و گفت: «اى عمر! با اين مرد جنگ خواهى كرد؟»</w:t>
      </w:r>
    </w:p>
    <w:p>
      <w:pPr>
        <w:pStyle w:val="BookText"/>
      </w:pPr>
      <w:r>
        <w:rPr>
          <w:rFonts w:ascii="IRNazanin" w:hAnsi="IRNazanin" w:eastAsia="IRNazanin" w:cs="IRNazanin"/>
          <w:lang w:bidi="fa-IR"/>
          <w:color w:val="111111"/>
          <w:sz w:val="28"/>
          <w:szCs w:val="28"/>
          <w:rtl/>
        </w:rPr>
        <w:t xml:space="preserve">گفت: «بلى! چنان جنگ خواهم كرد كه سرها جدا شوند و دستها بريده شوند.»</w:t>
      </w:r>
    </w:p>
    <w:p>
      <w:pPr>
        <w:pStyle w:val="BookText"/>
      </w:pPr>
      <w:r>
        <w:rPr>
          <w:rFonts w:ascii="IRNazanin" w:hAnsi="IRNazanin" w:eastAsia="IRNazanin" w:cs="IRNazanin"/>
          <w:lang w:bidi="fa-IR"/>
          <w:color w:val="111111"/>
          <w:sz w:val="28"/>
          <w:szCs w:val="28"/>
          <w:rtl/>
        </w:rPr>
        <w:t xml:space="preserve">حر گفت: «آيا به آن چه مى گويد كه دست از او برداريد، راضى نمى شوى؟»</w:t>
      </w:r>
    </w:p>
    <w:p>
      <w:pPr>
        <w:pStyle w:val="BookText"/>
      </w:pPr>
      <w:r>
        <w:rPr>
          <w:rFonts w:ascii="IRNazanin" w:hAnsi="IRNazanin" w:eastAsia="IRNazanin" w:cs="IRNazanin"/>
          <w:lang w:bidi="fa-IR"/>
          <w:color w:val="111111"/>
          <w:sz w:val="28"/>
          <w:szCs w:val="28"/>
          <w:rtl/>
        </w:rPr>
        <w:t xml:space="preserve">عمر گفت: «اگر اختيار با من بود، راضى مى شدم؛ و ليكن امير تو راضى نمى شود.»</w:t>
      </w:r>
    </w:p>
    <w:p>
      <w:pPr>
        <w:pStyle w:val="BookText"/>
      </w:pPr>
      <w:r>
        <w:rPr>
          <w:rFonts w:ascii="IRNazanin" w:hAnsi="IRNazanin" w:eastAsia="IRNazanin" w:cs="IRNazanin"/>
          <w:lang w:bidi="fa-IR"/>
          <w:color w:val="111111"/>
          <w:sz w:val="28"/>
          <w:szCs w:val="28"/>
          <w:rtl/>
        </w:rPr>
        <w:t xml:space="preserve">پس حر به جاى خود برگشت و با قرّة بن قيس گفت كه: «اسب خود را آب داده اى؟»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قيس گفت: «روانه شد و گمان كردم كه مى رود اسب خود را آب دهد. اگر مى دانستم كه مى خواهد به خدمت آن حضرت رود، من نيز با او رفيق مى شدم. ناگاه ديدم كه به جانب لشكر امام حسين عليه السّلام مى رود.</w:t>
      </w:r>
    </w:p>
    <w:p>
      <w:pPr>
        <w:pStyle w:val="BookText"/>
      </w:pPr>
      <w:r>
        <w:rPr>
          <w:rFonts w:ascii="IRNazanin" w:hAnsi="IRNazanin" w:eastAsia="IRNazanin" w:cs="IRNazanin"/>
          <w:lang w:bidi="fa-IR"/>
          <w:color w:val="111111"/>
          <w:sz w:val="28"/>
          <w:szCs w:val="28"/>
          <w:rtl/>
        </w:rPr>
        <w:t xml:space="preserve">پس مهاجر بن اوس به او رسيد و ديد كه لرزه بر اندام او افتاده [است].</w:t>
      </w:r>
    </w:p>
    <w:p>
      <w:pPr>
        <w:pStyle w:val="BookText"/>
      </w:pPr>
      <w:r>
        <w:rPr>
          <w:rFonts w:ascii="IRNazanin" w:hAnsi="IRNazanin" w:eastAsia="IRNazanin" w:cs="IRNazanin"/>
          <w:lang w:bidi="fa-IR"/>
          <w:color w:val="111111"/>
          <w:sz w:val="28"/>
          <w:szCs w:val="28"/>
          <w:rtl/>
        </w:rPr>
        <w:t xml:space="preserve">مهاجر گفت: «من، تو را شجاع ترين اهل كوفه مى دانستم. اين چه حالت است كه در تو مشاهده مى نمايم؟»</w:t>
      </w:r>
    </w:p>
    <w:p>
      <w:pPr>
        <w:pStyle w:val="BookText"/>
      </w:pPr>
      <w:r>
        <w:rPr>
          <w:rFonts w:ascii="IRNazanin" w:hAnsi="IRNazanin" w:eastAsia="IRNazanin" w:cs="IRNazanin"/>
          <w:lang w:bidi="fa-IR"/>
          <w:color w:val="111111"/>
          <w:sz w:val="28"/>
          <w:szCs w:val="28"/>
          <w:rtl/>
        </w:rPr>
        <w:t xml:space="preserve">حر گفت: «چنان نيست كه تو گمان كرده اى؛ و ليكن خود را در ميان بهشت و جهنّم متردّد كرده ام و بهشت را اختيار كرده ام. اگر مرا پاره پاره كنند يا بسوزانند، اختيار جهنّم نخواهم كرد.»</w:t>
      </w:r>
    </w:p>
    <w:p>
      <w:pPr>
        <w:pStyle w:val="BookText"/>
      </w:pPr>
      <w:r>
        <w:rPr>
          <w:rFonts w:ascii="IRNazanin" w:hAnsi="IRNazanin" w:eastAsia="IRNazanin" w:cs="IRNazanin"/>
          <w:lang w:bidi="fa-IR"/>
          <w:color w:val="111111"/>
          <w:sz w:val="28"/>
          <w:szCs w:val="28"/>
          <w:rtl/>
        </w:rPr>
        <w:t xml:space="preserve">پس مردانه اسب تاخت و به خدمت سيّد شهدا شتافت و گفت: «خداوندا! توبه مى كنم. توبه مرا قبول كن. بدرستى كه دلهاى دوستان تو را بترسانيدم و فرزندان پيغمبر تو را در بيم افكندم.»</w:t>
      </w:r>
    </w:p>
    <w:p>
      <w:pPr>
        <w:pStyle w:val="BookText"/>
      </w:pPr>
      <w:r>
        <w:rPr>
          <w:rFonts w:ascii="IRNazanin" w:hAnsi="IRNazanin" w:eastAsia="IRNazanin" w:cs="IRNazanin"/>
          <w:lang w:bidi="fa-IR"/>
          <w:color w:val="111111"/>
          <w:sz w:val="28"/>
          <w:szCs w:val="28"/>
          <w:rtl/>
        </w:rPr>
        <w:t xml:space="preserve">پس گفتم: «يابن رسول اللّه! منم كه نگذاشتم برگردى و تو را به اين مكان آوردم، و ليكن نمى دانستم كه ايشان با تو چنين خواهند كرد. آيا توبه من قبول مى شود؟»</w:t>
      </w:r>
    </w:p>
    <w:p>
      <w:pPr>
        <w:pStyle w:val="BookText"/>
      </w:pPr>
      <w:r>
        <w:rPr>
          <w:rFonts w:ascii="IRNazanin" w:hAnsi="IRNazanin" w:eastAsia="IRNazanin" w:cs="IRNazanin"/>
          <w:lang w:bidi="fa-IR"/>
          <w:color w:val="111111"/>
          <w:sz w:val="28"/>
          <w:szCs w:val="28"/>
          <w:rtl/>
        </w:rPr>
        <w:t xml:space="preserve">حضرت فرمود: «بلى! اگر توبه كنى، خدا توبه تو را قبول مى كند.»</w:t>
      </w:r>
    </w:p>
    <w:p>
      <w:pPr>
        <w:pStyle w:val="BookText"/>
      </w:pPr>
      <w:r>
        <w:rPr>
          <w:rFonts w:ascii="IRNazanin" w:hAnsi="IRNazanin" w:eastAsia="IRNazanin" w:cs="IRNazanin"/>
          <w:lang w:bidi="fa-IR"/>
          <w:color w:val="111111"/>
          <w:sz w:val="28"/>
          <w:szCs w:val="28"/>
          <w:rtl/>
        </w:rPr>
        <w:t xml:space="preserve">گفت: «يابن رسول اللّه! پس دستورى ده كه اوّل من به جنگ اين كافران بروم.»</w:t>
      </w:r>
    </w:p>
    <w:p>
      <w:pPr>
        <w:pStyle w:val="BookText"/>
      </w:pPr>
      <w:r>
        <w:rPr>
          <w:rFonts w:ascii="Amiri" w:hAnsi="Amiri" w:eastAsia="Amiri" w:cs="Amiri"/>
          <w:lang w:bidi="ar-SA"/>
          <w:color w:val="111111"/>
          <w:sz w:val="28"/>
          <w:szCs w:val="28"/>
          <w:rtl/>
        </w:rPr>
        <w:t xml:space="preserve">مجلسى، جلاء العيون،/ 661- 662</w:t>
      </w:r>
    </w:p>
    <w:p>
      <w:pPr>
        <w:pStyle w:val="BookText"/>
      </w:pPr>
      <w:r>
        <w:rPr>
          <w:rFonts w:ascii="Amiri" w:hAnsi="Amiri" w:eastAsia="Amiri" w:cs="Amiri"/>
          <w:lang w:bidi="ar-SA"/>
          <w:color w:val="111111"/>
          <w:sz w:val="28"/>
          <w:szCs w:val="28"/>
          <w:rtl/>
        </w:rPr>
        <w:t xml:space="preserve">مقتل أبي مخنف (المشهور)،/ 74- 76- عنه: الدّربندي، أسرار الشّهادة،/ 28962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إنّي رأيت كيفيّة شهادة جمع من الأصحاب في النّسخة الّتي كانت تنسب إلى شهاب الدّين العامليّ هكذا، و هو أنّه: لمّا رأى الحرّ بن يزيد الرّياحيّ القوم و قد صمّموا على حرب الحسين عليه السّلام. فقال الحرّ لابن سعد لعنه اللّه تعالى: أمقاتل أنت هذا الرّجل؟</w:t>
      </w:r>
    </w:p>
    <w:p>
      <w:pPr>
        <w:pStyle w:val="BookText"/>
      </w:pPr>
      <w:r>
        <w:rPr>
          <w:rFonts w:ascii="Amiri" w:hAnsi="Amiri" w:eastAsia="Amiri" w:cs="Amiri"/>
          <w:lang w:bidi="ar-SA"/>
          <w:color w:val="111111"/>
          <w:sz w:val="28"/>
          <w:szCs w:val="28"/>
          <w:rtl/>
        </w:rPr>
        <w:t xml:space="preserve">فقال: إي و اللّه قتالا أيسره أن تطيح فيه الأيدي، و تسقط الرّؤوس. قال: فما لكم فيما عرضه عليكم رضا؟ فقال ابن سعد لعنه اللّه تعالى: لو كان الأمر لي لفعلت، و لكن ابن زياد لعنه اللّه تعالى أبى عن ذلك.</w:t>
      </w:r>
    </w:p>
    <w:p>
      <w:pPr>
        <w:pStyle w:val="BookText"/>
      </w:pPr>
      <w:r>
        <w:rPr>
          <w:rFonts w:ascii="Amiri" w:hAnsi="Amiri" w:eastAsia="Amiri" w:cs="Amiri"/>
          <w:lang w:bidi="ar-SA"/>
          <w:color w:val="111111"/>
          <w:sz w:val="28"/>
          <w:szCs w:val="28"/>
          <w:rtl/>
        </w:rPr>
        <w:t xml:space="preserve">قال: فأقبل الحرّ إلى أن وقف قريبا من النّاس موقفا، و كان معه رجل من قومه يقال له: قرّة بن قيس، فقال له: أسقيت فرسك اليوم ماء؟ فقال: لا. قال: أما تريد أن تسقيها؟ قال: نعم. قال: فظننت أنّه يريد أن يتنحّى، و لا يشهد الحرب. قال: أنا ماض أسقيه. و اعتزل، قال قرّة: فلو أنّه أطلعني على الّذي أراده لخرجت معه إلى الحسين عليه السّلام.</w:t>
      </w:r>
    </w:p>
    <w:p>
      <w:pPr>
        <w:pStyle w:val="BookText"/>
      </w:pPr>
      <w:r>
        <w:rPr>
          <w:rFonts w:ascii="Amiri" w:hAnsi="Amiri" w:eastAsia="Amiri" w:cs="Amiri"/>
          <w:lang w:bidi="ar-SA"/>
          <w:color w:val="111111"/>
          <w:sz w:val="28"/>
          <w:szCs w:val="28"/>
          <w:rtl/>
        </w:rPr>
        <w:t xml:space="preserve">قال: و صار يتنحّى قليلا، فقال مهاجر بن أوس: إنّ أمرك يا حرّ لمريب، و اللّه إنّي لا أعلم أنّ في فرسان الكوفة أشجع منك، فما هذا الّذي أرى منك؟ فقال: إنّي مخيّر نفسي بين الجنّة و النّار، فو اللّه ما أختار النّار على الجنّة. ثمّ ضرب فرسه و أتى إلى الحسين عليه السّلام، فقال: جعلت فداك يا مولاي! أنا صاحبك الّذي منعتك عن الرّجوع، و سايرتك في الطّريق، و ما ظننت أنّ القوم يصنعون معك ما بلغوا، و يعرضون عمّا عرضته، و قد جئتك تائبا، فهل يا مولاي لي من توبة؟ فقال الحسين عليه السّلام: نعم، فانزل يا حرّ إليهم. فقال: يا مولاي! إنّي أريد أن أقاتلهم، و في عاقبة أمري أصير على النّزول. فقال له الحسين عليه السّلام:</w:t>
      </w:r>
    </w:p>
    <w:p>
      <w:pPr>
        <w:pStyle w:val="BookText"/>
      </w:pPr>
      <w:r>
        <w:rPr>
          <w:rFonts w:ascii="Amiri" w:hAnsi="Amiri" w:eastAsia="Amiri" w:cs="Amiri"/>
          <w:lang w:bidi="ar-SA"/>
          <w:color w:val="111111"/>
          <w:sz w:val="28"/>
          <w:szCs w:val="28"/>
          <w:rtl/>
        </w:rPr>
        <w:t xml:space="preserve">افعل ما بدا لك.</w:t>
      </w:r>
    </w:p>
    <w:p>
      <w:pPr>
        <w:pStyle w:val="BookText"/>
      </w:pPr>
      <w:r>
        <w:rPr>
          <w:rFonts w:ascii="Amiri" w:hAnsi="Amiri" w:eastAsia="Amiri" w:cs="Amiri"/>
          <w:lang w:bidi="ar-SA"/>
          <w:color w:val="111111"/>
          <w:sz w:val="28"/>
          <w:szCs w:val="28"/>
          <w:rtl/>
        </w:rPr>
        <w:t xml:space="preserve">الدّربندي، أسرار الشّهادة،/ 277</w:t>
      </w:r>
    </w:p>
    <w:p>
      <w:pPr>
        <w:pStyle w:val="BookText"/>
      </w:pPr>
      <w:r>
        <w:rPr>
          <w:rFonts w:ascii="Amiri" w:hAnsi="Amiri" w:eastAsia="Amiri" w:cs="Amiri"/>
          <w:lang w:bidi="ar-SA"/>
          <w:color w:val="111111"/>
          <w:sz w:val="28"/>
          <w:szCs w:val="28"/>
          <w:rtl/>
        </w:rPr>
        <w:t xml:space="preserve">فجعل الحسين رضى اللّه عنه ينظر يمينا و شمالا، فلم ير أحدا يبارز أعداءه، فبكى بكاء شديدا و هو ينادي: «وا محمّداه! وا عليّاه! وا حمزتاه! وا جعفراه! وا عبّاساه! يا قوم! أما من معين يعيننا، أما من خائف من عذاب اللّه فيذبّ عنّا»، ثمّ جعل يقول:</w:t>
      </w:r>
    </w:p>
    <w:p>
      <w:pPr>
        <w:pStyle w:val="BookText"/>
      </w:pPr>
      <w:r>
        <w:rPr>
          <w:rFonts w:ascii="Amiri" w:hAnsi="Amiri" w:eastAsia="Amiri" w:cs="Amiri"/>
          <w:lang w:bidi="ar-SA"/>
          <w:color w:val="111111"/>
          <w:sz w:val="28"/>
          <w:szCs w:val="28"/>
          <w:rtl/>
        </w:rPr>
        <w:t xml:space="preserve">أنا ابن عليّ الطّهر من آل هاشم *** كفاني بهذا مفخر حين أفخر</w:t>
      </w:r>
    </w:p>
    <w:p>
      <w:pPr>
        <w:pStyle w:val="BookText"/>
      </w:pPr>
      <w:r>
        <w:rPr>
          <w:rFonts w:ascii="Amiri" w:hAnsi="Amiri" w:eastAsia="Amiri" w:cs="Amiri"/>
          <w:lang w:bidi="ar-SA"/>
          <w:color w:val="111111"/>
          <w:sz w:val="28"/>
          <w:szCs w:val="28"/>
          <w:rtl/>
        </w:rPr>
        <w:t xml:space="preserve">و فاطم أمّي ثمّ جدّي محمّد *** و عمّي هو الطّيّار في الخلد جعفر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بيّن اللّه الهدى عن ضلالة *** و فينا الولاء للعوالم مفخر</w:t>
      </w:r>
    </w:p>
    <w:p>
      <w:pPr>
        <w:pStyle w:val="BookText"/>
      </w:pPr>
      <w:r>
        <w:rPr>
          <w:rFonts w:ascii="Amiri" w:hAnsi="Amiri" w:eastAsia="Amiri" w:cs="Amiri"/>
          <w:lang w:bidi="ar-SA"/>
          <w:color w:val="111111"/>
          <w:sz w:val="28"/>
          <w:szCs w:val="28"/>
          <w:rtl/>
        </w:rPr>
        <w:t xml:space="preserve">و شيعتنا في النّاس أكرم شيعة *** و باغضنا يوم القيامة يخسر</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Amiri" w:hAnsi="Amiri" w:eastAsia="Amiri" w:cs="Amiri"/>
          <w:lang w:bidi="ar-SA"/>
          <w:color w:val="111111"/>
          <w:sz w:val="28"/>
          <w:szCs w:val="28"/>
          <w:rtl/>
        </w:rPr>
        <w:t xml:space="preserve">إذا ما أتى يوم القيامة ظاميا *** إلى الحوض يسقيه بكفّيه حيدر</w:t>
      </w:r>
    </w:p>
    <w:p>
      <w:pPr>
        <w:pStyle w:val="BookText"/>
      </w:pPr>
      <w:r>
        <w:rPr>
          <w:rFonts w:ascii="Amiri" w:hAnsi="Amiri" w:eastAsia="Amiri" w:cs="Amiri"/>
          <w:lang w:bidi="ar-SA"/>
          <w:color w:val="111111"/>
          <w:sz w:val="28"/>
          <w:szCs w:val="28"/>
          <w:rtl/>
        </w:rPr>
        <w:t xml:space="preserve">فسمعه الحرّ بن يزيد الرّياحيّ فقال لولده: «إنّ الحسين يستغيث فلا يغيثه أحد، فهل لك نقاتل بين يديه و نفديه بأرواحنا، و لا صبر لنا على النّار و لا على غضب الجبّار، و لا يكون خصمنا محمّد المختار؟» قال ولده: «و اللّه أنا مطيعك». ثمّ حملا كأنّهما يقاتلان حتّى جاءا بين يدي الإمام، و قبّلا الأرض، و قال الحرّ: «يا مولاي! أنا الّذي منعتك من الرّجوع، و اللّه ما علمت أنّ القوم الملاعين يفعلون بك ما فعلوا، و قد جئناك تائبان». [عن أبي مخنف] </w:t>
      </w:r>
      <w:r>
        <w:rPr>
          <w:rStyle w:val="FootnoteReference"/>
        </w:rPr>
        <w:footnoteReference w:id="2357"/>
      </w:r>
    </w:p>
    <w:p>
      <w:pPr>
        <w:pStyle w:val="BookText"/>
      </w:pPr>
      <w:r>
        <w:rPr>
          <w:rFonts w:ascii="Amiri" w:hAnsi="Amiri" w:eastAsia="Amiri" w:cs="Amiri"/>
          <w:lang w:bidi="ar-SA"/>
          <w:color w:val="111111"/>
          <w:sz w:val="28"/>
          <w:szCs w:val="28"/>
          <w:rtl/>
        </w:rPr>
        <w:t xml:space="preserve">أما من مغيث يغيثنا لوجه اللّه؟ أما من ذابّ يذبّ عن حرم رسول اللّه؟</w:t>
      </w:r>
    </w:p>
    <w:p>
      <w:pPr>
        <w:pStyle w:val="BookText"/>
      </w:pPr>
      <w:r>
        <w:rPr>
          <w:rFonts w:ascii="IRNazanin" w:hAnsi="IRNazanin" w:eastAsia="IRNazanin" w:cs="IRNazanin"/>
          <w:lang w:bidi="fa-IR"/>
          <w:color w:val="111111"/>
          <w:sz w:val="28"/>
          <w:szCs w:val="28"/>
          <w:rtl/>
        </w:rPr>
        <w:t xml:space="preserve">يعنى: «نيست آيا فريادرسى كه طلبا لوجه اللّه اعانت كند ما را؟ آيا نيست نيرومندى كه شر اين جماعت را از حريم رسول خداى بگرداند؟»</w:t>
      </w:r>
    </w:p>
    <w:p>
      <w:pPr>
        <w:pStyle w:val="BookText"/>
      </w:pPr>
      <w:r>
        <w:rPr>
          <w:rFonts w:ascii="IRNazanin" w:hAnsi="IRNazanin" w:eastAsia="IRNazanin" w:cs="IRNazanin"/>
          <w:lang w:bidi="fa-IR"/>
          <w:color w:val="111111"/>
          <w:sz w:val="28"/>
          <w:szCs w:val="28"/>
          <w:rtl/>
        </w:rPr>
        <w:t xml:space="preserve">حر بن يزيد رياحى چون اين بديد، بدانست كه اين مخاصمت به مسالمت پيوسته نشود. هم اكنون بايد چشم از شفيع محشر بپوشيد و تيغ بر روى پسر پيغمبر كشيد. لختى اسب خود را پيش راند و روى به ابن سعد آورد و گفت:</w:t>
      </w:r>
    </w:p>
    <w:p>
      <w:pPr>
        <w:pStyle w:val="BookText"/>
      </w:pPr>
      <w:r>
        <w:rPr>
          <w:rFonts w:ascii="Amiri" w:hAnsi="Amiri" w:eastAsia="Amiri" w:cs="Amiri"/>
          <w:lang w:bidi="ar-SA"/>
          <w:color w:val="111111"/>
          <w:sz w:val="28"/>
          <w:szCs w:val="28"/>
          <w:rtl/>
        </w:rPr>
        <w:t xml:space="preserve">أي عمر! أتقاتل هذا الرّجل؟ قال: إي و اللّه، قتالا شديدا أيسره أن تسقط الرّؤوس و تطيح الأيدي.</w:t>
      </w:r>
    </w:p>
    <w:p>
      <w:pPr>
        <w:pStyle w:val="BookText"/>
      </w:pPr>
      <w:r>
        <w:rPr>
          <w:rFonts w:ascii="IRNazanin" w:hAnsi="IRNazanin" w:eastAsia="IRNazanin" w:cs="IRNazanin"/>
          <w:lang w:bidi="fa-IR"/>
          <w:color w:val="111111"/>
          <w:sz w:val="28"/>
          <w:szCs w:val="28"/>
          <w:rtl/>
        </w:rPr>
        <w:t xml:space="preserve">گفت: «اى عمر! آيا تو با اين مرد قتال خواهى داد؟»</w:t>
      </w:r>
    </w:p>
    <w:p>
      <w:pPr>
        <w:pStyle w:val="BookText"/>
      </w:pPr>
      <w:r>
        <w:rPr>
          <w:rFonts w:ascii="IRNazanin" w:hAnsi="IRNazanin" w:eastAsia="IRNazanin" w:cs="IRNazanin"/>
          <w:lang w:bidi="fa-IR"/>
          <w:color w:val="111111"/>
          <w:sz w:val="28"/>
          <w:szCs w:val="28"/>
          <w:rtl/>
        </w:rPr>
        <w:t xml:space="preserve">گفت: «سوگند با خداى قتالى سخت خواهم داد؛ چنان كه سرها از تنها بپرد و دستها قلم گردد.»</w:t>
      </w:r>
    </w:p>
    <w:p>
      <w:pPr>
        <w:pStyle w:val="BookText"/>
      </w:pPr>
      <w:r>
        <w:rPr>
          <w:rFonts w:ascii="IRNazanin" w:hAnsi="IRNazanin" w:eastAsia="IRNazanin" w:cs="IRNazanin"/>
          <w:lang w:bidi="fa-IR"/>
          <w:color w:val="111111"/>
          <w:sz w:val="28"/>
          <w:szCs w:val="28"/>
          <w:rtl/>
        </w:rPr>
        <w:t xml:space="preserve">حر گفت: «آيا نمى توانى اين كار را از در مسالمت به خاتمت رسانى؟»</w:t>
      </w:r>
    </w:p>
    <w:p>
      <w:pPr>
        <w:pStyle w:val="BookText"/>
      </w:pPr>
      <w:r>
        <w:rPr>
          <w:rFonts w:ascii="Amiri" w:hAnsi="Amiri" w:eastAsia="Amiri" w:cs="Amiri"/>
          <w:lang w:bidi="ar-SA"/>
          <w:color w:val="111111"/>
          <w:sz w:val="28"/>
          <w:szCs w:val="28"/>
          <w:rtl/>
        </w:rPr>
        <w:t xml:space="preserve">قال عمر: أما لو كان الأمر إليّ لفعلت، و لكن أميرك قد أبى.</w:t>
      </w:r>
    </w:p>
    <w:p>
      <w:pPr>
        <w:pStyle w:val="BookText"/>
      </w:pPr>
      <w:r>
        <w:rPr>
          <w:rFonts w:ascii="IRNazanin" w:hAnsi="IRNazanin" w:eastAsia="IRNazanin" w:cs="IRNazanin"/>
          <w:lang w:bidi="fa-IR"/>
          <w:color w:val="111111"/>
          <w:sz w:val="28"/>
          <w:szCs w:val="28"/>
          <w:rtl/>
        </w:rPr>
        <w:t xml:space="preserve">عمر گفت: «اگر زمام امر به دست من بود، چنين كردم كه تو گويى؛ لكن امير تو عبيد اللّه زياد، رضا ندهد.»</w:t>
      </w:r>
    </w:p>
    <w:p>
      <w:pPr>
        <w:pStyle w:val="BookText"/>
      </w:pPr>
      <w:r>
        <w:rPr>
          <w:rFonts w:ascii="IRNazanin" w:hAnsi="IRNazanin" w:eastAsia="IRNazanin" w:cs="IRNazanin"/>
          <w:lang w:bidi="fa-IR"/>
          <w:color w:val="111111"/>
          <w:sz w:val="28"/>
          <w:szCs w:val="28"/>
          <w:rtl/>
        </w:rPr>
        <w:t xml:space="preserve">حر آزرده خاطر از وى بازگشت و به صف خويش آمد.</w:t>
      </w:r>
    </w:p>
    <w:p>
      <w:pPr>
        <w:pStyle w:val="BookText"/>
      </w:pPr>
      <w:r>
        <w:rPr>
          <w:rFonts w:ascii="IRNazanin" w:hAnsi="IRNazanin" w:eastAsia="IRNazanin" w:cs="IRNazanin"/>
          <w:lang w:bidi="fa-IR"/>
          <w:color w:val="111111"/>
          <w:sz w:val="28"/>
          <w:szCs w:val="28"/>
          <w:rtl/>
        </w:rPr>
        <w:t xml:space="preserve">قرة بن قيس را كه يك تن از خويشاوندان او بود، گفت: «اى قرة! امروز اسب خويش را آب داده باشى؟»</w:t>
      </w:r>
    </w:p>
    <w:p>
      <w:pPr>
        <w:pStyle w:val="BookText"/>
      </w:pPr>
      <w:r>
        <w:rPr>
          <w:rFonts w:ascii="Amiri" w:hAnsi="Amiri" w:eastAsia="Amiri" w:cs="Amiri"/>
          <w:lang w:bidi="ar-SA"/>
          <w:color w:val="111111"/>
          <w:sz w:val="28"/>
          <w:szCs w:val="28"/>
          <w:rtl/>
        </w:rPr>
        <w:t xml:space="preserve">و از اين سخن اين جماعت را به كنايت شناعتى</w:t>
      </w:r>
    </w:p>
    <w:p>
      <w:pPr>
        <w:pStyle w:val="BookText"/>
      </w:pPr>
      <w:r>
        <w:rPr>
          <w:rFonts w:ascii="IRNazanin" w:hAnsi="IRNazanin" w:eastAsia="IRNazanin" w:cs="IRNazanin"/>
          <w:lang w:bidi="fa-IR"/>
          <w:color w:val="111111"/>
          <w:sz w:val="28"/>
          <w:szCs w:val="28"/>
          <w:rtl/>
        </w:rPr>
        <w:t xml:space="preserve">. شناعت: زشت شمردن، رسوائى.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خبر است كه قرة حديث مى كند كه: «چون حر اين سخن با من گفت، فهم كردم كه مى خواهد از ميان حربگاه كنارى گيرد و قتال ندهد و مكروه مى دارد كه انديشه خود را مكشوف سازد. سوگند با خداى اگر مرا از عزيمت خود آگهى داده بود، به ملازمت او حاضر خدمت حسين شدم.»</w:t>
      </w:r>
    </w:p>
    <w:p>
      <w:pPr>
        <w:pStyle w:val="BookText"/>
      </w:pPr>
      <w:r>
        <w:rPr>
          <w:rFonts w:ascii="IRNazanin" w:hAnsi="IRNazanin" w:eastAsia="IRNazanin" w:cs="IRNazanin"/>
          <w:lang w:bidi="fa-IR"/>
          <w:color w:val="111111"/>
          <w:sz w:val="28"/>
          <w:szCs w:val="28"/>
          <w:rtl/>
        </w:rPr>
        <w:t xml:space="preserve">بالجمله، حر از كنار قرة به يك سوى شد و اندك اندك به لشكرگاه حسين عليه السّلام راه نزديك مى كرد.</w:t>
      </w:r>
    </w:p>
    <w:p>
      <w:pPr>
        <w:pStyle w:val="BookText"/>
      </w:pPr>
      <w:r>
        <w:rPr>
          <w:rFonts w:ascii="IRNazanin" w:hAnsi="IRNazanin" w:eastAsia="IRNazanin" w:cs="IRNazanin"/>
          <w:lang w:bidi="fa-IR"/>
          <w:color w:val="111111"/>
          <w:sz w:val="28"/>
          <w:szCs w:val="28"/>
          <w:rtl/>
        </w:rPr>
        <w:t xml:space="preserve">مهاجر بن اوس گفت: «اى حر! خوى و خصال تو را ديگرگونه مى نگرم. مگر انديشه مى كنى كه حمله افكنى.»</w:t>
      </w:r>
    </w:p>
    <w:p>
      <w:pPr>
        <w:pStyle w:val="BookText"/>
      </w:pPr>
      <w:r>
        <w:rPr>
          <w:rFonts w:ascii="IRNazanin" w:hAnsi="IRNazanin" w:eastAsia="IRNazanin" w:cs="IRNazanin"/>
          <w:lang w:bidi="fa-IR"/>
          <w:color w:val="111111"/>
          <w:sz w:val="28"/>
          <w:szCs w:val="28"/>
          <w:rtl/>
        </w:rPr>
        <w:t xml:space="preserve">حر او را پاسخ نگفت و رعده</w:t>
      </w:r>
    </w:p>
    <w:p>
      <w:pPr>
        <w:pStyle w:val="BookText"/>
      </w:pPr>
      <w:r>
        <w:rPr>
          <w:rFonts w:ascii="Amiri" w:hAnsi="Amiri" w:eastAsia="Amiri" w:cs="Amiri"/>
          <w:lang w:bidi="ar-SA"/>
          <w:color w:val="111111"/>
          <w:sz w:val="28"/>
          <w:szCs w:val="28"/>
          <w:rtl/>
        </w:rPr>
        <w:t xml:space="preserve">. رعدة: لرزه.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ترجرج: لرزش، از اين سوى به آن سوى شدن.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له الحرّ: إنّي و اللّه أخيّر نفسي بين الجنّة و النّار، فو اللّه لا أختار على الجنّة شيئا و لو قطّعت و أحرقت.</w:t>
      </w:r>
    </w:p>
    <w:p>
      <w:pPr>
        <w:pStyle w:val="BookText"/>
      </w:pPr>
      <w:r>
        <w:rPr>
          <w:rFonts w:ascii="IRNazanin" w:hAnsi="IRNazanin" w:eastAsia="IRNazanin" w:cs="IRNazanin"/>
          <w:lang w:bidi="fa-IR"/>
          <w:color w:val="111111"/>
          <w:sz w:val="28"/>
          <w:szCs w:val="28"/>
          <w:rtl/>
        </w:rPr>
        <w:t xml:space="preserve">حر گفت: «سوگند با خداى كه من نفس خويش را در ميان بهشت و دوزخ مخيّر داشتم. قسم با خداى كه اختيار نخواهم كرد هيچ چيز را بر بهشت. اگر چند مرا پاره پاره كنند و به آتش بسوزانند.»</w:t>
      </w:r>
    </w:p>
    <w:p>
      <w:pPr>
        <w:pStyle w:val="BookText"/>
      </w:pPr>
      <w:r>
        <w:rPr>
          <w:rFonts w:ascii="Amiri" w:hAnsi="Amiri" w:eastAsia="Amiri" w:cs="Amiri"/>
          <w:lang w:bidi="ar-SA"/>
          <w:color w:val="111111"/>
          <w:sz w:val="28"/>
          <w:szCs w:val="28"/>
          <w:rtl/>
        </w:rPr>
        <w:t xml:space="preserve">در شرح شافيه مسطور است كه: «اين وقت حر روى به فرزند خود على كرد؛</w:t>
      </w:r>
    </w:p>
    <w:p>
      <w:pPr>
        <w:pStyle w:val="BookText"/>
      </w:pPr>
      <w:r>
        <w:rPr>
          <w:rFonts w:ascii="Amiri" w:hAnsi="Amiri" w:eastAsia="Amiri" w:cs="Amiri"/>
          <w:lang w:bidi="ar-SA"/>
          <w:color w:val="111111"/>
          <w:sz w:val="28"/>
          <w:szCs w:val="28"/>
          <w:rtl/>
        </w:rPr>
        <w:t xml:space="preserve">و قال: يا بنيّ! لا صبر لي على النّار، فسر بنا إلى الحسين لننصره و نقاتل بين يديه، فلعلّ اللّه تعالى يرزقنا الشّهادة الّتي لا انقطاع لها.</w:t>
      </w:r>
    </w:p>
    <w:p>
      <w:pPr>
        <w:pStyle w:val="BookText"/>
      </w:pPr>
      <w:r>
        <w:rPr>
          <w:rFonts w:ascii="IRNazanin" w:hAnsi="IRNazanin" w:eastAsia="IRNazanin" w:cs="IRNazanin"/>
          <w:lang w:bidi="fa-IR"/>
          <w:color w:val="111111"/>
          <w:sz w:val="28"/>
          <w:szCs w:val="28"/>
          <w:rtl/>
        </w:rPr>
        <w:t xml:space="preserve">گفت: «اى پسرك من! مرا شكيبايى بر آتش دوزخ نيست. بيا تا به حضرت حسين رويم و او را نصرت كنيم و با دشمنان او رزم زنيم. باشد كه به ادراك شهادت، سعادت ابدى بدست كنيم.»</w:t>
      </w:r>
    </w:p>
    <w:p>
      <w:pPr>
        <w:pStyle w:val="BookText"/>
      </w:pPr>
      <w:r>
        <w:rPr>
          <w:rFonts w:ascii="IRNazanin" w:hAnsi="IRNazanin" w:eastAsia="IRNazanin" w:cs="IRNazanin"/>
          <w:lang w:bidi="fa-IR"/>
          <w:color w:val="111111"/>
          <w:sz w:val="28"/>
          <w:szCs w:val="28"/>
          <w:rtl/>
        </w:rPr>
        <w:t xml:space="preserve">گفت: «اى پدر! من هرگز بيرون رضاى تو كار نكنم.»</w:t>
      </w:r>
    </w:p>
    <w:p>
      <w:pPr>
        <w:pStyle w:val="BookText"/>
      </w:pPr>
      <w:r>
        <w:rPr>
          <w:rFonts w:ascii="IRNazanin" w:hAnsi="IRNazanin" w:eastAsia="IRNazanin" w:cs="IRNazanin"/>
          <w:lang w:bidi="fa-IR"/>
          <w:color w:val="111111"/>
          <w:sz w:val="28"/>
          <w:szCs w:val="28"/>
          <w:rtl/>
        </w:rPr>
        <w:t xml:space="preserve">و در ركاب پدر روان شد. لشكريان را چنان مى نمود كه ايشان به آهنگ جنگ مى روند. چون لختى از صف دور شدند، حر دست بر سر نهاد و همى گفت:</w:t>
      </w:r>
    </w:p>
    <w:p>
      <w:pPr>
        <w:pStyle w:val="BookText"/>
      </w:pPr>
      <w:r>
        <w:rPr>
          <w:rFonts w:ascii="Amiri" w:hAnsi="Amiri" w:eastAsia="Amiri" w:cs="Amiri"/>
          <w:lang w:bidi="ar-SA"/>
          <w:color w:val="111111"/>
          <w:sz w:val="28"/>
          <w:szCs w:val="28"/>
          <w:rtl/>
        </w:rPr>
        <w:t xml:space="preserve">اللّهمّ! إليك أنبت فتب عليّ، فقد أرعبت قلوب أوليائك و أولاد نبيّك.</w:t>
      </w:r>
    </w:p>
    <w:p>
      <w:pPr>
        <w:pStyle w:val="BookText"/>
      </w:pPr>
      <w:r>
        <w:rPr>
          <w:rFonts w:ascii="IRNazanin" w:hAnsi="IRNazanin" w:eastAsia="IRNazanin" w:cs="IRNazanin"/>
          <w:lang w:bidi="fa-IR"/>
          <w:color w:val="111111"/>
          <w:sz w:val="28"/>
          <w:szCs w:val="28"/>
          <w:rtl/>
        </w:rPr>
        <w:t xml:space="preserve">«اى پروردگار من! توبت و انابت</w:t>
      </w:r>
    </w:p>
    <w:p>
      <w:pPr>
        <w:pStyle w:val="BookText"/>
      </w:pPr>
      <w:r>
        <w:rPr>
          <w:rFonts w:ascii="IRNazanin" w:hAnsi="IRNazanin" w:eastAsia="IRNazanin" w:cs="IRNazanin"/>
          <w:lang w:bidi="fa-IR"/>
          <w:color w:val="111111"/>
          <w:sz w:val="28"/>
          <w:szCs w:val="28"/>
          <w:rtl/>
        </w:rPr>
        <w:t xml:space="preserve">. انابت: بازگشت.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چون با حسين عليه السّلام راه نزديك كرد، از اسب پياده شد و زمين ببوسيد و پيشانى برخاك نهاد.</w:t>
      </w:r>
    </w:p>
    <w:p>
      <w:pPr>
        <w:pStyle w:val="BookText"/>
      </w:pPr>
      <w:r>
        <w:rPr>
          <w:rFonts w:ascii="Amiri" w:hAnsi="Amiri" w:eastAsia="Amiri" w:cs="Amiri"/>
          <w:lang w:bidi="ar-SA"/>
          <w:color w:val="111111"/>
          <w:sz w:val="28"/>
          <w:szCs w:val="28"/>
          <w:rtl/>
        </w:rPr>
        <w:t xml:space="preserve">فقال له الحسين: من تكون؟ إرفع رأسك.</w:t>
      </w:r>
    </w:p>
    <w:p>
      <w:pPr>
        <w:pStyle w:val="BookText"/>
      </w:pPr>
      <w:r>
        <w:rPr>
          <w:rFonts w:ascii="IRNazanin" w:hAnsi="IRNazanin" w:eastAsia="IRNazanin" w:cs="IRNazanin"/>
          <w:lang w:bidi="fa-IR"/>
          <w:color w:val="111111"/>
          <w:sz w:val="28"/>
          <w:szCs w:val="28"/>
          <w:rtl/>
        </w:rPr>
        <w:t xml:space="preserve">حسين عليه السّلام فرمود: «چه كس باشى؟ سر از خاك بردار.»</w:t>
      </w:r>
    </w:p>
    <w:p>
      <w:pPr>
        <w:pStyle w:val="BookText"/>
      </w:pPr>
      <w:r>
        <w:rPr>
          <w:rFonts w:ascii="IRNazanin" w:hAnsi="IRNazanin" w:eastAsia="IRNazanin" w:cs="IRNazanin"/>
          <w:lang w:bidi="fa-IR"/>
          <w:color w:val="111111"/>
          <w:sz w:val="28"/>
          <w:szCs w:val="28"/>
          <w:rtl/>
        </w:rPr>
        <w:t xml:space="preserve">عرض كرد: «جان من فداى تو باد، اى پسر رسول خداى! من آن كسم كه تو را به راه خويش نگذاشتم و طريق بازگشت بر تو مسدود داشتم و تو را از راه و بيراه بگردانيدم؛ تا بدين زمين بلاانگيز رسانيدم. و هرگز گمان نداشتم اين قوم مكانت و منزلت تو را دست بازدارند و سخن تو را با تو بازگردانند. سوگند با خداى اگر اين بدانستم، هرگز نمى كردم آنچه كردم. اكنون از آنچه كردم، پشيمانم! نادم و تائب به حضرت خداوند پناهنده ام. آيا اين نوبت و انابت در حضرت حق مقبول مى افتد؟»</w:t>
      </w:r>
    </w:p>
    <w:p>
      <w:pPr>
        <w:pStyle w:val="BookText"/>
      </w:pPr>
      <w:r>
        <w:rPr>
          <w:rFonts w:ascii="IRNazanin" w:hAnsi="IRNazanin" w:eastAsia="IRNazanin" w:cs="IRNazanin"/>
          <w:lang w:bidi="fa-IR"/>
          <w:color w:val="111111"/>
          <w:sz w:val="28"/>
          <w:szCs w:val="28"/>
          <w:rtl/>
        </w:rPr>
        <w:t xml:space="preserve">حسين عليه السّلام فرمود: «خداوند از تو مى پذيرد و تو را معفو مى دارد. اكنون فرود آى و بياساى.»</w:t>
      </w:r>
    </w:p>
    <w:p>
      <w:pPr>
        <w:pStyle w:val="BookText"/>
      </w:pPr>
      <w:r>
        <w:rPr>
          <w:rFonts w:ascii="IRNazanin" w:hAnsi="IRNazanin" w:eastAsia="IRNazanin" w:cs="IRNazanin"/>
          <w:lang w:bidi="fa-IR"/>
          <w:color w:val="111111"/>
          <w:sz w:val="28"/>
          <w:szCs w:val="28"/>
          <w:rtl/>
        </w:rPr>
        <w:t xml:space="preserve">عرض كرد: «اگر من سواره رزم دهم، نيكوتر است تا پياده باشم.»</w:t>
      </w:r>
    </w:p>
    <w:p>
      <w:pPr>
        <w:pStyle w:val="BookText"/>
      </w:pPr>
      <w:r>
        <w:rPr>
          <w:rFonts w:ascii="Amiri" w:hAnsi="Amiri" w:eastAsia="Amiri" w:cs="Amiri"/>
          <w:lang w:bidi="ar-SA"/>
          <w:color w:val="111111"/>
          <w:sz w:val="28"/>
          <w:szCs w:val="28"/>
          <w:rtl/>
        </w:rPr>
        <w:t xml:space="preserve">حسين عليه السّلام فرمود: «تو دانى.»</w:t>
      </w:r>
    </w:p>
    <w:p>
      <w:pPr>
        <w:pStyle w:val="BookText"/>
      </w:pPr>
      <w:r>
        <w:rPr>
          <w:rFonts w:ascii="Amiri" w:hAnsi="Amiri" w:eastAsia="Amiri" w:cs="Amiri"/>
          <w:lang w:bidi="ar-SA"/>
          <w:color w:val="111111"/>
          <w:sz w:val="28"/>
          <w:szCs w:val="28"/>
          <w:rtl/>
        </w:rPr>
        <w:t xml:space="preserve">جمال الدين محدث كه از ثقات</w:t>
      </w:r>
    </w:p>
    <w:p>
      <w:pPr>
        <w:pStyle w:val="BookText"/>
      </w:pPr>
      <w:r>
        <w:rPr>
          <w:rFonts w:ascii="Amiri" w:hAnsi="Amiri" w:eastAsia="Amiri" w:cs="Amiri"/>
          <w:lang w:bidi="ar-SA"/>
          <w:color w:val="111111"/>
          <w:sz w:val="28"/>
          <w:szCs w:val="28"/>
          <w:rtl/>
        </w:rPr>
        <w:t xml:space="preserve">. ثقات: مردمان مورد اطمينان.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مطمورة: سياه چاه. غوايت: هلاكت، گمراهى.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حر او را به حضرت حسين عليه السّلام آورد تا تائب گشت و در ميان اصحاب بر صف شد.</w:t>
      </w:r>
    </w:p>
    <w:p>
      <w:pPr>
        <w:pStyle w:val="BookText"/>
      </w:pPr>
      <w:r>
        <w:rPr>
          <w:rFonts w:ascii="Amiri" w:hAnsi="Amiri" w:eastAsia="Amiri" w:cs="Amiri"/>
          <w:lang w:bidi="ar-SA"/>
          <w:color w:val="111111"/>
          <w:sz w:val="28"/>
          <w:szCs w:val="28"/>
          <w:rtl/>
        </w:rPr>
        <w:t xml:space="preserve">. [در ناسخ التّواريخ توبه برادر حر را بعد از مبارزه حر و شهادت فرزند حر ذكر مى كند].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253- 256، 261- 262</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القندوزي، ينابيع المودّة، 3/ 75- 7662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إليه الحرّ بن يزيد.</w:t>
      </w:r>
    </w:p>
    <w:p>
      <w:pPr>
        <w:pStyle w:val="BookText"/>
      </w:pPr>
      <w:r>
        <w:rPr>
          <w:rFonts w:ascii="Amiri" w:hAnsi="Amiri" w:eastAsia="Amiri" w:cs="Amiri"/>
          <w:lang w:bidi="ar-SA"/>
          <w:color w:val="111111"/>
          <w:sz w:val="28"/>
          <w:szCs w:val="28"/>
          <w:rtl/>
        </w:rPr>
        <w:t xml:space="preserve">السّماوي، إبصار العين،/ 12</w:t>
      </w:r>
    </w:p>
    <w:p>
      <w:pPr>
        <w:pStyle w:val="BookText"/>
      </w:pPr>
      <w:r>
        <w:rPr>
          <w:rFonts w:ascii="Amiri" w:hAnsi="Amiri" w:eastAsia="Amiri" w:cs="Amiri"/>
          <w:lang w:bidi="ar-SA"/>
          <w:color w:val="111111"/>
          <w:sz w:val="28"/>
          <w:szCs w:val="28"/>
          <w:rtl/>
        </w:rPr>
        <w:t xml:space="preserve">في روضة الشّهداء، و رياض الشّهادة، و مهيّج الأحزان: قال للحسين: سيّدي! رأيت اللّيلة أبي في منامي، فقال لي: أين كنت في هذه الأيّام؟ قلت: خرجت لأخذ الطّريق على الحسين عليه السّلام. فصاح عليّ، و قال: وا ويلاه! ما أنت و ابن رسول اللّه صلّى اللّه عليه و اله؟ إن كنت تريد أن تعذّب و تخلّد في النّار، فاخرج إلى حربه، و إن أحببت أن يكون جدّه شفيعك في القيامة و تحشر معه في الجنّة فانصره، و جاهد معه.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 في بعض الكتب القديمة بالأسانيد المعتبرة: أنّ الحرّ لمّا جاء إلى الحسين عليه السّلام، كان ولده بكير معه، و قال: كن على أثري.</w:t>
      </w:r>
    </w:p>
    <w:p>
      <w:pPr>
        <w:pStyle w:val="BookText"/>
      </w:pPr>
      <w:r>
        <w:rPr>
          <w:rFonts w:ascii="Amiri" w:hAnsi="Amiri" w:eastAsia="Amiri" w:cs="Amiri"/>
          <w:lang w:bidi="ar-SA"/>
          <w:color w:val="111111"/>
          <w:sz w:val="28"/>
          <w:szCs w:val="28"/>
          <w:rtl/>
        </w:rPr>
        <w:t xml:space="preserve">فأتى إلى الحسين عليه السّلام و اعتذر، و قال: هل من توبة؟ قال: نعم، يتوب اللّه عليك.</w:t>
      </w:r>
    </w:p>
    <w:p>
      <w:pPr>
        <w:pStyle w:val="BookText"/>
      </w:pPr>
      <w:r>
        <w:rPr>
          <w:rFonts w:ascii="Amiri" w:hAnsi="Amiri" w:eastAsia="Amiri" w:cs="Amiri"/>
          <w:lang w:bidi="ar-SA"/>
          <w:color w:val="111111"/>
          <w:sz w:val="28"/>
          <w:szCs w:val="28"/>
          <w:rtl/>
        </w:rPr>
        <w:t xml:space="preserve">ففرح، و قال الحسين عليه السّلام: من هذا الغلام؟ قال: سيّدي هذا ولدي، و هو يريد أن ينصرك. فقال: جزاكم اللّه عنّي خيرا. ثمّ قال عليه السّلام له: إنزل يا حرّ. قال: أنا لك فارسا خير منّي راجلا. ثمّ قال لولده: ابرز إلى القوم، بارك اللّه فيك، فإنّي في أثرك.</w:t>
      </w:r>
    </w:p>
    <w:p>
      <w:pPr>
        <w:pStyle w:val="BookText"/>
      </w:pPr>
      <w:r>
        <w:rPr>
          <w:rFonts w:ascii="Amiri" w:hAnsi="Amiri" w:eastAsia="Amiri" w:cs="Amiri"/>
          <w:lang w:bidi="ar-SA"/>
          <w:color w:val="111111"/>
          <w:sz w:val="28"/>
          <w:szCs w:val="28"/>
          <w:rtl/>
        </w:rPr>
        <w:t xml:space="preserve">المازندراني، معالي السّبطين، 1/ 364، 366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53" w:name="pg19323_232415"/>
    <w:bookmarkEnd w:id="53"/>
    <w:p>
      <w:pPr>
        <w:pStyle w:val="Heading4"/>
      </w:pPr>
      <w:bookmarkStart w:id="207" w:name="_Toc58"/>
      <w:r>
        <w:t>سعد بن الحارث و أخوه أبو الحتوف يسمعان الاستغاثة فيجيبان و يقاتلان حتّى استشهدا</w:t>
      </w:r>
      <w:bookmarkEnd w:id="207"/>
    </w:p>
    <w:p>
      <w:pPr>
        <w:pStyle w:val="BookText"/>
      </w:pPr>
      <w:r>
        <w:rPr>
          <w:rFonts w:ascii="Amiri" w:hAnsi="Amiri" w:eastAsia="Amiri" w:cs="Amiri"/>
          <w:lang w:bidi="ar-SA"/>
          <w:color w:val="111111"/>
          <w:sz w:val="28"/>
          <w:szCs w:val="28"/>
          <w:rtl/>
        </w:rPr>
        <w:t xml:space="preserve">و سعد بن الحارث، و أخوه: [أبو] الحتوف بن الحارث، و كانا من المحكّمة، فلمّا سمعا أصوات النّساء و الصّبيان من آل رسول اللّه صلّى اللّه عليه و اله، حكّما، ثمّ حملا بأسيافهما، فقاتلا مع الحسين عليه السّلام حتّى قتلا، و قد أصابا في أصحاب عمر بن سعد ثلاثة نفر.</w:t>
      </w:r>
    </w:p>
    <w:p>
      <w:pPr>
        <w:pStyle w:val="BookText"/>
      </w:pPr>
      <w:r>
        <w:rPr>
          <w:rFonts w:ascii="Amiri" w:hAnsi="Amiri" w:eastAsia="Amiri" w:cs="Amiri"/>
          <w:lang w:bidi="ar-SA"/>
          <w:color w:val="111111"/>
          <w:sz w:val="28"/>
          <w:szCs w:val="28"/>
          <w:rtl/>
        </w:rPr>
        <w:t xml:space="preserve">الرّسّان، تسمية من قتل، تراثنا- س 1- ع 2،/ 154- 155- عنه: الشّجري، الأمالي، 1/ 172؛ المحمودي، العبرات، 2/ 85</w:t>
      </w:r>
    </w:p>
    <w:p>
      <w:pPr>
        <w:pStyle w:val="BookText"/>
      </w:pPr>
      <w:r>
        <w:rPr>
          <w:rFonts w:ascii="Amiri" w:hAnsi="Amiri" w:eastAsia="Amiri" w:cs="Amiri"/>
          <w:lang w:bidi="ar-SA"/>
          <w:color w:val="111111"/>
          <w:sz w:val="28"/>
          <w:szCs w:val="28"/>
          <w:rtl/>
        </w:rPr>
        <w:t xml:space="preserve">ثمّ صاح: أما من مغيث يغيثنا! أما من ذابّ يذبّ عن حرم رسول اللّه! فبكت النّساء و كثر صراخهنّ.</w:t>
      </w:r>
    </w:p>
    <w:p>
      <w:pPr>
        <w:pStyle w:val="BookText"/>
      </w:pPr>
      <w:r>
        <w:rPr>
          <w:rFonts w:ascii="Amiri" w:hAnsi="Amiri" w:eastAsia="Amiri" w:cs="Amiri"/>
          <w:lang w:bidi="ar-SA"/>
          <w:color w:val="111111"/>
          <w:sz w:val="28"/>
          <w:szCs w:val="28"/>
          <w:rtl/>
        </w:rPr>
        <w:t xml:space="preserve">و سمع الأنصاريّان سعد بن الحارث و أخوه أبو الحتوف استنصار الحسين و استغاثته و بكاء عياله، و كانا مع ابن سعد، فمالا بسيفيهما على أعداء الحسين و قاتلا حتّى قتلا.</w:t>
      </w:r>
    </w:p>
    <w:p>
      <w:pPr>
        <w:pStyle w:val="BookText"/>
      </w:pPr>
      <w:r>
        <w:rPr>
          <w:rFonts w:ascii="Amiri" w:hAnsi="Amiri" w:eastAsia="Amiri" w:cs="Amiri"/>
          <w:lang w:bidi="ar-SA"/>
          <w:color w:val="111111"/>
          <w:sz w:val="28"/>
          <w:szCs w:val="28"/>
          <w:rtl/>
        </w:rPr>
        <w:t xml:space="preserve">المقرّم، مقتل الحسين عليه السّلام،/ 295</w:t>
      </w:r>
    </w:p>
    <w:p>
      <w:pPr>
        <w:pStyle w:val="BookText"/>
      </w:pPr>
      <w:r>
        <w:rPr>
          <w:rFonts w:ascii="Amiri" w:hAnsi="Amiri" w:eastAsia="Amiri" w:cs="Amiri"/>
          <w:lang w:bidi="ar-SA"/>
          <w:color w:val="111111"/>
          <w:sz w:val="28"/>
          <w:szCs w:val="28"/>
          <w:rtl/>
        </w:rPr>
        <w:t xml:space="preserve">قتل بعد الحسين في الطّفّ من أنصاره أربعة نفر و هم: [...] سعد بن الحارث و أخوه أبو الحتوف، فإنّهما كانا على الحسين، فلمّا قتل و تصارخت العيال و الأطفال مالا على قتلة الحسين، فجعلا يضربان فيهم بسيفيهما حتّى قتلا بعده.</w:t>
      </w:r>
    </w:p>
    <w:p>
      <w:pPr>
        <w:pStyle w:val="BookText"/>
      </w:pPr>
      <w:r>
        <w:rPr>
          <w:rFonts w:ascii="Amiri" w:hAnsi="Amiri" w:eastAsia="Amiri" w:cs="Amiri"/>
          <w:lang w:bidi="ar-SA"/>
          <w:color w:val="111111"/>
          <w:sz w:val="28"/>
          <w:szCs w:val="28"/>
          <w:rtl/>
        </w:rPr>
        <w:t xml:space="preserve">الزّنجاني، وسيلة الدّارين،/ 417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54" w:name="pg19323_232416"/>
    <w:bookmarkEnd w:id="54"/>
    <w:p>
      <w:pPr>
        <w:pStyle w:val="Heading4"/>
      </w:pPr>
      <w:bookmarkStart w:id="208" w:name="_Toc59"/>
      <w:r>
        <w:t>الحرّ يعظ أهل الكوفة</w:t>
      </w:r>
      <w:bookmarkEnd w:id="208"/>
    </w:p>
    <w:p>
      <w:pPr>
        <w:pStyle w:val="BookText"/>
      </w:pPr>
      <w:r>
        <w:rPr>
          <w:rFonts w:ascii="Amiri" w:hAnsi="Amiri" w:eastAsia="Amiri" w:cs="Amiri"/>
          <w:lang w:bidi="ar-SA"/>
          <w:color w:val="111111"/>
          <w:sz w:val="28"/>
          <w:szCs w:val="28"/>
          <w:rtl/>
        </w:rPr>
        <w:t xml:space="preserve">و أقبل الحرّ على أهل الكوفة- و هو عند الحسين- فقال: لأمّكم الهبل و العبر، دعوتموه حتّى إذا أتاكم، أسلمتموه، فصار في أيديكم كالأسير! قد حلأتموه، و نساءه، و أصحابه عن ماء الفرات الجاري، الّذي يشربه اليهود، و النّصارى، و المجوس، و يتمرّغ فيه خنازير السّواد، لبئسما خلّفتم به محمّدا في ذرّيّته، فدعوا هذا الرّجل يمضي في بلاد اللّه، أما أنتم مؤمنون؟ و بنبوّة محمّد مصدّقون؟ و بالمعاد موقنون؟</w:t>
      </w:r>
    </w:p>
    <w:p>
      <w:pPr>
        <w:pStyle w:val="BookText"/>
      </w:pPr>
      <w:r>
        <w:rPr>
          <w:rFonts w:ascii="Amiri" w:hAnsi="Amiri" w:eastAsia="Amiri" w:cs="Amiri"/>
          <w:lang w:bidi="ar-SA"/>
          <w:color w:val="111111"/>
          <w:sz w:val="28"/>
          <w:szCs w:val="28"/>
          <w:rtl/>
        </w:rPr>
        <w:t xml:space="preserve">فحملت عليه رجّالة لهم فرمته بالنّبل، فأقبل حتّى وقف أمام الحسين.</w:t>
      </w:r>
    </w:p>
    <w:p>
      <w:pPr>
        <w:pStyle w:val="BookText"/>
      </w:pPr>
      <w:r>
        <w:rPr>
          <w:rFonts w:ascii="Amiri" w:hAnsi="Amiri" w:eastAsia="Amiri" w:cs="Amiri"/>
          <w:lang w:bidi="ar-SA"/>
          <w:color w:val="111111"/>
          <w:sz w:val="28"/>
          <w:szCs w:val="28"/>
          <w:rtl/>
        </w:rPr>
        <w:t xml:space="preserve">البلاذري، جمل من أنساب الأشراف، 3/ 397- 398، أنساب الأشراف، 3/ 189</w:t>
      </w:r>
    </w:p>
    <w:p>
      <w:pPr>
        <w:pStyle w:val="BookText"/>
      </w:pPr>
      <w:r>
        <w:rPr>
          <w:rFonts w:ascii="Amiri" w:hAnsi="Amiri" w:eastAsia="Amiri" w:cs="Amiri"/>
          <w:lang w:bidi="ar-SA"/>
          <w:color w:val="111111"/>
          <w:sz w:val="28"/>
          <w:szCs w:val="28"/>
          <w:rtl/>
        </w:rPr>
        <w:t xml:space="preserve">فاستقدم أمام أصحابه، ثمّ قال: أيّها القوم! ألا تقبلون من حسين خصلة من هذه الخصال الّتي عرض عليكم، فيعافيكم اللّه من حربه و قتاله؟</w:t>
      </w:r>
    </w:p>
    <w:p>
      <w:pPr>
        <w:pStyle w:val="BookText"/>
      </w:pPr>
      <w:r>
        <w:rPr>
          <w:rFonts w:ascii="Amiri" w:hAnsi="Amiri" w:eastAsia="Amiri" w:cs="Amiri"/>
          <w:lang w:bidi="ar-SA"/>
          <w:color w:val="111111"/>
          <w:sz w:val="28"/>
          <w:szCs w:val="28"/>
          <w:rtl/>
        </w:rPr>
        <w:t xml:space="preserve">قالوا: هذا الأمير عمر بن سعد، فكلّمه. فكلّمه بمثل ما كلّمه به قبل، و بمثل ما كلّم به أصحابه؛ قال عمر: قد حرصت، لو وجدت إلى ذلك سبيلا فعلت.</w:t>
      </w:r>
    </w:p>
    <w:p>
      <w:pPr>
        <w:pStyle w:val="BookText"/>
      </w:pPr>
      <w:r>
        <w:rPr>
          <w:rFonts w:ascii="Amiri" w:hAnsi="Amiri" w:eastAsia="Amiri" w:cs="Amiri"/>
          <w:lang w:bidi="ar-SA"/>
          <w:color w:val="111111"/>
          <w:sz w:val="28"/>
          <w:szCs w:val="28"/>
          <w:rtl/>
        </w:rPr>
        <w:t xml:space="preserve">فقال: يا أهل الكوفة! لأمّكم الهبل و العبر </w:t>
      </w:r>
      <w:r>
        <w:rPr>
          <w:rStyle w:val="FootnoteReference"/>
        </w:rPr>
        <w:footnoteReference w:id="2358"/>
      </w:r>
      <w:r>
        <w:rPr>
          <w:rFonts w:ascii="Amiri" w:hAnsi="Amiri" w:eastAsia="Amiri" w:cs="Amiri"/>
          <w:lang w:bidi="ar-SA"/>
          <w:color w:val="111111"/>
          <w:sz w:val="28"/>
          <w:szCs w:val="28"/>
          <w:rtl/>
        </w:rPr>
        <w:t xml:space="preserve">إذ دعوتموه حتّى إذا أتاكم أسلمتموه، و زعمتم أنّكم قاتلو أنفسكم دونه، ثمّ عدوتم عليه لتقتلوه، أمسكتم بنفسه، و أخذتم بكظمه، و أحطتم به من كلّ جانب، فمنعتموه التّوجّه في بلاد اللّه العريضة حتّى يأمن و يأمن أهل بيته، و أصبح في أيديكم كالأسير، لا يملك لنفسه نفعا، و لا يدفع ضرّا، و حلأتموه و نساءه و أصيبيته و أصحابه عن ماء الفرات الجاري الّذي يشربه اليهوديّ، و المجوسيّ، و النّصرانيّ، و تمرّغ </w:t>
      </w:r>
      <w:r>
        <w:rPr>
          <w:rStyle w:val="FootnoteReference"/>
        </w:rPr>
        <w:footnoteReference w:id="2359"/>
      </w:r>
      <w:r>
        <w:rPr>
          <w:rFonts w:ascii="Amiri" w:hAnsi="Amiri" w:eastAsia="Amiri" w:cs="Amiri"/>
          <w:lang w:bidi="ar-SA"/>
          <w:color w:val="111111"/>
          <w:sz w:val="28"/>
          <w:szCs w:val="28"/>
          <w:rtl/>
        </w:rPr>
        <w:t xml:space="preserve">فيه خنازير السّواد و كلابه، و ها هم أولاء قد صرعهم العطش، بئسما خلفتم محمّدا في ذرّيّته! لا سقاكم اللّه يوم الظّمإ إن لم تتوبوا و تنزعوا عمّا أنتم عليه من يومكم هذا في ساعتكم هذه.</w:t>
      </w:r>
    </w:p>
    <w:p>
      <w:pPr>
        <w:pStyle w:val="BookText"/>
      </w:pPr>
      <w:r>
        <w:rPr>
          <w:rFonts w:ascii="Amiri" w:hAnsi="Amiri" w:eastAsia="Amiri" w:cs="Amiri"/>
          <w:lang w:bidi="ar-SA"/>
          <w:color w:val="111111"/>
          <w:sz w:val="28"/>
          <w:szCs w:val="28"/>
          <w:rtl/>
        </w:rPr>
        <w:t xml:space="preserve">فحملت عليه رجّالة لهم ترميه بالنّبل؛ فأقبل حتّى وقف أمام الحسين. </w:t>
      </w:r>
      <w:r>
        <w:rPr>
          <w:rStyle w:val="FootnoteReference"/>
        </w:rPr>
        <w:footnoteReference w:id="2360"/>
      </w:r>
    </w:p>
    <w:p>
      <w:pPr>
        <w:pStyle w:val="BookText"/>
      </w:pPr>
      <w:r>
        <w:rPr>
          <w:rFonts w:ascii="IRNazanin" w:hAnsi="IRNazanin" w:eastAsia="IRNazanin" w:cs="IRNazanin"/>
          <w:lang w:bidi="fa-IR"/>
          <w:color w:val="111111"/>
          <w:sz w:val="28"/>
          <w:szCs w:val="28"/>
          <w:rtl/>
        </w:rPr>
        <w:t xml:space="preserve">گفتند: «اينك امير عمر بن سعد، با وى سخن كن.»</w:t>
      </w:r>
    </w:p>
    <w:p>
      <w:pPr>
        <w:pStyle w:val="BookText"/>
      </w:pPr>
      <w:r>
        <w:rPr>
          <w:rFonts w:ascii="IRNazanin" w:hAnsi="IRNazanin" w:eastAsia="IRNazanin" w:cs="IRNazanin"/>
          <w:lang w:bidi="fa-IR"/>
          <w:color w:val="111111"/>
          <w:sz w:val="28"/>
          <w:szCs w:val="28"/>
          <w:rtl/>
        </w:rPr>
        <w:t xml:space="preserve">گويد: با وى سخنانى گفت همانند آنچه از پيش با وى گفته بود و نيز به ياران خويش گفته بود.</w:t>
      </w:r>
    </w:p>
    <w:p>
      <w:pPr>
        <w:pStyle w:val="BookText"/>
      </w:pPr>
      <w:r>
        <w:rPr>
          <w:rFonts w:ascii="IRNazanin" w:hAnsi="IRNazanin" w:eastAsia="IRNazanin" w:cs="IRNazanin"/>
          <w:lang w:bidi="fa-IR"/>
          <w:color w:val="111111"/>
          <w:sz w:val="28"/>
          <w:szCs w:val="28"/>
          <w:rtl/>
        </w:rPr>
        <w:t xml:space="preserve">عمر گفت: «دلم مى خواست اگر راهى مى يافتم، چنين مى كردم.»</w:t>
      </w:r>
    </w:p>
    <w:p>
      <w:pPr>
        <w:pStyle w:val="BookText"/>
      </w:pPr>
      <w:r>
        <w:rPr>
          <w:rFonts w:ascii="IRNazanin" w:hAnsi="IRNazanin" w:eastAsia="IRNazanin" w:cs="IRNazanin"/>
          <w:lang w:bidi="fa-IR"/>
          <w:color w:val="111111"/>
          <w:sz w:val="28"/>
          <w:szCs w:val="28"/>
          <w:rtl/>
        </w:rPr>
        <w:t xml:space="preserve">حر گفت: «اى مردم كوفه! مادرتان عزادار شود و بگريد كه او را دعوت كرديد و چون بيامد، تسليمش كرديد. مى گفتيد خويشتن را براى دفاع از او به كشتن مى دهيد. اما بر او تاخته ايد كه خونش بريزيد، خودش را بداشته ايد، گلويش را گرفته ايد و از همه سو در ميانش گرفته ايد و نمى گذاريد در ديار وسيع خدا برود تا ايمن شود و خاندانش نيز ايمن شوند. به دست شما چون اسير مانده كه براى خويش نه سودى تواند گرفت، دفع ضررى تواند كرد، وى را با زنانش و كودكان خردسالش و يارانش از آب روان فرات كه يهودى و مجوسى و نصرانى مى نوشند، و خوكها و سگان روستا در آن مى غلطند، ممنوع داشته ايد كه هم اكنون از تشنگى از پا درآمده اند. چه رفتار بدى با باقيماندگان محمد پيش گرفته ايد؟ اگر هم اكنون توبه نياريد و از اين رفتارتان دست برنداريد، خدا به روز تشنگى آبتان ندهد.»</w:t>
      </w:r>
    </w:p>
    <w:p>
      <w:pPr>
        <w:pStyle w:val="BookText"/>
      </w:pPr>
      <w:r>
        <w:rPr>
          <w:rFonts w:ascii="IRNazanin" w:hAnsi="IRNazanin" w:eastAsia="IRNazanin" w:cs="IRNazanin"/>
          <w:lang w:bidi="fa-IR"/>
          <w:color w:val="111111"/>
          <w:sz w:val="28"/>
          <w:szCs w:val="28"/>
          <w:rtl/>
        </w:rPr>
        <w:t xml:space="preserve">گويد: پيادگان قوم سوى او حمله بردند و تير انداختند كه برفت تا پيش روى حسين بايستاد.</w:t>
      </w:r>
    </w:p>
    <w:p>
      <w:pPr>
        <w:pStyle w:val="BookText"/>
      </w:pPr>
      <w:r>
        <w:rPr>
          <w:rFonts w:ascii="IRNazanin" w:hAnsi="IRNazanin" w:eastAsia="IRNazanin" w:cs="IRNazanin"/>
          <w:lang w:bidi="fa-IR"/>
          <w:color w:val="111111"/>
          <w:sz w:val="28"/>
          <w:szCs w:val="28"/>
          <w:rtl/>
        </w:rPr>
        <w:t xml:space="preserve">پاينده، ترجمه تاريخ طبرى، 7/ 3028- 3029</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428- 429- عنه: المحمودي، العبرات، 2/ 15</w:t>
      </w:r>
    </w:p>
    <w:p>
      <w:pPr>
        <w:pStyle w:val="BookText"/>
      </w:pPr>
      <w:r>
        <w:rPr>
          <w:rFonts w:ascii="Amiri" w:hAnsi="Amiri" w:eastAsia="Amiri" w:cs="Amiri"/>
          <w:lang w:bidi="ar-SA"/>
          <w:color w:val="111111"/>
          <w:sz w:val="28"/>
          <w:szCs w:val="28"/>
          <w:rtl/>
        </w:rPr>
        <w:t xml:space="preserve">فاستقدم أمام الحسين عليه السّلام </w:t>
      </w:r>
      <w:r>
        <w:rPr>
          <w:rStyle w:val="FootnoteReference"/>
        </w:rPr>
        <w:footnoteReference w:id="2361"/>
      </w:r>
    </w:p>
    <w:p>
      <w:pPr>
        <w:pStyle w:val="BookText"/>
      </w:pPr>
      <w:r>
        <w:rPr>
          <w:rFonts w:ascii="Amiri" w:hAnsi="Amiri" w:eastAsia="Amiri" w:cs="Amiri"/>
          <w:lang w:bidi="ar-SA"/>
          <w:color w:val="111111"/>
          <w:sz w:val="28"/>
          <w:szCs w:val="28"/>
          <w:rtl/>
        </w:rPr>
        <w:t xml:space="preserve">لنعم الحرّ حرّ بني رياح *** و حرّ عند مختلف الرّماح</w:t>
      </w:r>
    </w:p>
    <w:p>
      <w:pPr>
        <w:pStyle w:val="BookText"/>
      </w:pPr>
      <w:r>
        <w:rPr>
          <w:rFonts w:ascii="Amiri" w:hAnsi="Amiri" w:eastAsia="Amiri" w:cs="Amiri"/>
          <w:lang w:bidi="ar-SA"/>
          <w:color w:val="111111"/>
          <w:sz w:val="28"/>
          <w:szCs w:val="28"/>
          <w:rtl/>
        </w:rPr>
        <w:t xml:space="preserve">و نعم الحرّ إذ نادى حسين *** و جاد بنفسه عند الصّباح»]</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يا أهل الكوفة! لأمّكم الهبل و العبر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أدعوتم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هذا العبد الصّالح حتّى إذا جاءكم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أسلمتوه، و زعمتم أنّكم قاتلو أنفسكم دونه؟ ثمّ عدوتم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عليه لتقتلوه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أمسكتم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بنفسه، 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أخذتم بكظمه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أحطتم به من كلّ جانب].</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لتمنعوه </w:t>
      </w:r>
      <w:r>
        <w:rPr>
          <w:rStyle w:val="FootnoteReference"/>
        </w:rPr>
        <w:footnoteReference w:id="2362"/>
      </w:r>
      <w:r>
        <w:rPr>
          <w:rFonts w:ascii="Amiri" w:hAnsi="Amiri" w:eastAsia="Amiri" w:cs="Amiri"/>
          <w:lang w:bidi="ar-SA"/>
          <w:color w:val="111111"/>
          <w:sz w:val="28"/>
          <w:szCs w:val="28"/>
          <w:rtl/>
        </w:rPr>
        <w:t xml:space="preserve">التّوجّه في </w:t>
      </w:r>
      <w:r>
        <w:rPr>
          <w:rStyle w:val="FootnoteReference"/>
        </w:rPr>
        <w:footnoteReference w:id="2363"/>
      </w:r>
      <w:r>
        <w:rPr>
          <w:rFonts w:ascii="Amiri" w:hAnsi="Amiri" w:eastAsia="Amiri" w:cs="Amiri"/>
          <w:lang w:bidi="ar-SA"/>
          <w:color w:val="111111"/>
          <w:sz w:val="28"/>
          <w:szCs w:val="28"/>
          <w:rtl/>
        </w:rPr>
        <w:t xml:space="preserve">بلاد اللّه العريضة، فصار </w:t>
      </w:r>
      <w:r>
        <w:rPr>
          <w:rStyle w:val="FootnoteReference"/>
        </w:rPr>
        <w:footnoteReference w:id="2364"/>
      </w:r>
      <w:r>
        <w:rPr>
          <w:rFonts w:ascii="Amiri" w:hAnsi="Amiri" w:eastAsia="Amiri" w:cs="Amiri"/>
          <w:lang w:bidi="ar-SA"/>
          <w:color w:val="111111"/>
          <w:sz w:val="28"/>
          <w:szCs w:val="28"/>
          <w:rtl/>
        </w:rPr>
        <w:t xml:space="preserve">كالأسير في أيديكم، لا يملك لنفسه نفعا، و لا تدفع </w:t>
      </w:r>
      <w:r>
        <w:rPr>
          <w:rStyle w:val="FootnoteReference"/>
        </w:rPr>
        <w:footnoteReference w:id="2365"/>
      </w:r>
      <w:r>
        <w:rPr>
          <w:rFonts w:ascii="Amiri" w:hAnsi="Amiri" w:eastAsia="Amiri" w:cs="Amiri"/>
          <w:lang w:bidi="ar-SA"/>
          <w:color w:val="111111"/>
          <w:sz w:val="28"/>
          <w:szCs w:val="28"/>
          <w:rtl/>
        </w:rPr>
        <w:t xml:space="preserve">عنها ضرّا، و حلأتموه، و نساءه، و صبيته، و أهله </w:t>
      </w:r>
      <w:r>
        <w:rPr>
          <w:rStyle w:val="FootnoteReference"/>
        </w:rPr>
        <w:footnoteReference w:id="2366"/>
      </w:r>
      <w:r>
        <w:rPr>
          <w:rFonts w:ascii="Amiri" w:hAnsi="Amiri" w:eastAsia="Amiri" w:cs="Amiri"/>
          <w:lang w:bidi="ar-SA"/>
          <w:color w:val="111111"/>
          <w:sz w:val="28"/>
          <w:szCs w:val="28"/>
          <w:rtl/>
        </w:rPr>
        <w:t xml:space="preserve">عن ماء الفرات الجاري، يشربه </w:t>
      </w:r>
      <w:r>
        <w:rPr>
          <w:rStyle w:val="FootnoteReference"/>
        </w:rPr>
        <w:footnoteReference w:id="2367"/>
      </w:r>
      <w:r>
        <w:rPr>
          <w:rFonts w:ascii="Amiri" w:hAnsi="Amiri" w:eastAsia="Amiri" w:cs="Amiri"/>
          <w:lang w:bidi="ar-SA"/>
          <w:color w:val="111111"/>
          <w:sz w:val="28"/>
          <w:szCs w:val="28"/>
          <w:rtl/>
        </w:rPr>
        <w:t xml:space="preserve">اليهود، و النّصارى، و المجوس، و تمرّغ فيه خنازير السّواد، و كلابه </w:t>
      </w:r>
      <w:r>
        <w:rPr>
          <w:rStyle w:val="FootnoteReference"/>
        </w:rPr>
        <w:footnoteReference w:id="2368"/>
      </w:r>
      <w:r>
        <w:rPr>
          <w:rFonts w:ascii="IRNazanin" w:hAnsi="IRNazanin" w:eastAsia="IRNazanin" w:cs="IRNazanin"/>
          <w:lang w:bidi="fa-IR"/>
          <w:color w:val="111111"/>
          <w:sz w:val="28"/>
          <w:szCs w:val="28"/>
          <w:rtl/>
        </w:rPr>
        <w:t xml:space="preserve">، فها هم قد صرعهم </w:t>
      </w:r>
      <w:r>
        <w:rPr>
          <w:rStyle w:val="FootnoteReference"/>
        </w:rPr>
        <w:footnoteReference w:id="2369"/>
      </w:r>
      <w:r>
        <w:rPr>
          <w:rFonts w:ascii="Amiri" w:hAnsi="Amiri" w:eastAsia="Amiri" w:cs="Amiri"/>
          <w:lang w:bidi="ar-SA"/>
          <w:color w:val="111111"/>
          <w:sz w:val="28"/>
          <w:szCs w:val="28"/>
          <w:rtl/>
        </w:rPr>
        <w:t xml:space="preserve">العطش، بئس ما خلّفتم محمّدا في ذرّيّته، لا سقاكم اللّه يوم الظّماء. </w:t>
      </w:r>
      <w:r>
        <w:rPr>
          <w:rStyle w:val="FootnoteReference"/>
        </w:rPr>
        <w:footnoteReference w:id="2370"/>
      </w:r>
      <w:r>
        <w:rPr>
          <w:rStyle w:val="FootnoteReference"/>
        </w:rPr>
        <w:footnoteReference w:id="2371"/>
      </w:r>
      <w:r>
        <w:rPr>
          <w:rFonts w:ascii="Amiri" w:hAnsi="Amiri" w:eastAsia="Amiri" w:cs="Amiri"/>
          <w:lang w:bidi="ar-SA"/>
          <w:color w:val="111111"/>
          <w:sz w:val="28"/>
          <w:szCs w:val="28"/>
          <w:rtl/>
        </w:rPr>
        <w:t xml:space="preserve">فحمل عليه رجال يرمونه </w:t>
      </w:r>
      <w:r>
        <w:rPr>
          <w:rStyle w:val="FootnoteReference"/>
        </w:rPr>
        <w:footnoteReference w:id="2372"/>
      </w:r>
      <w:r>
        <w:rPr>
          <w:rFonts w:ascii="IRNazanin" w:hAnsi="IRNazanin" w:eastAsia="IRNazanin" w:cs="IRNazanin"/>
          <w:lang w:bidi="fa-IR"/>
          <w:color w:val="111111"/>
          <w:sz w:val="28"/>
          <w:szCs w:val="28"/>
          <w:rtl/>
        </w:rPr>
        <w:t xml:space="preserve">بالنّبل، فأقبل </w:t>
      </w:r>
      <w:r>
        <w:rPr>
          <w:rStyle w:val="FootnoteReference"/>
        </w:rPr>
        <w:footnoteReference w:id="2373"/>
      </w:r>
      <w:r>
        <w:rPr>
          <w:rFonts w:ascii="Amiri" w:hAnsi="Amiri" w:eastAsia="Amiri" w:cs="Amiri"/>
          <w:lang w:bidi="ar-SA"/>
          <w:color w:val="111111"/>
          <w:sz w:val="28"/>
          <w:szCs w:val="28"/>
          <w:rtl/>
        </w:rPr>
        <w:t xml:space="preserve">حتّى وقف أمام الحسين عليه السّلام. </w:t>
      </w:r>
      <w:r>
        <w:rPr>
          <w:rStyle w:val="FootnoteReference"/>
        </w:rPr>
        <w:footnoteReference w:id="2374"/>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پس تيراندازان بر او يورش بردند و حر (كه چنين ديد) بيامد تا پيش روى حسين عليه السّلام ايستاد.</w:t>
      </w:r>
    </w:p>
    <w:p>
      <w:pPr>
        <w:pStyle w:val="BookText"/>
      </w:pPr>
      <w:r>
        <w:rPr>
          <w:rFonts w:ascii="IRNazanin" w:hAnsi="IRNazanin" w:eastAsia="IRNazanin" w:cs="IRNazanin"/>
          <w:lang w:bidi="fa-IR"/>
          <w:color w:val="111111"/>
          <w:sz w:val="28"/>
          <w:szCs w:val="28"/>
          <w:rtl/>
        </w:rPr>
        <w:t xml:space="preserve">رسولى محلّاتى، ترجمه ارشاد، 2/ 103- 104</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103- 104- عنه: المجلسي، البحار، 45/ 11- 12؛ البحراني، العوالم، 17/ 255؛ البهبهاني، الدّمعة السّاكبة، 4/ 293؛ الدّربندي، أسرار الشّهادة،/ 290؛ الجواهري، مثير الأحزان،/ 70؛ بحر العلوم، مقتل الحسين عليه السّلام،/ 383- 384؛ مثله الطّبرسي، إعلام الورى،/ 243؛ القمي، نفس المهموم،/ 255- 256؛ المازندراني، معالي السّبطين، 1/ 365؛ الأمين، أعيان الشّيعة، 1/ 603، لواعج الأشجان،/ 135- 136</w:t>
      </w:r>
    </w:p>
    <w:p>
      <w:pPr>
        <w:pStyle w:val="BookText"/>
      </w:pPr>
      <w:r>
        <w:rPr>
          <w:rFonts w:ascii="Amiri" w:hAnsi="Amiri" w:eastAsia="Amiri" w:cs="Amiri"/>
          <w:lang w:bidi="ar-SA"/>
          <w:color w:val="111111"/>
          <w:sz w:val="28"/>
          <w:szCs w:val="28"/>
          <w:rtl/>
        </w:rPr>
        <w:t xml:space="preserve">و تقدّم الحرّ </w:t>
      </w:r>
      <w:r>
        <w:rPr>
          <w:rStyle w:val="FootnoteReference"/>
        </w:rPr>
        <w:footnoteReference w:id="2376"/>
      </w:r>
      <w:r>
        <w:rPr>
          <w:rFonts w:ascii="Amiri" w:hAnsi="Amiri" w:eastAsia="Amiri" w:cs="Amiri"/>
          <w:lang w:bidi="ar-SA"/>
          <w:color w:val="111111"/>
          <w:sz w:val="28"/>
          <w:szCs w:val="28"/>
          <w:rtl/>
        </w:rPr>
        <w:t xml:space="preserve">أمام أصحابه، ثمّ قال: أيّها القوم </w:t>
      </w:r>
      <w:r>
        <w:rPr>
          <w:rStyle w:val="FootnoteReference"/>
        </w:rPr>
        <w:footnoteReference w:id="2377"/>
      </w:r>
      <w:r>
        <w:rPr>
          <w:rFonts w:ascii="Amiri" w:hAnsi="Amiri" w:eastAsia="Amiri" w:cs="Amiri"/>
          <w:lang w:bidi="ar-SA"/>
          <w:color w:val="111111"/>
          <w:sz w:val="28"/>
          <w:szCs w:val="28"/>
          <w:rtl/>
        </w:rPr>
        <w:t xml:space="preserve">! ألا تقبلون من الحسين خصلة من هذه الخصال الّتي عرض عليكم، فيعافيكم اللّه من حربه و قتاله؟ فقال عمر: لقد حرصت، لو وجدت إلى ذلك سبيلا </w:t>
      </w:r>
      <w:r>
        <w:rPr>
          <w:rStyle w:val="FootnoteReference"/>
        </w:rPr>
        <w:footnoteReference w:id="2378"/>
      </w:r>
      <w:r>
        <w:rPr>
          <w:rFonts w:ascii="Amiri" w:hAnsi="Amiri" w:eastAsia="Amiri" w:cs="Amiri"/>
          <w:lang w:bidi="ar-SA"/>
          <w:color w:val="111111"/>
          <w:sz w:val="28"/>
          <w:szCs w:val="28"/>
          <w:rtl/>
        </w:rPr>
        <w:t xml:space="preserve">. فقال: يا أهل الكوفة! </w:t>
      </w:r>
      <w:r>
        <w:rPr>
          <w:rStyle w:val="FootnoteReference"/>
        </w:rPr>
        <w:footnoteReference w:id="2379"/>
      </w:r>
      <w:r>
        <w:rPr>
          <w:rFonts w:ascii="Amiri" w:hAnsi="Amiri" w:eastAsia="Amiri" w:cs="Amiri"/>
          <w:lang w:bidi="ar-SA"/>
          <w:color w:val="111111"/>
          <w:sz w:val="28"/>
          <w:szCs w:val="28"/>
          <w:rtl/>
        </w:rPr>
        <w:t xml:space="preserve">لأمّكم الهبل </w:t>
      </w:r>
      <w:r>
        <w:rPr>
          <w:rStyle w:val="FootnoteReference"/>
        </w:rPr>
        <w:footnoteReference w:id="2380"/>
      </w:r>
      <w:r>
        <w:rPr>
          <w:rFonts w:ascii="IRNazanin" w:hAnsi="IRNazanin" w:eastAsia="IRNazanin" w:cs="IRNazanin"/>
          <w:lang w:bidi="fa-IR"/>
          <w:color w:val="111111"/>
          <w:sz w:val="28"/>
          <w:szCs w:val="28"/>
          <w:rtl/>
        </w:rPr>
        <w:t xml:space="preserve">و العبر </w:t>
      </w:r>
      <w:r>
        <w:rPr>
          <w:rStyle w:val="FootnoteReference"/>
        </w:rPr>
        <w:footnoteReference w:id="2381"/>
      </w:r>
      <w:r>
        <w:rPr>
          <w:rFonts w:ascii="IRNazanin" w:hAnsi="IRNazanin" w:eastAsia="IRNazanin" w:cs="IRNazanin"/>
          <w:lang w:bidi="fa-IR"/>
          <w:color w:val="111111"/>
          <w:sz w:val="28"/>
          <w:szCs w:val="28"/>
          <w:rtl/>
        </w:rPr>
        <w:t xml:space="preserve">أدعوتموه </w:t>
      </w:r>
      <w:r>
        <w:rPr>
          <w:rStyle w:val="FootnoteReference"/>
        </w:rPr>
        <w:footnoteReference w:id="2382"/>
      </w:r>
      <w:r>
        <w:rPr>
          <w:rFonts w:ascii="Amiri" w:hAnsi="Amiri" w:eastAsia="Amiri" w:cs="Amiri"/>
          <w:lang w:bidi="ar-SA"/>
          <w:color w:val="111111"/>
          <w:sz w:val="28"/>
          <w:szCs w:val="28"/>
          <w:rtl/>
        </w:rPr>
        <w:t xml:space="preserve">حتّى إذا أتاكم، أسلمتموه، و زعمتم أنّكم قاتلو أنفسكم دونه، ثمّ عدوتم عليه لتقتلوه؟</w:t>
      </w:r>
    </w:p>
    <w:p>
      <w:pPr>
        <w:pStyle w:val="BookText"/>
      </w:pPr>
      <w:r>
        <w:rPr>
          <w:rFonts w:ascii="Amiri" w:hAnsi="Amiri" w:eastAsia="Amiri" w:cs="Amiri"/>
          <w:lang w:bidi="ar-SA"/>
          <w:color w:val="111111"/>
          <w:sz w:val="28"/>
          <w:szCs w:val="28"/>
          <w:rtl/>
        </w:rPr>
        <w:t xml:space="preserve">أمسكتم بنفسه، </w:t>
      </w:r>
      <w:r>
        <w:rPr>
          <w:rStyle w:val="FootnoteReference"/>
        </w:rPr>
        <w:footnoteReference w:id="2383"/>
      </w:r>
      <w:r>
        <w:rPr>
          <w:rFonts w:ascii="IRNazanin" w:hAnsi="IRNazanin" w:eastAsia="IRNazanin" w:cs="IRNazanin"/>
          <w:lang w:bidi="fa-IR"/>
          <w:color w:val="111111"/>
          <w:sz w:val="28"/>
          <w:szCs w:val="28"/>
          <w:rtl/>
        </w:rPr>
        <w:t xml:space="preserve">و أحطتم به </w:t>
      </w:r>
      <w:r>
        <w:rPr>
          <w:rStyle w:val="FootnoteReference"/>
        </w:rPr>
        <w:footnoteReference w:id="2384"/>
      </w:r>
      <w:r>
        <w:rPr>
          <w:rFonts w:ascii="Amiri" w:hAnsi="Amiri" w:eastAsia="Amiri" w:cs="Amiri"/>
          <w:lang w:bidi="ar-SA"/>
          <w:color w:val="111111"/>
          <w:sz w:val="28"/>
          <w:szCs w:val="28"/>
          <w:rtl/>
        </w:rPr>
        <w:t xml:space="preserve">، و منعتموه من التّوجّه في </w:t>
      </w:r>
      <w:r>
        <w:rPr>
          <w:rStyle w:val="FootnoteReference"/>
        </w:rPr>
        <w:footnoteReference w:id="2385"/>
      </w:r>
      <w:r>
        <w:rPr>
          <w:rFonts w:ascii="Amiri" w:hAnsi="Amiri" w:eastAsia="Amiri" w:cs="Amiri"/>
          <w:lang w:bidi="ar-SA"/>
          <w:color w:val="111111"/>
          <w:sz w:val="28"/>
          <w:szCs w:val="28"/>
          <w:rtl/>
        </w:rPr>
        <w:t xml:space="preserve">بلاد اللّه العريضة حتّى يأمن و يأمن </w:t>
      </w:r>
      <w:r>
        <w:rPr>
          <w:rStyle w:val="FootnoteReference"/>
        </w:rPr>
        <w:footnoteReference w:id="2386"/>
      </w:r>
      <w:r>
        <w:rPr>
          <w:rFonts w:ascii="Amiri" w:hAnsi="Amiri" w:eastAsia="Amiri" w:cs="Amiri"/>
          <w:lang w:bidi="ar-SA"/>
          <w:color w:val="111111"/>
          <w:sz w:val="28"/>
          <w:szCs w:val="28"/>
          <w:rtl/>
        </w:rPr>
        <w:t xml:space="preserve">أهل بيته، فأصبح </w:t>
      </w:r>
      <w:r>
        <w:rPr>
          <w:rStyle w:val="FootnoteReference"/>
        </w:rPr>
        <w:footnoteReference w:id="2387"/>
      </w:r>
      <w:r>
        <w:rPr>
          <w:rFonts w:ascii="Amiri" w:hAnsi="Amiri" w:eastAsia="Amiri" w:cs="Amiri"/>
          <w:lang w:bidi="ar-SA"/>
          <w:color w:val="111111"/>
          <w:sz w:val="28"/>
          <w:szCs w:val="28"/>
          <w:rtl/>
        </w:rPr>
        <w:t xml:space="preserve">كالأسير، لا يملك لنفسه نفعا، و لا </w:t>
      </w:r>
      <w:r>
        <w:rPr>
          <w:rStyle w:val="FootnoteReference"/>
        </w:rPr>
        <w:footnoteReference w:id="2388"/>
      </w:r>
      <w:r>
        <w:rPr>
          <w:rFonts w:ascii="Amiri" w:hAnsi="Amiri" w:eastAsia="Amiri" w:cs="Amiri"/>
          <w:lang w:bidi="ar-SA"/>
          <w:color w:val="111111"/>
          <w:sz w:val="28"/>
          <w:szCs w:val="28"/>
          <w:rtl/>
        </w:rPr>
        <w:t xml:space="preserve">يدفع عنها </w:t>
      </w:r>
      <w:r>
        <w:rPr>
          <w:rStyle w:val="FootnoteReference"/>
        </w:rPr>
        <w:footnoteReference w:id="2389"/>
      </w:r>
      <w:r>
        <w:rPr>
          <w:rFonts w:ascii="Amiri" w:hAnsi="Amiri" w:eastAsia="Amiri" w:cs="Amiri"/>
          <w:lang w:bidi="ar-SA"/>
          <w:color w:val="111111"/>
          <w:sz w:val="28"/>
          <w:szCs w:val="28"/>
          <w:rtl/>
        </w:rPr>
        <w:t xml:space="preserve">ضرّا، </w:t>
      </w:r>
      <w:r>
        <w:rPr>
          <w:rStyle w:val="FootnoteReference"/>
        </w:rPr>
        <w:footnoteReference w:id="2390"/>
      </w:r>
      <w:r>
        <w:rPr>
          <w:rFonts w:ascii="IRNazanin" w:hAnsi="IRNazanin" w:eastAsia="IRNazanin" w:cs="IRNazanin"/>
          <w:lang w:bidi="fa-IR"/>
          <w:color w:val="111111"/>
          <w:sz w:val="28"/>
          <w:szCs w:val="28"/>
          <w:rtl/>
        </w:rPr>
        <w:t xml:space="preserve">و منعتموه و من معه </w:t>
      </w:r>
      <w:r>
        <w:rPr>
          <w:rStyle w:val="FootnoteReference"/>
        </w:rPr>
        <w:footnoteReference w:id="2391"/>
      </w:r>
      <w:r>
        <w:rPr>
          <w:rFonts w:ascii="Amiri" w:hAnsi="Amiri" w:eastAsia="Amiri" w:cs="Amiri"/>
          <w:lang w:bidi="ar-SA"/>
          <w:color w:val="111111"/>
          <w:sz w:val="28"/>
          <w:szCs w:val="28"/>
          <w:rtl/>
        </w:rPr>
        <w:t xml:space="preserve">عن ماء الفرات الجاري يشربه </w:t>
      </w:r>
      <w:r>
        <w:rPr>
          <w:rStyle w:val="FootnoteReference"/>
        </w:rPr>
        <w:footnoteReference w:id="2392"/>
      </w:r>
      <w:r>
        <w:rPr>
          <w:rFonts w:ascii="Amiri" w:hAnsi="Amiri" w:eastAsia="Amiri" w:cs="Amiri"/>
          <w:lang w:bidi="ar-SA"/>
          <w:color w:val="111111"/>
          <w:sz w:val="28"/>
          <w:szCs w:val="28"/>
          <w:rtl/>
        </w:rPr>
        <w:t xml:space="preserve">اليهوديّ، و النّصرانيّ، و المجوسيّ، و يتمرّغ </w:t>
      </w:r>
      <w:r>
        <w:rPr>
          <w:rStyle w:val="FootnoteReference"/>
        </w:rPr>
        <w:footnoteReference w:id="2393"/>
      </w:r>
      <w:r>
        <w:rPr>
          <w:rFonts w:ascii="Amiri" w:hAnsi="Amiri" w:eastAsia="Amiri" w:cs="Amiri"/>
          <w:lang w:bidi="ar-SA"/>
          <w:color w:val="111111"/>
          <w:sz w:val="28"/>
          <w:szCs w:val="28"/>
          <w:rtl/>
        </w:rPr>
        <w:t xml:space="preserve">فيه خنازير السّواد، و كلابه، </w:t>
      </w:r>
      <w:r>
        <w:rPr>
          <w:rStyle w:val="FootnoteReference"/>
        </w:rPr>
        <w:footnoteReference w:id="2394"/>
      </w:r>
      <w:r>
        <w:rPr>
          <w:rFonts w:ascii="IRNazanin" w:hAnsi="IRNazanin" w:eastAsia="IRNazanin" w:cs="IRNazanin"/>
          <w:lang w:bidi="fa-IR"/>
          <w:color w:val="111111"/>
          <w:sz w:val="28"/>
          <w:szCs w:val="28"/>
          <w:rtl/>
        </w:rPr>
        <w:t xml:space="preserve">و ها هو و أهله </w:t>
      </w:r>
      <w:r>
        <w:rPr>
          <w:rStyle w:val="FootnoteReference"/>
        </w:rPr>
        <w:footnoteReference w:id="2395"/>
      </w:r>
      <w:r>
        <w:rPr>
          <w:rFonts w:ascii="IRNazanin" w:hAnsi="IRNazanin" w:eastAsia="IRNazanin" w:cs="IRNazanin"/>
          <w:lang w:bidi="fa-IR"/>
          <w:color w:val="111111"/>
          <w:sz w:val="28"/>
          <w:szCs w:val="28"/>
          <w:rtl/>
        </w:rPr>
        <w:t xml:space="preserve">قد صرعهم العطش! بئسما].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خلّفتم محمّدا في ذرّيّته! لا سقاكم </w:t>
      </w:r>
      <w:r>
        <w:rPr>
          <w:rStyle w:val="FootnoteReference"/>
        </w:rPr>
        <w:footnoteReference w:id="2396"/>
      </w:r>
      <w:r>
        <w:rPr>
          <w:rFonts w:ascii="Amiri" w:hAnsi="Amiri" w:eastAsia="Amiri" w:cs="Amiri"/>
          <w:lang w:bidi="ar-SA"/>
          <w:color w:val="111111"/>
          <w:sz w:val="28"/>
          <w:szCs w:val="28"/>
          <w:rtl/>
        </w:rPr>
        <w:t xml:space="preserve">اللّه يوم الظّمأ </w:t>
      </w:r>
      <w:r>
        <w:rPr>
          <w:rStyle w:val="FootnoteReference"/>
        </w:rPr>
        <w:footnoteReference w:id="2397"/>
      </w:r>
      <w:r>
        <w:rPr>
          <w:rFonts w:ascii="Amiri" w:hAnsi="Amiri" w:eastAsia="Amiri" w:cs="Amiri"/>
          <w:lang w:bidi="ar-SA"/>
          <w:color w:val="111111"/>
          <w:sz w:val="28"/>
          <w:szCs w:val="28"/>
          <w:rtl/>
        </w:rPr>
        <w:t xml:space="preserve">إن لم تتوبوا، و تنزعوا عمّا أنتم عليه. </w:t>
      </w:r>
      <w:r>
        <w:rPr>
          <w:rStyle w:val="FootnoteReference"/>
        </w:rPr>
        <w:footnoteReference w:id="2398"/>
      </w:r>
      <w:r>
        <w:rPr>
          <w:rFonts w:ascii="IRNazanin" w:hAnsi="IRNazanin" w:eastAsia="IRNazanin" w:cs="IRNazanin"/>
          <w:lang w:bidi="fa-IR"/>
          <w:color w:val="111111"/>
          <w:sz w:val="28"/>
          <w:szCs w:val="28"/>
          <w:rtl/>
        </w:rPr>
        <w:t xml:space="preserve">فرموه </w:t>
      </w:r>
      <w:r>
        <w:rPr>
          <w:rStyle w:val="FootnoteReference"/>
        </w:rPr>
        <w:footnoteReference w:id="2399"/>
      </w:r>
      <w:r>
        <w:rPr>
          <w:rFonts w:ascii="IRNazanin" w:hAnsi="IRNazanin" w:eastAsia="IRNazanin" w:cs="IRNazanin"/>
          <w:lang w:bidi="fa-IR"/>
          <w:color w:val="111111"/>
          <w:sz w:val="28"/>
          <w:szCs w:val="28"/>
          <w:rtl/>
        </w:rPr>
        <w:t xml:space="preserve">بالنّبل، فرجع </w:t>
      </w:r>
      <w:r>
        <w:rPr>
          <w:rStyle w:val="FootnoteReference"/>
        </w:rPr>
        <w:footnoteReference w:id="2400"/>
      </w:r>
      <w:r>
        <w:rPr>
          <w:rFonts w:ascii="Amiri" w:hAnsi="Amiri" w:eastAsia="Amiri" w:cs="Amiri"/>
          <w:lang w:bidi="ar-SA"/>
          <w:color w:val="111111"/>
          <w:sz w:val="28"/>
          <w:szCs w:val="28"/>
          <w:rtl/>
        </w:rPr>
        <w:t xml:space="preserve">حتّى وقف أمام الحسين. </w:t>
      </w:r>
      <w:r>
        <w:rPr>
          <w:rStyle w:val="FootnoteReference"/>
        </w:rPr>
        <w:footnoteReference w:id="2401"/>
      </w:r>
    </w:p>
    <w:p>
      <w:pPr>
        <w:pStyle w:val="BookText"/>
      </w:pPr>
      <w:r>
        <w:rPr>
          <w:rFonts w:ascii="IRNazanin" w:hAnsi="IRNazanin" w:eastAsia="IRNazanin" w:cs="IRNazanin"/>
          <w:lang w:bidi="fa-IR"/>
          <w:color w:val="111111"/>
          <w:sz w:val="28"/>
          <w:szCs w:val="28"/>
          <w:rtl/>
        </w:rPr>
        <w:t xml:space="preserve">عمر (ابن سعد) گفت: «من كوشيدم كه راه و چاره را پيدا كنم.»</w:t>
      </w:r>
    </w:p>
    <w:p>
      <w:pPr>
        <w:pStyle w:val="BookText"/>
      </w:pPr>
      <w:r>
        <w:rPr>
          <w:rFonts w:ascii="IRNazanin" w:hAnsi="IRNazanin" w:eastAsia="IRNazanin" w:cs="IRNazanin"/>
          <w:lang w:bidi="fa-IR"/>
          <w:color w:val="111111"/>
          <w:sz w:val="28"/>
          <w:szCs w:val="28"/>
          <w:rtl/>
        </w:rPr>
        <w:t xml:space="preserve">آن گاه گفت (حر): «اى اهل كوفه! مادران شما به ماتم شما بنشينند و سخت زارى كنند تا چشم آنها سرخ شود. شما او را دعوت كرديد. چگونه او را تسليم نموديد؟ ادعا كرديد كه جان خود را در پيشگاه او بسپاريد؛ ولى خود شتاب و تعدى كرده، مى خواهيد او را بكشيد؟ شما او را محاصره كرديد و جانش را به ستوه آورديد و مانع رفتن او به يكى از سرزمينهاى فراخ خداوند شديد كه در آن جا با امان زيست كند و خانواده او آسوده شود تا آن كه او ميان شما اسير شده كه قادر بر نفع و ضرر نمى باشد. او و ياران او را از آب فرات جارى كه براى يهود و نصارى و مجوس گوارا باشد، منع كرديد. همان آبى كه حتى خوكها و سگهاى سواد (عراق) از آن بهره كافى دارند، بازى مى كنند و غوطه مى خورند. اكنون او و خانواده او از تشنگى بى پا شده. كار بدى نسبت به بازماندگان محمد مى كنيد و ذرّيّه او را محروم مى نماييد. خداوند روز عطش شما را از آب محروم كند. مگر اين كه توبه كنيد و از آنچه بر آن تصميم گرفته ايد، برگرديد.»</w:t>
      </w:r>
    </w:p>
    <w:p>
      <w:pPr>
        <w:pStyle w:val="BookText"/>
      </w:pPr>
      <w:r>
        <w:rPr>
          <w:rFonts w:ascii="IRNazanin" w:hAnsi="IRNazanin" w:eastAsia="IRNazanin" w:cs="IRNazanin"/>
          <w:lang w:bidi="fa-IR"/>
          <w:color w:val="111111"/>
          <w:sz w:val="28"/>
          <w:szCs w:val="28"/>
          <w:rtl/>
        </w:rPr>
        <w:t xml:space="preserve">آنها او (حر) را تيرباران كردند. او برگشت تا در پيشگاه حسين ايستاد.</w:t>
      </w:r>
    </w:p>
    <w:p>
      <w:pPr>
        <w:pStyle w:val="BookText"/>
      </w:pPr>
      <w:r>
        <w:rPr>
          <w:rFonts w:ascii="Amiri" w:hAnsi="Amiri" w:eastAsia="Amiri" w:cs="Amiri"/>
          <w:lang w:bidi="ar-SA"/>
          <w:color w:val="111111"/>
          <w:sz w:val="28"/>
          <w:szCs w:val="28"/>
          <w:rtl/>
        </w:rPr>
        <w:t xml:space="preserve">خليلى، ترجمه كامل، 5/ 173</w:t>
      </w:r>
    </w:p>
    <w:p>
      <w:pPr>
        <w:pStyle w:val="BookText"/>
      </w:pPr>
      <w:r>
        <w:rPr>
          <w:rFonts w:ascii="Amiri" w:hAnsi="Amiri" w:eastAsia="Amiri" w:cs="Amiri"/>
          <w:lang w:bidi="ar-SA"/>
          <w:color w:val="111111"/>
          <w:sz w:val="28"/>
          <w:szCs w:val="28"/>
          <w:rtl/>
        </w:rPr>
        <w:t xml:space="preserve">ابن الأثير، الكامل، 3/ 288- 289- عنه: المقرّم، مقتل الحسين عليه السّلام، 1/ 291؛ مثله النّويري، نهاية الإرب، 20/ 445- 446</w:t>
      </w:r>
    </w:p>
    <w:p>
      <w:pPr>
        <w:pStyle w:val="BookText"/>
      </w:pPr>
      <w:r>
        <w:rPr>
          <w:rFonts w:ascii="Amiri" w:hAnsi="Amiri" w:eastAsia="Amiri" w:cs="Amiri"/>
          <w:lang w:bidi="ar-SA"/>
          <w:color w:val="111111"/>
          <w:sz w:val="28"/>
          <w:szCs w:val="28"/>
          <w:rtl/>
        </w:rPr>
        <w:t xml:space="preserve">ثمّ ناداهم الحرّ: ويحكم لا أمّ لكم! أنتم الّذين أقدمتموه، فلمّا أتاكم أسلمتموه، فصار كالأسير، و منعتموه، و أهله الماء الجاري الّذي تشرب منه اليهود، و النّصارى و المجوس، و يتمرّغ فيه خنازير السّواد، بئسما خلّفتم محمّدا في أهله، و ذرّيّته، و إذا لم تنصروه و تفوا له بما حلفتم عليه، فدعوه يمضي حيث شاء من بلاد اللّه، أما أنتم باللّه مؤمنون، و بنبوّة محمّد جدّه مصدّقون، و بالمعاد موقنون؟!</w:t>
      </w:r>
    </w:p>
    <w:p>
      <w:pPr>
        <w:pStyle w:val="BookText"/>
      </w:pPr>
      <w:r>
        <w:rPr>
          <w:rFonts w:ascii="Amiri" w:hAnsi="Amiri" w:eastAsia="Amiri" w:cs="Amiri"/>
          <w:lang w:bidi="ar-SA"/>
          <w:color w:val="111111"/>
          <w:sz w:val="28"/>
          <w:szCs w:val="28"/>
          <w:rtl/>
        </w:rPr>
        <w:t xml:space="preserve">سبط ابن الجوزي، تذكرة الخواصّ،/ 143</w:t>
      </w:r>
    </w:p>
    <w:p>
      <w:pPr>
        <w:pStyle w:val="BookText"/>
      </w:pPr>
      <w:r>
        <w:rPr>
          <w:rFonts w:ascii="Amiri" w:hAnsi="Amiri" w:eastAsia="Amiri" w:cs="Amiri"/>
          <w:lang w:bidi="ar-SA"/>
          <w:color w:val="111111"/>
          <w:sz w:val="28"/>
          <w:szCs w:val="28"/>
          <w:rtl/>
        </w:rPr>
        <w:t xml:space="preserve">ثمّ قال: يا أهل الكوفة! لأمّكم الهبل، دعوتموه حتّى إذا أتاكم خرجتم تقاتلونه،73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تمنعونه الماء الّذي تشربه الكلاب، و الخنازير، لا سقاكم اللّه الماء.</w:t>
      </w:r>
    </w:p>
    <w:p>
      <w:pPr>
        <w:pStyle w:val="BookText"/>
      </w:pPr>
      <w:r>
        <w:rPr>
          <w:rFonts w:ascii="Amiri" w:hAnsi="Amiri" w:eastAsia="Amiri" w:cs="Amiri"/>
          <w:lang w:bidi="ar-SA"/>
          <w:color w:val="111111"/>
          <w:sz w:val="28"/>
          <w:szCs w:val="28"/>
          <w:rtl/>
        </w:rPr>
        <w:t xml:space="preserve">قال له الحسين: انزل.</w:t>
      </w:r>
    </w:p>
    <w:p>
      <w:pPr>
        <w:pStyle w:val="BookText"/>
      </w:pPr>
      <w:r>
        <w:rPr>
          <w:rFonts w:ascii="Amiri" w:hAnsi="Amiri" w:eastAsia="Amiri" w:cs="Amiri"/>
          <w:lang w:bidi="ar-SA"/>
          <w:color w:val="111111"/>
          <w:sz w:val="28"/>
          <w:szCs w:val="28"/>
          <w:rtl/>
        </w:rPr>
        <w:t xml:space="preserve">فقال: أنا لك فارسا خير من أن أكون راجلا، و إلى النّزول </w:t>
      </w:r>
      <w:r>
        <w:rPr>
          <w:rStyle w:val="FootnoteReference"/>
        </w:rPr>
        <w:footnoteReference w:id="2402"/>
      </w:r>
      <w:r>
        <w:rPr>
          <w:rFonts w:ascii="Amiri" w:hAnsi="Amiri" w:eastAsia="Amiri" w:cs="Amiri"/>
          <w:lang w:bidi="ar-SA"/>
          <w:color w:val="111111"/>
          <w:sz w:val="28"/>
          <w:szCs w:val="28"/>
          <w:rtl/>
        </w:rPr>
        <w:t xml:space="preserve">آخر أمري.</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ثمّ تقدّم بين يدي أصحاب الحسين، فخاطب عمر بن سعد، فقال: ويحكم! ألا تقبلون من ابن بنت رسول اللّه صلّى اللّه عليه و سلّم ما يعرض عليكم من الخصال الثّلاث واحدة منها؟ فقال: لو كان ذلك إليّ قبلت.</w:t>
      </w:r>
    </w:p>
    <w:p>
      <w:pPr>
        <w:pStyle w:val="BookText"/>
      </w:pPr>
      <w:r>
        <w:rPr>
          <w:rFonts w:ascii="Amiri" w:hAnsi="Amiri" w:eastAsia="Amiri" w:cs="Amiri"/>
          <w:lang w:bidi="ar-SA"/>
          <w:color w:val="111111"/>
          <w:sz w:val="28"/>
          <w:szCs w:val="28"/>
          <w:rtl/>
        </w:rPr>
        <w:t xml:space="preserve">[ثمّ قال: يا أهل الكوفة! لأمّكم الهبل، أدعوتم الحسين إليكم حتّى إذا أتاكم أسلمتموه، و زعمتم أنّكم قاتلو أنفسكم دونه، ثمّ عدوتم عليه لتقتلوه، و منعتموه التّوجّه في بلاد اللّه العريضة الوسيعة الّتي لا يمنع فيها الكلب، و الخنزير، و حلتم بينه و بين الماء الفرات الجاري الّذي يشرب منه الكلب و الخنزير، و قد صرعهم العطش؟ بئس ما خلفتم محمّدا في ذرّيّته، لا سقاكم اللّه يوم الظّمأ الأكبر، إن لم تتوبوا، و ترجعوا عمّا أنتم عليه من يومكم هذا في ساعتكم هذه.</w:t>
      </w:r>
    </w:p>
    <w:p>
      <w:pPr>
        <w:pStyle w:val="BookText"/>
      </w:pPr>
      <w:r>
        <w:rPr>
          <w:rFonts w:ascii="Amiri" w:hAnsi="Amiri" w:eastAsia="Amiri" w:cs="Amiri"/>
          <w:lang w:bidi="ar-SA"/>
          <w:color w:val="111111"/>
          <w:sz w:val="28"/>
          <w:szCs w:val="28"/>
          <w:rtl/>
        </w:rPr>
        <w:t xml:space="preserve">فحملت عليه رجّالة لهم ترميه بالنّبل، فأقبل حتّى وقف أمام الحسين]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لهم عمر بن سعد: لو كان الأمر لي لأجبت الحسين إلى ما طلب، و لكن أبى عليّ عبيد اللّه بن زياد.</w:t>
      </w:r>
    </w:p>
    <w:p>
      <w:pPr>
        <w:pStyle w:val="BookText"/>
      </w:pPr>
      <w:r>
        <w:rPr>
          <w:rFonts w:ascii="Amiri" w:hAnsi="Amiri" w:eastAsia="Amiri" w:cs="Amiri"/>
          <w:lang w:bidi="ar-SA"/>
          <w:color w:val="111111"/>
          <w:sz w:val="28"/>
          <w:szCs w:val="28"/>
          <w:rtl/>
        </w:rPr>
        <w:t xml:space="preserve">و قد خاطب أهل الكوفة، و أنّبهم، و وبّخهم، و سبّهم، فقال لهم الحرّ بن يزيد: ويحكم! منعتم الحسين و نساءه و بناته الماء الفرات الّذي يشرب منه اليهود، و النّصارى، و يتمرّغ فيه خنازير السّواد، و كلابه، فهو كالأسير في أيديكم لا يملك لنفسه ضرّا و لا نفعا. </w:t>
      </w:r>
      <w:r>
        <w:rPr>
          <w:rStyle w:val="FootnoteReference"/>
        </w:rPr>
        <w:footnoteReference w:id="2404"/>
      </w:r>
    </w:p>
    <w:p>
      <w:pPr>
        <w:pStyle w:val="BookText"/>
      </w:pPr>
      <w:r>
        <w:rPr>
          <w:rFonts w:ascii="Amiri" w:hAnsi="Amiri" w:eastAsia="Amiri" w:cs="Amiri"/>
          <w:lang w:bidi="ar-SA"/>
          <w:color w:val="111111"/>
          <w:sz w:val="28"/>
          <w:szCs w:val="28"/>
          <w:rtl/>
        </w:rPr>
        <w:t xml:space="preserve">خواندامير، حبيب السّير، 2/ 52</w:t>
      </w:r>
    </w:p>
    <w:p>
      <w:pPr>
        <w:pStyle w:val="BookText"/>
      </w:pPr>
      <w:r>
        <w:rPr>
          <w:rFonts w:ascii="IRNazanin" w:hAnsi="IRNazanin" w:eastAsia="IRNazanin" w:cs="IRNazanin"/>
          <w:lang w:bidi="fa-IR"/>
          <w:color w:val="111111"/>
          <w:sz w:val="28"/>
          <w:szCs w:val="28"/>
          <w:rtl/>
        </w:rPr>
        <w:t xml:space="preserve">چون دستورى يافت، رجز خوانان به معركه درآمد و لشكر مخالف را ندا كرد كه: اى اهل كوفه! مادران شما به ماتم شما گرفتار شوند. اين بنده شايسته بزرگوار را به وعده هاى دروغ خود طلبيديد و اكنون شمشير بر روى او كشيده ايد و او را رخصت برگشتن نيز نمى دهيد. آب فرات را كه يهود و نصارا و مجوس و سگ و خوك مى آشامند، به او و اهل بيت او روا نمى داريد. چنين پاداش پيغمبر خود را داديد. خدا شما را از تشنگى روز قيامت نجات ندهد.»</w:t>
      </w:r>
    </w:p>
    <w:p>
      <w:pPr>
        <w:pStyle w:val="BookText"/>
      </w:pPr>
      <w:r>
        <w:rPr>
          <w:rFonts w:ascii="IRNazanin" w:hAnsi="IRNazanin" w:eastAsia="IRNazanin" w:cs="IRNazanin"/>
          <w:lang w:bidi="fa-IR"/>
          <w:color w:val="111111"/>
          <w:sz w:val="28"/>
          <w:szCs w:val="28"/>
          <w:rtl/>
        </w:rPr>
        <w:t xml:space="preserve">چون كافران او را نشانه تيرهاى خود كردند، به خدمت حضرت برگشت كه وداع كند.</w:t>
      </w:r>
    </w:p>
    <w:p>
      <w:pPr>
        <w:pStyle w:val="BookText"/>
      </w:pPr>
      <w:r>
        <w:rPr>
          <w:rFonts w:ascii="Amiri" w:hAnsi="Amiri" w:eastAsia="Amiri" w:cs="Amiri"/>
          <w:lang w:bidi="ar-SA"/>
          <w:color w:val="111111"/>
          <w:sz w:val="28"/>
          <w:szCs w:val="28"/>
          <w:rtl/>
        </w:rPr>
        <w:t xml:space="preserve">مجلسى، جلاء العيون،/ 662</w:t>
      </w:r>
    </w:p>
    <w:p>
      <w:pPr>
        <w:pStyle w:val="BookText"/>
      </w:pPr>
      <w:r>
        <w:rPr>
          <w:rFonts w:ascii="Times New Roman" w:hAnsi="Times New Roman" w:eastAsia="Times New Roman" w:cs="Times New Roman"/>
          <w:lang w:val="en-US" w:bidi="en-US"/>
          <w:color w:val="111111"/>
          <w:sz w:val="28"/>
          <w:szCs w:val="28"/>
          <w:rtl/>
        </w:rPr>
        <w:t xml:space="preserve">62</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180- 181</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قال: فتقدّم الحرّ أمام الحسين عليه السّلام و قال: معاشر النّاس! لأمّكم الويل، و الهبل، فما بالكم دعوتم هذا العبد الصّالح، و لمّا أتاكم، غدرتم به، و حلتم عن مودّتكم؟ و أنتم زعمتم أنّكم تقتلون أنفسكم دونه، و الآن عدتم لتقتلوه، و أخذتم بكظمه، و أحطتم به من كلّ جانب، و مكان، و منعتموه التّوجّه إلى بلاد اللّه العريضة، و قد صار مثل الأسير في أيديكم، لا يدفع عن نفسه شيئا، و لا يملك ضرّا و لا نفعا، و حرّمتم عليه و على عياله الماء الجاري الّذي تشربه الكلاب، و الخنازير، و اليهود، و النّصارى، لا سقاكم اللّه الغيث، فإنّ الحسين عليه السّلام قد كظّه هو و أهله، فبئس ما خلّفتم محمّدا صلّى اللّه عليه و اله في ذرّيّته، لا سقاكم اللّه يوم القيامة.</w:t>
      </w:r>
    </w:p>
    <w:p>
      <w:pPr>
        <w:pStyle w:val="BookText"/>
      </w:pPr>
      <w:r>
        <w:rPr>
          <w:rFonts w:ascii="Amiri" w:hAnsi="Amiri" w:eastAsia="Amiri" w:cs="Amiri"/>
          <w:lang w:bidi="ar-SA"/>
          <w:color w:val="111111"/>
          <w:sz w:val="28"/>
          <w:szCs w:val="28"/>
          <w:rtl/>
        </w:rPr>
        <w:t xml:space="preserve">قال: فحملت عليه القوم بالنّبال، فأتى، حتّى وقف أمام الحسين عليه السّلام. </w:t>
      </w:r>
      <w:r>
        <w:rPr>
          <w:rStyle w:val="FootnoteReference"/>
        </w:rPr>
        <w:footnoteReference w:id="2405"/>
      </w:r>
    </w:p>
    <w:p>
      <w:pPr>
        <w:pStyle w:val="BookText"/>
      </w:pPr>
      <w:r>
        <w:rPr>
          <w:rFonts w:ascii="Amiri" w:hAnsi="Amiri" w:eastAsia="Amiri" w:cs="Amiri"/>
          <w:lang w:bidi="ar-SA"/>
          <w:color w:val="111111"/>
          <w:sz w:val="28"/>
          <w:szCs w:val="28"/>
          <w:rtl/>
        </w:rPr>
        <w:t xml:space="preserve">فقال: يا أهل الكوفة! لأمّكم الهبل و العبر [...] بئسما خلّفتم محمّدا في ذرّيّته. لا سقاكم اللّه يوم الظّماء.</w:t>
      </w:r>
    </w:p>
    <w:p>
      <w:pPr>
        <w:pStyle w:val="BookText"/>
      </w:pPr>
      <w:r>
        <w:rPr>
          <w:rFonts w:ascii="IRNazanin" w:hAnsi="IRNazanin" w:eastAsia="IRNazanin" w:cs="IRNazanin"/>
          <w:lang w:bidi="fa-IR"/>
          <w:color w:val="111111"/>
          <w:sz w:val="28"/>
          <w:szCs w:val="28"/>
          <w:rtl/>
        </w:rPr>
        <w:t xml:space="preserve">گفت: «اى مردم كوفه! مادر به سوگ «1» شما نشيند و بر شما بگريد. اين مرد صالح را دعوت كرديد. چون ملتمس شما را به اجابت مقرون داشت، او را دست بازداشتيد و با دشمنانش گذاشتيد و حال آن كه بر آن بوديد كه در راه او جهاد خواهيد كرد و از بذل جان دريغ نخواهيد خورد. همانا غدر كرديد تا او را به قتل رسانيد و همچنانش گريبانگير شديد و پاى برجا بداشتيد و بر گرد او پره زديد «2» تا به هيچ مصرى «3» و بلدى سفر نتواند كرد. لاجرم چون اسيرى در دست شما افتاد كه نه جلب نفع توانست كرد و نه دفع ضرر توانست داد. و دفع داديد او را و زنان او را و اهل بيت او را از آب فرات كه يهود و نصارى مى خورد و مجوس مى آشامد و كلب و خنزير دهان مى زنند. و اينك آل پيغمبرند كه از آسيب عطش از پاى درافتاده اند. چه بد مردم كه شما بوده ايد بعد از پيغمبر در حق آل پيغمبر. خداوند سيراب نگرداند شما را در روزى كه مردمان تشنه باشند.»</w:t>
      </w:r>
    </w:p>
    <w:p>
      <w:pPr>
        <w:pStyle w:val="BookText"/>
      </w:pPr>
      <w:r>
        <w:rPr>
          <w:rFonts w:ascii="IRNazanin" w:hAnsi="IRNazanin" w:eastAsia="IRNazanin" w:cs="IRNazanin"/>
          <w:lang w:bidi="fa-IR"/>
          <w:color w:val="111111"/>
          <w:sz w:val="28"/>
          <w:szCs w:val="28"/>
          <w:rtl/>
        </w:rPr>
        <w:t xml:space="preserve">چون حر سخن بدين جا آورد، گروهى از كوفيان او را به تيرباران بيم دادند. پس باز شد و از پيش روى حسين عليه السّلام درايستاد.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 ماتم، عزا.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پرده زدن: احاطه كردن.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مصر: شهر.</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256- 257</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277- 278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55" w:name="pg19323_232424"/>
    <w:bookmarkEnd w:id="55"/>
    <w:p>
      <w:pPr>
        <w:pStyle w:val="Heading4"/>
      </w:pPr>
      <w:bookmarkStart w:id="209" w:name="_Toc60"/>
      <w:r>
        <w:t>الحملة الأولى و استشهاد ما يزيد على الخمسين من أصحاب الحسين عليه السّلام</w:t>
      </w:r>
      <w:bookmarkEnd w:id="209"/>
    </w:p>
    <w:p>
      <w:pPr>
        <w:pStyle w:val="BookText"/>
      </w:pPr>
      <w:r>
        <w:rPr>
          <w:rFonts w:ascii="IRNazanin" w:hAnsi="IRNazanin" w:eastAsia="IRNazanin" w:cs="IRNazanin"/>
          <w:lang w:bidi="fa-IR"/>
          <w:color w:val="111111"/>
          <w:sz w:val="28"/>
          <w:szCs w:val="28"/>
          <w:rtl/>
        </w:rPr>
        <w:t xml:space="preserve">فلمّا رمى عمر ارتمى النّاس.</w:t>
      </w:r>
    </w:p>
    <w:p>
      <w:pPr>
        <w:pStyle w:val="BookText"/>
      </w:pPr>
      <w:r>
        <w:rPr>
          <w:rFonts w:ascii="Amiri" w:hAnsi="Amiri" w:eastAsia="Amiri" w:cs="Amiri"/>
          <w:lang w:bidi="ar-SA"/>
          <w:color w:val="111111"/>
          <w:sz w:val="28"/>
          <w:szCs w:val="28"/>
          <w:rtl/>
        </w:rPr>
        <w:t xml:space="preserve">البلاذري، جمل من أنساب الأشراف، 3/ 398، أنساب الأشراف، 3/ 190- عنه: المحمودي، العبرات، 2/ 23</w:t>
      </w:r>
    </w:p>
    <w:p>
      <w:pPr>
        <w:pStyle w:val="BookText"/>
      </w:pPr>
      <w:r>
        <w:rPr>
          <w:rFonts w:ascii="Amiri" w:hAnsi="Amiri" w:eastAsia="Amiri" w:cs="Amiri"/>
          <w:lang w:bidi="ar-SA"/>
          <w:color w:val="111111"/>
          <w:sz w:val="28"/>
          <w:szCs w:val="28"/>
          <w:rtl/>
        </w:rPr>
        <w:t xml:space="preserve">قالوا: و نادى عمر بن سعد مولاه زيدا أن: قدّم الرّاية. فتقدّم بها، شبّت الحرب. </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دامغانى، ترجمه اخبار الطّوال،/ 303</w:t>
      </w:r>
    </w:p>
    <w:p>
      <w:pPr>
        <w:pStyle w:val="BookText"/>
      </w:pPr>
      <w:r>
        <w:rPr>
          <w:rFonts w:ascii="Amiri" w:hAnsi="Amiri" w:eastAsia="Amiri" w:cs="Amiri"/>
          <w:lang w:bidi="ar-SA"/>
          <w:color w:val="111111"/>
          <w:sz w:val="28"/>
          <w:szCs w:val="28"/>
          <w:rtl/>
        </w:rPr>
        <w:t xml:space="preserve">الدّينوري، الأخبار الطّوال،/ 254- عنه: ابن العديم، بغية الطّلب، 6/ 2628، الحسين بن عليّ،/ 87؛ المحمودي، العبرات، 2/ 23</w:t>
      </w:r>
    </w:p>
    <w:p>
      <w:pPr>
        <w:pStyle w:val="BookText"/>
      </w:pPr>
      <w:r>
        <w:rPr>
          <w:rFonts w:ascii="IRNazanin" w:hAnsi="IRNazanin" w:eastAsia="IRNazanin" w:cs="IRNazanin"/>
          <w:lang w:bidi="fa-IR"/>
          <w:color w:val="111111"/>
          <w:sz w:val="28"/>
          <w:szCs w:val="28"/>
          <w:rtl/>
        </w:rPr>
        <w:t xml:space="preserve">فلمّا دنا منه عمر بن سعد و رمى بسهم، ارتمى النّاس. </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پاينده، ترجمه تاريخ طبرى، 7/ 3030</w:t>
      </w:r>
    </w:p>
    <w:p>
      <w:pPr>
        <w:pStyle w:val="BookText"/>
      </w:pPr>
      <w:r>
        <w:rPr>
          <w:rFonts w:ascii="Amiri" w:hAnsi="Amiri" w:eastAsia="Amiri" w:cs="Amiri"/>
          <w:lang w:bidi="ar-SA"/>
          <w:color w:val="111111"/>
          <w:sz w:val="28"/>
          <w:szCs w:val="28"/>
          <w:rtl/>
        </w:rPr>
        <w:t xml:space="preserve">الطّبري، التّاريخ، 5/ 429- عنه: القمي، نفس المهموم،/ 257؛ المحمودي، العبرات، 2/ 24</w:t>
      </w:r>
    </w:p>
    <w:p>
      <w:pPr>
        <w:pStyle w:val="BookText"/>
      </w:pPr>
      <w:r>
        <w:rPr>
          <w:rFonts w:ascii="Amiri" w:hAnsi="Amiri" w:eastAsia="Amiri" w:cs="Amiri"/>
          <w:lang w:bidi="ar-SA"/>
          <w:color w:val="111111"/>
          <w:sz w:val="28"/>
          <w:szCs w:val="28"/>
          <w:rtl/>
        </w:rPr>
        <w:t xml:space="preserve">و أقبلت السّهام كأنّها المطر، فقال الحسين لأصحابه: أيّها النّاس! هذه رسل القوم إليكم، فقوموا إلى الموت الّذي لا بدّ منه.</w:t>
      </w:r>
    </w:p>
    <w:p>
      <w:pPr>
        <w:pStyle w:val="BookText"/>
      </w:pPr>
      <w:r>
        <w:rPr>
          <w:rFonts w:ascii="Amiri" w:hAnsi="Amiri" w:eastAsia="Amiri" w:cs="Amiri"/>
          <w:lang w:bidi="ar-SA"/>
          <w:color w:val="111111"/>
          <w:sz w:val="28"/>
          <w:szCs w:val="28"/>
          <w:rtl/>
        </w:rPr>
        <w:t xml:space="preserve">فحمل بعضهم على بعض/ فاقتتلوا ساعة من النّهار حملة </w:t>
      </w:r>
      <w:r>
        <w:rPr>
          <w:rStyle w:val="FootnoteReference"/>
        </w:rPr>
        <w:footnoteReference w:id="2408"/>
      </w:r>
      <w:r>
        <w:rPr>
          <w:rFonts w:ascii="Amiri" w:hAnsi="Amiri" w:eastAsia="Amiri" w:cs="Amiri"/>
          <w:lang w:bidi="ar-SA"/>
          <w:color w:val="111111"/>
          <w:sz w:val="28"/>
          <w:szCs w:val="28"/>
          <w:rtl/>
        </w:rPr>
        <w:t xml:space="preserve">واحدة، حتّى قتل من أصحاب الحسين نيف </w:t>
      </w:r>
      <w:r>
        <w:rPr>
          <w:rStyle w:val="FootnoteReference"/>
        </w:rPr>
        <w:footnoteReference w:id="2409"/>
      </w:r>
      <w:r>
        <w:rPr>
          <w:rFonts w:ascii="IRNazanin" w:hAnsi="IRNazanin" w:eastAsia="IRNazanin" w:cs="IRNazanin"/>
          <w:lang w:bidi="fa-IR"/>
          <w:color w:val="111111"/>
          <w:sz w:val="28"/>
          <w:szCs w:val="28"/>
          <w:rtl/>
        </w:rPr>
        <w:t xml:space="preserve">و خمسون </w:t>
      </w:r>
      <w:r>
        <w:rPr>
          <w:rStyle w:val="FootnoteReference"/>
        </w:rPr>
        <w:footnoteReference w:id="2410"/>
      </w:r>
      <w:r>
        <w:rPr>
          <w:rFonts w:ascii="IRNazanin" w:hAnsi="IRNazanin" w:eastAsia="IRNazanin" w:cs="IRNazanin"/>
          <w:lang w:bidi="fa-IR"/>
          <w:color w:val="111111"/>
          <w:sz w:val="28"/>
          <w:szCs w:val="28"/>
          <w:rtl/>
        </w:rPr>
        <w:t xml:space="preserve">رجلا- </w:t>
      </w:r>
      <w:r>
        <w:rPr>
          <w:rStyle w:val="FootnoteReference"/>
        </w:rPr>
        <w:footnoteReference w:id="2411"/>
      </w:r>
      <w:r>
        <w:rPr>
          <w:rFonts w:ascii="Amiri" w:hAnsi="Amiri" w:eastAsia="Amiri" w:cs="Amiri"/>
          <w:lang w:bidi="ar-SA"/>
          <w:color w:val="111111"/>
          <w:sz w:val="28"/>
          <w:szCs w:val="28"/>
          <w:rtl/>
        </w:rPr>
        <w:t xml:space="preserve">رحمة اللّه عليهم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فعندها ضرب الحسين بيده إلى لحيته، و جعل يقول: اشتدّ غضب اللّه على اليهود إذ جعلوا له ولدا، [و] اشتدّ غضب اللّه على النّصارى </w:t>
      </w:r>
      <w:r>
        <w:rPr>
          <w:rStyle w:val="FootnoteReference"/>
        </w:rPr>
        <w:footnoteReference w:id="2413"/>
      </w:r>
      <w:r>
        <w:rPr>
          <w:rFonts w:ascii="IRNazanin" w:hAnsi="IRNazanin" w:eastAsia="IRNazanin" w:cs="IRNazanin"/>
          <w:lang w:bidi="fa-IR"/>
          <w:color w:val="111111"/>
          <w:sz w:val="28"/>
          <w:szCs w:val="28"/>
          <w:rtl/>
        </w:rPr>
        <w:t xml:space="preserve">، و اشتدّ غضب اللّه على المجوس إذ عبدت الشّمس و القمر و النّار من دون اللّه، و اشتدّ غضب اللّه على قوم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اجتمعت آراؤهم على قتل ابن بنت نبيّهم، و اللّه ما </w:t>
      </w:r>
      <w:r>
        <w:rPr>
          <w:rStyle w:val="FootnoteReference"/>
        </w:rPr>
        <w:footnoteReference w:id="2414"/>
      </w:r>
      <w:r>
        <w:rPr>
          <w:rFonts w:ascii="Amiri" w:hAnsi="Amiri" w:eastAsia="Amiri" w:cs="Amiri"/>
          <w:lang w:bidi="ar-SA"/>
          <w:color w:val="111111"/>
          <w:sz w:val="28"/>
          <w:szCs w:val="28"/>
          <w:rtl/>
        </w:rPr>
        <w:t xml:space="preserve">أجبتهم إلى شي ء ممّا يريدونه أبدا حتّى ألقى اللّه و أنا مخضّب بدمي.</w:t>
      </w:r>
    </w:p>
    <w:p>
      <w:pPr>
        <w:pStyle w:val="BookText"/>
      </w:pPr>
      <w:r>
        <w:rPr>
          <w:rFonts w:ascii="IRNazanin" w:hAnsi="IRNazanin" w:eastAsia="IRNazanin" w:cs="IRNazanin"/>
          <w:lang w:bidi="fa-IR"/>
          <w:color w:val="111111"/>
          <w:sz w:val="28"/>
          <w:szCs w:val="28"/>
          <w:rtl/>
        </w:rPr>
        <w:t xml:space="preserve">ابن أعثم، الفتوح، 5/ 183، 184</w:t>
      </w:r>
      <w:r>
        <w:rPr>
          <w:rStyle w:val="FootnoteReference"/>
        </w:rPr>
        <w:footnoteReference w:id="2415"/>
      </w:r>
      <w:r>
        <w:rPr>
          <w:rFonts w:ascii="Amiri" w:hAnsi="Amiri" w:eastAsia="Amiri" w:cs="Amiri"/>
          <w:lang w:bidi="ar-SA"/>
          <w:color w:val="111111"/>
          <w:sz w:val="28"/>
          <w:szCs w:val="28"/>
          <w:rtl/>
        </w:rPr>
        <w:t xml:space="preserve">ثمّ ارتمى النّاس </w:t>
      </w:r>
      <w:r>
        <w:rPr>
          <w:rStyle w:val="FootnoteReference"/>
        </w:rPr>
        <w:footnoteReference w:id="2416"/>
      </w:r>
      <w:r>
        <w:rPr>
          <w:rFonts w:ascii="IRNazanin" w:hAnsi="IRNazanin" w:eastAsia="IRNazanin" w:cs="IRNazanin"/>
          <w:lang w:bidi="fa-IR"/>
          <w:color w:val="111111"/>
          <w:sz w:val="28"/>
          <w:szCs w:val="28"/>
          <w:rtl/>
        </w:rPr>
        <w:t xml:space="preserve">، و تبارزوا. </w:t>
      </w:r>
      <w:r>
        <w:rPr>
          <w:rStyle w:val="FootnoteReference"/>
        </w:rPr>
        <w:footnoteReference w:id="2417"/>
      </w:r>
    </w:p>
    <w:p>
      <w:pPr>
        <w:pStyle w:val="BookText"/>
      </w:pPr>
      <w:r>
        <w:rPr>
          <w:rFonts w:ascii="IRNazanin" w:hAnsi="IRNazanin" w:eastAsia="IRNazanin" w:cs="IRNazanin"/>
          <w:lang w:bidi="fa-IR"/>
          <w:color w:val="111111"/>
          <w:sz w:val="28"/>
          <w:szCs w:val="28"/>
          <w:rtl/>
        </w:rPr>
        <w:t xml:space="preserve">رسولى محلّاتى، ترجمه ارشاد، 2/ 104</w:t>
      </w:r>
    </w:p>
    <w:p>
      <w:pPr>
        <w:pStyle w:val="BookText"/>
      </w:pPr>
      <w:r>
        <w:rPr>
          <w:rFonts w:ascii="Amiri" w:hAnsi="Amiri" w:eastAsia="Amiri" w:cs="Amiri"/>
          <w:lang w:bidi="ar-SA"/>
          <w:color w:val="111111"/>
          <w:sz w:val="28"/>
          <w:szCs w:val="28"/>
          <w:rtl/>
        </w:rPr>
        <w:t xml:space="preserve">المفيد، الإرشاد، 2/ 104- عنه: المجلسي، البحار، 45/ 12؛ البحراني، العوالم، 17/ 256؛ الدّربندي، أسرار الشّهادة،/ 291؛ مثله الطّبرسي، إعلام الورى،/ 243؛ القمي، نفس المهموم،/ 256؛ الأمين، أعيان الشّيعة، 1/ 603، لواعج الأشجان،/ 136</w:t>
      </w:r>
    </w:p>
    <w:p>
      <w:pPr>
        <w:pStyle w:val="BookText"/>
      </w:pPr>
      <w:r>
        <w:rPr>
          <w:rFonts w:ascii="Amiri" w:hAnsi="Amiri" w:eastAsia="Amiri" w:cs="Amiri"/>
          <w:lang w:bidi="ar-SA"/>
          <w:color w:val="111111"/>
          <w:sz w:val="28"/>
          <w:szCs w:val="28"/>
          <w:rtl/>
        </w:rPr>
        <w:t xml:space="preserve">فرمى أصحابه كلّهم بأجمعهم في إثره رشقة واحدة، فما بقي واحد من أصحاب الحسين عليه السّلام إلّا أصاب من رميهم سهم.</w:t>
      </w:r>
    </w:p>
    <w:p>
      <w:pPr>
        <w:pStyle w:val="BookText"/>
      </w:pPr>
      <w:r>
        <w:rPr>
          <w:rFonts w:ascii="Amiri" w:hAnsi="Amiri" w:eastAsia="Amiri" w:cs="Amiri"/>
          <w:lang w:bidi="ar-SA"/>
          <w:color w:val="111111"/>
          <w:sz w:val="28"/>
          <w:szCs w:val="28"/>
          <w:rtl/>
        </w:rPr>
        <w:t xml:space="preserve">أبو طالب الزّيدي، الأمالي،/ 97- عنه: المحمودي، العبرات، 2/ 23</w:t>
      </w:r>
    </w:p>
    <w:p>
      <w:pPr>
        <w:pStyle w:val="BookText"/>
      </w:pPr>
      <w:r>
        <w:rPr>
          <w:rFonts w:ascii="Amiri" w:hAnsi="Amiri" w:eastAsia="Amiri" w:cs="Amiri"/>
          <w:lang w:bidi="ar-SA"/>
          <w:color w:val="111111"/>
          <w:sz w:val="28"/>
          <w:szCs w:val="28"/>
          <w:rtl/>
        </w:rPr>
        <w:t xml:space="preserve">فرمى أصحابه كلّهم بأجمعهم في أثره رشقة واحدة، فما بقي من أصحاب الحسين أحد إلّا أصابه من رميتهم سهم.</w:t>
      </w:r>
    </w:p>
    <w:p>
      <w:pPr>
        <w:pStyle w:val="BookText"/>
      </w:pPr>
      <w:r>
        <w:rPr>
          <w:rFonts w:ascii="Amiri" w:hAnsi="Amiri" w:eastAsia="Amiri" w:cs="Amiri"/>
          <w:lang w:bidi="ar-SA"/>
          <w:color w:val="111111"/>
          <w:sz w:val="28"/>
          <w:szCs w:val="28"/>
          <w:rtl/>
        </w:rPr>
        <w:t xml:space="preserve">(قال) أبو مخنف: فلمّا رموهم هذه الرّمية، قلّ أصحاب الحسين عليه السّلام، فبقي في هؤلاء القوم الّذين يذكرون في المبارزة، و قد قتل منهم ما ينيف على خمسين رجلا.</w:t>
      </w:r>
    </w:p>
    <w:p>
      <w:pPr>
        <w:pStyle w:val="BookText"/>
      </w:pPr>
      <w:r>
        <w:rPr>
          <w:rFonts w:ascii="Amiri" w:hAnsi="Amiri" w:eastAsia="Amiri" w:cs="Amiri"/>
          <w:lang w:bidi="ar-SA"/>
          <w:color w:val="111111"/>
          <w:sz w:val="28"/>
          <w:szCs w:val="28"/>
          <w:rtl/>
        </w:rPr>
        <w:t xml:space="preserve">فعندها ضرب الحسين عليه السّلام بيده إلى لحيته، فقال: هذه رسل القوم.- يعني السّهام- ثمّ قال: اشتدّ غضب اللّه على اليهود و النّصارى إذ جعلوا له ولدا، و اشتدّ غضب اللّه على المجوس إذ عبدت الشّمس و القمر و النّار من دونه، و اشتدّ غضب اللّه على قوم اتّفقت آراؤهم على قتل ابن بنت نبيّهم، و اللّه لا أجيبهم إلى شي ء ممّا يريدونه أبدا، حتّى ألقى اللّه، و أنا مخضّب بدمي.</w:t>
      </w:r>
    </w:p>
    <w:p>
      <w:pPr>
        <w:pStyle w:val="BookText"/>
      </w:pPr>
      <w:r>
        <w:rPr>
          <w:rFonts w:ascii="Amiri" w:hAnsi="Amiri" w:eastAsia="Amiri" w:cs="Amiri"/>
          <w:lang w:bidi="ar-SA"/>
          <w:color w:val="111111"/>
          <w:sz w:val="28"/>
          <w:szCs w:val="28"/>
          <w:rtl/>
        </w:rPr>
        <w:t xml:space="preserve">الخوارزمي، مقتل الحسين، 2/ 8، 9</w:t>
      </w:r>
    </w:p>
    <w:p>
      <w:pPr>
        <w:pStyle w:val="BookText"/>
      </w:pPr>
      <w:r>
        <w:rPr>
          <w:rFonts w:ascii="Amiri" w:hAnsi="Amiri" w:eastAsia="Amiri" w:cs="Amiri"/>
          <w:lang w:bidi="ar-SA"/>
          <w:color w:val="111111"/>
          <w:sz w:val="28"/>
          <w:szCs w:val="28"/>
          <w:rtl/>
        </w:rPr>
        <w:t xml:space="preserve">فرشقوا كالسّيل، فقال الحسين: هي رسل القوم إليكم، فقوموا رحمكم اللّه إلى الموت</w:t>
      </w:r>
    </w:p>
    <w:p>
      <w:pPr>
        <w:pStyle w:val="BookText"/>
      </w:pPr>
      <w:r>
        <w:rPr>
          <w:rFonts w:ascii="Amiri" w:hAnsi="Amiri" w:eastAsia="Amiri" w:cs="Amiri"/>
          <w:lang w:bidi="ar-SA"/>
          <w:color w:val="111111"/>
          <w:sz w:val="28"/>
          <w:szCs w:val="28"/>
          <w:rtl/>
        </w:rPr>
        <w:t xml:space="preserve">الّذي لا بدّ منه. ابن شهر آشوب، المناقب، 4/ 100</w:t>
      </w:r>
    </w:p>
    <w:p>
      <w:pPr>
        <w:pStyle w:val="BookText"/>
      </w:pPr>
      <w:r>
        <w:rPr>
          <w:rFonts w:ascii="Amiri" w:hAnsi="Amiri" w:eastAsia="Amiri" w:cs="Amiri"/>
          <w:lang w:bidi="ar-SA"/>
          <w:color w:val="111111"/>
          <w:sz w:val="28"/>
          <w:szCs w:val="28"/>
          <w:rtl/>
        </w:rPr>
        <w:t xml:space="preserve">ثمّ رمى النّاس.</w:t>
      </w:r>
    </w:p>
    <w:p>
      <w:pPr>
        <w:pStyle w:val="BookText"/>
      </w:pPr>
      <w:r>
        <w:rPr>
          <w:rFonts w:ascii="Amiri" w:hAnsi="Amiri" w:eastAsia="Amiri" w:cs="Amiri"/>
          <w:lang w:bidi="ar-SA"/>
          <w:color w:val="111111"/>
          <w:sz w:val="28"/>
          <w:szCs w:val="28"/>
          <w:rtl/>
        </w:rPr>
        <w:t xml:space="preserve">ابن الأثير، الكامل، 3/ 28904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قوموا إلى الموت الّذي لا بدّ منه.</w:t>
      </w:r>
    </w:p>
    <w:p>
      <w:pPr>
        <w:pStyle w:val="BookText"/>
      </w:pPr>
      <w:r>
        <w:rPr>
          <w:rFonts w:ascii="Amiri" w:hAnsi="Amiri" w:eastAsia="Amiri" w:cs="Amiri"/>
          <w:lang w:bidi="ar-SA"/>
          <w:color w:val="111111"/>
          <w:sz w:val="28"/>
          <w:szCs w:val="28"/>
          <w:rtl/>
        </w:rPr>
        <w:t xml:space="preserve">فنهضوا جميعا، و التقى العسكران، و امتاز الرّجّالة من الفرسان، و اشتدّ أيضاع، و خفى لإثارة العثير الشّعاع، و السّمهريّة ترعف نجيعا، و المشرفيّة يسمع لها في إلهام وقيعا، و لايجد الحسين عليه السّلام في مساقط الحرب لوعظه سميعا، و قد كفروا بالرّسول، و لا يميلون إلّا إلى الصّوارم و النّصول، و لم يبق بينهم سوى الهاذم الزّرق </w:t>
      </w:r>
      <w:r>
        <w:rPr>
          <w:rStyle w:val="FootnoteReference"/>
        </w:rPr>
        <w:footnoteReference w:id="2418"/>
      </w:r>
      <w:r>
        <w:rPr>
          <w:rFonts w:ascii="Amiri" w:hAnsi="Amiri" w:eastAsia="Amiri" w:cs="Amiri"/>
          <w:lang w:bidi="ar-SA"/>
          <w:color w:val="111111"/>
          <w:sz w:val="28"/>
          <w:szCs w:val="28"/>
          <w:rtl/>
        </w:rPr>
        <w:t xml:space="preserve">، و الصّوارم الذّلق، و السّهام تقرى كالغيب المغرق و الشّرار المحرق.</w:t>
      </w:r>
    </w:p>
    <w:p>
      <w:pPr>
        <w:pStyle w:val="BookText"/>
      </w:pPr>
      <w:r>
        <w:rPr>
          <w:rFonts w:ascii="Amiri" w:hAnsi="Amiri" w:eastAsia="Amiri" w:cs="Amiri"/>
          <w:lang w:bidi="ar-SA"/>
          <w:color w:val="111111"/>
          <w:sz w:val="28"/>
          <w:szCs w:val="28"/>
          <w:rtl/>
        </w:rPr>
        <w:t xml:space="preserve">و اقتتل العسكران، إلى أن علا النّهار، قال عدي بن حرملة: لمّا زحف عمر بن سعد إلى الحسين عليه السّلام، ضرب يده على لحيته، و قال: اشتدّ غضب اللّه على اليهود إذ جعلوا له ولدا، و على النّصارى إذ جعلوه ثالث ثلاثة، و على المجوس إذ عبدوا الشّمس و القمر دونه، و اشتدّ غضبه على قوم اتّفقت على قتل ابن بنت نبيّهم، و اللّه لا أجيبهم إلى شي ء ممّا يطلبون حتّى ألقى اللّه تعالى، و أنا مخضّب بدمي مغلوب على حقّي.</w:t>
      </w:r>
    </w:p>
    <w:p>
      <w:pPr>
        <w:pStyle w:val="BookText"/>
      </w:pPr>
      <w:r>
        <w:rPr>
          <w:rFonts w:ascii="Amiri" w:hAnsi="Amiri" w:eastAsia="Amiri" w:cs="Amiri"/>
          <w:lang w:bidi="ar-SA"/>
          <w:color w:val="111111"/>
          <w:sz w:val="28"/>
          <w:szCs w:val="28"/>
          <w:rtl/>
        </w:rPr>
        <w:t xml:space="preserve">ابن نما، مثير الأحزان،/ 29، 30</w:t>
      </w:r>
    </w:p>
    <w:p>
      <w:pPr>
        <w:pStyle w:val="BookText"/>
      </w:pPr>
      <w:r>
        <w:rPr>
          <w:rFonts w:ascii="Amiri" w:hAnsi="Amiri" w:eastAsia="Amiri" w:cs="Amiri"/>
          <w:lang w:bidi="ar-SA"/>
          <w:color w:val="111111"/>
          <w:sz w:val="28"/>
          <w:szCs w:val="28"/>
          <w:rtl/>
        </w:rPr>
        <w:t xml:space="preserve">و ركب عسكر ابن سعد، و أحدقوا بالحسين، و اقتتلوا </w:t>
      </w:r>
      <w:r>
        <w:rPr>
          <w:rStyle w:val="FootnoteReference"/>
        </w:rPr>
        <w:footnoteReference w:id="2419"/>
      </w:r>
      <w:r>
        <w:rPr>
          <w:rFonts w:ascii="Amiri" w:hAnsi="Amiri" w:eastAsia="Amiri" w:cs="Amiri"/>
          <w:lang w:bidi="ar-SA"/>
          <w:color w:val="111111"/>
          <w:sz w:val="28"/>
          <w:szCs w:val="28"/>
          <w:rtl/>
        </w:rPr>
        <w:t xml:space="preserve">، و لم يزل يقتل من أهل الحسين و أصحابه واحدا و احدا إلى أن قتل من أهله و أصحابه ما ينيف على خمسين رجلا.</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50</w:t>
      </w:r>
    </w:p>
    <w:p>
      <w:pPr>
        <w:pStyle w:val="BookText"/>
      </w:pPr>
      <w:r>
        <w:rPr>
          <w:rFonts w:ascii="Amiri" w:hAnsi="Amiri" w:eastAsia="Amiri" w:cs="Amiri"/>
          <w:lang w:bidi="ar-SA"/>
          <w:color w:val="111111"/>
          <w:sz w:val="28"/>
          <w:szCs w:val="28"/>
          <w:rtl/>
        </w:rPr>
        <w:t xml:space="preserve">و أقبلت السّهام من القوم كأنّها القطر </w:t>
      </w:r>
      <w:r>
        <w:rPr>
          <w:rStyle w:val="FootnoteReference"/>
        </w:rPr>
        <w:footnoteReference w:id="2420"/>
      </w:r>
      <w:r>
        <w:rPr>
          <w:rFonts w:ascii="IRNazanin" w:hAnsi="IRNazanin" w:eastAsia="IRNazanin" w:cs="IRNazanin"/>
          <w:lang w:bidi="fa-IR"/>
          <w:color w:val="111111"/>
          <w:sz w:val="28"/>
          <w:szCs w:val="28"/>
          <w:rtl/>
        </w:rPr>
        <w:t xml:space="preserve">، </w:t>
      </w:r>
      <w:r>
        <w:rPr>
          <w:rStyle w:val="FootnoteReference"/>
        </w:rPr>
        <w:footnoteReference w:id="2421"/>
      </w:r>
      <w:r>
        <w:rPr>
          <w:rFonts w:ascii="Amiri" w:hAnsi="Amiri" w:eastAsia="Amiri" w:cs="Amiri"/>
          <w:lang w:bidi="ar-SA"/>
          <w:color w:val="111111"/>
          <w:sz w:val="28"/>
          <w:szCs w:val="28"/>
          <w:rtl/>
        </w:rPr>
        <w:t xml:space="preserve">فقال عليه السّلام لأصحابه: قوموا رحمكم اللّه </w:t>
      </w:r>
      <w:r>
        <w:rPr>
          <w:rStyle w:val="FootnoteReference"/>
        </w:rPr>
        <w:footnoteReference w:id="2422"/>
      </w:r>
      <w:r>
        <w:rPr>
          <w:rFonts w:ascii="Amiri" w:hAnsi="Amiri" w:eastAsia="Amiri" w:cs="Amiri"/>
          <w:lang w:bidi="ar-SA"/>
          <w:color w:val="111111"/>
          <w:sz w:val="28"/>
          <w:szCs w:val="28"/>
          <w:rtl/>
        </w:rPr>
        <w:t xml:space="preserve">إلى الموت الّذي لا بدّ منه </w:t>
      </w:r>
      <w:r>
        <w:rPr>
          <w:rStyle w:val="FootnoteReference"/>
        </w:rPr>
        <w:footnoteReference w:id="2423"/>
      </w:r>
      <w:r>
        <w:rPr>
          <w:rFonts w:ascii="Amiri" w:hAnsi="Amiri" w:eastAsia="Amiri" w:cs="Amiri"/>
          <w:lang w:bidi="ar-SA"/>
          <w:color w:val="111111"/>
          <w:sz w:val="28"/>
          <w:szCs w:val="28"/>
          <w:rtl/>
        </w:rPr>
        <w:t xml:space="preserve">، فإنّ هذه السّهام رسل القوم إليكم، </w:t>
      </w:r>
      <w:r>
        <w:rPr>
          <w:rStyle w:val="FootnoteReference"/>
        </w:rPr>
        <w:footnoteReference w:id="2424"/>
      </w:r>
      <w:r>
        <w:rPr>
          <w:rStyle w:val="FootnoteReference"/>
        </w:rPr>
        <w:footnoteReference w:id="2425"/>
      </w:r>
      <w:r>
        <w:rPr>
          <w:rFonts w:ascii="Amiri" w:hAnsi="Amiri" w:eastAsia="Amiri" w:cs="Amiri"/>
          <w:lang w:bidi="ar-SA"/>
          <w:color w:val="111111"/>
          <w:sz w:val="28"/>
          <w:szCs w:val="28"/>
          <w:rtl/>
        </w:rPr>
        <w:t xml:space="preserve">فاقتتلوا ساعة </w:t>
      </w:r>
      <w:r>
        <w:rPr>
          <w:rStyle w:val="FootnoteReference"/>
        </w:rPr>
        <w:footnoteReference w:id="2426"/>
      </w:r>
      <w:r>
        <w:rPr>
          <w:rFonts w:ascii="Amiri" w:hAnsi="Amiri" w:eastAsia="Amiri" w:cs="Amiri"/>
          <w:lang w:bidi="ar-SA"/>
          <w:color w:val="111111"/>
          <w:sz w:val="28"/>
          <w:szCs w:val="28"/>
          <w:rtl/>
        </w:rPr>
        <w:t xml:space="preserve">من النّهار].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حملة و </w:t>
      </w:r>
      <w:r>
        <w:rPr>
          <w:rStyle w:val="FootnoteReference"/>
        </w:rPr>
        <w:footnoteReference w:id="2427"/>
      </w:r>
      <w:r>
        <w:rPr>
          <w:rFonts w:ascii="Amiri" w:hAnsi="Amiri" w:eastAsia="Amiri" w:cs="Amiri"/>
          <w:lang w:bidi="ar-SA"/>
          <w:color w:val="111111"/>
          <w:sz w:val="28"/>
          <w:szCs w:val="28"/>
          <w:rtl/>
        </w:rPr>
        <w:t xml:space="preserve">حملة حتّى قتل من أصحاب الحسين عليه السّلام جماعة . </w:t>
      </w:r>
      <w:r>
        <w:rPr>
          <w:rStyle w:val="FootnoteReference"/>
        </w:rPr>
        <w:footnoteReference w:id="2428"/>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قال: فعندها </w:t>
      </w:r>
      <w:r>
        <w:rPr>
          <w:rStyle w:val="FootnoteReference"/>
        </w:rPr>
        <w:footnoteReference w:id="2430"/>
      </w:r>
      <w:r>
        <w:rPr>
          <w:rFonts w:ascii="Amiri" w:hAnsi="Amiri" w:eastAsia="Amiri" w:cs="Amiri"/>
          <w:lang w:bidi="ar-SA"/>
          <w:color w:val="111111"/>
          <w:sz w:val="28"/>
          <w:szCs w:val="28"/>
          <w:rtl/>
        </w:rPr>
        <w:t xml:space="preserve">ضرب الحسين عليه السّلام </w:t>
      </w:r>
      <w:r>
        <w:rPr>
          <w:rStyle w:val="FootnoteReference"/>
        </w:rPr>
        <w:footnoteReference w:id="2431"/>
      </w:r>
      <w:r>
        <w:rPr>
          <w:rFonts w:ascii="Amiri" w:hAnsi="Amiri" w:eastAsia="Amiri" w:cs="Amiri"/>
          <w:lang w:bidi="ar-SA"/>
          <w:color w:val="111111"/>
          <w:sz w:val="28"/>
          <w:szCs w:val="28"/>
          <w:rtl/>
        </w:rPr>
        <w:t xml:space="preserve">بيده </w:t>
      </w:r>
      <w:r>
        <w:rPr>
          <w:rStyle w:val="FootnoteReference"/>
        </w:rPr>
        <w:footnoteReference w:id="2432"/>
      </w:r>
      <w:r>
        <w:rPr>
          <w:rFonts w:ascii="IRNazanin" w:hAnsi="IRNazanin" w:eastAsia="IRNazanin" w:cs="IRNazanin"/>
          <w:lang w:bidi="fa-IR"/>
          <w:color w:val="111111"/>
          <w:sz w:val="28"/>
          <w:szCs w:val="28"/>
          <w:rtl/>
        </w:rPr>
        <w:t xml:space="preserve">إلى </w:t>
      </w:r>
      <w:r>
        <w:rPr>
          <w:rStyle w:val="FootnoteReference"/>
        </w:rPr>
        <w:footnoteReference w:id="2433"/>
      </w:r>
      <w:r>
        <w:rPr>
          <w:rFonts w:ascii="Amiri" w:hAnsi="Amiri" w:eastAsia="Amiri" w:cs="Amiri"/>
          <w:lang w:bidi="ar-SA"/>
          <w:color w:val="111111"/>
          <w:sz w:val="28"/>
          <w:szCs w:val="28"/>
          <w:rtl/>
        </w:rPr>
        <w:t xml:space="preserve">لحيته و جعل يقول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 </w:t>
      </w:r>
      <w:r>
        <w:rPr>
          <w:rStyle w:val="FootnoteReference"/>
        </w:rPr>
        <w:footnoteReference w:id="2435"/>
      </w:r>
      <w:r>
        <w:rPr>
          <w:rFonts w:ascii="Amiri" w:hAnsi="Amiri" w:eastAsia="Amiri" w:cs="Amiri"/>
          <w:lang w:bidi="ar-SA"/>
          <w:color w:val="111111"/>
          <w:sz w:val="28"/>
          <w:szCs w:val="28"/>
          <w:rtl/>
        </w:rPr>
        <w:t xml:space="preserve">اشتدّ غضب اللّه تعالى على اليهود إذ جعلوا له ولدا، و </w:t>
      </w:r>
      <w:r>
        <w:rPr>
          <w:rStyle w:val="FootnoteReference"/>
        </w:rPr>
        <w:footnoteReference w:id="2436"/>
      </w:r>
      <w:r>
        <w:rPr>
          <w:rFonts w:ascii="Amiri" w:hAnsi="Amiri" w:eastAsia="Amiri" w:cs="Amiri"/>
          <w:lang w:bidi="ar-SA"/>
          <w:color w:val="111111"/>
          <w:sz w:val="28"/>
          <w:szCs w:val="28"/>
          <w:rtl/>
        </w:rPr>
        <w:t xml:space="preserve">اشتدّ </w:t>
      </w:r>
      <w:r>
        <w:rPr>
          <w:rStyle w:val="FootnoteReference"/>
        </w:rPr>
        <w:footnoteReference w:id="2437"/>
      </w:r>
      <w:r>
        <w:rPr>
          <w:rFonts w:ascii="Amiri" w:hAnsi="Amiri" w:eastAsia="Amiri" w:cs="Amiri"/>
          <w:lang w:bidi="ar-SA"/>
          <w:color w:val="111111"/>
          <w:sz w:val="28"/>
          <w:szCs w:val="28"/>
          <w:rtl/>
        </w:rPr>
        <w:t xml:space="preserve">غضب اللّه </w:t>
      </w:r>
      <w:r>
        <w:rPr>
          <w:rStyle w:val="FootnoteReference"/>
        </w:rPr>
        <w:footnoteReference w:id="2438"/>
      </w:r>
      <w:r>
        <w:rPr>
          <w:rFonts w:ascii="Amiri" w:hAnsi="Amiri" w:eastAsia="Amiri" w:cs="Amiri"/>
          <w:lang w:bidi="ar-SA"/>
          <w:color w:val="111111"/>
          <w:sz w:val="28"/>
          <w:szCs w:val="28"/>
          <w:rtl/>
        </w:rPr>
        <w:t xml:space="preserve">على النّصارى إذ جعلوه ثالث ثلاثة، و اشتدّ غضبه على المجوس إذ عبدوا الشّمس و القمر دونه </w:t>
      </w:r>
      <w:r>
        <w:rPr>
          <w:rStyle w:val="FootnoteReference"/>
        </w:rPr>
        <w:footnoteReference w:id="2439"/>
      </w:r>
      <w:r>
        <w:rPr>
          <w:rFonts w:ascii="Amiri" w:hAnsi="Amiri" w:eastAsia="Amiri" w:cs="Amiri"/>
          <w:lang w:bidi="ar-SA"/>
          <w:color w:val="111111"/>
          <w:sz w:val="28"/>
          <w:szCs w:val="28"/>
          <w:rtl/>
        </w:rPr>
        <w:t xml:space="preserve">، و اشتدّ غضبه على قوم اتّفقت كلمتهم على قتل ابن بنت </w:t>
      </w:r>
      <w:r>
        <w:rPr>
          <w:rStyle w:val="FootnoteReference"/>
        </w:rPr>
        <w:footnoteReference w:id="2440"/>
      </w:r>
      <w:r>
        <w:rPr>
          <w:rFonts w:ascii="Amiri" w:hAnsi="Amiri" w:eastAsia="Amiri" w:cs="Amiri"/>
          <w:lang w:bidi="ar-SA"/>
          <w:color w:val="111111"/>
          <w:sz w:val="28"/>
          <w:szCs w:val="28"/>
          <w:rtl/>
        </w:rPr>
        <w:t xml:space="preserve">نبيّهم </w:t>
      </w:r>
      <w:r>
        <w:rPr>
          <w:rStyle w:val="FootnoteReference"/>
        </w:rPr>
        <w:footnoteReference w:id="2441"/>
      </w:r>
      <w:r>
        <w:rPr>
          <w:rFonts w:ascii="Amiri" w:hAnsi="Amiri" w:eastAsia="Amiri" w:cs="Amiri"/>
          <w:lang w:bidi="ar-SA"/>
          <w:color w:val="111111"/>
          <w:sz w:val="28"/>
          <w:szCs w:val="28"/>
          <w:rtl/>
        </w:rPr>
        <w:t xml:space="preserve">، أما و اللّه لا أجيبهم إلى شي ء ممّا يريدون حتّى ألقى اللّه </w:t>
      </w:r>
      <w:r>
        <w:rPr>
          <w:rStyle w:val="FootnoteReference"/>
        </w:rPr>
        <w:footnoteReference w:id="2442"/>
      </w:r>
      <w:r>
        <w:rPr>
          <w:rFonts w:ascii="Amiri" w:hAnsi="Amiri" w:eastAsia="Amiri" w:cs="Amiri"/>
          <w:lang w:bidi="ar-SA"/>
          <w:color w:val="111111"/>
          <w:sz w:val="28"/>
          <w:szCs w:val="28"/>
          <w:rtl/>
        </w:rPr>
        <w:t xml:space="preserve">و أنا مخضّب بدمي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 </w:t>
      </w:r>
      <w:r>
        <w:rPr>
          <w:rStyle w:val="FootnoteReference"/>
        </w:rPr>
        <w:footnoteReference w:id="2444"/>
      </w:r>
    </w:p>
    <w:p>
      <w:pPr>
        <w:pStyle w:val="BookText"/>
      </w:pPr>
      <w:r>
        <w:rPr>
          <w:rFonts w:ascii="IRNazanin" w:hAnsi="IRNazanin" w:eastAsia="IRNazanin" w:cs="IRNazanin"/>
          <w:lang w:bidi="fa-IR"/>
          <w:color w:val="111111"/>
          <w:sz w:val="28"/>
          <w:szCs w:val="28"/>
          <w:rtl/>
        </w:rPr>
        <w:t xml:space="preserve">پس دو لشكر پاره اى از روز را با هم جنگيدند و چند حمله يكى پس از ديگرى كردند تا آن كه عده اى از ياران حضرت شهيد شدند.</w:t>
      </w:r>
    </w:p>
    <w:p>
      <w:pPr>
        <w:pStyle w:val="BookText"/>
      </w:pPr>
      <w:r>
        <w:rPr>
          <w:rFonts w:ascii="IRNazanin" w:hAnsi="IRNazanin" w:eastAsia="IRNazanin" w:cs="IRNazanin"/>
          <w:lang w:bidi="fa-IR"/>
          <w:color w:val="111111"/>
          <w:sz w:val="28"/>
          <w:szCs w:val="28"/>
          <w:rtl/>
        </w:rPr>
        <w:t xml:space="preserve">راوى گفت: در اين هنگام حسين عليه السّلام دست بر محاسن شريف مى زد و مى فرمود: «خشم خداوند بر يهود موقعى سخت شد كه فرزند براى خدا قرار دادند و غضب الهى بر نصارى هنگامى شدت يافت كه خداوند را سومين خداى خود خواندند و بر طايفه مجوس آن گاه سخت خشمناك شد كه آفتاب و ماه را به جاى او پرستيدند و خداوند بر گروهى سخت غضبناك شده است كه همه براى كشتن فرزند دختر پيغمبرشان يك زبان شده اند. به خدا قسم از خواسته هاى آنان هيچ نخواهم پذيرفت تا آن گاه كه به خون خويش رنگين شوم و خدايتعالى را با اين حال ملاقات كنم.</w:t>
      </w:r>
    </w:p>
    <w:p>
      <w:pPr>
        <w:pStyle w:val="BookText"/>
      </w:pPr>
      <w:r>
        <w:rPr>
          <w:rFonts w:ascii="IRNazanin" w:hAnsi="IRNazanin" w:eastAsia="IRNazanin" w:cs="IRNazanin"/>
          <w:lang w:bidi="fa-IR"/>
          <w:color w:val="111111"/>
          <w:sz w:val="28"/>
          <w:szCs w:val="28"/>
          <w:rtl/>
        </w:rPr>
        <w:t xml:space="preserve">فهرى، ترجمه لهوف،/ 100- 101</w:t>
      </w:r>
    </w:p>
    <w:p>
      <w:pPr>
        <w:pStyle w:val="BookText"/>
      </w:pPr>
      <w:r>
        <w:rPr>
          <w:rFonts w:ascii="Times New Roman" w:hAnsi="Times New Roman" w:eastAsia="Times New Roman" w:cs="Times New Roman"/>
          <w:lang w:val="en-US" w:bidi="en-US"/>
          <w:color w:val="111111"/>
          <w:sz w:val="28"/>
          <w:szCs w:val="28"/>
          <w:rtl/>
        </w:rPr>
        <w:t xml:space="preserve">01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100- 101- عنه: المجلسي، البحار، 45/ 12؛ البحراني، العوالم، 17/ 255؛ البهبهاني، الدّمعة السّاكبة، 4/ 290- 291؛ الدّربندي، أسرار الشّهادة،/ 288- 289؛ القمي، نفس المهموم،/ 249- 250؛ المقرّم، مقتل الحسين عليه السّلام،/ 292، 295؛ بحر العلوم، مقتل الحسين عليه السّلام،/ 384- 385، 390؛ مثله المازندراني، معالي السّبطين، 1/ 356؛ الأمين، أعيان الشّيعة، 1/ 603، لواعج الأشجان،/ 136- 137؛ القزويني، الإمام الحسين عليه السّلام و أصحابه، 1/ 284</w:t>
      </w:r>
    </w:p>
    <w:p>
      <w:pPr>
        <w:pStyle w:val="BookText"/>
      </w:pPr>
      <w:r>
        <w:rPr>
          <w:rFonts w:ascii="Amiri" w:hAnsi="Amiri" w:eastAsia="Amiri" w:cs="Amiri"/>
          <w:lang w:bidi="ar-SA"/>
          <w:color w:val="111111"/>
          <w:sz w:val="28"/>
          <w:szCs w:val="28"/>
          <w:rtl/>
        </w:rPr>
        <w:t xml:space="preserve">ثمّ ارتمى النّاس.</w:t>
      </w:r>
    </w:p>
    <w:p>
      <w:pPr>
        <w:pStyle w:val="BookText"/>
      </w:pPr>
      <w:r>
        <w:rPr>
          <w:rFonts w:ascii="Amiri" w:hAnsi="Amiri" w:eastAsia="Amiri" w:cs="Amiri"/>
          <w:lang w:bidi="ar-SA"/>
          <w:color w:val="111111"/>
          <w:sz w:val="28"/>
          <w:szCs w:val="28"/>
          <w:rtl/>
        </w:rPr>
        <w:t xml:space="preserve">النّويري، نهاية الإرب، 20/ 446</w:t>
      </w:r>
    </w:p>
    <w:p>
      <w:pPr>
        <w:pStyle w:val="BookText"/>
      </w:pPr>
      <w:r>
        <w:rPr>
          <w:rFonts w:ascii="IRNazanin" w:hAnsi="IRNazanin" w:eastAsia="IRNazanin" w:cs="IRNazanin"/>
          <w:lang w:bidi="fa-IR"/>
          <w:color w:val="111111"/>
          <w:sz w:val="28"/>
          <w:szCs w:val="28"/>
          <w:rtl/>
        </w:rPr>
        <w:t xml:space="preserve">قال: فترامى النّاس بالنّبال.</w:t>
      </w:r>
    </w:p>
    <w:p>
      <w:pPr>
        <w:pStyle w:val="BookText"/>
      </w:pPr>
      <w:r>
        <w:rPr>
          <w:rFonts w:ascii="Amiri" w:hAnsi="Amiri" w:eastAsia="Amiri" w:cs="Amiri"/>
          <w:lang w:bidi="ar-SA"/>
          <w:color w:val="111111"/>
          <w:sz w:val="28"/>
          <w:szCs w:val="28"/>
          <w:rtl/>
        </w:rPr>
        <w:t xml:space="preserve">ابن كثير، البداية و النّهاية، 8/ 181</w:t>
      </w:r>
    </w:p>
    <w:p>
      <w:pPr>
        <w:pStyle w:val="BookText"/>
      </w:pPr>
      <w:r>
        <w:rPr>
          <w:rFonts w:ascii="Amiri" w:hAnsi="Amiri" w:eastAsia="Amiri" w:cs="Amiri"/>
          <w:lang w:bidi="ar-SA"/>
          <w:color w:val="111111"/>
          <w:sz w:val="28"/>
          <w:szCs w:val="28"/>
          <w:rtl/>
        </w:rPr>
        <w:t xml:space="preserve">و أهدفوا عسكر ابن سعد بالحسين عليه السّلام و أصحابه، و صفّوا لهم، و أرشقوهم بالسّهام، و النّبال، و اشتدّ عليهم القتال، و لم يزالوا يقتلون من أهل الحسين عليه السّلام واحد بعد واحد حتّى أتوا على ما ينيف على خمسين منهم. [عن مطالب السّؤول]</w:t>
      </w:r>
    </w:p>
    <w:p>
      <w:pPr>
        <w:pStyle w:val="BookText"/>
      </w:pPr>
      <w:r>
        <w:rPr>
          <w:rFonts w:ascii="Amiri" w:hAnsi="Amiri" w:eastAsia="Amiri" w:cs="Amiri"/>
          <w:lang w:bidi="ar-SA"/>
          <w:color w:val="111111"/>
          <w:sz w:val="28"/>
          <w:szCs w:val="28"/>
          <w:rtl/>
        </w:rPr>
        <w:t xml:space="preserve">ابن الصّبّاغ، الفصول المهمّة،/ 192</w:t>
      </w:r>
    </w:p>
    <w:p>
      <w:pPr>
        <w:pStyle w:val="BookText"/>
      </w:pPr>
      <w:r>
        <w:rPr>
          <w:rFonts w:ascii="Amiri" w:hAnsi="Amiri" w:eastAsia="Amiri" w:cs="Amiri"/>
          <w:lang w:bidi="ar-SA"/>
          <w:color w:val="111111"/>
          <w:sz w:val="28"/>
          <w:szCs w:val="28"/>
          <w:rtl/>
        </w:rPr>
        <w:t xml:space="preserve">فلمّا و صلوا إليه التمسوا منه نزوله على حكم ابن زياد و بيعته ليزيد، فأبى، فقاتلوه، و كان أكثر الخارجين لقتاله كاتبوه، و بايعوه، ثمّ لمّا جاءهم أخلفوه، و فرّوا عنه إلى أعدائه إيثارا للسّحت العاجل على الخير الآجل، فحارب أولئك العدد الكثير. </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اكثر مردم كه كتابت به حسين عليه السّلام نوشته بودند و با وى بيعت كرده بودند، ليكن دنيا را بر آخرت ترجيح داده، به بيعت ابن زياد و يزيد درآمدند. پس جنگيد با آن جمعيت بسيار.</w:t>
      </w:r>
    </w:p>
    <w:p>
      <w:pPr>
        <w:pStyle w:val="BookText"/>
      </w:pPr>
      <w:r>
        <w:rPr>
          <w:rFonts w:ascii="Amiri" w:hAnsi="Amiri" w:eastAsia="Amiri" w:cs="Amiri"/>
          <w:lang w:bidi="ar-SA"/>
          <w:color w:val="111111"/>
          <w:sz w:val="28"/>
          <w:szCs w:val="28"/>
          <w:rtl/>
        </w:rPr>
        <w:t xml:space="preserve">جهرمى، ترجمه صواعق المحرقة،/ 342</w:t>
      </w:r>
    </w:p>
    <w:p>
      <w:pPr>
        <w:pStyle w:val="BookText"/>
      </w:pPr>
      <w:r>
        <w:rPr>
          <w:rFonts w:ascii="Amiri" w:hAnsi="Amiri" w:eastAsia="Amiri" w:cs="Amiri"/>
          <w:lang w:bidi="ar-SA"/>
          <w:color w:val="111111"/>
          <w:sz w:val="28"/>
          <w:szCs w:val="28"/>
          <w:rtl/>
        </w:rPr>
        <w:t xml:space="preserve">ابن حجر الهيتمي، الصّواعق المحرقة،/ 117</w:t>
      </w:r>
    </w:p>
    <w:p>
      <w:pPr>
        <w:pStyle w:val="BookText"/>
      </w:pPr>
      <w:r>
        <w:rPr>
          <w:rFonts w:ascii="Amiri" w:hAnsi="Amiri" w:eastAsia="Amiri" w:cs="Amiri"/>
          <w:lang w:bidi="ar-SA"/>
          <w:color w:val="111111"/>
          <w:sz w:val="28"/>
          <w:szCs w:val="28"/>
          <w:rtl/>
        </w:rPr>
        <w:t xml:space="preserve">فلمّا كان اليوم المذكور، و هو يوم عاشوراء، كان في صبيحته الحرب بين الحسين عليه السّلام و عمر بن سعد، حمل حملة حتّى قتل جمع من أصحاب الحسين عليه السّلام.</w:t>
      </w:r>
    </w:p>
    <w:p>
      <w:pPr>
        <w:pStyle w:val="BookText"/>
      </w:pPr>
      <w:r>
        <w:rPr>
          <w:rFonts w:ascii="Amiri" w:hAnsi="Amiri" w:eastAsia="Amiri" w:cs="Amiri"/>
          <w:lang w:bidi="ar-SA"/>
          <w:color w:val="111111"/>
          <w:sz w:val="28"/>
          <w:szCs w:val="28"/>
          <w:rtl/>
        </w:rPr>
        <w:t xml:space="preserve">تاج الدّين العاملي، التّتمة،/ 78- 7942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لأصحابه: قوموا إلى الموت الّذي لا مفرّ لكم عنه. فنهضوا جميعا، و التقى العسكران، و امتاز الرّجّالة من الفرسان، و اشتدّ الجلاد بين العسكرين.</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و قال محمّد بن أبي طالب: فرمى </w:t>
      </w:r>
      <w:r>
        <w:rPr>
          <w:rStyle w:val="FootnoteReference"/>
        </w:rPr>
        <w:footnoteReference w:id="2446"/>
      </w:r>
      <w:r>
        <w:rPr>
          <w:rFonts w:ascii="Amiri" w:hAnsi="Amiri" w:eastAsia="Amiri" w:cs="Amiri"/>
          <w:lang w:bidi="ar-SA"/>
          <w:color w:val="111111"/>
          <w:sz w:val="28"/>
          <w:szCs w:val="28"/>
          <w:rtl/>
        </w:rPr>
        <w:t xml:space="preserve">أصحابه كلّهم، </w:t>
      </w:r>
      <w:r>
        <w:rPr>
          <w:rStyle w:val="FootnoteReference"/>
        </w:rPr>
        <w:footnoteReference w:id="2447"/>
      </w:r>
      <w:r>
        <w:rPr>
          <w:rFonts w:ascii="Amiri" w:hAnsi="Amiri" w:eastAsia="Amiri" w:cs="Amiri"/>
          <w:lang w:bidi="ar-SA"/>
          <w:color w:val="111111"/>
          <w:sz w:val="28"/>
          <w:szCs w:val="28"/>
          <w:rtl/>
        </w:rPr>
        <w:t xml:space="preserve">فلمّا بقي </w:t>
      </w:r>
      <w:r>
        <w:rPr>
          <w:rStyle w:val="FootnoteReference"/>
        </w:rPr>
        <w:footnoteReference w:id="2448"/>
      </w:r>
      <w:r>
        <w:rPr>
          <w:rFonts w:ascii="Amiri" w:hAnsi="Amiri" w:eastAsia="Amiri" w:cs="Amiri"/>
          <w:lang w:bidi="ar-SA"/>
          <w:color w:val="111111"/>
          <w:sz w:val="28"/>
          <w:szCs w:val="28"/>
          <w:rtl/>
        </w:rPr>
        <w:t xml:space="preserve">من أصحاب الحسين عليه السّلام </w:t>
      </w:r>
      <w:r>
        <w:rPr>
          <w:rStyle w:val="FootnoteReference"/>
        </w:rPr>
        <w:footnoteReference w:id="2449"/>
      </w:r>
      <w:r>
        <w:rPr>
          <w:rFonts w:ascii="IRNazanin" w:hAnsi="IRNazanin" w:eastAsia="IRNazanin" w:cs="IRNazanin"/>
          <w:lang w:bidi="fa-IR"/>
          <w:color w:val="111111"/>
          <w:sz w:val="28"/>
          <w:szCs w:val="28"/>
          <w:rtl/>
        </w:rPr>
        <w:t xml:space="preserve">إلّا أصابه من سهامهم، </w:t>
      </w:r>
      <w:r>
        <w:rPr>
          <w:rStyle w:val="FootnoteReference"/>
        </w:rPr>
        <w:footnoteReference w:id="2450"/>
      </w:r>
      <w:r>
        <w:rPr>
          <w:rFonts w:ascii="Amiri" w:hAnsi="Amiri" w:eastAsia="Amiri" w:cs="Amiri"/>
          <w:lang w:bidi="ar-SA"/>
          <w:color w:val="111111"/>
          <w:sz w:val="28"/>
          <w:szCs w:val="28"/>
          <w:rtl/>
        </w:rPr>
        <w:t xml:space="preserve">قيل: فلمّا رموهم هذه الرّمية قلّ أصحاب الحسين عليه السّلام و قتل في هذه الحملة خمسون رجلا. </w:t>
      </w:r>
      <w:r>
        <w:rPr>
          <w:rStyle w:val="FootnoteReference"/>
        </w:rPr>
        <w:footnoteReference w:id="2451"/>
      </w:r>
    </w:p>
    <w:p>
      <w:pPr>
        <w:pStyle w:val="BookText"/>
      </w:pPr>
      <w:r>
        <w:rPr>
          <w:rFonts w:ascii="IRNazanin" w:hAnsi="IRNazanin" w:eastAsia="IRNazanin" w:cs="IRNazanin"/>
          <w:lang w:bidi="fa-IR"/>
          <w:color w:val="111111"/>
          <w:sz w:val="28"/>
          <w:szCs w:val="28"/>
          <w:rtl/>
        </w:rPr>
        <w:t xml:space="preserve">و به روايتى: در اين حمله، پنجاه نفر شربت شهادت از جام سعادت چشيدند و به ساير سعدا و شهدا ملحق شدند. حضرت فرمود به اصحاب خود كه: «مردانه باشيد كه اين تيرها، رسولان اين گروه غدّار است به سوى شما.»</w:t>
      </w:r>
    </w:p>
    <w:p>
      <w:pPr>
        <w:pStyle w:val="BookText"/>
      </w:pPr>
      <w:r>
        <w:rPr>
          <w:rFonts w:ascii="Amiri" w:hAnsi="Amiri" w:eastAsia="Amiri" w:cs="Amiri"/>
          <w:lang w:bidi="ar-SA"/>
          <w:color w:val="111111"/>
          <w:sz w:val="28"/>
          <w:szCs w:val="28"/>
          <w:rtl/>
        </w:rPr>
        <w:t xml:space="preserve">مجلسى، جلاء العيون،/ 662- 663</w:t>
      </w:r>
    </w:p>
    <w:p>
      <w:pPr>
        <w:pStyle w:val="BookText"/>
      </w:pPr>
      <w:r>
        <w:rPr>
          <w:rFonts w:ascii="Amiri" w:hAnsi="Amiri" w:eastAsia="Amiri" w:cs="Amiri"/>
          <w:lang w:bidi="ar-SA"/>
          <w:color w:val="111111"/>
          <w:sz w:val="28"/>
          <w:szCs w:val="28"/>
          <w:rtl/>
        </w:rPr>
        <w:t xml:space="preserve">جماعتى از وجوه لشكر كوفه، از دل رضا نمى دادند كه با حسين عليه السّلام رزم آغازند و خود را مطرود</w:t>
      </w:r>
    </w:p>
    <w:p>
      <w:pPr>
        <w:pStyle w:val="BookText"/>
      </w:pPr>
      <w:r>
        <w:rPr>
          <w:rFonts w:ascii="IRNazanin" w:hAnsi="IRNazanin" w:eastAsia="IRNazanin" w:cs="IRNazanin"/>
          <w:lang w:bidi="fa-IR"/>
          <w:color w:val="111111"/>
          <w:sz w:val="28"/>
          <w:szCs w:val="28"/>
          <w:rtl/>
        </w:rPr>
        <w:t xml:space="preserve">. مطرود: رانده شده.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مناطحت: شاخ به شاخ گذاشتن (كنايه از جنگ نمودن).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بغضاء: كينه.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257- 258</w:t>
      </w:r>
      <w:r>
        <w:rPr>
          <w:rStyle w:val="FootnoteReference"/>
        </w:rPr>
        <w:footnoteReference w:id="2452"/>
      </w:r>
    </w:p>
    <w:p>
      <w:pPr>
        <w:pStyle w:val="BookText"/>
      </w:pPr>
      <w:r>
        <w:rPr>
          <w:rFonts w:ascii="Amiri" w:hAnsi="Amiri" w:eastAsia="Amiri" w:cs="Amiri"/>
          <w:lang w:bidi="ar-SA"/>
          <w:color w:val="111111"/>
          <w:sz w:val="28"/>
          <w:szCs w:val="28"/>
          <w:rtl/>
        </w:rPr>
        <w:t xml:space="preserve">لاجرم از هردو سوى رزم را تصميم عزم دادند.</w:t>
      </w:r>
    </w:p>
    <w:p>
      <w:pPr>
        <w:pStyle w:val="BookText"/>
      </w:pPr>
      <w:r>
        <w:rPr>
          <w:rFonts w:ascii="Amiri" w:hAnsi="Amiri" w:eastAsia="Amiri" w:cs="Amiri"/>
          <w:lang w:bidi="ar-SA"/>
          <w:color w:val="111111"/>
          <w:sz w:val="28"/>
          <w:szCs w:val="28"/>
          <w:rtl/>
        </w:rPr>
        <w:t xml:space="preserve">المجلسي، البحار، 45/ 12- عنه: البحراني، العوالم، 17/ 255؛ البهبهاني، الدّمعة السّاكبة، 4/ 291؛ القمي، نفس المهموم،/ 256- 257؛ المقرّم، مقتل الحسين عليه السّلام،/ 292؛ بحر العلوم، مقتل الحسين عليه السّلام،/ 384؛ مثله الأمين، أعيان الشّيعة، 1/ 603، لواعج الأشجان،/ 136؛ الجواهري، مثير الأحزان،/ 7058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عسكر ابن زياد برزوا لمقاتلة الحسين رضى اللّه عنه و أصحابه، و أحدقوا بهم من كلّ جانب، و وضعوا السّيوف في أصحاب الحسين، و رموهم بالنّبل، و هم يقاتلونهم، إلى أن قتل من أصحاب الحسين رضى اللّه عنه ما يزيد عن الخمسين. [عن الفصول المهمّة]</w:t>
      </w:r>
    </w:p>
    <w:p>
      <w:pPr>
        <w:pStyle w:val="BookText"/>
      </w:pPr>
      <w:r>
        <w:rPr>
          <w:rFonts w:ascii="Amiri" w:hAnsi="Amiri" w:eastAsia="Amiri" w:cs="Amiri"/>
          <w:lang w:bidi="ar-SA"/>
          <w:color w:val="111111"/>
          <w:sz w:val="28"/>
          <w:szCs w:val="28"/>
          <w:rtl/>
        </w:rPr>
        <w:t xml:space="preserve">الشّبلنجي، نور الأبصار،/ 262</w:t>
      </w:r>
    </w:p>
    <w:p>
      <w:pPr>
        <w:pStyle w:val="BookText"/>
      </w:pPr>
      <w:r>
        <w:rPr>
          <w:rFonts w:ascii="Amiri" w:hAnsi="Amiri" w:eastAsia="Amiri" w:cs="Amiri"/>
          <w:lang w:bidi="ar-SA"/>
          <w:color w:val="111111"/>
          <w:sz w:val="28"/>
          <w:szCs w:val="28"/>
          <w:rtl/>
        </w:rPr>
        <w:t xml:space="preserve">و أمر عمر بن سعد النّاس بالحرب، فتقدّم سالم و يسار فوقعت مبارزات.</w:t>
      </w:r>
    </w:p>
    <w:p>
      <w:pPr>
        <w:pStyle w:val="BookText"/>
      </w:pPr>
      <w:r>
        <w:rPr>
          <w:rFonts w:ascii="Amiri" w:hAnsi="Amiri" w:eastAsia="Amiri" w:cs="Amiri"/>
          <w:lang w:bidi="ar-SA"/>
          <w:color w:val="111111"/>
          <w:sz w:val="28"/>
          <w:szCs w:val="28"/>
          <w:rtl/>
        </w:rPr>
        <w:t xml:space="preserve">ثمّ صاح الشّمر بالنّاس و عمرو بن الحجّاج بأنّ هؤلاء قوم مستميتون، فلا يبارزنّهم أحد، فأحاطوا بهم من كلّ جانب، و تعطّفوا عليهم.</w:t>
      </w:r>
    </w:p>
    <w:p>
      <w:pPr>
        <w:pStyle w:val="BookText"/>
      </w:pPr>
      <w:r>
        <w:rPr>
          <w:rFonts w:ascii="Amiri" w:hAnsi="Amiri" w:eastAsia="Amiri" w:cs="Amiri"/>
          <w:lang w:bidi="ar-SA"/>
          <w:color w:val="111111"/>
          <w:sz w:val="28"/>
          <w:szCs w:val="28"/>
          <w:rtl/>
        </w:rPr>
        <w:t xml:space="preserve">و حمل الشّمر على الميسرة، و عمرو على الميمنة، فثبتوا لهم، و جثوا على الرّكب حتّى ردّوهم، و بانت القلّة في أصحاب الحسين عليه السّلام بهذه الحملة الّتي تسمّى الحملة الأولى، فإنّ الخيل لم يبق منها إلّا القليل، و ذهبت من الرّجال ما يناهز الخمسين رجلا.</w:t>
      </w:r>
    </w:p>
    <w:p>
      <w:pPr>
        <w:pStyle w:val="BookText"/>
      </w:pPr>
      <w:r>
        <w:rPr>
          <w:rFonts w:ascii="Amiri" w:hAnsi="Amiri" w:eastAsia="Amiri" w:cs="Amiri"/>
          <w:lang w:bidi="ar-SA"/>
          <w:color w:val="111111"/>
          <w:sz w:val="28"/>
          <w:szCs w:val="28"/>
          <w:rtl/>
        </w:rPr>
        <w:t xml:space="preserve">السّماوي، إبصار العين،/ 12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56" w:name="pg19323_232431"/>
    <w:bookmarkEnd w:id="56"/>
    <w:p>
      <w:pPr>
        <w:pStyle w:val="Heading4"/>
      </w:pPr>
      <w:bookmarkStart w:id="210" w:name="_Toc61"/>
      <w:r>
        <w:t>أسماء المستشهدين من أصحابه عليهم السّلام في الحملة الأولى و التّعريف بهم</w:t>
      </w:r>
      <w:bookmarkEnd w:id="210"/>
    </w:p>
    <w:p>
      <w:pPr>
        <w:pStyle w:val="BookText"/>
      </w:pPr>
      <w:r>
        <w:rPr>
          <w:rFonts w:ascii="Amiri" w:hAnsi="Amiri" w:eastAsia="Amiri" w:cs="Amiri"/>
          <w:lang w:bidi="ar-SA"/>
          <w:color w:val="111111"/>
          <w:sz w:val="28"/>
          <w:szCs w:val="28"/>
          <w:rtl/>
        </w:rPr>
        <w:t xml:space="preserve">و المقتولون من أصحاب الحسين في الحملة الأولى: نعيم بن عجلان، و عمران بن كعب بن حارث الأشجعيّ، و حنظلة بن عمرو الشّيبانيّ، و قاسط بن زهير، و كنانة بن عتيق، و عمرو بن مشيعة، و ضرغامة بن مالك، و عامر بن مسلم، و سيف بن مالك النّميريّ، و عبد الرّحمان الأرحبيّ، و مجمّع العائذيّ، و حباب بن الحارث، و عمرو الجندعيّ، و الحلاس </w:t>
      </w:r>
      <w:r>
        <w:rPr>
          <w:rStyle w:val="FootnoteReference"/>
        </w:rPr>
        <w:footnoteReference w:id="2453"/>
      </w:r>
      <w:r>
        <w:rPr>
          <w:rFonts w:ascii="Amiri" w:hAnsi="Amiri" w:eastAsia="Amiri" w:cs="Amiri"/>
          <w:lang w:bidi="ar-SA"/>
          <w:color w:val="111111"/>
          <w:sz w:val="28"/>
          <w:szCs w:val="28"/>
          <w:rtl/>
        </w:rPr>
        <w:t xml:space="preserve">بن عمرو الرّاسبيّ، و سوّار بن أبي عمير </w:t>
      </w:r>
      <w:r>
        <w:rPr>
          <w:rStyle w:val="FootnoteReference"/>
        </w:rPr>
        <w:footnoteReference w:id="2454"/>
      </w:r>
      <w:r>
        <w:rPr>
          <w:rFonts w:ascii="Amiri" w:hAnsi="Amiri" w:eastAsia="Amiri" w:cs="Amiri"/>
          <w:lang w:bidi="ar-SA"/>
          <w:color w:val="111111"/>
          <w:sz w:val="28"/>
          <w:szCs w:val="28"/>
          <w:rtl/>
        </w:rPr>
        <w:t xml:space="preserve">الفهميّ، و عمّار بن أبي سلامة الدّالانيّ، و النّعمان بن عمرو الرّاسبيّ </w:t>
      </w:r>
      <w:r>
        <w:rPr>
          <w:rStyle w:val="FootnoteReference"/>
        </w:rPr>
        <w:footnoteReference w:id="2455"/>
      </w:r>
      <w:r>
        <w:rPr>
          <w:rFonts w:ascii="IRNazanin" w:hAnsi="IRNazanin" w:eastAsia="IRNazanin" w:cs="IRNazanin"/>
          <w:lang w:bidi="fa-IR"/>
          <w:color w:val="111111"/>
          <w:sz w:val="28"/>
          <w:szCs w:val="28"/>
          <w:rtl/>
        </w:rPr>
        <w:t xml:space="preserve">، و زاهر مولى عمرو بن الحمق </w:t>
      </w:r>
      <w:r>
        <w:rPr>
          <w:rStyle w:val="FootnoteReference"/>
        </w:rPr>
        <w:footnoteReference w:id="2456"/>
      </w:r>
      <w:r>
        <w:rPr>
          <w:rFonts w:ascii="Amiri" w:hAnsi="Amiri" w:eastAsia="Amiri" w:cs="Amiri"/>
          <w:lang w:bidi="ar-SA"/>
          <w:color w:val="111111"/>
          <w:sz w:val="28"/>
          <w:szCs w:val="28"/>
          <w:rtl/>
        </w:rPr>
        <w:t xml:space="preserve">، و جبلة بن عليّ، و مسعود بن الحجّاج، و عبد اللّه بن عروة الغفاريّ، و زهير بن بشر </w:t>
      </w:r>
      <w:r>
        <w:rPr>
          <w:rStyle w:val="FootnoteReference"/>
        </w:rPr>
        <w:footnoteReference w:id="2457"/>
      </w:r>
      <w:r>
        <w:rPr>
          <w:rFonts w:ascii="Amiri" w:hAnsi="Amiri" w:eastAsia="Amiri" w:cs="Amiri"/>
          <w:lang w:bidi="ar-SA"/>
          <w:color w:val="111111"/>
          <w:sz w:val="28"/>
          <w:szCs w:val="28"/>
          <w:rtl/>
        </w:rPr>
        <w:t xml:space="preserve">الخثعميّ؛ و عمّار ابن حسّان، و عبد اللّه بن عمير، و مسلم بن كثير، و زهير بن سليم، و عبد اللّه، و عبيد اللّه ابنا زيد البصريّ.</w:t>
      </w:r>
    </w:p>
    <w:p>
      <w:pPr>
        <w:pStyle w:val="BookText"/>
      </w:pPr>
      <w:r>
        <w:rPr>
          <w:rFonts w:ascii="Amiri" w:hAnsi="Amiri" w:eastAsia="Amiri" w:cs="Amiri"/>
          <w:lang w:bidi="ar-SA"/>
          <w:color w:val="111111"/>
          <w:sz w:val="28"/>
          <w:szCs w:val="28"/>
          <w:rtl/>
        </w:rPr>
        <w:t xml:space="preserve">و عشرة من موالي الحسين و موليان </w:t>
      </w:r>
      <w:r>
        <w:rPr>
          <w:rStyle w:val="FootnoteReference"/>
        </w:rPr>
        <w:footnoteReference w:id="2458"/>
      </w:r>
      <w:r>
        <w:rPr>
          <w:rFonts w:ascii="Amiri" w:hAnsi="Amiri" w:eastAsia="Amiri" w:cs="Amiri"/>
          <w:lang w:bidi="ar-SA"/>
          <w:color w:val="111111"/>
          <w:sz w:val="28"/>
          <w:szCs w:val="28"/>
          <w:rtl/>
        </w:rPr>
        <w:t xml:space="preserve">من موالي أمير المؤمنين عليه السّلام. </w:t>
      </w:r>
      <w:r>
        <w:rPr>
          <w:rStyle w:val="FootnoteReference"/>
        </w:rPr>
        <w:footnoteReference w:id="2459"/>
      </w:r>
      <w:r>
        <w:rPr>
          <w:rFonts w:ascii="Amiri" w:hAnsi="Amiri" w:eastAsia="Amiri" w:cs="Amiri"/>
          <w:lang w:bidi="ar-SA"/>
          <w:color w:val="111111"/>
          <w:sz w:val="28"/>
          <w:szCs w:val="28"/>
          <w:rtl/>
        </w:rPr>
        <w:t xml:space="preserve">- [في البحار و العوالم: «الجلاس»].</w:t>
      </w:r>
      <w:r>
        <w:rPr>
          <w:rStyle w:val="FootnoteReference"/>
        </w:rPr>
        <w:footnoteReference w:id="2460"/>
      </w:r>
      <w:r>
        <w:rPr>
          <w:rFonts w:ascii="Amiri" w:hAnsi="Amiri" w:eastAsia="Amiri" w:cs="Amiri"/>
          <w:lang w:bidi="ar-SA"/>
          <w:color w:val="111111"/>
          <w:sz w:val="28"/>
          <w:szCs w:val="28"/>
          <w:rtl/>
        </w:rPr>
        <w:t xml:space="preserve">- [في البحار و العوالم: «أبي حمير»].</w:t>
      </w:r>
      <w:r>
        <w:rPr>
          <w:rStyle w:val="FootnoteReference"/>
        </w:rPr>
        <w:footnoteReference w:id="2461"/>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113- عنه: المجلسي، البحار، 45/ 64؛ البحراني، العوالم، 17/ 341؛ القمي، نفس المهموم،/ 295</w:t>
      </w:r>
    </w:p>
    <w:p>
      <w:pPr>
        <w:pStyle w:val="BookText"/>
      </w:pPr>
      <w:r>
        <w:rPr>
          <w:rFonts w:ascii="Amiri" w:hAnsi="Amiri" w:eastAsia="Amiri" w:cs="Amiri"/>
          <w:lang w:bidi="ar-SA"/>
          <w:color w:val="111111"/>
          <w:sz w:val="28"/>
          <w:szCs w:val="28"/>
          <w:rtl/>
        </w:rPr>
        <w:t xml:space="preserve">و أسماء الّذين قتلوا فيها- من أحرار و موالي- كما عن المناقب و غيره- هي كالآتي:</w:t>
      </w:r>
    </w:p>
    <w:p>
      <w:pPr>
        <w:pStyle w:val="BookText"/>
      </w:pPr>
      <w:r>
        <w:rPr>
          <w:rFonts w:ascii="Amiri" w:hAnsi="Amiri" w:eastAsia="Amiri" w:cs="Amiri"/>
          <w:lang w:bidi="ar-SA"/>
          <w:color w:val="111111"/>
          <w:sz w:val="28"/>
          <w:szCs w:val="28"/>
          <w:rtl/>
        </w:rPr>
        <w:t xml:space="preserve">1- الأدهم بن أميّة العبديّ البصريّ، جاء إلى الحسين من البصرة و التحق به في كربلا (إبصار العين و لواعج الأشجان).</w:t>
      </w:r>
    </w:p>
    <w:p>
      <w:pPr>
        <w:pStyle w:val="BookText"/>
      </w:pPr>
      <w:r>
        <w:rPr>
          <w:rFonts w:ascii="Amiri" w:hAnsi="Amiri" w:eastAsia="Amiri" w:cs="Amiri"/>
          <w:lang w:bidi="ar-SA"/>
          <w:color w:val="111111"/>
          <w:sz w:val="28"/>
          <w:szCs w:val="28"/>
          <w:rtl/>
        </w:rPr>
        <w:t xml:space="preserve">2- أميّة بن سعد الطّائيّ، و كان أميّة هذا من أصحاب أمير المؤمنين عليه السّلام. خرج إلى الحسين عليه السّلام من الكوفة أيّام المهادنة، قال صاحب الحدائق الورديّة: قتل في أوّل الحرب، يعني في الحملة الأولى (إبصار العين).</w:t>
      </w:r>
    </w:p>
    <w:p>
      <w:pPr>
        <w:pStyle w:val="BookText"/>
      </w:pPr>
      <w:r>
        <w:rPr>
          <w:rFonts w:ascii="Amiri" w:hAnsi="Amiri" w:eastAsia="Amiri" w:cs="Amiri"/>
          <w:lang w:bidi="ar-SA"/>
          <w:color w:val="111111"/>
          <w:sz w:val="28"/>
          <w:szCs w:val="28"/>
          <w:rtl/>
        </w:rPr>
        <w:t xml:space="preserve">3- جابر بن الحجّاج مولى عامر بن نهشل التّيميّ، قال صاحب الحدائق: حضر مع الحسين عليه السّلام في كربلاء، و قتل بين يديه، و كان قتله قبل الظّهر، في الحملة الأولى (إبصار العين).</w:t>
      </w:r>
    </w:p>
    <w:p>
      <w:pPr>
        <w:pStyle w:val="BookText"/>
      </w:pPr>
      <w:r>
        <w:rPr>
          <w:rFonts w:ascii="Amiri" w:hAnsi="Amiri" w:eastAsia="Amiri" w:cs="Amiri"/>
          <w:lang w:bidi="ar-SA"/>
          <w:color w:val="111111"/>
          <w:sz w:val="28"/>
          <w:szCs w:val="28"/>
          <w:rtl/>
        </w:rPr>
        <w:t xml:space="preserve">4- جبلة بن عليّ الشّيبانيّ، ورد ذكره- في عداد الشّهداء- في زيارة النّاحية- كما في البحار: ج 45 ص 72 طبع طهران الجديد- و لعلّه متّحد مع جبلة بن عبد اللّه الوارد ذكره في الزّيارة الرّجبيّة. و قد ذكره ابن شهر آشوب في (المناقب: ج 4 ص 113) طبع قم في عداد المقتولين في الحملة الأولى قبل الظّهر.</w:t>
      </w:r>
    </w:p>
    <w:p>
      <w:pPr>
        <w:pStyle w:val="BookText"/>
      </w:pPr>
      <w:r>
        <w:rPr>
          <w:rFonts w:ascii="Amiri" w:hAnsi="Amiri" w:eastAsia="Amiri" w:cs="Amiri"/>
          <w:lang w:bidi="ar-SA"/>
          <w:color w:val="111111"/>
          <w:sz w:val="28"/>
          <w:szCs w:val="28"/>
          <w:rtl/>
        </w:rPr>
        <w:t xml:space="preserve">5- جوين بن مالك بن قيس بن ثعلبة التّيميّ الضّبعيّ، ذكر في (الزّيارة) باسم (حوى)- كما في البحار: ج 45 ص 72- طبع طهران الجديد، و كذلك ورد ذكره في82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(الرّجبيّة) باسم (جوير) و لعلّ المقامين تصحيف، و الصّحيح ما ذكرناه. و الضّبعيّ: نسبة إلى ضبع بن وبرة بطن من القحطانيّة. كان من جنود ابن سعد، و لمّا ردّت الشّروط على الحسين عليه السّلام، ازدلف إليه، و قتل في الحملة الأولى قبل الظّهر.</w:t>
      </w:r>
    </w:p>
    <w:p>
      <w:pPr>
        <w:pStyle w:val="BookText"/>
      </w:pPr>
      <w:r>
        <w:rPr>
          <w:rFonts w:ascii="Amiri" w:hAnsi="Amiri" w:eastAsia="Amiri" w:cs="Amiri"/>
          <w:lang w:bidi="ar-SA"/>
          <w:color w:val="111111"/>
          <w:sz w:val="28"/>
          <w:szCs w:val="28"/>
          <w:rtl/>
        </w:rPr>
        <w:t xml:space="preserve">6- جندب بن حجير الكنديّ الخولانيّ، هكذا ورد ذكره في (الزّيارة كما في البحار:</w:t>
      </w:r>
    </w:p>
    <w:p>
      <w:pPr>
        <w:pStyle w:val="BookText"/>
      </w:pPr>
      <w:r>
        <w:rPr>
          <w:rFonts w:ascii="Amiri" w:hAnsi="Amiri" w:eastAsia="Amiri" w:cs="Amiri"/>
          <w:lang w:bidi="ar-SA"/>
          <w:color w:val="111111"/>
          <w:sz w:val="28"/>
          <w:szCs w:val="28"/>
          <w:rtl/>
        </w:rPr>
        <w:t xml:space="preserve">ج 45 ص 72)، و كان من وجوه الشّيعة، و من أصحاب أمير المؤمنين عليه السّلام. قال عنه أهل السّير: إنّه قاتل، فقتل في أوّل القتال. و الظّاهر من ذلك: أنّه من شهداء الحملة الأولى.</w:t>
      </w:r>
    </w:p>
    <w:p>
      <w:pPr>
        <w:pStyle w:val="BookText"/>
      </w:pPr>
      <w:r>
        <w:rPr>
          <w:rFonts w:ascii="Amiri" w:hAnsi="Amiri" w:eastAsia="Amiri" w:cs="Amiri"/>
          <w:lang w:bidi="ar-SA"/>
          <w:color w:val="111111"/>
          <w:sz w:val="28"/>
          <w:szCs w:val="28"/>
          <w:rtl/>
        </w:rPr>
        <w:t xml:space="preserve">7- جنادة بن كعب بن الحارث الأنصاري الخزرجيّ، صحب الحسين من مكّة، و جاء معه هو و أهله إلى كربلاء، فقتل في الحملة الأولى (إبصار العين) و (الحدائق الورديّة) و غيرها. و في المناقب يذكره باسم (جنادة بن الحارث). و مثله الخوارزميّ.</w:t>
      </w:r>
    </w:p>
    <w:p>
      <w:pPr>
        <w:pStyle w:val="BookText"/>
      </w:pPr>
      <w:r>
        <w:rPr>
          <w:rFonts w:ascii="Amiri" w:hAnsi="Amiri" w:eastAsia="Amiri" w:cs="Amiri"/>
          <w:lang w:bidi="ar-SA"/>
          <w:color w:val="111111"/>
          <w:sz w:val="28"/>
          <w:szCs w:val="28"/>
          <w:rtl/>
        </w:rPr>
        <w:t xml:space="preserve">و الظّاهر: أنّه هو هذا الّذي ذكرناه.</w:t>
      </w:r>
    </w:p>
    <w:p>
      <w:pPr>
        <w:pStyle w:val="BookText"/>
      </w:pPr>
      <w:r>
        <w:rPr>
          <w:rFonts w:ascii="Amiri" w:hAnsi="Amiri" w:eastAsia="Amiri" w:cs="Amiri"/>
          <w:lang w:bidi="ar-SA"/>
          <w:color w:val="111111"/>
          <w:sz w:val="28"/>
          <w:szCs w:val="28"/>
          <w:rtl/>
        </w:rPr>
        <w:t xml:space="preserve">8- حباب بن الحارث السّلمانيّ الأزديّ، هكذا ورد اسمه في (زيارة النّاحية) كما في (البحار: ج 45 ص 72) طبع طهران الجديد. و في (الرّجبيّة) باسم (حيّان) في نسخة، و في أخرى (حسان) و لعلّ الجميع واحد، و هو (حباب) كما عدّه ابن شهر آشوب في (مناقبه:</w:t>
      </w:r>
    </w:p>
    <w:p>
      <w:pPr>
        <w:pStyle w:val="BookText"/>
      </w:pPr>
      <w:r>
        <w:rPr>
          <w:rFonts w:ascii="Amiri" w:hAnsi="Amiri" w:eastAsia="Amiri" w:cs="Amiri"/>
          <w:lang w:bidi="ar-SA"/>
          <w:color w:val="111111"/>
          <w:sz w:val="28"/>
          <w:szCs w:val="28"/>
          <w:rtl/>
        </w:rPr>
        <w:t xml:space="preserve">ج 4 ص 113) طبع قم، من شهداء الحملة الأولى.</w:t>
      </w:r>
    </w:p>
    <w:p>
      <w:pPr>
        <w:pStyle w:val="BookText"/>
      </w:pPr>
      <w:r>
        <w:rPr>
          <w:rFonts w:ascii="Amiri" w:hAnsi="Amiri" w:eastAsia="Amiri" w:cs="Amiri"/>
          <w:lang w:bidi="ar-SA"/>
          <w:color w:val="111111"/>
          <w:sz w:val="28"/>
          <w:szCs w:val="28"/>
          <w:rtl/>
        </w:rPr>
        <w:t xml:space="preserve">و كان الحارث هذا من شخصيّات الشّيعة في الكوفة، و ممّن اشترك في حركة مسلم بن عقيل، و بعد مقتله خرج مع جماعة إلى الحسين عليه السّلام، و التقوا به قبيل وصوله إلى كربلا، فأراد الحرّ منعهم من اللّحاق بالحسين، فباء بالفشل، فالتحقوا بالحسين عليه السّلام.</w:t>
      </w:r>
    </w:p>
    <w:p>
      <w:pPr>
        <w:pStyle w:val="BookText"/>
      </w:pPr>
      <w:r>
        <w:rPr>
          <w:rFonts w:ascii="IRNazanin" w:hAnsi="IRNazanin" w:eastAsia="IRNazanin" w:cs="IRNazanin"/>
          <w:lang w:bidi="fa-IR"/>
          <w:color w:val="111111"/>
          <w:sz w:val="28"/>
          <w:szCs w:val="28"/>
          <w:rtl/>
        </w:rPr>
        <w:t xml:space="preserve">9- الحرث- أو الحارث </w:t>
      </w:r>
      <w:r>
        <w:rPr>
          <w:rStyle w:val="FootnoteReference"/>
        </w:rPr>
        <w:footnoteReference w:id="2462"/>
      </w:r>
      <w:r>
        <w:rPr>
          <w:rFonts w:ascii="Amiri" w:hAnsi="Amiri" w:eastAsia="Amiri" w:cs="Amiri"/>
          <w:lang w:bidi="ar-SA"/>
          <w:color w:val="111111"/>
          <w:sz w:val="28"/>
          <w:szCs w:val="28"/>
          <w:rtl/>
        </w:rPr>
        <w:t xml:space="preserve">- بن امرئ القيس الكنديّ، و كان مع ابن سعد، فلمّا ردّوا على الحسين عليه السّلام كلامه، مال معه و قاتل و قتل، قال صاحب الحدائق: إنّه قتل في الحملة الأولى، (إبصار العين).</w:t>
      </w:r>
    </w:p>
    <w:p>
      <w:pPr>
        <w:pStyle w:val="BookText"/>
      </w:pPr>
      <w:r>
        <w:rPr>
          <w:rFonts w:ascii="Amiri" w:hAnsi="Amiri" w:eastAsia="Amiri" w:cs="Amiri"/>
          <w:lang w:bidi="ar-SA"/>
          <w:color w:val="111111"/>
          <w:sz w:val="28"/>
          <w:szCs w:val="28"/>
          <w:rtl/>
        </w:rPr>
        <w:t xml:space="preserve">10- الحارث بن نبهان مولى الحمزة بن عبد المطّلب، قال صاحب الحدائق الورديّة:</w:t>
      </w:r>
    </w:p>
    <w:p>
      <w:pPr>
        <w:pStyle w:val="BookText"/>
      </w:pPr>
      <w:r>
        <w:rPr>
          <w:rFonts w:ascii="Amiri" w:hAnsi="Amiri" w:eastAsia="Amiri" w:cs="Amiri"/>
          <w:lang w:bidi="ar-SA"/>
          <w:color w:val="111111"/>
          <w:sz w:val="28"/>
          <w:szCs w:val="28"/>
          <w:rtl/>
        </w:rPr>
        <w:t xml:space="preserve">و الحارث ابنه انضمّ إلى الحسين عليه السّلام بعد انضمامه إلى عليّ بن أبي طالب عليه السّلام و الحسن].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فجاء معه إلى كربلاء، و قتل بها في الحملة الأولى (إبصار العين).</w:t>
      </w:r>
    </w:p>
    <w:p>
      <w:pPr>
        <w:pStyle w:val="BookText"/>
      </w:pPr>
      <w:r>
        <w:rPr>
          <w:rFonts w:ascii="Amiri" w:hAnsi="Amiri" w:eastAsia="Amiri" w:cs="Amiri"/>
          <w:lang w:bidi="ar-SA"/>
          <w:color w:val="111111"/>
          <w:sz w:val="28"/>
          <w:szCs w:val="28"/>
          <w:rtl/>
        </w:rPr>
        <w:t xml:space="preserve">11- الحلاس بن عمرو الأزديّ الرّاسبيّ، من راسب بن مالك بطن من شنوءة، و من الأزد من القحطانيّة. و كان على شرطة أمير المؤمنين عليه السّلام في الكوفة، و كان هو و أخوه النّعمان مع عمر بن سعد، ثمّ تحوّلا إلى معسكر الحسين عليه السّلام ليلا، ورد ذكره في الشّهداء في (الزّيارة الرّجبيّة) و ذكره ابن شهر آشوب في (المناقب: ج 4 ص 113) من شهداء الحملة الأولى.</w:t>
      </w:r>
    </w:p>
    <w:p>
      <w:pPr>
        <w:pStyle w:val="BookText"/>
      </w:pPr>
      <w:r>
        <w:rPr>
          <w:rFonts w:ascii="Amiri" w:hAnsi="Amiri" w:eastAsia="Amiri" w:cs="Amiri"/>
          <w:lang w:bidi="ar-SA"/>
          <w:color w:val="111111"/>
          <w:sz w:val="28"/>
          <w:szCs w:val="28"/>
          <w:rtl/>
        </w:rPr>
        <w:t xml:space="preserve">12- حنظلة بن عمرو الشّيبانيّ، ذكره السّيّد الأمين في عداد الشّهداء في (أعيانه:</w:t>
      </w:r>
    </w:p>
    <w:p>
      <w:pPr>
        <w:pStyle w:val="BookText"/>
      </w:pPr>
      <w:r>
        <w:rPr>
          <w:rFonts w:ascii="Amiri" w:hAnsi="Amiri" w:eastAsia="Amiri" w:cs="Amiri"/>
          <w:lang w:bidi="ar-SA"/>
          <w:color w:val="111111"/>
          <w:sz w:val="28"/>
          <w:szCs w:val="28"/>
          <w:rtl/>
        </w:rPr>
        <w:t xml:space="preserve">ج 4 ق 1 ص 252). و عدّه ابن شهر آشوب في (مناقبه: ج 4 ص 113) من شهداء الحملة الأولى. و احتمل سيّدنا الأستاذ الخوئيّ في (معجم رجال الحديث ج 6 ص 306) اتّحاده مع حنظة بن أسعد الشّباميّ، و لا مؤيّد لهذا الاحتمال، بل إنّ السّيّد الأمين اعتبرهما اثنين، كما في المصدر الآنف، و لعلّه الأصحّ.</w:t>
      </w:r>
    </w:p>
    <w:p>
      <w:pPr>
        <w:pStyle w:val="BookText"/>
      </w:pPr>
      <w:r>
        <w:rPr>
          <w:rFonts w:ascii="Amiri" w:hAnsi="Amiri" w:eastAsia="Amiri" w:cs="Amiri"/>
          <w:lang w:bidi="ar-SA"/>
          <w:color w:val="111111"/>
          <w:sz w:val="28"/>
          <w:szCs w:val="28"/>
          <w:rtl/>
        </w:rPr>
        <w:t xml:space="preserve">13- زاهر مولى عمرو بن الحمق الكنديّ الخزاعيّ، قال عنه أرباب السّير و الرّجال:</w:t>
      </w:r>
    </w:p>
    <w:p>
      <w:pPr>
        <w:pStyle w:val="BookText"/>
      </w:pPr>
      <w:r>
        <w:rPr>
          <w:rFonts w:ascii="Amiri" w:hAnsi="Amiri" w:eastAsia="Amiri" w:cs="Amiri"/>
          <w:lang w:bidi="ar-SA"/>
          <w:color w:val="111111"/>
          <w:sz w:val="28"/>
          <w:szCs w:val="28"/>
          <w:rtl/>
        </w:rPr>
        <w:t xml:space="preserve">إنّه كان بطلا مجرّبا، و شجاعا مطرقا، و معروفا بحبّه لأهل البيت عليهم السّلام، ورد ذكره في (الزّيارة) مصحّفا ب (زاهد) و ذكره ابن شهر آشوب في (المناقب: ج 4 ص 113) من شهداء الحملة الأولى.</w:t>
      </w:r>
    </w:p>
    <w:p>
      <w:pPr>
        <w:pStyle w:val="BookText"/>
      </w:pPr>
      <w:r>
        <w:rPr>
          <w:rFonts w:ascii="Amiri" w:hAnsi="Amiri" w:eastAsia="Amiri" w:cs="Amiri"/>
          <w:lang w:bidi="ar-SA"/>
          <w:color w:val="111111"/>
          <w:sz w:val="28"/>
          <w:szCs w:val="28"/>
          <w:rtl/>
        </w:rPr>
        <w:t xml:space="preserve">14- زهير بن بشر الخثعميّ، نسبة إلى خثعم بن أنمار بن أراش قبيلة من القحطانيّة.</w:t>
      </w:r>
    </w:p>
    <w:p>
      <w:pPr>
        <w:pStyle w:val="BookText"/>
      </w:pPr>
      <w:r>
        <w:rPr>
          <w:rFonts w:ascii="Amiri" w:hAnsi="Amiri" w:eastAsia="Amiri" w:cs="Amiri"/>
          <w:lang w:bidi="ar-SA"/>
          <w:color w:val="111111"/>
          <w:sz w:val="28"/>
          <w:szCs w:val="28"/>
          <w:rtl/>
        </w:rPr>
        <w:t xml:space="preserve">ورد ذكره في قائمة شهداء الأصحاب عند السّيّد الأمين في (أعيانه: ج 4 قسم 1)، كما ورد ذكره في (زيارة النّاحية كما في البحار: ج 45 ص 72) و ورد ذكره بعنوان (زهير بن بشير) في (الزّيارة الرّجبيّة)، و ذكره ابن شهر آشوب في (مناقبه: ج 4 ص 113) من شهداء الحملة الأولى. و رجّح بعض الكتّاب المتأخّرين في كتابه عن (أنصار الحسين) أنّه متّحد مع زهير بن سليم الأزديّ. و هو ترجيح بلا مرجّح، بل التّرجيح على عدم الاتّحاد، بحكم ذكرهما معا في عداد أنصار الحسين في الزّيارة، و في كثير من كتب التّاريخ و الرّجال و المقاتل. و هكذا في (أعيان السّيّد الأمين) بالمصدر الآنف.</w:t>
      </w:r>
    </w:p>
    <w:p>
      <w:pPr>
        <w:pStyle w:val="BookText"/>
      </w:pPr>
      <w:r>
        <w:rPr>
          <w:rFonts w:ascii="Amiri" w:hAnsi="Amiri" w:eastAsia="Amiri" w:cs="Amiri"/>
          <w:lang w:bidi="ar-SA"/>
          <w:color w:val="111111"/>
          <w:sz w:val="28"/>
          <w:szCs w:val="28"/>
          <w:rtl/>
        </w:rPr>
        <w:t xml:space="preserve">15- زهير بن سليم الأزديّ، ورد ذكره في (الزّيارة) بهذا الإسم و النّسبة- كما في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ج 45 ص 72 طبع طهران الجديد- كما ورد له ذكر في قائمة الأنصار الّتي أعدّها سيّدنا الأمين في (أعيانه: ج 4 قسم 1 ص 252). و عدّه ابن شهر آشوب في (المناقب: ج 4 ص 113) من شهداء الحملة الأولى.</w:t>
      </w:r>
    </w:p>
    <w:p>
      <w:pPr>
        <w:pStyle w:val="BookText"/>
      </w:pPr>
      <w:r>
        <w:rPr>
          <w:rFonts w:ascii="Amiri" w:hAnsi="Amiri" w:eastAsia="Amiri" w:cs="Amiri"/>
          <w:lang w:bidi="ar-SA"/>
          <w:color w:val="111111"/>
          <w:sz w:val="28"/>
          <w:szCs w:val="28"/>
          <w:rtl/>
        </w:rPr>
        <w:t xml:space="preserve">و يبدو- من بعض السّير-: أنّه ممّن عبر من معسكر ابن سعد إلى الحسين عليه السّلام ليلة عاشوراء.</w:t>
      </w:r>
    </w:p>
    <w:p>
      <w:pPr>
        <w:pStyle w:val="BookText"/>
      </w:pPr>
      <w:r>
        <w:rPr>
          <w:rFonts w:ascii="Amiri" w:hAnsi="Amiri" w:eastAsia="Amiri" w:cs="Amiri"/>
          <w:lang w:bidi="ar-SA"/>
          <w:color w:val="111111"/>
          <w:sz w:val="28"/>
          <w:szCs w:val="28"/>
          <w:rtl/>
        </w:rPr>
        <w:t xml:space="preserve">16- سالم بن عمرو مولى بني المدينة الكلبيّ، بهذا الإسم و النّسبة ورد ذكره في (الزّيارة) و في كتب المقاتل، و في قائمة السّيّد الأمين في (أعيانه) و بني المدينة، بطن من كلب، و كان من الشّيعة في الكوفة. خرج إلى الحسين عليه السّلام أيّام المهادنة ... و قال السّرويّ:</w:t>
      </w:r>
    </w:p>
    <w:p>
      <w:pPr>
        <w:pStyle w:val="BookText"/>
      </w:pPr>
      <w:r>
        <w:rPr>
          <w:rFonts w:ascii="Amiri" w:hAnsi="Amiri" w:eastAsia="Amiri" w:cs="Amiri"/>
          <w:lang w:bidi="ar-SA"/>
          <w:color w:val="111111"/>
          <w:sz w:val="28"/>
          <w:szCs w:val="28"/>
          <w:rtl/>
        </w:rPr>
        <w:t xml:space="preserve">قتل في أوّل حملة ممّن قتل من أصحاب الحسين عليه السّلام (إبصار العين).</w:t>
      </w:r>
    </w:p>
    <w:p>
      <w:pPr>
        <w:pStyle w:val="BookText"/>
      </w:pPr>
      <w:r>
        <w:rPr>
          <w:rFonts w:ascii="Amiri" w:hAnsi="Amiri" w:eastAsia="Amiri" w:cs="Amiri"/>
          <w:lang w:bidi="ar-SA"/>
          <w:color w:val="111111"/>
          <w:sz w:val="28"/>
          <w:szCs w:val="28"/>
          <w:rtl/>
        </w:rPr>
        <w:t xml:space="preserve">17- سعد بن الحارث مولى عليّ بن أبي طالب عليه السّلام، خرج مع الحسين عليه السّلام من المدينة إلى مكّة، و منها إلى كربلاء، فقتل بها في الحملة الأولى، ذكره ابن شهر آشوب في المناقب، و غيره من المتأخّرين (إبصار العين للسّماويّ).</w:t>
      </w:r>
    </w:p>
    <w:p>
      <w:pPr>
        <w:pStyle w:val="BookText"/>
      </w:pPr>
      <w:r>
        <w:rPr>
          <w:rFonts w:ascii="Amiri" w:hAnsi="Amiri" w:eastAsia="Amiri" w:cs="Amiri"/>
          <w:lang w:bidi="ar-SA"/>
          <w:color w:val="111111"/>
          <w:sz w:val="28"/>
          <w:szCs w:val="28"/>
          <w:rtl/>
        </w:rPr>
        <w:t xml:space="preserve">18- سوار بن منعم بن حابس بن أبي عمير بن نهم الهمدانيّ، جاء إلى الحسين عليه السّلام أيّام الهدنة، و قاتل في الحملة الأولى- كما في مناقب ابن شهر آشوب- و له ذكر في (الزّيارة) فجرح و صرع، و أخذ أسيرا إلى ابن سعد، و توفّي متأثّرا بتلك الجروح بعد ستّة أشهر تقريبا.</w:t>
      </w:r>
    </w:p>
    <w:p>
      <w:pPr>
        <w:pStyle w:val="BookText"/>
      </w:pPr>
      <w:r>
        <w:rPr>
          <w:rFonts w:ascii="Amiri" w:hAnsi="Amiri" w:eastAsia="Amiri" w:cs="Amiri"/>
          <w:lang w:bidi="ar-SA"/>
          <w:color w:val="111111"/>
          <w:sz w:val="28"/>
          <w:szCs w:val="28"/>
          <w:rtl/>
        </w:rPr>
        <w:t xml:space="preserve">19- سيف بن مالك العبديّ النّميريّ، له ذكر في (الزّيارة). و ذكره ابن شهر آشوب باسم (النّميريّ) من جملة المقتولين في الحملة الأولى. و هو من جملة الرّجالات الّذين كانوا يجتمعون في بيت مارية بنت منقذ العبديّ في البصرة، أيّام حركة الحسين عليه السّلام في وجه يزيد بن معاوية.</w:t>
      </w:r>
    </w:p>
    <w:p>
      <w:pPr>
        <w:pStyle w:val="BookText"/>
      </w:pPr>
      <w:r>
        <w:rPr>
          <w:rFonts w:ascii="Amiri" w:hAnsi="Amiri" w:eastAsia="Amiri" w:cs="Amiri"/>
          <w:lang w:bidi="ar-SA"/>
          <w:color w:val="111111"/>
          <w:sz w:val="28"/>
          <w:szCs w:val="28"/>
          <w:rtl/>
        </w:rPr>
        <w:t xml:space="preserve">20- ضرغامة بن مالك. ذكر في (الزّيارة) و (الرّجبيّة). و ذكره الأمين في (أعيانه:</w:t>
      </w:r>
    </w:p>
    <w:p>
      <w:pPr>
        <w:pStyle w:val="BookText"/>
      </w:pPr>
      <w:r>
        <w:rPr>
          <w:rFonts w:ascii="Amiri" w:hAnsi="Amiri" w:eastAsia="Amiri" w:cs="Amiri"/>
          <w:lang w:bidi="ar-SA"/>
          <w:color w:val="111111"/>
          <w:sz w:val="28"/>
          <w:szCs w:val="28"/>
          <w:rtl/>
        </w:rPr>
        <w:t xml:space="preserve">ج 4 قسم 1) و عامّة أرباب المقاتل، و عدّه ابن شهر آشوب في (المناقب: ج 4 ص 113) من شهداء الحملة الأولى.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السّماويّ في (إبصار العين): «إنّه ممّن بايع مسلما، فلمّا خذل مسلم خرج من الكوفة مع ابن سعد و التحق بالحسين عليه السّلام، و قتل مبارزة بعد صلاة الظّهر».</w:t>
      </w:r>
    </w:p>
    <w:p>
      <w:pPr>
        <w:pStyle w:val="BookText"/>
      </w:pPr>
      <w:r>
        <w:rPr>
          <w:rFonts w:ascii="Amiri" w:hAnsi="Amiri" w:eastAsia="Amiri" w:cs="Amiri"/>
          <w:lang w:bidi="ar-SA"/>
          <w:color w:val="111111"/>
          <w:sz w:val="28"/>
          <w:szCs w:val="28"/>
          <w:rtl/>
        </w:rPr>
        <w:t xml:space="preserve">21- عامر بن مسلم العبديّ البصريّ، ذكر في (الزّيارة و الرّجبيّة) و الأمين ذكره في (أعيانه) و عامّة أرباب المقاتل، و عدّه ابن شهر آشوب في (المناقب) من شهداء الحملة الأولى.</w:t>
      </w:r>
    </w:p>
    <w:p>
      <w:pPr>
        <w:pStyle w:val="BookText"/>
      </w:pPr>
      <w:r>
        <w:rPr>
          <w:rFonts w:ascii="Amiri" w:hAnsi="Amiri" w:eastAsia="Amiri" w:cs="Amiri"/>
          <w:lang w:bidi="ar-SA"/>
          <w:color w:val="111111"/>
          <w:sz w:val="28"/>
          <w:szCs w:val="28"/>
          <w:rtl/>
        </w:rPr>
        <w:t xml:space="preserve">22- سالم مولى عامر- المتقدّم الذّكر- فقد خرجا معا مع يزيد بن ثبيط العبديّ من البصرة و جماعة آخرين، فالتحقوا بالحسين عليه السّلام. و قتل سالم- هذا- مع عامر في الحملة الأولى (إبصار العين).</w:t>
      </w:r>
    </w:p>
    <w:p>
      <w:pPr>
        <w:pStyle w:val="BookText"/>
      </w:pPr>
      <w:r>
        <w:rPr>
          <w:rFonts w:ascii="Amiri" w:hAnsi="Amiri" w:eastAsia="Amiri" w:cs="Amiri"/>
          <w:lang w:bidi="ar-SA"/>
          <w:color w:val="111111"/>
          <w:sz w:val="28"/>
          <w:szCs w:val="28"/>
          <w:rtl/>
        </w:rPr>
        <w:t xml:space="preserve">23- عبد اللّه بن بشر بن ربيعة بن عمرو ... الأنماريّ الخثعميّ، كان ممّن خرج من الكوفة في عسكر ابن سعد، ثمّ صار إلى الحسين عليه السّلام أيّام المهادنة، قال صاحب (الحدائق) و غيره: إنّ عبد اللّه بن بشر قتل في الحملة الأولى قبل الظّهر. (إبصار العين).</w:t>
      </w:r>
    </w:p>
    <w:p>
      <w:pPr>
        <w:pStyle w:val="BookText"/>
      </w:pPr>
      <w:r>
        <w:rPr>
          <w:rFonts w:ascii="Amiri" w:hAnsi="Amiri" w:eastAsia="Amiri" w:cs="Amiri"/>
          <w:lang w:bidi="ar-SA"/>
          <w:color w:val="111111"/>
          <w:sz w:val="28"/>
          <w:szCs w:val="28"/>
          <w:rtl/>
        </w:rPr>
        <w:t xml:space="preserve">24- عبد اللّه بن عمير بن عبّاس بن عبد قيس بن عليم بن جناب الكلبيّ ذكر في (الزّيارة) و (الرّجبيّة) و الطّبريّ و الخوارزميّ و عامّة كتب السّير و المقاتل. من بني عليم، توجّه من الكوفة إلى الحسين عليه السّلام مع زوجته أمّ وهب بنت عبد من النّمر بن قاسط.</w:t>
      </w:r>
    </w:p>
    <w:p>
      <w:pPr>
        <w:pStyle w:val="BookText"/>
      </w:pPr>
      <w:r>
        <w:rPr>
          <w:rFonts w:ascii="Amiri" w:hAnsi="Amiri" w:eastAsia="Amiri" w:cs="Amiri"/>
          <w:lang w:bidi="ar-SA"/>
          <w:color w:val="111111"/>
          <w:sz w:val="28"/>
          <w:szCs w:val="28"/>
          <w:rtl/>
        </w:rPr>
        <w:t xml:space="preserve">ذكره ابن شهر آشوب في عداد المقتولين في الحملة الأولى.</w:t>
      </w:r>
    </w:p>
    <w:p>
      <w:pPr>
        <w:pStyle w:val="BookText"/>
      </w:pPr>
      <w:r>
        <w:rPr>
          <w:rFonts w:ascii="Amiri" w:hAnsi="Amiri" w:eastAsia="Amiri" w:cs="Amiri"/>
          <w:lang w:bidi="ar-SA"/>
          <w:color w:val="111111"/>
          <w:sz w:val="28"/>
          <w:szCs w:val="28"/>
          <w:rtl/>
        </w:rPr>
        <w:t xml:space="preserve">25، 26- عبد اللّه و عبيد اللّه ابنا يزيد بن ثبيط- أو نبيط- العبديّ البصريّ خرجا مع أبيهما من البصرة، حين بعث الحسين عليه السّلام كتابا إلى أهل البصرة يدعوهم إلى نصرته، فالتحقوا به و هو في مكّة. لهما ذكر في (الزّيارة) و في كثير من كتب السّير و المقاتل.</w:t>
      </w:r>
    </w:p>
    <w:p>
      <w:pPr>
        <w:pStyle w:val="BookText"/>
      </w:pPr>
      <w:r>
        <w:rPr>
          <w:rFonts w:ascii="Amiri" w:hAnsi="Amiri" w:eastAsia="Amiri" w:cs="Amiri"/>
          <w:lang w:bidi="ar-SA"/>
          <w:color w:val="111111"/>
          <w:sz w:val="28"/>
          <w:szCs w:val="28"/>
          <w:rtl/>
        </w:rPr>
        <w:t xml:space="preserve">و عدّهما ابن شهر آشوب في (مناقبه: ج 4 ص 113) من المقتولين في الحملة الأولى.</w:t>
      </w:r>
    </w:p>
    <w:p>
      <w:pPr>
        <w:pStyle w:val="BookText"/>
      </w:pPr>
      <w:r>
        <w:rPr>
          <w:rFonts w:ascii="Amiri" w:hAnsi="Amiri" w:eastAsia="Amiri" w:cs="Amiri"/>
          <w:lang w:bidi="ar-SA"/>
          <w:color w:val="111111"/>
          <w:sz w:val="28"/>
          <w:szCs w:val="28"/>
          <w:rtl/>
        </w:rPr>
        <w:t xml:space="preserve">27- عمّار بن حسان بن شريح بن سعد بن حارثة ... الطّائيّ، كان من الشّيعة المخلصين في ولائهم لأهل البيت عليهم السّلام، و من الشّجعان المطرقين، ورد ذكره في (الزّيارة و الرّجبيّة) صحب الحسين عليه السّلام من مكّة و لازمه إلى أن قتل بين يديه في كربلا في الحملة الأولى- كما عن (المناقب).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عمّار بن أبي سلامة- أو سلامة- ... بن دالان الهمدانيّ، و بنو دالان بطن من همدان. ورد ذكره بهذا الإسم في (الزّيارة) كما في البحار: ج 45 ص 73 طبع طهران الجديد. و ذكره ابن شهر آشوب في عداد المقتولين في الحملة الأولى- كما في المناقب: ج 4 ص 133- طبع قم.</w:t>
      </w:r>
    </w:p>
    <w:p>
      <w:pPr>
        <w:pStyle w:val="BookText"/>
      </w:pPr>
      <w:r>
        <w:rPr>
          <w:rFonts w:ascii="Amiri" w:hAnsi="Amiri" w:eastAsia="Amiri" w:cs="Amiri"/>
          <w:lang w:bidi="ar-SA"/>
          <w:color w:val="111111"/>
          <w:sz w:val="28"/>
          <w:szCs w:val="28"/>
          <w:rtl/>
        </w:rPr>
        <w:t xml:space="preserve">29- عمرو بن جندب الحضرميّ الكوفيّ، له ذكر في (الزّيارة) و في قائمة السّيّد الأمين، خرج من الكوفة بعد قتل مسلم بن عقيل، و التحق بالحسين عليه السّلام في الطّريق، و قتل في الحملة الأولى.</w:t>
      </w:r>
    </w:p>
    <w:p>
      <w:pPr>
        <w:pStyle w:val="BookText"/>
      </w:pPr>
      <w:r>
        <w:rPr>
          <w:rFonts w:ascii="Amiri" w:hAnsi="Amiri" w:eastAsia="Amiri" w:cs="Amiri"/>
          <w:lang w:bidi="ar-SA"/>
          <w:color w:val="111111"/>
          <w:sz w:val="28"/>
          <w:szCs w:val="28"/>
          <w:rtl/>
        </w:rPr>
        <w:t xml:space="preserve">30- عمرو بن ضبيعة بن قيس بن ثعلبة الضّبعيّ التّيميّ، كان فارسا مقداما في الحروب. خرج مع ابن سعد، ثمّ ازدلف إلى الحسين عليه السّلام قبل العاشر من المحرّم. له ذكر في (الزّيارة) بهذا الإسم، و في الرّجبيّة: (ضبيعة بن عمرو) مقلوبا، و ذكره ابن شهر آشوب- باسم عمرو بن مشبعة مصحّفا- في عداد المقتولين في الحملة الأولى- كما في المناقب:</w:t>
      </w:r>
    </w:p>
    <w:p>
      <w:pPr>
        <w:pStyle w:val="BookText"/>
      </w:pPr>
      <w:r>
        <w:rPr>
          <w:rFonts w:ascii="IRNazanin" w:hAnsi="IRNazanin" w:eastAsia="IRNazanin" w:cs="IRNazanin"/>
          <w:lang w:bidi="fa-IR"/>
          <w:color w:val="111111"/>
          <w:sz w:val="28"/>
          <w:szCs w:val="28"/>
          <w:rtl/>
        </w:rPr>
        <w:t xml:space="preserve">ج 4 ص 113- طبع قم.</w:t>
      </w:r>
    </w:p>
    <w:p>
      <w:pPr>
        <w:pStyle w:val="BookText"/>
      </w:pPr>
      <w:r>
        <w:rPr>
          <w:rFonts w:ascii="Amiri" w:hAnsi="Amiri" w:eastAsia="Amiri" w:cs="Amiri"/>
          <w:lang w:bidi="ar-SA"/>
          <w:color w:val="111111"/>
          <w:sz w:val="28"/>
          <w:szCs w:val="28"/>
          <w:rtl/>
        </w:rPr>
        <w:t xml:space="preserve">31- عمرو بن عبد اللّه الهمدانيّ الجندعيّ- و بنو جندع بطن من همدان-، له ذكر في (الزّيارة) بهذا الإسم. و هو ممّن ازدلف إلى الحسين عليه السّلام أيّام المهادنة، قاتل و صرع، و بقي مريضا من أثر الضربات، و مات بعد سنة- تقريبا- ذكره ابن شهر آشوب من المقتولين في الحملة الأولى- كما في المناقب-.</w:t>
      </w:r>
    </w:p>
    <w:p>
      <w:pPr>
        <w:pStyle w:val="BookText"/>
      </w:pPr>
      <w:r>
        <w:rPr>
          <w:rFonts w:ascii="Amiri" w:hAnsi="Amiri" w:eastAsia="Amiri" w:cs="Amiri"/>
          <w:lang w:bidi="ar-SA"/>
          <w:color w:val="111111"/>
          <w:sz w:val="28"/>
          <w:szCs w:val="28"/>
          <w:rtl/>
        </w:rPr>
        <w:t xml:space="preserve">32- عمران بن كعب بن حارث الأشجعيّ، و أشجع: قبيلة من غطفان. ذكره الشّيخ الطّوسيّ في (رجاله) باسم (عمران بن كعب)، و في (الزّيارة- كما في بحار المجلسيّ ج 45 ص 70) عمر بن كعب. و الظّاهر أنّهما واحد، و ذكره ابن شهر آشوب إسما و نسبة- في (مناقبه: ج 4 ص 113) في عداد المقتولين في الحملة الأولى.</w:t>
      </w:r>
    </w:p>
    <w:p>
      <w:pPr>
        <w:pStyle w:val="BookText"/>
      </w:pPr>
      <w:r>
        <w:rPr>
          <w:rFonts w:ascii="Amiri" w:hAnsi="Amiri" w:eastAsia="Amiri" w:cs="Amiri"/>
          <w:lang w:bidi="ar-SA"/>
          <w:color w:val="111111"/>
          <w:sz w:val="28"/>
          <w:szCs w:val="28"/>
          <w:rtl/>
        </w:rPr>
        <w:t xml:space="preserve">33- عبد الرّحمان بن عبد اللّه بن الكدن بن أرحب ... الهمدانيّ، و هو الّذي أوفده أهل الكوفة مع قيس بن مسهر، و معهما نحو من مائة و خمسين صحيفة إلى الحسين عليه السّلام و هو- مع قيس مع عمارة السّلوليّ ممّن أرسلهم الحسين عليه السّلام مع مسلم بن عقيل عليه السّلام إلى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ثمّ عاد عبد الرّحمان إلى الحسين عليه السّلام- من جملة الوفود- فصحبه إلى كربلاء، و قتل بين يديه في الحملة الأولى- كما في مناقب ابن شهر آشوب: ج 4 ص 113- و له ذكر في (الزّيارة) بهذا الإسم.</w:t>
      </w:r>
    </w:p>
    <w:p>
      <w:pPr>
        <w:pStyle w:val="BookText"/>
      </w:pPr>
      <w:r>
        <w:rPr>
          <w:rFonts w:ascii="Amiri" w:hAnsi="Amiri" w:eastAsia="Amiri" w:cs="Amiri"/>
          <w:lang w:bidi="ar-SA"/>
          <w:color w:val="111111"/>
          <w:sz w:val="28"/>
          <w:szCs w:val="28"/>
          <w:rtl/>
        </w:rPr>
        <w:t xml:space="preserve">34- قارب بن عبد اللّه الدّؤليّ مولى الحسين عليه السّلام، أمّه جارية للحسين عليه السّلام، تزوّجها عبد اللّه الدّؤليّ، فولدت منه (قاربا)، فهو مولى للحسين عليه السّلام، خرج معه من المدينة، و قتل في الحملة الأولى الّتي هي قبل الظّهر بساعة (إبصار العين) و له ذكر في (الزّيارة).</w:t>
      </w:r>
    </w:p>
    <w:p>
      <w:pPr>
        <w:pStyle w:val="BookText"/>
      </w:pPr>
      <w:r>
        <w:rPr>
          <w:rFonts w:ascii="Amiri" w:hAnsi="Amiri" w:eastAsia="Amiri" w:cs="Amiri"/>
          <w:lang w:bidi="ar-SA"/>
          <w:color w:val="111111"/>
          <w:sz w:val="28"/>
          <w:szCs w:val="28"/>
          <w:rtl/>
        </w:rPr>
        <w:t xml:space="preserve">35- 37- قاسط بن زهير بن الحارث التّغلبيّ، و أخوه (مقسط) و أخوهما (كردوس)، هؤلاء الثّلاثة كانوا من أصحاب أمير المؤمنين عليه السّلام، ثمّ صحبوا الحسين عليه السّلام بعده، ثمّ بقوا في الكوفة، و لمّا ورد الحسين عليه السّلام كربلاء خرجوا إليه ليلا، و قتلوا بين يديه، قال السّرويّ: في الحملة الأولى (إبصار العين). و قد ورد اسم قاسط و كردوس في (الزّيارة).</w:t>
      </w:r>
    </w:p>
    <w:p>
      <w:pPr>
        <w:pStyle w:val="BookText"/>
      </w:pPr>
      <w:r>
        <w:rPr>
          <w:rFonts w:ascii="Amiri" w:hAnsi="Amiri" w:eastAsia="Amiri" w:cs="Amiri"/>
          <w:lang w:bidi="ar-SA"/>
          <w:color w:val="111111"/>
          <w:sz w:val="28"/>
          <w:szCs w:val="28"/>
          <w:rtl/>
        </w:rPr>
        <w:t xml:space="preserve">38- كنانة بن عتيق التّغلبيّ، من أبطال الكوفة، و من عبّادها و قرّائها، ورد اسمه في (الزّيارة) كما في بحار المجلسيّ: ج 45 ص 71. وعدّه ابن شهر آشوب في (المناقب ج 4 ص 113) من المقتولين في الحملة الأولى.</w:t>
      </w:r>
    </w:p>
    <w:p>
      <w:pPr>
        <w:pStyle w:val="BookText"/>
      </w:pPr>
      <w:r>
        <w:rPr>
          <w:rFonts w:ascii="Amiri" w:hAnsi="Amiri" w:eastAsia="Amiri" w:cs="Amiri"/>
          <w:lang w:bidi="ar-SA"/>
          <w:color w:val="111111"/>
          <w:sz w:val="28"/>
          <w:szCs w:val="28"/>
          <w:rtl/>
        </w:rPr>
        <w:t xml:space="preserve">39- القاسم- أو القسم- بن حبيب بن أبي بشر الأزديّ، و كان فارسا من فرسان الشّيعة في الكوفة، خرج مع ابن سعد، ثمّ مال إلى الحسين عليه السّلام أيّام المهادنة، و قتل بين يديه في الحملة الأولى (إبصار العين). و له ذكر في (الزّيارة).</w:t>
      </w:r>
    </w:p>
    <w:p>
      <w:pPr>
        <w:pStyle w:val="BookText"/>
      </w:pPr>
      <w:r>
        <w:rPr>
          <w:rFonts w:ascii="Amiri" w:hAnsi="Amiri" w:eastAsia="Amiri" w:cs="Amiri"/>
          <w:lang w:bidi="ar-SA"/>
          <w:color w:val="111111"/>
          <w:sz w:val="28"/>
          <w:szCs w:val="28"/>
          <w:rtl/>
        </w:rPr>
        <w:t xml:space="preserve">40- مجمّع بن عبد اللّه العائديّ المذحجيّ، كان من التّابعين و من أصحاب أمير المؤمنين عليه السّلام. و لقد جاء هو و ابنه عائذ و عمرو بن خالد الصّيداويّ، مع نافع بن هلال المراديّ إلى الحسين عليه السّلام قبل وصوله إلى كربلاء، فمانعهم الحرّ أوّلا، ثمّ باء بالفشل، و وصلوا إلى الحسين عليه السّلام. و له ذكر في (الزّيارة). و ذكر ابن شهر آشوب في (المناقب) من شهداء الحملة الأولى.</w:t>
      </w:r>
    </w:p>
    <w:p>
      <w:pPr>
        <w:pStyle w:val="BookText"/>
      </w:pPr>
      <w:r>
        <w:rPr>
          <w:rFonts w:ascii="Amiri" w:hAnsi="Amiri" w:eastAsia="Amiri" w:cs="Amiri"/>
          <w:lang w:bidi="ar-SA"/>
          <w:color w:val="111111"/>
          <w:sz w:val="28"/>
          <w:szCs w:val="28"/>
          <w:rtl/>
        </w:rPr>
        <w:t xml:space="preserve">و يذكر السّماويّ في (إبصار العين) أنّ عائذا ابن مجمّع، أيضا من شهداء الحملة الأولى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نقلا عن الحدائق الورديّة- و عليه فينتهي التّرقيم إلى (41).</w:t>
      </w:r>
    </w:p>
    <w:p>
      <w:pPr>
        <w:pStyle w:val="BookText"/>
      </w:pPr>
      <w:r>
        <w:rPr>
          <w:rFonts w:ascii="Amiri" w:hAnsi="Amiri" w:eastAsia="Amiri" w:cs="Amiri"/>
          <w:lang w:bidi="ar-SA"/>
          <w:color w:val="111111"/>
          <w:sz w:val="28"/>
          <w:szCs w:val="28"/>
          <w:rtl/>
        </w:rPr>
        <w:t xml:space="preserve">42- 43- مسعود بن الحجّاج التّيميّ، و ابنه عبد الرّحمان بن مسعود، و كانا من الشّيعة المعروفين في الكوفة، خرجا إلى الحسين عليه السّلام أيّام المهادنة، و كانا- في بداية الأمر- مع ابن سعد- فازدلفا إلى الحسين عليه السّلام و قتلا بين يديه في الحملة الأولى- كما ذكره السّرويّ- (إبصار العين).</w:t>
      </w:r>
    </w:p>
    <w:p>
      <w:pPr>
        <w:pStyle w:val="BookText"/>
      </w:pPr>
      <w:r>
        <w:rPr>
          <w:rFonts w:ascii="Amiri" w:hAnsi="Amiri" w:eastAsia="Amiri" w:cs="Amiri"/>
          <w:lang w:bidi="ar-SA"/>
          <w:color w:val="111111"/>
          <w:sz w:val="28"/>
          <w:szCs w:val="28"/>
          <w:rtl/>
        </w:rPr>
        <w:t xml:space="preserve">44- مسلم بن كثير الأعرج الأزديّ الكوفيّ، كان من التّابعين و من شيعة أمير المؤمنين عليه السّلام. ورد ذكره في (الزّيارة) مصحّفا باسم أسلم بن كثير، كما ورد في (الرّجبيّة) باسم سليمان بن كثير. و الظّاهر: أنّهم واحد. ذكره ابن شهر آشوب في (المناقب: ج 4 ص 113) من شهداء الحملة الأولى.</w:t>
      </w:r>
    </w:p>
    <w:p>
      <w:pPr>
        <w:pStyle w:val="BookText"/>
      </w:pPr>
      <w:r>
        <w:rPr>
          <w:rFonts w:ascii="Amiri" w:hAnsi="Amiri" w:eastAsia="Amiri" w:cs="Amiri"/>
          <w:lang w:bidi="ar-SA"/>
          <w:color w:val="111111"/>
          <w:sz w:val="28"/>
          <w:szCs w:val="28"/>
          <w:rtl/>
        </w:rPr>
        <w:t xml:space="preserve">45- شبيب مولى الحارث بن سريع الهمدانيّ الجابريّ، جاء مع سيف و مالك ابني سريع. قال ابن شهر آشوب: قتل في الحملة الأولى (إبصار العين).</w:t>
      </w:r>
    </w:p>
    <w:p>
      <w:pPr>
        <w:pStyle w:val="BookText"/>
      </w:pPr>
      <w:r>
        <w:rPr>
          <w:rFonts w:ascii="Amiri" w:hAnsi="Amiri" w:eastAsia="Amiri" w:cs="Amiri"/>
          <w:lang w:bidi="ar-SA"/>
          <w:color w:val="111111"/>
          <w:sz w:val="28"/>
          <w:szCs w:val="28"/>
          <w:rtl/>
        </w:rPr>
        <w:t xml:space="preserve">46- شبيب بن عبد اللّه النّهشليّ البصريّ، ذكر الشّيخ الطّوسيّ: أنّه من أصحاب الحسين عليه السّلام. و مثله ابن شهر آشوب في (المناقب). و قال الحائريّ في (ذخيرة الدّارين ص 219): أنّه خرج من المدينة مع الحسين عليه السّلام إلى كربلاء، و قتل في الحملة الأولى قبل الظّهر.</w:t>
      </w:r>
    </w:p>
    <w:p>
      <w:pPr>
        <w:pStyle w:val="BookText"/>
      </w:pPr>
      <w:r>
        <w:rPr>
          <w:rFonts w:ascii="Amiri" w:hAnsi="Amiri" w:eastAsia="Amiri" w:cs="Amiri"/>
          <w:lang w:bidi="ar-SA"/>
          <w:color w:val="111111"/>
          <w:sz w:val="28"/>
          <w:szCs w:val="28"/>
          <w:rtl/>
        </w:rPr>
        <w:t xml:space="preserve">47- نعيم بن عجلان الأنصاريّ، ذكر في (الزّيارة) بهذا الإسم و النّسبة، و عدّه ابن شهر آشوب في (المناقب) من شهداء الحملة الأولى.</w:t>
      </w:r>
    </w:p>
    <w:p>
      <w:pPr>
        <w:pStyle w:val="BookText"/>
      </w:pPr>
      <w:r>
        <w:rPr>
          <w:rFonts w:ascii="Amiri" w:hAnsi="Amiri" w:eastAsia="Amiri" w:cs="Amiri"/>
          <w:lang w:bidi="ar-SA"/>
          <w:color w:val="111111"/>
          <w:sz w:val="28"/>
          <w:szCs w:val="28"/>
          <w:rtl/>
        </w:rPr>
        <w:t xml:space="preserve">48- نعمان بن عمرو الرّاسبيّ، ذكره الشّيخ في (الرّجال)، و له في الزّيارة الرّجبيّة ذكر أيضا، و عدّه ابن شهر آشوب في (المناقب: ج 4 ص 113) من شهداء الحملة الأولى.</w:t>
      </w:r>
    </w:p>
    <w:p>
      <w:pPr>
        <w:pStyle w:val="BookText"/>
      </w:pPr>
      <w:r>
        <w:rPr>
          <w:rFonts w:ascii="Amiri" w:hAnsi="Amiri" w:eastAsia="Amiri" w:cs="Amiri"/>
          <w:lang w:bidi="ar-SA"/>
          <w:color w:val="111111"/>
          <w:sz w:val="28"/>
          <w:szCs w:val="28"/>
          <w:rtl/>
        </w:rPr>
        <w:t xml:space="preserve">و قد ذكر ابن شهر آشوب في (مناقبه: ج 4 ص 113) من عداد المقتولين في الحملة الأولى (عبد اللّه بن عروة الغفاريّ) و لكنّا في شكّ من ذلك. فإنّه و أخوه عبد الرّحمان ممّن استشهدوا بين يدي الإمام عليه السّلام مبارزة- كما سنذكر-.</w:t>
      </w:r>
    </w:p>
    <w:p>
      <w:pPr>
        <w:pStyle w:val="BookText"/>
      </w:pPr>
      <w:r>
        <w:rPr>
          <w:rFonts w:ascii="Amiri" w:hAnsi="Amiri" w:eastAsia="Amiri" w:cs="Amiri"/>
          <w:lang w:bidi="ar-SA"/>
          <w:color w:val="111111"/>
          <w:sz w:val="28"/>
          <w:szCs w:val="28"/>
          <w:rtl/>
        </w:rPr>
        <w:t xml:space="preserve">و ذكر السّماويّ في (إبصار العين) نصر بن أبي نيزر مولى عليّ بن أبي طالب عليه السّلام في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عداد الشّهداء في الحملة الأولى. و لا مؤيّد له.</w:t>
      </w:r>
    </w:p>
    <w:p>
      <w:pPr>
        <w:pStyle w:val="BookText"/>
      </w:pPr>
      <w:r>
        <w:rPr>
          <w:rFonts w:ascii="Amiri" w:hAnsi="Amiri" w:eastAsia="Amiri" w:cs="Amiri"/>
          <w:lang w:bidi="ar-SA"/>
          <w:color w:val="111111"/>
          <w:sz w:val="28"/>
          <w:szCs w:val="28"/>
          <w:rtl/>
        </w:rPr>
        <w:t xml:space="preserve">و ذكر بعض أرباب المقاتل من بين الأسماء في هذه الحملة (عباد بن المهاجر الجهنيّ) كما ورد ذكره في قائمة (السّيّد الأمين).</w:t>
      </w:r>
    </w:p>
    <w:p>
      <w:pPr>
        <w:pStyle w:val="BookText"/>
      </w:pPr>
      <w:r>
        <w:rPr>
          <w:rFonts w:ascii="Amiri" w:hAnsi="Amiri" w:eastAsia="Amiri" w:cs="Amiri"/>
          <w:lang w:bidi="ar-SA"/>
          <w:color w:val="111111"/>
          <w:sz w:val="28"/>
          <w:szCs w:val="28"/>
          <w:rtl/>
        </w:rPr>
        <w:t xml:space="preserve">و على كلّ، فهذه الأرقام- و هي تناهز الخمسين- ممّا يمكن الوثوق بأنّهم من أصحاب الحسين عليه السّلام، و ممّن قتلوا في الحملة الأولى، فقد ذكر ابن شهر آشوب في (المناقب) ما يقارب أو ينوف على الأربعين غير الموالي. و الباقي ذكروا في مختلف كتب السّير و المقاتل.</w:t>
      </w:r>
    </w:p>
    <w:p>
      <w:pPr>
        <w:pStyle w:val="BookText"/>
      </w:pPr>
      <w:r>
        <w:rPr>
          <w:rFonts w:ascii="Amiri" w:hAnsi="Amiri" w:eastAsia="Amiri" w:cs="Amiri"/>
          <w:lang w:bidi="ar-SA"/>
          <w:color w:val="111111"/>
          <w:sz w:val="28"/>
          <w:szCs w:val="28"/>
          <w:rtl/>
        </w:rPr>
        <w:t xml:space="preserve">و هذا العدد يتناسب مع كثير من تعابير (المقاتل) ب (نحو من خمسين قتيلا).</w:t>
      </w:r>
    </w:p>
    <w:p>
      <w:pPr>
        <w:pStyle w:val="BookText"/>
      </w:pPr>
      <w:r>
        <w:rPr>
          <w:rFonts w:ascii="Amiri" w:hAnsi="Amiri" w:eastAsia="Amiri" w:cs="Amiri"/>
          <w:lang w:bidi="ar-SA"/>
          <w:color w:val="111111"/>
          <w:sz w:val="28"/>
          <w:szCs w:val="28"/>
          <w:rtl/>
        </w:rPr>
        <w:t xml:space="preserve">إلّا أنّ بعض أرباب المقاتل يعبر ب (نيف و خمسين). و الظّاهر أنّ عددهم لا يتجاوز الخمسين. و اللّه عالم بحقائق الأمور. و بعد ذلك بقي علينا أن نعدّ أسماء الأصحاب المبارزين الّذين يتجاوز عددهم الخمسين أيضا ليكون مجموعهم ينوف على المائة- كما أر؟؟ تأينا ذلك في طليعة هذا المجلس- فراجع.</w:t>
      </w:r>
    </w:p>
    <w:p>
      <w:pPr>
        <w:pStyle w:val="BookText"/>
      </w:pPr>
      <w:r>
        <w:rPr>
          <w:rFonts w:ascii="Amiri" w:hAnsi="Amiri" w:eastAsia="Amiri" w:cs="Amiri"/>
          <w:lang w:bidi="ar-SA"/>
          <w:color w:val="111111"/>
          <w:sz w:val="28"/>
          <w:szCs w:val="28"/>
          <w:rtl/>
        </w:rPr>
        <w:t xml:space="preserve">بحر العلوم، مقتل الحسين عليه السّلام (الهامش)،/ 385- 389</w:t>
      </w:r>
    </w:p>
    <w:p>
      <w:pPr>
        <w:pStyle w:val="BookText"/>
      </w:pPr>
      <w:r>
        <w:rPr>
          <w:rFonts w:ascii="Amiri" w:hAnsi="Amiri" w:eastAsia="Amiri" w:cs="Amiri"/>
          <w:lang w:bidi="ar-SA"/>
          <w:color w:val="111111"/>
          <w:sz w:val="28"/>
          <w:szCs w:val="28"/>
          <w:rtl/>
        </w:rPr>
        <w:t xml:space="preserve">ذكر أسماء أصحاب الحسين بن عليّ عليه السّلام الّذين استشهدوا في الحملة الأولى بدون مبارزة، و هم واحد و خمسون رجلا: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463"/>
      </w:r>
      <w:r>
        <w:rPr>
          <w:rFonts w:ascii="Amiri" w:hAnsi="Amiri" w:eastAsia="Amiri" w:cs="Amiri"/>
          <w:lang w:bidi="ar-SA"/>
          <w:color w:val="111111"/>
          <w:sz w:val="28"/>
          <w:szCs w:val="28"/>
          <w:rtl/>
        </w:rPr>
        <w:t xml:space="preserve">) نعيم بن عجلان. ( </w:t>
      </w:r>
      <w:r>
        <w:rPr>
          <w:rStyle w:val="FootnoteReference"/>
        </w:rPr>
        <w:footnoteReference w:id="2464"/>
      </w:r>
      <w:r>
        <w:rPr>
          <w:rFonts w:ascii="Amiri" w:hAnsi="Amiri" w:eastAsia="Amiri" w:cs="Amiri"/>
          <w:lang w:bidi="ar-SA"/>
          <w:color w:val="111111"/>
          <w:sz w:val="28"/>
          <w:szCs w:val="28"/>
          <w:rtl/>
        </w:rPr>
        <w:t xml:space="preserve">) عمران بن كعب بن حارث الأشجعيّ. (3) حنظلة بن عمرو الشّيبانيّ. (4) قاسط بن زهر (5) و أخوه: مقسط. (6) كنانة بن عتيق التّغلبيّ.</w:t>
      </w:r>
    </w:p>
    <w:p>
      <w:pPr>
        <w:pStyle w:val="BookText"/>
      </w:pPr>
      <w:r>
        <w:rPr>
          <w:rFonts w:ascii="Amiri" w:hAnsi="Amiri" w:eastAsia="Amiri" w:cs="Amiri"/>
          <w:lang w:bidi="ar-SA"/>
          <w:color w:val="111111"/>
          <w:sz w:val="28"/>
          <w:szCs w:val="28"/>
          <w:rtl/>
        </w:rPr>
        <w:t xml:space="preserve">(7) عمرو بن ضيعة بن قيس التّميميّ. (8) ضرغامة بن مالك. (9) عامر بن مسلم العبديّ (10) و مولاه: سالم. (11) سيف بن مالك العبديّ. (12) عبد الرّحمان بن عبد اللّه الأرحبيّ الهمدانيّ. (13) ضباب بن عامر التّميميّ. (14) عمرو بن الجندعيّ.</w:t>
      </w:r>
    </w:p>
    <w:p>
      <w:pPr>
        <w:pStyle w:val="BookText"/>
      </w:pPr>
      <w:r>
        <w:rPr>
          <w:rFonts w:ascii="Amiri" w:hAnsi="Amiri" w:eastAsia="Amiri" w:cs="Amiri"/>
          <w:lang w:bidi="ar-SA"/>
          <w:color w:val="111111"/>
          <w:sz w:val="28"/>
          <w:szCs w:val="28"/>
          <w:rtl/>
        </w:rPr>
        <w:t xml:space="preserve">(15) حلاس بن عمرو الرّابسيّ </w:t>
      </w:r>
      <w:r>
        <w:rPr>
          <w:rStyle w:val="FootnoteReference"/>
        </w:rPr>
        <w:footnoteReference w:id="2465"/>
      </w:r>
      <w:r>
        <w:rPr>
          <w:rFonts w:ascii="Amiri" w:hAnsi="Amiri" w:eastAsia="Amiri" w:cs="Amiri"/>
          <w:lang w:bidi="ar-SA"/>
          <w:color w:val="111111"/>
          <w:sz w:val="28"/>
          <w:szCs w:val="28"/>
          <w:rtl/>
        </w:rPr>
        <w:t xml:space="preserve">(16) و أخوه. (17) نعمان بن عمرو (1). (18) سوار (2) بن أبي عمير النّهميّ. (19) عمّار بن سلامة الدّالانيّ. (20) زاهر مولى عمرو بن الحمق.].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مسعود بن الحجّاج التّميميّ (22) و ولده عبد الرّحمان. (23) زهير بن بشر الخثعميّ. (24) مسلم بن كثير الكوفيّ. (25) زهير بن سليم الأزديّ. (26) عبيد اللّه، (27) و عبد اللّه: ولدا يزيد بن بشيط العبديّ البصريّ. (28) جندب بن حجر الكنديّ.</w:t>
      </w:r>
    </w:p>
    <w:p>
      <w:pPr>
        <w:pStyle w:val="BookText"/>
      </w:pPr>
      <w:r>
        <w:rPr>
          <w:rFonts w:ascii="Amiri" w:hAnsi="Amiri" w:eastAsia="Amiri" w:cs="Amiri"/>
          <w:lang w:bidi="ar-SA"/>
          <w:color w:val="111111"/>
          <w:sz w:val="28"/>
          <w:szCs w:val="28"/>
          <w:rtl/>
        </w:rPr>
        <w:t xml:space="preserve">(29) جنادة بن كعب. (30) سالم بن عمرو. (31) قاسم بن سعد الطّائيّ. (32) قاسم ابن حبيب الأزديّ. (33) بكر بن حيّ التّميميّ. (34) جو بن مالك التّميميّ.</w:t>
      </w:r>
    </w:p>
    <w:p>
      <w:pPr>
        <w:pStyle w:val="BookText"/>
      </w:pPr>
      <w:r>
        <w:rPr>
          <w:rFonts w:ascii="Amiri" w:hAnsi="Amiri" w:eastAsia="Amiri" w:cs="Amiri"/>
          <w:lang w:bidi="ar-SA"/>
          <w:color w:val="111111"/>
          <w:sz w:val="28"/>
          <w:szCs w:val="28"/>
          <w:rtl/>
        </w:rPr>
        <w:t xml:space="preserve">(35) أميّة ابن سعد الطّائيّ. (36) عبد اللّه بن بشير. (37) بشير بن عمرو. (38) حجّاج ابن بدر البصريّ. (39) عائذ بن مجمّع بن عبد اللّه. (40) قارب بن عبد اللّه الدّئليّ.</w:t>
      </w:r>
    </w:p>
    <w:p>
      <w:pPr>
        <w:pStyle w:val="BookText"/>
      </w:pPr>
      <w:r>
        <w:rPr>
          <w:rFonts w:ascii="Amiri" w:hAnsi="Amiri" w:eastAsia="Amiri" w:cs="Amiri"/>
          <w:lang w:bidi="ar-SA"/>
          <w:color w:val="111111"/>
          <w:sz w:val="28"/>
          <w:szCs w:val="28"/>
          <w:rtl/>
        </w:rPr>
        <w:t xml:space="preserve">(41) منجح بن سهم مولى الحسن عليه السّلام. (42) أسلم بن عمرو التّركيّ (43) و ولده:</w:t>
      </w:r>
    </w:p>
    <w:p>
      <w:pPr>
        <w:pStyle w:val="BookText"/>
      </w:pPr>
      <w:r>
        <w:rPr>
          <w:rFonts w:ascii="Amiri" w:hAnsi="Amiri" w:eastAsia="Amiri" w:cs="Amiri"/>
          <w:lang w:bidi="ar-SA"/>
          <w:color w:val="111111"/>
          <w:sz w:val="28"/>
          <w:szCs w:val="28"/>
          <w:rtl/>
        </w:rPr>
        <w:t xml:space="preserve">واضح. (44) سعد بن الحارث مولى أمير المؤمنين عليه السّلام. (45) نصر بن أبي نيزر </w:t>
      </w:r>
      <w:r>
        <w:rPr>
          <w:rStyle w:val="FootnoteReference"/>
        </w:rPr>
        <w:footnoteReference w:id="2466"/>
      </w:r>
      <w:r>
        <w:rPr>
          <w:rFonts w:ascii="Amiri" w:hAnsi="Amiri" w:eastAsia="Amiri" w:cs="Amiri"/>
          <w:lang w:bidi="ar-SA"/>
          <w:color w:val="111111"/>
          <w:sz w:val="28"/>
          <w:szCs w:val="28"/>
          <w:rtl/>
        </w:rPr>
        <w:t xml:space="preserve">غلام عليّ بن أبي طالب عليه السّلام. (46) حارث بن نهان غلام حمزة سيّد الشّهداء. (47) جون بن حوى. (48) مسعود بن الحجّاج. (49) عمّار بن حسّان. (50) عبد اللّه بن عروة الغفاريّ. (51) جبلة بن عليّ ... و كان عشرة منهم موالي.</w:t>
      </w:r>
    </w:p>
    <w:p>
      <w:pPr>
        <w:pStyle w:val="BookText"/>
      </w:pPr>
      <w:r>
        <w:rPr>
          <w:rFonts w:ascii="Amiri" w:hAnsi="Amiri" w:eastAsia="Amiri" w:cs="Amiri"/>
          <w:lang w:bidi="ar-SA"/>
          <w:color w:val="111111"/>
          <w:sz w:val="28"/>
          <w:szCs w:val="28"/>
          <w:rtl/>
        </w:rPr>
        <w:t xml:space="preserve">الزّنجاني، وسيلة الدّارين،/ 94- 95].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57" w:name="pg19323_232442"/>
    <w:bookmarkEnd w:id="57"/>
    <w:p>
      <w:pPr>
        <w:pStyle w:val="Heading4"/>
      </w:pPr>
      <w:bookmarkStart w:id="211" w:name="_Toc62"/>
      <w:r>
        <w:t>شعار المسلمين في غزوات رسول اللّه صلّى اللّه عليه و اله و سلّم و أمير المؤمنين عليه السّلام، و شعار الحسين و أصحابه و آل البيت عليهم السّلام</w:t>
      </w:r>
      <w:bookmarkEnd w:id="211"/>
    </w:p>
    <w:p>
      <w:pPr>
        <w:pStyle w:val="BookText"/>
      </w:pPr>
      <w:r>
        <w:rPr>
          <w:rFonts w:ascii="Amiri" w:hAnsi="Amiri" w:eastAsia="Amiri" w:cs="Amiri"/>
          <w:lang w:bidi="ar-SA"/>
          <w:color w:val="111111"/>
          <w:sz w:val="28"/>
          <w:szCs w:val="28"/>
          <w:rtl/>
        </w:rPr>
        <w:t xml:space="preserve">عليّ بن إبراهيم، عن أبيه، عن أحمد بن محمّد بن أبي نصر، عن معاوية بن عمّار، عن أبي عبد اللّه عليه السّلام قال: شعارنا: «يا محمّد يا محمّد» و شعارنا يوم بدر: «يا نصر اللّه اقترب اقترب»، و شعار المسلمين يوم أحد: «يا نصر اللّه اقترب»، و يوم بني النّضير: «يا روح القدس أرح»، و يوم بني قينقاع: «يا ربّنا لا يغلبنّك»، و يوم الطّائف: «يا رضوان»، و شعار يوم حنين: «يا بني عبد اللّه [يا بني عبد اللّه]»، و يوم الأحزاب: «حم لا يبصرون»، و يوم بني قريظة: «يا سلام أسلمهم»، و يوم المريسيع- و هو يوم بني المصطلق-: «ألا إلى اللّه الأمر»، و يوم الحديبيّة: «ألا لعنة اللّه على الظّالمين»، و يوم خيبر يوم القموص: «يا عليّ آتهم من عل»، و يوم الفتح: «نحن عباد اللّه حقّا حقّا»، و يوم تبوك: «يا أحد يا صمد»، و يوم بني الملوّح: «أمت أمت»، و يوم صفّين: «يا نصر اللّه»، و شعار الحسين عليه السّلام: «يا محمّد»، و شعارنا: «يا محمّد».</w:t>
      </w:r>
    </w:p>
    <w:p>
      <w:pPr>
        <w:pStyle w:val="BookText"/>
      </w:pPr>
      <w:r>
        <w:rPr>
          <w:rFonts w:ascii="Amiri" w:hAnsi="Amiri" w:eastAsia="Amiri" w:cs="Amiri"/>
          <w:lang w:bidi="ar-SA"/>
          <w:color w:val="111111"/>
          <w:sz w:val="28"/>
          <w:szCs w:val="28"/>
          <w:rtl/>
        </w:rPr>
        <w:t xml:space="preserve">الكليني، الفروع من الكافي، 5/ 47 رقم 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58" w:name="pg19323_232443"/>
    <w:bookmarkEnd w:id="58"/>
    <w:p>
      <w:pPr>
        <w:pStyle w:val="Heading4"/>
      </w:pPr>
      <w:bookmarkStart w:id="212" w:name="_Toc63"/>
      <w:r>
        <w:t>قتال عبد اللّه بن عمير</w:t>
      </w:r>
      <w:bookmarkEnd w:id="212"/>
    </w:p>
    <w:p>
      <w:pPr>
        <w:pStyle w:val="BookText"/>
      </w:pPr>
      <w:r>
        <w:rPr>
          <w:rFonts w:ascii="Amiri" w:hAnsi="Amiri" w:eastAsia="Amiri" w:cs="Amiri"/>
          <w:lang w:bidi="ar-SA"/>
          <w:color w:val="111111"/>
          <w:sz w:val="28"/>
          <w:szCs w:val="28"/>
          <w:rtl/>
        </w:rPr>
        <w:t xml:space="preserve">و ناوش عمر بن سعد حسينا، فكان أوّل من قاتل مولى لعبيد اللّه بن زياد، يقال له سالم، نصل من الصّف، فخرج إليه عبد اللّه بن تميم بن ... فقتله.</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 خرج يسار مولى زياد، و سالم مولى ابن زياد، فدعوا إلى المبارزة، فقال عبد اللّه بن عمير الكلبيّ: أبا عبد اللّه! رحمك اللّه، ائذن لي أخرج إليهما. [فأذن له] فخرج رجل آدم طوال شديد السّاعدين، بعيد ما بين المنكبين، فشدّ عليهما، فقتلهما، و هو يقول:</w:t>
      </w:r>
    </w:p>
    <w:p>
      <w:pPr>
        <w:pStyle w:val="BookText"/>
      </w:pPr>
      <w:r>
        <w:rPr>
          <w:rFonts w:ascii="Amiri" w:hAnsi="Amiri" w:eastAsia="Amiri" w:cs="Amiri"/>
          <w:lang w:bidi="ar-SA"/>
          <w:color w:val="111111"/>
          <w:sz w:val="28"/>
          <w:szCs w:val="28"/>
          <w:rtl/>
        </w:rPr>
        <w:t xml:space="preserve">إن تنكروني فأنا ابن كلب *** حسبي بيتي في كليب حسبي</w:t>
      </w:r>
    </w:p>
    <w:p>
      <w:pPr>
        <w:pStyle w:val="BookText"/>
      </w:pPr>
      <w:r>
        <w:rPr>
          <w:rFonts w:ascii="Amiri" w:hAnsi="Amiri" w:eastAsia="Amiri" w:cs="Amiri"/>
          <w:lang w:bidi="ar-SA"/>
          <w:color w:val="111111"/>
          <w:sz w:val="28"/>
          <w:szCs w:val="28"/>
          <w:rtl/>
        </w:rPr>
        <w:t xml:space="preserve">إنّي امرؤ ذو مرّة و عصب *** و لست بالخوّار عند النّكب</w:t>
      </w:r>
    </w:p>
    <w:p>
      <w:pPr>
        <w:pStyle w:val="BookText"/>
      </w:pPr>
      <w:r>
        <w:rPr>
          <w:rFonts w:ascii="Amiri" w:hAnsi="Amiri" w:eastAsia="Amiri" w:cs="Amiri"/>
          <w:lang w:bidi="ar-SA"/>
          <w:color w:val="111111"/>
          <w:sz w:val="28"/>
          <w:szCs w:val="28"/>
          <w:rtl/>
        </w:rPr>
        <w:t xml:space="preserve">إنّي زعيم لك أمّ وهب *** بالطّعن فيهم مقدما و 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فأقبلت إليه امرأته، فقالت: قاتل بأبي أنت و أمّي عن الحسين ذرّيّة محمّد. فأقبل يردّها نحو النّساء.</w:t>
      </w:r>
    </w:p>
    <w:p>
      <w:pPr>
        <w:pStyle w:val="BookText"/>
      </w:pPr>
      <w:r>
        <w:rPr>
          <w:rFonts w:ascii="Amiri" w:hAnsi="Amiri" w:eastAsia="Amiri" w:cs="Amiri"/>
          <w:lang w:bidi="ar-SA"/>
          <w:color w:val="111111"/>
          <w:sz w:val="28"/>
          <w:szCs w:val="28"/>
          <w:rtl/>
        </w:rPr>
        <w:t xml:space="preserve">البلاذري، جمل من أنساب الأشراف، 3/ 398، أنساب الأشراف، 3/ 190</w:t>
      </w:r>
    </w:p>
    <w:p>
      <w:pPr>
        <w:pStyle w:val="BookText"/>
      </w:pPr>
      <w:r>
        <w:rPr>
          <w:rFonts w:ascii="Amiri" w:hAnsi="Amiri" w:eastAsia="Amiri" w:cs="Amiri"/>
          <w:lang w:bidi="ar-SA"/>
          <w:color w:val="111111"/>
          <w:sz w:val="28"/>
          <w:szCs w:val="28"/>
          <w:rtl/>
        </w:rPr>
        <w:t xml:space="preserve">فلمّا ارتموا خرج يسار مولى زياد بن أبي سفيان، و سالم مولى عبيد اللّه بن زياد؛ فقالا:</w:t>
      </w:r>
    </w:p>
    <w:p>
      <w:pPr>
        <w:pStyle w:val="BookText"/>
      </w:pPr>
      <w:r>
        <w:rPr>
          <w:rFonts w:ascii="Amiri" w:hAnsi="Amiri" w:eastAsia="Amiri" w:cs="Amiri"/>
          <w:lang w:bidi="ar-SA"/>
          <w:color w:val="111111"/>
          <w:sz w:val="28"/>
          <w:szCs w:val="28"/>
          <w:rtl/>
        </w:rPr>
        <w:t xml:space="preserve">من يبارز؟ ليخرج إلينا بعضكم.</w:t>
      </w:r>
    </w:p>
    <w:p>
      <w:pPr>
        <w:pStyle w:val="BookText"/>
      </w:pPr>
      <w:r>
        <w:rPr>
          <w:rFonts w:ascii="Amiri" w:hAnsi="Amiri" w:eastAsia="Amiri" w:cs="Amiri"/>
          <w:lang w:bidi="ar-SA"/>
          <w:color w:val="111111"/>
          <w:sz w:val="28"/>
          <w:szCs w:val="28"/>
          <w:rtl/>
        </w:rPr>
        <w:t xml:space="preserve">قال: فوثب حبيب بن مظاهر و برير بن حضير </w:t>
      </w:r>
      <w:r>
        <w:rPr>
          <w:rStyle w:val="FootnoteReference"/>
        </w:rPr>
        <w:footnoteReference w:id="2467"/>
      </w:r>
      <w:r>
        <w:rPr>
          <w:rFonts w:ascii="Amiri" w:hAnsi="Amiri" w:eastAsia="Amiri" w:cs="Amiri"/>
          <w:lang w:bidi="ar-SA"/>
          <w:color w:val="111111"/>
          <w:sz w:val="28"/>
          <w:szCs w:val="28"/>
          <w:rtl/>
        </w:rPr>
        <w:t xml:space="preserve">، فقال لهما حسين </w:t>
      </w:r>
      <w:r>
        <w:rPr>
          <w:rStyle w:val="FootnoteReference"/>
        </w:rPr>
        <w:footnoteReference w:id="2468"/>
      </w:r>
      <w:r>
        <w:rPr>
          <w:rFonts w:ascii="IRNazanin" w:hAnsi="IRNazanin" w:eastAsia="IRNazanin" w:cs="IRNazanin"/>
          <w:lang w:bidi="fa-IR"/>
          <w:color w:val="111111"/>
          <w:sz w:val="28"/>
          <w:szCs w:val="28"/>
          <w:rtl/>
        </w:rPr>
        <w:t xml:space="preserve">: اجلسا.</w:t>
      </w:r>
    </w:p>
    <w:p>
      <w:pPr>
        <w:pStyle w:val="BookText"/>
      </w:pPr>
      <w:r>
        <w:rPr>
          <w:rFonts w:ascii="Amiri" w:hAnsi="Amiri" w:eastAsia="Amiri" w:cs="Amiri"/>
          <w:lang w:bidi="ar-SA"/>
          <w:color w:val="111111"/>
          <w:sz w:val="28"/>
          <w:szCs w:val="28"/>
          <w:rtl/>
        </w:rPr>
        <w:t xml:space="preserve">فقام عبد اللّه بن عمير الكلبيّ فقال: أبا عبد اللّه! رحمك اللّه! ائذن لي، فلأخرج </w:t>
      </w:r>
      <w:r>
        <w:rPr>
          <w:rStyle w:val="FootnoteReference"/>
        </w:rPr>
        <w:footnoteReference w:id="2469"/>
      </w:r>
      <w:r>
        <w:rPr>
          <w:rFonts w:ascii="Amiri" w:hAnsi="Amiri" w:eastAsia="Amiri" w:cs="Amiri"/>
          <w:lang w:bidi="ar-SA"/>
          <w:color w:val="111111"/>
          <w:sz w:val="28"/>
          <w:szCs w:val="28"/>
          <w:rtl/>
        </w:rPr>
        <w:t xml:space="preserve">إليهما. فرأى حسين </w:t>
      </w:r>
      <w:r>
        <w:rPr>
          <w:rStyle w:val="FootnoteReference"/>
        </w:rPr>
        <w:footnoteReference w:id="2470"/>
      </w:r>
      <w:r>
        <w:rPr>
          <w:rFonts w:ascii="Amiri" w:hAnsi="Amiri" w:eastAsia="Amiri" w:cs="Amiri"/>
          <w:lang w:bidi="ar-SA"/>
          <w:color w:val="111111"/>
          <w:sz w:val="28"/>
          <w:szCs w:val="28"/>
          <w:rtl/>
        </w:rPr>
        <w:t xml:space="preserve">رجلا آدم طويلا، </w:t>
      </w:r>
      <w:r>
        <w:rPr>
          <w:rStyle w:val="FootnoteReference"/>
        </w:rPr>
        <w:footnoteReference w:id="2471"/>
      </w:r>
    </w:p>
    <w:p>
      <w:pPr>
        <w:pStyle w:val="BookText"/>
      </w:pPr>
      <w:r>
        <w:rPr>
          <w:rFonts w:ascii="Amiri" w:hAnsi="Amiri" w:eastAsia="Amiri" w:cs="Amiri"/>
          <w:lang w:bidi="ar-SA"/>
          <w:color w:val="111111"/>
          <w:sz w:val="28"/>
          <w:szCs w:val="28"/>
          <w:rtl/>
        </w:rPr>
        <w:t xml:space="preserve">فقام عبد اللّه بن عمير الكلبيّ من عليم بن جناب الكلبيّ، و كنيته (أبو وهب) و استأذن الحسين في البراز، و كان طويلا ...»].</w:t>
      </w:r>
    </w:p>
    <w:p>
      <w:pPr>
        <w:pStyle w:val="BookText"/>
      </w:pPr>
      <w:r>
        <w:rPr>
          <w:rFonts w:ascii="Amiri" w:hAnsi="Amiri" w:eastAsia="Amiri" w:cs="Amiri"/>
          <w:lang w:bidi="ar-SA"/>
          <w:color w:val="111111"/>
          <w:sz w:val="28"/>
          <w:szCs w:val="28"/>
          <w:rtl/>
        </w:rPr>
        <w:t xml:space="preserve">شديد السّاعدين، بعيد ما بين المنكبين،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72"/>
      </w:r>
      <w:r>
        <w:rPr>
          <w:rFonts w:ascii="Amiri" w:hAnsi="Amiri" w:eastAsia="Amiri" w:cs="Amiri"/>
          <w:lang w:bidi="ar-SA"/>
          <w:color w:val="111111"/>
          <w:sz w:val="28"/>
          <w:szCs w:val="28"/>
          <w:rtl/>
        </w:rPr>
        <w:t xml:space="preserve">فقال حسين </w:t>
      </w:r>
      <w:r>
        <w:rPr>
          <w:rStyle w:val="FootnoteReference"/>
        </w:rPr>
        <w:footnoteReference w:id="2473"/>
      </w:r>
      <w:r>
        <w:rPr>
          <w:rStyle w:val="FootnoteReference"/>
        </w:rPr>
        <w:footnoteReference w:id="2474"/>
      </w:r>
      <w:r>
        <w:rPr>
          <w:rFonts w:ascii="Amiri" w:hAnsi="Amiri" w:eastAsia="Amiri" w:cs="Amiri"/>
          <w:lang w:bidi="ar-SA"/>
          <w:color w:val="111111"/>
          <w:sz w:val="28"/>
          <w:szCs w:val="28"/>
          <w:rtl/>
        </w:rPr>
        <w:t xml:space="preserve">: إنّي لأحسبه </w:t>
      </w:r>
      <w:r>
        <w:rPr>
          <w:rStyle w:val="FootnoteReference"/>
        </w:rPr>
        <w:footnoteReference w:id="2475"/>
      </w:r>
      <w:r>
        <w:rPr>
          <w:rFonts w:ascii="IRNazanin" w:hAnsi="IRNazanin" w:eastAsia="IRNazanin" w:cs="IRNazanin"/>
          <w:lang w:bidi="fa-IR"/>
          <w:color w:val="111111"/>
          <w:sz w:val="28"/>
          <w:szCs w:val="28"/>
          <w:rtl/>
        </w:rPr>
        <w:t xml:space="preserve">للأقران قتّالا، </w:t>
      </w:r>
      <w:r>
        <w:rPr>
          <w:rStyle w:val="FootnoteReference"/>
        </w:rPr>
        <w:footnoteReference w:id="2476"/>
      </w:r>
      <w:r>
        <w:rPr>
          <w:rFonts w:ascii="IRNazanin" w:hAnsi="IRNazanin" w:eastAsia="IRNazanin" w:cs="IRNazanin"/>
          <w:lang w:bidi="fa-IR"/>
          <w:color w:val="111111"/>
          <w:sz w:val="28"/>
          <w:szCs w:val="28"/>
          <w:rtl/>
        </w:rPr>
        <w:t xml:space="preserve">اخرج إن شئت.
قال: فخرج </w:t>
      </w:r>
      <w:r>
        <w:rPr>
          <w:rStyle w:val="FootnoteReference"/>
        </w:rPr>
        <w:footnoteReference w:id="2477"/>
      </w:r>
      <w:r>
        <w:rPr>
          <w:rFonts w:ascii="Amiri" w:hAnsi="Amiri" w:eastAsia="Amiri" w:cs="Amiri"/>
          <w:lang w:bidi="ar-SA"/>
          <w:color w:val="111111"/>
          <w:sz w:val="28"/>
          <w:szCs w:val="28"/>
          <w:rtl/>
        </w:rPr>
        <w:t xml:space="preserve">إليهما، فقالا له: من أنت؟ فانتسب لهما، فقالا: لا نعرفك؛ ليخرج إلينا </w:t>
      </w:r>
      <w:r>
        <w:rPr>
          <w:rStyle w:val="FootnoteReference"/>
        </w:rPr>
        <w:footnoteReference w:id="2478"/>
      </w:r>
      <w:r>
        <w:rPr>
          <w:rFonts w:ascii="Amiri" w:hAnsi="Amiri" w:eastAsia="Amiri" w:cs="Amiri"/>
          <w:lang w:bidi="ar-SA"/>
          <w:color w:val="111111"/>
          <w:sz w:val="28"/>
          <w:szCs w:val="28"/>
          <w:rtl/>
        </w:rPr>
        <w:t xml:space="preserve">زهير بن القين أو حبيب بن مظاهر أو برير بن حضير </w:t>
      </w:r>
      <w:r>
        <w:rPr>
          <w:rStyle w:val="FootnoteReference"/>
        </w:rPr>
        <w:footnoteReference w:id="2479"/>
      </w:r>
      <w:r>
        <w:rPr>
          <w:rFonts w:ascii="Amiri" w:hAnsi="Amiri" w:eastAsia="Amiri" w:cs="Amiri"/>
          <w:lang w:bidi="ar-SA"/>
          <w:color w:val="111111"/>
          <w:sz w:val="28"/>
          <w:szCs w:val="28"/>
          <w:rtl/>
        </w:rPr>
        <w:t xml:space="preserve">- و يسار مستنتل أمام سالم-.</w:t>
      </w:r>
    </w:p>
    <w:p>
      <w:pPr>
        <w:pStyle w:val="BookText"/>
      </w:pPr>
      <w:r>
        <w:rPr>
          <w:rFonts w:ascii="Amiri" w:hAnsi="Amiri" w:eastAsia="Amiri" w:cs="Amiri"/>
          <w:lang w:bidi="ar-SA"/>
          <w:color w:val="111111"/>
          <w:sz w:val="28"/>
          <w:szCs w:val="28"/>
          <w:rtl/>
        </w:rPr>
        <w:t xml:space="preserve">فقال له الكلبيّ: يا ابن الزّانية! و بك </w:t>
      </w:r>
      <w:r>
        <w:rPr>
          <w:rStyle w:val="FootnoteReference"/>
        </w:rPr>
        <w:footnoteReference w:id="2480"/>
      </w:r>
      <w:r>
        <w:rPr>
          <w:rFonts w:ascii="Amiri" w:hAnsi="Amiri" w:eastAsia="Amiri" w:cs="Amiri"/>
          <w:lang w:bidi="ar-SA"/>
          <w:color w:val="111111"/>
          <w:sz w:val="28"/>
          <w:szCs w:val="28"/>
          <w:rtl/>
        </w:rPr>
        <w:t xml:space="preserve">رغبة عن مبارزة أحد من النّاس؟ و ما يخرج </w:t>
      </w:r>
      <w:r>
        <w:rPr>
          <w:rStyle w:val="FootnoteReference"/>
        </w:rPr>
        <w:footnoteReference w:id="2481"/>
      </w:r>
      <w:r>
        <w:rPr>
          <w:rFonts w:ascii="Amiri" w:hAnsi="Amiri" w:eastAsia="Amiri" w:cs="Amiri"/>
          <w:lang w:bidi="ar-SA"/>
          <w:color w:val="111111"/>
          <w:sz w:val="28"/>
          <w:szCs w:val="28"/>
          <w:rtl/>
        </w:rPr>
        <w:t xml:space="preserve">إليك أحد </w:t>
      </w:r>
      <w:r>
        <w:rPr>
          <w:rStyle w:val="FootnoteReference"/>
        </w:rPr>
        <w:footnoteReference w:id="2482"/>
      </w:r>
      <w:r>
        <w:rPr>
          <w:rFonts w:ascii="Amiri" w:hAnsi="Amiri" w:eastAsia="Amiri" w:cs="Amiri"/>
          <w:lang w:bidi="ar-SA"/>
          <w:color w:val="111111"/>
          <w:sz w:val="28"/>
          <w:szCs w:val="28"/>
          <w:rtl/>
        </w:rPr>
        <w:t xml:space="preserve">من النّاس </w:t>
      </w:r>
      <w:r>
        <w:rPr>
          <w:rStyle w:val="FootnoteReference"/>
        </w:rPr>
        <w:footnoteReference w:id="2483"/>
      </w:r>
      <w:r>
        <w:rPr>
          <w:rFonts w:ascii="Amiri" w:hAnsi="Amiri" w:eastAsia="Amiri" w:cs="Amiri"/>
          <w:lang w:bidi="ar-SA"/>
          <w:color w:val="111111"/>
          <w:sz w:val="28"/>
          <w:szCs w:val="28"/>
          <w:rtl/>
        </w:rPr>
        <w:t xml:space="preserve">إلّا و هو خير منك. ثمّ شدّ عليه، </w:t>
      </w:r>
      <w:r>
        <w:rPr>
          <w:rStyle w:val="FootnoteReference"/>
        </w:rPr>
        <w:footnoteReference w:id="2484"/>
      </w:r>
      <w:r>
        <w:rPr>
          <w:rFonts w:ascii="Amiri" w:hAnsi="Amiri" w:eastAsia="Amiri" w:cs="Amiri"/>
          <w:lang w:bidi="ar-SA"/>
          <w:color w:val="111111"/>
          <w:sz w:val="28"/>
          <w:szCs w:val="28"/>
          <w:rtl/>
        </w:rPr>
        <w:t xml:space="preserve">فضربه بسيفه حتّى برد، فإنّه لمشتغل به يضربه بسيفه إذ شدّ عليه سالم، فصاح به: قد رهقك العبد. قال: فلم يأبه له حتّى غشيه، فبدره الضّربة، فاتّقاه الكلبيّ بيده اليسرى، فأطار أصابع كفّه اليسرى، ثمّ مال عليه الكلبيّ، فضربه حتّى قتله، و أقبل الكلبيّ مرتجزا؛ و هو يقول، و قد قتلهما جميعا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تنكروني فأنا ابن كلب </w:t>
      </w:r>
      <w:r>
        <w:rPr>
          <w:rStyle w:val="FootnoteReference"/>
        </w:rPr>
        <w:footnoteReference w:id="2486"/>
      </w:r>
      <w:r>
        <w:rPr>
          <w:rFonts w:ascii="Amiri" w:hAnsi="Amiri" w:eastAsia="Amiri" w:cs="Amiri"/>
          <w:lang w:bidi="ar-SA"/>
          <w:color w:val="111111"/>
          <w:sz w:val="28"/>
          <w:szCs w:val="28"/>
          <w:rtl/>
        </w:rPr>
        <w:t xml:space="preserve">*** حسبي بيتي </w:t>
      </w:r>
      <w:r>
        <w:rPr>
          <w:rStyle w:val="FootnoteReference"/>
        </w:rPr>
        <w:footnoteReference w:id="2487"/>
      </w:r>
      <w:r>
        <w:rPr>
          <w:rFonts w:ascii="Amiri" w:hAnsi="Amiri" w:eastAsia="Amiri" w:cs="Amiri"/>
          <w:lang w:bidi="ar-SA"/>
          <w:color w:val="111111"/>
          <w:sz w:val="28"/>
          <w:szCs w:val="28"/>
          <w:rtl/>
        </w:rPr>
        <w:t xml:space="preserve">في عليم حسبي</w:t>
      </w:r>
    </w:p>
    <w:p>
      <w:pPr>
        <w:pStyle w:val="BookText"/>
      </w:pPr>
      <w:r>
        <w:rPr>
          <w:rFonts w:ascii="Amiri" w:hAnsi="Amiri" w:eastAsia="Amiri" w:cs="Amiri"/>
          <w:lang w:bidi="ar-SA"/>
          <w:color w:val="111111"/>
          <w:sz w:val="28"/>
          <w:szCs w:val="28"/>
          <w:rtl/>
        </w:rPr>
        <w:t xml:space="preserve">إنّي امرؤ ذو مرّة و عصب </w:t>
      </w:r>
      <w:r>
        <w:rPr>
          <w:rStyle w:val="FootnoteReference"/>
        </w:rPr>
        <w:footnoteReference w:id="2488"/>
      </w:r>
      <w:r>
        <w:rPr>
          <w:rFonts w:ascii="Amiri" w:hAnsi="Amiri" w:eastAsia="Amiri" w:cs="Amiri"/>
          <w:lang w:bidi="ar-SA"/>
          <w:color w:val="111111"/>
          <w:sz w:val="28"/>
          <w:szCs w:val="28"/>
          <w:rtl/>
        </w:rPr>
        <w:t xml:space="preserve">*** و لست بالخوّار عند النّكب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زعيم لك أمّ وهب *** بالطّعن فيهم مقدما و 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IRNazanin" w:hAnsi="IRNazanin" w:eastAsia="IRNazanin" w:cs="IRNazanin"/>
          <w:lang w:bidi="fa-IR"/>
          <w:color w:val="111111"/>
          <w:sz w:val="28"/>
          <w:szCs w:val="28"/>
          <w:rtl/>
        </w:rPr>
        <w:t xml:space="preserve">فأخذت أمّ وهب امرأته عمودا </w:t>
      </w:r>
      <w:r>
        <w:rPr>
          <w:rStyle w:val="FootnoteReference"/>
        </w:rPr>
        <w:footnoteReference w:id="2489"/>
      </w:r>
      <w:r>
        <w:rPr>
          <w:rFonts w:ascii="IRNazanin" w:hAnsi="IRNazanin" w:eastAsia="IRNazanin" w:cs="IRNazanin"/>
          <w:lang w:bidi="fa-IR"/>
          <w:color w:val="111111"/>
          <w:sz w:val="28"/>
          <w:szCs w:val="28"/>
          <w:rtl/>
        </w:rPr>
        <w:t xml:space="preserve">، ثمّ أقبلت نحو زوجها تقول له </w:t>
      </w:r>
      <w:r>
        <w:rPr>
          <w:rStyle w:val="FootnoteReference"/>
        </w:rPr>
        <w:footnoteReference w:id="2490"/>
      </w:r>
      <w:r>
        <w:rPr>
          <w:rFonts w:ascii="Amiri" w:hAnsi="Amiri" w:eastAsia="Amiri" w:cs="Amiri"/>
          <w:lang w:bidi="ar-SA"/>
          <w:color w:val="111111"/>
          <w:sz w:val="28"/>
          <w:szCs w:val="28"/>
          <w:rtl/>
        </w:rPr>
        <w:t xml:space="preserve">: فداك أبي و أمّي! قاتل دون الطّيّبين ذرّيّة محمّد. </w:t>
      </w:r>
      <w:r>
        <w:rPr>
          <w:rStyle w:val="FootnoteReference"/>
        </w:rPr>
        <w:footnoteReference w:id="2491"/>
      </w:r>
      <w:r>
        <w:rPr>
          <w:rFonts w:ascii="Amiri" w:hAnsi="Amiri" w:eastAsia="Amiri" w:cs="Amiri"/>
          <w:lang w:bidi="ar-SA"/>
          <w:color w:val="111111"/>
          <w:sz w:val="28"/>
          <w:szCs w:val="28"/>
          <w:rtl/>
        </w:rPr>
        <w:t xml:space="preserve">فأقبل إليها يردّها نحو النّساء </w:t>
      </w:r>
      <w:r>
        <w:rPr>
          <w:rStyle w:val="FootnoteReference"/>
        </w:rPr>
        <w:footnoteReference w:id="2492"/>
      </w:r>
      <w:r>
        <w:rPr>
          <w:rFonts w:ascii="IRNazanin" w:hAnsi="IRNazanin" w:eastAsia="IRNazanin" w:cs="IRNazanin"/>
          <w:lang w:bidi="fa-IR"/>
          <w:color w:val="111111"/>
          <w:sz w:val="28"/>
          <w:szCs w:val="28"/>
          <w:rtl/>
        </w:rPr>
        <w:t xml:space="preserve">، فأخذت تجاذب </w:t>
      </w:r>
      <w:r>
        <w:rPr>
          <w:rStyle w:val="FootnoteReference"/>
        </w:rPr>
        <w:footnoteReference w:id="2493"/>
      </w:r>
      <w:r>
        <w:rPr>
          <w:rFonts w:ascii="IRNazanin" w:hAnsi="IRNazanin" w:eastAsia="IRNazanin" w:cs="IRNazanin"/>
          <w:lang w:bidi="fa-IR"/>
          <w:color w:val="111111"/>
          <w:sz w:val="28"/>
          <w:szCs w:val="28"/>
          <w:rtl/>
        </w:rPr>
        <w:t xml:space="preserve">ثوبه، </w:t>
      </w:r>
      <w:r>
        <w:rPr>
          <w:rStyle w:val="FootnoteReference"/>
        </w:rPr>
        <w:footnoteReference w:id="2494"/>
      </w:r>
      <w:r>
        <w:rPr>
          <w:rFonts w:ascii="Amiri" w:hAnsi="Amiri" w:eastAsia="Amiri" w:cs="Amiri"/>
          <w:lang w:bidi="ar-SA"/>
          <w:color w:val="111111"/>
          <w:sz w:val="28"/>
          <w:szCs w:val="28"/>
          <w:rtl/>
        </w:rPr>
        <w:t xml:space="preserve">ثمّ قالت: إنّي </w:t>
      </w:r>
      <w:r>
        <w:rPr>
          <w:rStyle w:val="FootnoteReference"/>
        </w:rPr>
        <w:footnoteReference w:id="2495"/>
      </w:r>
      <w:r>
        <w:rPr>
          <w:rFonts w:ascii="Amiri" w:hAnsi="Amiri" w:eastAsia="Amiri" w:cs="Amiri"/>
          <w:lang w:bidi="ar-SA"/>
          <w:color w:val="111111"/>
          <w:sz w:val="28"/>
          <w:szCs w:val="28"/>
          <w:rtl/>
        </w:rPr>
        <w:t xml:space="preserve">لن أدعك دون أن أموت معك.</w:t>
      </w:r>
    </w:p>
    <w:p>
      <w:pPr>
        <w:pStyle w:val="BookText"/>
      </w:pPr>
      <w:r>
        <w:rPr>
          <w:rFonts w:ascii="Amiri" w:hAnsi="Amiri" w:eastAsia="Amiri" w:cs="Amiri"/>
          <w:lang w:bidi="ar-SA"/>
          <w:color w:val="111111"/>
          <w:sz w:val="28"/>
          <w:szCs w:val="28"/>
          <w:rtl/>
        </w:rPr>
        <w:t xml:space="preserve">فناداها حسين </w:t>
      </w:r>
      <w:r>
        <w:rPr>
          <w:rStyle w:val="FootnoteReference"/>
        </w:rPr>
        <w:footnoteReference w:id="2496"/>
      </w:r>
      <w:r>
        <w:rPr>
          <w:rFonts w:ascii="IRNazanin" w:hAnsi="IRNazanin" w:eastAsia="IRNazanin" w:cs="IRNazanin"/>
          <w:lang w:bidi="fa-IR"/>
          <w:color w:val="111111"/>
          <w:sz w:val="28"/>
          <w:szCs w:val="28"/>
          <w:rtl/>
        </w:rPr>
        <w:t xml:space="preserve">، فقال </w:t>
      </w:r>
      <w:r>
        <w:rPr>
          <w:rStyle w:val="FootnoteReference"/>
        </w:rPr>
        <w:footnoteReference w:id="2497"/>
      </w:r>
      <w:r>
        <w:rPr>
          <w:rFonts w:ascii="Amiri" w:hAnsi="Amiri" w:eastAsia="Amiri" w:cs="Amiri"/>
          <w:lang w:bidi="ar-SA"/>
          <w:color w:val="111111"/>
          <w:sz w:val="28"/>
          <w:szCs w:val="28"/>
          <w:rtl/>
        </w:rPr>
        <w:t xml:space="preserve">: جزيتم </w:t>
      </w:r>
      <w:r>
        <w:rPr>
          <w:rStyle w:val="FootnoteReference"/>
        </w:rPr>
        <w:footnoteReference w:id="2498"/>
      </w:r>
      <w:r>
        <w:rPr>
          <w:rFonts w:ascii="Amiri" w:hAnsi="Amiri" w:eastAsia="Amiri" w:cs="Amiri"/>
          <w:lang w:bidi="ar-SA"/>
          <w:color w:val="111111"/>
          <w:sz w:val="28"/>
          <w:szCs w:val="28"/>
          <w:rtl/>
        </w:rPr>
        <w:t xml:space="preserve">من أهل بيت </w:t>
      </w:r>
      <w:r>
        <w:rPr>
          <w:rStyle w:val="FootnoteReference"/>
        </w:rPr>
        <w:footnoteReference w:id="2499"/>
      </w:r>
      <w:r>
        <w:rPr>
          <w:rFonts w:ascii="Amiri" w:hAnsi="Amiri" w:eastAsia="Amiri" w:cs="Amiri"/>
          <w:lang w:bidi="ar-SA"/>
          <w:color w:val="111111"/>
          <w:sz w:val="28"/>
          <w:szCs w:val="28"/>
          <w:rtl/>
        </w:rPr>
        <w:t xml:space="preserve">خيرا. ارجعي رحمك اللّه </w:t>
      </w:r>
      <w:r>
        <w:rPr>
          <w:rStyle w:val="FootnoteReference"/>
        </w:rPr>
        <w:footnoteReference w:id="2500"/>
      </w:r>
      <w:r>
        <w:rPr>
          <w:rFonts w:ascii="Amiri" w:hAnsi="Amiri" w:eastAsia="Amiri" w:cs="Amiri"/>
          <w:lang w:bidi="ar-SA"/>
          <w:color w:val="111111"/>
          <w:sz w:val="28"/>
          <w:szCs w:val="28"/>
          <w:rtl/>
        </w:rPr>
        <w:t xml:space="preserve">إلى النّساء، فاجلسي معهنّ </w:t>
      </w:r>
      <w:r>
        <w:rPr>
          <w:rStyle w:val="FootnoteReference"/>
        </w:rPr>
        <w:footnoteReference w:id="2501"/>
      </w:r>
      <w:r>
        <w:rPr>
          <w:rFonts w:ascii="Amiri" w:hAnsi="Amiri" w:eastAsia="Amiri" w:cs="Amiri"/>
          <w:lang w:bidi="ar-SA"/>
          <w:color w:val="111111"/>
          <w:sz w:val="28"/>
          <w:szCs w:val="28"/>
          <w:rtl/>
        </w:rPr>
        <w:t xml:space="preserve">، فإنّه ليس على النّساء قتال. </w:t>
      </w:r>
      <w:r>
        <w:rPr>
          <w:rStyle w:val="FootnoteReference"/>
        </w:rPr>
        <w:footnoteReference w:id="2502"/>
      </w:r>
      <w:r>
        <w:rPr>
          <w:rFonts w:ascii="Amiri" w:hAnsi="Amiri" w:eastAsia="Amiri" w:cs="Amiri"/>
          <w:lang w:bidi="ar-SA"/>
          <w:color w:val="111111"/>
          <w:sz w:val="28"/>
          <w:szCs w:val="28"/>
          <w:rtl/>
        </w:rPr>
        <w:t xml:space="preserve">فانصرفت إليهنّ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گويد: حبيب بن مظاهر و برير بن حضير از جاى جستند.</w:t>
      </w:r>
    </w:p>
    <w:p>
      <w:pPr>
        <w:pStyle w:val="BookText"/>
      </w:pPr>
      <w:r>
        <w:rPr>
          <w:rFonts w:ascii="IRNazanin" w:hAnsi="IRNazanin" w:eastAsia="IRNazanin" w:cs="IRNazanin"/>
          <w:lang w:bidi="fa-IR"/>
          <w:color w:val="111111"/>
          <w:sz w:val="28"/>
          <w:szCs w:val="28"/>
          <w:rtl/>
        </w:rPr>
        <w:t xml:space="preserve">حسين بدانها گفت: «بنشينيد!»</w:t>
      </w:r>
    </w:p>
    <w:p>
      <w:pPr>
        <w:pStyle w:val="BookText"/>
      </w:pPr>
      <w:r>
        <w:rPr>
          <w:rFonts w:ascii="IRNazanin" w:hAnsi="IRNazanin" w:eastAsia="IRNazanin" w:cs="IRNazanin"/>
          <w:lang w:bidi="fa-IR"/>
          <w:color w:val="111111"/>
          <w:sz w:val="28"/>
          <w:szCs w:val="28"/>
          <w:rtl/>
        </w:rPr>
        <w:t xml:space="preserve">در اين هنگام عبد اللّه بن عمير كلبى برخاست و گفت: «اى ابو عبد اللّه! خدايت رحمت آرد. اجازه بده من سوى آنها روم.»</w:t>
      </w:r>
    </w:p>
    <w:p>
      <w:pPr>
        <w:pStyle w:val="BookText"/>
      </w:pPr>
      <w:r>
        <w:rPr>
          <w:rFonts w:ascii="IRNazanin" w:hAnsi="IRNazanin" w:eastAsia="IRNazanin" w:cs="IRNazanin"/>
          <w:lang w:bidi="fa-IR"/>
          <w:color w:val="111111"/>
          <w:sz w:val="28"/>
          <w:szCs w:val="28"/>
          <w:rtl/>
        </w:rPr>
        <w:t xml:space="preserve">گويد: حسين مردى ديد تيره رنگ، بلند قامت، ستبر بازو و فراخ پشت و گفت: «پندارمش كه كشنده همگنان است. اگر مى خواهى برو.»</w:t>
      </w:r>
    </w:p>
    <w:p>
      <w:pPr>
        <w:pStyle w:val="BookText"/>
      </w:pPr>
      <w:r>
        <w:rPr>
          <w:rFonts w:ascii="IRNazanin" w:hAnsi="IRNazanin" w:eastAsia="IRNazanin" w:cs="IRNazanin"/>
          <w:lang w:bidi="fa-IR"/>
          <w:color w:val="111111"/>
          <w:sz w:val="28"/>
          <w:szCs w:val="28"/>
          <w:rtl/>
        </w:rPr>
        <w:t xml:space="preserve">گويد: عبد اللّه سوى آنها رفت كه گفتندش: «كيستى؟» و چون نسبت خويش بگفت، گفتندش كه: «ما تو را نمى شناسيم. زهير بن قين بيايد يا حبيب بن مظاهر يا برير بن حضير.»</w:t>
      </w:r>
    </w:p>
    <w:p>
      <w:pPr>
        <w:pStyle w:val="BookText"/>
      </w:pPr>
      <w:r>
        <w:rPr>
          <w:rFonts w:ascii="Amiri" w:hAnsi="Amiri" w:eastAsia="Amiri" w:cs="Amiri"/>
          <w:lang w:bidi="ar-SA"/>
          <w:color w:val="111111"/>
          <w:sz w:val="28"/>
          <w:szCs w:val="28"/>
          <w:rtl/>
        </w:rPr>
        <w:t xml:space="preserve">يسار جلو سالم بود و آماده نبرد.</w:t>
      </w:r>
    </w:p>
    <w:p>
      <w:pPr>
        <w:pStyle w:val="BookText"/>
      </w:pPr>
      <w:r>
        <w:rPr>
          <w:rFonts w:ascii="IRNazanin" w:hAnsi="IRNazanin" w:eastAsia="IRNazanin" w:cs="IRNazanin"/>
          <w:lang w:bidi="fa-IR"/>
          <w:color w:val="111111"/>
          <w:sz w:val="28"/>
          <w:szCs w:val="28"/>
          <w:rtl/>
        </w:rPr>
        <w:t xml:space="preserve">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آن گاه حمله برد و با شمشير خويش او را بزد؛ چندان كه جان داد. در آن حال كه سرگرم وى بود و با شمشير مى زد، سالم سوى وى حمله برد و بانگ زد: «برده سوى تو آمد.»</w:t>
      </w:r>
    </w:p>
    <w:p>
      <w:pPr>
        <w:pStyle w:val="BookText"/>
      </w:pPr>
      <w:r>
        <w:rPr>
          <w:rFonts w:ascii="IRNazanin" w:hAnsi="IRNazanin" w:eastAsia="IRNazanin" w:cs="IRNazanin"/>
          <w:lang w:bidi="fa-IR"/>
          <w:color w:val="111111"/>
          <w:sz w:val="28"/>
          <w:szCs w:val="28"/>
          <w:rtl/>
        </w:rPr>
        <w:t xml:space="preserve">اما عبد اللّه اعتنايى نكرد تا نزديك شد و پيشدستى كرد و ضربتى بزد كه مرد كلبى دست چپ خويش را جلو آن برد و انگشتان دست چپش بيفتاد. آن گاه مرد كلبى به او پرداخت و چندان ضربتش زد كه جان داد. مرد كلبى كه هردو را كشته بود، بيامد و رجزى به اين مضمون مى خواند:</w:t>
      </w:r>
    </w:p>
    <w:p>
      <w:pPr>
        <w:pStyle w:val="BookText"/>
      </w:pPr>
      <w:r>
        <w:rPr>
          <w:rFonts w:ascii="IRNazanin" w:hAnsi="IRNazanin" w:eastAsia="IRNazanin" w:cs="IRNazanin"/>
          <w:lang w:bidi="fa-IR"/>
          <w:color w:val="111111"/>
          <w:sz w:val="28"/>
          <w:szCs w:val="28"/>
          <w:rtl/>
        </w:rPr>
        <w:t xml:space="preserve">«اگر نمى شناسيدم، من فرزند كلبم</w:t>
      </w:r>
    </w:p>
    <w:p>
      <w:pPr>
        <w:pStyle w:val="BookText"/>
      </w:pPr>
      <w:r>
        <w:rPr>
          <w:rFonts w:ascii="Amiri" w:hAnsi="Amiri" w:eastAsia="Amiri" w:cs="Amiri"/>
          <w:lang w:bidi="ar-SA"/>
          <w:color w:val="111111"/>
          <w:sz w:val="28"/>
          <w:szCs w:val="28"/>
          <w:rtl/>
        </w:rPr>
        <w:t xml:space="preserve">و نسب از تيره عليم دارم</w:t>
      </w:r>
    </w:p>
    <w:p>
      <w:pPr>
        <w:pStyle w:val="BookText"/>
      </w:pPr>
      <w:r>
        <w:rPr>
          <w:rFonts w:ascii="IRNazanin" w:hAnsi="IRNazanin" w:eastAsia="IRNazanin" w:cs="IRNazanin"/>
          <w:lang w:bidi="fa-IR"/>
          <w:color w:val="111111"/>
          <w:sz w:val="28"/>
          <w:szCs w:val="28"/>
          <w:rtl/>
        </w:rPr>
        <w:t xml:space="preserve">مردى زهره دارم و عصب دار</w:t>
      </w:r>
    </w:p>
    <w:p>
      <w:pPr>
        <w:pStyle w:val="BookText"/>
      </w:pPr>
      <w:r>
        <w:rPr>
          <w:rFonts w:ascii="IRNazanin" w:hAnsi="IRNazanin" w:eastAsia="IRNazanin" w:cs="IRNazanin"/>
          <w:lang w:bidi="fa-IR"/>
          <w:color w:val="111111"/>
          <w:sz w:val="28"/>
          <w:szCs w:val="28"/>
          <w:rtl/>
        </w:rPr>
        <w:t xml:space="preserve">و هنگام حادثه سست نيستم</w:t>
      </w:r>
    </w:p>
    <w:p>
      <w:pPr>
        <w:pStyle w:val="BookText"/>
      </w:pPr>
      <w:r>
        <w:rPr>
          <w:rFonts w:ascii="Amiri" w:hAnsi="Amiri" w:eastAsia="Amiri" w:cs="Amiri"/>
          <w:lang w:bidi="ar-SA"/>
          <w:color w:val="111111"/>
          <w:sz w:val="28"/>
          <w:szCs w:val="28"/>
          <w:rtl/>
        </w:rPr>
        <w:t xml:space="preserve">ام وهب! تعهد مى كنم كه در ضربت زدن</w:t>
      </w:r>
    </w:p>
    <w:p>
      <w:pPr>
        <w:pStyle w:val="BookText"/>
      </w:pPr>
      <w:r>
        <w:rPr>
          <w:rFonts w:ascii="IRNazanin" w:hAnsi="IRNazanin" w:eastAsia="IRNazanin" w:cs="IRNazanin"/>
          <w:lang w:bidi="fa-IR"/>
          <w:color w:val="111111"/>
          <w:sz w:val="28"/>
          <w:szCs w:val="28"/>
          <w:rtl/>
        </w:rPr>
        <w:t xml:space="preserve">از آنها پيشدستى كنم</w:t>
      </w:r>
    </w:p>
    <w:p>
      <w:pPr>
        <w:pStyle w:val="BookText"/>
      </w:pPr>
      <w:r>
        <w:rPr>
          <w:rFonts w:ascii="IRNazanin" w:hAnsi="IRNazanin" w:eastAsia="IRNazanin" w:cs="IRNazanin"/>
          <w:lang w:bidi="fa-IR"/>
          <w:color w:val="111111"/>
          <w:sz w:val="28"/>
          <w:szCs w:val="28"/>
          <w:rtl/>
        </w:rPr>
        <w:t xml:space="preserve">و ضربتم، ضربت جوان مؤمن باشد.»</w:t>
      </w:r>
    </w:p>
    <w:p>
      <w:pPr>
        <w:pStyle w:val="BookText"/>
      </w:pPr>
      <w:r>
        <w:rPr>
          <w:rFonts w:ascii="IRNazanin" w:hAnsi="IRNazanin" w:eastAsia="IRNazanin" w:cs="IRNazanin"/>
          <w:lang w:bidi="fa-IR"/>
          <w:color w:val="111111"/>
          <w:sz w:val="28"/>
          <w:szCs w:val="28"/>
          <w:rtl/>
        </w:rPr>
        <w:t xml:space="preserve">گويد: ام وهب، زن وى چماقى برگرفت و سوى شوهر خويش رفت و مى گفت: «پدر و مادرم به فدايت! از پاكان، از باقيماندگان محمد دفاع كن.»</w:t>
      </w:r>
    </w:p>
    <w:p>
      <w:pPr>
        <w:pStyle w:val="BookText"/>
      </w:pPr>
      <w:r>
        <w:rPr>
          <w:rFonts w:ascii="IRNazanin" w:hAnsi="IRNazanin" w:eastAsia="IRNazanin" w:cs="IRNazanin"/>
          <w:lang w:bidi="fa-IR"/>
          <w:color w:val="111111"/>
          <w:sz w:val="28"/>
          <w:szCs w:val="28"/>
          <w:rtl/>
        </w:rPr>
        <w:t xml:space="preserve">گويد: عبد اللّه سوى وى آمد كه او را پيش زنان ببرد و زن جامه وى را گرفته بود، مى كشيد و مى گفت:</w:t>
      </w:r>
    </w:p>
    <w:p>
      <w:pPr>
        <w:pStyle w:val="BookText"/>
      </w:pPr>
      <w:r>
        <w:rPr>
          <w:rFonts w:ascii="IRNazanin" w:hAnsi="IRNazanin" w:eastAsia="IRNazanin" w:cs="IRNazanin"/>
          <w:lang w:bidi="fa-IR"/>
          <w:color w:val="111111"/>
          <w:sz w:val="28"/>
          <w:szCs w:val="28"/>
          <w:rtl/>
        </w:rPr>
        <w:t xml:space="preserve">«نمى گذارمت. بايد من هم با تو بميرم.»</w:t>
      </w:r>
    </w:p>
    <w:p>
      <w:pPr>
        <w:pStyle w:val="BookText"/>
      </w:pPr>
      <w:r>
        <w:rPr>
          <w:rFonts w:ascii="IRNazanin" w:hAnsi="IRNazanin" w:eastAsia="IRNazanin" w:cs="IRNazanin"/>
          <w:lang w:bidi="fa-IR"/>
          <w:color w:val="111111"/>
          <w:sz w:val="28"/>
          <w:szCs w:val="28"/>
          <w:rtl/>
        </w:rPr>
        <w:t xml:space="preserve">گويد: حسين آن زن را ندا داد و گفت: «خدا شما خاندان را پاداش نيك دهد، اى زن! خدايت رحمت آرد، پيش زنان بازگرد و با آنها بنشين كه بر زنان پيكار نيست.»</w:t>
      </w:r>
    </w:p>
    <w:p>
      <w:pPr>
        <w:pStyle w:val="BookText"/>
      </w:pPr>
      <w:r>
        <w:rPr>
          <w:rFonts w:ascii="IRNazanin" w:hAnsi="IRNazanin" w:eastAsia="IRNazanin" w:cs="IRNazanin"/>
          <w:lang w:bidi="fa-IR"/>
          <w:color w:val="111111"/>
          <w:sz w:val="28"/>
          <w:szCs w:val="28"/>
          <w:rtl/>
        </w:rPr>
        <w:t xml:space="preserve">و ام وهب پيش زنان بازگشت.</w:t>
      </w:r>
    </w:p>
    <w:p>
      <w:pPr>
        <w:pStyle w:val="BookText"/>
      </w:pPr>
      <w:r>
        <w:rPr>
          <w:rFonts w:ascii="IRNazanin" w:hAnsi="IRNazanin" w:eastAsia="IRNazanin" w:cs="IRNazanin"/>
          <w:lang w:bidi="fa-IR"/>
          <w:color w:val="111111"/>
          <w:sz w:val="28"/>
          <w:szCs w:val="28"/>
          <w:rtl/>
        </w:rPr>
        <w:t xml:space="preserve">پاينده، ترجمه تاريخ طبرى، 7/ 3030- 3031</w:t>
      </w:r>
    </w:p>
    <w:p>
      <w:pPr>
        <w:pStyle w:val="BookText"/>
      </w:pPr>
      <w:r>
        <w:rPr>
          <w:rFonts w:ascii="Times New Roman" w:hAnsi="Times New Roman" w:eastAsia="Times New Roman" w:cs="Times New Roman"/>
          <w:lang w:val="en-US" w:bidi="en-US"/>
          <w:color w:val="111111"/>
          <w:sz w:val="28"/>
          <w:szCs w:val="28"/>
          <w:rtl/>
        </w:rPr>
        <w:t xml:space="preserve">31</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429- 430- عنه: القمي، نفس المهموم،/ 257- 258؛ بحر العلوم، مقتل الحسين عليه السّلام،/ 390- 391؛ المحمودي، العبرات، 2/ 24- 25</w:t>
      </w:r>
    </w:p>
    <w:p>
      <w:pPr>
        <w:pStyle w:val="BookText"/>
      </w:pPr>
      <w:r>
        <w:rPr>
          <w:rFonts w:ascii="Amiri" w:hAnsi="Amiri" w:eastAsia="Amiri" w:cs="Amiri"/>
          <w:lang w:bidi="ar-SA"/>
          <w:color w:val="111111"/>
          <w:sz w:val="28"/>
          <w:szCs w:val="28"/>
          <w:rtl/>
        </w:rPr>
        <w:t xml:space="preserve">فبرز يسار مولى زياد بن أبي سفيان، و برز إليه عبد اللّه بن عمير، فقال له يسار </w:t>
      </w:r>
      <w:r>
        <w:rPr>
          <w:rStyle w:val="FootnoteReference"/>
        </w:rPr>
        <w:footnoteReference w:id="2505"/>
      </w:r>
      <w:r>
        <w:rPr>
          <w:rFonts w:ascii="Amiri" w:hAnsi="Amiri" w:eastAsia="Amiri" w:cs="Amiri"/>
          <w:lang w:bidi="ar-SA"/>
          <w:color w:val="111111"/>
          <w:sz w:val="28"/>
          <w:szCs w:val="28"/>
          <w:rtl/>
        </w:rPr>
        <w:t xml:space="preserve">: من أنت؟ فانتسب له، فقال له: لست أعرفك، ليخرج </w:t>
      </w:r>
      <w:r>
        <w:rPr>
          <w:rStyle w:val="FootnoteReference"/>
        </w:rPr>
        <w:footnoteReference w:id="2506"/>
      </w:r>
      <w:r>
        <w:rPr>
          <w:rFonts w:ascii="Amiri" w:hAnsi="Amiri" w:eastAsia="Amiri" w:cs="Amiri"/>
          <w:lang w:bidi="ar-SA"/>
          <w:color w:val="111111"/>
          <w:sz w:val="28"/>
          <w:szCs w:val="28"/>
          <w:rtl/>
        </w:rPr>
        <w:t xml:space="preserve">إليّ زهير بن القين، أو حبيب بن مظاهر. فقال له عبد اللّه بن عمير: يا ابن الفاعلة! و بك </w:t>
      </w:r>
      <w:r>
        <w:rPr>
          <w:rStyle w:val="FootnoteReference"/>
        </w:rPr>
        <w:footnoteReference w:id="2507"/>
      </w:r>
      <w:r>
        <w:rPr>
          <w:rFonts w:ascii="Amiri" w:hAnsi="Amiri" w:eastAsia="Amiri" w:cs="Amiri"/>
          <w:lang w:bidi="ar-SA"/>
          <w:color w:val="111111"/>
          <w:sz w:val="28"/>
          <w:szCs w:val="28"/>
          <w:rtl/>
        </w:rPr>
        <w:t xml:space="preserve">رغبة من </w:t>
      </w:r>
      <w:r>
        <w:rPr>
          <w:rStyle w:val="FootnoteReference"/>
        </w:rPr>
        <w:footnoteReference w:id="2508"/>
      </w:r>
      <w:r>
        <w:rPr>
          <w:rFonts w:ascii="Amiri" w:hAnsi="Amiri" w:eastAsia="Amiri" w:cs="Amiri"/>
          <w:lang w:bidi="ar-SA"/>
          <w:color w:val="111111"/>
          <w:sz w:val="28"/>
          <w:szCs w:val="28"/>
          <w:rtl/>
        </w:rPr>
        <w:t xml:space="preserve">مبارزة أحد من النّاس؟ ثمّ شدّ عليه، فضربه بسيفه حتّى برد.].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لمشتغل </w:t>
      </w:r>
      <w:r>
        <w:rPr>
          <w:rStyle w:val="FootnoteReference"/>
        </w:rPr>
        <w:footnoteReference w:id="2509"/>
      </w:r>
      <w:r>
        <w:rPr>
          <w:rFonts w:ascii="Amiri" w:hAnsi="Amiri" w:eastAsia="Amiri" w:cs="Amiri"/>
          <w:lang w:bidi="ar-SA"/>
          <w:color w:val="111111"/>
          <w:sz w:val="28"/>
          <w:szCs w:val="28"/>
          <w:rtl/>
        </w:rPr>
        <w:t xml:space="preserve">بضربه إذ شدّ عليه سالم مولى عبيد اللّه بن زياد، فصاحوا به: قد رهقك العبد! فلم يشعر به </w:t>
      </w:r>
      <w:r>
        <w:rPr>
          <w:rStyle w:val="FootnoteReference"/>
        </w:rPr>
        <w:footnoteReference w:id="2510"/>
      </w:r>
      <w:r>
        <w:rPr>
          <w:rFonts w:ascii="Amiri" w:hAnsi="Amiri" w:eastAsia="Amiri" w:cs="Amiri"/>
          <w:lang w:bidi="ar-SA"/>
          <w:color w:val="111111"/>
          <w:sz w:val="28"/>
          <w:szCs w:val="28"/>
          <w:rtl/>
        </w:rPr>
        <w:t xml:space="preserve">حتّى غشيه. فبدره بضربة اتّقاها ابن عمير بيده </w:t>
      </w:r>
      <w:r>
        <w:rPr>
          <w:rStyle w:val="FootnoteReference"/>
        </w:rPr>
        <w:footnoteReference w:id="2511"/>
      </w:r>
      <w:r>
        <w:rPr>
          <w:rFonts w:ascii="Amiri" w:hAnsi="Amiri" w:eastAsia="Amiri" w:cs="Amiri"/>
          <w:lang w:bidi="ar-SA"/>
          <w:color w:val="111111"/>
          <w:sz w:val="28"/>
          <w:szCs w:val="28"/>
          <w:rtl/>
        </w:rPr>
        <w:t xml:space="preserve">اليسرى </w:t>
      </w:r>
      <w:r>
        <w:rPr>
          <w:rStyle w:val="FootnoteReference"/>
        </w:rPr>
        <w:footnoteReference w:id="2512"/>
      </w:r>
      <w:r>
        <w:rPr>
          <w:rFonts w:ascii="Amiri" w:hAnsi="Amiri" w:eastAsia="Amiri" w:cs="Amiri"/>
          <w:lang w:bidi="ar-SA"/>
          <w:color w:val="111111"/>
          <w:sz w:val="28"/>
          <w:szCs w:val="28"/>
          <w:rtl/>
        </w:rPr>
        <w:t xml:space="preserve">، فأطارت أصابع كفّه، ثمّ شدّ عليه، فضربه حتّى قتله، و أقبل، و قد قتلهما جميعا و هو يرتجز و يقول:</w:t>
      </w:r>
    </w:p>
    <w:p>
      <w:pPr>
        <w:pStyle w:val="BookText"/>
      </w:pPr>
      <w:r>
        <w:rPr>
          <w:rFonts w:ascii="Amiri" w:hAnsi="Amiri" w:eastAsia="Amiri" w:cs="Amiri"/>
          <w:lang w:bidi="ar-SA"/>
          <w:color w:val="111111"/>
          <w:sz w:val="28"/>
          <w:szCs w:val="28"/>
          <w:rtl/>
        </w:rPr>
        <w:t xml:space="preserve">إن تنكروني فأنا ابن كلب </w:t>
      </w:r>
      <w:r>
        <w:rPr>
          <w:rStyle w:val="FootnoteReference"/>
        </w:rPr>
        <w:footnoteReference w:id="2513"/>
      </w:r>
      <w:r>
        <w:rPr>
          <w:rFonts w:ascii="Amiri" w:hAnsi="Amiri" w:eastAsia="Amiri" w:cs="Amiri"/>
          <w:lang w:bidi="ar-SA"/>
          <w:color w:val="111111"/>
          <w:sz w:val="28"/>
          <w:szCs w:val="28"/>
          <w:rtl/>
        </w:rPr>
        <w:t xml:space="preserve">*** إنّي </w:t>
      </w:r>
      <w:r>
        <w:rPr>
          <w:rStyle w:val="FootnoteReference"/>
        </w:rPr>
        <w:footnoteReference w:id="2514"/>
      </w:r>
      <w:r>
        <w:rPr>
          <w:rFonts w:ascii="Amiri" w:hAnsi="Amiri" w:eastAsia="Amiri" w:cs="Amiri"/>
          <w:lang w:bidi="ar-SA"/>
          <w:color w:val="111111"/>
          <w:sz w:val="28"/>
          <w:szCs w:val="28"/>
          <w:rtl/>
        </w:rPr>
        <w:t xml:space="preserve">امرؤ ذو مرّة و غضب </w:t>
      </w:r>
      <w:r>
        <w:rPr>
          <w:rStyle w:val="FootnoteReference"/>
        </w:rPr>
        <w:footnoteReference w:id="2515"/>
      </w:r>
    </w:p>
    <w:p>
      <w:pPr>
        <w:pStyle w:val="BookText"/>
      </w:pPr>
      <w:r>
        <w:rPr>
          <w:rFonts w:ascii="Amiri" w:hAnsi="Amiri" w:eastAsia="Amiri" w:cs="Amiri"/>
          <w:lang w:bidi="ar-SA"/>
          <w:color w:val="111111"/>
          <w:sz w:val="28"/>
          <w:szCs w:val="28"/>
          <w:rtl/>
        </w:rPr>
        <w:t xml:space="preserve">و لست بالخوّار عند النّكب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نژاد خويش را براى او گفت. يسار گفت: «من تو را نمى شناسم. بايد زهير بن قين يا حبيب بن مظاهر به جنگ من آيد.»</w:t>
      </w:r>
    </w:p>
    <w:p>
      <w:pPr>
        <w:pStyle w:val="BookText"/>
      </w:pPr>
      <w:r>
        <w:rPr>
          <w:rFonts w:ascii="IRNazanin" w:hAnsi="IRNazanin" w:eastAsia="IRNazanin" w:cs="IRNazanin"/>
          <w:lang w:bidi="fa-IR"/>
          <w:color w:val="111111"/>
          <w:sz w:val="28"/>
          <w:szCs w:val="28"/>
          <w:rtl/>
        </w:rPr>
        <w:t xml:space="preserve">عبد اللّه بن عمير گفت: «اى پسر زن بدكاره! تو به چنان مرتبه نرسيده اى كه هركه را تو خواهى، به جنگت آيد.»</w:t>
      </w:r>
    </w:p>
    <w:p>
      <w:pPr>
        <w:pStyle w:val="BookText"/>
      </w:pPr>
      <w:r>
        <w:rPr>
          <w:rFonts w:ascii="IRNazanin" w:hAnsi="IRNazanin" w:eastAsia="IRNazanin" w:cs="IRNazanin"/>
          <w:lang w:bidi="fa-IR"/>
          <w:color w:val="111111"/>
          <w:sz w:val="28"/>
          <w:szCs w:val="28"/>
          <w:rtl/>
        </w:rPr>
        <w:t xml:space="preserve">سپس حمله سختى بر او افكند و او را به خاك انداخت و همچنان كه سرگرم زدن بود، سالم غلام ابن زياد (به كمك يسار آمده) و بر عبد اللّه حمله افكند. ياران حسين عليه السّلام فرياد زدند: « (خويشتن را واپاى) كه اين غلام زرخريد كار را بر تو سخت نگيرد!»</w:t>
      </w:r>
    </w:p>
    <w:p>
      <w:pPr>
        <w:pStyle w:val="BookText"/>
      </w:pPr>
      <w:r>
        <w:rPr>
          <w:rFonts w:ascii="IRNazanin" w:hAnsi="IRNazanin" w:eastAsia="IRNazanin" w:cs="IRNazanin"/>
          <w:lang w:bidi="fa-IR"/>
          <w:color w:val="111111"/>
          <w:sz w:val="28"/>
          <w:szCs w:val="28"/>
          <w:rtl/>
        </w:rPr>
        <w:t xml:space="preserve">عبد اللّه چون سرگرم كار خود بود، آمدن او را نفهميد تا آن گاه كه بر سر او رسيد و شمشيرى حواله عبد اللّه كرد. عبد اللّه دست چپ را سپر كرد و در نتيجه انگشتان او را پراند؛ ولى بدان زخم اعتنايى نكرده با شمشير به سالم حمله كرد و او را نيز بكشت و پس از كشتن آن دو رجز بخواند و مى گفت:</w:t>
      </w:r>
    </w:p>
    <w:p>
      <w:pPr>
        <w:pStyle w:val="BookText"/>
      </w:pPr>
      <w:r>
        <w:rPr>
          <w:rFonts w:ascii="IRNazanin" w:hAnsi="IRNazanin" w:eastAsia="IRNazanin" w:cs="IRNazanin"/>
          <w:lang w:bidi="fa-IR"/>
          <w:color w:val="111111"/>
          <w:sz w:val="28"/>
          <w:szCs w:val="28"/>
          <w:rtl/>
        </w:rPr>
        <w:t xml:space="preserve">«اگر مرا نشناسيد، من از نژاد كلب هستم *** و همانا من مردى استوار و خشمناكم</w:t>
      </w:r>
    </w:p>
    <w:p>
      <w:pPr>
        <w:pStyle w:val="BookText"/>
      </w:pPr>
      <w:r>
        <w:rPr>
          <w:rFonts w:ascii="IRNazanin" w:hAnsi="IRNazanin" w:eastAsia="IRNazanin" w:cs="IRNazanin"/>
          <w:lang w:bidi="fa-IR"/>
          <w:color w:val="111111"/>
          <w:sz w:val="28"/>
          <w:szCs w:val="28"/>
          <w:rtl/>
        </w:rPr>
        <w:t xml:space="preserve">در هنگام پيش آمدهاى ناگوار، سست و ناتوان نيستم.»</w:t>
      </w:r>
    </w:p>
    <w:p>
      <w:pPr>
        <w:pStyle w:val="BookText"/>
      </w:pPr>
      <w:r>
        <w:rPr>
          <w:rFonts w:ascii="IRNazanin" w:hAnsi="IRNazanin" w:eastAsia="IRNazanin" w:cs="IRNazanin"/>
          <w:lang w:bidi="fa-IR"/>
          <w:color w:val="111111"/>
          <w:sz w:val="28"/>
          <w:szCs w:val="28"/>
          <w:rtl/>
        </w:rPr>
        <w:t xml:space="preserve">رسولى محلّاتى، ترجمه ارشاد، 2/ 104- 105</w:t>
      </w:r>
    </w:p>
    <w:p>
      <w:pPr>
        <w:pStyle w:val="BookText"/>
      </w:pPr>
      <w:r>
        <w:rPr>
          <w:rFonts w:ascii="Amiri" w:hAnsi="Amiri" w:eastAsia="Amiri" w:cs="Amiri"/>
          <w:lang w:bidi="ar-SA"/>
          <w:color w:val="111111"/>
          <w:sz w:val="28"/>
          <w:szCs w:val="28"/>
          <w:rtl/>
        </w:rPr>
        <w:t xml:space="preserve">المفيد، الإرشاد، 2/ 104- 105- عنه: المجلسي، البحار، 45/ 12- 13؛ البحراني، العوالم، 17/ 256؛ البهبهاني، الدّمعة السّاكبة، 4/ 293- 294؛ الدّربندي، أسرار الشّهادة،/ 291؛ الجواهري، مثير الأحزان،/ 7105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فبرز يسار مولى زياد بن أبيه، فبرز إليه عبد اللّه بن عمير، فضربه بسيفه، فقتله، فشدّ عليه سالم مولى عبيد اللّه بن زياد، فصاحوا به: قد رهقك العبد! فلم يشعر حتّى غاله، فبدره بضربة اتّقاها ابن عمير بيده اليسرى، فأطارت أصابع كفّه، ثمّ شدّ عليه، فضربه حتّى قتله، و أقبل و هو يرتجز:</w:t>
      </w:r>
    </w:p>
    <w:p>
      <w:pPr>
        <w:pStyle w:val="BookText"/>
      </w:pPr>
      <w:r>
        <w:rPr>
          <w:rFonts w:ascii="Amiri" w:hAnsi="Amiri" w:eastAsia="Amiri" w:cs="Amiri"/>
          <w:lang w:bidi="ar-SA"/>
          <w:color w:val="111111"/>
          <w:sz w:val="28"/>
          <w:szCs w:val="28"/>
          <w:rtl/>
        </w:rPr>
        <w:t xml:space="preserve">إن تنكروني فأنا ابن الكلب *** إنّي امرؤ ذو مرّة و عضب</w:t>
      </w:r>
    </w:p>
    <w:p>
      <w:pPr>
        <w:pStyle w:val="BookText"/>
      </w:pPr>
      <w:r>
        <w:rPr>
          <w:rFonts w:ascii="Amiri" w:hAnsi="Amiri" w:eastAsia="Amiri" w:cs="Amiri"/>
          <w:lang w:bidi="ar-SA"/>
          <w:color w:val="111111"/>
          <w:sz w:val="28"/>
          <w:szCs w:val="28"/>
          <w:rtl/>
        </w:rPr>
        <w:t xml:space="preserve">و لست بالخوّار عند النّكب</w:t>
      </w:r>
    </w:p>
    <w:p>
      <w:pPr>
        <w:pStyle w:val="BookText"/>
      </w:pPr>
      <w:r>
        <w:rPr>
          <w:rFonts w:ascii="Amiri" w:hAnsi="Amiri" w:eastAsia="Amiri" w:cs="Amiri"/>
          <w:lang w:bidi="ar-SA"/>
          <w:color w:val="111111"/>
          <w:sz w:val="28"/>
          <w:szCs w:val="28"/>
          <w:rtl/>
        </w:rPr>
        <w:t xml:space="preserve">الطّبرسي، إعلام الورى،/ 243</w:t>
      </w:r>
    </w:p>
    <w:p>
      <w:pPr>
        <w:pStyle w:val="BookText"/>
      </w:pPr>
      <w:r>
        <w:rPr>
          <w:rFonts w:ascii="Amiri" w:hAnsi="Amiri" w:eastAsia="Amiri" w:cs="Amiri"/>
          <w:lang w:bidi="ar-SA"/>
          <w:color w:val="111111"/>
          <w:sz w:val="28"/>
          <w:szCs w:val="28"/>
          <w:rtl/>
        </w:rPr>
        <w:t xml:space="preserve">و خرج يسار مولى زياد بن أبيه، و سالم مولى عبيد اللّه بن زياد، فقالا: من يبارزنا؟</w:t>
      </w:r>
    </w:p>
    <w:p>
      <w:pPr>
        <w:pStyle w:val="BookText"/>
      </w:pPr>
      <w:r>
        <w:rPr>
          <w:rFonts w:ascii="Amiri" w:hAnsi="Amiri" w:eastAsia="Amiri" w:cs="Amiri"/>
          <w:lang w:bidi="ar-SA"/>
          <w:color w:val="111111"/>
          <w:sz w:val="28"/>
          <w:szCs w:val="28"/>
          <w:rtl/>
        </w:rPr>
        <w:t xml:space="preserve">فخرج إليهما برير بن خضير، و حبيب بن مظاهر، فقال لهما الحسين: اجلسا. فقام عبد اللّه ابن عمير الكلبيّ، فقال للحسين: إئذن لي أخرج! فرآه رجلا آدم طويلا، شديد السّاعدين، بعيد ما بين المنكبين. فقال: إنّي أراه للأقران قاتلا، اخرج إن شئت.</w:t>
      </w:r>
    </w:p>
    <w:p>
      <w:pPr>
        <w:pStyle w:val="BookText"/>
      </w:pPr>
      <w:r>
        <w:rPr>
          <w:rFonts w:ascii="Amiri" w:hAnsi="Amiri" w:eastAsia="Amiri" w:cs="Amiri"/>
          <w:lang w:bidi="ar-SA"/>
          <w:color w:val="111111"/>
          <w:sz w:val="28"/>
          <w:szCs w:val="28"/>
          <w:rtl/>
        </w:rPr>
        <w:t xml:space="preserve">فخرج إليهما، فقالا له: من أنت؟ فانتسب لهما. فقالا له: لا نعرفك، ليخرج إلينا زهير ابن القين، أو حبيب بن مظاهر. و يسار أمام سالم، فقال له: يا ابن الزّانية! أو لك رغبة عن مبارزة أحد، و ليس أحد من النّاس إلّا و هو خير منك؟ ثمّ حمل عليه، فضربه حتّى سكت.</w:t>
      </w:r>
    </w:p>
    <w:p>
      <w:pPr>
        <w:pStyle w:val="BookText"/>
      </w:pPr>
      <w:r>
        <w:rPr>
          <w:rFonts w:ascii="Amiri" w:hAnsi="Amiri" w:eastAsia="Amiri" w:cs="Amiri"/>
          <w:lang w:bidi="ar-SA"/>
          <w:color w:val="111111"/>
          <w:sz w:val="28"/>
          <w:szCs w:val="28"/>
          <w:rtl/>
        </w:rPr>
        <w:t xml:space="preserve">و إنّه لمشتغل به يضربه بسيفه، إذ شدّ عليه سالم، فصاح به أصحابه: العبد قد دهاك! فلم يلتفت إليه حتّى جاء سالم و بدره بضربة، فاتّقاها الكلبيّ بيده، فأطار أصابع كفّه، ثمّ مال عليه الكلبيّ، فقتله، ثمّ قتل بعد ذلك.</w:t>
      </w:r>
    </w:p>
    <w:p>
      <w:pPr>
        <w:pStyle w:val="BookText"/>
      </w:pPr>
      <w:r>
        <w:rPr>
          <w:rFonts w:ascii="Amiri" w:hAnsi="Amiri" w:eastAsia="Amiri" w:cs="Amiri"/>
          <w:lang w:bidi="ar-SA"/>
          <w:color w:val="111111"/>
          <w:sz w:val="28"/>
          <w:szCs w:val="28"/>
          <w:rtl/>
        </w:rPr>
        <w:t xml:space="preserve">الخوارزمي، مقتل الحسين، 2/ 8- 9</w:t>
      </w:r>
    </w:p>
    <w:p>
      <w:pPr>
        <w:pStyle w:val="BookText"/>
      </w:pPr>
      <w:r>
        <w:rPr>
          <w:rFonts w:ascii="IRNazanin" w:hAnsi="IRNazanin" w:eastAsia="IRNazanin" w:cs="IRNazanin"/>
          <w:lang w:bidi="fa-IR"/>
          <w:color w:val="111111"/>
          <w:sz w:val="28"/>
          <w:szCs w:val="28"/>
          <w:rtl/>
        </w:rPr>
        <w:t xml:space="preserve">و برز </w:t>
      </w:r>
      <w:r>
        <w:rPr>
          <w:rStyle w:val="FootnoteReference"/>
        </w:rPr>
        <w:footnoteReference w:id="2517"/>
      </w:r>
      <w:r>
        <w:rPr>
          <w:rFonts w:ascii="Amiri" w:hAnsi="Amiri" w:eastAsia="Amiri" w:cs="Amiri"/>
          <w:lang w:bidi="ar-SA"/>
          <w:color w:val="111111"/>
          <w:sz w:val="28"/>
          <w:szCs w:val="28"/>
          <w:rtl/>
        </w:rPr>
        <w:t xml:space="preserve">يسار مولى زياد، و سالم مولى عبيد اللّه </w:t>
      </w:r>
      <w:r>
        <w:rPr>
          <w:rStyle w:val="FootnoteReference"/>
        </w:rPr>
        <w:footnoteReference w:id="2518"/>
      </w:r>
      <w:r>
        <w:rPr>
          <w:rFonts w:ascii="IRNazanin" w:hAnsi="IRNazanin" w:eastAsia="IRNazanin" w:cs="IRNazanin"/>
          <w:lang w:bidi="fa-IR"/>
          <w:color w:val="111111"/>
          <w:sz w:val="28"/>
          <w:szCs w:val="28"/>
          <w:rtl/>
        </w:rPr>
        <w:t xml:space="preserve">و طلبا البراز </w:t>
      </w:r>
      <w:r>
        <w:rPr>
          <w:rStyle w:val="FootnoteReference"/>
        </w:rPr>
        <w:footnoteReference w:id="2519"/>
      </w:r>
      <w:r>
        <w:rPr>
          <w:rFonts w:ascii="Amiri" w:hAnsi="Amiri" w:eastAsia="Amiri" w:cs="Amiri"/>
          <w:lang w:bidi="ar-SA"/>
          <w:color w:val="111111"/>
          <w:sz w:val="28"/>
          <w:szCs w:val="28"/>
          <w:rtl/>
        </w:rPr>
        <w:t xml:space="preserve">، فخرج إليهما عبد اللّه بن عمير الكلبيّ </w:t>
      </w:r>
      <w:r>
        <w:rPr>
          <w:rStyle w:val="FootnoteReference"/>
        </w:rPr>
        <w:footnoteReference w:id="2520"/>
      </w:r>
      <w:r>
        <w:rPr>
          <w:rFonts w:ascii="Amiri" w:hAnsi="Amiri" w:eastAsia="Amiri" w:cs="Amiri"/>
          <w:lang w:bidi="ar-SA"/>
          <w:color w:val="111111"/>
          <w:sz w:val="28"/>
          <w:szCs w:val="28"/>
          <w:rtl/>
        </w:rPr>
        <w:t xml:space="preserve">و كان قد أتى الحسين من الكوفة، و سارت معه امرأته </w:t>
      </w:r>
      <w:r>
        <w:rPr>
          <w:rStyle w:val="FootnoteReference"/>
        </w:rPr>
        <w:footnoteReference w:id="2521"/>
      </w:r>
      <w:r>
        <w:rPr>
          <w:rFonts w:ascii="IRNazanin" w:hAnsi="IRNazanin" w:eastAsia="IRNazanin" w:cs="IRNazanin"/>
          <w:lang w:bidi="fa-IR"/>
          <w:color w:val="111111"/>
          <w:sz w:val="28"/>
          <w:szCs w:val="28"/>
          <w:rtl/>
        </w:rPr>
        <w:t xml:space="preserve">فقالا له: من أنت؟].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فانتسب لهما، فقالا: لا نعرفك؛ ليخرج إلينا زهير بن القين، أو حبيب بن مطهر </w:t>
      </w:r>
      <w:r>
        <w:rPr>
          <w:rStyle w:val="FootnoteReference"/>
        </w:rPr>
        <w:footnoteReference w:id="2522"/>
      </w:r>
      <w:r>
        <w:rPr>
          <w:rFonts w:ascii="Amiri" w:hAnsi="Amiri" w:eastAsia="Amiri" w:cs="Amiri"/>
          <w:lang w:bidi="ar-SA"/>
          <w:color w:val="111111"/>
          <w:sz w:val="28"/>
          <w:szCs w:val="28"/>
          <w:rtl/>
        </w:rPr>
        <w:t xml:space="preserve">، أو برير بن خضير. و كان يسار أمام سالم، فقال له الكلبيّ: يا ابن الزّانية! و بك </w:t>
      </w:r>
      <w:r>
        <w:rPr>
          <w:rStyle w:val="FootnoteReference"/>
        </w:rPr>
        <w:footnoteReference w:id="2523"/>
      </w:r>
      <w:r>
        <w:rPr>
          <w:rFonts w:ascii="Amiri" w:hAnsi="Amiri" w:eastAsia="Amiri" w:cs="Amiri"/>
          <w:lang w:bidi="ar-SA"/>
          <w:color w:val="111111"/>
          <w:sz w:val="28"/>
          <w:szCs w:val="28"/>
          <w:rtl/>
        </w:rPr>
        <w:t xml:space="preserve">رغبة عن مبارزة أحد من النّاس؟ و لا يخرج </w:t>
      </w:r>
      <w:r>
        <w:rPr>
          <w:rStyle w:val="FootnoteReference"/>
        </w:rPr>
        <w:footnoteReference w:id="2524"/>
      </w:r>
      <w:r>
        <w:rPr>
          <w:rFonts w:ascii="Amiri" w:hAnsi="Amiri" w:eastAsia="Amiri" w:cs="Amiri"/>
          <w:lang w:bidi="ar-SA"/>
          <w:color w:val="111111"/>
          <w:sz w:val="28"/>
          <w:szCs w:val="28"/>
          <w:rtl/>
        </w:rPr>
        <w:t xml:space="preserve">إليك أحد </w:t>
      </w:r>
      <w:r>
        <w:rPr>
          <w:rStyle w:val="FootnoteReference"/>
        </w:rPr>
        <w:footnoteReference w:id="2525"/>
      </w:r>
      <w:r>
        <w:rPr>
          <w:rFonts w:ascii="Amiri" w:hAnsi="Amiri" w:eastAsia="Amiri" w:cs="Amiri"/>
          <w:lang w:bidi="ar-SA"/>
          <w:color w:val="111111"/>
          <w:sz w:val="28"/>
          <w:szCs w:val="28"/>
          <w:rtl/>
        </w:rPr>
        <w:t xml:space="preserve">إلّا و هو خير منك. ثمّ حمل عليه، فضربه بسيفه حتّى برد.</w:t>
      </w:r>
    </w:p>
    <w:p>
      <w:pPr>
        <w:pStyle w:val="BookText"/>
      </w:pPr>
      <w:r>
        <w:rPr>
          <w:rFonts w:ascii="IRNazanin" w:hAnsi="IRNazanin" w:eastAsia="IRNazanin" w:cs="IRNazanin"/>
          <w:lang w:bidi="fa-IR"/>
          <w:color w:val="111111"/>
          <w:sz w:val="28"/>
          <w:szCs w:val="28"/>
          <w:rtl/>
        </w:rPr>
        <w:t xml:space="preserve">فاشتغل </w:t>
      </w:r>
      <w:r>
        <w:rPr>
          <w:rStyle w:val="FootnoteReference"/>
        </w:rPr>
        <w:footnoteReference w:id="2526"/>
      </w:r>
      <w:r>
        <w:rPr>
          <w:rFonts w:ascii="Amiri" w:hAnsi="Amiri" w:eastAsia="Amiri" w:cs="Amiri"/>
          <w:lang w:bidi="ar-SA"/>
          <w:color w:val="111111"/>
          <w:sz w:val="28"/>
          <w:szCs w:val="28"/>
          <w:rtl/>
        </w:rPr>
        <w:t xml:space="preserve">به يضربه، فحمل </w:t>
      </w:r>
      <w:r>
        <w:rPr>
          <w:rStyle w:val="FootnoteReference"/>
        </w:rPr>
        <w:footnoteReference w:id="2527"/>
      </w:r>
      <w:r>
        <w:rPr>
          <w:rFonts w:ascii="Amiri" w:hAnsi="Amiri" w:eastAsia="Amiri" w:cs="Amiri"/>
          <w:lang w:bidi="ar-SA"/>
          <w:color w:val="111111"/>
          <w:sz w:val="28"/>
          <w:szCs w:val="28"/>
          <w:rtl/>
        </w:rPr>
        <w:t xml:space="preserve">عليه سالم، فلم يأبه له حتّى غشيه، فضربه </w:t>
      </w:r>
      <w:r>
        <w:rPr>
          <w:rStyle w:val="FootnoteReference"/>
        </w:rPr>
        <w:footnoteReference w:id="2528"/>
      </w:r>
      <w:r>
        <w:rPr>
          <w:rFonts w:ascii="Amiri" w:hAnsi="Amiri" w:eastAsia="Amiri" w:cs="Amiri"/>
          <w:lang w:bidi="ar-SA"/>
          <w:color w:val="111111"/>
          <w:sz w:val="28"/>
          <w:szCs w:val="28"/>
          <w:rtl/>
        </w:rPr>
        <w:t xml:space="preserve">، فاتّقاه الكلبيّ بيده </w:t>
      </w:r>
      <w:r>
        <w:rPr>
          <w:rStyle w:val="FootnoteReference"/>
        </w:rPr>
        <w:footnoteReference w:id="2529"/>
      </w:r>
      <w:r>
        <w:rPr>
          <w:rFonts w:ascii="Amiri" w:hAnsi="Amiri" w:eastAsia="Amiri" w:cs="Amiri"/>
          <w:lang w:bidi="ar-SA"/>
          <w:color w:val="111111"/>
          <w:sz w:val="28"/>
          <w:szCs w:val="28"/>
          <w:rtl/>
        </w:rPr>
        <w:t xml:space="preserve">، فأطار أصابع كفّه اليسرى، ثمّ مال عليه الكلبيّ، فضربه حتّى قتله </w:t>
      </w:r>
      <w:r>
        <w:rPr>
          <w:rStyle w:val="FootnoteReference"/>
        </w:rPr>
        <w:footnoteReference w:id="2530"/>
      </w:r>
    </w:p>
    <w:p>
      <w:pPr>
        <w:pStyle w:val="BookText"/>
      </w:pPr>
      <w:r>
        <w:rPr>
          <w:rFonts w:ascii="Amiri" w:hAnsi="Amiri" w:eastAsia="Amiri" w:cs="Amiri"/>
          <w:lang w:bidi="ar-SA"/>
          <w:color w:val="111111"/>
          <w:sz w:val="28"/>
          <w:szCs w:val="28"/>
          <w:rtl/>
        </w:rPr>
        <w:t xml:space="preserve">إن تنكروني فأنا ابن كلب *** حسبي ببيتي في عليم حسبي</w:t>
      </w:r>
    </w:p>
    <w:p>
      <w:pPr>
        <w:pStyle w:val="BookText"/>
      </w:pPr>
      <w:r>
        <w:rPr>
          <w:rFonts w:ascii="Amiri" w:hAnsi="Amiri" w:eastAsia="Amiri" w:cs="Amiri"/>
          <w:lang w:bidi="ar-SA"/>
          <w:color w:val="111111"/>
          <w:sz w:val="28"/>
          <w:szCs w:val="28"/>
          <w:rtl/>
        </w:rPr>
        <w:t xml:space="preserve">إنّي امرؤ ذو مرّة و عصب *** و لست بالخوّار عند النّكب</w:t>
      </w:r>
    </w:p>
    <w:p>
      <w:pPr>
        <w:pStyle w:val="BookText"/>
      </w:pPr>
      <w:r>
        <w:rPr>
          <w:rFonts w:ascii="Amiri" w:hAnsi="Amiri" w:eastAsia="Amiri" w:cs="Amiri"/>
          <w:lang w:bidi="ar-SA"/>
          <w:color w:val="111111"/>
          <w:sz w:val="28"/>
          <w:szCs w:val="28"/>
          <w:rtl/>
        </w:rPr>
        <w:t xml:space="preserve">إنّي زعيم لك أمّ وهب *** بالطّعن فيهم مقدما و 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IRNazanin" w:hAnsi="IRNazanin" w:eastAsia="IRNazanin" w:cs="IRNazanin"/>
          <w:lang w:bidi="fa-IR"/>
          <w:color w:val="111111"/>
          <w:sz w:val="28"/>
          <w:szCs w:val="28"/>
          <w:rtl/>
        </w:rPr>
        <w:t xml:space="preserve">، و أخذت امرأته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عمودا،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كانت تسمّى أمّ وهب، و أقبلت نحو زوجها و هي تقول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فداك أبي و أمّي! قاتل دون الطّيّبين ذرّيّة محمّد. </w:t>
      </w:r>
      <w:r>
        <w:rPr>
          <w:rStyle w:val="FootnoteReference"/>
        </w:rPr>
        <w:footnoteReference w:id="2531"/>
      </w:r>
      <w:r>
        <w:rPr>
          <w:rFonts w:ascii="IRNazanin" w:hAnsi="IRNazanin" w:eastAsia="IRNazanin" w:cs="IRNazanin"/>
          <w:lang w:bidi="fa-IR"/>
          <w:color w:val="111111"/>
          <w:sz w:val="28"/>
          <w:szCs w:val="28"/>
          <w:rtl/>
        </w:rPr>
        <w:t xml:space="preserve">فردّها نحو النّساء، فامتنعت </w:t>
      </w:r>
      <w:r>
        <w:rPr>
          <w:rStyle w:val="FootnoteReference"/>
        </w:rPr>
        <w:footnoteReference w:id="2532"/>
      </w:r>
      <w:r>
        <w:rPr>
          <w:rFonts w:ascii="Amiri" w:hAnsi="Amiri" w:eastAsia="Amiri" w:cs="Amiri"/>
          <w:lang w:bidi="ar-SA"/>
          <w:color w:val="111111"/>
          <w:sz w:val="28"/>
          <w:szCs w:val="28"/>
          <w:rtl/>
        </w:rPr>
        <w:t xml:space="preserve">، و قالت: لن أدعك دون أن أموت معك. فناداها الحسين، فقال: جزيتم من أهل بيت خيرا، ارجعي رحمك اللّه، </w:t>
      </w:r>
      <w:r>
        <w:rPr>
          <w:rStyle w:val="FootnoteReference"/>
        </w:rPr>
        <w:footnoteReference w:id="2533"/>
      </w:r>
      <w:r>
        <w:rPr>
          <w:rFonts w:ascii="Amiri" w:hAnsi="Amiri" w:eastAsia="Amiri" w:cs="Amiri"/>
          <w:lang w:bidi="ar-SA"/>
          <w:color w:val="111111"/>
          <w:sz w:val="28"/>
          <w:szCs w:val="28"/>
          <w:rtl/>
        </w:rPr>
        <w:t xml:space="preserve">ليس الجهاد إلى النّساء. فرجعت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 </w:t>
      </w:r>
      <w:r>
        <w:rPr>
          <w:rStyle w:val="FootnoteReference"/>
        </w:rPr>
        <w:footnoteReference w:id="2535"/>
      </w:r>
    </w:p>
    <w:p>
      <w:pPr>
        <w:pStyle w:val="BookText"/>
      </w:pPr>
      <w:r>
        <w:rPr>
          <w:rFonts w:ascii="IRNazanin" w:hAnsi="IRNazanin" w:eastAsia="IRNazanin" w:cs="IRNazanin"/>
          <w:lang w:bidi="fa-IR"/>
          <w:color w:val="111111"/>
          <w:sz w:val="28"/>
          <w:szCs w:val="28"/>
          <w:rtl/>
        </w:rPr>
        <w:t xml:space="preserve">او هم نسب خود را گفت. آنها گفتند: «ما تو را نمى شناسيم. يكى از اين دو بايد به مبارزه ما شتاب كند؛ زهير بن القين يا حبيب بن مظاهر.»</w:t>
      </w:r>
    </w:p>
    <w:p>
      <w:pPr>
        <w:pStyle w:val="BookText"/>
      </w:pPr>
      <w:r>
        <w:rPr>
          <w:rFonts w:ascii="IRNazanin" w:hAnsi="IRNazanin" w:eastAsia="IRNazanin" w:cs="IRNazanin"/>
          <w:lang w:bidi="fa-IR"/>
          <w:color w:val="111111"/>
          <w:sz w:val="28"/>
          <w:szCs w:val="28"/>
          <w:rtl/>
        </w:rPr>
        <w:t xml:space="preserve">كلبى گفت: «اى زنازاده! آيا تو از مبارزه يك مرد از مردم سرپيچى مى كنى؟ هركه براى مبارزه تو بيايد، از تو بهتر است.»</w:t>
      </w:r>
    </w:p>
    <w:p>
      <w:pPr>
        <w:pStyle w:val="BookText"/>
      </w:pPr>
      <w:r>
        <w:rPr>
          <w:rFonts w:ascii="IRNazanin" w:hAnsi="IRNazanin" w:eastAsia="IRNazanin" w:cs="IRNazanin"/>
          <w:lang w:bidi="fa-IR"/>
          <w:color w:val="111111"/>
          <w:sz w:val="28"/>
          <w:szCs w:val="28"/>
          <w:rtl/>
        </w:rPr>
        <w:t xml:space="preserve">آن گاه بر او حمله كرد (بر يسار غلام زياد) و با شمشير او را زد تا پيكرش سرد شد. او سرگرم كشتن وى بود كه ناگاه سالم بر او حمله كرد. او از قتل مبارز اول منصرف نشد و به مهاجم دوم اعتنا نكرد. سالم هم او را با شمشير زد. كلبى دست خود را سپر نمود. او هم انگشتهاى دست چپ را انداخت. آن گاه كلبى او (سالم) را زد و كشت. زن او يك گرز برداشت و به يارى شوهر خود شتاب نمود. او ام وهب خوانده مى شد. به شوهر خود مى گفت: «پدرم و مادرم فداى تو باد. از پاكان و نيكان ذرّيه پيغمبر دفاع كن.»</w:t>
      </w:r>
    </w:p>
    <w:p>
      <w:pPr>
        <w:pStyle w:val="BookText"/>
      </w:pPr>
      <w:r>
        <w:rPr>
          <w:rFonts w:ascii="IRNazanin" w:hAnsi="IRNazanin" w:eastAsia="IRNazanin" w:cs="IRNazanin"/>
          <w:lang w:bidi="fa-IR"/>
          <w:color w:val="111111"/>
          <w:sz w:val="28"/>
          <w:szCs w:val="28"/>
          <w:rtl/>
        </w:rPr>
        <w:t xml:space="preserve">زنها كوشيدند او را برگردانند و او برنگشت و گفت: «من در اين راه بايد بميرم.»</w:t>
      </w:r>
    </w:p>
    <w:p>
      <w:pPr>
        <w:pStyle w:val="BookText"/>
      </w:pPr>
      <w:r>
        <w:rPr>
          <w:rFonts w:ascii="IRNazanin" w:hAnsi="IRNazanin" w:eastAsia="IRNazanin" w:cs="IRNazanin"/>
          <w:lang w:bidi="fa-IR"/>
          <w:color w:val="111111"/>
          <w:sz w:val="28"/>
          <w:szCs w:val="28"/>
          <w:rtl/>
        </w:rPr>
        <w:t xml:space="preserve">حسين او را نزد خود خواند و گفت: «خداوند به شما خاندان نيك و خير جزاى نيك بدهد. برگرد. خدا تو را بيامرزد كه جهاد براى زنان نيامده.»</w:t>
      </w:r>
    </w:p>
    <w:p>
      <w:pPr>
        <w:pStyle w:val="BookText"/>
      </w:pPr>
      <w:r>
        <w:rPr>
          <w:rFonts w:ascii="IRNazanin" w:hAnsi="IRNazanin" w:eastAsia="IRNazanin" w:cs="IRNazanin"/>
          <w:lang w:bidi="fa-IR"/>
          <w:color w:val="111111"/>
          <w:sz w:val="28"/>
          <w:szCs w:val="28"/>
          <w:rtl/>
        </w:rPr>
        <w:t xml:space="preserve">او هم برگشت.</w:t>
      </w:r>
    </w:p>
    <w:p>
      <w:pPr>
        <w:pStyle w:val="BookText"/>
      </w:pPr>
      <w:r>
        <w:rPr>
          <w:rFonts w:ascii="Amiri" w:hAnsi="Amiri" w:eastAsia="Amiri" w:cs="Amiri"/>
          <w:lang w:bidi="ar-SA"/>
          <w:color w:val="111111"/>
          <w:sz w:val="28"/>
          <w:szCs w:val="28"/>
          <w:rtl/>
        </w:rPr>
        <w:t xml:space="preserve">خليلى، ترجمه كامل، 5/ 173- 174</w:t>
      </w:r>
    </w:p>
    <w:p>
      <w:pPr>
        <w:pStyle w:val="BookText"/>
      </w:pPr>
      <w:r>
        <w:rPr>
          <w:rFonts w:ascii="Times New Roman" w:hAnsi="Times New Roman" w:eastAsia="Times New Roman" w:cs="Times New Roman"/>
          <w:lang w:val="en-US" w:bidi="en-US"/>
          <w:color w:val="111111"/>
          <w:sz w:val="28"/>
          <w:szCs w:val="28"/>
          <w:rtl/>
        </w:rPr>
        <w:t xml:space="preserve">74</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289- مثله النّويري، نهاية الإرب، 20/ 446- 447</w:t>
      </w:r>
    </w:p>
    <w:p>
      <w:pPr>
        <w:pStyle w:val="BookText"/>
      </w:pPr>
      <w:r>
        <w:rPr>
          <w:rFonts w:ascii="Amiri" w:hAnsi="Amiri" w:eastAsia="Amiri" w:cs="Amiri"/>
          <w:lang w:bidi="ar-SA"/>
          <w:color w:val="111111"/>
          <w:sz w:val="28"/>
          <w:szCs w:val="28"/>
          <w:rtl/>
        </w:rPr>
        <w:t xml:space="preserve">و كان أوّل من قتل مولى لعبيد اللّه بن زياد، اسمه: سالم فصل من الصّف.</w:t>
      </w:r>
    </w:p>
    <w:p>
      <w:pPr>
        <w:pStyle w:val="BookText"/>
      </w:pPr>
      <w:r>
        <w:rPr>
          <w:rFonts w:ascii="Amiri" w:hAnsi="Amiri" w:eastAsia="Amiri" w:cs="Amiri"/>
          <w:lang w:bidi="ar-SA"/>
          <w:color w:val="111111"/>
          <w:sz w:val="28"/>
          <w:szCs w:val="28"/>
          <w:rtl/>
        </w:rPr>
        <w:t xml:space="preserve">فخرج إليه عبد اللّه بن عمير الكلبيّ- و كان طويلا بعيدا ما بين المنكبين- فنظر إليه الحسين عليه السّلام و قال: إنّي أحسبه للأقران قتّالا. فقتل سالم، ثمّ رجع.</w:t>
      </w:r>
    </w:p>
    <w:p>
      <w:pPr>
        <w:pStyle w:val="BookText"/>
      </w:pPr>
      <w:r>
        <w:rPr>
          <w:rFonts w:ascii="Amiri" w:hAnsi="Amiri" w:eastAsia="Amiri" w:cs="Amiri"/>
          <w:lang w:bidi="ar-SA"/>
          <w:color w:val="111111"/>
          <w:sz w:val="28"/>
          <w:szCs w:val="28"/>
          <w:rtl/>
        </w:rPr>
        <w:t xml:space="preserve">و عطف عليه مولى لابن زياد، فصاح به النّاس: قد رهقك الرّجل. فانعطف عليه، و ضربه، فاتّقى بيده، فقطعها، و جال عليه فقتله، و رجع و هو يقول:</w:t>
      </w:r>
    </w:p>
    <w:p>
      <w:pPr>
        <w:pStyle w:val="BookText"/>
      </w:pPr>
      <w:r>
        <w:rPr>
          <w:rFonts w:ascii="Amiri" w:hAnsi="Amiri" w:eastAsia="Amiri" w:cs="Amiri"/>
          <w:lang w:bidi="ar-SA"/>
          <w:color w:val="111111"/>
          <w:sz w:val="28"/>
          <w:szCs w:val="28"/>
          <w:rtl/>
        </w:rPr>
        <w:t xml:space="preserve">إن تنكروني فأنا ابن كلب *** حسبي ببيتي من عليم حسبي</w:t>
      </w:r>
    </w:p>
    <w:p>
      <w:pPr>
        <w:pStyle w:val="BookText"/>
      </w:pPr>
      <w:r>
        <w:rPr>
          <w:rFonts w:ascii="Amiri" w:hAnsi="Amiri" w:eastAsia="Amiri" w:cs="Amiri"/>
          <w:lang w:bidi="ar-SA"/>
          <w:color w:val="111111"/>
          <w:sz w:val="28"/>
          <w:szCs w:val="28"/>
          <w:rtl/>
        </w:rPr>
        <w:t xml:space="preserve">إنّي امرؤ ذو مرّة و عضب *** و لست بالخوّار عند النّكب</w:t>
      </w:r>
    </w:p>
    <w:p>
      <w:pPr>
        <w:pStyle w:val="BookText"/>
      </w:pPr>
      <w:r>
        <w:rPr>
          <w:rFonts w:ascii="Amiri" w:hAnsi="Amiri" w:eastAsia="Amiri" w:cs="Amiri"/>
          <w:lang w:bidi="ar-SA"/>
          <w:color w:val="111111"/>
          <w:sz w:val="28"/>
          <w:szCs w:val="28"/>
          <w:rtl/>
        </w:rPr>
        <w:t xml:space="preserve">إنّي زعيم لك أمّ وهب *** بالطّعن فيهم صادقا و الضّرب</w:t>
      </w:r>
    </w:p>
    <w:p>
      <w:pPr>
        <w:pStyle w:val="BookText"/>
      </w:pPr>
      <w:r>
        <w:rPr>
          <w:rFonts w:ascii="Amiri" w:hAnsi="Amiri" w:eastAsia="Amiri" w:cs="Amiri"/>
          <w:lang w:bidi="ar-SA"/>
          <w:color w:val="111111"/>
          <w:sz w:val="28"/>
          <w:szCs w:val="28"/>
          <w:rtl/>
        </w:rPr>
        <w:t xml:space="preserve">و في يده سيف تلوح المنيّة في شفرتيه.</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Fonts w:ascii="Amiri" w:hAnsi="Amiri" w:eastAsia="Amiri" w:cs="Amiri"/>
          <w:lang w:bidi="ar-SA"/>
          <w:color w:val="111111"/>
          <w:sz w:val="28"/>
          <w:szCs w:val="28"/>
          <w:rtl/>
        </w:rPr>
        <w:t xml:space="preserve">فكان أوّل من قاتل مولى لعبيد اللّه </w:t>
      </w:r>
      <w:r>
        <w:rPr>
          <w:rStyle w:val="FootnoteReference"/>
        </w:rPr>
        <w:footnoteReference w:id="2536"/>
      </w:r>
      <w:r>
        <w:rPr>
          <w:rFonts w:ascii="Amiri" w:hAnsi="Amiri" w:eastAsia="Amiri" w:cs="Amiri"/>
          <w:lang w:bidi="ar-SA"/>
          <w:color w:val="111111"/>
          <w:sz w:val="28"/>
          <w:szCs w:val="28"/>
          <w:rtl/>
        </w:rPr>
        <w:t xml:space="preserve">بن زياد، فبرز له عبد اللّه بن تميم الكلبيّ، فقتله.].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و خرج يسار مولى زياد و سالم مولى عبيد اللّه، فقالا: من يبارز؟ فبرز لهما عبيد اللّه بن عمر [؟] الكلبيّ بعد استئذانه الحسين، فقتل يسارا أوّلا، ثمّ قتل سالما بعده، و قد ضربه سالم ضربة أطار أصابع يده اليسرى.</w:t>
      </w:r>
    </w:p>
    <w:p>
      <w:pPr>
        <w:pStyle w:val="BookText"/>
      </w:pPr>
      <w:r>
        <w:rPr>
          <w:rFonts w:ascii="Amiri" w:hAnsi="Amiri" w:eastAsia="Amiri" w:cs="Amiri"/>
          <w:lang w:bidi="ar-SA"/>
          <w:color w:val="111111"/>
          <w:sz w:val="28"/>
          <w:szCs w:val="28"/>
          <w:rtl/>
        </w:rPr>
        <w:t xml:space="preserve">[و روى أبو مخنف عن أبي جناب قال: كان منّا رجل يدعى عبد اللّه بن نمير من بني عليم، كان قد نزل الكوفة، و اتّخذ دارا عند بئر الجعد من همدان، و كانت معه امرأة له من الّنمر بن قاسط، فرأى النّاس يتهيّئون للخروج إلى قتال الحسين، فقال: و اللّه لقد كنت على قتال أهل الشّرك حريصا [...] ثمّ ذكر قصّة رمي عمر بن سعد بالسّهم، و قصّة قتله يسار مولى زياد، و سالم مولى ابن زياد، و أنّ عبد اللّه بن عمير استأذن الحسين في الخروج إليهما، فنظر إليه الحسين، فرأى رجلا آدم طويلا شديد السّاعدين، بعيد ما بين المنكبين، فقال الحسين: إنّي لأحسبه للأقران قتّالا، اخرج إن شئت.</w:t>
      </w:r>
    </w:p>
    <w:p>
      <w:pPr>
        <w:pStyle w:val="BookText"/>
      </w:pPr>
      <w:r>
        <w:rPr>
          <w:rFonts w:ascii="Amiri" w:hAnsi="Amiri" w:eastAsia="Amiri" w:cs="Amiri"/>
          <w:lang w:bidi="ar-SA"/>
          <w:color w:val="111111"/>
          <w:sz w:val="28"/>
          <w:szCs w:val="28"/>
          <w:rtl/>
        </w:rPr>
        <w:t xml:space="preserve">فخرج، فقالا له: من أنت؟ فانتسب لهما. فقالا: لا نعرفك </w:t>
      </w:r>
      <w:r>
        <w:rPr>
          <w:rStyle w:val="FootnoteReference"/>
        </w:rPr>
        <w:footnoteReference w:id="2537"/>
      </w:r>
      <w:r>
        <w:rPr>
          <w:rFonts w:ascii="Amiri" w:hAnsi="Amiri" w:eastAsia="Amiri" w:cs="Amiri"/>
          <w:lang w:bidi="ar-SA"/>
          <w:color w:val="111111"/>
          <w:sz w:val="28"/>
          <w:szCs w:val="28"/>
          <w:rtl/>
        </w:rPr>
        <w:t xml:space="preserve">إلّا هو خير منكما. ثمّ شدّ على يسار، فكان كأمس الذّاهب.</w:t>
      </w:r>
    </w:p>
    <w:p>
      <w:pPr>
        <w:pStyle w:val="BookText"/>
      </w:pPr>
      <w:r>
        <w:rPr>
          <w:rFonts w:ascii="Amiri" w:hAnsi="Amiri" w:eastAsia="Amiri" w:cs="Amiri"/>
          <w:lang w:bidi="ar-SA"/>
          <w:color w:val="111111"/>
          <w:sz w:val="28"/>
          <w:szCs w:val="28"/>
          <w:rtl/>
        </w:rPr>
        <w:t xml:space="preserve">فإنّه لمشتغل به إذ حمل عليه سالم مولى ابن زياد، فصاح به صائح: قد رهقك العبد.</w:t>
      </w:r>
    </w:p>
    <w:p>
      <w:pPr>
        <w:pStyle w:val="BookText"/>
      </w:pPr>
      <w:r>
        <w:rPr>
          <w:rFonts w:ascii="Amiri" w:hAnsi="Amiri" w:eastAsia="Amiri" w:cs="Amiri"/>
          <w:lang w:bidi="ar-SA"/>
          <w:color w:val="111111"/>
          <w:sz w:val="28"/>
          <w:szCs w:val="28"/>
          <w:rtl/>
        </w:rPr>
        <w:t xml:space="preserve">قال: فلم ينتبه حتّى غشيه، فضربه على يده اليسرى، فأطار أصابعه، ثمّ مال على الكلبيّ، فضربه حتّى قتله، و أقبل يرتجز و يقول:</w:t>
      </w:r>
    </w:p>
    <w:p>
      <w:pPr>
        <w:pStyle w:val="BookText"/>
      </w:pPr>
      <w:r>
        <w:rPr>
          <w:rFonts w:ascii="Amiri" w:hAnsi="Amiri" w:eastAsia="Amiri" w:cs="Amiri"/>
          <w:lang w:bidi="ar-SA"/>
          <w:color w:val="111111"/>
          <w:sz w:val="28"/>
          <w:szCs w:val="28"/>
          <w:rtl/>
        </w:rPr>
        <w:t xml:space="preserve">إن تنكراني فأنا ابن كلب *** نسبي بيتي في عليم حسبي</w:t>
      </w:r>
    </w:p>
    <w:p>
      <w:pPr>
        <w:pStyle w:val="BookText"/>
      </w:pPr>
      <w:r>
        <w:rPr>
          <w:rFonts w:ascii="Amiri" w:hAnsi="Amiri" w:eastAsia="Amiri" w:cs="Amiri"/>
          <w:lang w:bidi="ar-SA"/>
          <w:color w:val="111111"/>
          <w:sz w:val="28"/>
          <w:szCs w:val="28"/>
          <w:rtl/>
        </w:rPr>
        <w:t xml:space="preserve">إنّي امرؤ ذو مروءة و غضب *** و لست بالخوّار عند الكرب</w:t>
      </w:r>
    </w:p>
    <w:p>
      <w:pPr>
        <w:pStyle w:val="BookText"/>
      </w:pPr>
      <w:r>
        <w:rPr>
          <w:rFonts w:ascii="Amiri" w:hAnsi="Amiri" w:eastAsia="Amiri" w:cs="Amiri"/>
          <w:lang w:bidi="ar-SA"/>
          <w:color w:val="111111"/>
          <w:sz w:val="28"/>
          <w:szCs w:val="28"/>
          <w:rtl/>
        </w:rPr>
        <w:t xml:space="preserve">إنّي زعيم لك أمّ وهب *** بالطّعن فيهم مقدما و 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فأخذت أمّ وهب عمودا، ثمّ أقبلت نحو زوجها، تقول له: فداؤك أبي و أمّي، قاتل].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الطّيّبين، ذرّيّة محمّد عليه السّلام.</w:t>
      </w:r>
    </w:p>
    <w:p>
      <w:pPr>
        <w:pStyle w:val="BookText"/>
      </w:pPr>
      <w:r>
        <w:rPr>
          <w:rFonts w:ascii="Amiri" w:hAnsi="Amiri" w:eastAsia="Amiri" w:cs="Amiri"/>
          <w:lang w:bidi="ar-SA"/>
          <w:color w:val="111111"/>
          <w:sz w:val="28"/>
          <w:szCs w:val="28"/>
          <w:rtl/>
        </w:rPr>
        <w:t xml:space="preserve">فأقبل إليها يردّها نحو النّساء، فأقبلت تجاذبه ثوبه، قالت: دعني أكون معك. فناداها الحسين: انصرفي إلى النّساء، فاجلسي معهنّ، فإنّه ليس على النّساء قتال. فانصرفت إليهنّ]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181- 182</w:t>
      </w:r>
    </w:p>
    <w:p>
      <w:pPr>
        <w:pStyle w:val="BookText"/>
      </w:pPr>
      <w:r>
        <w:rPr>
          <w:rFonts w:ascii="Amiri" w:hAnsi="Amiri" w:eastAsia="Amiri" w:cs="Amiri"/>
          <w:lang w:bidi="ar-SA"/>
          <w:color w:val="111111"/>
          <w:sz w:val="28"/>
          <w:szCs w:val="28"/>
          <w:rtl/>
        </w:rPr>
        <w:t xml:space="preserve">و في النّسخة الّتي كانت تنسب إلى شهاب الدّين العامليّ: [...] قال: فبرز مولى لأبي سفيان، فبرز إليه عبد اللّه بن عمير، فقال له: من أنت؟ فانتسب، فقال: أنا لست أعرفك، و لكن يخرج إليّ زهير بن القين، أو حبيب بن مظاهر. فقال له عبد اللّه بن عمير: يا ابن الفاعلة! تعزّ نفسك عن مبارزة مثلي. ثمّ شدّ عليه، و ضربه بسيفه إلى أن يرد.</w:t>
      </w:r>
    </w:p>
    <w:p>
      <w:pPr>
        <w:pStyle w:val="BookText"/>
      </w:pPr>
      <w:r>
        <w:rPr>
          <w:rFonts w:ascii="Amiri" w:hAnsi="Amiri" w:eastAsia="Amiri" w:cs="Amiri"/>
          <w:lang w:bidi="ar-SA"/>
          <w:color w:val="111111"/>
          <w:sz w:val="28"/>
          <w:szCs w:val="28"/>
          <w:rtl/>
        </w:rPr>
        <w:t xml:space="preserve">قال أبو مخنف: فإنّه لمشتغل، إذ شدّ عليه مولى لابن زياد، فصاحوا به: لقد رهقك العبد. فلم يشعر به حتّى غشيه، فبادره العبد، فضربه، فتلقّاها ابن عمير بيده اليسرى، و طارت أصابع كفّه، ثمّ شدّ عليه، فضربه، فقتله، فقتلهما جميعا، لا رحمهما اللّه تعالى.</w:t>
      </w:r>
    </w:p>
    <w:p>
      <w:pPr>
        <w:pStyle w:val="BookText"/>
      </w:pPr>
      <w:r>
        <w:rPr>
          <w:rFonts w:ascii="Amiri" w:hAnsi="Amiri" w:eastAsia="Amiri" w:cs="Amiri"/>
          <w:lang w:bidi="ar-SA"/>
          <w:color w:val="111111"/>
          <w:sz w:val="28"/>
          <w:szCs w:val="28"/>
          <w:rtl/>
        </w:rPr>
        <w:t xml:space="preserve">ثمّ أقبل نحو الحسين عليه السّلام، و جعل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و لست بالخوّار عند الضّرب *** إنّي غلام واثق بربّي </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گفت: «اينك منم عبد اللّه بن عمير.»</w:t>
      </w:r>
    </w:p>
    <w:p>
      <w:pPr>
        <w:pStyle w:val="BookText"/>
      </w:pPr>
      <w:r>
        <w:rPr>
          <w:rFonts w:ascii="IRNazanin" w:hAnsi="IRNazanin" w:eastAsia="IRNazanin" w:cs="IRNazanin"/>
          <w:lang w:bidi="fa-IR"/>
          <w:color w:val="111111"/>
          <w:sz w:val="28"/>
          <w:szCs w:val="28"/>
          <w:rtl/>
        </w:rPr>
        <w:t xml:space="preserve">يسار گفت: «تو را نمى شناسم. باز شو و زهير بن قين و حبيب بن مظاهر را كه قرن من توانند بود، به من فرست.»</w:t>
      </w:r>
    </w:p>
    <w:p>
      <w:pPr>
        <w:pStyle w:val="BookText"/>
      </w:pPr>
      <w:r>
        <w:rPr>
          <w:rFonts w:ascii="IRNazanin" w:hAnsi="IRNazanin" w:eastAsia="IRNazanin" w:cs="IRNazanin"/>
          <w:lang w:bidi="fa-IR"/>
          <w:color w:val="111111"/>
          <w:sz w:val="28"/>
          <w:szCs w:val="28"/>
          <w:rtl/>
        </w:rPr>
        <w:t xml:space="preserve">عبد اللّه عمر گفت: «اى پسر زانيه! مگر خاص تو كرده اند كه هركه را به مبارزت بخواهى، برگزينى؟»</w:t>
      </w:r>
    </w:p>
    <w:p>
      <w:pPr>
        <w:pStyle w:val="BookText"/>
      </w:pPr>
      <w:r>
        <w:rPr>
          <w:rFonts w:ascii="IRNazanin" w:hAnsi="IRNazanin" w:eastAsia="IRNazanin" w:cs="IRNazanin"/>
          <w:lang w:bidi="fa-IR"/>
          <w:color w:val="111111"/>
          <w:sz w:val="28"/>
          <w:szCs w:val="28"/>
          <w:rtl/>
        </w:rPr>
        <w:t xml:space="preserve">اين بگفت و اسب برجهاند و در رسيد و تيغ براند و يسار را از اسب درانداخت. سالم غلام عبيد اللّه چون اين بديد، بتاخت تا يسار را انتصار كند. اصحاب حسين عليه السّلام عبد اللّه را بانگ زدند كه: «خويشتن را واپاى «1» كه دشمن فرا رسيد!»</w:t>
      </w:r>
    </w:p>
    <w:p>
      <w:pPr>
        <w:pStyle w:val="BookText"/>
      </w:pPr>
      <w:r>
        <w:rPr>
          <w:rFonts w:ascii="IRNazanin" w:hAnsi="IRNazanin" w:eastAsia="IRNazanin" w:cs="IRNazanin"/>
          <w:lang w:bidi="fa-IR"/>
          <w:color w:val="111111"/>
          <w:sz w:val="28"/>
          <w:szCs w:val="28"/>
          <w:rtl/>
        </w:rPr>
        <w:t xml:space="preserve">عبد اللّه چون مشغول مقتول خويش بود، اصغاى اين كلمه نفرمود. لاجرم سالم چون ابر مظلم برسيد و تيغ بزد. عبد اللّه دست چپ را به جاى سپر وقايه «2» سر ساخت و انگشتانش به زخم تيغ از تن باز شد. عبد اللّه بدين زخم ننگريست و چون شير زخم خورده عنان برتافت و سالم را به زخم شمشير از قفاى يسار به دار البوار «3» فرستاد و همچنان بر پشت فرس از چپ و راست تكتازى همى كرد و اين شعر به ارجوزه قرائت فرمود:</w:t>
      </w:r>
    </w:p>
    <w:p>
      <w:pPr>
        <w:pStyle w:val="BookText"/>
      </w:pPr>
      <w:r>
        <w:rPr>
          <w:rFonts w:ascii="Amiri" w:hAnsi="Amiri" w:eastAsia="Amiri" w:cs="Amiri"/>
          <w:lang w:bidi="ar-SA"/>
          <w:color w:val="111111"/>
          <w:sz w:val="28"/>
          <w:szCs w:val="28"/>
          <w:rtl/>
        </w:rPr>
        <w:t xml:space="preserve">إن تنكروني فأنا ابن كلب إنّي امرؤ ذو مرّة و عضب</w:t>
      </w:r>
    </w:p>
    <w:p>
      <w:pPr>
        <w:pStyle w:val="BookText"/>
      </w:pPr>
      <w:r>
        <w:rPr>
          <w:rFonts w:ascii="IRNazanin" w:hAnsi="IRNazanin" w:eastAsia="IRNazanin" w:cs="IRNazanin"/>
          <w:lang w:bidi="fa-IR"/>
          <w:color w:val="111111"/>
          <w:sz w:val="28"/>
          <w:szCs w:val="28"/>
          <w:rtl/>
        </w:rPr>
        <w:t xml:space="preserve">و لست بالخوّار عند السّلب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واپاى: مواظب باش!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وقاية: نگهدارى، جلوگيرى.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البوار: خانه هلاكت (مراد جهنم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258- 259</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278</w:t>
      </w:r>
    </w:p>
    <w:p>
      <w:pPr>
        <w:pStyle w:val="BookText"/>
      </w:pPr>
      <w:r>
        <w:rPr>
          <w:rFonts w:ascii="Amiri" w:hAnsi="Amiri" w:eastAsia="Amiri" w:cs="Amiri"/>
          <w:lang w:bidi="ar-SA"/>
          <w:color w:val="111111"/>
          <w:sz w:val="28"/>
          <w:szCs w:val="28"/>
          <w:rtl/>
        </w:rPr>
        <w:t xml:space="preserve">و خرج يسار مولى زياد، و سالم مولى عبيد اللّه بن زياد، فطلبا البراز، فوثب حبيب و برير، فلم يأذن لهما الحسين، فقام عبد اللّه بن عمير الكلبيّ- من «بني عليم» و كنيته أبو وهب و كان طويلا، شديد السّاعدين بعيد ما بين المنكبين، شريفا في قومه، شجاعا مجرّبا-.</w:t>
      </w:r>
    </w:p>
    <w:p>
      <w:pPr>
        <w:pStyle w:val="BookText"/>
      </w:pPr>
      <w:r>
        <w:rPr>
          <w:rFonts w:ascii="Amiri" w:hAnsi="Amiri" w:eastAsia="Amiri" w:cs="Amiri"/>
          <w:lang w:bidi="ar-SA"/>
          <w:color w:val="111111"/>
          <w:sz w:val="28"/>
          <w:szCs w:val="28"/>
          <w:rtl/>
        </w:rPr>
        <w:t xml:space="preserve">فأذن له، و قال: أحسبه للأقران قتّالا. فقالا له: من أنت؟ فانتسب لهما. فقالا: لا نعرفك، ليخرج إلينا زهير، أو حبيب، أو برير، و كان يسار قريبا منه. فقال له: يا ابن الزّانية! أو بك رغبة عن مبارزتي؟ ثمّ شدّ عليه بسيفه، يضربه.</w:t>
      </w:r>
    </w:p>
    <w:p>
      <w:pPr>
        <w:pStyle w:val="BookText"/>
      </w:pPr>
      <w:r>
        <w:rPr>
          <w:rFonts w:ascii="Amiri" w:hAnsi="Amiri" w:eastAsia="Amiri" w:cs="Amiri"/>
          <w:lang w:bidi="ar-SA"/>
          <w:color w:val="111111"/>
          <w:sz w:val="28"/>
          <w:szCs w:val="28"/>
          <w:rtl/>
        </w:rPr>
        <w:t xml:space="preserve">و بينا هو مشتغل به إذ شدّ عليه سالم، فصاح أصحابه: قد رهقك العبد. فلم يعبأ به، فضربه سالم بالسّيف، فاتّقاها عبد اللّه بيده اليسرى، فأطار أصابعه، و مال عليه عبد اللّه، فقتله، و أقبل إلى الحسين يرتجز و قد قتلهما.</w:t>
      </w:r>
    </w:p>
    <w:p>
      <w:pPr>
        <w:pStyle w:val="BookText"/>
      </w:pPr>
      <w:r>
        <w:rPr>
          <w:rFonts w:ascii="Amiri" w:hAnsi="Amiri" w:eastAsia="Amiri" w:cs="Amiri"/>
          <w:lang w:bidi="ar-SA"/>
          <w:color w:val="111111"/>
          <w:sz w:val="28"/>
          <w:szCs w:val="28"/>
          <w:rtl/>
        </w:rPr>
        <w:t xml:space="preserve">و أخذت زوجته أمّ وهب بنت عبد اللّه- من النّمر بن قاسط- عمودا، و أقبلت نحوه، تقول له: فداك أبي و أمّي، قاتل دون الطّيّبين ذرّيّة محمّد صلّى اللّه عليه و اله و سلّم. فأراد أن يردّها إلى الخيمة، فلم تطاوعه، و أخذت تجاذبه ثوبه، و تقول: لن أدعك دون أن أموت معك.</w:t>
      </w:r>
    </w:p>
    <w:p>
      <w:pPr>
        <w:pStyle w:val="BookText"/>
      </w:pPr>
      <w:r>
        <w:rPr>
          <w:rFonts w:ascii="Amiri" w:hAnsi="Amiri" w:eastAsia="Amiri" w:cs="Amiri"/>
          <w:lang w:bidi="ar-SA"/>
          <w:color w:val="111111"/>
          <w:sz w:val="28"/>
          <w:szCs w:val="28"/>
          <w:rtl/>
        </w:rPr>
        <w:t xml:space="preserve">فناداها الحسين: جزيتم عن أهل بيت نبيّكم خيرا، ارجعي إلى الخيمة، فإنّه ليس على النّساء قتال. فرجعت.</w:t>
      </w:r>
    </w:p>
    <w:p>
      <w:pPr>
        <w:pStyle w:val="BookText"/>
      </w:pPr>
      <w:r>
        <w:rPr>
          <w:rFonts w:ascii="Amiri" w:hAnsi="Amiri" w:eastAsia="Amiri" w:cs="Amiri"/>
          <w:lang w:bidi="ar-SA"/>
          <w:color w:val="111111"/>
          <w:sz w:val="28"/>
          <w:szCs w:val="28"/>
          <w:rtl/>
        </w:rPr>
        <w:t xml:space="preserve">المقرّم، مقتل الحسين عليه السّلام،/ 293- 294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59" w:name="pg19323_232454"/>
    <w:bookmarkEnd w:id="59"/>
    <w:p>
      <w:pPr>
        <w:pStyle w:val="Heading4"/>
      </w:pPr>
      <w:bookmarkStart w:id="213" w:name="_Toc64"/>
      <w:r>
        <w:t>الحرّ يأمر ولده بالقتال فيقاتل ثمّ يستشهد</w:t>
      </w:r>
      <w:bookmarkEnd w:id="213"/>
    </w:p>
    <w:p>
      <w:pPr>
        <w:pStyle w:val="BookText"/>
      </w:pPr>
      <w:r>
        <w:rPr>
          <w:rFonts w:ascii="Amiri" w:hAnsi="Amiri" w:eastAsia="Amiri" w:cs="Amiri"/>
          <w:lang w:bidi="ar-SA"/>
          <w:color w:val="111111"/>
          <w:sz w:val="28"/>
          <w:szCs w:val="28"/>
          <w:rtl/>
        </w:rPr>
        <w:t xml:space="preserve">قال: ثمّ إنّ الحرّ، قال لولده: احمل يا بنيّ على القوم الظّالمين. فحمل الغلام على القوم، و لم يزل يقاتل حتّى قتل سبعين فارسا، ثمّ قتل رحمه اللّه.</w:t>
      </w:r>
    </w:p>
    <w:p>
      <w:pPr>
        <w:pStyle w:val="BookText"/>
      </w:pPr>
      <w:r>
        <w:rPr>
          <w:rFonts w:ascii="Amiri" w:hAnsi="Amiri" w:eastAsia="Amiri" w:cs="Amiri"/>
          <w:lang w:bidi="ar-SA"/>
          <w:color w:val="111111"/>
          <w:sz w:val="28"/>
          <w:szCs w:val="28"/>
          <w:rtl/>
        </w:rPr>
        <w:t xml:space="preserve">قال: فلمّا راه أبوه مقتولا، فرح بذلك فرحا شديدا، و قال: الحمد للّه الّذي رزقك الشّهادة بين يدي مولانا الحسين عليه السّلام.</w:t>
      </w:r>
    </w:p>
    <w:p>
      <w:pPr>
        <w:pStyle w:val="BookText"/>
      </w:pPr>
      <w:r>
        <w:rPr>
          <w:rFonts w:ascii="Amiri" w:hAnsi="Amiri" w:eastAsia="Amiri" w:cs="Amiri"/>
          <w:lang w:bidi="ar-SA"/>
          <w:color w:val="111111"/>
          <w:sz w:val="28"/>
          <w:szCs w:val="28"/>
          <w:rtl/>
        </w:rPr>
        <w:t xml:space="preserve">مقتل أبي مخنف (المشهور)،/ 76- عنه: البهبهاني، الدّمعة السّاكبة، 4/ 293</w:t>
      </w:r>
    </w:p>
    <w:p>
      <w:pPr>
        <w:pStyle w:val="BookText"/>
      </w:pPr>
      <w:r>
        <w:rPr>
          <w:rFonts w:ascii="Amiri" w:hAnsi="Amiri" w:eastAsia="Amiri" w:cs="Amiri"/>
          <w:lang w:bidi="ar-SA"/>
          <w:color w:val="111111"/>
          <w:sz w:val="28"/>
          <w:szCs w:val="28"/>
          <w:rtl/>
        </w:rPr>
        <w:t xml:space="preserve">قال أبو مخنف: ثمّ إنّ الحرّ أقبل على ولده و قال: يا بنيّ! احمل على أعداء اللّه و أعداء رسوله. فحمل الغلام، و لم يزل يقاتل حتّى قتل من القوم أربعة و عشرين رجلا، ثمّ قتل رحمه اللّه.</w:t>
      </w:r>
    </w:p>
    <w:p>
      <w:pPr>
        <w:pStyle w:val="BookText"/>
      </w:pPr>
      <w:r>
        <w:rPr>
          <w:rFonts w:ascii="Amiri" w:hAnsi="Amiri" w:eastAsia="Amiri" w:cs="Amiri"/>
          <w:lang w:bidi="ar-SA"/>
          <w:color w:val="111111"/>
          <w:sz w:val="28"/>
          <w:szCs w:val="28"/>
          <w:rtl/>
        </w:rPr>
        <w:t xml:space="preserve">فلمّا نظر إليه أبوه فرح فرحا شديدا، و قال: الحمد للّه الّذي استشهد ولدي بين يدي الحسين عليه السّلام. و قال: يا مولاي! بحقّ جدّك رسول اللّه صلّى اللّه عليه و اله لمّا أذنت لي بالبراز إلى هؤلاء القوم، فقد كنت أوّل من خرج عليك، أحبّ أن أقتل بين يديك. فقال له الحسين عليه السّلام: ابرز، و قل: لا حول و لا قوّة إلّا باللّه العليّ العظيم.</w:t>
      </w:r>
    </w:p>
    <w:p>
      <w:pPr>
        <w:pStyle w:val="BookText"/>
      </w:pPr>
      <w:r>
        <w:rPr>
          <w:rFonts w:ascii="Amiri" w:hAnsi="Amiri" w:eastAsia="Amiri" w:cs="Amiri"/>
          <w:lang w:bidi="ar-SA"/>
          <w:color w:val="111111"/>
          <w:sz w:val="28"/>
          <w:szCs w:val="28"/>
          <w:rtl/>
        </w:rPr>
        <w:t xml:space="preserve">فبرز نحو القوم، و جال و صال، و أشهر نفسه بين الفريقين.</w:t>
      </w:r>
    </w:p>
    <w:p>
      <w:pPr>
        <w:pStyle w:val="BookText"/>
      </w:pPr>
      <w:r>
        <w:rPr>
          <w:rFonts w:ascii="Amiri" w:hAnsi="Amiri" w:eastAsia="Amiri" w:cs="Amiri"/>
          <w:lang w:bidi="ar-SA"/>
          <w:color w:val="111111"/>
          <w:sz w:val="28"/>
          <w:szCs w:val="28"/>
          <w:rtl/>
        </w:rPr>
        <w:t xml:space="preserve">الدّربندي، أسرار الشّهادة،/ 290</w:t>
      </w:r>
    </w:p>
    <w:p>
      <w:pPr>
        <w:pStyle w:val="BookText"/>
      </w:pPr>
      <w:r>
        <w:rPr>
          <w:rFonts w:ascii="Amiri" w:hAnsi="Amiri" w:eastAsia="Amiri" w:cs="Amiri"/>
          <w:lang w:bidi="ar-SA"/>
          <w:color w:val="111111"/>
          <w:sz w:val="28"/>
          <w:szCs w:val="28"/>
          <w:rtl/>
        </w:rPr>
        <w:t xml:space="preserve">فحمل ولده على القوم، و لم يزل حتّى قتل منهم أربعة و عشرين رجلا، ثمّ قتل رضى اللّه عنه، فاستبشر أبوه فرحا و قال: «الحمد للّه الّذي استشهد ولدي بين يدي ابن رسول اللّه صلّى اللّه عليه و اله و سلّم». [عن أبي مخنف] </w:t>
      </w:r>
      <w:r>
        <w:rPr>
          <w:rStyle w:val="FootnoteReference"/>
        </w:rPr>
        <w:footnoteReference w:id="2540"/>
      </w:r>
    </w:p>
    <w:p>
      <w:pPr>
        <w:pStyle w:val="BookText"/>
      </w:pPr>
      <w:r>
        <w:rPr>
          <w:rFonts w:ascii="Amiri" w:hAnsi="Amiri" w:eastAsia="Amiri" w:cs="Amiri"/>
          <w:lang w:bidi="ar-SA"/>
          <w:color w:val="111111"/>
          <w:sz w:val="28"/>
          <w:szCs w:val="28"/>
          <w:rtl/>
        </w:rPr>
        <w:t xml:space="preserve">إبشر يا حرّ بخير.</w:t>
      </w:r>
    </w:p>
    <w:p>
      <w:pPr>
        <w:pStyle w:val="BookText"/>
      </w:pPr>
      <w:r>
        <w:rPr>
          <w:rFonts w:ascii="IRNazanin" w:hAnsi="IRNazanin" w:eastAsia="IRNazanin" w:cs="IRNazanin"/>
          <w:lang w:bidi="fa-IR"/>
          <w:color w:val="111111"/>
          <w:sz w:val="28"/>
          <w:szCs w:val="28"/>
          <w:rtl/>
        </w:rPr>
        <w:t xml:space="preserve">شاد باش اى حر! به وصول خير. روى باز پس كردم. هيچ كس نديدم. با خود گفتم: «سوگند با خداى اين بشارت نيست؛ چه من به مقاتلت پسر پيغمبر مى روم و در خاطر نداشتم كه به حضرت تو انابت خواهيم جست. اكنون آن سخن راست آمد كه اصابه خير نمودم. يا ابن رسول اللّه! اول كس من بودم كه بر تو بيرون شدم. اجازت فرماى تا اول كس من باشم كه در راه تو جان بازم و فرداى قيامت، اول كس باشم كه با رسول خداى مصافحت آغازم.»</w:t>
      </w:r>
    </w:p>
    <w:p>
      <w:pPr>
        <w:pStyle w:val="BookText"/>
      </w:pPr>
      <w:r>
        <w:rPr>
          <w:rFonts w:ascii="IRNazanin" w:hAnsi="IRNazanin" w:eastAsia="IRNazanin" w:cs="IRNazanin"/>
          <w:lang w:bidi="fa-IR"/>
          <w:color w:val="111111"/>
          <w:sz w:val="28"/>
          <w:szCs w:val="28"/>
          <w:rtl/>
        </w:rPr>
        <w:t xml:space="preserve">و حر از اين سخن همى خواست كه پيشرو سرهنگان و نخستين مبارزان باشد. چه از اين پيش جماعتى مجروح و مطروح افتادند.</w:t>
      </w:r>
    </w:p>
    <w:p>
      <w:pPr>
        <w:pStyle w:val="BookText"/>
      </w:pPr>
      <w:r>
        <w:rPr>
          <w:rFonts w:ascii="IRNazanin" w:hAnsi="IRNazanin" w:eastAsia="IRNazanin" w:cs="IRNazanin"/>
          <w:lang w:bidi="fa-IR"/>
          <w:color w:val="111111"/>
          <w:sz w:val="28"/>
          <w:szCs w:val="28"/>
          <w:rtl/>
        </w:rPr>
        <w:t xml:space="preserve">بالجمله، حسين عليه السّلام او را رخصت مناجزت فرمود و حر چون شير آشفته، و اگرنه مرد وداع جان گفته به ميدان مبارزت آمد و اسب بگردانيد و اين اشعار تذكره كرد:</w:t>
      </w:r>
    </w:p>
    <w:p>
      <w:pPr>
        <w:pStyle w:val="BookText"/>
      </w:pPr>
      <w:r>
        <w:rPr>
          <w:rFonts w:ascii="Amiri" w:hAnsi="Amiri" w:eastAsia="Amiri" w:cs="Amiri"/>
          <w:lang w:bidi="ar-SA"/>
          <w:color w:val="111111"/>
          <w:sz w:val="28"/>
          <w:szCs w:val="28"/>
          <w:rtl/>
        </w:rPr>
        <w:t xml:space="preserve">آليت لا أقتل حتّى أقتلا *** أضربهم بالسّيف ضربا معضلا</w:t>
      </w:r>
    </w:p>
    <w:p>
      <w:pPr>
        <w:pStyle w:val="BookText"/>
      </w:pPr>
      <w:r>
        <w:rPr>
          <w:rFonts w:ascii="IRNazanin" w:hAnsi="IRNazanin" w:eastAsia="IRNazanin" w:cs="IRNazanin"/>
          <w:lang w:bidi="fa-IR"/>
          <w:color w:val="111111"/>
          <w:sz w:val="28"/>
          <w:szCs w:val="28"/>
          <w:rtl/>
        </w:rPr>
        <w:t xml:space="preserve">لا ناقلا عنهم و لا معلّلا *** لا حاجزا عنهم و لا مبدّلا</w:t>
      </w:r>
    </w:p>
    <w:p>
      <w:pPr>
        <w:pStyle w:val="BookText"/>
      </w:pPr>
      <w:r>
        <w:rPr>
          <w:rFonts w:ascii="Amiri" w:hAnsi="Amiri" w:eastAsia="Amiri" w:cs="Amiri"/>
          <w:lang w:bidi="ar-SA"/>
          <w:color w:val="111111"/>
          <w:sz w:val="28"/>
          <w:szCs w:val="28"/>
          <w:rtl/>
        </w:rPr>
        <w:t xml:space="preserve">أحمي الحسين الماجد المؤمّلا</w:t>
      </w:r>
    </w:p>
    <w:p>
      <w:pPr>
        <w:pStyle w:val="BookText"/>
      </w:pPr>
      <w:r>
        <w:rPr>
          <w:rFonts w:ascii="IRNazanin" w:hAnsi="IRNazanin" w:eastAsia="IRNazanin" w:cs="IRNazanin"/>
          <w:lang w:bidi="fa-IR"/>
          <w:color w:val="111111"/>
          <w:sz w:val="28"/>
          <w:szCs w:val="28"/>
          <w:rtl/>
        </w:rPr>
        <w:t xml:space="preserve">. سوگند ياد نمودم تا نكشم، كشته نشوم، با شمشير آنها را ضربت سخت مى زنم، نه برمى گردم و نه سرگرم چيزى مى شوم، نه از آنها دفاع مى كنم و نه جاى خود را به ديگرى مى دهم. حسين بزرگوارى را كه اميد جهانيان بدو است، يارى مى كنم.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إنّي أنا الحرّ و نجل الحرّ *** أشجع من ذي لبد هزبر</w:t>
      </w:r>
    </w:p>
    <w:p>
      <w:pPr>
        <w:pStyle w:val="BookText"/>
      </w:pPr>
      <w:r>
        <w:rPr>
          <w:rFonts w:ascii="Amiri" w:hAnsi="Amiri" w:eastAsia="Amiri" w:cs="Amiri"/>
          <w:lang w:bidi="ar-SA"/>
          <w:color w:val="111111"/>
          <w:sz w:val="28"/>
          <w:szCs w:val="28"/>
          <w:rtl/>
        </w:rPr>
        <w:t xml:space="preserve">و لست بالجبان عند الكرّ *** لكنّني الوقّاف عند الفرّ</w:t>
      </w:r>
    </w:p>
    <w:p>
      <w:pPr>
        <w:pStyle w:val="BookText"/>
      </w:pPr>
      <w:r>
        <w:rPr>
          <w:rFonts w:ascii="IRNazanin" w:hAnsi="IRNazanin" w:eastAsia="IRNazanin" w:cs="IRNazanin"/>
          <w:lang w:bidi="fa-IR"/>
          <w:color w:val="111111"/>
          <w:sz w:val="28"/>
          <w:szCs w:val="28"/>
          <w:rtl/>
        </w:rPr>
        <w:t xml:space="preserve">. من حر و زاده حرم، از شير دلاور دليرترم، هنگام حمله كردن ترسو نيستم، بلكه در موقع فرار سپاه، من ايست مى كنم.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260- 261</w:t>
      </w:r>
      <w:r>
        <w:rPr>
          <w:rStyle w:val="FootnoteReference"/>
        </w:rPr>
        <w:footnoteReference w:id="2541"/>
      </w:r>
    </w:p>
    <w:p>
      <w:pPr>
        <w:pStyle w:val="BookText"/>
      </w:pPr>
      <w:r>
        <w:rPr>
          <w:rFonts w:ascii="IRNazanin" w:hAnsi="IRNazanin" w:eastAsia="IRNazanin" w:cs="IRNazanin"/>
          <w:lang w:bidi="fa-IR"/>
          <w:color w:val="111111"/>
          <w:sz w:val="28"/>
          <w:szCs w:val="28"/>
          <w:rtl/>
        </w:rPr>
        <w:t xml:space="preserve">پسر حر اسب برانگيخت و بر سپاه كوفه حمله گران افكند. كوفيان او را در پره افكندند و رزمى صعب دادند.</w:t>
      </w:r>
    </w:p>
    <w:p>
      <w:pPr>
        <w:pStyle w:val="BookText"/>
      </w:pPr>
      <w:r>
        <w:rPr>
          <w:rFonts w:ascii="IRNazanin" w:hAnsi="IRNazanin" w:eastAsia="IRNazanin" w:cs="IRNazanin"/>
          <w:lang w:bidi="fa-IR"/>
          <w:color w:val="111111"/>
          <w:sz w:val="28"/>
          <w:szCs w:val="28"/>
          <w:rtl/>
        </w:rPr>
        <w:t xml:space="preserve">در شرح شافيه مسطور است كه: پسر حر بيست و چهار كس از مشركين را مقتول ساخت. و ابو مخنف گويد: هفتاد كس بكشت، آن گاه مقتول گشت. حر از شهادت فرزند عظيم شاد شد.</w:t>
      </w:r>
    </w:p>
    <w:p>
      <w:pPr>
        <w:pStyle w:val="BookText"/>
      </w:pPr>
      <w:r>
        <w:rPr>
          <w:rFonts w:ascii="Amiri" w:hAnsi="Amiri" w:eastAsia="Amiri" w:cs="Amiri"/>
          <w:lang w:bidi="ar-SA"/>
          <w:color w:val="111111"/>
          <w:sz w:val="28"/>
          <w:szCs w:val="28"/>
          <w:rtl/>
        </w:rPr>
        <w:t xml:space="preserve">و قال: ألحمد للّه الّذي رزقك الشّهادة بين يدي مولانا الحسين بن أمير المؤمنين عليهما السّلام.</w:t>
      </w:r>
    </w:p>
    <w:p>
      <w:pPr>
        <w:pStyle w:val="BookText"/>
      </w:pPr>
      <w:r>
        <w:rPr>
          <w:rFonts w:ascii="IRNazanin" w:hAnsi="IRNazanin" w:eastAsia="IRNazanin" w:cs="IRNazanin"/>
          <w:lang w:bidi="fa-IR"/>
          <w:color w:val="111111"/>
          <w:sz w:val="28"/>
          <w:szCs w:val="28"/>
          <w:rtl/>
        </w:rPr>
        <w:t xml:space="preserve">سپاس گفت خداى را كه فرزندش در پيش روى حسين عليه السّلام سعادت شهادت يافت.</w:t>
      </w:r>
    </w:p>
    <w:p>
      <w:pPr>
        <w:pStyle w:val="BookText"/>
      </w:pPr>
      <w:r>
        <w:rPr>
          <w:rFonts w:ascii="Amiri" w:hAnsi="Amiri" w:eastAsia="Amiri" w:cs="Amiri"/>
          <w:lang w:bidi="ar-SA"/>
          <w:color w:val="111111"/>
          <w:sz w:val="28"/>
          <w:szCs w:val="28"/>
          <w:rtl/>
        </w:rPr>
        <w:t xml:space="preserve">القندوزي، ينابيع المودّة، 3/ 76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لولده: ابرز إلى القوم، بارك اللّه فيك، فإنّي في أثرك.</w:t>
      </w:r>
    </w:p>
    <w:p>
      <w:pPr>
        <w:pStyle w:val="BookText"/>
      </w:pPr>
      <w:r>
        <w:rPr>
          <w:rFonts w:ascii="Amiri" w:hAnsi="Amiri" w:eastAsia="Amiri" w:cs="Amiri"/>
          <w:lang w:bidi="ar-SA"/>
          <w:color w:val="111111"/>
          <w:sz w:val="28"/>
          <w:szCs w:val="28"/>
          <w:rtl/>
        </w:rPr>
        <w:t xml:space="preserve">فدنا بكير من الحسين عليه السّلام، و قبّل يديه، و رجليه، و ودّعه، و برز بين الصّفّين، فقال له الحرّ: انصر يا بنيّ الّذي طهّرنا من القوم الظّالمين.</w:t>
      </w:r>
    </w:p>
    <w:p>
      <w:pPr>
        <w:pStyle w:val="BookText"/>
      </w:pPr>
      <w:r>
        <w:rPr>
          <w:rFonts w:ascii="Amiri" w:hAnsi="Amiri" w:eastAsia="Amiri" w:cs="Amiri"/>
          <w:lang w:bidi="ar-SA"/>
          <w:color w:val="111111"/>
          <w:sz w:val="28"/>
          <w:szCs w:val="28"/>
          <w:rtl/>
        </w:rPr>
        <w:t xml:space="preserve">ثمّ حمل على القوم، و لم يزل يقاتل حتّى قتل سبعين مبارزا، و رجع إلى أبيه، و قال: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شربة من الماء أتقوّى بها على أعداء اللّه، و أعداء رسوله؟ فقال: اصبر يا بني قليلا، و ارجع، فقاتل.</w:t>
      </w:r>
    </w:p>
    <w:p>
      <w:pPr>
        <w:pStyle w:val="BookText"/>
      </w:pPr>
      <w:r>
        <w:rPr>
          <w:rFonts w:ascii="Amiri" w:hAnsi="Amiri" w:eastAsia="Amiri" w:cs="Amiri"/>
          <w:lang w:bidi="ar-SA"/>
          <w:color w:val="111111"/>
          <w:sz w:val="28"/>
          <w:szCs w:val="28"/>
          <w:rtl/>
        </w:rPr>
        <w:t xml:space="preserve">فرجع بكير، و لم يزل يقاتل حتّى قتل خلقا كثيرا، ثمّ استشهد، و قتل رضوان اللّه عليه، فلمّا نظر الحرّ إليه قتيلا، قال: الحمد للّه الّذي منّ عليك بالشّهادة بين يدي ابن بنت رسول اللّه [صلّى اللّه عليه و اله و سلّم].</w:t>
      </w:r>
    </w:p>
    <w:p>
      <w:pPr>
        <w:pStyle w:val="BookText"/>
      </w:pPr>
      <w:r>
        <w:rPr>
          <w:rFonts w:ascii="Amiri" w:hAnsi="Amiri" w:eastAsia="Amiri" w:cs="Amiri"/>
          <w:lang w:bidi="ar-SA"/>
          <w:color w:val="111111"/>
          <w:sz w:val="28"/>
          <w:szCs w:val="28"/>
          <w:rtl/>
        </w:rPr>
        <w:t xml:space="preserve">المازندراني، معالي السّبطين، 1/ 368- 369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60" w:name="pg19323_232457"/>
    <w:bookmarkEnd w:id="60"/>
    <w:p>
      <w:pPr>
        <w:pStyle w:val="Heading4"/>
      </w:pPr>
      <w:bookmarkStart w:id="214" w:name="_Toc65"/>
      <w:r>
        <w:t>قتال أبي الشّعثاء يزيد بن زياد بن المهاصر الكنديّ و استشهاده</w:t>
      </w:r>
      <w:bookmarkEnd w:id="214"/>
    </w:p>
    <w:p>
      <w:pPr>
        <w:pStyle w:val="BookText"/>
      </w:pPr>
      <w:r>
        <w:rPr>
          <w:rFonts w:ascii="Amiri" w:hAnsi="Amiri" w:eastAsia="Amiri" w:cs="Amiri"/>
          <w:lang w:bidi="ar-SA"/>
          <w:color w:val="111111"/>
          <w:sz w:val="28"/>
          <w:szCs w:val="28"/>
          <w:rtl/>
        </w:rPr>
        <w:t xml:space="preserve">و برك </w:t>
      </w:r>
      <w:r>
        <w:rPr>
          <w:rStyle w:val="FootnoteReference"/>
        </w:rPr>
        <w:footnoteReference w:id="2542"/>
      </w:r>
      <w:r>
        <w:rPr>
          <w:rFonts w:ascii="Amiri" w:hAnsi="Amiri" w:eastAsia="Amiri" w:cs="Amiri"/>
          <w:lang w:bidi="ar-SA"/>
          <w:color w:val="111111"/>
          <w:sz w:val="28"/>
          <w:szCs w:val="28"/>
          <w:rtl/>
        </w:rPr>
        <w:t xml:space="preserve">أبو الشّعثاء يزيد بن زياد بن المهاصر بن النّعمان الكنديّ بين يدي الحسين، فرمى ثمانية أسهم، أصاب منها بخمسة قتلت خمسة نفر و قال:</w:t>
      </w:r>
    </w:p>
    <w:p>
      <w:pPr>
        <w:pStyle w:val="BookText"/>
      </w:pPr>
      <w:r>
        <w:rPr>
          <w:rFonts w:ascii="Amiri" w:hAnsi="Amiri" w:eastAsia="Amiri" w:cs="Amiri"/>
          <w:lang w:bidi="ar-SA"/>
          <w:color w:val="111111"/>
          <w:sz w:val="28"/>
          <w:szCs w:val="28"/>
          <w:rtl/>
        </w:rPr>
        <w:t xml:space="preserve">أنا يزيد و أبي المهاصر *** أشجع من ليث بغيل خادر</w:t>
      </w:r>
    </w:p>
    <w:p>
      <w:pPr>
        <w:pStyle w:val="BookText"/>
      </w:pPr>
      <w:r>
        <w:rPr>
          <w:rFonts w:ascii="Amiri" w:hAnsi="Amiri" w:eastAsia="Amiri" w:cs="Amiri"/>
          <w:lang w:bidi="ar-SA"/>
          <w:color w:val="111111"/>
          <w:sz w:val="28"/>
          <w:szCs w:val="28"/>
          <w:rtl/>
        </w:rPr>
        <w:t xml:space="preserve">يا ربّ إنّي للحسين ناصر/ 492/ *** و لابن سعد رافض مهاجر</w:t>
      </w:r>
    </w:p>
    <w:p>
      <w:pPr>
        <w:pStyle w:val="BookText"/>
      </w:pPr>
      <w:r>
        <w:rPr>
          <w:rFonts w:ascii="Amiri" w:hAnsi="Amiri" w:eastAsia="Amiri" w:cs="Amiri"/>
          <w:lang w:bidi="ar-SA"/>
          <w:color w:val="111111"/>
          <w:sz w:val="28"/>
          <w:szCs w:val="28"/>
          <w:rtl/>
        </w:rPr>
        <w:t xml:space="preserve">و كان أبو الشّعشاء مع من خرج مع عمر بن سعد، ثمّ صار </w:t>
      </w:r>
      <w:r>
        <w:rPr>
          <w:rStyle w:val="FootnoteReference"/>
        </w:rPr>
        <w:footnoteReference w:id="2543"/>
      </w:r>
      <w:r>
        <w:rPr>
          <w:rFonts w:ascii="Amiri" w:hAnsi="Amiri" w:eastAsia="Amiri" w:cs="Amiri"/>
          <w:lang w:bidi="ar-SA"/>
          <w:color w:val="111111"/>
          <w:sz w:val="28"/>
          <w:szCs w:val="28"/>
          <w:rtl/>
        </w:rPr>
        <w:t xml:space="preserve">إلى الحسين حين ردّوا ما سأل و لم ينفذوه. فقاتل حتّى قتل.</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197- 198</w:t>
      </w:r>
    </w:p>
    <w:p>
      <w:pPr>
        <w:pStyle w:val="BookText"/>
      </w:pPr>
      <w:r>
        <w:rPr>
          <w:rFonts w:ascii="Amiri" w:hAnsi="Amiri" w:eastAsia="Amiri" w:cs="Amiri"/>
          <w:lang w:bidi="ar-SA"/>
          <w:color w:val="111111"/>
          <w:sz w:val="28"/>
          <w:szCs w:val="28"/>
          <w:rtl/>
        </w:rPr>
        <w:t xml:space="preserve">قال أبو مخنف: حدّثني فضيل بن خديج الكنديّ: أنّ يزيد بن زياد؛ و هو أبو الشّعثاء الكنديّ، من بني بهدلة، جثا </w:t>
      </w:r>
      <w:r>
        <w:rPr>
          <w:rStyle w:val="FootnoteReference"/>
        </w:rPr>
        <w:footnoteReference w:id="2544"/>
      </w:r>
      <w:r>
        <w:rPr>
          <w:rFonts w:ascii="Amiri" w:hAnsi="Amiri" w:eastAsia="Amiri" w:cs="Amiri"/>
          <w:lang w:bidi="ar-SA"/>
          <w:color w:val="111111"/>
          <w:sz w:val="28"/>
          <w:szCs w:val="28"/>
          <w:rtl/>
        </w:rPr>
        <w:t xml:space="preserve">على ركبتيه بين يدي الحسين، </w:t>
      </w:r>
      <w:r>
        <w:rPr>
          <w:rStyle w:val="FootnoteReference"/>
        </w:rPr>
        <w:footnoteReference w:id="2545"/>
      </w:r>
      <w:r>
        <w:rPr>
          <w:rFonts w:ascii="Amiri" w:hAnsi="Amiri" w:eastAsia="Amiri" w:cs="Amiri"/>
          <w:lang w:bidi="ar-SA"/>
          <w:color w:val="111111"/>
          <w:sz w:val="28"/>
          <w:szCs w:val="28"/>
          <w:rtl/>
        </w:rPr>
        <w:t xml:space="preserve">فرمى بمائة سهم </w:t>
      </w:r>
      <w:r>
        <w:rPr>
          <w:rStyle w:val="FootnoteReference"/>
        </w:rPr>
        <w:footnoteReference w:id="2546"/>
      </w:r>
      <w:r>
        <w:rPr>
          <w:rFonts w:ascii="Amiri" w:hAnsi="Amiri" w:eastAsia="Amiri" w:cs="Amiri"/>
          <w:lang w:bidi="ar-SA"/>
          <w:color w:val="111111"/>
          <w:sz w:val="28"/>
          <w:szCs w:val="28"/>
          <w:rtl/>
        </w:rPr>
        <w:t xml:space="preserve">ما سقط منها خمسة </w:t>
      </w:r>
      <w:r>
        <w:rPr>
          <w:rStyle w:val="FootnoteReference"/>
        </w:rPr>
        <w:footnoteReference w:id="2547"/>
      </w:r>
      <w:r>
        <w:rPr>
          <w:rFonts w:ascii="IRNazanin" w:hAnsi="IRNazanin" w:eastAsia="IRNazanin" w:cs="IRNazanin"/>
          <w:lang w:bidi="fa-IR"/>
          <w:color w:val="111111"/>
          <w:sz w:val="28"/>
          <w:szCs w:val="28"/>
          <w:rtl/>
        </w:rPr>
        <w:t xml:space="preserve">أسهم، </w:t>
      </w:r>
      <w:r>
        <w:rPr>
          <w:rStyle w:val="FootnoteReference"/>
        </w:rPr>
        <w:footnoteReference w:id="2548"/>
      </w:r>
      <w:r>
        <w:rPr>
          <w:rFonts w:ascii="Amiri" w:hAnsi="Amiri" w:eastAsia="Amiri" w:cs="Amiri"/>
          <w:lang w:bidi="ar-SA"/>
          <w:color w:val="111111"/>
          <w:sz w:val="28"/>
          <w:szCs w:val="28"/>
          <w:rtl/>
        </w:rPr>
        <w:t xml:space="preserve">و كان راميا </w:t>
      </w:r>
      <w:r>
        <w:rPr>
          <w:rStyle w:val="FootnoteReference"/>
        </w:rPr>
        <w:footnoteReference w:id="2549"/>
      </w:r>
      <w:r>
        <w:rPr>
          <w:rFonts w:ascii="Amiri" w:hAnsi="Amiri" w:eastAsia="Amiri" w:cs="Amiri"/>
          <w:lang w:bidi="ar-SA"/>
          <w:color w:val="111111"/>
          <w:sz w:val="28"/>
          <w:szCs w:val="28"/>
          <w:rtl/>
        </w:rPr>
        <w:t xml:space="preserve">، فكان كلمّا رمى، قال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بهدلة *** فرسان العرجلة </w:t>
      </w:r>
      <w:r>
        <w:rPr>
          <w:rStyle w:val="FootnoteReference"/>
        </w:rPr>
        <w:footnoteReference w:id="2551"/>
      </w:r>
      <w:r>
        <w:rPr>
          <w:rStyle w:val="FootnoteReference"/>
        </w:rPr>
        <w:footnoteReference w:id="2552"/>
      </w:r>
      <w:r>
        <w:rPr>
          <w:rStyle w:val="FootnoteReference"/>
        </w:rPr>
        <w:footnoteReference w:id="2553"/>
      </w:r>
      <w:r>
        <w:rPr>
          <w:rFonts w:ascii="Amiri" w:hAnsi="Amiri" w:eastAsia="Amiri" w:cs="Amiri"/>
          <w:lang w:bidi="ar-SA"/>
          <w:color w:val="111111"/>
          <w:sz w:val="28"/>
          <w:szCs w:val="28"/>
          <w:rtl/>
        </w:rPr>
        <w:t xml:space="preserve">و يقول حسين </w:t>
      </w:r>
      <w:r>
        <w:rPr>
          <w:rStyle w:val="FootnoteReference"/>
        </w:rPr>
        <w:footnoteReference w:id="2554"/>
      </w:r>
      <w:r>
        <w:rPr>
          <w:rFonts w:ascii="Amiri" w:hAnsi="Amiri" w:eastAsia="Amiri" w:cs="Amiri"/>
          <w:lang w:bidi="ar-SA"/>
          <w:color w:val="111111"/>
          <w:sz w:val="28"/>
          <w:szCs w:val="28"/>
          <w:rtl/>
        </w:rPr>
        <w:t xml:space="preserve">: اللّهمّ سدّد رميته، و اجعل ثوابه الجنّة.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w:t>
      </w:r>
      <w:r>
        <w:rPr>
          <w:rStyle w:val="FootnoteReference"/>
        </w:rPr>
        <w:footnoteReference w:id="2555"/>
      </w:r>
      <w:r>
        <w:rPr>
          <w:rFonts w:ascii="Amiri" w:hAnsi="Amiri" w:eastAsia="Amiri" w:cs="Amiri"/>
          <w:lang w:bidi="ar-SA"/>
          <w:color w:val="111111"/>
          <w:sz w:val="28"/>
          <w:szCs w:val="28"/>
          <w:rtl/>
        </w:rPr>
        <w:t xml:space="preserve">رمى بها قام فقال: ما سقط منها إلّا خمسة أسهم، و </w:t>
      </w:r>
      <w:r>
        <w:rPr>
          <w:rStyle w:val="FootnoteReference"/>
        </w:rPr>
        <w:footnoteReference w:id="2556"/>
      </w:r>
      <w:r>
        <w:rPr>
          <w:rFonts w:ascii="Amiri" w:hAnsi="Amiri" w:eastAsia="Amiri" w:cs="Amiri"/>
          <w:lang w:bidi="ar-SA"/>
          <w:color w:val="111111"/>
          <w:sz w:val="28"/>
          <w:szCs w:val="28"/>
          <w:rtl/>
        </w:rPr>
        <w:t xml:space="preserve">لقد تبيّن لي أنّي قد </w:t>
      </w:r>
      <w:r>
        <w:rPr>
          <w:rStyle w:val="FootnoteReference"/>
        </w:rPr>
        <w:footnoteReference w:id="2557"/>
      </w:r>
      <w:r>
        <w:rPr>
          <w:rFonts w:ascii="IRNazanin" w:hAnsi="IRNazanin" w:eastAsia="IRNazanin" w:cs="IRNazanin"/>
          <w:lang w:bidi="fa-IR"/>
          <w:color w:val="111111"/>
          <w:sz w:val="28"/>
          <w:szCs w:val="28"/>
          <w:rtl/>
        </w:rPr>
        <w:t xml:space="preserve">قتلت </w:t>
      </w:r>
      <w:r>
        <w:rPr>
          <w:rStyle w:val="FootnoteReference"/>
        </w:rPr>
        <w:footnoteReference w:id="2558"/>
      </w:r>
      <w:r>
        <w:rPr>
          <w:rFonts w:ascii="Amiri" w:hAnsi="Amiri" w:eastAsia="Amiri" w:cs="Amiri"/>
          <w:lang w:bidi="ar-SA"/>
          <w:color w:val="111111"/>
          <w:sz w:val="28"/>
          <w:szCs w:val="28"/>
          <w:rtl/>
        </w:rPr>
        <w:t xml:space="preserve">خمسة </w:t>
      </w:r>
      <w:r>
        <w:rPr>
          <w:rStyle w:val="FootnoteReference"/>
        </w:rPr>
        <w:footnoteReference w:id="2559"/>
      </w:r>
      <w:r>
        <w:rPr>
          <w:rStyle w:val="FootnoteReference"/>
        </w:rPr>
        <w:footnoteReference w:id="2560"/>
      </w:r>
      <w:r>
        <w:rPr>
          <w:rFonts w:ascii="Amiri" w:hAnsi="Amiri" w:eastAsia="Amiri" w:cs="Amiri"/>
          <w:lang w:bidi="ar-SA"/>
          <w:color w:val="111111"/>
          <w:sz w:val="28"/>
          <w:szCs w:val="28"/>
          <w:rtl/>
        </w:rPr>
        <w:t xml:space="preserve">نفر، و كان في أوّل من قتل، و كان رجزه يومئذ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يزيد و أبي مهاصر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 </w:t>
      </w:r>
      <w:r>
        <w:rPr>
          <w:rStyle w:val="FootnoteReference"/>
        </w:rPr>
        <w:footnoteReference w:id="2563"/>
      </w:r>
      <w:r>
        <w:rPr>
          <w:rFonts w:ascii="IRNazanin" w:hAnsi="IRNazanin" w:eastAsia="IRNazanin" w:cs="IRNazanin"/>
          <w:lang w:bidi="fa-IR"/>
          <w:color w:val="111111"/>
          <w:sz w:val="28"/>
          <w:szCs w:val="28"/>
          <w:rtl/>
        </w:rPr>
        <w:t xml:space="preserve">أشجع من </w:t>
      </w:r>
      <w:r>
        <w:rPr>
          <w:rStyle w:val="FootnoteReference"/>
        </w:rPr>
        <w:footnoteReference w:id="2564"/>
      </w:r>
      <w:r>
        <w:rPr>
          <w:rFonts w:ascii="Amiri" w:hAnsi="Amiri" w:eastAsia="Amiri" w:cs="Amiri"/>
          <w:lang w:bidi="ar-SA"/>
          <w:color w:val="111111"/>
          <w:sz w:val="28"/>
          <w:szCs w:val="28"/>
          <w:rtl/>
        </w:rPr>
        <w:t xml:space="preserve">ليث بغيل خادر </w:t>
      </w:r>
      <w:r>
        <w:rPr>
          <w:rStyle w:val="FootnoteReference"/>
        </w:rPr>
        <w:footnoteReference w:id="2565"/>
      </w:r>
    </w:p>
    <w:p>
      <w:pPr>
        <w:pStyle w:val="BookText"/>
      </w:pPr>
      <w:r>
        <w:rPr>
          <w:rFonts w:ascii="Amiri" w:hAnsi="Amiri" w:eastAsia="Amiri" w:cs="Amiri"/>
          <w:lang w:bidi="ar-SA"/>
          <w:color w:val="111111"/>
          <w:sz w:val="28"/>
          <w:szCs w:val="28"/>
          <w:rtl/>
        </w:rPr>
        <w:t xml:space="preserve">يا ربّ إنّي للحسين ناصر *** و لابن سعد تارك و هاجر </w:t>
      </w:r>
      <w:r>
        <w:rPr>
          <w:rStyle w:val="FootnoteReference"/>
        </w:rPr>
        <w:footnoteReference w:id="2566"/>
      </w:r>
    </w:p>
    <w:p>
      <w:pPr>
        <w:pStyle w:val="BookText"/>
      </w:pPr>
      <w:r>
        <w:rPr>
          <w:rFonts w:ascii="Amiri" w:hAnsi="Amiri" w:eastAsia="Amiri" w:cs="Amiri"/>
          <w:lang w:bidi="ar-SA"/>
          <w:color w:val="111111"/>
          <w:sz w:val="28"/>
          <w:szCs w:val="28"/>
          <w:rtl/>
        </w:rPr>
        <w:t xml:space="preserve">و كان يزيد بن زياد بن المهاصر </w:t>
      </w:r>
      <w:r>
        <w:rPr>
          <w:rStyle w:val="FootnoteReference"/>
        </w:rPr>
        <w:footnoteReference w:id="2567"/>
      </w:r>
      <w:r>
        <w:rPr>
          <w:rFonts w:ascii="Amiri" w:hAnsi="Amiri" w:eastAsia="Amiri" w:cs="Amiri"/>
          <w:lang w:bidi="ar-SA"/>
          <w:color w:val="111111"/>
          <w:sz w:val="28"/>
          <w:szCs w:val="28"/>
          <w:rtl/>
        </w:rPr>
        <w:t xml:space="preserve">ممّن خرج مع عمر بن سعد إلى الحسين، فلمّا ردّوا الشّروط على الحسين مال إليه، فقاتل معه حتّى قتل. </w:t>
      </w:r>
      <w:r>
        <w:rPr>
          <w:rStyle w:val="FootnoteReference"/>
        </w:rPr>
        <w:footnoteReference w:id="2568"/>
      </w:r>
    </w:p>
    <w:p>
      <w:pPr>
        <w:pStyle w:val="BookText"/>
      </w:pPr>
      <w:r>
        <w:rPr>
          <w:rFonts w:ascii="IRNazanin" w:hAnsi="IRNazanin" w:eastAsia="IRNazanin" w:cs="IRNazanin"/>
          <w:lang w:bidi="fa-IR"/>
          <w:color w:val="111111"/>
          <w:sz w:val="28"/>
          <w:szCs w:val="28"/>
          <w:rtl/>
        </w:rPr>
        <w:t xml:space="preserve">گويد: و حسين مى گفت: «خدايا! تير وى را به هدف برسان و پاداش وى را بهشت كن.»</w:t>
      </w:r>
    </w:p>
    <w:p>
      <w:pPr>
        <w:pStyle w:val="BookText"/>
      </w:pPr>
      <w:r>
        <w:rPr>
          <w:rFonts w:ascii="IRNazanin" w:hAnsi="IRNazanin" w:eastAsia="IRNazanin" w:cs="IRNazanin"/>
          <w:lang w:bidi="fa-IR"/>
          <w:color w:val="111111"/>
          <w:sz w:val="28"/>
          <w:szCs w:val="28"/>
          <w:rtl/>
        </w:rPr>
        <w:t xml:space="preserve">گويد: و چون يكصد تير را بينداخت، برخاست و گفت: «جز پنج تير به زمين نيفتاد و معلومم شد كه پنج كس را كشته ام.»</w:t>
      </w:r>
    </w:p>
    <w:p>
      <w:pPr>
        <w:pStyle w:val="BookText"/>
      </w:pPr>
      <w:r>
        <w:rPr>
          <w:rFonts w:ascii="IRNazanin" w:hAnsi="IRNazanin" w:eastAsia="IRNazanin" w:cs="IRNazanin"/>
          <w:lang w:bidi="fa-IR"/>
          <w:color w:val="111111"/>
          <w:sz w:val="28"/>
          <w:szCs w:val="28"/>
          <w:rtl/>
        </w:rPr>
        <w:t xml:space="preserve">گويد: وى جزو نخستين كسانى بود كه كشته شدند.</w:t>
      </w:r>
    </w:p>
    <w:p>
      <w:pPr>
        <w:pStyle w:val="BookText"/>
      </w:pPr>
      <w:r>
        <w:rPr>
          <w:rFonts w:ascii="IRNazanin" w:hAnsi="IRNazanin" w:eastAsia="IRNazanin" w:cs="IRNazanin"/>
          <w:lang w:bidi="fa-IR"/>
          <w:color w:val="111111"/>
          <w:sz w:val="28"/>
          <w:szCs w:val="28"/>
          <w:rtl/>
        </w:rPr>
        <w:t xml:space="preserve">گويد: وى آن روز رجزى مى خواند به اين مضمون:</w:t>
      </w:r>
    </w:p>
    <w:p>
      <w:pPr>
        <w:pStyle w:val="BookText"/>
      </w:pPr>
      <w:r>
        <w:rPr>
          <w:rFonts w:ascii="IRNazanin" w:hAnsi="IRNazanin" w:eastAsia="IRNazanin" w:cs="IRNazanin"/>
          <w:lang w:bidi="fa-IR"/>
          <w:color w:val="111111"/>
          <w:sz w:val="28"/>
          <w:szCs w:val="28"/>
          <w:rtl/>
        </w:rPr>
        <w:t xml:space="preserve">«منم يزيد كه پدرم مهاجر بود</w:t>
      </w:r>
    </w:p>
    <w:p>
      <w:pPr>
        <w:pStyle w:val="BookText"/>
      </w:pPr>
      <w:r>
        <w:rPr>
          <w:rFonts w:ascii="Amiri" w:hAnsi="Amiri" w:eastAsia="Amiri" w:cs="Amiri"/>
          <w:lang w:bidi="ar-SA"/>
          <w:color w:val="111111"/>
          <w:sz w:val="28"/>
          <w:szCs w:val="28"/>
          <w:rtl/>
        </w:rPr>
        <w:t xml:space="preserve">دليرتر از شير بيشه</w:t>
      </w:r>
    </w:p>
    <w:p>
      <w:pPr>
        <w:pStyle w:val="BookText"/>
      </w:pPr>
      <w:r>
        <w:rPr>
          <w:rFonts w:ascii="Amiri" w:hAnsi="Amiri" w:eastAsia="Amiri" w:cs="Amiri"/>
          <w:lang w:bidi="ar-SA"/>
          <w:color w:val="111111"/>
          <w:sz w:val="28"/>
          <w:szCs w:val="28"/>
          <w:rtl/>
        </w:rPr>
        <w:t xml:space="preserve">خدايا! من ياور حسينم</w:t>
      </w:r>
    </w:p>
    <w:p>
      <w:pPr>
        <w:pStyle w:val="BookText"/>
      </w:pPr>
      <w:r>
        <w:rPr>
          <w:rFonts w:ascii="IRNazanin" w:hAnsi="IRNazanin" w:eastAsia="IRNazanin" w:cs="IRNazanin"/>
          <w:lang w:bidi="fa-IR"/>
          <w:color w:val="111111"/>
          <w:sz w:val="28"/>
          <w:szCs w:val="28"/>
          <w:rtl/>
        </w:rPr>
        <w:t xml:space="preserve">و از ابن سعد دورى گرفته ام.»</w:t>
      </w:r>
    </w:p>
    <w:p>
      <w:pPr>
        <w:pStyle w:val="BookText"/>
      </w:pPr>
      <w:r>
        <w:rPr>
          <w:rFonts w:ascii="IRNazanin" w:hAnsi="IRNazanin" w:eastAsia="IRNazanin" w:cs="IRNazanin"/>
          <w:lang w:bidi="fa-IR"/>
          <w:color w:val="111111"/>
          <w:sz w:val="28"/>
          <w:szCs w:val="28"/>
          <w:rtl/>
        </w:rPr>
        <w:t xml:space="preserve">گويد: ابو الشعثا از جمله كسانى بود كه همراه عمر بن سعد به مقابله حسين آمده بودند و چون شرايط حسين را نپذيرفتند، سوى وى رفت و همراه وى جنگيد تا كشته شد.</w:t>
      </w:r>
    </w:p>
    <w:p>
      <w:pPr>
        <w:pStyle w:val="BookText"/>
      </w:pPr>
      <w:r>
        <w:rPr>
          <w:rFonts w:ascii="IRNazanin" w:hAnsi="IRNazanin" w:eastAsia="IRNazanin" w:cs="IRNazanin"/>
          <w:lang w:bidi="fa-IR"/>
          <w:color w:val="111111"/>
          <w:sz w:val="28"/>
          <w:szCs w:val="28"/>
          <w:rtl/>
        </w:rPr>
        <w:t xml:space="preserve">پاينده، ترجمه تاريخ طبرى، 7/ 3051</w:t>
      </w:r>
    </w:p>
    <w:p>
      <w:pPr>
        <w:pStyle w:val="BookText"/>
      </w:pPr>
      <w:r>
        <w:rPr>
          <w:rFonts w:ascii="Times New Roman" w:hAnsi="Times New Roman" w:eastAsia="Times New Roman" w:cs="Times New Roman"/>
          <w:lang w:val="en-US" w:bidi="en-US"/>
          <w:color w:val="111111"/>
          <w:sz w:val="28"/>
          <w:szCs w:val="28"/>
          <w:rtl/>
        </w:rPr>
        <w:t xml:space="preserve">51</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445- 446- عنه: القمي، نفس المهموم،/ 283؛ المقرّم، مقتل الحسين عليه السّلام،/ 300؛ بحر العلوم، مقتل الحسين عليه السّلام،/ 395- 396؛ المحمودي، العبرات، 2/ 52</w:t>
      </w:r>
    </w:p>
    <w:p>
      <w:pPr>
        <w:pStyle w:val="BookText"/>
      </w:pPr>
      <w:r>
        <w:rPr>
          <w:rFonts w:ascii="Amiri" w:hAnsi="Amiri" w:eastAsia="Amiri" w:cs="Amiri"/>
          <w:lang w:bidi="ar-SA"/>
          <w:color w:val="111111"/>
          <w:sz w:val="28"/>
          <w:szCs w:val="28"/>
          <w:rtl/>
        </w:rPr>
        <w:t xml:space="preserve">و خرج من بعده [أنيس بن معقل] يزيد بن [زياد بن- </w:t>
      </w:r>
      <w:r>
        <w:rPr>
          <w:rStyle w:val="FootnoteReference"/>
        </w:rPr>
        <w:footnoteReference w:id="2569"/>
      </w:r>
      <w:r>
        <w:rPr>
          <w:rFonts w:ascii="Amiri" w:hAnsi="Amiri" w:eastAsia="Amiri" w:cs="Amiri"/>
          <w:lang w:bidi="ar-SA"/>
          <w:color w:val="111111"/>
          <w:sz w:val="28"/>
          <w:szCs w:val="28"/>
          <w:rtl/>
        </w:rPr>
        <w:t xml:space="preserve">] المهاصر الجعفيّ، و هو يقول:</w:t>
      </w:r>
    </w:p>
    <w:p>
      <w:pPr>
        <w:pStyle w:val="BookText"/>
      </w:pPr>
      <w:r>
        <w:rPr>
          <w:rStyle w:val="FootnoteReference"/>
        </w:rPr>
        <w:footnoteReference w:id="2570"/>
      </w:r>
      <w:r>
        <w:rPr>
          <w:rFonts w:ascii="Amiri" w:hAnsi="Amiri" w:eastAsia="Amiri" w:cs="Amiri"/>
          <w:lang w:bidi="ar-SA"/>
          <w:color w:val="111111"/>
          <w:sz w:val="28"/>
          <w:szCs w:val="28"/>
          <w:rtl/>
        </w:rPr>
        <w:t xml:space="preserve">[أنا يزيد و أبي مهاصر *** ليث عبوس في العرين جاذر
يا ربّ إنّي للحسين ناصر *** و لابن سعد تارك و هاجر</w:t>
      </w:r>
    </w:p>
    <w:p>
      <w:pPr>
        <w:pStyle w:val="BookText"/>
      </w:pPr>
      <w:r>
        <w:rPr>
          <w:rFonts w:ascii="Amiri" w:hAnsi="Amiri" w:eastAsia="Amiri" w:cs="Amiri"/>
          <w:lang w:bidi="ar-SA"/>
          <w:color w:val="111111"/>
          <w:sz w:val="28"/>
          <w:szCs w:val="28"/>
          <w:rtl/>
        </w:rPr>
        <w:t xml:space="preserve">و ابن زياد خاذل و غادر *** و للأعادي مبغض و نافر</w:t>
      </w:r>
    </w:p>
    <w:p>
      <w:pPr>
        <w:pStyle w:val="BookText"/>
      </w:pPr>
      <w:r>
        <w:rPr>
          <w:rFonts w:ascii="Amiri" w:hAnsi="Amiri" w:eastAsia="Amiri" w:cs="Amiri"/>
          <w:lang w:bidi="ar-SA"/>
          <w:color w:val="111111"/>
          <w:sz w:val="28"/>
          <w:szCs w:val="28"/>
          <w:rtl/>
        </w:rPr>
        <w:t xml:space="preserve">و كلّهم إلى الجحيم صائر]</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199</w:t>
      </w:r>
    </w:p>
    <w:p>
      <w:pPr>
        <w:pStyle w:val="BookText"/>
      </w:pPr>
      <w:r>
        <w:rPr>
          <w:rFonts w:ascii="Amiri" w:hAnsi="Amiri" w:eastAsia="Amiri" w:cs="Amiri"/>
          <w:lang w:bidi="ar-SA"/>
          <w:color w:val="111111"/>
          <w:sz w:val="28"/>
          <w:szCs w:val="28"/>
          <w:rtl/>
        </w:rPr>
        <w:t xml:space="preserve">و برز من بعده [مالك بن أنس] زياد بن مهاصر (مهاجر) الكنديّ، فحمل عليهم، و أنشأ يقول: </w:t>
      </w:r>
      <w:r>
        <w:rPr>
          <w:rStyle w:val="FootnoteReference"/>
        </w:rPr>
        <w:footnoteReference w:id="2571"/>
      </w:r>
    </w:p>
    <w:p>
      <w:pPr>
        <w:pStyle w:val="BookText"/>
      </w:pPr>
      <w:r>
        <w:rPr>
          <w:rStyle w:val="FootnoteReference"/>
        </w:rPr>
        <w:footnoteReference w:id="2572"/>
      </w:r>
      <w:r>
        <w:rPr>
          <w:rFonts w:ascii="Amiri" w:hAnsi="Amiri" w:eastAsia="Amiri" w:cs="Amiri"/>
          <w:lang w:bidi="ar-SA"/>
          <w:color w:val="111111"/>
          <w:sz w:val="28"/>
          <w:szCs w:val="28"/>
          <w:rtl/>
        </w:rPr>
        <w:t xml:space="preserve">أنا زياد </w:t>
      </w:r>
      <w:r>
        <w:rPr>
          <w:rStyle w:val="FootnoteReference"/>
        </w:rPr>
        <w:footnoteReference w:id="2573"/>
      </w:r>
      <w:r>
        <w:rPr>
          <w:rFonts w:ascii="Amiri" w:hAnsi="Amiri" w:eastAsia="Amiri" w:cs="Amiri"/>
          <w:lang w:bidi="ar-SA"/>
          <w:color w:val="111111"/>
          <w:sz w:val="28"/>
          <w:szCs w:val="28"/>
          <w:rtl/>
        </w:rPr>
        <w:t xml:space="preserve">و أبي مهاصر </w:t>
      </w:r>
      <w:r>
        <w:rPr>
          <w:rStyle w:val="FootnoteReference"/>
        </w:rPr>
        <w:footnoteReference w:id="2574"/>
      </w:r>
      <w:r>
        <w:rPr>
          <w:rStyle w:val="FootnoteReference"/>
        </w:rPr>
        <w:footnoteReference w:id="2575"/>
      </w:r>
      <w:r>
        <w:rPr>
          <w:rFonts w:ascii="Amiri" w:hAnsi="Amiri" w:eastAsia="Amiri" w:cs="Amiri"/>
          <w:lang w:bidi="ar-SA"/>
          <w:color w:val="111111"/>
          <w:sz w:val="28"/>
          <w:szCs w:val="28"/>
          <w:rtl/>
        </w:rPr>
        <w:t xml:space="preserve">*** أشجع من ليث العرين </w:t>
      </w:r>
      <w:r>
        <w:rPr>
          <w:rStyle w:val="FootnoteReference"/>
        </w:rPr>
        <w:footnoteReference w:id="2576"/>
      </w:r>
      <w:r>
        <w:rPr>
          <w:rFonts w:ascii="Amiri" w:hAnsi="Amiri" w:eastAsia="Amiri" w:cs="Amiri"/>
          <w:lang w:bidi="ar-SA"/>
          <w:color w:val="111111"/>
          <w:sz w:val="28"/>
          <w:szCs w:val="28"/>
          <w:rtl/>
        </w:rPr>
        <w:t xml:space="preserve">(العزيز) الخادر
يا ربّ إنّي للحسين ناصر *** و لابن سعد تارك مهاجر </w:t>
      </w:r>
      <w:r>
        <w:rPr>
          <w:rStyle w:val="FootnoteReference"/>
        </w:rPr>
        <w:footnoteReference w:id="2577"/>
      </w:r>
    </w:p>
    <w:p>
      <w:pPr>
        <w:pStyle w:val="BookText"/>
      </w:pPr>
      <w:r>
        <w:rPr>
          <w:rFonts w:ascii="Amiri" w:hAnsi="Amiri" w:eastAsia="Amiri" w:cs="Amiri"/>
          <w:lang w:bidi="ar-SA"/>
          <w:color w:val="111111"/>
          <w:sz w:val="28"/>
          <w:szCs w:val="28"/>
          <w:rtl/>
        </w:rPr>
        <w:t xml:space="preserve">اللّهمّ سدّد رميته، و اجعل ثوابه الجنّة، فقتل خمسة من أصحاب عمر بالنّشاب و كأن أوّل من قتل»].</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تسعة، ثمّ قتل رضى اللّه عنه. </w:t>
      </w:r>
      <w:r>
        <w:rPr>
          <w:rStyle w:val="FootnoteReference"/>
        </w:rPr>
        <w:footnoteReference w:id="2578"/>
      </w:r>
    </w:p>
    <w:p>
      <w:pPr>
        <w:pStyle w:val="BookText"/>
      </w:pPr>
      <w:r>
        <w:rPr>
          <w:rFonts w:ascii="IRNazanin" w:hAnsi="IRNazanin" w:eastAsia="IRNazanin" w:cs="IRNazanin"/>
          <w:lang w:bidi="fa-IR"/>
          <w:color w:val="111111"/>
          <w:sz w:val="28"/>
          <w:szCs w:val="28"/>
          <w:rtl/>
        </w:rPr>
        <w:t xml:space="preserve">منم زياد و پدرم مهاجر *** از شير بيشه اشجعم اى كافر</w:t>
      </w:r>
    </w:p>
    <w:p>
      <w:pPr>
        <w:pStyle w:val="BookText"/>
      </w:pPr>
      <w:r>
        <w:rPr>
          <w:rFonts w:ascii="IRNazanin" w:hAnsi="IRNazanin" w:eastAsia="IRNazanin" w:cs="IRNazanin"/>
          <w:lang w:bidi="fa-IR"/>
          <w:color w:val="111111"/>
          <w:sz w:val="28"/>
          <w:szCs w:val="28"/>
          <w:rtl/>
        </w:rPr>
        <w:t xml:space="preserve">پروردگارا مر حسين را ناصر *** وز ابن سعد تارك و مهاجر</w:t>
      </w:r>
    </w:p>
    <w:p>
      <w:pPr>
        <w:pStyle w:val="BookText"/>
      </w:pPr>
      <w:r>
        <w:rPr>
          <w:rFonts w:ascii="Amiri" w:hAnsi="Amiri" w:eastAsia="Amiri" w:cs="Amiri"/>
          <w:lang w:bidi="ar-SA"/>
          <w:color w:val="111111"/>
          <w:sz w:val="28"/>
          <w:szCs w:val="28"/>
          <w:rtl/>
        </w:rPr>
        <w:t xml:space="preserve">نه كس كشت و كشته شد رضى اللّه عنه.</w:t>
      </w:r>
    </w:p>
    <w:p>
      <w:pPr>
        <w:pStyle w:val="BookText"/>
      </w:pPr>
      <w:r>
        <w:rPr>
          <w:rFonts w:ascii="Amiri" w:hAnsi="Amiri" w:eastAsia="Amiri" w:cs="Amiri"/>
          <w:lang w:bidi="ar-SA"/>
          <w:color w:val="111111"/>
          <w:sz w:val="28"/>
          <w:szCs w:val="28"/>
          <w:rtl/>
        </w:rPr>
        <w:t xml:space="preserve">كمره اى، ترجمه امالى،/ 161</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170؛ مثله الأمين، أعيان الشّيعة، 1/ 603، لواعج الأشجان،/ 137</w:t>
      </w:r>
    </w:p>
    <w:p>
      <w:pPr>
        <w:pStyle w:val="BookText"/>
      </w:pPr>
      <w:r>
        <w:rPr>
          <w:rFonts w:ascii="Amiri" w:hAnsi="Amiri" w:eastAsia="Amiri" w:cs="Amiri"/>
          <w:lang w:bidi="ar-SA"/>
          <w:color w:val="111111"/>
          <w:sz w:val="28"/>
          <w:szCs w:val="28"/>
          <w:rtl/>
        </w:rPr>
        <w:t xml:space="preserve">(ثمّ) خرج من بعده [أنيس بن معقل] يزيد بن مهاصر الجعفيّ، و هو يقول:</w:t>
      </w:r>
    </w:p>
    <w:p>
      <w:pPr>
        <w:pStyle w:val="BookText"/>
      </w:pPr>
      <w:r>
        <w:rPr>
          <w:rFonts w:ascii="Amiri" w:hAnsi="Amiri" w:eastAsia="Amiri" w:cs="Amiri"/>
          <w:lang w:bidi="ar-SA"/>
          <w:color w:val="111111"/>
          <w:sz w:val="28"/>
          <w:szCs w:val="28"/>
          <w:rtl/>
        </w:rPr>
        <w:t xml:space="preserve">أنا يزيد و أبي مهاصر *** ليث عرين في العرين خادر</w:t>
      </w:r>
    </w:p>
    <w:p>
      <w:pPr>
        <w:pStyle w:val="BookText"/>
      </w:pPr>
      <w:r>
        <w:rPr>
          <w:rFonts w:ascii="Amiri" w:hAnsi="Amiri" w:eastAsia="Amiri" w:cs="Amiri"/>
          <w:lang w:bidi="ar-SA"/>
          <w:color w:val="111111"/>
          <w:sz w:val="28"/>
          <w:szCs w:val="28"/>
          <w:rtl/>
        </w:rPr>
        <w:t xml:space="preserve">يا ربّ إنّي للحسين ناصر *** و لابن سعد تارك و هاجر</w:t>
      </w:r>
    </w:p>
    <w:p>
      <w:pPr>
        <w:pStyle w:val="BookText"/>
      </w:pPr>
      <w:r>
        <w:rPr>
          <w:rFonts w:ascii="Amiri" w:hAnsi="Amiri" w:eastAsia="Amiri" w:cs="Amiri"/>
          <w:lang w:bidi="ar-SA"/>
          <w:color w:val="111111"/>
          <w:sz w:val="28"/>
          <w:szCs w:val="28"/>
          <w:rtl/>
        </w:rPr>
        <w:t xml:space="preserve">ثمّ حمل، و قاتل حتّى قتل.</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(ثمّ) رماهم </w:t>
      </w:r>
      <w:r>
        <w:rPr>
          <w:rStyle w:val="FootnoteReference"/>
        </w:rPr>
        <w:footnoteReference w:id="2579"/>
      </w:r>
      <w:r>
        <w:rPr>
          <w:rFonts w:ascii="Amiri" w:hAnsi="Amiri" w:eastAsia="Amiri" w:cs="Amiri"/>
          <w:lang w:bidi="ar-SA"/>
          <w:color w:val="111111"/>
          <w:sz w:val="28"/>
          <w:szCs w:val="28"/>
          <w:rtl/>
        </w:rPr>
        <w:t xml:space="preserve">يزيد بن زياد أبو الشّعثاء </w:t>
      </w:r>
      <w:r>
        <w:rPr>
          <w:rStyle w:val="FootnoteReference"/>
        </w:rPr>
        <w:footnoteReference w:id="2580"/>
      </w:r>
      <w:r>
        <w:rPr>
          <w:rStyle w:val="FootnoteReference"/>
        </w:rPr>
        <w:footnoteReference w:id="2581"/>
      </w:r>
      <w:r>
        <w:rPr>
          <w:rFonts w:ascii="Amiri" w:hAnsi="Amiri" w:eastAsia="Amiri" w:cs="Amiri"/>
          <w:lang w:bidi="ar-SA"/>
          <w:color w:val="111111"/>
          <w:sz w:val="28"/>
          <w:szCs w:val="28"/>
          <w:rtl/>
        </w:rPr>
        <w:t xml:space="preserve">بمائة سهم </w:t>
      </w:r>
      <w:r>
        <w:rPr>
          <w:rStyle w:val="FootnoteReference"/>
        </w:rPr>
        <w:footnoteReference w:id="2582"/>
      </w:r>
      <w:r>
        <w:rPr>
          <w:rFonts w:ascii="Amiri" w:hAnsi="Amiri" w:eastAsia="Amiri" w:cs="Amiri"/>
          <w:lang w:bidi="ar-SA"/>
          <w:color w:val="111111"/>
          <w:sz w:val="28"/>
          <w:szCs w:val="28"/>
          <w:rtl/>
        </w:rPr>
        <w:t xml:space="preserve">، ما أخطأ منها بخمسة أسهم، و كان كلّما رمى قال الحسين: اللّهمّ سدّد رميته، و اجعل ثوابه الجنّة.</w:t>
      </w:r>
    </w:p>
    <w:p>
      <w:pPr>
        <w:pStyle w:val="BookText"/>
      </w:pPr>
      <w:r>
        <w:rPr>
          <w:rFonts w:ascii="Amiri" w:hAnsi="Amiri" w:eastAsia="Amiri" w:cs="Amiri"/>
          <w:lang w:bidi="ar-SA"/>
          <w:color w:val="111111"/>
          <w:sz w:val="28"/>
          <w:szCs w:val="28"/>
          <w:rtl/>
        </w:rPr>
        <w:t xml:space="preserve">فحملوا عليه، فقتلوه.</w:t>
      </w:r>
    </w:p>
    <w:p>
      <w:pPr>
        <w:pStyle w:val="BookText"/>
      </w:pPr>
      <w:r>
        <w:rPr>
          <w:rFonts w:ascii="Amiri" w:hAnsi="Amiri" w:eastAsia="Amiri" w:cs="Amiri"/>
          <w:lang w:bidi="ar-SA"/>
          <w:color w:val="111111"/>
          <w:sz w:val="28"/>
          <w:szCs w:val="28"/>
          <w:rtl/>
        </w:rPr>
        <w:t xml:space="preserve">الخوارزمي، مقتل الحسين، 2/ 25- مثله المجلسي، البحار </w:t>
      </w:r>
      <w:r>
        <w:rPr>
          <w:rStyle w:val="FootnoteReference"/>
        </w:rPr>
        <w:footnoteReference w:id="2583"/>
      </w:r>
      <w:r>
        <w:rPr>
          <w:rFonts w:ascii="Amiri" w:hAnsi="Amiri" w:eastAsia="Amiri" w:cs="Amiri"/>
          <w:lang w:bidi="ar-SA"/>
          <w:color w:val="111111"/>
          <w:sz w:val="28"/>
          <w:szCs w:val="28"/>
          <w:rtl/>
        </w:rPr>
        <w:t xml:space="preserve">، 45/ 30؛ البحراني، العوالم، 17/ 273؛ البهبهاني، الدّمعة السّاكبة، 4/ 310؛ الدّربندي، أسرار الشّهادة،/ 298</w:t>
      </w:r>
    </w:p>
    <w:p>
      <w:pPr>
        <w:pStyle w:val="BookText"/>
      </w:pPr>
      <w:r>
        <w:rPr>
          <w:rFonts w:ascii="Amiri" w:hAnsi="Amiri" w:eastAsia="Amiri" w:cs="Amiri"/>
          <w:lang w:bidi="ar-SA"/>
          <w:color w:val="111111"/>
          <w:sz w:val="28"/>
          <w:szCs w:val="28"/>
          <w:rtl/>
        </w:rPr>
        <w:t xml:space="preserve">ثمّ برز يزيد بن المهاصر الجعفيّ، مرتجزا:</w:t>
      </w:r>
    </w:p>
    <w:p>
      <w:pPr>
        <w:pStyle w:val="BookText"/>
      </w:pPr>
      <w:r>
        <w:rPr>
          <w:rFonts w:ascii="Amiri" w:hAnsi="Amiri" w:eastAsia="Amiri" w:cs="Amiri"/>
          <w:lang w:bidi="ar-SA"/>
          <w:color w:val="111111"/>
          <w:sz w:val="28"/>
          <w:szCs w:val="28"/>
          <w:rtl/>
        </w:rPr>
        <w:t xml:space="preserve">أنا يزيد و أبي مهاصر *** ليث حصور في العرين خادر</w:t>
      </w:r>
    </w:p>
    <w:p>
      <w:pPr>
        <w:pStyle w:val="BookText"/>
      </w:pPr>
      <w:r>
        <w:rPr>
          <w:rFonts w:ascii="Amiri" w:hAnsi="Amiri" w:eastAsia="Amiri" w:cs="Amiri"/>
          <w:lang w:bidi="ar-SA"/>
          <w:color w:val="111111"/>
          <w:sz w:val="28"/>
          <w:szCs w:val="28"/>
          <w:rtl/>
        </w:rPr>
        <w:t xml:space="preserve">يا ربّ إنّي للحسين ناصر *** و لابن سعد تارك و هاجر</w:t>
      </w:r>
    </w:p>
    <w:p>
      <w:pPr>
        <w:pStyle w:val="BookText"/>
      </w:pPr>
      <w:r>
        <w:rPr>
          <w:rFonts w:ascii="IRNazanin" w:hAnsi="IRNazanin" w:eastAsia="IRNazanin" w:cs="IRNazanin"/>
          <w:lang w:bidi="fa-IR"/>
          <w:color w:val="111111"/>
          <w:sz w:val="28"/>
          <w:szCs w:val="28"/>
          <w:rtl/>
        </w:rPr>
        <w:t xml:space="preserve">ابن شهر آشوب، المناقب، 4/ 103].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جثا </w:t>
      </w:r>
      <w:r>
        <w:rPr>
          <w:rStyle w:val="FootnoteReference"/>
        </w:rPr>
        <w:footnoteReference w:id="2584"/>
      </w:r>
      <w:r>
        <w:rPr>
          <w:rFonts w:ascii="Amiri" w:hAnsi="Amiri" w:eastAsia="Amiri" w:cs="Amiri"/>
          <w:lang w:bidi="ar-SA"/>
          <w:color w:val="111111"/>
          <w:sz w:val="28"/>
          <w:szCs w:val="28"/>
          <w:rtl/>
        </w:rPr>
        <w:t xml:space="preserve">أبو الشّعثاء الكنديّ- </w:t>
      </w:r>
      <w:r>
        <w:rPr>
          <w:rStyle w:val="FootnoteReference"/>
        </w:rPr>
        <w:footnoteReference w:id="2585"/>
      </w:r>
      <w:r>
        <w:rPr>
          <w:rFonts w:ascii="Amiri" w:hAnsi="Amiri" w:eastAsia="Amiri" w:cs="Amiri"/>
          <w:lang w:bidi="ar-SA"/>
          <w:color w:val="111111"/>
          <w:sz w:val="28"/>
          <w:szCs w:val="28"/>
          <w:rtl/>
        </w:rPr>
        <w:t xml:space="preserve">و هو يزيد بن أبي زياد </w:t>
      </w:r>
      <w:r>
        <w:rPr>
          <w:rStyle w:val="FootnoteReference"/>
        </w:rPr>
        <w:footnoteReference w:id="2586"/>
      </w:r>
      <w:r>
        <w:rPr>
          <w:rFonts w:ascii="Amiri" w:hAnsi="Amiri" w:eastAsia="Amiri" w:cs="Amiri"/>
          <w:lang w:bidi="ar-SA"/>
          <w:color w:val="111111"/>
          <w:sz w:val="28"/>
          <w:szCs w:val="28"/>
          <w:rtl/>
        </w:rPr>
        <w:t xml:space="preserve">- بين يدي الحسين، فرمى بمائة سهم، ما سقط منها خمسة أسهم، </w:t>
      </w:r>
      <w:r>
        <w:rPr>
          <w:rStyle w:val="FootnoteReference"/>
        </w:rPr>
        <w:footnoteReference w:id="2587"/>
      </w:r>
      <w:r>
        <w:rPr>
          <w:rFonts w:ascii="Amiri" w:hAnsi="Amiri" w:eastAsia="Amiri" w:cs="Amiri"/>
          <w:lang w:bidi="ar-SA"/>
          <w:color w:val="111111"/>
          <w:sz w:val="28"/>
          <w:szCs w:val="28"/>
          <w:rtl/>
        </w:rPr>
        <w:t xml:space="preserve">و كلّما رمى يقول له الحسين: اللّهمّ سدّد رميته، و اجعل ثوابه الجنّة </w:t>
      </w:r>
      <w:r>
        <w:rPr>
          <w:rStyle w:val="FootnoteReference"/>
        </w:rPr>
        <w:footnoteReference w:id="2588"/>
      </w:r>
      <w:r>
        <w:rPr>
          <w:rFonts w:ascii="Amiri" w:hAnsi="Amiri" w:eastAsia="Amiri" w:cs="Amiri"/>
          <w:lang w:bidi="ar-SA"/>
          <w:color w:val="111111"/>
          <w:sz w:val="28"/>
          <w:szCs w:val="28"/>
          <w:rtl/>
        </w:rPr>
        <w:t xml:space="preserve">. و كان يزيد هذا فيمن خرج مع عمر بن سعد، فلمّا ردّوا </w:t>
      </w:r>
      <w:r>
        <w:rPr>
          <w:rStyle w:val="FootnoteReference"/>
        </w:rPr>
        <w:footnoteReference w:id="2589"/>
      </w:r>
      <w:r>
        <w:rPr>
          <w:rFonts w:ascii="Amiri" w:hAnsi="Amiri" w:eastAsia="Amiri" w:cs="Amiri"/>
          <w:lang w:bidi="ar-SA"/>
          <w:color w:val="111111"/>
          <w:sz w:val="28"/>
          <w:szCs w:val="28"/>
          <w:rtl/>
        </w:rPr>
        <w:t xml:space="preserve">الشّروط على </w:t>
      </w:r>
      <w:r>
        <w:rPr>
          <w:rStyle w:val="FootnoteReference"/>
        </w:rPr>
        <w:footnoteReference w:id="2590"/>
      </w:r>
      <w:r>
        <w:rPr>
          <w:rFonts w:ascii="Amiri" w:hAnsi="Amiri" w:eastAsia="Amiri" w:cs="Amiri"/>
          <w:lang w:bidi="ar-SA"/>
          <w:color w:val="111111"/>
          <w:sz w:val="28"/>
          <w:szCs w:val="28"/>
          <w:rtl/>
        </w:rPr>
        <w:t xml:space="preserve">الحسين، عدل إليه، فقاتل </w:t>
      </w:r>
      <w:r>
        <w:rPr>
          <w:rStyle w:val="FootnoteReference"/>
        </w:rPr>
        <w:footnoteReference w:id="2591"/>
      </w:r>
      <w:r>
        <w:rPr>
          <w:rFonts w:ascii="Amiri" w:hAnsi="Amiri" w:eastAsia="Amiri" w:cs="Amiri"/>
          <w:lang w:bidi="ar-SA"/>
          <w:color w:val="111111"/>
          <w:sz w:val="28"/>
          <w:szCs w:val="28"/>
          <w:rtl/>
        </w:rPr>
        <w:t xml:space="preserve">بين يديه، و كان أوّل من </w:t>
      </w:r>
      <w:r>
        <w:rPr>
          <w:rStyle w:val="FootnoteReference"/>
        </w:rPr>
        <w:footnoteReference w:id="2592"/>
      </w:r>
      <w:r>
        <w:rPr>
          <w:rFonts w:ascii="IRNazanin" w:hAnsi="IRNazanin" w:eastAsia="IRNazanin" w:cs="IRNazanin"/>
          <w:lang w:bidi="fa-IR"/>
          <w:color w:val="111111"/>
          <w:sz w:val="28"/>
          <w:szCs w:val="28"/>
          <w:rtl/>
        </w:rPr>
        <w:t xml:space="preserve">قتل.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ابن يزيد كسى بود كه با لشكر عمر بن سعد بوده و چون پيشنهاد حسين را رد كردند، او از سپاه عمر بن سعد جدا و تابع حسين گرديد و نخستين كسى بود كه در پيشگاه حسين كشته شد.</w:t>
      </w:r>
    </w:p>
    <w:p>
      <w:pPr>
        <w:pStyle w:val="BookText"/>
      </w:pPr>
      <w:r>
        <w:rPr>
          <w:rFonts w:ascii="Amiri" w:hAnsi="Amiri" w:eastAsia="Amiri" w:cs="Amiri"/>
          <w:lang w:bidi="ar-SA"/>
          <w:color w:val="111111"/>
          <w:sz w:val="28"/>
          <w:szCs w:val="28"/>
          <w:rtl/>
        </w:rPr>
        <w:t xml:space="preserve">خليلى، ترجمه كامل، 5/ 184</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455</w:t>
      </w:r>
    </w:p>
    <w:p>
      <w:pPr>
        <w:pStyle w:val="BookText"/>
      </w:pPr>
      <w:r>
        <w:rPr>
          <w:rFonts w:ascii="Amiri" w:hAnsi="Amiri" w:eastAsia="Amiri" w:cs="Amiri"/>
          <w:lang w:bidi="ar-SA"/>
          <w:color w:val="111111"/>
          <w:sz w:val="28"/>
          <w:szCs w:val="28"/>
          <w:rtl/>
        </w:rPr>
        <w:t xml:space="preserve">و خرج يزيد بن المهاجر </w:t>
      </w:r>
      <w:r>
        <w:rPr>
          <w:rStyle w:val="FootnoteReference"/>
        </w:rPr>
        <w:footnoteReference w:id="2594"/>
      </w:r>
      <w:r>
        <w:rPr>
          <w:rFonts w:ascii="Amiri" w:hAnsi="Amiri" w:eastAsia="Amiri" w:cs="Amiri"/>
          <w:lang w:bidi="ar-SA"/>
          <w:color w:val="111111"/>
          <w:sz w:val="28"/>
          <w:szCs w:val="28"/>
          <w:rtl/>
        </w:rPr>
        <w:t xml:space="preserve">، فقتل خمسة من أصحاب عمر بالنّشاب، و صار مع الحسين و هو يقول:</w:t>
      </w:r>
    </w:p>
    <w:p>
      <w:pPr>
        <w:pStyle w:val="BookText"/>
      </w:pPr>
      <w:r>
        <w:rPr>
          <w:rFonts w:ascii="Amiri" w:hAnsi="Amiri" w:eastAsia="Amiri" w:cs="Amiri"/>
          <w:lang w:bidi="ar-SA"/>
          <w:color w:val="111111"/>
          <w:sz w:val="28"/>
          <w:szCs w:val="28"/>
          <w:rtl/>
        </w:rPr>
        <w:t xml:space="preserve">أنا يزيد و أبي المهاجر </w:t>
      </w:r>
      <w:r>
        <w:rPr>
          <w:rStyle w:val="FootnoteReference"/>
        </w:rPr>
        <w:footnoteReference w:id="2595"/>
      </w:r>
      <w:r>
        <w:rPr>
          <w:rFonts w:ascii="Amiri" w:hAnsi="Amiri" w:eastAsia="Amiri" w:cs="Amiri"/>
          <w:lang w:bidi="ar-SA"/>
          <w:color w:val="111111"/>
          <w:sz w:val="28"/>
          <w:szCs w:val="28"/>
          <w:rtl/>
        </w:rPr>
        <w:t xml:space="preserve">*** كأنّني ليث بغيل خادر </w:t>
      </w:r>
      <w:r>
        <w:rPr>
          <w:rStyle w:val="FootnoteReference"/>
        </w:rPr>
        <w:footnoteReference w:id="2596"/>
      </w:r>
    </w:p>
    <w:p>
      <w:pPr>
        <w:pStyle w:val="BookText"/>
      </w:pPr>
      <w:r>
        <w:rPr>
          <w:rFonts w:ascii="Amiri" w:hAnsi="Amiri" w:eastAsia="Amiri" w:cs="Amiri"/>
          <w:lang w:bidi="ar-SA"/>
          <w:color w:val="111111"/>
          <w:sz w:val="28"/>
          <w:szCs w:val="28"/>
          <w:rtl/>
        </w:rPr>
        <w:t xml:space="preserve">يا ربّ إنّي للحسين ناصر *** و لابن سعد تارك </w:t>
      </w:r>
      <w:r>
        <w:rPr>
          <w:rStyle w:val="FootnoteReference"/>
        </w:rPr>
        <w:footnoteReference w:id="2597"/>
      </w:r>
      <w:r>
        <w:rPr>
          <w:rFonts w:ascii="IRNazanin" w:hAnsi="IRNazanin" w:eastAsia="IRNazanin" w:cs="IRNazanin"/>
          <w:lang w:bidi="fa-IR"/>
          <w:color w:val="111111"/>
          <w:sz w:val="28"/>
          <w:szCs w:val="28"/>
          <w:rtl/>
        </w:rPr>
        <w:t xml:space="preserve">و هاجر </w:t>
      </w:r>
      <w:r>
        <w:rPr>
          <w:rStyle w:val="FootnoteReference"/>
        </w:rPr>
        <w:footnoteReference w:id="2598"/>
      </w:r>
    </w:p>
    <w:p>
      <w:pPr>
        <w:pStyle w:val="BookText"/>
      </w:pPr>
      <w:r>
        <w:rPr>
          <w:rFonts w:ascii="Amiri" w:hAnsi="Amiri" w:eastAsia="Amiri" w:cs="Amiri"/>
          <w:lang w:bidi="ar-SA"/>
          <w:color w:val="111111"/>
          <w:sz w:val="28"/>
          <w:szCs w:val="28"/>
          <w:rtl/>
        </w:rPr>
        <w:t xml:space="preserve">و كان يكنّى أبا الشّعثاء من بني بهدلة من كندة.</w:t>
      </w:r>
    </w:p>
    <w:p>
      <w:pPr>
        <w:pStyle w:val="BookText"/>
      </w:pPr>
      <w:r>
        <w:rPr>
          <w:rFonts w:ascii="Amiri" w:hAnsi="Amiri" w:eastAsia="Amiri" w:cs="Amiri"/>
          <w:lang w:bidi="ar-SA"/>
          <w:color w:val="111111"/>
          <w:sz w:val="28"/>
          <w:szCs w:val="28"/>
          <w:rtl/>
        </w:rPr>
        <w:t xml:space="preserve">ابن نما، مثير الأحزان،/ 32- عنه: المجلسي، البحار، 45/ 30- 31؛ البحراني، العوالم، 17/ 274؛ البهبهاني، الدّمعة السّاكبة، 4/ 311؛ الدّربندي، أسرار الشّهادة،/ 298</w:t>
      </w:r>
    </w:p>
    <w:p>
      <w:pPr>
        <w:pStyle w:val="BookText"/>
      </w:pPr>
      <w:r>
        <w:rPr>
          <w:rFonts w:ascii="Amiri" w:hAnsi="Amiri" w:eastAsia="Amiri" w:cs="Amiri"/>
          <w:lang w:bidi="ar-SA"/>
          <w:color w:val="111111"/>
          <w:sz w:val="28"/>
          <w:szCs w:val="28"/>
          <w:rtl/>
        </w:rPr>
        <w:t xml:space="preserve">[قال أبو مخنف: و حدّثني فضيل بن خديج الكنديّ، أنّ يزيد بن زياد و كان راميا،].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أبو الشّعثاء الكنانيّ من بني بهدلة-. جثى على ركبتيه بين يدي الحسين، فرمى بمائة سهم، ما سقط منها على الأرض خمسة أسهم، فلمّا فرغ من الرّمي قال: قد تبيّن لي أنّي قتلت خمسة نفر:</w:t>
      </w:r>
    </w:p>
    <w:p>
      <w:pPr>
        <w:pStyle w:val="BookText"/>
      </w:pPr>
      <w:r>
        <w:rPr>
          <w:rFonts w:ascii="Amiri" w:hAnsi="Amiri" w:eastAsia="Amiri" w:cs="Amiri"/>
          <w:lang w:bidi="ar-SA"/>
          <w:color w:val="111111"/>
          <w:sz w:val="28"/>
          <w:szCs w:val="28"/>
          <w:rtl/>
        </w:rPr>
        <w:t xml:space="preserve">أنا يزيد و أبي </w:t>
      </w:r>
      <w:r>
        <w:rPr>
          <w:rStyle w:val="FootnoteReference"/>
        </w:rPr>
        <w:footnoteReference w:id="2599"/>
      </w:r>
      <w:r>
        <w:rPr>
          <w:rFonts w:ascii="Amiri" w:hAnsi="Amiri" w:eastAsia="Amiri" w:cs="Amiri"/>
          <w:lang w:bidi="ar-SA"/>
          <w:color w:val="111111"/>
          <w:sz w:val="28"/>
          <w:szCs w:val="28"/>
          <w:rtl/>
        </w:rPr>
        <w:t xml:space="preserve">المهاجر *** أشجع من ليث قويّ حادر</w:t>
      </w:r>
    </w:p>
    <w:p>
      <w:pPr>
        <w:pStyle w:val="BookText"/>
      </w:pPr>
      <w:r>
        <w:rPr>
          <w:rFonts w:ascii="Amiri" w:hAnsi="Amiri" w:eastAsia="Amiri" w:cs="Amiri"/>
          <w:lang w:bidi="ar-SA"/>
          <w:color w:val="111111"/>
          <w:sz w:val="28"/>
          <w:szCs w:val="28"/>
          <w:rtl/>
        </w:rPr>
        <w:t xml:space="preserve">يا ربّ </w:t>
      </w:r>
      <w:r>
        <w:rPr>
          <w:rStyle w:val="FootnoteReference"/>
        </w:rPr>
        <w:footnoteReference w:id="2600"/>
      </w:r>
      <w:r>
        <w:rPr>
          <w:rFonts w:ascii="Amiri" w:hAnsi="Amiri" w:eastAsia="Amiri" w:cs="Amiri"/>
          <w:lang w:bidi="ar-SA"/>
          <w:color w:val="111111"/>
          <w:sz w:val="28"/>
          <w:szCs w:val="28"/>
          <w:rtl/>
        </w:rPr>
        <w:t xml:space="preserve">إنّي للحسين ناصر *** و لابن سعد تارك و هاجر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 </w:t>
      </w:r>
      <w:r>
        <w:rPr>
          <w:rStyle w:val="FootnoteReference"/>
        </w:rPr>
        <w:footnoteReference w:id="2602"/>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پس زياد بن شعثا به ميدان تاخت و هشت تير كه داشت، به سوى لشكر مخالفان انداخت و به آن تيرها پنج منافق را به جهنم فرستاد. هر تير كه مى انداخت، حضرت مى فرمود كه: «خداوندا! تيرش را بر نشانه آشنا كن و در عوض آن بهشت را به او عطا كن.»</w:t>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Amiri" w:hAnsi="Amiri" w:eastAsia="Amiri" w:cs="Amiri"/>
          <w:lang w:bidi="ar-SA"/>
          <w:color w:val="111111"/>
          <w:sz w:val="28"/>
          <w:szCs w:val="28"/>
          <w:rtl/>
        </w:rPr>
        <w:t xml:space="preserve">ابن كثير، البداية و النّهاية، 8/ 185- 186</w:t>
      </w:r>
    </w:p>
    <w:p>
      <w:pPr>
        <w:pStyle w:val="BookText"/>
      </w:pPr>
      <w:r>
        <w:rPr>
          <w:rFonts w:ascii="Amiri" w:hAnsi="Amiri" w:eastAsia="Amiri" w:cs="Amiri"/>
          <w:lang w:bidi="ar-SA"/>
          <w:color w:val="111111"/>
          <w:sz w:val="28"/>
          <w:szCs w:val="28"/>
          <w:rtl/>
        </w:rPr>
        <w:t xml:space="preserve">إنّ صاحب تلك النّسخة- أعني شهاب الدّين العامليّ قد ذكر: [...]</w:t>
      </w:r>
    </w:p>
    <w:p>
      <w:pPr>
        <w:pStyle w:val="BookText"/>
      </w:pPr>
      <w:r>
        <w:rPr>
          <w:rFonts w:ascii="Amiri" w:hAnsi="Amiri" w:eastAsia="Amiri" w:cs="Amiri"/>
          <w:lang w:bidi="ar-SA"/>
          <w:color w:val="111111"/>
          <w:sz w:val="28"/>
          <w:szCs w:val="28"/>
          <w:rtl/>
        </w:rPr>
        <w:t xml:space="preserve">قال: و برز يزيد بن مهاجر و أنشأ يقول شعرا:</w:t>
      </w:r>
    </w:p>
    <w:p>
      <w:pPr>
        <w:pStyle w:val="BookText"/>
      </w:pPr>
      <w:r>
        <w:rPr>
          <w:rFonts w:ascii="Amiri" w:hAnsi="Amiri" w:eastAsia="Amiri" w:cs="Amiri"/>
          <w:lang w:bidi="ar-SA"/>
          <w:color w:val="111111"/>
          <w:sz w:val="28"/>
          <w:szCs w:val="28"/>
          <w:rtl/>
        </w:rPr>
        <w:t xml:space="preserve">يا ربّ إنّي للحسين ناصر و لابن سعد تارك و هاجر</w:t>
      </w:r>
    </w:p>
    <w:p>
      <w:pPr>
        <w:pStyle w:val="BookText"/>
      </w:pPr>
      <w:r>
        <w:rPr>
          <w:rFonts w:ascii="Amiri" w:hAnsi="Amiri" w:eastAsia="Amiri" w:cs="Amiri"/>
          <w:lang w:bidi="ar-SA"/>
          <w:color w:val="111111"/>
          <w:sz w:val="28"/>
          <w:szCs w:val="28"/>
          <w:rtl/>
        </w:rPr>
        <w:t xml:space="preserve">ذاك الزّنيم ابن الزّنيم الفاجر *** نجل اللّئام الغادر المماكر</w:t>
      </w:r>
    </w:p>
    <w:p>
      <w:pPr>
        <w:pStyle w:val="BookText"/>
      </w:pPr>
      <w:r>
        <w:rPr>
          <w:rFonts w:ascii="Amiri" w:hAnsi="Amiri" w:eastAsia="Amiri" w:cs="Amiri"/>
          <w:lang w:bidi="ar-SA"/>
          <w:color w:val="111111"/>
          <w:sz w:val="28"/>
          <w:szCs w:val="28"/>
          <w:rtl/>
        </w:rPr>
        <w:t xml:space="preserve">قال: و لم يزل يقاتل حتّى قتل من القوم أربعمائة مبارزا، ثمّ استشهد أمام الحسين. </w:t>
      </w:r>
      <w:r>
        <w:rPr>
          <w:rStyle w:val="FootnoteReference"/>
        </w:rPr>
        <w:footnoteReference w:id="2603"/>
      </w:r>
    </w:p>
    <w:p>
      <w:pPr>
        <w:pStyle w:val="BookText"/>
      </w:pPr>
      <w:r>
        <w:rPr>
          <w:rFonts w:ascii="Amiri" w:hAnsi="Amiri" w:eastAsia="Amiri" w:cs="Amiri"/>
          <w:lang w:bidi="ar-SA"/>
          <w:color w:val="111111"/>
          <w:sz w:val="28"/>
          <w:szCs w:val="28"/>
          <w:rtl/>
        </w:rPr>
        <w:t xml:space="preserve">اللّهمّ! سدّد رميته و اجعل ثوابه الجنّة.</w:t>
      </w:r>
    </w:p>
    <w:p>
      <w:pPr>
        <w:pStyle w:val="BookText"/>
      </w:pPr>
      <w:r>
        <w:rPr>
          <w:rFonts w:ascii="IRNazanin" w:hAnsi="IRNazanin" w:eastAsia="IRNazanin" w:cs="IRNazanin"/>
          <w:lang w:bidi="fa-IR"/>
          <w:color w:val="111111"/>
          <w:sz w:val="28"/>
          <w:szCs w:val="28"/>
          <w:rtl/>
        </w:rPr>
        <w:t xml:space="preserve">يعنى: «اى پروردگار! تير او را بر نشان بنشان و پاداش كردار او را بهشت جاودان بگردان.»</w:t>
      </w:r>
    </w:p>
    <w:p>
      <w:pPr>
        <w:pStyle w:val="BookText"/>
      </w:pPr>
      <w:r>
        <w:rPr>
          <w:rFonts w:ascii="IRNazanin" w:hAnsi="IRNazanin" w:eastAsia="IRNazanin" w:cs="IRNazanin"/>
          <w:lang w:bidi="fa-IR"/>
          <w:color w:val="111111"/>
          <w:sz w:val="28"/>
          <w:szCs w:val="28"/>
          <w:rtl/>
        </w:rPr>
        <w:t xml:space="preserve">بالجمله، كوفيان او را در پره افكندند و از هر جانب او را زخمى و ضربى زدند تا مقتول گشت.</w:t>
      </w:r>
    </w:p>
    <w:p>
      <w:pPr>
        <w:pStyle w:val="BookText"/>
      </w:pPr>
      <w:r>
        <w:rPr>
          <w:rFonts w:ascii="IRNazanin" w:hAnsi="IRNazanin" w:eastAsia="IRNazanin" w:cs="IRNazanin"/>
          <w:lang w:bidi="fa-IR"/>
          <w:color w:val="111111"/>
          <w:sz w:val="28"/>
          <w:szCs w:val="28"/>
          <w:rtl/>
        </w:rPr>
        <w:t xml:space="preserve">آن گاه يزيد بن مهاجر كه ابو الشعثاء كنيت داشت، از مردم بنى بهدله از طايفه كنده، به ميدان آمد و اين رجز گفت:</w:t>
      </w:r>
    </w:p>
    <w:p>
      <w:pPr>
        <w:pStyle w:val="BookText"/>
      </w:pPr>
      <w:r>
        <w:rPr>
          <w:rFonts w:ascii="Amiri" w:hAnsi="Amiri" w:eastAsia="Amiri" w:cs="Amiri"/>
          <w:lang w:bidi="ar-SA"/>
          <w:color w:val="111111"/>
          <w:sz w:val="28"/>
          <w:szCs w:val="28"/>
          <w:rtl/>
        </w:rPr>
        <w:t xml:space="preserve">أنا يزيد و أبي المهاجر *** كأنّي ليث بغيل خادر</w:t>
      </w:r>
    </w:p>
    <w:p>
      <w:pPr>
        <w:pStyle w:val="BookText"/>
      </w:pPr>
      <w:r>
        <w:rPr>
          <w:rFonts w:ascii="Amiri" w:hAnsi="Amiri" w:eastAsia="Amiri" w:cs="Amiri"/>
          <w:lang w:bidi="ar-SA"/>
          <w:color w:val="111111"/>
          <w:sz w:val="28"/>
          <w:szCs w:val="28"/>
          <w:rtl/>
        </w:rPr>
        <w:t xml:space="preserve">يا ربّ إنّي للحسين ناصر *** و لابن سعد تارك و هاجر</w:t>
      </w:r>
    </w:p>
    <w:p>
      <w:pPr>
        <w:pStyle w:val="BookText"/>
      </w:pPr>
      <w:r>
        <w:rPr>
          <w:rFonts w:ascii="IRNazanin" w:hAnsi="IRNazanin" w:eastAsia="IRNazanin" w:cs="IRNazanin"/>
          <w:lang w:bidi="fa-IR"/>
          <w:color w:val="111111"/>
          <w:sz w:val="28"/>
          <w:szCs w:val="28"/>
          <w:rtl/>
        </w:rPr>
        <w:t xml:space="preserve">او نيز قتال داد و پنج تن را با پيكان تير به بئس المصير</w:t>
      </w:r>
    </w:p>
    <w:p>
      <w:pPr>
        <w:pStyle w:val="BookText"/>
      </w:pPr>
      <w:r>
        <w:rPr>
          <w:rFonts w:ascii="Amiri" w:hAnsi="Amiri" w:eastAsia="Amiri" w:cs="Amiri"/>
          <w:lang w:bidi="ar-SA"/>
          <w:color w:val="111111"/>
          <w:sz w:val="28"/>
          <w:szCs w:val="28"/>
          <w:rtl/>
        </w:rPr>
        <w:t xml:space="preserve">. بئس المصير: كنايه از دوزخ.</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306- 308</w:t>
      </w:r>
      <w:r>
        <w:rPr>
          <w:rStyle w:val="FootnoteReference"/>
        </w:rPr>
        <w:footnoteReference w:id="2604"/>
      </w:r>
      <w:r>
        <w:rPr>
          <w:rFonts w:ascii="Times New Roman" w:hAnsi="Times New Roman" w:eastAsia="Times New Roman" w:cs="Times New Roman"/>
          <w:lang w:val="en-US" w:bidi="en-US"/>
          <w:color w:val="111111"/>
          <w:sz w:val="28"/>
          <w:szCs w:val="28"/>
          <w:rtl/>
        </w:rPr>
        <w:t xml:space="preserve">08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61" w:name="pg19323_232464"/>
    <w:bookmarkEnd w:id="61"/>
    <w:p>
      <w:pPr>
        <w:pStyle w:val="Heading4"/>
      </w:pPr>
      <w:bookmarkStart w:id="215" w:name="_Toc66"/>
      <w:r>
        <w:t>خيل ابن سعد تهجم و أصحاب الحسين عليه السّلام يصدّون، و الإمام يدعو على عدوّ فتصيبه دعوته فيرتدع آخر عن قتاله</w:t>
      </w:r>
      <w:bookmarkEnd w:id="215"/>
    </w:p>
    <w:p>
      <w:pPr>
        <w:pStyle w:val="BookText"/>
      </w:pPr>
      <w:r>
        <w:rPr>
          <w:rStyle w:val="FootnoteReference"/>
        </w:rPr>
        <w:footnoteReference w:id="2605"/>
      </w:r>
      <w:r>
        <w:rPr>
          <w:rFonts w:ascii="Amiri" w:hAnsi="Amiri" w:eastAsia="Amiri" w:cs="Amiri"/>
          <w:lang w:bidi="ar-SA"/>
          <w:color w:val="111111"/>
          <w:sz w:val="28"/>
          <w:szCs w:val="28"/>
          <w:rtl/>
        </w:rPr>
        <w:t xml:space="preserve">
و حمل عمرو بن الحجّاج الزّبيديّ- و هو في الميمنة- فلمّا دنا من الحسين و أصحابه/ 489/ جثوا له على الرّكب، و أشرعوا الرّماح نحوه و نحو أصحابه، فلم تقدم خيلهم على الرّماح، و رجعت، فرشقوهم بالنّبل، فصرعوا منهم رجالا، و جرحوا آخرين.</w:t>
      </w:r>
    </w:p>
    <w:p>
      <w:pPr>
        <w:pStyle w:val="BookText"/>
      </w:pPr>
      <w:r>
        <w:rPr>
          <w:rFonts w:ascii="Amiri" w:hAnsi="Amiri" w:eastAsia="Amiri" w:cs="Amiri"/>
          <w:lang w:bidi="ar-SA"/>
          <w:color w:val="111111"/>
          <w:sz w:val="28"/>
          <w:szCs w:val="28"/>
          <w:rtl/>
        </w:rPr>
        <w:t xml:space="preserve">و حمل شمر من قبل الميسرة في الميسرة، فاستقبلوهم بالرّماح. فلم تقدم الخيل عليها، فانصرفوا، فرموهم بالنّبل حتّى صرعوا منهم رجالا، و جرحوا آخرين.</w:t>
      </w:r>
    </w:p>
    <w:p>
      <w:pPr>
        <w:pStyle w:val="BookText"/>
      </w:pPr>
      <w:r>
        <w:rPr>
          <w:rFonts w:ascii="Amiri" w:hAnsi="Amiri" w:eastAsia="Amiri" w:cs="Amiri"/>
          <w:lang w:bidi="ar-SA"/>
          <w:color w:val="111111"/>
          <w:sz w:val="28"/>
          <w:szCs w:val="28"/>
          <w:rtl/>
        </w:rPr>
        <w:t xml:space="preserve">و كان رجل من بني تميم، يقال له عبد اللّه بن حوزة، فجاء حتّى وقف بحيال الحسين، فقال: أبشر يا حسين بالنّار. فقال: كلّا، إنّي أقدم على ربّ رحيم، و شفيع مطاع. ثمّ قال: من هذا؟ قالوا: ابن حوزة. قال: حازه اللّه إلى النّار. فاضطرب به فرسه في جدول، فتعلّقت به رجله بالرّكاب و وقع رأسه في الأرض، و نفر في الفرس، فجعل يمرّ برأسه على كلّ حجر و أصل شجرة حتّى مات.</w:t>
      </w:r>
    </w:p>
    <w:p>
      <w:pPr>
        <w:pStyle w:val="BookText"/>
      </w:pPr>
      <w:r>
        <w:rPr>
          <w:rFonts w:ascii="Amiri" w:hAnsi="Amiri" w:eastAsia="Amiri" w:cs="Amiri"/>
          <w:lang w:bidi="ar-SA"/>
          <w:color w:val="111111"/>
          <w:sz w:val="28"/>
          <w:szCs w:val="28"/>
          <w:rtl/>
        </w:rPr>
        <w:t xml:space="preserve">و يقال: بقيت رجله اليسرى في الرّكاب، فشدّ عليه مسلم بن عوسجة الأسديّ، فضرب رجله اليمنى، فطارت، و نفر به فرسه يضرب به كلّ شي ء حتّى مات.</w:t>
      </w:r>
    </w:p>
    <w:p>
      <w:pPr>
        <w:pStyle w:val="BookText"/>
      </w:pPr>
      <w:r>
        <w:rPr>
          <w:rFonts w:ascii="Amiri" w:hAnsi="Amiri" w:eastAsia="Amiri" w:cs="Amiri"/>
          <w:lang w:bidi="ar-SA"/>
          <w:color w:val="111111"/>
          <w:sz w:val="28"/>
          <w:szCs w:val="28"/>
          <w:rtl/>
        </w:rPr>
        <w:t xml:space="preserve">البلاذري، جمل من أنساب الأشراف، 3/ 398- 399، أنساب الأشراف، 3/ 190- 191</w:t>
      </w:r>
    </w:p>
    <w:p>
      <w:pPr>
        <w:pStyle w:val="BookText"/>
      </w:pPr>
      <w:r>
        <w:rPr>
          <w:rFonts w:ascii="IRNazanin" w:hAnsi="IRNazanin" w:eastAsia="IRNazanin" w:cs="IRNazanin"/>
          <w:lang w:bidi="fa-IR"/>
          <w:color w:val="111111"/>
          <w:sz w:val="28"/>
          <w:szCs w:val="28"/>
          <w:rtl/>
        </w:rPr>
        <w:t xml:space="preserve">قال [أبو مخنف]: و حمل عمرو بن الحجّاج </w:t>
      </w:r>
      <w:r>
        <w:rPr>
          <w:rStyle w:val="FootnoteReference"/>
        </w:rPr>
        <w:footnoteReference w:id="2606"/>
      </w:r>
      <w:r>
        <w:rPr>
          <w:rFonts w:ascii="Amiri" w:hAnsi="Amiri" w:eastAsia="Amiri" w:cs="Amiri"/>
          <w:lang w:bidi="ar-SA"/>
          <w:color w:val="111111"/>
          <w:sz w:val="28"/>
          <w:szCs w:val="28"/>
          <w:rtl/>
        </w:rPr>
        <w:t xml:space="preserve">و هو على ميمنة النّاس في الميمنة </w:t>
      </w:r>
      <w:r>
        <w:rPr>
          <w:rStyle w:val="FootnoteReference"/>
        </w:rPr>
        <w:footnoteReference w:id="2607"/>
      </w:r>
      <w:r>
        <w:rPr>
          <w:rFonts w:ascii="Amiri" w:hAnsi="Amiri" w:eastAsia="Amiri" w:cs="Amiri"/>
          <w:lang w:bidi="ar-SA"/>
          <w:color w:val="111111"/>
          <w:sz w:val="28"/>
          <w:szCs w:val="28"/>
          <w:rtl/>
        </w:rPr>
        <w:t xml:space="preserve">، فلمّا أن دنا من حسين </w:t>
      </w:r>
      <w:r>
        <w:rPr>
          <w:rStyle w:val="FootnoteReference"/>
        </w:rPr>
        <w:footnoteReference w:id="2608"/>
      </w:r>
      <w:r>
        <w:rPr>
          <w:rFonts w:ascii="Amiri" w:hAnsi="Amiri" w:eastAsia="Amiri" w:cs="Amiri"/>
          <w:lang w:bidi="ar-SA"/>
          <w:color w:val="111111"/>
          <w:sz w:val="28"/>
          <w:szCs w:val="28"/>
          <w:rtl/>
        </w:rPr>
        <w:t xml:space="preserve">جثوا له على الرّكب، و أشرعوا الرّماح نحوهم، فلم تقدم خيلهم على الرّماح، فذهبت الخيل لترجع، فرشقوهم بالنّبل، فصرعوا منهم رجالا، و جرحوا منهم آخرين. </w:t>
      </w:r>
      <w:r>
        <w:rPr>
          <w:rStyle w:val="FootnoteReference"/>
        </w:rPr>
        <w:footnoteReference w:id="2609"/>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430- عنه: القمي، نفس المهموم،/ 258- 259؛ القزويني، الإمام الحسين عليه السّلام و أصحابه، 1/ 281</w:t>
      </w:r>
    </w:p>
    <w:p>
      <w:pPr>
        <w:pStyle w:val="BookText"/>
      </w:pPr>
      <w:r>
        <w:rPr>
          <w:rFonts w:ascii="Amiri" w:hAnsi="Amiri" w:eastAsia="Amiri" w:cs="Amiri"/>
          <w:lang w:bidi="ar-SA"/>
          <w:color w:val="111111"/>
          <w:sz w:val="28"/>
          <w:szCs w:val="28"/>
          <w:rtl/>
        </w:rPr>
        <w:t xml:space="preserve">قال أبو مخنف: فحدّثني حسين أبو جعفر، قال: ثمّ إنّ رجلا من بني تميم- يقال له عبد اللّه بن حوزة- جاء حتّى وقف أمام الحسين، فقال: يا حسين، يا حسين! فقال حسين </w:t>
      </w:r>
      <w:r>
        <w:rPr>
          <w:rStyle w:val="FootnoteReference"/>
        </w:rPr>
        <w:footnoteReference w:id="2610"/>
      </w:r>
      <w:r>
        <w:rPr>
          <w:rFonts w:ascii="Amiri" w:hAnsi="Amiri" w:eastAsia="Amiri" w:cs="Amiri"/>
          <w:lang w:bidi="ar-SA"/>
          <w:color w:val="111111"/>
          <w:sz w:val="28"/>
          <w:szCs w:val="28"/>
          <w:rtl/>
        </w:rPr>
        <w:t xml:space="preserve">: ما تشاء؟ قال: أبشر بالنّار. قال: كلّا، إنّي أقدم على ربّ رحيم، و شفيع مطاع؛ من هذا؟ قال له أصحابه: هذا ابن حوزة. قال: ربّ حزه إلى النّار.</w:t>
      </w:r>
    </w:p>
    <w:p>
      <w:pPr>
        <w:pStyle w:val="BookText"/>
      </w:pPr>
      <w:r>
        <w:rPr>
          <w:rFonts w:ascii="Amiri" w:hAnsi="Amiri" w:eastAsia="Amiri" w:cs="Amiri"/>
          <w:lang w:bidi="ar-SA"/>
          <w:color w:val="111111"/>
          <w:sz w:val="28"/>
          <w:szCs w:val="28"/>
          <w:rtl/>
        </w:rPr>
        <w:t xml:space="preserve">قال: فاضطرب به فرسه في جدول، فوقع فيه، و تعلّقت </w:t>
      </w:r>
      <w:r>
        <w:rPr>
          <w:rStyle w:val="FootnoteReference"/>
        </w:rPr>
        <w:footnoteReference w:id="2611"/>
      </w:r>
      <w:r>
        <w:rPr>
          <w:rFonts w:ascii="Amiri" w:hAnsi="Amiri" w:eastAsia="Amiri" w:cs="Amiri"/>
          <w:lang w:bidi="ar-SA"/>
          <w:color w:val="111111"/>
          <w:sz w:val="28"/>
          <w:szCs w:val="28"/>
          <w:rtl/>
        </w:rPr>
        <w:t xml:space="preserve">رجله بالرّكاب، و وقع رأسه في الأرض، و نفر الفرس، فأخذ يمرّ به، فيضرب برأسه كلّ حجر و كلّ شجرة حتّى مات.</w:t>
      </w:r>
    </w:p>
    <w:p>
      <w:pPr>
        <w:pStyle w:val="BookText"/>
      </w:pPr>
      <w:r>
        <w:rPr>
          <w:rFonts w:ascii="Amiri" w:hAnsi="Amiri" w:eastAsia="Amiri" w:cs="Amiri"/>
          <w:lang w:bidi="ar-SA"/>
          <w:color w:val="111111"/>
          <w:sz w:val="28"/>
          <w:szCs w:val="28"/>
          <w:rtl/>
        </w:rPr>
        <w:t xml:space="preserve">قال أبو مخنف: و أمّا سويد بن حيّة؛ فزعم لي: أنّ عبد اللّه بن حوزة حين وقع فرسه، بقيت رجله اليسرى في الرّكاب، و ارتفعت اليمنى </w:t>
      </w:r>
      <w:r>
        <w:rPr>
          <w:rStyle w:val="FootnoteReference"/>
        </w:rPr>
        <w:footnoteReference w:id="2612"/>
      </w:r>
      <w:r>
        <w:rPr>
          <w:rFonts w:ascii="Amiri" w:hAnsi="Amiri" w:eastAsia="Amiri" w:cs="Amiri"/>
          <w:lang w:bidi="ar-SA"/>
          <w:color w:val="111111"/>
          <w:sz w:val="28"/>
          <w:szCs w:val="28"/>
          <w:rtl/>
        </w:rPr>
        <w:t xml:space="preserve">فطارت، و عدا به فرسه يضرب رأسه كلّ حجر و أصل شجرة حتّى مات.</w:t>
      </w:r>
    </w:p>
    <w:p>
      <w:pPr>
        <w:pStyle w:val="BookText"/>
      </w:pPr>
      <w:r>
        <w:rPr>
          <w:rFonts w:ascii="Amiri" w:hAnsi="Amiri" w:eastAsia="Amiri" w:cs="Amiri"/>
          <w:lang w:bidi="ar-SA"/>
          <w:color w:val="111111"/>
          <w:sz w:val="28"/>
          <w:szCs w:val="28"/>
          <w:rtl/>
        </w:rPr>
        <w:t xml:space="preserve">الطّبري، التّاريخ، 5/ 430- 431- عنه: القمي، نفس المهموم،/ 259؛ المحمودي، العبرات، 2/ 26- 27</w:t>
      </w:r>
    </w:p>
    <w:p>
      <w:pPr>
        <w:pStyle w:val="BookText"/>
      </w:pPr>
      <w:r>
        <w:rPr>
          <w:rFonts w:ascii="Amiri" w:hAnsi="Amiri" w:eastAsia="Amiri" w:cs="Amiri"/>
          <w:lang w:bidi="ar-SA"/>
          <w:color w:val="111111"/>
          <w:sz w:val="28"/>
          <w:szCs w:val="28"/>
          <w:rtl/>
        </w:rPr>
        <w:t xml:space="preserve">قال أبو مخنف، عن عطاء بن السّائب، عن عبد الجبّار بن وائل الحضرميّ، عن أخيه مسروق بن وائل، قال: كنت في أوائل الخيل ممّن سار إلى الحسين، فقلت: أكون في أوائلها لعلّي أصيب رأس الحسين، فأصيب به منزلة عند عبيد اللّه بن زياد.</w:t>
      </w:r>
    </w:p>
    <w:p>
      <w:pPr>
        <w:pStyle w:val="BookText"/>
      </w:pPr>
      <w:r>
        <w:rPr>
          <w:rFonts w:ascii="Amiri" w:hAnsi="Amiri" w:eastAsia="Amiri" w:cs="Amiri"/>
          <w:lang w:bidi="ar-SA"/>
          <w:color w:val="111111"/>
          <w:sz w:val="28"/>
          <w:szCs w:val="28"/>
          <w:rtl/>
        </w:rPr>
        <w:t xml:space="preserve">قال: فلمّا انتهينا إلى حسين </w:t>
      </w:r>
      <w:r>
        <w:rPr>
          <w:rStyle w:val="FootnoteReference"/>
        </w:rPr>
        <w:footnoteReference w:id="2613"/>
      </w:r>
      <w:r>
        <w:rPr>
          <w:rFonts w:ascii="Amiri" w:hAnsi="Amiri" w:eastAsia="Amiri" w:cs="Amiri"/>
          <w:lang w:bidi="ar-SA"/>
          <w:color w:val="111111"/>
          <w:sz w:val="28"/>
          <w:szCs w:val="28"/>
          <w:rtl/>
        </w:rPr>
        <w:t xml:space="preserve">، تقدّم رجل من القوم يقال له ابن حوزة، فقال: أفيكم </w:t>
      </w:r>
      <w:r>
        <w:rPr>
          <w:rStyle w:val="FootnoteReference"/>
        </w:rPr>
        <w:footnoteReference w:id="2614"/>
      </w:r>
      <w:r>
        <w:rPr>
          <w:rFonts w:ascii="Amiri" w:hAnsi="Amiri" w:eastAsia="Amiri" w:cs="Amiri"/>
          <w:lang w:bidi="ar-SA"/>
          <w:color w:val="111111"/>
          <w:sz w:val="28"/>
          <w:szCs w:val="28"/>
          <w:rtl/>
        </w:rPr>
        <w:t xml:space="preserve">حسين </w:t>
      </w:r>
      <w:r>
        <w:rPr>
          <w:rStyle w:val="FootnoteReference"/>
        </w:rPr>
        <w:footnoteReference w:id="2615"/>
      </w:r>
      <w:r>
        <w:rPr>
          <w:rFonts w:ascii="IRNazanin" w:hAnsi="IRNazanin" w:eastAsia="IRNazanin" w:cs="IRNazanin"/>
          <w:lang w:bidi="fa-IR"/>
          <w:color w:val="111111"/>
          <w:sz w:val="28"/>
          <w:szCs w:val="28"/>
          <w:rtl/>
        </w:rPr>
        <w:t xml:space="preserve">؟ </w:t>
      </w:r>
      <w:r>
        <w:rPr>
          <w:rStyle w:val="FootnoteReference"/>
        </w:rPr>
        <w:footnoteReference w:id="2616"/>
      </w:r>
      <w:r>
        <w:rPr>
          <w:rFonts w:ascii="Amiri" w:hAnsi="Amiri" w:eastAsia="Amiri" w:cs="Amiri"/>
          <w:lang w:bidi="ar-SA"/>
          <w:color w:val="111111"/>
          <w:sz w:val="28"/>
          <w:szCs w:val="28"/>
          <w:rtl/>
        </w:rPr>
        <w:t xml:space="preserve">قال: فسكت حسين </w:t>
      </w:r>
      <w:r>
        <w:rPr>
          <w:rStyle w:val="FootnoteReference"/>
        </w:rPr>
        <w:footnoteReference w:id="2617"/>
      </w:r>
      <w:r>
        <w:rPr>
          <w:rFonts w:ascii="Amiri" w:hAnsi="Amiri" w:eastAsia="Amiri" w:cs="Amiri"/>
          <w:lang w:bidi="ar-SA"/>
          <w:color w:val="111111"/>
          <w:sz w:val="28"/>
          <w:szCs w:val="28"/>
          <w:rtl/>
        </w:rPr>
        <w:t xml:space="preserve">: فقالها ثانية، فأسكت </w:t>
      </w:r>
      <w:r>
        <w:rPr>
          <w:rStyle w:val="FootnoteReference"/>
        </w:rPr>
        <w:footnoteReference w:id="2618"/>
      </w:r>
      <w:r>
        <w:rPr>
          <w:rFonts w:ascii="Amiri" w:hAnsi="Amiri" w:eastAsia="Amiri" w:cs="Amiri"/>
          <w:lang w:bidi="ar-SA"/>
          <w:color w:val="111111"/>
          <w:sz w:val="28"/>
          <w:szCs w:val="28"/>
          <w:rtl/>
        </w:rPr>
        <w:t xml:space="preserve">حتّى إذا كانت الثّالثة، قال:].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قولوا له: نعم، هذا حسين، فما حاجتك؟ قال: يا حسين، أبشر بالنّار. قال: كذبت، بل أقدم على ربّ غفور </w:t>
      </w:r>
      <w:r>
        <w:rPr>
          <w:rStyle w:val="FootnoteReference"/>
        </w:rPr>
        <w:footnoteReference w:id="2619"/>
      </w:r>
      <w:r>
        <w:rPr>
          <w:rFonts w:ascii="Amiri" w:hAnsi="Amiri" w:eastAsia="Amiri" w:cs="Amiri"/>
          <w:lang w:bidi="ar-SA"/>
          <w:color w:val="111111"/>
          <w:sz w:val="28"/>
          <w:szCs w:val="28"/>
          <w:rtl/>
        </w:rPr>
        <w:t xml:space="preserve">و شفيع مطاع، فمن أنت؟ قال: </w:t>
      </w:r>
      <w:r>
        <w:rPr>
          <w:rStyle w:val="FootnoteReference"/>
        </w:rPr>
        <w:footnoteReference w:id="2620"/>
      </w:r>
      <w:r>
        <w:rPr>
          <w:rFonts w:ascii="Amiri" w:hAnsi="Amiri" w:eastAsia="Amiri" w:cs="Amiri"/>
          <w:lang w:bidi="ar-SA"/>
          <w:color w:val="111111"/>
          <w:sz w:val="28"/>
          <w:szCs w:val="28"/>
          <w:rtl/>
        </w:rPr>
        <w:t xml:space="preserve">ابن حوزة.</w:t>
      </w:r>
    </w:p>
    <w:p>
      <w:pPr>
        <w:pStyle w:val="BookText"/>
      </w:pPr>
      <w:r>
        <w:rPr>
          <w:rFonts w:ascii="Amiri" w:hAnsi="Amiri" w:eastAsia="Amiri" w:cs="Amiri"/>
          <w:lang w:bidi="ar-SA"/>
          <w:color w:val="111111"/>
          <w:sz w:val="28"/>
          <w:szCs w:val="28"/>
          <w:rtl/>
        </w:rPr>
        <w:t xml:space="preserve">قال؛ فرفع الحسين يديه </w:t>
      </w:r>
      <w:r>
        <w:rPr>
          <w:rStyle w:val="FootnoteReference"/>
        </w:rPr>
        <w:footnoteReference w:id="2621"/>
      </w:r>
      <w:r>
        <w:rPr>
          <w:rFonts w:ascii="Amiri" w:hAnsi="Amiri" w:eastAsia="Amiri" w:cs="Amiri"/>
          <w:lang w:bidi="ar-SA"/>
          <w:color w:val="111111"/>
          <w:sz w:val="28"/>
          <w:szCs w:val="28"/>
          <w:rtl/>
        </w:rPr>
        <w:t xml:space="preserve">حتّى رأينا بياض إبطيه من فوق الثّياب ثمّ قال </w:t>
      </w:r>
      <w:r>
        <w:rPr>
          <w:rStyle w:val="FootnoteReference"/>
        </w:rPr>
        <w:footnoteReference w:id="2622"/>
      </w:r>
      <w:r>
        <w:rPr>
          <w:rFonts w:ascii="Amiri" w:hAnsi="Amiri" w:eastAsia="Amiri" w:cs="Amiri"/>
          <w:lang w:bidi="ar-SA"/>
          <w:color w:val="111111"/>
          <w:sz w:val="28"/>
          <w:szCs w:val="28"/>
          <w:rtl/>
        </w:rPr>
        <w:t xml:space="preserve">: اللّهمّ حزه إلى النّار. قال: فغضب ابن حوزة، </w:t>
      </w:r>
      <w:r>
        <w:rPr>
          <w:rStyle w:val="FootnoteReference"/>
        </w:rPr>
        <w:footnoteReference w:id="2623"/>
      </w:r>
      <w:r>
        <w:rPr>
          <w:rFonts w:ascii="Amiri" w:hAnsi="Amiri" w:eastAsia="Amiri" w:cs="Amiri"/>
          <w:lang w:bidi="ar-SA"/>
          <w:color w:val="111111"/>
          <w:sz w:val="28"/>
          <w:szCs w:val="28"/>
          <w:rtl/>
        </w:rPr>
        <w:t xml:space="preserve">فذهب ليقحم إليه الفرس و بينه و بينه نهر؛ قال: فعلقت </w:t>
      </w:r>
      <w:r>
        <w:rPr>
          <w:rStyle w:val="FootnoteReference"/>
        </w:rPr>
        <w:footnoteReference w:id="2624"/>
      </w:r>
      <w:r>
        <w:rPr>
          <w:rFonts w:ascii="Amiri" w:hAnsi="Amiri" w:eastAsia="Amiri" w:cs="Amiri"/>
          <w:lang w:bidi="ar-SA"/>
          <w:color w:val="111111"/>
          <w:sz w:val="28"/>
          <w:szCs w:val="28"/>
          <w:rtl/>
        </w:rPr>
        <w:t xml:space="preserve">قدمه بالرّكاب، و جالت به الفرس، فسقط عنها؛ قال: فانقطعت </w:t>
      </w:r>
      <w:r>
        <w:rPr>
          <w:rStyle w:val="FootnoteReference"/>
        </w:rPr>
        <w:footnoteReference w:id="2625"/>
      </w:r>
      <w:r>
        <w:rPr>
          <w:rFonts w:ascii="IRNazanin" w:hAnsi="IRNazanin" w:eastAsia="IRNazanin" w:cs="IRNazanin"/>
          <w:lang w:bidi="fa-IR"/>
          <w:color w:val="111111"/>
          <w:sz w:val="28"/>
          <w:szCs w:val="28"/>
          <w:rtl/>
        </w:rPr>
        <w:t xml:space="preserve">قدمه، و </w:t>
      </w:r>
      <w:r>
        <w:rPr>
          <w:rStyle w:val="FootnoteReference"/>
        </w:rPr>
        <w:footnoteReference w:id="2626"/>
      </w:r>
      <w:r>
        <w:rPr>
          <w:rFonts w:ascii="Amiri" w:hAnsi="Amiri" w:eastAsia="Amiri" w:cs="Amiri"/>
          <w:lang w:bidi="ar-SA"/>
          <w:color w:val="111111"/>
          <w:sz w:val="28"/>
          <w:szCs w:val="28"/>
          <w:rtl/>
        </w:rPr>
        <w:t xml:space="preserve">ساقه، و فخذه، و بقي جانبه الآخر متعلّقا </w:t>
      </w:r>
      <w:r>
        <w:rPr>
          <w:rStyle w:val="FootnoteReference"/>
        </w:rPr>
        <w:footnoteReference w:id="2627"/>
      </w:r>
      <w:r>
        <w:rPr>
          <w:rFonts w:ascii="Amiri" w:hAnsi="Amiri" w:eastAsia="Amiri" w:cs="Amiri"/>
          <w:lang w:bidi="ar-SA"/>
          <w:color w:val="111111"/>
          <w:sz w:val="28"/>
          <w:szCs w:val="28"/>
          <w:rtl/>
        </w:rPr>
        <w:t xml:space="preserve">بالرّكاب.</w:t>
      </w:r>
      <w:r>
        <w:rPr>
          <w:rStyle w:val="FootnoteReference"/>
        </w:rPr>
        <w:footnoteReference w:id="2628"/>
      </w:r>
      <w:r>
        <w:rPr>
          <w:rFonts w:ascii="Amiri" w:hAnsi="Amiri" w:eastAsia="Amiri" w:cs="Amiri"/>
          <w:lang w:bidi="ar-SA"/>
          <w:color w:val="111111"/>
          <w:sz w:val="28"/>
          <w:szCs w:val="28"/>
          <w:rtl/>
        </w:rPr>
        <w:t xml:space="preserve">قال: فرجع مسروق و ترك الخيل من ورائه؛ قال: فسألته، فقال </w:t>
      </w:r>
      <w:r>
        <w:rPr>
          <w:rStyle w:val="FootnoteReference"/>
        </w:rPr>
        <w:footnoteReference w:id="2629"/>
      </w:r>
      <w:r>
        <w:rPr>
          <w:rFonts w:ascii="Amiri" w:hAnsi="Amiri" w:eastAsia="Amiri" w:cs="Amiri"/>
          <w:lang w:bidi="ar-SA"/>
          <w:color w:val="111111"/>
          <w:sz w:val="28"/>
          <w:szCs w:val="28"/>
          <w:rtl/>
        </w:rPr>
        <w:t xml:space="preserve">: لقد رأيت من أهل هذا البيت شيئا لا أقاتلهم أبدا. </w:t>
      </w:r>
      <w:r>
        <w:rPr>
          <w:rStyle w:val="FootnoteReference"/>
        </w:rPr>
        <w:footnoteReference w:id="2630"/>
      </w:r>
    </w:p>
    <w:p>
      <w:pPr>
        <w:pStyle w:val="BookText"/>
      </w:pPr>
      <w:r>
        <w:rPr>
          <w:rFonts w:ascii="IRNazanin" w:hAnsi="IRNazanin" w:eastAsia="IRNazanin" w:cs="IRNazanin"/>
          <w:lang w:bidi="fa-IR"/>
          <w:color w:val="111111"/>
          <w:sz w:val="28"/>
          <w:szCs w:val="28"/>
          <w:rtl/>
        </w:rPr>
        <w:t xml:space="preserve">قال: و نشب القتال. </w:t>
      </w:r>
      <w:r>
        <w:rPr>
          <w:rStyle w:val="FootnoteReference"/>
        </w:rPr>
        <w:footnoteReference w:id="2631"/>
      </w:r>
    </w:p>
    <w:p>
      <w:pPr>
        <w:pStyle w:val="BookText"/>
      </w:pPr>
      <w:r>
        <w:rPr>
          <w:rFonts w:ascii="IRNazanin" w:hAnsi="IRNazanin" w:eastAsia="IRNazanin" w:cs="IRNazanin"/>
          <w:lang w:bidi="fa-IR"/>
          <w:color w:val="111111"/>
          <w:sz w:val="28"/>
          <w:szCs w:val="28"/>
          <w:rtl/>
        </w:rPr>
        <w:t xml:space="preserve">ابو جعفر، حسين، گويد: يكى از بنى تميم به نام عبد اللّه پسر حوزه بيامد و روبه روى حسين بايستاد و گفت: «اى حسين، اى حسين.»</w:t>
      </w:r>
    </w:p>
    <w:p>
      <w:pPr>
        <w:pStyle w:val="BookText"/>
      </w:pPr>
      <w:r>
        <w:rPr>
          <w:rFonts w:ascii="IRNazanin" w:hAnsi="IRNazanin" w:eastAsia="IRNazanin" w:cs="IRNazanin"/>
          <w:lang w:bidi="fa-IR"/>
          <w:color w:val="111111"/>
          <w:sz w:val="28"/>
          <w:szCs w:val="28"/>
          <w:rtl/>
        </w:rPr>
        <w:t xml:space="preserve">گفت: «چه مى خواهى؟»</w:t>
      </w:r>
    </w:p>
    <w:p>
      <w:pPr>
        <w:pStyle w:val="BookText"/>
      </w:pPr>
      <w:r>
        <w:rPr>
          <w:rFonts w:ascii="IRNazanin" w:hAnsi="IRNazanin" w:eastAsia="IRNazanin" w:cs="IRNazanin"/>
          <w:lang w:bidi="fa-IR"/>
          <w:color w:val="111111"/>
          <w:sz w:val="28"/>
          <w:szCs w:val="28"/>
          <w:rtl/>
        </w:rPr>
        <w:t xml:space="preserve">گفت: «خبردار كه سوى جهنم مى روى.»</w:t>
      </w:r>
    </w:p>
    <w:p>
      <w:pPr>
        <w:pStyle w:val="BookText"/>
      </w:pPr>
      <w:r>
        <w:rPr>
          <w:rFonts w:ascii="IRNazanin" w:hAnsi="IRNazanin" w:eastAsia="IRNazanin" w:cs="IRNazanin"/>
          <w:lang w:bidi="fa-IR"/>
          <w:color w:val="111111"/>
          <w:sz w:val="28"/>
          <w:szCs w:val="28"/>
          <w:rtl/>
        </w:rPr>
        <w:t xml:space="preserve">گفت: «هرگز، سوى پروردگار رحيم و توبه پذير و در خور اطاعت مى روم.»</w:t>
      </w:r>
    </w:p>
    <w:p>
      <w:pPr>
        <w:pStyle w:val="BookText"/>
      </w:pPr>
      <w:r>
        <w:rPr>
          <w:rFonts w:ascii="IRNazanin" w:hAnsi="IRNazanin" w:eastAsia="IRNazanin" w:cs="IRNazanin"/>
          <w:lang w:bidi="fa-IR"/>
          <w:color w:val="111111"/>
          <w:sz w:val="28"/>
          <w:szCs w:val="28"/>
          <w:rtl/>
        </w:rPr>
        <w:t xml:space="preserve">آن گاه گفت: «اين كيست؟»</w:t>
      </w:r>
    </w:p>
    <w:p>
      <w:pPr>
        <w:pStyle w:val="BookText"/>
      </w:pPr>
      <w:r>
        <w:rPr>
          <w:rFonts w:ascii="IRNazanin" w:hAnsi="IRNazanin" w:eastAsia="IRNazanin" w:cs="IRNazanin"/>
          <w:lang w:bidi="fa-IR"/>
          <w:color w:val="111111"/>
          <w:sz w:val="28"/>
          <w:szCs w:val="28"/>
          <w:rtl/>
        </w:rPr>
        <w:t xml:space="preserve">يارانش گفتند: «ابن حوزه.»</w:t>
      </w:r>
    </w:p>
    <w:p>
      <w:pPr>
        <w:pStyle w:val="BookText"/>
      </w:pPr>
      <w:r>
        <w:rPr>
          <w:rFonts w:ascii="IRNazanin" w:hAnsi="IRNazanin" w:eastAsia="IRNazanin" w:cs="IRNazanin"/>
          <w:lang w:bidi="fa-IR"/>
          <w:color w:val="111111"/>
          <w:sz w:val="28"/>
          <w:szCs w:val="28"/>
          <w:rtl/>
        </w:rPr>
        <w:t xml:space="preserve">گفت: «پروردگارا! او را به حوزه آتش ببر.»</w:t>
      </w:r>
    </w:p>
    <w:p>
      <w:pPr>
        <w:pStyle w:val="BookText"/>
      </w:pPr>
      <w:r>
        <w:rPr>
          <w:rFonts w:ascii="IRNazanin" w:hAnsi="IRNazanin" w:eastAsia="IRNazanin" w:cs="IRNazanin"/>
          <w:lang w:bidi="fa-IR"/>
          <w:color w:val="111111"/>
          <w:sz w:val="28"/>
          <w:szCs w:val="28"/>
          <w:rtl/>
        </w:rPr>
        <w:t xml:space="preserve">گويد: اسبش او را به طرف جويى برد كه در آن افتاد و پايش در ركاب بماند و سرش به زمين افتاد و اسب روان بود و او را مى برد و سرش به سنگها و درختها مى خورد تا جان بداد.</w:t>
      </w:r>
    </w:p>
    <w:p>
      <w:pPr>
        <w:pStyle w:val="BookText"/>
      </w:pPr>
      <w:r>
        <w:rPr>
          <w:rFonts w:ascii="IRNazanin" w:hAnsi="IRNazanin" w:eastAsia="IRNazanin" w:cs="IRNazanin"/>
          <w:lang w:bidi="fa-IR"/>
          <w:color w:val="111111"/>
          <w:sz w:val="28"/>
          <w:szCs w:val="28"/>
          <w:rtl/>
        </w:rPr>
        <w:t xml:space="preserve">به گفته سويد بن حيه اسب عبد اللّه بن حوزه بيفتاد و پاى چپش در ركاب ماند و پاى راست بيرون ماند و جدا شد و اسب تاخت آورد و سرش را به سنگها و تنه درختها مى زد تا جان داد.</w:t>
      </w:r>
    </w:p>
    <w:p>
      <w:pPr>
        <w:pStyle w:val="BookText"/>
      </w:pPr>
      <w:r>
        <w:rPr>
          <w:rFonts w:ascii="IRNazanin" w:hAnsi="IRNazanin" w:eastAsia="IRNazanin" w:cs="IRNazanin"/>
          <w:lang w:bidi="fa-IR"/>
          <w:color w:val="111111"/>
          <w:sz w:val="28"/>
          <w:szCs w:val="28"/>
          <w:rtl/>
        </w:rPr>
        <w:t xml:space="preserve">مسروق بن وائل حضر مى گويد: من جزو نخستين سوارانى بودم كه سوى حسين روان شدند. با خودم گفتم: «جزو جلوتريها بروم شايد سر حسين را به دست آرم و به سبب آن به نزد ابن زياد منزلتى بيابم.»</w:t>
      </w:r>
    </w:p>
    <w:p>
      <w:pPr>
        <w:pStyle w:val="BookText"/>
      </w:pPr>
      <w:r>
        <w:rPr>
          <w:rFonts w:ascii="IRNazanin" w:hAnsi="IRNazanin" w:eastAsia="IRNazanin" w:cs="IRNazanin"/>
          <w:lang w:bidi="fa-IR"/>
          <w:color w:val="111111"/>
          <w:sz w:val="28"/>
          <w:szCs w:val="28"/>
          <w:rtl/>
        </w:rPr>
        <w:t xml:space="preserve">گويد: چون پيش حسين رسيديم، يكى از جماعت به نام ابن حوزه پيش رفت و گفت: «حسين ميان شماست؟»</w:t>
      </w:r>
    </w:p>
    <w:p>
      <w:pPr>
        <w:pStyle w:val="BookText"/>
      </w:pPr>
      <w:r>
        <w:rPr>
          <w:rFonts w:ascii="IRNazanin" w:hAnsi="IRNazanin" w:eastAsia="IRNazanin" w:cs="IRNazanin"/>
          <w:lang w:bidi="fa-IR"/>
          <w:color w:val="111111"/>
          <w:sz w:val="28"/>
          <w:szCs w:val="28"/>
          <w:rtl/>
        </w:rPr>
        <w:t xml:space="preserve">گويد: حسين خاموش ماند و ابن حوزه بار دوم اين سخن را گفت، حسين همچنان خاموش ماند و چون بار سوم بگفت، گفت: «به او بگوييد: بله، اين حسين است. چه مى خواهى؟»</w:t>
      </w:r>
    </w:p>
    <w:p>
      <w:pPr>
        <w:pStyle w:val="BookText"/>
      </w:pPr>
      <w:r>
        <w:rPr>
          <w:rFonts w:ascii="IRNazanin" w:hAnsi="IRNazanin" w:eastAsia="IRNazanin" w:cs="IRNazanin"/>
          <w:lang w:bidi="fa-IR"/>
          <w:color w:val="111111"/>
          <w:sz w:val="28"/>
          <w:szCs w:val="28"/>
          <w:rtl/>
        </w:rPr>
        <w:t xml:space="preserve">گفت: «اى حسين! خبردار كه سوى جهنم مى روى.»</w:t>
      </w:r>
    </w:p>
    <w:p>
      <w:pPr>
        <w:pStyle w:val="BookText"/>
      </w:pPr>
      <w:r>
        <w:rPr>
          <w:rFonts w:ascii="IRNazanin" w:hAnsi="IRNazanin" w:eastAsia="IRNazanin" w:cs="IRNazanin"/>
          <w:lang w:bidi="fa-IR"/>
          <w:color w:val="111111"/>
          <w:sz w:val="28"/>
          <w:szCs w:val="28"/>
          <w:rtl/>
        </w:rPr>
        <w:t xml:space="preserve">گفت: «هرگز، سوى پروردگار رحيم و توبه پذير و در خور اطاعت مى روم.»</w:t>
      </w:r>
    </w:p>
    <w:p>
      <w:pPr>
        <w:pStyle w:val="BookText"/>
      </w:pPr>
      <w:r>
        <w:rPr>
          <w:rFonts w:ascii="IRNazanin" w:hAnsi="IRNazanin" w:eastAsia="IRNazanin" w:cs="IRNazanin"/>
          <w:lang w:bidi="fa-IR"/>
          <w:color w:val="111111"/>
          <w:sz w:val="28"/>
          <w:szCs w:val="28"/>
          <w:rtl/>
        </w:rPr>
        <w:t xml:space="preserve">آن گاه گفت: «تو كيستى؟»</w:t>
      </w:r>
    </w:p>
    <w:p>
      <w:pPr>
        <w:pStyle w:val="BookText"/>
      </w:pPr>
      <w:r>
        <w:rPr>
          <w:rFonts w:ascii="IRNazanin" w:hAnsi="IRNazanin" w:eastAsia="IRNazanin" w:cs="IRNazanin"/>
          <w:lang w:bidi="fa-IR"/>
          <w:color w:val="111111"/>
          <w:sz w:val="28"/>
          <w:szCs w:val="28"/>
          <w:rtl/>
        </w:rPr>
        <w:t xml:space="preserve">گفت: «ابن حوزه.»</w:t>
      </w:r>
    </w:p>
    <w:p>
      <w:pPr>
        <w:pStyle w:val="BookText"/>
      </w:pPr>
      <w:r>
        <w:rPr>
          <w:rFonts w:ascii="IRNazanin" w:hAnsi="IRNazanin" w:eastAsia="IRNazanin" w:cs="IRNazanin"/>
          <w:lang w:bidi="fa-IR"/>
          <w:color w:val="111111"/>
          <w:sz w:val="28"/>
          <w:szCs w:val="28"/>
          <w:rtl/>
        </w:rPr>
        <w:t xml:space="preserve">گويد: پس حسين دو دست برداشت چنان كه سفيدى زير بغل او را از بالاى جامه بديديم. آن گاه گفت: «خدايا او را به حوزه جهنم بر!»</w:t>
      </w:r>
    </w:p>
    <w:p>
      <w:pPr>
        <w:pStyle w:val="BookText"/>
      </w:pPr>
      <w:r>
        <w:rPr>
          <w:rFonts w:ascii="IRNazanin" w:hAnsi="IRNazanin" w:eastAsia="IRNazanin" w:cs="IRNazanin"/>
          <w:lang w:bidi="fa-IR"/>
          <w:color w:val="111111"/>
          <w:sz w:val="28"/>
          <w:szCs w:val="28"/>
          <w:rtl/>
        </w:rPr>
        <w:t xml:space="preserve">گويد: ابن حوزه خشمگين شد و خواست كه اسب سوى وى تازد، اما ميان وى و حسين نهرى بود.</w:t>
      </w:r>
    </w:p>
    <w:p>
      <w:pPr>
        <w:pStyle w:val="BookText"/>
      </w:pPr>
      <w:r>
        <w:rPr>
          <w:rFonts w:ascii="IRNazanin" w:hAnsi="IRNazanin" w:eastAsia="IRNazanin" w:cs="IRNazanin"/>
          <w:lang w:bidi="fa-IR"/>
          <w:color w:val="111111"/>
          <w:sz w:val="28"/>
          <w:szCs w:val="28"/>
          <w:rtl/>
        </w:rPr>
        <w:t xml:space="preserve">گويد: پاى وى در ركاب بود و اسب با وى برجست كه از آن بيفتاد.</w:t>
      </w:r>
    </w:p>
    <w:p>
      <w:pPr>
        <w:pStyle w:val="BookText"/>
      </w:pPr>
      <w:r>
        <w:rPr>
          <w:rFonts w:ascii="IRNazanin" w:hAnsi="IRNazanin" w:eastAsia="IRNazanin" w:cs="IRNazanin"/>
          <w:lang w:bidi="fa-IR"/>
          <w:color w:val="111111"/>
          <w:sz w:val="28"/>
          <w:szCs w:val="28"/>
          <w:rtl/>
        </w:rPr>
        <w:t xml:space="preserve">گويد: پاى و ساق و ران وى جدا شد و نيم ديگرش در ركاب بود.</w:t>
      </w:r>
    </w:p>
    <w:p>
      <w:pPr>
        <w:pStyle w:val="BookText"/>
      </w:pPr>
      <w:r>
        <w:rPr>
          <w:rFonts w:ascii="IRNazanin" w:hAnsi="IRNazanin" w:eastAsia="IRNazanin" w:cs="IRNazanin"/>
          <w:lang w:bidi="fa-IR"/>
          <w:color w:val="111111"/>
          <w:sz w:val="28"/>
          <w:szCs w:val="28"/>
          <w:rtl/>
        </w:rPr>
        <w:t xml:space="preserve">راوى گويد: مسروق بازگشت و سپاه را پشت سر نهاد.</w:t>
      </w:r>
    </w:p>
    <w:p>
      <w:pPr>
        <w:pStyle w:val="BookText"/>
      </w:pPr>
      <w:r>
        <w:rPr>
          <w:rFonts w:ascii="IRNazanin" w:hAnsi="IRNazanin" w:eastAsia="IRNazanin" w:cs="IRNazanin"/>
          <w:lang w:bidi="fa-IR"/>
          <w:color w:val="111111"/>
          <w:sz w:val="28"/>
          <w:szCs w:val="28"/>
          <w:rtl/>
        </w:rPr>
        <w:t xml:space="preserve">گويد: از او سبب پرسيدم. گفت: «از اين خاندان چيزى ديدم كه هرگز با آنها جنگ نمى كنم.»</w:t>
      </w:r>
    </w:p>
    <w:p>
      <w:pPr>
        <w:pStyle w:val="BookText"/>
      </w:pPr>
      <w:r>
        <w:rPr>
          <w:rFonts w:ascii="IRNazanin" w:hAnsi="IRNazanin" w:eastAsia="IRNazanin" w:cs="IRNazanin"/>
          <w:lang w:bidi="fa-IR"/>
          <w:color w:val="111111"/>
          <w:sz w:val="28"/>
          <w:szCs w:val="28"/>
          <w:rtl/>
        </w:rPr>
        <w:t xml:space="preserve">گويد: «آن گاه جنگ درگرفت.»</w:t>
      </w:r>
    </w:p>
    <w:p>
      <w:pPr>
        <w:pStyle w:val="BookText"/>
      </w:pPr>
      <w:r>
        <w:rPr>
          <w:rFonts w:ascii="IRNazanin" w:hAnsi="IRNazanin" w:eastAsia="IRNazanin" w:cs="IRNazanin"/>
          <w:lang w:bidi="fa-IR"/>
          <w:color w:val="111111"/>
          <w:sz w:val="28"/>
          <w:szCs w:val="28"/>
          <w:rtl/>
        </w:rPr>
        <w:t xml:space="preserve">پاينده، ترجمه تاريخ طبرى، 7/ 3031- 3033</w:t>
      </w:r>
    </w:p>
    <w:p>
      <w:pPr>
        <w:pStyle w:val="BookText"/>
      </w:pPr>
      <w:r>
        <w:rPr>
          <w:rFonts w:ascii="Times New Roman" w:hAnsi="Times New Roman" w:eastAsia="Times New Roman" w:cs="Times New Roman"/>
          <w:lang w:val="en-US" w:bidi="en-US"/>
          <w:color w:val="111111"/>
          <w:sz w:val="28"/>
          <w:szCs w:val="28"/>
          <w:rtl/>
        </w:rPr>
        <w:t xml:space="preserve">33</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431- عنه: القمي، نفس المهموم،/ 259- 260؛ بحر العلوم، مقتل الحسين عليه السّلام،/ 374- 375؛ المحمودي، العبرات، 2/ 26</w:t>
      </w:r>
    </w:p>
    <w:p>
      <w:pPr>
        <w:pStyle w:val="BookText"/>
      </w:pPr>
      <w:r>
        <w:rPr>
          <w:rFonts w:ascii="Amiri" w:hAnsi="Amiri" w:eastAsia="Amiri" w:cs="Amiri"/>
          <w:lang w:bidi="ar-SA"/>
          <w:color w:val="111111"/>
          <w:sz w:val="28"/>
          <w:szCs w:val="28"/>
          <w:rtl/>
        </w:rPr>
        <w:t xml:space="preserve">حدّثنا عليّ </w:t>
      </w:r>
      <w:r>
        <w:rPr>
          <w:rStyle w:val="FootnoteReference"/>
        </w:rPr>
        <w:footnoteReference w:id="2632"/>
      </w:r>
      <w:r>
        <w:rPr>
          <w:rFonts w:ascii="Amiri" w:hAnsi="Amiri" w:eastAsia="Amiri" w:cs="Amiri"/>
          <w:lang w:bidi="ar-SA"/>
          <w:color w:val="111111"/>
          <w:sz w:val="28"/>
          <w:szCs w:val="28"/>
          <w:rtl/>
        </w:rPr>
        <w:t xml:space="preserve">بن عبد العزيز، ثنا محمّد بن سعيد بن الأصبهانيّ، ثنا شريك، عن عطاء].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السّائب، </w:t>
      </w:r>
      <w:r>
        <w:rPr>
          <w:rStyle w:val="FootnoteReference"/>
        </w:rPr>
        <w:footnoteReference w:id="2633"/>
      </w:r>
      <w:r>
        <w:rPr>
          <w:rFonts w:ascii="Amiri" w:hAnsi="Amiri" w:eastAsia="Amiri" w:cs="Amiri"/>
          <w:lang w:bidi="ar-SA"/>
          <w:color w:val="111111"/>
          <w:sz w:val="28"/>
          <w:szCs w:val="28"/>
          <w:rtl/>
        </w:rPr>
        <w:t xml:space="preserve">عن ابن وائل أو وائل بن علقمة، أنّه شهد ما هناك، قال:</w:t>
      </w:r>
    </w:p>
    <w:p>
      <w:pPr>
        <w:pStyle w:val="BookText"/>
      </w:pPr>
      <w:r>
        <w:rPr>
          <w:rFonts w:ascii="IRNazanin" w:hAnsi="IRNazanin" w:eastAsia="IRNazanin" w:cs="IRNazanin"/>
          <w:lang w:bidi="fa-IR"/>
          <w:color w:val="111111"/>
          <w:sz w:val="28"/>
          <w:szCs w:val="28"/>
          <w:rtl/>
        </w:rPr>
        <w:t xml:space="preserve">قام رجل، فقال </w:t>
      </w:r>
      <w:r>
        <w:rPr>
          <w:rStyle w:val="FootnoteReference"/>
        </w:rPr>
        <w:footnoteReference w:id="2634"/>
      </w:r>
      <w:r>
        <w:rPr>
          <w:rFonts w:ascii="Amiri" w:hAnsi="Amiri" w:eastAsia="Amiri" w:cs="Amiri"/>
          <w:lang w:bidi="ar-SA"/>
          <w:color w:val="111111"/>
          <w:sz w:val="28"/>
          <w:szCs w:val="28"/>
          <w:rtl/>
        </w:rPr>
        <w:t xml:space="preserve">: أفيكم حسين؟ قالوا: نعم. فقال: أبشر بالنّار. فقال: أبشر بربّ رحيم و شفيع مطاع. قال: من أنت؟ قال: </w:t>
      </w:r>
      <w:r>
        <w:rPr>
          <w:rStyle w:val="FootnoteReference"/>
        </w:rPr>
        <w:footnoteReference w:id="2635"/>
      </w:r>
      <w:r>
        <w:rPr>
          <w:rFonts w:ascii="Amiri" w:hAnsi="Amiri" w:eastAsia="Amiri" w:cs="Amiri"/>
          <w:lang w:bidi="ar-SA"/>
          <w:color w:val="111111"/>
          <w:sz w:val="28"/>
          <w:szCs w:val="28"/>
          <w:rtl/>
        </w:rPr>
        <w:t xml:space="preserve">أنا ابن جويزة- أو- حويزة </w:t>
      </w:r>
      <w:r>
        <w:rPr>
          <w:rStyle w:val="FootnoteReference"/>
        </w:rPr>
        <w:footnoteReference w:id="2636"/>
      </w:r>
      <w:r>
        <w:rPr>
          <w:rFonts w:ascii="IRNazanin" w:hAnsi="IRNazanin" w:eastAsia="IRNazanin" w:cs="IRNazanin"/>
          <w:lang w:bidi="fa-IR"/>
          <w:color w:val="111111"/>
          <w:sz w:val="28"/>
          <w:szCs w:val="28"/>
          <w:rtl/>
        </w:rPr>
        <w:t xml:space="preserve">، قال: فقال:</w:t>
      </w:r>
    </w:p>
    <w:p>
      <w:pPr>
        <w:pStyle w:val="BookText"/>
      </w:pPr>
      <w:r>
        <w:rPr>
          <w:rFonts w:ascii="Amiri" w:hAnsi="Amiri" w:eastAsia="Amiri" w:cs="Amiri"/>
          <w:lang w:bidi="ar-SA"/>
          <w:color w:val="111111"/>
          <w:sz w:val="28"/>
          <w:szCs w:val="28"/>
          <w:rtl/>
        </w:rPr>
        <w:t xml:space="preserve">اللّهمّ حزّه إلى النّار. فنفرت به الدّابّة، فتعلّقت رجله في الرّكاب. قال: فو اللّه ما بقي عليها منه إلّا رجله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125 رقم 2849، مقتل الحسين،/ 61- 62- عنه:</w:t>
      </w:r>
    </w:p>
    <w:p>
      <w:pPr>
        <w:pStyle w:val="BookText"/>
      </w:pPr>
      <w:r>
        <w:rPr>
          <w:rFonts w:ascii="Amiri" w:hAnsi="Amiri" w:eastAsia="Amiri" w:cs="Amiri"/>
          <w:lang w:bidi="ar-SA"/>
          <w:color w:val="111111"/>
          <w:sz w:val="28"/>
          <w:szCs w:val="28"/>
          <w:rtl/>
        </w:rPr>
        <w:t xml:space="preserve">الخوارزمي، مقتل الحسين، 2/ 94؛ الهيثمي، مجمع الزّوائد، 9/ 193؛ مثله الفيروزآبادي، فضائل الخمسة </w:t>
      </w:r>
      <w:r>
        <w:rPr>
          <w:rStyle w:val="FootnoteReference"/>
        </w:rPr>
        <w:footnoteReference w:id="2638"/>
      </w:r>
      <w:r>
        <w:rPr>
          <w:rFonts w:ascii="Amiri" w:hAnsi="Amiri" w:eastAsia="Amiri" w:cs="Amiri"/>
          <w:lang w:bidi="ar-SA"/>
          <w:color w:val="111111"/>
          <w:sz w:val="28"/>
          <w:szCs w:val="28"/>
          <w:rtl/>
        </w:rPr>
        <w:t xml:space="preserve">، 3/ 369؛ المحمودي، العبرات </w:t>
      </w:r>
      <w:r>
        <w:rPr>
          <w:rStyle w:val="FootnoteReference"/>
        </w:rPr>
        <w:footnoteReference w:id="2639"/>
      </w:r>
      <w:r>
        <w:rPr>
          <w:rFonts w:ascii="IRNazanin" w:hAnsi="IRNazanin" w:eastAsia="IRNazanin" w:cs="IRNazanin"/>
          <w:lang w:bidi="fa-IR"/>
          <w:color w:val="111111"/>
          <w:sz w:val="28"/>
          <w:szCs w:val="28"/>
          <w:rtl/>
        </w:rPr>
        <w:t xml:space="preserve">، 2/ 107</w:t>
      </w:r>
    </w:p>
    <w:p>
      <w:pPr>
        <w:pStyle w:val="BookText"/>
      </w:pPr>
      <w:r>
        <w:rPr>
          <w:rFonts w:ascii="Amiri" w:hAnsi="Amiri" w:eastAsia="Amiri" w:cs="Amiri"/>
          <w:lang w:bidi="ar-SA"/>
          <w:color w:val="111111"/>
          <w:sz w:val="28"/>
          <w:szCs w:val="28"/>
          <w:rtl/>
        </w:rPr>
        <w:t xml:space="preserve">فقام رجل من القوم فناداه و قال: أبشر يا حسين بالنّار. فقال له: من أنت؟ قال: أنا ابن جويرة. فقال: اللّهمّ جرّه إلى النّار.</w:t>
      </w:r>
    </w:p>
    <w:p>
      <w:pPr>
        <w:pStyle w:val="BookText"/>
      </w:pPr>
      <w:r>
        <w:rPr>
          <w:rFonts w:ascii="Amiri" w:hAnsi="Amiri" w:eastAsia="Amiri" w:cs="Amiri"/>
          <w:lang w:bidi="ar-SA"/>
          <w:color w:val="111111"/>
          <w:sz w:val="28"/>
          <w:szCs w:val="28"/>
          <w:rtl/>
        </w:rPr>
        <w:t xml:space="preserve">فنفرت دابّته تحته، فإذا هو على أمّ رأسه، فقتلته، ثمّ دارت عليه، فلم تزل تدوسه حتّى بضعته إربا إربا، فلم يبق منه إلّا رجلاه </w:t>
      </w:r>
      <w:r>
        <w:rPr>
          <w:rStyle w:val="FootnoteReference"/>
        </w:rPr>
        <w:footnoteReference w:id="2640"/>
      </w:r>
    </w:p>
    <w:p>
      <w:pPr>
        <w:pStyle w:val="BookText"/>
      </w:pPr>
      <w:r>
        <w:rPr>
          <w:rFonts w:ascii="Amiri" w:hAnsi="Amiri" w:eastAsia="Amiri" w:cs="Amiri"/>
          <w:lang w:bidi="ar-SA"/>
          <w:color w:val="111111"/>
          <w:sz w:val="28"/>
          <w:szCs w:val="28"/>
          <w:rtl/>
        </w:rPr>
        <w:t xml:space="preserve">امام حسين به آن ملعون فرمود: «تو كيستى؟»</w:t>
      </w:r>
    </w:p>
    <w:p>
      <w:pPr>
        <w:pStyle w:val="BookText"/>
      </w:pPr>
      <w:r>
        <w:rPr>
          <w:rFonts w:ascii="IRNazanin" w:hAnsi="IRNazanin" w:eastAsia="IRNazanin" w:cs="IRNazanin"/>
          <w:lang w:bidi="fa-IR"/>
          <w:color w:val="111111"/>
          <w:sz w:val="28"/>
          <w:szCs w:val="28"/>
          <w:rtl/>
        </w:rPr>
        <w:t xml:space="preserve">گفت: «من ابن جويره هستم.»</w:t>
      </w:r>
    </w:p>
    <w:p>
      <w:pPr>
        <w:pStyle w:val="BookText"/>
      </w:pPr>
      <w:r>
        <w:rPr>
          <w:rFonts w:ascii="IRNazanin" w:hAnsi="IRNazanin" w:eastAsia="IRNazanin" w:cs="IRNazanin"/>
          <w:lang w:bidi="fa-IR"/>
          <w:color w:val="111111"/>
          <w:sz w:val="28"/>
          <w:szCs w:val="28"/>
          <w:rtl/>
        </w:rPr>
        <w:t xml:space="preserve">حسين گفت: «بار خدايا! اين مرد را دچار آتش كن.»</w:t>
      </w:r>
    </w:p>
    <w:p>
      <w:pPr>
        <w:pStyle w:val="BookText"/>
      </w:pPr>
      <w:r>
        <w:rPr>
          <w:rFonts w:ascii="IRNazanin" w:hAnsi="IRNazanin" w:eastAsia="IRNazanin" w:cs="IRNazanin"/>
          <w:lang w:bidi="fa-IR"/>
          <w:color w:val="111111"/>
          <w:sz w:val="28"/>
          <w:szCs w:val="28"/>
          <w:rtl/>
        </w:rPr>
        <w:t xml:space="preserve">ناگاه مركوب آن دشمن خدا از جا برجست، او را به زير پاى خود انداخت، آنقدر (با لگد) بر سرش زد تا او را به جهنم واصل كرد. آن گاه به قدرى جسدش را با پاى خود كوبيد كه ذرّه ذرّه شد و از بدن او غير از پاهايش چيزى باقى نماند.</w:t>
      </w:r>
    </w:p>
    <w:p>
      <w:pPr>
        <w:pStyle w:val="BookText"/>
      </w:pPr>
      <w:r>
        <w:rPr>
          <w:rFonts w:ascii="Amiri" w:hAnsi="Amiri" w:eastAsia="Amiri" w:cs="Amiri"/>
          <w:lang w:bidi="ar-SA"/>
          <w:color w:val="111111"/>
          <w:sz w:val="28"/>
          <w:szCs w:val="28"/>
          <w:rtl/>
        </w:rPr>
        <w:t xml:space="preserve">نجفى، ترجمه اثبات الوصيّة،/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إثبات الوصيّة،/ 12709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عمرو بن الحجّاج على ميمنة أصحاب الحسين عليه السّلام فيمن كان معه من أهل الكوفة، فلمّا دنا من أصحاب </w:t>
      </w:r>
      <w:r>
        <w:rPr>
          <w:rStyle w:val="FootnoteReference"/>
        </w:rPr>
        <w:footnoteReference w:id="2641"/>
      </w:r>
      <w:r>
        <w:rPr>
          <w:rFonts w:ascii="Amiri" w:hAnsi="Amiri" w:eastAsia="Amiri" w:cs="Amiri"/>
          <w:lang w:bidi="ar-SA"/>
          <w:color w:val="111111"/>
          <w:sz w:val="28"/>
          <w:szCs w:val="28"/>
          <w:rtl/>
        </w:rPr>
        <w:t xml:space="preserve">الحسين عليه السّلام جثوا له على الرّكب، و اشرعوا </w:t>
      </w:r>
      <w:r>
        <w:rPr>
          <w:rStyle w:val="FootnoteReference"/>
        </w:rPr>
        <w:footnoteReference w:id="2642"/>
      </w:r>
      <w:r>
        <w:rPr>
          <w:rFonts w:ascii="Amiri" w:hAnsi="Amiri" w:eastAsia="Amiri" w:cs="Amiri"/>
          <w:lang w:bidi="ar-SA"/>
          <w:color w:val="111111"/>
          <w:sz w:val="28"/>
          <w:szCs w:val="28"/>
          <w:rtl/>
        </w:rPr>
        <w:t xml:space="preserve">بالرّماح </w:t>
      </w:r>
      <w:r>
        <w:rPr>
          <w:rStyle w:val="FootnoteReference"/>
        </w:rPr>
        <w:footnoteReference w:id="2643"/>
      </w:r>
      <w:r>
        <w:rPr>
          <w:rFonts w:ascii="Amiri" w:hAnsi="Amiri" w:eastAsia="Amiri" w:cs="Amiri"/>
          <w:lang w:bidi="ar-SA"/>
          <w:color w:val="111111"/>
          <w:sz w:val="28"/>
          <w:szCs w:val="28"/>
          <w:rtl/>
        </w:rPr>
        <w:t xml:space="preserve">نحوهم، فلم تقدم خيلهم على الرّماح، فذهبت الخيل </w:t>
      </w:r>
      <w:r>
        <w:rPr>
          <w:rStyle w:val="FootnoteReference"/>
        </w:rPr>
        <w:footnoteReference w:id="2644"/>
      </w:r>
      <w:r>
        <w:rPr>
          <w:rFonts w:ascii="IRNazanin" w:hAnsi="IRNazanin" w:eastAsia="IRNazanin" w:cs="IRNazanin"/>
          <w:lang w:bidi="fa-IR"/>
          <w:color w:val="111111"/>
          <w:sz w:val="28"/>
          <w:szCs w:val="28"/>
          <w:rtl/>
        </w:rPr>
        <w:t xml:space="preserve">لترجع </w:t>
      </w:r>
      <w:r>
        <w:rPr>
          <w:rStyle w:val="FootnoteReference"/>
        </w:rPr>
        <w:footnoteReference w:id="2645"/>
      </w:r>
      <w:r>
        <w:rPr>
          <w:rFonts w:ascii="Amiri" w:hAnsi="Amiri" w:eastAsia="Amiri" w:cs="Amiri"/>
          <w:lang w:bidi="ar-SA"/>
          <w:color w:val="111111"/>
          <w:sz w:val="28"/>
          <w:szCs w:val="28"/>
          <w:rtl/>
        </w:rPr>
        <w:t xml:space="preserve">، فرشقهم أصحاب الحسين عليه السّلام بالنّبل، فصرعوا منهم رجالا، و جرحوا منهم </w:t>
      </w:r>
      <w:r>
        <w:rPr>
          <w:rStyle w:val="FootnoteReference"/>
        </w:rPr>
        <w:footnoteReference w:id="2646"/>
      </w:r>
      <w:r>
        <w:rPr>
          <w:rFonts w:ascii="Amiri" w:hAnsi="Amiri" w:eastAsia="Amiri" w:cs="Amiri"/>
          <w:lang w:bidi="ar-SA"/>
          <w:color w:val="111111"/>
          <w:sz w:val="28"/>
          <w:szCs w:val="28"/>
          <w:rtl/>
        </w:rPr>
        <w:t xml:space="preserve">آخرين. </w:t>
      </w:r>
      <w:r>
        <w:rPr>
          <w:rStyle w:val="FootnoteReference"/>
        </w:rPr>
        <w:footnoteReference w:id="2647"/>
      </w:r>
    </w:p>
    <w:p>
      <w:pPr>
        <w:pStyle w:val="BookText"/>
      </w:pPr>
      <w:r>
        <w:rPr>
          <w:rFonts w:ascii="Amiri" w:hAnsi="Amiri" w:eastAsia="Amiri" w:cs="Amiri"/>
          <w:lang w:bidi="ar-SA"/>
          <w:color w:val="111111"/>
          <w:sz w:val="28"/>
          <w:szCs w:val="28"/>
          <w:rtl/>
        </w:rPr>
        <w:t xml:space="preserve">و جاء رجل من بني تميم يقال له عبد اللّه بن خوزة </w:t>
      </w:r>
      <w:r>
        <w:rPr>
          <w:rStyle w:val="FootnoteReference"/>
        </w:rPr>
        <w:footnoteReference w:id="2648"/>
      </w:r>
      <w:r>
        <w:rPr>
          <w:rFonts w:ascii="IRNazanin" w:hAnsi="IRNazanin" w:eastAsia="IRNazanin" w:cs="IRNazanin"/>
          <w:lang w:bidi="fa-IR"/>
          <w:color w:val="111111"/>
          <w:sz w:val="28"/>
          <w:szCs w:val="28"/>
          <w:rtl/>
        </w:rPr>
        <w:t xml:space="preserve">، </w:t>
      </w:r>
      <w:r>
        <w:rPr>
          <w:rStyle w:val="FootnoteReference"/>
        </w:rPr>
        <w:footnoteReference w:id="2649"/>
      </w:r>
      <w:r>
        <w:rPr>
          <w:rFonts w:ascii="Amiri" w:hAnsi="Amiri" w:eastAsia="Amiri" w:cs="Amiri"/>
          <w:lang w:bidi="ar-SA"/>
          <w:color w:val="111111"/>
          <w:sz w:val="28"/>
          <w:szCs w:val="28"/>
          <w:rtl/>
        </w:rPr>
        <w:t xml:space="preserve">فأقدم على عسكر الحسين عليه السّلام فناداه القوم: إلى أين! ثكلتك أمّك؟ فقال: إنّي أقدم على ربّ رحيم </w:t>
      </w:r>
      <w:r>
        <w:rPr>
          <w:rStyle w:val="FootnoteReference"/>
        </w:rPr>
        <w:footnoteReference w:id="2650"/>
      </w:r>
      <w:r>
        <w:rPr>
          <w:rFonts w:ascii="Amiri" w:hAnsi="Amiri" w:eastAsia="Amiri" w:cs="Amiri"/>
          <w:lang w:bidi="ar-SA"/>
          <w:color w:val="111111"/>
          <w:sz w:val="28"/>
          <w:szCs w:val="28"/>
          <w:rtl/>
        </w:rPr>
        <w:t xml:space="preserve">و شفيع مطاع. فقال الحسين عليه السّلام لأصحابه: من هذا؟ قيل: هذا ابن خوزة </w:t>
      </w:r>
      <w:r>
        <w:rPr>
          <w:rStyle w:val="FootnoteReference"/>
        </w:rPr>
        <w:footnoteReference w:id="2651"/>
      </w:r>
      <w:r>
        <w:rPr>
          <w:rFonts w:ascii="Amiri" w:hAnsi="Amiri" w:eastAsia="Amiri" w:cs="Amiri"/>
          <w:lang w:bidi="ar-SA"/>
          <w:color w:val="111111"/>
          <w:sz w:val="28"/>
          <w:szCs w:val="28"/>
          <w:rtl/>
        </w:rPr>
        <w:t xml:space="preserve">التّميميّ </w:t>
      </w:r>
      <w:r>
        <w:rPr>
          <w:rStyle w:val="FootnoteReference"/>
        </w:rPr>
        <w:footnoteReference w:id="2652"/>
      </w:r>
      <w:r>
        <w:rPr>
          <w:rFonts w:ascii="IRNazanin" w:hAnsi="IRNazanin" w:eastAsia="IRNazanin" w:cs="IRNazanin"/>
          <w:lang w:bidi="fa-IR"/>
          <w:color w:val="111111"/>
          <w:sz w:val="28"/>
          <w:szCs w:val="28"/>
          <w:rtl/>
        </w:rPr>
        <w:t xml:space="preserve">، </w:t>
      </w:r>
      <w:r>
        <w:rPr>
          <w:rStyle w:val="FootnoteReference"/>
        </w:rPr>
        <w:footnoteReference w:id="2653"/>
      </w:r>
      <w:r>
        <w:rPr>
          <w:rFonts w:ascii="Amiri" w:hAnsi="Amiri" w:eastAsia="Amiri" w:cs="Amiri"/>
          <w:lang w:bidi="ar-SA"/>
          <w:color w:val="111111"/>
          <w:sz w:val="28"/>
          <w:szCs w:val="28"/>
          <w:rtl/>
        </w:rPr>
        <w:t xml:space="preserve">فقال: اللّهمّ حزه </w:t>
      </w:r>
      <w:r>
        <w:rPr>
          <w:rStyle w:val="FootnoteReference"/>
        </w:rPr>
        <w:footnoteReference w:id="2654"/>
      </w:r>
      <w:r>
        <w:rPr>
          <w:rFonts w:ascii="IRNazanin" w:hAnsi="IRNazanin" w:eastAsia="IRNazanin" w:cs="IRNazanin"/>
          <w:lang w:bidi="fa-IR"/>
          <w:color w:val="111111"/>
          <w:sz w:val="28"/>
          <w:szCs w:val="28"/>
          <w:rtl/>
        </w:rPr>
        <w:t xml:space="preserve">إلى النّار. فاضطرب به فرسه </w:t>
      </w:r>
      <w:r>
        <w:rPr>
          <w:rStyle w:val="FootnoteReference"/>
        </w:rPr>
        <w:footnoteReference w:id="2655"/>
      </w:r>
      <w:r>
        <w:rPr>
          <w:rFonts w:ascii="Amiri" w:hAnsi="Amiri" w:eastAsia="Amiri" w:cs="Amiri"/>
          <w:lang w:bidi="ar-SA"/>
          <w:color w:val="111111"/>
          <w:sz w:val="28"/>
          <w:szCs w:val="28"/>
          <w:rtl/>
        </w:rPr>
        <w:t xml:space="preserve">في جدول، فوقع، و تعلّقت رجله </w:t>
      </w:r>
      <w:r>
        <w:rPr>
          <w:rStyle w:val="FootnoteReference"/>
        </w:rPr>
        <w:footnoteReference w:id="2656"/>
      </w:r>
      <w:r>
        <w:rPr>
          <w:rFonts w:ascii="Amiri" w:hAnsi="Amiri" w:eastAsia="Amiri" w:cs="Amiri"/>
          <w:lang w:bidi="ar-SA"/>
          <w:color w:val="111111"/>
          <w:sz w:val="28"/>
          <w:szCs w:val="28"/>
          <w:rtl/>
        </w:rPr>
        <w:t xml:space="preserve">اليسرى بالرّكاب، و ارتفعت اليمنى، فشدّ عليه مسلم بن عوسجة، فضرب رجله اليمنى. فطارت </w:t>
      </w:r>
      <w:r>
        <w:rPr>
          <w:rStyle w:val="FootnoteReference"/>
        </w:rPr>
        <w:footnoteReference w:id="2657"/>
      </w:r>
      <w:r>
        <w:rPr>
          <w:rFonts w:ascii="IRNazanin" w:hAnsi="IRNazanin" w:eastAsia="IRNazanin" w:cs="IRNazanin"/>
          <w:lang w:bidi="fa-IR"/>
          <w:color w:val="111111"/>
          <w:sz w:val="28"/>
          <w:szCs w:val="28"/>
          <w:rtl/>
        </w:rPr>
        <w:t xml:space="preserve">، و عدا به فرسه </w:t>
      </w:r>
      <w:r>
        <w:rPr>
          <w:rStyle w:val="FootnoteReference"/>
        </w:rPr>
        <w:footnoteReference w:id="2658"/>
      </w:r>
      <w:r>
        <w:rPr>
          <w:rFonts w:ascii="Amiri" w:hAnsi="Amiri" w:eastAsia="Amiri" w:cs="Amiri"/>
          <w:lang w:bidi="ar-SA"/>
          <w:color w:val="111111"/>
          <w:sz w:val="28"/>
          <w:szCs w:val="28"/>
          <w:rtl/>
        </w:rPr>
        <w:t xml:space="preserve">يضرب رأسه بكلّ حجر و مدر </w:t>
      </w:r>
      <w:r>
        <w:rPr>
          <w:rStyle w:val="FootnoteReference"/>
        </w:rPr>
        <w:footnoteReference w:id="2659"/>
      </w:r>
      <w:r>
        <w:rPr>
          <w:rFonts w:ascii="Amiri" w:hAnsi="Amiri" w:eastAsia="Amiri" w:cs="Amiri"/>
          <w:lang w:bidi="ar-SA"/>
          <w:color w:val="111111"/>
          <w:sz w:val="28"/>
          <w:szCs w:val="28"/>
          <w:rtl/>
        </w:rPr>
        <w:t xml:space="preserve">حتّى مات، و عجّل اللّه بروحه إلى النّار.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نشب القتال </w:t>
      </w:r>
      <w:r>
        <w:rPr>
          <w:rStyle w:val="FootnoteReference"/>
        </w:rPr>
        <w:footnoteReference w:id="2661"/>
      </w:r>
      <w:r>
        <w:rPr>
          <w:rFonts w:ascii="Amiri" w:hAnsi="Amiri" w:eastAsia="Amiri" w:cs="Amiri"/>
          <w:lang w:bidi="ar-SA"/>
          <w:color w:val="111111"/>
          <w:sz w:val="28"/>
          <w:szCs w:val="28"/>
          <w:rtl/>
        </w:rPr>
        <w:t xml:space="preserve">، فقتل من الجميع جماعة. </w:t>
      </w:r>
      <w:r>
        <w:rPr>
          <w:rStyle w:val="FootnoteReference"/>
        </w:rPr>
        <w:footnoteReference w:id="2662"/>
      </w:r>
    </w:p>
    <w:p>
      <w:pPr>
        <w:pStyle w:val="BookText"/>
      </w:pPr>
      <w:r>
        <w:rPr>
          <w:rFonts w:ascii="IRNazanin" w:hAnsi="IRNazanin" w:eastAsia="IRNazanin" w:cs="IRNazanin"/>
          <w:lang w:bidi="fa-IR"/>
          <w:color w:val="111111"/>
          <w:sz w:val="28"/>
          <w:szCs w:val="28"/>
          <w:rtl/>
        </w:rPr>
        <w:t xml:space="preserve">گفت: «من به سوى پروردگارى مهربان و شفيعى كه شفاعتش پذيرفته است، مى روم.»</w:t>
      </w:r>
    </w:p>
    <w:p>
      <w:pPr>
        <w:pStyle w:val="BookText"/>
      </w:pPr>
      <w:r>
        <w:rPr>
          <w:rFonts w:ascii="Amiri" w:hAnsi="Amiri" w:eastAsia="Amiri" w:cs="Amiri"/>
          <w:lang w:bidi="ar-SA"/>
          <w:color w:val="111111"/>
          <w:sz w:val="28"/>
          <w:szCs w:val="28"/>
          <w:rtl/>
        </w:rPr>
        <w:t xml:space="preserve">حسين عليه السّلام به ياران خود فرمود: «اين مرد كيست؟»</w:t>
      </w:r>
    </w:p>
    <w:p>
      <w:pPr>
        <w:pStyle w:val="BookText"/>
      </w:pPr>
      <w:r>
        <w:rPr>
          <w:rFonts w:ascii="IRNazanin" w:hAnsi="IRNazanin" w:eastAsia="IRNazanin" w:cs="IRNazanin"/>
          <w:lang w:bidi="fa-IR"/>
          <w:color w:val="111111"/>
          <w:sz w:val="28"/>
          <w:szCs w:val="28"/>
          <w:rtl/>
        </w:rPr>
        <w:t xml:space="preserve">گفتند: «پسر خوزه تميمى است.»</w:t>
      </w:r>
    </w:p>
    <w:p>
      <w:pPr>
        <w:pStyle w:val="BookText"/>
      </w:pPr>
      <w:r>
        <w:rPr>
          <w:rFonts w:ascii="IRNazanin" w:hAnsi="IRNazanin" w:eastAsia="IRNazanin" w:cs="IRNazanin"/>
          <w:lang w:bidi="fa-IR"/>
          <w:color w:val="111111"/>
          <w:sz w:val="28"/>
          <w:szCs w:val="28"/>
          <w:rtl/>
        </w:rPr>
        <w:t xml:space="preserve">حضرت گفت: «بار خدايا! او را به آتش بكش!»</w:t>
      </w:r>
    </w:p>
    <w:p>
      <w:pPr>
        <w:pStyle w:val="BookText"/>
      </w:pPr>
      <w:r>
        <w:rPr>
          <w:rFonts w:ascii="IRNazanin" w:hAnsi="IRNazanin" w:eastAsia="IRNazanin" w:cs="IRNazanin"/>
          <w:lang w:bidi="fa-IR"/>
          <w:color w:val="111111"/>
          <w:sz w:val="28"/>
          <w:szCs w:val="28"/>
          <w:rtl/>
        </w:rPr>
        <w:t xml:space="preserve">پس اسب آن مرد سركشى و چموشى كرد و در راه آبى باريك آمده و آن مرد از اسب درافتاد و پاى چپش در ركاب گير كرد و پاى راستش به هوا رفت. مسلم بن عوسجة پيش آمد و پاى راستش را با شمشير بزد و اسب به همان حال شروع به دويدن كرد و سر آن مرد را به هر سنگ و كلوخى مى كوبيد تا به دوزخ رهسپار شد و خداوند بى درنگ او را به آتش دوزخ فرستاد.</w:t>
      </w:r>
    </w:p>
    <w:p>
      <w:pPr>
        <w:pStyle w:val="BookText"/>
      </w:pPr>
      <w:r>
        <w:rPr>
          <w:rFonts w:ascii="IRNazanin" w:hAnsi="IRNazanin" w:eastAsia="IRNazanin" w:cs="IRNazanin"/>
          <w:lang w:bidi="fa-IR"/>
          <w:color w:val="111111"/>
          <w:sz w:val="28"/>
          <w:szCs w:val="28"/>
          <w:rtl/>
        </w:rPr>
        <w:t xml:space="preserve">(مترجم گويد: محدث قمى رحمه اللّه در «منتهى الآمال» سخن اين مرد را با تفاوت و اضافه نقل كند و آن چنين است كه چون پيش آمد، گفت: «يا حسين! يا حسين!»</w:t>
      </w:r>
    </w:p>
    <w:p>
      <w:pPr>
        <w:pStyle w:val="BookText"/>
      </w:pPr>
      <w:r>
        <w:rPr>
          <w:rFonts w:ascii="IRNazanin" w:hAnsi="IRNazanin" w:eastAsia="IRNazanin" w:cs="IRNazanin"/>
          <w:lang w:bidi="fa-IR"/>
          <w:color w:val="111111"/>
          <w:sz w:val="28"/>
          <w:szCs w:val="28"/>
          <w:rtl/>
        </w:rPr>
        <w:t xml:space="preserve">حضرت فرمود: «چه مى خواهى؟»</w:t>
      </w:r>
    </w:p>
    <w:p>
      <w:pPr>
        <w:pStyle w:val="BookText"/>
      </w:pPr>
      <w:r>
        <w:rPr>
          <w:rFonts w:ascii="IRNazanin" w:hAnsi="IRNazanin" w:eastAsia="IRNazanin" w:cs="IRNazanin"/>
          <w:lang w:bidi="fa-IR"/>
          <w:color w:val="111111"/>
          <w:sz w:val="28"/>
          <w:szCs w:val="28"/>
          <w:rtl/>
        </w:rPr>
        <w:t xml:space="preserve">گفت: «مژده گير به آتش دوزخ.»</w:t>
      </w:r>
    </w:p>
    <w:p>
      <w:pPr>
        <w:pStyle w:val="BookText"/>
      </w:pPr>
      <w:r>
        <w:rPr>
          <w:rFonts w:ascii="IRNazanin" w:hAnsi="IRNazanin" w:eastAsia="IRNazanin" w:cs="IRNazanin"/>
          <w:lang w:bidi="fa-IR"/>
          <w:color w:val="111111"/>
          <w:sz w:val="28"/>
          <w:szCs w:val="28"/>
          <w:rtl/>
        </w:rPr>
        <w:t xml:space="preserve">حضرت فرمود: «هرگز چنين نيست. من به پروردگارى مهربان و شفيعى كه شفاعتش پذيرفته است، وارد خواهم شد ...»</w:t>
      </w:r>
    </w:p>
    <w:p>
      <w:pPr>
        <w:pStyle w:val="BookText"/>
      </w:pPr>
      <w:r>
        <w:rPr>
          <w:rFonts w:ascii="IRNazanin" w:hAnsi="IRNazanin" w:eastAsia="IRNazanin" w:cs="IRNazanin"/>
          <w:lang w:bidi="fa-IR"/>
          <w:color w:val="111111"/>
          <w:sz w:val="28"/>
          <w:szCs w:val="28"/>
          <w:rtl/>
        </w:rPr>
        <w:t xml:space="preserve">تا به آخر داستان كه بدون تفاوت نقل كند، ولى در دو نسخه ارشاد كه نزد اينجانب بود، با آنچه در بحار و ناسخ از ارشاد نقل كنند و ديگر كتابها كه من دسترس داشتم هم چنان بود كه ترجمه شد، و آنچه محدث قمى رحمه اللّه نقل كرده، ظاهرتر است و سياق عبارت و قرينه موافق با آن است، و چنان مى نمايد كه اين مرد جسارتى كرده كه به نفرين امام عليه السّلام دچار گشت و تنها به گفتن جمله: «انى اقدم على ربّ كريم ...» دل آن بزرگوار را اين سان به درد نياورده، و اين بيان نيز با گفتار امام عليه السّلام مناسبتر خواهد بود؛ ولى مدرك آن را آن مرحوم نقل ننموده است كه از چه كتابى حديث را به اين ترتيب ذكر كرده است).</w:t>
      </w:r>
    </w:p>
    <w:p>
      <w:pPr>
        <w:pStyle w:val="BookText"/>
      </w:pPr>
      <w:r>
        <w:rPr>
          <w:rFonts w:ascii="IRNazanin" w:hAnsi="IRNazanin" w:eastAsia="IRNazanin" w:cs="IRNazanin"/>
          <w:lang w:bidi="fa-IR"/>
          <w:color w:val="111111"/>
          <w:sz w:val="28"/>
          <w:szCs w:val="28"/>
          <w:rtl/>
        </w:rPr>
        <w:t xml:space="preserve">پس از اين جريان، جنگ درگير شد و از دو طرف گروهى كشته شدند.</w:t>
      </w:r>
    </w:p>
    <w:p>
      <w:pPr>
        <w:pStyle w:val="BookText"/>
      </w:pPr>
      <w:r>
        <w:rPr>
          <w:rFonts w:ascii="IRNazanin" w:hAnsi="IRNazanin" w:eastAsia="IRNazanin" w:cs="IRNazanin"/>
          <w:lang w:bidi="fa-IR"/>
          <w:color w:val="111111"/>
          <w:sz w:val="28"/>
          <w:szCs w:val="28"/>
          <w:rtl/>
        </w:rPr>
        <w:t xml:space="preserve">رسولى محلّاتى، ترجمه ارشاد، 2/ 105- 106</w:t>
      </w:r>
    </w:p>
    <w:p>
      <w:pPr>
        <w:pStyle w:val="BookText"/>
      </w:pPr>
      <w:r>
        <w:rPr>
          <w:rFonts w:ascii="Times New Roman" w:hAnsi="Times New Roman" w:eastAsia="Times New Roman" w:cs="Times New Roman"/>
          <w:lang w:val="en-US" w:bidi="en-US"/>
          <w:color w:val="111111"/>
          <w:sz w:val="28"/>
          <w:szCs w:val="28"/>
          <w:rtl/>
        </w:rPr>
        <w:t xml:space="preserve">06</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105- 106- عنه: المجلسي، البحار، 45/ 13؛ البحراني، العوالم، 17/ 256- 257؛ البهبهاني، الدّمعة السّاكبة، 4/ 294؛ الدّربندي، أسرار الشّهادة،/ 291؛ الجواهري، مثير الأحزان،/ 71؛ مثله الطّبرسي، إعلام الورى،/ 243- 244؛ الأمين، أعيان الشّيعة، 1/ 604، لواعج الأشجان،/ 140- 141</w:t>
      </w:r>
    </w:p>
    <w:p>
      <w:pPr>
        <w:pStyle w:val="BookText"/>
      </w:pPr>
      <w:r>
        <w:rPr>
          <w:rFonts w:ascii="Amiri" w:hAnsi="Amiri" w:eastAsia="Amiri" w:cs="Amiri"/>
          <w:lang w:bidi="ar-SA"/>
          <w:color w:val="111111"/>
          <w:sz w:val="28"/>
          <w:szCs w:val="28"/>
          <w:rtl/>
        </w:rPr>
        <w:t xml:space="preserve">(و به) أخبرنا أبو بكر محمّد بن عبد الملك بن محمّد بن بشران القرشيّ بقراءتي عليه، قال: أخبرنا أبو الحسن عليّ بن عمر بن أحمد الحافظ الدّار قطنيّ، قال حدّثنا محمّد بن مخلّد، قال حدّثنا عبّاس الدّوريّ، قال حدّثنا شهاب بن عبّاد، قال حدّثنا أبو الأحوص </w:t>
      </w:r>
      <w:r>
        <w:rPr>
          <w:rStyle w:val="FootnoteReference"/>
        </w:rPr>
        <w:footnoteReference w:id="2663"/>
      </w:r>
      <w:r>
        <w:rPr>
          <w:rFonts w:ascii="Amiri" w:hAnsi="Amiri" w:eastAsia="Amiri" w:cs="Amiri"/>
          <w:lang w:bidi="ar-SA"/>
          <w:color w:val="111111"/>
          <w:sz w:val="28"/>
          <w:szCs w:val="28"/>
          <w:rtl/>
        </w:rPr>
        <w:t xml:space="preserve">، عن عطاء بن السّائب، عن عبد الجبّار بن وائل، قال: لمّا خرج النّاس إلى الحسين بن عليّ عليهما السّلام، رحل </w:t>
      </w:r>
      <w:r>
        <w:rPr>
          <w:rStyle w:val="FootnoteReference"/>
        </w:rPr>
        <w:footnoteReference w:id="2664"/>
      </w:r>
      <w:r>
        <w:rPr>
          <w:rFonts w:ascii="Amiri" w:hAnsi="Amiri" w:eastAsia="Amiri" w:cs="Amiri"/>
          <w:lang w:bidi="ar-SA"/>
          <w:color w:val="111111"/>
          <w:sz w:val="28"/>
          <w:szCs w:val="28"/>
          <w:rtl/>
        </w:rPr>
        <w:t xml:space="preserve">من أهل الكوفة رجل على فرس له شقراء ذنوب، فأقبل على الحسين عليه السّلام يشتمه. فقال له: من أنت؟ فقال: حويزة- أو ابن حويزة- قال: اللّهمّ حزّه إلى النّار. قال: و بين يديه نهر، فذهب ليعبره، فزالت أسته عن السّرج، فمرّ بنا و قد قطّعته، فما أبقت منه إلّا فخذه، و ساقه، و قدميه في الرّكاب، و إحدى خصيتيه. فقلنا:</w:t>
      </w:r>
    </w:p>
    <w:p>
      <w:pPr>
        <w:pStyle w:val="BookText"/>
      </w:pPr>
      <w:r>
        <w:rPr>
          <w:rFonts w:ascii="IRNazanin" w:hAnsi="IRNazanin" w:eastAsia="IRNazanin" w:cs="IRNazanin"/>
          <w:lang w:bidi="fa-IR"/>
          <w:color w:val="111111"/>
          <w:sz w:val="28"/>
          <w:szCs w:val="28"/>
          <w:rtl/>
        </w:rPr>
        <w:t xml:space="preserve">ارجعوا! لا نشهد قتل هذا الرّجل.</w:t>
      </w:r>
    </w:p>
    <w:p>
      <w:pPr>
        <w:pStyle w:val="BookText"/>
      </w:pPr>
      <w:r>
        <w:rPr>
          <w:rFonts w:ascii="Amiri" w:hAnsi="Amiri" w:eastAsia="Amiri" w:cs="Amiri"/>
          <w:lang w:bidi="ar-SA"/>
          <w:color w:val="111111"/>
          <w:sz w:val="28"/>
          <w:szCs w:val="28"/>
          <w:rtl/>
        </w:rPr>
        <w:t xml:space="preserve">الشّجري، الأمالي، 1/ 160- عنه: المحمودي، العبرات، 2/ 107</w:t>
      </w:r>
    </w:p>
    <w:p>
      <w:pPr>
        <w:pStyle w:val="BookText"/>
      </w:pPr>
      <w:r>
        <w:rPr>
          <w:rFonts w:ascii="IRNazanin" w:hAnsi="IRNazanin" w:eastAsia="IRNazanin" w:cs="IRNazanin"/>
          <w:lang w:bidi="fa-IR"/>
          <w:color w:val="111111"/>
          <w:sz w:val="28"/>
          <w:szCs w:val="28"/>
          <w:rtl/>
        </w:rPr>
        <w:t xml:space="preserve">فأخذ له رجل السّلاح، فقال له: أبشر بالنّار. فقال: بل </w:t>
      </w:r>
      <w:r>
        <w:rPr>
          <w:rStyle w:val="FootnoteReference"/>
        </w:rPr>
        <w:footnoteReference w:id="2665"/>
      </w:r>
      <w:r>
        <w:rPr>
          <w:rFonts w:ascii="Amiri" w:hAnsi="Amiri" w:eastAsia="Amiri" w:cs="Amiri"/>
          <w:lang w:bidi="ar-SA"/>
          <w:color w:val="111111"/>
          <w:sz w:val="28"/>
          <w:szCs w:val="28"/>
          <w:rtl/>
        </w:rPr>
        <w:t xml:space="preserve">إن شاء اللّه برحمة ربّي عزّ و جلّ </w:t>
      </w:r>
      <w:r>
        <w:rPr>
          <w:rStyle w:val="FootnoteReference"/>
        </w:rPr>
        <w:footnoteReference w:id="2666"/>
      </w:r>
      <w:r>
        <w:rPr>
          <w:rFonts w:ascii="Amiri" w:hAnsi="Amiri" w:eastAsia="Amiri" w:cs="Amiri"/>
          <w:lang w:bidi="ar-SA"/>
          <w:color w:val="111111"/>
          <w:sz w:val="28"/>
          <w:szCs w:val="28"/>
          <w:rtl/>
        </w:rPr>
        <w:t xml:space="preserve">، و شفاعة نبييّ </w:t>
      </w:r>
      <w:r>
        <w:rPr>
          <w:rStyle w:val="FootnoteReference"/>
        </w:rPr>
        <w:footnoteReference w:id="2667"/>
      </w:r>
      <w:r>
        <w:rPr>
          <w:rFonts w:ascii="Amiri" w:hAnsi="Amiri" w:eastAsia="Amiri" w:cs="Amiri"/>
          <w:lang w:bidi="ar-SA"/>
          <w:color w:val="111111"/>
          <w:sz w:val="28"/>
          <w:szCs w:val="28"/>
          <w:rtl/>
        </w:rPr>
        <w:t xml:space="preserve">صلّى اللّه عليه و سلّم.</w:t>
      </w:r>
    </w:p>
    <w:p>
      <w:pPr>
        <w:pStyle w:val="BookText"/>
      </w:pPr>
      <w:r>
        <w:rPr>
          <w:rFonts w:ascii="Amiri" w:hAnsi="Amiri" w:eastAsia="Amiri" w:cs="Amiri"/>
          <w:lang w:bidi="ar-SA"/>
          <w:color w:val="111111"/>
          <w:sz w:val="28"/>
          <w:szCs w:val="28"/>
          <w:rtl/>
        </w:rPr>
        <w:t xml:space="preserve">ابن عساكر، الحسين عليه السّلام ط المحمودي،/ 219، تهذيب ابن بدران، 4/ 334، مختصر ابن منظور، 7/ 146- عنه: الكنجي، كفاية الطّالب،/ 431؛ مثله ابن العديم، بغية الطّلب، 6/ 2616، الحسين بن عليّ،/ 75؛ محب الدّين الطّبري، ذخائر العقبى،/ 149؛ الذّهبي، تاريخ الإسلام، 2/ 346، سير أعلام النّبلاء، 3/ 209].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غالب </w:t>
      </w:r>
      <w:r>
        <w:rPr>
          <w:rStyle w:val="FootnoteReference"/>
        </w:rPr>
        <w:footnoteReference w:id="2668"/>
      </w:r>
      <w:r>
        <w:rPr>
          <w:rFonts w:ascii="IRNazanin" w:hAnsi="IRNazanin" w:eastAsia="IRNazanin" w:cs="IRNazanin"/>
          <w:lang w:bidi="fa-IR"/>
          <w:color w:val="111111"/>
          <w:sz w:val="28"/>
          <w:szCs w:val="28"/>
          <w:rtl/>
        </w:rPr>
        <w:t xml:space="preserve">أحمد بن الحسن، أنبأنا عبد الصّمد </w:t>
      </w:r>
      <w:r>
        <w:rPr>
          <w:rStyle w:val="FootnoteReference"/>
        </w:rPr>
        <w:footnoteReference w:id="2669"/>
      </w:r>
      <w:r>
        <w:rPr>
          <w:rFonts w:ascii="Amiri" w:hAnsi="Amiri" w:eastAsia="Amiri" w:cs="Amiri"/>
          <w:lang w:bidi="ar-SA"/>
          <w:color w:val="111111"/>
          <w:sz w:val="28"/>
          <w:szCs w:val="28"/>
          <w:rtl/>
        </w:rPr>
        <w:t xml:space="preserve">بن عليّ، أنبأنا عبيد اللّه بن محمّد ابن إسحاق، أنبأنا عبد اللّه بن محمّد، أنبأنا عمّي، أنبأنا ابن الإصبهانيّ، أنبأنا شريك، عن عطاء بن السّائب، عن علقمة بن وائل </w:t>
      </w:r>
      <w:r>
        <w:rPr>
          <w:rStyle w:val="FootnoteReference"/>
        </w:rPr>
        <w:footnoteReference w:id="2670"/>
      </w:r>
      <w:r>
        <w:rPr>
          <w:rStyle w:val="FootnoteReference"/>
        </w:rPr>
        <w:footnoteReference w:id="2671"/>
      </w:r>
      <w:r>
        <w:rPr>
          <w:rFonts w:ascii="Amiri" w:hAnsi="Amiri" w:eastAsia="Amiri" w:cs="Amiri"/>
          <w:lang w:bidi="ar-SA"/>
          <w:color w:val="111111"/>
          <w:sz w:val="28"/>
          <w:szCs w:val="28"/>
          <w:rtl/>
        </w:rPr>
        <w:t xml:space="preserve">- أو وائل بن علقمة- </w:t>
      </w:r>
      <w:r>
        <w:rPr>
          <w:rStyle w:val="FootnoteReference"/>
        </w:rPr>
        <w:footnoteReference w:id="2672"/>
      </w:r>
      <w:r>
        <w:rPr>
          <w:rFonts w:ascii="Amiri" w:hAnsi="Amiri" w:eastAsia="Amiri" w:cs="Amiri"/>
          <w:lang w:bidi="ar-SA"/>
          <w:color w:val="111111"/>
          <w:sz w:val="28"/>
          <w:szCs w:val="28"/>
          <w:rtl/>
        </w:rPr>
        <w:t xml:space="preserve">أنّه شهد ما هناك.</w:t>
      </w:r>
    </w:p>
    <w:p>
      <w:pPr>
        <w:pStyle w:val="BookText"/>
      </w:pPr>
      <w:r>
        <w:rPr>
          <w:rFonts w:ascii="Amiri" w:hAnsi="Amiri" w:eastAsia="Amiri" w:cs="Amiri"/>
          <w:lang w:bidi="ar-SA"/>
          <w:color w:val="111111"/>
          <w:sz w:val="28"/>
          <w:szCs w:val="28"/>
          <w:rtl/>
        </w:rPr>
        <w:t xml:space="preserve">قال: قام رجل فقال: أفيكم الحسين؟ قالوا: نعم. قال: أبشر بالنّار! قال: أبشر بربّ رحيم، و شفيع مطاع، من أنت؟ قال: أنا جويزة </w:t>
      </w:r>
      <w:r>
        <w:rPr>
          <w:rStyle w:val="FootnoteReference"/>
        </w:rPr>
        <w:footnoteReference w:id="2673"/>
      </w:r>
      <w:r>
        <w:rPr>
          <w:rFonts w:ascii="Amiri" w:hAnsi="Amiri" w:eastAsia="Amiri" w:cs="Amiri"/>
          <w:lang w:bidi="ar-SA"/>
          <w:color w:val="111111"/>
          <w:sz w:val="28"/>
          <w:szCs w:val="28"/>
          <w:rtl/>
        </w:rPr>
        <w:t xml:space="preserve">. قال: اللّهمّ جزه </w:t>
      </w:r>
      <w:r>
        <w:rPr>
          <w:rStyle w:val="FootnoteReference"/>
        </w:rPr>
        <w:footnoteReference w:id="2674"/>
      </w:r>
      <w:r>
        <w:rPr>
          <w:rFonts w:ascii="Amiri" w:hAnsi="Amiri" w:eastAsia="Amiri" w:cs="Amiri"/>
          <w:lang w:bidi="ar-SA"/>
          <w:color w:val="111111"/>
          <w:sz w:val="28"/>
          <w:szCs w:val="28"/>
          <w:rtl/>
        </w:rPr>
        <w:t xml:space="preserve">إلى النّار.</w:t>
      </w:r>
    </w:p>
    <w:p>
      <w:pPr>
        <w:pStyle w:val="BookText"/>
      </w:pPr>
      <w:r>
        <w:rPr>
          <w:rFonts w:ascii="Amiri" w:hAnsi="Amiri" w:eastAsia="Amiri" w:cs="Amiri"/>
          <w:lang w:bidi="ar-SA"/>
          <w:color w:val="111111"/>
          <w:sz w:val="28"/>
          <w:szCs w:val="28"/>
          <w:rtl/>
        </w:rPr>
        <w:t xml:space="preserve">فنفرت به الدّابّة، فتعلّقت به رجله في الرّكاب </w:t>
      </w:r>
      <w:r>
        <w:rPr>
          <w:rStyle w:val="FootnoteReference"/>
        </w:rPr>
        <w:footnoteReference w:id="2675"/>
      </w:r>
      <w:r>
        <w:rPr>
          <w:rFonts w:ascii="Amiri" w:hAnsi="Amiri" w:eastAsia="Amiri" w:cs="Amiri"/>
          <w:lang w:bidi="ar-SA"/>
          <w:color w:val="111111"/>
          <w:sz w:val="28"/>
          <w:szCs w:val="28"/>
          <w:rtl/>
        </w:rPr>
        <w:t xml:space="preserve">، فو اللّه ما بقي عليها منه إلّا رجله. </w:t>
      </w:r>
      <w:r>
        <w:rPr>
          <w:rStyle w:val="FootnoteReference"/>
        </w:rPr>
        <w:footnoteReference w:id="2676"/>
      </w:r>
    </w:p>
    <w:p>
      <w:pPr>
        <w:pStyle w:val="BookText"/>
      </w:pPr>
      <w:r>
        <w:rPr>
          <w:rFonts w:ascii="Amiri" w:hAnsi="Amiri" w:eastAsia="Amiri" w:cs="Amiri"/>
          <w:lang w:bidi="ar-SA"/>
          <w:color w:val="111111"/>
          <w:sz w:val="28"/>
          <w:szCs w:val="28"/>
          <w:rtl/>
        </w:rPr>
        <w:t xml:space="preserve">ابن عساكر، الحسين عليه السّلام ط المحمودي،/ 256 رقم 318- عنه: الكنجي، كفاية الطّالب،/ 435؛ مثله ابن العديم، بغية الطّلب، 6/ 2643، الحسين بن عليّ،/ 102؛ محبّ الدّين الطّبري، ذخائر العقبى،/ 144</w:t>
      </w:r>
    </w:p>
    <w:p>
      <w:pPr>
        <w:pStyle w:val="BookText"/>
      </w:pPr>
      <w:r>
        <w:rPr>
          <w:rFonts w:ascii="Amiri" w:hAnsi="Amiri" w:eastAsia="Amiri" w:cs="Amiri"/>
          <w:lang w:bidi="ar-SA"/>
          <w:color w:val="111111"/>
          <w:sz w:val="28"/>
          <w:szCs w:val="28"/>
          <w:rtl/>
        </w:rPr>
        <w:t xml:space="preserve">ابن بطّة في الإبانة، و ابن جرير في التّاريخ: إنّه نادى الحسين ابن جوزة فقال: يا حسين! أبشر فقد تعجّلت النّار في الدّنيا قبل الآخرة. قال: ويحك! أنا؟ قال: نعم.</w:t>
      </w:r>
    </w:p>
    <w:p>
      <w:pPr>
        <w:pStyle w:val="BookText"/>
      </w:pPr>
      <w:r>
        <w:rPr>
          <w:rFonts w:ascii="Amiri" w:hAnsi="Amiri" w:eastAsia="Amiri" w:cs="Amiri"/>
          <w:lang w:bidi="ar-SA"/>
          <w:color w:val="111111"/>
          <w:sz w:val="28"/>
          <w:szCs w:val="28"/>
          <w:rtl/>
        </w:rPr>
        <w:t xml:space="preserve">قال: ولي ربّ رحيم، و شفاعة نبيّ مطاع، اللّهمّ إن كان عندك كاذبا، فجرّه إلى النّار.</w:t>
      </w:r>
    </w:p>
    <w:p>
      <w:pPr>
        <w:pStyle w:val="BookText"/>
      </w:pPr>
      <w:r>
        <w:rPr>
          <w:rFonts w:ascii="Amiri" w:hAnsi="Amiri" w:eastAsia="Amiri" w:cs="Amiri"/>
          <w:lang w:bidi="ar-SA"/>
          <w:color w:val="111111"/>
          <w:sz w:val="28"/>
          <w:szCs w:val="28"/>
          <w:rtl/>
        </w:rPr>
        <w:t xml:space="preserve">قال: فما هو إلّا أن ثنّى عنان فرسه، فوثب به، فرمى به، و بقيت رجله في الرّكاب، و نفر الفرس، فجعل يضرب برأسه كلّ حجر و شجر حتّى مات.</w:t>
      </w:r>
    </w:p>
    <w:p>
      <w:pPr>
        <w:pStyle w:val="BookText"/>
      </w:pPr>
      <w:r>
        <w:rPr>
          <w:rFonts w:ascii="Amiri" w:hAnsi="Amiri" w:eastAsia="Amiri" w:cs="Amiri"/>
          <w:lang w:bidi="ar-SA"/>
          <w:color w:val="111111"/>
          <w:sz w:val="28"/>
          <w:szCs w:val="28"/>
          <w:rtl/>
        </w:rPr>
        <w:t xml:space="preserve">و في رواية غيرهما: اللّهمّ جرّه إلى النّار، و أذقه حرّها في الدّنيا قبل مصيره إلى الآخرة. فسقط عن فرسه في الخندق و كان فيه نار، فسجد الحسين.].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56- 57- عنه: السّيّد هاشم البحراني، مدينة المعاجز،/ 241- 242؛ المجلسي، البحار، 45/ 301؛ البحراني، العوالم، 17/ 613- 614</w:t>
      </w:r>
    </w:p>
    <w:p>
      <w:pPr>
        <w:pStyle w:val="BookText"/>
      </w:pPr>
      <w:r>
        <w:rPr>
          <w:rFonts w:ascii="Amiri" w:hAnsi="Amiri" w:eastAsia="Amiri" w:cs="Amiri"/>
          <w:lang w:bidi="ar-SA"/>
          <w:color w:val="111111"/>
          <w:sz w:val="28"/>
          <w:szCs w:val="28"/>
          <w:rtl/>
        </w:rPr>
        <w:t xml:space="preserve">فزحف عمرو بن الحجّاج في ميمنة عمر، فلمّا دنا من الحسين جثوا له على الرّكب، و أشرعوا الرّماح نحوهم، فلم تقدم خيلهم على الرّماح، فذهبت الخيل لترجع، فرشقوهم بالنّبل، فصرعوا منهم رجالا، و جرحوا آخرين. و تقدّم رجل منهم يقال له: ابن حوزة، فقال: أفيكم الحسين؟ فلم يجبه أحد، فقالها ثلاثا، قالوا: نعم، فما حاجتك؟ قال </w:t>
      </w:r>
      <w:r>
        <w:rPr>
          <w:rStyle w:val="FootnoteReference"/>
        </w:rPr>
        <w:footnoteReference w:id="2677"/>
      </w:r>
      <w:r>
        <w:rPr>
          <w:rFonts w:ascii="Amiri" w:hAnsi="Amiri" w:eastAsia="Amiri" w:cs="Amiri"/>
          <w:lang w:bidi="ar-SA"/>
          <w:color w:val="111111"/>
          <w:sz w:val="28"/>
          <w:szCs w:val="28"/>
          <w:rtl/>
        </w:rPr>
        <w:t xml:space="preserve">: يا حسين! أبشر بالنّار. قال له: كذبت، بل أقدم على ربّ رحيم </w:t>
      </w:r>
      <w:r>
        <w:rPr>
          <w:rStyle w:val="FootnoteReference"/>
        </w:rPr>
        <w:footnoteReference w:id="2678"/>
      </w:r>
      <w:r>
        <w:rPr>
          <w:rFonts w:ascii="Amiri" w:hAnsi="Amiri" w:eastAsia="Amiri" w:cs="Amiri"/>
          <w:lang w:bidi="ar-SA"/>
          <w:color w:val="111111"/>
          <w:sz w:val="28"/>
          <w:szCs w:val="28"/>
          <w:rtl/>
        </w:rPr>
        <w:t xml:space="preserve">، و شفيع مطاع، فمن أنت؟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79"/>
      </w:r>
      <w:r>
        <w:rPr>
          <w:rFonts w:ascii="Amiri" w:hAnsi="Amiri" w:eastAsia="Amiri" w:cs="Amiri"/>
          <w:lang w:bidi="ar-SA"/>
          <w:color w:val="111111"/>
          <w:sz w:val="28"/>
          <w:szCs w:val="28"/>
          <w:rtl/>
        </w:rPr>
        <w:t xml:space="preserve">ابن حوزة.</w:t>
      </w:r>
    </w:p>
    <w:p>
      <w:pPr>
        <w:pStyle w:val="BookText"/>
      </w:pPr>
      <w:r>
        <w:rPr>
          <w:rFonts w:ascii="Amiri" w:hAnsi="Amiri" w:eastAsia="Amiri" w:cs="Amiri"/>
          <w:lang w:bidi="ar-SA"/>
          <w:color w:val="111111"/>
          <w:sz w:val="28"/>
          <w:szCs w:val="28"/>
          <w:rtl/>
        </w:rPr>
        <w:t xml:space="preserve">فرفع الحسين يديه فقال: </w:t>
      </w:r>
      <w:r>
        <w:rPr>
          <w:rStyle w:val="FootnoteReference"/>
        </w:rPr>
        <w:footnoteReference w:id="2680"/>
      </w:r>
      <w:r>
        <w:rPr>
          <w:rFonts w:ascii="Amiri" w:hAnsi="Amiri" w:eastAsia="Amiri" w:cs="Amiri"/>
          <w:lang w:bidi="ar-SA"/>
          <w:color w:val="111111"/>
          <w:sz w:val="28"/>
          <w:szCs w:val="28"/>
          <w:rtl/>
        </w:rPr>
        <w:t xml:space="preserve">اللّهمّ حزه إلى النّار. فغضب ابن حوزة، فأقحم </w:t>
      </w:r>
      <w:r>
        <w:rPr>
          <w:rStyle w:val="FootnoteReference"/>
        </w:rPr>
        <w:footnoteReference w:id="2681"/>
      </w:r>
      <w:r>
        <w:rPr>
          <w:rFonts w:ascii="Amiri" w:hAnsi="Amiri" w:eastAsia="Amiri" w:cs="Amiri"/>
          <w:lang w:bidi="ar-SA"/>
          <w:color w:val="111111"/>
          <w:sz w:val="28"/>
          <w:szCs w:val="28"/>
          <w:rtl/>
        </w:rPr>
        <w:t xml:space="preserve">فرسه في نهر بينهما، فتعلّقت قدمه بالرّكاب، و جالت به الفرس فسقط عنها </w:t>
      </w:r>
      <w:r>
        <w:rPr>
          <w:rStyle w:val="FootnoteReference"/>
        </w:rPr>
        <w:footnoteReference w:id="2682"/>
      </w:r>
      <w:r>
        <w:rPr>
          <w:rFonts w:ascii="IRNazanin" w:hAnsi="IRNazanin" w:eastAsia="IRNazanin" w:cs="IRNazanin"/>
          <w:lang w:bidi="fa-IR"/>
          <w:color w:val="111111"/>
          <w:sz w:val="28"/>
          <w:szCs w:val="28"/>
          <w:rtl/>
        </w:rPr>
        <w:t xml:space="preserve">، فانقطعت فخذه و ساقه و قدمه و بقى جنبه </w:t>
      </w:r>
      <w:r>
        <w:rPr>
          <w:rStyle w:val="FootnoteReference"/>
        </w:rPr>
        <w:footnoteReference w:id="2683"/>
      </w:r>
      <w:r>
        <w:rPr>
          <w:rFonts w:ascii="IRNazanin" w:hAnsi="IRNazanin" w:eastAsia="IRNazanin" w:cs="IRNazanin"/>
          <w:lang w:bidi="fa-IR"/>
          <w:color w:val="111111"/>
          <w:sz w:val="28"/>
          <w:szCs w:val="28"/>
          <w:rtl/>
        </w:rPr>
        <w:t xml:space="preserve">الآخر متعلّقا </w:t>
      </w:r>
      <w:r>
        <w:rPr>
          <w:rStyle w:val="FootnoteReference"/>
        </w:rPr>
        <w:footnoteReference w:id="2684"/>
      </w:r>
      <w:r>
        <w:rPr>
          <w:rFonts w:ascii="Amiri" w:hAnsi="Amiri" w:eastAsia="Amiri" w:cs="Amiri"/>
          <w:lang w:bidi="ar-SA"/>
          <w:color w:val="111111"/>
          <w:sz w:val="28"/>
          <w:szCs w:val="28"/>
          <w:rtl/>
        </w:rPr>
        <w:t xml:space="preserve">بالرّكاب، يضرب </w:t>
      </w:r>
      <w:r>
        <w:rPr>
          <w:rStyle w:val="FootnoteReference"/>
        </w:rPr>
        <w:footnoteReference w:id="2685"/>
      </w:r>
      <w:r>
        <w:rPr>
          <w:rFonts w:ascii="Amiri" w:hAnsi="Amiri" w:eastAsia="Amiri" w:cs="Amiri"/>
          <w:lang w:bidi="ar-SA"/>
          <w:color w:val="111111"/>
          <w:sz w:val="28"/>
          <w:szCs w:val="28"/>
          <w:rtl/>
        </w:rPr>
        <w:t xml:space="preserve">به كلّ حجر و شجر </w:t>
      </w:r>
      <w:r>
        <w:rPr>
          <w:rStyle w:val="FootnoteReference"/>
        </w:rPr>
        <w:footnoteReference w:id="2686"/>
      </w:r>
      <w:r>
        <w:rPr>
          <w:rFonts w:ascii="Amiri" w:hAnsi="Amiri" w:eastAsia="Amiri" w:cs="Amiri"/>
          <w:lang w:bidi="ar-SA"/>
          <w:color w:val="111111"/>
          <w:sz w:val="28"/>
          <w:szCs w:val="28"/>
          <w:rtl/>
        </w:rPr>
        <w:t xml:space="preserve">حتّى مات.</w:t>
      </w:r>
    </w:p>
    <w:p>
      <w:pPr>
        <w:pStyle w:val="BookText"/>
      </w:pPr>
      <w:r>
        <w:rPr>
          <w:rFonts w:ascii="Amiri" w:hAnsi="Amiri" w:eastAsia="Amiri" w:cs="Amiri"/>
          <w:lang w:bidi="ar-SA"/>
          <w:color w:val="111111"/>
          <w:sz w:val="28"/>
          <w:szCs w:val="28"/>
          <w:rtl/>
        </w:rPr>
        <w:t xml:space="preserve">و كان مسروق بن وائل الحضرميّ قد خرج معهم و قال: لعلّي </w:t>
      </w:r>
      <w:r>
        <w:rPr>
          <w:rStyle w:val="FootnoteReference"/>
        </w:rPr>
        <w:footnoteReference w:id="2687"/>
      </w:r>
    </w:p>
    <w:p>
      <w:pPr>
        <w:pStyle w:val="BookText"/>
      </w:pPr>
      <w:r>
        <w:rPr>
          <w:rFonts w:ascii="Amiri" w:hAnsi="Amiri" w:eastAsia="Amiri" w:cs="Amiri"/>
          <w:lang w:bidi="ar-SA"/>
          <w:color w:val="111111"/>
          <w:sz w:val="28"/>
          <w:szCs w:val="28"/>
          <w:rtl/>
        </w:rPr>
        <w:t xml:space="preserve">كنت في أوّل الخيل الّتي تقدّمت لحرب الحسين لعلّي أن»].</w:t>
      </w:r>
    </w:p>
    <w:p>
      <w:pPr>
        <w:pStyle w:val="BookText"/>
      </w:pPr>
      <w:r>
        <w:rPr>
          <w:rFonts w:ascii="Amiri" w:hAnsi="Amiri" w:eastAsia="Amiri" w:cs="Amiri"/>
          <w:lang w:bidi="ar-SA"/>
          <w:color w:val="111111"/>
          <w:sz w:val="28"/>
          <w:szCs w:val="28"/>
          <w:rtl/>
        </w:rPr>
        <w:t xml:space="preserve">أصيب رأس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فأصيب به منزلة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عند ابن زياد.</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فلمّا رأى ما صنع اللّه بابن حوزة بدعاء الحسين،].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و قال: لقد رأيت من أهل هذا البيت شيئا لا أقاتلهم أبدا. و نشب القتال. </w:t>
      </w:r>
      <w:r>
        <w:rPr>
          <w:rStyle w:val="FootnoteReference"/>
        </w:rPr>
        <w:footnoteReference w:id="2688"/>
      </w:r>
    </w:p>
    <w:p>
      <w:pPr>
        <w:pStyle w:val="BookText"/>
      </w:pPr>
      <w:r>
        <w:rPr>
          <w:rFonts w:ascii="IRNazanin" w:hAnsi="IRNazanin" w:eastAsia="IRNazanin" w:cs="IRNazanin"/>
          <w:lang w:bidi="fa-IR"/>
          <w:color w:val="111111"/>
          <w:sz w:val="28"/>
          <w:szCs w:val="28"/>
          <w:rtl/>
        </w:rPr>
        <w:t xml:space="preserve">چون سواران خواستند برگردند، آنها را تيرباران كردند. يك سوار را كشتند و چند تن ديگر را مجروح نمودند. مردى از آنها ابن حوزه نام پيش رفت و گفت: «آيا حسين ميان شماست؟»</w:t>
      </w:r>
    </w:p>
    <w:p>
      <w:pPr>
        <w:pStyle w:val="BookText"/>
      </w:pPr>
      <w:r>
        <w:rPr>
          <w:rFonts w:ascii="IRNazanin" w:hAnsi="IRNazanin" w:eastAsia="IRNazanin" w:cs="IRNazanin"/>
          <w:lang w:bidi="fa-IR"/>
          <w:color w:val="111111"/>
          <w:sz w:val="28"/>
          <w:szCs w:val="28"/>
          <w:rtl/>
        </w:rPr>
        <w:t xml:space="preserve">كسى به او پاسخ نداد. آن سؤال را سه بار تكرار كرد. گفتند: «آرى، چه كار دارى؟»</w:t>
      </w:r>
    </w:p>
    <w:p>
      <w:pPr>
        <w:pStyle w:val="BookText"/>
      </w:pPr>
      <w:r>
        <w:rPr>
          <w:rFonts w:ascii="IRNazanin" w:hAnsi="IRNazanin" w:eastAsia="IRNazanin" w:cs="IRNazanin"/>
          <w:lang w:bidi="fa-IR"/>
          <w:color w:val="111111"/>
          <w:sz w:val="28"/>
          <w:szCs w:val="28"/>
          <w:rtl/>
        </w:rPr>
        <w:t xml:space="preserve">گفت: «اى حسين! تو را وعده دوزخ مى دهم.»</w:t>
      </w:r>
    </w:p>
    <w:p>
      <w:pPr>
        <w:pStyle w:val="BookText"/>
      </w:pPr>
      <w:r>
        <w:rPr>
          <w:rFonts w:ascii="IRNazanin" w:hAnsi="IRNazanin" w:eastAsia="IRNazanin" w:cs="IRNazanin"/>
          <w:lang w:bidi="fa-IR"/>
          <w:color w:val="111111"/>
          <w:sz w:val="28"/>
          <w:szCs w:val="28"/>
          <w:rtl/>
        </w:rPr>
        <w:t xml:space="preserve">گفت: «دروغ مى گويى. من نزد پروردگار بخشنده مهربان و خداوند معبود و مطاع خواهم رفت. تو كيستى؟»</w:t>
      </w:r>
    </w:p>
    <w:p>
      <w:pPr>
        <w:pStyle w:val="BookText"/>
      </w:pPr>
      <w:r>
        <w:rPr>
          <w:rFonts w:ascii="IRNazanin" w:hAnsi="IRNazanin" w:eastAsia="IRNazanin" w:cs="IRNazanin"/>
          <w:lang w:bidi="fa-IR"/>
          <w:color w:val="111111"/>
          <w:sz w:val="28"/>
          <w:szCs w:val="28"/>
          <w:rtl/>
        </w:rPr>
        <w:t xml:space="preserve">گفت: «ابن حوزه (از حيازت است).»</w:t>
      </w:r>
    </w:p>
    <w:p>
      <w:pPr>
        <w:pStyle w:val="BookText"/>
      </w:pPr>
      <w:r>
        <w:rPr>
          <w:rFonts w:ascii="IRNazanin" w:hAnsi="IRNazanin" w:eastAsia="IRNazanin" w:cs="IRNazanin"/>
          <w:lang w:bidi="fa-IR"/>
          <w:color w:val="111111"/>
          <w:sz w:val="28"/>
          <w:szCs w:val="28"/>
          <w:rtl/>
        </w:rPr>
        <w:t xml:space="preserve">حسين دست خود را برداشت و گفت: «خداوندا! او را به دوزخ حيازت كن (سوق بده).»</w:t>
      </w:r>
    </w:p>
    <w:p>
      <w:pPr>
        <w:pStyle w:val="BookText"/>
      </w:pPr>
      <w:r>
        <w:rPr>
          <w:rFonts w:ascii="IRNazanin" w:hAnsi="IRNazanin" w:eastAsia="IRNazanin" w:cs="IRNazanin"/>
          <w:lang w:bidi="fa-IR"/>
          <w:color w:val="111111"/>
          <w:sz w:val="28"/>
          <w:szCs w:val="28"/>
          <w:rtl/>
        </w:rPr>
        <w:t xml:space="preserve">ناگاه اسب او در جويى كه حائل بود، لغزيد و او افتاد؛ ولى يك پاى وى به ركاب آويخته و گير كرده بود. اسب مى دويد و او را بر زمين مى كشيد. ران و ساق و قدم او (از يك طرف) پاره پاره شد. قسمت ديگر پيكرش در ركاب آويخته ماند. اسب او را به هر سنگ و درخت مى زد تا آن كه مرد. مسروق بن وائل حضرمى هم با آنها (دشمنان حسين) رفته بود. او با خود مى گفت: «شايد من بتوانم سر حسين را به دست آرم كه نزد ابن زياد مقام و منزلتى بيابم.»</w:t>
      </w:r>
    </w:p>
    <w:p>
      <w:pPr>
        <w:pStyle w:val="BookText"/>
      </w:pPr>
      <w:r>
        <w:rPr>
          <w:rFonts w:ascii="IRNazanin" w:hAnsi="IRNazanin" w:eastAsia="IRNazanin" w:cs="IRNazanin"/>
          <w:lang w:bidi="fa-IR"/>
          <w:color w:val="111111"/>
          <w:sz w:val="28"/>
          <w:szCs w:val="28"/>
          <w:rtl/>
        </w:rPr>
        <w:t xml:space="preserve">چون ديد كه خداوند بر اثر نفرين حسين، ابن حوزه را دچار كرد، برگشت و گفت: «من از اين خانواده (كراماتى) چيزهايى ديدم. هرگز با آنها جنگ و ستيز نخواهم كرد.»</w:t>
      </w:r>
    </w:p>
    <w:p>
      <w:pPr>
        <w:pStyle w:val="BookText"/>
      </w:pPr>
      <w:r>
        <w:rPr>
          <w:rFonts w:ascii="Amiri" w:hAnsi="Amiri" w:eastAsia="Amiri" w:cs="Amiri"/>
          <w:lang w:bidi="ar-SA"/>
          <w:color w:val="111111"/>
          <w:sz w:val="28"/>
          <w:szCs w:val="28"/>
          <w:rtl/>
        </w:rPr>
        <w:t xml:space="preserve">خليلى، ترجمه كامل، 5/ 174- 175</w:t>
      </w:r>
    </w:p>
    <w:p>
      <w:pPr>
        <w:pStyle w:val="BookText"/>
      </w:pPr>
      <w:r>
        <w:rPr>
          <w:rFonts w:ascii="Amiri" w:hAnsi="Amiri" w:eastAsia="Amiri" w:cs="Amiri"/>
          <w:lang w:bidi="ar-SA"/>
          <w:color w:val="111111"/>
          <w:sz w:val="28"/>
          <w:szCs w:val="28"/>
          <w:rtl/>
        </w:rPr>
        <w:t xml:space="preserve">ابن الأثير، الكامل، 3/ 289- عنه: المقرّم، مقتل الحسين عليه السّلام،/ 282- 283</w:t>
      </w:r>
    </w:p>
    <w:p>
      <w:pPr>
        <w:pStyle w:val="BookText"/>
      </w:pPr>
      <w:r>
        <w:rPr>
          <w:rFonts w:ascii="Amiri" w:hAnsi="Amiri" w:eastAsia="Amiri" w:cs="Amiri"/>
          <w:lang w:bidi="ar-SA"/>
          <w:color w:val="111111"/>
          <w:sz w:val="28"/>
          <w:szCs w:val="28"/>
          <w:rtl/>
        </w:rPr>
        <w:t xml:space="preserve">و حمل عمرو بن الحجّاج، و هو في الميمنة، فلمّا دنا من الحسين، جثوا له على الرّكب، و أشرعوا الرّماح نحوهم، فلم تقدم خيلهم على الرّماح، فذهبت الخيل لترجع، فرشقوهم بالنّبل، فصرعوا منهم رجالا، و جرحوا آخرين.</w:t>
      </w:r>
    </w:p>
    <w:p>
      <w:pPr>
        <w:pStyle w:val="BookText"/>
      </w:pPr>
      <w:r>
        <w:rPr>
          <w:rFonts w:ascii="Amiri" w:hAnsi="Amiri" w:eastAsia="Amiri" w:cs="Amiri"/>
          <w:lang w:bidi="ar-SA"/>
          <w:color w:val="111111"/>
          <w:sz w:val="28"/>
          <w:szCs w:val="28"/>
          <w:rtl/>
        </w:rPr>
        <w:t xml:space="preserve">و جاء عبد اللّه بن حوزة التّميميّ حتّى وقف أمام الحسين، فقال له: يا حسين. فقال:</w:t>
      </w:r>
    </w:p>
    <w:p>
      <w:pPr>
        <w:pStyle w:val="BookText"/>
      </w:pPr>
      <w:r>
        <w:rPr>
          <w:rFonts w:ascii="Amiri" w:hAnsi="Amiri" w:eastAsia="Amiri" w:cs="Amiri"/>
          <w:lang w:bidi="ar-SA"/>
          <w:color w:val="111111"/>
          <w:sz w:val="28"/>
          <w:szCs w:val="28"/>
          <w:rtl/>
        </w:rPr>
        <w:t xml:space="preserve">ما تشاء؟ قال: أبشر بالنّار. قال: «كلّا، إنّي أقدم على ربّ رحيم شفيع مطاع، من أنت؟». قال أصحابه: هذا ابن حوزة. قال: ربّ حزه إلى النّار! فاضطرب به فرسه في جدول، فوقع فيه، و تعلّقت رجله بالرّكاب، و نفر الفرس، فمرّ به يضرب برأسه كلّ شجرة و حجر حتّى مات، و انقطعت فخذه، و ساقه، و قدمه.</w:t>
      </w:r>
    </w:p>
    <w:p>
      <w:pPr>
        <w:pStyle w:val="BookText"/>
      </w:pPr>
      <w:r>
        <w:rPr>
          <w:rFonts w:ascii="Amiri" w:hAnsi="Amiri" w:eastAsia="Amiri" w:cs="Amiri"/>
          <w:lang w:bidi="ar-SA"/>
          <w:color w:val="111111"/>
          <w:sz w:val="28"/>
          <w:szCs w:val="28"/>
          <w:rtl/>
        </w:rPr>
        <w:t xml:space="preserve">النّويري، نهاية الإرب، 20/ 447- 448</w:t>
      </w:r>
    </w:p>
    <w:p>
      <w:pPr>
        <w:pStyle w:val="BookText"/>
      </w:pPr>
      <w:r>
        <w:rPr>
          <w:rFonts w:ascii="Amiri" w:hAnsi="Amiri" w:eastAsia="Amiri" w:cs="Amiri"/>
          <w:lang w:bidi="ar-SA"/>
          <w:color w:val="111111"/>
          <w:sz w:val="28"/>
          <w:szCs w:val="28"/>
          <w:rtl/>
        </w:rPr>
        <w:t xml:space="preserve">و حمل رجل، يقال له عبد اللّه بن حوزة حتّى وقف بين يدي الحسين، فقال له: يا75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أبشر بالنّار! فقال له الحسين: كلّا، ويحك إنّي أقدم على ربّ رحيم، و شفيع مطاع، بل أنت أولى بالنّار. قالوا: فانصرف، فوقصته فرسه، فسقط، و تعلّقت قدمه بالرّكاب، و كان الحسين قد سأل عنه، فقال: أنا ابن حوزة. فرفع الحسين يده، و قال:</w:t>
      </w:r>
    </w:p>
    <w:p>
      <w:pPr>
        <w:pStyle w:val="BookText"/>
      </w:pPr>
      <w:r>
        <w:rPr>
          <w:rFonts w:ascii="Amiri" w:hAnsi="Amiri" w:eastAsia="Amiri" w:cs="Amiri"/>
          <w:lang w:bidi="ar-SA"/>
          <w:color w:val="111111"/>
          <w:sz w:val="28"/>
          <w:szCs w:val="28"/>
          <w:rtl/>
        </w:rPr>
        <w:t xml:space="preserve">اللّهمّ حزه إلى النّار. فغضب ابن حوزة و أراد أن يقحم عليه الفرس، و بينه و بينه نهر، فجالت </w:t>
      </w:r>
      <w:r>
        <w:rPr>
          <w:rStyle w:val="FootnoteReference"/>
        </w:rPr>
        <w:footnoteReference w:id="2689"/>
      </w:r>
      <w:r>
        <w:rPr>
          <w:rFonts w:ascii="Amiri" w:hAnsi="Amiri" w:eastAsia="Amiri" w:cs="Amiri"/>
          <w:lang w:bidi="ar-SA"/>
          <w:color w:val="111111"/>
          <w:sz w:val="28"/>
          <w:szCs w:val="28"/>
          <w:rtl/>
        </w:rPr>
        <w:t xml:space="preserve">به الفرس، فانقطعت قدمه، و ساقه، و فخذه، و بقى جانبه الآخر متعلّقا بالرّكاب، و شدّ عليه مسلم بن عوسجة، فضربه، فأطار رجله اليمنى، و غارت به فرسه، فلم يبق حجر يمرّ به إلّا ضربه في رأسه حتّى مات.</w:t>
      </w:r>
    </w:p>
    <w:p>
      <w:pPr>
        <w:pStyle w:val="BookText"/>
      </w:pPr>
      <w:r>
        <w:rPr>
          <w:rFonts w:ascii="Amiri" w:hAnsi="Amiri" w:eastAsia="Amiri" w:cs="Amiri"/>
          <w:lang w:bidi="ar-SA"/>
          <w:color w:val="111111"/>
          <w:sz w:val="28"/>
          <w:szCs w:val="28"/>
          <w:rtl/>
        </w:rPr>
        <w:t xml:space="preserve">ابن كثير، البداية و النّهاية، 8/ 181</w:t>
      </w:r>
    </w:p>
    <w:p>
      <w:pPr>
        <w:pStyle w:val="BookText"/>
      </w:pPr>
      <w:r>
        <w:rPr>
          <w:rFonts w:ascii="Amiri" w:hAnsi="Amiri" w:eastAsia="Amiri" w:cs="Amiri"/>
          <w:lang w:bidi="ar-SA"/>
          <w:color w:val="111111"/>
          <w:sz w:val="28"/>
          <w:szCs w:val="28"/>
          <w:rtl/>
        </w:rPr>
        <w:t xml:space="preserve">السّيّد الرّضي: حدّث جعفر بن محمّد بن عمارة، عن أبيه، عن عطاء بن السّائب، عن أخيه قال: شهدت يوم الحسين (صلوات اللّه عليه)، فأقبل رجل من تيم يقال له: عبد اللّه بن جويرة، فقال: يا حسين! فقال (صلوات اللّه عليه): ما تشاء؟ فقال: أبشر بالنّار. فقال:</w:t>
      </w:r>
    </w:p>
    <w:p>
      <w:pPr>
        <w:pStyle w:val="BookText"/>
      </w:pPr>
      <w:r>
        <w:rPr>
          <w:rFonts w:ascii="Amiri" w:hAnsi="Amiri" w:eastAsia="Amiri" w:cs="Amiri"/>
          <w:lang w:bidi="ar-SA"/>
          <w:color w:val="111111"/>
          <w:sz w:val="28"/>
          <w:szCs w:val="28"/>
          <w:rtl/>
        </w:rPr>
        <w:t xml:space="preserve">كلّا، إنّي أقدم على ربّ غفور، و شفيع مطاع، و أنا من خير، إلى خير، من أنت؟ قال: ابن جويرة </w:t>
      </w:r>
      <w:r>
        <w:rPr>
          <w:rStyle w:val="FootnoteReference"/>
        </w:rPr>
        <w:footnoteReference w:id="2690"/>
      </w:r>
      <w:r>
        <w:rPr>
          <w:rFonts w:ascii="Amiri" w:hAnsi="Amiri" w:eastAsia="Amiri" w:cs="Amiri"/>
          <w:lang w:bidi="ar-SA"/>
          <w:color w:val="111111"/>
          <w:sz w:val="28"/>
          <w:szCs w:val="28"/>
          <w:rtl/>
        </w:rPr>
        <w:t xml:space="preserve">. فرفع يده الحسين حتّى رأينا بياض إبطيه و قال: اللّهمّ جرّه إلى النّار.</w:t>
      </w:r>
    </w:p>
    <w:p>
      <w:pPr>
        <w:pStyle w:val="BookText"/>
      </w:pPr>
      <w:r>
        <w:rPr>
          <w:rFonts w:ascii="Amiri" w:hAnsi="Amiri" w:eastAsia="Amiri" w:cs="Amiri"/>
          <w:lang w:bidi="ar-SA"/>
          <w:color w:val="111111"/>
          <w:sz w:val="28"/>
          <w:szCs w:val="28"/>
          <w:rtl/>
        </w:rPr>
        <w:t xml:space="preserve">فغضب ابن جويرة، فحمل عليه، فاضطرب به فرسه في جدول و تعلّق رجله بالرّكاب، و وقع رأسه في الأرض، و نفر الفرس، فأخذ يعدو به، و يضرب رأسه بكلّ حجر و شجر، و انقطعت قدمه، و ساقه </w:t>
      </w:r>
      <w:r>
        <w:rPr>
          <w:rStyle w:val="FootnoteReference"/>
        </w:rPr>
        <w:footnoteReference w:id="2691"/>
      </w:r>
      <w:r>
        <w:rPr>
          <w:rFonts w:ascii="Amiri" w:hAnsi="Amiri" w:eastAsia="Amiri" w:cs="Amiri"/>
          <w:lang w:bidi="ar-SA"/>
          <w:color w:val="111111"/>
          <w:sz w:val="28"/>
          <w:szCs w:val="28"/>
          <w:rtl/>
        </w:rPr>
        <w:t xml:space="preserve">، و بقي جانبه الآخر متعلّقا في الرّكاب، فصار لعنه اللّه إلى نار الجحيم.</w:t>
      </w:r>
    </w:p>
    <w:p>
      <w:pPr>
        <w:pStyle w:val="BookText"/>
      </w:pPr>
      <w:r>
        <w:rPr>
          <w:rFonts w:ascii="Amiri" w:hAnsi="Amiri" w:eastAsia="Amiri" w:cs="Amiri"/>
          <w:lang w:bidi="ar-SA"/>
          <w:color w:val="111111"/>
          <w:sz w:val="28"/>
          <w:szCs w:val="28"/>
          <w:rtl/>
        </w:rPr>
        <w:t xml:space="preserve">السّيّد هاشم البحراني، مدينة المعاجز،/ 241- مثله المجلسي </w:t>
      </w:r>
      <w:r>
        <w:rPr>
          <w:rStyle w:val="FootnoteReference"/>
        </w:rPr>
        <w:footnoteReference w:id="2692"/>
      </w:r>
      <w:r>
        <w:rPr>
          <w:rFonts w:ascii="Amiri" w:hAnsi="Amiri" w:eastAsia="Amiri" w:cs="Amiri"/>
          <w:lang w:bidi="ar-SA"/>
          <w:color w:val="111111"/>
          <w:sz w:val="28"/>
          <w:szCs w:val="28"/>
          <w:rtl/>
        </w:rPr>
        <w:t xml:space="preserve">، البحار، 44/ 187؛ البحراني، العوالم، 17/ 52</w:t>
      </w:r>
    </w:p>
    <w:p>
      <w:pPr>
        <w:pStyle w:val="BookText"/>
      </w:pPr>
      <w:r>
        <w:rPr>
          <w:rFonts w:ascii="Amiri" w:hAnsi="Amiri" w:eastAsia="Amiri" w:cs="Amiri"/>
          <w:lang w:bidi="ar-SA"/>
          <w:color w:val="111111"/>
          <w:sz w:val="28"/>
          <w:szCs w:val="28"/>
          <w:rtl/>
        </w:rPr>
        <w:t xml:space="preserve">قال أبو مخنف: [...] قال: و حمل ابن الحجّاج على ميمنة الحسين عليه السّلام في مائة و خمسين فارسا من أهل الكوفة، فلمّا دنى من الحسين عليه السّلام زحفوا له أصحاب الحسين عليه السّلام].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شرّعوا نحوهم الأسنّة، و قوّموا الأعنّة، فلم تقدم خيلهم على الرّماح، فطرحوا منهم رجالا، و جرحوا أبطالا، و جاء رجل من بني تميم يقال له: عبد اللّه بن جوزة، فأقبل على عسكر الحسين عليه السّلام، فقال له أصحابه: ما تريد؟ فقال: إنّي قادم على ربّ رحيم، و شفيع مطاع. فقال الحسين عليه السّلام: من هذا؟ فقال: ابن جوزة. فقال: اللّهمّ جرّه إلى النّار. قال:</w:t>
      </w:r>
    </w:p>
    <w:p>
      <w:pPr>
        <w:pStyle w:val="BookText"/>
      </w:pPr>
      <w:r>
        <w:rPr>
          <w:rFonts w:ascii="Amiri" w:hAnsi="Amiri" w:eastAsia="Amiri" w:cs="Amiri"/>
          <w:lang w:bidi="ar-SA"/>
          <w:color w:val="111111"/>
          <w:sz w:val="28"/>
          <w:szCs w:val="28"/>
          <w:rtl/>
        </w:rPr>
        <w:t xml:space="preserve">فاضطرب به فرسه في جدول، فتعلّقت رجله بالرّكاب، فشدّ عليه مسلم بن عوسجة، فضربه، فطارت رجله اليمنى، فعدا فرسه يضرب رأسه بكلّ حجر إلى أن مات. لا رحمه اللّه تعالى.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اين وقت مردى از قبيله بنى تميم كه او را عبد اللّه بن جوزه گفتند، اسب خويش را به زخم مهميزانگيز داد و روى به لشكرگاه حسين عليه السّلام نهاد. اصحاب آن حضرت گفتند: «مادر بر تو بگريد! به كجا مى آيى؟»</w:t>
      </w:r>
    </w:p>
    <w:p>
      <w:pPr>
        <w:pStyle w:val="BookText"/>
      </w:pPr>
      <w:r>
        <w:rPr>
          <w:rFonts w:ascii="Amiri" w:hAnsi="Amiri" w:eastAsia="Amiri" w:cs="Amiri"/>
          <w:lang w:bidi="ar-SA"/>
          <w:color w:val="111111"/>
          <w:sz w:val="28"/>
          <w:szCs w:val="28"/>
          <w:rtl/>
        </w:rPr>
        <w:t xml:space="preserve">فقال: إنّي أقدم على ربّ رحيم و شفيع مطاع.</w:t>
      </w:r>
    </w:p>
    <w:p>
      <w:pPr>
        <w:pStyle w:val="BookText"/>
      </w:pPr>
      <w:r>
        <w:rPr>
          <w:rFonts w:ascii="IRNazanin" w:hAnsi="IRNazanin" w:eastAsia="IRNazanin" w:cs="IRNazanin"/>
          <w:lang w:bidi="fa-IR"/>
          <w:color w:val="111111"/>
          <w:sz w:val="28"/>
          <w:szCs w:val="28"/>
          <w:rtl/>
        </w:rPr>
        <w:t xml:space="preserve">حسين عليه السّلام فرمود: اين كيست؟ گفتند: ابن جوزه.</w:t>
      </w:r>
    </w:p>
    <w:p>
      <w:pPr>
        <w:pStyle w:val="BookText"/>
      </w:pPr>
      <w:r>
        <w:rPr>
          <w:rFonts w:ascii="Amiri" w:hAnsi="Amiri" w:eastAsia="Amiri" w:cs="Amiri"/>
          <w:lang w:bidi="ar-SA"/>
          <w:color w:val="111111"/>
          <w:sz w:val="28"/>
          <w:szCs w:val="28"/>
          <w:rtl/>
        </w:rPr>
        <w:t xml:space="preserve">فقال: اللّهمّ! جرّه إلى النّار.</w:t>
      </w:r>
    </w:p>
    <w:p>
      <w:pPr>
        <w:pStyle w:val="BookText"/>
      </w:pPr>
      <w:r>
        <w:rPr>
          <w:rFonts w:ascii="IRNazanin" w:hAnsi="IRNazanin" w:eastAsia="IRNazanin" w:cs="IRNazanin"/>
          <w:lang w:bidi="fa-IR"/>
          <w:color w:val="111111"/>
          <w:sz w:val="28"/>
          <w:szCs w:val="28"/>
          <w:rtl/>
        </w:rPr>
        <w:t xml:space="preserve">يعنى: «اى پروردگار من! او را به سوى دوزخ كوچ ده.»</w:t>
      </w:r>
    </w:p>
    <w:p>
      <w:pPr>
        <w:pStyle w:val="BookText"/>
      </w:pPr>
      <w:r>
        <w:rPr>
          <w:rFonts w:ascii="IRNazanin" w:hAnsi="IRNazanin" w:eastAsia="IRNazanin" w:cs="IRNazanin"/>
          <w:lang w:bidi="fa-IR"/>
          <w:color w:val="111111"/>
          <w:sz w:val="28"/>
          <w:szCs w:val="28"/>
          <w:rtl/>
        </w:rPr>
        <w:t xml:space="preserve">در زمان، اسب در زير پاى ابن جوزه حرون</w:t>
      </w:r>
    </w:p>
    <w:p>
      <w:pPr>
        <w:pStyle w:val="BookText"/>
      </w:pPr>
      <w:r>
        <w:rPr>
          <w:rFonts w:ascii="Amiri" w:hAnsi="Amiri" w:eastAsia="Amiri" w:cs="Amiri"/>
          <w:lang w:bidi="ar-SA"/>
          <w:color w:val="111111"/>
          <w:sz w:val="28"/>
          <w:szCs w:val="28"/>
          <w:rtl/>
        </w:rPr>
        <w:t xml:space="preserve">. حرون: سركش، نافرمان.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شموسى: چموشى.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علاقه گشت: آويزان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واژونه: وارونه، مقلوب.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خاره، خارا: سنگ سخت.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[اين مطلب را در احوالات سيّد الشّهداء عليه السّلام، 4/ 2- 3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259- 260</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الدّربندي، أسرار الشّهادة،/ 27860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62" w:name="pg19323_232477"/>
    <w:bookmarkEnd w:id="62"/>
    <w:p>
      <w:pPr>
        <w:pStyle w:val="Heading4"/>
      </w:pPr>
      <w:bookmarkStart w:id="216" w:name="_Toc67"/>
      <w:r>
        <w:t>برير بن حضير قتاله ثمّ استشهاده</w:t>
      </w:r>
      <w:bookmarkEnd w:id="216"/>
    </w:p>
    <w:p>
      <w:pPr>
        <w:pStyle w:val="BookText"/>
      </w:pPr>
      <w:r>
        <w:rPr>
          <w:rFonts w:ascii="Amiri" w:hAnsi="Amiri" w:eastAsia="Amiri" w:cs="Amiri"/>
          <w:lang w:bidi="ar-SA"/>
          <w:color w:val="111111"/>
          <w:sz w:val="28"/>
          <w:szCs w:val="28"/>
          <w:rtl/>
        </w:rPr>
        <w:t xml:space="preserve">و بارز يزيد بن معقل برير بن خضير، فضرب بريرا ضربة خفيفة، و ضربه برير ضربة قدّت المغفر، و جعل ينضنض سيفه في دماغه.</w:t>
      </w:r>
    </w:p>
    <w:p>
      <w:pPr>
        <w:pStyle w:val="BookText"/>
      </w:pPr>
      <w:r>
        <w:rPr>
          <w:rFonts w:ascii="Amiri" w:hAnsi="Amiri" w:eastAsia="Amiri" w:cs="Amiri"/>
          <w:lang w:bidi="ar-SA"/>
          <w:color w:val="111111"/>
          <w:sz w:val="28"/>
          <w:szCs w:val="28"/>
          <w:rtl/>
        </w:rPr>
        <w:t xml:space="preserve">و حمل رضيّ بن منقذ العبديّ، فاعتنق بريرا، فاعتركا ساعة. ثمّ إنّ بريرا قعد على صدره، فقال رضيّ: أين أهل المصاع و الدّفاع </w:t>
      </w:r>
      <w:r>
        <w:rPr>
          <w:rStyle w:val="FootnoteReference"/>
        </w:rPr>
        <w:footnoteReference w:id="2694"/>
      </w:r>
      <w:r>
        <w:rPr>
          <w:rFonts w:ascii="Amiri" w:hAnsi="Amiri" w:eastAsia="Amiri" w:cs="Amiri"/>
          <w:lang w:bidi="ar-SA"/>
          <w:color w:val="111111"/>
          <w:sz w:val="28"/>
          <w:szCs w:val="28"/>
          <w:rtl/>
        </w:rPr>
        <w:t xml:space="preserve">. فحمل كعب بن جابر بن عمرو الأزديّ بالرّمح، فطعنه في ظهره، فلمّا وجد برير مسّ الرّمح عضّ أنف رضي، فقطع طرفه، و شدّ عليه كعب، فضربه بسيفه حتّى قتله.</w:t>
      </w:r>
    </w:p>
    <w:p>
      <w:pPr>
        <w:pStyle w:val="BookText"/>
      </w:pPr>
      <w:r>
        <w:rPr>
          <w:rFonts w:ascii="Amiri" w:hAnsi="Amiri" w:eastAsia="Amiri" w:cs="Amiri"/>
          <w:lang w:bidi="ar-SA"/>
          <w:color w:val="111111"/>
          <w:sz w:val="28"/>
          <w:szCs w:val="28"/>
          <w:rtl/>
        </w:rPr>
        <w:t xml:space="preserve">فلمّا رجع كعب بن جابر، قالت له أخته النّوار بنت جابر: أعنت على ابن فاطمة، و قتلت بريرا سيّد القرّاء؟ لقد أتيت عظيما، و اللّه لا أكلّمك أبدا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399، أنساب الأشراف، 3/ 191- 192</w:t>
      </w:r>
    </w:p>
    <w:p>
      <w:pPr>
        <w:pStyle w:val="BookText"/>
      </w:pPr>
      <w:r>
        <w:rPr>
          <w:rFonts w:ascii="Amiri" w:hAnsi="Amiri" w:eastAsia="Amiri" w:cs="Amiri"/>
          <w:lang w:bidi="ar-SA"/>
          <w:color w:val="111111"/>
          <w:sz w:val="28"/>
          <w:szCs w:val="28"/>
          <w:rtl/>
        </w:rPr>
        <w:t xml:space="preserve">و قال الهيثم: خرج رجل من الأزد فيمن وجّه إلى الحسين فنهته امرأته، فلمّا رجع قال:</w:t>
      </w:r>
    </w:p>
    <w:p>
      <w:pPr>
        <w:pStyle w:val="BookText"/>
      </w:pPr>
      <w:r>
        <w:rPr>
          <w:rFonts w:ascii="Amiri" w:hAnsi="Amiri" w:eastAsia="Amiri" w:cs="Amiri"/>
          <w:lang w:bidi="ar-SA"/>
          <w:color w:val="111111"/>
          <w:sz w:val="28"/>
          <w:szCs w:val="28"/>
          <w:rtl/>
        </w:rPr>
        <w:t xml:space="preserve">ألم تخبري عنّي و أنت ذميمة *** غداة حسين و الرّماح شوارع</w:t>
      </w:r>
    </w:p>
    <w:p>
      <w:pPr>
        <w:pStyle w:val="BookText"/>
      </w:pPr>
      <w:r>
        <w:rPr>
          <w:rFonts w:ascii="Amiri" w:hAnsi="Amiri" w:eastAsia="Amiri" w:cs="Amiri"/>
          <w:lang w:bidi="ar-SA"/>
          <w:color w:val="111111"/>
          <w:sz w:val="28"/>
          <w:szCs w:val="28"/>
          <w:rtl/>
        </w:rPr>
        <w:t xml:space="preserve">ألم آت أقصى ما كرهت و لم يعب </w:t>
      </w:r>
      <w:r>
        <w:rPr>
          <w:rStyle w:val="FootnoteReference"/>
        </w:rPr>
        <w:footnoteReference w:id="2696"/>
      </w:r>
      <w:r>
        <w:rPr>
          <w:rFonts w:ascii="Amiri" w:hAnsi="Amiri" w:eastAsia="Amiri" w:cs="Amiri"/>
          <w:lang w:bidi="ar-SA"/>
          <w:color w:val="111111"/>
          <w:sz w:val="28"/>
          <w:szCs w:val="28"/>
          <w:rtl/>
        </w:rPr>
        <w:t xml:space="preserve">*** عليّ غداة الرّوع ما أنا صانع</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222</w:t>
      </w:r>
    </w:p>
    <w:p>
      <w:pPr>
        <w:pStyle w:val="BookText"/>
      </w:pPr>
      <w:r>
        <w:rPr>
          <w:rFonts w:ascii="Amiri" w:hAnsi="Amiri" w:eastAsia="Amiri" w:cs="Amiri"/>
          <w:lang w:bidi="ar-SA"/>
          <w:color w:val="111111"/>
          <w:sz w:val="28"/>
          <w:szCs w:val="28"/>
          <w:rtl/>
        </w:rPr>
        <w:t xml:space="preserve">قال أبو مخنف: و حدّثني يوسف بن يزيد، عن عفيف بن زهير بن أبي الأخنس- و كان قد شهد مقتل الحسين- قال: و خرج يزيد بن معقل </w:t>
      </w:r>
      <w:r>
        <w:rPr>
          <w:rStyle w:val="FootnoteReference"/>
        </w:rPr>
        <w:footnoteReference w:id="2697"/>
      </w:r>
      <w:r>
        <w:rPr>
          <w:rFonts w:ascii="Amiri" w:hAnsi="Amiri" w:eastAsia="Amiri" w:cs="Amiri"/>
          <w:lang w:bidi="ar-SA"/>
          <w:color w:val="111111"/>
          <w:sz w:val="28"/>
          <w:szCs w:val="28"/>
          <w:rtl/>
        </w:rPr>
        <w:t xml:space="preserve">من بني </w:t>
      </w:r>
      <w:r>
        <w:rPr>
          <w:rStyle w:val="FootnoteReference"/>
        </w:rPr>
        <w:footnoteReference w:id="2698"/>
      </w:r>
      <w:r>
        <w:rPr>
          <w:rFonts w:ascii="Amiri" w:hAnsi="Amiri" w:eastAsia="Amiri" w:cs="Amiri"/>
          <w:lang w:bidi="ar-SA"/>
          <w:color w:val="111111"/>
          <w:sz w:val="28"/>
          <w:szCs w:val="28"/>
          <w:rtl/>
        </w:rPr>
        <w:t xml:space="preserve">عميرة بن ربيعة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حليف لبني سليمة من عبد القيس- فقال : يا برير بن حضير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كيف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اللّه صنع بك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صنع اللّه- 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بي خيرا، و صنع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بك شرّا. قال: كذبت، و قبل اليوم ما كنت كذّابا،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هل تذكر و أنا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أما شيك في بني لوذان و أنت تقول: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إنّ عثمان ابن عفّان كان على نفسه مسرفا، و إنّ معاوية بن أبي سفيان ضالّ مضلّ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 إنّ إمام الهدى و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عليّ بن أبي طالب؟</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699"/>
      </w:r>
      <w:r>
        <w:rPr>
          <w:rFonts w:ascii="Amiri" w:hAnsi="Amiri" w:eastAsia="Amiri" w:cs="Amiri"/>
          <w:lang w:bidi="ar-SA"/>
          <w:color w:val="111111"/>
          <w:sz w:val="28"/>
          <w:szCs w:val="28"/>
          <w:rtl/>
        </w:rPr>
        <w:t xml:space="preserve">برير: </w:t>
      </w:r>
      <w:r>
        <w:rPr>
          <w:rStyle w:val="FootnoteReference"/>
        </w:rPr>
        <w:footnoteReference w:id="2700"/>
      </w:r>
      <w:r>
        <w:rPr>
          <w:rFonts w:ascii="Amiri" w:hAnsi="Amiri" w:eastAsia="Amiri" w:cs="Amiri"/>
          <w:lang w:bidi="ar-SA"/>
          <w:color w:val="111111"/>
          <w:sz w:val="28"/>
          <w:szCs w:val="28"/>
          <w:rtl/>
        </w:rPr>
        <w:t xml:space="preserve">أشهد أنّ هذا رأيي و قولي </w:t>
      </w:r>
      <w:r>
        <w:rPr>
          <w:rStyle w:val="FootnoteReference"/>
        </w:rPr>
        <w:footnoteReference w:id="2701"/>
      </w:r>
      <w:r>
        <w:rPr>
          <w:rFonts w:ascii="Amiri" w:hAnsi="Amiri" w:eastAsia="Amiri" w:cs="Amiri"/>
          <w:lang w:bidi="ar-SA"/>
          <w:color w:val="111111"/>
          <w:sz w:val="28"/>
          <w:szCs w:val="28"/>
          <w:rtl/>
        </w:rPr>
        <w:t xml:space="preserve">. فقال له يزيد بن معقل: فإنّي </w:t>
      </w:r>
      <w:r>
        <w:rPr>
          <w:rStyle w:val="FootnoteReference"/>
        </w:rPr>
        <w:footnoteReference w:id="2702"/>
      </w:r>
      <w:r>
        <w:rPr>
          <w:rFonts w:ascii="Amiri" w:hAnsi="Amiri" w:eastAsia="Amiri" w:cs="Amiri"/>
          <w:lang w:bidi="ar-SA"/>
          <w:color w:val="111111"/>
          <w:sz w:val="28"/>
          <w:szCs w:val="28"/>
          <w:rtl/>
        </w:rPr>
        <w:t xml:space="preserve">أشهد أنّك من الضّالّين.</w:t>
      </w:r>
      <w:r>
        <w:rPr>
          <w:rStyle w:val="FootnoteReference"/>
        </w:rPr>
        <w:footnoteReference w:id="2703"/>
      </w:r>
      <w:r>
        <w:rPr>
          <w:rFonts w:ascii="Amiri" w:hAnsi="Amiri" w:eastAsia="Amiri" w:cs="Amiri"/>
          <w:lang w:bidi="ar-SA"/>
          <w:color w:val="111111"/>
          <w:sz w:val="28"/>
          <w:szCs w:val="28"/>
          <w:rtl/>
        </w:rPr>
        <w:t xml:space="preserve">فقال له برير بن حضير </w:t>
      </w:r>
      <w:r>
        <w:rPr>
          <w:rStyle w:val="FootnoteReference"/>
        </w:rPr>
        <w:footnoteReference w:id="2704"/>
      </w:r>
      <w:r>
        <w:rPr>
          <w:rFonts w:ascii="Amiri" w:hAnsi="Amiri" w:eastAsia="Amiri" w:cs="Amiri"/>
          <w:lang w:bidi="ar-SA"/>
          <w:color w:val="111111"/>
          <w:sz w:val="28"/>
          <w:szCs w:val="28"/>
          <w:rtl/>
        </w:rPr>
        <w:t xml:space="preserve">: هل لك فلأ باهلك؟ و لندع اللّه </w:t>
      </w:r>
      <w:r>
        <w:rPr>
          <w:rStyle w:val="FootnoteReference"/>
        </w:rPr>
        <w:footnoteReference w:id="2705"/>
      </w:r>
      <w:r>
        <w:rPr>
          <w:rFonts w:ascii="Amiri" w:hAnsi="Amiri" w:eastAsia="Amiri" w:cs="Amiri"/>
          <w:lang w:bidi="ar-SA"/>
          <w:color w:val="111111"/>
          <w:sz w:val="28"/>
          <w:szCs w:val="28"/>
          <w:rtl/>
        </w:rPr>
        <w:t xml:space="preserve">أن يلعن الكاذب </w:t>
      </w:r>
      <w:r>
        <w:rPr>
          <w:rStyle w:val="FootnoteReference"/>
        </w:rPr>
        <w:footnoteReference w:id="2706"/>
      </w:r>
      <w:r>
        <w:rPr>
          <w:rStyle w:val="FootnoteReference"/>
        </w:rPr>
        <w:footnoteReference w:id="2707"/>
      </w:r>
      <w:r>
        <w:rPr>
          <w:rFonts w:ascii="Amiri" w:hAnsi="Amiri" w:eastAsia="Amiri" w:cs="Amiri"/>
          <w:lang w:bidi="ar-SA"/>
          <w:color w:val="111111"/>
          <w:sz w:val="28"/>
          <w:szCs w:val="28"/>
          <w:rtl/>
        </w:rPr>
        <w:t xml:space="preserve">و أن يقتل </w:t>
      </w:r>
      <w:r>
        <w:rPr>
          <w:rStyle w:val="FootnoteReference"/>
        </w:rPr>
        <w:footnoteReference w:id="2708"/>
      </w:r>
      <w:r>
        <w:rPr>
          <w:rFonts w:ascii="IRNazanin" w:hAnsi="IRNazanin" w:eastAsia="IRNazanin" w:cs="IRNazanin"/>
          <w:lang w:bidi="fa-IR"/>
          <w:color w:val="111111"/>
          <w:sz w:val="28"/>
          <w:szCs w:val="28"/>
          <w:rtl/>
        </w:rPr>
        <w:t xml:space="preserve">المبطل؟ </w:t>
      </w:r>
      <w:r>
        <w:rPr>
          <w:rStyle w:val="FootnoteReference"/>
        </w:rPr>
        <w:footnoteReference w:id="2709"/>
      </w:r>
      <w:r>
        <w:rPr>
          <w:rFonts w:ascii="Amiri" w:hAnsi="Amiri" w:eastAsia="Amiri" w:cs="Amiri"/>
          <w:lang w:bidi="ar-SA"/>
          <w:color w:val="111111"/>
          <w:sz w:val="28"/>
          <w:szCs w:val="28"/>
          <w:rtl/>
        </w:rPr>
        <w:t xml:space="preserve">ثمّ اخرج فلأبارزك.</w:t>
      </w:r>
    </w:p>
    <w:p>
      <w:pPr>
        <w:pStyle w:val="BookText"/>
      </w:pPr>
      <w:r>
        <w:rPr>
          <w:rFonts w:ascii="Amiri" w:hAnsi="Amiri" w:eastAsia="Amiri" w:cs="Amiri"/>
          <w:lang w:bidi="ar-SA"/>
          <w:color w:val="111111"/>
          <w:sz w:val="28"/>
          <w:szCs w:val="28"/>
          <w:rtl/>
        </w:rPr>
        <w:t xml:space="preserve">قال: فخرجا، فرفعا أيديهما إلى اللّه </w:t>
      </w:r>
      <w:r>
        <w:rPr>
          <w:rStyle w:val="FootnoteReference"/>
        </w:rPr>
        <w:footnoteReference w:id="2710"/>
      </w:r>
      <w:r>
        <w:rPr>
          <w:rFonts w:ascii="Amiri" w:hAnsi="Amiri" w:eastAsia="Amiri" w:cs="Amiri"/>
          <w:lang w:bidi="ar-SA"/>
          <w:color w:val="111111"/>
          <w:sz w:val="28"/>
          <w:szCs w:val="28"/>
          <w:rtl/>
        </w:rPr>
        <w:t xml:space="preserve">يدعوانه أن يلعن الكاذب، و أن يقتل المحقّ المبطل 14.].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كلّ واحد </w:t>
      </w:r>
      <w:r>
        <w:rPr>
          <w:rStyle w:val="FootnoteReference"/>
        </w:rPr>
        <w:footnoteReference w:id="2711"/>
      </w:r>
      <w:r>
        <w:rPr>
          <w:rFonts w:ascii="Amiri" w:hAnsi="Amiri" w:eastAsia="Amiri" w:cs="Amiri"/>
          <w:lang w:bidi="ar-SA"/>
          <w:color w:val="111111"/>
          <w:sz w:val="28"/>
          <w:szCs w:val="28"/>
          <w:rtl/>
        </w:rPr>
        <w:t xml:space="preserve">منهما لصاحبه، فاختلفا ضربتين، فضرب يزيد بن معقل برير بن حضير </w:t>
      </w:r>
      <w:r>
        <w:rPr>
          <w:rStyle w:val="FootnoteReference"/>
        </w:rPr>
        <w:footnoteReference w:id="2712"/>
      </w:r>
      <w:r>
        <w:rPr>
          <w:rFonts w:ascii="Amiri" w:hAnsi="Amiri" w:eastAsia="Amiri" w:cs="Amiri"/>
          <w:lang w:bidi="ar-SA"/>
          <w:color w:val="111111"/>
          <w:sz w:val="28"/>
          <w:szCs w:val="28"/>
          <w:rtl/>
        </w:rPr>
        <w:t xml:space="preserve">ضربة خفيفة، لم تضرّه شيئا ، و ضربه برير </w:t>
      </w:r>
      <w:r>
        <w:rPr>
          <w:rStyle w:val="FootnoteReference"/>
        </w:rPr>
        <w:footnoteReference w:id="2713"/>
      </w:r>
      <w:r>
        <w:rPr>
          <w:rFonts w:ascii="Amiri" w:hAnsi="Amiri" w:eastAsia="Amiri" w:cs="Amiri"/>
          <w:lang w:bidi="ar-SA"/>
          <w:color w:val="111111"/>
          <w:sz w:val="28"/>
          <w:szCs w:val="28"/>
          <w:rtl/>
        </w:rPr>
        <w:t xml:space="preserve">بن حضير </w:t>
      </w:r>
      <w:r>
        <w:rPr>
          <w:rStyle w:val="FootnoteReference"/>
        </w:rPr>
        <w:footnoteReference w:id="2714"/>
      </w:r>
      <w:r>
        <w:rPr>
          <w:rFonts w:ascii="Amiri" w:hAnsi="Amiri" w:eastAsia="Amiri" w:cs="Amiri"/>
          <w:lang w:bidi="ar-SA"/>
          <w:color w:val="111111"/>
          <w:sz w:val="28"/>
          <w:szCs w:val="28"/>
          <w:rtl/>
        </w:rPr>
        <w:t xml:space="preserve">ضربة </w:t>
      </w:r>
      <w:r>
        <w:rPr>
          <w:rStyle w:val="FootnoteReference"/>
        </w:rPr>
        <w:footnoteReference w:id="2715"/>
      </w:r>
      <w:r>
        <w:rPr>
          <w:rStyle w:val="FootnoteReference"/>
        </w:rPr>
        <w:footnoteReference w:id="2716"/>
      </w:r>
      <w:r>
        <w:rPr>
          <w:rFonts w:ascii="IRNazanin" w:hAnsi="IRNazanin" w:eastAsia="IRNazanin" w:cs="IRNazanin"/>
          <w:lang w:bidi="fa-IR"/>
          <w:color w:val="111111"/>
          <w:sz w:val="28"/>
          <w:szCs w:val="28"/>
          <w:rtl/>
        </w:rPr>
        <w:t xml:space="preserve">قدّت المغفر، </w:t>
      </w:r>
      <w:r>
        <w:rPr>
          <w:rStyle w:val="FootnoteReference"/>
        </w:rPr>
        <w:footnoteReference w:id="2717"/>
      </w:r>
      <w:r>
        <w:rPr>
          <w:rFonts w:ascii="IRNazanin" w:hAnsi="IRNazanin" w:eastAsia="IRNazanin" w:cs="IRNazanin"/>
          <w:lang w:bidi="fa-IR"/>
          <w:color w:val="111111"/>
          <w:sz w:val="28"/>
          <w:szCs w:val="28"/>
          <w:rtl/>
        </w:rPr>
        <w:t xml:space="preserve">و بلغت الدّماغ </w:t>
      </w:r>
      <w:r>
        <w:rPr>
          <w:rStyle w:val="FootnoteReference"/>
        </w:rPr>
        <w:footnoteReference w:id="2718"/>
      </w:r>
      <w:r>
        <w:rPr>
          <w:rFonts w:ascii="Amiri" w:hAnsi="Amiri" w:eastAsia="Amiri" w:cs="Amiri"/>
          <w:lang w:bidi="ar-SA"/>
          <w:color w:val="111111"/>
          <w:sz w:val="28"/>
          <w:szCs w:val="28"/>
          <w:rtl/>
        </w:rPr>
        <w:t xml:space="preserve">، فخرّ كأنّما هوى من حالق </w:t>
      </w:r>
      <w:r>
        <w:rPr>
          <w:rStyle w:val="FootnoteReference"/>
        </w:rPr>
        <w:footnoteReference w:id="2719"/>
      </w:r>
      <w:r>
        <w:rPr>
          <w:rFonts w:ascii="IRNazanin" w:hAnsi="IRNazanin" w:eastAsia="IRNazanin" w:cs="IRNazanin"/>
          <w:lang w:bidi="fa-IR"/>
          <w:color w:val="111111"/>
          <w:sz w:val="28"/>
          <w:szCs w:val="28"/>
          <w:rtl/>
        </w:rPr>
        <w:t xml:space="preserve">، </w:t>
      </w:r>
      <w:r>
        <w:rPr>
          <w:rStyle w:val="FootnoteReference"/>
        </w:rPr>
        <w:footnoteReference w:id="2720"/>
      </w:r>
      <w:r>
        <w:rPr>
          <w:rFonts w:ascii="Amiri" w:hAnsi="Amiri" w:eastAsia="Amiri" w:cs="Amiri"/>
          <w:lang w:bidi="ar-SA"/>
          <w:color w:val="111111"/>
          <w:sz w:val="28"/>
          <w:szCs w:val="28"/>
          <w:rtl/>
        </w:rPr>
        <w:t xml:space="preserve">و إنّ سيف ابن حضير </w:t>
      </w:r>
      <w:r>
        <w:rPr>
          <w:rStyle w:val="FootnoteReference"/>
        </w:rPr>
        <w:footnoteReference w:id="2721"/>
      </w:r>
      <w:r>
        <w:rPr>
          <w:rFonts w:ascii="Amiri" w:hAnsi="Amiri" w:eastAsia="Amiri" w:cs="Amiri"/>
          <w:lang w:bidi="ar-SA"/>
          <w:color w:val="111111"/>
          <w:sz w:val="28"/>
          <w:szCs w:val="28"/>
          <w:rtl/>
        </w:rPr>
        <w:t xml:space="preserve">لثابت في رأسه، </w:t>
      </w:r>
      <w:r>
        <w:rPr>
          <w:rStyle w:val="FootnoteReference"/>
        </w:rPr>
        <w:footnoteReference w:id="2722"/>
      </w:r>
      <w:r>
        <w:rPr>
          <w:rFonts w:ascii="Amiri" w:hAnsi="Amiri" w:eastAsia="Amiri" w:cs="Amiri"/>
          <w:lang w:bidi="ar-SA"/>
          <w:color w:val="111111"/>
          <w:sz w:val="28"/>
          <w:szCs w:val="28"/>
          <w:rtl/>
        </w:rPr>
        <w:t xml:space="preserve">فكأنّي أنظر إليه ينضنضه من رأسه.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723"/>
      </w:r>
      <w:r>
        <w:rPr>
          <w:rFonts w:ascii="IRNazanin" w:hAnsi="IRNazanin" w:eastAsia="IRNazanin" w:cs="IRNazanin"/>
          <w:lang w:bidi="fa-IR"/>
          <w:color w:val="111111"/>
          <w:sz w:val="28"/>
          <w:szCs w:val="28"/>
          <w:rtl/>
        </w:rPr>
        <w:t xml:space="preserve">حمل </w:t>
      </w:r>
      <w:r>
        <w:rPr>
          <w:rStyle w:val="FootnoteReference"/>
        </w:rPr>
        <w:footnoteReference w:id="2724"/>
      </w:r>
      <w:r>
        <w:rPr>
          <w:rFonts w:ascii="Amiri" w:hAnsi="Amiri" w:eastAsia="Amiri" w:cs="Amiri"/>
          <w:lang w:bidi="ar-SA"/>
          <w:color w:val="111111"/>
          <w:sz w:val="28"/>
          <w:szCs w:val="28"/>
          <w:rtl/>
        </w:rPr>
        <w:t xml:space="preserve">عليه رضيّ بن منقذ العبديّ فاعتنق بريرا، فاعتركا </w:t>
      </w:r>
      <w:r>
        <w:rPr>
          <w:rStyle w:val="FootnoteReference"/>
        </w:rPr>
        <w:footnoteReference w:id="2725"/>
      </w:r>
      <w:r>
        <w:rPr>
          <w:rFonts w:ascii="Amiri" w:hAnsi="Amiri" w:eastAsia="Amiri" w:cs="Amiri"/>
          <w:lang w:bidi="ar-SA"/>
          <w:color w:val="111111"/>
          <w:sz w:val="28"/>
          <w:szCs w:val="28"/>
          <w:rtl/>
        </w:rPr>
        <w:t xml:space="preserve">ساعة. </w:t>
      </w:r>
      <w:r>
        <w:rPr>
          <w:rStyle w:val="FootnoteReference"/>
        </w:rPr>
        <w:footnoteReference w:id="2726"/>
      </w:r>
      <w:r>
        <w:rPr>
          <w:rFonts w:ascii="Amiri" w:hAnsi="Amiri" w:eastAsia="Amiri" w:cs="Amiri"/>
          <w:lang w:bidi="ar-SA"/>
          <w:color w:val="111111"/>
          <w:sz w:val="28"/>
          <w:szCs w:val="28"/>
          <w:rtl/>
        </w:rPr>
        <w:t xml:space="preserve">ثمّ إنّ بريرا قعد على صدره، فقال رضيّ: أين أهل المصاع و الدّفاع؟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27"/>
      </w:r>
      <w:r>
        <w:rPr>
          <w:rFonts w:ascii="Amiri" w:hAnsi="Amiri" w:eastAsia="Amiri" w:cs="Amiri"/>
          <w:lang w:bidi="ar-SA"/>
          <w:color w:val="111111"/>
          <w:sz w:val="28"/>
          <w:szCs w:val="28"/>
          <w:rtl/>
        </w:rPr>
        <w:t xml:space="preserve">فذهب كعب بن جابر بن عمرو الأزديّ ليحمل </w:t>
      </w:r>
      <w:r>
        <w:rPr>
          <w:rStyle w:val="FootnoteReference"/>
        </w:rPr>
        <w:footnoteReference w:id="2728"/>
      </w:r>
      <w:r>
        <w:rPr>
          <w:rFonts w:ascii="Amiri" w:hAnsi="Amiri" w:eastAsia="Amiri" w:cs="Amiri"/>
          <w:lang w:bidi="ar-SA"/>
          <w:color w:val="111111"/>
          <w:sz w:val="28"/>
          <w:szCs w:val="28"/>
          <w:rtl/>
        </w:rPr>
        <w:t xml:space="preserve">عليه، فقلت: إنّ </w:t>
      </w:r>
      <w:r>
        <w:rPr>
          <w:rStyle w:val="FootnoteReference"/>
        </w:rPr>
        <w:footnoteReference w:id="2729"/>
      </w:r>
      <w:r>
        <w:rPr>
          <w:rFonts w:ascii="Amiri" w:hAnsi="Amiri" w:eastAsia="Amiri" w:cs="Amiri"/>
          <w:lang w:bidi="ar-SA"/>
          <w:color w:val="111111"/>
          <w:sz w:val="28"/>
          <w:szCs w:val="28"/>
          <w:rtl/>
        </w:rPr>
        <w:t xml:space="preserve">هذا برير بن حضير </w:t>
      </w:r>
      <w:r>
        <w:rPr>
          <w:rStyle w:val="FootnoteReference"/>
        </w:rPr>
        <w:footnoteReference w:id="2730"/>
      </w:r>
      <w:r>
        <w:rPr>
          <w:rFonts w:ascii="Amiri" w:hAnsi="Amiri" w:eastAsia="Amiri" w:cs="Amiri"/>
          <w:lang w:bidi="ar-SA"/>
          <w:color w:val="111111"/>
          <w:sz w:val="28"/>
          <w:szCs w:val="28"/>
          <w:rtl/>
        </w:rPr>
        <w:t xml:space="preserve">، القارئ الّذي كان يقرؤنا القرآن في </w:t>
      </w:r>
      <w:r>
        <w:rPr>
          <w:rStyle w:val="FootnoteReference"/>
        </w:rPr>
        <w:footnoteReference w:id="2731"/>
      </w:r>
      <w:r>
        <w:rPr>
          <w:rFonts w:ascii="IRNazanin" w:hAnsi="IRNazanin" w:eastAsia="IRNazanin" w:cs="IRNazanin"/>
          <w:lang w:bidi="fa-IR"/>
          <w:color w:val="111111"/>
          <w:sz w:val="28"/>
          <w:szCs w:val="28"/>
          <w:rtl/>
        </w:rPr>
        <w:t xml:space="preserve">المسجد </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 عليه بالرّمح حتّى وضعه في ظهره، فلمّا وجد مسّ الرّمح </w:t>
      </w:r>
      <w:r>
        <w:rPr>
          <w:rStyle w:val="FootnoteReference"/>
        </w:rPr>
        <w:footnoteReference w:id="2733"/>
      </w:r>
      <w:r>
        <w:rPr>
          <w:rFonts w:ascii="Amiri" w:hAnsi="Amiri" w:eastAsia="Amiri" w:cs="Amiri"/>
          <w:lang w:bidi="ar-SA"/>
          <w:color w:val="111111"/>
          <w:sz w:val="28"/>
          <w:szCs w:val="28"/>
          <w:rtl/>
        </w:rPr>
        <w:t xml:space="preserve">برك عليه، فعضّ].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34"/>
      </w:r>
      <w:r>
        <w:rPr>
          <w:rFonts w:ascii="IRNazanin" w:hAnsi="IRNazanin" w:eastAsia="IRNazanin" w:cs="IRNazanin"/>
          <w:lang w:bidi="fa-IR"/>
          <w:color w:val="111111"/>
          <w:sz w:val="28"/>
          <w:szCs w:val="28"/>
          <w:rtl/>
        </w:rPr>
        <w:t xml:space="preserve">بوجهه، و قطع طرف </w:t>
      </w:r>
      <w:r>
        <w:rPr>
          <w:rStyle w:val="FootnoteReference"/>
        </w:rPr>
        <w:footnoteReference w:id="2735"/>
      </w:r>
      <w:r>
        <w:rPr>
          <w:rFonts w:ascii="Amiri" w:hAnsi="Amiri" w:eastAsia="Amiri" w:cs="Amiri"/>
          <w:lang w:bidi="ar-SA"/>
          <w:color w:val="111111"/>
          <w:sz w:val="28"/>
          <w:szCs w:val="28"/>
          <w:rtl/>
        </w:rPr>
        <w:t xml:space="preserve">أنفه، فطعنه كعب </w:t>
      </w:r>
      <w:r>
        <w:rPr>
          <w:rStyle w:val="FootnoteReference"/>
        </w:rPr>
        <w:footnoteReference w:id="2736"/>
      </w:r>
      <w:r>
        <w:rPr>
          <w:rFonts w:ascii="IRNazanin" w:hAnsi="IRNazanin" w:eastAsia="IRNazanin" w:cs="IRNazanin"/>
          <w:lang w:bidi="fa-IR"/>
          <w:color w:val="111111"/>
          <w:sz w:val="28"/>
          <w:szCs w:val="28"/>
          <w:rtl/>
        </w:rPr>
        <w:t xml:space="preserve">بن جابر </w:t>
      </w:r>
      <w:r>
        <w:rPr>
          <w:rStyle w:val="FootnoteReference"/>
        </w:rPr>
        <w:footnoteReference w:id="2737"/>
      </w:r>
      <w:r>
        <w:rPr>
          <w:rFonts w:ascii="Amiri" w:hAnsi="Amiri" w:eastAsia="Amiri" w:cs="Amiri"/>
          <w:lang w:bidi="ar-SA"/>
          <w:color w:val="111111"/>
          <w:sz w:val="28"/>
          <w:szCs w:val="28"/>
          <w:rtl/>
        </w:rPr>
        <w:t xml:space="preserve">حتّى ألقاه عنه، و قد غيّب </w:t>
      </w:r>
      <w:r>
        <w:rPr>
          <w:rStyle w:val="FootnoteReference"/>
        </w:rPr>
        <w:footnoteReference w:id="2738"/>
      </w:r>
      <w:r>
        <w:rPr>
          <w:rFonts w:ascii="Amiri" w:hAnsi="Amiri" w:eastAsia="Amiri" w:cs="Amiri"/>
          <w:lang w:bidi="ar-SA"/>
          <w:color w:val="111111"/>
          <w:sz w:val="28"/>
          <w:szCs w:val="28"/>
          <w:rtl/>
        </w:rPr>
        <w:t xml:space="preserve">السّنان في ظهره، ثمّ أقبل عليه </w:t>
      </w:r>
      <w:r>
        <w:rPr>
          <w:rStyle w:val="FootnoteReference"/>
        </w:rPr>
        <w:footnoteReference w:id="2739"/>
      </w:r>
      <w:r>
        <w:rPr>
          <w:rFonts w:ascii="Amiri" w:hAnsi="Amiri" w:eastAsia="Amiri" w:cs="Amiri"/>
          <w:lang w:bidi="ar-SA"/>
          <w:color w:val="111111"/>
          <w:sz w:val="28"/>
          <w:szCs w:val="28"/>
          <w:rtl/>
        </w:rPr>
        <w:t xml:space="preserve">يضربه بسيفه </w:t>
      </w:r>
      <w:r>
        <w:rPr>
          <w:rStyle w:val="FootnoteReference"/>
        </w:rPr>
        <w:footnoteReference w:id="2740"/>
      </w:r>
      <w:r>
        <w:rPr>
          <w:rFonts w:ascii="Amiri" w:hAnsi="Amiri" w:eastAsia="Amiri" w:cs="Amiri"/>
          <w:lang w:bidi="ar-SA"/>
          <w:color w:val="111111"/>
          <w:sz w:val="28"/>
          <w:szCs w:val="28"/>
          <w:rtl/>
        </w:rPr>
        <w:t xml:space="preserve">حتّى قتله.</w:t>
      </w:r>
      <w:r>
        <w:rPr>
          <w:rStyle w:val="FootnoteReference"/>
        </w:rPr>
        <w:footnoteReference w:id="2741"/>
      </w:r>
      <w:r>
        <w:rPr>
          <w:rFonts w:ascii="Amiri" w:hAnsi="Amiri" w:eastAsia="Amiri" w:cs="Amiri"/>
          <w:lang w:bidi="ar-SA"/>
          <w:color w:val="111111"/>
          <w:sz w:val="28"/>
          <w:szCs w:val="28"/>
          <w:rtl/>
        </w:rPr>
        <w:t xml:space="preserve">قال عفيف: كأنّي أنظر إلى العبديّ الصّريع قام </w:t>
      </w:r>
      <w:r>
        <w:rPr>
          <w:rStyle w:val="FootnoteReference"/>
        </w:rPr>
        <w:footnoteReference w:id="2742"/>
      </w:r>
      <w:r>
        <w:rPr>
          <w:rFonts w:ascii="Amiri" w:hAnsi="Amiri" w:eastAsia="Amiri" w:cs="Amiri"/>
          <w:lang w:bidi="ar-SA"/>
          <w:color w:val="111111"/>
          <w:sz w:val="28"/>
          <w:szCs w:val="28"/>
          <w:rtl/>
        </w:rPr>
        <w:t xml:space="preserve">ينفض التّراب عن قبائه، و يقول:
أنعمت عليّ يا أخا الأزد نعمة لن أنساها أبدا. </w:t>
      </w:r>
      <w:r>
        <w:rPr>
          <w:rStyle w:val="FootnoteReference"/>
        </w:rPr>
        <w:footnoteReference w:id="2743"/>
      </w:r>
      <w:r>
        <w:rPr>
          <w:rFonts w:ascii="Amiri" w:hAnsi="Amiri" w:eastAsia="Amiri" w:cs="Amiri"/>
          <w:lang w:bidi="ar-SA"/>
          <w:color w:val="111111"/>
          <w:sz w:val="28"/>
          <w:szCs w:val="28"/>
          <w:rtl/>
        </w:rPr>
        <w:t xml:space="preserve">قال: فقلت: أنت رأيت هذا؟ قال: نعم، رأى عيني وسع أذني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رجع كعب بن جابر، قالت له </w:t>
      </w:r>
      <w:r>
        <w:rPr>
          <w:rStyle w:val="FootnoteReference"/>
        </w:rPr>
        <w:footnoteReference w:id="2745"/>
      </w:r>
      <w:r>
        <w:rPr>
          <w:rFonts w:ascii="IRNazanin" w:hAnsi="IRNazanin" w:eastAsia="IRNazanin" w:cs="IRNazanin"/>
          <w:lang w:bidi="fa-IR"/>
          <w:color w:val="111111"/>
          <w:sz w:val="28"/>
          <w:szCs w:val="28"/>
          <w:rtl/>
        </w:rPr>
        <w:t xml:space="preserve">امرأته، أو أخته النّوار بنت جابر </w:t>
      </w:r>
      <w:r>
        <w:rPr>
          <w:rStyle w:val="FootnoteReference"/>
        </w:rPr>
        <w:footnoteReference w:id="2746"/>
      </w:r>
      <w:r>
        <w:rPr>
          <w:rFonts w:ascii="Amiri" w:hAnsi="Amiri" w:eastAsia="Amiri" w:cs="Amiri"/>
          <w:lang w:bidi="ar-SA"/>
          <w:color w:val="111111"/>
          <w:sz w:val="28"/>
          <w:szCs w:val="28"/>
          <w:rtl/>
        </w:rPr>
        <w:t xml:space="preserve">: أعنت على ابن فاطمة، و قتلت </w:t>
      </w:r>
      <w:r>
        <w:rPr>
          <w:rStyle w:val="FootnoteReference"/>
        </w:rPr>
        <w:footnoteReference w:id="2747"/>
      </w:r>
      <w:r>
        <w:rPr>
          <w:rFonts w:ascii="Amiri" w:hAnsi="Amiri" w:eastAsia="Amiri" w:cs="Amiri"/>
          <w:lang w:bidi="ar-SA"/>
          <w:color w:val="111111"/>
          <w:sz w:val="28"/>
          <w:szCs w:val="28"/>
          <w:rtl/>
        </w:rPr>
        <w:t xml:space="preserve">سيّد القرّاء؛ </w:t>
      </w:r>
      <w:r>
        <w:rPr>
          <w:rStyle w:val="FootnoteReference"/>
        </w:rPr>
        <w:footnoteReference w:id="2748"/>
      </w:r>
      <w:r>
        <w:rPr>
          <w:rFonts w:ascii="Amiri" w:hAnsi="Amiri" w:eastAsia="Amiri" w:cs="Amiri"/>
          <w:lang w:bidi="ar-SA"/>
          <w:color w:val="111111"/>
          <w:sz w:val="28"/>
          <w:szCs w:val="28"/>
          <w:rtl/>
        </w:rPr>
        <w:t xml:space="preserve">لقد أتيت عظيما من الأمر </w:t>
      </w:r>
      <w:r>
        <w:rPr>
          <w:rStyle w:val="FootnoteReference"/>
        </w:rPr>
        <w:footnoteReference w:id="2749"/>
      </w:r>
      <w:r>
        <w:rPr>
          <w:rFonts w:ascii="Amiri" w:hAnsi="Amiri" w:eastAsia="Amiri" w:cs="Amiri"/>
          <w:lang w:bidi="ar-SA"/>
          <w:color w:val="111111"/>
          <w:sz w:val="28"/>
          <w:szCs w:val="28"/>
          <w:rtl/>
        </w:rPr>
        <w:t xml:space="preserve">، و اللّه لا أكلّمك من رأسي كلمة أبدا. </w:t>
      </w:r>
      <w:r>
        <w:rPr>
          <w:rStyle w:val="FootnoteReference"/>
        </w:rPr>
        <w:footnoteReference w:id="2750"/>
      </w:r>
    </w:p>
    <w:p>
      <w:pPr>
        <w:pStyle w:val="BookText"/>
      </w:pPr>
      <w:r>
        <w:rPr>
          <w:rFonts w:ascii="Amiri" w:hAnsi="Amiri" w:eastAsia="Amiri" w:cs="Amiri"/>
          <w:lang w:bidi="ar-SA"/>
          <w:color w:val="111111"/>
          <w:sz w:val="28"/>
          <w:szCs w:val="28"/>
          <w:rtl/>
        </w:rPr>
        <w:t xml:space="preserve">و قال كعب بن جابر :</w:t>
      </w:r>
    </w:p>
    <w:p>
      <w:pPr>
        <w:pStyle w:val="BookText"/>
      </w:pPr>
      <w:r>
        <w:rPr>
          <w:rFonts w:ascii="Amiri" w:hAnsi="Amiri" w:eastAsia="Amiri" w:cs="Amiri"/>
          <w:lang w:bidi="ar-SA"/>
          <w:color w:val="111111"/>
          <w:sz w:val="28"/>
          <w:szCs w:val="28"/>
          <w:rtl/>
        </w:rPr>
        <w:t xml:space="preserve">سلي تخبري عنّي و أنت ذميمة *** غداة حسين و الرّماح شوارع</w:t>
      </w:r>
    </w:p>
    <w:p>
      <w:pPr>
        <w:pStyle w:val="BookText"/>
      </w:pPr>
      <w:r>
        <w:rPr>
          <w:rFonts w:ascii="Amiri" w:hAnsi="Amiri" w:eastAsia="Amiri" w:cs="Amiri"/>
          <w:lang w:bidi="ar-SA"/>
          <w:color w:val="111111"/>
          <w:sz w:val="28"/>
          <w:szCs w:val="28"/>
          <w:rtl/>
        </w:rPr>
        <w:t xml:space="preserve">ألم آت أقصى ما كرهت و لم يخل *** عليّ غداة الرّوع ما أنا صانع</w:t>
      </w:r>
    </w:p>
    <w:p>
      <w:pPr>
        <w:pStyle w:val="BookText"/>
      </w:pPr>
      <w:r>
        <w:rPr>
          <w:rFonts w:ascii="Amiri" w:hAnsi="Amiri" w:eastAsia="Amiri" w:cs="Amiri"/>
          <w:lang w:bidi="ar-SA"/>
          <w:color w:val="111111"/>
          <w:sz w:val="28"/>
          <w:szCs w:val="28"/>
          <w:rtl/>
        </w:rPr>
        <w:t xml:space="preserve">معي يزنيّ لم تخنه كعوبه *** و أبيض مخشوب الغرارين قاطع</w:t>
      </w:r>
    </w:p>
    <w:p>
      <w:pPr>
        <w:pStyle w:val="BookText"/>
      </w:pPr>
      <w:r>
        <w:rPr>
          <w:rFonts w:ascii="Amiri" w:hAnsi="Amiri" w:eastAsia="Amiri" w:cs="Amiri"/>
          <w:lang w:bidi="ar-SA"/>
          <w:color w:val="111111"/>
          <w:sz w:val="28"/>
          <w:szCs w:val="28"/>
          <w:rtl/>
        </w:rPr>
        <w:t xml:space="preserve">فجرّدته في عصبة ليس دينهم *** بديني و إنّي بابن حرب لقانع</w:t>
      </w:r>
    </w:p>
    <w:p>
      <w:pPr>
        <w:pStyle w:val="BookText"/>
      </w:pPr>
      <w:r>
        <w:rPr>
          <w:rFonts w:ascii="Amiri" w:hAnsi="Amiri" w:eastAsia="Amiri" w:cs="Amiri"/>
          <w:lang w:bidi="ar-SA"/>
          <w:color w:val="111111"/>
          <w:sz w:val="28"/>
          <w:szCs w:val="28"/>
          <w:rtl/>
        </w:rPr>
        <w:t xml:space="preserve">و لم تر عيني مثلهم في زمانهم *** و لا قبلهم في النّاس إذ أنا يافع].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قراعا بالسّيوف لدى الوغى *** ألا كلّ من يحمي الذّمار مقارع</w:t>
      </w:r>
    </w:p>
    <w:p>
      <w:pPr>
        <w:pStyle w:val="BookText"/>
      </w:pPr>
      <w:r>
        <w:rPr>
          <w:rFonts w:ascii="Amiri" w:hAnsi="Amiri" w:eastAsia="Amiri" w:cs="Amiri"/>
          <w:lang w:bidi="ar-SA"/>
          <w:color w:val="111111"/>
          <w:sz w:val="28"/>
          <w:szCs w:val="28"/>
          <w:rtl/>
        </w:rPr>
        <w:t xml:space="preserve">و قد صبروا للطّعن و الضّرب حسّرا *** و قد نازلوا لو أنّ ذلك نافع</w:t>
      </w:r>
    </w:p>
    <w:p>
      <w:pPr>
        <w:pStyle w:val="BookText"/>
      </w:pPr>
      <w:r>
        <w:rPr>
          <w:rFonts w:ascii="Amiri" w:hAnsi="Amiri" w:eastAsia="Amiri" w:cs="Amiri"/>
          <w:lang w:bidi="ar-SA"/>
          <w:color w:val="111111"/>
          <w:sz w:val="28"/>
          <w:szCs w:val="28"/>
          <w:rtl/>
        </w:rPr>
        <w:t xml:space="preserve">فأبلغ عبيد اللّه إمّا لقيته *** بأنّي مطيع للخليفة سامع</w:t>
      </w:r>
    </w:p>
    <w:p>
      <w:pPr>
        <w:pStyle w:val="BookText"/>
      </w:pPr>
      <w:r>
        <w:rPr>
          <w:rFonts w:ascii="Amiri" w:hAnsi="Amiri" w:eastAsia="Amiri" w:cs="Amiri"/>
          <w:lang w:bidi="ar-SA"/>
          <w:color w:val="111111"/>
          <w:sz w:val="28"/>
          <w:szCs w:val="28"/>
          <w:rtl/>
        </w:rPr>
        <w:t xml:space="preserve">قتلت بريرا ثمّ حمّلت نعمة *** أبا منقذ لمّا دعا: من يماصع؟ </w:t>
      </w:r>
      <w:r>
        <w:rPr>
          <w:rStyle w:val="FootnoteReference"/>
        </w:rPr>
        <w:footnoteReference w:id="2751"/>
      </w:r>
      <w:r>
        <w:rPr>
          <w:rStyle w:val="FootnoteReference"/>
        </w:rPr>
        <w:footnoteReference w:id="2752"/>
      </w:r>
      <w:r>
        <w:rPr>
          <w:rFonts w:ascii="Amiri" w:hAnsi="Amiri" w:eastAsia="Amiri" w:cs="Amiri"/>
          <w:lang w:bidi="ar-SA"/>
          <w:color w:val="111111"/>
          <w:sz w:val="28"/>
          <w:szCs w:val="28"/>
          <w:rtl/>
        </w:rPr>
        <w:t xml:space="preserve">قال أبو مخنف: حدّثني عبد الرّحمان بن جندب، قال: سمعته في إمارة مصعب بن الزّبير؛ و هو يقول: يا ربّ إنّا قد وفينا، فلا تجعلنا يا ربّ كمن قد غدر. فقال له أبي:</w:t>
      </w:r>
    </w:p>
    <w:p>
      <w:pPr>
        <w:pStyle w:val="BookText"/>
      </w:pPr>
      <w:r>
        <w:rPr>
          <w:rFonts w:ascii="Amiri" w:hAnsi="Amiri" w:eastAsia="Amiri" w:cs="Amiri"/>
          <w:lang w:bidi="ar-SA"/>
          <w:color w:val="111111"/>
          <w:sz w:val="28"/>
          <w:szCs w:val="28"/>
          <w:rtl/>
        </w:rPr>
        <w:t xml:space="preserve">صدق، و لقد و فى و كرم، و كسبت لنفسك شرّا. قال: كلّا، إنّي لم أكسب لنفسي شرّا، و لكنّي كسبت لها خيرا.</w:t>
      </w:r>
    </w:p>
    <w:p>
      <w:pPr>
        <w:pStyle w:val="BookText"/>
      </w:pPr>
      <w:r>
        <w:rPr>
          <w:rFonts w:ascii="Amiri" w:hAnsi="Amiri" w:eastAsia="Amiri" w:cs="Amiri"/>
          <w:lang w:bidi="ar-SA"/>
          <w:color w:val="111111"/>
          <w:sz w:val="28"/>
          <w:szCs w:val="28"/>
          <w:rtl/>
        </w:rPr>
        <w:t xml:space="preserve">قال: و زعموا أنّ رضيّ بن منقذ العبديّ ردّ بعد على كعب بن جابر جواب قوله، فقال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شاء ربّي ما شهدت قتالهم *** و لا جعل النّعماء عندي ابن جابر</w:t>
      </w:r>
    </w:p>
    <w:p>
      <w:pPr>
        <w:pStyle w:val="BookText"/>
      </w:pPr>
      <w:r>
        <w:rPr>
          <w:rFonts w:ascii="Amiri" w:hAnsi="Amiri" w:eastAsia="Amiri" w:cs="Amiri"/>
          <w:lang w:bidi="ar-SA"/>
          <w:color w:val="111111"/>
          <w:sz w:val="28"/>
          <w:szCs w:val="28"/>
          <w:rtl/>
        </w:rPr>
        <w:t xml:space="preserve">لقد كان ذاك اليوم عارا و سبّة *** يعيّره </w:t>
      </w:r>
      <w:r>
        <w:rPr>
          <w:rStyle w:val="FootnoteReference"/>
        </w:rPr>
        <w:footnoteReference w:id="2754"/>
      </w:r>
      <w:r>
        <w:rPr>
          <w:rFonts w:ascii="IRNazanin" w:hAnsi="IRNazanin" w:eastAsia="IRNazanin" w:cs="IRNazanin"/>
          <w:lang w:bidi="fa-IR"/>
          <w:color w:val="111111"/>
          <w:sz w:val="28"/>
          <w:szCs w:val="28"/>
          <w:rtl/>
        </w:rPr>
        <w:t xml:space="preserve">الأبناء بعد المعاشر</w:t>
      </w:r>
    </w:p>
    <w:p>
      <w:pPr>
        <w:pStyle w:val="BookText"/>
      </w:pPr>
      <w:r>
        <w:rPr>
          <w:rFonts w:ascii="Amiri" w:hAnsi="Amiri" w:eastAsia="Amiri" w:cs="Amiri"/>
          <w:lang w:bidi="ar-SA"/>
          <w:color w:val="111111"/>
          <w:sz w:val="28"/>
          <w:szCs w:val="28"/>
          <w:rtl/>
        </w:rPr>
        <w:t xml:space="preserve">فيا ليت أنّي كنت من قبل قتله *** و يوم حسين كنت في رمس قابر </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برير گفت: «به خدا با من همه نيكى كرد و با تو بدى كرد.»</w:t>
      </w:r>
    </w:p>
    <w:p>
      <w:pPr>
        <w:pStyle w:val="BookText"/>
      </w:pPr>
      <w:r>
        <w:rPr>
          <w:rFonts w:ascii="IRNazanin" w:hAnsi="IRNazanin" w:eastAsia="IRNazanin" w:cs="IRNazanin"/>
          <w:lang w:bidi="fa-IR"/>
          <w:color w:val="111111"/>
          <w:sz w:val="28"/>
          <w:szCs w:val="28"/>
          <w:rtl/>
        </w:rPr>
        <w:t xml:space="preserve">گفت: «دروغ گفتى. پيش از اين دروغگو نبودى. ياد دارى كه در محله بنى لوذان همراه تو بودم و مى گفتى كه عثمان بن عفان با خويشتن بد كرد و معاويه بن ابى سفيان گمراه و گمراه كننده است و پيشواى هدايت و حق، على بن ابيطالب است؟»</w:t>
      </w:r>
    </w:p>
    <w:p>
      <w:pPr>
        <w:pStyle w:val="BookText"/>
      </w:pPr>
      <w:r>
        <w:rPr>
          <w:rFonts w:ascii="IRNazanin" w:hAnsi="IRNazanin" w:eastAsia="IRNazanin" w:cs="IRNazanin"/>
          <w:lang w:bidi="fa-IR"/>
          <w:color w:val="111111"/>
          <w:sz w:val="28"/>
          <w:szCs w:val="28"/>
          <w:rtl/>
        </w:rPr>
        <w:t xml:space="preserve">برير گفت: «شهادت مى دهم كه عقيده و گفتار من اين است.»</w:t>
      </w:r>
    </w:p>
    <w:p>
      <w:pPr>
        <w:pStyle w:val="BookText"/>
      </w:pPr>
      <w:r>
        <w:rPr>
          <w:rFonts w:ascii="IRNazanin" w:hAnsi="IRNazanin" w:eastAsia="IRNazanin" w:cs="IRNazanin"/>
          <w:lang w:bidi="fa-IR"/>
          <w:color w:val="111111"/>
          <w:sz w:val="28"/>
          <w:szCs w:val="28"/>
          <w:rtl/>
        </w:rPr>
        <w:t xml:space="preserve">يزيد بن معقل گفت: «من نيز شهادت مى دهم كه تو از جمله گمراهانى.»</w:t>
      </w:r>
    </w:p>
    <w:p>
      <w:pPr>
        <w:pStyle w:val="BookText"/>
      </w:pPr>
      <w:r>
        <w:rPr>
          <w:rFonts w:ascii="IRNazanin" w:hAnsi="IRNazanin" w:eastAsia="IRNazanin" w:cs="IRNazanin"/>
          <w:lang w:bidi="fa-IR"/>
          <w:color w:val="111111"/>
          <w:sz w:val="28"/>
          <w:szCs w:val="28"/>
          <w:rtl/>
        </w:rPr>
        <w:t xml:space="preserve">برير بن حضير بدو گفت: «مى خواهى با همديگر دعا كنيم و از خدا بخواهيم كه دروغگو را لعنت كند و خطاكار را بكشد، آن گاه بيايم و با تو هماوردى كنم.»</w:t>
      </w:r>
    </w:p>
    <w:p>
      <w:pPr>
        <w:pStyle w:val="BookText"/>
      </w:pPr>
      <w:r>
        <w:rPr>
          <w:rFonts w:ascii="IRNazanin" w:hAnsi="IRNazanin" w:eastAsia="IRNazanin" w:cs="IRNazanin"/>
          <w:lang w:bidi="fa-IR"/>
          <w:color w:val="111111"/>
          <w:sz w:val="28"/>
          <w:szCs w:val="28"/>
          <w:rtl/>
        </w:rPr>
        <w:t xml:space="preserve">گويد: پس بيامدند و دست سوى خدا برداشتند و از او خواستند كه دروغگو را لعنت كند و آن كه حق دارد، خطاكار را بكشد. آن گاه به مقابله همديگر رفتند و هر كدامشان ضربتى به ديگرى زد. يزيد بن معقل ضربتى سبك به برير بن حضير زد كه زيانى به او نزد. برير بن حضير ضربتى به او زد كه زره سر را شكافت و به مغز رسيد و از پاى درآمد. چنان كه گفتى از بلندى افتاده بود.</w:t>
      </w:r>
    </w:p>
    <w:p>
      <w:pPr>
        <w:pStyle w:val="BookText"/>
      </w:pPr>
      <w:r>
        <w:rPr>
          <w:rFonts w:ascii="IRNazanin" w:hAnsi="IRNazanin" w:eastAsia="IRNazanin" w:cs="IRNazanin"/>
          <w:lang w:bidi="fa-IR"/>
          <w:color w:val="111111"/>
          <w:sz w:val="28"/>
          <w:szCs w:val="28"/>
          <w:rtl/>
        </w:rPr>
        <w:t xml:space="preserve">گويد: شمشير ابن حضير در سر وى به جا مانده بود؛ گويى مى بينمش كه شمشير را تكان مى داد و از سر او بيرون مى كشيد.</w:t>
      </w:r>
    </w:p>
    <w:p>
      <w:pPr>
        <w:pStyle w:val="BookText"/>
      </w:pPr>
      <w:r>
        <w:rPr>
          <w:rFonts w:ascii="IRNazanin" w:hAnsi="IRNazanin" w:eastAsia="IRNazanin" w:cs="IRNazanin"/>
          <w:lang w:bidi="fa-IR"/>
          <w:color w:val="111111"/>
          <w:sz w:val="28"/>
          <w:szCs w:val="28"/>
          <w:rtl/>
        </w:rPr>
        <w:t xml:space="preserve">گويد: رضى بن منقذ عبدى به برير حمله برد و در گردن وى آويخت و مدتى كشاكش كردند. عاقبت برير بر سينه وى نشست و رضى گفت: «اهل جنگ و دفاع كجا شدند؟»</w:t>
      </w:r>
    </w:p>
    <w:p>
      <w:pPr>
        <w:pStyle w:val="BookText"/>
      </w:pPr>
      <w:r>
        <w:rPr>
          <w:rFonts w:ascii="IRNazanin" w:hAnsi="IRNazanin" w:eastAsia="IRNazanin" w:cs="IRNazanin"/>
          <w:lang w:bidi="fa-IR"/>
          <w:color w:val="111111"/>
          <w:sz w:val="28"/>
          <w:szCs w:val="28"/>
          <w:rtl/>
        </w:rPr>
        <w:t xml:space="preserve">گويد: كعب بن جابر بن عمرو ازدى خواست سوى او حمله برد. بدو گفتم: «اين برير بن حضير قارى است كه در مسجد به ما قرآن مى آموخت.»</w:t>
      </w:r>
    </w:p>
    <w:p>
      <w:pPr>
        <w:pStyle w:val="BookText"/>
      </w:pPr>
      <w:r>
        <w:rPr>
          <w:rFonts w:ascii="IRNazanin" w:hAnsi="IRNazanin" w:eastAsia="IRNazanin" w:cs="IRNazanin"/>
          <w:lang w:bidi="fa-IR"/>
          <w:color w:val="111111"/>
          <w:sz w:val="28"/>
          <w:szCs w:val="28"/>
          <w:rtl/>
        </w:rPr>
        <w:t xml:space="preserve">گويد: پس با نيزه حمله برد و آن را در پشت برير جا داد و چون سوزش نيزه را دريافت، بر او جست و چهره اش را گاز گرفت و يك طرف بينى اش را كند. كعب بن جابر ضربت زد تا او را بينداخت و سرنيزه را به پشت او فرو برده بود. آن گاه پيش رفت و چندانش با شمشير بزد كه جان داد.</w:t>
      </w:r>
    </w:p>
    <w:p>
      <w:pPr>
        <w:pStyle w:val="BookText"/>
      </w:pPr>
      <w:r>
        <w:rPr>
          <w:rFonts w:ascii="IRNazanin" w:hAnsi="IRNazanin" w:eastAsia="IRNazanin" w:cs="IRNazanin"/>
          <w:lang w:bidi="fa-IR"/>
          <w:color w:val="111111"/>
          <w:sz w:val="28"/>
          <w:szCs w:val="28"/>
          <w:rtl/>
        </w:rPr>
        <w:t xml:space="preserve">عفيف گويد: گويى مرد عبدى از پاى درآمده را مى بينم كه از جاى برخاست و خاك از قباى خويش مى تكانيد و مى گفت: «اى برادر ازدى! خدمتى به من كردى كه هرگز آن را فراموش نمى كنم.»</w:t>
      </w:r>
    </w:p>
    <w:p>
      <w:pPr>
        <w:pStyle w:val="BookText"/>
      </w:pPr>
      <w:r>
        <w:rPr>
          <w:rFonts w:ascii="IRNazanin" w:hAnsi="IRNazanin" w:eastAsia="IRNazanin" w:cs="IRNazanin"/>
          <w:lang w:bidi="fa-IR"/>
          <w:color w:val="111111"/>
          <w:sz w:val="28"/>
          <w:szCs w:val="28"/>
          <w:rtl/>
        </w:rPr>
        <w:t xml:space="preserve">راوى گويد: گفتم: «اين را ديدى؟»</w:t>
      </w:r>
    </w:p>
    <w:p>
      <w:pPr>
        <w:pStyle w:val="BookText"/>
      </w:pPr>
      <w:r>
        <w:rPr>
          <w:rFonts w:ascii="IRNazanin" w:hAnsi="IRNazanin" w:eastAsia="IRNazanin" w:cs="IRNazanin"/>
          <w:lang w:bidi="fa-IR"/>
          <w:color w:val="111111"/>
          <w:sz w:val="28"/>
          <w:szCs w:val="28"/>
          <w:rtl/>
        </w:rPr>
        <w:t xml:space="preserve">گفت: «آرى، چشمم ديد و گوشم شنيد.»</w:t>
      </w:r>
    </w:p>
    <w:p>
      <w:pPr>
        <w:pStyle w:val="BookText"/>
      </w:pPr>
      <w:r>
        <w:rPr>
          <w:rFonts w:ascii="IRNazanin" w:hAnsi="IRNazanin" w:eastAsia="IRNazanin" w:cs="IRNazanin"/>
          <w:lang w:bidi="fa-IR"/>
          <w:color w:val="111111"/>
          <w:sz w:val="28"/>
          <w:szCs w:val="28"/>
          <w:rtl/>
        </w:rPr>
        <w:t xml:space="preserve">گويد: وقتى كعب بن جابر بازگشت، زنش يا خواهرش نوار دختر جابر بدو گفت: «با دشمنان پسر فاطمه كمك كردى و سرور قاريان را كشتى، كارى فجيع كردى. به خدا هرگز يك كلمه با تو سخن نمى كنم.»</w:t>
      </w:r>
    </w:p>
    <w:p>
      <w:pPr>
        <w:pStyle w:val="BookText"/>
      </w:pPr>
      <w:r>
        <w:rPr>
          <w:rFonts w:ascii="IRNazanin" w:hAnsi="IRNazanin" w:eastAsia="IRNazanin" w:cs="IRNazanin"/>
          <w:lang w:bidi="fa-IR"/>
          <w:color w:val="111111"/>
          <w:sz w:val="28"/>
          <w:szCs w:val="28"/>
          <w:rtl/>
        </w:rPr>
        <w:t xml:space="preserve">عبد الرحمان بن جندب گويد: در ايام امارت مصعب شنيدم كه كعب بن جابر مى گفت: «پروردگارا! ما تكليف خويش را انجام داديم. ما را به صف خيانتكاران مبر.»</w:t>
      </w:r>
    </w:p>
    <w:p>
      <w:pPr>
        <w:pStyle w:val="BookText"/>
      </w:pPr>
      <w:r>
        <w:rPr>
          <w:rFonts w:ascii="IRNazanin" w:hAnsi="IRNazanin" w:eastAsia="IRNazanin" w:cs="IRNazanin"/>
          <w:lang w:bidi="fa-IR"/>
          <w:color w:val="111111"/>
          <w:sz w:val="28"/>
          <w:szCs w:val="28"/>
          <w:rtl/>
        </w:rPr>
        <w:t xml:space="preserve">گويد: پدرم گفت: «راست مى گويى، تكليف خويش را به سر بردى، اما براى خويشتن بد اندوختى.» گفت: «ابدا! براى خود بد نيندوختم. نيكى اندوختم.»</w:t>
      </w:r>
    </w:p>
    <w:p>
      <w:pPr>
        <w:pStyle w:val="BookText"/>
      </w:pPr>
      <w:r>
        <w:rPr>
          <w:rFonts w:ascii="IRNazanin" w:hAnsi="IRNazanin" w:eastAsia="IRNazanin" w:cs="IRNazanin"/>
          <w:lang w:bidi="fa-IR"/>
          <w:color w:val="111111"/>
          <w:sz w:val="28"/>
          <w:szCs w:val="28"/>
          <w:rtl/>
        </w:rPr>
        <w:t xml:space="preserve">پاينده، ترجمه تاريخ طبرى، 7/ 3033- 3035</w:t>
      </w:r>
    </w:p>
    <w:p>
      <w:pPr>
        <w:pStyle w:val="BookText"/>
      </w:pPr>
      <w:r>
        <w:rPr>
          <w:rFonts w:ascii="Times New Roman" w:hAnsi="Times New Roman" w:eastAsia="Times New Roman" w:cs="Times New Roman"/>
          <w:lang w:val="en-US" w:bidi="en-US"/>
          <w:color w:val="111111"/>
          <w:sz w:val="28"/>
          <w:szCs w:val="28"/>
          <w:rtl/>
        </w:rPr>
        <w:t xml:space="preserve">35</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431- 433- عنه: القمي، نفس المهموم،/ 260- 262؛ المازندراني، معالي السّبطين، 1/ 396- 397؛ المقرّم، مقتل الحسين عليه السّلام،/ 309- 311؛ بحر العلوم، مقتل الحسين عليه السّلام (الهامش)،/ 414- 415؛ المحمودي، العبرات، 2/ 28- 29</w:t>
      </w:r>
    </w:p>
    <w:p>
      <w:pPr>
        <w:pStyle w:val="BookText"/>
      </w:pPr>
      <w:r>
        <w:rPr>
          <w:rFonts w:ascii="Amiri" w:hAnsi="Amiri" w:eastAsia="Amiri" w:cs="Amiri"/>
          <w:lang w:bidi="ar-SA"/>
          <w:color w:val="111111"/>
          <w:sz w:val="28"/>
          <w:szCs w:val="28"/>
          <w:rtl/>
        </w:rPr>
        <w:t xml:space="preserve">قال: ثمّ برز من بعده [الحرّ بن يزيد] برير بن حضير </w:t>
      </w:r>
      <w:r>
        <w:rPr>
          <w:rStyle w:val="FootnoteReference"/>
        </w:rPr>
        <w:footnoteReference w:id="2756"/>
      </w:r>
      <w:r>
        <w:rPr>
          <w:rFonts w:ascii="Amiri" w:hAnsi="Amiri" w:eastAsia="Amiri" w:cs="Amiri"/>
          <w:lang w:bidi="ar-SA"/>
          <w:color w:val="111111"/>
          <w:sz w:val="28"/>
          <w:szCs w:val="28"/>
          <w:rtl/>
        </w:rPr>
        <w:t xml:space="preserve">الهمدانيّ، و هو يقول:ن.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برير و أبي حضير </w:t>
      </w:r>
      <w:r>
        <w:rPr>
          <w:rStyle w:val="FootnoteReference"/>
        </w:rPr>
        <w:footnoteReference w:id="2757"/>
      </w:r>
      <w:r>
        <w:rPr>
          <w:rFonts w:ascii="Amiri" w:hAnsi="Amiri" w:eastAsia="Amiri" w:cs="Amiri"/>
          <w:lang w:bidi="ar-SA"/>
          <w:color w:val="111111"/>
          <w:sz w:val="28"/>
          <w:szCs w:val="28"/>
          <w:rtl/>
        </w:rPr>
        <w:t xml:space="preserve">*** ليس يروع الأسد عند الزّئر </w:t>
      </w:r>
      <w:r>
        <w:rPr>
          <w:rStyle w:val="FootnoteReference"/>
        </w:rPr>
        <w:footnoteReference w:id="2758"/>
      </w:r>
    </w:p>
    <w:p>
      <w:pPr>
        <w:pStyle w:val="BookText"/>
      </w:pPr>
      <w:r>
        <w:rPr>
          <w:rFonts w:ascii="Amiri" w:hAnsi="Amiri" w:eastAsia="Amiri" w:cs="Amiri"/>
          <w:lang w:bidi="ar-SA"/>
          <w:color w:val="111111"/>
          <w:sz w:val="28"/>
          <w:szCs w:val="28"/>
          <w:rtl/>
        </w:rPr>
        <w:t xml:space="preserve">يعرف فينا الخير أهل الخير *** أضربكم و لا أرى من ضرّ </w:t>
      </w:r>
      <w:r>
        <w:rPr>
          <w:rStyle w:val="FootnoteReference"/>
        </w:rPr>
        <w:footnoteReference w:id="2759"/>
      </w:r>
    </w:p>
    <w:p>
      <w:pPr>
        <w:pStyle w:val="BookText"/>
      </w:pPr>
      <w:r>
        <w:rPr>
          <w:rFonts w:ascii="Amiri" w:hAnsi="Amiri" w:eastAsia="Amiri" w:cs="Amiri"/>
          <w:lang w:bidi="ar-SA"/>
          <w:color w:val="111111"/>
          <w:sz w:val="28"/>
          <w:szCs w:val="28"/>
          <w:rtl/>
        </w:rPr>
        <w:t xml:space="preserve">و ذاك فعل الحرّ من برير</w:t>
      </w:r>
    </w:p>
    <w:p>
      <w:pPr>
        <w:pStyle w:val="BookText"/>
      </w:pPr>
      <w:r>
        <w:rPr>
          <w:rFonts w:ascii="Amiri" w:hAnsi="Amiri" w:eastAsia="Amiri" w:cs="Amiri"/>
          <w:lang w:bidi="ar-SA"/>
          <w:color w:val="111111"/>
          <w:sz w:val="28"/>
          <w:szCs w:val="28"/>
          <w:rtl/>
        </w:rPr>
        <w:t xml:space="preserve">ثمّ حمل، فقاتل قتالا شديدا و هو يقول: اقتربوا منّي يا قتلة </w:t>
      </w:r>
      <w:r>
        <w:rPr>
          <w:rStyle w:val="FootnoteReference"/>
        </w:rPr>
        <w:footnoteReference w:id="2760"/>
      </w:r>
      <w:r>
        <w:rPr>
          <w:rFonts w:ascii="Amiri" w:hAnsi="Amiri" w:eastAsia="Amiri" w:cs="Amiri"/>
          <w:lang w:bidi="ar-SA"/>
          <w:color w:val="111111"/>
          <w:sz w:val="28"/>
          <w:szCs w:val="28"/>
          <w:rtl/>
        </w:rPr>
        <w:t xml:space="preserve">المؤمنين! اقتربوا منّي يا قتلة أولاد النّبيّين! اقتربوا منّي يا قتلة ابن بنت نبيّ ربّ العالمين، و ذرّيّته الباقين! قال:</w:t>
      </w:r>
    </w:p>
    <w:p>
      <w:pPr>
        <w:pStyle w:val="BookText"/>
      </w:pPr>
      <w:r>
        <w:rPr>
          <w:rFonts w:ascii="Amiri" w:hAnsi="Amiri" w:eastAsia="Amiri" w:cs="Amiri"/>
          <w:lang w:bidi="ar-SA"/>
          <w:color w:val="111111"/>
          <w:sz w:val="28"/>
          <w:szCs w:val="28"/>
          <w:rtl/>
        </w:rPr>
        <w:t xml:space="preserve">فحمل رجل من أصحاب عبيد اللّه بن زياد، يقال له بحير بن أوس الضّبيّ، فقتله- رحمه اللّه.</w:t>
      </w:r>
    </w:p>
    <w:p>
      <w:pPr>
        <w:pStyle w:val="BookText"/>
      </w:pPr>
      <w:r>
        <w:rPr>
          <w:rFonts w:ascii="Amiri" w:hAnsi="Amiri" w:eastAsia="Amiri" w:cs="Amiri"/>
          <w:lang w:bidi="ar-SA"/>
          <w:color w:val="111111"/>
          <w:sz w:val="28"/>
          <w:szCs w:val="28"/>
          <w:rtl/>
        </w:rPr>
        <w:t xml:space="preserve">ثمّ جال في الصّفّين، و جعل يقول:</w:t>
      </w:r>
    </w:p>
    <w:p>
      <w:pPr>
        <w:pStyle w:val="BookText"/>
      </w:pPr>
      <w:r>
        <w:rPr>
          <w:rStyle w:val="FootnoteReference"/>
        </w:rPr>
        <w:footnoteReference w:id="2761"/>
      </w:r>
      <w:r>
        <w:rPr>
          <w:rFonts w:ascii="Amiri" w:hAnsi="Amiri" w:eastAsia="Amiri" w:cs="Amiri"/>
          <w:lang w:bidi="ar-SA"/>
          <w:color w:val="111111"/>
          <w:sz w:val="28"/>
          <w:szCs w:val="28"/>
          <w:rtl/>
        </w:rPr>
        <w:t xml:space="preserve">[سلي تخبري </w:t>
      </w:r>
      <w:r>
        <w:rPr>
          <w:rStyle w:val="FootnoteReference"/>
        </w:rPr>
        <w:footnoteReference w:id="2762"/>
      </w:r>
      <w:r>
        <w:rPr>
          <w:rFonts w:ascii="Amiri" w:hAnsi="Amiri" w:eastAsia="Amiri" w:cs="Amiri"/>
          <w:lang w:bidi="ar-SA"/>
          <w:color w:val="111111"/>
          <w:sz w:val="28"/>
          <w:szCs w:val="28"/>
          <w:rtl/>
        </w:rPr>
        <w:t xml:space="preserve">عنّي و أنت ذميمة *** غداة </w:t>
      </w:r>
      <w:r>
        <w:rPr>
          <w:rStyle w:val="FootnoteReference"/>
        </w:rPr>
        <w:footnoteReference w:id="2763"/>
      </w:r>
      <w:r>
        <w:rPr>
          <w:rFonts w:ascii="Amiri" w:hAnsi="Amiri" w:eastAsia="Amiri" w:cs="Amiri"/>
          <w:lang w:bidi="ar-SA"/>
          <w:color w:val="111111"/>
          <w:sz w:val="28"/>
          <w:szCs w:val="28"/>
          <w:rtl/>
        </w:rPr>
        <w:t xml:space="preserve">حسين و الرّماح شوارع
</w:t>
      </w:r>
      <w:r>
        <w:rPr>
          <w:rStyle w:val="FootnoteReference"/>
        </w:rPr>
        <w:footnoteReference w:id="2764"/>
      </w:r>
      <w:r>
        <w:rPr>
          <w:rFonts w:ascii="IRNazanin" w:hAnsi="IRNazanin" w:eastAsia="IRNazanin" w:cs="IRNazanin"/>
          <w:lang w:bidi="fa-IR"/>
          <w:color w:val="111111"/>
          <w:sz w:val="28"/>
          <w:szCs w:val="28"/>
          <w:rtl/>
        </w:rPr>
        <w:t xml:space="preserve">ألم آت </w:t>
      </w:r>
      <w:r>
        <w:rPr>
          <w:rStyle w:val="FootnoteReference"/>
        </w:rPr>
        <w:footnoteReference w:id="2765"/>
      </w:r>
      <w:r>
        <w:rPr>
          <w:rFonts w:ascii="Amiri" w:hAnsi="Amiri" w:eastAsia="Amiri" w:cs="Amiri"/>
          <w:lang w:bidi="ar-SA"/>
          <w:color w:val="111111"/>
          <w:sz w:val="28"/>
          <w:szCs w:val="28"/>
          <w:rtl/>
        </w:rPr>
        <w:t xml:space="preserve">أقصى ما كرهت و لم يخل *** عليّ غداة الرّوع ما </w:t>
      </w:r>
      <w:r>
        <w:rPr>
          <w:rStyle w:val="FootnoteReference"/>
        </w:rPr>
        <w:footnoteReference w:id="2766"/>
      </w:r>
      <w:r>
        <w:rPr>
          <w:rFonts w:ascii="IRNazanin" w:hAnsi="IRNazanin" w:eastAsia="IRNazanin" w:cs="IRNazanin"/>
          <w:lang w:bidi="fa-IR"/>
          <w:color w:val="111111"/>
          <w:sz w:val="28"/>
          <w:szCs w:val="28"/>
          <w:rtl/>
        </w:rPr>
        <w:t xml:space="preserve">أنا صانع </w:t>
      </w:r>
      <w:r>
        <w:rPr>
          <w:rStyle w:val="FootnoteReference"/>
        </w:rPr>
        <w:footnoteReference w:id="2767"/>
      </w:r>
      <w:r>
        <w:rPr>
          <w:rFonts w:ascii="Amiri" w:hAnsi="Amiri" w:eastAsia="Amiri" w:cs="Amiri"/>
          <w:lang w:bidi="ar-SA"/>
          <w:color w:val="111111"/>
          <w:sz w:val="28"/>
          <w:szCs w:val="28"/>
          <w:rtl/>
        </w:rPr>
        <w:t xml:space="preserve">
فجرّدته في عصبة ليس دينهم *** كديني و إنّي بعد ذاك لقانع</w:t>
      </w:r>
    </w:p>
    <w:p>
      <w:pPr>
        <w:pStyle w:val="BookText"/>
      </w:pPr>
      <w:r>
        <w:rPr>
          <w:rFonts w:ascii="IRNazanin" w:hAnsi="IRNazanin" w:eastAsia="IRNazanin" w:cs="IRNazanin"/>
          <w:lang w:bidi="fa-IR"/>
          <w:color w:val="111111"/>
          <w:sz w:val="28"/>
          <w:szCs w:val="28"/>
          <w:rtl/>
        </w:rPr>
        <w:t xml:space="preserve">و قد صبروا للطّعن و الضّرب حسّرا *** و قد جالدوا </w:t>
      </w:r>
      <w:r>
        <w:rPr>
          <w:rStyle w:val="FootnoteReference"/>
        </w:rPr>
        <w:footnoteReference w:id="2768"/>
      </w:r>
      <w:r>
        <w:rPr>
          <w:rFonts w:ascii="Amiri" w:hAnsi="Amiri" w:eastAsia="Amiri" w:cs="Amiri"/>
          <w:lang w:bidi="ar-SA"/>
          <w:color w:val="111111"/>
          <w:sz w:val="28"/>
          <w:szCs w:val="28"/>
          <w:rtl/>
        </w:rPr>
        <w:t xml:space="preserve">لو أنّ </w:t>
      </w:r>
      <w:r>
        <w:rPr>
          <w:rStyle w:val="FootnoteReference"/>
        </w:rPr>
        <w:footnoteReference w:id="2769"/>
      </w:r>
      <w:r>
        <w:rPr>
          <w:rFonts w:ascii="Amiri" w:hAnsi="Amiri" w:eastAsia="Amiri" w:cs="Amiri"/>
          <w:lang w:bidi="ar-SA"/>
          <w:color w:val="111111"/>
          <w:sz w:val="28"/>
          <w:szCs w:val="28"/>
          <w:rtl/>
        </w:rPr>
        <w:t xml:space="preserve">ذلك واقع</w:t>
      </w:r>
    </w:p>
    <w:p>
      <w:pPr>
        <w:pStyle w:val="BookText"/>
      </w:pPr>
      <w:r>
        <w:rPr>
          <w:rFonts w:ascii="Amiri" w:hAnsi="Amiri" w:eastAsia="Amiri" w:cs="Amiri"/>
          <w:lang w:bidi="ar-SA"/>
          <w:color w:val="111111"/>
          <w:sz w:val="28"/>
          <w:szCs w:val="28"/>
          <w:rtl/>
        </w:rPr>
        <w:t xml:space="preserve">و أبلغ عبيد اللّه إمّا لقيته *** بأنّي مطيع للخليفة سامع</w:t>
      </w:r>
    </w:p>
    <w:p>
      <w:pPr>
        <w:pStyle w:val="BookText"/>
      </w:pPr>
      <w:r>
        <w:rPr>
          <w:rFonts w:ascii="Amiri" w:hAnsi="Amiri" w:eastAsia="Amiri" w:cs="Amiri"/>
          <w:lang w:bidi="ar-SA"/>
          <w:color w:val="111111"/>
          <w:sz w:val="28"/>
          <w:szCs w:val="28"/>
          <w:rtl/>
        </w:rPr>
        <w:t xml:space="preserve">قتلت بريرا ثمّ حمّلت </w:t>
      </w:r>
      <w:r>
        <w:rPr>
          <w:rStyle w:val="FootnoteReference"/>
        </w:rPr>
        <w:footnoteReference w:id="2770"/>
      </w:r>
      <w:r>
        <w:rPr>
          <w:rFonts w:ascii="Amiri" w:hAnsi="Amiri" w:eastAsia="Amiri" w:cs="Amiri"/>
          <w:lang w:bidi="ar-SA"/>
          <w:color w:val="111111"/>
          <w:sz w:val="28"/>
          <w:szCs w:val="28"/>
          <w:rtl/>
        </w:rPr>
        <w:t xml:space="preserve">نعمة *** غداة الوغى لمّا دعا من يقارع]</w:t>
      </w:r>
    </w:p>
    <w:p>
      <w:pPr>
        <w:pStyle w:val="BookText"/>
      </w:pPr>
      <w:r>
        <w:rPr>
          <w:rFonts w:ascii="Amiri" w:hAnsi="Amiri" w:eastAsia="Amiri" w:cs="Amiri"/>
          <w:lang w:bidi="ar-SA"/>
          <w:color w:val="111111"/>
          <w:sz w:val="28"/>
          <w:szCs w:val="28"/>
          <w:rtl/>
        </w:rPr>
        <w:t xml:space="preserve">قال: ثمّ ذكر له بعد ذلك أنّ بريرا كان من عباد اللّه الصّالحين.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أعثم، الفتوح، 5/ 186- 188</w:t>
      </w:r>
    </w:p>
    <w:p>
      <w:pPr>
        <w:pStyle w:val="BookText"/>
      </w:pPr>
      <w:r>
        <w:rPr>
          <w:rFonts w:ascii="Amiri" w:hAnsi="Amiri" w:eastAsia="Amiri" w:cs="Amiri"/>
          <w:lang w:bidi="ar-SA"/>
          <w:color w:val="111111"/>
          <w:sz w:val="28"/>
          <w:szCs w:val="28"/>
          <w:rtl/>
        </w:rPr>
        <w:t xml:space="preserve">ثمّ برز من بعده [عبد اللّه بن أبي عروة] </w:t>
      </w:r>
      <w:r>
        <w:rPr>
          <w:rStyle w:val="FootnoteReference"/>
        </w:rPr>
        <w:footnoteReference w:id="2771"/>
      </w:r>
      <w:r>
        <w:rPr>
          <w:rFonts w:ascii="Amiri" w:hAnsi="Amiri" w:eastAsia="Amiri" w:cs="Amiri"/>
          <w:lang w:bidi="ar-SA"/>
          <w:color w:val="111111"/>
          <w:sz w:val="28"/>
          <w:szCs w:val="28"/>
          <w:rtl/>
        </w:rPr>
        <w:t xml:space="preserve">برير بن خضير </w:t>
      </w:r>
      <w:r>
        <w:rPr>
          <w:rStyle w:val="FootnoteReference"/>
        </w:rPr>
        <w:footnoteReference w:id="2772"/>
      </w:r>
      <w:r>
        <w:rPr>
          <w:rFonts w:ascii="Amiri" w:hAnsi="Amiri" w:eastAsia="Amiri" w:cs="Amiri"/>
          <w:lang w:bidi="ar-SA"/>
          <w:color w:val="111111"/>
          <w:sz w:val="28"/>
          <w:szCs w:val="28"/>
          <w:rtl/>
        </w:rPr>
        <w:t xml:space="preserve">الهمدانيّ، و كان أقرأ أهل زمانه، و هو يقول:</w:t>
      </w: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2773"/>
      </w:r>
      <w:r>
        <w:rPr>
          <w:rFonts w:ascii="Amiri" w:hAnsi="Amiri" w:eastAsia="Amiri" w:cs="Amiri"/>
          <w:lang w:bidi="ar-SA"/>
          <w:color w:val="111111"/>
          <w:sz w:val="28"/>
          <w:szCs w:val="28"/>
          <w:rtl/>
        </w:rPr>
        <w:t xml:space="preserve">برير و أبي خضير </w:t>
      </w:r>
      <w:r>
        <w:rPr>
          <w:rStyle w:val="FootnoteReference"/>
        </w:rPr>
        <w:footnoteReference w:id="2774"/>
      </w:r>
      <w:r>
        <w:rPr>
          <w:rFonts w:ascii="Amiri" w:hAnsi="Amiri" w:eastAsia="Amiri" w:cs="Amiri"/>
          <w:lang w:bidi="ar-SA"/>
          <w:color w:val="111111"/>
          <w:sz w:val="28"/>
          <w:szCs w:val="28"/>
          <w:rtl/>
        </w:rPr>
        <w:t xml:space="preserve">*** لا خير فيمن ليس فيه خير</w:t>
      </w:r>
    </w:p>
    <w:p>
      <w:pPr>
        <w:pStyle w:val="BookText"/>
      </w:pPr>
      <w:r>
        <w:rPr>
          <w:rFonts w:ascii="Amiri" w:hAnsi="Amiri" w:eastAsia="Amiri" w:cs="Amiri"/>
          <w:lang w:bidi="ar-SA"/>
          <w:color w:val="111111"/>
          <w:sz w:val="28"/>
          <w:szCs w:val="28"/>
          <w:rtl/>
        </w:rPr>
        <w:t xml:space="preserve">فقتل منهم ثلاثين رجلا، ثمّ قتل- رضوان اللّه عليه-. </w:t>
      </w:r>
      <w:r>
        <w:rPr>
          <w:rStyle w:val="FootnoteReference"/>
        </w:rPr>
        <w:footnoteReference w:id="2775"/>
      </w:r>
    </w:p>
    <w:p>
      <w:pPr>
        <w:pStyle w:val="BookText"/>
      </w:pPr>
      <w:r>
        <w:rPr>
          <w:rFonts w:ascii="IRNazanin" w:hAnsi="IRNazanin" w:eastAsia="IRNazanin" w:cs="IRNazanin"/>
          <w:lang w:bidi="fa-IR"/>
          <w:color w:val="111111"/>
          <w:sz w:val="28"/>
          <w:szCs w:val="28"/>
          <w:rtl/>
        </w:rPr>
        <w:t xml:space="preserve">منم برير و پدرم خضيره *** خيرى ندارد آنكه نابخيره</w:t>
      </w:r>
    </w:p>
    <w:p>
      <w:pPr>
        <w:pStyle w:val="BookText"/>
      </w:pPr>
      <w:r>
        <w:rPr>
          <w:rFonts w:ascii="Amiri" w:hAnsi="Amiri" w:eastAsia="Amiri" w:cs="Amiri"/>
          <w:lang w:bidi="ar-SA"/>
          <w:color w:val="111111"/>
          <w:sz w:val="28"/>
          <w:szCs w:val="28"/>
          <w:rtl/>
        </w:rPr>
        <w:t xml:space="preserve">و سى تن از آنها كشت و كشته شد رضى اللّه عنه.</w:t>
      </w:r>
    </w:p>
    <w:p>
      <w:pPr>
        <w:pStyle w:val="BookText"/>
      </w:pPr>
      <w:r>
        <w:rPr>
          <w:rFonts w:ascii="Amiri" w:hAnsi="Amiri" w:eastAsia="Amiri" w:cs="Amiri"/>
          <w:lang w:bidi="ar-SA"/>
          <w:color w:val="111111"/>
          <w:sz w:val="28"/>
          <w:szCs w:val="28"/>
          <w:rtl/>
        </w:rPr>
        <w:t xml:space="preserve">كمره اى، ترجمه امالى،/ 160- 161</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160- 161- عنه: المجلسي، البحار، 44/ 320؛ البحراني، العوالم، 17/ 169؛ مثله الفتّال، روضة الواعظين،/ 160</w:t>
      </w:r>
    </w:p>
    <w:p>
      <w:pPr>
        <w:pStyle w:val="BookText"/>
      </w:pPr>
      <w:r>
        <w:rPr>
          <w:rFonts w:ascii="Amiri" w:hAnsi="Amiri" w:eastAsia="Amiri" w:cs="Amiri"/>
          <w:lang w:bidi="ar-SA"/>
          <w:color w:val="111111"/>
          <w:sz w:val="28"/>
          <w:szCs w:val="28"/>
          <w:rtl/>
        </w:rPr>
        <w:t xml:space="preserve">(قال) ثمّ برز من بعده [الحرّ بن يزيد] برير بن خضير الهمدانيّ، و هو يقول:</w:t>
      </w:r>
    </w:p>
    <w:p>
      <w:pPr>
        <w:pStyle w:val="BookText"/>
      </w:pPr>
      <w:r>
        <w:rPr>
          <w:rFonts w:ascii="Amiri" w:hAnsi="Amiri" w:eastAsia="Amiri" w:cs="Amiri"/>
          <w:lang w:bidi="ar-SA"/>
          <w:color w:val="111111"/>
          <w:sz w:val="28"/>
          <w:szCs w:val="28"/>
          <w:rtl/>
        </w:rPr>
        <w:t xml:space="preserve">أنا برير وفتى خضير *** أضربكم و لا أرى من ضير</w:t>
      </w:r>
    </w:p>
    <w:p>
      <w:pPr>
        <w:pStyle w:val="BookText"/>
      </w:pPr>
      <w:r>
        <w:rPr>
          <w:rFonts w:ascii="Amiri" w:hAnsi="Amiri" w:eastAsia="Amiri" w:cs="Amiri"/>
          <w:lang w:bidi="ar-SA"/>
          <w:color w:val="111111"/>
          <w:sz w:val="28"/>
          <w:szCs w:val="28"/>
          <w:rtl/>
        </w:rPr>
        <w:t xml:space="preserve">يعرف فيّ الخير أهل الخير *** كذاك فعل الخير من برير</w:t>
      </w:r>
    </w:p>
    <w:p>
      <w:pPr>
        <w:pStyle w:val="BookText"/>
      </w:pPr>
      <w:r>
        <w:rPr>
          <w:rFonts w:ascii="Amiri" w:hAnsi="Amiri" w:eastAsia="Amiri" w:cs="Amiri"/>
          <w:lang w:bidi="ar-SA"/>
          <w:color w:val="111111"/>
          <w:sz w:val="28"/>
          <w:szCs w:val="28"/>
          <w:rtl/>
        </w:rPr>
        <w:t xml:space="preserve">و كان برير من عباد اللّه الصّالحين، فحمل، و قاتل قتالا شديدا، و جعل ينادي فيهم:</w:t>
      </w:r>
    </w:p>
    <w:p>
      <w:pPr>
        <w:pStyle w:val="BookText"/>
      </w:pPr>
      <w:r>
        <w:rPr>
          <w:rFonts w:ascii="Amiri" w:hAnsi="Amiri" w:eastAsia="Amiri" w:cs="Amiri"/>
          <w:lang w:bidi="ar-SA"/>
          <w:color w:val="111111"/>
          <w:sz w:val="28"/>
          <w:szCs w:val="28"/>
          <w:rtl/>
        </w:rPr>
        <w:t xml:space="preserve">اقتربوا منّي يا قتلة المؤمنين! اقتربوا منّي يا قتلة أولاد البدريّين! قاقتربوا منّي يا قتلة عترة خير المرسلين!</w:t>
      </w:r>
    </w:p>
    <w:p>
      <w:pPr>
        <w:pStyle w:val="BookText"/>
      </w:pPr>
      <w:r>
        <w:rPr>
          <w:rFonts w:ascii="Amiri" w:hAnsi="Amiri" w:eastAsia="Amiri" w:cs="Amiri"/>
          <w:lang w:bidi="ar-SA"/>
          <w:color w:val="111111"/>
          <w:sz w:val="28"/>
          <w:szCs w:val="28"/>
          <w:rtl/>
        </w:rPr>
        <w:t xml:space="preserve">فبرز إليه رجل يقال له: يزيد بن معقل، فقال لبرير: أشهد أنّك من المضلّين. فقال له برير: هلمّ فلندع اللّه أن يلعن الكاذب منّا، و أن يقتل المحقّ منّا المبطل.</w:t>
      </w:r>
    </w:p>
    <w:p>
      <w:pPr>
        <w:pStyle w:val="BookText"/>
      </w:pPr>
      <w:r>
        <w:rPr>
          <w:rFonts w:ascii="Amiri" w:hAnsi="Amiri" w:eastAsia="Amiri" w:cs="Amiri"/>
          <w:lang w:bidi="ar-SA"/>
          <w:color w:val="111111"/>
          <w:sz w:val="28"/>
          <w:szCs w:val="28"/>
          <w:rtl/>
        </w:rPr>
        <w:t xml:space="preserve">فخرجا، و دعوا اللّه تعالى في ذلك، و تبارزا، فضرب يزيد بريرا ضربة خفيفة لم تضرّه، و ضرب برير يزيدا ضربة قدّت المغفر، و وصلت إلى دماغه، فسقط قتيلا، فحمل بحير بن أوس الضّبيّ على برير، و هو مشغول بيزيد، فقتله؛ ثمّ جال في ميدان الحرب، و هو يقول:61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 تخبري عنّي و أنت ذميمة *** غداة حسين و الرّماح شوارع</w:t>
      </w:r>
    </w:p>
    <w:p>
      <w:pPr>
        <w:pStyle w:val="BookText"/>
      </w:pPr>
      <w:r>
        <w:rPr>
          <w:rFonts w:ascii="Amiri" w:hAnsi="Amiri" w:eastAsia="Amiri" w:cs="Amiri"/>
          <w:lang w:bidi="ar-SA"/>
          <w:color w:val="111111"/>
          <w:sz w:val="28"/>
          <w:szCs w:val="28"/>
          <w:rtl/>
        </w:rPr>
        <w:t xml:space="preserve">ألم آت أقصى ما كرهت و لم يحل *** غداة الوغا و الرّوع ما أنا صانع</w:t>
      </w:r>
    </w:p>
    <w:p>
      <w:pPr>
        <w:pStyle w:val="BookText"/>
      </w:pPr>
      <w:r>
        <w:rPr>
          <w:rFonts w:ascii="Amiri" w:hAnsi="Amiri" w:eastAsia="Amiri" w:cs="Amiri"/>
          <w:lang w:bidi="ar-SA"/>
          <w:color w:val="111111"/>
          <w:sz w:val="28"/>
          <w:szCs w:val="28"/>
          <w:rtl/>
        </w:rPr>
        <w:t xml:space="preserve">معي يزنّي لم تخنه كعوبه *** و أبيض مشحوذ الغرارين قاطع</w:t>
      </w:r>
    </w:p>
    <w:p>
      <w:pPr>
        <w:pStyle w:val="BookText"/>
      </w:pPr>
      <w:r>
        <w:rPr>
          <w:rFonts w:ascii="Amiri" w:hAnsi="Amiri" w:eastAsia="Amiri" w:cs="Amiri"/>
          <w:lang w:bidi="ar-SA"/>
          <w:color w:val="111111"/>
          <w:sz w:val="28"/>
          <w:szCs w:val="28"/>
          <w:rtl/>
        </w:rPr>
        <w:t xml:space="preserve">فجرّدته في عصبة ليس دينهم *** كديني، و إنّي بعد ذاك لقانع</w:t>
      </w:r>
    </w:p>
    <w:p>
      <w:pPr>
        <w:pStyle w:val="BookText"/>
      </w:pPr>
      <w:r>
        <w:rPr>
          <w:rFonts w:ascii="Amiri" w:hAnsi="Amiri" w:eastAsia="Amiri" w:cs="Amiri"/>
          <w:lang w:bidi="ar-SA"/>
          <w:color w:val="111111"/>
          <w:sz w:val="28"/>
          <w:szCs w:val="28"/>
          <w:rtl/>
        </w:rPr>
        <w:t xml:space="preserve">و قد صبروا للطّعن و الضّرب حسّرا *** و قد جالدوا، لو أنّ ذلك نافع</w:t>
      </w:r>
    </w:p>
    <w:p>
      <w:pPr>
        <w:pStyle w:val="BookText"/>
      </w:pPr>
      <w:r>
        <w:rPr>
          <w:rFonts w:ascii="Amiri" w:hAnsi="Amiri" w:eastAsia="Amiri" w:cs="Amiri"/>
          <w:lang w:bidi="ar-SA"/>
          <w:color w:val="111111"/>
          <w:sz w:val="28"/>
          <w:szCs w:val="28"/>
          <w:rtl/>
        </w:rPr>
        <w:t xml:space="preserve">فأبلغ عبيد اللّه إمّا لقيته *** بأنّي مطيع للخليفة سامع</w:t>
      </w:r>
    </w:p>
    <w:p>
      <w:pPr>
        <w:pStyle w:val="BookText"/>
      </w:pPr>
      <w:r>
        <w:rPr>
          <w:rFonts w:ascii="Amiri" w:hAnsi="Amiri" w:eastAsia="Amiri" w:cs="Amiri"/>
          <w:lang w:bidi="ar-SA"/>
          <w:color w:val="111111"/>
          <w:sz w:val="28"/>
          <w:szCs w:val="28"/>
          <w:rtl/>
        </w:rPr>
        <w:t xml:space="preserve">قتلت بريرا، ثمّ جللت نعمة *** غداة الوغا لمّا دعا من يقارع</w:t>
      </w:r>
    </w:p>
    <w:p>
      <w:pPr>
        <w:pStyle w:val="BookText"/>
      </w:pPr>
      <w:r>
        <w:rPr>
          <w:rFonts w:ascii="Amiri" w:hAnsi="Amiri" w:eastAsia="Amiri" w:cs="Amiri"/>
          <w:lang w:bidi="ar-SA"/>
          <w:color w:val="111111"/>
          <w:sz w:val="28"/>
          <w:szCs w:val="28"/>
          <w:rtl/>
        </w:rPr>
        <w:t xml:space="preserve">ثمّ إنّه ذكر له بعد ذلك أنّ بريرا كان من عباد اللّه الصّالحين.</w:t>
      </w:r>
    </w:p>
    <w:p>
      <w:pPr>
        <w:pStyle w:val="BookText"/>
      </w:pPr>
      <w:r>
        <w:rPr>
          <w:rFonts w:ascii="Amiri" w:hAnsi="Amiri" w:eastAsia="Amiri" w:cs="Amiri"/>
          <w:lang w:bidi="ar-SA"/>
          <w:color w:val="111111"/>
          <w:sz w:val="28"/>
          <w:szCs w:val="28"/>
          <w:rtl/>
        </w:rPr>
        <w:t xml:space="preserve">الخوارزمي، مقتل الحسين، 2/ 11- 12</w:t>
      </w:r>
    </w:p>
    <w:p>
      <w:pPr>
        <w:pStyle w:val="BookText"/>
      </w:pPr>
      <w:r>
        <w:rPr>
          <w:rFonts w:ascii="Amiri" w:hAnsi="Amiri" w:eastAsia="Amiri" w:cs="Amiri"/>
          <w:lang w:bidi="ar-SA"/>
          <w:color w:val="111111"/>
          <w:sz w:val="28"/>
          <w:szCs w:val="28"/>
          <w:rtl/>
        </w:rPr>
        <w:t xml:space="preserve">ثمّ برز برير بن خضير الهمدانيّ، و هو يقول:</w:t>
      </w:r>
    </w:p>
    <w:p>
      <w:pPr>
        <w:pStyle w:val="BookText"/>
      </w:pPr>
      <w:r>
        <w:rPr>
          <w:rFonts w:ascii="Amiri" w:hAnsi="Amiri" w:eastAsia="Amiri" w:cs="Amiri"/>
          <w:lang w:bidi="ar-SA"/>
          <w:color w:val="111111"/>
          <w:sz w:val="28"/>
          <w:szCs w:val="28"/>
          <w:rtl/>
        </w:rPr>
        <w:t xml:space="preserve">أنا برير و أبي خضير *** ليث يروع الأسد عند الزّئر</w:t>
      </w:r>
    </w:p>
    <w:p>
      <w:pPr>
        <w:pStyle w:val="BookText"/>
      </w:pPr>
      <w:r>
        <w:rPr>
          <w:rFonts w:ascii="Amiri" w:hAnsi="Amiri" w:eastAsia="Amiri" w:cs="Amiri"/>
          <w:lang w:bidi="ar-SA"/>
          <w:color w:val="111111"/>
          <w:sz w:val="28"/>
          <w:szCs w:val="28"/>
          <w:rtl/>
        </w:rPr>
        <w:t xml:space="preserve">يعرف فينا الخير أهل الخير *** أضربكم و لا أرى من ضير</w:t>
      </w:r>
    </w:p>
    <w:p>
      <w:pPr>
        <w:pStyle w:val="BookText"/>
      </w:pPr>
      <w:r>
        <w:rPr>
          <w:rFonts w:ascii="Amiri" w:hAnsi="Amiri" w:eastAsia="Amiri" w:cs="Amiri"/>
          <w:lang w:bidi="ar-SA"/>
          <w:color w:val="111111"/>
          <w:sz w:val="28"/>
          <w:szCs w:val="28"/>
          <w:rtl/>
        </w:rPr>
        <w:t xml:space="preserve">كذاك فعل الخير في برير</w:t>
      </w:r>
    </w:p>
    <w:p>
      <w:pPr>
        <w:pStyle w:val="BookText"/>
      </w:pPr>
      <w:r>
        <w:rPr>
          <w:rFonts w:ascii="Amiri" w:hAnsi="Amiri" w:eastAsia="Amiri" w:cs="Amiri"/>
          <w:lang w:bidi="ar-SA"/>
          <w:color w:val="111111"/>
          <w:sz w:val="28"/>
          <w:szCs w:val="28"/>
          <w:rtl/>
        </w:rPr>
        <w:t xml:space="preserve">قتله بحير بن أوس الضّبيّ.</w:t>
      </w:r>
    </w:p>
    <w:p>
      <w:pPr>
        <w:pStyle w:val="BookText"/>
      </w:pPr>
      <w:r>
        <w:rPr>
          <w:rFonts w:ascii="IRNazanin" w:hAnsi="IRNazanin" w:eastAsia="IRNazanin" w:cs="IRNazanin"/>
          <w:lang w:bidi="fa-IR"/>
          <w:color w:val="111111"/>
          <w:sz w:val="28"/>
          <w:szCs w:val="28"/>
          <w:rtl/>
        </w:rPr>
        <w:t xml:space="preserve">ابن شهر آشوب، المناقب، 4/ 100- 101</w:t>
      </w:r>
    </w:p>
    <w:p>
      <w:pPr>
        <w:pStyle w:val="BookText"/>
      </w:pPr>
      <w:r>
        <w:rPr>
          <w:rFonts w:ascii="Amiri" w:hAnsi="Amiri" w:eastAsia="Amiri" w:cs="Amiri"/>
          <w:lang w:bidi="ar-SA"/>
          <w:color w:val="111111"/>
          <w:sz w:val="28"/>
          <w:szCs w:val="28"/>
          <w:rtl/>
        </w:rPr>
        <w:t xml:space="preserve">و خرج يزيد بن معقل حليف عبد القيس، فقال: يا برير بن خضير! كيف ترى اللّه صنع بك؟ قال: و اللّه لقد صنع بي خيرا و صنع بك شرّا. فقال: كذبت و قبل اليوم ما كنت كذّابا، و أنا أشهد أنّك من الضّالّين.</w:t>
      </w:r>
    </w:p>
    <w:p>
      <w:pPr>
        <w:pStyle w:val="BookText"/>
      </w:pPr>
      <w:r>
        <w:rPr>
          <w:rFonts w:ascii="Amiri" w:hAnsi="Amiri" w:eastAsia="Amiri" w:cs="Amiri"/>
          <w:lang w:bidi="ar-SA"/>
          <w:color w:val="111111"/>
          <w:sz w:val="28"/>
          <w:szCs w:val="28"/>
          <w:rtl/>
        </w:rPr>
        <w:t xml:space="preserve">فقال له ابن خضير: هل لك أن أباهلك أن يلعن اللّه الكاذب، و يقتل المبطل، ثمّ اخرج أبارزك. فخرجا، فتباهلا أن يلعن اللّه الكاذب، و يقتل المحقّ المبطل، ثمّ تبارزا، فاختلفا ضربتين، فضرب يزيد بن معقل برير بن خضير، فلم يضرّه شيئا، و ضربه ابن خضير ضربة قدّت المغفر، و بلغت الدّماغ، فسقط، و السّيف في رأسه.</w:t>
      </w:r>
    </w:p>
    <w:p>
      <w:pPr>
        <w:pStyle w:val="BookText"/>
      </w:pPr>
      <w:r>
        <w:rPr>
          <w:rFonts w:ascii="Amiri" w:hAnsi="Amiri" w:eastAsia="Amiri" w:cs="Amiri"/>
          <w:lang w:bidi="ar-SA"/>
          <w:color w:val="111111"/>
          <w:sz w:val="28"/>
          <w:szCs w:val="28"/>
          <w:rtl/>
        </w:rPr>
        <w:t xml:space="preserve">فحمل عليه رضي بن منقذ العبديّ، فاعتنق ابن خضير، فاعتركا ساعة، ثمّ إنّ ابن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خضير قعد على صدره، فحمل كعب بن جابر الأزديّ عليه بالرّمح، فوضعه في ظهره حتّى غيب السّنان فيه، فلمّا وجد مسّ الرّمح، نزل عن رضي، فعضّ أنفه، و قطع طرفه، و أقبل إليه كعب بن جابر، فضربه بسيفه حتّى قتله، و قام رضي ينفض التّراب عن قبائه.</w:t>
      </w:r>
      <w:r>
        <w:rPr>
          <w:rStyle w:val="FootnoteReference"/>
        </w:rPr>
        <w:footnoteReference w:id="2776"/>
      </w:r>
      <w:r>
        <w:rPr>
          <w:rFonts w:ascii="Amiri" w:hAnsi="Amiri" w:eastAsia="Amiri" w:cs="Amiri"/>
          <w:lang w:bidi="ar-SA"/>
          <w:color w:val="111111"/>
          <w:sz w:val="28"/>
          <w:szCs w:val="28"/>
          <w:rtl/>
        </w:rPr>
        <w:t xml:space="preserve">فلمّا رجع كعب، قالت له امرأته: أعنت على ابن فاطمة، و قتلت بريرا سيّد القرّاء. لا أكلّمك أبدا. </w:t>
      </w:r>
      <w:r>
        <w:rPr>
          <w:rStyle w:val="FootnoteReference"/>
        </w:rPr>
        <w:footnoteReference w:id="2777"/>
      </w:r>
    </w:p>
    <w:p>
      <w:pPr>
        <w:pStyle w:val="BookText"/>
      </w:pPr>
      <w:r>
        <w:rPr>
          <w:rFonts w:ascii="IRNazanin" w:hAnsi="IRNazanin" w:eastAsia="IRNazanin" w:cs="IRNazanin"/>
          <w:lang w:bidi="fa-IR"/>
          <w:color w:val="111111"/>
          <w:sz w:val="28"/>
          <w:szCs w:val="28"/>
          <w:rtl/>
        </w:rPr>
        <w:t xml:space="preserve">گفت: «به خدا سوگند، خداوند مرا نيك داشته و تو را دچار شر و زشتى كرده است.»</w:t>
      </w:r>
    </w:p>
    <w:p>
      <w:pPr>
        <w:pStyle w:val="BookText"/>
      </w:pPr>
      <w:r>
        <w:rPr>
          <w:rFonts w:ascii="IRNazanin" w:hAnsi="IRNazanin" w:eastAsia="IRNazanin" w:cs="IRNazanin"/>
          <w:lang w:bidi="fa-IR"/>
          <w:color w:val="111111"/>
          <w:sz w:val="28"/>
          <w:szCs w:val="28"/>
          <w:rtl/>
        </w:rPr>
        <w:t xml:space="preserve">گفت: «دروغ مى گويى. تو پيش از اين دروغگو نبودى كه اكنون يكى از گمراهان به شمار آمدى.»</w:t>
      </w:r>
    </w:p>
    <w:p>
      <w:pPr>
        <w:pStyle w:val="BookText"/>
      </w:pPr>
      <w:r>
        <w:rPr>
          <w:rFonts w:ascii="IRNazanin" w:hAnsi="IRNazanin" w:eastAsia="IRNazanin" w:cs="IRNazanin"/>
          <w:lang w:bidi="fa-IR"/>
          <w:color w:val="111111"/>
          <w:sz w:val="28"/>
          <w:szCs w:val="28"/>
          <w:rtl/>
        </w:rPr>
        <w:t xml:space="preserve">ابن خضير به او گفت: «آيا ميل دارى مباهله (نفرين به يكديگر) كنيم كه خداوند دروغگو را لعن كند و هركه را بر باطل باشد، بكشد؟ من با تو مبارزه مى كنم.»</w:t>
      </w:r>
    </w:p>
    <w:p>
      <w:pPr>
        <w:pStyle w:val="BookText"/>
      </w:pPr>
      <w:r>
        <w:rPr>
          <w:rFonts w:ascii="IRNazanin" w:hAnsi="IRNazanin" w:eastAsia="IRNazanin" w:cs="IRNazanin"/>
          <w:lang w:bidi="fa-IR"/>
          <w:color w:val="111111"/>
          <w:sz w:val="28"/>
          <w:szCs w:val="28"/>
          <w:rtl/>
        </w:rPr>
        <w:t xml:space="preserve">هردو به ميدان درآمدند و هردو به يكديگر نفرين كردند كه خداوند كاذب را لعن كند و باطل پرست را به دست حق جو بكشد (دوئل كردند). هردو شمشير را حواله يكديگر كردند. يزيد بن معقل، برير بن خضير را زد و ضربت او كارگر نبود. برير بن خضير او را با شمشير زد. ضربت او كلاهخود را شكافت و كله او را شكست و شمشير به مغز او رسيد. او در حالى كه شمشير را در دست داشت، افتاد. رضى بن منقذ عبدى بر او حمله كرد. برير او را گرفت. مدتى با هم كشتى گرفتند و بعد فرزند خضير او را بر زمين زد و بر سينه او نشست. كعب بن جابر ازدى بر او حمله كرد. سرنيزه را به پشت او فرود برد تا تمام حربه فرو رفت.</w:t>
      </w:r>
    </w:p>
    <w:p>
      <w:pPr>
        <w:pStyle w:val="BookText"/>
      </w:pPr>
      <w:r>
        <w:rPr>
          <w:rFonts w:ascii="IRNazanin" w:hAnsi="IRNazanin" w:eastAsia="IRNazanin" w:cs="IRNazanin"/>
          <w:lang w:bidi="fa-IR"/>
          <w:color w:val="111111"/>
          <w:sz w:val="28"/>
          <w:szCs w:val="28"/>
          <w:rtl/>
        </w:rPr>
        <w:t xml:space="preserve">چون زخم را احساس كرد، از سينه رضى افتاد؛ ولى در آن حين بينى رضى را به دندان گرفت و قطع كرد.</w:t>
      </w:r>
    </w:p>
    <w:p>
      <w:pPr>
        <w:pStyle w:val="BookText"/>
      </w:pPr>
      <w:r>
        <w:rPr>
          <w:rFonts w:ascii="Amiri" w:hAnsi="Amiri" w:eastAsia="Amiri" w:cs="Amiri"/>
          <w:lang w:bidi="ar-SA"/>
          <w:color w:val="111111"/>
          <w:sz w:val="28"/>
          <w:szCs w:val="28"/>
          <w:rtl/>
        </w:rPr>
        <w:t xml:space="preserve">كعب بن جابر هم بعد از آن او را با شمشير زد تا كشت. رضى هم برخاست؛ در حالى كه قباى خود را از خاك تكان مى داد.</w:t>
      </w:r>
    </w:p>
    <w:p>
      <w:pPr>
        <w:pStyle w:val="BookText"/>
      </w:pPr>
      <w:r>
        <w:rPr>
          <w:rFonts w:ascii="IRNazanin" w:hAnsi="IRNazanin" w:eastAsia="IRNazanin" w:cs="IRNazanin"/>
          <w:lang w:bidi="fa-IR"/>
          <w:color w:val="111111"/>
          <w:sz w:val="28"/>
          <w:szCs w:val="28"/>
          <w:rtl/>
        </w:rPr>
        <w:t xml:space="preserve">چون كعب بن جابر برگشت، همسر او گفت: «تو دشمن فرزند فاطمه را يارى كردى و برير سيد قرّاء (قرآن خوانان) را كشتى. من هرگز با تو سخن نخواهم گفت و تا ابد خاموش خواهم بود.»</w:t>
      </w:r>
    </w:p>
    <w:p>
      <w:pPr>
        <w:pStyle w:val="BookText"/>
      </w:pPr>
      <w:r>
        <w:rPr>
          <w:rFonts w:ascii="Amiri" w:hAnsi="Amiri" w:eastAsia="Amiri" w:cs="Amiri"/>
          <w:lang w:bidi="ar-SA"/>
          <w:color w:val="111111"/>
          <w:sz w:val="28"/>
          <w:szCs w:val="28"/>
          <w:rtl/>
        </w:rPr>
        <w:t xml:space="preserve">خليلى، ترجمه كامل، 5/ 175</w:t>
      </w:r>
    </w:p>
    <w:p>
      <w:pPr>
        <w:pStyle w:val="BookText"/>
      </w:pPr>
      <w:r>
        <w:rPr>
          <w:rFonts w:ascii="Amiri" w:hAnsi="Amiri" w:eastAsia="Amiri" w:cs="Amiri"/>
          <w:lang w:bidi="ar-SA"/>
          <w:color w:val="111111"/>
          <w:sz w:val="28"/>
          <w:szCs w:val="28"/>
          <w:rtl/>
        </w:rPr>
        <w:t xml:space="preserve">ابن الأثير، الكامل، 3/ 289- 290</w:t>
      </w:r>
    </w:p>
    <w:p>
      <w:pPr>
        <w:pStyle w:val="BookText"/>
      </w:pPr>
      <w:r>
        <w:rPr>
          <w:rFonts w:ascii="Amiri" w:hAnsi="Amiri" w:eastAsia="Amiri" w:cs="Amiri"/>
          <w:lang w:bidi="ar-SA"/>
          <w:color w:val="111111"/>
          <w:sz w:val="28"/>
          <w:szCs w:val="28"/>
          <w:rtl/>
        </w:rPr>
        <w:t xml:space="preserve">و خرج برير بن خضير و كان زاهدا يقال له سيّد القرّاء.</w:t>
      </w:r>
    </w:p>
    <w:p>
      <w:pPr>
        <w:pStyle w:val="BookText"/>
      </w:pPr>
      <w:r>
        <w:rPr>
          <w:rFonts w:ascii="Amiri" w:hAnsi="Amiri" w:eastAsia="Amiri" w:cs="Amiri"/>
          <w:lang w:bidi="ar-SA"/>
          <w:color w:val="111111"/>
          <w:sz w:val="28"/>
          <w:szCs w:val="28"/>
          <w:rtl/>
        </w:rPr>
        <w:t xml:space="preserve">فخرج إليه يزيد بن المغفل، فاتّفقا على المباهلة إلى اللّه تعالى في أن يقتل المحقّ منهما المبطل، فقتله برير، فلم يزل يقاتل حتّى قتل.</w:t>
      </w:r>
    </w:p>
    <w:p>
      <w:pPr>
        <w:pStyle w:val="BookText"/>
      </w:pPr>
      <w:r>
        <w:rPr>
          <w:rFonts w:ascii="Amiri" w:hAnsi="Amiri" w:eastAsia="Amiri" w:cs="Amiri"/>
          <w:lang w:bidi="ar-SA"/>
          <w:color w:val="111111"/>
          <w:sz w:val="28"/>
          <w:szCs w:val="28"/>
          <w:rtl/>
        </w:rPr>
        <w:t xml:space="preserve">ابن نما، مثير الأحزان،/ 31- 32</w:t>
      </w:r>
    </w:p>
    <w:p>
      <w:pPr>
        <w:pStyle w:val="BookText"/>
      </w:pPr>
      <w:r>
        <w:rPr>
          <w:rFonts w:ascii="Amiri" w:hAnsi="Amiri" w:eastAsia="Amiri" w:cs="Amiri"/>
          <w:lang w:bidi="ar-SA"/>
          <w:color w:val="111111"/>
          <w:sz w:val="28"/>
          <w:szCs w:val="28"/>
          <w:rtl/>
        </w:rPr>
        <w:t xml:space="preserve">قال الرّاوي: و خرج برير بن خضير (الحضرميّ </w:t>
      </w:r>
      <w:r>
        <w:rPr>
          <w:rStyle w:val="FootnoteReference"/>
        </w:rPr>
        <w:footnoteReference w:id="2778"/>
      </w:r>
      <w:r>
        <w:rPr>
          <w:rFonts w:ascii="Amiri" w:hAnsi="Amiri" w:eastAsia="Amiri" w:cs="Amiri"/>
          <w:lang w:bidi="ar-SA"/>
          <w:color w:val="111111"/>
          <w:sz w:val="28"/>
          <w:szCs w:val="28"/>
          <w:rtl/>
        </w:rPr>
        <w:t xml:space="preserve">)، و كان زاهدا عابدا. فخرج إليه].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المغفّل </w:t>
      </w:r>
      <w:r>
        <w:rPr>
          <w:rStyle w:val="FootnoteReference"/>
        </w:rPr>
        <w:footnoteReference w:id="2779"/>
      </w:r>
      <w:r>
        <w:rPr>
          <w:rFonts w:ascii="Amiri" w:hAnsi="Amiri" w:eastAsia="Amiri" w:cs="Amiri"/>
          <w:lang w:bidi="ar-SA"/>
          <w:color w:val="111111"/>
          <w:sz w:val="28"/>
          <w:szCs w:val="28"/>
          <w:rtl/>
        </w:rPr>
        <w:t xml:space="preserve">، فاتّفقا على المباهلة إلى اللّه تعالى في أن يقتل المحقّ منهما المبطل؛ و تلاقيا، فقتله برير، و لم يزل يقاتل حتّى قتل- رضوان اللّه عليه-. </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فهرى، ترجمه لهوف،/ 104- 105</w:t>
      </w:r>
    </w:p>
    <w:p>
      <w:pPr>
        <w:pStyle w:val="BookText"/>
      </w:pPr>
      <w:r>
        <w:rPr>
          <w:rFonts w:ascii="IRNazanin" w:hAnsi="IRNazanin" w:eastAsia="IRNazanin" w:cs="IRNazanin"/>
          <w:lang w:bidi="fa-IR"/>
          <w:color w:val="111111"/>
          <w:sz w:val="28"/>
          <w:szCs w:val="28"/>
          <w:rtl/>
        </w:rPr>
        <w:t xml:space="preserve">اما در «روضة الصفا» مسطور است كه نخستين كسى كه بعد از حر بن يزيد متوجه حرب اعدا گرديد، برير بن حضير الهمدانى بود و از آن لشكر جاهل يزيد بن معقل با برير مقابل شده، برير تيغى بر فرق آن لعين زد كه به دماغش رسيد. آن گاه بحر بن اوس الضبئى به جنگ برير مبادرت نمود و او را به درجه شهدا رسانيد.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طاووس، اللّهوف،/ 104- 105- عنه: الدّربندي، أسرار الشّهادة،/ 292</w:t>
      </w:r>
    </w:p>
    <w:p>
      <w:pPr>
        <w:pStyle w:val="BookText"/>
      </w:pPr>
      <w:r>
        <w:rPr>
          <w:rFonts w:ascii="Amiri" w:hAnsi="Amiri" w:eastAsia="Amiri" w:cs="Amiri"/>
          <w:lang w:bidi="ar-SA"/>
          <w:color w:val="111111"/>
          <w:sz w:val="28"/>
          <w:szCs w:val="28"/>
          <w:rtl/>
        </w:rPr>
        <w:t xml:space="preserve">ثمّ برز برير بن خضير الهمدانيّ بعد الحرّ، و كان من عباد اللّه الصّالحين، فبرز، و هو يقول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برير و أبي خضير *** </w:t>
      </w:r>
      <w:r>
        <w:rPr>
          <w:rStyle w:val="FootnoteReference"/>
        </w:rPr>
        <w:footnoteReference w:id="2782"/>
      </w:r>
      <w:r>
        <w:rPr>
          <w:rStyle w:val="FootnoteReference"/>
        </w:rPr>
        <w:footnoteReference w:id="2783"/>
      </w:r>
      <w:r>
        <w:rPr>
          <w:rFonts w:ascii="Amiri" w:hAnsi="Amiri" w:eastAsia="Amiri" w:cs="Amiri"/>
          <w:lang w:bidi="ar-SA"/>
          <w:color w:val="111111"/>
          <w:sz w:val="28"/>
          <w:szCs w:val="28"/>
          <w:rtl/>
        </w:rPr>
        <w:t xml:space="preserve">ليث يروع الأسد عند الزّئر </w:t>
      </w:r>
      <w:r>
        <w:rPr>
          <w:rStyle w:val="FootnoteReference"/>
        </w:rPr>
        <w:footnoteReference w:id="2784"/>
      </w:r>
    </w:p>
    <w:p>
      <w:pPr>
        <w:pStyle w:val="BookText"/>
      </w:pPr>
      <w:r>
        <w:rPr>
          <w:rFonts w:ascii="Amiri" w:hAnsi="Amiri" w:eastAsia="Amiri" w:cs="Amiri"/>
          <w:lang w:bidi="ar-SA"/>
          <w:color w:val="111111"/>
          <w:sz w:val="28"/>
          <w:szCs w:val="28"/>
          <w:rtl/>
        </w:rPr>
        <w:t xml:space="preserve">يعرف فينا الخير أهل الخير *** أضربكم و لا أرى من ضير</w:t>
      </w:r>
    </w:p>
    <w:p>
      <w:pPr>
        <w:pStyle w:val="BookText"/>
      </w:pPr>
      <w:r>
        <w:rPr>
          <w:rFonts w:ascii="Amiri" w:hAnsi="Amiri" w:eastAsia="Amiri" w:cs="Amiri"/>
          <w:lang w:bidi="ar-SA"/>
          <w:color w:val="111111"/>
          <w:sz w:val="28"/>
          <w:szCs w:val="28"/>
          <w:rtl/>
        </w:rPr>
        <w:t xml:space="preserve">كذاك فعل الخير من برير </w:t>
      </w:r>
      <w:r>
        <w:rPr>
          <w:rStyle w:val="FootnoteReference"/>
        </w:rPr>
        <w:footnoteReference w:id="2785"/>
      </w:r>
    </w:p>
    <w:p>
      <w:pPr>
        <w:pStyle w:val="BookText"/>
      </w:pPr>
      <w:r>
        <w:rPr>
          <w:rStyle w:val="FootnoteReference"/>
        </w:rPr>
        <w:footnoteReference w:id="2786"/>
      </w:r>
      <w:r>
        <w:rPr>
          <w:rStyle w:val="FootnoteReference"/>
        </w:rPr>
        <w:footnoteReference w:id="2787"/>
      </w:r>
      <w:r>
        <w:rPr>
          <w:rFonts w:ascii="Amiri" w:hAnsi="Amiri" w:eastAsia="Amiri" w:cs="Amiri"/>
          <w:lang w:bidi="ar-SA"/>
          <w:color w:val="111111"/>
          <w:sz w:val="28"/>
          <w:szCs w:val="28"/>
          <w:rtl/>
        </w:rPr>
        <w:t xml:space="preserve">و جعل يحمل </w:t>
      </w:r>
      <w:r>
        <w:rPr>
          <w:rStyle w:val="FootnoteReference"/>
        </w:rPr>
        <w:footnoteReference w:id="2788"/>
      </w:r>
      <w:r>
        <w:rPr>
          <w:rFonts w:ascii="Amiri" w:hAnsi="Amiri" w:eastAsia="Amiri" w:cs="Amiri"/>
          <w:lang w:bidi="ar-SA"/>
          <w:color w:val="111111"/>
          <w:sz w:val="28"/>
          <w:szCs w:val="28"/>
          <w:rtl/>
        </w:rPr>
        <w:t xml:space="preserve">على القوم و هو يقول </w:t>
      </w:r>
      <w:r>
        <w:rPr>
          <w:rStyle w:val="FootnoteReference"/>
        </w:rPr>
        <w:footnoteReference w:id="2789"/>
      </w:r>
      <w:r>
        <w:rPr>
          <w:rFonts w:ascii="Amiri" w:hAnsi="Amiri" w:eastAsia="Amiri" w:cs="Amiri"/>
          <w:lang w:bidi="ar-SA"/>
          <w:color w:val="111111"/>
          <w:sz w:val="28"/>
          <w:szCs w:val="28"/>
          <w:rtl/>
        </w:rPr>
        <w:t xml:space="preserve">: اقتربوا منّي يا قتلة المؤمنين! اقتربوا منّي يا قتلة أولاد البدريّين! اقتربوا منّي يا قتلة أولاد رسول ربّ العالمين و ذرّيّته </w:t>
      </w:r>
      <w:r>
        <w:rPr>
          <w:rStyle w:val="FootnoteReference"/>
        </w:rPr>
        <w:footnoteReference w:id="2790"/>
      </w:r>
      <w:r>
        <w:rPr>
          <w:rFonts w:ascii="Amiri" w:hAnsi="Amiri" w:eastAsia="Amiri" w:cs="Amiri"/>
          <w:lang w:bidi="ar-SA"/>
          <w:color w:val="111111"/>
          <w:sz w:val="28"/>
          <w:szCs w:val="28"/>
          <w:rtl/>
        </w:rPr>
        <w:t xml:space="preserve">الباقين!].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91"/>
      </w:r>
      <w:r>
        <w:rPr>
          <w:rFonts w:ascii="Amiri" w:hAnsi="Amiri" w:eastAsia="Amiri" w:cs="Amiri"/>
          <w:lang w:bidi="ar-SA"/>
          <w:color w:val="111111"/>
          <w:sz w:val="28"/>
          <w:szCs w:val="28"/>
          <w:rtl/>
        </w:rPr>
        <w:t xml:space="preserve">و كان برير أقرأ أهل زمانه، فلم يزل يقاتل حتّى قتل ثلاثين رجلا، </w:t>
      </w:r>
      <w:r>
        <w:rPr>
          <w:rStyle w:val="FootnoteReference"/>
        </w:rPr>
        <w:footnoteReference w:id="2792"/>
      </w:r>
      <w:r>
        <w:rPr>
          <w:rFonts w:ascii="Amiri" w:hAnsi="Amiri" w:eastAsia="Amiri" w:cs="Amiri"/>
          <w:lang w:bidi="ar-SA"/>
          <w:color w:val="111111"/>
          <w:sz w:val="28"/>
          <w:szCs w:val="28"/>
          <w:rtl/>
        </w:rPr>
        <w:t xml:space="preserve">فبرز إليه </w:t>
      </w:r>
      <w:r>
        <w:rPr>
          <w:rStyle w:val="FootnoteReference"/>
        </w:rPr>
        <w:footnoteReference w:id="2793"/>
      </w:r>
      <w:r>
        <w:rPr>
          <w:rFonts w:ascii="Amiri" w:hAnsi="Amiri" w:eastAsia="Amiri" w:cs="Amiri"/>
          <w:lang w:bidi="ar-SA"/>
          <w:color w:val="111111"/>
          <w:sz w:val="28"/>
          <w:szCs w:val="28"/>
          <w:rtl/>
        </w:rPr>
        <w:t xml:space="preserve">رجل يقال له </w:t>
      </w:r>
      <w:r>
        <w:rPr>
          <w:rStyle w:val="FootnoteReference"/>
        </w:rPr>
        <w:footnoteReference w:id="2794"/>
      </w:r>
      <w:r>
        <w:rPr>
          <w:rFonts w:ascii="Amiri" w:hAnsi="Amiri" w:eastAsia="Amiri" w:cs="Amiri"/>
          <w:lang w:bidi="ar-SA"/>
          <w:color w:val="111111"/>
          <w:sz w:val="28"/>
          <w:szCs w:val="28"/>
          <w:rtl/>
        </w:rPr>
        <w:t xml:space="preserve">يزيد بن معقل، فقال لبرير </w:t>
      </w:r>
      <w:r>
        <w:rPr>
          <w:rStyle w:val="FootnoteReference"/>
        </w:rPr>
        <w:footnoteReference w:id="2795"/>
      </w:r>
      <w:r>
        <w:rPr>
          <w:rFonts w:ascii="Amiri" w:hAnsi="Amiri" w:eastAsia="Amiri" w:cs="Amiri"/>
          <w:lang w:bidi="ar-SA"/>
          <w:color w:val="111111"/>
          <w:sz w:val="28"/>
          <w:szCs w:val="28"/>
          <w:rtl/>
        </w:rPr>
        <w:t xml:space="preserve">: أشهد أنّك من المضلّين </w:t>
      </w:r>
      <w:r>
        <w:rPr>
          <w:rStyle w:val="FootnoteReference"/>
        </w:rPr>
        <w:footnoteReference w:id="2796"/>
      </w:r>
      <w:r>
        <w:rPr>
          <w:rFonts w:ascii="Amiri" w:hAnsi="Amiri" w:eastAsia="Amiri" w:cs="Amiri"/>
          <w:lang w:bidi="ar-SA"/>
          <w:color w:val="111111"/>
          <w:sz w:val="28"/>
          <w:szCs w:val="28"/>
          <w:rtl/>
        </w:rPr>
        <w:t xml:space="preserve">. فقال له برير: هلمّ </w:t>
      </w:r>
      <w:r>
        <w:rPr>
          <w:rStyle w:val="FootnoteReference"/>
        </w:rPr>
        <w:footnoteReference w:id="2797"/>
      </w:r>
      <w:r>
        <w:rPr>
          <w:rFonts w:ascii="Amiri" w:hAnsi="Amiri" w:eastAsia="Amiri" w:cs="Amiri"/>
          <w:lang w:bidi="ar-SA"/>
          <w:color w:val="111111"/>
          <w:sz w:val="28"/>
          <w:szCs w:val="28"/>
          <w:rtl/>
        </w:rPr>
        <w:t xml:space="preserve">فلندع اللّه أن يلعن الكاذب منّا </w:t>
      </w:r>
      <w:r>
        <w:rPr>
          <w:rStyle w:val="FootnoteReference"/>
        </w:rPr>
        <w:footnoteReference w:id="2798"/>
      </w:r>
      <w:r>
        <w:rPr>
          <w:rFonts w:ascii="Amiri" w:hAnsi="Amiri" w:eastAsia="Amiri" w:cs="Amiri"/>
          <w:lang w:bidi="ar-SA"/>
          <w:color w:val="111111"/>
          <w:sz w:val="28"/>
          <w:szCs w:val="28"/>
          <w:rtl/>
        </w:rPr>
        <w:t xml:space="preserve">، و أن يقتل المحقّ منّا </w:t>
      </w:r>
      <w:r>
        <w:rPr>
          <w:rStyle w:val="FootnoteReference"/>
        </w:rPr>
        <w:footnoteReference w:id="2799"/>
      </w:r>
      <w:r>
        <w:rPr>
          <w:rFonts w:ascii="IRNazanin" w:hAnsi="IRNazanin" w:eastAsia="IRNazanin" w:cs="IRNazanin"/>
          <w:lang w:bidi="fa-IR"/>
          <w:color w:val="111111"/>
          <w:sz w:val="28"/>
          <w:szCs w:val="28"/>
          <w:rtl/>
        </w:rPr>
        <w:t xml:space="preserve">المبطل.
فتصاولا </w:t>
      </w:r>
      <w:r>
        <w:rPr>
          <w:rStyle w:val="FootnoteReference"/>
        </w:rPr>
        <w:footnoteReference w:id="2800"/>
      </w:r>
      <w:r>
        <w:rPr>
          <w:rFonts w:ascii="Amiri" w:hAnsi="Amiri" w:eastAsia="Amiri" w:cs="Amiri"/>
          <w:lang w:bidi="ar-SA"/>
          <w:color w:val="111111"/>
          <w:sz w:val="28"/>
          <w:szCs w:val="28"/>
          <w:rtl/>
        </w:rPr>
        <w:t xml:space="preserve">، فضرب يزيد لبرير </w:t>
      </w:r>
      <w:r>
        <w:rPr>
          <w:rStyle w:val="FootnoteReference"/>
        </w:rPr>
        <w:footnoteReference w:id="2801"/>
      </w:r>
      <w:r>
        <w:rPr>
          <w:rFonts w:ascii="Amiri" w:hAnsi="Amiri" w:eastAsia="Amiri" w:cs="Amiri"/>
          <w:lang w:bidi="ar-SA"/>
          <w:color w:val="111111"/>
          <w:sz w:val="28"/>
          <w:szCs w:val="28"/>
          <w:rtl/>
        </w:rPr>
        <w:t xml:space="preserve">ضربة خفيفة لم يعمل </w:t>
      </w:r>
      <w:r>
        <w:rPr>
          <w:rStyle w:val="FootnoteReference"/>
        </w:rPr>
        <w:footnoteReference w:id="2802"/>
      </w:r>
      <w:r>
        <w:rPr>
          <w:rFonts w:ascii="Amiri" w:hAnsi="Amiri" w:eastAsia="Amiri" w:cs="Amiri"/>
          <w:lang w:bidi="ar-SA"/>
          <w:color w:val="111111"/>
          <w:sz w:val="28"/>
          <w:szCs w:val="28"/>
          <w:rtl/>
        </w:rPr>
        <w:t xml:space="preserve">شيئا، و ضربه برير ضربة قدّت المغفر </w:t>
      </w:r>
      <w:r>
        <w:rPr>
          <w:rStyle w:val="FootnoteReference"/>
        </w:rPr>
        <w:footnoteReference w:id="2803"/>
      </w:r>
      <w:r>
        <w:rPr>
          <w:rFonts w:ascii="IRNazanin" w:hAnsi="IRNazanin" w:eastAsia="IRNazanin" w:cs="IRNazanin"/>
          <w:lang w:bidi="fa-IR"/>
          <w:color w:val="111111"/>
          <w:sz w:val="28"/>
          <w:szCs w:val="28"/>
          <w:rtl/>
        </w:rPr>
        <w:t xml:space="preserve">، و وصلت إلى دماغه، فسقط </w:t>
      </w:r>
      <w:r>
        <w:rPr>
          <w:rStyle w:val="FootnoteReference"/>
        </w:rPr>
        <w:footnoteReference w:id="2804"/>
      </w:r>
      <w:r>
        <w:rPr>
          <w:rStyle w:val="FootnoteReference"/>
        </w:rPr>
        <w:footnoteReference w:id="2805"/>
      </w:r>
      <w:r>
        <w:rPr>
          <w:rFonts w:ascii="Amiri" w:hAnsi="Amiri" w:eastAsia="Amiri" w:cs="Amiri"/>
          <w:lang w:bidi="ar-SA"/>
          <w:color w:val="111111"/>
          <w:sz w:val="28"/>
          <w:szCs w:val="28"/>
          <w:rtl/>
        </w:rPr>
        <w:t xml:space="preserve">قتيلا، </w:t>
      </w:r>
      <w:r>
        <w:rPr>
          <w:rStyle w:val="FootnoteReference"/>
        </w:rPr>
        <w:footnoteReference w:id="2806"/>
      </w:r>
      <w:r>
        <w:rPr>
          <w:rFonts w:ascii="IRNazanin" w:hAnsi="IRNazanin" w:eastAsia="IRNazanin" w:cs="IRNazanin"/>
          <w:lang w:bidi="fa-IR"/>
          <w:color w:val="111111"/>
          <w:sz w:val="28"/>
          <w:szCs w:val="28"/>
          <w:rtl/>
        </w:rPr>
        <w:t xml:space="preserve">قال: </w:t>
      </w:r>
      <w:r>
        <w:rPr>
          <w:rStyle w:val="FootnoteReference"/>
        </w:rPr>
        <w:footnoteReference w:id="2807"/>
      </w:r>
      <w:r>
        <w:rPr>
          <w:rFonts w:ascii="Amiri" w:hAnsi="Amiri" w:eastAsia="Amiri" w:cs="Amiri"/>
          <w:lang w:bidi="ar-SA"/>
          <w:color w:val="111111"/>
          <w:sz w:val="28"/>
          <w:szCs w:val="28"/>
          <w:rtl/>
        </w:rPr>
        <w:t xml:space="preserve">فحمل رجل من أصحاب ابن زياد 14، فقتل بريرا رحمه اللّه </w:t>
      </w:r>
      <w:r>
        <w:rPr>
          <w:rStyle w:val="FootnoteReference"/>
        </w:rPr>
        <w:footnoteReference w:id="2808"/>
      </w:r>
      <w:r>
        <w:rPr>
          <w:rFonts w:ascii="Amiri" w:hAnsi="Amiri" w:eastAsia="Amiri" w:cs="Amiri"/>
          <w:lang w:bidi="ar-SA"/>
          <w:color w:val="111111"/>
          <w:sz w:val="28"/>
          <w:szCs w:val="28"/>
          <w:rtl/>
        </w:rPr>
        <w:t xml:space="preserve">، و كان يقال لقاتله: بحير بن أوس الضّبّيّ، فجال في ميدان].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w:t>
      </w:r>
      <w:r>
        <w:rPr>
          <w:rStyle w:val="FootnoteReference"/>
        </w:rPr>
        <w:footnoteReference w:id="2809"/>
      </w:r>
      <w:r>
        <w:rPr>
          <w:rFonts w:ascii="Amiri" w:hAnsi="Amiri" w:eastAsia="Amiri" w:cs="Amiri"/>
          <w:lang w:bidi="ar-SA"/>
          <w:color w:val="111111"/>
          <w:sz w:val="28"/>
          <w:szCs w:val="28"/>
          <w:rtl/>
        </w:rPr>
        <w:t xml:space="preserve">، و جعل يقول :</w:t>
      </w:r>
    </w:p>
    <w:p>
      <w:pPr>
        <w:pStyle w:val="BookText"/>
      </w:pPr>
      <w:r>
        <w:rPr>
          <w:rFonts w:ascii="Amiri" w:hAnsi="Amiri" w:eastAsia="Amiri" w:cs="Amiri"/>
          <w:lang w:bidi="ar-SA"/>
          <w:color w:val="111111"/>
          <w:sz w:val="28"/>
          <w:szCs w:val="28"/>
          <w:rtl/>
        </w:rPr>
        <w:t xml:space="preserve">سلي تخبري </w:t>
      </w:r>
      <w:r>
        <w:rPr>
          <w:rStyle w:val="FootnoteReference"/>
        </w:rPr>
        <w:footnoteReference w:id="2810"/>
      </w:r>
      <w:r>
        <w:rPr>
          <w:rFonts w:ascii="Amiri" w:hAnsi="Amiri" w:eastAsia="Amiri" w:cs="Amiri"/>
          <w:lang w:bidi="ar-SA"/>
          <w:color w:val="111111"/>
          <w:sz w:val="28"/>
          <w:szCs w:val="28"/>
          <w:rtl/>
        </w:rPr>
        <w:t xml:space="preserve">عنّي و أنت ذميمة *** غداة حسين </w:t>
      </w:r>
      <w:r>
        <w:rPr>
          <w:rStyle w:val="FootnoteReference"/>
        </w:rPr>
        <w:footnoteReference w:id="2811"/>
      </w:r>
      <w:r>
        <w:rPr>
          <w:rFonts w:ascii="IRNazanin" w:hAnsi="IRNazanin" w:eastAsia="IRNazanin" w:cs="IRNazanin"/>
          <w:lang w:bidi="fa-IR"/>
          <w:color w:val="111111"/>
          <w:sz w:val="28"/>
          <w:szCs w:val="28"/>
          <w:rtl/>
        </w:rPr>
        <w:t xml:space="preserve">و الرّماح شوارع</w:t>
      </w:r>
    </w:p>
    <w:p>
      <w:pPr>
        <w:pStyle w:val="BookText"/>
      </w:pPr>
      <w:r>
        <w:rPr>
          <w:rFonts w:ascii="Amiri" w:hAnsi="Amiri" w:eastAsia="Amiri" w:cs="Amiri"/>
          <w:lang w:bidi="ar-SA"/>
          <w:color w:val="111111"/>
          <w:sz w:val="28"/>
          <w:szCs w:val="28"/>
          <w:rtl/>
        </w:rPr>
        <w:t xml:space="preserve">ألم آت أقصى ما كرهت و لم يحل </w:t>
      </w:r>
      <w:r>
        <w:rPr>
          <w:rStyle w:val="FootnoteReference"/>
        </w:rPr>
        <w:footnoteReference w:id="2812"/>
      </w:r>
      <w:r>
        <w:rPr>
          <w:rFonts w:ascii="Amiri" w:hAnsi="Amiri" w:eastAsia="Amiri" w:cs="Amiri"/>
          <w:lang w:bidi="ar-SA"/>
          <w:color w:val="111111"/>
          <w:sz w:val="28"/>
          <w:szCs w:val="28"/>
          <w:rtl/>
        </w:rPr>
        <w:t xml:space="preserve">*** غداة الوغى و الرّوع ما أنا صانع</w:t>
      </w:r>
    </w:p>
    <w:p>
      <w:pPr>
        <w:pStyle w:val="BookText"/>
      </w:pPr>
      <w:r>
        <w:rPr>
          <w:rFonts w:ascii="Amiri" w:hAnsi="Amiri" w:eastAsia="Amiri" w:cs="Amiri"/>
          <w:lang w:bidi="ar-SA"/>
          <w:color w:val="111111"/>
          <w:sz w:val="28"/>
          <w:szCs w:val="28"/>
          <w:rtl/>
        </w:rPr>
        <w:t xml:space="preserve">معي مزنيّ </w:t>
      </w:r>
      <w:r>
        <w:rPr>
          <w:rStyle w:val="FootnoteReference"/>
        </w:rPr>
        <w:footnoteReference w:id="2813"/>
      </w:r>
      <w:r>
        <w:rPr>
          <w:rFonts w:ascii="Amiri" w:hAnsi="Amiri" w:eastAsia="Amiri" w:cs="Amiri"/>
          <w:lang w:bidi="ar-SA"/>
          <w:color w:val="111111"/>
          <w:sz w:val="28"/>
          <w:szCs w:val="28"/>
          <w:rtl/>
        </w:rPr>
        <w:t xml:space="preserve">لم تخنه كعوبه *** و أبيض مشحوذ الغرارين </w:t>
      </w:r>
      <w:r>
        <w:rPr>
          <w:rStyle w:val="FootnoteReference"/>
        </w:rPr>
        <w:footnoteReference w:id="2814"/>
      </w:r>
      <w:r>
        <w:rPr>
          <w:rFonts w:ascii="IRNazanin" w:hAnsi="IRNazanin" w:eastAsia="IRNazanin" w:cs="IRNazanin"/>
          <w:lang w:bidi="fa-IR"/>
          <w:color w:val="111111"/>
          <w:sz w:val="28"/>
          <w:szCs w:val="28"/>
          <w:rtl/>
        </w:rPr>
        <w:t xml:space="preserve">قاطع </w:t>
      </w:r>
      <w:r>
        <w:rPr>
          <w:rStyle w:val="FootnoteReference"/>
        </w:rPr>
        <w:footnoteReference w:id="2815"/>
      </w:r>
    </w:p>
    <w:p>
      <w:pPr>
        <w:pStyle w:val="BookText"/>
      </w:pPr>
      <w:r>
        <w:rPr>
          <w:rFonts w:ascii="Amiri" w:hAnsi="Amiri" w:eastAsia="Amiri" w:cs="Amiri"/>
          <w:lang w:bidi="ar-SA"/>
          <w:color w:val="111111"/>
          <w:sz w:val="28"/>
          <w:szCs w:val="28"/>
          <w:rtl/>
        </w:rPr>
        <w:t xml:space="preserve">فجرّدته في عصبة ليس دينهم *** كديني و إنّي بعد ذاك لقانع </w:t>
      </w:r>
      <w:r>
        <w:rPr>
          <w:rStyle w:val="FootnoteReference"/>
        </w:rPr>
        <w:footnoteReference w:id="2816"/>
      </w:r>
    </w:p>
    <w:p>
      <w:pPr>
        <w:pStyle w:val="BookText"/>
      </w:pPr>
      <w:r>
        <w:rPr>
          <w:rFonts w:ascii="Amiri" w:hAnsi="Amiri" w:eastAsia="Amiri" w:cs="Amiri"/>
          <w:lang w:bidi="ar-SA"/>
          <w:color w:val="111111"/>
          <w:sz w:val="28"/>
          <w:szCs w:val="28"/>
          <w:rtl/>
        </w:rPr>
        <w:t xml:space="preserve">«و لم ترعيني مثلهم في زمانهم *** و لا قبلهم في النّاس إذ أنا يافع</w:t>
      </w:r>
    </w:p>
    <w:p>
      <w:pPr>
        <w:pStyle w:val="BookText"/>
      </w:pPr>
      <w:r>
        <w:rPr>
          <w:rFonts w:ascii="Amiri" w:hAnsi="Amiri" w:eastAsia="Amiri" w:cs="Amiri"/>
          <w:lang w:bidi="ar-SA"/>
          <w:color w:val="111111"/>
          <w:sz w:val="28"/>
          <w:szCs w:val="28"/>
          <w:rtl/>
        </w:rPr>
        <w:t xml:space="preserve">أشدّ قراعا بالسّيوف لدى الوغى *** الأكل من يحمي الذّمار مقارع».]</w:t>
      </w:r>
    </w:p>
    <w:p>
      <w:pPr>
        <w:pStyle w:val="BookText"/>
      </w:pPr>
      <w:r>
        <w:rPr>
          <w:rFonts w:ascii="Amiri" w:hAnsi="Amiri" w:eastAsia="Amiri" w:cs="Amiri"/>
          <w:lang w:bidi="ar-SA"/>
          <w:color w:val="111111"/>
          <w:sz w:val="28"/>
          <w:szCs w:val="28"/>
          <w:rtl/>
        </w:rPr>
        <w:t xml:space="preserve">و قد صبروا للطّعن و الضّرب حسّرا </w:t>
      </w:r>
      <w:r>
        <w:rPr>
          <w:rStyle w:val="FootnoteReference"/>
        </w:rPr>
        <w:footnoteReference w:id="2817"/>
      </w:r>
      <w:r>
        <w:rPr>
          <w:rFonts w:ascii="Amiri" w:hAnsi="Amiri" w:eastAsia="Amiri" w:cs="Amiri"/>
          <w:lang w:bidi="ar-SA"/>
          <w:color w:val="111111"/>
          <w:sz w:val="28"/>
          <w:szCs w:val="28"/>
          <w:rtl/>
        </w:rPr>
        <w:t xml:space="preserve">*** و قد جالدوا لو أنّ ذلك نافع</w:t>
      </w:r>
    </w:p>
    <w:p>
      <w:pPr>
        <w:pStyle w:val="BookText"/>
      </w:pPr>
      <w:r>
        <w:rPr>
          <w:rFonts w:ascii="Amiri" w:hAnsi="Amiri" w:eastAsia="Amiri" w:cs="Amiri"/>
          <w:lang w:bidi="ar-SA"/>
          <w:color w:val="111111"/>
          <w:sz w:val="28"/>
          <w:szCs w:val="28"/>
          <w:rtl/>
        </w:rPr>
        <w:t xml:space="preserve">فأبلغ عبيد اللّه إذ ما لقيته *** بأنّي مطيع للخليفة سامع</w:t>
      </w:r>
    </w:p>
    <w:p>
      <w:pPr>
        <w:pStyle w:val="BookText"/>
      </w:pPr>
      <w:r>
        <w:rPr>
          <w:rFonts w:ascii="Amiri" w:hAnsi="Amiri" w:eastAsia="Amiri" w:cs="Amiri"/>
          <w:lang w:bidi="ar-SA"/>
          <w:color w:val="111111"/>
          <w:sz w:val="28"/>
          <w:szCs w:val="28"/>
          <w:rtl/>
        </w:rPr>
        <w:t xml:space="preserve">قتلت بريرا ثمّ جلت لهمّة </w:t>
      </w:r>
      <w:r>
        <w:rPr>
          <w:rStyle w:val="FootnoteReference"/>
        </w:rPr>
        <w:footnoteReference w:id="2818"/>
      </w:r>
      <w:r>
        <w:rPr>
          <w:rFonts w:ascii="Amiri" w:hAnsi="Amiri" w:eastAsia="Amiri" w:cs="Amiri"/>
          <w:lang w:bidi="ar-SA"/>
          <w:color w:val="111111"/>
          <w:sz w:val="28"/>
          <w:szCs w:val="28"/>
          <w:rtl/>
        </w:rPr>
        <w:t xml:space="preserve">*** غداة الوغي لمّا دعا من يقارع </w:t>
      </w:r>
      <w:r>
        <w:rPr>
          <w:rStyle w:val="FootnoteReference"/>
        </w:rPr>
        <w:footnoteReference w:id="2819"/>
      </w:r>
    </w:p>
    <w:p>
      <w:pPr>
        <w:pStyle w:val="BookText"/>
      </w:pPr>
      <w:r>
        <w:rPr>
          <w:rFonts w:ascii="Amiri" w:hAnsi="Amiri" w:eastAsia="Amiri" w:cs="Amiri"/>
          <w:lang w:bidi="ar-SA"/>
          <w:color w:val="111111"/>
          <w:sz w:val="28"/>
          <w:szCs w:val="28"/>
          <w:rtl/>
        </w:rPr>
        <w:t xml:space="preserve">«قتلت بريرا ثمّ حملت نعمة *** أبا منقذ لمّا دعا من يماصع خ ل»]</w:t>
      </w:r>
    </w:p>
    <w:p>
      <w:pPr>
        <w:pStyle w:val="BookText"/>
      </w:pPr>
      <w:r>
        <w:rPr>
          <w:rFonts w:ascii="Amiri" w:hAnsi="Amiri" w:eastAsia="Amiri" w:cs="Amiri"/>
          <w:lang w:bidi="ar-SA"/>
          <w:color w:val="111111"/>
          <w:sz w:val="28"/>
          <w:szCs w:val="28"/>
          <w:rtl/>
        </w:rPr>
        <w:t xml:space="preserve">قال : ثم ذكر له بعد ذلك، أن بريراً كان من عباد الله الصالحين.</w:t>
      </w:r>
      <w:r>
        <w:rPr>
          <w:rStyle w:val="FootnoteReference"/>
        </w:rPr>
        <w:footnoteReference w:id="2820"/>
      </w:r>
    </w:p>
    <w:p>
      <w:pPr>
        <w:pStyle w:val="BookText"/>
      </w:pPr>
      <w:r>
        <w:rPr>
          <w:rFonts w:ascii="IRNazanin" w:hAnsi="IRNazanin" w:eastAsia="IRNazanin" w:cs="IRNazanin"/>
          <w:lang w:bidi="fa-IR"/>
          <w:color w:val="111111"/>
          <w:sz w:val="28"/>
          <w:szCs w:val="28"/>
          <w:rtl/>
        </w:rPr>
        <w:t xml:space="preserve">پس سى نفر از ايشان را برخاك هلاك انداخت و سرخ رو به روضه رضوان شتافت. گويند كه:</w:t>
      </w:r>
    </w:p>
    <w:p>
      <w:pPr>
        <w:pStyle w:val="BookText"/>
      </w:pPr>
      <w:r>
        <w:rPr>
          <w:rFonts w:ascii="IRNazanin" w:hAnsi="IRNazanin" w:eastAsia="IRNazanin" w:cs="IRNazanin"/>
          <w:lang w:bidi="fa-IR"/>
          <w:color w:val="111111"/>
          <w:sz w:val="28"/>
          <w:szCs w:val="28"/>
          <w:rtl/>
        </w:rPr>
        <w:t xml:space="preserve">يزيد بن معقل در برابر او آمد و گفت: «گواهى مى دهم كه تو از گمراه كنندگانى.»</w:t>
      </w:r>
    </w:p>
    <w:p>
      <w:pPr>
        <w:pStyle w:val="BookText"/>
      </w:pPr>
      <w:r>
        <w:rPr>
          <w:rFonts w:ascii="IRNazanin" w:hAnsi="IRNazanin" w:eastAsia="IRNazanin" w:cs="IRNazanin"/>
          <w:lang w:bidi="fa-IR"/>
          <w:color w:val="111111"/>
          <w:sz w:val="28"/>
          <w:szCs w:val="28"/>
          <w:rtl/>
        </w:rPr>
        <w:t xml:space="preserve">برير گفت: «بيا مباهله كنيم كه هريك از ما و تو كه دروغگو باشيم، به تيغ ديگرى كشته شويم.»</w:t>
      </w:r>
    </w:p>
    <w:p>
      <w:pPr>
        <w:pStyle w:val="BookText"/>
      </w:pPr>
      <w:r>
        <w:rPr>
          <w:rFonts w:ascii="IRNazanin" w:hAnsi="IRNazanin" w:eastAsia="IRNazanin" w:cs="IRNazanin"/>
          <w:lang w:bidi="fa-IR"/>
          <w:color w:val="111111"/>
          <w:sz w:val="28"/>
          <w:szCs w:val="28"/>
          <w:rtl/>
        </w:rPr>
        <w:t xml:space="preserve">پس يزيد ضربتى بر برير زد و اثر نكرد و برير ضربتى بر سر آن لعين زد كه خودش را شكافت و به مغز سرش رسيد و بر زمين افتاد. پس بحير بن اوس از اصحاب پسر زياد بر برير حمله آورد و او را شهيد كرد و بعد از آن، پشيمان شد و پشيمانى سودى نداشت.</w:t>
      </w:r>
    </w:p>
    <w:p>
      <w:pPr>
        <w:pStyle w:val="BookText"/>
      </w:pPr>
      <w:r>
        <w:rPr>
          <w:rFonts w:ascii="Amiri" w:hAnsi="Amiri" w:eastAsia="Amiri" w:cs="Amiri"/>
          <w:lang w:bidi="ar-SA"/>
          <w:color w:val="111111"/>
          <w:sz w:val="28"/>
          <w:szCs w:val="28"/>
          <w:rtl/>
        </w:rPr>
        <w:t xml:space="preserve">مجلسى، جلاء العيون،/ 663- 664</w:t>
      </w:r>
    </w:p>
    <w:p>
      <w:pPr>
        <w:pStyle w:val="BookText"/>
      </w:pPr>
      <w:r>
        <w:rPr>
          <w:rFonts w:ascii="IRNazanin" w:hAnsi="IRNazanin" w:eastAsia="IRNazanin" w:cs="IRNazanin"/>
          <w:lang w:bidi="fa-IR"/>
          <w:color w:val="111111"/>
          <w:sz w:val="28"/>
          <w:szCs w:val="28"/>
          <w:rtl/>
        </w:rPr>
        <w:t xml:space="preserve">بالجمله، برير بن خضير چون شير غضبان به ميدان نبرد آمد و مرد خواست و اين ارجوزه قرائت كرد:</w:t>
      </w:r>
    </w:p>
    <w:p>
      <w:pPr>
        <w:pStyle w:val="BookText"/>
      </w:pPr>
      <w:r>
        <w:rPr>
          <w:rFonts w:ascii="Amiri" w:hAnsi="Amiri" w:eastAsia="Amiri" w:cs="Amiri"/>
          <w:lang w:bidi="ar-SA"/>
          <w:color w:val="111111"/>
          <w:sz w:val="28"/>
          <w:szCs w:val="28"/>
          <w:rtl/>
        </w:rPr>
        <w:t xml:space="preserve">أنا برير و أبي خضير *** ليث يروع الأسد عند الزّير «1»</w:t>
      </w:r>
    </w:p>
    <w:p>
      <w:pPr>
        <w:pStyle w:val="BookText"/>
      </w:pPr>
      <w:r>
        <w:rPr>
          <w:rFonts w:ascii="Amiri" w:hAnsi="Amiri" w:eastAsia="Amiri" w:cs="Amiri"/>
          <w:lang w:bidi="ar-SA"/>
          <w:color w:val="111111"/>
          <w:sz w:val="28"/>
          <w:szCs w:val="28"/>
          <w:rtl/>
        </w:rPr>
        <w:t xml:space="preserve">يعرف فينا الخير أهل الخير *** أضربكم و لا أرى من ضير</w:t>
      </w:r>
    </w:p>
    <w:p>
      <w:pPr>
        <w:pStyle w:val="BookText"/>
      </w:pPr>
      <w:r>
        <w:rPr>
          <w:rFonts w:ascii="Amiri" w:hAnsi="Amiri" w:eastAsia="Amiri" w:cs="Amiri"/>
          <w:lang w:bidi="ar-SA"/>
          <w:color w:val="111111"/>
          <w:sz w:val="28"/>
          <w:szCs w:val="28"/>
          <w:rtl/>
        </w:rPr>
        <w:t xml:space="preserve">كذاك فعل الخير من برير «2»</w:t>
      </w:r>
    </w:p>
    <w:p>
      <w:pPr>
        <w:pStyle w:val="BookText"/>
      </w:pPr>
      <w:r>
        <w:rPr>
          <w:rFonts w:ascii="IRNazanin" w:hAnsi="IRNazanin" w:eastAsia="IRNazanin" w:cs="IRNazanin"/>
          <w:lang w:bidi="fa-IR"/>
          <w:color w:val="111111"/>
          <w:sz w:val="28"/>
          <w:szCs w:val="28"/>
          <w:rtl/>
        </w:rPr>
        <w:t xml:space="preserve">و حمله گران افكند و تيغ همى زد و همى گفت:</w:t>
      </w:r>
    </w:p>
    <w:p>
      <w:pPr>
        <w:pStyle w:val="BookText"/>
      </w:pPr>
      <w:r>
        <w:rPr>
          <w:rFonts w:ascii="Amiri" w:hAnsi="Amiri" w:eastAsia="Amiri" w:cs="Amiri"/>
          <w:lang w:bidi="ar-SA"/>
          <w:color w:val="111111"/>
          <w:sz w:val="28"/>
          <w:szCs w:val="28"/>
          <w:rtl/>
        </w:rPr>
        <w:t xml:space="preserve">إقتربوا منّي يا قتلة المؤمنين! إقتربوا منّي يا قتلة أولاد البدريّين! إقتربوا منّي يا قتلة أولاد رسول ربّ العالمين و ذرّيّته الباقين!</w:t>
      </w:r>
    </w:p>
    <w:p>
      <w:pPr>
        <w:pStyle w:val="BookText"/>
      </w:pPr>
      <w:r>
        <w:rPr>
          <w:rFonts w:ascii="IRNazanin" w:hAnsi="IRNazanin" w:eastAsia="IRNazanin" w:cs="IRNazanin"/>
          <w:lang w:bidi="fa-IR"/>
          <w:color w:val="111111"/>
          <w:sz w:val="28"/>
          <w:szCs w:val="28"/>
          <w:rtl/>
        </w:rPr>
        <w:t xml:space="preserve">«اى هلاك كنندگان مؤمنان! و اى قاتلان اولاد غازيان بدر! و اى كشندگان فرزندان رسول خداى! به من آئيد و با من رزم آزمائيد.»</w:t>
      </w:r>
    </w:p>
    <w:p>
      <w:pPr>
        <w:pStyle w:val="BookText"/>
      </w:pPr>
      <w:r>
        <w:rPr>
          <w:rFonts w:ascii="IRNazanin" w:hAnsi="IRNazanin" w:eastAsia="IRNazanin" w:cs="IRNazanin"/>
          <w:lang w:bidi="fa-IR"/>
          <w:color w:val="111111"/>
          <w:sz w:val="28"/>
          <w:szCs w:val="28"/>
          <w:rtl/>
        </w:rPr>
        <w:t xml:space="preserve">و از چپ و راست همى تاخت و مرد و مركب به خاك انداخت. سى تن مرد مقاتل به دست او مقتول گشت. اين وقت، يزيد بن معقل اسب بتاخت و بانگ زد كه: «اى طاغى گمراه! گواهى مى دهم كه تو از جمله مضلين باشى.»</w:t>
      </w:r>
    </w:p>
    <w:p>
      <w:pPr>
        <w:pStyle w:val="BookText"/>
      </w:pPr>
      <w:r>
        <w:rPr>
          <w:rFonts w:ascii="IRNazanin" w:hAnsi="IRNazanin" w:eastAsia="IRNazanin" w:cs="IRNazanin"/>
          <w:lang w:bidi="fa-IR"/>
          <w:color w:val="111111"/>
          <w:sz w:val="28"/>
          <w:szCs w:val="28"/>
          <w:rtl/>
        </w:rPr>
        <w:t xml:space="preserve">برير گفت: «بيا تا خداى را بخوانيم و از وى بخواهيم تا هركه بر باطل رود، به دست آن ديگر كشته شود.»</w:t>
      </w:r>
    </w:p>
    <w:p>
      <w:pPr>
        <w:pStyle w:val="BookText"/>
      </w:pPr>
      <w:r>
        <w:rPr>
          <w:rFonts w:ascii="IRNazanin" w:hAnsi="IRNazanin" w:eastAsia="IRNazanin" w:cs="IRNazanin"/>
          <w:lang w:bidi="fa-IR"/>
          <w:color w:val="111111"/>
          <w:sz w:val="28"/>
          <w:szCs w:val="28"/>
          <w:rtl/>
        </w:rPr>
        <w:t xml:space="preserve">اين بگفت و بر روى او بتاخت. لختى با يكديگر بگشتند. يزيد فرصتى به دست كرد و تيغ بزد. زخم او كارگر نيفتاد. برير روى برتافت و تيغ براند؛ چنان كه از مغفر «3» درگذشت و تا قعر دماغ «4» يزيد را بدريد. هم بدان زخم درافتاد و جان بداد.</w:t>
      </w:r>
    </w:p>
    <w:p>
      <w:pPr>
        <w:pStyle w:val="BookText"/>
      </w:pPr>
      <w:r>
        <w:rPr>
          <w:rFonts w:ascii="IRNazanin" w:hAnsi="IRNazanin" w:eastAsia="IRNazanin" w:cs="IRNazanin"/>
          <w:lang w:bidi="fa-IR"/>
          <w:color w:val="111111"/>
          <w:sz w:val="28"/>
          <w:szCs w:val="28"/>
          <w:rtl/>
        </w:rPr>
        <w:t xml:space="preserve">از پس او بحير بن اوس الضبى اسب برانگيخت و با برير درآويخت. برير به دست او شهيد شد و بحير به گرد ميدان درآمد و بدين شعر مباهات گفت:</w:t>
      </w:r>
    </w:p>
    <w:p>
      <w:pPr>
        <w:pStyle w:val="BookText"/>
      </w:pPr>
      <w:r>
        <w:rPr>
          <w:rFonts w:ascii="Amiri" w:hAnsi="Amiri" w:eastAsia="Amiri" w:cs="Amiri"/>
          <w:lang w:bidi="ar-SA"/>
          <w:color w:val="111111"/>
          <w:sz w:val="28"/>
          <w:szCs w:val="28"/>
          <w:rtl/>
        </w:rPr>
        <w:t xml:space="preserve">سلي تخبري عنّي و أنت ذميمة *** غداة حسين و الرّماح شوارع «5»</w:t>
      </w:r>
    </w:p>
    <w:p>
      <w:pPr>
        <w:pStyle w:val="BookText"/>
      </w:pPr>
      <w:r>
        <w:rPr>
          <w:rFonts w:ascii="Amiri" w:hAnsi="Amiri" w:eastAsia="Amiri" w:cs="Amiri"/>
          <w:lang w:bidi="ar-SA"/>
          <w:color w:val="111111"/>
          <w:sz w:val="28"/>
          <w:szCs w:val="28"/>
          <w:rtl/>
        </w:rPr>
        <w:t xml:space="preserve">ألم آت أقصى ما كرهت و لم يحل *** غداة الوعى و الرّوع ما أنا صانع؟</w:t>
      </w:r>
    </w:p>
    <w:p>
      <w:pPr>
        <w:pStyle w:val="BookText"/>
      </w:pPr>
      <w:r>
        <w:rPr>
          <w:rFonts w:ascii="Amiri" w:hAnsi="Amiri" w:eastAsia="Amiri" w:cs="Amiri"/>
          <w:lang w:bidi="ar-SA"/>
          <w:color w:val="111111"/>
          <w:sz w:val="28"/>
          <w:szCs w:val="28"/>
          <w:rtl/>
        </w:rPr>
        <w:t xml:space="preserve">معي مزنّيّ لم تخنه كعوبه *** و أبيض مشحوذ الغرارين قاطع «6»</w:t>
      </w:r>
    </w:p>
    <w:p>
      <w:pPr>
        <w:pStyle w:val="BookText"/>
      </w:pPr>
      <w:r>
        <w:rPr>
          <w:rFonts w:ascii="Amiri" w:hAnsi="Amiri" w:eastAsia="Amiri" w:cs="Amiri"/>
          <w:lang w:bidi="ar-SA"/>
          <w:color w:val="111111"/>
          <w:sz w:val="28"/>
          <w:szCs w:val="28"/>
          <w:rtl/>
        </w:rPr>
        <w:t xml:space="preserve">فجرّدته في عصبة ليس دينهم *** كديني و إنّي بعد ذاك لقانع</w:t>
      </w:r>
    </w:p>
    <w:p>
      <w:pPr>
        <w:pStyle w:val="BookText"/>
      </w:pPr>
      <w:r>
        <w:rPr>
          <w:rFonts w:ascii="Amiri" w:hAnsi="Amiri" w:eastAsia="Amiri" w:cs="Amiri"/>
          <w:lang w:bidi="ar-SA"/>
          <w:color w:val="111111"/>
          <w:sz w:val="28"/>
          <w:szCs w:val="28"/>
          <w:rtl/>
        </w:rPr>
        <w:t xml:space="preserve">و قد صبّروا للطّعن و الضّرب حسّرا *** و قد جالدوا لو أنّ ذلك نافع «7»</w:t>
      </w:r>
    </w:p>
    <w:p>
      <w:pPr>
        <w:pStyle w:val="BookText"/>
      </w:pPr>
      <w:r>
        <w:rPr>
          <w:rFonts w:ascii="Amiri" w:hAnsi="Amiri" w:eastAsia="Amiri" w:cs="Amiri"/>
          <w:lang w:bidi="ar-SA"/>
          <w:color w:val="111111"/>
          <w:sz w:val="28"/>
          <w:szCs w:val="28"/>
          <w:rtl/>
        </w:rPr>
        <w:t xml:space="preserve">فأبلغ عبيد اللّه إذ ما لقيته *** بأنّي مطيع للخليفة سامع</w:t>
      </w:r>
    </w:p>
    <w:p>
      <w:pPr>
        <w:pStyle w:val="BookText"/>
      </w:pPr>
      <w:r>
        <w:rPr>
          <w:rFonts w:ascii="Amiri" w:hAnsi="Amiri" w:eastAsia="Amiri" w:cs="Amiri"/>
          <w:lang w:bidi="ar-SA"/>
          <w:color w:val="111111"/>
          <w:sz w:val="28"/>
          <w:szCs w:val="28"/>
          <w:rtl/>
        </w:rPr>
        <w:t xml:space="preserve">قتلت بريرا ثمّ جلت لهمّه *** غداة الوغى لمّا دعى من يقارع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زأر، زئير: آواز شير.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برير و پدرم خضير است. شيرى هستم كه شيران از غرشم مى ترسند، نيكوكاران نيكى ما را باور دارند. با شمشير شما را مى زنم و زيانى نمى بينم. كار نيك برير همين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مغفر: خود، كلاه جنگ.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دماغ: مغز سر.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شوارع، جمع شارعة: نيزه راست شده به سوى كسى.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مزنى: نيزه منسوب به قبيله مزينه (مصغرا)، مشحوذ الغرارين: شمشيرى كه از دو طرف برنده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حسر، جمع حاسر: برهنه از زره.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خلاصه اشعار: روز جنگ با حسين نيزه و شمشير برانى داشتم، شمشير خود را بر گروهى كه دين مرا نداشتند از نيام كشيدم و چون برير هماورد خواست، رفتم و او را كشتم. به ابن زياد خبر ده كه من فرمانبردار و شنوا مى باشم.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267- 268</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15- 16- عنه: البحراني، العوالم، 17/ 259؛ البهبهاني، الدّمعة السّاكبة، 4/ 296؛ الدّربندي، أسرار الشّهادة،/ 291- 292؛ المازندراني، معالي السّبطين، 1/ 396، 397؛ مثله الأمين، أعيان الشّيعة، 1/ 604، لواعج الأشجان،/ 141- 142؛ الجواهري، مثير الأحزان،/ 71- 72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63" w:name="pg19323_232492"/>
    <w:bookmarkEnd w:id="63"/>
    <w:p>
      <w:pPr>
        <w:pStyle w:val="Heading4"/>
      </w:pPr>
      <w:bookmarkStart w:id="217" w:name="_Toc68"/>
      <w:r>
        <w:t>ابن عمّ بحير بن أوس يلومه على فعله و ما ردّ به بحير</w:t>
      </w:r>
      <w:bookmarkEnd w:id="217"/>
    </w:p>
    <w:p>
      <w:pPr>
        <w:pStyle w:val="BookText"/>
      </w:pPr>
      <w:r>
        <w:rPr>
          <w:rFonts w:ascii="Amiri" w:hAnsi="Amiri" w:eastAsia="Amiri" w:cs="Amiri"/>
          <w:lang w:bidi="ar-SA"/>
          <w:color w:val="111111"/>
          <w:sz w:val="28"/>
          <w:szCs w:val="28"/>
          <w:rtl/>
        </w:rPr>
        <w:t xml:space="preserve">و جاءه ابن عمّ له [بحير بن أوس الضّبيّ]، يقال له: عبيد اللّه بن جابر، فقال [له-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ويلك يا بحير </w:t>
      </w:r>
      <w:r>
        <w:rPr>
          <w:rStyle w:val="FootnoteReference"/>
        </w:rPr>
        <w:footnoteReference w:id="2822"/>
      </w:r>
      <w:r>
        <w:rPr>
          <w:rFonts w:ascii="Amiri" w:hAnsi="Amiri" w:eastAsia="Amiri" w:cs="Amiri"/>
          <w:lang w:bidi="ar-SA"/>
          <w:color w:val="111111"/>
          <w:sz w:val="28"/>
          <w:szCs w:val="28"/>
          <w:rtl/>
        </w:rPr>
        <w:t xml:space="preserve">! قتلت برير بن حضير </w:t>
      </w:r>
      <w:r>
        <w:rPr>
          <w:rStyle w:val="FootnoteReference"/>
        </w:rPr>
        <w:footnoteReference w:id="2823"/>
      </w:r>
      <w:r>
        <w:rPr>
          <w:rFonts w:ascii="Amiri" w:hAnsi="Amiri" w:eastAsia="Amiri" w:cs="Amiri"/>
          <w:lang w:bidi="ar-SA"/>
          <w:color w:val="111111"/>
          <w:sz w:val="28"/>
          <w:szCs w:val="28"/>
          <w:rtl/>
        </w:rPr>
        <w:t xml:space="preserve">، فبأيّ وجه تلقى اللّه تعالى غدا.</w:t>
      </w:r>
    </w:p>
    <w:p>
      <w:pPr>
        <w:pStyle w:val="BookText"/>
      </w:pPr>
      <w:r>
        <w:rPr>
          <w:rFonts w:ascii="Amiri" w:hAnsi="Amiri" w:eastAsia="Amiri" w:cs="Amiri"/>
          <w:lang w:bidi="ar-SA"/>
          <w:color w:val="111111"/>
          <w:sz w:val="28"/>
          <w:szCs w:val="28"/>
          <w:rtl/>
        </w:rPr>
        <w:t xml:space="preserve">قال: فندم حين لم ينفعه النّدم، ثمّ أنشأ يقول:</w:t>
      </w:r>
    </w:p>
    <w:p>
      <w:pPr>
        <w:pStyle w:val="BookText"/>
      </w:pPr>
      <w:r>
        <w:rPr>
          <w:rFonts w:ascii="Amiri" w:hAnsi="Amiri" w:eastAsia="Amiri" w:cs="Amiri"/>
          <w:lang w:bidi="ar-SA"/>
          <w:color w:val="111111"/>
          <w:sz w:val="28"/>
          <w:szCs w:val="28"/>
          <w:rtl/>
        </w:rPr>
        <w:t xml:space="preserve">فلو شاء ربّي ما شهدت قتالهم *** و لا جعل النّعماء عند ابن جابر</w:t>
      </w:r>
    </w:p>
    <w:p>
      <w:pPr>
        <w:pStyle w:val="BookText"/>
      </w:pPr>
      <w:r>
        <w:rPr>
          <w:rFonts w:ascii="Amiri" w:hAnsi="Amiri" w:eastAsia="Amiri" w:cs="Amiri"/>
          <w:lang w:bidi="ar-SA"/>
          <w:color w:val="111111"/>
          <w:sz w:val="28"/>
          <w:szCs w:val="28"/>
          <w:rtl/>
        </w:rPr>
        <w:t xml:space="preserve">لقد كان ذاك اليوم عارا و سبّة *** يعيّره الأبناء عند المعاشر</w:t>
      </w:r>
    </w:p>
    <w:p>
      <w:pPr>
        <w:pStyle w:val="BookText"/>
      </w:pPr>
      <w:r>
        <w:rPr>
          <w:rFonts w:ascii="Amiri" w:hAnsi="Amiri" w:eastAsia="Amiri" w:cs="Amiri"/>
          <w:lang w:bidi="ar-SA"/>
          <w:color w:val="111111"/>
          <w:sz w:val="28"/>
          <w:szCs w:val="28"/>
          <w:rtl/>
        </w:rPr>
        <w:t xml:space="preserve">فيا ليت أنّي كنت في الحرب حفنة *** و يوم حسين كنت في رمس </w:t>
      </w:r>
      <w:r>
        <w:rPr>
          <w:rStyle w:val="FootnoteReference"/>
        </w:rPr>
        <w:footnoteReference w:id="2824"/>
      </w:r>
      <w:r>
        <w:rPr>
          <w:rFonts w:ascii="IRNazanin" w:hAnsi="IRNazanin" w:eastAsia="IRNazanin" w:cs="IRNazanin"/>
          <w:lang w:bidi="fa-IR"/>
          <w:color w:val="111111"/>
          <w:sz w:val="28"/>
          <w:szCs w:val="28"/>
          <w:rtl/>
        </w:rPr>
        <w:t xml:space="preserve">قابر </w:t>
      </w:r>
      <w:r>
        <w:rPr>
          <w:rStyle w:val="FootnoteReference"/>
        </w:rPr>
        <w:footnoteReference w:id="2825"/>
      </w:r>
    </w:p>
    <w:p>
      <w:pPr>
        <w:pStyle w:val="BookText"/>
      </w:pPr>
      <w:r>
        <w:rPr>
          <w:rFonts w:ascii="Amiri" w:hAnsi="Amiri" w:eastAsia="Amiri" w:cs="Amiri"/>
          <w:lang w:bidi="ar-SA"/>
          <w:color w:val="111111"/>
          <w:sz w:val="28"/>
          <w:szCs w:val="28"/>
          <w:rtl/>
        </w:rPr>
        <w:t xml:space="preserve">فيا سوءنا ماذا أقول لخالقي *** و ما حجّتي يوم الحساب القماطر</w:t>
      </w:r>
    </w:p>
    <w:p>
      <w:pPr>
        <w:pStyle w:val="BookText"/>
      </w:pPr>
      <w:r>
        <w:rPr>
          <w:rFonts w:ascii="IRNazanin" w:hAnsi="IRNazanin" w:eastAsia="IRNazanin" w:cs="IRNazanin"/>
          <w:lang w:bidi="fa-IR"/>
          <w:color w:val="111111"/>
          <w:sz w:val="28"/>
          <w:szCs w:val="28"/>
          <w:rtl/>
        </w:rPr>
        <w:t xml:space="preserve">ابن أعثم، الفتوح، 5/ 188- 189</w:t>
      </w:r>
    </w:p>
    <w:p>
      <w:pPr>
        <w:pStyle w:val="BookText"/>
      </w:pPr>
      <w:r>
        <w:rPr>
          <w:rFonts w:ascii="Amiri" w:hAnsi="Amiri" w:eastAsia="Amiri" w:cs="Amiri"/>
          <w:lang w:bidi="ar-SA"/>
          <w:color w:val="111111"/>
          <w:sz w:val="28"/>
          <w:szCs w:val="28"/>
          <w:rtl/>
        </w:rPr>
        <w:t xml:space="preserve">ثمّ جاءه ابن عمّ له يقال له عبيد اللّه بن جابر، فقال له: ويلك يا بحير! أقتلت برير بن خضير؟ بأيّ وجه تلقى ربّك غدا؟ فندم و قال:</w:t>
      </w:r>
    </w:p>
    <w:p>
      <w:pPr>
        <w:pStyle w:val="BookText"/>
      </w:pPr>
      <w:r>
        <w:rPr>
          <w:rFonts w:ascii="Amiri" w:hAnsi="Amiri" w:eastAsia="Amiri" w:cs="Amiri"/>
          <w:lang w:bidi="ar-SA"/>
          <w:color w:val="111111"/>
          <w:sz w:val="28"/>
          <w:szCs w:val="28"/>
          <w:rtl/>
        </w:rPr>
        <w:t xml:space="preserve">فلو شاء ربّي ما شهدت قتالهم *** و لا جعل النّعماء عند ابن جابر</w:t>
      </w:r>
    </w:p>
    <w:p>
      <w:pPr>
        <w:pStyle w:val="BookText"/>
      </w:pPr>
      <w:r>
        <w:rPr>
          <w:rFonts w:ascii="Amiri" w:hAnsi="Amiri" w:eastAsia="Amiri" w:cs="Amiri"/>
          <w:lang w:bidi="ar-SA"/>
          <w:color w:val="111111"/>
          <w:sz w:val="28"/>
          <w:szCs w:val="28"/>
          <w:rtl/>
        </w:rPr>
        <w:t xml:space="preserve">لقد كان ذاك اليوم عارا و سبّة *** تعيّر به الأبناء عند المعاشر</w:t>
      </w:r>
    </w:p>
    <w:p>
      <w:pPr>
        <w:pStyle w:val="BookText"/>
      </w:pPr>
      <w:r>
        <w:rPr>
          <w:rFonts w:ascii="Amiri" w:hAnsi="Amiri" w:eastAsia="Amiri" w:cs="Amiri"/>
          <w:lang w:bidi="ar-SA"/>
          <w:color w:val="111111"/>
          <w:sz w:val="28"/>
          <w:szCs w:val="28"/>
          <w:rtl/>
        </w:rPr>
        <w:t xml:space="preserve">فيا ليت أنّي كنت في الرّحم حيضة *** و يوم حسين كنت في رمس قابر</w:t>
      </w:r>
    </w:p>
    <w:p>
      <w:pPr>
        <w:pStyle w:val="BookText"/>
      </w:pPr>
      <w:r>
        <w:rPr>
          <w:rFonts w:ascii="Amiri" w:hAnsi="Amiri" w:eastAsia="Amiri" w:cs="Amiri"/>
          <w:lang w:bidi="ar-SA"/>
          <w:color w:val="111111"/>
          <w:sz w:val="28"/>
          <w:szCs w:val="28"/>
          <w:rtl/>
        </w:rPr>
        <w:t xml:space="preserve">و يا سوأتي ماذا أقول لخالقي؟ *** و ما حجّتي يوم الحساب القماطر؟</w:t>
      </w:r>
    </w:p>
    <w:p>
      <w:pPr>
        <w:pStyle w:val="BookText"/>
      </w:pPr>
      <w:r>
        <w:rPr>
          <w:rFonts w:ascii="Amiri" w:hAnsi="Amiri" w:eastAsia="Amiri" w:cs="Amiri"/>
          <w:lang w:bidi="ar-SA"/>
          <w:color w:val="111111"/>
          <w:sz w:val="28"/>
          <w:szCs w:val="28"/>
          <w:rtl/>
        </w:rPr>
        <w:t xml:space="preserve">الخوارزمي، مقتل الحسين، 2/ 12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ابن عمّ له، و قال: ويحك يا بحير! قتلت برير بن خضير، فبأيّ وجه تلقى ربّك غدا؟ قال: فندم الشّقيّ </w:t>
      </w:r>
      <w:r>
        <w:rPr>
          <w:rStyle w:val="FootnoteReference"/>
        </w:rPr>
        <w:footnoteReference w:id="2826"/>
      </w:r>
      <w:r>
        <w:rPr>
          <w:rFonts w:ascii="IRNazanin" w:hAnsi="IRNazanin" w:eastAsia="IRNazanin" w:cs="IRNazanin"/>
          <w:lang w:bidi="fa-IR"/>
          <w:color w:val="111111"/>
          <w:sz w:val="28"/>
          <w:szCs w:val="28"/>
          <w:rtl/>
        </w:rPr>
        <w:t xml:space="preserve">، </w:t>
      </w:r>
      <w:r>
        <w:rPr>
          <w:rStyle w:val="FootnoteReference"/>
        </w:rPr>
        <w:footnoteReference w:id="2827"/>
      </w:r>
      <w:r>
        <w:rPr>
          <w:rFonts w:ascii="Amiri" w:hAnsi="Amiri" w:eastAsia="Amiri" w:cs="Amiri"/>
          <w:lang w:bidi="ar-SA"/>
          <w:color w:val="111111"/>
          <w:sz w:val="28"/>
          <w:szCs w:val="28"/>
          <w:rtl/>
        </w:rPr>
        <w:t xml:space="preserve">و أنشأ يقول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شاء ربّي ما شهدت قتالهم *** و لا جعل النّعماء عند ابن جائر </w:t>
      </w:r>
      <w:r>
        <w:rPr>
          <w:rStyle w:val="FootnoteReference"/>
        </w:rPr>
        <w:footnoteReference w:id="2829"/>
      </w:r>
    </w:p>
    <w:p>
      <w:pPr>
        <w:pStyle w:val="BookText"/>
      </w:pPr>
      <w:r>
        <w:rPr>
          <w:rFonts w:ascii="Amiri" w:hAnsi="Amiri" w:eastAsia="Amiri" w:cs="Amiri"/>
          <w:lang w:bidi="ar-SA"/>
          <w:color w:val="111111"/>
          <w:sz w:val="28"/>
          <w:szCs w:val="28"/>
          <w:rtl/>
        </w:rPr>
        <w:t xml:space="preserve">لقد كان ذا عارا عليّ و سبّة *** يعيّر بها </w:t>
      </w:r>
      <w:r>
        <w:rPr>
          <w:rStyle w:val="FootnoteReference"/>
        </w:rPr>
        <w:footnoteReference w:id="2830"/>
      </w:r>
      <w:r>
        <w:rPr>
          <w:rFonts w:ascii="IRNazanin" w:hAnsi="IRNazanin" w:eastAsia="IRNazanin" w:cs="IRNazanin"/>
          <w:lang w:bidi="fa-IR"/>
          <w:color w:val="111111"/>
          <w:sz w:val="28"/>
          <w:szCs w:val="28"/>
          <w:rtl/>
        </w:rPr>
        <w:t xml:space="preserve">الأبناء عند المعاشر</w:t>
      </w:r>
    </w:p>
    <w:p>
      <w:pPr>
        <w:pStyle w:val="BookText"/>
      </w:pPr>
      <w:r>
        <w:rPr>
          <w:rFonts w:ascii="Amiri" w:hAnsi="Amiri" w:eastAsia="Amiri" w:cs="Amiri"/>
          <w:lang w:bidi="ar-SA"/>
          <w:color w:val="111111"/>
          <w:sz w:val="28"/>
          <w:szCs w:val="28"/>
          <w:rtl/>
        </w:rPr>
        <w:t xml:space="preserve">فيا ليت إنّي كنت في الرّحم حيضة *** و يوم حسين كنت ضمن المقابر</w:t>
      </w:r>
    </w:p>
    <w:p>
      <w:pPr>
        <w:pStyle w:val="BookText"/>
      </w:pPr>
      <w:r>
        <w:rPr>
          <w:rFonts w:ascii="Amiri" w:hAnsi="Amiri" w:eastAsia="Amiri" w:cs="Amiri"/>
          <w:lang w:bidi="ar-SA"/>
          <w:color w:val="111111"/>
          <w:sz w:val="28"/>
          <w:szCs w:val="28"/>
          <w:rtl/>
        </w:rPr>
        <w:t xml:space="preserve">فيا سوءتا ماذا أقول لخالقي *** و ما حجّتي يوم الحساب القماطر </w:t>
      </w:r>
      <w:r>
        <w:rPr>
          <w:rStyle w:val="FootnoteReference"/>
        </w:rPr>
        <w:footnoteReference w:id="2831"/>
      </w:r>
      <w:r>
        <w:rPr>
          <w:rStyle w:val="FootnoteReference"/>
        </w:rPr>
        <w:footnoteReference w:id="2832"/>
      </w:r>
    </w:p>
    <w:p>
      <w:pPr>
        <w:pStyle w:val="BookText"/>
      </w:pPr>
      <w:r>
        <w:rPr>
          <w:rFonts w:ascii="Amiri" w:hAnsi="Amiri" w:eastAsia="Amiri" w:cs="Amiri"/>
          <w:lang w:bidi="ar-SA"/>
          <w:color w:val="111111"/>
          <w:sz w:val="28"/>
          <w:szCs w:val="28"/>
          <w:rtl/>
        </w:rPr>
        <w:t xml:space="preserve">إنّ بريرا كان من عباد اللّه الصّالحين.</w:t>
      </w:r>
    </w:p>
    <w:p>
      <w:pPr>
        <w:pStyle w:val="BookText"/>
      </w:pPr>
      <w:r>
        <w:rPr>
          <w:rFonts w:ascii="IRNazanin" w:hAnsi="IRNazanin" w:eastAsia="IRNazanin" w:cs="IRNazanin"/>
          <w:lang w:bidi="fa-IR"/>
          <w:color w:val="111111"/>
          <w:sz w:val="28"/>
          <w:szCs w:val="28"/>
          <w:rtl/>
        </w:rPr>
        <w:t xml:space="preserve">«برير را مى كشى و بر قتل او مفاخرت مى جويى؟! واى بر تو! فرداى قيامت چگونه پروردگار خود را ملاقات خواهى كرد؟»</w:t>
      </w:r>
    </w:p>
    <w:p>
      <w:pPr>
        <w:pStyle w:val="BookText"/>
      </w:pPr>
      <w:r>
        <w:rPr>
          <w:rFonts w:ascii="IRNazanin" w:hAnsi="IRNazanin" w:eastAsia="IRNazanin" w:cs="IRNazanin"/>
          <w:lang w:bidi="fa-IR"/>
          <w:color w:val="111111"/>
          <w:sz w:val="28"/>
          <w:szCs w:val="28"/>
          <w:rtl/>
        </w:rPr>
        <w:t xml:space="preserve">بحير از كرده پشيمان شد و سودى نداشت. اين شعر قرائت كرد:</w:t>
      </w:r>
    </w:p>
    <w:p>
      <w:pPr>
        <w:pStyle w:val="BookText"/>
      </w:pPr>
      <w:r>
        <w:rPr>
          <w:rFonts w:ascii="Amiri" w:hAnsi="Amiri" w:eastAsia="Amiri" w:cs="Amiri"/>
          <w:lang w:bidi="ar-SA"/>
          <w:color w:val="111111"/>
          <w:sz w:val="28"/>
          <w:szCs w:val="28"/>
          <w:rtl/>
        </w:rPr>
        <w:t xml:space="preserve">فلو شاء ربّي ما شهدت قتالهم *** و لا جعل النّعماء عند ابن جائر</w:t>
      </w:r>
    </w:p>
    <w:p>
      <w:pPr>
        <w:pStyle w:val="BookText"/>
      </w:pPr>
      <w:r>
        <w:rPr>
          <w:rFonts w:ascii="Amiri" w:hAnsi="Amiri" w:eastAsia="Amiri" w:cs="Amiri"/>
          <w:lang w:bidi="ar-SA"/>
          <w:color w:val="111111"/>
          <w:sz w:val="28"/>
          <w:szCs w:val="28"/>
          <w:rtl/>
        </w:rPr>
        <w:t xml:space="preserve">لقد كان ذا عارا عليّ و سبّة *** يعيّر بها الأبناء عند المعاشر</w:t>
      </w:r>
    </w:p>
    <w:p>
      <w:pPr>
        <w:pStyle w:val="BookText"/>
      </w:pPr>
      <w:r>
        <w:rPr>
          <w:rFonts w:ascii="IRNazanin" w:hAnsi="IRNazanin" w:eastAsia="IRNazanin" w:cs="IRNazanin"/>
          <w:lang w:bidi="fa-IR"/>
          <w:color w:val="111111"/>
          <w:sz w:val="28"/>
          <w:szCs w:val="28"/>
          <w:rtl/>
        </w:rPr>
        <w:t xml:space="preserve">. سبّة: ننگ.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فيا سوأتا ماذا أقول لخالقي *** و ما حجّتي يوم الحساب القماطر</w:t>
      </w:r>
    </w:p>
    <w:p>
      <w:pPr>
        <w:pStyle w:val="BookText"/>
      </w:pPr>
      <w:r>
        <w:rPr>
          <w:rFonts w:ascii="IRNazanin" w:hAnsi="IRNazanin" w:eastAsia="IRNazanin" w:cs="IRNazanin"/>
          <w:lang w:bidi="fa-IR"/>
          <w:color w:val="111111"/>
          <w:sz w:val="28"/>
          <w:szCs w:val="28"/>
          <w:rtl/>
        </w:rPr>
        <w:t xml:space="preserve">. قماطر: روز سخت.</w:t>
      </w:r>
    </w:p>
    <w:p>
      <w:pPr>
        <w:pStyle w:val="BookText"/>
      </w:pPr>
      <w:r>
        <w:rPr>
          <w:rFonts w:ascii="IRNazanin" w:hAnsi="IRNazanin" w:eastAsia="IRNazanin" w:cs="IRNazanin"/>
          <w:lang w:bidi="fa-IR"/>
          <w:color w:val="111111"/>
          <w:sz w:val="28"/>
          <w:szCs w:val="28"/>
          <w:rtl/>
        </w:rPr>
        <w:t xml:space="preserve">خلاصه اشعار: اگر خدا مى خواست به جنگ حسين نمى رفتم و نعمتهاى دنيا را به پسر ستمگر نمى داد، براستى كشتن برير براى من مايه ننگى است كه فرزندان، مرا بدان سرزنش كنند. اى كاش روز عاشورا زنده نبودم. واى بر من، جواب خدا را چه گويم؟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268- 269</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المجلسي، البحار، 45/ 16- عنه: البحراني، العوالم، 17/ 259؛ البهبهاني، الدّمعة السّاكبة، 4/ 296- 297؛ الدّربندي، أسرار الشّهادة،/ 292؛ المازندراني، معالي السّبطين، 1/ 397؛ مثله الأمين، لواعج الأشجان،/ 143؛ الجواهري، مثير الأحزان،/ 7269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64" w:name="pg19323_232494"/>
    <w:bookmarkEnd w:id="64"/>
    <w:p>
      <w:pPr>
        <w:pStyle w:val="Heading4"/>
      </w:pPr>
      <w:bookmarkStart w:id="218" w:name="_Toc69"/>
      <w:r>
        <w:t>الحرّ بن يزيد يبرز للقتال</w:t>
      </w:r>
      <w:bookmarkEnd w:id="218"/>
    </w:p>
    <w:p>
      <w:pPr>
        <w:pStyle w:val="BookText"/>
      </w:pPr>
      <w:r>
        <w:rPr>
          <w:rFonts w:ascii="Amiri" w:hAnsi="Amiri" w:eastAsia="Amiri" w:cs="Amiri"/>
          <w:lang w:bidi="ar-SA"/>
          <w:color w:val="111111"/>
          <w:sz w:val="28"/>
          <w:szCs w:val="28"/>
          <w:rtl/>
        </w:rPr>
        <w:t xml:space="preserve">و قتل الحرّ بن يزيد رجلين بارزاه، أحدهما: من شقرة من بني تميم يقال له: يزيد بن سفيان، و الآخر من بني زبيد، ثمّ من بني قطيعة يقال له: مزاحم بن حريث.</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w:t>
      </w:r>
    </w:p>
    <w:p>
      <w:pPr>
        <w:pStyle w:val="BookText"/>
      </w:pPr>
      <w:r>
        <w:rPr>
          <w:rFonts w:ascii="Amiri" w:hAnsi="Amiri" w:eastAsia="Amiri" w:cs="Amiri"/>
          <w:lang w:bidi="ar-SA"/>
          <w:color w:val="111111"/>
          <w:sz w:val="28"/>
          <w:szCs w:val="28"/>
          <w:rtl/>
        </w:rPr>
        <w:t xml:space="preserve">قال أبو مخنف: حدّثني النّضر بن صالح أبو زهير العبسيّ: أنّ الحرّ بن يزيد لمّا لحق بحسين </w:t>
      </w:r>
      <w:r>
        <w:rPr>
          <w:rStyle w:val="FootnoteReference"/>
        </w:rPr>
        <w:footnoteReference w:id="2833"/>
      </w:r>
      <w:r>
        <w:rPr>
          <w:rFonts w:ascii="Amiri" w:hAnsi="Amiri" w:eastAsia="Amiri" w:cs="Amiri"/>
          <w:lang w:bidi="ar-SA"/>
          <w:color w:val="111111"/>
          <w:sz w:val="28"/>
          <w:szCs w:val="28"/>
          <w:rtl/>
        </w:rPr>
        <w:t xml:space="preserve">قال: رجل من بني تميم من بني شقرة و هم بنو الحارث بن تميم، يقال له: يزيد ابن سفيان: أما </w:t>
      </w:r>
      <w:r>
        <w:rPr>
          <w:rStyle w:val="FootnoteReference"/>
        </w:rPr>
        <w:footnoteReference w:id="2834"/>
      </w:r>
      <w:r>
        <w:rPr>
          <w:rFonts w:ascii="Amiri" w:hAnsi="Amiri" w:eastAsia="Amiri" w:cs="Amiri"/>
          <w:lang w:bidi="ar-SA"/>
          <w:color w:val="111111"/>
          <w:sz w:val="28"/>
          <w:szCs w:val="28"/>
          <w:rtl/>
        </w:rPr>
        <w:t xml:space="preserve">و اللّه! لو أنّي رأيت الحرّ بن يزيد حين خرج لأتبعته السّنان.</w:t>
      </w:r>
      <w:r>
        <w:rPr>
          <w:rStyle w:val="FootnoteReference"/>
        </w:rPr>
        <w:footnoteReference w:id="2835"/>
      </w:r>
      <w:r>
        <w:rPr>
          <w:rFonts w:ascii="Amiri" w:hAnsi="Amiri" w:eastAsia="Amiri" w:cs="Amiri"/>
          <w:lang w:bidi="ar-SA"/>
          <w:color w:val="111111"/>
          <w:sz w:val="28"/>
          <w:szCs w:val="28"/>
          <w:rtl/>
        </w:rPr>
        <w:t xml:space="preserve">قال: فبينا النّاس يتجاولون </w:t>
      </w:r>
      <w:r>
        <w:rPr>
          <w:rStyle w:val="FootnoteReference"/>
        </w:rPr>
        <w:footnoteReference w:id="2836"/>
      </w:r>
      <w:r>
        <w:rPr>
          <w:rFonts w:ascii="Amiri" w:hAnsi="Amiri" w:eastAsia="Amiri" w:cs="Amiri"/>
          <w:lang w:bidi="ar-SA"/>
          <w:color w:val="111111"/>
          <w:sz w:val="28"/>
          <w:szCs w:val="28"/>
          <w:rtl/>
        </w:rPr>
        <w:t xml:space="preserve">و يقتتلون، و الحرّ بن يزيد يحمل على القوم مقدما، و يتمثّل قول عنترة:</w:t>
      </w:r>
    </w:p>
    <w:p>
      <w:pPr>
        <w:pStyle w:val="BookText"/>
      </w:pPr>
      <w:r>
        <w:rPr>
          <w:rFonts w:ascii="Amiri" w:hAnsi="Amiri" w:eastAsia="Amiri" w:cs="Amiri"/>
          <w:lang w:bidi="ar-SA"/>
          <w:color w:val="111111"/>
          <w:sz w:val="28"/>
          <w:szCs w:val="28"/>
          <w:rtl/>
        </w:rPr>
        <w:t xml:space="preserve">ما زلت أرميهم بثغرة نحره *** و لبانه حتّى تسربل بالدّم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37"/>
      </w:r>
      <w:r>
        <w:rPr>
          <w:rFonts w:ascii="Amiri" w:hAnsi="Amiri" w:eastAsia="Amiri" w:cs="Amiri"/>
          <w:lang w:bidi="ar-SA"/>
          <w:color w:val="111111"/>
          <w:sz w:val="28"/>
          <w:szCs w:val="28"/>
          <w:rtl/>
        </w:rPr>
        <w:t xml:space="preserve">و إنّ فرسه لمضروب على أذنيه و حاجبه، و إنّ دماءه لتسيل، فقال الحصين بن تميم- و كان على شرطة عبيد اللّه، فبعثه إلى الحسين، و كان مع عمر بن سعد، فولّاه عمر مع الشّرطة المجفّفة- ليزيد بن سفيان: هذا الحرّ بن يزيد الّذي كنت تتمنّى. قال: نعم.</w:t>
      </w:r>
    </w:p>
    <w:p>
      <w:pPr>
        <w:pStyle w:val="BookText"/>
      </w:pPr>
      <w:r>
        <w:rPr>
          <w:rFonts w:ascii="Amiri" w:hAnsi="Amiri" w:eastAsia="Amiri" w:cs="Amiri"/>
          <w:lang w:bidi="ar-SA"/>
          <w:color w:val="111111"/>
          <w:sz w:val="28"/>
          <w:szCs w:val="28"/>
          <w:rtl/>
        </w:rPr>
        <w:t xml:space="preserve">فخرج إليه، فقال له: هل لك يا حرّ بن يزيد في المبارزة؟ قال: نعم، </w:t>
      </w:r>
      <w:r>
        <w:rPr>
          <w:rStyle w:val="FootnoteReference"/>
        </w:rPr>
        <w:footnoteReference w:id="2838"/>
      </w:r>
      <w:r>
        <w:rPr>
          <w:rFonts w:ascii="IRNazanin" w:hAnsi="IRNazanin" w:eastAsia="IRNazanin" w:cs="IRNazanin"/>
          <w:lang w:bidi="fa-IR"/>
          <w:color w:val="111111"/>
          <w:sz w:val="28"/>
          <w:szCs w:val="28"/>
          <w:rtl/>
        </w:rPr>
        <w:t xml:space="preserve">قد شئت.</w:t>
      </w:r>
    </w:p>
    <w:p>
      <w:pPr>
        <w:pStyle w:val="BookText"/>
      </w:pPr>
      <w:r>
        <w:rPr>
          <w:rFonts w:ascii="Amiri" w:hAnsi="Amiri" w:eastAsia="Amiri" w:cs="Amiri"/>
          <w:lang w:bidi="ar-SA"/>
          <w:color w:val="111111"/>
          <w:sz w:val="28"/>
          <w:szCs w:val="28"/>
          <w:rtl/>
        </w:rPr>
        <w:t xml:space="preserve">فبرز له؛ قال: فأنا سمعت الحصين بن تميم يقول: و اللّه لأبرز </w:t>
      </w:r>
      <w:r>
        <w:rPr>
          <w:rStyle w:val="FootnoteReference"/>
        </w:rPr>
        <w:footnoteReference w:id="2839"/>
      </w:r>
      <w:r>
        <w:rPr>
          <w:rFonts w:ascii="Amiri" w:hAnsi="Amiri" w:eastAsia="Amiri" w:cs="Amiri"/>
          <w:lang w:bidi="ar-SA"/>
          <w:color w:val="111111"/>
          <w:sz w:val="28"/>
          <w:szCs w:val="28"/>
          <w:rtl/>
        </w:rPr>
        <w:t xml:space="preserve">له؛ فكأنّما كانت نفسه في يده، فما لبّثه </w:t>
      </w:r>
      <w:r>
        <w:rPr>
          <w:rStyle w:val="FootnoteReference"/>
        </w:rPr>
        <w:footnoteReference w:id="2840"/>
      </w:r>
      <w:r>
        <w:rPr>
          <w:rFonts w:ascii="Amiri" w:hAnsi="Amiri" w:eastAsia="Amiri" w:cs="Amiri"/>
          <w:lang w:bidi="ar-SA"/>
          <w:color w:val="111111"/>
          <w:sz w:val="28"/>
          <w:szCs w:val="28"/>
          <w:rtl/>
        </w:rPr>
        <w:t xml:space="preserve">الحرّ حين خرج إليه أن قتله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 </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گويد: در آن اثنا كه كسان به جنگ بودند و جولان مى دادند و حر به جماعت حمله آورده بود و گوش و ابروى اسبش زخمدار بود و خون از آن روان بود، حصين بن تميم (وى سالار نگهبانان بود و عبيد اللّه او را به مقابله حسين فرستاده بود كه همراه عمر بن سعد بود و به جز نگهبانان، سالارى سوارانى را كه اسبشان نيز زره داشت به او داده بود) به زيد بن سفيان گفت: «اين حر بن يزيد است كه آرزوى هماوردى وى داشتى.»</w:t>
      </w:r>
    </w:p>
    <w:p>
      <w:pPr>
        <w:pStyle w:val="BookText"/>
      </w:pPr>
      <w:r>
        <w:rPr>
          <w:rFonts w:ascii="IRNazanin" w:hAnsi="IRNazanin" w:eastAsia="IRNazanin" w:cs="IRNazanin"/>
          <w:lang w:bidi="fa-IR"/>
          <w:color w:val="111111"/>
          <w:sz w:val="28"/>
          <w:szCs w:val="28"/>
          <w:rtl/>
        </w:rPr>
        <w:t xml:space="preserve">گفت: «خوب!»</w:t>
      </w:r>
    </w:p>
    <w:p>
      <w:pPr>
        <w:pStyle w:val="BookText"/>
      </w:pPr>
      <w:r>
        <w:rPr>
          <w:rFonts w:ascii="IRNazanin" w:hAnsi="IRNazanin" w:eastAsia="IRNazanin" w:cs="IRNazanin"/>
          <w:lang w:bidi="fa-IR"/>
          <w:color w:val="111111"/>
          <w:sz w:val="28"/>
          <w:szCs w:val="28"/>
          <w:rtl/>
        </w:rPr>
        <w:t xml:space="preserve">و سوى او رفت و گفت: «اى حر! هماوردى مى كنى؟»</w:t>
      </w:r>
    </w:p>
    <w:p>
      <w:pPr>
        <w:pStyle w:val="BookText"/>
      </w:pPr>
      <w:r>
        <w:rPr>
          <w:rFonts w:ascii="IRNazanin" w:hAnsi="IRNazanin" w:eastAsia="IRNazanin" w:cs="IRNazanin"/>
          <w:lang w:bidi="fa-IR"/>
          <w:color w:val="111111"/>
          <w:sz w:val="28"/>
          <w:szCs w:val="28"/>
          <w:rtl/>
        </w:rPr>
        <w:t xml:space="preserve">گفت: «بله» و بدو پرداخت.</w:t>
      </w:r>
    </w:p>
    <w:p>
      <w:pPr>
        <w:pStyle w:val="BookText"/>
      </w:pPr>
      <w:r>
        <w:rPr>
          <w:rFonts w:ascii="IRNazanin" w:hAnsi="IRNazanin" w:eastAsia="IRNazanin" w:cs="IRNazanin"/>
          <w:lang w:bidi="fa-IR"/>
          <w:color w:val="111111"/>
          <w:sz w:val="28"/>
          <w:szCs w:val="28"/>
          <w:rtl/>
        </w:rPr>
        <w:t xml:space="preserve">گويد: از حصين بن تميم شنيدم كه مى گفت: «به خدا با حر هماوردى كرد، گويى جانش در كفش بود.»</w:t>
      </w:r>
    </w:p>
    <w:p>
      <w:pPr>
        <w:pStyle w:val="BookText"/>
      </w:pPr>
      <w:r>
        <w:rPr>
          <w:rFonts w:ascii="Amiri" w:hAnsi="Amiri" w:eastAsia="Amiri" w:cs="Amiri"/>
          <w:lang w:bidi="ar-SA"/>
          <w:color w:val="111111"/>
          <w:sz w:val="28"/>
          <w:szCs w:val="28"/>
          <w:rtl/>
        </w:rPr>
        <w:t xml:space="preserve">وقتى روبه رو شدند، حر مهلتش نداد و خونش بريخت.»</w:t>
      </w:r>
    </w:p>
    <w:p>
      <w:pPr>
        <w:pStyle w:val="BookText"/>
      </w:pPr>
      <w:r>
        <w:rPr>
          <w:rFonts w:ascii="IRNazanin" w:hAnsi="IRNazanin" w:eastAsia="IRNazanin" w:cs="IRNazanin"/>
          <w:lang w:bidi="fa-IR"/>
          <w:color w:val="111111"/>
          <w:sz w:val="28"/>
          <w:szCs w:val="28"/>
          <w:rtl/>
        </w:rPr>
        <w:t xml:space="preserve">پاينده، ترجمه تاريخ طبرى، 7/ 3035- 3036</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434- 435- عنه: القمي، نفس المهموم،/ 263؛ المحمودي، العبرات، 2/ 31؛ مثله المازندراني، معالي السّبطين، 1/ 366</w:t>
      </w:r>
    </w:p>
    <w:p>
      <w:pPr>
        <w:pStyle w:val="BookText"/>
      </w:pPr>
      <w:r>
        <w:rPr>
          <w:rFonts w:ascii="Amiri" w:hAnsi="Amiri" w:eastAsia="Amiri" w:cs="Amiri"/>
          <w:lang w:bidi="ar-SA"/>
          <w:color w:val="111111"/>
          <w:sz w:val="28"/>
          <w:szCs w:val="28"/>
          <w:rtl/>
        </w:rPr>
        <w:t xml:space="preserve">و نشب القتال، فقتل من الجمع جماعة، و حمل الحرّ بن يزيد على أصحاب عمر بن سعد و هو يتمثّل بقول عنترة:</w:t>
      </w:r>
    </w:p>
    <w:p>
      <w:pPr>
        <w:pStyle w:val="BookText"/>
      </w:pPr>
      <w:r>
        <w:rPr>
          <w:rFonts w:ascii="Amiri" w:hAnsi="Amiri" w:eastAsia="Amiri" w:cs="Amiri"/>
          <w:lang w:bidi="ar-SA"/>
          <w:color w:val="111111"/>
          <w:sz w:val="28"/>
          <w:szCs w:val="28"/>
          <w:rtl/>
        </w:rPr>
        <w:t xml:space="preserve">ما زلت أرميهم بغرّة وجهه *** و لبانه حتّى تسربل بالدّم</w:t>
      </w:r>
    </w:p>
    <w:p>
      <w:pPr>
        <w:pStyle w:val="BookText"/>
      </w:pPr>
      <w:r>
        <w:rPr>
          <w:rFonts w:ascii="Amiri" w:hAnsi="Amiri" w:eastAsia="Amiri" w:cs="Amiri"/>
          <w:lang w:bidi="ar-SA"/>
          <w:color w:val="111111"/>
          <w:sz w:val="28"/>
          <w:szCs w:val="28"/>
          <w:rtl/>
        </w:rPr>
        <w:t xml:space="preserve">فبرز إليه رجل من بني الحارث </w:t>
      </w:r>
      <w:r>
        <w:rPr>
          <w:rStyle w:val="FootnoteReference"/>
        </w:rPr>
        <w:footnoteReference w:id="2843"/>
      </w:r>
      <w:r>
        <w:rPr>
          <w:rFonts w:ascii="IRNazanin" w:hAnsi="IRNazanin" w:eastAsia="IRNazanin" w:cs="IRNazanin"/>
          <w:lang w:bidi="fa-IR"/>
          <w:color w:val="111111"/>
          <w:sz w:val="28"/>
          <w:szCs w:val="28"/>
          <w:rtl/>
        </w:rPr>
        <w:t xml:space="preserve">، </w:t>
      </w:r>
      <w:r>
        <w:rPr>
          <w:rStyle w:val="FootnoteReference"/>
        </w:rPr>
        <w:footnoteReference w:id="2844"/>
      </w:r>
      <w:r>
        <w:rPr>
          <w:rFonts w:ascii="Amiri" w:hAnsi="Amiri" w:eastAsia="Amiri" w:cs="Amiri"/>
          <w:lang w:bidi="ar-SA"/>
          <w:color w:val="111111"/>
          <w:sz w:val="28"/>
          <w:szCs w:val="28"/>
          <w:rtl/>
        </w:rPr>
        <w:t xml:space="preserve">يقال له يزيد بن سفيان، فما لبّثه الحرّ حتّى قتله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 </w:t>
      </w:r>
      <w:r>
        <w:rPr>
          <w:rStyle w:val="FootnoteReference"/>
        </w:rPr>
        <w:footnoteReference w:id="2846"/>
      </w:r>
    </w:p>
    <w:p>
      <w:pPr>
        <w:pStyle w:val="BookText"/>
      </w:pPr>
      <w:r>
        <w:rPr>
          <w:rFonts w:ascii="IRNazanin" w:hAnsi="IRNazanin" w:eastAsia="IRNazanin" w:cs="IRNazanin"/>
          <w:lang w:bidi="fa-IR"/>
          <w:color w:val="111111"/>
          <w:sz w:val="28"/>
          <w:szCs w:val="28"/>
          <w:rtl/>
        </w:rPr>
        <w:t xml:space="preserve">پيوسته تير زدم به سفيدى رويش و به سينه اش تا حدى كه گويا پيراهنى از خون پوشيده بود (اين شعر از معلقه عنترة است كه يكى از معلقات هفتگانه است و در كتاب معلقه «ثغرة» به جاى «غرة» است و ثغره گودى است زير گلو است).</w:t>
      </w:r>
    </w:p>
    <w:p>
      <w:pPr>
        <w:pStyle w:val="BookText"/>
      </w:pPr>
      <w:r>
        <w:rPr>
          <w:rFonts w:ascii="IRNazanin" w:hAnsi="IRNazanin" w:eastAsia="IRNazanin" w:cs="IRNazanin"/>
          <w:lang w:bidi="fa-IR"/>
          <w:color w:val="111111"/>
          <w:sz w:val="28"/>
          <w:szCs w:val="28"/>
          <w:rtl/>
        </w:rPr>
        <w:t xml:space="preserve">در اين هنگام مردى از بنى حارث به مبارزه حر آمد. پس حر مهلتش نداد و او را بكشت.</w:t>
      </w:r>
    </w:p>
    <w:p>
      <w:pPr>
        <w:pStyle w:val="BookText"/>
      </w:pPr>
      <w:r>
        <w:rPr>
          <w:rFonts w:ascii="IRNazanin" w:hAnsi="IRNazanin" w:eastAsia="IRNazanin" w:cs="IRNazanin"/>
          <w:lang w:bidi="fa-IR"/>
          <w:color w:val="111111"/>
          <w:sz w:val="28"/>
          <w:szCs w:val="28"/>
          <w:rtl/>
        </w:rPr>
        <w:t xml:space="preserve">رسولى محلّاتى، ترجمه ارشاد، 2/ 106</w:t>
      </w:r>
    </w:p>
    <w:p>
      <w:pPr>
        <w:pStyle w:val="BookText"/>
      </w:pPr>
      <w:r>
        <w:rPr>
          <w:rFonts w:ascii="Amiri" w:hAnsi="Amiri" w:eastAsia="Amiri" w:cs="Amiri"/>
          <w:lang w:bidi="ar-SA"/>
          <w:color w:val="111111"/>
          <w:sz w:val="28"/>
          <w:szCs w:val="28"/>
          <w:rtl/>
        </w:rPr>
        <w:t xml:space="preserve">المفيد، الإرشاد، 2/ 106- مثله الطّبرسي، إعلام الورى،/ 244</w:t>
      </w:r>
    </w:p>
    <w:p>
      <w:pPr>
        <w:pStyle w:val="BookText"/>
      </w:pPr>
      <w:r>
        <w:rPr>
          <w:rFonts w:ascii="Amiri" w:hAnsi="Amiri" w:eastAsia="Amiri" w:cs="Amiri"/>
          <w:lang w:bidi="ar-SA"/>
          <w:color w:val="111111"/>
          <w:sz w:val="28"/>
          <w:szCs w:val="28"/>
          <w:rtl/>
        </w:rPr>
        <w:t xml:space="preserve">ثمّ بارز [الحرّ]. أبو عليّ مسكوية، تجارب الأمم، 2/ 70</w:t>
      </w:r>
    </w:p>
    <w:p>
      <w:pPr>
        <w:pStyle w:val="BookText"/>
      </w:pPr>
      <w:r>
        <w:rPr>
          <w:rFonts w:ascii="Amiri" w:hAnsi="Amiri" w:eastAsia="Amiri" w:cs="Amiri"/>
          <w:lang w:bidi="ar-SA"/>
          <w:color w:val="111111"/>
          <w:sz w:val="28"/>
          <w:szCs w:val="28"/>
          <w:rtl/>
        </w:rPr>
        <w:t xml:space="preserve">و برز الحرّ و هو يرتجز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أنا الحرّ و 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بلاد الخيف *** أضربكم و لا أرى من حيف </w:t>
      </w:r>
      <w:r>
        <w:rPr>
          <w:rStyle w:val="FootnoteReference"/>
        </w:rPr>
        <w:footnoteReference w:id="2848"/>
      </w:r>
    </w:p>
    <w:p>
      <w:pPr>
        <w:pStyle w:val="BookText"/>
      </w:pPr>
      <w:r>
        <w:rPr>
          <w:rFonts w:ascii="Amiri" w:hAnsi="Amiri" w:eastAsia="Amiri" w:cs="Amiri"/>
          <w:lang w:bidi="ar-SA"/>
          <w:color w:val="111111"/>
          <w:sz w:val="28"/>
          <w:szCs w:val="28"/>
          <w:rtl/>
        </w:rPr>
        <w:t xml:space="preserve">فقتل نيفا و أربعين رجلا.</w:t>
      </w:r>
    </w:p>
    <w:p>
      <w:pPr>
        <w:pStyle w:val="BookText"/>
      </w:pPr>
      <w:r>
        <w:rPr>
          <w:rFonts w:ascii="Amiri" w:hAnsi="Amiri" w:eastAsia="Amiri" w:cs="Amiri"/>
          <w:lang w:bidi="ar-SA"/>
          <w:color w:val="111111"/>
          <w:sz w:val="28"/>
          <w:szCs w:val="28"/>
          <w:rtl/>
        </w:rPr>
        <w:t xml:space="preserve">ابن شهر آشوب، المناقب، 4/ 100- مثله القمي، نفس المهموم،/ 263؛ المازندراني، معالي السّبطين، 1/ 365- 366</w:t>
      </w:r>
    </w:p>
    <w:p>
      <w:pPr>
        <w:pStyle w:val="BookText"/>
      </w:pPr>
      <w:r>
        <w:rPr>
          <w:rFonts w:ascii="Amiri" w:hAnsi="Amiri" w:eastAsia="Amiri" w:cs="Amiri"/>
          <w:lang w:bidi="ar-SA"/>
          <w:color w:val="111111"/>
          <w:sz w:val="28"/>
          <w:szCs w:val="28"/>
          <w:rtl/>
        </w:rPr>
        <w:t xml:space="preserve">و قاتل الحرّ بن يزيد مع الحسين قتالا شديدا، و برز إليه يزيد بن سفيان، فقتله الحرّ. </w:t>
      </w:r>
      <w:r>
        <w:rPr>
          <w:rStyle w:val="FootnoteReference"/>
        </w:rPr>
        <w:footnoteReference w:id="2849"/>
      </w:r>
    </w:p>
    <w:p>
      <w:pPr>
        <w:pStyle w:val="BookText"/>
      </w:pPr>
      <w:r>
        <w:rPr>
          <w:rFonts w:ascii="Amiri" w:hAnsi="Amiri" w:eastAsia="Amiri" w:cs="Amiri"/>
          <w:lang w:bidi="ar-SA"/>
          <w:color w:val="111111"/>
          <w:sz w:val="28"/>
          <w:szCs w:val="28"/>
          <w:rtl/>
        </w:rPr>
        <w:t xml:space="preserve">خليلى، ترجمه كامل، 5/ 175</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ثمّ تقدّم الحرّ رحمه اللّه إلى الحسين عليه السّلام، و قال: يا مولاي! أريد أن تأذن لي بالبراز إلى الميدان، فإنّي أوّل من خرج إليك، و أحبّ أن أقتل بين يديك. فقال له عليه السّلام: ابرز، بارك اللّه فيك </w:t>
      </w:r>
      <w:r>
        <w:rPr>
          <w:rStyle w:val="FootnoteReference"/>
        </w:rPr>
        <w:footnoteReference w:id="2850"/>
      </w:r>
      <w:r>
        <w:rPr>
          <w:rFonts w:ascii="Amiri" w:hAnsi="Amiri" w:eastAsia="Amiri" w:cs="Amiri"/>
          <w:lang w:bidi="ar-SA"/>
          <w:color w:val="111111"/>
          <w:sz w:val="28"/>
          <w:szCs w:val="28"/>
          <w:rtl/>
        </w:rPr>
        <w:t xml:space="preserve">. فبرز الحرّ و هو يقول:</w:t>
      </w:r>
    </w:p>
    <w:p>
      <w:pPr>
        <w:pStyle w:val="BookText"/>
      </w:pPr>
      <w:r>
        <w:rPr>
          <w:rFonts w:ascii="Amiri" w:hAnsi="Amiri" w:eastAsia="Amiri" w:cs="Amiri"/>
          <w:lang w:bidi="ar-SA"/>
          <w:color w:val="111111"/>
          <w:sz w:val="28"/>
          <w:szCs w:val="28"/>
          <w:rtl/>
        </w:rPr>
        <w:t xml:space="preserve">أكون أميرا غادرا و ابن غادر </w:t>
      </w:r>
      <w:r>
        <w:rPr>
          <w:rStyle w:val="FootnoteReference"/>
        </w:rPr>
        <w:footnoteReference w:id="2851"/>
      </w:r>
      <w:r>
        <w:rPr>
          <w:rFonts w:ascii="Amiri" w:hAnsi="Amiri" w:eastAsia="Amiri" w:cs="Amiri"/>
          <w:lang w:bidi="ar-SA"/>
          <w:color w:val="111111"/>
          <w:sz w:val="28"/>
          <w:szCs w:val="28"/>
          <w:rtl/>
        </w:rPr>
        <w:t xml:space="preserve">*** إذا كنت قاتلت الحسين ابن فاطمة</w:t>
      </w:r>
    </w:p>
    <w:p>
      <w:pPr>
        <w:pStyle w:val="BookText"/>
      </w:pPr>
      <w:r>
        <w:rPr>
          <w:rFonts w:ascii="Amiri" w:hAnsi="Amiri" w:eastAsia="Amiri" w:cs="Amiri"/>
          <w:lang w:bidi="ar-SA"/>
          <w:color w:val="111111"/>
          <w:sz w:val="28"/>
          <w:szCs w:val="28"/>
          <w:rtl/>
        </w:rPr>
        <w:t xml:space="preserve">و روحي </w:t>
      </w:r>
      <w:r>
        <w:rPr>
          <w:rStyle w:val="FootnoteReference"/>
        </w:rPr>
        <w:footnoteReference w:id="2852"/>
      </w:r>
      <w:r>
        <w:rPr>
          <w:rFonts w:ascii="Amiri" w:hAnsi="Amiri" w:eastAsia="Amiri" w:cs="Amiri"/>
          <w:lang w:bidi="ar-SA"/>
          <w:color w:val="111111"/>
          <w:sz w:val="28"/>
          <w:szCs w:val="28"/>
          <w:rtl/>
        </w:rPr>
        <w:t xml:space="preserve">على خذلانه و اعتزاله *** و بيعة هذا النّاكث العهد لائمه </w:t>
      </w:r>
      <w:r>
        <w:rPr>
          <w:rStyle w:val="FootnoteReference"/>
        </w:rPr>
        <w:footnoteReference w:id="2853"/>
      </w:r>
    </w:p>
    <w:p>
      <w:pPr>
        <w:pStyle w:val="BookText"/>
      </w:pPr>
      <w:r>
        <w:rPr>
          <w:rFonts w:ascii="Amiri" w:hAnsi="Amiri" w:eastAsia="Amiri" w:cs="Amiri"/>
          <w:lang w:bidi="ar-SA"/>
          <w:color w:val="111111"/>
          <w:sz w:val="28"/>
          <w:szCs w:val="28"/>
          <w:rtl/>
        </w:rPr>
        <w:t xml:space="preserve">فيا ندمى </w:t>
      </w:r>
      <w:r>
        <w:rPr>
          <w:rStyle w:val="FootnoteReference"/>
        </w:rPr>
        <w:footnoteReference w:id="2854"/>
      </w:r>
      <w:r>
        <w:rPr>
          <w:rFonts w:ascii="Amiri" w:hAnsi="Amiri" w:eastAsia="Amiri" w:cs="Amiri"/>
          <w:lang w:bidi="ar-SA"/>
          <w:color w:val="111111"/>
          <w:sz w:val="28"/>
          <w:szCs w:val="28"/>
          <w:rtl/>
        </w:rPr>
        <w:t xml:space="preserve">أن لا أكون نصرته *** ألا كلّ نفس </w:t>
      </w:r>
      <w:r>
        <w:rPr>
          <w:rStyle w:val="FootnoteReference"/>
        </w:rPr>
        <w:footnoteReference w:id="2855"/>
      </w:r>
      <w:r>
        <w:rPr>
          <w:rFonts w:ascii="Amiri" w:hAnsi="Amiri" w:eastAsia="Amiri" w:cs="Amiri"/>
          <w:lang w:bidi="ar-SA"/>
          <w:color w:val="111111"/>
          <w:sz w:val="28"/>
          <w:szCs w:val="28"/>
          <w:rtl/>
        </w:rPr>
        <w:t xml:space="preserve">لا تواسيه نادمه </w:t>
      </w:r>
      <w:r>
        <w:rPr>
          <w:rStyle w:val="FootnoteReference"/>
        </w:rPr>
        <w:footnoteReference w:id="2856"/>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فكفّوا و إلّا زرتكم بكتائب *** أشدّ عليكم من زحوف الدّيالمه</w:t>
      </w:r>
    </w:p>
    <w:p>
      <w:pPr>
        <w:pStyle w:val="BookText"/>
      </w:pPr>
      <w:r>
        <w:rPr>
          <w:rFonts w:ascii="Amiri" w:hAnsi="Amiri" w:eastAsia="Amiri" w:cs="Amiri"/>
          <w:lang w:bidi="ar-SA"/>
          <w:color w:val="111111"/>
          <w:sz w:val="28"/>
          <w:szCs w:val="28"/>
          <w:rtl/>
        </w:rPr>
        <w:t xml:space="preserve">سقى اللّه أرواح الّذين توازروا *** على نصره سحا </w:t>
      </w:r>
      <w:r>
        <w:rPr>
          <w:rStyle w:val="FootnoteReference"/>
        </w:rPr>
        <w:footnoteReference w:id="2857"/>
      </w:r>
      <w:r>
        <w:rPr>
          <w:rFonts w:ascii="Amiri" w:hAnsi="Amiri" w:eastAsia="Amiri" w:cs="Amiri"/>
          <w:lang w:bidi="ar-SA"/>
          <w:color w:val="111111"/>
          <w:sz w:val="28"/>
          <w:szCs w:val="28"/>
          <w:rtl/>
        </w:rPr>
        <w:t xml:space="preserve">من الغيث دائمه</w:t>
      </w:r>
    </w:p>
    <w:p>
      <w:pPr>
        <w:pStyle w:val="BookText"/>
      </w:pPr>
      <w:r>
        <w:rPr>
          <w:rFonts w:ascii="IRNazanin" w:hAnsi="IRNazanin" w:eastAsia="IRNazanin" w:cs="IRNazanin"/>
          <w:lang w:bidi="fa-IR"/>
          <w:color w:val="111111"/>
          <w:sz w:val="28"/>
          <w:szCs w:val="28"/>
          <w:rtl/>
        </w:rPr>
        <w:t xml:space="preserve">وقفت على أجسادهم و قبورهم </w:t>
      </w:r>
      <w:r>
        <w:rPr>
          <w:rStyle w:val="FootnoteReference"/>
        </w:rPr>
        <w:footnoteReference w:id="2858"/>
      </w:r>
      <w:r>
        <w:rPr>
          <w:rFonts w:ascii="Amiri" w:hAnsi="Amiri" w:eastAsia="Amiri" w:cs="Amiri"/>
          <w:lang w:bidi="ar-SA"/>
          <w:color w:val="111111"/>
          <w:sz w:val="28"/>
          <w:szCs w:val="28"/>
          <w:rtl/>
        </w:rPr>
        <w:t xml:space="preserve">*** فكاد </w:t>
      </w:r>
      <w:r>
        <w:rPr>
          <w:rStyle w:val="FootnoteReference"/>
        </w:rPr>
        <w:footnoteReference w:id="2859"/>
      </w:r>
      <w:r>
        <w:rPr>
          <w:rFonts w:ascii="Amiri" w:hAnsi="Amiri" w:eastAsia="Amiri" w:cs="Amiri"/>
          <w:lang w:bidi="ar-SA"/>
          <w:color w:val="111111"/>
          <w:sz w:val="28"/>
          <w:szCs w:val="28"/>
          <w:rtl/>
        </w:rPr>
        <w:t xml:space="preserve">الحشى ينفتّ </w:t>
      </w:r>
      <w:r>
        <w:rPr>
          <w:rStyle w:val="FootnoteReference"/>
        </w:rPr>
        <w:footnoteReference w:id="2860"/>
      </w:r>
      <w:r>
        <w:rPr>
          <w:rFonts w:ascii="Amiri" w:hAnsi="Amiri" w:eastAsia="Amiri" w:cs="Amiri"/>
          <w:lang w:bidi="ar-SA"/>
          <w:color w:val="111111"/>
          <w:sz w:val="28"/>
          <w:szCs w:val="28"/>
          <w:rtl/>
        </w:rPr>
        <w:t xml:space="preserve">و 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ليوث </w:t>
      </w:r>
      <w:r>
        <w:rPr>
          <w:rStyle w:val="FootnoteReference"/>
        </w:rPr>
        <w:footnoteReference w:id="2861"/>
      </w:r>
      <w:r>
        <w:rPr>
          <w:rFonts w:ascii="IRNazanin" w:hAnsi="IRNazanin" w:eastAsia="IRNazanin" w:cs="IRNazanin"/>
          <w:lang w:bidi="fa-IR"/>
          <w:color w:val="111111"/>
          <w:sz w:val="28"/>
          <w:szCs w:val="28"/>
          <w:rtl/>
        </w:rPr>
        <w:t xml:space="preserve">ضراغمه</w:t>
      </w:r>
    </w:p>
    <w:p>
      <w:pPr>
        <w:pStyle w:val="BookText"/>
      </w:pPr>
      <w:r>
        <w:rPr>
          <w:rStyle w:val="FootnoteReference"/>
        </w:rPr>
        <w:footnoteReference w:id="2862"/>
      </w:r>
      <w:r>
        <w:rPr>
          <w:rFonts w:ascii="Amiri" w:hAnsi="Amiri" w:eastAsia="Amiri" w:cs="Amiri"/>
          <w:lang w:bidi="ar-SA"/>
          <w:color w:val="111111"/>
          <w:sz w:val="28"/>
          <w:szCs w:val="28"/>
          <w:rtl/>
        </w:rPr>
        <w:t xml:space="preserve">نواسوا على نصر ابن بنت نبيّهم *** بأسيافهم آساد خيل قشاعمه </w:t>
      </w:r>
      <w:r>
        <w:rPr>
          <w:rStyle w:val="FootnoteReference"/>
        </w:rPr>
        <w:footnoteReference w:id="2863"/>
      </w:r>
      <w:r>
        <w:rPr>
          <w:rFonts w:ascii="Amiri" w:hAnsi="Amiri" w:eastAsia="Amiri" w:cs="Amiri"/>
          <w:lang w:bidi="ar-SA"/>
          <w:color w:val="111111"/>
          <w:sz w:val="28"/>
          <w:szCs w:val="28"/>
          <w:rtl/>
        </w:rPr>
        <w:t xml:space="preserve">
ثمّ حمل على القوم، و غاص في أوساطهم، فقتل رجالا، و نكّس أبطالا حتّى قتل مائة فارس، و رجع إلى الحسين عليه السّلام، ثمّ حمل على القوم و هو يقول: </w:t>
      </w:r>
      <w:r>
        <w:rPr>
          <w:rStyle w:val="FootnoteReference"/>
        </w:rPr>
        <w:footnoteReference w:id="2864"/>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كارع </w:t>
      </w:r>
      <w:r>
        <w:rPr>
          <w:rStyle w:val="FootnoteReference"/>
        </w:rPr>
        <w:footnoteReference w:id="2865"/>
      </w:r>
    </w:p>
    <w:p>
      <w:pPr>
        <w:pStyle w:val="BookText"/>
      </w:pPr>
      <w:r>
        <w:rPr>
          <w:rFonts w:ascii="Amiri" w:hAnsi="Amiri" w:eastAsia="Amiri" w:cs="Amiri"/>
          <w:lang w:bidi="ar-SA"/>
          <w:color w:val="111111"/>
          <w:sz w:val="28"/>
          <w:szCs w:val="28"/>
          <w:rtl/>
        </w:rPr>
        <w:t xml:space="preserve">و حام عن ابن المصطفى و 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هدم الدّين و الدّين شارع</w:t>
      </w:r>
    </w:p>
    <w:p>
      <w:pPr>
        <w:pStyle w:val="BookText"/>
      </w:pPr>
      <w:r>
        <w:rPr>
          <w:rFonts w:ascii="Amiri" w:hAnsi="Amiri" w:eastAsia="Amiri" w:cs="Amiri"/>
          <w:lang w:bidi="ar-SA"/>
          <w:color w:val="111111"/>
          <w:sz w:val="28"/>
          <w:szCs w:val="28"/>
          <w:rtl/>
        </w:rPr>
        <w:t xml:space="preserve">يريدون عمدا قتل آل محمّد *** و جدّهم يوم القيامة شافع</w:t>
      </w:r>
    </w:p>
    <w:p>
      <w:pPr>
        <w:pStyle w:val="BookText"/>
      </w:pPr>
      <w:r>
        <w:rPr>
          <w:rFonts w:ascii="Amiri" w:hAnsi="Amiri" w:eastAsia="Amiri" w:cs="Amiri"/>
          <w:lang w:bidi="ar-SA"/>
          <w:color w:val="111111"/>
          <w:sz w:val="28"/>
          <w:szCs w:val="28"/>
          <w:rtl/>
        </w:rPr>
        <w:t xml:space="preserve">مقتل أبي مخنف (المشهور)،/ 77- 78- عنه: البهبهاني، الدّمعة السّاكبة، 4/ 293؛ الدّربندي، أسرار الشّهادة،/ 290</w:t>
      </w:r>
    </w:p>
    <w:p>
      <w:pPr>
        <w:pStyle w:val="BookText"/>
      </w:pPr>
      <w:r>
        <w:rPr>
          <w:rFonts w:ascii="Amiri" w:hAnsi="Amiri" w:eastAsia="Amiri" w:cs="Amiri"/>
          <w:lang w:bidi="ar-SA"/>
          <w:color w:val="111111"/>
          <w:sz w:val="28"/>
          <w:szCs w:val="28"/>
          <w:rtl/>
        </w:rPr>
        <w:t xml:space="preserve">قال أبو مخنف: [...] فقال الحرّ: يا مولاي! بحقّ جدّك رسول اللّه إلّا ما أذنت لي بالبراز إلى هؤلاء الطّغاة. فقال له: ابرز و قل: لا حول و لا قوّة إلّا باللّه العليّ العظيم.</w:t>
      </w:r>
    </w:p>
    <w:p>
      <w:pPr>
        <w:pStyle w:val="BookText"/>
      </w:pPr>
      <w:r>
        <w:rPr>
          <w:rFonts w:ascii="Amiri" w:hAnsi="Amiri" w:eastAsia="Amiri" w:cs="Amiri"/>
          <w:lang w:bidi="ar-SA"/>
          <w:color w:val="111111"/>
          <w:sz w:val="28"/>
          <w:szCs w:val="28"/>
          <w:rtl/>
        </w:rPr>
        <w:t xml:space="preserve">فبرز الحرّ إليهم، و أنشأ بهذه الأبيات، يقول:].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أكون أميرا غادرا و ابن غادر *** إذا أنا قاتلت الحسين ابن فاطمه</w:t>
      </w:r>
    </w:p>
    <w:p>
      <w:pPr>
        <w:pStyle w:val="BookText"/>
      </w:pPr>
      <w:r>
        <w:rPr>
          <w:rFonts w:ascii="Amiri" w:hAnsi="Amiri" w:eastAsia="Amiri" w:cs="Amiri"/>
          <w:lang w:bidi="ar-SA"/>
          <w:color w:val="111111"/>
          <w:sz w:val="28"/>
          <w:szCs w:val="28"/>
          <w:rtl/>
        </w:rPr>
        <w:t xml:space="preserve">فنفسي على خذلانه و اعتزاله *** و بيعة هذا النّاكث العهد لائمه</w:t>
      </w:r>
    </w:p>
    <w:p>
      <w:pPr>
        <w:pStyle w:val="BookText"/>
      </w:pPr>
      <w:r>
        <w:rPr>
          <w:rFonts w:ascii="Amiri" w:hAnsi="Amiri" w:eastAsia="Amiri" w:cs="Amiri"/>
          <w:lang w:bidi="ar-SA"/>
          <w:color w:val="111111"/>
          <w:sz w:val="28"/>
          <w:szCs w:val="28"/>
          <w:rtl/>
        </w:rPr>
        <w:t xml:space="preserve">أهمّ مرارا أن أسير بجحفل *** إلى أمّة زاغت عن الحقّ ظالمه</w:t>
      </w:r>
    </w:p>
    <w:p>
      <w:pPr>
        <w:pStyle w:val="BookText"/>
      </w:pPr>
      <w:r>
        <w:rPr>
          <w:rFonts w:ascii="Amiri" w:hAnsi="Amiri" w:eastAsia="Amiri" w:cs="Amiri"/>
          <w:lang w:bidi="ar-SA"/>
          <w:color w:val="111111"/>
          <w:sz w:val="28"/>
          <w:szCs w:val="28"/>
          <w:rtl/>
        </w:rPr>
        <w:t xml:space="preserve">فكفّوا و إلّا زرتكم بكتائب *** أشدّ عليكم من رجال الدّيالمه</w:t>
      </w:r>
    </w:p>
    <w:p>
      <w:pPr>
        <w:pStyle w:val="BookText"/>
      </w:pPr>
      <w:r>
        <w:rPr>
          <w:rFonts w:ascii="Amiri" w:hAnsi="Amiri" w:eastAsia="Amiri" w:cs="Amiri"/>
          <w:lang w:bidi="ar-SA"/>
          <w:color w:val="111111"/>
          <w:sz w:val="28"/>
          <w:szCs w:val="28"/>
          <w:rtl/>
        </w:rPr>
        <w:t xml:space="preserve">سقى اللّه أرواح الّذين توازروا *** على نصره سحّا من الغيث ساجمه</w:t>
      </w:r>
    </w:p>
    <w:p>
      <w:pPr>
        <w:pStyle w:val="BookText"/>
      </w:pPr>
      <w:r>
        <w:rPr>
          <w:rFonts w:ascii="Amiri" w:hAnsi="Amiri" w:eastAsia="Amiri" w:cs="Amiri"/>
          <w:lang w:bidi="ar-SA"/>
          <w:color w:val="111111"/>
          <w:sz w:val="28"/>
          <w:szCs w:val="28"/>
          <w:rtl/>
        </w:rPr>
        <w:t xml:space="preserve">وقفت على أجداثهم و قبورهم *** يكاد الحشا تنقدّ و العين ساجمه</w:t>
      </w:r>
    </w:p>
    <w:p>
      <w:pPr>
        <w:pStyle w:val="BookText"/>
      </w:pPr>
      <w:r>
        <w:rPr>
          <w:rFonts w:ascii="Amiri" w:hAnsi="Amiri" w:eastAsia="Amiri" w:cs="Amiri"/>
          <w:lang w:bidi="ar-SA"/>
          <w:color w:val="111111"/>
          <w:sz w:val="28"/>
          <w:szCs w:val="28"/>
          <w:rtl/>
        </w:rPr>
        <w:t xml:space="preserve">لعمري لقد كانوا مصاليت في الوغا *** سراعا إلى الهيجا ليوث قشاعمه</w:t>
      </w:r>
    </w:p>
    <w:p>
      <w:pPr>
        <w:pStyle w:val="BookText"/>
      </w:pPr>
      <w:r>
        <w:rPr>
          <w:rFonts w:ascii="Amiri" w:hAnsi="Amiri" w:eastAsia="Amiri" w:cs="Amiri"/>
          <w:lang w:bidi="ar-SA"/>
          <w:color w:val="111111"/>
          <w:sz w:val="28"/>
          <w:szCs w:val="28"/>
          <w:rtl/>
        </w:rPr>
        <w:t xml:space="preserve">تواسوا على نصر ابن بنت نبيّهم *** بأسيافهم آساد غيل ضراغمه </w:t>
      </w:r>
      <w:r>
        <w:rPr>
          <w:rStyle w:val="FootnoteReference"/>
        </w:rPr>
        <w:footnoteReference w:id="2866"/>
      </w:r>
    </w:p>
    <w:p>
      <w:pPr>
        <w:pStyle w:val="BookText"/>
      </w:pPr>
      <w:r>
        <w:rPr>
          <w:rFonts w:ascii="Amiri" w:hAnsi="Amiri" w:eastAsia="Amiri" w:cs="Amiri"/>
          <w:lang w:bidi="ar-SA"/>
          <w:color w:val="111111"/>
          <w:sz w:val="28"/>
          <w:szCs w:val="28"/>
          <w:rtl/>
        </w:rPr>
        <w:t xml:space="preserve">قال: و حمل على القوم، و قاتل قتالا شديدا إلى أن قتل من القوم مقتلة عظيمة، و جعل يقول شعرا:</w:t>
      </w:r>
    </w:p>
    <w:p>
      <w:pPr>
        <w:pStyle w:val="BookText"/>
      </w:pPr>
      <w:r>
        <w:rPr>
          <w:rFonts w:ascii="Amiri" w:hAnsi="Amiri" w:eastAsia="Amiri" w:cs="Amiri"/>
          <w:lang w:bidi="ar-SA"/>
          <w:color w:val="111111"/>
          <w:sz w:val="28"/>
          <w:szCs w:val="28"/>
          <w:rtl/>
        </w:rPr>
        <w:t xml:space="preserve">هو الموت فاصنع ويك ما أنت صانع *** و أنت بكأس الموت لا شكّ جازع</w:t>
      </w:r>
    </w:p>
    <w:p>
      <w:pPr>
        <w:pStyle w:val="BookText"/>
      </w:pPr>
      <w:r>
        <w:rPr>
          <w:rFonts w:ascii="Amiri" w:hAnsi="Amiri" w:eastAsia="Amiri" w:cs="Amiri"/>
          <w:lang w:bidi="ar-SA"/>
          <w:color w:val="111111"/>
          <w:sz w:val="28"/>
          <w:szCs w:val="28"/>
          <w:rtl/>
        </w:rPr>
        <w:t xml:space="preserve">و حام عن ابن المصطفى و حبيبه *** لعلّك تلقى حصد ما أنت زارع</w:t>
      </w:r>
    </w:p>
    <w:p>
      <w:pPr>
        <w:pStyle w:val="BookText"/>
      </w:pPr>
      <w:r>
        <w:rPr>
          <w:rFonts w:ascii="Amiri" w:hAnsi="Amiri" w:eastAsia="Amiri" w:cs="Amiri"/>
          <w:lang w:bidi="ar-SA"/>
          <w:color w:val="111111"/>
          <w:sz w:val="28"/>
          <w:szCs w:val="28"/>
          <w:rtl/>
        </w:rPr>
        <w:t xml:space="preserve">لحى اللّه قوما قد أتونا بجمعهم *** يريدون هدم الدّين و الدّين شارع</w:t>
      </w:r>
    </w:p>
    <w:p>
      <w:pPr>
        <w:pStyle w:val="BookText"/>
      </w:pPr>
      <w:r>
        <w:rPr>
          <w:rFonts w:ascii="Amiri" w:hAnsi="Amiri" w:eastAsia="Amiri" w:cs="Amiri"/>
          <w:lang w:bidi="ar-SA"/>
          <w:color w:val="111111"/>
          <w:sz w:val="28"/>
          <w:szCs w:val="28"/>
          <w:rtl/>
        </w:rPr>
        <w:t xml:space="preserve">يريدون عمدا قتل آل محمّد *** و فعلهم يا صاح لا شكّ شايع</w:t>
      </w:r>
    </w:p>
    <w:p>
      <w:pPr>
        <w:pStyle w:val="BookText"/>
      </w:pPr>
      <w:r>
        <w:rPr>
          <w:rFonts w:ascii="Amiri" w:hAnsi="Amiri" w:eastAsia="Amiri" w:cs="Amiri"/>
          <w:lang w:bidi="ar-SA"/>
          <w:color w:val="111111"/>
          <w:sz w:val="28"/>
          <w:szCs w:val="28"/>
          <w:rtl/>
        </w:rPr>
        <w:t xml:space="preserve">عجبت لقوم أسخطوا اللّه ربّهم *** و أرضوا يزيدا ذا الخنا و البدايع</w:t>
      </w:r>
    </w:p>
    <w:p>
      <w:pPr>
        <w:pStyle w:val="BookText"/>
      </w:pPr>
      <w:r>
        <w:rPr>
          <w:rFonts w:ascii="Amiri" w:hAnsi="Amiri" w:eastAsia="Amiri" w:cs="Amiri"/>
          <w:lang w:bidi="ar-SA"/>
          <w:color w:val="111111"/>
          <w:sz w:val="28"/>
          <w:szCs w:val="28"/>
          <w:rtl/>
        </w:rPr>
        <w:t xml:space="preserve">قال: فبرز إليه عبد اللّه بن شقيق، فما لبث إلى أن قتله الحرّ، ثمّ برز إليه حريث الباهليّ و قال: أنا على دين الرّحمان. فقال الحرّ: أنت على دين الشّيطان. فحمل عليه، فقتله.</w:t>
      </w:r>
    </w:p>
    <w:p>
      <w:pPr>
        <w:pStyle w:val="BookText"/>
      </w:pPr>
      <w:r>
        <w:rPr>
          <w:rFonts w:ascii="Amiri" w:hAnsi="Amiri" w:eastAsia="Amiri" w:cs="Amiri"/>
          <w:lang w:bidi="ar-SA"/>
          <w:color w:val="111111"/>
          <w:sz w:val="28"/>
          <w:szCs w:val="28"/>
          <w:rtl/>
        </w:rPr>
        <w:t xml:space="preserve">الدّربندي، أسرار الشّهادة،/ 278- 279</w:t>
      </w:r>
    </w:p>
    <w:p>
      <w:pPr>
        <w:pStyle w:val="BookText"/>
      </w:pPr>
      <w:r>
        <w:rPr>
          <w:rFonts w:ascii="Amiri" w:hAnsi="Amiri" w:eastAsia="Amiri" w:cs="Amiri"/>
          <w:lang w:bidi="ar-SA"/>
          <w:color w:val="111111"/>
          <w:sz w:val="28"/>
          <w:szCs w:val="28"/>
          <w:rtl/>
        </w:rPr>
        <w:t xml:space="preserve">ثمّ برز الحرّ و هو يقول:</w:t>
      </w:r>
    </w:p>
    <w:p>
      <w:pPr>
        <w:pStyle w:val="BookText"/>
      </w:pPr>
      <w:r>
        <w:rPr>
          <w:rFonts w:ascii="Amiri" w:hAnsi="Amiri" w:eastAsia="Amiri" w:cs="Amiri"/>
          <w:lang w:bidi="ar-SA"/>
          <w:color w:val="111111"/>
          <w:sz w:val="28"/>
          <w:szCs w:val="28"/>
          <w:rtl/>
        </w:rPr>
        <w:t xml:space="preserve">أكون أميرا غادرا و ابن غادر *** إذا أنا قاتلت الحسين ابن فاطمه</w:t>
      </w:r>
    </w:p>
    <w:p>
      <w:pPr>
        <w:pStyle w:val="BookText"/>
      </w:pPr>
      <w:r>
        <w:rPr>
          <w:rFonts w:ascii="Amiri" w:hAnsi="Amiri" w:eastAsia="Amiri" w:cs="Amiri"/>
          <w:lang w:bidi="ar-SA"/>
          <w:color w:val="111111"/>
          <w:sz w:val="28"/>
          <w:szCs w:val="28"/>
          <w:rtl/>
        </w:rPr>
        <w:t xml:space="preserve">أسفي على خذلانه و انفراده *** ببيعة هذا ناكث العهد لازمه].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ندمي أن لا أكون نصيره *** و يا حسرتي إن لم أفارق ظالمه</w:t>
      </w:r>
    </w:p>
    <w:p>
      <w:pPr>
        <w:pStyle w:val="BookText"/>
      </w:pPr>
      <w:r>
        <w:rPr>
          <w:rFonts w:ascii="Amiri" w:hAnsi="Amiri" w:eastAsia="Amiri" w:cs="Amiri"/>
          <w:lang w:bidi="ar-SA"/>
          <w:color w:val="111111"/>
          <w:sz w:val="28"/>
          <w:szCs w:val="28"/>
          <w:rtl/>
        </w:rPr>
        <w:t xml:space="preserve">سقى اللّه أرواح الّذين تبادروا *** إلى النّصر بالهيجاء ليوثا ضراغمه</w:t>
      </w:r>
    </w:p>
    <w:p>
      <w:pPr>
        <w:pStyle w:val="BookText"/>
      </w:pPr>
      <w:r>
        <w:rPr>
          <w:rFonts w:ascii="Amiri" w:hAnsi="Amiri" w:eastAsia="Amiri" w:cs="Amiri"/>
          <w:lang w:bidi="ar-SA"/>
          <w:color w:val="111111"/>
          <w:sz w:val="28"/>
          <w:szCs w:val="28"/>
          <w:rtl/>
        </w:rPr>
        <w:t xml:space="preserve">فمالوا إلى نصر ابن بنت نبيّهم *** بأسيافهم آساد غيل مصادمه</w:t>
      </w:r>
    </w:p>
    <w:p>
      <w:pPr>
        <w:pStyle w:val="BookText"/>
      </w:pPr>
      <w:r>
        <w:rPr>
          <w:rFonts w:ascii="Amiri" w:hAnsi="Amiri" w:eastAsia="Amiri" w:cs="Amiri"/>
          <w:lang w:bidi="ar-SA"/>
          <w:color w:val="111111"/>
          <w:sz w:val="28"/>
          <w:szCs w:val="28"/>
          <w:rtl/>
        </w:rPr>
        <w:t xml:space="preserve">و لم يزل يقاتل حتّى قتل رجالا، فرجع إلى الحسين عليه السّلام و هو يقول:</w:t>
      </w:r>
    </w:p>
    <w:p>
      <w:pPr>
        <w:pStyle w:val="BookText"/>
      </w:pPr>
      <w:r>
        <w:rPr>
          <w:rFonts w:ascii="Amiri" w:hAnsi="Amiri" w:eastAsia="Amiri" w:cs="Amiri"/>
          <w:lang w:bidi="ar-SA"/>
          <w:color w:val="111111"/>
          <w:sz w:val="28"/>
          <w:szCs w:val="28"/>
          <w:rtl/>
        </w:rPr>
        <w:t xml:space="preserve">لقد خاب قوم خالفوا أمر ربّهم *** يريدون هدم الدّين و الدّين شارع</w:t>
      </w:r>
    </w:p>
    <w:p>
      <w:pPr>
        <w:pStyle w:val="BookText"/>
      </w:pPr>
      <w:r>
        <w:rPr>
          <w:rFonts w:ascii="Amiri" w:hAnsi="Amiri" w:eastAsia="Amiri" w:cs="Amiri"/>
          <w:lang w:bidi="ar-SA"/>
          <w:color w:val="111111"/>
          <w:sz w:val="28"/>
          <w:szCs w:val="28"/>
          <w:rtl/>
        </w:rPr>
        <w:t xml:space="preserve">يريدون عمدا قتل آل محمّد *** و جدّهم لأعدائهم ليس شافع</w:t>
      </w: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2867"/>
      </w:r>
    </w:p>
    <w:p>
      <w:pPr>
        <w:pStyle w:val="BookText"/>
      </w:pPr>
      <w:r>
        <w:rPr>
          <w:rFonts w:ascii="Amiri" w:hAnsi="Amiri" w:eastAsia="Amiri" w:cs="Amiri"/>
          <w:lang w:bidi="ar-SA"/>
          <w:color w:val="111111"/>
          <w:sz w:val="28"/>
          <w:szCs w:val="28"/>
          <w:rtl/>
        </w:rPr>
        <w:t xml:space="preserve">إنّي أنا الحرّ و مأوي الضّيف *** أضرب في أعناقكم بالسّيف</w:t>
      </w:r>
    </w:p>
    <w:p>
      <w:pPr>
        <w:pStyle w:val="BookText"/>
      </w:pPr>
      <w:r>
        <w:rPr>
          <w:rFonts w:ascii="Amiri" w:hAnsi="Amiri" w:eastAsia="Amiri" w:cs="Amiri"/>
          <w:lang w:bidi="ar-SA"/>
          <w:color w:val="111111"/>
          <w:sz w:val="28"/>
          <w:szCs w:val="28"/>
          <w:rtl/>
        </w:rPr>
        <w:t xml:space="preserve">عن خير من حلّ بأرض الخيف *** أضربكم و لا أرى من حيف</w:t>
      </w:r>
    </w:p>
    <w:p>
      <w:pPr>
        <w:pStyle w:val="BookText"/>
      </w:pPr>
      <w:r>
        <w:rPr>
          <w:rFonts w:ascii="IRNazanin" w:hAnsi="IRNazanin" w:eastAsia="IRNazanin" w:cs="IRNazanin"/>
          <w:lang w:bidi="fa-IR"/>
          <w:color w:val="111111"/>
          <w:sz w:val="28"/>
          <w:szCs w:val="28"/>
          <w:rtl/>
        </w:rPr>
        <w:t xml:space="preserve">و مبارز طلب نمود. اين صورت بر ابن سعد ثقيل افتاد، صفوان بن حنظله را كه به شجاعت و شهامت در ميان لشكر نامور بود، طلب كرد و گفت: «تو را به مبارزت حر بايد رفت، لكن نخستين نيران كيد و كين او را به زلال نصيحت فرو نشان و به مقام خويش بازآر و اگر بى فرمانى كند، بى توانى بر وى بتاز و سرش از تن باز كن.»</w:t>
      </w:r>
    </w:p>
    <w:p>
      <w:pPr>
        <w:pStyle w:val="BookText"/>
      </w:pPr>
      <w:r>
        <w:rPr>
          <w:rFonts w:ascii="Amiri" w:hAnsi="Amiri" w:eastAsia="Amiri" w:cs="Amiri"/>
          <w:lang w:bidi="ar-SA"/>
          <w:color w:val="111111"/>
          <w:sz w:val="28"/>
          <w:szCs w:val="28"/>
          <w:rtl/>
        </w:rPr>
        <w:t xml:space="preserve">صفوان شاكى السلاح</w:t>
      </w:r>
    </w:p>
    <w:p>
      <w:pPr>
        <w:pStyle w:val="BookText"/>
      </w:pPr>
      <w:r>
        <w:rPr>
          <w:rFonts w:ascii="IRNazanin" w:hAnsi="IRNazanin" w:eastAsia="IRNazanin" w:cs="IRNazanin"/>
          <w:lang w:bidi="fa-IR"/>
          <w:color w:val="111111"/>
          <w:sz w:val="28"/>
          <w:szCs w:val="28"/>
          <w:rtl/>
        </w:rPr>
        <w:t xml:space="preserve">. شاكى السلاح: كسى كه تمام اسلحه جنگ را پوشيده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 گفت: «اى صفوان! تو دانشور مردى بودى. از اين سخن ناسخته</w:t>
      </w:r>
    </w:p>
    <w:p>
      <w:pPr>
        <w:pStyle w:val="BookText"/>
      </w:pPr>
      <w:r>
        <w:rPr>
          <w:rFonts w:ascii="Amiri" w:hAnsi="Amiri" w:eastAsia="Amiri" w:cs="Amiri"/>
          <w:lang w:bidi="ar-SA"/>
          <w:color w:val="111111"/>
          <w:sz w:val="28"/>
          <w:szCs w:val="28"/>
          <w:rtl/>
        </w:rPr>
        <w:t xml:space="preserve">. سخته (به فتح اول): سنجيده.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باره: در اين جا به معنى (دوست) مى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صفوان در خشم شد و به سوى حر حمله كرد و نيزه را براند. حر زخم او را بگردانيد و سينه او را با سنان نيزه بكوفت؛ چنان كه از پشتش سر به در كرد. صفوان را سه برادر بود؛ همدست و همداستان به خونخواهى برادر بر حر بتاختند. حر دست در كمر يك تن كرد و او را از زين برگرفت و بر زمين كوفت؛ چنان كه جان بداد و يكى را با تيغ درگذرانيد. سه ديگر پشت با جنگ داده روى به فرار نهاد. حر از قفاى او بتاخت و او را به زخم نيزه با برادران ملحق ساخت و همچنان در ميدان بايستاد و مبارز طلب نمود!</w:t>
      </w:r>
    </w:p>
    <w:p>
      <w:pPr>
        <w:pStyle w:val="BookText"/>
      </w:pPr>
      <w:r>
        <w:rPr>
          <w:rFonts w:ascii="IRNazanin" w:hAnsi="IRNazanin" w:eastAsia="IRNazanin" w:cs="IRNazanin"/>
          <w:lang w:bidi="fa-IR"/>
          <w:color w:val="111111"/>
          <w:sz w:val="28"/>
          <w:szCs w:val="28"/>
          <w:rtl/>
        </w:rPr>
        <w:t xml:space="preserve">در خبر است كه گاهى كه حر آهنگ خدمت حسين عليه السّلام نمود، يزيد بن سفيان كه مردى از قبيله بنى تميم بود، گفت: «اگر او را ديدار كنم با سنان رمحش</w:t>
      </w:r>
    </w:p>
    <w:p>
      <w:pPr>
        <w:pStyle w:val="BookText"/>
      </w:pPr>
      <w:r>
        <w:rPr>
          <w:rFonts w:ascii="IRNazanin" w:hAnsi="IRNazanin" w:eastAsia="IRNazanin" w:cs="IRNazanin"/>
          <w:lang w:bidi="fa-IR"/>
          <w:color w:val="111111"/>
          <w:sz w:val="28"/>
          <w:szCs w:val="28"/>
          <w:rtl/>
        </w:rPr>
        <w:t xml:space="preserve">. سنان: پيكان سرنيزه، رمح: نيزه.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اين هنگام كه حر در ميان لشكر كر و فر مى نمود و از يمين و شمال رزم مى زد و دو گوش و دو حاجب</w:t>
      </w:r>
    </w:p>
    <w:p>
      <w:pPr>
        <w:pStyle w:val="BookText"/>
      </w:pPr>
      <w:r>
        <w:rPr>
          <w:rFonts w:ascii="IRNazanin" w:hAnsi="IRNazanin" w:eastAsia="IRNazanin" w:cs="IRNazanin"/>
          <w:lang w:bidi="fa-IR"/>
          <w:color w:val="111111"/>
          <w:sz w:val="28"/>
          <w:szCs w:val="28"/>
          <w:rtl/>
        </w:rPr>
        <w:t xml:space="preserve">. حاجب: ابرو.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گفت: «چنين است؛ و اسب برجهاند و بر روى حر درآمد. حر او را مجال درنگ نگذاشت و به يك زخم تيغ از اسبش درانداخت و اين اشعار انشاد كرد:</w:t>
      </w:r>
    </w:p>
    <w:p>
      <w:pPr>
        <w:pStyle w:val="BookText"/>
      </w:pPr>
      <w:r>
        <w:rPr>
          <w:rFonts w:ascii="Amiri" w:hAnsi="Amiri" w:eastAsia="Amiri" w:cs="Amiri"/>
          <w:lang w:bidi="ar-SA"/>
          <w:color w:val="111111"/>
          <w:sz w:val="28"/>
          <w:szCs w:val="28"/>
          <w:rtl/>
        </w:rPr>
        <w:t xml:space="preserve">أكون أميرا غادرا و ابن غادر *** إذا كنت قاتلت الحسين ابن فاطمه</w:t>
      </w:r>
    </w:p>
    <w:p>
      <w:pPr>
        <w:pStyle w:val="BookText"/>
      </w:pPr>
      <w:r>
        <w:rPr>
          <w:rFonts w:ascii="Amiri" w:hAnsi="Amiri" w:eastAsia="Amiri" w:cs="Amiri"/>
          <w:lang w:bidi="ar-SA"/>
          <w:color w:val="111111"/>
          <w:sz w:val="28"/>
          <w:szCs w:val="28"/>
          <w:rtl/>
        </w:rPr>
        <w:t xml:space="preserve">و نفسي على خذلانه و اعتزاله *** و بيعة هذا النّاكث العهد لائمه</w:t>
      </w:r>
    </w:p>
    <w:p>
      <w:pPr>
        <w:pStyle w:val="BookText"/>
      </w:pPr>
      <w:r>
        <w:rPr>
          <w:rFonts w:ascii="Amiri" w:hAnsi="Amiri" w:eastAsia="Amiri" w:cs="Amiri"/>
          <w:lang w:bidi="ar-SA"/>
          <w:color w:val="111111"/>
          <w:sz w:val="28"/>
          <w:szCs w:val="28"/>
          <w:rtl/>
        </w:rPr>
        <w:t xml:space="preserve">فيا ندمي أن لا أكون نصرته *** ألا كلّ نفس لا تواسيه نادمه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 جحفل: مرد بلندمرتبه، لشكر بسيار.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كتائب، جمع كتيبه: دسته اى از لشكر، قسمتى از گله اسب. زحوف، جمع زحف (بر وزن فلس) سپاهى كه از بسيارى افراد آهسته حركت مى كند. ديالمه، جمع ديلم.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سح: ريختن آب پى درپى و بسيار.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انفثاث: شكسته شدن. ساجم: ريزان، روان.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مصاليت، جمع مصلات (بر وزن مفتاح): دلاورى كه در كارها پيش مى رود.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قشاعم، جمع قشعم (بر وزن جعفر) سالخورده، شير بيشه.</w:t>
      </w:r>
    </w:p>
    <w:p>
      <w:pPr>
        <w:pStyle w:val="BookText"/>
      </w:pPr>
      <w:r>
        <w:rPr>
          <w:rFonts w:ascii="IRNazanin" w:hAnsi="IRNazanin" w:eastAsia="IRNazanin" w:cs="IRNazanin"/>
          <w:lang w:bidi="fa-IR"/>
          <w:color w:val="111111"/>
          <w:sz w:val="28"/>
          <w:szCs w:val="28"/>
          <w:rtl/>
        </w:rPr>
        <w:t xml:space="preserve">خلاصه اشعار: اگر با حسين بجنگم، اميرى خائن و پيمان شكن و سرزنش شده ام. هركس او را يارى نكند، پشيمان مى شود. اى ستمگران! از جنگ حسين عليه السّلام دست برداريد وگرنه با لشكرى گران بر شما مى شورم. خدا از باران رحمت خود ياوران او را سيراب كند. آن شيران دلاور سالخورده اى كه به سوى ميدان دويده، پسر پيغمبر خود را يارى مى كردند.</w:t>
      </w:r>
      <w:r>
        <w:rPr>
          <w:rStyle w:val="FootnoteReference"/>
        </w:rPr>
        <w:footnoteReference w:id="2868"/>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جارع</w:t>
      </w:r>
    </w:p>
    <w:p>
      <w:pPr>
        <w:pStyle w:val="BookText"/>
      </w:pPr>
      <w:r>
        <w:rPr>
          <w:rFonts w:ascii="Amiri" w:hAnsi="Amiri" w:eastAsia="Amiri" w:cs="Amiri"/>
          <w:lang w:bidi="ar-SA"/>
          <w:color w:val="111111"/>
          <w:sz w:val="28"/>
          <w:szCs w:val="28"/>
          <w:rtl/>
        </w:rPr>
        <w:t xml:space="preserve">و حام عن ابن المصطفى و حريمه *** لعلّك تلقى حصد ما أنت زارع</w:t>
      </w:r>
    </w:p>
    <w:p>
      <w:pPr>
        <w:pStyle w:val="BookText"/>
      </w:pPr>
      <w:r>
        <w:rPr>
          <w:rFonts w:ascii="Amiri" w:hAnsi="Amiri" w:eastAsia="Amiri" w:cs="Amiri"/>
          <w:lang w:bidi="ar-SA"/>
          <w:color w:val="111111"/>
          <w:sz w:val="28"/>
          <w:szCs w:val="28"/>
          <w:rtl/>
        </w:rPr>
        <w:t xml:space="preserve">لقد خاب قوم خالفوا اللّه ربّهم *** يريدون هدم الدّين و الدّين شارع</w:t>
      </w:r>
    </w:p>
    <w:p>
      <w:pPr>
        <w:pStyle w:val="BookText"/>
      </w:pPr>
      <w:r>
        <w:rPr>
          <w:rFonts w:ascii="Amiri" w:hAnsi="Amiri" w:eastAsia="Amiri" w:cs="Amiri"/>
          <w:lang w:bidi="ar-SA"/>
          <w:color w:val="111111"/>
          <w:sz w:val="28"/>
          <w:szCs w:val="28"/>
          <w:rtl/>
        </w:rPr>
        <w:t xml:space="preserve">يريدون عمدا قتل آل محمّد *** و جدّهم يوم القيامة شافع</w:t>
      </w:r>
    </w:p>
    <w:p>
      <w:pPr>
        <w:pStyle w:val="BookText"/>
      </w:pPr>
      <w:r>
        <w:rPr>
          <w:rFonts w:ascii="IRNazanin" w:hAnsi="IRNazanin" w:eastAsia="IRNazanin" w:cs="IRNazanin"/>
          <w:lang w:bidi="fa-IR"/>
          <w:color w:val="111111"/>
          <w:sz w:val="28"/>
          <w:szCs w:val="28"/>
          <w:rtl/>
        </w:rPr>
        <w:t xml:space="preserve">. خلاصه اشعار: هرچه مى خواهى بكن؛ بيگمان جام مرگ را مى آشامى. پسر پيغمبر و خاندانش را يارى كن، شايد در قيامت به محصول كشته خود برسى؛ هلاك شدند مردمى كه با خدا مبارزه كرده و در صدد ويران كردن دين و كشتن خانواده پيغمبر شافع امت برآمدند.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262- 264</w:t>
      </w: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القندوزي، ينابيع المودّة، 3/ 7664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65" w:name="pg19323_232502"/>
    <w:bookmarkEnd w:id="65"/>
    <w:p>
      <w:pPr>
        <w:pStyle w:val="Heading4"/>
      </w:pPr>
      <w:bookmarkStart w:id="219" w:name="_Toc70"/>
      <w:r>
        <w:t>وهب بن عبد اللّه الكلبيّ قتاله و استشهاده</w:t>
      </w:r>
      <w:bookmarkEnd w:id="219"/>
    </w:p>
    <w:p>
      <w:pPr>
        <w:pStyle w:val="BookText"/>
      </w:pPr>
      <w:r>
        <w:rPr>
          <w:rFonts w:ascii="Amiri" w:hAnsi="Amiri" w:eastAsia="Amiri" w:cs="Amiri"/>
          <w:lang w:bidi="ar-SA"/>
          <w:color w:val="111111"/>
          <w:sz w:val="28"/>
          <w:szCs w:val="28"/>
          <w:rtl/>
        </w:rPr>
        <w:t xml:space="preserve">قال: ثمّ خرج وهب بن عبد اللّه بن عمير </w:t>
      </w:r>
      <w:r>
        <w:rPr>
          <w:rStyle w:val="FootnoteReference"/>
        </w:rPr>
        <w:footnoteReference w:id="2869"/>
      </w:r>
      <w:r>
        <w:rPr>
          <w:rFonts w:ascii="Amiri" w:hAnsi="Amiri" w:eastAsia="Amiri" w:cs="Amiri"/>
          <w:lang w:bidi="ar-SA"/>
          <w:color w:val="111111"/>
          <w:sz w:val="28"/>
          <w:szCs w:val="28"/>
          <w:rtl/>
        </w:rPr>
        <w:t xml:space="preserve">الكلبيّ- و قد كانت معه أمّه يومئذ- فقالت له أمّه: قم يا بنيّ! فانصر ابن بنت نبيّك محمّد صلّى اللّه عليه </w:t>
      </w:r>
      <w:r>
        <w:rPr>
          <w:rStyle w:val="FootnoteReference"/>
        </w:rPr>
        <w:footnoteReference w:id="2870"/>
      </w:r>
      <w:r>
        <w:rPr>
          <w:rFonts w:ascii="Amiri" w:hAnsi="Amiri" w:eastAsia="Amiri" w:cs="Amiri"/>
          <w:lang w:bidi="ar-SA"/>
          <w:color w:val="111111"/>
          <w:sz w:val="28"/>
          <w:szCs w:val="28"/>
          <w:rtl/>
        </w:rPr>
        <w:t xml:space="preserve">و سلّم </w:t>
      </w:r>
      <w:r>
        <w:rPr>
          <w:rStyle w:val="FootnoteReference"/>
        </w:rPr>
        <w:footnoteReference w:id="2871"/>
      </w:r>
      <w:r>
        <w:rPr>
          <w:rFonts w:ascii="Amiri" w:hAnsi="Amiri" w:eastAsia="Amiri" w:cs="Amiri"/>
          <w:lang w:bidi="ar-SA"/>
          <w:color w:val="111111"/>
          <w:sz w:val="28"/>
          <w:szCs w:val="28"/>
          <w:rtl/>
        </w:rPr>
        <w:t xml:space="preserve">! فقال: أفعل ذلك يا أمّاه </w:t>
      </w:r>
      <w:r>
        <w:rPr>
          <w:rStyle w:val="FootnoteReference"/>
        </w:rPr>
        <w:footnoteReference w:id="2872"/>
      </w:r>
      <w:r>
        <w:rPr>
          <w:rFonts w:ascii="IRNazanin" w:hAnsi="IRNazanin" w:eastAsia="IRNazanin" w:cs="IRNazanin"/>
          <w:lang w:bidi="fa-IR"/>
          <w:color w:val="111111"/>
          <w:sz w:val="28"/>
          <w:szCs w:val="28"/>
          <w:rtl/>
        </w:rPr>
        <w:t xml:space="preserve">، و لا أقصر إن شاء اللّه تعالى. قال </w:t>
      </w:r>
      <w:r>
        <w:rPr>
          <w:rStyle w:val="FootnoteReference"/>
        </w:rPr>
        <w:footnoteReference w:id="2873"/>
      </w:r>
      <w:r>
        <w:rPr>
          <w:rFonts w:ascii="Amiri" w:hAnsi="Amiri" w:eastAsia="Amiri" w:cs="Amiri"/>
          <w:lang w:bidi="ar-SA"/>
          <w:color w:val="111111"/>
          <w:sz w:val="28"/>
          <w:szCs w:val="28"/>
          <w:rtl/>
        </w:rPr>
        <w:t xml:space="preserve">: ثمّ خرج إلى القوم و هو يقول:</w:t>
      </w:r>
    </w:p>
    <w:p>
      <w:pPr>
        <w:pStyle w:val="BookText"/>
      </w:pPr>
      <w:r>
        <w:rPr>
          <w:rFonts w:ascii="Amiri" w:hAnsi="Amiri" w:eastAsia="Amiri" w:cs="Amiri"/>
          <w:lang w:bidi="ar-SA"/>
          <w:color w:val="111111"/>
          <w:sz w:val="28"/>
          <w:szCs w:val="28"/>
          <w:rtl/>
        </w:rPr>
        <w:t xml:space="preserve">إن تنكروني فأنا ابن الكلب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ثأري بعد ثأر صحبي</w:t>
      </w:r>
    </w:p>
    <w:p>
      <w:pPr>
        <w:pStyle w:val="BookText"/>
      </w:pPr>
      <w:r>
        <w:rPr>
          <w:rFonts w:ascii="Amiri" w:hAnsi="Amiri" w:eastAsia="Amiri" w:cs="Amiri"/>
          <w:lang w:bidi="ar-SA"/>
          <w:color w:val="111111"/>
          <w:sz w:val="28"/>
          <w:szCs w:val="28"/>
          <w:rtl/>
        </w:rPr>
        <w:t xml:space="preserve">فأدفع الكرب </w:t>
      </w:r>
      <w:r>
        <w:rPr>
          <w:rStyle w:val="FootnoteReference"/>
        </w:rPr>
        <w:footnoteReference w:id="2874"/>
      </w:r>
      <w:r>
        <w:rPr>
          <w:rFonts w:ascii="IRNazanin" w:hAnsi="IRNazanin" w:eastAsia="IRNazanin" w:cs="IRNazanin"/>
          <w:lang w:bidi="fa-IR"/>
          <w:color w:val="111111"/>
          <w:sz w:val="28"/>
          <w:szCs w:val="28"/>
          <w:rtl/>
        </w:rPr>
        <w:t xml:space="preserve">أما إلى </w:t>
      </w:r>
      <w:r>
        <w:rPr>
          <w:rStyle w:val="FootnoteReference"/>
        </w:rPr>
        <w:footnoteReference w:id="2875"/>
      </w:r>
      <w:r>
        <w:rPr>
          <w:rFonts w:ascii="Amiri" w:hAnsi="Amiri" w:eastAsia="Amiri" w:cs="Amiri"/>
          <w:lang w:bidi="ar-SA"/>
          <w:color w:val="111111"/>
          <w:sz w:val="28"/>
          <w:szCs w:val="28"/>
          <w:rtl/>
        </w:rPr>
        <w:t xml:space="preserve">الكرب *** ليس جهادي في الوغى باللّعب</w:t>
      </w:r>
    </w:p>
    <w:p>
      <w:pPr>
        <w:pStyle w:val="BookText"/>
      </w:pPr>
      <w:r>
        <w:rPr>
          <w:rFonts w:ascii="Amiri" w:hAnsi="Amiri" w:eastAsia="Amiri" w:cs="Amiri"/>
          <w:lang w:bidi="ar-SA"/>
          <w:color w:val="111111"/>
          <w:sz w:val="28"/>
          <w:szCs w:val="28"/>
          <w:rtl/>
        </w:rPr>
        <w:t xml:space="preserve">ثمّ حمل، و لم يزل يقتل حتّى قتل منهم جماعة، و رجع إلى أمّه و امرأته، و رجع إلى أمّه و قال: أرضيت أم لا؟ فقالت أمّه: لا، ما رضيت حتّى </w:t>
      </w:r>
      <w:r>
        <w:rPr>
          <w:rStyle w:val="FootnoteReference"/>
        </w:rPr>
        <w:footnoteReference w:id="2876"/>
      </w:r>
      <w:r>
        <w:rPr>
          <w:rFonts w:ascii="Amiri" w:hAnsi="Amiri" w:eastAsia="Amiri" w:cs="Amiri"/>
          <w:lang w:bidi="ar-SA"/>
          <w:color w:val="111111"/>
          <w:sz w:val="28"/>
          <w:szCs w:val="28"/>
          <w:rtl/>
        </w:rPr>
        <w:t xml:space="preserve">تقتل بين/ يدي [مولاك- </w:t>
      </w:r>
      <w:r>
        <w:rPr>
          <w:rStyle w:val="FootnoteReference"/>
        </w:rPr>
        <w:footnoteReference w:id="2877"/>
      </w:r>
      <w:r>
        <w:rPr>
          <w:rFonts w:ascii="Amiri" w:hAnsi="Amiri" w:eastAsia="Amiri" w:cs="Amiri"/>
          <w:lang w:bidi="ar-SA"/>
          <w:color w:val="111111"/>
          <w:sz w:val="28"/>
          <w:szCs w:val="28"/>
          <w:rtl/>
        </w:rPr>
        <w:t xml:space="preserve">] الحسين.</w:t>
      </w:r>
    </w:p>
    <w:p>
      <w:pPr>
        <w:pStyle w:val="BookText"/>
      </w:pPr>
      <w:r>
        <w:rPr>
          <w:rFonts w:ascii="Amiri" w:hAnsi="Amiri" w:eastAsia="Amiri" w:cs="Amiri"/>
          <w:lang w:bidi="ar-SA"/>
          <w:color w:val="111111"/>
          <w:sz w:val="28"/>
          <w:szCs w:val="28"/>
          <w:rtl/>
        </w:rPr>
        <w:t xml:space="preserve">قال: فقالت له المرأة: أسألك </w:t>
      </w:r>
      <w:r>
        <w:rPr>
          <w:rStyle w:val="FootnoteReference"/>
        </w:rPr>
        <w:footnoteReference w:id="2878"/>
      </w:r>
      <w:r>
        <w:rPr>
          <w:rFonts w:ascii="Amiri" w:hAnsi="Amiri" w:eastAsia="Amiri" w:cs="Amiri"/>
          <w:lang w:bidi="ar-SA"/>
          <w:color w:val="111111"/>
          <w:sz w:val="28"/>
          <w:szCs w:val="28"/>
          <w:rtl/>
        </w:rPr>
        <w:t xml:space="preserve">باللّه أن لا تفجعني في نفسك. فقالت له أمّه: لا تقبل قولها و ارجع إلى مكانك، و قاتل بين يدي [مولاك و- </w:t>
      </w:r>
      <w:r>
        <w:rPr>
          <w:rStyle w:val="FootnoteReference"/>
        </w:rPr>
        <w:footnoteReference w:id="2879"/>
      </w:r>
      <w:r>
        <w:rPr>
          <w:rFonts w:ascii="Amiri" w:hAnsi="Amiri" w:eastAsia="Amiri" w:cs="Amiri"/>
          <w:lang w:bidi="ar-SA"/>
          <w:color w:val="111111"/>
          <w:sz w:val="28"/>
          <w:szCs w:val="28"/>
          <w:rtl/>
        </w:rPr>
        <w:t xml:space="preserve">] ابن بنت نبيّك محمّد صلّى اللّه عليه و سلّم ليكون </w:t>
      </w:r>
      <w:r>
        <w:rPr>
          <w:rStyle w:val="FootnoteReference"/>
        </w:rPr>
        <w:footnoteReference w:id="2880"/>
      </w:r>
      <w:r>
        <w:rPr>
          <w:rFonts w:ascii="Amiri" w:hAnsi="Amiri" w:eastAsia="Amiri" w:cs="Amiri"/>
          <w:lang w:bidi="ar-SA"/>
          <w:color w:val="111111"/>
          <w:sz w:val="28"/>
          <w:szCs w:val="28"/>
          <w:rtl/>
        </w:rPr>
        <w:t xml:space="preserve">غدا في القيامة </w:t>
      </w:r>
      <w:r>
        <w:rPr>
          <w:rStyle w:val="FootnoteReference"/>
        </w:rPr>
        <w:footnoteReference w:id="2881"/>
      </w:r>
      <w:r>
        <w:rPr>
          <w:rFonts w:ascii="Amiri" w:hAnsi="Amiri" w:eastAsia="Amiri" w:cs="Amiri"/>
          <w:lang w:bidi="ar-SA"/>
          <w:color w:val="111111"/>
          <w:sz w:val="28"/>
          <w:szCs w:val="28"/>
          <w:rtl/>
        </w:rPr>
        <w:t xml:space="preserve">ممّن يشفع لك عند ربّك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وهب بن عبد اللّه و هو يقول: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زعيم لك أمّ وهب *** بالطّعن فيهم تارة و الضّرب</w:t>
      </w:r>
    </w:p>
    <w:p>
      <w:pPr>
        <w:pStyle w:val="BookText"/>
      </w:pPr>
      <w:r>
        <w:rPr>
          <w:rFonts w:ascii="Amiri" w:hAnsi="Amiri" w:eastAsia="Amiri" w:cs="Amiri"/>
          <w:lang w:bidi="ar-SA"/>
          <w:color w:val="111111"/>
          <w:sz w:val="28"/>
          <w:szCs w:val="28"/>
          <w:rtl/>
        </w:rPr>
        <w:t xml:space="preserve">ضرب غلام مؤمن بالرّب *** حتّى يذوق القوم مسّ الحرب</w:t>
      </w:r>
    </w:p>
    <w:p>
      <w:pPr>
        <w:pStyle w:val="BookText"/>
      </w:pPr>
      <w:r>
        <w:rPr>
          <w:rFonts w:ascii="Amiri" w:hAnsi="Amiri" w:eastAsia="Amiri" w:cs="Amiri"/>
          <w:lang w:bidi="ar-SA"/>
          <w:color w:val="111111"/>
          <w:sz w:val="28"/>
          <w:szCs w:val="28"/>
          <w:rtl/>
        </w:rPr>
        <w:t xml:space="preserve">إنّي امرؤ ذو نجدة و عصب *** حسبي قتيلي من عليم حسبي</w:t>
      </w:r>
    </w:p>
    <w:p>
      <w:pPr>
        <w:pStyle w:val="BookText"/>
      </w:pPr>
      <w:r>
        <w:rPr>
          <w:rFonts w:ascii="Amiri" w:hAnsi="Amiri" w:eastAsia="Amiri" w:cs="Amiri"/>
          <w:lang w:bidi="ar-SA"/>
          <w:color w:val="111111"/>
          <w:sz w:val="28"/>
          <w:szCs w:val="28"/>
          <w:rtl/>
        </w:rPr>
        <w:t xml:space="preserve">ثمّ حمل، و لم يزل يقاتل حتّى قطعت يمينه، ثمّ قاتل حتّى قطعت شماله، ثمّ قتل- رحمه اللّه.</w:t>
      </w:r>
    </w:p>
    <w:p>
      <w:pPr>
        <w:pStyle w:val="BookText"/>
      </w:pPr>
      <w:r>
        <w:rPr>
          <w:rFonts w:ascii="IRNazanin" w:hAnsi="IRNazanin" w:eastAsia="IRNazanin" w:cs="IRNazanin"/>
          <w:lang w:bidi="fa-IR"/>
          <w:color w:val="111111"/>
          <w:sz w:val="28"/>
          <w:szCs w:val="28"/>
          <w:rtl/>
        </w:rPr>
        <w:t xml:space="preserve">ابن أعثم، الفتوح، 5/ 189- 191</w:t>
      </w:r>
    </w:p>
    <w:p>
      <w:pPr>
        <w:pStyle w:val="BookText"/>
      </w:pPr>
      <w:r>
        <w:rPr>
          <w:rFonts w:ascii="IRNazanin" w:hAnsi="IRNazanin" w:eastAsia="IRNazanin" w:cs="IRNazanin"/>
          <w:lang w:bidi="fa-IR"/>
          <w:color w:val="111111"/>
          <w:sz w:val="28"/>
          <w:szCs w:val="28"/>
          <w:rtl/>
        </w:rPr>
        <w:t xml:space="preserve">و برز </w:t>
      </w:r>
      <w:r>
        <w:rPr>
          <w:rStyle w:val="FootnoteReference"/>
        </w:rPr>
        <w:footnoteReference w:id="2883"/>
      </w:r>
      <w:r>
        <w:rPr>
          <w:rFonts w:ascii="IRNazanin" w:hAnsi="IRNazanin" w:eastAsia="IRNazanin" w:cs="IRNazanin"/>
          <w:lang w:bidi="fa-IR"/>
          <w:color w:val="111111"/>
          <w:sz w:val="28"/>
          <w:szCs w:val="28"/>
          <w:rtl/>
        </w:rPr>
        <w:t xml:space="preserve">من بعده </w:t>
      </w:r>
      <w:r>
        <w:rPr>
          <w:rStyle w:val="FootnoteReference"/>
        </w:rPr>
        <w:footnoteReference w:id="2884"/>
      </w:r>
      <w:r>
        <w:rPr>
          <w:rFonts w:ascii="Amiri" w:hAnsi="Amiri" w:eastAsia="Amiri" w:cs="Amiri"/>
          <w:lang w:bidi="ar-SA"/>
          <w:color w:val="111111"/>
          <w:sz w:val="28"/>
          <w:szCs w:val="28"/>
          <w:rtl/>
        </w:rPr>
        <w:t xml:space="preserve">[زياد بن مهاصر] وهب بن وهب- و كان </w:t>
      </w:r>
      <w:r>
        <w:rPr>
          <w:rStyle w:val="FootnoteReference"/>
        </w:rPr>
        <w:footnoteReference w:id="2885"/>
      </w:r>
      <w:r>
        <w:rPr>
          <w:rFonts w:ascii="Amiri" w:hAnsi="Amiri" w:eastAsia="Amiri" w:cs="Amiri"/>
          <w:lang w:bidi="ar-SA"/>
          <w:color w:val="111111"/>
          <w:sz w:val="28"/>
          <w:szCs w:val="28"/>
          <w:rtl/>
        </w:rPr>
        <w:t xml:space="preserve">نصرانيّا أسلم على يدي الحسين عليه السّلام هو و أمّه- فاتبعوه </w:t>
      </w:r>
      <w:r>
        <w:rPr>
          <w:rStyle w:val="FootnoteReference"/>
        </w:rPr>
        <w:footnoteReference w:id="2886"/>
      </w:r>
      <w:r>
        <w:rPr>
          <w:rFonts w:ascii="Amiri" w:hAnsi="Amiri" w:eastAsia="Amiri" w:cs="Amiri"/>
          <w:lang w:bidi="ar-SA"/>
          <w:color w:val="111111"/>
          <w:sz w:val="28"/>
          <w:szCs w:val="28"/>
          <w:rtl/>
        </w:rPr>
        <w:t xml:space="preserve">إلى كربلاء. فركب فرسا و تناول بيده عود الفسطاط (عمود الفسطاط)، فقاتل، و قتل من القوم سبعة أو ثمانية، ثمّ استؤسر، فأتى به عمر بن سعد لعنه اللّه، فأمر بضرب عنقه </w:t>
      </w:r>
      <w:r>
        <w:rPr>
          <w:rStyle w:val="FootnoteReference"/>
        </w:rPr>
        <w:footnoteReference w:id="2887"/>
      </w:r>
      <w:r>
        <w:rPr>
          <w:rFonts w:ascii="Amiri" w:hAnsi="Amiri" w:eastAsia="Amiri" w:cs="Amiri"/>
          <w:lang w:bidi="ar-SA"/>
          <w:color w:val="111111"/>
          <w:sz w:val="28"/>
          <w:szCs w:val="28"/>
          <w:rtl/>
        </w:rPr>
        <w:t xml:space="preserve">، و رمى به إلى عسكر الحسين عليه السّلام، و أخذت أمّه سيفه و برزت، فقال لها الحسين عليه السّلام: يا أمّ وهب! اجلسي، فقد وضع اللّه الجهاد عن النّساء، إنّك و ابنك مع جدّي محمّد صلّى اللّه عليه و اله و سلّم في الجنّة. </w:t>
      </w:r>
      <w:r>
        <w:rPr>
          <w:rStyle w:val="FootnoteReference"/>
        </w:rPr>
        <w:footnoteReference w:id="2888"/>
      </w:r>
    </w:p>
    <w:p>
      <w:pPr>
        <w:pStyle w:val="BookText"/>
      </w:pPr>
      <w:r>
        <w:rPr>
          <w:rFonts w:ascii="Amiri" w:hAnsi="Amiri" w:eastAsia="Amiri" w:cs="Amiri"/>
          <w:lang w:bidi="ar-SA"/>
          <w:color w:val="111111"/>
          <w:sz w:val="28"/>
          <w:szCs w:val="28"/>
          <w:rtl/>
        </w:rPr>
        <w:t xml:space="preserve">كمره اى، ترجمه امالى،/ 161- 162</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Amiri" w:hAnsi="Amiri" w:eastAsia="Amiri" w:cs="Amiri"/>
          <w:lang w:bidi="ar-SA"/>
          <w:color w:val="111111"/>
          <w:sz w:val="28"/>
          <w:szCs w:val="28"/>
          <w:rtl/>
        </w:rPr>
        <w:t xml:space="preserve">الصّدوق، الأمالي،/ 161- 162- عنه: المجلسي، البحار، 44/ 320- 321؛ البحراني، العوالم، 17/ 170؛ الدّربندي، أسرار الشّهادة،/ 292؛ القمي، نفس المهموم،/ 286؛ مثله الفتّال، روضة الواعظين،/ 161</w:t>
      </w:r>
    </w:p>
    <w:p>
      <w:pPr>
        <w:pStyle w:val="BookText"/>
      </w:pPr>
      <w:r>
        <w:rPr>
          <w:rFonts w:ascii="Amiri" w:hAnsi="Amiri" w:eastAsia="Amiri" w:cs="Amiri"/>
          <w:lang w:bidi="ar-SA"/>
          <w:color w:val="111111"/>
          <w:sz w:val="28"/>
          <w:szCs w:val="28"/>
          <w:rtl/>
        </w:rPr>
        <w:t xml:space="preserve">(قال): ثمّ خرج وهب بن عبد اللّه بن جناب الكلبيّ، و كانت معه أمّه، فقالت له: قم يا62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فانصر ابن بنت رسول اللّه، فقال: أفعل يا أمّاه، و لا أقصر إن شاء اللّه. ثمّ برز و هو يقول:</w:t>
      </w:r>
    </w:p>
    <w:p>
      <w:pPr>
        <w:pStyle w:val="BookText"/>
      </w:pPr>
      <w:r>
        <w:rPr>
          <w:rFonts w:ascii="Amiri" w:hAnsi="Amiri" w:eastAsia="Amiri" w:cs="Amiri"/>
          <w:lang w:bidi="ar-SA"/>
          <w:color w:val="111111"/>
          <w:sz w:val="28"/>
          <w:szCs w:val="28"/>
          <w:rtl/>
        </w:rPr>
        <w:t xml:space="preserve">إن تنكروني فأنا ابن الكلبيّ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ثأري بعد ثأر صحبي</w:t>
      </w:r>
    </w:p>
    <w:p>
      <w:pPr>
        <w:pStyle w:val="BookText"/>
      </w:pPr>
      <w:r>
        <w:rPr>
          <w:rFonts w:ascii="Amiri" w:hAnsi="Amiri" w:eastAsia="Amiri" w:cs="Amiri"/>
          <w:lang w:bidi="ar-SA"/>
          <w:color w:val="111111"/>
          <w:sz w:val="28"/>
          <w:szCs w:val="28"/>
          <w:rtl/>
        </w:rPr>
        <w:t xml:space="preserve">و أدفع الكرب بيوم الكرب *** فما جلادي في الوغا باللّعب</w:t>
      </w:r>
    </w:p>
    <w:p>
      <w:pPr>
        <w:pStyle w:val="BookText"/>
      </w:pPr>
      <w:r>
        <w:rPr>
          <w:rFonts w:ascii="Amiri" w:hAnsi="Amiri" w:eastAsia="Amiri" w:cs="Amiri"/>
          <w:lang w:bidi="ar-SA"/>
          <w:color w:val="111111"/>
          <w:sz w:val="28"/>
          <w:szCs w:val="28"/>
          <w:rtl/>
        </w:rPr>
        <w:t xml:space="preserve">ثمّ حمل، فلم يزل يقاتل حتّى قتل جماعة.</w:t>
      </w:r>
    </w:p>
    <w:p>
      <w:pPr>
        <w:pStyle w:val="BookText"/>
      </w:pPr>
      <w:r>
        <w:rPr>
          <w:rFonts w:ascii="Amiri" w:hAnsi="Amiri" w:eastAsia="Amiri" w:cs="Amiri"/>
          <w:lang w:bidi="ar-SA"/>
          <w:color w:val="111111"/>
          <w:sz w:val="28"/>
          <w:szCs w:val="28"/>
          <w:rtl/>
        </w:rPr>
        <w:t xml:space="preserve">فرجع إلى أمّه و امرأته، فوقف عليهما، فقال: يا أمّاه! أرضيت عنّي؟ فقالت: ما رضيت أو تقتل بين يدي ابن بنت رسول اللّه. فقالت له امرأته: أسألك باللّه أن لا تفجعني بنفسك. فقالت له أمّه: لا تسمع قولها، و ارجع، فقاتل بين يدي ابن بنت رسول اللّه ليكون غدا شفيعك عند ربّك.</w:t>
      </w:r>
    </w:p>
    <w:p>
      <w:pPr>
        <w:pStyle w:val="BookText"/>
      </w:pPr>
      <w:r>
        <w:rPr>
          <w:rFonts w:ascii="Amiri" w:hAnsi="Amiri" w:eastAsia="Amiri" w:cs="Amiri"/>
          <w:lang w:bidi="ar-SA"/>
          <w:color w:val="111111"/>
          <w:sz w:val="28"/>
          <w:szCs w:val="28"/>
          <w:rtl/>
        </w:rPr>
        <w:t xml:space="preserve">فتقدّم و هو يقول:</w:t>
      </w:r>
    </w:p>
    <w:p>
      <w:pPr>
        <w:pStyle w:val="BookText"/>
      </w:pPr>
      <w:r>
        <w:rPr>
          <w:rFonts w:ascii="Amiri" w:hAnsi="Amiri" w:eastAsia="Amiri" w:cs="Amiri"/>
          <w:lang w:bidi="ar-SA"/>
          <w:color w:val="111111"/>
          <w:sz w:val="28"/>
          <w:szCs w:val="28"/>
          <w:rtl/>
        </w:rPr>
        <w:t xml:space="preserve">إنّي زعيم لك أمّ وهب *** بالطّعن فيهم تارة و الضّرب</w:t>
      </w:r>
    </w:p>
    <w:p>
      <w:pPr>
        <w:pStyle w:val="BookText"/>
      </w:pPr>
      <w:r>
        <w:rPr>
          <w:rFonts w:ascii="Amiri" w:hAnsi="Amiri" w:eastAsia="Amiri" w:cs="Amiri"/>
          <w:lang w:bidi="ar-SA"/>
          <w:color w:val="111111"/>
          <w:sz w:val="28"/>
          <w:szCs w:val="28"/>
          <w:rtl/>
        </w:rPr>
        <w:t xml:space="preserve">فعل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 عصب *** و لست بالخوّار عند النّكب</w:t>
      </w:r>
    </w:p>
    <w:p>
      <w:pPr>
        <w:pStyle w:val="BookText"/>
      </w:pPr>
      <w:r>
        <w:rPr>
          <w:rFonts w:ascii="Amiri" w:hAnsi="Amiri" w:eastAsia="Amiri" w:cs="Amiri"/>
          <w:lang w:bidi="ar-SA"/>
          <w:color w:val="111111"/>
          <w:sz w:val="28"/>
          <w:szCs w:val="28"/>
          <w:rtl/>
        </w:rPr>
        <w:t xml:space="preserve">حسبي بنفسي من عليم حسبي *** إذا انتميت في كرام العرب</w:t>
      </w:r>
    </w:p>
    <w:p>
      <w:pPr>
        <w:pStyle w:val="BookText"/>
      </w:pPr>
      <w:r>
        <w:rPr>
          <w:rFonts w:ascii="Amiri" w:hAnsi="Amiri" w:eastAsia="Amiri" w:cs="Amiri"/>
          <w:lang w:bidi="ar-SA"/>
          <w:color w:val="111111"/>
          <w:sz w:val="28"/>
          <w:szCs w:val="28"/>
          <w:rtl/>
        </w:rPr>
        <w:t xml:space="preserve">و لم يزل يقاتل حتّى قطعت يمينه، فلم يبال، و جعل يقاتل حتّى قطعت شماله، ثمّ قتل.</w:t>
      </w:r>
    </w:p>
    <w:p>
      <w:pPr>
        <w:pStyle w:val="BookText"/>
      </w:pPr>
      <w:r>
        <w:rPr>
          <w:rFonts w:ascii="Amiri" w:hAnsi="Amiri" w:eastAsia="Amiri" w:cs="Amiri"/>
          <w:lang w:bidi="ar-SA"/>
          <w:color w:val="111111"/>
          <w:sz w:val="28"/>
          <w:szCs w:val="28"/>
          <w:rtl/>
        </w:rPr>
        <w:t xml:space="preserve">فجاءت إليه أمّه تمسح الدّم عن وجهه، فأبصرها شمر بن ذي الجوشن، فأمر غلاما له، فضربها بالعمود حتّى شدخها، و قتلها، فهي أوّل امرأة قتلت في حرب الحسين عليه السّلام.</w:t>
      </w:r>
    </w:p>
    <w:p>
      <w:pPr>
        <w:pStyle w:val="BookText"/>
      </w:pPr>
      <w:r>
        <w:rPr>
          <w:rFonts w:ascii="Amiri" w:hAnsi="Amiri" w:eastAsia="Amiri" w:cs="Amiri"/>
          <w:lang w:bidi="ar-SA"/>
          <w:color w:val="111111"/>
          <w:sz w:val="28"/>
          <w:szCs w:val="28"/>
          <w:rtl/>
        </w:rPr>
        <w:t xml:space="preserve">و ذكر مجد الأئمّة السّرخسكيّ عن أبي عبد اللّه الحدّاد: إنّ وهب بن عبد اللّه هذا كان نصرانيّا فأسلم هو و أمّه على يد الحسين عليه السّلام، و إنّه قتل في المبارزة أربعة و عشرين رجلا و اثني عشر فارسا، فأخذ أسيرا، و أتي به عمر بن سعد، فقال له: ما أشدّ صولتك؟</w:t>
      </w:r>
    </w:p>
    <w:p>
      <w:pPr>
        <w:pStyle w:val="BookText"/>
      </w:pPr>
      <w:r>
        <w:rPr>
          <w:rFonts w:ascii="IRNazanin" w:hAnsi="IRNazanin" w:eastAsia="IRNazanin" w:cs="IRNazanin"/>
          <w:lang w:bidi="fa-IR"/>
          <w:color w:val="111111"/>
          <w:sz w:val="28"/>
          <w:szCs w:val="28"/>
          <w:rtl/>
        </w:rPr>
        <w:t xml:space="preserve">ثمّ أمر، فضرب عنقه.</w:t>
      </w:r>
    </w:p>
    <w:p>
      <w:pPr>
        <w:pStyle w:val="BookText"/>
      </w:pPr>
      <w:r>
        <w:rPr>
          <w:rFonts w:ascii="Amiri" w:hAnsi="Amiri" w:eastAsia="Amiri" w:cs="Amiri"/>
          <w:lang w:bidi="ar-SA"/>
          <w:color w:val="111111"/>
          <w:sz w:val="28"/>
          <w:szCs w:val="28"/>
          <w:rtl/>
        </w:rPr>
        <w:t xml:space="preserve">و رمي برأسه إلى عسكر الحسين، فأخذت أمّه الرأس، فقبّلته؛ ثمّ شدّت بعمود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الفسطاط، فقتلت به رجلين، فقال لها الحسين: ارجعي أمّ وهب، فإنّ الجهاد مرفوع عن النّساء. فرجعت و هي تقول: إلهي لا تقطع رجائي. فقال لها الحسين: لا يقطع اللّه رجاءك يا أمّ وهب، أنت و ولدك مع رسول اللّه و ذرّيّته في الجنّة.</w:t>
      </w:r>
    </w:p>
    <w:p>
      <w:pPr>
        <w:pStyle w:val="BookText"/>
      </w:pPr>
      <w:r>
        <w:rPr>
          <w:rFonts w:ascii="Amiri" w:hAnsi="Amiri" w:eastAsia="Amiri" w:cs="Amiri"/>
          <w:lang w:bidi="ar-SA"/>
          <w:color w:val="111111"/>
          <w:sz w:val="28"/>
          <w:szCs w:val="28"/>
          <w:rtl/>
        </w:rPr>
        <w:t xml:space="preserve">الخوارزمي، مقتل الحسين، 2/ 12- 13</w:t>
      </w:r>
    </w:p>
    <w:p>
      <w:pPr>
        <w:pStyle w:val="BookText"/>
      </w:pPr>
      <w:r>
        <w:rPr>
          <w:rFonts w:ascii="Amiri" w:hAnsi="Amiri" w:eastAsia="Amiri" w:cs="Amiri"/>
          <w:lang w:bidi="ar-SA"/>
          <w:color w:val="111111"/>
          <w:sz w:val="28"/>
          <w:szCs w:val="28"/>
          <w:rtl/>
        </w:rPr>
        <w:t xml:space="preserve">ثمّ برز وهب بن عبد اللّه الكلبيّ و هو يرتجز:</w:t>
      </w:r>
    </w:p>
    <w:p>
      <w:pPr>
        <w:pStyle w:val="BookText"/>
      </w:pPr>
      <w:r>
        <w:rPr>
          <w:rFonts w:ascii="Amiri" w:hAnsi="Amiri" w:eastAsia="Amiri" w:cs="Amiri"/>
          <w:lang w:bidi="ar-SA"/>
          <w:color w:val="111111"/>
          <w:sz w:val="28"/>
          <w:szCs w:val="28"/>
          <w:rtl/>
        </w:rPr>
        <w:t xml:space="preserve">إن تنكروني فأنا ابن الكلب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ثأري بعد ثأري صحبي</w:t>
      </w:r>
    </w:p>
    <w:p>
      <w:pPr>
        <w:pStyle w:val="BookText"/>
      </w:pPr>
      <w:r>
        <w:rPr>
          <w:rFonts w:ascii="Amiri" w:hAnsi="Amiri" w:eastAsia="Amiri" w:cs="Amiri"/>
          <w:lang w:bidi="ar-SA"/>
          <w:color w:val="111111"/>
          <w:sz w:val="28"/>
          <w:szCs w:val="28"/>
          <w:rtl/>
        </w:rPr>
        <w:t xml:space="preserve">و أدفع الكرب أمام الكرب *** ليس جهادي في الوغى باللّعب</w:t>
      </w:r>
    </w:p>
    <w:p>
      <w:pPr>
        <w:pStyle w:val="BookText"/>
      </w:pPr>
      <w:r>
        <w:rPr>
          <w:rFonts w:ascii="Amiri" w:hAnsi="Amiri" w:eastAsia="Amiri" w:cs="Amiri"/>
          <w:lang w:bidi="ar-SA"/>
          <w:color w:val="111111"/>
          <w:sz w:val="28"/>
          <w:szCs w:val="28"/>
          <w:rtl/>
        </w:rPr>
        <w:t xml:space="preserve">فلم يزل يقاتل حتّى قتل منهم جماعة.</w:t>
      </w:r>
    </w:p>
    <w:p>
      <w:pPr>
        <w:pStyle w:val="BookText"/>
      </w:pPr>
      <w:r>
        <w:rPr>
          <w:rFonts w:ascii="Amiri" w:hAnsi="Amiri" w:eastAsia="Amiri" w:cs="Amiri"/>
          <w:lang w:bidi="ar-SA"/>
          <w:color w:val="111111"/>
          <w:sz w:val="28"/>
          <w:szCs w:val="28"/>
          <w:rtl/>
        </w:rPr>
        <w:t xml:space="preserve">ثمّ قال لأمّه: يا أمّاه! أرضيت أم لا؟ فقالت: ما أرضى، أو تقتل بين يدي الحسين عليه السّلام. فرجع قائلا:</w:t>
      </w:r>
    </w:p>
    <w:p>
      <w:pPr>
        <w:pStyle w:val="BookText"/>
      </w:pPr>
      <w:r>
        <w:rPr>
          <w:rFonts w:ascii="Amiri" w:hAnsi="Amiri" w:eastAsia="Amiri" w:cs="Amiri"/>
          <w:lang w:bidi="ar-SA"/>
          <w:color w:val="111111"/>
          <w:sz w:val="28"/>
          <w:szCs w:val="28"/>
          <w:rtl/>
        </w:rPr>
        <w:t xml:space="preserve">إنّي زعيم لك أمّ وهب *** بالطّعن فيهم تارة و الضّرب</w:t>
      </w:r>
    </w:p>
    <w:p>
      <w:pPr>
        <w:pStyle w:val="BookText"/>
      </w:pPr>
      <w:r>
        <w:rPr>
          <w:rFonts w:ascii="Amiri" w:hAnsi="Amiri" w:eastAsia="Amiri" w:cs="Amiri"/>
          <w:lang w:bidi="ar-SA"/>
          <w:color w:val="111111"/>
          <w:sz w:val="28"/>
          <w:szCs w:val="28"/>
          <w:rtl/>
        </w:rPr>
        <w:t xml:space="preserve">ضرب غلام موقن بالرّبّ *** حتّى يذوق القوم مرّ الحرب</w:t>
      </w:r>
    </w:p>
    <w:p>
      <w:pPr>
        <w:pStyle w:val="BookText"/>
      </w:pPr>
      <w:r>
        <w:rPr>
          <w:rFonts w:ascii="Amiri" w:hAnsi="Amiri" w:eastAsia="Amiri" w:cs="Amiri"/>
          <w:lang w:bidi="ar-SA"/>
          <w:color w:val="111111"/>
          <w:sz w:val="28"/>
          <w:szCs w:val="28"/>
          <w:rtl/>
        </w:rPr>
        <w:t xml:space="preserve">إنّي امرء ذو مرّة و غضب *** حسبي إلهي من عليم حسبي</w:t>
      </w:r>
    </w:p>
    <w:p>
      <w:pPr>
        <w:pStyle w:val="BookText"/>
      </w:pPr>
      <w:r>
        <w:rPr>
          <w:rFonts w:ascii="Amiri" w:hAnsi="Amiri" w:eastAsia="Amiri" w:cs="Amiri"/>
          <w:lang w:bidi="ar-SA"/>
          <w:color w:val="111111"/>
          <w:sz w:val="28"/>
          <w:szCs w:val="28"/>
          <w:rtl/>
        </w:rPr>
        <w:t xml:space="preserve">فلم يزل يقاتل حتّى قتل تسعة عشر فارسا و اثني عشر راجلا، ثمّ قطعت يمينه، و أخذ أسيرا.</w:t>
      </w:r>
    </w:p>
    <w:p>
      <w:pPr>
        <w:pStyle w:val="BookText"/>
      </w:pPr>
      <w:r>
        <w:rPr>
          <w:rFonts w:ascii="IRNazanin" w:hAnsi="IRNazanin" w:eastAsia="IRNazanin" w:cs="IRNazanin"/>
          <w:lang w:bidi="fa-IR"/>
          <w:color w:val="111111"/>
          <w:sz w:val="28"/>
          <w:szCs w:val="28"/>
          <w:rtl/>
        </w:rPr>
        <w:t xml:space="preserve">ابن شهر آشوب، المناقب، 4/ 101</w:t>
      </w:r>
    </w:p>
    <w:p>
      <w:pPr>
        <w:pStyle w:val="BookText"/>
      </w:pPr>
      <w:r>
        <w:rPr>
          <w:rFonts w:ascii="Amiri" w:hAnsi="Amiri" w:eastAsia="Amiri" w:cs="Amiri"/>
          <w:lang w:bidi="ar-SA"/>
          <w:color w:val="111111"/>
          <w:sz w:val="28"/>
          <w:szCs w:val="28"/>
          <w:rtl/>
        </w:rPr>
        <w:t xml:space="preserve">و خرج وهب بن جناب الكلبيّ و أحسن في القتال، و صبر على ألم النّصال، و معه امرأته و والدته، فرجع إليهما و قال: أمّه! أرضيت أم لا؟ قالت: ما رضيت حتّى تقتل بين يدي الحسين. قالت امرأته: باللّه لا تفجعني بنفسك، و قد أجبتها.</w:t>
      </w:r>
    </w:p>
    <w:p>
      <w:pPr>
        <w:pStyle w:val="BookText"/>
      </w:pPr>
      <w:r>
        <w:rPr>
          <w:rFonts w:ascii="Amiri" w:hAnsi="Amiri" w:eastAsia="Amiri" w:cs="Amiri"/>
          <w:lang w:bidi="ar-SA"/>
          <w:color w:val="111111"/>
          <w:sz w:val="28"/>
          <w:szCs w:val="28"/>
          <w:rtl/>
        </w:rPr>
        <w:t xml:space="preserve">فقالت له أمّه: يا بنيّ! أعزب عن قولها، و قاتل بين يديه لتنال شفاعة جدّه يوم القيامة.</w:t>
      </w:r>
    </w:p>
    <w:p>
      <w:pPr>
        <w:pStyle w:val="BookText"/>
      </w:pPr>
      <w:r>
        <w:rPr>
          <w:rFonts w:ascii="Amiri" w:hAnsi="Amiri" w:eastAsia="Amiri" w:cs="Amiri"/>
          <w:lang w:bidi="ar-SA"/>
          <w:color w:val="111111"/>
          <w:sz w:val="28"/>
          <w:szCs w:val="28"/>
          <w:rtl/>
        </w:rPr>
        <w:t xml:space="preserve">فلم يزل يقاتل حتّى قطعت يداه، فأخذت امرأته عمودا، و أقبلت نحوه، و قالت:</w:t>
      </w:r>
    </w:p>
    <w:p>
      <w:pPr>
        <w:pStyle w:val="BookText"/>
      </w:pPr>
      <w:r>
        <w:rPr>
          <w:rFonts w:ascii="Amiri" w:hAnsi="Amiri" w:eastAsia="Amiri" w:cs="Amiri"/>
          <w:lang w:bidi="ar-SA"/>
          <w:color w:val="111111"/>
          <w:sz w:val="28"/>
          <w:szCs w:val="28"/>
          <w:rtl/>
        </w:rPr>
        <w:t xml:space="preserve">فداك أبي و أمّي، قاتل دون الطّيّبين حرم رسول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يردّها، فامتنعت، فقال عليه السّلام: جزيتم عن أهل البيت خيرا، ارجعي.</w:t>
      </w:r>
    </w:p>
    <w:p>
      <w:pPr>
        <w:pStyle w:val="BookText"/>
      </w:pPr>
      <w:r>
        <w:rPr>
          <w:rFonts w:ascii="Amiri" w:hAnsi="Amiri" w:eastAsia="Amiri" w:cs="Amiri"/>
          <w:lang w:bidi="ar-SA"/>
          <w:color w:val="111111"/>
          <w:sz w:val="28"/>
          <w:szCs w:val="28"/>
          <w:rtl/>
        </w:rPr>
        <w:t xml:space="preserve">فرجعت و لم يزل يقاتل حتّى قتل.</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قال: و خرج وهب بن جناح (حباب) الكلبيّ، فأحسن في الجلاد، و بالغ في الجهاد، و كان معه امرأته و والدته، فرجع إليهما، و قال: يا أمّه! أرضيت أم لا؟ فقالت الأمّ: ما رضيت حتّى تقتل بين يدي الحسين عليه السّلام. و قالت امرأته: باللّه عليك، لا تفجعني بنفسك. فقالت له أمّه: يا بنيّ! اعزب عن قولها، و ارجع، فقاتل بين يدي ابن بنت نبيّك، تنل شفاعة جدّه يوم القيامة.</w:t>
      </w:r>
    </w:p>
    <w:p>
      <w:pPr>
        <w:pStyle w:val="BookText"/>
      </w:pPr>
      <w:r>
        <w:rPr>
          <w:rFonts w:ascii="Amiri" w:hAnsi="Amiri" w:eastAsia="Amiri" w:cs="Amiri"/>
          <w:lang w:bidi="ar-SA"/>
          <w:color w:val="111111"/>
          <w:sz w:val="28"/>
          <w:szCs w:val="28"/>
          <w:rtl/>
        </w:rPr>
        <w:t xml:space="preserve">فرجع، فلم يزل يقاتل حتّى قطعت يداه، فأخذت امرأته عمودا، فأقبلت نحوه، و هي تقول: فداك أبي و أمّي، قاتل دون الطّيّبين حرم رسول اللّه صلّى اللّه عليه و اله. فأقبل كي يردّها إلى النّساء، فأخذت بجانب ثوبه و قالت: لن أعود دون أن أموت معك. فقال الحسين عليه السّلام:</w:t>
      </w:r>
    </w:p>
    <w:p>
      <w:pPr>
        <w:pStyle w:val="BookText"/>
      </w:pPr>
      <w:r>
        <w:rPr>
          <w:rFonts w:ascii="Amiri" w:hAnsi="Amiri" w:eastAsia="Amiri" w:cs="Amiri"/>
          <w:lang w:bidi="ar-SA"/>
          <w:color w:val="111111"/>
          <w:sz w:val="28"/>
          <w:szCs w:val="28"/>
          <w:rtl/>
        </w:rPr>
        <w:t xml:space="preserve">جزيتم من أهل بيتي خيرا، ارجعي إلى النّساء رحمك اللّه، فانصرف إليهنّ، و لم يزل الكلبيّ يقاتل حتّى قتل- رضوان اللّه عليه-. </w:t>
      </w:r>
      <w:r>
        <w:rPr>
          <w:rStyle w:val="FootnoteReference"/>
        </w:rPr>
        <w:footnoteReference w:id="2889"/>
      </w:r>
    </w:p>
    <w:p>
      <w:pPr>
        <w:pStyle w:val="BookText"/>
      </w:pPr>
      <w:r>
        <w:rPr>
          <w:rFonts w:ascii="IRNazanin" w:hAnsi="IRNazanin" w:eastAsia="IRNazanin" w:cs="IRNazanin"/>
          <w:lang w:bidi="fa-IR"/>
          <w:color w:val="111111"/>
          <w:sz w:val="28"/>
          <w:szCs w:val="28"/>
          <w:rtl/>
        </w:rPr>
        <w:t xml:space="preserve">مادر گفت: «از تو راضى نشوم تا آن گاه كه در مقابل حسين كشته شوى.»</w:t>
      </w:r>
    </w:p>
    <w:p>
      <w:pPr>
        <w:pStyle w:val="BookText"/>
      </w:pPr>
      <w:r>
        <w:rPr>
          <w:rFonts w:ascii="IRNazanin" w:hAnsi="IRNazanin" w:eastAsia="IRNazanin" w:cs="IRNazanin"/>
          <w:lang w:bidi="fa-IR"/>
          <w:color w:val="111111"/>
          <w:sz w:val="28"/>
          <w:szCs w:val="28"/>
          <w:rtl/>
        </w:rPr>
        <w:t xml:space="preserve">همسرش گفت: «وهب، تو را به خدا مرا به فراقت مبتلا مكن!»</w:t>
      </w:r>
    </w:p>
    <w:p>
      <w:pPr>
        <w:pStyle w:val="BookText"/>
      </w:pPr>
      <w:r>
        <w:rPr>
          <w:rFonts w:ascii="IRNazanin" w:hAnsi="IRNazanin" w:eastAsia="IRNazanin" w:cs="IRNazanin"/>
          <w:lang w:bidi="fa-IR"/>
          <w:color w:val="111111"/>
          <w:sz w:val="28"/>
          <w:szCs w:val="28"/>
          <w:rtl/>
        </w:rPr>
        <w:t xml:space="preserve">مادرش گفت: «پسرم، گوش به حرف همسرت مده و به ميدان بازگرد و در پيشروى پسر دختر پيغمبرت جنگ كن تا روز قيامت از شفاعت جدّش بهره مند گردى.»</w:t>
      </w:r>
    </w:p>
    <w:p>
      <w:pPr>
        <w:pStyle w:val="BookText"/>
      </w:pPr>
      <w:r>
        <w:rPr>
          <w:rFonts w:ascii="IRNazanin" w:hAnsi="IRNazanin" w:eastAsia="IRNazanin" w:cs="IRNazanin"/>
          <w:lang w:bidi="fa-IR"/>
          <w:color w:val="111111"/>
          <w:sz w:val="28"/>
          <w:szCs w:val="28"/>
          <w:rtl/>
        </w:rPr>
        <w:t xml:space="preserve">وهب بازگشت و آن قدر جنگ كرد تا دستهايش بريده شد. همسرش عمود خيمه را به دست گرفت و رو به سوى او آمد و مى گفت: «پدر و مادرم به قربانت! در يارى پاكان، يعنى: حرم رسول خدا جنگ را ادامه بده.»</w:t>
      </w:r>
    </w:p>
    <w:p>
      <w:pPr>
        <w:pStyle w:val="BookText"/>
      </w:pPr>
      <w:r>
        <w:rPr>
          <w:rFonts w:ascii="IRNazanin" w:hAnsi="IRNazanin" w:eastAsia="IRNazanin" w:cs="IRNazanin"/>
          <w:lang w:bidi="fa-IR"/>
          <w:color w:val="111111"/>
          <w:sz w:val="28"/>
          <w:szCs w:val="28"/>
          <w:rtl/>
        </w:rPr>
        <w:t xml:space="preserve">وهب رو به همسرش آمد تا او را به خيمه زنان بازگرداند. زن دست انداخت و دامن وهب را بگرفت و گفت: «هرگز باز نمى گردم تا با تو كشته شوم.»</w:t>
      </w:r>
    </w:p>
    <w:p>
      <w:pPr>
        <w:pStyle w:val="BookText"/>
      </w:pPr>
      <w:r>
        <w:rPr>
          <w:rFonts w:ascii="IRNazanin" w:hAnsi="IRNazanin" w:eastAsia="IRNazanin" w:cs="IRNazanin"/>
          <w:lang w:bidi="fa-IR"/>
          <w:color w:val="111111"/>
          <w:sz w:val="28"/>
          <w:szCs w:val="28"/>
          <w:rtl/>
        </w:rPr>
        <w:t xml:space="preserve">حسين عليه السّلام كه اين منظره بديد، فرمود: «خداوند به شما در عوض اين يارى كه از اهل بيت من مى كنيد، پاداش نيكو عطا فرمايد. خدايت رحمت كند اى زن! برگرد به نزد زنان حرم.»</w:t>
      </w:r>
    </w:p>
    <w:p>
      <w:pPr>
        <w:pStyle w:val="BookText"/>
      </w:pPr>
      <w:r>
        <w:rPr>
          <w:rFonts w:ascii="IRNazanin" w:hAnsi="IRNazanin" w:eastAsia="IRNazanin" w:cs="IRNazanin"/>
          <w:lang w:bidi="fa-IR"/>
          <w:color w:val="111111"/>
          <w:sz w:val="28"/>
          <w:szCs w:val="28"/>
          <w:rtl/>
        </w:rPr>
        <w:t xml:space="preserve">زن كه اين دستور از حضرت دريافت، به خيمه بازگشت و كلبى مشغول جنگ شد تا به درجه رفيع شهادت رسيد.- رضوان اللّه عليه-</w:t>
      </w:r>
    </w:p>
    <w:p>
      <w:pPr>
        <w:pStyle w:val="BookText"/>
      </w:pPr>
      <w:r>
        <w:rPr>
          <w:rFonts w:ascii="IRNazanin" w:hAnsi="IRNazanin" w:eastAsia="IRNazanin" w:cs="IRNazanin"/>
          <w:lang w:bidi="fa-IR"/>
          <w:color w:val="111111"/>
          <w:sz w:val="28"/>
          <w:szCs w:val="28"/>
          <w:rtl/>
        </w:rPr>
        <w:t xml:space="preserve">فهرى، ترجمه لهوف،/ 105- 106</w:t>
      </w:r>
    </w:p>
    <w:p>
      <w:pPr>
        <w:pStyle w:val="BookText"/>
      </w:pPr>
      <w:r>
        <w:rPr>
          <w:rFonts w:ascii="IRNazanin" w:hAnsi="IRNazanin" w:eastAsia="IRNazanin" w:cs="IRNazanin"/>
          <w:lang w:bidi="fa-IR"/>
          <w:color w:val="111111"/>
          <w:sz w:val="28"/>
          <w:szCs w:val="28"/>
          <w:rtl/>
        </w:rPr>
        <w:t xml:space="preserve">ابن طاووس، اللّهوف،/ 105- 10606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[عمير بن المطاع] الغلام الّذي أسلم هو و أمّه على يد الحسين عليه السّلام و هو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لا أرهب الموت بدار الحرب *** أفوز بالجنّة يوم الكرب</w:t>
      </w:r>
    </w:p>
    <w:p>
      <w:pPr>
        <w:pStyle w:val="BookText"/>
      </w:pPr>
      <w:r>
        <w:rPr>
          <w:rFonts w:ascii="Amiri" w:hAnsi="Amiri" w:eastAsia="Amiri" w:cs="Amiri"/>
          <w:lang w:bidi="ar-SA"/>
          <w:color w:val="111111"/>
          <w:sz w:val="28"/>
          <w:szCs w:val="28"/>
          <w:rtl/>
        </w:rPr>
        <w:t xml:space="preserve">إنّي غلام واثق بربّي *** حسبي به مولاي فهو حسبي</w:t>
      </w:r>
    </w:p>
    <w:p>
      <w:pPr>
        <w:pStyle w:val="BookText"/>
      </w:pPr>
      <w:r>
        <w:rPr>
          <w:rFonts w:ascii="Amiri" w:hAnsi="Amiri" w:eastAsia="Amiri" w:cs="Amiri"/>
          <w:lang w:bidi="ar-SA"/>
          <w:color w:val="111111"/>
          <w:sz w:val="28"/>
          <w:szCs w:val="28"/>
          <w:rtl/>
        </w:rPr>
        <w:t xml:space="preserve">ثمّ حمل على القوم، و لم يزل يقاتل حتّى قتل أربعين رجلا، و قتل رحمه اللّه و احتزّ رأسه و رموا به إلى عسكر الحسين عليه السّلام، فأخذته أمّه، و رمت به قاتله، فقتلته.</w:t>
      </w:r>
    </w:p>
    <w:p>
      <w:pPr>
        <w:pStyle w:val="BookText"/>
      </w:pPr>
      <w:r>
        <w:rPr>
          <w:rFonts w:ascii="Amiri" w:hAnsi="Amiri" w:eastAsia="Amiri" w:cs="Amiri"/>
          <w:lang w:bidi="ar-SA"/>
          <w:color w:val="111111"/>
          <w:sz w:val="28"/>
          <w:szCs w:val="28"/>
          <w:rtl/>
        </w:rPr>
        <w:t xml:space="preserve">مقتل أبي مخنف (المشهور)،/ 71</w:t>
      </w:r>
    </w:p>
    <w:p>
      <w:pPr>
        <w:pStyle w:val="BookText"/>
      </w:pPr>
      <w:r>
        <w:rPr>
          <w:rFonts w:ascii="Amiri" w:hAnsi="Amiri" w:eastAsia="Amiri" w:cs="Amiri"/>
          <w:lang w:bidi="ar-SA"/>
          <w:color w:val="111111"/>
          <w:sz w:val="28"/>
          <w:szCs w:val="28"/>
          <w:rtl/>
        </w:rPr>
        <w:t xml:space="preserve">ثمّ برز </w:t>
      </w:r>
      <w:r>
        <w:rPr>
          <w:rStyle w:val="FootnoteReference"/>
        </w:rPr>
        <w:footnoteReference w:id="2890"/>
      </w:r>
      <w:r>
        <w:rPr>
          <w:rFonts w:ascii="Amiri" w:hAnsi="Amiri" w:eastAsia="Amiri" w:cs="Amiri"/>
          <w:lang w:bidi="ar-SA"/>
          <w:color w:val="111111"/>
          <w:sz w:val="28"/>
          <w:szCs w:val="28"/>
          <w:rtl/>
        </w:rPr>
        <w:t xml:space="preserve">من بعده [برير بن خضير] </w:t>
      </w:r>
      <w:r>
        <w:rPr>
          <w:rStyle w:val="FootnoteReference"/>
        </w:rPr>
        <w:footnoteReference w:id="2891"/>
      </w:r>
      <w:r>
        <w:rPr>
          <w:rFonts w:ascii="IRNazanin" w:hAnsi="IRNazanin" w:eastAsia="IRNazanin" w:cs="IRNazanin"/>
          <w:lang w:bidi="fa-IR"/>
          <w:color w:val="111111"/>
          <w:sz w:val="28"/>
          <w:szCs w:val="28"/>
          <w:rtl/>
        </w:rPr>
        <w:t xml:space="preserve">وهب </w:t>
      </w:r>
      <w:r>
        <w:rPr>
          <w:rStyle w:val="FootnoteReference"/>
        </w:rPr>
        <w:footnoteReference w:id="2892"/>
      </w:r>
      <w:r>
        <w:rPr>
          <w:rFonts w:ascii="Amiri" w:hAnsi="Amiri" w:eastAsia="Amiri" w:cs="Amiri"/>
          <w:lang w:bidi="ar-SA"/>
          <w:color w:val="111111"/>
          <w:sz w:val="28"/>
          <w:szCs w:val="28"/>
          <w:rtl/>
        </w:rPr>
        <w:t xml:space="preserve">بن عبد اللّه </w:t>
      </w:r>
      <w:r>
        <w:rPr>
          <w:rStyle w:val="FootnoteReference"/>
        </w:rPr>
        <w:footnoteReference w:id="2893"/>
      </w:r>
      <w:r>
        <w:rPr>
          <w:rFonts w:ascii="Amiri" w:hAnsi="Amiri" w:eastAsia="Amiri" w:cs="Amiri"/>
          <w:lang w:bidi="ar-SA"/>
          <w:color w:val="111111"/>
          <w:sz w:val="28"/>
          <w:szCs w:val="28"/>
          <w:rtl/>
        </w:rPr>
        <w:t xml:space="preserve">بن حباب الكلبيّ و قد كانت معه أمّه يومئذ فقالت: قم يا بنيّ، فانصر ابن بنت رسول اللّه. فقال: أفعل يا أمّاه </w:t>
      </w:r>
      <w:r>
        <w:rPr>
          <w:rStyle w:val="FootnoteReference"/>
        </w:rPr>
        <w:footnoteReference w:id="2894"/>
      </w:r>
      <w:r>
        <w:rPr>
          <w:rFonts w:ascii="Amiri" w:hAnsi="Amiri" w:eastAsia="Amiri" w:cs="Amiri"/>
          <w:lang w:bidi="ar-SA"/>
          <w:color w:val="111111"/>
          <w:sz w:val="28"/>
          <w:szCs w:val="28"/>
          <w:rtl/>
        </w:rPr>
        <w:t xml:space="preserve">و لا أقصّر.</w:t>
      </w:r>
    </w:p>
    <w:p>
      <w:pPr>
        <w:pStyle w:val="BookText"/>
      </w:pPr>
      <w:r>
        <w:rPr>
          <w:rFonts w:ascii="Amiri" w:hAnsi="Amiri" w:eastAsia="Amiri" w:cs="Amiri"/>
          <w:lang w:bidi="ar-SA"/>
          <w:color w:val="111111"/>
          <w:sz w:val="28"/>
          <w:szCs w:val="28"/>
          <w:rtl/>
        </w:rPr>
        <w:t xml:space="preserve">فبرز و هو يقول:</w:t>
      </w:r>
    </w:p>
    <w:p>
      <w:pPr>
        <w:pStyle w:val="BookText"/>
      </w:pPr>
      <w:r>
        <w:rPr>
          <w:rFonts w:ascii="Amiri" w:hAnsi="Amiri" w:eastAsia="Amiri" w:cs="Amiri"/>
          <w:lang w:bidi="ar-SA"/>
          <w:color w:val="111111"/>
          <w:sz w:val="28"/>
          <w:szCs w:val="28"/>
          <w:rtl/>
        </w:rPr>
        <w:t xml:space="preserve">إن تنكروني فأنا ابن الكلب </w:t>
      </w:r>
      <w:r>
        <w:rPr>
          <w:rStyle w:val="FootnoteReference"/>
        </w:rPr>
        <w:footnoteReference w:id="2895"/>
      </w:r>
      <w:r>
        <w:rPr>
          <w:rFonts w:ascii="Amiri" w:hAnsi="Amiri" w:eastAsia="Amiri" w:cs="Amiri"/>
          <w:lang w:bidi="ar-SA"/>
          <w:color w:val="111111"/>
          <w:sz w:val="28"/>
          <w:szCs w:val="28"/>
          <w:rtl/>
        </w:rPr>
        <w:t xml:space="preserve">*** سوف تروني و ترون ضربي </w:t>
      </w:r>
      <w:r>
        <w:rPr>
          <w:rStyle w:val="FootnoteReference"/>
        </w:rPr>
        <w:footnoteReference w:id="2896"/>
      </w:r>
    </w:p>
    <w:p>
      <w:pPr>
        <w:pStyle w:val="BookText"/>
      </w:pPr>
      <w:r>
        <w:rPr>
          <w:rFonts w:ascii="Amiri" w:hAnsi="Amiri" w:eastAsia="Amiri" w:cs="Amiri"/>
          <w:lang w:bidi="ar-SA"/>
          <w:color w:val="111111"/>
          <w:sz w:val="28"/>
          <w:szCs w:val="28"/>
          <w:rtl/>
        </w:rPr>
        <w:t xml:space="preserve">و حملتي و صولتي في الحرب *** أدرك ثأري بعد ثأر صحبي </w:t>
      </w:r>
      <w:r>
        <w:rPr>
          <w:rStyle w:val="FootnoteReference"/>
        </w:rPr>
        <w:footnoteReference w:id="2897"/>
      </w:r>
    </w:p>
    <w:p>
      <w:pPr>
        <w:pStyle w:val="BookText"/>
      </w:pPr>
      <w:r>
        <w:rPr>
          <w:rFonts w:ascii="Amiri" w:hAnsi="Amiri" w:eastAsia="Amiri" w:cs="Amiri"/>
          <w:lang w:bidi="ar-SA"/>
          <w:color w:val="111111"/>
          <w:sz w:val="28"/>
          <w:szCs w:val="28"/>
          <w:rtl/>
        </w:rPr>
        <w:t xml:space="preserve">و أدفع الكرب أمام الكرب *** ليس جهادي في الوغا باللّعب </w:t>
      </w:r>
      <w:r>
        <w:rPr>
          <w:rStyle w:val="FootnoteReference"/>
        </w:rPr>
        <w:footnoteReference w:id="2898"/>
      </w:r>
    </w:p>
    <w:p>
      <w:pPr>
        <w:pStyle w:val="BookText"/>
      </w:pPr>
      <w:r>
        <w:rPr>
          <w:rFonts w:ascii="Amiri" w:hAnsi="Amiri" w:eastAsia="Amiri" w:cs="Amiri"/>
          <w:lang w:bidi="ar-SA"/>
          <w:color w:val="111111"/>
          <w:sz w:val="28"/>
          <w:szCs w:val="28"/>
          <w:rtl/>
        </w:rPr>
        <w:t xml:space="preserve">ثمّ حمل، فلم يزل يقاتل حتّى قتل منهم </w:t>
      </w:r>
      <w:r>
        <w:rPr>
          <w:rStyle w:val="FootnoteReference"/>
        </w:rPr>
        <w:footnoteReference w:id="2899"/>
      </w:r>
      <w:r>
        <w:rPr>
          <w:rFonts w:ascii="Amiri" w:hAnsi="Amiri" w:eastAsia="Amiri" w:cs="Amiri"/>
          <w:lang w:bidi="ar-SA"/>
          <w:color w:val="111111"/>
          <w:sz w:val="28"/>
          <w:szCs w:val="28"/>
          <w:rtl/>
        </w:rPr>
        <w:t xml:space="preserve">جماعة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فرجع إلى أمّه و امرأته، فوقف عليهما فقال: يا أمّاه! أرضيت </w:t>
      </w:r>
      <w:r>
        <w:rPr>
          <w:rStyle w:val="FootnoteReference"/>
        </w:rPr>
        <w:footnoteReference w:id="2901"/>
      </w:r>
      <w:r>
        <w:rPr>
          <w:rFonts w:ascii="Amiri" w:hAnsi="Amiri" w:eastAsia="Amiri" w:cs="Amiri"/>
          <w:lang w:bidi="ar-SA"/>
          <w:color w:val="111111"/>
          <w:sz w:val="28"/>
          <w:szCs w:val="28"/>
          <w:rtl/>
        </w:rPr>
        <w:t xml:space="preserve">؟ فقالت: ما رضيت].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02"/>
      </w:r>
      <w:r>
        <w:rPr>
          <w:rFonts w:ascii="IRNazanin" w:hAnsi="IRNazanin" w:eastAsia="IRNazanin" w:cs="IRNazanin"/>
          <w:lang w:bidi="fa-IR"/>
          <w:color w:val="111111"/>
          <w:sz w:val="28"/>
          <w:szCs w:val="28"/>
          <w:rtl/>
        </w:rPr>
        <w:t xml:space="preserve">أو تقتل </w:t>
      </w:r>
      <w:r>
        <w:rPr>
          <w:rStyle w:val="FootnoteReference"/>
        </w:rPr>
        <w:footnoteReference w:id="2903"/>
      </w:r>
      <w:r>
        <w:rPr>
          <w:rFonts w:ascii="Amiri" w:hAnsi="Amiri" w:eastAsia="Amiri" w:cs="Amiri"/>
          <w:lang w:bidi="ar-SA"/>
          <w:color w:val="111111"/>
          <w:sz w:val="28"/>
          <w:szCs w:val="28"/>
          <w:rtl/>
        </w:rPr>
        <w:t xml:space="preserve">بين يدي الحسين عليه السّلام. فقالت امرأته: باللّه، لا تفجعني في نفسك! فقالت أمّه:
يا بنيّ لا تقبل قولها، و ارجع، فقاتل بين يدي ابن </w:t>
      </w:r>
      <w:r>
        <w:rPr>
          <w:rStyle w:val="FootnoteReference"/>
        </w:rPr>
        <w:footnoteReference w:id="2904"/>
      </w:r>
      <w:r>
        <w:rPr>
          <w:rFonts w:ascii="Amiri" w:hAnsi="Amiri" w:eastAsia="Amiri" w:cs="Amiri"/>
          <w:lang w:bidi="ar-SA"/>
          <w:color w:val="111111"/>
          <w:sz w:val="28"/>
          <w:szCs w:val="28"/>
          <w:rtl/>
        </w:rPr>
        <w:t xml:space="preserve">رسول اللّه، فيكون غدا في القيامة شفيعا لك بين يدي اللّه. فرجع </w:t>
      </w:r>
      <w:r>
        <w:rPr>
          <w:rStyle w:val="FootnoteReference"/>
        </w:rPr>
        <w:footnoteReference w:id="2905"/>
      </w:r>
      <w:r>
        <w:rPr>
          <w:rFonts w:ascii="IRNazanin" w:hAnsi="IRNazanin" w:eastAsia="IRNazanin" w:cs="IRNazanin"/>
          <w:lang w:bidi="fa-IR"/>
          <w:color w:val="111111"/>
          <w:sz w:val="28"/>
          <w:szCs w:val="28"/>
          <w:rtl/>
        </w:rPr>
        <w:t xml:space="preserve">قائلا:</w:t>
      </w:r>
    </w:p>
    <w:p>
      <w:pPr>
        <w:pStyle w:val="BookText"/>
      </w:pPr>
      <w:r>
        <w:rPr>
          <w:rFonts w:ascii="Amiri" w:hAnsi="Amiri" w:eastAsia="Amiri" w:cs="Amiri"/>
          <w:lang w:bidi="ar-SA"/>
          <w:color w:val="111111"/>
          <w:sz w:val="28"/>
          <w:szCs w:val="28"/>
          <w:rtl/>
        </w:rPr>
        <w:t xml:space="preserve">إنّي زعيم لك أمّ </w:t>
      </w:r>
      <w:r>
        <w:rPr>
          <w:rStyle w:val="FootnoteReference"/>
        </w:rPr>
        <w:footnoteReference w:id="2906"/>
      </w:r>
      <w:r>
        <w:rPr>
          <w:rFonts w:ascii="Amiri" w:hAnsi="Amiri" w:eastAsia="Amiri" w:cs="Amiri"/>
          <w:lang w:bidi="ar-SA"/>
          <w:color w:val="111111"/>
          <w:sz w:val="28"/>
          <w:szCs w:val="28"/>
          <w:rtl/>
        </w:rPr>
        <w:t xml:space="preserve">وهب *** بالطّعن فيهم تارة و الضّرب</w:t>
      </w:r>
    </w:p>
    <w:p>
      <w:pPr>
        <w:pStyle w:val="BookText"/>
      </w:pPr>
      <w:r>
        <w:rPr>
          <w:rFonts w:ascii="IRNazanin" w:hAnsi="IRNazanin" w:eastAsia="IRNazanin" w:cs="IRNazanin"/>
          <w:lang w:bidi="fa-IR"/>
          <w:color w:val="111111"/>
          <w:sz w:val="28"/>
          <w:szCs w:val="28"/>
          <w:rtl/>
        </w:rPr>
        <w:t xml:space="preserve">ضرب غلام مؤمن </w:t>
      </w:r>
      <w:r>
        <w:rPr>
          <w:rStyle w:val="FootnoteReference"/>
        </w:rPr>
        <w:footnoteReference w:id="2907"/>
      </w:r>
      <w:r>
        <w:rPr>
          <w:rFonts w:ascii="Amiri" w:hAnsi="Amiri" w:eastAsia="Amiri" w:cs="Amiri"/>
          <w:lang w:bidi="ar-SA"/>
          <w:color w:val="111111"/>
          <w:sz w:val="28"/>
          <w:szCs w:val="28"/>
          <w:rtl/>
        </w:rPr>
        <w:t xml:space="preserve">بالرّب *** حتّى يذيق القوم مرّ الحرب</w:t>
      </w:r>
    </w:p>
    <w:p>
      <w:pPr>
        <w:pStyle w:val="BookText"/>
      </w:pPr>
      <w:r>
        <w:rPr>
          <w:rFonts w:ascii="Amiri" w:hAnsi="Amiri" w:eastAsia="Amiri" w:cs="Amiri"/>
          <w:lang w:bidi="ar-SA"/>
          <w:color w:val="111111"/>
          <w:sz w:val="28"/>
          <w:szCs w:val="28"/>
          <w:rtl/>
        </w:rPr>
        <w:t xml:space="preserve">إنّي امرء ذو مرّة و عصب </w:t>
      </w:r>
      <w:r>
        <w:rPr>
          <w:rStyle w:val="FootnoteReference"/>
        </w:rPr>
        <w:footnoteReference w:id="2908"/>
      </w:r>
      <w:r>
        <w:rPr>
          <w:rFonts w:ascii="Amiri" w:hAnsi="Amiri" w:eastAsia="Amiri" w:cs="Amiri"/>
          <w:lang w:bidi="ar-SA"/>
          <w:color w:val="111111"/>
          <w:sz w:val="28"/>
          <w:szCs w:val="28"/>
          <w:rtl/>
        </w:rPr>
        <w:t xml:space="preserve">*** و لست بالخوّار عند النّكب</w:t>
      </w:r>
    </w:p>
    <w:p>
      <w:pPr>
        <w:pStyle w:val="BookText"/>
      </w:pPr>
      <w:r>
        <w:rPr>
          <w:rFonts w:ascii="Amiri" w:hAnsi="Amiri" w:eastAsia="Amiri" w:cs="Amiri"/>
          <w:lang w:bidi="ar-SA"/>
          <w:color w:val="111111"/>
          <w:sz w:val="28"/>
          <w:szCs w:val="28"/>
          <w:rtl/>
        </w:rPr>
        <w:t xml:space="preserve">حسبي إلهي من عليم حسبي </w:t>
      </w:r>
      <w:r>
        <w:rPr>
          <w:rStyle w:val="FootnoteReference"/>
        </w:rPr>
        <w:footnoteReference w:id="2909"/>
      </w:r>
    </w:p>
    <w:p>
      <w:pPr>
        <w:pStyle w:val="BookText"/>
      </w:pPr>
      <w:r>
        <w:rPr>
          <w:rFonts w:ascii="Amiri" w:hAnsi="Amiri" w:eastAsia="Amiri" w:cs="Amiri"/>
          <w:lang w:bidi="ar-SA"/>
          <w:color w:val="111111"/>
          <w:sz w:val="28"/>
          <w:szCs w:val="28"/>
          <w:rtl/>
        </w:rPr>
        <w:t xml:space="preserve">فلم يزل يقاتل حتّى قتل تسعة عشر فارسا، و اثني عشر راجلا، ثمّ قطعت يداه، </w:t>
      </w:r>
      <w:r>
        <w:rPr>
          <w:rStyle w:val="FootnoteReference"/>
        </w:rPr>
        <w:footnoteReference w:id="2910"/>
      </w:r>
      <w:r>
        <w:rPr>
          <w:rFonts w:ascii="IRNazanin" w:hAnsi="IRNazanin" w:eastAsia="IRNazanin" w:cs="IRNazanin"/>
          <w:lang w:bidi="fa-IR"/>
          <w:color w:val="111111"/>
          <w:sz w:val="28"/>
          <w:szCs w:val="28"/>
          <w:rtl/>
        </w:rPr>
        <w:t xml:space="preserve">فأخذت امرأته </w:t>
      </w:r>
      <w:r>
        <w:rPr>
          <w:rStyle w:val="FootnoteReference"/>
        </w:rPr>
        <w:footnoteReference w:id="2911"/>
      </w:r>
      <w:r>
        <w:rPr>
          <w:rFonts w:ascii="Amiri" w:hAnsi="Amiri" w:eastAsia="Amiri" w:cs="Amiri"/>
          <w:lang w:bidi="ar-SA"/>
          <w:color w:val="111111"/>
          <w:sz w:val="28"/>
          <w:szCs w:val="28"/>
          <w:rtl/>
        </w:rPr>
        <w:t xml:space="preserve">عمودا، و أقبلت نحوه و هي تقول: فداك أبي و أمّي، قاتل دون الطّيّبين حرم رسول اللّه. فأقبل كي يردّها إلى النّساء فأخذت بجانب ثوبه، و قالت: لن أعود أو أموت معك. فقال الحسين: جزيتم من أهل بيتي </w:t>
      </w:r>
      <w:r>
        <w:rPr>
          <w:rStyle w:val="FootnoteReference"/>
        </w:rPr>
        <w:footnoteReference w:id="2912"/>
      </w:r>
      <w:r>
        <w:rPr>
          <w:rFonts w:ascii="Amiri" w:hAnsi="Amiri" w:eastAsia="Amiri" w:cs="Amiri"/>
          <w:lang w:bidi="ar-SA"/>
          <w:color w:val="111111"/>
          <w:sz w:val="28"/>
          <w:szCs w:val="28"/>
          <w:rtl/>
        </w:rPr>
        <w:t xml:space="preserve">خيرا! ارجعي إلى النّساء رحمك اللّه.</w:t>
      </w:r>
    </w:p>
    <w:p>
      <w:pPr>
        <w:pStyle w:val="BookText"/>
      </w:pPr>
      <w:r>
        <w:rPr>
          <w:rFonts w:ascii="Amiri" w:hAnsi="Amiri" w:eastAsia="Amiri" w:cs="Amiri"/>
          <w:lang w:bidi="ar-SA"/>
          <w:color w:val="111111"/>
          <w:sz w:val="28"/>
          <w:szCs w:val="28"/>
          <w:rtl/>
        </w:rPr>
        <w:t xml:space="preserve">فانصرفت، و جعل يقاتل حتّى قتل- رضوان اللّه عليه-.</w:t>
      </w:r>
    </w:p>
    <w:p>
      <w:pPr>
        <w:pStyle w:val="BookText"/>
      </w:pPr>
      <w:r>
        <w:rPr>
          <w:rFonts w:ascii="IRNazanin" w:hAnsi="IRNazanin" w:eastAsia="IRNazanin" w:cs="IRNazanin"/>
          <w:lang w:bidi="fa-IR"/>
          <w:color w:val="111111"/>
          <w:sz w:val="28"/>
          <w:szCs w:val="28"/>
          <w:rtl/>
        </w:rPr>
        <w:t xml:space="preserve">قال: فذهبت امرأته تمسح </w:t>
      </w:r>
      <w:r>
        <w:rPr>
          <w:rStyle w:val="FootnoteReference"/>
        </w:rPr>
        <w:footnoteReference w:id="2913"/>
      </w:r>
      <w:r>
        <w:rPr>
          <w:rFonts w:ascii="Amiri" w:hAnsi="Amiri" w:eastAsia="Amiri" w:cs="Amiri"/>
          <w:lang w:bidi="ar-SA"/>
          <w:color w:val="111111"/>
          <w:sz w:val="28"/>
          <w:szCs w:val="28"/>
          <w:rtl/>
        </w:rPr>
        <w:t xml:space="preserve">الدّم عن وجهه، فبصر بها شمر، فأمر غلاما له، فضربها بعمود كان معه، فشدخها </w:t>
      </w:r>
      <w:r>
        <w:rPr>
          <w:rStyle w:val="FootnoteReference"/>
        </w:rPr>
        <w:footnoteReference w:id="2914"/>
      </w:r>
      <w:r>
        <w:rPr>
          <w:rFonts w:ascii="Amiri" w:hAnsi="Amiri" w:eastAsia="Amiri" w:cs="Amiri"/>
          <w:lang w:bidi="ar-SA"/>
          <w:color w:val="111111"/>
          <w:sz w:val="28"/>
          <w:szCs w:val="28"/>
          <w:rtl/>
        </w:rPr>
        <w:t xml:space="preserve">و قتلها، و هي أوّل امرأة قتلت في عسكر الحسين.</w:t>
      </w:r>
      <w:r>
        <w:rPr>
          <w:rStyle w:val="FootnoteReference"/>
        </w:rPr>
        <w:footnoteReference w:id="2915"/>
      </w:r>
      <w:r>
        <w:rPr>
          <w:rFonts w:ascii="Amiri" w:hAnsi="Amiri" w:eastAsia="Amiri" w:cs="Amiri"/>
          <w:lang w:bidi="ar-SA"/>
          <w:color w:val="111111"/>
          <w:sz w:val="28"/>
          <w:szCs w:val="28"/>
          <w:rtl/>
        </w:rPr>
        <w:t xml:space="preserve">و رأيت حديثا </w:t>
      </w:r>
      <w:r>
        <w:rPr>
          <w:rStyle w:val="FootnoteReference"/>
        </w:rPr>
        <w:footnoteReference w:id="2916"/>
      </w:r>
      <w:r>
        <w:rPr>
          <w:rFonts w:ascii="Amiri" w:hAnsi="Amiri" w:eastAsia="Amiri" w:cs="Amiri"/>
          <w:lang w:bidi="ar-SA"/>
          <w:color w:val="111111"/>
          <w:sz w:val="28"/>
          <w:szCs w:val="28"/>
          <w:rtl/>
        </w:rPr>
        <w:t xml:space="preserve">: أنّ وهبا </w:t>
      </w:r>
      <w:r>
        <w:rPr>
          <w:rStyle w:val="FootnoteReference"/>
        </w:rPr>
        <w:footnoteReference w:id="2917"/>
      </w:r>
      <w:r>
        <w:rPr>
          <w:rFonts w:ascii="Amiri" w:hAnsi="Amiri" w:eastAsia="Amiri" w:cs="Amiri"/>
          <w:lang w:bidi="ar-SA"/>
          <w:color w:val="111111"/>
          <w:sz w:val="28"/>
          <w:szCs w:val="28"/>
          <w:rtl/>
        </w:rPr>
        <w:t xml:space="preserve">كان نصرانيّا، فأسلم هو و أمّه على يد </w:t>
      </w:r>
      <w:r>
        <w:rPr>
          <w:rStyle w:val="FootnoteReference"/>
        </w:rPr>
        <w:footnoteReference w:id="2918"/>
      </w:r>
      <w:r>
        <w:rPr>
          <w:rFonts w:ascii="Amiri" w:hAnsi="Amiri" w:eastAsia="Amiri" w:cs="Amiri"/>
          <w:lang w:bidi="ar-SA"/>
          <w:color w:val="111111"/>
          <w:sz w:val="28"/>
          <w:szCs w:val="28"/>
          <w:rtl/>
        </w:rPr>
        <w:t xml:space="preserve">الحسين عليه السّلام].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في المبارزة </w:t>
      </w:r>
      <w:r>
        <w:rPr>
          <w:rStyle w:val="FootnoteReference"/>
        </w:rPr>
        <w:footnoteReference w:id="2919"/>
      </w:r>
      <w:r>
        <w:rPr>
          <w:rFonts w:ascii="Amiri" w:hAnsi="Amiri" w:eastAsia="Amiri" w:cs="Amiri"/>
          <w:lang w:bidi="ar-SA"/>
          <w:color w:val="111111"/>
          <w:sz w:val="28"/>
          <w:szCs w:val="28"/>
          <w:rtl/>
        </w:rPr>
        <w:t xml:space="preserve">أربعة و عشرين راجلا و اثني عشر فارسا </w:t>
      </w:r>
      <w:r>
        <w:rPr>
          <w:rStyle w:val="FootnoteReference"/>
        </w:rPr>
        <w:footnoteReference w:id="2920"/>
      </w:r>
      <w:r>
        <w:rPr>
          <w:rFonts w:ascii="Amiri" w:hAnsi="Amiri" w:eastAsia="Amiri" w:cs="Amiri"/>
          <w:lang w:bidi="ar-SA"/>
          <w:color w:val="111111"/>
          <w:sz w:val="28"/>
          <w:szCs w:val="28"/>
          <w:rtl/>
        </w:rPr>
        <w:t xml:space="preserve">، ثمّ أخذ أسيرا </w:t>
      </w:r>
      <w:r>
        <w:rPr>
          <w:rStyle w:val="FootnoteReference"/>
        </w:rPr>
        <w:footnoteReference w:id="2921"/>
      </w:r>
      <w:r>
        <w:rPr>
          <w:rFonts w:ascii="IRNazanin" w:hAnsi="IRNazanin" w:eastAsia="IRNazanin" w:cs="IRNazanin"/>
          <w:lang w:bidi="fa-IR"/>
          <w:color w:val="111111"/>
          <w:sz w:val="28"/>
          <w:szCs w:val="28"/>
          <w:rtl/>
        </w:rPr>
        <w:t xml:space="preserve">فأتى به عمر </w:t>
      </w:r>
      <w:r>
        <w:rPr>
          <w:rStyle w:val="FootnoteReference"/>
        </w:rPr>
        <w:footnoteReference w:id="2922"/>
      </w:r>
      <w:r>
        <w:rPr>
          <w:rFonts w:ascii="Amiri" w:hAnsi="Amiri" w:eastAsia="Amiri" w:cs="Amiri"/>
          <w:lang w:bidi="ar-SA"/>
          <w:color w:val="111111"/>
          <w:sz w:val="28"/>
          <w:szCs w:val="28"/>
          <w:rtl/>
        </w:rPr>
        <w:t xml:space="preserve">بن سعد، فقال: ما أشدّ صولتك؟ ثمّ </w:t>
      </w:r>
      <w:r>
        <w:rPr>
          <w:rStyle w:val="FootnoteReference"/>
        </w:rPr>
        <w:footnoteReference w:id="2923"/>
      </w:r>
      <w:r>
        <w:rPr>
          <w:rFonts w:ascii="IRNazanin" w:hAnsi="IRNazanin" w:eastAsia="IRNazanin" w:cs="IRNazanin"/>
          <w:lang w:bidi="fa-IR"/>
          <w:color w:val="111111"/>
          <w:sz w:val="28"/>
          <w:szCs w:val="28"/>
          <w:rtl/>
        </w:rPr>
        <w:t xml:space="preserve">أمر </w:t>
      </w:r>
      <w:r>
        <w:rPr>
          <w:rStyle w:val="FootnoteReference"/>
        </w:rPr>
        <w:footnoteReference w:id="2924"/>
      </w:r>
      <w:r>
        <w:rPr>
          <w:rFonts w:ascii="IRNazanin" w:hAnsi="IRNazanin" w:eastAsia="IRNazanin" w:cs="IRNazanin"/>
          <w:lang w:bidi="fa-IR"/>
          <w:color w:val="111111"/>
          <w:sz w:val="28"/>
          <w:szCs w:val="28"/>
          <w:rtl/>
        </w:rPr>
        <w:t xml:space="preserve">فضربت عنقه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رمى برأسه إلى </w:t>
      </w:r>
      <w:r>
        <w:rPr>
          <w:rStyle w:val="FootnoteReference"/>
        </w:rPr>
        <w:footnoteReference w:id="2926"/>
      </w:r>
      <w:r>
        <w:rPr>
          <w:rFonts w:ascii="Amiri" w:hAnsi="Amiri" w:eastAsia="Amiri" w:cs="Amiri"/>
          <w:lang w:bidi="ar-SA"/>
          <w:color w:val="111111"/>
          <w:sz w:val="28"/>
          <w:szCs w:val="28"/>
          <w:rtl/>
        </w:rPr>
        <w:t xml:space="preserve">عسكر الحسين عليه السّلام، فأخذت أمّه الرّأس فقبّله </w:t>
      </w:r>
      <w:r>
        <w:rPr>
          <w:rStyle w:val="FootnoteReference"/>
        </w:rPr>
        <w:footnoteReference w:id="2927"/>
      </w:r>
      <w:r>
        <w:rPr>
          <w:rFonts w:ascii="Amiri" w:hAnsi="Amiri" w:eastAsia="Amiri" w:cs="Amiri"/>
          <w:lang w:bidi="ar-SA"/>
          <w:color w:val="111111"/>
          <w:sz w:val="28"/>
          <w:szCs w:val="28"/>
          <w:rtl/>
        </w:rPr>
        <w:t xml:space="preserve">، ثمّ رمت بالرّأس </w:t>
      </w:r>
      <w:r>
        <w:rPr>
          <w:rStyle w:val="FootnoteReference"/>
        </w:rPr>
        <w:footnoteReference w:id="2928"/>
      </w:r>
      <w:r>
        <w:rPr>
          <w:rFonts w:ascii="IRNazanin" w:hAnsi="IRNazanin" w:eastAsia="IRNazanin" w:cs="IRNazanin"/>
          <w:lang w:bidi="fa-IR"/>
          <w:color w:val="111111"/>
          <w:sz w:val="28"/>
          <w:szCs w:val="28"/>
          <w:rtl/>
        </w:rPr>
        <w:t xml:space="preserve">إلى </w:t>
      </w:r>
      <w:r>
        <w:rPr>
          <w:rStyle w:val="FootnoteReference"/>
        </w:rPr>
        <w:footnoteReference w:id="2929"/>
      </w:r>
      <w:r>
        <w:rPr>
          <w:rFonts w:ascii="Amiri" w:hAnsi="Amiri" w:eastAsia="Amiri" w:cs="Amiri"/>
          <w:lang w:bidi="ar-SA"/>
          <w:color w:val="111111"/>
          <w:sz w:val="28"/>
          <w:szCs w:val="28"/>
          <w:rtl/>
        </w:rPr>
        <w:t xml:space="preserve">عسكر ابن سعد، فأصابت به رجلا، فقتلته، ثمّ شدّت بعمود الفسطاط، فقتلت رجلين، فقال لها الحسين: ارجعي يا أمّ وهب! أنت و ابنك مع </w:t>
      </w:r>
      <w:r>
        <w:rPr>
          <w:rStyle w:val="FootnoteReference"/>
        </w:rPr>
        <w:footnoteReference w:id="2930"/>
      </w:r>
      <w:r>
        <w:rPr>
          <w:rFonts w:ascii="IRNazanin" w:hAnsi="IRNazanin" w:eastAsia="IRNazanin" w:cs="IRNazanin"/>
          <w:lang w:bidi="fa-IR"/>
          <w:color w:val="111111"/>
          <w:sz w:val="28"/>
          <w:szCs w:val="28"/>
          <w:rtl/>
        </w:rPr>
        <w:t xml:space="preserve">رسول اللّه، فإنّ الجهاد مرفوع عن النّساء.</w:t>
      </w:r>
    </w:p>
    <w:p>
      <w:pPr>
        <w:pStyle w:val="BookText"/>
      </w:pPr>
      <w:r>
        <w:rPr>
          <w:rFonts w:ascii="Amiri" w:hAnsi="Amiri" w:eastAsia="Amiri" w:cs="Amiri"/>
          <w:lang w:bidi="ar-SA"/>
          <w:color w:val="111111"/>
          <w:sz w:val="28"/>
          <w:szCs w:val="28"/>
          <w:rtl/>
        </w:rPr>
        <w:t xml:space="preserve">فرجعت و هي تقول: إلهي </w:t>
      </w:r>
      <w:r>
        <w:rPr>
          <w:rStyle w:val="FootnoteReference"/>
        </w:rPr>
        <w:footnoteReference w:id="2931"/>
      </w:r>
      <w:r>
        <w:rPr>
          <w:rFonts w:ascii="Amiri" w:hAnsi="Amiri" w:eastAsia="Amiri" w:cs="Amiri"/>
          <w:lang w:bidi="ar-SA"/>
          <w:color w:val="111111"/>
          <w:sz w:val="28"/>
          <w:szCs w:val="28"/>
          <w:rtl/>
        </w:rPr>
        <w:t xml:space="preserve">لا تقطع رجائي. فقال لها الحسين عليه السّلام: لا يقطع اللّه رجاءك يا أمّ وهب. </w:t>
      </w:r>
      <w:r>
        <w:rPr>
          <w:rStyle w:val="FootnoteReference"/>
        </w:rPr>
        <w:footnoteReference w:id="2932"/>
      </w:r>
    </w:p>
    <w:p>
      <w:pPr>
        <w:pStyle w:val="BookText"/>
      </w:pPr>
      <w:r>
        <w:rPr>
          <w:rFonts w:ascii="IRNazanin" w:hAnsi="IRNazanin" w:eastAsia="IRNazanin" w:cs="IRNazanin"/>
          <w:lang w:bidi="fa-IR"/>
          <w:color w:val="111111"/>
          <w:sz w:val="28"/>
          <w:szCs w:val="28"/>
          <w:rtl/>
        </w:rPr>
        <w:t xml:space="preserve">آن نيك زن گفت: «اى فرزند! وقتى از تو راضى مى شوم كه در يارى امام حسين عليه السّلام كشته شوى.»</w:t>
      </w:r>
    </w:p>
    <w:p>
      <w:pPr>
        <w:pStyle w:val="BookText"/>
      </w:pPr>
      <w:r>
        <w:rPr>
          <w:rFonts w:ascii="IRNazanin" w:hAnsi="IRNazanin" w:eastAsia="IRNazanin" w:cs="IRNazanin"/>
          <w:lang w:bidi="fa-IR"/>
          <w:color w:val="111111"/>
          <w:sz w:val="28"/>
          <w:szCs w:val="28"/>
          <w:rtl/>
        </w:rPr>
        <w:t xml:space="preserve">زنش گفت كه: «ما را بى كس و غريب مگذار!»</w:t>
      </w:r>
    </w:p>
    <w:p>
      <w:pPr>
        <w:pStyle w:val="BookText"/>
      </w:pPr>
      <w:r>
        <w:rPr>
          <w:rFonts w:ascii="IRNazanin" w:hAnsi="IRNazanin" w:eastAsia="IRNazanin" w:cs="IRNazanin"/>
          <w:lang w:bidi="fa-IR"/>
          <w:color w:val="111111"/>
          <w:sz w:val="28"/>
          <w:szCs w:val="28"/>
          <w:rtl/>
        </w:rPr>
        <w:t xml:space="preserve">مادر گفت: «اى فرزند! سخن او را مشنو و جان خود را فداى حسين كن، تا در روز قيامت نزد جدّ خود شفيع تو باشد.»</w:t>
      </w:r>
    </w:p>
    <w:p>
      <w:pPr>
        <w:pStyle w:val="BookText"/>
      </w:pPr>
      <w:r>
        <w:rPr>
          <w:rFonts w:ascii="IRNazanin" w:hAnsi="IRNazanin" w:eastAsia="IRNazanin" w:cs="IRNazanin"/>
          <w:lang w:bidi="fa-IR"/>
          <w:color w:val="111111"/>
          <w:sz w:val="28"/>
          <w:szCs w:val="28"/>
          <w:rtl/>
        </w:rPr>
        <w:t xml:space="preserve">پس برگشت و در درياى جنگ غوطه خورد و مردانه محاربه كرد تا نوزده سوار و دوازده پياده از آن اشقيا را به جهنّم فرستاد. پس دستهاى او را قطع كردند. چون مادرش آن حال را مشاهده كرد، عمود خيمه را گرفت و متوجه معركه شد و مى گفت: «پدر و مادرم فداى تو باد! براى حرم محترم حضرت رسالت جنگ كن تا شهيد شوى و سعادت ابدى دريابى.»</w:t>
      </w:r>
    </w:p>
    <w:p>
      <w:pPr>
        <w:pStyle w:val="BookText"/>
      </w:pPr>
      <w:r>
        <w:rPr>
          <w:rFonts w:ascii="IRNazanin" w:hAnsi="IRNazanin" w:eastAsia="IRNazanin" w:cs="IRNazanin"/>
          <w:lang w:bidi="fa-IR"/>
          <w:color w:val="111111"/>
          <w:sz w:val="28"/>
          <w:szCs w:val="28"/>
          <w:rtl/>
        </w:rPr>
        <w:t xml:space="preserve">آن پسر نيك اختر هرچند مبالغه مى كرد كه مادرش برگردد، قبول نمى كرد. حضرت امام حسين عليه السّلام چون آن حالت را مشاهده كرد، فرمود: «خدا شما را جزاى خير دهد كه در يارى اهل بيت رسالت دقيقه اى فرو نگذاشتيد. اى زن صالحه برگرد كه بر زنان جهاد نيست.»</w:t>
      </w:r>
    </w:p>
    <w:p>
      <w:pPr>
        <w:pStyle w:val="BookText"/>
      </w:pPr>
      <w:r>
        <w:rPr>
          <w:rFonts w:ascii="IRNazanin" w:hAnsi="IRNazanin" w:eastAsia="IRNazanin" w:cs="IRNazanin"/>
          <w:lang w:bidi="fa-IR"/>
          <w:color w:val="111111"/>
          <w:sz w:val="28"/>
          <w:szCs w:val="28"/>
          <w:rtl/>
        </w:rPr>
        <w:t xml:space="preserve">چون وهب شربت شهادت چشيد، زنش بى تاب شد به نزد او دويد و روى بر روى او گذاشت و خاك از روى او دور مى كرد. شمر در آن حال، غلام خود را امر كرد كه عمودى بر سر آن بيچاره زد و او را به شوهرش ملحق ساخت.</w:t>
      </w:r>
    </w:p>
    <w:p>
      <w:pPr>
        <w:pStyle w:val="BookText"/>
      </w:pPr>
      <w:r>
        <w:rPr>
          <w:rFonts w:ascii="IRNazanin" w:hAnsi="IRNazanin" w:eastAsia="IRNazanin" w:cs="IRNazanin"/>
          <w:lang w:bidi="fa-IR"/>
          <w:color w:val="111111"/>
          <w:sz w:val="28"/>
          <w:szCs w:val="28"/>
          <w:rtl/>
        </w:rPr>
        <w:t xml:space="preserve">و در حديث حضرت امام زين العابدين عليه السّلام وارد شده است كه اين وهب اوّل نصرانى بود. او و مادرش بر دست امام حسين عليه السّلام مسلمان شدند. چون به معركه رفت، هفت هشت نفر از آن ملاعين را به قتل آورد.</w:t>
      </w:r>
    </w:p>
    <w:p>
      <w:pPr>
        <w:pStyle w:val="BookText"/>
      </w:pPr>
      <w:r>
        <w:rPr>
          <w:rFonts w:ascii="IRNazanin" w:hAnsi="IRNazanin" w:eastAsia="IRNazanin" w:cs="IRNazanin"/>
          <w:lang w:bidi="fa-IR"/>
          <w:color w:val="111111"/>
          <w:sz w:val="28"/>
          <w:szCs w:val="28"/>
          <w:rtl/>
        </w:rPr>
        <w:t xml:space="preserve">به روايت ديگر: بيست و چهار نفر پياده و دوازده سوار از آن منافقان نابكار را طعمه تيغ آبدار گردانيد.</w:t>
      </w:r>
    </w:p>
    <w:p>
      <w:pPr>
        <w:pStyle w:val="BookText"/>
      </w:pPr>
      <w:r>
        <w:rPr>
          <w:rFonts w:ascii="IRNazanin" w:hAnsi="IRNazanin" w:eastAsia="IRNazanin" w:cs="IRNazanin"/>
          <w:lang w:bidi="fa-IR"/>
          <w:color w:val="111111"/>
          <w:sz w:val="28"/>
          <w:szCs w:val="28"/>
          <w:rtl/>
        </w:rPr>
        <w:t xml:space="preserve">چون از بسيارى جراحت از كار ماند، او را دستگير كردند و به نزد عمر بن سعد بردند. آن ملعون حكم كرد، او را گردن زدند و سرش را در ميان لشكر آن حضرت انداختند. مادرش شمشير او را گرفت و متوجه لشكر مخالفان شد. حضرت فرمود: «اى مادر وهب! بنشين كه خدا جهاد را از زنان برداشته است. بشارت باد كه تو و پسر تو در بهشت با جدّ من محمّد صلّى اللّه عليه و اله و سلّم خواهيد بود.»</w:t>
      </w:r>
    </w:p>
    <w:p>
      <w:pPr>
        <w:pStyle w:val="BookText"/>
      </w:pPr>
      <w:r>
        <w:rPr>
          <w:rFonts w:ascii="IRNazanin" w:hAnsi="IRNazanin" w:eastAsia="IRNazanin" w:cs="IRNazanin"/>
          <w:lang w:bidi="fa-IR"/>
          <w:color w:val="111111"/>
          <w:sz w:val="28"/>
          <w:szCs w:val="28"/>
          <w:rtl/>
        </w:rPr>
        <w:t xml:space="preserve">به روايت ديگر: سر فرزند خود را برداشت و به سوى لشكر مخالف انداخت و يك نفر از ايشان را هلاك كرد. پس عمود خيمه را برداشت و دو كس را به قتل آورد. حضرت فرمود: «اى مادر وهب، برگرد!»</w:t>
      </w:r>
    </w:p>
    <w:p>
      <w:pPr>
        <w:pStyle w:val="BookText"/>
      </w:pPr>
      <w:r>
        <w:rPr>
          <w:rFonts w:ascii="IRNazanin" w:hAnsi="IRNazanin" w:eastAsia="IRNazanin" w:cs="IRNazanin"/>
          <w:lang w:bidi="fa-IR"/>
          <w:color w:val="111111"/>
          <w:sz w:val="28"/>
          <w:szCs w:val="28"/>
          <w:rtl/>
        </w:rPr>
        <w:t xml:space="preserve">آن نيك زن برگشت و گفت: «خداوندا! اميد مرا قطع مكن.»</w:t>
      </w:r>
    </w:p>
    <w:p>
      <w:pPr>
        <w:pStyle w:val="BookText"/>
      </w:pPr>
      <w:r>
        <w:rPr>
          <w:rFonts w:ascii="IRNazanin" w:hAnsi="IRNazanin" w:eastAsia="IRNazanin" w:cs="IRNazanin"/>
          <w:lang w:bidi="fa-IR"/>
          <w:color w:val="111111"/>
          <w:sz w:val="28"/>
          <w:szCs w:val="28"/>
          <w:rtl/>
        </w:rPr>
        <w:t xml:space="preserve">حضرت فرمود: «اى مادر وهب! خدا تو را نااميد نمى كند. تو با پسرت در خدمت حضرت رسالت صلّى اللّه عليه و اله و سلّم خواهيد بود در اعلا درجه بهشت.»</w:t>
      </w:r>
    </w:p>
    <w:p>
      <w:pPr>
        <w:pStyle w:val="BookText"/>
      </w:pPr>
      <w:r>
        <w:rPr>
          <w:rFonts w:ascii="Amiri" w:hAnsi="Amiri" w:eastAsia="Amiri" w:cs="Amiri"/>
          <w:lang w:bidi="ar-SA"/>
          <w:color w:val="111111"/>
          <w:sz w:val="28"/>
          <w:szCs w:val="28"/>
          <w:rtl/>
        </w:rPr>
        <w:t xml:space="preserve">مجلسى، جلاء العيون،/ 664- 665</w:t>
      </w:r>
    </w:p>
    <w:p>
      <w:pPr>
        <w:pStyle w:val="BookText"/>
      </w:pPr>
      <w:r>
        <w:rPr>
          <w:rFonts w:ascii="Times New Roman" w:hAnsi="Times New Roman" w:eastAsia="Times New Roman" w:cs="Times New Roman"/>
          <w:lang w:val="en-US" w:bidi="en-US"/>
          <w:color w:val="111111"/>
          <w:sz w:val="28"/>
          <w:szCs w:val="28"/>
          <w:rtl/>
        </w:rPr>
        <w:t xml:space="preserve">65</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16- 17- عنه: البحراني، العوالم، 17/ 260- 261؛ البهبهاني، الدّمعة السّاكبة، 4/ 297- 298؛ الدّربندي، أسرار الشّهادة،/ 292؛ القمي، نفس المهموم،/ 285- 286؛ مثله الجواهري، مثير الأحزان،/ 72</w:t>
      </w:r>
    </w:p>
    <w:p>
      <w:pPr>
        <w:pStyle w:val="BookText"/>
      </w:pPr>
      <w:r>
        <w:rPr>
          <w:rFonts w:ascii="Amiri" w:hAnsi="Amiri" w:eastAsia="Amiri" w:cs="Amiri"/>
          <w:lang w:bidi="ar-SA"/>
          <w:color w:val="111111"/>
          <w:sz w:val="28"/>
          <w:szCs w:val="28"/>
          <w:rtl/>
        </w:rPr>
        <w:t xml:space="preserve">و أمّا أبو مخنف فقد ذكر قضيّة شهادة وهب هكذا و هو: و برز الغلام الّذي أسلم هو و والدته على يدي الحسين عليه السّلام و أنشأ يقول:</w:t>
      </w:r>
    </w:p>
    <w:p>
      <w:pPr>
        <w:pStyle w:val="BookText"/>
      </w:pPr>
      <w:r>
        <w:rPr>
          <w:rFonts w:ascii="Amiri" w:hAnsi="Amiri" w:eastAsia="Amiri" w:cs="Amiri"/>
          <w:lang w:bidi="ar-SA"/>
          <w:color w:val="111111"/>
          <w:sz w:val="28"/>
          <w:szCs w:val="28"/>
          <w:rtl/>
        </w:rPr>
        <w:t xml:space="preserve">إن تنكروني فأنا ابن الكلب *** عبل الذّراعين شديد الضّرب</w:t>
      </w:r>
    </w:p>
    <w:p>
      <w:pPr>
        <w:pStyle w:val="BookText"/>
      </w:pPr>
      <w:r>
        <w:rPr>
          <w:rFonts w:ascii="Amiri" w:hAnsi="Amiri" w:eastAsia="Amiri" w:cs="Amiri"/>
          <w:lang w:bidi="ar-SA"/>
          <w:color w:val="111111"/>
          <w:sz w:val="28"/>
          <w:szCs w:val="28"/>
          <w:rtl/>
        </w:rPr>
        <w:t xml:space="preserve">أنا غلام واثق بربّي *** حسبي به مولاي فهو حسبي</w:t>
      </w:r>
    </w:p>
    <w:p>
      <w:pPr>
        <w:pStyle w:val="BookText"/>
      </w:pPr>
      <w:r>
        <w:rPr>
          <w:rFonts w:ascii="Amiri" w:hAnsi="Amiri" w:eastAsia="Amiri" w:cs="Amiri"/>
          <w:lang w:bidi="ar-SA"/>
          <w:color w:val="111111"/>
          <w:sz w:val="28"/>
          <w:szCs w:val="28"/>
          <w:rtl/>
        </w:rPr>
        <w:t xml:space="preserve">لا أرهب الموت بذات الحرب *** أفوز بالجنّة يوم الكرب</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خمسين رجلا، فوقعت به سبعون ضربة و طعنة و نبلة، و جعلوه و جواده كالقنفذ من كثرة النّبل و السّهام، فانجدل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صريعا يخور في دمه، ثمّ اجتزّوا رأسه، و رموا به إلى عسكر الحسين عليه السّلام، فوقع بين يدي أمّه، فوضعته في حجرها، و جعلت تمسح الدّم عن وجهه و تقول: الحمد للّه الّذي بيّض وجهي، و أقرّ عيني بشهادتك عند ابن بنت رسول اللّه صلّى اللّه عليه و اله.</w:t>
      </w:r>
    </w:p>
    <w:p>
      <w:pPr>
        <w:pStyle w:val="BookText"/>
      </w:pPr>
      <w:r>
        <w:rPr>
          <w:rFonts w:ascii="Amiri" w:hAnsi="Amiri" w:eastAsia="Amiri" w:cs="Amiri"/>
          <w:lang w:bidi="ar-SA"/>
          <w:color w:val="111111"/>
          <w:sz w:val="28"/>
          <w:szCs w:val="28"/>
          <w:rtl/>
        </w:rPr>
        <w:t xml:space="preserve">ثمّ إنّها بكت بكاء شديدا، و قالت: الحكم للّه، يا أمّة السّوء! أشهد أنّ اليهود في بيعها و المجوس في قناديلها خير منكم. و أخذت الرّأس و رمت به إلى القوم، فأصابت به رجلا فقتلته. </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مكشوف باد كه طريحى در مبارزين يوم طف دو تن وهب در قلم آورده. نخستين وهب بن وهب گويد: او نصرانى بود و به اتفاق مادر به دست حسين عليه السّلام ايمان آورد و در كربلا شهيد شد و ديگر وهب بن عبد اللّه، او را نيز گويد با مادر و زن حاضر يوم طف بود. و آنچه من بنده فحص كردم، افزون از يك وهب نيافتم.</w:t>
      </w:r>
    </w:p>
    <w:p>
      <w:pPr>
        <w:pStyle w:val="BookText"/>
      </w:pPr>
      <w:r>
        <w:rPr>
          <w:rFonts w:ascii="IRNazanin" w:hAnsi="IRNazanin" w:eastAsia="IRNazanin" w:cs="IRNazanin"/>
          <w:lang w:bidi="fa-IR"/>
          <w:color w:val="111111"/>
          <w:sz w:val="28"/>
          <w:szCs w:val="28"/>
          <w:rtl/>
        </w:rPr>
        <w:t xml:space="preserve">و طريحى بعضى از واردات احوال وهب را به نام وهب بن وهب و برخى را به نام وهب بن عبد اللّه نگاشته- العلم عند اللّه-.</w:t>
      </w:r>
    </w:p>
    <w:p>
      <w:pPr>
        <w:pStyle w:val="BookText"/>
      </w:pPr>
      <w:r>
        <w:rPr>
          <w:rFonts w:ascii="Amiri" w:hAnsi="Amiri" w:eastAsia="Amiri" w:cs="Amiri"/>
          <w:lang w:bidi="ar-SA"/>
          <w:color w:val="111111"/>
          <w:sz w:val="28"/>
          <w:szCs w:val="28"/>
          <w:rtl/>
        </w:rPr>
        <w:t xml:space="preserve">بالجمله، وهب بن عبد اللّه اسب به ميدان راند و اين رجز برخواند:</w:t>
      </w:r>
    </w:p>
    <w:p>
      <w:pPr>
        <w:pStyle w:val="BookText"/>
      </w:pPr>
      <w:r>
        <w:rPr>
          <w:rFonts w:ascii="Amiri" w:hAnsi="Amiri" w:eastAsia="Amiri" w:cs="Amiri"/>
          <w:lang w:bidi="ar-SA"/>
          <w:color w:val="111111"/>
          <w:sz w:val="28"/>
          <w:szCs w:val="28"/>
          <w:rtl/>
        </w:rPr>
        <w:t xml:space="preserve">إن تنكروني فأنا ابن الكلب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ثاري بعد ثار صحبي</w:t>
      </w:r>
    </w:p>
    <w:p>
      <w:pPr>
        <w:pStyle w:val="BookText"/>
      </w:pPr>
      <w:r>
        <w:rPr>
          <w:rFonts w:ascii="Amiri" w:hAnsi="Amiri" w:eastAsia="Amiri" w:cs="Amiri"/>
          <w:lang w:bidi="ar-SA"/>
          <w:color w:val="111111"/>
          <w:sz w:val="28"/>
          <w:szCs w:val="28"/>
          <w:rtl/>
        </w:rPr>
        <w:t xml:space="preserve">و أدفع الكرب أمام الكرب *** ليس جهادي في الوغى باللّعب</w:t>
      </w:r>
    </w:p>
    <w:p>
      <w:pPr>
        <w:pStyle w:val="BookText"/>
      </w:pPr>
      <w:r>
        <w:rPr>
          <w:rFonts w:ascii="IRNazanin" w:hAnsi="IRNazanin" w:eastAsia="IRNazanin" w:cs="IRNazanin"/>
          <w:lang w:bidi="fa-IR"/>
          <w:color w:val="111111"/>
          <w:sz w:val="28"/>
          <w:szCs w:val="28"/>
          <w:rtl/>
        </w:rPr>
        <w:t xml:space="preserve">و تاختن کرد بر لشکر کوفه و چند تن از آن گروه را با تیغ در گذرانید و باز شتافت و به نزدیک مادر آمد که قمری نام داشت، بایستاد.</w:t>
      </w:r>
    </w:p>
    <w:p>
      <w:pPr>
        <w:pStyle w:val="BookText"/>
      </w:pPr>
      <w:r>
        <w:rPr>
          <w:rFonts w:ascii="Amiri" w:hAnsi="Amiri" w:eastAsia="Amiri" w:cs="Amiri"/>
          <w:lang w:bidi="ar-SA"/>
          <w:color w:val="111111"/>
          <w:sz w:val="28"/>
          <w:szCs w:val="28"/>
          <w:rtl/>
        </w:rPr>
        <w:t xml:space="preserve">فَقَالَ : يَا أَمَاهُ أَرَضِيبْ ؟ فَقَالَتْ : ما رَضِيتُ أَوْ تُقْتَلُ بَينَ يَدَيِ الْحُسَينِ.</w:t>
      </w:r>
    </w:p>
    <w:p>
      <w:pPr>
        <w:pStyle w:val="BookText"/>
      </w:pPr>
      <w:r>
        <w:rPr>
          <w:rFonts w:ascii="IRNazanin" w:hAnsi="IRNazanin" w:eastAsia="IRNazanin" w:cs="IRNazanin"/>
          <w:lang w:bidi="fa-IR"/>
          <w:color w:val="111111"/>
          <w:sz w:val="28"/>
          <w:szCs w:val="28"/>
          <w:rtl/>
        </w:rPr>
        <w:t xml:space="preserve">گفت: «ای مادر! آیا از من راضی شدی ؟ »</w:t>
      </w:r>
    </w:p>
    <w:p>
      <w:pPr>
        <w:pStyle w:val="BookText"/>
      </w:pPr>
      <w:r>
        <w:rPr>
          <w:rFonts w:ascii="IRNazanin" w:hAnsi="IRNazanin" w:eastAsia="IRNazanin" w:cs="IRNazanin"/>
          <w:lang w:bidi="fa-IR"/>
          <w:color w:val="111111"/>
          <w:sz w:val="28"/>
          <w:szCs w:val="28"/>
          <w:rtl/>
        </w:rPr>
        <w:t xml:space="preserve">:گفت: «راضی نشوم جز این که در پیش روی حسین کشته شوی.»</w:t>
      </w:r>
    </w:p>
    <w:p>
      <w:pPr>
        <w:pStyle w:val="BookText"/>
      </w:pPr>
      <w:r>
        <w:rPr>
          <w:rFonts w:ascii="IRNazanin" w:hAnsi="IRNazanin" w:eastAsia="IRNazanin" w:cs="IRNazanin"/>
          <w:lang w:bidi="fa-IR"/>
          <w:color w:val="111111"/>
          <w:sz w:val="28"/>
          <w:szCs w:val="28"/>
          <w:rtl/>
        </w:rPr>
        <w:t xml:space="preserve">زن وهب گفت: «تو را به خداوند سوگند میدهم پذیرای سخن مادر منو و بهشانه در دهن اژدها مرو! جان خویش را پاس دار و مرا نیز بیوه مگذار .»</w:t>
      </w:r>
    </w:p>
    <w:p>
      <w:pPr>
        <w:pStyle w:val="BookText"/>
      </w:pPr>
      <w:r>
        <w:rPr>
          <w:rFonts w:ascii="IRNazanin" w:hAnsi="IRNazanin" w:eastAsia="IRNazanin" w:cs="IRNazanin"/>
          <w:lang w:bidi="fa-IR"/>
          <w:color w:val="111111"/>
          <w:sz w:val="28"/>
          <w:szCs w:val="28"/>
          <w:rtl/>
        </w:rPr>
        <w:t xml:space="preserve">مادر گفت: «ای فرزند سخن زن را از پس گوش گذار و نصرت حسین را دست باز مدار که بی رضای او و رضای من از شفاعت جدش برخوردار نتوانی شد. »</w:t>
      </w:r>
    </w:p>
    <w:p>
      <w:pPr>
        <w:pStyle w:val="BookText"/>
      </w:pPr>
      <w:r>
        <w:rPr>
          <w:rFonts w:ascii="IRNazanin" w:hAnsi="IRNazanin" w:eastAsia="IRNazanin" w:cs="IRNazanin"/>
          <w:lang w:bidi="fa-IR"/>
          <w:color w:val="111111"/>
          <w:sz w:val="28"/>
          <w:szCs w:val="28"/>
          <w:rtl/>
        </w:rPr>
        <w:t xml:space="preserve">چون از شب زفاف زن و هب تا روز عاشورا افزون از هفده روز ،نبود مفارقت شوی بر وی دشوار می آمد گفت: «ای وهب بر من مکشوف است که چون در راه پسر پیغمبر شهید شوی، در بهشت برین جای کنی و با حورالعین هم آغوش باشی و مرا فراموش فرمایی واجب میکند که در حضرت امام با من عهد استوار کنی که فردای قیامت در بهشت خدا جدا از من اقامت ننمایی.»</w:t>
      </w:r>
    </w:p>
    <w:p>
      <w:pPr>
        <w:pStyle w:val="BookText"/>
      </w:pPr>
      <w:r>
        <w:rPr>
          <w:rFonts w:ascii="IRNazanin" w:hAnsi="IRNazanin" w:eastAsia="IRNazanin" w:cs="IRNazanin"/>
          <w:lang w:bidi="fa-IR"/>
          <w:color w:val="111111"/>
          <w:sz w:val="28"/>
          <w:szCs w:val="28"/>
          <w:rtl/>
        </w:rPr>
        <w:t xml:space="preserve">پس هر دو . حاضر حضرت شدند. زن و هب عرض کرد: یا ابن رسول الله ! مرا در این حضرت دو مسئلت است: نخست آن که این جوان غریب عنقریب به ضرب سیف سنان رهسپار باغ جنان است. این پیکس را در این بیابان بی فریاد هیچ فریادرس نیست مرا با اهل بیت خویش سپاری تا نگران حال من باشند و دیگر آن که چون وهب در این میدان داهیه انگیز سر بدهد با حورالعین به یک بالین سر بنهد. امروز تو را بر من گواه گیرد که چون با حور هم آغوش شود. مرا فراموش نکند.»</w:t>
      </w:r>
    </w:p>
    <w:p>
      <w:pPr>
        <w:pStyle w:val="BookText"/>
      </w:pPr>
      <w:r>
        <w:rPr>
          <w:rFonts w:ascii="IRNazanin" w:hAnsi="IRNazanin" w:eastAsia="IRNazanin" w:cs="IRNazanin"/>
          <w:lang w:bidi="fa-IR"/>
          <w:color w:val="111111"/>
          <w:sz w:val="28"/>
          <w:szCs w:val="28"/>
          <w:rtl/>
        </w:rPr>
        <w:t xml:space="preserve">حسین علیه السلام از اصفای این کلمات سخت بگریست و مسئلت او را به اجابت مقرون داشت و او را مطمئن خاطر ساخت. این وقت وهب با تمام طرب و طلب باز کارزار شد و آغاز گیرودار نمود و این ارجوزه پسرود</w:t>
      </w:r>
    </w:p>
    <w:p>
      <w:pPr>
        <w:pStyle w:val="BookText"/>
      </w:pPr>
      <w:r>
        <w:rPr>
          <w:rFonts w:ascii="Amiri" w:hAnsi="Amiri" w:eastAsia="Amiri" w:cs="Amiri"/>
          <w:lang w:bidi="ar-SA"/>
          <w:color w:val="111111"/>
          <w:sz w:val="28"/>
          <w:szCs w:val="28"/>
          <w:rtl/>
        </w:rPr>
        <w:t xml:space="preserve">إنِّي زَعِيمٌ لَكِ أمّ وَهَبٍ *** بِالطَّمْنِ فِيهِمْ نَارَةٌ وَالضَّرْبِ</w:t>
      </w:r>
    </w:p>
    <w:p>
      <w:pPr>
        <w:pStyle w:val="BookText"/>
      </w:pPr>
      <w:r>
        <w:rPr>
          <w:rFonts w:ascii="Amiri" w:hAnsi="Amiri" w:eastAsia="Amiri" w:cs="Amiri"/>
          <w:lang w:bidi="ar-SA"/>
          <w:color w:val="111111"/>
          <w:sz w:val="28"/>
          <w:szCs w:val="28"/>
          <w:rtl/>
        </w:rPr>
        <w:t xml:space="preserve">ضَرْبَ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امْرُهُ ذُو مِرَّةٍ وَعَضَبِ *** وَلَسْتُ بِالخَوَارِ عِنْدَ التَّكْبِ</w:t>
      </w:r>
    </w:p>
    <w:p>
      <w:pPr>
        <w:pStyle w:val="BookText"/>
      </w:pPr>
      <w:r>
        <w:rPr>
          <w:rFonts w:ascii="Amiri" w:hAnsi="Amiri" w:eastAsia="Amiri" w:cs="Amiri"/>
          <w:lang w:bidi="ar-SA"/>
          <w:color w:val="111111"/>
          <w:sz w:val="28"/>
          <w:szCs w:val="28"/>
          <w:rtl/>
        </w:rPr>
        <w:t xml:space="preserve">حَسْبي الهي مِنْ عَلِيمٍ حَسْبي</w:t>
      </w:r>
    </w:p>
    <w:p>
      <w:pPr>
        <w:pStyle w:val="BookText"/>
      </w:pPr>
      <w:r>
        <w:rPr>
          <w:rFonts w:ascii="IRNazanin" w:hAnsi="IRNazanin" w:eastAsia="IRNazanin" w:cs="IRNazanin"/>
          <w:lang w:bidi="fa-IR"/>
          <w:color w:val="111111"/>
          <w:sz w:val="28"/>
          <w:szCs w:val="28"/>
          <w:rtl/>
        </w:rPr>
        <w:t xml:space="preserve">چون پلنگ درنده و نهنگ دمنده خویش را بر صفوف کوفیان افکند و از یمین و شمال قتال میداد : چنان که دوازده پیاده و نوزده تن سوار را عرضه هلاک و دمار ساخت</w:t>
      </w:r>
    </w:p>
    <w:p>
      <w:pPr>
        <w:pStyle w:val="BookText"/>
      </w:pPr>
      <w:r>
        <w:rPr>
          <w:rFonts w:ascii="IRNazanin" w:hAnsi="IRNazanin" w:eastAsia="IRNazanin" w:cs="IRNazanin"/>
          <w:lang w:bidi="fa-IR"/>
          <w:color w:val="111111"/>
          <w:sz w:val="28"/>
          <w:szCs w:val="28"/>
          <w:rtl/>
        </w:rPr>
        <w:t xml:space="preserve">این وقت، مردی از لشکر کوفه فرصتی به دست کرده دست راستش را با تیغ از تن باز کرد. وهب شمشیر را به دست چپ مأخوذ داشت و پای از تقدیم جهاد فرو نگذاشت. مردی از قبیله کنده نیز نیغ بزد و دست چپش را قطع کرد. این وقت زن و هب عمود خیمه بگرفت و به حربگاه درآمد و گفت: «ای و هب! پدر و مادرم فدای تو باد چند که توانی رزم میکن و حرم رسول خدای را از دشمن دفع میده. »</w:t>
      </w:r>
    </w:p>
    <w:p>
      <w:pPr>
        <w:pStyle w:val="BookText"/>
      </w:pPr>
      <w:r>
        <w:rPr>
          <w:rFonts w:ascii="IRNazanin" w:hAnsi="IRNazanin" w:eastAsia="IRNazanin" w:cs="IRNazanin"/>
          <w:lang w:bidi="fa-IR"/>
          <w:color w:val="111111"/>
          <w:sz w:val="28"/>
          <w:szCs w:val="28"/>
          <w:rtl/>
        </w:rPr>
        <w:t xml:space="preserve">وهب گفت: «ای زن تو آن کس بودی که مرا به تقاعد از جنگ میگماشتی و از جنگ باز میداشتی؛ چه افتاد تو را که اکنون دق الباب مبارزت میکنی ؟ و مرا تحریض به جهاد می نمایی؟»</w:t>
      </w:r>
    </w:p>
    <w:p>
      <w:pPr>
        <w:pStyle w:val="BookText"/>
      </w:pPr>
      <w:r>
        <w:rPr>
          <w:rFonts w:ascii="IRNazanin" w:hAnsi="IRNazanin" w:eastAsia="IRNazanin" w:cs="IRNazanin"/>
          <w:lang w:bidi="fa-IR"/>
          <w:color w:val="111111"/>
          <w:sz w:val="28"/>
          <w:szCs w:val="28"/>
          <w:rtl/>
        </w:rPr>
        <w:t xml:space="preserve">گفت: «من آن گاه دل از جان برکندم و بر زندگانی دنیا پشت پای زدم که ندای حسین را شنیدم که همی گفت:</w:t>
      </w:r>
    </w:p>
    <w:p>
      <w:pPr>
        <w:pStyle w:val="BookText"/>
      </w:pPr>
      <w:r>
        <w:rPr>
          <w:rFonts w:ascii="Amiri" w:hAnsi="Amiri" w:eastAsia="Amiri" w:cs="Amiri"/>
          <w:lang w:bidi="ar-SA"/>
          <w:color w:val="111111"/>
          <w:sz w:val="28"/>
          <w:szCs w:val="28"/>
          <w:rtl/>
        </w:rPr>
        <w:t xml:space="preserve">وا غُرْبَنَاها واقِلَّةَ ناصِيرا وا وَحْدَتَاهُ! أما مِنْ ذابُ يَدُبُّ عَنَّا أَمَا مِنْ يُصِيرٍ يُصِيرُنا ؟</w:t>
      </w:r>
    </w:p>
    <w:p>
      <w:pPr>
        <w:pStyle w:val="BookText"/>
      </w:pPr>
      <w:r>
        <w:rPr>
          <w:rFonts w:ascii="IRNazanin" w:hAnsi="IRNazanin" w:eastAsia="IRNazanin" w:cs="IRNazanin"/>
          <w:lang w:bidi="fa-IR"/>
          <w:color w:val="111111"/>
          <w:sz w:val="28"/>
          <w:szCs w:val="28"/>
          <w:rtl/>
        </w:rPr>
        <w:t xml:space="preserve">آیا کسی هست که دشمن را از ما دفع دهد؟ آیا کسی هست که ما را پناه دهد؟</w:t>
      </w:r>
    </w:p>
    <w:p>
      <w:pPr>
        <w:pStyle w:val="BookText"/>
      </w:pPr>
      <w:r>
        <w:rPr>
          <w:rFonts w:ascii="IRNazanin" w:hAnsi="IRNazanin" w:eastAsia="IRNazanin" w:cs="IRNazanin"/>
          <w:lang w:bidi="fa-IR"/>
          <w:color w:val="111111"/>
          <w:sz w:val="28"/>
          <w:szCs w:val="28"/>
          <w:rtl/>
        </w:rPr>
        <w:t xml:space="preserve">و اهل بیت در خیمههاهایهای میگریستند. با خود گفتم که زندگانی بعد از آل رسول به چه کار آید؟ عزیمت درست کردم که با این قوم رزم زنم تا جان بر . این کار کنم.»</w:t>
      </w:r>
    </w:p>
    <w:p>
      <w:pPr>
        <w:pStyle w:val="BookText"/>
      </w:pPr>
      <w:r>
        <w:rPr>
          <w:rFonts w:ascii="IRNazanin" w:hAnsi="IRNazanin" w:eastAsia="IRNazanin" w:cs="IRNazanin"/>
          <w:lang w:bidi="fa-IR"/>
          <w:color w:val="111111"/>
          <w:sz w:val="28"/>
          <w:szCs w:val="28"/>
          <w:rtl/>
        </w:rPr>
        <w:t xml:space="preserve">وهب گفت: ای زن باز شو که تو را جنگ نفرموده اند . »</w:t>
      </w:r>
    </w:p>
    <w:p>
      <w:pPr>
        <w:pStyle w:val="BookText"/>
      </w:pPr>
      <w:r>
        <w:rPr>
          <w:rFonts w:ascii="IRNazanin" w:hAnsi="IRNazanin" w:eastAsia="IRNazanin" w:cs="IRNazanin"/>
          <w:lang w:bidi="fa-IR"/>
          <w:color w:val="111111"/>
          <w:sz w:val="28"/>
          <w:szCs w:val="28"/>
          <w:rtl/>
        </w:rPr>
        <w:t xml:space="preserve">گفت: «من روی باز پس نکنم تا به اتفاق تو در خون خویش غوطه زنم.»</w:t>
      </w:r>
    </w:p>
    <w:p>
      <w:pPr>
        <w:pStyle w:val="BookText"/>
      </w:pPr>
      <w:r>
        <w:rPr>
          <w:rFonts w:ascii="IRNazanin" w:hAnsi="IRNazanin" w:eastAsia="IRNazanin" w:cs="IRNazanin"/>
          <w:lang w:bidi="fa-IR"/>
          <w:color w:val="111111"/>
          <w:sz w:val="28"/>
          <w:szCs w:val="28"/>
          <w:rtl/>
        </w:rPr>
        <w:t xml:space="preserve">وهب را چون دست نبود که او را مأخوذ دارد با دندان جامه او را بگرفت و بازداشت. زن نیرو کرد و خود را برهانید و هب فریاد برداشت و به حضرت حسین استغاثت برد.</w:t>
      </w:r>
    </w:p>
    <w:p>
      <w:pPr>
        <w:pStyle w:val="BookText"/>
      </w:pPr>
      <w:r>
        <w:rPr>
          <w:rFonts w:ascii="Amiri" w:hAnsi="Amiri" w:eastAsia="Amiri" w:cs="Amiri"/>
          <w:lang w:bidi="ar-SA"/>
          <w:color w:val="111111"/>
          <w:sz w:val="28"/>
          <w:szCs w:val="28"/>
          <w:rtl/>
        </w:rPr>
        <w:t xml:space="preserve">فقَالَ الْمُسَينُ : جُزِيتُمْ مِنْ أَهْلِ بَيْتٍ خَيْراً، إرْجِعِي إِلَى النِّساءِ بارَكَ اللهُ فِيكِ فَإِنَّهُ لَيْسَ عَلَيْكُنَّ قِتَالُ.</w:t>
      </w:r>
    </w:p>
    <w:p>
      <w:pPr>
        <w:pStyle w:val="BookText"/>
      </w:pPr>
      <w:r>
        <w:rPr>
          <w:rFonts w:ascii="IRNazanin" w:hAnsi="IRNazanin" w:eastAsia="IRNazanin" w:cs="IRNazanin"/>
          <w:lang w:bidi="fa-IR"/>
          <w:color w:val="111111"/>
          <w:sz w:val="28"/>
          <w:szCs w:val="28"/>
          <w:rtl/>
        </w:rPr>
        <w:t xml:space="preserve">حسین علیه السلام فرمود: «از اهل بيت من جزای خیر بهره شما باد به سراپرده زنان مراجعت کن. چه مقاتلت از برای زنان روا نیست.»</w:t>
      </w:r>
    </w:p>
    <w:p>
      <w:pPr>
        <w:pStyle w:val="BookText"/>
      </w:pPr>
      <w:r>
        <w:rPr>
          <w:rFonts w:ascii="IRNazanin" w:hAnsi="IRNazanin" w:eastAsia="IRNazanin" w:cs="IRNazanin"/>
          <w:lang w:bidi="fa-IR"/>
          <w:color w:val="111111"/>
          <w:sz w:val="28"/>
          <w:szCs w:val="28"/>
          <w:rtl/>
        </w:rPr>
        <w:t xml:space="preserve">عرض کرد: ای مولای من بگذار تا قتال کنم چه قتل بر من سهلتر می آید از آن که به دست بنی امیه اسیر باشم.»</w:t>
      </w:r>
    </w:p>
    <w:p>
      <w:pPr>
        <w:pStyle w:val="BookText"/>
      </w:pPr>
      <w:r>
        <w:rPr>
          <w:rFonts w:ascii="IRNazanin" w:hAnsi="IRNazanin" w:eastAsia="IRNazanin" w:cs="IRNazanin"/>
          <w:lang w:bidi="fa-IR"/>
          <w:color w:val="111111"/>
          <w:sz w:val="28"/>
          <w:szCs w:val="28"/>
          <w:rtl/>
        </w:rPr>
        <w:t xml:space="preserve">آن حضرت فرمود: «تو با زنان ما با یک حال خواهی زیست .»</w:t>
      </w:r>
    </w:p>
    <w:p>
      <w:pPr>
        <w:pStyle w:val="BookText"/>
      </w:pPr>
      <w:r>
        <w:rPr>
          <w:rFonts w:ascii="IRNazanin" w:hAnsi="IRNazanin" w:eastAsia="IRNazanin" w:cs="IRNazanin"/>
          <w:lang w:bidi="fa-IR"/>
          <w:color w:val="111111"/>
          <w:sz w:val="28"/>
          <w:szCs w:val="28"/>
          <w:rtl/>
        </w:rPr>
        <w:t xml:space="preserve">و او را به زبان حفاوت و موعظت بازگردانید و از آن سوی وهب را مطروح و مجروح به خاک افکندند. زن وهب سرعت کرد و خود را بر زیر شوی درافکند و خون از چهرگانش مسح همی کرد. شمر ذي الجوشن این بدید. غلام خود را فرمان داد تا گرزی بر سر او فرود آورد و او را با شوهر همسفر ساخت و او اول زنی است که در سپاه حسین شربت شهادت نوشید. آن گاه کوفیان وهب را به نزد ابن سعد آوردند.</w:t>
      </w:r>
    </w:p>
    <w:p>
      <w:pPr>
        <w:pStyle w:val="BookText"/>
      </w:pPr>
      <w:r>
        <w:rPr>
          <w:rFonts w:ascii="Amiri" w:hAnsi="Amiri" w:eastAsia="Amiri" w:cs="Amiri"/>
          <w:lang w:bidi="ar-SA"/>
          <w:color w:val="111111"/>
          <w:sz w:val="28"/>
          <w:szCs w:val="28"/>
          <w:rtl/>
        </w:rPr>
        <w:t xml:space="preserve">فَقَالَ : مَا أَشَدَّ صَوْلَتَكَ ؟</w:t>
      </w:r>
    </w:p>
    <w:p>
      <w:pPr>
        <w:pStyle w:val="BookText"/>
      </w:pPr>
      <w:r>
        <w:rPr>
          <w:rFonts w:ascii="IRNazanin" w:hAnsi="IRNazanin" w:eastAsia="IRNazanin" w:cs="IRNazanin"/>
          <w:lang w:bidi="fa-IR"/>
          <w:color w:val="111111"/>
          <w:sz w:val="28"/>
          <w:szCs w:val="28"/>
          <w:rtl/>
        </w:rPr>
        <w:t xml:space="preserve">گفت: «چه بسیار سخت و صعب است حملة تو.»</w:t>
      </w:r>
    </w:p>
    <w:p>
      <w:pPr>
        <w:pStyle w:val="BookText"/>
      </w:pPr>
      <w:r>
        <w:rPr>
          <w:rFonts w:ascii="IRNazanin" w:hAnsi="IRNazanin" w:eastAsia="IRNazanin" w:cs="IRNazanin"/>
          <w:lang w:bidi="fa-IR"/>
          <w:color w:val="111111"/>
          <w:sz w:val="28"/>
          <w:szCs w:val="28"/>
          <w:rtl/>
        </w:rPr>
        <w:t xml:space="preserve">و فرمان داد تا سرش را از تن برگرفتند و به سپاه حسین برانیدند مادر وهب سر فرزند را برگرفت و ببوسید و گفت:</w:t>
      </w:r>
    </w:p>
    <w:p>
      <w:pPr>
        <w:pStyle w:val="BookText"/>
      </w:pPr>
      <w:r>
        <w:rPr>
          <w:rFonts w:ascii="Amiri" w:hAnsi="Amiri" w:eastAsia="Amiri" w:cs="Amiri"/>
          <w:lang w:bidi="ar-SA"/>
          <w:color w:val="111111"/>
          <w:sz w:val="28"/>
          <w:szCs w:val="28"/>
          <w:rtl/>
        </w:rPr>
        <w:t xml:space="preserve">الْحَمْدُ لِلَّهِ الَّذِي بَتَضَ وَجَهِي بِشَهادَتِكَ بَينَ يَدَيْ أبي عَبْدِ اللَّهِ، ثُمَّ قالت : الحُكْمُ لِلَّهِ ، يَا أُمَّةَ السُّوءِ؛ أَشْهَدُ أَنَّ النَّصارى في بَيعِها وَالْمَجُوسَ فِي كَنَاتِيها خَيْرٌ مِنْكُمْ.</w:t>
      </w:r>
    </w:p>
    <w:p>
      <w:pPr>
        <w:pStyle w:val="BookText"/>
      </w:pPr>
      <w:r>
        <w:rPr>
          <w:rFonts w:ascii="IRNazanin" w:hAnsi="IRNazanin" w:eastAsia="IRNazanin" w:cs="IRNazanin"/>
          <w:lang w:bidi="fa-IR"/>
          <w:color w:val="111111"/>
          <w:sz w:val="28"/>
          <w:szCs w:val="28"/>
          <w:rtl/>
        </w:rPr>
        <w:t xml:space="preserve">یعنی: «سپاس مر خدای را که روی مرا به شهادت تو در پیش روی حسین سفید داشت . »</w:t>
      </w:r>
    </w:p>
    <w:p>
      <w:pPr>
        <w:pStyle w:val="BookText"/>
      </w:pPr>
      <w:r>
        <w:rPr>
          <w:rFonts w:ascii="IRNazanin" w:hAnsi="IRNazanin" w:eastAsia="IRNazanin" w:cs="IRNazanin"/>
          <w:lang w:bidi="fa-IR"/>
          <w:color w:val="111111"/>
          <w:sz w:val="28"/>
          <w:szCs w:val="28"/>
          <w:rtl/>
        </w:rPr>
        <w:t xml:space="preserve">آنگاه روی با کوفیان آورد و گفت: «ای امت نکوهیده گواهی میدهم که نصاری در کلیسیا و مجوس در کنیسه بر شما شرف دارند.»</w:t>
      </w:r>
    </w:p>
    <w:p>
      <w:pPr>
        <w:pStyle w:val="BookText"/>
      </w:pPr>
      <w:r>
        <w:rPr>
          <w:rFonts w:ascii="IRNazanin" w:hAnsi="IRNazanin" w:eastAsia="IRNazanin" w:cs="IRNazanin"/>
          <w:lang w:bidi="fa-IR"/>
          <w:color w:val="111111"/>
          <w:sz w:val="28"/>
          <w:szCs w:val="28"/>
          <w:rtl/>
        </w:rPr>
        <w:t xml:space="preserve">و از روی خشم سر وهب را به سوی سپاه ابن سعد پرتاب کرد. از قضا آن سر بر سینه قاتل وهب آمد و بدان زخم درگذشت.</w:t>
      </w:r>
    </w:p>
    <w:p>
      <w:pPr>
        <w:pStyle w:val="BookText"/>
      </w:pPr>
      <w:r>
        <w:rPr>
          <w:rFonts w:ascii="IRNazanin" w:hAnsi="IRNazanin" w:eastAsia="IRNazanin" w:cs="IRNazanin"/>
          <w:lang w:bidi="fa-IR"/>
          <w:color w:val="111111"/>
          <w:sz w:val="28"/>
          <w:szCs w:val="28"/>
          <w:rtl/>
        </w:rPr>
        <w:t xml:space="preserve">آنگاه عمود خیمه بگرفت و بتاخت و دو تن دیگر به خاک انداخت حسین او را بازگردانید.</w:t>
      </w:r>
    </w:p>
    <w:p>
      <w:pPr>
        <w:pStyle w:val="BookText"/>
      </w:pPr>
      <w:r>
        <w:rPr>
          <w:rFonts w:ascii="Amiri" w:hAnsi="Amiri" w:eastAsia="Amiri" w:cs="Amiri"/>
          <w:lang w:bidi="ar-SA"/>
          <w:color w:val="111111"/>
          <w:sz w:val="28"/>
          <w:szCs w:val="28"/>
          <w:rtl/>
        </w:rPr>
        <w:t xml:space="preserve">فَقَالَ لَهَا : اجْلِسِي فَقَدْ وُضِعَ الجَهادُ مِنَ النِّسَاءِ، فَإِنَّكِ وَابْنَكِ مَعَ جَدِّي مُحَمَّدٍ فِي الْجَنَّةِ .</w:t>
      </w:r>
    </w:p>
    <w:p>
      <w:pPr>
        <w:pStyle w:val="BookText"/>
      </w:pPr>
      <w:r>
        <w:rPr>
          <w:rFonts w:ascii="IRNazanin" w:hAnsi="IRNazanin" w:eastAsia="IRNazanin" w:cs="IRNazanin"/>
          <w:lang w:bidi="fa-IR"/>
          <w:color w:val="111111"/>
          <w:sz w:val="28"/>
          <w:szCs w:val="28"/>
          <w:rtl/>
        </w:rPr>
        <w:t xml:space="preserve">فرمود: «به جای بنشین که جهاد بر زنان نیست تو و فرزندت وهب با جد من محمد در بهشت جای دارید.»</w:t>
      </w:r>
    </w:p>
    <w:p>
      <w:pPr>
        <w:pStyle w:val="BookText"/>
      </w:pPr>
      <w:r>
        <w:rPr>
          <w:rFonts w:ascii="IRNazanin" w:hAnsi="IRNazanin" w:eastAsia="IRNazanin" w:cs="IRNazanin"/>
          <w:lang w:bidi="fa-IR"/>
          <w:color w:val="111111"/>
          <w:sz w:val="28"/>
          <w:szCs w:val="28"/>
          <w:rtl/>
        </w:rPr>
        <w:t xml:space="preserve">پس مادر وهب باز شد و گفت:</w:t>
      </w:r>
    </w:p>
    <w:p>
      <w:pPr>
        <w:pStyle w:val="BookText"/>
      </w:pPr>
      <w:r>
        <w:rPr>
          <w:rFonts w:ascii="Amiri" w:hAnsi="Amiri" w:eastAsia="Amiri" w:cs="Amiri"/>
          <w:lang w:bidi="ar-SA"/>
          <w:color w:val="111111"/>
          <w:sz w:val="28"/>
          <w:szCs w:val="28"/>
          <w:rtl/>
        </w:rPr>
        <w:t xml:space="preserve">الي الا تقطع رجاني.</w:t>
      </w:r>
    </w:p>
    <w:p>
      <w:pPr>
        <w:pStyle w:val="BookText"/>
      </w:pPr>
      <w:r>
        <w:rPr>
          <w:rFonts w:ascii="IRNazanin" w:hAnsi="IRNazanin" w:eastAsia="IRNazanin" w:cs="IRNazanin"/>
          <w:lang w:bidi="fa-IR"/>
          <w:color w:val="111111"/>
          <w:sz w:val="28"/>
          <w:szCs w:val="28"/>
          <w:rtl/>
        </w:rPr>
        <w:t xml:space="preserve">حسین علیه السلام فرمود:</w:t>
      </w:r>
    </w:p>
    <w:p>
      <w:pPr>
        <w:pStyle w:val="BookText"/>
      </w:pPr>
      <w:r>
        <w:rPr>
          <w:rFonts w:ascii="Amiri" w:hAnsi="Amiri" w:eastAsia="Amiri" w:cs="Amiri"/>
          <w:lang w:bidi="ar-SA"/>
          <w:color w:val="111111"/>
          <w:sz w:val="28"/>
          <w:szCs w:val="28"/>
          <w:rtl/>
        </w:rPr>
        <w:t xml:space="preserve">لَا يَقْطَعُ اللَّهُ رَجَاكِ يا أُمَّ وَهَبٍ</w:t>
      </w:r>
    </w:p>
    <w:p>
      <w:pPr>
        <w:pStyle w:val="BookText"/>
      </w:pPr>
      <w:r>
        <w:rPr>
          <w:rFonts w:ascii="IRNazanin" w:hAnsi="IRNazanin" w:eastAsia="IRNazanin" w:cs="IRNazanin"/>
          <w:lang w:bidi="fa-IR"/>
          <w:color w:val="111111"/>
          <w:sz w:val="28"/>
          <w:szCs w:val="28"/>
          <w:rtl/>
        </w:rPr>
        <w:t xml:space="preserve">یعنی ای مادر وهب خداوند قطع نکند امید تو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اگر نمى شناسيد، من از قبيله كلبم. بزودى حمله و دلاورى و ضربت مرا مى بينيد كه از خود و دوستانم خونخواهى كنم و اندوه را يكى پس از ديگرى بردارم.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دمنده غران خروشان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تقاعد : بازنشتن.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دق الباب کوبیدن در (کنایه از خواستن و طلب کردن).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حفاوت احترام زیاد بزرگ داشتن .</w:t>
      </w:r>
    </w:p>
    <w:p>
      <w:pPr>
        <w:pStyle w:val="BookText"/>
      </w:pPr>
      <w:r>
        <w:rPr>
          <w:rFonts w:ascii="IRNazanin" w:hAnsi="IRNazanin" w:eastAsia="IRNazanin" w:cs="IRNazanin"/>
          <w:lang w:bidi="fa-IR"/>
          <w:color w:val="111111"/>
          <w:sz w:val="28"/>
          <w:szCs w:val="28"/>
          <w:rtl/>
        </w:rPr>
        <w:t xml:space="preserve">سپهر ناسخ التواريخ سيد الشهداء 20 / 269 - 273</w:t>
      </w:r>
    </w:p>
    <w:p>
      <w:pPr>
        <w:pStyle w:val="BookText"/>
      </w:pPr>
      <w:r>
        <w:rPr>
          <w:rFonts w:ascii="Amiri" w:hAnsi="Amiri" w:eastAsia="Amiri" w:cs="Amiri"/>
          <w:lang w:bidi="ar-SA"/>
          <w:color w:val="111111"/>
          <w:sz w:val="28"/>
          <w:szCs w:val="28"/>
          <w:rtl/>
        </w:rPr>
        <w:t xml:space="preserve">الدّربندي، أسرار الشّهادة،/ 292- 293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شهادة وهب رضى اللّه عنه: و هو وهب بن عبد اللّه بن حباب الكلبيّ)، فأقبلت أمّه و قالت:</w:t>
      </w:r>
    </w:p>
    <w:p>
      <w:pPr>
        <w:pStyle w:val="BookText"/>
      </w:pPr>
      <w:r>
        <w:rPr>
          <w:rFonts w:ascii="Amiri" w:hAnsi="Amiri" w:eastAsia="Amiri" w:cs="Amiri"/>
          <w:lang w:bidi="ar-SA"/>
          <w:color w:val="111111"/>
          <w:sz w:val="28"/>
          <w:szCs w:val="28"/>
          <w:rtl/>
        </w:rPr>
        <w:t xml:space="preserve">يا بنيّ! قم، فانصر ابن بنت رسول اللّه. فقال: أفعل يا أمّاه، و لا أقصر.</w:t>
      </w:r>
    </w:p>
    <w:p>
      <w:pPr>
        <w:pStyle w:val="BookText"/>
      </w:pPr>
      <w:r>
        <w:rPr>
          <w:rFonts w:ascii="Amiri" w:hAnsi="Amiri" w:eastAsia="Amiri" w:cs="Amiri"/>
          <w:lang w:bidi="ar-SA"/>
          <w:color w:val="111111"/>
          <w:sz w:val="28"/>
          <w:szCs w:val="28"/>
          <w:rtl/>
        </w:rPr>
        <w:t xml:space="preserve">فبرز و هو يقول:</w:t>
      </w:r>
    </w:p>
    <w:p>
      <w:pPr>
        <w:pStyle w:val="BookText"/>
      </w:pPr>
      <w:r>
        <w:rPr>
          <w:rFonts w:ascii="Amiri" w:hAnsi="Amiri" w:eastAsia="Amiri" w:cs="Amiri"/>
          <w:lang w:bidi="ar-SA"/>
          <w:color w:val="111111"/>
          <w:sz w:val="28"/>
          <w:szCs w:val="28"/>
          <w:rtl/>
        </w:rPr>
        <w:t xml:space="preserve">إن تنكروني فأنا ابن الكلبيّ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ثأري بعد ثأر صحبي</w:t>
      </w:r>
    </w:p>
    <w:p>
      <w:pPr>
        <w:pStyle w:val="BookText"/>
      </w:pPr>
      <w:r>
        <w:rPr>
          <w:rFonts w:ascii="Amiri" w:hAnsi="Amiri" w:eastAsia="Amiri" w:cs="Amiri"/>
          <w:lang w:bidi="ar-SA"/>
          <w:color w:val="111111"/>
          <w:sz w:val="28"/>
          <w:szCs w:val="28"/>
          <w:rtl/>
        </w:rPr>
        <w:t xml:space="preserve">و أدفع الكرب أمام الكرب *** ليس جهادي في الوغا باللّعب</w:t>
      </w:r>
    </w:p>
    <w:p>
      <w:pPr>
        <w:pStyle w:val="BookText"/>
      </w:pPr>
      <w:r>
        <w:rPr>
          <w:rFonts w:ascii="Amiri" w:hAnsi="Amiri" w:eastAsia="Amiri" w:cs="Amiri"/>
          <w:lang w:bidi="ar-SA"/>
          <w:color w:val="111111"/>
          <w:sz w:val="28"/>
          <w:szCs w:val="28"/>
          <w:rtl/>
        </w:rPr>
        <w:t xml:space="preserve">فلم يزل يقاتل حتّى قتل جماعة منهم، فرجع إلى أمّه و امرأته، فوقف عليهما، و قال:</w:t>
      </w:r>
    </w:p>
    <w:p>
      <w:pPr>
        <w:pStyle w:val="BookText"/>
      </w:pPr>
      <w:r>
        <w:rPr>
          <w:rFonts w:ascii="Amiri" w:hAnsi="Amiri" w:eastAsia="Amiri" w:cs="Amiri"/>
          <w:lang w:bidi="ar-SA"/>
          <w:color w:val="111111"/>
          <w:sz w:val="28"/>
          <w:szCs w:val="28"/>
          <w:rtl/>
        </w:rPr>
        <w:t xml:space="preserve">يا أمّاه! أرضيت عنّي؟ فقالت: ما رضيت حتّى تقتل بين يدي الحسين عليه السّلام. فقالت امرأته: باللّه، لا تفجعني في نفسك. فقالت أمّه: يا بنيّ! لا تقبل قولها، و ارجع، و قاتل بين يدي ابن بنت رسول اللّه صلّى اللّه عليه و اله تنل شفاعة جدّه يوم القيامة. فرجع، فلم يزل يقاتل حتّى قتل تسعة عشر فارسا، و عشرين راجلا، ثمّ قطعت يداه. و أخذت امرأته عمودا و أقبلت نحوه، و هي تقول: فداك أبي و أمّي! قاتل دون الطّيّبين حرم رسول اللّه صلّى اللّه عليه و اله. فأقبل كي يردّها إلى النّساء، فأخذت بجانب ثوبه، فقالت: لن أعود أو أموت معك. فقال الحسين عليه السّلام: جزيتم من بيتي خيرا، ارجعي إلى النّساء رحمك اللّه. فانصرفت. و جعل يقاتل حتّى أخذ أسيرا، فأتي به إلى عمر بن سعد لعنه اللّه، فقال: ما أشدّ صولتك؟ ثمّ أمر بضرب عنقه، فضرب، و رمي برأسه إلى عسكر الحسين عليه السّلام، فأخذت أمّه الرّأس، فقبّلته، و وضعته في حجرها، و جعلت تمسح الدّم عن وجهه، و تقول: الحمد للّه الّذي بيّض وجهي بشهادتك يا ولدي بين يدي أبي عبد اللّه الحسين عليه السّلام. ثمّ قالت: يا أمّة السّوء! أشهد أنّ اليهود في بيعها، و النّصارى في كنائسها خير منكم.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رمت برأس ولدها نحو القوم، فأصابت به الّذي قتل ولدها، فقتلته. ثمّ شدّت بعمود الفسطاط، فقتلت رجلين، فقال لها الحسين عليه السّلام: ارجعي يا أمّ وهب! أنت و ابنك مع رسول اللّه صلّى اللّه عليه و اله و سلّم:</w:t>
      </w:r>
    </w:p>
    <w:p>
      <w:pPr>
        <w:pStyle w:val="BookText"/>
      </w:pPr>
      <w:r>
        <w:rPr>
          <w:rFonts w:ascii="Amiri" w:hAnsi="Amiri" w:eastAsia="Amiri" w:cs="Amiri"/>
          <w:lang w:bidi="ar-SA"/>
          <w:color w:val="111111"/>
          <w:sz w:val="28"/>
          <w:szCs w:val="28"/>
          <w:rtl/>
        </w:rPr>
        <w:t xml:space="preserve">ارجعي للنّساء يرحمك اللّه *** و اندبينا القتيل بعد القتيل</w:t>
      </w:r>
    </w:p>
    <w:p>
      <w:pPr>
        <w:pStyle w:val="BookText"/>
      </w:pPr>
      <w:r>
        <w:rPr>
          <w:rFonts w:ascii="Amiri" w:hAnsi="Amiri" w:eastAsia="Amiri" w:cs="Amiri"/>
          <w:lang w:bidi="ar-SA"/>
          <w:color w:val="111111"/>
          <w:sz w:val="28"/>
          <w:szCs w:val="28"/>
          <w:rtl/>
        </w:rPr>
        <w:t xml:space="preserve">كتب القتل و القتال علينا *** و على المحصنات جرّ الذّيول</w:t>
      </w:r>
    </w:p>
    <w:p>
      <w:pPr>
        <w:pStyle w:val="BookText"/>
      </w:pPr>
      <w:r>
        <w:rPr>
          <w:rFonts w:ascii="Amiri" w:hAnsi="Amiri" w:eastAsia="Amiri" w:cs="Amiri"/>
          <w:lang w:bidi="ar-SA"/>
          <w:color w:val="111111"/>
          <w:sz w:val="28"/>
          <w:szCs w:val="28"/>
          <w:rtl/>
        </w:rPr>
        <w:t xml:space="preserve">فإنّ الجهاد مرفوع عن النّساء. فرجعت، و هي تقول: إلهي! لا تقطع رجائي. فقال لها الحسين عليه السّلام: لا يقطع اللّه رجاءك يا أمّ وهب.</w:t>
      </w:r>
    </w:p>
    <w:p>
      <w:pPr>
        <w:pStyle w:val="BookText"/>
      </w:pPr>
      <w:r>
        <w:rPr>
          <w:rFonts w:ascii="Amiri" w:hAnsi="Amiri" w:eastAsia="Amiri" w:cs="Amiri"/>
          <w:lang w:bidi="ar-SA"/>
          <w:color w:val="111111"/>
          <w:sz w:val="28"/>
          <w:szCs w:val="28"/>
          <w:rtl/>
        </w:rPr>
        <w:t xml:space="preserve">فذهبت امرأته تمسح الدّم و التّراب عن وجهه و تقول: هنيئا لك الجنّة.</w:t>
      </w:r>
    </w:p>
    <w:p>
      <w:pPr>
        <w:pStyle w:val="BookText"/>
      </w:pPr>
      <w:r>
        <w:rPr>
          <w:rFonts w:ascii="Amiri" w:hAnsi="Amiri" w:eastAsia="Amiri" w:cs="Amiri"/>
          <w:lang w:bidi="ar-SA"/>
          <w:color w:val="111111"/>
          <w:sz w:val="28"/>
          <w:szCs w:val="28"/>
          <w:rtl/>
        </w:rPr>
        <w:t xml:space="preserve">و في خبر: تكحل من الدّم في عينيها، فبصر بها شمر، فأمر غلامه يسمى: رستم، فضربها بعمود، فشدخها، و قتلها، و هي أوّل امرأة قتلت في عسكر الحسين عليه السّلام.</w:t>
      </w:r>
    </w:p>
    <w:p>
      <w:pPr>
        <w:pStyle w:val="BookText"/>
      </w:pPr>
      <w:r>
        <w:rPr>
          <w:rFonts w:ascii="Amiri" w:hAnsi="Amiri" w:eastAsia="Amiri" w:cs="Amiri"/>
          <w:lang w:bidi="ar-SA"/>
          <w:color w:val="111111"/>
          <w:sz w:val="28"/>
          <w:szCs w:val="28"/>
          <w:rtl/>
        </w:rPr>
        <w:t xml:space="preserve">و ساق صاحب (النّاسخ) في شهادة وهب بن عبد اللّه إلى أن قال: قالت له زوجته:</w:t>
      </w:r>
    </w:p>
    <w:p>
      <w:pPr>
        <w:pStyle w:val="BookText"/>
      </w:pPr>
      <w:r>
        <w:rPr>
          <w:rFonts w:ascii="Amiri" w:hAnsi="Amiri" w:eastAsia="Amiri" w:cs="Amiri"/>
          <w:lang w:bidi="ar-SA"/>
          <w:color w:val="111111"/>
          <w:sz w:val="28"/>
          <w:szCs w:val="28"/>
          <w:rtl/>
        </w:rPr>
        <w:t xml:space="preserve">باللّه، لا تفجعني في نفسك. فقالت أمّه: يا بنيّ! لا تقبل قولها، و لا تدع نصرة الحسين عليه السّلام، لأنّه لا تنال شفاعة جدّه إلّا برضاه و رضاي. و لما كان منذ عرس وهب إلى يوم الطّفّ سبعة عشر يوما، كان يصعب على امرأته فراقه، فقالت: يا وهب! إنّي أعلم أنّك إذا قتلت في نصرة ابن رسول اللّه صلّى اللّه عليه و اله دخلت الجنّة، و ضاجعت الحور، و تنساني، فيجب أن آخذ منك عهدا بمحضر الحسين عليه السّلام في ذلك، فأقبل وهب و امرأته إلى الحسين عليه السّلام فقالت: يا ابن رسول اللّه! لي حاجتان: (الأولى) إنّه إذا مضى عنّي وهب، فأبقى بلا محامي و كفيل، فسلّمني إلى أهل بيتك، (و الثّانية) إذا قتل وهب، فيضاجع الحور، فتكون شاهدا على أن لا ينساني.</w:t>
      </w:r>
    </w:p>
    <w:p>
      <w:pPr>
        <w:pStyle w:val="BookText"/>
      </w:pPr>
      <w:r>
        <w:rPr>
          <w:rFonts w:ascii="Amiri" w:hAnsi="Amiri" w:eastAsia="Amiri" w:cs="Amiri"/>
          <w:lang w:bidi="ar-SA"/>
          <w:color w:val="111111"/>
          <w:sz w:val="28"/>
          <w:szCs w:val="28"/>
          <w:rtl/>
        </w:rPr>
        <w:t xml:space="preserve">فلمّا سمع الحسين عليه السّلام كلامها، بكى بكاء شديدا، ثمّ أجاب سؤلها و أطاب خاطرها.</w:t>
      </w:r>
    </w:p>
    <w:p>
      <w:pPr>
        <w:pStyle w:val="BookText"/>
      </w:pPr>
      <w:r>
        <w:rPr>
          <w:rFonts w:ascii="Amiri" w:hAnsi="Amiri" w:eastAsia="Amiri" w:cs="Amiri"/>
          <w:lang w:bidi="ar-SA"/>
          <w:color w:val="111111"/>
          <w:sz w:val="28"/>
          <w:szCs w:val="28"/>
          <w:rtl/>
        </w:rPr>
        <w:t xml:space="preserve">ثمّ برز وهب، و قاتل حتّى قطع رجل يمينه، فأخذ السّيف بشماله [فقطعها] أيضا رجل من كندة، فأخذت امرأته عمود الخيمة، و حملت على القوم، و هي تقول: يا وهب، فداك أبي و أمّي! قاتل دون الطّيّبين حرم رسول اللّه صلّى اللّه عليه و اله. قال لها: كنت تنهينني عن نصرة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 الآن تحرّضينني. قالت: يا وهب! لقد عفت الحياة، و تركت الدّنيا منذ سمعت نداء الحسين عليه السّلام و هو ينادي: وا غربتاه! وا قلّة ناصراه! وا جدّاه! أما من ذابّ يذبّ عنّا؟ أما من مجير يجيرنا؟</w:t>
      </w:r>
    </w:p>
    <w:p>
      <w:pPr>
        <w:pStyle w:val="BookText"/>
      </w:pPr>
      <w:r>
        <w:rPr>
          <w:rFonts w:ascii="Amiri" w:hAnsi="Amiri" w:eastAsia="Amiri" w:cs="Amiri"/>
          <w:lang w:bidi="ar-SA"/>
          <w:color w:val="111111"/>
          <w:sz w:val="28"/>
          <w:szCs w:val="28"/>
          <w:rtl/>
        </w:rPr>
        <w:t xml:space="preserve">قال وهب: ارجعي، فإنّ الجهاد مرفوع عن النّساء. قالت: لن أعود أو أموت معك.</w:t>
      </w:r>
    </w:p>
    <w:p>
      <w:pPr>
        <w:pStyle w:val="BookText"/>
      </w:pPr>
      <w:r>
        <w:rPr>
          <w:rFonts w:ascii="Amiri" w:hAnsi="Amiri" w:eastAsia="Amiri" w:cs="Amiri"/>
          <w:lang w:bidi="ar-SA"/>
          <w:color w:val="111111"/>
          <w:sz w:val="28"/>
          <w:szCs w:val="28"/>
          <w:rtl/>
        </w:rPr>
        <w:t xml:space="preserve">و لمّا كان وهب قد قطعت يداه، فأخذ بأسنانه جانب ثوبها ليرجعها، فانفلتت منه، فنادى وهب و استغاث بالحسين عليه السّلام، فقال الحسين عليه السّلام: جزيتم من أهل بيتي خيرا، ارجعي إلى النّساء، بارك اللّه فيك، فإنّه ليس عليكنّ قتال. قالت: سيّدي! دعني فإنّ القتل أهون من الأسر في أيدي بني أميّة. فقال عليه السّلام: إنّ حالك كحال أهل بيتي- وردّها بلين الكلام- و قيل: إنّ وهب كان عمره خمسا و عشرين سنة، و اسم أمّه قمر، و اسم زوجته هانية، و كان له سبعة عشر يوما مذ عرس، و له عشرة أيّام مذ دخل في دين الإسلام على يدي الحسين عليه السّلام.</w:t>
      </w:r>
    </w:p>
    <w:p>
      <w:pPr>
        <w:pStyle w:val="BookText"/>
      </w:pPr>
      <w:r>
        <w:rPr>
          <w:rFonts w:ascii="Amiri" w:hAnsi="Amiri" w:eastAsia="Amiri" w:cs="Amiri"/>
          <w:lang w:bidi="ar-SA"/>
          <w:color w:val="111111"/>
          <w:sz w:val="28"/>
          <w:szCs w:val="28"/>
          <w:rtl/>
        </w:rPr>
        <w:t xml:space="preserve">قال أبو مخنف: قتل وهب خمسين رجلا، فوقعت به سبعون ضربة، و طعنة، و نبلة، و جعلوه و جواده كالقنفذ من كثرة النّبل، و السّهام، ثمّ استشهد.</w:t>
      </w:r>
    </w:p>
    <w:p>
      <w:pPr>
        <w:pStyle w:val="BookText"/>
      </w:pPr>
      <w:r>
        <w:rPr>
          <w:rFonts w:ascii="Amiri" w:hAnsi="Amiri" w:eastAsia="Amiri" w:cs="Amiri"/>
          <w:lang w:bidi="ar-SA"/>
          <w:color w:val="111111"/>
          <w:sz w:val="28"/>
          <w:szCs w:val="28"/>
          <w:rtl/>
        </w:rPr>
        <w:t xml:space="preserve">المازندراني، معالي السّبطين، 1/ 385- 388</w:t>
      </w:r>
    </w:p>
    <w:p>
      <w:pPr>
        <w:pStyle w:val="BookText"/>
      </w:pPr>
      <w:r>
        <w:rPr>
          <w:rFonts w:ascii="Amiri" w:hAnsi="Amiri" w:eastAsia="Amiri" w:cs="Amiri"/>
          <w:lang w:bidi="ar-SA"/>
          <w:color w:val="111111"/>
          <w:sz w:val="28"/>
          <w:szCs w:val="28"/>
          <w:rtl/>
        </w:rPr>
        <w:t xml:space="preserve">ثمّ برز وهب بن حباب الكلبيّ </w:t>
      </w:r>
      <w:r>
        <w:rPr>
          <w:rStyle w:val="FootnoteReference"/>
        </w:rPr>
        <w:footnoteReference w:id="2934"/>
      </w:r>
      <w:r>
        <w:rPr>
          <w:rFonts w:ascii="Amiri" w:hAnsi="Amiri" w:eastAsia="Amiri" w:cs="Amiri"/>
          <w:lang w:bidi="ar-SA"/>
          <w:color w:val="111111"/>
          <w:sz w:val="28"/>
          <w:szCs w:val="28"/>
          <w:rtl/>
        </w:rPr>
        <w:t xml:space="preserve">، و كانت معه أمّه، و زوجته، فقالت أمّه: قم يا بنيّ، فانصر ابن بنت رسول اللّه صلّى اللّه عليه و اله. فقال: أفعل يا أمّاه، و لا أقصر. فبرز و هو يقول:</w:t>
      </w:r>
    </w:p>
    <w:p>
      <w:pPr>
        <w:pStyle w:val="BookText"/>
      </w:pPr>
      <w:r>
        <w:rPr>
          <w:rStyle w:val="FootnoteReference"/>
        </w:rPr>
        <w:footnoteReference w:id="2935"/>
      </w:r>
      <w:r>
        <w:rPr>
          <w:rFonts w:ascii="Amiri" w:hAnsi="Amiri" w:eastAsia="Amiri" w:cs="Amiri"/>
          <w:lang w:bidi="ar-SA"/>
          <w:color w:val="111111"/>
          <w:sz w:val="28"/>
          <w:szCs w:val="28"/>
          <w:rtl/>
        </w:rPr>
        <w:t xml:space="preserve">إن تنكروني فأنا ابن الكلبيّ </w:t>
      </w:r>
      <w:r>
        <w:rPr>
          <w:rStyle w:val="FootnoteReference"/>
        </w:rPr>
        <w:footnoteReference w:id="2936"/>
      </w:r>
      <w:r>
        <w:rPr>
          <w:rFonts w:ascii="Amiri" w:hAnsi="Amiri" w:eastAsia="Amiri" w:cs="Amiri"/>
          <w:lang w:bidi="ar-SA"/>
          <w:color w:val="111111"/>
          <w:sz w:val="28"/>
          <w:szCs w:val="28"/>
          <w:rtl/>
        </w:rPr>
        <w:t xml:space="preserve">سوف تروني و ترون ضربي
و حملتي و صولتي في الحرب *** أدرك ثأري بعد ثأر صحبي</w:t>
      </w:r>
    </w:p>
    <w:p>
      <w:pPr>
        <w:pStyle w:val="BookText"/>
      </w:pPr>
      <w:r>
        <w:rPr>
          <w:rFonts w:ascii="Amiri" w:hAnsi="Amiri" w:eastAsia="Amiri" w:cs="Amiri"/>
          <w:lang w:bidi="ar-SA"/>
          <w:color w:val="111111"/>
          <w:sz w:val="28"/>
          <w:szCs w:val="28"/>
          <w:rtl/>
        </w:rPr>
        <w:t xml:space="preserve">و أدفع الكرب أمام الكرب *** ليس جهادي في الوغا باللّعب</w:t>
      </w:r>
    </w:p>
    <w:p>
      <w:pPr>
        <w:pStyle w:val="BookText"/>
      </w:pPr>
      <w:r>
        <w:rPr>
          <w:rFonts w:ascii="Amiri" w:hAnsi="Amiri" w:eastAsia="Amiri" w:cs="Amiri"/>
          <w:lang w:bidi="ar-SA"/>
          <w:color w:val="111111"/>
          <w:sz w:val="28"/>
          <w:szCs w:val="28"/>
          <w:rtl/>
        </w:rPr>
        <w:t xml:space="preserve">«ثمّ» حمل، و لم يزل يقاتل حتّى قتل جماعة، ثمّ رجع إلى امرأته، و أمّه، و قال: يا أمّاه!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أرضيت؟ فقالت: ما رضيت حتّى تقتل بين يدي الحسين عليه السّلام. فقالت امرأته: باللّه عليك، لا تفجعني بنفسك. فقالت له أمّه: يا بنيّ! أعزب عن قولها، و ارجع فقاتل بين يدي ابن بنت نبيّك تنل شفاعة جدّه يوم القيامة.</w:t>
      </w:r>
    </w:p>
    <w:p>
      <w:pPr>
        <w:pStyle w:val="BookText"/>
      </w:pPr>
      <w:r>
        <w:rPr>
          <w:rFonts w:ascii="Amiri" w:hAnsi="Amiri" w:eastAsia="Amiri" w:cs="Amiri"/>
          <w:lang w:bidi="ar-SA"/>
          <w:color w:val="111111"/>
          <w:sz w:val="28"/>
          <w:szCs w:val="28"/>
          <w:rtl/>
        </w:rPr>
        <w:t xml:space="preserve">فرجع، فلم يزل يقاتل حتّى قطعت يداه، </w:t>
      </w:r>
      <w:r>
        <w:rPr>
          <w:rStyle w:val="FootnoteReference"/>
        </w:rPr>
        <w:footnoteReference w:id="2937"/>
      </w:r>
      <w:r>
        <w:rPr>
          <w:rFonts w:ascii="Amiri" w:hAnsi="Amiri" w:eastAsia="Amiri" w:cs="Amiri"/>
          <w:lang w:bidi="ar-SA"/>
          <w:color w:val="111111"/>
          <w:sz w:val="28"/>
          <w:szCs w:val="28"/>
          <w:rtl/>
        </w:rPr>
        <w:t xml:space="preserve">و أخذت امرأته عمودا و أقبلت نحوه، و هي تقول: فداك أبي و أمّي، قاتل دون الطّيّبين حرم رسول اللّه صلّى اللّه عليه و اله. فأقبل كي يردّها إلى النّساء، فأخذت بجانب ثوبه و قالت: لن أعود دون أن أموت معك. فقال الحسين عليه السّلام:</w:t>
      </w:r>
    </w:p>
    <w:p>
      <w:pPr>
        <w:pStyle w:val="BookText"/>
      </w:pPr>
      <w:r>
        <w:rPr>
          <w:rFonts w:ascii="Amiri" w:hAnsi="Amiri" w:eastAsia="Amiri" w:cs="Amiri"/>
          <w:lang w:bidi="ar-SA"/>
          <w:color w:val="111111"/>
          <w:sz w:val="28"/>
          <w:szCs w:val="28"/>
          <w:rtl/>
        </w:rPr>
        <w:t xml:space="preserve">جزيتم من أهل بيت خيرا، ارجعي إلى النّساء رحمك اللّه. فانصرفت إليهنّ، و لم يزل الكلبيّ يقاتل حتّى </w:t>
      </w:r>
      <w:r>
        <w:rPr>
          <w:rStyle w:val="FootnoteReference"/>
        </w:rPr>
        <w:footnoteReference w:id="2938"/>
      </w:r>
      <w:r>
        <w:rPr>
          <w:rFonts w:ascii="Amiri" w:hAnsi="Amiri" w:eastAsia="Amiri" w:cs="Amiri"/>
          <w:lang w:bidi="ar-SA"/>
          <w:color w:val="111111"/>
          <w:sz w:val="28"/>
          <w:szCs w:val="28"/>
          <w:rtl/>
        </w:rPr>
        <w:t xml:space="preserve">قتل- رضوان اللّه عليه-.</w:t>
      </w:r>
    </w:p>
    <w:p>
      <w:pPr>
        <w:pStyle w:val="BookText"/>
      </w:pPr>
      <w:r>
        <w:rPr>
          <w:rFonts w:ascii="Amiri" w:hAnsi="Amiri" w:eastAsia="Amiri" w:cs="Amiri"/>
          <w:lang w:bidi="ar-SA"/>
          <w:color w:val="111111"/>
          <w:sz w:val="28"/>
          <w:szCs w:val="28"/>
          <w:rtl/>
        </w:rPr>
        <w:t xml:space="preserve">الأمين، لواعج الأشجان،/ 143- 144، أعيان الشّيعة، 1/ 604</w:t>
      </w:r>
    </w:p>
    <w:p>
      <w:pPr>
        <w:pStyle w:val="BookText"/>
      </w:pPr>
      <w:r>
        <w:rPr>
          <w:rFonts w:ascii="Amiri" w:hAnsi="Amiri" w:eastAsia="Amiri" w:cs="Amiri"/>
          <w:lang w:bidi="ar-SA"/>
          <w:color w:val="111111"/>
          <w:sz w:val="28"/>
          <w:szCs w:val="28"/>
          <w:rtl/>
        </w:rPr>
        <w:t xml:space="preserve">قال السّيّد و غيره: و برز وهب بن حباب الكلبيّ، فأحسن في الجلاد، و بالغ في الجهاد، و كانت معه أمّه و زوجته.</w:t>
      </w:r>
    </w:p>
    <w:p>
      <w:pPr>
        <w:pStyle w:val="BookText"/>
      </w:pPr>
      <w:r>
        <w:rPr>
          <w:rFonts w:ascii="Amiri" w:hAnsi="Amiri" w:eastAsia="Amiri" w:cs="Amiri"/>
          <w:lang w:bidi="ar-SA"/>
          <w:color w:val="111111"/>
          <w:sz w:val="28"/>
          <w:szCs w:val="28"/>
          <w:rtl/>
        </w:rPr>
        <w:t xml:space="preserve">فقالت له أمّه: قم يا بني، و انصر ابن بنت رسول اللّه.</w:t>
      </w:r>
    </w:p>
    <w:p>
      <w:pPr>
        <w:pStyle w:val="BookText"/>
      </w:pPr>
      <w:r>
        <w:rPr>
          <w:rFonts w:ascii="Amiri" w:hAnsi="Amiri" w:eastAsia="Amiri" w:cs="Amiri"/>
          <w:lang w:bidi="ar-SA"/>
          <w:color w:val="111111"/>
          <w:sz w:val="28"/>
          <w:szCs w:val="28"/>
          <w:rtl/>
        </w:rPr>
        <w:t xml:space="preserve">فقال: أفعل- يا أمّاه- و لا أقصر إن شاء اللّه. ثمّ برز و هو يقول:</w:t>
      </w:r>
    </w:p>
    <w:p>
      <w:pPr>
        <w:pStyle w:val="BookText"/>
      </w:pPr>
      <w:r>
        <w:rPr>
          <w:rFonts w:ascii="Amiri" w:hAnsi="Amiri" w:eastAsia="Amiri" w:cs="Amiri"/>
          <w:lang w:bidi="ar-SA"/>
          <w:color w:val="111111"/>
          <w:sz w:val="28"/>
          <w:szCs w:val="28"/>
          <w:rtl/>
        </w:rPr>
        <w:t xml:space="preserve">إن تنكروني فأنا ابن الكلبيّ *** سوف تروني و ترون ضربي</w:t>
      </w:r>
    </w:p>
    <w:p>
      <w:pPr>
        <w:pStyle w:val="BookText"/>
      </w:pPr>
      <w:r>
        <w:rPr>
          <w:rFonts w:ascii="Amiri" w:hAnsi="Amiri" w:eastAsia="Amiri" w:cs="Amiri"/>
          <w:lang w:bidi="ar-SA"/>
          <w:color w:val="111111"/>
          <w:sz w:val="28"/>
          <w:szCs w:val="28"/>
          <w:rtl/>
        </w:rPr>
        <w:t xml:space="preserve">و حملتي و صولتي في الحرب *** أدرك ثأري بعد ثأر صحبي</w:t>
      </w:r>
    </w:p>
    <w:p>
      <w:pPr>
        <w:pStyle w:val="BookText"/>
      </w:pPr>
      <w:r>
        <w:rPr>
          <w:rFonts w:ascii="Amiri" w:hAnsi="Amiri" w:eastAsia="Amiri" w:cs="Amiri"/>
          <w:lang w:bidi="ar-SA"/>
          <w:color w:val="111111"/>
          <w:sz w:val="28"/>
          <w:szCs w:val="28"/>
          <w:rtl/>
        </w:rPr>
        <w:t xml:space="preserve">و أدفع الكرب بيوم الكرب *** فما جلادي في الوغا باللّعب</w:t>
      </w:r>
    </w:p>
    <w:p>
      <w:pPr>
        <w:pStyle w:val="BookText"/>
      </w:pPr>
      <w:r>
        <w:rPr>
          <w:rFonts w:ascii="Amiri" w:hAnsi="Amiri" w:eastAsia="Amiri" w:cs="Amiri"/>
          <w:lang w:bidi="ar-SA"/>
          <w:color w:val="111111"/>
          <w:sz w:val="28"/>
          <w:szCs w:val="28"/>
          <w:rtl/>
        </w:rPr>
        <w:t xml:space="preserve">فلم يزل يقاتل حتّى قتل منهم جماعة، فرجع إلى أمّه و امرأته، فوقف عليهما، فقال: يا أمّاه! أرضيت عنّي أم لا؟ فقالت أمّه: ما رضيت حتّى تقتل بين يدي الحسين عليه السّلام ابن بنت رسول اللّه صلّى اللّه عليه و اله.</w:t>
      </w:r>
    </w:p>
    <w:p>
      <w:pPr>
        <w:pStyle w:val="BookText"/>
      </w:pPr>
      <w:r>
        <w:rPr>
          <w:rFonts w:ascii="Amiri" w:hAnsi="Amiri" w:eastAsia="Amiri" w:cs="Amiri"/>
          <w:lang w:bidi="ar-SA"/>
          <w:color w:val="111111"/>
          <w:sz w:val="28"/>
          <w:szCs w:val="28"/>
          <w:rtl/>
        </w:rPr>
        <w:t xml:space="preserve">و قالت امرأته: باللّه عليك، لا تفجعني بنفسك.</w:t>
      </w:r>
    </w:p>
    <w:p>
      <w:pPr>
        <w:pStyle w:val="BookText"/>
      </w:pPr>
      <w:r>
        <w:rPr>
          <w:rFonts w:ascii="Amiri" w:hAnsi="Amiri" w:eastAsia="Amiri" w:cs="Amiri"/>
          <w:lang w:bidi="ar-SA"/>
          <w:color w:val="111111"/>
          <w:sz w:val="28"/>
          <w:szCs w:val="28"/>
          <w:rtl/>
        </w:rPr>
        <w:t xml:space="preserve">فقالت أمّه: يا بني! أعزب عن قولها، و ارجع، فقاتل بين يدي ابن بنت رسول اللّه،].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تنل شفاعة جدّه يوم القيامة.</w:t>
      </w:r>
    </w:p>
    <w:p>
      <w:pPr>
        <w:pStyle w:val="BookText"/>
      </w:pPr>
      <w:r>
        <w:rPr>
          <w:rFonts w:ascii="Amiri" w:hAnsi="Amiri" w:eastAsia="Amiri" w:cs="Amiri"/>
          <w:lang w:bidi="ar-SA"/>
          <w:color w:val="111111"/>
          <w:sz w:val="28"/>
          <w:szCs w:val="28"/>
          <w:rtl/>
        </w:rPr>
        <w:t xml:space="preserve">فتقدّم إلى الحرب و هو يقول:</w:t>
      </w:r>
    </w:p>
    <w:p>
      <w:pPr>
        <w:pStyle w:val="BookText"/>
      </w:pPr>
      <w:r>
        <w:rPr>
          <w:rFonts w:ascii="Amiri" w:hAnsi="Amiri" w:eastAsia="Amiri" w:cs="Amiri"/>
          <w:lang w:bidi="ar-SA"/>
          <w:color w:val="111111"/>
          <w:sz w:val="28"/>
          <w:szCs w:val="28"/>
          <w:rtl/>
        </w:rPr>
        <w:t xml:space="preserve">إنّي زعيم لك أمّ وهب *** بالطّعن فيهم تارة و الضّرب</w:t>
      </w:r>
    </w:p>
    <w:p>
      <w:pPr>
        <w:pStyle w:val="BookText"/>
      </w:pPr>
      <w:r>
        <w:rPr>
          <w:rFonts w:ascii="Amiri" w:hAnsi="Amiri" w:eastAsia="Amiri" w:cs="Amiri"/>
          <w:lang w:bidi="ar-SA"/>
          <w:color w:val="111111"/>
          <w:sz w:val="28"/>
          <w:szCs w:val="28"/>
          <w:rtl/>
        </w:rPr>
        <w:t xml:space="preserve">ضرب غلام موقن بالرّبّ *** حتّى يذيق القوم مرّ الحرب</w:t>
      </w:r>
    </w:p>
    <w:p>
      <w:pPr>
        <w:pStyle w:val="BookText"/>
      </w:pPr>
      <w:r>
        <w:rPr>
          <w:rFonts w:ascii="Amiri" w:hAnsi="Amiri" w:eastAsia="Amiri" w:cs="Amiri"/>
          <w:lang w:bidi="ar-SA"/>
          <w:color w:val="111111"/>
          <w:sz w:val="28"/>
          <w:szCs w:val="28"/>
          <w:rtl/>
        </w:rPr>
        <w:t xml:space="preserve">إنّي امرء ذو مرّة و عضب *** حسبي بنفسي من عليم حسبي</w:t>
      </w:r>
    </w:p>
    <w:p>
      <w:pPr>
        <w:pStyle w:val="BookText"/>
      </w:pPr>
      <w:r>
        <w:rPr>
          <w:rFonts w:ascii="Amiri" w:hAnsi="Amiri" w:eastAsia="Amiri" w:cs="Amiri"/>
          <w:lang w:bidi="ar-SA"/>
          <w:color w:val="111111"/>
          <w:sz w:val="28"/>
          <w:szCs w:val="28"/>
          <w:rtl/>
        </w:rPr>
        <w:t xml:space="preserve">و لم يزل يقاتل حتّى قطعت يداه، فأخذت امرأته عمودا، فأقبلت نحوه و هي تقول:</w:t>
      </w:r>
    </w:p>
    <w:p>
      <w:pPr>
        <w:pStyle w:val="BookText"/>
      </w:pPr>
      <w:r>
        <w:rPr>
          <w:rFonts w:ascii="Amiri" w:hAnsi="Amiri" w:eastAsia="Amiri" w:cs="Amiri"/>
          <w:lang w:bidi="ar-SA"/>
          <w:color w:val="111111"/>
          <w:sz w:val="28"/>
          <w:szCs w:val="28"/>
          <w:rtl/>
        </w:rPr>
        <w:t xml:space="preserve">فداك أبي و أمّي! قاتل دون الطّيّبين حرم رسول اللّه. فأقبل كي يردّها إلى النّساء، فأخذت بجانب ثوبه و قالت: لن أعود دون أن أموت معك؟.</w:t>
      </w:r>
    </w:p>
    <w:p>
      <w:pPr>
        <w:pStyle w:val="BookText"/>
      </w:pPr>
      <w:r>
        <w:rPr>
          <w:rFonts w:ascii="Amiri" w:hAnsi="Amiri" w:eastAsia="Amiri" w:cs="Amiri"/>
          <w:lang w:bidi="ar-SA"/>
          <w:color w:val="111111"/>
          <w:sz w:val="28"/>
          <w:szCs w:val="28"/>
          <w:rtl/>
        </w:rPr>
        <w:t xml:space="preserve">فقال الحسين: جزيتم من أهل بيت خيرا، ارجعي إلى النّساء رحمك اللّه.</w:t>
      </w:r>
    </w:p>
    <w:p>
      <w:pPr>
        <w:pStyle w:val="BookText"/>
      </w:pPr>
      <w:r>
        <w:rPr>
          <w:rFonts w:ascii="Amiri" w:hAnsi="Amiri" w:eastAsia="Amiri" w:cs="Amiri"/>
          <w:lang w:bidi="ar-SA"/>
          <w:color w:val="111111"/>
          <w:sz w:val="28"/>
          <w:szCs w:val="28"/>
          <w:rtl/>
        </w:rPr>
        <w:t xml:space="preserve">فانصرفت إليهنّ. و لم يزل الكلبيّ يقاتل حتّى قتل- رضوان اللّه عليه-.</w:t>
      </w:r>
    </w:p>
    <w:p>
      <w:pPr>
        <w:pStyle w:val="BookText"/>
      </w:pPr>
      <w:r>
        <w:rPr>
          <w:rFonts w:ascii="Amiri" w:hAnsi="Amiri" w:eastAsia="Amiri" w:cs="Amiri"/>
          <w:lang w:bidi="ar-SA"/>
          <w:color w:val="111111"/>
          <w:sz w:val="28"/>
          <w:szCs w:val="28"/>
          <w:rtl/>
        </w:rPr>
        <w:t xml:space="preserve">بحر العلوم، مقتل الحسين عليه السّلام،/ 394- 395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66" w:name="pg19323_232519"/>
    <w:bookmarkEnd w:id="66"/>
    <w:p>
      <w:pPr>
        <w:pStyle w:val="Heading4"/>
      </w:pPr>
      <w:bookmarkStart w:id="220" w:name="_Toc71"/>
      <w:r>
        <w:t>عمرو بن قرظة الأنصاريّ يقاتل و يستشهد و أخوه الّذي كان في صفّ الأعداء يستنكر</w:t>
      </w:r>
      <w:bookmarkEnd w:id="220"/>
    </w:p>
    <w:p>
      <w:pPr>
        <w:pStyle w:val="BookText"/>
      </w:pPr>
      <w:r>
        <w:rPr>
          <w:rFonts w:ascii="Amiri" w:hAnsi="Amiri" w:eastAsia="Amiri" w:cs="Amiri"/>
          <w:lang w:bidi="ar-SA"/>
          <w:color w:val="111111"/>
          <w:sz w:val="28"/>
          <w:szCs w:val="28"/>
          <w:rtl/>
        </w:rPr>
        <w:t xml:space="preserve">و خرج عمرو بن قرظة بن كعب الأنصاريّ يقاتل دون الحسين، و هو يقول:</w:t>
      </w: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أضرب غير نكس شار</w:t>
      </w: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و كان الزّبير بن قرظة بن كعب أخوه مع عمر بن سعد، فنادى: يا حسين! يا كذّاب! يا ابن الكذّاب! أضللت أخي، و غررته حتّى قتلته. فقال حسين: إنّ اللّه لم يضلّ أخاك، و لكنّه هداه و أضلّك. فقال: قتلني اللّه إن لم أقتلك!</w:t>
      </w:r>
    </w:p>
    <w:p>
      <w:pPr>
        <w:pStyle w:val="BookText"/>
      </w:pPr>
      <w:r>
        <w:rPr>
          <w:rFonts w:ascii="Amiri" w:hAnsi="Amiri" w:eastAsia="Amiri" w:cs="Amiri"/>
          <w:lang w:bidi="ar-SA"/>
          <w:color w:val="111111"/>
          <w:sz w:val="28"/>
          <w:szCs w:val="28"/>
          <w:rtl/>
        </w:rPr>
        <w:t xml:space="preserve">و حمل على الحسين، فاعترضه نافع بن هلال المراديّ، فطعنه، فصرعه، فاستنقذ، و برأ بعد.</w:t>
      </w:r>
    </w:p>
    <w:p>
      <w:pPr>
        <w:pStyle w:val="BookText"/>
      </w:pPr>
      <w:r>
        <w:rPr>
          <w:rFonts w:ascii="Amiri" w:hAnsi="Amiri" w:eastAsia="Amiri" w:cs="Amiri"/>
          <w:lang w:bidi="ar-SA"/>
          <w:color w:val="111111"/>
          <w:sz w:val="28"/>
          <w:szCs w:val="28"/>
          <w:rtl/>
        </w:rPr>
        <w:t xml:space="preserve">و قال بعضهم: اسم ابن قرظة الّذي كان مع عمر بن سعد، عليّ. و الأوّل قول الكلبيّ.</w:t>
      </w:r>
    </w:p>
    <w:p>
      <w:pPr>
        <w:pStyle w:val="BookText"/>
      </w:pPr>
      <w:r>
        <w:rPr>
          <w:rFonts w:ascii="Amiri" w:hAnsi="Amiri" w:eastAsia="Amiri" w:cs="Amiri"/>
          <w:lang w:bidi="ar-SA"/>
          <w:color w:val="111111"/>
          <w:sz w:val="28"/>
          <w:szCs w:val="28"/>
          <w:rtl/>
        </w:rPr>
        <w:t xml:space="preserve">البلاذري، جمل من أنساب الأشراف، 3/ 399- 400، أنساب الأشراف، 3/ 192</w:t>
      </w:r>
    </w:p>
    <w:p>
      <w:pPr>
        <w:pStyle w:val="BookText"/>
      </w:pPr>
      <w:r>
        <w:rPr>
          <w:rFonts w:ascii="Amiri" w:hAnsi="Amiri" w:eastAsia="Amiri" w:cs="Amiri"/>
          <w:lang w:bidi="ar-SA"/>
          <w:color w:val="111111"/>
          <w:sz w:val="28"/>
          <w:szCs w:val="28"/>
          <w:rtl/>
        </w:rPr>
        <w:t xml:space="preserve">قال: و خرج عمرو بن قرظة الأنصاريّ يقاتل دون الحسين، و هو يقول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 داري</w:t>
      </w:r>
    </w:p>
    <w:p>
      <w:pPr>
        <w:pStyle w:val="BookText"/>
      </w:pPr>
      <w:r>
        <w:rPr>
          <w:rStyle w:val="FootnoteReference"/>
        </w:rPr>
        <w:footnoteReference w:id="2940"/>
      </w:r>
      <w:r>
        <w:rPr>
          <w:rFonts w:ascii="Amiri" w:hAnsi="Amiri" w:eastAsia="Amiri" w:cs="Amiri"/>
          <w:lang w:bidi="ar-SA"/>
          <w:color w:val="111111"/>
          <w:sz w:val="28"/>
          <w:szCs w:val="28"/>
          <w:rtl/>
        </w:rPr>
        <w:t xml:space="preserve">قال أبو مخنف: عن ثابت بن هبيرة: فقتل عمرو بن قرظة بن كعب، و كان مع الحسين، و كان عليّ أخوه مع عمر بن سعد، فنادى عليّ بن قريظة </w:t>
      </w:r>
      <w:r>
        <w:rPr>
          <w:rStyle w:val="FootnoteReference"/>
        </w:rPr>
        <w:footnoteReference w:id="2941"/>
      </w:r>
      <w:r>
        <w:rPr>
          <w:rFonts w:ascii="Amiri" w:hAnsi="Amiri" w:eastAsia="Amiri" w:cs="Amiri"/>
          <w:lang w:bidi="ar-SA"/>
          <w:color w:val="111111"/>
          <w:sz w:val="28"/>
          <w:szCs w:val="28"/>
          <w:rtl/>
        </w:rPr>
        <w:t xml:space="preserve">: يا حسين! يا كذّاب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الكذّاب! أضللت </w:t>
      </w:r>
      <w:r>
        <w:rPr>
          <w:rStyle w:val="FootnoteReference"/>
        </w:rPr>
        <w:footnoteReference w:id="2942"/>
      </w:r>
      <w:r>
        <w:rPr>
          <w:rFonts w:ascii="Amiri" w:hAnsi="Amiri" w:eastAsia="Amiri" w:cs="Amiri"/>
          <w:lang w:bidi="ar-SA"/>
          <w:color w:val="111111"/>
          <w:sz w:val="28"/>
          <w:szCs w:val="28"/>
          <w:rtl/>
        </w:rPr>
        <w:t xml:space="preserve">أخي و غررته حتّى قتلته. قال: إنّ اللّه لم يضلّ أخاك، </w:t>
      </w:r>
      <w:r>
        <w:rPr>
          <w:rStyle w:val="FootnoteReference"/>
        </w:rPr>
        <w:footnoteReference w:id="2943"/>
      </w:r>
      <w:r>
        <w:rPr>
          <w:rFonts w:ascii="Amiri" w:hAnsi="Amiri" w:eastAsia="Amiri" w:cs="Amiri"/>
          <w:lang w:bidi="ar-SA"/>
          <w:color w:val="111111"/>
          <w:sz w:val="28"/>
          <w:szCs w:val="28"/>
          <w:rtl/>
        </w:rPr>
        <w:t xml:space="preserve">و لكنّه هدى أخاك </w:t>
      </w:r>
      <w:r>
        <w:rPr>
          <w:rStyle w:val="FootnoteReference"/>
        </w:rPr>
        <w:footnoteReference w:id="2944"/>
      </w:r>
      <w:r>
        <w:rPr>
          <w:rFonts w:ascii="Amiri" w:hAnsi="Amiri" w:eastAsia="Amiri" w:cs="Amiri"/>
          <w:lang w:bidi="ar-SA"/>
          <w:color w:val="111111"/>
          <w:sz w:val="28"/>
          <w:szCs w:val="28"/>
          <w:rtl/>
        </w:rPr>
        <w:t xml:space="preserve">و أضلّك. قال: قتلني اللّه إن لم أقتلك أو أموت دونك. فحمل عليه </w:t>
      </w:r>
      <w:r>
        <w:rPr>
          <w:rStyle w:val="FootnoteReference"/>
        </w:rPr>
        <w:footnoteReference w:id="2945"/>
      </w:r>
      <w:r>
        <w:rPr>
          <w:rFonts w:ascii="Amiri" w:hAnsi="Amiri" w:eastAsia="Amiri" w:cs="Amiri"/>
          <w:lang w:bidi="ar-SA"/>
          <w:color w:val="111111"/>
          <w:sz w:val="28"/>
          <w:szCs w:val="28"/>
          <w:rtl/>
        </w:rPr>
        <w:t xml:space="preserve">، فاعترضه نافع بن هلال المراديّ، فطعنه </w:t>
      </w:r>
      <w:r>
        <w:rPr>
          <w:rStyle w:val="FootnoteReference"/>
        </w:rPr>
        <w:footnoteReference w:id="2946"/>
      </w:r>
      <w:r>
        <w:rPr>
          <w:rFonts w:ascii="IRNazanin" w:hAnsi="IRNazanin" w:eastAsia="IRNazanin" w:cs="IRNazanin"/>
          <w:lang w:bidi="fa-IR"/>
          <w:color w:val="111111"/>
          <w:sz w:val="28"/>
          <w:szCs w:val="28"/>
          <w:rtl/>
        </w:rPr>
        <w:t xml:space="preserve">، فصرعه، فحمله </w:t>
      </w:r>
      <w:r>
        <w:rPr>
          <w:rStyle w:val="FootnoteReference"/>
        </w:rPr>
        <w:footnoteReference w:id="2947"/>
      </w:r>
      <w:r>
        <w:rPr>
          <w:rFonts w:ascii="IRNazanin" w:hAnsi="IRNazanin" w:eastAsia="IRNazanin" w:cs="IRNazanin"/>
          <w:lang w:bidi="fa-IR"/>
          <w:color w:val="111111"/>
          <w:sz w:val="28"/>
          <w:szCs w:val="28"/>
          <w:rtl/>
        </w:rPr>
        <w:t xml:space="preserve">أصحابه، فاستنقذوه، </w:t>
      </w:r>
      <w:r>
        <w:rPr>
          <w:rStyle w:val="FootnoteReference"/>
        </w:rPr>
        <w:footnoteReference w:id="2948"/>
      </w:r>
      <w:r>
        <w:rPr>
          <w:rFonts w:ascii="Amiri" w:hAnsi="Amiri" w:eastAsia="Amiri" w:cs="Amiri"/>
          <w:lang w:bidi="ar-SA"/>
          <w:color w:val="111111"/>
          <w:sz w:val="28"/>
          <w:szCs w:val="28"/>
          <w:rtl/>
        </w:rPr>
        <w:t xml:space="preserve">فدووي بعد، فبرأ. </w:t>
      </w:r>
      <w:r>
        <w:rPr>
          <w:rStyle w:val="FootnoteReference"/>
        </w:rPr>
        <w:footnoteReference w:id="2949"/>
      </w:r>
    </w:p>
    <w:p>
      <w:pPr>
        <w:pStyle w:val="BookText"/>
      </w:pPr>
      <w:r>
        <w:rPr>
          <w:rFonts w:ascii="IRNazanin" w:hAnsi="IRNazanin" w:eastAsia="IRNazanin" w:cs="IRNazanin"/>
          <w:lang w:bidi="fa-IR"/>
          <w:color w:val="111111"/>
          <w:sz w:val="28"/>
          <w:szCs w:val="28"/>
          <w:rtl/>
        </w:rPr>
        <w:t xml:space="preserve">ثابت بن هبيره گويد: وقتى عمرو بن قرظة بن كعب كشته شد، على برادرش كه همراه عمر بن سعد بود بانگ زد: «اى حسين! اى دروغگو پسر دروغگو! برادرم را گمراه كردى و فريب دادى تا به كشتنش دادى.»</w:t>
      </w:r>
    </w:p>
    <w:p>
      <w:pPr>
        <w:pStyle w:val="BookText"/>
      </w:pPr>
      <w:r>
        <w:rPr>
          <w:rFonts w:ascii="IRNazanin" w:hAnsi="IRNazanin" w:eastAsia="IRNazanin" w:cs="IRNazanin"/>
          <w:lang w:bidi="fa-IR"/>
          <w:color w:val="111111"/>
          <w:sz w:val="28"/>
          <w:szCs w:val="28"/>
          <w:rtl/>
        </w:rPr>
        <w:t xml:space="preserve">حسين گفت: «خدا برادرت را گمراه نكرد، بلكه برادرت را هدايت كرد و تو را گمراه كرد.»</w:t>
      </w:r>
    </w:p>
    <w:p>
      <w:pPr>
        <w:pStyle w:val="BookText"/>
      </w:pPr>
      <w:r>
        <w:rPr>
          <w:rFonts w:ascii="IRNazanin" w:hAnsi="IRNazanin" w:eastAsia="IRNazanin" w:cs="IRNazanin"/>
          <w:lang w:bidi="fa-IR"/>
          <w:color w:val="111111"/>
          <w:sz w:val="28"/>
          <w:szCs w:val="28"/>
          <w:rtl/>
        </w:rPr>
        <w:t xml:space="preserve">گفت: «خدايم بكشد اگر تو را نكشم يا پيش روى تو كشته شوم.»</w:t>
      </w:r>
    </w:p>
    <w:p>
      <w:pPr>
        <w:pStyle w:val="BookText"/>
      </w:pPr>
      <w:r>
        <w:rPr>
          <w:rFonts w:ascii="IRNazanin" w:hAnsi="IRNazanin" w:eastAsia="IRNazanin" w:cs="IRNazanin"/>
          <w:lang w:bidi="fa-IR"/>
          <w:color w:val="111111"/>
          <w:sz w:val="28"/>
          <w:szCs w:val="28"/>
          <w:rtl/>
        </w:rPr>
        <w:t xml:space="preserve">گويد: پس سوى حسين حمله برد. نافع بن هلال مرادى راه بر او بگرفت و ضربتى زد كه از پاى درآمد.</w:t>
      </w:r>
    </w:p>
    <w:p>
      <w:pPr>
        <w:pStyle w:val="BookText"/>
      </w:pPr>
      <w:r>
        <w:rPr>
          <w:rFonts w:ascii="Amiri" w:hAnsi="Amiri" w:eastAsia="Amiri" w:cs="Amiri"/>
          <w:lang w:bidi="ar-SA"/>
          <w:color w:val="111111"/>
          <w:sz w:val="28"/>
          <w:szCs w:val="28"/>
          <w:rtl/>
        </w:rPr>
        <w:t xml:space="preserve">يارانش او را ببردند و بعدها مداوايش كردند كه بهى يافت.</w:t>
      </w:r>
    </w:p>
    <w:p>
      <w:pPr>
        <w:pStyle w:val="BookText"/>
      </w:pPr>
      <w:r>
        <w:rPr>
          <w:rFonts w:ascii="IRNazanin" w:hAnsi="IRNazanin" w:eastAsia="IRNazanin" w:cs="IRNazanin"/>
          <w:lang w:bidi="fa-IR"/>
          <w:color w:val="111111"/>
          <w:sz w:val="28"/>
          <w:szCs w:val="28"/>
          <w:rtl/>
        </w:rPr>
        <w:t xml:space="preserve">پاينده، ترجمه تاريخ طبرى، 7/ 3035</w:t>
      </w:r>
    </w:p>
    <w:p>
      <w:pPr>
        <w:pStyle w:val="BookText"/>
      </w:pPr>
      <w:r>
        <w:rPr>
          <w:rFonts w:ascii="Amiri" w:hAnsi="Amiri" w:eastAsia="Amiri" w:cs="Amiri"/>
          <w:lang w:bidi="ar-SA"/>
          <w:color w:val="111111"/>
          <w:sz w:val="28"/>
          <w:szCs w:val="28"/>
          <w:rtl/>
        </w:rPr>
        <w:t xml:space="preserve">الطّبري، التّاريخ، 5/ 434- عنه: القمي، نفس المهموم،/ 262- 263؛ المحمودي، العبرات، 2/ 30؛ مثله الأمين، لواعج الأشجان،/ 149</w:t>
      </w:r>
    </w:p>
    <w:p>
      <w:pPr>
        <w:pStyle w:val="BookText"/>
      </w:pPr>
      <w:r>
        <w:rPr>
          <w:rFonts w:ascii="Amiri" w:hAnsi="Amiri" w:eastAsia="Amiri" w:cs="Amiri"/>
          <w:lang w:bidi="ar-SA"/>
          <w:color w:val="111111"/>
          <w:sz w:val="28"/>
          <w:szCs w:val="28"/>
          <w:rtl/>
        </w:rPr>
        <w:t xml:space="preserve">(ثمّ) خرج عمرو بن قرظة الأنصاريّ و هو يقول:</w:t>
      </w:r>
    </w:p>
    <w:p>
      <w:pPr>
        <w:pStyle w:val="BookText"/>
      </w:pPr>
      <w:r>
        <w:rPr>
          <w:rFonts w:ascii="Amiri" w:hAnsi="Amiri" w:eastAsia="Amiri" w:cs="Amiri"/>
          <w:lang w:bidi="ar-SA"/>
          <w:color w:val="111111"/>
          <w:sz w:val="28"/>
          <w:szCs w:val="28"/>
          <w:rtl/>
        </w:rPr>
        <w:t xml:space="preserve">قد علمت كتيبة الأنصار *** أنّي أحمي حوزة الذّمار</w:t>
      </w:r>
    </w:p>
    <w:p>
      <w:pPr>
        <w:pStyle w:val="BookText"/>
      </w:pPr>
      <w:r>
        <w:rPr>
          <w:rFonts w:ascii="Amiri" w:hAnsi="Amiri" w:eastAsia="Amiri" w:cs="Amiri"/>
          <w:lang w:bidi="ar-SA"/>
          <w:color w:val="111111"/>
          <w:sz w:val="28"/>
          <w:szCs w:val="28"/>
          <w:rtl/>
        </w:rPr>
        <w:t xml:space="preserve">ضرب غلام غير نكس شار دون حسين مهجتي و داري</w:t>
      </w:r>
    </w:p>
    <w:p>
      <w:pPr>
        <w:pStyle w:val="BookText"/>
      </w:pPr>
      <w:r>
        <w:rPr>
          <w:rFonts w:ascii="Amiri" w:hAnsi="Amiri" w:eastAsia="Amiri" w:cs="Amiri"/>
          <w:lang w:bidi="ar-SA"/>
          <w:color w:val="111111"/>
          <w:sz w:val="28"/>
          <w:szCs w:val="28"/>
          <w:rtl/>
        </w:rPr>
        <w:t xml:space="preserve">ثمّ حمل، فقاتل قتالا شديدا حتّى قتل.</w:t>
      </w:r>
    </w:p>
    <w:p>
      <w:pPr>
        <w:pStyle w:val="BookText"/>
      </w:pPr>
      <w:r>
        <w:rPr>
          <w:rFonts w:ascii="Amiri" w:hAnsi="Amiri" w:eastAsia="Amiri" w:cs="Amiri"/>
          <w:lang w:bidi="ar-SA"/>
          <w:color w:val="111111"/>
          <w:sz w:val="28"/>
          <w:szCs w:val="28"/>
          <w:rtl/>
        </w:rPr>
        <w:t xml:space="preserve">الخوارزمي، مقتل الحسين، 2/ 22</w:t>
      </w:r>
    </w:p>
    <w:p>
      <w:pPr>
        <w:pStyle w:val="BookText"/>
      </w:pPr>
      <w:r>
        <w:rPr>
          <w:rFonts w:ascii="Amiri" w:hAnsi="Amiri" w:eastAsia="Amiri" w:cs="Amiri"/>
          <w:lang w:bidi="ar-SA"/>
          <w:color w:val="111111"/>
          <w:sz w:val="28"/>
          <w:szCs w:val="28"/>
          <w:rtl/>
        </w:rPr>
        <w:t xml:space="preserve">قال أبو مخنف: و برز عمرو بن قرظة الأنصاريّ، و هو يقول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كتيبة الأنصار *** أنّي سأحمي حوزة الذّمار].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غلام غير نكس شار </w:t>
      </w:r>
      <w:r>
        <w:rPr>
          <w:rStyle w:val="FootnoteReference"/>
        </w:rPr>
        <w:footnoteReference w:id="2951"/>
      </w:r>
      <w:r>
        <w:rPr>
          <w:rFonts w:ascii="Amiri" w:hAnsi="Amiri" w:eastAsia="Amiri" w:cs="Amiri"/>
          <w:lang w:bidi="ar-SA"/>
          <w:color w:val="111111"/>
          <w:sz w:val="28"/>
          <w:szCs w:val="28"/>
          <w:rtl/>
        </w:rPr>
        <w:t xml:space="preserve">دون حسين مهجتي و داري</w:t>
      </w:r>
    </w:p>
    <w:p>
      <w:pPr>
        <w:pStyle w:val="BookText"/>
      </w:pPr>
      <w:r>
        <w:rPr>
          <w:rFonts w:ascii="Amiri" w:hAnsi="Amiri" w:eastAsia="Amiri" w:cs="Amiri"/>
          <w:lang w:bidi="ar-SA"/>
          <w:color w:val="111111"/>
          <w:sz w:val="28"/>
          <w:szCs w:val="28"/>
          <w:rtl/>
        </w:rPr>
        <w:t xml:space="preserve">ابن شهر آشوب، المناقب، 4/ 105- عنه: المجلسي، البحار، 45/ 22؛ البحراني، العوالم، 17/ 265؛ الدّربندي، أسرار الشّهادة،/ 296</w:t>
      </w:r>
    </w:p>
    <w:p>
      <w:pPr>
        <w:pStyle w:val="BookText"/>
      </w:pPr>
      <w:r>
        <w:rPr>
          <w:rFonts w:ascii="Amiri" w:hAnsi="Amiri" w:eastAsia="Amiri" w:cs="Amiri"/>
          <w:lang w:bidi="ar-SA"/>
          <w:color w:val="111111"/>
          <w:sz w:val="28"/>
          <w:szCs w:val="28"/>
          <w:rtl/>
        </w:rPr>
        <w:t xml:space="preserve">و خرج عمرو بن قرظة الأنصاريّ، و قاتل دون الحسين، فقتل.</w:t>
      </w:r>
    </w:p>
    <w:p>
      <w:pPr>
        <w:pStyle w:val="BookText"/>
      </w:pPr>
      <w:r>
        <w:rPr>
          <w:rFonts w:ascii="Amiri" w:hAnsi="Amiri" w:eastAsia="Amiri" w:cs="Amiri"/>
          <w:lang w:bidi="ar-SA"/>
          <w:color w:val="111111"/>
          <w:sz w:val="28"/>
          <w:szCs w:val="28"/>
          <w:rtl/>
        </w:rPr>
        <w:t xml:space="preserve">و كان أخوه مع عمر بن سعد، فنادى: يا حسين! يا كذّاب ابن الكذّاب! أضللت أخي، و غررته حتّى قتلته، فقال: إنّ اللّه لم يضلّ أخاك، بل هداه و أضلّك. قال: قتلني اللّه إن لم أقتلك أو أموت دونك. فحمل، و اعترضه نافع بن هلال المراديّ، فطعنه، فصرعه، فحمل أصحابه، فاستنقذوه [فدووي بعد]، فبرأ. </w:t>
      </w:r>
      <w:r>
        <w:rPr>
          <w:rStyle w:val="FootnoteReference"/>
        </w:rPr>
        <w:footnoteReference w:id="2952"/>
      </w:r>
    </w:p>
    <w:p>
      <w:pPr>
        <w:pStyle w:val="BookText"/>
      </w:pPr>
      <w:r>
        <w:rPr>
          <w:rFonts w:ascii="IRNazanin" w:hAnsi="IRNazanin" w:eastAsia="IRNazanin" w:cs="IRNazanin"/>
          <w:lang w:bidi="fa-IR"/>
          <w:color w:val="111111"/>
          <w:sz w:val="28"/>
          <w:szCs w:val="28"/>
          <w:rtl/>
        </w:rPr>
        <w:t xml:space="preserve">برادر او در لشكر عمر بن سعد بود. فرياد زد: «اى حسين! اى كذاب بن كذاب! تو برادرم را فريب دادى و گمراه كردى تا او را به كشتن دادى.»</w:t>
      </w:r>
    </w:p>
    <w:p>
      <w:pPr>
        <w:pStyle w:val="BookText"/>
      </w:pPr>
      <w:r>
        <w:rPr>
          <w:rFonts w:ascii="IRNazanin" w:hAnsi="IRNazanin" w:eastAsia="IRNazanin" w:cs="IRNazanin"/>
          <w:lang w:bidi="fa-IR"/>
          <w:color w:val="111111"/>
          <w:sz w:val="28"/>
          <w:szCs w:val="28"/>
          <w:rtl/>
        </w:rPr>
        <w:t xml:space="preserve">گفت: «خداوند برادرت را گمراه نكرده، بلكه او را هدايت فرموده و تو را گمراه كرده.»</w:t>
      </w:r>
    </w:p>
    <w:p>
      <w:pPr>
        <w:pStyle w:val="BookText"/>
      </w:pPr>
      <w:r>
        <w:rPr>
          <w:rFonts w:ascii="IRNazanin" w:hAnsi="IRNazanin" w:eastAsia="IRNazanin" w:cs="IRNazanin"/>
          <w:lang w:bidi="fa-IR"/>
          <w:color w:val="111111"/>
          <w:sz w:val="28"/>
          <w:szCs w:val="28"/>
          <w:rtl/>
        </w:rPr>
        <w:t xml:space="preserve">گفت: «خداوند مرا بكشد اگر تو را نكشم يا در اقدام خود نزديك تو كشته شوم.»</w:t>
      </w:r>
    </w:p>
    <w:p>
      <w:pPr>
        <w:pStyle w:val="BookText"/>
      </w:pPr>
      <w:r>
        <w:rPr>
          <w:rFonts w:ascii="Amiri" w:hAnsi="Amiri" w:eastAsia="Amiri" w:cs="Amiri"/>
          <w:lang w:bidi="ar-SA"/>
          <w:color w:val="111111"/>
          <w:sz w:val="28"/>
          <w:szCs w:val="28"/>
          <w:rtl/>
        </w:rPr>
        <w:t xml:space="preserve">او حمله كرد (به حسين). هلال بن نافع مرادى نيزه را به تن او فرو برد. او افتاد. قوم او رسيدند و او را كشيدند. بعد از آن معالجه شد و بهبودى يافت.</w:t>
      </w:r>
    </w:p>
    <w:p>
      <w:pPr>
        <w:pStyle w:val="BookText"/>
      </w:pPr>
      <w:r>
        <w:rPr>
          <w:rFonts w:ascii="Amiri" w:hAnsi="Amiri" w:eastAsia="Amiri" w:cs="Amiri"/>
          <w:lang w:bidi="ar-SA"/>
          <w:color w:val="111111"/>
          <w:sz w:val="28"/>
          <w:szCs w:val="28"/>
          <w:rtl/>
        </w:rPr>
        <w:t xml:space="preserve">خليلى، ترجمه كامل، 5/ 176</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 قاتل عمرو بن أبي قرظة </w:t>
      </w:r>
      <w:r>
        <w:rPr>
          <w:rStyle w:val="FootnoteReference"/>
        </w:rPr>
        <w:footnoteReference w:id="2953"/>
      </w:r>
      <w:r>
        <w:rPr>
          <w:rFonts w:ascii="Amiri" w:hAnsi="Amiri" w:eastAsia="Amiri" w:cs="Amiri"/>
          <w:lang w:bidi="ar-SA"/>
          <w:color w:val="111111"/>
          <w:sz w:val="28"/>
          <w:szCs w:val="28"/>
          <w:rtl/>
        </w:rPr>
        <w:t xml:space="preserve">الأنصاريّ دون الحسين عليه السّلام و هو يقول:</w:t>
      </w:r>
    </w:p>
    <w:p>
      <w:pPr>
        <w:pStyle w:val="BookText"/>
      </w:pPr>
      <w:r>
        <w:rPr>
          <w:rFonts w:ascii="Amiri" w:hAnsi="Amiri" w:eastAsia="Amiri" w:cs="Amiri"/>
          <w:lang w:bidi="ar-SA"/>
          <w:color w:val="111111"/>
          <w:sz w:val="28"/>
          <w:szCs w:val="28"/>
          <w:rtl/>
        </w:rPr>
        <w:t xml:space="preserve">قد علمت كتيبة الأنصار *** أن سوف أحمي حوزة الذّمار</w:t>
      </w:r>
    </w:p>
    <w:p>
      <w:pPr>
        <w:pStyle w:val="BookText"/>
      </w:pPr>
      <w:r>
        <w:rPr>
          <w:rFonts w:ascii="Amiri" w:hAnsi="Amiri" w:eastAsia="Amiri" w:cs="Amiri"/>
          <w:lang w:bidi="ar-SA"/>
          <w:color w:val="111111"/>
          <w:sz w:val="28"/>
          <w:szCs w:val="28"/>
          <w:rtl/>
        </w:rPr>
        <w:t xml:space="preserve">ضرب غلام ليس بالفرار *** دون حسين مهجتي و داري</w:t>
      </w:r>
    </w:p>
    <w:p>
      <w:pPr>
        <w:pStyle w:val="BookText"/>
      </w:pPr>
      <w:r>
        <w:rPr>
          <w:rFonts w:ascii="Amiri" w:hAnsi="Amiri" w:eastAsia="Amiri" w:cs="Amiri"/>
          <w:lang w:bidi="ar-SA"/>
          <w:color w:val="111111"/>
          <w:sz w:val="28"/>
          <w:szCs w:val="28"/>
          <w:rtl/>
        </w:rPr>
        <w:t xml:space="preserve">قوله: «و داري» أشار إلى عمر بن سعد، لمّا التمس منه الحسين عليه السّلام المهادنة، قال:</w:t>
      </w:r>
    </w:p>
    <w:p>
      <w:pPr>
        <w:pStyle w:val="BookText"/>
      </w:pPr>
      <w:r>
        <w:rPr>
          <w:rFonts w:ascii="Amiri" w:hAnsi="Amiri" w:eastAsia="Amiri" w:cs="Amiri"/>
          <w:lang w:bidi="ar-SA"/>
          <w:color w:val="111111"/>
          <w:sz w:val="28"/>
          <w:szCs w:val="28"/>
          <w:rtl/>
        </w:rPr>
        <w:t xml:space="preserve">تهدم داري.</w:t>
      </w:r>
    </w:p>
    <w:p>
      <w:pPr>
        <w:pStyle w:val="BookText"/>
      </w:pPr>
      <w:r>
        <w:rPr>
          <w:rFonts w:ascii="Amiri" w:hAnsi="Amiri" w:eastAsia="Amiri" w:cs="Amiri"/>
          <w:lang w:bidi="ar-SA"/>
          <w:color w:val="111111"/>
          <w:sz w:val="28"/>
          <w:szCs w:val="28"/>
          <w:rtl/>
        </w:rPr>
        <w:t xml:space="preserve">فقاتل قتال الرّجل الباسل، و صبر على الخطب الهائل، و كان يلتقي السّهام بمهجته، فلم يصل إلى الحسين عليه السّلام سوء حتّى أثخن بالجراح، فقال له: أوفيت؟</w:t>
      </w:r>
    </w:p>
    <w:p>
      <w:pPr>
        <w:pStyle w:val="BookText"/>
      </w:pPr>
      <w:r>
        <w:rPr>
          <w:rFonts w:ascii="Amiri" w:hAnsi="Amiri" w:eastAsia="Amiri" w:cs="Amiri"/>
          <w:lang w:bidi="ar-SA"/>
          <w:color w:val="111111"/>
          <w:sz w:val="28"/>
          <w:szCs w:val="28"/>
          <w:rtl/>
        </w:rPr>
        <w:t xml:space="preserve">قال: نعم، أنت أمامي في الجنّة، فاقرأ رسول اللّه صلّى اللّه عليه و اله و أعلمه أنّي في الأثر. فقتل.].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فخرج عمرو بن قرظة </w:t>
      </w:r>
      <w:r>
        <w:rPr>
          <w:rStyle w:val="FootnoteReference"/>
        </w:rPr>
        <w:footnoteReference w:id="2954"/>
      </w:r>
      <w:r>
        <w:rPr>
          <w:rFonts w:ascii="Amiri" w:hAnsi="Amiri" w:eastAsia="Amiri" w:cs="Amiri"/>
          <w:lang w:bidi="ar-SA"/>
          <w:color w:val="111111"/>
          <w:sz w:val="28"/>
          <w:szCs w:val="28"/>
          <w:rtl/>
        </w:rPr>
        <w:t xml:space="preserve">الأنصاريّ، فاستأذن الحسين عليه السّلام، </w:t>
      </w:r>
      <w:r>
        <w:rPr>
          <w:rStyle w:val="FootnoteReference"/>
        </w:rPr>
        <w:footnoteReference w:id="2955"/>
      </w:r>
      <w:r>
        <w:rPr>
          <w:rFonts w:ascii="IRNazanin" w:hAnsi="IRNazanin" w:eastAsia="IRNazanin" w:cs="IRNazanin"/>
          <w:lang w:bidi="fa-IR"/>
          <w:color w:val="111111"/>
          <w:sz w:val="28"/>
          <w:szCs w:val="28"/>
          <w:rtl/>
        </w:rPr>
        <w:t xml:space="preserve">فأذن له، </w:t>
      </w:r>
      <w:r>
        <w:rPr>
          <w:rStyle w:val="FootnoteReference"/>
        </w:rPr>
        <w:footnoteReference w:id="2956"/>
      </w: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 داري»]</w:t>
      </w:r>
    </w:p>
    <w:p>
      <w:pPr>
        <w:pStyle w:val="BookText"/>
      </w:pPr>
      <w:r>
        <w:rPr>
          <w:rFonts w:ascii="IRNazanin" w:hAnsi="IRNazanin" w:eastAsia="IRNazanin" w:cs="IRNazanin"/>
          <w:lang w:bidi="fa-IR"/>
          <w:color w:val="111111"/>
          <w:sz w:val="28"/>
          <w:szCs w:val="28"/>
          <w:rtl/>
        </w:rPr>
        <w:t xml:space="preserve">فقاتل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قتال المشتاقين إلى الجزاء، و بالغ في خدمة سلطان السّماء، حتّى قتل جمعا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كثيرا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حزب ابن زياد، و جمع بين سداد و جهاد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كان لا يأتي إلى</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الحسين عليه السّلام سهم إلّا اتّقاه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بيده، و لا سيف إلّا تلقّاه بمهجته، فلم يكن يصل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إلى الحسين عليه السّلام سوء</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حتّى أثخن بالجراح،</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فالتفت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إلى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 قال: يا ابن رسول اللّه صلّى اللّه عليه و اله! أوفيت؟ فقال: نعم. أنت أمامي في الجنّة، فاقرأ رسول اللّه عنّي</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السّلام، و أعلمه أنّي في الأثر.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فقاتل حتّى قتل (رضوان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فرمود: «آرى و چون تو پيش از من به بهشت مى روى، سلام مرا به رسول خدا ابلاغ كن و به عرض برسان كه من نيز به دنبال تو مى آيم.»</w:t>
      </w:r>
    </w:p>
    <w:p>
      <w:pPr>
        <w:pStyle w:val="BookText"/>
      </w:pPr>
      <w:r>
        <w:rPr>
          <w:rFonts w:ascii="IRNazanin" w:hAnsi="IRNazanin" w:eastAsia="IRNazanin" w:cs="IRNazanin"/>
          <w:lang w:bidi="fa-IR"/>
          <w:color w:val="111111"/>
          <w:sz w:val="28"/>
          <w:szCs w:val="28"/>
          <w:rtl/>
        </w:rPr>
        <w:t xml:space="preserve">پس آن قدر جنگ كرد تا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107- 108</w:t>
      </w:r>
    </w:p>
    <w:p>
      <w:pPr>
        <w:pStyle w:val="BookText"/>
      </w:pPr>
      <w:r>
        <w:rPr>
          <w:rFonts w:ascii="IRNazanin" w:hAnsi="IRNazanin" w:eastAsia="IRNazanin" w:cs="IRNazanin"/>
          <w:lang w:bidi="fa-IR"/>
          <w:color w:val="111111"/>
          <w:sz w:val="28"/>
          <w:szCs w:val="28"/>
          <w:rtl/>
        </w:rPr>
        <w:t xml:space="preserve">بعد از او، عمر بن قرظه انصارى جان خود را فداى سيّد شهدا كرد و در پيش روى آن حضرت ايستاد و جهاد مى كرد و هر نيزه و شمشير و تيرى كه متوجه آن امام كبير مى گرديد، به جان مى خريد و نمى گذاشت كه به آن حضرت آسيبى برسد. چون از پا درآمد، گفت: «يابن رسول اللّه! آيا وفا به عهد خود كردم؟»</w:t>
      </w:r>
    </w:p>
    <w:p>
      <w:pPr>
        <w:pStyle w:val="BookText"/>
      </w:pPr>
      <w:r>
        <w:rPr>
          <w:rFonts w:ascii="IRNazanin" w:hAnsi="IRNazanin" w:eastAsia="IRNazanin" w:cs="IRNazanin"/>
          <w:lang w:bidi="fa-IR"/>
          <w:color w:val="111111"/>
          <w:sz w:val="28"/>
          <w:szCs w:val="28"/>
          <w:rtl/>
        </w:rPr>
        <w:t xml:space="preserve">حضرت فرمود: «بلى! چون داخل بهشت شوم، تو در پيش روى من خواهى بود، اكنون رسول خدا را از من سلام برسان و بگو كه من نيز بزودى مى رسم.»</w:t>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IRNazanin" w:hAnsi="IRNazanin" w:eastAsia="IRNazanin" w:cs="IRNazanin"/>
          <w:lang w:bidi="fa-IR"/>
          <w:color w:val="111111"/>
          <w:sz w:val="28"/>
          <w:szCs w:val="28"/>
          <w:rtl/>
        </w:rPr>
        <w:t xml:space="preserve">و ديگر عمرو بن قرظه الانصارى، آغاز جهاد فرمود و عمرو در خدمت امام عليه السّلام، به تمام رغبت جانبازى مى نمود. اگر خدنگى به سوى آن حضرت گشاده مى شد، سينه خويش را آماج مى داشت و اگر زخم نيزه و شمشير فرا مى رسيد، بر تن و جان مى خريد. ناگاه به جانب آن حضرت نگران شد. و قال: يا ابن رسول اللّه! أوفيت؟ قال: نعم، أنت أمامي في الجنّة، فاقرأ رسول اللّه منّي السّلام و أعلمه أنّي في الأثر.</w:t>
      </w:r>
    </w:p>
    <w:p>
      <w:pPr>
        <w:pStyle w:val="BookText"/>
      </w:pPr>
      <w:r>
        <w:rPr>
          <w:rFonts w:ascii="IRNazanin" w:hAnsi="IRNazanin" w:eastAsia="IRNazanin" w:cs="IRNazanin"/>
          <w:lang w:bidi="fa-IR"/>
          <w:color w:val="111111"/>
          <w:sz w:val="28"/>
          <w:szCs w:val="28"/>
          <w:rtl/>
        </w:rPr>
        <w:t xml:space="preserve">عرض كرد: «اى پسر پيغمبر خداى! آيا شرط جانبازى به پاى آوردم؟» فرمود: «به عهد خويش وفا كردى، اكنون رسول خداى را از من سلام برسان كه اينك من بر اثرم</w:t>
      </w:r>
    </w:p>
    <w:p>
      <w:pPr>
        <w:pStyle w:val="BookText"/>
      </w:pPr>
      <w:r>
        <w:rPr>
          <w:rFonts w:ascii="Amiri" w:hAnsi="Amiri" w:eastAsia="Amiri" w:cs="Amiri"/>
          <w:lang w:bidi="ar-SA"/>
          <w:color w:val="111111"/>
          <w:sz w:val="28"/>
          <w:szCs w:val="28"/>
          <w:rtl/>
        </w:rPr>
        <w:t xml:space="preserve">. اثر (بفتحتين): دنبال.</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295- 296</w:t>
      </w:r>
      <w:r>
        <w:rPr>
          <w:rStyle w:val="FootnoteReference"/>
        </w:rPr>
        <w:footnoteReference w:id="2957"/>
      </w:r>
    </w:p>
    <w:p>
      <w:pPr>
        <w:pStyle w:val="BookText"/>
      </w:pPr>
      <w:r>
        <w:rPr>
          <w:rFonts w:ascii="Amiri" w:hAnsi="Amiri" w:eastAsia="Amiri" w:cs="Amiri"/>
          <w:lang w:bidi="ar-SA"/>
          <w:color w:val="111111"/>
          <w:sz w:val="28"/>
          <w:szCs w:val="28"/>
          <w:rtl/>
        </w:rPr>
        <w:t xml:space="preserve">قد علمت كتيبة الأنصار *** أن سوف أحمي حوزة الذّمار</w:t>
      </w:r>
    </w:p>
    <w:p>
      <w:pPr>
        <w:pStyle w:val="BookText"/>
      </w:pPr>
      <w:r>
        <w:rPr>
          <w:rFonts w:ascii="Amiri" w:hAnsi="Amiri" w:eastAsia="Amiri" w:cs="Amiri"/>
          <w:lang w:bidi="ar-SA"/>
          <w:color w:val="111111"/>
          <w:sz w:val="28"/>
          <w:szCs w:val="28"/>
          <w:rtl/>
        </w:rPr>
        <w:t xml:space="preserve">ضرب غلام غير نكس ساري *** دون حسين مهجتي و داري</w:t>
      </w:r>
    </w:p>
    <w:p>
      <w:pPr>
        <w:pStyle w:val="BookText"/>
      </w:pPr>
      <w:r>
        <w:rPr>
          <w:rFonts w:ascii="IRNazanin" w:hAnsi="IRNazanin" w:eastAsia="IRNazanin" w:cs="IRNazanin"/>
          <w:lang w:bidi="fa-IR"/>
          <w:color w:val="111111"/>
          <w:sz w:val="28"/>
          <w:szCs w:val="28"/>
          <w:rtl/>
        </w:rPr>
        <w:t xml:space="preserve">و چنان عاشقانه خويشتن را به ميان لشكر دشمن افكندى كه هيچ عاشق هجران زده به خلوتسراى معشوق درنشدى. و رزمى صعب داد و بسيار كس از اعدا را به خاك انداخت و طعمه ذئاب و كلاب ساخت. پس شربت شهادت چشيد و رخت به سراى ديگر كشيد.</w:t>
      </w:r>
    </w:p>
    <w:p>
      <w:pPr>
        <w:pStyle w:val="BookText"/>
      </w:pPr>
      <w:r>
        <w:rPr>
          <w:rFonts w:ascii="Times New Roman" w:hAnsi="Times New Roman" w:eastAsia="Times New Roman" w:cs="Times New Roman"/>
          <w:lang w:val="en-US" w:bidi="en-US"/>
          <w:color w:val="111111"/>
          <w:sz w:val="28"/>
          <w:szCs w:val="28"/>
          <w:rtl/>
        </w:rPr>
        <w:t xml:space="preserve">96</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107- 108- عنه: المجلسي، البحار، 45/ 22؛ البحراني، العوالم، 17/ 265؛ البهبهاني، الدّمعة السّاكبة، 4/ 303؛ الدّربندي، أسرار الشّهادة،/ 296؛ القمي، نفس المهموم،/ 262؛ بحر العلوم، مقتل الحسين عليه السّلام،/ 406؛ مثله الأمين، أعيان الشّيعة، 1/ 605، لواعج الأشجان،/ 148- 149؛ الجواهري، مثير الأحزان،/ 75؛ المقرّم، مقتل الحسين عليه السّلام،/ 306- 307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67" w:name="pg19323_232524"/>
    <w:bookmarkEnd w:id="67"/>
    <w:p>
      <w:pPr>
        <w:pStyle w:val="Heading4"/>
      </w:pPr>
      <w:bookmarkStart w:id="221" w:name="_Toc72"/>
      <w:r>
        <w:t>نافع بن هلال الجمليّ يقاتل الأعداء</w:t>
      </w:r>
      <w:bookmarkEnd w:id="221"/>
    </w:p>
    <w:p>
      <w:pPr>
        <w:pStyle w:val="BookText"/>
      </w:pPr>
      <w:r>
        <w:rPr>
          <w:rFonts w:ascii="Amiri" w:hAnsi="Amiri" w:eastAsia="Amiri" w:cs="Amiri"/>
          <w:lang w:bidi="ar-SA"/>
          <w:color w:val="111111"/>
          <w:sz w:val="28"/>
          <w:szCs w:val="28"/>
          <w:rtl/>
        </w:rPr>
        <w:t xml:space="preserve">قال هشام بن محمّد، عن أبي مخنف، قال: حدّثني يحيى بن هانئ بن عروة: أنّ نافع ابن هلال كان يقاتل يومئذ و هو يقول: «أنا الجمليّ، أنا على دين عليّ»</w:t>
      </w:r>
    </w:p>
    <w:p>
      <w:pPr>
        <w:pStyle w:val="BookText"/>
      </w:pPr>
      <w:r>
        <w:rPr>
          <w:rFonts w:ascii="Amiri" w:hAnsi="Amiri" w:eastAsia="Amiri" w:cs="Amiri"/>
          <w:lang w:bidi="ar-SA"/>
          <w:color w:val="111111"/>
          <w:sz w:val="28"/>
          <w:szCs w:val="28"/>
          <w:rtl/>
        </w:rPr>
        <w:t xml:space="preserve">قال: فخرج إليه رجل يقال له مزاحم بن حريث، فقال: أنا على دين عثمان. فقال له:</w:t>
      </w:r>
    </w:p>
    <w:p>
      <w:pPr>
        <w:pStyle w:val="BookText"/>
      </w:pPr>
      <w:r>
        <w:rPr>
          <w:rFonts w:ascii="Amiri" w:hAnsi="Amiri" w:eastAsia="Amiri" w:cs="Amiri"/>
          <w:lang w:bidi="ar-SA"/>
          <w:color w:val="111111"/>
          <w:sz w:val="28"/>
          <w:szCs w:val="28"/>
          <w:rtl/>
        </w:rPr>
        <w:t xml:space="preserve">أنت على دين شيطان. ثمّ حمل عليه، فقتله.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گويد: مردى به نام مزاحم پسر حريث سوى وى آمد و گفت: «من بر دين عثمانم.»</w:t>
      </w:r>
    </w:p>
    <w:p>
      <w:pPr>
        <w:pStyle w:val="BookText"/>
      </w:pPr>
      <w:r>
        <w:rPr>
          <w:rFonts w:ascii="IRNazanin" w:hAnsi="IRNazanin" w:eastAsia="IRNazanin" w:cs="IRNazanin"/>
          <w:lang w:bidi="fa-IR"/>
          <w:color w:val="111111"/>
          <w:sz w:val="28"/>
          <w:szCs w:val="28"/>
          <w:rtl/>
        </w:rPr>
        <w:t xml:space="preserve">گفت: «بر دين شيطانى» و بدو حمله برد و خونش بريخت.</w:t>
      </w:r>
    </w:p>
    <w:p>
      <w:pPr>
        <w:pStyle w:val="BookText"/>
      </w:pPr>
      <w:r>
        <w:rPr>
          <w:rFonts w:ascii="IRNazanin" w:hAnsi="IRNazanin" w:eastAsia="IRNazanin" w:cs="IRNazanin"/>
          <w:lang w:bidi="fa-IR"/>
          <w:color w:val="111111"/>
          <w:sz w:val="28"/>
          <w:szCs w:val="28"/>
          <w:rtl/>
        </w:rPr>
        <w:t xml:space="preserve">پاينده، ترجمه تاريخ طبرى، 7/ 3036</w:t>
      </w:r>
    </w:p>
    <w:p>
      <w:pPr>
        <w:pStyle w:val="BookText"/>
      </w:pPr>
      <w:r>
        <w:rPr>
          <w:rFonts w:ascii="Amiri" w:hAnsi="Amiri" w:eastAsia="Amiri" w:cs="Amiri"/>
          <w:lang w:bidi="ar-SA"/>
          <w:color w:val="111111"/>
          <w:sz w:val="28"/>
          <w:szCs w:val="28"/>
          <w:rtl/>
        </w:rPr>
        <w:t xml:space="preserve">الطّبري، التّاريخ، 5/ 435- عنه: القمي، نفس المهموم،/ 264؛ المحمودي، العبرات، 1/ 32</w:t>
      </w:r>
    </w:p>
    <w:p>
      <w:pPr>
        <w:pStyle w:val="BookText"/>
      </w:pPr>
      <w:r>
        <w:rPr>
          <w:rFonts w:ascii="Amiri" w:hAnsi="Amiri" w:eastAsia="Amiri" w:cs="Amiri"/>
          <w:lang w:bidi="ar-SA"/>
          <w:color w:val="111111"/>
          <w:sz w:val="28"/>
          <w:szCs w:val="28"/>
          <w:rtl/>
        </w:rPr>
        <w:t xml:space="preserve">و برز نافع بن هلال و هو يقول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هلال البجليّ أنا على دين عليّ </w:t>
      </w:r>
      <w:r>
        <w:rPr>
          <w:rStyle w:val="FootnoteReference"/>
        </w:rPr>
        <w:footnoteReference w:id="2960"/>
      </w:r>
    </w:p>
    <w:p>
      <w:pPr>
        <w:pStyle w:val="BookText"/>
      </w:pPr>
      <w:r>
        <w:rPr>
          <w:rFonts w:ascii="Amiri" w:hAnsi="Amiri" w:eastAsia="Amiri" w:cs="Amiri"/>
          <w:lang w:bidi="ar-SA"/>
          <w:color w:val="111111"/>
          <w:sz w:val="28"/>
          <w:szCs w:val="28"/>
          <w:rtl/>
        </w:rPr>
        <w:t xml:space="preserve">فبرز إليه </w:t>
      </w:r>
      <w:r>
        <w:rPr>
          <w:rStyle w:val="FootnoteReference"/>
        </w:rPr>
        <w:footnoteReference w:id="2961"/>
      </w:r>
    </w:p>
    <w:p>
      <w:pPr>
        <w:pStyle w:val="BookText"/>
      </w:pPr>
      <w:r>
        <w:rPr>
          <w:rFonts w:ascii="IRNazanin" w:hAnsi="IRNazanin" w:eastAsia="IRNazanin" w:cs="IRNazanin"/>
          <w:lang w:bidi="fa-IR"/>
          <w:color w:val="111111"/>
          <w:sz w:val="28"/>
          <w:szCs w:val="28"/>
          <w:rtl/>
        </w:rPr>
        <w:t xml:space="preserve">هو»].</w:t>
      </w:r>
    </w:p>
    <w:p>
      <w:pPr>
        <w:pStyle w:val="BookText"/>
      </w:pPr>
      <w:r>
        <w:rPr>
          <w:rFonts w:ascii="Amiri" w:hAnsi="Amiri" w:eastAsia="Amiri" w:cs="Amiri"/>
          <w:lang w:bidi="ar-SA"/>
          <w:color w:val="111111"/>
          <w:sz w:val="28"/>
          <w:szCs w:val="28"/>
          <w:rtl/>
        </w:rPr>
        <w:t xml:space="preserve">مزاحم بن حريث،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أنا على دين عثمان. فقال له نافع: أنت على دين الشّيطان. و حمل عليه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پسر هلال بجلى هستم *** من بر دين و آيين على عليه السّلام مى باشم</w:t>
      </w:r>
    </w:p>
    <w:p>
      <w:pPr>
        <w:pStyle w:val="BookText"/>
      </w:pPr>
      <w:r>
        <w:rPr>
          <w:rFonts w:ascii="IRNazanin" w:hAnsi="IRNazanin" w:eastAsia="IRNazanin" w:cs="IRNazanin"/>
          <w:lang w:bidi="fa-IR"/>
          <w:color w:val="111111"/>
          <w:sz w:val="28"/>
          <w:szCs w:val="28"/>
          <w:rtl/>
        </w:rPr>
        <w:t xml:space="preserve">مزاحم بن حريث به جنگ با او بيرون آمد و گفت: «من بر آيين عثمانم.»</w:t>
      </w:r>
    </w:p>
    <w:p>
      <w:pPr>
        <w:pStyle w:val="BookText"/>
      </w:pPr>
      <w:r>
        <w:rPr>
          <w:rFonts w:ascii="IRNazanin" w:hAnsi="IRNazanin" w:eastAsia="IRNazanin" w:cs="IRNazanin"/>
          <w:lang w:bidi="fa-IR"/>
          <w:color w:val="111111"/>
          <w:sz w:val="28"/>
          <w:szCs w:val="28"/>
          <w:rtl/>
        </w:rPr>
        <w:t xml:space="preserve">نافع به او گفت: «تو بر آيين شيطان هستى.»</w:t>
      </w:r>
    </w:p>
    <w:p>
      <w:pPr>
        <w:pStyle w:val="BookText"/>
      </w:pPr>
      <w:r>
        <w:rPr>
          <w:rFonts w:ascii="Amiri" w:hAnsi="Amiri" w:eastAsia="Amiri" w:cs="Amiri"/>
          <w:lang w:bidi="ar-SA"/>
          <w:color w:val="111111"/>
          <w:sz w:val="28"/>
          <w:szCs w:val="28"/>
          <w:rtl/>
        </w:rPr>
        <w:t xml:space="preserve">و بر او حمله كرد و او را بكشت.</w:t>
      </w:r>
    </w:p>
    <w:p>
      <w:pPr>
        <w:pStyle w:val="BookText"/>
      </w:pPr>
      <w:r>
        <w:rPr>
          <w:rFonts w:ascii="IRNazanin" w:hAnsi="IRNazanin" w:eastAsia="IRNazanin" w:cs="IRNazanin"/>
          <w:lang w:bidi="fa-IR"/>
          <w:color w:val="111111"/>
          <w:sz w:val="28"/>
          <w:szCs w:val="28"/>
          <w:rtl/>
        </w:rPr>
        <w:t xml:space="preserve">رسولى محلّاتى، ترجمه ارشاد، 2/ 106- 107</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106- 107- عنه: المجلسي، البحار، 45/ 19؛ البحراني، العوالم، 17/ 262؛ الدّربندي، أسرار الشّهادة،/ 293؛ مثله الطّبرسي، إعلام الورى،/ 244؛ البهبهاني، الدّمعة السّاكبة، 4/ 299- 300</w:t>
      </w:r>
    </w:p>
    <w:p>
      <w:pPr>
        <w:pStyle w:val="BookText"/>
      </w:pPr>
      <w:r>
        <w:rPr>
          <w:rFonts w:ascii="Amiri" w:hAnsi="Amiri" w:eastAsia="Amiri" w:cs="Amiri"/>
          <w:lang w:bidi="ar-SA"/>
          <w:color w:val="111111"/>
          <w:sz w:val="28"/>
          <w:szCs w:val="28"/>
          <w:rtl/>
        </w:rPr>
        <w:t xml:space="preserve">ثمّ خرج مسلم بن عوسجة الأسديّ، و هو يقول:</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Amiri" w:hAnsi="Amiri" w:eastAsia="Amiri" w:cs="Amiri"/>
          <w:lang w:bidi="ar-SA"/>
          <w:color w:val="111111"/>
          <w:sz w:val="28"/>
          <w:szCs w:val="28"/>
          <w:rtl/>
        </w:rPr>
        <w:t xml:space="preserve">فمن بغاني حائد عن الرّشد *** و كافر بدين جبّار صمد</w:t>
      </w:r>
    </w:p>
    <w:p>
      <w:pPr>
        <w:pStyle w:val="BookText"/>
      </w:pPr>
      <w:r>
        <w:rPr>
          <w:rFonts w:ascii="Amiri" w:hAnsi="Amiri" w:eastAsia="Amiri" w:cs="Amiri"/>
          <w:lang w:bidi="ar-SA"/>
          <w:color w:val="111111"/>
          <w:sz w:val="28"/>
          <w:szCs w:val="28"/>
          <w:rtl/>
        </w:rPr>
        <w:t xml:space="preserve">(ثمّ) تابعه نافع بن هلال الجمليّ، و هو يقول:</w:t>
      </w:r>
    </w:p>
    <w:p>
      <w:pPr>
        <w:pStyle w:val="BookText"/>
      </w:pPr>
      <w:r>
        <w:rPr>
          <w:rFonts w:ascii="Amiri" w:hAnsi="Amiri" w:eastAsia="Amiri" w:cs="Amiri"/>
          <w:lang w:bidi="ar-SA"/>
          <w:color w:val="111111"/>
          <w:sz w:val="28"/>
          <w:szCs w:val="28"/>
          <w:rtl/>
        </w:rPr>
        <w:t xml:space="preserve">أنا على دين عليّ *** ابن هلال الجمليّ</w:t>
      </w:r>
    </w:p>
    <w:p>
      <w:pPr>
        <w:pStyle w:val="BookText"/>
      </w:pPr>
      <w:r>
        <w:rPr>
          <w:rFonts w:ascii="Amiri" w:hAnsi="Amiri" w:eastAsia="Amiri" w:cs="Amiri"/>
          <w:lang w:bidi="ar-SA"/>
          <w:color w:val="111111"/>
          <w:sz w:val="28"/>
          <w:szCs w:val="28"/>
          <w:rtl/>
        </w:rPr>
        <w:t xml:space="preserve">أضربكم بمنصلي *** تحت عجاج القسطل</w:t>
      </w:r>
    </w:p>
    <w:p>
      <w:pPr>
        <w:pStyle w:val="BookText"/>
      </w:pPr>
      <w:r>
        <w:rPr>
          <w:rFonts w:ascii="Amiri" w:hAnsi="Amiri" w:eastAsia="Amiri" w:cs="Amiri"/>
          <w:lang w:bidi="ar-SA"/>
          <w:color w:val="111111"/>
          <w:sz w:val="28"/>
          <w:szCs w:val="28"/>
          <w:rtl/>
        </w:rPr>
        <w:t xml:space="preserve">(فخرج) لنافع رجل من بني قطيعة، فقال لنافع: أنا على دين عثمان. فقال نافع: إذن أنت على دين الشّيطان. و حمل عليه، فقتله؛ فأخذ نافع و مسلم يجولان في ميمنة ابن سعد.</w:t>
      </w:r>
    </w:p>
    <w:p>
      <w:pPr>
        <w:pStyle w:val="BookText"/>
      </w:pPr>
      <w:r>
        <w:rPr>
          <w:rFonts w:ascii="Amiri" w:hAnsi="Amiri" w:eastAsia="Amiri" w:cs="Amiri"/>
          <w:lang w:bidi="ar-SA"/>
          <w:color w:val="111111"/>
          <w:sz w:val="28"/>
          <w:szCs w:val="28"/>
          <w:rtl/>
        </w:rPr>
        <w:t xml:space="preserve">الخوارزمي، مقتل الحسين، 2/ 14- 15</w:t>
      </w:r>
    </w:p>
    <w:p>
      <w:pPr>
        <w:pStyle w:val="BookText"/>
      </w:pPr>
      <w:r>
        <w:rPr>
          <w:rFonts w:ascii="Amiri" w:hAnsi="Amiri" w:eastAsia="Amiri" w:cs="Amiri"/>
          <w:lang w:bidi="ar-SA"/>
          <w:color w:val="111111"/>
          <w:sz w:val="28"/>
          <w:szCs w:val="28"/>
          <w:rtl/>
        </w:rPr>
        <w:t xml:space="preserve">و قاتل نافع بن هلال مع الحسين أيضا، فبرز إليه مزاحم بن حريث، فقتله نافع. </w:t>
      </w:r>
      <w:r>
        <w:rPr>
          <w:rStyle w:val="FootnoteReference"/>
        </w:rPr>
        <w:footnoteReference w:id="2962"/>
      </w:r>
    </w:p>
    <w:p>
      <w:pPr>
        <w:pStyle w:val="BookText"/>
      </w:pPr>
      <w:r>
        <w:rPr>
          <w:rFonts w:ascii="Amiri" w:hAnsi="Amiri" w:eastAsia="Amiri" w:cs="Amiri"/>
          <w:lang w:bidi="ar-SA"/>
          <w:color w:val="111111"/>
          <w:sz w:val="28"/>
          <w:szCs w:val="28"/>
          <w:rtl/>
        </w:rPr>
        <w:t xml:space="preserve">خليلى، ترجمه كامل، 5/ 176</w:t>
      </w:r>
    </w:p>
    <w:p>
      <w:pPr>
        <w:pStyle w:val="BookText"/>
      </w:pPr>
      <w:r>
        <w:rPr>
          <w:rFonts w:ascii="IRNazanin" w:hAnsi="IRNazanin" w:eastAsia="IRNazanin" w:cs="IRNazanin"/>
          <w:lang w:bidi="fa-IR"/>
          <w:color w:val="111111"/>
          <w:sz w:val="28"/>
          <w:szCs w:val="28"/>
          <w:rtl/>
        </w:rPr>
        <w:t xml:space="preserve">اين وقت نافع بن هلال بجلى آغاز مبارزت نمود و از حسين عليه السّلام اجازت يافت و اسب برانگيخت و به ميدان تاخت و اين رجز بخواند:</w:t>
      </w:r>
    </w:p>
    <w:p>
      <w:pPr>
        <w:pStyle w:val="BookText"/>
      </w:pPr>
      <w:r>
        <w:rPr>
          <w:rFonts w:ascii="Amiri" w:hAnsi="Amiri" w:eastAsia="Amiri" w:cs="Amiri"/>
          <w:lang w:bidi="ar-SA"/>
          <w:color w:val="111111"/>
          <w:sz w:val="28"/>
          <w:szCs w:val="28"/>
          <w:rtl/>
        </w:rPr>
        <w:t xml:space="preserve">أنا ابن هلال البجليّ *** أنا على دين عليّ</w:t>
      </w:r>
    </w:p>
    <w:p>
      <w:pPr>
        <w:pStyle w:val="BookText"/>
      </w:pPr>
      <w:r>
        <w:rPr>
          <w:rFonts w:ascii="Amiri" w:hAnsi="Amiri" w:eastAsia="Amiri" w:cs="Amiri"/>
          <w:lang w:bidi="ar-SA"/>
          <w:color w:val="111111"/>
          <w:sz w:val="28"/>
          <w:szCs w:val="28"/>
          <w:rtl/>
        </w:rPr>
        <w:t xml:space="preserve">و دينه دين النّبيّ</w:t>
      </w:r>
    </w:p>
    <w:p>
      <w:pPr>
        <w:pStyle w:val="BookText"/>
      </w:pPr>
      <w:r>
        <w:rPr>
          <w:rFonts w:ascii="IRNazanin" w:hAnsi="IRNazanin" w:eastAsia="IRNazanin" w:cs="IRNazanin"/>
          <w:lang w:bidi="fa-IR"/>
          <w:color w:val="111111"/>
          <w:sz w:val="28"/>
          <w:szCs w:val="28"/>
          <w:rtl/>
        </w:rPr>
        <w:t xml:space="preserve">مزاحم بن حريث از قبيله بنى قطيعه، بر وى درآمد و گفت: «من بر دين عثمانم.»</w:t>
      </w:r>
    </w:p>
    <w:p>
      <w:pPr>
        <w:pStyle w:val="BookText"/>
      </w:pPr>
      <w:r>
        <w:rPr>
          <w:rFonts w:ascii="IRNazanin" w:hAnsi="IRNazanin" w:eastAsia="IRNazanin" w:cs="IRNazanin"/>
          <w:lang w:bidi="fa-IR"/>
          <w:color w:val="111111"/>
          <w:sz w:val="28"/>
          <w:szCs w:val="28"/>
          <w:rtl/>
        </w:rPr>
        <w:t xml:space="preserve">نافع گفت: «تو بر دين شيطانى»، و بر وى بتاخت و با طعن نيزه و ضرب تيغش از اسب درانداخت.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279</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 خرج نافع بن هلال المراديّ، فبرز إليه واجم بن حريث الرّشديّ، فتطاعنا، فقتل نافع واجما.</w:t>
      </w:r>
    </w:p>
    <w:p>
      <w:pPr>
        <w:pStyle w:val="BookText"/>
      </w:pPr>
      <w:r>
        <w:rPr>
          <w:rFonts w:ascii="Amiri" w:hAnsi="Amiri" w:eastAsia="Amiri" w:cs="Amiri"/>
          <w:lang w:bidi="ar-SA"/>
          <w:color w:val="111111"/>
          <w:sz w:val="28"/>
          <w:szCs w:val="28"/>
          <w:rtl/>
        </w:rPr>
        <w:t xml:space="preserve">ابن نما، مثير الأحزان،/ 3179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68" w:name="pg19323_232526"/>
    <w:bookmarkEnd w:id="68"/>
    <w:p>
      <w:pPr>
        <w:pStyle w:val="Heading4"/>
      </w:pPr>
      <w:bookmarkStart w:id="222" w:name="_Toc73"/>
      <w:r>
        <w:t>أصحاب الحسين عليهم السّلام كانوا يتسابقون إلى الشّهادة لما علموه من رضى اللّه سبحانه عنهم و رأوه من منازلهم في الجنّة</w:t>
      </w:r>
      <w:bookmarkEnd w:id="222"/>
    </w:p>
    <w:p>
      <w:pPr>
        <w:pStyle w:val="BookText"/>
      </w:pPr>
      <w:r>
        <w:rPr>
          <w:rFonts w:ascii="Amiri" w:hAnsi="Amiri" w:eastAsia="Amiri" w:cs="Amiri"/>
          <w:lang w:bidi="ar-SA"/>
          <w:color w:val="111111"/>
          <w:sz w:val="28"/>
          <w:szCs w:val="28"/>
          <w:rtl/>
        </w:rPr>
        <w:t xml:space="preserve">و أنّ اللّه جلّ و علا رفع لأصحابه منازلهم من الجنّة حتّى رأوها، فحاربوا شوقا إليها و طلبا لها و حرصا عليها. </w:t>
      </w:r>
      <w:r>
        <w:rPr>
          <w:rStyle w:val="FootnoteReference"/>
        </w:rPr>
        <w:footnoteReference w:id="2963"/>
      </w:r>
    </w:p>
    <w:p>
      <w:pPr>
        <w:pStyle w:val="BookText"/>
      </w:pPr>
      <w:r>
        <w:rPr>
          <w:rFonts w:ascii="Amiri" w:hAnsi="Amiri" w:eastAsia="Amiri" w:cs="Amiri"/>
          <w:lang w:bidi="ar-SA"/>
          <w:color w:val="111111"/>
          <w:sz w:val="28"/>
          <w:szCs w:val="28"/>
          <w:rtl/>
        </w:rPr>
        <w:t xml:space="preserve">نجفى، ترجمه اثبات الوصيّة،/ 311</w:t>
      </w:r>
    </w:p>
    <w:p>
      <w:pPr>
        <w:pStyle w:val="BookText"/>
      </w:pPr>
      <w:r>
        <w:rPr>
          <w:rFonts w:ascii="Amiri" w:hAnsi="Amiri" w:eastAsia="Amiri" w:cs="Amiri"/>
          <w:lang w:bidi="ar-SA"/>
          <w:color w:val="111111"/>
          <w:sz w:val="28"/>
          <w:szCs w:val="28"/>
          <w:rtl/>
        </w:rPr>
        <w:t xml:space="preserve">المسعودي، إثبات الوصيّة،/ 128</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عبد العزيز بن يحيى الجلوديّ، قال: حدّثنا محمّد بن زكريّا الجوهريّ قال: حدّثنا جعفر بن محمّد بن عمارة، عن أبيه، عن أبي عبد اللّه عليه السّلام قال: قلت له: أخبرني عن أصحاب الحسين عليه السّلام، و إقدامهم على الموت، فقال: إنّهم كشف لهم الغطاء، حتّى رأوا منازلهم من الجنّة، فكان الرّجل منهم يقدم على القتل ليبادر </w:t>
      </w:r>
      <w:r>
        <w:rPr>
          <w:rStyle w:val="FootnoteReference"/>
        </w:rPr>
        <w:footnoteReference w:id="2964"/>
      </w:r>
      <w:r>
        <w:rPr>
          <w:rFonts w:ascii="Amiri" w:hAnsi="Amiri" w:eastAsia="Amiri" w:cs="Amiri"/>
          <w:lang w:bidi="ar-SA"/>
          <w:color w:val="111111"/>
          <w:sz w:val="28"/>
          <w:szCs w:val="28"/>
          <w:rtl/>
        </w:rPr>
        <w:t xml:space="preserve">إلى حوراء يعانقها </w:t>
      </w:r>
      <w:r>
        <w:rPr>
          <w:rStyle w:val="FootnoteReference"/>
        </w:rPr>
        <w:footnoteReference w:id="2965"/>
      </w:r>
      <w:r>
        <w:rPr>
          <w:rFonts w:ascii="Amiri" w:hAnsi="Amiri" w:eastAsia="Amiri" w:cs="Amiri"/>
          <w:lang w:bidi="ar-SA"/>
          <w:color w:val="111111"/>
          <w:sz w:val="28"/>
          <w:szCs w:val="28"/>
          <w:rtl/>
        </w:rPr>
        <w:t xml:space="preserve">و إلى مكانه من الجنّة.</w:t>
      </w:r>
    </w:p>
    <w:p>
      <w:pPr>
        <w:pStyle w:val="BookText"/>
      </w:pPr>
      <w:r>
        <w:rPr>
          <w:rFonts w:ascii="Amiri" w:hAnsi="Amiri" w:eastAsia="Amiri" w:cs="Amiri"/>
          <w:lang w:bidi="ar-SA"/>
          <w:color w:val="111111"/>
          <w:sz w:val="28"/>
          <w:szCs w:val="28"/>
          <w:rtl/>
        </w:rPr>
        <w:t xml:space="preserve">الصّدوق، علل الشّرائع، 1/ 268 رقم 1 - عنه: السّيّد هاشم البحراني، مدينة المعاجز،/ 286؛ الزّنجاني، وسيلة الدّارين،/ 92</w:t>
      </w:r>
    </w:p>
    <w:p>
      <w:pPr>
        <w:pStyle w:val="BookText"/>
      </w:pPr>
      <w:r>
        <w:rPr>
          <w:rFonts w:ascii="Amiri" w:hAnsi="Amiri" w:eastAsia="Amiri" w:cs="Amiri"/>
          <w:lang w:bidi="ar-SA"/>
          <w:color w:val="111111"/>
          <w:sz w:val="28"/>
          <w:szCs w:val="28"/>
          <w:rtl/>
        </w:rPr>
        <w:t xml:space="preserve">و قال عليّ بن الحسين عليهما السّلام: لمّا اشتدّ الأمر بالحسين بن عليّ بن أبي طالب عليهما السّلام، نظر إليه من كان معه، فإذا هو بخلافهم، لأنّهم كلّما اشتدّ الأمر تغيّرت ألوانهم، و ارتعدت فرائصهم و وجبت </w:t>
      </w:r>
      <w:r>
        <w:rPr>
          <w:rStyle w:val="FootnoteReference"/>
        </w:rPr>
        <w:footnoteReference w:id="2966"/>
      </w:r>
      <w:r>
        <w:rPr>
          <w:rFonts w:ascii="Amiri" w:hAnsi="Amiri" w:eastAsia="Amiri" w:cs="Amiri"/>
          <w:lang w:bidi="ar-SA"/>
          <w:color w:val="111111"/>
          <w:sz w:val="28"/>
          <w:szCs w:val="28"/>
          <w:rtl/>
        </w:rPr>
        <w:t xml:space="preserve">قلوبهم، و كان الحسين عليه السّلام، و بعض من معه من خصائصه تشرق </w:t>
      </w:r>
      <w:r>
        <w:rPr>
          <w:rStyle w:val="FootnoteReference"/>
        </w:rPr>
        <w:footnoteReference w:id="2967"/>
      </w:r>
      <w:r>
        <w:rPr>
          <w:rFonts w:ascii="Amiri" w:hAnsi="Amiri" w:eastAsia="Amiri" w:cs="Amiri"/>
          <w:lang w:bidi="ar-SA"/>
          <w:color w:val="111111"/>
          <w:sz w:val="28"/>
          <w:szCs w:val="28"/>
          <w:rtl/>
        </w:rPr>
        <w:t xml:space="preserve">ألوانهم، و تهدئ جوارحهم، و تسكن نفوسهم، فقال بعضهم لبعض: انظروا لا يبالي بالموت! فقال لهم الحسين عليه السّلام: صبرا بني الكرام، فما الموت إلّا قنطرة تعبر بكم عن البؤس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الضّرّاء </w:t>
      </w:r>
      <w:r>
        <w:rPr>
          <w:rStyle w:val="FootnoteReference"/>
        </w:rPr>
        <w:footnoteReference w:id="2968"/>
      </w:r>
      <w:r>
        <w:rPr>
          <w:rFonts w:ascii="Amiri" w:hAnsi="Amiri" w:eastAsia="Amiri" w:cs="Amiri"/>
          <w:lang w:bidi="ar-SA"/>
          <w:color w:val="111111"/>
          <w:sz w:val="28"/>
          <w:szCs w:val="28"/>
          <w:rtl/>
        </w:rPr>
        <w:t xml:space="preserve">إلى الجنان الواسعة، و النّعيم الدّائمة، فأيّكم يكره أن ينتقل من سجن إلى قصر؟</w:t>
      </w:r>
    </w:p>
    <w:p>
      <w:pPr>
        <w:pStyle w:val="BookText"/>
      </w:pPr>
      <w:r>
        <w:rPr>
          <w:rFonts w:ascii="Amiri" w:hAnsi="Amiri" w:eastAsia="Amiri" w:cs="Amiri"/>
          <w:lang w:bidi="ar-SA"/>
          <w:color w:val="111111"/>
          <w:sz w:val="28"/>
          <w:szCs w:val="28"/>
          <w:rtl/>
        </w:rPr>
        <w:t xml:space="preserve">و ما هو لأعدائكم إلّا كمن ينتقل من قصر إلى سجن و عذاب. إنّ أبي حدّثني عن رسول اللّه صلّى اللّه عليه و اله: أنّ الدّنيا سجن المؤمن و جنّة الكافر، و الموت جسر هؤلاء إلى جنّاتهم </w:t>
      </w:r>
      <w:r>
        <w:rPr>
          <w:rStyle w:val="FootnoteReference"/>
        </w:rPr>
        <w:footnoteReference w:id="2969"/>
      </w:r>
      <w:r>
        <w:rPr>
          <w:rFonts w:ascii="Amiri" w:hAnsi="Amiri" w:eastAsia="Amiri" w:cs="Amiri"/>
          <w:lang w:bidi="ar-SA"/>
          <w:color w:val="111111"/>
          <w:sz w:val="28"/>
          <w:szCs w:val="28"/>
          <w:rtl/>
        </w:rPr>
        <w:t xml:space="preserve">و جسر هؤلاء إلى جحيمهم </w:t>
      </w:r>
      <w:r>
        <w:rPr>
          <w:rStyle w:val="FootnoteReference"/>
        </w:rPr>
        <w:footnoteReference w:id="2970"/>
      </w:r>
      <w:r>
        <w:rPr>
          <w:rFonts w:ascii="Amiri" w:hAnsi="Amiri" w:eastAsia="Amiri" w:cs="Amiri"/>
          <w:lang w:bidi="ar-SA"/>
          <w:color w:val="111111"/>
          <w:sz w:val="28"/>
          <w:szCs w:val="28"/>
          <w:rtl/>
        </w:rPr>
        <w:t xml:space="preserve">، ما كذبت و لا كذبت.</w:t>
      </w:r>
    </w:p>
    <w:p>
      <w:pPr>
        <w:pStyle w:val="BookText"/>
      </w:pPr>
      <w:r>
        <w:rPr>
          <w:rFonts w:ascii="Amiri" w:hAnsi="Amiri" w:eastAsia="Amiri" w:cs="Amiri"/>
          <w:lang w:bidi="ar-SA"/>
          <w:color w:val="111111"/>
          <w:sz w:val="28"/>
          <w:szCs w:val="28"/>
          <w:rtl/>
        </w:rPr>
        <w:t xml:space="preserve">الصّدوق، معاني الأخبار،/ 288- 289 رقم 3 - عنه: المازندراني، معالي السّبطين، 1/ 362؛ الزّنجاني، وسيلة الدّارين،/ 92</w:t>
      </w:r>
    </w:p>
    <w:p>
      <w:pPr>
        <w:pStyle w:val="BookText"/>
      </w:pPr>
      <w:r>
        <w:rPr>
          <w:rFonts w:ascii="Amiri" w:hAnsi="Amiri" w:eastAsia="Amiri" w:cs="Amiri"/>
          <w:lang w:bidi="ar-SA"/>
          <w:color w:val="111111"/>
          <w:sz w:val="28"/>
          <w:szCs w:val="28"/>
          <w:rtl/>
        </w:rPr>
        <w:t xml:space="preserve">و كان حبيب من السّبعين الرّجال الّذين نصروا الحسين عليه السّلام، و لقوا جبال الحديد، و استقبلوا الرّماح بصدورهم، و السّيوف بوجوههم، و هم يعرض عليهم الأمان و الأموال فيأبون، و يقولون: لا عذر لنا عند رسول اللّه صلّى اللّه عليه و اله إن قتل الحسين و منّا عين تطرف، حتّى قتلوا حوله. </w:t>
      </w:r>
      <w:r>
        <w:rPr>
          <w:rStyle w:val="FootnoteReference"/>
        </w:rPr>
        <w:footnoteReference w:id="2971"/>
      </w:r>
    </w:p>
    <w:p>
      <w:pPr>
        <w:pStyle w:val="BookText"/>
      </w:pPr>
      <w:r>
        <w:rPr>
          <w:rFonts w:ascii="Amiri" w:hAnsi="Amiri" w:eastAsia="Amiri" w:cs="Amiri"/>
          <w:lang w:bidi="ar-SA"/>
          <w:color w:val="111111"/>
          <w:sz w:val="28"/>
          <w:szCs w:val="28"/>
          <w:rtl/>
        </w:rPr>
        <w:t xml:space="preserve">تا آن كه همه كشته شدند.</w:t>
      </w:r>
    </w:p>
    <w:p>
      <w:pPr>
        <w:pStyle w:val="BookText"/>
      </w:pPr>
      <w:r>
        <w:rPr>
          <w:rFonts w:ascii="Amiri" w:hAnsi="Amiri" w:eastAsia="Amiri" w:cs="Amiri"/>
          <w:lang w:bidi="ar-SA"/>
          <w:color w:val="111111"/>
          <w:sz w:val="28"/>
          <w:szCs w:val="28"/>
          <w:rtl/>
        </w:rPr>
        <w:t xml:space="preserve">كمره اى، ترجمه نفس المهموم،/ 139</w:t>
      </w:r>
    </w:p>
    <w:p>
      <w:pPr>
        <w:pStyle w:val="BookText"/>
      </w:pPr>
      <w:r>
        <w:rPr>
          <w:rFonts w:ascii="Amiri" w:hAnsi="Amiri" w:eastAsia="Amiri" w:cs="Amiri"/>
          <w:lang w:bidi="ar-SA"/>
          <w:color w:val="111111"/>
          <w:sz w:val="28"/>
          <w:szCs w:val="28"/>
          <w:rtl/>
        </w:rPr>
        <w:t xml:space="preserve">الكشي، 1/ 293- عنه: المجلسي، البحار، 45/ 93؛ البحراني، العوالم، 17/ 334؛ القمي، نفس المهموم،/ 302</w:t>
      </w:r>
    </w:p>
    <w:p>
      <w:pPr>
        <w:pStyle w:val="BookText"/>
      </w:pPr>
      <w:r>
        <w:rPr>
          <w:rFonts w:ascii="Amiri" w:hAnsi="Amiri" w:eastAsia="Amiri" w:cs="Amiri"/>
          <w:lang w:bidi="ar-SA"/>
          <w:color w:val="111111"/>
          <w:sz w:val="28"/>
          <w:szCs w:val="28"/>
          <w:rtl/>
        </w:rPr>
        <w:t xml:space="preserve">و كان أصحاب الحسين عليه السّلام يتسابقون إلى القتال بين يديه، و كانوا كما قلت شعري:</w:t>
      </w:r>
    </w:p>
    <w:p>
      <w:pPr>
        <w:pStyle w:val="BookText"/>
      </w:pPr>
      <w:r>
        <w:rPr>
          <w:rFonts w:ascii="Amiri" w:hAnsi="Amiri" w:eastAsia="Amiri" w:cs="Amiri"/>
          <w:lang w:bidi="ar-SA"/>
          <w:color w:val="111111"/>
          <w:sz w:val="28"/>
          <w:szCs w:val="28"/>
          <w:rtl/>
        </w:rPr>
        <w:t xml:space="preserve">هذا في قوّتهم على المصاع، و الذّبّ عن السّبط و الدّفاع:</w:t>
      </w:r>
    </w:p>
    <w:p>
      <w:pPr>
        <w:pStyle w:val="BookText"/>
      </w:pPr>
      <w:r>
        <w:rPr>
          <w:rFonts w:ascii="IRNazanin" w:hAnsi="IRNazanin" w:eastAsia="IRNazanin" w:cs="IRNazanin"/>
          <w:lang w:bidi="fa-IR"/>
          <w:color w:val="111111"/>
          <w:sz w:val="28"/>
          <w:szCs w:val="28"/>
          <w:rtl/>
        </w:rPr>
        <w:t xml:space="preserve">إذا اعتلفوا </w:t>
      </w:r>
      <w:r>
        <w:rPr>
          <w:rStyle w:val="FootnoteReference"/>
        </w:rPr>
        <w:footnoteReference w:id="2972"/>
      </w:r>
      <w:r>
        <w:rPr>
          <w:rFonts w:ascii="Amiri" w:hAnsi="Amiri" w:eastAsia="Amiri" w:cs="Amiri"/>
          <w:lang w:bidi="ar-SA"/>
          <w:color w:val="111111"/>
          <w:sz w:val="28"/>
          <w:szCs w:val="28"/>
          <w:rtl/>
        </w:rPr>
        <w:t xml:space="preserve">سمر الرّماح و يمّموا </w:t>
      </w:r>
      <w:r>
        <w:rPr>
          <w:rStyle w:val="FootnoteReference"/>
        </w:rPr>
        <w:footnoteReference w:id="2973"/>
      </w:r>
      <w:r>
        <w:rPr>
          <w:rFonts w:ascii="Amiri" w:hAnsi="Amiri" w:eastAsia="Amiri" w:cs="Amiri"/>
          <w:lang w:bidi="ar-SA"/>
          <w:color w:val="111111"/>
          <w:sz w:val="28"/>
          <w:szCs w:val="28"/>
          <w:rtl/>
        </w:rPr>
        <w:t xml:space="preserve">*** أسود الشّرى فرّت من الخوف و الذّعر</w:t>
      </w:r>
    </w:p>
    <w:p>
      <w:pPr>
        <w:pStyle w:val="BookText"/>
      </w:pPr>
      <w:r>
        <w:rPr>
          <w:rFonts w:ascii="Amiri" w:hAnsi="Amiri" w:eastAsia="Amiri" w:cs="Amiri"/>
          <w:lang w:bidi="ar-SA"/>
          <w:color w:val="111111"/>
          <w:sz w:val="28"/>
          <w:szCs w:val="28"/>
          <w:rtl/>
        </w:rPr>
        <w:t xml:space="preserve">كماة رحى الحرب العوان و إن سطوا *** فأقرانهم يوم الكريهة في خسر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أثبتوا في مأزق الحرب أرجلا *** فموعدهم منه إلى ملتقى الحشر</w:t>
      </w:r>
    </w:p>
    <w:p>
      <w:pPr>
        <w:pStyle w:val="BookText"/>
      </w:pPr>
      <w:r>
        <w:rPr>
          <w:rFonts w:ascii="IRNazanin" w:hAnsi="IRNazanin" w:eastAsia="IRNazanin" w:cs="IRNazanin"/>
          <w:lang w:bidi="fa-IR"/>
          <w:color w:val="111111"/>
          <w:sz w:val="28"/>
          <w:szCs w:val="28"/>
          <w:rtl/>
        </w:rPr>
        <w:t xml:space="preserve">قلوبهم فوق الدّروع و همّهم *** ذهاب النّفوس السّائلات </w:t>
      </w:r>
      <w:r>
        <w:rPr>
          <w:rStyle w:val="FootnoteReference"/>
        </w:rPr>
        <w:footnoteReference w:id="2975"/>
      </w:r>
      <w:r>
        <w:rPr>
          <w:rFonts w:ascii="IRNazanin" w:hAnsi="IRNazanin" w:eastAsia="IRNazanin" w:cs="IRNazanin"/>
          <w:lang w:bidi="fa-IR"/>
          <w:color w:val="111111"/>
          <w:sz w:val="28"/>
          <w:szCs w:val="28"/>
          <w:rtl/>
        </w:rPr>
        <w:t xml:space="preserve">على البتر </w:t>
      </w:r>
      <w:r>
        <w:rPr>
          <w:rStyle w:val="FootnoteReference"/>
        </w:rPr>
        <w:footnoteReference w:id="2976"/>
      </w:r>
    </w:p>
    <w:p>
      <w:pPr>
        <w:pStyle w:val="BookText"/>
      </w:pPr>
      <w:r>
        <w:rPr>
          <w:rFonts w:ascii="Amiri" w:hAnsi="Amiri" w:eastAsia="Amiri" w:cs="Amiri"/>
          <w:lang w:bidi="ar-SA"/>
          <w:color w:val="111111"/>
          <w:sz w:val="28"/>
          <w:szCs w:val="28"/>
          <w:rtl/>
        </w:rPr>
        <w:t xml:space="preserve">ابن نما، مثير الأحزان،/ 34- 35- عنه: القمي، نفس المهموم،/ 303</w:t>
      </w:r>
    </w:p>
    <w:p>
      <w:pPr>
        <w:pStyle w:val="BookText"/>
      </w:pPr>
      <w:r>
        <w:rPr>
          <w:rFonts w:ascii="Amiri" w:hAnsi="Amiri" w:eastAsia="Amiri" w:cs="Amiri"/>
          <w:lang w:bidi="ar-SA"/>
          <w:color w:val="111111"/>
          <w:sz w:val="28"/>
          <w:szCs w:val="28"/>
          <w:rtl/>
        </w:rPr>
        <w:t xml:space="preserve">قيل لرجل شهد يوم الطّفّ مع عمر بن سعد: ويحك! أقتلتم ذرّيّة رسول اللّه صلّى اللّه عليه و اله! فقال </w:t>
      </w:r>
      <w:r>
        <w:rPr>
          <w:rStyle w:val="FootnoteReference"/>
        </w:rPr>
        <w:footnoteReference w:id="2977"/>
      </w:r>
      <w:r>
        <w:rPr>
          <w:rFonts w:ascii="Amiri" w:hAnsi="Amiri" w:eastAsia="Amiri" w:cs="Amiri"/>
          <w:lang w:bidi="ar-SA"/>
          <w:color w:val="111111"/>
          <w:sz w:val="28"/>
          <w:szCs w:val="28"/>
          <w:rtl/>
        </w:rPr>
        <w:t xml:space="preserve">: عضضت بالجندل؛ إنّك </w:t>
      </w:r>
      <w:r>
        <w:rPr>
          <w:rStyle w:val="FootnoteReference"/>
        </w:rPr>
        <w:footnoteReference w:id="2978"/>
      </w:r>
      <w:r>
        <w:rPr>
          <w:rStyle w:val="FootnoteReference"/>
        </w:rPr>
        <w:footnoteReference w:id="2979"/>
      </w:r>
      <w:r>
        <w:rPr>
          <w:rFonts w:ascii="Amiri" w:hAnsi="Amiri" w:eastAsia="Amiri" w:cs="Amiri"/>
          <w:lang w:bidi="ar-SA"/>
          <w:color w:val="111111"/>
          <w:sz w:val="28"/>
          <w:szCs w:val="28"/>
          <w:rtl/>
        </w:rPr>
        <w:t xml:space="preserve">لو شهدت ما شهدنا لفعلت ما فعلنا، ثارت علينا عصابة أيديها في مقابض سيوفها كالأسود الضّارية تحطم الفرسان يمينا و شمالا، و تلقى أنفسها على الموت؛ لا تقبل الأمان، و لا ترغب في المال، و لا يحول حائل بينها و بين الورود على حياض المنيّة </w:t>
      </w:r>
      <w:r>
        <w:rPr>
          <w:rStyle w:val="FootnoteReference"/>
        </w:rPr>
        <w:footnoteReference w:id="2980"/>
      </w:r>
      <w:r>
        <w:rPr>
          <w:rFonts w:ascii="Amiri" w:hAnsi="Amiri" w:eastAsia="Amiri" w:cs="Amiri"/>
          <w:lang w:bidi="ar-SA"/>
          <w:color w:val="111111"/>
          <w:sz w:val="28"/>
          <w:szCs w:val="28"/>
          <w:rtl/>
        </w:rPr>
        <w:t xml:space="preserve">، أو الاستيلاء على الملك </w:t>
      </w:r>
      <w:r>
        <w:rPr>
          <w:rStyle w:val="FootnoteReference"/>
        </w:rPr>
        <w:footnoteReference w:id="2981"/>
      </w:r>
      <w:r>
        <w:rPr>
          <w:rFonts w:ascii="Amiri" w:hAnsi="Amiri" w:eastAsia="Amiri" w:cs="Amiri"/>
          <w:lang w:bidi="ar-SA"/>
          <w:color w:val="111111"/>
          <w:sz w:val="28"/>
          <w:szCs w:val="28"/>
          <w:rtl/>
        </w:rPr>
        <w:t xml:space="preserve">فلو كففنا عنها رويدا لأتت على نفوس العسكر بحذافيرها؛ فما كنّا فاعلين لا أمّ لك!</w:t>
      </w:r>
    </w:p>
    <w:p>
      <w:pPr>
        <w:pStyle w:val="BookText"/>
      </w:pPr>
      <w:r>
        <w:rPr>
          <w:rFonts w:ascii="Amiri" w:hAnsi="Amiri" w:eastAsia="Amiri" w:cs="Amiri"/>
          <w:lang w:bidi="ar-SA"/>
          <w:color w:val="111111"/>
          <w:sz w:val="28"/>
          <w:szCs w:val="28"/>
          <w:rtl/>
        </w:rPr>
        <w:t xml:space="preserve">ابن أبي الحديد، شرح نهج البلاغة، 3/ 263- عنه: القمي، نفس المهموم،/ 302؛ بحر العلوم، مقتل الحسين عليه السّلام،/ 352</w:t>
      </w:r>
    </w:p>
    <w:p>
      <w:pPr>
        <w:pStyle w:val="BookText"/>
      </w:pPr>
      <w:r>
        <w:rPr>
          <w:rFonts w:ascii="Amiri" w:hAnsi="Amiri" w:eastAsia="Amiri" w:cs="Amiri"/>
          <w:lang w:bidi="ar-SA"/>
          <w:color w:val="111111"/>
          <w:sz w:val="28"/>
          <w:szCs w:val="28"/>
          <w:rtl/>
        </w:rPr>
        <w:t xml:space="preserve">قال: و جعل أصحاب الحسين عليه السّلام يسارعون إلى القتل بين يديه، و كانوا كما قيل فيهم:</w:t>
      </w:r>
    </w:p>
    <w:p>
      <w:pPr>
        <w:pStyle w:val="BookText"/>
      </w:pPr>
      <w:r>
        <w:rPr>
          <w:rFonts w:ascii="Amiri" w:hAnsi="Amiri" w:eastAsia="Amiri" w:cs="Amiri"/>
          <w:lang w:bidi="ar-SA"/>
          <w:color w:val="111111"/>
          <w:sz w:val="28"/>
          <w:szCs w:val="28"/>
          <w:rtl/>
        </w:rPr>
        <w:t xml:space="preserve">قوم إذا نودوا لدفع ملمّة *** و الخيل </w:t>
      </w:r>
      <w:r>
        <w:rPr>
          <w:rStyle w:val="FootnoteReference"/>
        </w:rPr>
        <w:footnoteReference w:id="2982"/>
      </w:r>
      <w:r>
        <w:rPr>
          <w:rFonts w:ascii="Amiri" w:hAnsi="Amiri" w:eastAsia="Amiri" w:cs="Amiri"/>
          <w:lang w:bidi="ar-SA"/>
          <w:color w:val="111111"/>
          <w:sz w:val="28"/>
          <w:szCs w:val="28"/>
          <w:rtl/>
        </w:rPr>
        <w:t xml:space="preserve">بين مدعّس و مكردس</w:t>
      </w:r>
    </w:p>
    <w:p>
      <w:pPr>
        <w:pStyle w:val="BookText"/>
      </w:pPr>
      <w:r>
        <w:rPr>
          <w:rFonts w:ascii="Amiri" w:hAnsi="Amiri" w:eastAsia="Amiri" w:cs="Amiri"/>
          <w:lang w:bidi="ar-SA"/>
          <w:color w:val="111111"/>
          <w:sz w:val="28"/>
          <w:szCs w:val="28"/>
          <w:rtl/>
        </w:rPr>
        <w:t xml:space="preserve">لبسوا القلوب على الدّروع كأنّهم </w:t>
      </w:r>
      <w:r>
        <w:rPr>
          <w:rStyle w:val="FootnoteReference"/>
        </w:rPr>
        <w:footnoteReference w:id="2983"/>
      </w:r>
      <w:r>
        <w:rPr>
          <w:rFonts w:ascii="Amiri" w:hAnsi="Amiri" w:eastAsia="Amiri" w:cs="Amiri"/>
          <w:lang w:bidi="ar-SA"/>
          <w:color w:val="111111"/>
          <w:sz w:val="28"/>
          <w:szCs w:val="28"/>
          <w:rtl/>
        </w:rPr>
        <w:t xml:space="preserve">*** يتهافتون إلى </w:t>
      </w:r>
      <w:r>
        <w:rPr>
          <w:rStyle w:val="FootnoteReference"/>
        </w:rPr>
        <w:footnoteReference w:id="2984"/>
      </w:r>
      <w:r>
        <w:rPr>
          <w:rFonts w:ascii="IRNazanin" w:hAnsi="IRNazanin" w:eastAsia="IRNazanin" w:cs="IRNazanin"/>
          <w:lang w:bidi="fa-IR"/>
          <w:color w:val="111111"/>
          <w:sz w:val="28"/>
          <w:szCs w:val="28"/>
          <w:rtl/>
        </w:rPr>
        <w:t xml:space="preserve">ذهاب الأنفس </w:t>
      </w:r>
      <w:r>
        <w:rPr>
          <w:rStyle w:val="FootnoteReference"/>
        </w:rPr>
        <w:footnoteReference w:id="2985"/>
      </w:r>
    </w:p>
    <w:p>
      <w:pPr>
        <w:pStyle w:val="BookText"/>
      </w:pPr>
      <w:r>
        <w:rPr>
          <w:rFonts w:ascii="IRNazanin" w:hAnsi="IRNazanin" w:eastAsia="IRNazanin" w:cs="IRNazanin"/>
          <w:lang w:bidi="fa-IR"/>
          <w:color w:val="111111"/>
          <w:sz w:val="28"/>
          <w:szCs w:val="28"/>
          <w:rtl/>
        </w:rPr>
        <w:t xml:space="preserve">گروهى كه چون رو به دشمن نمايند *** پى نيزه داران و خيل سواران</w:t>
      </w:r>
    </w:p>
    <w:p>
      <w:pPr>
        <w:pStyle w:val="BookText"/>
      </w:pPr>
      <w:r>
        <w:rPr>
          <w:rFonts w:ascii="IRNazanin" w:hAnsi="IRNazanin" w:eastAsia="IRNazanin" w:cs="IRNazanin"/>
          <w:lang w:bidi="fa-IR"/>
          <w:color w:val="111111"/>
          <w:sz w:val="28"/>
          <w:szCs w:val="28"/>
          <w:rtl/>
        </w:rPr>
        <w:t xml:space="preserve">ز جوشن زبر آهنين دل بپوشند *** بود نزدشان جان ز كف دادن آسان</w:t>
      </w:r>
    </w:p>
    <w:p>
      <w:pPr>
        <w:pStyle w:val="BookText"/>
      </w:pPr>
      <w:r>
        <w:rPr>
          <w:rFonts w:ascii="IRNazanin" w:hAnsi="IRNazanin" w:eastAsia="IRNazanin" w:cs="IRNazanin"/>
          <w:lang w:bidi="fa-IR"/>
          <w:color w:val="111111"/>
          <w:sz w:val="28"/>
          <w:szCs w:val="28"/>
          <w:rtl/>
        </w:rPr>
        <w:t xml:space="preserve">فهرى، ترجمه لهوف،/ 112</w:t>
      </w:r>
    </w:p>
    <w:p>
      <w:pPr>
        <w:pStyle w:val="BookText"/>
      </w:pPr>
      <w:r>
        <w:rPr>
          <w:rFonts w:ascii="Times New Roman" w:hAnsi="Times New Roman" w:eastAsia="Times New Roman" w:cs="Times New Roman"/>
          <w:lang w:val="en-US" w:bidi="en-US"/>
          <w:color w:val="111111"/>
          <w:sz w:val="28"/>
          <w:szCs w:val="28"/>
          <w:rtl/>
        </w:rPr>
        <w:t xml:space="preserve">12</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112- عنه: البهبهاني، الدّمعة السّاكبة، 4/ 305؛ الدّربندي، أسرار الشّهادة،/ 298- 299؛ القمي، نفس المهموم،/ 301؛ بحر العلوم، مقتل الحسين عليه السّلام،/ 403</w:t>
      </w:r>
    </w:p>
    <w:p>
      <w:pPr>
        <w:pStyle w:val="BookText"/>
      </w:pPr>
      <w:r>
        <w:rPr>
          <w:rFonts w:ascii="Amiri" w:hAnsi="Amiri" w:eastAsia="Amiri" w:cs="Amiri"/>
          <w:lang w:bidi="ar-SA"/>
          <w:color w:val="111111"/>
          <w:sz w:val="28"/>
          <w:szCs w:val="28"/>
          <w:rtl/>
        </w:rPr>
        <w:t xml:space="preserve">ثمّ كان الرّجل من أصحاب الحسين عليه السّلام يتقدّم إلى ملاقاة الأبطال، و معالجة النّزال، فيقاتل إلى أن يقتل، حتّى قتل جميع أصحابه و أهل بيته، فما أحقّهم بما قيل في وصف بعض الشّهداء شعرا!:</w:t>
      </w:r>
    </w:p>
    <w:p>
      <w:pPr>
        <w:pStyle w:val="BookText"/>
      </w:pPr>
      <w:r>
        <w:rPr>
          <w:rFonts w:ascii="Amiri" w:hAnsi="Amiri" w:eastAsia="Amiri" w:cs="Amiri"/>
          <w:lang w:bidi="ar-SA"/>
          <w:color w:val="111111"/>
          <w:sz w:val="28"/>
          <w:szCs w:val="28"/>
          <w:rtl/>
        </w:rPr>
        <w:t xml:space="preserve">كسته القنا حلّة من دم *** فأمست لدى اللّه من أرجوان</w:t>
      </w:r>
    </w:p>
    <w:p>
      <w:pPr>
        <w:pStyle w:val="BookText"/>
      </w:pPr>
      <w:r>
        <w:rPr>
          <w:rFonts w:ascii="Amiri" w:hAnsi="Amiri" w:eastAsia="Amiri" w:cs="Amiri"/>
          <w:lang w:bidi="ar-SA"/>
          <w:color w:val="111111"/>
          <w:sz w:val="28"/>
          <w:szCs w:val="28"/>
          <w:rtl/>
        </w:rPr>
        <w:t xml:space="preserve">جزته معانقة الدّارعين *** معانقة القاصرات الحسان </w:t>
      </w:r>
      <w:r>
        <w:rPr>
          <w:rStyle w:val="FootnoteReference"/>
        </w:rPr>
        <w:footnoteReference w:id="2986"/>
      </w:r>
    </w:p>
    <w:p>
      <w:pPr>
        <w:pStyle w:val="BookText"/>
      </w:pPr>
      <w:r>
        <w:rPr>
          <w:rFonts w:ascii="Amiri" w:hAnsi="Amiri" w:eastAsia="Amiri" w:cs="Amiri"/>
          <w:lang w:bidi="ar-SA"/>
          <w:color w:val="111111"/>
          <w:sz w:val="28"/>
          <w:szCs w:val="28"/>
          <w:rtl/>
        </w:rPr>
        <w:t xml:space="preserve">قال: عضضت بالجندل، إنّك لو شهدت ما شهدنا لفعلت ما فعلنا، أثارت علينا عصابة أيديها في مقابض سيوفها كالأسود الضّارية، تحطم الفرسان يمينا و شمالا و تلقي أنفسها على الموت، لا تقبل الأمان و لا ترغب في المال و لا يحول حائل بينها و بين الورود على حياض المنيّة و الإستيلاء على الملك، فلو كففنا عنهم رويدا لأتت على نفوس العسكر بحذافيره فما كنّا فاعلين؟- لا أمّ لك-.</w:t>
      </w:r>
    </w:p>
    <w:p>
      <w:pPr>
        <w:pStyle w:val="BookText"/>
      </w:pPr>
      <w:r>
        <w:rPr>
          <w:rFonts w:ascii="IRNazanin" w:hAnsi="IRNazanin" w:eastAsia="IRNazanin" w:cs="IRNazanin"/>
          <w:lang w:bidi="fa-IR"/>
          <w:color w:val="111111"/>
          <w:sz w:val="28"/>
          <w:szCs w:val="28"/>
          <w:rtl/>
        </w:rPr>
        <w:t xml:space="preserve">يعنى: «به جاى اين سخن سنگ مى خاى</w:t>
      </w:r>
    </w:p>
    <w:p>
      <w:pPr>
        <w:pStyle w:val="BookText"/>
      </w:pPr>
      <w:r>
        <w:rPr>
          <w:rFonts w:ascii="Amiri" w:hAnsi="Amiri" w:eastAsia="Amiri" w:cs="Amiri"/>
          <w:lang w:bidi="ar-SA"/>
          <w:color w:val="111111"/>
          <w:sz w:val="28"/>
          <w:szCs w:val="28"/>
          <w:rtl/>
        </w:rPr>
        <w:t xml:space="preserve">. خائيدن: جويدن.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ابطال، جمع بطل: دلاور.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اين شعر انشاد كرد؟</w:t>
      </w:r>
    </w:p>
    <w:p>
      <w:pPr>
        <w:pStyle w:val="BookText"/>
      </w:pPr>
      <w:r>
        <w:rPr>
          <w:rFonts w:ascii="Amiri" w:hAnsi="Amiri" w:eastAsia="Amiri" w:cs="Amiri"/>
          <w:lang w:bidi="ar-SA"/>
          <w:color w:val="111111"/>
          <w:sz w:val="28"/>
          <w:szCs w:val="28"/>
          <w:rtl/>
        </w:rPr>
        <w:t xml:space="preserve">قوم إذا نودوا لدفع ملمّة و القوم بين مدعّس و مكردس</w:t>
      </w:r>
    </w:p>
    <w:p>
      <w:pPr>
        <w:pStyle w:val="BookText"/>
      </w:pPr>
      <w:r>
        <w:rPr>
          <w:rFonts w:ascii="Amiri" w:hAnsi="Amiri" w:eastAsia="Amiri" w:cs="Amiri"/>
          <w:lang w:bidi="ar-SA"/>
          <w:color w:val="111111"/>
          <w:sz w:val="28"/>
          <w:szCs w:val="28"/>
          <w:rtl/>
        </w:rPr>
        <w:t xml:space="preserve">لبسوا القلوب على الدّروع و أقبلوا يتهافتون على ذهاب الأنفس</w:t>
      </w:r>
    </w:p>
    <w:p>
      <w:pPr>
        <w:pStyle w:val="BookText"/>
      </w:pPr>
      <w:r>
        <w:rPr>
          <w:rFonts w:ascii="IRNazanin" w:hAnsi="IRNazanin" w:eastAsia="IRNazanin" w:cs="IRNazanin"/>
          <w:lang w:bidi="fa-IR"/>
          <w:color w:val="111111"/>
          <w:sz w:val="28"/>
          <w:szCs w:val="28"/>
          <w:rtl/>
        </w:rPr>
        <w:t xml:space="preserve">. گروهى كه هرگاه در شدت جنگ براى رفع گرفتارى خوانده شوند، دلهاى خود را بالاى زره ها پوشيده و براى جانبازى بر يكديگر پيشى مى گيرند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214- 215</w:t>
      </w:r>
    </w:p>
    <w:p>
      <w:pPr>
        <w:pStyle w:val="BookText"/>
      </w:pPr>
      <w:r>
        <w:rPr>
          <w:rFonts w:ascii="IRNazanin" w:hAnsi="IRNazanin" w:eastAsia="IRNazanin" w:cs="IRNazanin"/>
          <w:lang w:bidi="fa-IR"/>
          <w:color w:val="111111"/>
          <w:sz w:val="28"/>
          <w:szCs w:val="28"/>
          <w:rtl/>
        </w:rPr>
        <w:t xml:space="preserve">و ديگر ابن بابويه در علل به اسناد خود حديث مى كند كه: از صادق آل محمد پرسش كردند كه:</w:t>
      </w:r>
    </w:p>
    <w:p>
      <w:pPr>
        <w:pStyle w:val="BookText"/>
      </w:pPr>
      <w:r>
        <w:rPr>
          <w:rFonts w:ascii="IRNazanin" w:hAnsi="IRNazanin" w:eastAsia="IRNazanin" w:cs="IRNazanin"/>
          <w:lang w:bidi="fa-IR"/>
          <w:color w:val="111111"/>
          <w:sz w:val="28"/>
          <w:szCs w:val="28"/>
          <w:rtl/>
        </w:rPr>
        <w:t xml:space="preserve">«اصحاب حسين چگونه ناپروا مرگ را تلقى مى نمودند؟»</w:t>
      </w:r>
    </w:p>
    <w:p>
      <w:pPr>
        <w:pStyle w:val="BookText"/>
      </w:pPr>
      <w:r>
        <w:rPr>
          <w:rFonts w:ascii="Amiri" w:hAnsi="Amiri" w:eastAsia="Amiri" w:cs="Amiri"/>
          <w:lang w:bidi="ar-SA"/>
          <w:color w:val="111111"/>
          <w:sz w:val="28"/>
          <w:szCs w:val="28"/>
          <w:rtl/>
        </w:rPr>
        <w:t xml:space="preserve">فقال: إنّهم كشف لهم الغطاء حتّى رأوا منازلهم من الجنّة، فكان الرّجل منهم يقدم على القتل ليبادر إلى حوراء يعانقها و إلى مكانه إلى الجنّة.</w:t>
      </w:r>
    </w:p>
    <w:p>
      <w:pPr>
        <w:pStyle w:val="BookText"/>
      </w:pPr>
      <w:r>
        <w:rPr>
          <w:rFonts w:ascii="IRNazanin" w:hAnsi="IRNazanin" w:eastAsia="IRNazanin" w:cs="IRNazanin"/>
          <w:lang w:bidi="fa-IR"/>
          <w:color w:val="111111"/>
          <w:sz w:val="28"/>
          <w:szCs w:val="28"/>
          <w:rtl/>
        </w:rPr>
        <w:t xml:space="preserve">فرمود: «از براى اصحاب حسين حجابها مكشوف گشت، چنانكه جاى خويش را در بهشت ديدار كردند، لاجرم مبادرت مى نمودند در قتل تا زودتر با حوارى خود معانقه كنند و در بهشت فرود آيند.</w:t>
      </w:r>
    </w:p>
    <w:p>
      <w:pPr>
        <w:pStyle w:val="BookText"/>
      </w:pPr>
      <w:r>
        <w:rPr>
          <w:rFonts w:ascii="IRNazanin" w:hAnsi="IRNazanin" w:eastAsia="IRNazanin" w:cs="IRNazanin"/>
          <w:lang w:bidi="fa-IR"/>
          <w:color w:val="111111"/>
          <w:sz w:val="28"/>
          <w:szCs w:val="28"/>
          <w:rtl/>
        </w:rPr>
        <w:t xml:space="preserve">سپهر، ناسخ التّواريخ سيّد الشّهداء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و ديگر در معانى الاخبار سند به على بن الحسين عليهما السّلام منتهى مى شود، مى فرمايد: «گاهى كار جنگ بر حسين صعب مى افتاد و اصحاب او دست خوش تيغ و سنان مى شدند؛ آنان كه ملتزم ركاب آن حضرت بودند، چهره مباركش را بشّاش</w:t>
      </w:r>
    </w:p>
    <w:p>
      <w:pPr>
        <w:pStyle w:val="BookText"/>
      </w:pPr>
      <w:r>
        <w:rPr>
          <w:rFonts w:ascii="Amiri" w:hAnsi="Amiri" w:eastAsia="Amiri" w:cs="Amiri"/>
          <w:lang w:bidi="ar-SA"/>
          <w:color w:val="111111"/>
          <w:sz w:val="28"/>
          <w:szCs w:val="28"/>
          <w:rtl/>
        </w:rPr>
        <w:t xml:space="preserve">. بشّاش: خندان.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فقال لهم الحسين: صبرا بني الكرام! فما الموت إلّا قنطرة تعبر بكم عن البؤس و الضّرّاء إلى الجنان الواسعة و النّعيم الدّائمة، فأيّكم يكره أن ينتقل من سجن إلى قصر؟ و ما هو لإعدائكم إلّا كمن ينتقل من قصر إلى سجن و عذاب. إنّ أبي حدّثني عن رسول اللّه: أنّ الدّنيا سجن المؤمن و جنّة الكافر، و الموت جسر هؤلاء إلى جحيمهم، ما كذبت و لا كذّبت.</w:t>
      </w:r>
    </w:p>
    <w:p>
      <w:pPr>
        <w:pStyle w:val="BookText"/>
      </w:pPr>
      <w:r>
        <w:rPr>
          <w:rFonts w:ascii="IRNazanin" w:hAnsi="IRNazanin" w:eastAsia="IRNazanin" w:cs="IRNazanin"/>
          <w:lang w:bidi="fa-IR"/>
          <w:color w:val="111111"/>
          <w:sz w:val="28"/>
          <w:szCs w:val="28"/>
          <w:rtl/>
        </w:rPr>
        <w:t xml:space="preserve">حسين عليه السّلام اصحاب را مخاطب داشته فرمود: «دل بر شكيبايى بنديد اى زادگان بزرگان! و از مرگ بيمناك نباشيد، زيرا كه مرگ قنطره اى است كه شما را درمى گذارند از ضرر و زيان اين جهان، و مى رساند به جنت جاويدان و نعيم بيكران، پس كداميك از شما مكروه مى شمارد كه از زندان كوچ دهد به قصر جنان؟</w:t>
      </w:r>
    </w:p>
    <w:p>
      <w:pPr>
        <w:pStyle w:val="BookText"/>
      </w:pPr>
      <w:r>
        <w:rPr>
          <w:rFonts w:ascii="IRNazanin" w:hAnsi="IRNazanin" w:eastAsia="IRNazanin" w:cs="IRNazanin"/>
          <w:lang w:bidi="fa-IR"/>
          <w:color w:val="111111"/>
          <w:sz w:val="28"/>
          <w:szCs w:val="28"/>
          <w:rtl/>
        </w:rPr>
        <w:t xml:space="preserve">و خاص دشمنان شما است كه به عجلت و شتاب بهشت را پشت پاى مى زنند و به سمج</w:t>
      </w:r>
    </w:p>
    <w:p>
      <w:pPr>
        <w:pStyle w:val="BookText"/>
      </w:pPr>
      <w:r>
        <w:rPr>
          <w:rFonts w:ascii="IRNazanin" w:hAnsi="IRNazanin" w:eastAsia="IRNazanin" w:cs="IRNazanin"/>
          <w:lang w:bidi="fa-IR"/>
          <w:color w:val="111111"/>
          <w:sz w:val="28"/>
          <w:szCs w:val="28"/>
          <w:rtl/>
        </w:rPr>
        <w:t xml:space="preserve">. سمج (چوفلس و كتف): زشت.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سجن: زندان.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همانا پدر من على مرتضى از مصطفى مرا حديث كرد كه: دنيا زندان مؤمن و بهشت كافر است، و مرگ قنطره اى</w:t>
      </w:r>
    </w:p>
    <w:p>
      <w:pPr>
        <w:pStyle w:val="BookText"/>
      </w:pPr>
      <w:r>
        <w:rPr>
          <w:rFonts w:ascii="IRNazanin" w:hAnsi="IRNazanin" w:eastAsia="IRNazanin" w:cs="IRNazanin"/>
          <w:lang w:bidi="fa-IR"/>
          <w:color w:val="111111"/>
          <w:sz w:val="28"/>
          <w:szCs w:val="28"/>
          <w:rtl/>
        </w:rPr>
        <w:t xml:space="preserve">. قنطره: پل.</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4/ 71- 72</w:t>
      </w:r>
      <w:r>
        <w:rPr>
          <w:rStyle w:val="FootnoteReference"/>
        </w:rPr>
        <w:footnoteReference w:id="2988"/>
      </w:r>
      <w:r>
        <w:rPr>
          <w:rFonts w:ascii="Amiri" w:hAnsi="Amiri" w:eastAsia="Amiri" w:cs="Amiri"/>
          <w:lang w:bidi="ar-SA"/>
          <w:color w:val="111111"/>
          <w:sz w:val="28"/>
          <w:szCs w:val="28"/>
          <w:rtl/>
        </w:rPr>
        <w:t xml:space="preserve">عليه السّلام، 4/ 63</w:t>
      </w:r>
      <w:r>
        <w:rPr>
          <w:rFonts w:ascii="Times New Roman" w:hAnsi="Times New Roman" w:eastAsia="Times New Roman" w:cs="Times New Roman"/>
          <w:lang w:val="en-US" w:bidi="en-US"/>
          <w:color w:val="111111"/>
          <w:sz w:val="28"/>
          <w:szCs w:val="28"/>
          <w:vertAlign w:val="superscript"/>
          <w:rtl/>
        </w:rPr>
        <w:t xml:space="preserve">(9)</w:t>
      </w:r>
      <w:r>
        <w:rPr>
          <w:rFonts w:ascii="Times New Roman" w:hAnsi="Times New Roman" w:eastAsia="Times New Roman" w:cs="Times New Roman"/>
          <w:lang w:val="en-US" w:bidi="en-US"/>
          <w:color w:val="111111"/>
          <w:sz w:val="28"/>
          <w:szCs w:val="28"/>
          <w:rtl/>
        </w:rPr>
        <w:t xml:space="preserve">72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التّتمة،/ 79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69" w:name="pg19323_232531"/>
    <w:bookmarkEnd w:id="69"/>
    <w:p>
      <w:pPr>
        <w:pStyle w:val="Heading4"/>
      </w:pPr>
      <w:bookmarkStart w:id="223" w:name="_Toc74"/>
      <w:r>
        <w:t>ابن سعد يأمر بالهجوم العام بدل المبارزة الّتي لم ينتفع بها و استشهاد مسلم بن عوسجة و ما أوصى به حبيب بن مظاهر عندئذ</w:t>
      </w:r>
      <w:bookmarkEnd w:id="223"/>
    </w:p>
    <w:p>
      <w:pPr>
        <w:pStyle w:val="BookText"/>
      </w:pPr>
      <w:r>
        <w:rPr>
          <w:rFonts w:ascii="Amiri" w:hAnsi="Amiri" w:eastAsia="Amiri" w:cs="Amiri"/>
          <w:lang w:bidi="ar-SA"/>
          <w:color w:val="111111"/>
          <w:sz w:val="28"/>
          <w:szCs w:val="28"/>
          <w:rtl/>
        </w:rPr>
        <w:t xml:space="preserve">فقال عمرو بن الحجّاج- حين رأى ذلك-: يا حمقى! أتدرون من تقاتلون؟ إنّما تقاتلون نقاوة فرسان أهل المصر، و قوما معتقين، مستقتلين، مستميتين! فلا يبرزنّ لهم منكم أحد، فإنّهم قليل، و قلّ ما يبقون، و اللّه لو لم ترموهم إلّا بالحجارة لقتلتموهم.</w:t>
      </w:r>
    </w:p>
    <w:p>
      <w:pPr>
        <w:pStyle w:val="BookText"/>
      </w:pPr>
      <w:r>
        <w:rPr>
          <w:rFonts w:ascii="Amiri" w:hAnsi="Amiri" w:eastAsia="Amiri" w:cs="Amiri"/>
          <w:lang w:bidi="ar-SA"/>
          <w:color w:val="111111"/>
          <w:sz w:val="28"/>
          <w:szCs w:val="28"/>
          <w:rtl/>
        </w:rPr>
        <w:t xml:space="preserve">فقال عمر: صدقت هذا الرّأي. و نادى: ألا لا يبارزنّ رجل منكم، رجلا من أصحاب الحسين.</w:t>
      </w:r>
    </w:p>
    <w:p>
      <w:pPr>
        <w:pStyle w:val="BookText"/>
      </w:pPr>
      <w:r>
        <w:rPr>
          <w:rFonts w:ascii="Amiri" w:hAnsi="Amiri" w:eastAsia="Amiri" w:cs="Amiri"/>
          <w:lang w:bidi="ar-SA"/>
          <w:color w:val="111111"/>
          <w:sz w:val="28"/>
          <w:szCs w:val="28"/>
          <w:rtl/>
        </w:rPr>
        <w:t xml:space="preserve">ثمّ إنّ عمرو بن الحجّاج حمل على الحسين من نحو ميمنة عمر بن سعد، ممّا يلي الفرات. و اضطربوا ساعة، فصرع مسلم بن عوسجة الأسديّ أوّل أصحاب الحسين، فلم يلبث أن مات، فصاحت جارية له: يا ابن عوسجتاه! يا سيّداه!/ 490/ أو 245 ب/.</w:t>
      </w:r>
    </w:p>
    <w:p>
      <w:pPr>
        <w:pStyle w:val="BookText"/>
      </w:pPr>
      <w:r>
        <w:rPr>
          <w:rFonts w:ascii="Amiri" w:hAnsi="Amiri" w:eastAsia="Amiri" w:cs="Amiri"/>
          <w:lang w:bidi="ar-SA"/>
          <w:color w:val="111111"/>
          <w:sz w:val="28"/>
          <w:szCs w:val="28"/>
          <w:rtl/>
        </w:rPr>
        <w:t xml:space="preserve">و كان الّذي قتله مسلم بن عبد اللّه الضّبابيّ، و عبد الرّحمان بن خشكارة البجليّ.</w:t>
      </w:r>
    </w:p>
    <w:p>
      <w:pPr>
        <w:pStyle w:val="BookText"/>
      </w:pPr>
      <w:r>
        <w:rPr>
          <w:rFonts w:ascii="Amiri" w:hAnsi="Amiri" w:eastAsia="Amiri" w:cs="Amiri"/>
          <w:lang w:bidi="ar-SA"/>
          <w:color w:val="111111"/>
          <w:sz w:val="28"/>
          <w:szCs w:val="28"/>
          <w:rtl/>
        </w:rPr>
        <w:t xml:space="preserve">و سرّ أصحاب عمرو بن الحجّاج بقتل مسلم، فقال لهم شبث بن ربعيّ: ويحكم أ تفرحون بقتل مسلم؟ و اللّه لقد رأيته يوم سلق آذربيجان قتل ستّة من المشركين قبل أن تتامّ </w:t>
      </w:r>
      <w:r>
        <w:rPr>
          <w:rStyle w:val="FootnoteReference"/>
        </w:rPr>
        <w:footnoteReference w:id="2989"/>
      </w:r>
      <w:r>
        <w:rPr>
          <w:rFonts w:ascii="Amiri" w:hAnsi="Amiri" w:eastAsia="Amiri" w:cs="Amiri"/>
          <w:lang w:bidi="ar-SA"/>
          <w:color w:val="111111"/>
          <w:sz w:val="28"/>
          <w:szCs w:val="28"/>
          <w:rtl/>
        </w:rPr>
        <w:t xml:space="preserve">خيول المسلمين، أفيقتل منكم مثله و تفرحون؟!</w:t>
      </w:r>
    </w:p>
    <w:p>
      <w:pPr>
        <w:pStyle w:val="BookText"/>
      </w:pPr>
      <w:r>
        <w:rPr>
          <w:rFonts w:ascii="Amiri" w:hAnsi="Amiri" w:eastAsia="Amiri" w:cs="Amiri"/>
          <w:lang w:bidi="ar-SA"/>
          <w:color w:val="111111"/>
          <w:sz w:val="28"/>
          <w:szCs w:val="28"/>
          <w:rtl/>
        </w:rPr>
        <w:t xml:space="preserve">البلاذري، جمل من أنساب الأشراف، 3/ 400- 401، أنساب الأشراف، 3/ 192- 193</w:t>
      </w:r>
    </w:p>
    <w:p>
      <w:pPr>
        <w:pStyle w:val="BookText"/>
      </w:pPr>
      <w:r>
        <w:rPr>
          <w:rFonts w:ascii="Amiri" w:hAnsi="Amiri" w:eastAsia="Amiri" w:cs="Amiri"/>
          <w:lang w:bidi="ar-SA"/>
          <w:color w:val="111111"/>
          <w:sz w:val="28"/>
          <w:szCs w:val="28"/>
          <w:rtl/>
        </w:rPr>
        <w:t xml:space="preserve">فصاح عمرو بن الحجّاج بالنّاس: يا حمقى، أتدرون من تقاتلون؟ فرسان </w:t>
      </w:r>
      <w:r>
        <w:rPr>
          <w:rStyle w:val="FootnoteReference"/>
        </w:rPr>
        <w:footnoteReference w:id="2990"/>
      </w:r>
      <w:r>
        <w:rPr>
          <w:rFonts w:ascii="Amiri" w:hAnsi="Amiri" w:eastAsia="Amiri" w:cs="Amiri"/>
          <w:lang w:bidi="ar-SA"/>
          <w:color w:val="111111"/>
          <w:sz w:val="28"/>
          <w:szCs w:val="28"/>
          <w:rtl/>
        </w:rPr>
        <w:t xml:space="preserve">المصر؛ قوما مستميتين، لا يبرزنّ لهم منكم أحد، فإنّهم قليل، و قلّما يبقون، و اللّه لو لم ترموهم إلّا بالحجارة لقتلتموهم.</w:t>
      </w:r>
    </w:p>
    <w:p>
      <w:pPr>
        <w:pStyle w:val="BookText"/>
      </w:pPr>
      <w:r>
        <w:rPr>
          <w:rFonts w:ascii="Amiri" w:hAnsi="Amiri" w:eastAsia="Amiri" w:cs="Amiri"/>
          <w:lang w:bidi="ar-SA"/>
          <w:color w:val="111111"/>
          <w:sz w:val="28"/>
          <w:szCs w:val="28"/>
          <w:rtl/>
        </w:rPr>
        <w:t xml:space="preserve">فقال عمر بن سعد: صدقت، الرّأي ما رأيت. و أرسل إلى النّاس يعزم عليهم ألّا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يبارز رجل منكم رجلا منهم.</w:t>
      </w:r>
    </w:p>
    <w:p>
      <w:pPr>
        <w:pStyle w:val="BookText"/>
      </w:pPr>
      <w:r>
        <w:rPr>
          <w:rFonts w:ascii="Amiri" w:hAnsi="Amiri" w:eastAsia="Amiri" w:cs="Amiri"/>
          <w:lang w:bidi="ar-SA"/>
          <w:color w:val="111111"/>
          <w:sz w:val="28"/>
          <w:szCs w:val="28"/>
          <w:rtl/>
        </w:rPr>
        <w:t xml:space="preserve">قال أبو مخنف: حدّثني الحسين بن عقبة المراديّ، قال الزّبيديّ: إنّه سمع عمرو بن الحجّاج حين دنا من أصحاب الحسين، يقول: يا أهل الكوفة! الزموا طاعتكم و جماعتكم، و لا ترتابوا في قتل من مرق من الدّين، و خالف الإمام.</w:t>
      </w:r>
    </w:p>
    <w:p>
      <w:pPr>
        <w:pStyle w:val="BookText"/>
      </w:pPr>
      <w:r>
        <w:rPr>
          <w:rFonts w:ascii="Amiri" w:hAnsi="Amiri" w:eastAsia="Amiri" w:cs="Amiri"/>
          <w:lang w:bidi="ar-SA"/>
          <w:color w:val="111111"/>
          <w:sz w:val="28"/>
          <w:szCs w:val="28"/>
          <w:rtl/>
        </w:rPr>
        <w:t xml:space="preserve">فقال له الحسين: يا عمرو بن الحجّاج! أعليّ تحرّض النّاس؟ أنحن مرقنا و أنتم ثبتّم عليه؟ أما و اللّه لتعلمنّ لو قد قبضت أرواحكم، و متّم على أعمالكم أيّنا مرق من الدّين، و من هو أولى بصليّ النّار؟</w:t>
      </w:r>
    </w:p>
    <w:p>
      <w:pPr>
        <w:pStyle w:val="BookText"/>
      </w:pPr>
      <w:r>
        <w:rPr>
          <w:rFonts w:ascii="Amiri" w:hAnsi="Amiri" w:eastAsia="Amiri" w:cs="Amiri"/>
          <w:lang w:bidi="ar-SA"/>
          <w:color w:val="111111"/>
          <w:sz w:val="28"/>
          <w:szCs w:val="28"/>
          <w:rtl/>
        </w:rPr>
        <w:t xml:space="preserve">قال: ثمّ إنّ عمرو بن الحجّاج حمل على الحسين في ميمنة عمر بن سعد من </w:t>
      </w:r>
      <w:r>
        <w:rPr>
          <w:rStyle w:val="FootnoteReference"/>
        </w:rPr>
        <w:footnoteReference w:id="2991"/>
      </w:r>
      <w:r>
        <w:rPr>
          <w:rFonts w:ascii="Amiri" w:hAnsi="Amiri" w:eastAsia="Amiri" w:cs="Amiri"/>
          <w:lang w:bidi="ar-SA"/>
          <w:color w:val="111111"/>
          <w:sz w:val="28"/>
          <w:szCs w:val="28"/>
          <w:rtl/>
        </w:rPr>
        <w:t xml:space="preserve">نحو الفرات، فاضطربوا ساعة؛ فصرع مسلم بن عوسجة الأسديّ أوّل أصحاب الحسين، ثمّ انصرف </w:t>
      </w:r>
      <w:r>
        <w:rPr>
          <w:rStyle w:val="FootnoteReference"/>
        </w:rPr>
        <w:footnoteReference w:id="2992"/>
      </w:r>
      <w:r>
        <w:rPr>
          <w:rFonts w:ascii="Amiri" w:hAnsi="Amiri" w:eastAsia="Amiri" w:cs="Amiri"/>
          <w:lang w:bidi="ar-SA"/>
          <w:color w:val="111111"/>
          <w:sz w:val="28"/>
          <w:szCs w:val="28"/>
          <w:rtl/>
        </w:rPr>
        <w:t xml:space="preserve">عمرو بن الحجّاج و أصحابه، و ارتفعت الغبرة، فإذا هم به صريع، </w:t>
      </w:r>
      <w:r>
        <w:rPr>
          <w:rStyle w:val="FootnoteReference"/>
        </w:rPr>
        <w:footnoteReference w:id="2993"/>
      </w:r>
      <w:r>
        <w:rPr>
          <w:rFonts w:ascii="Amiri" w:hAnsi="Amiri" w:eastAsia="Amiri" w:cs="Amiri"/>
          <w:lang w:bidi="ar-SA"/>
          <w:color w:val="111111"/>
          <w:sz w:val="28"/>
          <w:szCs w:val="28"/>
          <w:rtl/>
        </w:rPr>
        <w:t xml:space="preserve">فمشى إليه الحسين، فإذا به رمق، فقال: رحمك ربّك يا مسلم بن عوسجة، فَمِنْهُمْ مَنْ قَضى نَحْبَهُ وَ مِنْهُمْ مَنْ يَنْتَظِرُ وَ ما بَدَّلُوا تَبْدِيلًا. </w:t>
      </w:r>
      <w:r>
        <w:rPr>
          <w:rStyle w:val="FootnoteReference"/>
        </w:rPr>
        <w:footnoteReference w:id="2994"/>
      </w:r>
    </w:p>
    <w:p>
      <w:pPr>
        <w:pStyle w:val="BookText"/>
      </w:pPr>
      <w:r>
        <w:rPr>
          <w:rFonts w:ascii="Amiri" w:hAnsi="Amiri" w:eastAsia="Amiri" w:cs="Amiri"/>
          <w:lang w:bidi="ar-SA"/>
          <w:color w:val="111111"/>
          <w:sz w:val="28"/>
          <w:szCs w:val="28"/>
          <w:rtl/>
        </w:rPr>
        <w:t xml:space="preserve">و دنا منه حبيب بن مظاهر فقال: عزّ عليّ مصرعك يا مسلم، أبشر بالجنّة. فقال له مسلم قولا ضعيفا: بشّرك اللّه بخير. فقال له حبيب: لو لا أنّي أعلم أنّي في أثرك لا حق بك من ساعتي هذه، لأحببت أن توصيني بكلّ ما أهمّك حتّى أحفظك في كلّ ذلك بما أنت أهل له في القرابة و الدّين.</w:t>
      </w:r>
    </w:p>
    <w:p>
      <w:pPr>
        <w:pStyle w:val="BookText"/>
      </w:pPr>
      <w:r>
        <w:rPr>
          <w:rFonts w:ascii="Amiri" w:hAnsi="Amiri" w:eastAsia="Amiri" w:cs="Amiri"/>
          <w:lang w:bidi="ar-SA"/>
          <w:color w:val="111111"/>
          <w:sz w:val="28"/>
          <w:szCs w:val="28"/>
          <w:rtl/>
        </w:rPr>
        <w:t xml:space="preserve">قال: بل أنا أوصيك بهذا رحمك اللّه- و أهوى بيده إلى الحسين- </w:t>
      </w:r>
      <w:r>
        <w:rPr>
          <w:rStyle w:val="FootnoteReference"/>
        </w:rPr>
        <w:footnoteReference w:id="2995"/>
      </w:r>
      <w:r>
        <w:rPr>
          <w:rFonts w:ascii="IRNazanin" w:hAnsi="IRNazanin" w:eastAsia="IRNazanin" w:cs="IRNazanin"/>
          <w:lang w:bidi="fa-IR"/>
          <w:color w:val="111111"/>
          <w:sz w:val="28"/>
          <w:szCs w:val="28"/>
          <w:rtl/>
        </w:rPr>
        <w:t xml:space="preserve">أن تموت دونه </w:t>
      </w:r>
      <w:r>
        <w:rPr>
          <w:rStyle w:val="FootnoteReference"/>
        </w:rPr>
        <w:footnoteReference w:id="2996"/>
      </w:r>
      <w:r>
        <w:rPr>
          <w:rFonts w:ascii="Amiri" w:hAnsi="Amiri" w:eastAsia="Amiri" w:cs="Amiri"/>
          <w:lang w:bidi="ar-SA"/>
          <w:color w:val="111111"/>
          <w:sz w:val="28"/>
          <w:szCs w:val="28"/>
          <w:rtl/>
        </w:rPr>
        <w:t xml:space="preserve">، قال: أفعل و ربّ الكعبة. قال: فما كان بأسرع من أن مات في أيديهم، و صاحت جارية].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فقالت: يا ابن عوسجتاه! يا سيّداه! فتنادى </w:t>
      </w:r>
      <w:r>
        <w:rPr>
          <w:rStyle w:val="FootnoteReference"/>
        </w:rPr>
        <w:footnoteReference w:id="2997"/>
      </w:r>
      <w:r>
        <w:rPr>
          <w:rFonts w:ascii="Amiri" w:hAnsi="Amiri" w:eastAsia="Amiri" w:cs="Amiri"/>
          <w:lang w:bidi="ar-SA"/>
          <w:color w:val="111111"/>
          <w:sz w:val="28"/>
          <w:szCs w:val="28"/>
          <w:rtl/>
        </w:rPr>
        <w:t xml:space="preserve">أصحاب عمرو بن الحجّاج: قتلنا مسلم بن عوسجة الأسديّ. فقال شبث لبعض من حوله من أصحابه: ثكلتكم أمّهاتكم! إنّما تقتلون أنفسكم بأيديكم، و تذللون أنفسكم لغيركم، تفرحون أن يقتل مثل مسلم بن عوسجة؟! أما و الّذي أسلمت له لربّ موقف له قد رأيته في المسلمين كريم! لقد رأيته يوم سلق آذربيجان قتل ستّة من المشركين قبل تتامّ خيول المسلمين، أفيقتل منكم مثله و تفرحون!</w:t>
      </w:r>
    </w:p>
    <w:p>
      <w:pPr>
        <w:pStyle w:val="BookText"/>
      </w:pPr>
      <w:r>
        <w:rPr>
          <w:rFonts w:ascii="Amiri" w:hAnsi="Amiri" w:eastAsia="Amiri" w:cs="Amiri"/>
          <w:lang w:bidi="ar-SA"/>
          <w:color w:val="111111"/>
          <w:sz w:val="28"/>
          <w:szCs w:val="28"/>
          <w:rtl/>
        </w:rPr>
        <w:t xml:space="preserve">قال: و كان الّذي قتل مسلم بن عوسجة مسلم بن عبد اللّه الضّبابيّ و عبد الرّحمان بن أبي خشكارة البجليّ. </w:t>
      </w:r>
      <w:r>
        <w:rPr>
          <w:rStyle w:val="FootnoteReference"/>
        </w:rPr>
        <w:footnoteReference w:id="2998"/>
      </w:r>
    </w:p>
    <w:p>
      <w:pPr>
        <w:pStyle w:val="BookText"/>
      </w:pPr>
      <w:r>
        <w:rPr>
          <w:rFonts w:ascii="IRNazanin" w:hAnsi="IRNazanin" w:eastAsia="IRNazanin" w:cs="IRNazanin"/>
          <w:lang w:bidi="fa-IR"/>
          <w:color w:val="111111"/>
          <w:sz w:val="28"/>
          <w:szCs w:val="28"/>
          <w:rtl/>
        </w:rPr>
        <w:t xml:space="preserve">عمر بن سعد گفت: «راست گفتى. رأى درست همين است.»</w:t>
      </w:r>
    </w:p>
    <w:p>
      <w:pPr>
        <w:pStyle w:val="BookText"/>
      </w:pPr>
      <w:r>
        <w:rPr>
          <w:rFonts w:ascii="IRNazanin" w:hAnsi="IRNazanin" w:eastAsia="IRNazanin" w:cs="IRNazanin"/>
          <w:lang w:bidi="fa-IR"/>
          <w:color w:val="111111"/>
          <w:sz w:val="28"/>
          <w:szCs w:val="28"/>
          <w:rtl/>
        </w:rPr>
        <w:t xml:space="preserve">و كس سوى قوم فرستاد و تأكيد كرد كه هيچ كس از شما هماورد يكى از آنها نشود.</w:t>
      </w:r>
    </w:p>
    <w:p>
      <w:pPr>
        <w:pStyle w:val="BookText"/>
      </w:pPr>
      <w:r>
        <w:rPr>
          <w:rFonts w:ascii="IRNazanin" w:hAnsi="IRNazanin" w:eastAsia="IRNazanin" w:cs="IRNazanin"/>
          <w:lang w:bidi="fa-IR"/>
          <w:color w:val="111111"/>
          <w:sz w:val="28"/>
          <w:szCs w:val="28"/>
          <w:rtl/>
        </w:rPr>
        <w:t xml:space="preserve">زبيدى گويد: عمرو بن حجاج را شنيدم كه وقتى نزديك ياران حسين رسيده بود، مى گفت: «اى مردم كوفه! به اطاعت و جماعت خويش پاى بند باشيد و در كشتن كسى كه از دين بگشته و خلاف پيشوا كرده، ترديد مياريد.»</w:t>
      </w:r>
    </w:p>
    <w:p>
      <w:pPr>
        <w:pStyle w:val="BookText"/>
      </w:pPr>
      <w:r>
        <w:rPr>
          <w:rFonts w:ascii="IRNazanin" w:hAnsi="IRNazanin" w:eastAsia="IRNazanin" w:cs="IRNazanin"/>
          <w:lang w:bidi="fa-IR"/>
          <w:color w:val="111111"/>
          <w:sz w:val="28"/>
          <w:szCs w:val="28"/>
          <w:rtl/>
        </w:rPr>
        <w:t xml:space="preserve">حسين بدو گفت: «اى عمرو پسر حجاج، كسان را بر ضد من تحريك مى كنى؟ ما از دين بگشته ايم و شما استوار مانده ايد! به خدا اگر جانتان را بگيرند و بر اعمال خويش بميريد، خواهيد دانست كه كدام يك از ما از دين بگشته و كداممان در خور اين است كه به آتش بسوزد.»</w:t>
      </w:r>
    </w:p>
    <w:p>
      <w:pPr>
        <w:pStyle w:val="BookText"/>
      </w:pPr>
      <w:r>
        <w:rPr>
          <w:rFonts w:ascii="IRNazanin" w:hAnsi="IRNazanin" w:eastAsia="IRNazanin" w:cs="IRNazanin"/>
          <w:lang w:bidi="fa-IR"/>
          <w:color w:val="111111"/>
          <w:sz w:val="28"/>
          <w:szCs w:val="28"/>
          <w:rtl/>
        </w:rPr>
        <w:t xml:space="preserve">گويد: پس از آن عمرو بن حجاج با پهلوى راست عمر بن سعد از جانب فرات سوى حسين حمله آورد و مدتى جنگ كرد و نخستين كس از ياران حسين، مسلم بن عوسجه از پاى درآمد.</w:t>
      </w:r>
    </w:p>
    <w:p>
      <w:pPr>
        <w:pStyle w:val="BookText"/>
      </w:pPr>
      <w:r>
        <w:rPr>
          <w:rFonts w:ascii="IRNazanin" w:hAnsi="IRNazanin" w:eastAsia="IRNazanin" w:cs="IRNazanin"/>
          <w:lang w:bidi="fa-IR"/>
          <w:color w:val="111111"/>
          <w:sz w:val="28"/>
          <w:szCs w:val="28"/>
          <w:rtl/>
        </w:rPr>
        <w:t xml:space="preserve">گويد: آن گاه عمرو بن حجاج و يارانش برفتند و غبار برفت و مسلم را ديدند كه به زمين افتاده بود.</w:t>
      </w:r>
    </w:p>
    <w:p>
      <w:pPr>
        <w:pStyle w:val="BookText"/>
      </w:pPr>
      <w:r>
        <w:rPr>
          <w:rFonts w:ascii="IRNazanin" w:hAnsi="IRNazanin" w:eastAsia="IRNazanin" w:cs="IRNazanin"/>
          <w:lang w:bidi="fa-IR"/>
          <w:color w:val="111111"/>
          <w:sz w:val="28"/>
          <w:szCs w:val="28"/>
          <w:rtl/>
        </w:rPr>
        <w:t xml:space="preserve">حسين سوى وى رفت. هنوز رمقى داشت و بدو گفت: «اى مسلم پسر عوسجه! پروردگارت رحمتت كند.</w:t>
      </w:r>
    </w:p>
    <w:p>
      <w:pPr>
        <w:pStyle w:val="BookText"/>
      </w:pPr>
      <w:r>
        <w:rPr>
          <w:rFonts w:ascii="IRNazanin" w:hAnsi="IRNazanin" w:eastAsia="IRNazanin" w:cs="IRNazanin"/>
          <w:lang w:bidi="fa-IR"/>
          <w:color w:val="111111"/>
          <w:sz w:val="28"/>
          <w:szCs w:val="28"/>
          <w:rtl/>
        </w:rPr>
        <w:t xml:space="preserve">بعضى از ايشان تعهد خويش را به سر برده و شهادت يافته و بعضى از ايشان منتظرند و به هيچ وجه تغييرى نيافته اند.»</w:t>
      </w:r>
    </w:p>
    <w:p>
      <w:pPr>
        <w:pStyle w:val="BookText"/>
      </w:pPr>
      <w:r>
        <w:rPr>
          <w:rFonts w:ascii="IRNazanin" w:hAnsi="IRNazanin" w:eastAsia="IRNazanin" w:cs="IRNazanin"/>
          <w:lang w:bidi="fa-IR"/>
          <w:color w:val="111111"/>
          <w:sz w:val="28"/>
          <w:szCs w:val="28"/>
          <w:rtl/>
        </w:rPr>
        <w:t xml:space="preserve">حبيب بن مظاهر نيز بدو نزديك شد و گفت: «اى مسلم! مرگ تو بر من گران است. تو را مژده بهشت.»</w:t>
      </w:r>
    </w:p>
    <w:p>
      <w:pPr>
        <w:pStyle w:val="BookText"/>
      </w:pPr>
      <w:r>
        <w:rPr>
          <w:rFonts w:ascii="IRNazanin" w:hAnsi="IRNazanin" w:eastAsia="IRNazanin" w:cs="IRNazanin"/>
          <w:lang w:bidi="fa-IR"/>
          <w:color w:val="111111"/>
          <w:sz w:val="28"/>
          <w:szCs w:val="28"/>
          <w:rtl/>
        </w:rPr>
        <w:t xml:space="preserve">گويد: مسلم با صداى نارسا بدو گفت: «خدايت مژده خير دهاد.»</w:t>
      </w:r>
    </w:p>
    <w:p>
      <w:pPr>
        <w:pStyle w:val="BookText"/>
      </w:pPr>
      <w:r>
        <w:rPr>
          <w:rFonts w:ascii="IRNazanin" w:hAnsi="IRNazanin" w:eastAsia="IRNazanin" w:cs="IRNazanin"/>
          <w:lang w:bidi="fa-IR"/>
          <w:color w:val="111111"/>
          <w:sz w:val="28"/>
          <w:szCs w:val="28"/>
          <w:rtl/>
        </w:rPr>
        <w:t xml:space="preserve">حبيب بن مظاهر گفت: «اگر نبود كه مى دانم كه از پى توأم و همين دم به تو مى رسم، دوست داشتم هرچه را مى خواهى به من وصيت كنى تا به انجام آن پردازم به سبب آن كه ديندارى و خويشاوند.»</w:t>
      </w:r>
    </w:p>
    <w:p>
      <w:pPr>
        <w:pStyle w:val="BookText"/>
      </w:pPr>
      <w:r>
        <w:rPr>
          <w:rFonts w:ascii="IRNazanin" w:hAnsi="IRNazanin" w:eastAsia="IRNazanin" w:cs="IRNazanin"/>
          <w:lang w:bidi="fa-IR"/>
          <w:color w:val="111111"/>
          <w:sz w:val="28"/>
          <w:szCs w:val="28"/>
          <w:rtl/>
        </w:rPr>
        <w:t xml:space="preserve">گفت: «خدايت رحمت كند. وصيت من همين است (و با دست به حسين اشاره كرد) كه پيش روى او بميرى.»</w:t>
      </w:r>
    </w:p>
    <w:p>
      <w:pPr>
        <w:pStyle w:val="BookText"/>
      </w:pPr>
      <w:r>
        <w:rPr>
          <w:rFonts w:ascii="IRNazanin" w:hAnsi="IRNazanin" w:eastAsia="IRNazanin" w:cs="IRNazanin"/>
          <w:lang w:bidi="fa-IR"/>
          <w:color w:val="111111"/>
          <w:sz w:val="28"/>
          <w:szCs w:val="28"/>
          <w:rtl/>
        </w:rPr>
        <w:t xml:space="preserve">گفت: «به پروردگار كعبه چنين مى كنم.»</w:t>
      </w:r>
    </w:p>
    <w:p>
      <w:pPr>
        <w:pStyle w:val="BookText"/>
      </w:pPr>
      <w:r>
        <w:rPr>
          <w:rFonts w:ascii="IRNazanin" w:hAnsi="IRNazanin" w:eastAsia="IRNazanin" w:cs="IRNazanin"/>
          <w:lang w:bidi="fa-IR"/>
          <w:color w:val="111111"/>
          <w:sz w:val="28"/>
          <w:szCs w:val="28"/>
          <w:rtl/>
        </w:rPr>
        <w:t xml:space="preserve">گويد: چيزى نگذشت كه در دست آنها بمرد و كنيزى كه داشت بانگ زد: «واى ابن عوسجه ام، واى سرورم.»</w:t>
      </w:r>
    </w:p>
    <w:p>
      <w:pPr>
        <w:pStyle w:val="BookText"/>
      </w:pPr>
      <w:r>
        <w:rPr>
          <w:rFonts w:ascii="IRNazanin" w:hAnsi="IRNazanin" w:eastAsia="IRNazanin" w:cs="IRNazanin"/>
          <w:lang w:bidi="fa-IR"/>
          <w:color w:val="111111"/>
          <w:sz w:val="28"/>
          <w:szCs w:val="28"/>
          <w:rtl/>
        </w:rPr>
        <w:t xml:space="preserve">گويد: ياران عمرو بن حجاج همديگر را بانگ زدند كه: «مسلم بن عوسجه اسدى را كشته ايم.»</w:t>
      </w:r>
    </w:p>
    <w:p>
      <w:pPr>
        <w:pStyle w:val="BookText"/>
      </w:pPr>
      <w:r>
        <w:rPr>
          <w:rFonts w:ascii="IRNazanin" w:hAnsi="IRNazanin" w:eastAsia="IRNazanin" w:cs="IRNazanin"/>
          <w:lang w:bidi="fa-IR"/>
          <w:color w:val="111111"/>
          <w:sz w:val="28"/>
          <w:szCs w:val="28"/>
          <w:rtl/>
        </w:rPr>
        <w:t xml:space="preserve">شبث به كسانى از ياران خويش كه اطراف وى بودند، گفت: «مادرانتان عزادارتان شود. كسانتان را به دست خودتان مى كشيد و خودتان را به خاطر ديگران ذليل مى كنيد، از اين كه كسى چون مسلم بن عوسجه كشته شده خرسندى مى كنيد، قسم به آن كس كه به اسلام وى آمده ام، وى را با مسلمانان در بسيار جاهاى معتبر ديده ام. وى را در سلق آذربيجان ديدم كه پيش از آن كه سپاه مسلمانان برسند، شش كس از مشركان را بكشت. كسى همانند وى از شما كشته مى شود و خرسندى مى كنيد!»</w:t>
      </w:r>
    </w:p>
    <w:p>
      <w:pPr>
        <w:pStyle w:val="BookText"/>
      </w:pPr>
      <w:r>
        <w:rPr>
          <w:rFonts w:ascii="IRNazanin" w:hAnsi="IRNazanin" w:eastAsia="IRNazanin" w:cs="IRNazanin"/>
          <w:lang w:bidi="fa-IR"/>
          <w:color w:val="111111"/>
          <w:sz w:val="28"/>
          <w:szCs w:val="28"/>
          <w:rtl/>
        </w:rPr>
        <w:t xml:space="preserve">گويد: مسلم بن عوسجه به دست مسلم بن عبد اللّه ضبابى و عبد الرحمان بن ابى خشكاره بجلى كشته شده بود.</w:t>
      </w:r>
    </w:p>
    <w:p>
      <w:pPr>
        <w:pStyle w:val="BookText"/>
      </w:pPr>
      <w:r>
        <w:rPr>
          <w:rFonts w:ascii="IRNazanin" w:hAnsi="IRNazanin" w:eastAsia="IRNazanin" w:cs="IRNazanin"/>
          <w:lang w:bidi="fa-IR"/>
          <w:color w:val="111111"/>
          <w:sz w:val="28"/>
          <w:szCs w:val="28"/>
          <w:rtl/>
        </w:rPr>
        <w:t xml:space="preserve">پاينده، ترجمه تاريخ طبرى، 7/ 3036- 3038</w:t>
      </w:r>
    </w:p>
    <w:p>
      <w:pPr>
        <w:pStyle w:val="BookText"/>
      </w:pPr>
      <w:r>
        <w:rPr>
          <w:rFonts w:ascii="Times New Roman" w:hAnsi="Times New Roman" w:eastAsia="Times New Roman" w:cs="Times New Roman"/>
          <w:lang w:val="en-US" w:bidi="en-US"/>
          <w:color w:val="111111"/>
          <w:sz w:val="28"/>
          <w:szCs w:val="28"/>
          <w:rtl/>
        </w:rPr>
        <w:t xml:space="preserve">38</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435- 436- عنه: القمي، نفس المهموم،/ 264- 266؛ المحمودي، العبرات، 2/ 32- 34</w:t>
      </w:r>
    </w:p>
    <w:p>
      <w:pPr>
        <w:pStyle w:val="BookText"/>
      </w:pPr>
      <w:r>
        <w:rPr>
          <w:rFonts w:ascii="Amiri" w:hAnsi="Amiri" w:eastAsia="Amiri" w:cs="Amiri"/>
          <w:lang w:bidi="ar-SA"/>
          <w:color w:val="111111"/>
          <w:sz w:val="28"/>
          <w:szCs w:val="28"/>
          <w:rtl/>
        </w:rPr>
        <w:t xml:space="preserve">ثمّ تقدّم مسلم بن عوسجة الأسديّ و هو يقول:</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IRNazanin" w:hAnsi="IRNazanin" w:eastAsia="IRNazanin" w:cs="IRNazanin"/>
          <w:lang w:bidi="fa-IR"/>
          <w:color w:val="111111"/>
          <w:sz w:val="28"/>
          <w:szCs w:val="28"/>
          <w:rtl/>
        </w:rPr>
        <w:t xml:space="preserve">فمن تعامى </w:t>
      </w:r>
      <w:r>
        <w:rPr>
          <w:rStyle w:val="FootnoteReference"/>
        </w:rPr>
        <w:footnoteReference w:id="3000"/>
      </w:r>
      <w:r>
        <w:rPr>
          <w:rFonts w:ascii="Amiri" w:hAnsi="Amiri" w:eastAsia="Amiri" w:cs="Amiri"/>
          <w:lang w:bidi="ar-SA"/>
          <w:color w:val="111111"/>
          <w:sz w:val="28"/>
          <w:szCs w:val="28"/>
          <w:rtl/>
        </w:rPr>
        <w:t xml:space="preserve">حائد عن الرّشد *** و كافر بدين </w:t>
      </w:r>
      <w:r>
        <w:rPr>
          <w:rStyle w:val="FootnoteReference"/>
        </w:rPr>
        <w:footnoteReference w:id="3001"/>
      </w:r>
      <w:r>
        <w:rPr>
          <w:rFonts w:ascii="Amiri" w:hAnsi="Amiri" w:eastAsia="Amiri" w:cs="Amiri"/>
          <w:lang w:bidi="ar-SA"/>
          <w:color w:val="111111"/>
          <w:sz w:val="28"/>
          <w:szCs w:val="28"/>
          <w:rtl/>
        </w:rPr>
        <w:t xml:space="preserve">جبّار صمد]</w:t>
      </w:r>
    </w:p>
    <w:p>
      <w:pPr>
        <w:pStyle w:val="BookText"/>
      </w:pPr>
      <w:r>
        <w:rPr>
          <w:rFonts w:ascii="Amiri" w:hAnsi="Amiri" w:eastAsia="Amiri" w:cs="Amiri"/>
          <w:lang w:bidi="ar-SA"/>
          <w:color w:val="111111"/>
          <w:sz w:val="28"/>
          <w:szCs w:val="28"/>
          <w:rtl/>
        </w:rPr>
        <w:t xml:space="preserve">قال: ثمّ حمل، فقاتل قتالا شديدا حتّى قتل- رحمه اللّه. ابن أعثم، الفتوح، 5/ 193- 194</w:t>
      </w:r>
    </w:p>
    <w:p>
      <w:pPr>
        <w:pStyle w:val="BookText"/>
      </w:pPr>
      <w:r>
        <w:rPr>
          <w:rFonts w:ascii="IRNazanin" w:hAnsi="IRNazanin" w:eastAsia="IRNazanin" w:cs="IRNazanin"/>
          <w:lang w:bidi="fa-IR"/>
          <w:color w:val="111111"/>
          <w:sz w:val="28"/>
          <w:szCs w:val="28"/>
          <w:rtl/>
        </w:rPr>
        <w:t xml:space="preserve">فصاح عمرو بن الحجّاج بالنّاس </w:t>
      </w:r>
      <w:r>
        <w:rPr>
          <w:rStyle w:val="FootnoteReference"/>
        </w:rPr>
        <w:footnoteReference w:id="3002"/>
      </w:r>
      <w:r>
        <w:rPr>
          <w:rFonts w:ascii="Amiri" w:hAnsi="Amiri" w:eastAsia="Amiri" w:cs="Amiri"/>
          <w:lang w:bidi="ar-SA"/>
          <w:color w:val="111111"/>
          <w:sz w:val="28"/>
          <w:szCs w:val="28"/>
          <w:rtl/>
        </w:rPr>
        <w:t xml:space="preserve">: يا حمقى! أتدرون من تقاتلون؟ تقاتلون فرسان].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المصر؟ </w:t>
      </w:r>
      <w:r>
        <w:rPr>
          <w:rStyle w:val="FootnoteReference"/>
        </w:rPr>
        <w:footnoteReference w:id="3003"/>
      </w:r>
      <w:r>
        <w:rPr>
          <w:rFonts w:ascii="IRNazanin" w:hAnsi="IRNazanin" w:eastAsia="IRNazanin" w:cs="IRNazanin"/>
          <w:lang w:bidi="fa-IR"/>
          <w:color w:val="111111"/>
          <w:sz w:val="28"/>
          <w:szCs w:val="28"/>
          <w:rtl/>
        </w:rPr>
        <w:t xml:space="preserve">و تقاتلون قوما </w:t>
      </w:r>
      <w:r>
        <w:rPr>
          <w:rStyle w:val="FootnoteReference"/>
        </w:rPr>
        <w:footnoteReference w:id="3004"/>
      </w:r>
      <w:r>
        <w:rPr>
          <w:rFonts w:ascii="Amiri" w:hAnsi="Amiri" w:eastAsia="Amiri" w:cs="Amiri"/>
          <w:lang w:bidi="ar-SA"/>
          <w:color w:val="111111"/>
          <w:sz w:val="28"/>
          <w:szCs w:val="28"/>
          <w:rtl/>
        </w:rPr>
        <w:t xml:space="preserve">مستميتين لم يبرز </w:t>
      </w:r>
      <w:r>
        <w:rPr>
          <w:rStyle w:val="FootnoteReference"/>
        </w:rPr>
        <w:footnoteReference w:id="3005"/>
      </w:r>
      <w:r>
        <w:rPr>
          <w:rFonts w:ascii="Amiri" w:hAnsi="Amiri" w:eastAsia="Amiri" w:cs="Amiri"/>
          <w:lang w:bidi="ar-SA"/>
          <w:color w:val="111111"/>
          <w:sz w:val="28"/>
          <w:szCs w:val="28"/>
          <w:rtl/>
        </w:rPr>
        <w:t xml:space="preserve">إليهم منكم أحد، </w:t>
      </w:r>
      <w:r>
        <w:rPr>
          <w:rStyle w:val="FootnoteReference"/>
        </w:rPr>
        <w:footnoteReference w:id="3006"/>
      </w:r>
      <w:r>
        <w:rPr>
          <w:rFonts w:ascii="Amiri" w:hAnsi="Amiri" w:eastAsia="Amiri" w:cs="Amiri"/>
          <w:lang w:bidi="ar-SA"/>
          <w:color w:val="111111"/>
          <w:sz w:val="28"/>
          <w:szCs w:val="28"/>
          <w:rtl/>
        </w:rPr>
        <w:t xml:space="preserve">فإنّهم قليل و قلّ ما يبقون </w:t>
      </w:r>
      <w:r>
        <w:rPr>
          <w:rStyle w:val="FootnoteReference"/>
        </w:rPr>
        <w:footnoteReference w:id="3007"/>
      </w:r>
      <w:r>
        <w:rPr>
          <w:rFonts w:ascii="Amiri" w:hAnsi="Amiri" w:eastAsia="Amiri" w:cs="Amiri"/>
          <w:lang w:bidi="ar-SA"/>
          <w:color w:val="111111"/>
          <w:sz w:val="28"/>
          <w:szCs w:val="28"/>
          <w:rtl/>
        </w:rPr>
        <w:t xml:space="preserve">، و اللّه لو لم ترموهم إلّا بالحجارة لقتلتموهم. فقال له عمر بن سعد: صدقت، </w:t>
      </w:r>
      <w:r>
        <w:rPr>
          <w:rStyle w:val="FootnoteReference"/>
        </w:rPr>
        <w:footnoteReference w:id="3008"/>
      </w:r>
      <w:r>
        <w:rPr>
          <w:rFonts w:ascii="Amiri" w:hAnsi="Amiri" w:eastAsia="Amiri" w:cs="Amiri"/>
          <w:lang w:bidi="ar-SA"/>
          <w:color w:val="111111"/>
          <w:sz w:val="28"/>
          <w:szCs w:val="28"/>
          <w:rtl/>
        </w:rPr>
        <w:t xml:space="preserve">الرّأي ما رأيت. فأرسل </w:t>
      </w:r>
      <w:r>
        <w:rPr>
          <w:rStyle w:val="FootnoteReference"/>
        </w:rPr>
        <w:footnoteReference w:id="3009"/>
      </w:r>
      <w:r>
        <w:rPr>
          <w:rFonts w:ascii="IRNazanin" w:hAnsi="IRNazanin" w:eastAsia="IRNazanin" w:cs="IRNazanin"/>
          <w:lang w:bidi="fa-IR"/>
          <w:color w:val="111111"/>
          <w:sz w:val="28"/>
          <w:szCs w:val="28"/>
          <w:rtl/>
        </w:rPr>
        <w:t xml:space="preserve">إلى </w:t>
      </w:r>
      <w:r>
        <w:rPr>
          <w:rStyle w:val="FootnoteReference"/>
        </w:rPr>
        <w:footnoteReference w:id="3010"/>
      </w:r>
      <w:r>
        <w:rPr>
          <w:rFonts w:ascii="Amiri" w:hAnsi="Amiri" w:eastAsia="Amiri" w:cs="Amiri"/>
          <w:lang w:bidi="ar-SA"/>
          <w:color w:val="111111"/>
          <w:sz w:val="28"/>
          <w:szCs w:val="28"/>
          <w:rtl/>
        </w:rPr>
        <w:t xml:space="preserve">النّاس من يعزم عليهم أن لا يبارز رجل منكم رجلا منهم.</w:t>
      </w:r>
    </w:p>
    <w:p>
      <w:pPr>
        <w:pStyle w:val="BookText"/>
      </w:pPr>
      <w:r>
        <w:rPr>
          <w:rFonts w:ascii="Amiri" w:hAnsi="Amiri" w:eastAsia="Amiri" w:cs="Amiri"/>
          <w:lang w:bidi="ar-SA"/>
          <w:color w:val="111111"/>
          <w:sz w:val="28"/>
          <w:szCs w:val="28"/>
          <w:rtl/>
        </w:rPr>
        <w:t xml:space="preserve">ثمّ حمل عمرو بن الحجّاج و </w:t>
      </w:r>
      <w:r>
        <w:rPr>
          <w:rStyle w:val="FootnoteReference"/>
        </w:rPr>
        <w:footnoteReference w:id="3011"/>
      </w:r>
      <w:r>
        <w:rPr>
          <w:rFonts w:ascii="Amiri" w:hAnsi="Amiri" w:eastAsia="Amiri" w:cs="Amiri"/>
          <w:lang w:bidi="ar-SA"/>
          <w:color w:val="111111"/>
          <w:sz w:val="28"/>
          <w:szCs w:val="28"/>
          <w:rtl/>
        </w:rPr>
        <w:t xml:space="preserve">أصحابه على الحسين عليه السّلام من نحو الفرات، فاضطربوا ساعة، </w:t>
      </w:r>
      <w:r>
        <w:rPr>
          <w:rStyle w:val="FootnoteReference"/>
        </w:rPr>
        <w:footnoteReference w:id="3012"/>
      </w:r>
      <w:r>
        <w:rPr>
          <w:rFonts w:ascii="Amiri" w:hAnsi="Amiri" w:eastAsia="Amiri" w:cs="Amiri"/>
          <w:lang w:bidi="ar-SA"/>
          <w:color w:val="111111"/>
          <w:sz w:val="28"/>
          <w:szCs w:val="28"/>
          <w:rtl/>
        </w:rPr>
        <w:t xml:space="preserve">فصرع مسلم بن عوسجة الأسديّ (رحمة اللّه عليه) </w:t>
      </w:r>
      <w:r>
        <w:rPr>
          <w:rStyle w:val="FootnoteReference"/>
        </w:rPr>
        <w:footnoteReference w:id="3013"/>
      </w:r>
      <w:r>
        <w:rPr>
          <w:rFonts w:ascii="Amiri" w:hAnsi="Amiri" w:eastAsia="Amiri" w:cs="Amiri"/>
          <w:lang w:bidi="ar-SA"/>
          <w:color w:val="111111"/>
          <w:sz w:val="28"/>
          <w:szCs w:val="28"/>
          <w:rtl/>
        </w:rPr>
        <w:t xml:space="preserve">و انصرف عمرو و أصحابه و انقطعت الغبرة، </w:t>
      </w:r>
      <w:r>
        <w:rPr>
          <w:rStyle w:val="FootnoteReference"/>
        </w:rPr>
        <w:footnoteReference w:id="3014"/>
      </w:r>
      <w:r>
        <w:rPr>
          <w:rFonts w:ascii="Amiri" w:hAnsi="Amiri" w:eastAsia="Amiri" w:cs="Amiri"/>
          <w:lang w:bidi="ar-SA"/>
          <w:color w:val="111111"/>
          <w:sz w:val="28"/>
          <w:szCs w:val="28"/>
          <w:rtl/>
        </w:rPr>
        <w:t xml:space="preserve">فوجدوا مسلما صريعا </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r>
        <w:rPr>
          <w:rStyle w:val="FootnoteReference"/>
        </w:rPr>
        <w:footnoteReference w:id="3016"/>
      </w:r>
      <w:r>
        <w:rPr>
          <w:rFonts w:ascii="Amiri" w:hAnsi="Amiri" w:eastAsia="Amiri" w:cs="Amiri"/>
          <w:lang w:bidi="ar-SA"/>
          <w:color w:val="111111"/>
          <w:sz w:val="28"/>
          <w:szCs w:val="28"/>
          <w:rtl/>
        </w:rPr>
        <w:t xml:space="preserve">فمشى إليه الحسين عليه السّلام، </w:t>
      </w:r>
      <w:r>
        <w:rPr>
          <w:rStyle w:val="FootnoteReference"/>
        </w:rPr>
        <w:footnoteReference w:id="3017"/>
      </w:r>
      <w:r>
        <w:rPr>
          <w:rFonts w:ascii="IRNazanin" w:hAnsi="IRNazanin" w:eastAsia="IRNazanin" w:cs="IRNazanin"/>
          <w:lang w:bidi="fa-IR"/>
          <w:color w:val="111111"/>
          <w:sz w:val="28"/>
          <w:szCs w:val="28"/>
          <w:rtl/>
        </w:rPr>
        <w:t xml:space="preserve">فإذا به رمق </w:t>
      </w:r>
      <w:r>
        <w:rPr>
          <w:rStyle w:val="FootnoteReference"/>
        </w:rPr>
        <w:footnoteReference w:id="3018"/>
      </w:r>
      <w:r>
        <w:rPr>
          <w:rFonts w:ascii="Amiri" w:hAnsi="Amiri" w:eastAsia="Amiri" w:cs="Amiri"/>
          <w:lang w:bidi="ar-SA"/>
          <w:color w:val="111111"/>
          <w:sz w:val="28"/>
          <w:szCs w:val="28"/>
          <w:rtl/>
        </w:rPr>
        <w:t xml:space="preserve">، فقال: رحمك اللّه يا مسلم فَمِنْهُمْ مَنْ قَضى نَحْبَهُ وَ مِنْهُمْ مَنْ يَنْتَظِرُ وَ ما بَدَّلُوا تَبْدِيلًا </w:t>
      </w:r>
      <w:r>
        <w:rPr>
          <w:rStyle w:val="FootnoteReference"/>
        </w:rPr>
        <w:footnoteReference w:id="3019"/>
      </w:r>
      <w:r>
        <w:rPr>
          <w:rFonts w:ascii="Amiri" w:hAnsi="Amiri" w:eastAsia="Amiri" w:cs="Amiri"/>
          <w:lang w:bidi="ar-SA"/>
          <w:color w:val="111111"/>
          <w:sz w:val="28"/>
          <w:szCs w:val="28"/>
          <w:rtl/>
        </w:rPr>
        <w:t xml:space="preserve">. و دنا منه حبيب بن مظاهر، فقال: عزّ عليّ مصرعك، يا مسلم! أبشر بالجنّة. فقال له مسلم قولا ضعيفا: بشّرك اللّه بخير. فقال له حبيب: لو لا أنّي أعلم أنّي في أثرك </w:t>
      </w:r>
      <w:r>
        <w:rPr>
          <w:rStyle w:val="FootnoteReference"/>
        </w:rPr>
        <w:footnoteReference w:id="3020"/>
      </w:r>
      <w:r>
        <w:rPr>
          <w:rFonts w:ascii="Amiri" w:hAnsi="Amiri" w:eastAsia="Amiri" w:cs="Amiri"/>
          <w:lang w:bidi="ar-SA"/>
          <w:color w:val="111111"/>
          <w:sz w:val="28"/>
          <w:szCs w:val="28"/>
          <w:rtl/>
        </w:rPr>
        <w:t xml:space="preserve">من ساعتي هذه لأحببت </w:t>
      </w:r>
      <w:r>
        <w:rPr>
          <w:rStyle w:val="FootnoteReference"/>
        </w:rPr>
        <w:footnoteReference w:id="3021"/>
      </w:r>
      <w:r>
        <w:rPr>
          <w:rFonts w:ascii="Amiri" w:hAnsi="Amiri" w:eastAsia="Amiri" w:cs="Amiri"/>
          <w:lang w:bidi="ar-SA"/>
          <w:color w:val="111111"/>
          <w:sz w:val="28"/>
          <w:szCs w:val="28"/>
          <w:rtl/>
        </w:rPr>
        <w:t xml:space="preserve">أن توصيني بكلّ ما أهمّك </w:t>
      </w:r>
      <w:r>
        <w:rPr>
          <w:rStyle w:val="FootnoteReference"/>
        </w:rPr>
        <w:footnoteReference w:id="3022"/>
      </w:r>
    </w:p>
    <w:p>
      <w:pPr>
        <w:pStyle w:val="BookText"/>
      </w:pPr>
      <w:r>
        <w:rPr>
          <w:rFonts w:ascii="Amiri" w:hAnsi="Amiri" w:eastAsia="Amiri" w:cs="Amiri"/>
          <w:lang w:bidi="ar-SA"/>
          <w:color w:val="111111"/>
          <w:sz w:val="28"/>
          <w:szCs w:val="28"/>
          <w:rtl/>
        </w:rPr>
        <w:t xml:space="preserve">دونه حتّى تموت، فقال له حبيب: لأنعمنّك عينا، ثمّ مات (رضوان اللّه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عمر بن سعد گفت: «راست گفتى. انديشه و تدبير همان است كه تو انديشيده اى. پس كسى نزد مردم بفرست به ايشان دستور دهد تن به تن با اينان به جنگ نرود.»</w:t>
      </w:r>
    </w:p>
    <w:p>
      <w:pPr>
        <w:pStyle w:val="BookText"/>
      </w:pPr>
      <w:r>
        <w:rPr>
          <w:rFonts w:ascii="IRNazanin" w:hAnsi="IRNazanin" w:eastAsia="IRNazanin" w:cs="IRNazanin"/>
          <w:lang w:bidi="fa-IR"/>
          <w:color w:val="111111"/>
          <w:sz w:val="28"/>
          <w:szCs w:val="28"/>
          <w:rtl/>
        </w:rPr>
        <w:t xml:space="preserve">سپس عمرو بن حجاج با همراهانش از سمت فرات بر اصحاب حسين عليه السّلام حمله كرد و ساعتى جنگيدند.</w:t>
      </w:r>
    </w:p>
    <w:p>
      <w:pPr>
        <w:pStyle w:val="BookText"/>
      </w:pPr>
      <w:r>
        <w:rPr>
          <w:rFonts w:ascii="IRNazanin" w:hAnsi="IRNazanin" w:eastAsia="IRNazanin" w:cs="IRNazanin"/>
          <w:lang w:bidi="fa-IR"/>
          <w:color w:val="111111"/>
          <w:sz w:val="28"/>
          <w:szCs w:val="28"/>
          <w:rtl/>
        </w:rPr>
        <w:t xml:space="preserve">پس مسلم بن عوسجه اسدى رحمه اللّه در اين ميان به زمين افتاد و عمرو بن حجاج و همراهانش بازگشتند و گرد و خاك كه فرو نشست، ديدند مسلم بر زمين افتاده. پس حسين عليه السّلام پيش او آمد و هنوز رمقى داشت و به او فرمود: «اى مسلم! خدايت رحمت كند، از ايشان است كسى كه گذراند پيمان خويش را و از ايشان كسى است كه انتظار كشد و تغيير و تبديلى نكردند.»</w:t>
      </w:r>
    </w:p>
    <w:p>
      <w:pPr>
        <w:pStyle w:val="BookText"/>
      </w:pPr>
      <w:r>
        <w:rPr>
          <w:rFonts w:ascii="IRNazanin" w:hAnsi="IRNazanin" w:eastAsia="IRNazanin" w:cs="IRNazanin"/>
          <w:lang w:bidi="fa-IR"/>
          <w:color w:val="111111"/>
          <w:sz w:val="28"/>
          <w:szCs w:val="28"/>
          <w:rtl/>
        </w:rPr>
        <w:t xml:space="preserve">و حبيب بن مظاهر به او نزديك شد و گفت: «اى مسلم! بسيار بر من ناگوار است به زمين افتادن و شهادت تو. اى مسلم! مژده گير به بهشت.»</w:t>
      </w:r>
    </w:p>
    <w:p>
      <w:pPr>
        <w:pStyle w:val="BookText"/>
      </w:pPr>
      <w:r>
        <w:rPr>
          <w:rFonts w:ascii="IRNazanin" w:hAnsi="IRNazanin" w:eastAsia="IRNazanin" w:cs="IRNazanin"/>
          <w:lang w:bidi="fa-IR"/>
          <w:color w:val="111111"/>
          <w:sz w:val="28"/>
          <w:szCs w:val="28"/>
          <w:rtl/>
        </w:rPr>
        <w:t xml:space="preserve">مسلم با آواز ضعيفى گفت: «خدايت به نيكى بشارت دهد.»</w:t>
      </w:r>
    </w:p>
    <w:p>
      <w:pPr>
        <w:pStyle w:val="BookText"/>
      </w:pPr>
      <w:r>
        <w:rPr>
          <w:rFonts w:ascii="IRNazanin" w:hAnsi="IRNazanin" w:eastAsia="IRNazanin" w:cs="IRNazanin"/>
          <w:lang w:bidi="fa-IR"/>
          <w:color w:val="111111"/>
          <w:sz w:val="28"/>
          <w:szCs w:val="28"/>
          <w:rtl/>
        </w:rPr>
        <w:t xml:space="preserve">حبيب گفت: «اگر نبود كه همانا من خود مى دانم هم اكنون به دنبال تو خواهم آمد، هر سفارش و وصيتى داشتى، انجام آن را مى پذيرفتم (و بر عهده مى گرفتم).»</w:t>
      </w:r>
    </w:p>
    <w:p>
      <w:pPr>
        <w:pStyle w:val="BookText"/>
      </w:pPr>
      <w:r>
        <w:rPr>
          <w:rFonts w:ascii="IRNazanin" w:hAnsi="IRNazanin" w:eastAsia="IRNazanin" w:cs="IRNazanin"/>
          <w:lang w:bidi="fa-IR"/>
          <w:color w:val="111111"/>
          <w:sz w:val="28"/>
          <w:szCs w:val="28"/>
          <w:rtl/>
        </w:rPr>
        <w:t xml:space="preserve">رسولى محلّاتى، ترجمه ارشاد، 2/ 107</w:t>
      </w:r>
    </w:p>
    <w:p>
      <w:pPr>
        <w:pStyle w:val="BookText"/>
      </w:pPr>
      <w:r>
        <w:rPr>
          <w:rFonts w:ascii="Times New Roman" w:hAnsi="Times New Roman" w:eastAsia="Times New Roman" w:cs="Times New Roman"/>
          <w:lang w:val="en-US" w:bidi="en-US"/>
          <w:color w:val="111111"/>
          <w:sz w:val="28"/>
          <w:szCs w:val="28"/>
          <w:rtl/>
        </w:rPr>
        <w:t xml:space="preserve">07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107- عنه: الدّربندي، أسرار الشّهادة،/ 293؛ مثله الأمين، أعيان الشّيعة، 1/ 605، لواعج الأشجان،/ 152- 153</w:t>
      </w:r>
    </w:p>
    <w:p>
      <w:pPr>
        <w:pStyle w:val="BookText"/>
      </w:pPr>
      <w:r>
        <w:rPr>
          <w:rFonts w:ascii="IRNazanin" w:hAnsi="IRNazanin" w:eastAsia="IRNazanin" w:cs="IRNazanin"/>
          <w:lang w:bidi="fa-IR"/>
          <w:color w:val="111111"/>
          <w:sz w:val="28"/>
          <w:szCs w:val="28"/>
          <w:rtl/>
        </w:rPr>
        <w:t xml:space="preserve">فقتل واحدا بعد آخر.</w:t>
      </w:r>
    </w:p>
    <w:p>
      <w:pPr>
        <w:pStyle w:val="BookText"/>
      </w:pPr>
      <w:r>
        <w:rPr>
          <w:rFonts w:ascii="Amiri" w:hAnsi="Amiri" w:eastAsia="Amiri" w:cs="Amiri"/>
          <w:lang w:bidi="ar-SA"/>
          <w:color w:val="111111"/>
          <w:sz w:val="28"/>
          <w:szCs w:val="28"/>
          <w:rtl/>
        </w:rPr>
        <w:t xml:space="preserve">فلم يزل يبارز الواحد من أصحاب الحسين، فيقتل عدّة من أصحاب عمر بن سعد.</w:t>
      </w:r>
    </w:p>
    <w:p>
      <w:pPr>
        <w:pStyle w:val="BookText"/>
      </w:pPr>
      <w:r>
        <w:rPr>
          <w:rFonts w:ascii="IRNazanin" w:hAnsi="IRNazanin" w:eastAsia="IRNazanin" w:cs="IRNazanin"/>
          <w:lang w:bidi="fa-IR"/>
          <w:color w:val="111111"/>
          <w:sz w:val="28"/>
          <w:szCs w:val="28"/>
          <w:rtl/>
        </w:rPr>
        <w:t xml:space="preserve">فقام عمرو بن الحجّاج رافعا صوته:</w:t>
      </w:r>
    </w:p>
    <w:p>
      <w:pPr>
        <w:pStyle w:val="BookText"/>
      </w:pPr>
      <w:r>
        <w:rPr>
          <w:rFonts w:ascii="Amiri" w:hAnsi="Amiri" w:eastAsia="Amiri" w:cs="Amiri"/>
          <w:lang w:bidi="ar-SA"/>
          <w:color w:val="111111"/>
          <w:sz w:val="28"/>
          <w:szCs w:val="28"/>
          <w:rtl/>
        </w:rPr>
        <w:t xml:space="preserve">«يا حمقى، أتدرون من تقاتلون؟ [تقاتلون] </w:t>
      </w:r>
      <w:r>
        <w:rPr>
          <w:rStyle w:val="FootnoteReference"/>
        </w:rPr>
        <w:footnoteReference w:id="3023"/>
      </w:r>
      <w:r>
        <w:rPr>
          <w:rFonts w:ascii="Amiri" w:hAnsi="Amiri" w:eastAsia="Amiri" w:cs="Amiri"/>
          <w:lang w:bidi="ar-SA"/>
          <w:color w:val="111111"/>
          <w:sz w:val="28"/>
          <w:szCs w:val="28"/>
          <w:rtl/>
        </w:rPr>
        <w:t xml:space="preserve">فرسان المصر، و قوما مستميتين. و اللّه، لا يبرز لهم منكم أحد إلّا قتل، لا تبرزوا لهم! فإنّهم قليل، و قلّ ما يبقون، و قد جهدهم العطش».</w:t>
      </w:r>
    </w:p>
    <w:p>
      <w:pPr>
        <w:pStyle w:val="BookText"/>
      </w:pPr>
      <w:r>
        <w:rPr>
          <w:rFonts w:ascii="IRNazanin" w:hAnsi="IRNazanin" w:eastAsia="IRNazanin" w:cs="IRNazanin"/>
          <w:lang w:bidi="fa-IR"/>
          <w:color w:val="111111"/>
          <w:sz w:val="28"/>
          <w:szCs w:val="28"/>
          <w:rtl/>
        </w:rPr>
        <w:t xml:space="preserve">فقال عمر بن سعد:</w:t>
      </w:r>
    </w:p>
    <w:p>
      <w:pPr>
        <w:pStyle w:val="BookText"/>
      </w:pPr>
      <w:r>
        <w:rPr>
          <w:rFonts w:ascii="IRNazanin" w:hAnsi="IRNazanin" w:eastAsia="IRNazanin" w:cs="IRNazanin"/>
          <w:lang w:bidi="fa-IR"/>
          <w:color w:val="111111"/>
          <w:sz w:val="28"/>
          <w:szCs w:val="28"/>
          <w:rtl/>
        </w:rPr>
        <w:t xml:space="preserve">«صدقت».</w:t>
      </w:r>
    </w:p>
    <w:p>
      <w:pPr>
        <w:pStyle w:val="BookText"/>
      </w:pPr>
      <w:r>
        <w:rPr>
          <w:rFonts w:ascii="Amiri" w:hAnsi="Amiri" w:eastAsia="Amiri" w:cs="Amiri"/>
          <w:lang w:bidi="ar-SA"/>
          <w:color w:val="111111"/>
          <w:sz w:val="28"/>
          <w:szCs w:val="28"/>
          <w:rtl/>
        </w:rPr>
        <w:t xml:space="preserve">و أرسل في النّاس، فعزم عليهم أن: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يبارز منكم رجل رجلا منهم».</w:t>
      </w:r>
    </w:p>
    <w:p>
      <w:pPr>
        <w:pStyle w:val="BookText"/>
      </w:pPr>
      <w:r>
        <w:rPr>
          <w:rFonts w:ascii="Amiri" w:hAnsi="Amiri" w:eastAsia="Amiri" w:cs="Amiri"/>
          <w:lang w:bidi="ar-SA"/>
          <w:color w:val="111111"/>
          <w:sz w:val="28"/>
          <w:szCs w:val="28"/>
          <w:rtl/>
        </w:rPr>
        <w:t xml:space="preserve">أبو عليّ مسكويه، تجارب الأمم، 2/ 70- 71</w:t>
      </w:r>
    </w:p>
    <w:p>
      <w:pPr>
        <w:pStyle w:val="BookText"/>
      </w:pPr>
      <w:r>
        <w:rPr>
          <w:rFonts w:ascii="Amiri" w:hAnsi="Amiri" w:eastAsia="Amiri" w:cs="Amiri"/>
          <w:lang w:bidi="ar-SA"/>
          <w:color w:val="111111"/>
          <w:sz w:val="28"/>
          <w:szCs w:val="28"/>
          <w:rtl/>
        </w:rPr>
        <w:t xml:space="preserve">فصاح عمرو بن الحجّاج بالنّاس: يا حمقى! أتدرون من تبارزون؟ و من تقاتلون؟</w:t>
      </w:r>
    </w:p>
    <w:p>
      <w:pPr>
        <w:pStyle w:val="BookText"/>
      </w:pPr>
      <w:r>
        <w:rPr>
          <w:rFonts w:ascii="Amiri" w:hAnsi="Amiri" w:eastAsia="Amiri" w:cs="Amiri"/>
          <w:lang w:bidi="ar-SA"/>
          <w:color w:val="111111"/>
          <w:sz w:val="28"/>
          <w:szCs w:val="28"/>
          <w:rtl/>
        </w:rPr>
        <w:t xml:space="preserve">تقاتلون فرسان أهل المصر، تقاتلون قوما مستميتين، لا يبرز إليهم منكم أحد، فإنّهم قليل، و قلّ ما يبقون، و اللّه لو لم ترموهم إلّا بالحجارة لقتلتموهم، فقال عمر بن سعد:</w:t>
      </w:r>
    </w:p>
    <w:p>
      <w:pPr>
        <w:pStyle w:val="BookText"/>
      </w:pPr>
      <w:r>
        <w:rPr>
          <w:rFonts w:ascii="Amiri" w:hAnsi="Amiri" w:eastAsia="Amiri" w:cs="Amiri"/>
          <w:lang w:bidi="ar-SA"/>
          <w:color w:val="111111"/>
          <w:sz w:val="28"/>
          <w:szCs w:val="28"/>
          <w:rtl/>
        </w:rPr>
        <w:t xml:space="preserve">الرّأي ما رأيت، فأرسل في النّاس و عرض </w:t>
      </w:r>
      <w:r>
        <w:rPr>
          <w:rStyle w:val="FootnoteReference"/>
        </w:rPr>
        <w:footnoteReference w:id="3024"/>
      </w:r>
      <w:r>
        <w:rPr>
          <w:rFonts w:ascii="Amiri" w:hAnsi="Amiri" w:eastAsia="Amiri" w:cs="Amiri"/>
          <w:lang w:bidi="ar-SA"/>
          <w:color w:val="111111"/>
          <w:sz w:val="28"/>
          <w:szCs w:val="28"/>
          <w:rtl/>
        </w:rPr>
        <w:t xml:space="preserve">عليهم أن لا يبارز رجل منكم رجلا منهم.</w:t>
      </w:r>
    </w:p>
    <w:p>
      <w:pPr>
        <w:pStyle w:val="BookText"/>
      </w:pPr>
      <w:r>
        <w:rPr>
          <w:rFonts w:ascii="Amiri" w:hAnsi="Amiri" w:eastAsia="Amiri" w:cs="Amiri"/>
          <w:lang w:bidi="ar-SA"/>
          <w:color w:val="111111"/>
          <w:sz w:val="28"/>
          <w:szCs w:val="28"/>
          <w:rtl/>
        </w:rPr>
        <w:t xml:space="preserve">ثمّ حمل عمرو بن الحجّاج بأصحابه على أصحاب الحسين من نحو الفرات، و اضطربوا ساعة، فصرع مسلم بن عوسجة الأسديّ- رحمه اللّه- و انصرف عمرو بن الحجّاج و أصحابه، و انقطعت الغبرة، فوجدوا مسلما صريعا.</w:t>
      </w:r>
    </w:p>
    <w:p>
      <w:pPr>
        <w:pStyle w:val="BookText"/>
      </w:pPr>
      <w:r>
        <w:rPr>
          <w:rFonts w:ascii="Amiri" w:hAnsi="Amiri" w:eastAsia="Amiri" w:cs="Amiri"/>
          <w:lang w:bidi="ar-SA"/>
          <w:color w:val="111111"/>
          <w:sz w:val="28"/>
          <w:szCs w:val="28"/>
          <w:rtl/>
        </w:rPr>
        <w:t xml:space="preserve">فسعى إليه الحسين عليه السّلام، فإذا به رمق، فقال له: رحمك اللّه يا مسلم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الطّبرسي، إعلام الورى،/ 244- 245</w:t>
      </w:r>
    </w:p>
    <w:p>
      <w:pPr>
        <w:pStyle w:val="BookText"/>
      </w:pPr>
      <w:r>
        <w:rPr>
          <w:rFonts w:ascii="Amiri" w:hAnsi="Amiri" w:eastAsia="Amiri" w:cs="Amiri"/>
          <w:lang w:bidi="ar-SA"/>
          <w:color w:val="111111"/>
          <w:sz w:val="28"/>
          <w:szCs w:val="28"/>
          <w:rtl/>
        </w:rPr>
        <w:t xml:space="preserve">فأخذ نافع و مسلم يجولان في ميمنة ابن سعد، فقال عمرو بن الحجّاج، و كان على الميمنة: ويلكم يا حمقى مهلا! أتدرون من تقاتلون؟ إنّما تقاتلون فرسان المصر، و أهل البصائر، و قوما مستميتين، لا يبرزنّ منكم أحد إلّا قتلوه على قلّتهم؛ و اللّه لو لم ترموهم إلّا بالحجارة لقتلتموهم.</w:t>
      </w:r>
    </w:p>
    <w:p>
      <w:pPr>
        <w:pStyle w:val="BookText"/>
      </w:pPr>
      <w:r>
        <w:rPr>
          <w:rFonts w:ascii="Amiri" w:hAnsi="Amiri" w:eastAsia="Amiri" w:cs="Amiri"/>
          <w:lang w:bidi="ar-SA"/>
          <w:color w:val="111111"/>
          <w:sz w:val="28"/>
          <w:szCs w:val="28"/>
          <w:rtl/>
        </w:rPr>
        <w:t xml:space="preserve">فقال ابن سعد له: صدقت! الرّأي ما رأيت، فأرسل في العسكر، يعزم عليهم أن لا يبارز رجل منكم، فلو خرجتم وحدانا لأتوا عليكم مبارزة.</w:t>
      </w:r>
    </w:p>
    <w:p>
      <w:pPr>
        <w:pStyle w:val="BookText"/>
      </w:pPr>
      <w:r>
        <w:rPr>
          <w:rFonts w:ascii="Amiri" w:hAnsi="Amiri" w:eastAsia="Amiri" w:cs="Amiri"/>
          <w:lang w:bidi="ar-SA"/>
          <w:color w:val="111111"/>
          <w:sz w:val="28"/>
          <w:szCs w:val="28"/>
          <w:rtl/>
        </w:rPr>
        <w:t xml:space="preserve">ثمّ دنا عمرو بن الحجّاج من أصحاب الحسين، ثمّ صاح بقومه: يا أهل الكوفة! الزموا طاعتكم و جماعتكم، و لا ترتابوا في قتل من مرق من الدّين، و خالف إمام المسلمين. فقال له الحسين: يا ابن الحجّاج! أعليّ تحرّض النّاس؟ أنحن مرقنا عن الدّين و أنتم ثبتّم عليه؟! و اللّه لتعلمنّ أيّنا المارق عن الدّين، و من هو أولى بصليّ النّار. ثمّ حمل عمرو بميمنته من نحو الفرات، فاضطربوا ساعة، فصرع مسلم بن عوسجة، و انصرف عمرو بن الحجّاج، و ارتفعت الغبرة، فإذا مسلم صريع، فمشى إليه الحسين، فإذا به رمق،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رحمك اللّه يا مسلم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و دنا منه حبيب بن مظاهر، فقال له: عزّ و اللّه عليّ مصرعك يا مسلم، أبشر بالجنّة.</w:t>
      </w:r>
    </w:p>
    <w:p>
      <w:pPr>
        <w:pStyle w:val="BookText"/>
      </w:pPr>
      <w:r>
        <w:rPr>
          <w:rFonts w:ascii="Amiri" w:hAnsi="Amiri" w:eastAsia="Amiri" w:cs="Amiri"/>
          <w:lang w:bidi="ar-SA"/>
          <w:color w:val="111111"/>
          <w:sz w:val="28"/>
          <w:szCs w:val="28"/>
          <w:rtl/>
        </w:rPr>
        <w:t xml:space="preserve">فقال قولا ضعيفا: بشّرك اللّه بخير. فقال له حبيب: لو لا أنّي أعلم أنّي لا حق بك في أثرك من ساعتي هذه لأحببت أن توصي إليّ بكلّ ما أهمّك حتّى أحفظك في ذلك، لما أنت أهله في القرابة و الدّين.</w:t>
      </w:r>
    </w:p>
    <w:p>
      <w:pPr>
        <w:pStyle w:val="BookText"/>
      </w:pPr>
      <w:r>
        <w:rPr>
          <w:rFonts w:ascii="Amiri" w:hAnsi="Amiri" w:eastAsia="Amiri" w:cs="Amiri"/>
          <w:lang w:bidi="ar-SA"/>
          <w:color w:val="111111"/>
          <w:sz w:val="28"/>
          <w:szCs w:val="28"/>
          <w:rtl/>
        </w:rPr>
        <w:t xml:space="preserve">فقال له: بلى! أوصيك بهذا رحمك اللّه- و أومأ إلى الحسين- أن تموت دونه. فقال له:</w:t>
      </w:r>
    </w:p>
    <w:p>
      <w:pPr>
        <w:pStyle w:val="BookText"/>
      </w:pPr>
      <w:r>
        <w:rPr>
          <w:rFonts w:ascii="Amiri" w:hAnsi="Amiri" w:eastAsia="Amiri" w:cs="Amiri"/>
          <w:lang w:bidi="ar-SA"/>
          <w:color w:val="111111"/>
          <w:sz w:val="28"/>
          <w:szCs w:val="28"/>
          <w:rtl/>
        </w:rPr>
        <w:t xml:space="preserve">أفعل و ربّ الكعبة. فما أسرع من أن مات. فصاحت جارية له: يا سيّداه! يا ابن عوسجتاه! فنادى أصحاب عمر بن سعد مستبشرين: قتلنا مسلم بن عوسجة. فقال شبث بن ربعيّ لبعض من حوله: ثكلتكم أمّهاتكم، أما أنّكم تقتلون أنفسكم بأيديكم، و تذلّون عزّكم، أتفرحون أن يقتل مثل مسلم بن عوسجة؟! أما و الّذي أسلمت له، لربّ موقف له في المسلمين كريم؛ و اللّه لقد رأيته يوم آذربيجان قتل ستّة من المشركين قبل أن تلتئم خيول المسلمين.</w:t>
      </w:r>
    </w:p>
    <w:p>
      <w:pPr>
        <w:pStyle w:val="BookText"/>
      </w:pPr>
      <w:r>
        <w:rPr>
          <w:rFonts w:ascii="Amiri" w:hAnsi="Amiri" w:eastAsia="Amiri" w:cs="Amiri"/>
          <w:lang w:bidi="ar-SA"/>
          <w:color w:val="111111"/>
          <w:sz w:val="28"/>
          <w:szCs w:val="28"/>
          <w:rtl/>
        </w:rPr>
        <w:t xml:space="preserve">الخوارزمي، مقتل الحسين، 2/ 15- 16</w:t>
      </w:r>
    </w:p>
    <w:p>
      <w:pPr>
        <w:pStyle w:val="BookText"/>
      </w:pPr>
      <w:r>
        <w:rPr>
          <w:rFonts w:ascii="Amiri" w:hAnsi="Amiri" w:eastAsia="Amiri" w:cs="Amiri"/>
          <w:lang w:bidi="ar-SA"/>
          <w:color w:val="111111"/>
          <w:sz w:val="28"/>
          <w:szCs w:val="28"/>
          <w:rtl/>
        </w:rPr>
        <w:t xml:space="preserve">ثمّ برز مسلم بن عوسجة مرتجزا:</w:t>
      </w:r>
    </w:p>
    <w:p>
      <w:pPr>
        <w:pStyle w:val="BookText"/>
      </w:pPr>
      <w:r>
        <w:rPr>
          <w:rFonts w:ascii="Amiri" w:hAnsi="Amiri" w:eastAsia="Amiri" w:cs="Amiri"/>
          <w:lang w:bidi="ar-SA"/>
          <w:color w:val="111111"/>
          <w:sz w:val="28"/>
          <w:szCs w:val="28"/>
          <w:rtl/>
        </w:rPr>
        <w:t xml:space="preserve">إن تسألوا عنّي فإنّي ذو لبد *** من فرع قوم في ذرى بني أسد</w:t>
      </w:r>
    </w:p>
    <w:p>
      <w:pPr>
        <w:pStyle w:val="BookText"/>
      </w:pPr>
      <w:r>
        <w:rPr>
          <w:rFonts w:ascii="Amiri" w:hAnsi="Amiri" w:eastAsia="Amiri" w:cs="Amiri"/>
          <w:lang w:bidi="ar-SA"/>
          <w:color w:val="111111"/>
          <w:sz w:val="28"/>
          <w:szCs w:val="28"/>
          <w:rtl/>
        </w:rPr>
        <w:t xml:space="preserve">فمن بغانا حايد عن الرّشد *** و كافر بدين جبّار صمد </w:t>
      </w:r>
      <w:r>
        <w:rPr>
          <w:rStyle w:val="FootnoteReference"/>
        </w:rPr>
        <w:footnoteReference w:id="3025"/>
      </w:r>
    </w:p>
    <w:p>
      <w:pPr>
        <w:pStyle w:val="BookText"/>
      </w:pPr>
      <w:r>
        <w:rPr>
          <w:rFonts w:ascii="Amiri" w:hAnsi="Amiri" w:eastAsia="Amiri" w:cs="Amiri"/>
          <w:lang w:bidi="ar-SA"/>
          <w:color w:val="111111"/>
          <w:sz w:val="28"/>
          <w:szCs w:val="28"/>
          <w:rtl/>
        </w:rPr>
        <w:t xml:space="preserve">فقاتل حتّى قتله مسلم الضّبابيّ و عبد الرّحمان البجلّي.</w:t>
      </w:r>
    </w:p>
    <w:p>
      <w:pPr>
        <w:pStyle w:val="BookText"/>
      </w:pPr>
      <w:r>
        <w:rPr>
          <w:rFonts w:ascii="Amiri" w:hAnsi="Amiri" w:eastAsia="Amiri" w:cs="Amiri"/>
          <w:lang w:bidi="ar-SA"/>
          <w:color w:val="111111"/>
          <w:sz w:val="28"/>
          <w:szCs w:val="28"/>
          <w:rtl/>
        </w:rPr>
        <w:t xml:space="preserve">ابن شهر آشوب، المناقب، 4/ 102- عنه: الدّربندي، أسرار الشّهادة،/ 293</w:t>
      </w:r>
    </w:p>
    <w:p>
      <w:pPr>
        <w:pStyle w:val="BookText"/>
      </w:pPr>
      <w:r>
        <w:rPr>
          <w:rFonts w:ascii="Amiri" w:hAnsi="Amiri" w:eastAsia="Amiri" w:cs="Amiri"/>
          <w:lang w:bidi="ar-SA"/>
          <w:color w:val="111111"/>
          <w:sz w:val="28"/>
          <w:szCs w:val="28"/>
          <w:rtl/>
        </w:rPr>
        <w:t xml:space="preserve">و صار يخرج الرّجل من أصحاب الحسين فيقتل من يبارزه، فقال عمرو بن حجّاج للنّاس. يا حمقى، أتدرون من تقاتلون؟ هؤلاء فرسان المصر، و هم قوم مستميتون. فقال عمر </w:t>
      </w:r>
      <w:r>
        <w:rPr>
          <w:rStyle w:val="FootnoteReference"/>
        </w:rPr>
        <w:footnoteReference w:id="3026"/>
      </w:r>
      <w:r>
        <w:rPr>
          <w:rFonts w:ascii="Amiri" w:hAnsi="Amiri" w:eastAsia="Amiri" w:cs="Amiri"/>
          <w:lang w:bidi="ar-SA"/>
          <w:color w:val="111111"/>
          <w:sz w:val="28"/>
          <w:szCs w:val="28"/>
          <w:rtl/>
        </w:rPr>
        <w:t xml:space="preserve">: صدقت. فحمل عمرو بن الحجّاج على الحسين، فاضطربوا ساعة، فصرع].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عوسجة أوّل أصحاب الحسين.</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Amiri" w:hAnsi="Amiri" w:eastAsia="Amiri" w:cs="Amiri"/>
          <w:lang w:bidi="ar-SA"/>
          <w:color w:val="111111"/>
          <w:sz w:val="28"/>
          <w:szCs w:val="28"/>
          <w:rtl/>
        </w:rPr>
        <w:t xml:space="preserve">فصاح عمرو بن الحجّاج بالنّاس: أتدرون من تقاتلون؟ فرسان المصر، قوما مستميتين، لا يبرز إليهم منكم أحد، فإنّهم قليل، و قلّما يبقون، و اللّه لو لم ترموهم إلّا بالحجارة لقتلتموهم، يا أهل الكوفة! الزموا طاعتكم و جماعتكم، لا ترتابوا في قتل من مرق من الدّين، و خالف الإمام. فقال عمر: الرّأي ما رأيت. و منع النّاس من المبارزة، قال: و سمعه الحسين، فقال: يا عمرو بن الحجّاج! أعليّ تحرّض النّاس؟ أنحن مرقنا من الدّين أم أنتم؟ و اللّه لتعلمنّ لو قبضت أرواحكم، و متّم على أعمالكم، أيّنا المارق.</w:t>
      </w:r>
    </w:p>
    <w:p>
      <w:pPr>
        <w:pStyle w:val="BookText"/>
      </w:pPr>
      <w:r>
        <w:rPr>
          <w:rFonts w:ascii="Amiri" w:hAnsi="Amiri" w:eastAsia="Amiri" w:cs="Amiri"/>
          <w:lang w:bidi="ar-SA"/>
          <w:color w:val="111111"/>
          <w:sz w:val="28"/>
          <w:szCs w:val="28"/>
          <w:rtl/>
        </w:rPr>
        <w:t xml:space="preserve">ثمّ حمل عمرو بن الحجّاج على الحسين من نحو الفرات، فاضطربوا ساعة، فصرع مسلم بن عوسجة الأسديّ، و انصرف عمرو، و مسلم صريع، فمشى إليه الحسين و به رمق، فقال: رحمك اللّه يا مسلم بن عوسجة، فَمِنْهُمْ مَنْ قَضى نَحْبَهُ وَ مِنْهُمْ مَنْ يَنْتَظِرُ، و دنا منه حبيب بن مطهر، و قال: عزّ عليّ مصرعك، أبشر بالجنّة، و لو لا أنّي أعلم أنّني في أثرك لا حق بك لأحببت أن توصيني حتّى أحفظك بما أنت له أهل. فقال: أوصيك بهذا رحمك اللّه- و أومأ بيده نحو الحسين- أن تموت دونه. فقال: أفعل. ثمّ مات مسلم، و صاحت جارية له، فقالت: يا ابن عوسجة! فنادى أصحاب عمرو: قتلنا مسلما. فقال شبث لبعض من حوله: ثكلتكم أمّهاتكم! إنّما تقتلون أنفسكم بأيديكم و تذلّون أنفسكم لغيركم، أتفرحون بقتل مثل مسلم؟ أما و الّذى أسلمت له، لربّ موقف له قد رأيته في المسلمين، فلقد رأيته يوم سلق آذربيجان قتل ستّة من المشركين قبل أن تتامّ </w:t>
      </w:r>
      <w:r>
        <w:rPr>
          <w:rStyle w:val="FootnoteReference"/>
        </w:rPr>
        <w:footnoteReference w:id="3027"/>
      </w:r>
      <w:r>
        <w:rPr>
          <w:rFonts w:ascii="Amiri" w:hAnsi="Amiri" w:eastAsia="Amiri" w:cs="Amiri"/>
          <w:lang w:bidi="ar-SA"/>
          <w:color w:val="111111"/>
          <w:sz w:val="28"/>
          <w:szCs w:val="28"/>
          <w:rtl/>
        </w:rPr>
        <w:t xml:space="preserve">خيول المسلمين، أفيقتل مثله و تفرحون؟</w:t>
      </w:r>
    </w:p>
    <w:p>
      <w:pPr>
        <w:pStyle w:val="BookText"/>
      </w:pPr>
      <w:r>
        <w:rPr>
          <w:rFonts w:ascii="Amiri" w:hAnsi="Amiri" w:eastAsia="Amiri" w:cs="Amiri"/>
          <w:lang w:bidi="ar-SA"/>
          <w:color w:val="111111"/>
          <w:sz w:val="28"/>
          <w:szCs w:val="28"/>
          <w:rtl/>
        </w:rPr>
        <w:t xml:space="preserve">و كان من الّذين قتلوه </w:t>
      </w:r>
      <w:r>
        <w:rPr>
          <w:rStyle w:val="FootnoteReference"/>
        </w:rPr>
        <w:footnoteReference w:id="3028"/>
      </w:r>
      <w:r>
        <w:rPr>
          <w:rFonts w:ascii="Amiri" w:hAnsi="Amiri" w:eastAsia="Amiri" w:cs="Amiri"/>
          <w:lang w:bidi="ar-SA"/>
          <w:color w:val="111111"/>
          <w:sz w:val="28"/>
          <w:szCs w:val="28"/>
          <w:rtl/>
        </w:rPr>
        <w:t xml:space="preserve">مسلم بن عبد اللّه الضّبابيّ، و عبد الرّحمان بن أبي خشكارة البجليّ.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اى اهل كوفه! اطاعت كنيد و از جماعت جدا نشويد و شك و شبهه در جنگ كسى كه از دين برگشته و گريخته، نداشته باشيد كه آنها با امام زمان خود مخالفت كرده اند.»</w:t>
      </w:r>
    </w:p>
    <w:p>
      <w:pPr>
        <w:pStyle w:val="BookText"/>
      </w:pPr>
      <w:r>
        <w:rPr>
          <w:rFonts w:ascii="IRNazanin" w:hAnsi="IRNazanin" w:eastAsia="IRNazanin" w:cs="IRNazanin"/>
          <w:lang w:bidi="fa-IR"/>
          <w:color w:val="111111"/>
          <w:sz w:val="28"/>
          <w:szCs w:val="28"/>
          <w:rtl/>
        </w:rPr>
        <w:t xml:space="preserve">عمر گفت: «رأى و عقيده همين است كه تو گفتى.»</w:t>
      </w:r>
    </w:p>
    <w:p>
      <w:pPr>
        <w:pStyle w:val="BookText"/>
      </w:pPr>
      <w:r>
        <w:rPr>
          <w:rFonts w:ascii="Amiri" w:hAnsi="Amiri" w:eastAsia="Amiri" w:cs="Amiri"/>
          <w:lang w:bidi="ar-SA"/>
          <w:color w:val="111111"/>
          <w:sz w:val="28"/>
          <w:szCs w:val="28"/>
          <w:rtl/>
        </w:rPr>
        <w:t xml:space="preserve">مردم را از مبارزه منع كرد.</w:t>
      </w:r>
    </w:p>
    <w:p>
      <w:pPr>
        <w:pStyle w:val="BookText"/>
      </w:pPr>
      <w:r>
        <w:rPr>
          <w:rFonts w:ascii="IRNazanin" w:hAnsi="IRNazanin" w:eastAsia="IRNazanin" w:cs="IRNazanin"/>
          <w:lang w:bidi="fa-IR"/>
          <w:color w:val="111111"/>
          <w:sz w:val="28"/>
          <w:szCs w:val="28"/>
          <w:rtl/>
        </w:rPr>
        <w:t xml:space="preserve">گفت: (راوى) حسين سخن او را شنيد و گفت: «اى عمرو بن حجاج! تو مردم را ضد من مى شورانى؟</w:t>
      </w:r>
    </w:p>
    <w:p>
      <w:pPr>
        <w:pStyle w:val="BookText"/>
      </w:pPr>
      <w:r>
        <w:rPr>
          <w:rFonts w:ascii="IRNazanin" w:hAnsi="IRNazanin" w:eastAsia="IRNazanin" w:cs="IRNazanin"/>
          <w:lang w:bidi="fa-IR"/>
          <w:color w:val="111111"/>
          <w:sz w:val="28"/>
          <w:szCs w:val="28"/>
          <w:rtl/>
        </w:rPr>
        <w:t xml:space="preserve">آيا ما از دين گريخته و رو برگردانيده ايم يا شما؟ تو بعد از اينكه كه جان شما گرفته شود، خواهى ديد كه با اين كارها كدام يك از ما (دو گروه) از دين گريخته و گمراه شده.»</w:t>
      </w:r>
    </w:p>
    <w:p>
      <w:pPr>
        <w:pStyle w:val="BookText"/>
      </w:pPr>
      <w:r>
        <w:rPr>
          <w:rFonts w:ascii="IRNazanin" w:hAnsi="IRNazanin" w:eastAsia="IRNazanin" w:cs="IRNazanin"/>
          <w:lang w:bidi="fa-IR"/>
          <w:color w:val="111111"/>
          <w:sz w:val="28"/>
          <w:szCs w:val="28"/>
          <w:rtl/>
        </w:rPr>
        <w:t xml:space="preserve">بعد از آن، عمرو بن حجاج از جهت رود فرات بر حسين و ياران او حمله كرد. مدت يك ساعت مضطرب شدند و در آن حمله مسلم بن عوسجه اسدى بى پا شد. عمرو (با عده خود) برگشت و مسلم در آن حال به خون آغشته و بر زمين افتاده بود. حسين سوى او رفت كه او رمقى داشت. گفت: «خدا تو را بيامرزد اى مسلم بن عوسجه! فَمِنْهُمْ مَنْ قَضى نَحْبَهُ وَ مِنْهُمْ مَنْ يَنْتَظِرُ. بعضى جان سپرده اند و برخى منتظر (مرگ) هستند.»</w:t>
      </w:r>
    </w:p>
    <w:p>
      <w:pPr>
        <w:pStyle w:val="BookText"/>
      </w:pPr>
      <w:r>
        <w:rPr>
          <w:rFonts w:ascii="IRNazanin" w:hAnsi="IRNazanin" w:eastAsia="IRNazanin" w:cs="IRNazanin"/>
          <w:lang w:bidi="fa-IR"/>
          <w:color w:val="111111"/>
          <w:sz w:val="28"/>
          <w:szCs w:val="28"/>
          <w:rtl/>
        </w:rPr>
        <w:t xml:space="preserve">حبيب بن مظاهر هم رسيد و گفت: «قتل تو براى من بسى سخت و جانكاه است. به تو مژده مى دهم كه به بهشت خواهى رفت. اگر اين را نمى دانستم كه من زود به دنبال تو خواهم آمد، مى گفتم: اگر وصيت داشته باشى، به من بكن كه من هرچه شايسته تو باشد، عمل خواهم كرد.»</w:t>
      </w:r>
    </w:p>
    <w:p>
      <w:pPr>
        <w:pStyle w:val="BookText"/>
      </w:pPr>
      <w:r>
        <w:rPr>
          <w:rFonts w:ascii="IRNazanin" w:hAnsi="IRNazanin" w:eastAsia="IRNazanin" w:cs="IRNazanin"/>
          <w:lang w:bidi="fa-IR"/>
          <w:color w:val="111111"/>
          <w:sz w:val="28"/>
          <w:szCs w:val="28"/>
          <w:rtl/>
        </w:rPr>
        <w:t xml:space="preserve">مسلم (در حال نزع) گفت: «وصيت من اين است كه تو اين (حسين) را داشته باشى.»</w:t>
      </w:r>
    </w:p>
    <w:p>
      <w:pPr>
        <w:pStyle w:val="BookText"/>
      </w:pPr>
      <w:r>
        <w:rPr>
          <w:rFonts w:ascii="IRNazanin" w:hAnsi="IRNazanin" w:eastAsia="IRNazanin" w:cs="IRNazanin"/>
          <w:lang w:bidi="fa-IR"/>
          <w:color w:val="111111"/>
          <w:sz w:val="28"/>
          <w:szCs w:val="28"/>
          <w:rtl/>
        </w:rPr>
        <w:t xml:space="preserve">با دست هم به حسين اشاره كرد و گفت: «تو بايد در پيشگاه او جان بسپارى.»</w:t>
      </w:r>
    </w:p>
    <w:p>
      <w:pPr>
        <w:pStyle w:val="BookText"/>
      </w:pPr>
      <w:r>
        <w:rPr>
          <w:rFonts w:ascii="IRNazanin" w:hAnsi="IRNazanin" w:eastAsia="IRNazanin" w:cs="IRNazanin"/>
          <w:lang w:bidi="fa-IR"/>
          <w:color w:val="111111"/>
          <w:sz w:val="28"/>
          <w:szCs w:val="28"/>
          <w:rtl/>
        </w:rPr>
        <w:t xml:space="preserve">گفت: «من چنين خواهم كرد.»</w:t>
      </w:r>
    </w:p>
    <w:p>
      <w:pPr>
        <w:pStyle w:val="BookText"/>
      </w:pPr>
      <w:r>
        <w:rPr>
          <w:rFonts w:ascii="IRNazanin" w:hAnsi="IRNazanin" w:eastAsia="IRNazanin" w:cs="IRNazanin"/>
          <w:lang w:bidi="fa-IR"/>
          <w:color w:val="111111"/>
          <w:sz w:val="28"/>
          <w:szCs w:val="28"/>
          <w:rtl/>
        </w:rPr>
        <w:t xml:space="preserve">پس از آن مسلم درگذشت. كنيزى داشت، فرياد زد: «اى واى فرزند عوسجه.»</w:t>
      </w:r>
    </w:p>
    <w:p>
      <w:pPr>
        <w:pStyle w:val="BookText"/>
      </w:pPr>
      <w:r>
        <w:rPr>
          <w:rFonts w:ascii="Amiri" w:hAnsi="Amiri" w:eastAsia="Amiri" w:cs="Amiri"/>
          <w:lang w:bidi="ar-SA"/>
          <w:color w:val="111111"/>
          <w:sz w:val="28"/>
          <w:szCs w:val="28"/>
          <w:rtl/>
        </w:rPr>
        <w:t xml:space="preserve">اتباع عمرو فرياد زدند: «ما مسلم را كشتيم.»</w:t>
      </w:r>
    </w:p>
    <w:p>
      <w:pPr>
        <w:pStyle w:val="BookText"/>
      </w:pPr>
      <w:r>
        <w:rPr>
          <w:rFonts w:ascii="IRNazanin" w:hAnsi="IRNazanin" w:eastAsia="IRNazanin" w:cs="IRNazanin"/>
          <w:lang w:bidi="fa-IR"/>
          <w:color w:val="111111"/>
          <w:sz w:val="28"/>
          <w:szCs w:val="28"/>
          <w:rtl/>
        </w:rPr>
        <w:t xml:space="preserve">شبث به اطرافيان خود گفت: «مادرهاى شما به عزاى شما بنشينند. شما خود را به دست خود مى كشيد و خود را به دست خود خوار و پريشان مى كنيد كه ديگران گرامى شوند. از كشتن مسلم خرسند مى شويد. به كسى كه جان خود را به دست او سپرده ام سوگند كه چند چندين ميدانى ميان مسلمين براى دليرى و جانبازى او ديده بودم. روزى كه آذربايجان را گشوديم، من به چشم خود ديدم كه شش تن از مشركين را كشت آن هم</w:t>
      </w:r>
    </w:p>
    <w:p>
      <w:pPr>
        <w:pStyle w:val="BookText"/>
      </w:pPr>
      <w:r>
        <w:rPr>
          <w:rFonts w:ascii="IRNazanin" w:hAnsi="IRNazanin" w:eastAsia="IRNazanin" w:cs="IRNazanin"/>
          <w:lang w:bidi="fa-IR"/>
          <w:color w:val="111111"/>
          <w:sz w:val="28"/>
          <w:szCs w:val="28"/>
          <w:rtl/>
        </w:rPr>
        <w:t xml:space="preserve">. [صحيح: «قبل از اين كه سپاه مسلمانان برسد»].</w:t>
      </w:r>
    </w:p>
    <w:p>
      <w:pPr>
        <w:pStyle w:val="BookText"/>
      </w:pPr>
      <w:r>
        <w:rPr>
          <w:rFonts w:ascii="Amiri" w:hAnsi="Amiri" w:eastAsia="Amiri" w:cs="Amiri"/>
          <w:lang w:bidi="ar-SA"/>
          <w:color w:val="111111"/>
          <w:sz w:val="28"/>
          <w:szCs w:val="28"/>
          <w:rtl/>
        </w:rPr>
        <w:t xml:space="preserve">خليلى، ترجمه كامل، 5/ 176</w:t>
      </w:r>
      <w:r>
        <w:rPr>
          <w:rStyle w:val="FootnoteReference"/>
        </w:rPr>
        <w:footnoteReference w:id="3030"/>
      </w:r>
    </w:p>
    <w:p>
      <w:pPr>
        <w:pStyle w:val="BookText"/>
      </w:pPr>
      <w:r>
        <w:rPr>
          <w:rFonts w:ascii="Amiri" w:hAnsi="Amiri" w:eastAsia="Amiri" w:cs="Amiri"/>
          <w:lang w:bidi="ar-SA"/>
          <w:color w:val="111111"/>
          <w:sz w:val="28"/>
          <w:szCs w:val="28"/>
          <w:rtl/>
        </w:rPr>
        <w:t xml:space="preserve">از عده كسانى كه به دست مسلم كشته شدند، عبد اللّه بن ضبابى و عبد الرحمان بن ابى خشكاره بجلى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 [«قبل از این که سپاه مسلمانان برسد» ] . خليل ترجمة كامل، 176/5</w:t>
      </w:r>
    </w:p>
    <w:p>
      <w:pPr>
        <w:pStyle w:val="BookText"/>
      </w:pPr>
      <w:r>
        <w:rPr>
          <w:rFonts w:ascii="Amiri" w:hAnsi="Amiri" w:eastAsia="Amiri" w:cs="Amiri"/>
          <w:lang w:bidi="ar-SA"/>
          <w:color w:val="111111"/>
          <w:sz w:val="28"/>
          <w:szCs w:val="28"/>
          <w:rtl/>
        </w:rPr>
        <w:t xml:space="preserve">ابن الأثير، الكامل، 3/ 29076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عمرو بن الحجّاج: يا حمقى! أتدرون من تقاتلون؟ مبارزة فرسان المصر، و قوما مستميتين. فصاح عمر بن سعد، فرجعوا إلى مواقفهم.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و خرج مسلم بن عوسجة، فبالغ في الجهاد، و صبر على الجلاد حتّى سقط، و به رمق، فرقّ له الحسين، و قال: رحمك اللّه يا مسلم.</w:t>
      </w:r>
    </w:p>
    <w:p>
      <w:pPr>
        <w:pStyle w:val="BookText"/>
      </w:pPr>
      <w:r>
        <w:rPr>
          <w:rFonts w:ascii="Amiri" w:hAnsi="Amiri" w:eastAsia="Amiri" w:cs="Amiri"/>
          <w:lang w:bidi="ar-SA"/>
          <w:color w:val="111111"/>
          <w:sz w:val="28"/>
          <w:szCs w:val="28"/>
          <w:rtl/>
        </w:rPr>
        <w:t xml:space="preserve">فَمِنْهُمْ مَنْ قَضى نَحْبَهُ وَ مِنْهُمْ مَنْ يَنْتَظِرُ وَ ما بَدَّلُوا تَبْدِيلًا، عزّ عليّ مصرعك، يا مسلم! أبشر بالجنّة. فقال له قولا ضعيفا: بشّرك اللّه بخير.</w:t>
      </w:r>
    </w:p>
    <w:p>
      <w:pPr>
        <w:pStyle w:val="BookText"/>
      </w:pPr>
      <w:r>
        <w:rPr>
          <w:rFonts w:ascii="Amiri" w:hAnsi="Amiri" w:eastAsia="Amiri" w:cs="Amiri"/>
          <w:lang w:bidi="ar-SA"/>
          <w:color w:val="111111"/>
          <w:sz w:val="28"/>
          <w:szCs w:val="28"/>
          <w:rtl/>
        </w:rPr>
        <w:t xml:space="preserve">فقال حبيب: لو لا أنّي في الأثر، لأحببت أن توصي إليّ بما يهمّك، فقال: أوصيك بهذا يعني الحسين عليه السّلام. </w:t>
      </w:r>
      <w:r>
        <w:rPr>
          <w:rStyle w:val="FootnoteReference"/>
        </w:rPr>
        <w:footnoteReference w:id="3031"/>
      </w:r>
    </w:p>
    <w:p>
      <w:pPr>
        <w:pStyle w:val="BookText"/>
      </w:pPr>
      <w:r>
        <w:rPr>
          <w:rFonts w:ascii="IRNazanin" w:hAnsi="IRNazanin" w:eastAsia="IRNazanin" w:cs="IRNazanin"/>
          <w:lang w:bidi="fa-IR"/>
          <w:color w:val="111111"/>
          <w:sz w:val="28"/>
          <w:szCs w:val="28"/>
          <w:rtl/>
        </w:rPr>
        <w:t xml:space="preserve">عمرو بن الحجاج حمله كرد با لشكر كوفه بر ميمنه لشكر حسين عليه السّلام. لشكر حسين عليه السّلام نيزه ها راست كردند. اسبهاى ايشان رميدند و ايشان منهزم گشتند. چون لشكر كوفه منهزم شد، اصحاب حسين عليه السّلام تيرباران كردند و خلقى بسيار از ملاعين كشته شد.</w:t>
      </w:r>
    </w:p>
    <w:p>
      <w:pPr>
        <w:pStyle w:val="BookText"/>
      </w:pPr>
      <w:r>
        <w:rPr>
          <w:rFonts w:ascii="IRNazanin" w:hAnsi="IRNazanin" w:eastAsia="IRNazanin" w:cs="IRNazanin"/>
          <w:lang w:bidi="fa-IR"/>
          <w:color w:val="111111"/>
          <w:sz w:val="28"/>
          <w:szCs w:val="28"/>
          <w:rtl/>
        </w:rPr>
        <w:t xml:space="preserve">عمرو بن الحجاج آواز برآورد كه: «اى احمقان! شما با مردان بصره مبارزت مى كنيد؟ بر ايشان تيرباران و سنگ باران كنيد.»</w:t>
      </w:r>
    </w:p>
    <w:p>
      <w:pPr>
        <w:pStyle w:val="BookText"/>
      </w:pPr>
      <w:r>
        <w:rPr>
          <w:rFonts w:ascii="IRNazanin" w:hAnsi="IRNazanin" w:eastAsia="IRNazanin" w:cs="IRNazanin"/>
          <w:lang w:bidi="fa-IR"/>
          <w:color w:val="111111"/>
          <w:sz w:val="28"/>
          <w:szCs w:val="28"/>
          <w:rtl/>
        </w:rPr>
        <w:t xml:space="preserve">عمر سعد گفت: «اين نيك رأيى است.»</w:t>
      </w:r>
    </w:p>
    <w:p>
      <w:pPr>
        <w:pStyle w:val="BookText"/>
      </w:pPr>
      <w:r>
        <w:rPr>
          <w:rFonts w:ascii="Amiri" w:hAnsi="Amiri" w:eastAsia="Amiri" w:cs="Amiri"/>
          <w:lang w:bidi="ar-SA"/>
          <w:color w:val="111111"/>
          <w:sz w:val="28"/>
          <w:szCs w:val="28"/>
          <w:rtl/>
        </w:rPr>
        <w:t xml:space="preserve">حر بن يزيد و مسلم بن عوسجه از اصحاب حسين كشته شدند.</w:t>
      </w:r>
    </w:p>
    <w:p>
      <w:pPr>
        <w:pStyle w:val="BookText"/>
      </w:pPr>
      <w:r>
        <w:rPr>
          <w:rFonts w:ascii="Amiri" w:hAnsi="Amiri" w:eastAsia="Amiri" w:cs="Amiri"/>
          <w:lang w:bidi="ar-SA"/>
          <w:color w:val="111111"/>
          <w:sz w:val="28"/>
          <w:szCs w:val="28"/>
          <w:rtl/>
        </w:rPr>
        <w:t xml:space="preserve">عماد الدّين طبرى، كامل بهائى، 2/ 284</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ثمّ خرج مسلم بن عوسجة، فبالغ في قتال </w:t>
      </w:r>
      <w:r>
        <w:rPr>
          <w:rStyle w:val="FootnoteReference"/>
        </w:rPr>
        <w:footnoteReference w:id="3032"/>
      </w:r>
      <w:r>
        <w:rPr>
          <w:rFonts w:ascii="Amiri" w:hAnsi="Amiri" w:eastAsia="Amiri" w:cs="Amiri"/>
          <w:lang w:bidi="ar-SA"/>
          <w:color w:val="111111"/>
          <w:sz w:val="28"/>
          <w:szCs w:val="28"/>
          <w:rtl/>
        </w:rPr>
        <w:t xml:space="preserve">الأعداء، و صبر على أهوال البلاء حتّى سقط إلى الأرض، و به رمق، فمشى إليه الحسين عليه السّلام و معه حبيب بن مظاهر، فقال له الحسين عليه السّلام: رحمك اللّه يا مسلم، فَمِنْهُمْ مَنْ قَضى نَحْبَهُ وَ مِنْهُمْ مَنْ يَنْتَظِرُ وَ ما بَدَّلُوا تَبْدِيلًا. و دنا منه حبيب، و قال: عزّ عليّ مصرعك يا مسلم، أبشر بالجنّة. فقال له مسلم قولا ضعيفا: بشّرك اللّه </w:t>
      </w:r>
      <w:r>
        <w:rPr>
          <w:rStyle w:val="FootnoteReference"/>
        </w:rPr>
        <w:footnoteReference w:id="3033"/>
      </w:r>
      <w:r>
        <w:rPr>
          <w:rFonts w:ascii="Amiri" w:hAnsi="Amiri" w:eastAsia="Amiri" w:cs="Amiri"/>
          <w:lang w:bidi="ar-SA"/>
          <w:color w:val="111111"/>
          <w:sz w:val="28"/>
          <w:szCs w:val="28"/>
          <w:rtl/>
        </w:rPr>
        <w:t xml:space="preserve">. ثمّ قال له حبيب: لو لا أنّني أعلم أنّي في الأثر، لأحببت أن توصي إليّ بكلّ ما أهمّك. فقال له مسلم: فإنّي أوصيك بهذا- و أشار إلى الحسين عليه السّلام- فقاتل دونه حتّى تموت. فقال له حبيب: لأنعمنّك عينا.].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مات (رضوان اللّه عليه). </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حبيب در كنار مسلم نشست و گفت: «مسلم! براى من بسى دشوار است كه جان كندن تو را مى بينم؛ ولى مژده باد تو را كه بهشتى هستى.»</w:t>
      </w:r>
    </w:p>
    <w:p>
      <w:pPr>
        <w:pStyle w:val="BookText"/>
      </w:pPr>
      <w:r>
        <w:rPr>
          <w:rFonts w:ascii="IRNazanin" w:hAnsi="IRNazanin" w:eastAsia="IRNazanin" w:cs="IRNazanin"/>
          <w:lang w:bidi="fa-IR"/>
          <w:color w:val="111111"/>
          <w:sz w:val="28"/>
          <w:szCs w:val="28"/>
          <w:rtl/>
        </w:rPr>
        <w:t xml:space="preserve">مسلم با ناله اى كه حكايت از آخرين دقايق زندگيش مى كرد، گفت: «خداوند شادكامت كند.»</w:t>
      </w:r>
    </w:p>
    <w:p>
      <w:pPr>
        <w:pStyle w:val="BookText"/>
      </w:pPr>
      <w:r>
        <w:rPr>
          <w:rFonts w:ascii="IRNazanin" w:hAnsi="IRNazanin" w:eastAsia="IRNazanin" w:cs="IRNazanin"/>
          <w:lang w:bidi="fa-IR"/>
          <w:color w:val="111111"/>
          <w:sz w:val="28"/>
          <w:szCs w:val="28"/>
          <w:rtl/>
        </w:rPr>
        <w:t xml:space="preserve">سپس حبيب به مسلم گفت: «اگرنه اين بود كه من نيز به دنبال تو خواهم آمد. دوست داشتم كه آنچه در دل داشتى به من وصيت مى كردى تا انجامش دهم.»</w:t>
      </w:r>
    </w:p>
    <w:p>
      <w:pPr>
        <w:pStyle w:val="BookText"/>
      </w:pPr>
      <w:r>
        <w:rPr>
          <w:rFonts w:ascii="IRNazanin" w:hAnsi="IRNazanin" w:eastAsia="IRNazanin" w:cs="IRNazanin"/>
          <w:lang w:bidi="fa-IR"/>
          <w:color w:val="111111"/>
          <w:sz w:val="28"/>
          <w:szCs w:val="28"/>
          <w:rtl/>
        </w:rPr>
        <w:t xml:space="preserve">مسلم ضمن اين كه اشاره به حسين مى كرد، گفت: «وصيتم درباره اين حضرت است كه در ياريش تا سرحد جانبازى فداكارى كنى.»</w:t>
      </w:r>
    </w:p>
    <w:p>
      <w:pPr>
        <w:pStyle w:val="BookText"/>
      </w:pPr>
      <w:r>
        <w:rPr>
          <w:rFonts w:ascii="IRNazanin" w:hAnsi="IRNazanin" w:eastAsia="IRNazanin" w:cs="IRNazanin"/>
          <w:lang w:bidi="fa-IR"/>
          <w:color w:val="111111"/>
          <w:sz w:val="28"/>
          <w:szCs w:val="28"/>
          <w:rtl/>
        </w:rPr>
        <w:t xml:space="preserve">حبيب گفت: «بر ديده منّت دارم.»</w:t>
      </w:r>
    </w:p>
    <w:p>
      <w:pPr>
        <w:pStyle w:val="BookText"/>
      </w:pPr>
      <w:r>
        <w:rPr>
          <w:rFonts w:ascii="IRNazanin" w:hAnsi="IRNazanin" w:eastAsia="IRNazanin" w:cs="IRNazanin"/>
          <w:lang w:bidi="fa-IR"/>
          <w:color w:val="111111"/>
          <w:sz w:val="28"/>
          <w:szCs w:val="28"/>
          <w:rtl/>
        </w:rPr>
        <w:t xml:space="preserve">سپس روان پاك مسلم از بدنش بيرون شد. (رضوان اللّه عليه).</w:t>
      </w:r>
    </w:p>
    <w:p>
      <w:pPr>
        <w:pStyle w:val="BookText"/>
      </w:pPr>
      <w:r>
        <w:rPr>
          <w:rFonts w:ascii="IRNazanin" w:hAnsi="IRNazanin" w:eastAsia="IRNazanin" w:cs="IRNazanin"/>
          <w:lang w:bidi="fa-IR"/>
          <w:color w:val="111111"/>
          <w:sz w:val="28"/>
          <w:szCs w:val="28"/>
          <w:rtl/>
        </w:rPr>
        <w:t xml:space="preserve">فهرى، ترجمه لهوف،/ 106- 107</w:t>
      </w:r>
    </w:p>
    <w:p>
      <w:pPr>
        <w:pStyle w:val="BookText"/>
      </w:pPr>
      <w:r>
        <w:rPr>
          <w:rFonts w:ascii="Amiri" w:hAnsi="Amiri" w:eastAsia="Amiri" w:cs="Amiri"/>
          <w:lang w:bidi="ar-SA"/>
          <w:color w:val="111111"/>
          <w:sz w:val="28"/>
          <w:szCs w:val="28"/>
          <w:rtl/>
        </w:rPr>
        <w:t xml:space="preserve">ابن طاووس، اللّهوف،/ 106- 107- عنه: الدّربندي، أسرار الشّهادة،/ 293</w:t>
      </w:r>
    </w:p>
    <w:p>
      <w:pPr>
        <w:pStyle w:val="BookText"/>
      </w:pPr>
      <w:r>
        <w:rPr>
          <w:rFonts w:ascii="Amiri" w:hAnsi="Amiri" w:eastAsia="Amiri" w:cs="Amiri"/>
          <w:lang w:bidi="ar-SA"/>
          <w:color w:val="111111"/>
          <w:sz w:val="28"/>
          <w:szCs w:val="28"/>
          <w:rtl/>
        </w:rPr>
        <w:t xml:space="preserve">(زيارة النّاحية): و كنت أوّل من شرى نفسه و أوّل شهيد من شهداء اللّه و قضى نحبه، ففزت و ربّ </w:t>
      </w:r>
      <w:r>
        <w:rPr>
          <w:rStyle w:val="FootnoteReference"/>
        </w:rPr>
        <w:footnoteReference w:id="3035"/>
      </w:r>
      <w:r>
        <w:rPr>
          <w:rFonts w:ascii="Amiri" w:hAnsi="Amiri" w:eastAsia="Amiri" w:cs="Amiri"/>
          <w:lang w:bidi="ar-SA"/>
          <w:color w:val="111111"/>
          <w:sz w:val="28"/>
          <w:szCs w:val="28"/>
          <w:rtl/>
        </w:rPr>
        <w:t xml:space="preserve">الكعبة، شكر اللّه استقدامك و مواساتك إمامك، إذ مشى إليك و أنت صريع فقال: يرحمك اللّه يا مسلم بن عوسجة، و قرأ: فَمِنْهُمْ مَنْ قَضى نَحْبَهُ وَ مِنْهُمْ مَنْ يَنْتَظِرُ وَ ما بَدَّلُوا تَبْدِيلًا. لعن اللّه المشتركين في قتلك عبد اللّه الضّبابيّ و عبد اللّه بن خشكارة البجليّ </w:t>
      </w:r>
      <w:r>
        <w:rPr>
          <w:rStyle w:val="FootnoteReference"/>
        </w:rPr>
        <w:footnoteReference w:id="3036"/>
      </w:r>
      <w:r>
        <w:rPr>
          <w:rFonts w:ascii="Amiri" w:hAnsi="Amiri" w:eastAsia="Amiri" w:cs="Amiri"/>
          <w:lang w:bidi="ar-SA"/>
          <w:color w:val="111111"/>
          <w:sz w:val="28"/>
          <w:szCs w:val="28"/>
          <w:rtl/>
        </w:rPr>
        <w:t xml:space="preserve">و مسلم بن عبد اللّه الضّبابيّ </w:t>
      </w:r>
      <w:r>
        <w:rPr>
          <w:rStyle w:val="FootnoteReference"/>
        </w:rPr>
        <w:footnoteReference w:id="3037"/>
      </w:r>
    </w:p>
    <w:p>
      <w:pPr>
        <w:pStyle w:val="BookText"/>
      </w:pPr>
      <w:r>
        <w:rPr>
          <w:rFonts w:ascii="Amiri" w:hAnsi="Amiri" w:eastAsia="Amiri" w:cs="Amiri"/>
          <w:lang w:bidi="ar-SA"/>
          <w:color w:val="111111"/>
          <w:sz w:val="28"/>
          <w:szCs w:val="28"/>
          <w:rtl/>
        </w:rPr>
        <w:t xml:space="preserve">ابن طاووس، الإقبال،/ 575، مصباح الزّائر،/ 281- 282- عنه: المجلسي، البحار، 45/ 69- 70؛ البحراني، العوالم، 17/ 337- 338؛ الدّربندي، أسرار الشّهادة،/ 303؛ المحمودي، العبرات، 2/ 157</w:t>
      </w:r>
    </w:p>
    <w:p>
      <w:pPr>
        <w:pStyle w:val="BookText"/>
      </w:pPr>
      <w:r>
        <w:rPr>
          <w:rFonts w:ascii="Amiri" w:hAnsi="Amiri" w:eastAsia="Amiri" w:cs="Amiri"/>
          <w:lang w:bidi="ar-SA"/>
          <w:color w:val="111111"/>
          <w:sz w:val="28"/>
          <w:szCs w:val="28"/>
          <w:rtl/>
        </w:rPr>
        <w:t xml:space="preserve">ثمّ برز النّاس بعضهم إلى بعض، فصاح عمرو بن الحجّاج بالنّاس: «يا حمقى! أتدرون من تقاتلون؟ فرسان المصر، قوما مستميتين. لا يبرز لهم منكم أحد، فإنّهم قليل، و اللّه].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ترموهم إلّا بالحجارة لقتلتموهم»!</w:t>
      </w:r>
    </w:p>
    <w:p>
      <w:pPr>
        <w:pStyle w:val="BookText"/>
      </w:pPr>
      <w:r>
        <w:rPr>
          <w:rFonts w:ascii="Amiri" w:hAnsi="Amiri" w:eastAsia="Amiri" w:cs="Amiri"/>
          <w:lang w:bidi="ar-SA"/>
          <w:color w:val="111111"/>
          <w:sz w:val="28"/>
          <w:szCs w:val="28"/>
          <w:rtl/>
        </w:rPr>
        <w:t xml:space="preserve">فقال عمر: «صدقت، الرّأي ما رأيت».</w:t>
      </w:r>
    </w:p>
    <w:p>
      <w:pPr>
        <w:pStyle w:val="BookText"/>
      </w:pPr>
      <w:r>
        <w:rPr>
          <w:rFonts w:ascii="Amiri" w:hAnsi="Amiri" w:eastAsia="Amiri" w:cs="Amiri"/>
          <w:lang w:bidi="ar-SA"/>
          <w:color w:val="111111"/>
          <w:sz w:val="28"/>
          <w:szCs w:val="28"/>
          <w:rtl/>
        </w:rPr>
        <w:t xml:space="preserve">ثمّ حمل عمرو بن الحجّاج على الحسين من نحو الفرات، فاضطربوا ساعة، فصرع مسلم بن عوسجة الأسديّ من أصحاب الحسين، ثمّ مات.</w:t>
      </w:r>
    </w:p>
    <w:p>
      <w:pPr>
        <w:pStyle w:val="BookText"/>
      </w:pPr>
      <w:r>
        <w:rPr>
          <w:rFonts w:ascii="Amiri" w:hAnsi="Amiri" w:eastAsia="Amiri" w:cs="Amiri"/>
          <w:lang w:bidi="ar-SA"/>
          <w:color w:val="111111"/>
          <w:sz w:val="28"/>
          <w:szCs w:val="28"/>
          <w:rtl/>
        </w:rPr>
        <w:t xml:space="preserve">فترحّم الحسين عليه، ثمّ قال: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النّويري، نهاية الإرب، 20/ 448</w:t>
      </w:r>
    </w:p>
    <w:p>
      <w:pPr>
        <w:pStyle w:val="BookText"/>
      </w:pPr>
      <w:r>
        <w:rPr>
          <w:rFonts w:ascii="Amiri" w:hAnsi="Amiri" w:eastAsia="Amiri" w:cs="Amiri"/>
          <w:lang w:bidi="ar-SA"/>
          <w:color w:val="111111"/>
          <w:sz w:val="28"/>
          <w:szCs w:val="28"/>
          <w:rtl/>
        </w:rPr>
        <w:t xml:space="preserve">قال: و كثرت المبارزة يومئذ بين الفريقين، و النّصر في ذلك لأصحاب الحسين لقوّة بأسهم، و أنّهم مستميتون لا عاصم لهم إلّا سيوفهم، فأشار بعض الأمراء على عمر بن سعد بعدم المبارزة، و حمل عمرو بن الحجّاج أمير ميمنة جيش ابن زياد. و جعل يقول:</w:t>
      </w:r>
    </w:p>
    <w:p>
      <w:pPr>
        <w:pStyle w:val="BookText"/>
      </w:pPr>
      <w:r>
        <w:rPr>
          <w:rFonts w:ascii="Amiri" w:hAnsi="Amiri" w:eastAsia="Amiri" w:cs="Amiri"/>
          <w:lang w:bidi="ar-SA"/>
          <w:color w:val="111111"/>
          <w:sz w:val="28"/>
          <w:szCs w:val="28"/>
          <w:rtl/>
        </w:rPr>
        <w:t xml:space="preserve">قاتلوا من مرق من الدّين، و فارق الجماعة. فقال له الحسين: ويحك يا [ابن] حجّاج! أعليّ تحرّض النّاس؟ أنحن مرقنا من الدّين و أنت تقيم عليه؟ ستعلمون إذا فارقت أرواحنا أجسادنا من أولى بصليّ النّار.</w:t>
      </w:r>
    </w:p>
    <w:p>
      <w:pPr>
        <w:pStyle w:val="BookText"/>
      </w:pPr>
      <w:r>
        <w:rPr>
          <w:rFonts w:ascii="Amiri" w:hAnsi="Amiri" w:eastAsia="Amiri" w:cs="Amiri"/>
          <w:lang w:bidi="ar-SA"/>
          <w:color w:val="111111"/>
          <w:sz w:val="28"/>
          <w:szCs w:val="28"/>
          <w:rtl/>
        </w:rPr>
        <w:t xml:space="preserve">و قد قتل في هذه الحملة مسلم بن عوسجة، و كان أوّل من قتل من أصحاب الحسين، فمشى إليه الحسين، فترحّم عليه، و هو على آخر رمق، و قال له حبيب بن مطهر: أبشر بالجنّة. فقال له بصوت ضعيف: بشّرك اللّه بالخير. ثمّ قال له حبيب: لو لا أنّي أعلم أنّي على أثرك لا حقك، لكنت أقضي ما توصي به. فقال له مسلم بن عوسجة: أوصيك بهذا- و أشار إلى الحسين- إلى أن تموت دونه.</w:t>
      </w:r>
    </w:p>
    <w:p>
      <w:pPr>
        <w:pStyle w:val="BookText"/>
      </w:pPr>
      <w:r>
        <w:rPr>
          <w:rFonts w:ascii="Amiri" w:hAnsi="Amiri" w:eastAsia="Amiri" w:cs="Amiri"/>
          <w:lang w:bidi="ar-SA"/>
          <w:color w:val="111111"/>
          <w:sz w:val="28"/>
          <w:szCs w:val="28"/>
          <w:rtl/>
        </w:rPr>
        <w:t xml:space="preserve">ابن كثير، البداية و النّهاية، 8/ 182</w:t>
      </w:r>
    </w:p>
    <w:p>
      <w:pPr>
        <w:pStyle w:val="BookText"/>
      </w:pPr>
      <w:r>
        <w:rPr>
          <w:rFonts w:ascii="Amiri" w:hAnsi="Amiri" w:eastAsia="Amiri" w:cs="Amiri"/>
          <w:lang w:bidi="ar-SA"/>
          <w:color w:val="111111"/>
          <w:sz w:val="28"/>
          <w:szCs w:val="28"/>
          <w:rtl/>
        </w:rPr>
        <w:t xml:space="preserve">قال ابن أبي شاكر في تاريخه: [...] و صار الرّجل من أصحاب الحسين يخرج و هو يقول: من يبارز؟</w:t>
      </w:r>
    </w:p>
    <w:p>
      <w:pPr>
        <w:pStyle w:val="BookText"/>
      </w:pPr>
      <w:r>
        <w:rPr>
          <w:rFonts w:ascii="Amiri" w:hAnsi="Amiri" w:eastAsia="Amiri" w:cs="Amiri"/>
          <w:lang w:bidi="ar-SA"/>
          <w:color w:val="111111"/>
          <w:sz w:val="28"/>
          <w:szCs w:val="28"/>
          <w:rtl/>
        </w:rPr>
        <w:t xml:space="preserve">فقال [عمرو بن] الحجّاج: يا حمقى! أتدرون من تقاتلون؟ هؤلاء فرسان المصر؛ و هم مستقتلون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بن سعد: صدقت. ثمّ حمل [ابن سعد] و حمل النّاس من كلّ جانب؛ فكاند.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قتل من أصحاب الحسين مسلم بن عوسجة رحمه اللّه.</w:t>
      </w:r>
    </w:p>
    <w:p>
      <w:pPr>
        <w:pStyle w:val="BookText"/>
      </w:pPr>
      <w:r>
        <w:rPr>
          <w:rFonts w:ascii="Amiri" w:hAnsi="Amiri" w:eastAsia="Amiri" w:cs="Amiri"/>
          <w:lang w:bidi="ar-SA"/>
          <w:color w:val="111111"/>
          <w:sz w:val="28"/>
          <w:szCs w:val="28"/>
          <w:rtl/>
        </w:rPr>
        <w:t xml:space="preserve">الباعوني، جواهر المطالب، 2/ 286</w:t>
      </w:r>
    </w:p>
    <w:p>
      <w:pPr>
        <w:pStyle w:val="BookText"/>
      </w:pPr>
      <w:r>
        <w:rPr>
          <w:rFonts w:ascii="Amiri" w:hAnsi="Amiri" w:eastAsia="Amiri" w:cs="Amiri"/>
          <w:lang w:bidi="ar-SA"/>
          <w:color w:val="111111"/>
          <w:sz w:val="28"/>
          <w:szCs w:val="28"/>
          <w:rtl/>
        </w:rPr>
        <w:t xml:space="preserve">و قال محمّد بن أبي طالب: [...] ثمّ برز من بعده [عمير بن عبد اللّه] مسلم بن عوسجة- رحمه اللّه- و هو يرتجز:</w:t>
      </w:r>
    </w:p>
    <w:p>
      <w:pPr>
        <w:pStyle w:val="BookText"/>
      </w:pPr>
      <w:r>
        <w:rPr>
          <w:rFonts w:ascii="Amiri" w:hAnsi="Amiri" w:eastAsia="Amiri" w:cs="Amiri"/>
          <w:lang w:bidi="ar-SA"/>
          <w:color w:val="111111"/>
          <w:sz w:val="28"/>
          <w:szCs w:val="28"/>
          <w:rtl/>
        </w:rPr>
        <w:t xml:space="preserve">إن تسألوا عنّي فانّي ذو لبد *** من فرع قوم من ذرى بني أسد</w:t>
      </w:r>
    </w:p>
    <w:p>
      <w:pPr>
        <w:pStyle w:val="BookText"/>
      </w:pPr>
      <w:r>
        <w:rPr>
          <w:rFonts w:ascii="Amiri" w:hAnsi="Amiri" w:eastAsia="Amiri" w:cs="Amiri"/>
          <w:lang w:bidi="ar-SA"/>
          <w:color w:val="111111"/>
          <w:sz w:val="28"/>
          <w:szCs w:val="28"/>
          <w:rtl/>
        </w:rPr>
        <w:t xml:space="preserve">فمن بغانا حائد عن الرّشد *** و كافر بدين جبّار صمد</w:t>
      </w:r>
    </w:p>
    <w:p>
      <w:pPr>
        <w:pStyle w:val="BookText"/>
      </w:pPr>
      <w:r>
        <w:rPr>
          <w:rFonts w:ascii="Amiri" w:hAnsi="Amiri" w:eastAsia="Amiri" w:cs="Amiri"/>
          <w:lang w:bidi="ar-SA"/>
          <w:color w:val="111111"/>
          <w:sz w:val="28"/>
          <w:szCs w:val="28"/>
          <w:rtl/>
        </w:rPr>
        <w:t xml:space="preserve">ثمّ قاتل </w:t>
      </w:r>
      <w:r>
        <w:rPr>
          <w:rStyle w:val="FootnoteReference"/>
        </w:rPr>
        <w:footnoteReference w:id="3039"/>
      </w:r>
      <w:r>
        <w:rPr>
          <w:rFonts w:ascii="Amiri" w:hAnsi="Amiri" w:eastAsia="Amiri" w:cs="Amiri"/>
          <w:lang w:bidi="ar-SA"/>
          <w:color w:val="111111"/>
          <w:sz w:val="28"/>
          <w:szCs w:val="28"/>
          <w:rtl/>
        </w:rPr>
        <w:t xml:space="preserve">قتالا شديدا.</w:t>
      </w:r>
    </w:p>
    <w:p>
      <w:pPr>
        <w:pStyle w:val="BookText"/>
      </w:pPr>
      <w:r>
        <w:rPr>
          <w:rFonts w:ascii="Amiri" w:hAnsi="Amiri" w:eastAsia="Amiri" w:cs="Amiri"/>
          <w:lang w:bidi="ar-SA"/>
          <w:color w:val="111111"/>
          <w:sz w:val="28"/>
          <w:szCs w:val="28"/>
          <w:rtl/>
        </w:rPr>
        <w:t xml:space="preserve">المجلسي، البحار، 45/ 19- عنه: البحراني، العوالم، 17/ 262؛ البهبهاني، الدّمعة السّاكبة، 4/ 299؛ مثله المازندراني، معالي السّبطين، 1/ 377- 378؛ الأمين، أعيان الشّيعة، 1/ 605، لواعج الأشجان،/ 152</w:t>
      </w:r>
    </w:p>
    <w:p>
      <w:pPr>
        <w:pStyle w:val="BookText"/>
      </w:pPr>
      <w:r>
        <w:rPr>
          <w:rFonts w:ascii="Amiri" w:hAnsi="Amiri" w:eastAsia="Amiri" w:cs="Amiri"/>
          <w:lang w:bidi="ar-SA"/>
          <w:color w:val="111111"/>
          <w:sz w:val="28"/>
          <w:szCs w:val="28"/>
          <w:rtl/>
        </w:rPr>
        <w:t xml:space="preserve">فصاح عمرو بن الحجّاج بالنّاس: يا حمقى! أتدرون من </w:t>
      </w:r>
      <w:r>
        <w:rPr>
          <w:rStyle w:val="FootnoteReference"/>
        </w:rPr>
        <w:footnoteReference w:id="3040"/>
      </w:r>
      <w:r>
        <w:rPr>
          <w:rFonts w:ascii="Amiri" w:hAnsi="Amiri" w:eastAsia="Amiri" w:cs="Amiri"/>
          <w:lang w:bidi="ar-SA"/>
          <w:color w:val="111111"/>
          <w:sz w:val="28"/>
          <w:szCs w:val="28"/>
          <w:rtl/>
        </w:rPr>
        <w:t xml:space="preserve">تقاتلون؟ تقاتلون فرسان أهل المصر، و أهل البصائر، و قوما مستميتين، لا يبرز منكم إليهم </w:t>
      </w:r>
      <w:r>
        <w:rPr>
          <w:rStyle w:val="FootnoteReference"/>
        </w:rPr>
        <w:footnoteReference w:id="3041"/>
      </w:r>
      <w:r>
        <w:rPr>
          <w:rFonts w:ascii="Amiri" w:hAnsi="Amiri" w:eastAsia="Amiri" w:cs="Amiri"/>
          <w:lang w:bidi="ar-SA"/>
          <w:color w:val="111111"/>
          <w:sz w:val="28"/>
          <w:szCs w:val="28"/>
          <w:rtl/>
        </w:rPr>
        <w:t xml:space="preserve">أحد إلّا قتلوه على قلّتهم، و اللّه لو لم ترموهم إلّا بالحجارة لقتلتموهم. </w:t>
      </w:r>
      <w:r>
        <w:rPr>
          <w:rStyle w:val="FootnoteReference"/>
        </w:rPr>
        <w:footnoteReference w:id="3042"/>
      </w:r>
      <w:r>
        <w:rPr>
          <w:rFonts w:ascii="IRNazanin" w:hAnsi="IRNazanin" w:eastAsia="IRNazanin" w:cs="IRNazanin"/>
          <w:lang w:bidi="fa-IR"/>
          <w:color w:val="111111"/>
          <w:sz w:val="28"/>
          <w:szCs w:val="28"/>
          <w:rtl/>
        </w:rPr>
        <w:t xml:space="preserve">فقال له عمر بن سعد- لعنه اللّه-:</w:t>
      </w:r>
    </w:p>
    <w:p>
      <w:pPr>
        <w:pStyle w:val="BookText"/>
      </w:pPr>
      <w:r>
        <w:rPr>
          <w:rFonts w:ascii="Amiri" w:hAnsi="Amiri" w:eastAsia="Amiri" w:cs="Amiri"/>
          <w:lang w:bidi="ar-SA"/>
          <w:color w:val="111111"/>
          <w:sz w:val="28"/>
          <w:szCs w:val="28"/>
          <w:rtl/>
        </w:rPr>
        <w:t xml:space="preserve">الرّأي ما رأيت </w:t>
      </w:r>
      <w:r>
        <w:rPr>
          <w:rStyle w:val="FootnoteReference"/>
        </w:rPr>
        <w:footnoteReference w:id="3043"/>
      </w:r>
      <w:r>
        <w:rPr>
          <w:rFonts w:ascii="Amiri" w:hAnsi="Amiri" w:eastAsia="Amiri" w:cs="Amiri"/>
          <w:lang w:bidi="ar-SA"/>
          <w:color w:val="111111"/>
          <w:sz w:val="28"/>
          <w:szCs w:val="28"/>
          <w:rtl/>
        </w:rPr>
        <w:t xml:space="preserve">، فأرسل في النّاس من يعزم عليهم أن لا يبارزهم رجل منهم، </w:t>
      </w:r>
      <w:r>
        <w:rPr>
          <w:rStyle w:val="FootnoteReference"/>
        </w:rPr>
        <w:footnoteReference w:id="3044"/>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لو خرجتم إليهم وحدانا، لأتوا عليكم مبارزة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r>
        <w:rPr>
          <w:rStyle w:val="FootnoteReference"/>
        </w:rPr>
        <w:footnoteReference w:id="3046"/>
      </w:r>
      <w:r>
        <w:rPr>
          <w:rFonts w:ascii="Amiri" w:hAnsi="Amiri" w:eastAsia="Amiri" w:cs="Amiri"/>
          <w:lang w:bidi="ar-SA"/>
          <w:color w:val="111111"/>
          <w:sz w:val="28"/>
          <w:szCs w:val="28"/>
          <w:rtl/>
        </w:rPr>
        <w:t xml:space="preserve">و دنا عمرو بن الحجّاج من أصحاب الحسين عليه السّلام، فقال: يا أهل الكوفة! الزموا طاعتكم و جماعتكم، و لا ترتابوا في قتل من مرق من الدّين و خالف الإمام، فقال الحسين عليه السّلام: يا ابن الحجّاج! أعليّ تحرّض النّاس؟ أنحن مرقنا من الدّين، و أنتم ثبتّم عليه؟ و اللّه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لتعلمنّ أيّنا المارق </w:t>
      </w:r>
      <w:r>
        <w:rPr>
          <w:rStyle w:val="FootnoteReference"/>
        </w:rPr>
        <w:footnoteReference w:id="3047"/>
      </w:r>
      <w:r>
        <w:rPr>
          <w:rFonts w:ascii="IRNazanin" w:hAnsi="IRNazanin" w:eastAsia="IRNazanin" w:cs="IRNazanin"/>
          <w:lang w:bidi="fa-IR"/>
          <w:color w:val="111111"/>
          <w:sz w:val="28"/>
          <w:szCs w:val="28"/>
          <w:rtl/>
        </w:rPr>
        <w:t xml:space="preserve">من </w:t>
      </w:r>
      <w:r>
        <w:rPr>
          <w:rStyle w:val="FootnoteReference"/>
        </w:rPr>
        <w:footnoteReference w:id="3048"/>
      </w:r>
      <w:r>
        <w:rPr>
          <w:rFonts w:ascii="Amiri" w:hAnsi="Amiri" w:eastAsia="Amiri" w:cs="Amiri"/>
          <w:lang w:bidi="ar-SA"/>
          <w:color w:val="111111"/>
          <w:sz w:val="28"/>
          <w:szCs w:val="28"/>
          <w:rtl/>
        </w:rPr>
        <w:t xml:space="preserve">الدّين، و من هو أولى بصليّ النّار.</w:t>
      </w:r>
    </w:p>
    <w:p>
      <w:pPr>
        <w:pStyle w:val="BookText"/>
      </w:pPr>
      <w:r>
        <w:rPr>
          <w:rFonts w:ascii="Amiri" w:hAnsi="Amiri" w:eastAsia="Amiri" w:cs="Amiri"/>
          <w:lang w:bidi="ar-SA"/>
          <w:color w:val="111111"/>
          <w:sz w:val="28"/>
          <w:szCs w:val="28"/>
          <w:rtl/>
        </w:rPr>
        <w:t xml:space="preserve">المجلسي، البحار، 45/ 19- عنه: البحراني، العوالم، 17/ 262- 263؛ الدّربندي، أسرار الشّهادة،/ 293؛ مثله البهبهاني، الدّمعة السّاكبة، 4/ 300؛ المازندراني، معالي السّبطين، 1/ 377؛ الجواهري، مثير الأحزان،/ 73</w:t>
      </w:r>
    </w:p>
    <w:p>
      <w:pPr>
        <w:pStyle w:val="BookText"/>
      </w:pPr>
      <w:r>
        <w:rPr>
          <w:rFonts w:ascii="Amiri" w:hAnsi="Amiri" w:eastAsia="Amiri" w:cs="Amiri"/>
          <w:lang w:bidi="ar-SA"/>
          <w:color w:val="111111"/>
          <w:sz w:val="28"/>
          <w:szCs w:val="28"/>
          <w:rtl/>
        </w:rPr>
        <w:t xml:space="preserve">ثمّ حمل عمرو بن الحجّاج لعنه اللّه في ميمنته من </w:t>
      </w:r>
      <w:r>
        <w:rPr>
          <w:rStyle w:val="FootnoteReference"/>
        </w:rPr>
        <w:footnoteReference w:id="3049"/>
      </w:r>
      <w:r>
        <w:rPr>
          <w:rFonts w:ascii="Amiri" w:hAnsi="Amiri" w:eastAsia="Amiri" w:cs="Amiri"/>
          <w:lang w:bidi="ar-SA"/>
          <w:color w:val="111111"/>
          <w:sz w:val="28"/>
          <w:szCs w:val="28"/>
          <w:rtl/>
        </w:rPr>
        <w:t xml:space="preserve">نحو الفرات، فاضطربوا ساعة، </w:t>
      </w:r>
      <w:r>
        <w:rPr>
          <w:rStyle w:val="FootnoteReference"/>
        </w:rPr>
        <w:footnoteReference w:id="3050"/>
      </w:r>
      <w:r>
        <w:rPr>
          <w:rFonts w:ascii="Amiri" w:hAnsi="Amiri" w:eastAsia="Amiri" w:cs="Amiri"/>
          <w:lang w:bidi="ar-SA"/>
          <w:color w:val="111111"/>
          <w:sz w:val="28"/>
          <w:szCs w:val="28"/>
          <w:rtl/>
        </w:rPr>
        <w:t xml:space="preserve">فصرع مسلم بن عوسجة </w:t>
      </w:r>
      <w:r>
        <w:rPr>
          <w:rStyle w:val="FootnoteReference"/>
        </w:rPr>
        <w:footnoteReference w:id="3051"/>
      </w:r>
      <w:r>
        <w:rPr>
          <w:rFonts w:ascii="Amiri" w:hAnsi="Amiri" w:eastAsia="Amiri" w:cs="Amiri"/>
          <w:lang w:bidi="ar-SA"/>
          <w:color w:val="111111"/>
          <w:sz w:val="28"/>
          <w:szCs w:val="28"/>
          <w:rtl/>
        </w:rPr>
        <w:t xml:space="preserve">، و انصرف عمرو و أصحابه، و انقطعت الغبرة، </w:t>
      </w:r>
      <w:r>
        <w:rPr>
          <w:rStyle w:val="FootnoteReference"/>
        </w:rPr>
        <w:footnoteReference w:id="3052"/>
      </w:r>
      <w:r>
        <w:rPr>
          <w:rFonts w:ascii="Amiri" w:hAnsi="Amiri" w:eastAsia="Amiri" w:cs="Amiri"/>
          <w:lang w:bidi="ar-SA"/>
          <w:color w:val="111111"/>
          <w:sz w:val="28"/>
          <w:szCs w:val="28"/>
          <w:rtl/>
        </w:rPr>
        <w:t xml:space="preserve">فإذا مسلم صريع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r>
        <w:rPr>
          <w:rStyle w:val="FootnoteReference"/>
        </w:rPr>
        <w:footnoteReference w:id="3054"/>
      </w:r>
      <w:r>
        <w:rPr>
          <w:rFonts w:ascii="Amiri" w:hAnsi="Amiri" w:eastAsia="Amiri" w:cs="Amiri"/>
          <w:lang w:bidi="ar-SA"/>
          <w:color w:val="111111"/>
          <w:sz w:val="28"/>
          <w:szCs w:val="28"/>
          <w:rtl/>
        </w:rPr>
        <w:t xml:space="preserve">و قال محمّد بن أبي طالب: فسقط </w:t>
      </w:r>
      <w:r>
        <w:rPr>
          <w:rStyle w:val="FootnoteReference"/>
        </w:rPr>
        <w:footnoteReference w:id="3055"/>
      </w:r>
      <w:r>
        <w:rPr>
          <w:rFonts w:ascii="Amiri" w:hAnsi="Amiri" w:eastAsia="Amiri" w:cs="Amiri"/>
          <w:lang w:bidi="ar-SA"/>
          <w:color w:val="111111"/>
          <w:sz w:val="28"/>
          <w:szCs w:val="28"/>
          <w:rtl/>
        </w:rPr>
        <w:t xml:space="preserve">إلى الأرض، و به رمق، فمشى إليه الحسين، و معه حبيب بن مظاهر، فقال له الحسين عليه السّلام: رحمك اللّه يا مسلم،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ثمّ دنا منه حبيب فقال: يعزّ عليّ مصرعك، يا مسلم! أبشر بالجنّة. فقال له قولا ضعيفا: بشّرك اللّه بخير. فقال له حبيب: لو لا أعلم أنّي في الأثر، لأحببت أن توصي إليّ بكلّ ما أهمّك. فقال مسلم: فإنّي </w:t>
      </w:r>
      <w:r>
        <w:rPr>
          <w:rStyle w:val="FootnoteReference"/>
        </w:rPr>
        <w:footnoteReference w:id="3056"/>
      </w:r>
      <w:r>
        <w:rPr>
          <w:rFonts w:ascii="Amiri" w:hAnsi="Amiri" w:eastAsia="Amiri" w:cs="Amiri"/>
          <w:lang w:bidi="ar-SA"/>
          <w:color w:val="111111"/>
          <w:sz w:val="28"/>
          <w:szCs w:val="28"/>
          <w:rtl/>
        </w:rPr>
        <w:t xml:space="preserve">أوصيك بهذا- و أشار إلى الحسين عليه السّلام- فقاتل دونه </w:t>
      </w:r>
      <w:r>
        <w:rPr>
          <w:rStyle w:val="FootnoteReference"/>
        </w:rPr>
        <w:footnoteReference w:id="3057"/>
      </w:r>
      <w:r>
        <w:rPr>
          <w:rFonts w:ascii="Amiri" w:hAnsi="Amiri" w:eastAsia="Amiri" w:cs="Amiri"/>
          <w:lang w:bidi="ar-SA"/>
          <w:color w:val="111111"/>
          <w:sz w:val="28"/>
          <w:szCs w:val="28"/>
          <w:rtl/>
        </w:rPr>
        <w:t xml:space="preserve">حتّى تموت </w:t>
      </w:r>
      <w:r>
        <w:rPr>
          <w:rStyle w:val="FootnoteReference"/>
        </w:rPr>
        <w:footnoteReference w:id="3058"/>
      </w:r>
      <w:r>
        <w:rPr>
          <w:rFonts w:ascii="Amiri" w:hAnsi="Amiri" w:eastAsia="Amiri" w:cs="Amiri"/>
          <w:lang w:bidi="ar-SA"/>
          <w:color w:val="111111"/>
          <w:sz w:val="28"/>
          <w:szCs w:val="28"/>
          <w:rtl/>
        </w:rPr>
        <w:t xml:space="preserve">. فقال حبيب: لأنعمنّك </w:t>
      </w:r>
      <w:r>
        <w:rPr>
          <w:rStyle w:val="FootnoteReference"/>
        </w:rPr>
        <w:footnoteReference w:id="3059"/>
      </w:r>
      <w:r>
        <w:rPr>
          <w:rFonts w:ascii="Amiri" w:hAnsi="Amiri" w:eastAsia="Amiri" w:cs="Amiri"/>
          <w:lang w:bidi="ar-SA"/>
          <w:color w:val="111111"/>
          <w:sz w:val="28"/>
          <w:szCs w:val="28"/>
          <w:rtl/>
        </w:rPr>
        <w:t xml:space="preserve">عينا.</w:t>
      </w:r>
      <w:r>
        <w:rPr>
          <w:rStyle w:val="FootnoteReference"/>
        </w:rPr>
        <w:footnoteReference w:id="3060"/>
      </w:r>
      <w:r>
        <w:rPr>
          <w:rFonts w:ascii="Amiri" w:hAnsi="Amiri" w:eastAsia="Amiri" w:cs="Amiri"/>
          <w:lang w:bidi="ar-SA"/>
          <w:color w:val="111111"/>
          <w:sz w:val="28"/>
          <w:szCs w:val="28"/>
          <w:rtl/>
        </w:rPr>
        <w:t xml:space="preserve">ثمّ مات (رضوان اللّه عليه)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19- 20- عنه: البحراني، العوالم، 17/ 263؛ البهبهاني، الدّمعة السّاكبة، 4/ 300، 299؛ مثله المازندراني، معالي السّبطين، 1/ 377- 378؛ الجواهري، مثير الأحزان،/ 73- 74].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صاحت جارية له: يا سيّداه! يا ابن عوسجتاه. فنادى </w:t>
      </w:r>
      <w:r>
        <w:rPr>
          <w:rStyle w:val="FootnoteReference"/>
        </w:rPr>
        <w:footnoteReference w:id="3062"/>
      </w:r>
      <w:r>
        <w:rPr>
          <w:rFonts w:ascii="Amiri" w:hAnsi="Amiri" w:eastAsia="Amiri" w:cs="Amiri"/>
          <w:lang w:bidi="ar-SA"/>
          <w:color w:val="111111"/>
          <w:sz w:val="28"/>
          <w:szCs w:val="28"/>
          <w:rtl/>
        </w:rPr>
        <w:t xml:space="preserve">أصحاب ابن سعد مستبشرين: قتلنا مسلم بن عوسجة. فقال شبث بن ربعيّ </w:t>
      </w:r>
      <w:r>
        <w:rPr>
          <w:rStyle w:val="FootnoteReference"/>
        </w:rPr>
        <w:footnoteReference w:id="3063"/>
      </w:r>
      <w:r>
        <w:rPr>
          <w:rStyle w:val="FootnoteReference"/>
        </w:rPr>
        <w:footnoteReference w:id="3064"/>
      </w:r>
      <w:r>
        <w:rPr>
          <w:rFonts w:ascii="IRNazanin" w:hAnsi="IRNazanin" w:eastAsia="IRNazanin" w:cs="IRNazanin"/>
          <w:lang w:bidi="fa-IR"/>
          <w:color w:val="111111"/>
          <w:sz w:val="28"/>
          <w:szCs w:val="28"/>
          <w:rtl/>
        </w:rPr>
        <w:t xml:space="preserve">لبعض من </w:t>
      </w:r>
      <w:r>
        <w:rPr>
          <w:rStyle w:val="FootnoteReference"/>
        </w:rPr>
        <w:footnoteReference w:id="3065"/>
      </w:r>
      <w:r>
        <w:rPr>
          <w:rFonts w:ascii="IRNazanin" w:hAnsi="IRNazanin" w:eastAsia="IRNazanin" w:cs="IRNazanin"/>
          <w:lang w:bidi="fa-IR"/>
          <w:color w:val="111111"/>
          <w:sz w:val="28"/>
          <w:szCs w:val="28"/>
          <w:rtl/>
        </w:rPr>
        <w:t xml:space="preserve">حوله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ثكلتكم أمّهاتكم، أما إنّكم تقتلون أنفسكم بأيديكم، و تذلّون </w:t>
      </w:r>
      <w:r>
        <w:rPr>
          <w:rStyle w:val="FootnoteReference"/>
        </w:rPr>
        <w:footnoteReference w:id="3067"/>
      </w:r>
      <w:r>
        <w:rPr>
          <w:rFonts w:ascii="Amiri" w:hAnsi="Amiri" w:eastAsia="Amiri" w:cs="Amiri"/>
          <w:lang w:bidi="ar-SA"/>
          <w:color w:val="111111"/>
          <w:sz w:val="28"/>
          <w:szCs w:val="28"/>
          <w:rtl/>
        </w:rPr>
        <w:t xml:space="preserve">عزّكم </w:t>
      </w:r>
      <w:r>
        <w:rPr>
          <w:rStyle w:val="FootnoteReference"/>
        </w:rPr>
        <w:footnoteReference w:id="3068"/>
      </w:r>
      <w:r>
        <w:rPr>
          <w:rFonts w:ascii="Amiri" w:hAnsi="Amiri" w:eastAsia="Amiri" w:cs="Amiri"/>
          <w:lang w:bidi="ar-SA"/>
          <w:color w:val="111111"/>
          <w:sz w:val="28"/>
          <w:szCs w:val="28"/>
          <w:rtl/>
        </w:rPr>
        <w:t xml:space="preserve">؟ أتفرحون بقتل مسلم بن عوسجة؟ أما و الّذي أسلمت له، لربّ موقف له في المسلمين كريم؟ لقد رأيته يوم آذربيجان قتل ستّة من المشركين قبل أن تلتأم خيول المسلمين. </w:t>
      </w:r>
      <w:r>
        <w:rPr>
          <w:rStyle w:val="FootnoteReference"/>
        </w:rPr>
        <w:footnoteReference w:id="3069"/>
      </w:r>
    </w:p>
    <w:p>
      <w:pPr>
        <w:pStyle w:val="BookText"/>
      </w:pPr>
      <w:r>
        <w:rPr>
          <w:rFonts w:ascii="IRNazanin" w:hAnsi="IRNazanin" w:eastAsia="IRNazanin" w:cs="IRNazanin"/>
          <w:lang w:bidi="fa-IR"/>
          <w:color w:val="111111"/>
          <w:sz w:val="28"/>
          <w:szCs w:val="28"/>
          <w:rtl/>
        </w:rPr>
        <w:t xml:space="preserve">حبيب گفت: «بر ما دشوار است ديدن تو بر اين حال. بشارت باد تو را به بهشت.» مسلم با صداى ضعيف گفت: «خدا تو را به خير بشارت دهد.»</w:t>
      </w:r>
    </w:p>
    <w:p>
      <w:pPr>
        <w:pStyle w:val="BookText"/>
      </w:pPr>
      <w:r>
        <w:rPr>
          <w:rFonts w:ascii="IRNazanin" w:hAnsi="IRNazanin" w:eastAsia="IRNazanin" w:cs="IRNazanin"/>
          <w:lang w:bidi="fa-IR"/>
          <w:color w:val="111111"/>
          <w:sz w:val="28"/>
          <w:szCs w:val="28"/>
          <w:rtl/>
        </w:rPr>
        <w:t xml:space="preserve">حبيب گفت: «اگرنه اين بود كه من نيز به تو ملحق مى شدم، هر آينه مى گفتم كه به آنچه خواهى وصيّت كنى.»</w:t>
      </w:r>
    </w:p>
    <w:p>
      <w:pPr>
        <w:pStyle w:val="BookText"/>
      </w:pPr>
      <w:r>
        <w:rPr>
          <w:rFonts w:ascii="IRNazanin" w:hAnsi="IRNazanin" w:eastAsia="IRNazanin" w:cs="IRNazanin"/>
          <w:lang w:bidi="fa-IR"/>
          <w:color w:val="111111"/>
          <w:sz w:val="28"/>
          <w:szCs w:val="28"/>
          <w:rtl/>
        </w:rPr>
        <w:t xml:space="preserve">مسلم گفت كه: «وصيّت من آن است كه دست از يارى اين بزرگوار برندارى تا جان خود را فداى او كنى.»</w:t>
      </w:r>
    </w:p>
    <w:p>
      <w:pPr>
        <w:pStyle w:val="BookText"/>
      </w:pPr>
      <w:r>
        <w:rPr>
          <w:rFonts w:ascii="IRNazanin" w:hAnsi="IRNazanin" w:eastAsia="IRNazanin" w:cs="IRNazanin"/>
          <w:lang w:bidi="fa-IR"/>
          <w:color w:val="111111"/>
          <w:sz w:val="28"/>
          <w:szCs w:val="28"/>
          <w:rtl/>
        </w:rPr>
        <w:t xml:space="preserve">اين را گفت و روح شريفش به بال شهادت به سوى آشيان قدس پرواز كرد.</w:t>
      </w:r>
    </w:p>
    <w:p>
      <w:pPr>
        <w:pStyle w:val="BookText"/>
      </w:pPr>
      <w:r>
        <w:rPr>
          <w:rFonts w:ascii="IRNazanin" w:hAnsi="IRNazanin" w:eastAsia="IRNazanin" w:cs="IRNazanin"/>
          <w:lang w:bidi="fa-IR"/>
          <w:color w:val="111111"/>
          <w:sz w:val="28"/>
          <w:szCs w:val="28"/>
          <w:rtl/>
        </w:rPr>
        <w:t xml:space="preserve">پس كنيزك مسلم، شيون برآورد كه: «يا سيّداه! يابن عوسجاه!»</w:t>
      </w:r>
    </w:p>
    <w:p>
      <w:pPr>
        <w:pStyle w:val="BookText"/>
      </w:pPr>
      <w:r>
        <w:rPr>
          <w:rFonts w:ascii="IRNazanin" w:hAnsi="IRNazanin" w:eastAsia="IRNazanin" w:cs="IRNazanin"/>
          <w:lang w:bidi="fa-IR"/>
          <w:color w:val="111111"/>
          <w:sz w:val="28"/>
          <w:szCs w:val="28"/>
          <w:rtl/>
        </w:rPr>
        <w:t xml:space="preserve">چون صداى شيون او به گوش لشكر عمر نجس رسيد، از شادى خروش برآوردند. شبت بن ربعى به ايشان گفت: «مادرهاى شما به مرگ شما نشينند. به دست خود بزرگان خود را مى كشيد و عزّت خود را به ذلّت بدل مى كنيد؟ اين بزرگوارى كه به كشتن او شادى مى كنيد، بسى مردانگيها در جهاد كافران كرده [است]، و حقها بر اسلام و مسلمانان دارد.»</w:t>
      </w:r>
    </w:p>
    <w:p>
      <w:pPr>
        <w:pStyle w:val="BookText"/>
      </w:pPr>
      <w:r>
        <w:rPr>
          <w:rFonts w:ascii="Amiri" w:hAnsi="Amiri" w:eastAsia="Amiri" w:cs="Amiri"/>
          <w:lang w:bidi="ar-SA"/>
          <w:color w:val="111111"/>
          <w:sz w:val="28"/>
          <w:szCs w:val="28"/>
          <w:rtl/>
        </w:rPr>
        <w:t xml:space="preserve">مجلسى، جلاء العيون،/ 665- 666</w:t>
      </w:r>
    </w:p>
    <w:p>
      <w:pPr>
        <w:pStyle w:val="BookText"/>
      </w:pPr>
      <w:r>
        <w:rPr>
          <w:rFonts w:ascii="IRNazanin" w:hAnsi="IRNazanin" w:eastAsia="IRNazanin" w:cs="IRNazanin"/>
          <w:lang w:bidi="fa-IR"/>
          <w:color w:val="111111"/>
          <w:sz w:val="28"/>
          <w:szCs w:val="28"/>
          <w:rtl/>
        </w:rPr>
        <w:t xml:space="preserve">چون در هر حمله جمع كثيرى از آن اشقيا نابود مى شدند، عمرو بن حجاج با عمر نحس گفت كه:</w:t>
      </w:r>
    </w:p>
    <w:p>
      <w:pPr>
        <w:pStyle w:val="BookText"/>
      </w:pPr>
      <w:r>
        <w:rPr>
          <w:rFonts w:ascii="Amiri" w:hAnsi="Amiri" w:eastAsia="Amiri" w:cs="Amiri"/>
          <w:lang w:bidi="ar-SA"/>
          <w:color w:val="111111"/>
          <w:sz w:val="28"/>
          <w:szCs w:val="28"/>
          <w:rtl/>
        </w:rPr>
        <w:t xml:space="preserve">«مصلحت در مبارزت نيست و مى بايد به يكدفعه بر ايشان حمله آوريد.»</w:t>
      </w:r>
    </w:p>
    <w:p>
      <w:pPr>
        <w:pStyle w:val="BookText"/>
      </w:pPr>
      <w:r>
        <w:rPr>
          <w:rFonts w:ascii="IRNazanin" w:hAnsi="IRNazanin" w:eastAsia="IRNazanin" w:cs="IRNazanin"/>
          <w:lang w:bidi="fa-IR"/>
          <w:color w:val="111111"/>
          <w:sz w:val="28"/>
          <w:szCs w:val="28"/>
          <w:rtl/>
        </w:rPr>
        <w:t xml:space="preserve">عمر رأى او را پسنديد و حكم كرد كه به مبارزت بيرون نرويد. همه يكدفعه حمله آوردند.</w:t>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Times New Roman" w:hAnsi="Times New Roman" w:eastAsia="Times New Roman" w:cs="Times New Roman"/>
          <w:lang w:val="en-US" w:bidi="en-US"/>
          <w:color w:val="111111"/>
          <w:sz w:val="28"/>
          <w:szCs w:val="28"/>
          <w:rtl/>
        </w:rPr>
        <w:t xml:space="preserve">67</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20- عنه: البحراني، العوالم، 17/ 263؛ البهبهاني، الدّمعة السّاكبة، 4/ 299؛ الدّربندي، أسرار الشّهادة،/ 293؛ مثله المازندراني، معالي السّبطين، 1/ 379؛ الأمين، أعيان الشّيعة، 1/ 605، لواعج الأشجان،/ 153</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فصاح ابن الحجّاج بالنّاس: يا حمقى! أتدرون من تقاتلون؟ تقاتلون فرسان أهل المصر؟ هؤلاء النّاس لا يخافون الموت، و قد استماتوا، فلا يبرز إليهم منكم أحد و إنّهم قليلون، و قليل ما يبقون، فو اللّه لو ترمونهم بالحجارة لقتلتموهم. فقال ابن سعد لعنه اللّه تعالى: صدقت، و الرّأي ما أبرمت.</w:t>
      </w:r>
    </w:p>
    <w:p>
      <w:pPr>
        <w:pStyle w:val="BookText"/>
      </w:pPr>
      <w:r>
        <w:rPr>
          <w:rFonts w:ascii="Amiri" w:hAnsi="Amiri" w:eastAsia="Amiri" w:cs="Amiri"/>
          <w:lang w:bidi="ar-SA"/>
          <w:color w:val="111111"/>
          <w:sz w:val="28"/>
          <w:szCs w:val="28"/>
          <w:rtl/>
        </w:rPr>
        <w:t xml:space="preserve">فأرسل إلى النّاس من يقسم عليهم أن لا يبارزوا، أحد منهم أحدا. ثمّ حمل ابن الحجّاج على أصحاب الحسين عليه السّلام من نحو الفرات، فاضطربوا ساعة، فخرج مسلم بن عوسجة الأزديّ، فانصرف ابن الحجّاج، و انقشعت الغبرة و الغمغمة، فوجدوا مسلماصريعا، فمشى إليه الحسين عليه السّلام و به رمق، فقال: رحمك اللّه يا مسلم بن عوسجة، أنت ساير إلى الجنّة،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و دنى إليه حبيب بن مظاهر، و قال: عزّ و اللّه عليّ مصرعك، يا مسلم أبشر بالجنّة.</w:t>
      </w:r>
    </w:p>
    <w:p>
      <w:pPr>
        <w:pStyle w:val="BookText"/>
      </w:pPr>
      <w:r>
        <w:rPr>
          <w:rFonts w:ascii="Amiri" w:hAnsi="Amiri" w:eastAsia="Amiri" w:cs="Amiri"/>
          <w:lang w:bidi="ar-SA"/>
          <w:color w:val="111111"/>
          <w:sz w:val="28"/>
          <w:szCs w:val="28"/>
          <w:rtl/>
        </w:rPr>
        <w:t xml:space="preserve">فقال: بشّرك اللّه بالخير. فقال له حبيب: و اللّه لو أنّي ما أعلم أنّي على أثرك في ساعتي هذه، لأحببت أن توصيني بما أهمّك. فقال له مسلم: لا أوصيك إلّا بهذا يا حبيب- و أشار إلى الحسين عليه السّلام- فقاتل دونه حتّى تموت. فقال له حبيب: لأنعمنّك </w:t>
      </w:r>
      <w:r>
        <w:rPr>
          <w:rStyle w:val="FootnoteReference"/>
        </w:rPr>
        <w:footnoteReference w:id="3070"/>
      </w:r>
      <w:r>
        <w:rPr>
          <w:rFonts w:ascii="Amiri" w:hAnsi="Amiri" w:eastAsia="Amiri" w:cs="Amiri"/>
          <w:lang w:bidi="ar-SA"/>
          <w:color w:val="111111"/>
          <w:sz w:val="28"/>
          <w:szCs w:val="28"/>
          <w:rtl/>
        </w:rPr>
        <w:t xml:space="preserve">عينا. </w:t>
      </w:r>
      <w:r>
        <w:rPr>
          <w:rStyle w:val="FootnoteReference"/>
        </w:rPr>
        <w:footnoteReference w:id="3071"/>
      </w:r>
    </w:p>
    <w:p>
      <w:pPr>
        <w:pStyle w:val="BookText"/>
      </w:pPr>
      <w:r>
        <w:rPr>
          <w:rFonts w:ascii="IRNazanin" w:hAnsi="IRNazanin" w:eastAsia="IRNazanin" w:cs="IRNazanin"/>
          <w:lang w:bidi="fa-IR"/>
          <w:color w:val="111111"/>
          <w:sz w:val="28"/>
          <w:szCs w:val="28"/>
          <w:rtl/>
        </w:rPr>
        <w:t xml:space="preserve">«اى مردم احمق! شما با اين جماعت كه از پستان شجاعت شير مكيده اند و آب از دم شمشير نوشيده اند، هماورد طلب كنيد؟ و يك تنه به نبرد آغازيد؟ اگر چند ايشان با قلت عدد و شما با كثرت مدد باشيد، همگان عرضه هلاك و دمار خواهيد گشت. واجب مى كند كه لشكر را به انبوه جنبش دهيد و ايشان را به سنگباران بگيريد. تواند شد كه نصرت به دست كنيد.»</w:t>
      </w:r>
    </w:p>
    <w:p>
      <w:pPr>
        <w:pStyle w:val="BookText"/>
      </w:pPr>
      <w:r>
        <w:rPr>
          <w:rFonts w:ascii="IRNazanin" w:hAnsi="IRNazanin" w:eastAsia="IRNazanin" w:cs="IRNazanin"/>
          <w:lang w:bidi="fa-IR"/>
          <w:color w:val="111111"/>
          <w:sz w:val="28"/>
          <w:szCs w:val="28"/>
          <w:rtl/>
        </w:rPr>
        <w:t xml:space="preserve">عمر بن سعد چون اين كلمات از عمرو بن حجاج بشنيد، گفت: «رأى محكم جز اين نيست كه تو مى زنى.»</w:t>
      </w:r>
    </w:p>
    <w:p>
      <w:pPr>
        <w:pStyle w:val="BookText"/>
      </w:pPr>
      <w:r>
        <w:rPr>
          <w:rFonts w:ascii="IRNazanin" w:hAnsi="IRNazanin" w:eastAsia="IRNazanin" w:cs="IRNazanin"/>
          <w:lang w:bidi="fa-IR"/>
          <w:color w:val="111111"/>
          <w:sz w:val="28"/>
          <w:szCs w:val="28"/>
          <w:rtl/>
        </w:rPr>
        <w:t xml:space="preserve">و فرمان كرد تا منادى ندا درداد كه: «هيچ كس از لشكر را اجازت نمى رود كه يك تنه به مبارزت بيرون شود؛ چه اگر كس وحدانا به ميدان جنگ رود و هم آهنگ طلب كند، البته به دست يك تن از اين جماعت پايمال هلاكت خواهد گشت.»</w:t>
      </w:r>
    </w:p>
    <w:p>
      <w:pPr>
        <w:pStyle w:val="BookText"/>
      </w:pPr>
      <w:r>
        <w:rPr>
          <w:rFonts w:ascii="IRNazanin" w:hAnsi="IRNazanin" w:eastAsia="IRNazanin" w:cs="IRNazanin"/>
          <w:lang w:bidi="fa-IR"/>
          <w:color w:val="111111"/>
          <w:sz w:val="28"/>
          <w:szCs w:val="28"/>
          <w:rtl/>
        </w:rPr>
        <w:t xml:space="preserve">اين وقت عمرو بن الحجاج لختى پيش شتافت و با اصحاب حسين عليه السّلام نزديك شد. آن گاه روى برتافت و گفت: «اى مردم كوفه! از طريق طاعت به يك سوى نشويد و تفرقه جماعت مجوئيد و شك مكنيد در قتال كسى كه از دين بيرون شده است و با يزيد كه امام امت است، مخالفت آغاز كرده است.»</w:t>
      </w:r>
    </w:p>
    <w:p>
      <w:pPr>
        <w:pStyle w:val="BookText"/>
      </w:pPr>
      <w:r>
        <w:rPr>
          <w:rFonts w:ascii="Amiri" w:hAnsi="Amiri" w:eastAsia="Amiri" w:cs="Amiri"/>
          <w:lang w:bidi="ar-SA"/>
          <w:color w:val="111111"/>
          <w:sz w:val="28"/>
          <w:szCs w:val="28"/>
          <w:rtl/>
        </w:rPr>
        <w:t xml:space="preserve">فقال الحسين: يا ابن الحجّاج! عليّ تحرّض النّاس؟ أنحن مرقنا من الدّين و أنتم ثبتّم عليه؟ و اللّه لتعلمنّ أيّنا المارق من الدّين و من هو أولى بصليّ النّار.</w:t>
      </w:r>
    </w:p>
    <w:p>
      <w:pPr>
        <w:pStyle w:val="BookText"/>
      </w:pPr>
      <w:r>
        <w:rPr>
          <w:rFonts w:ascii="IRNazanin" w:hAnsi="IRNazanin" w:eastAsia="IRNazanin" w:cs="IRNazanin"/>
          <w:lang w:bidi="fa-IR"/>
          <w:color w:val="111111"/>
          <w:sz w:val="28"/>
          <w:szCs w:val="28"/>
          <w:rtl/>
        </w:rPr>
        <w:t xml:space="preserve">فرمود: «اى پسر حجاج! مردم را به من برمى شورانى؟ آيا ما از دين بيرون شديم و شما در دين بپاييديد؟ سوگند با خدا تو مى شناسى آن كس را كه از دين روى برتافته و شايسته آتش برتافته گشته.»</w:t>
      </w:r>
    </w:p>
    <w:p>
      <w:pPr>
        <w:pStyle w:val="BookText"/>
      </w:pPr>
      <w:r>
        <w:rPr>
          <w:rFonts w:ascii="IRNazanin" w:hAnsi="IRNazanin" w:eastAsia="IRNazanin" w:cs="IRNazanin"/>
          <w:lang w:bidi="fa-IR"/>
          <w:color w:val="111111"/>
          <w:sz w:val="28"/>
          <w:szCs w:val="28"/>
          <w:rtl/>
        </w:rPr>
        <w:t xml:space="preserve">اين هنگام عمرو بن الحجاج از كنار فرات بر ميمنه سپاه حسين عليه السّلام حمله افكند.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279- 280</w:t>
      </w:r>
    </w:p>
    <w:p>
      <w:pPr>
        <w:pStyle w:val="BookText"/>
      </w:pPr>
      <w:r>
        <w:rPr>
          <w:rFonts w:ascii="IRNazanin" w:hAnsi="IRNazanin" w:eastAsia="IRNazanin" w:cs="IRNazanin"/>
          <w:lang w:bidi="fa-IR"/>
          <w:color w:val="111111"/>
          <w:sz w:val="28"/>
          <w:szCs w:val="28"/>
          <w:rtl/>
        </w:rPr>
        <w:t xml:space="preserve">بعد از او، مسلم بن عوسجه اسب برانگيخت و گرد بر گرد ميدان برآمد و اين ارجوزه تذكره ساخت.</w:t>
      </w:r>
    </w:p>
    <w:p>
      <w:pPr>
        <w:pStyle w:val="BookText"/>
      </w:pPr>
      <w:r>
        <w:rPr>
          <w:rFonts w:ascii="Amiri" w:hAnsi="Amiri" w:eastAsia="Amiri" w:cs="Amiri"/>
          <w:lang w:bidi="ar-SA"/>
          <w:color w:val="111111"/>
          <w:sz w:val="28"/>
          <w:szCs w:val="28"/>
          <w:rtl/>
        </w:rPr>
        <w:t xml:space="preserve">إن تسئلوا عنّي فإنّي ذو لبد من فرع قوم من ذرى بني أسد</w:t>
      </w:r>
    </w:p>
    <w:p>
      <w:pPr>
        <w:pStyle w:val="BookText"/>
      </w:pPr>
      <w:r>
        <w:rPr>
          <w:rFonts w:ascii="Amiri" w:hAnsi="Amiri" w:eastAsia="Amiri" w:cs="Amiri"/>
          <w:lang w:bidi="ar-SA"/>
          <w:color w:val="111111"/>
          <w:sz w:val="28"/>
          <w:szCs w:val="28"/>
          <w:rtl/>
        </w:rPr>
        <w:t xml:space="preserve">فمن بغانا حائد عن الرّشد و كافر بدين جبّار صمد</w:t>
      </w:r>
    </w:p>
    <w:p>
      <w:pPr>
        <w:pStyle w:val="BookText"/>
      </w:pPr>
      <w:r>
        <w:rPr>
          <w:rFonts w:ascii="IRNazanin" w:hAnsi="IRNazanin" w:eastAsia="IRNazanin" w:cs="IRNazanin"/>
          <w:lang w:bidi="fa-IR"/>
          <w:color w:val="111111"/>
          <w:sz w:val="28"/>
          <w:szCs w:val="28"/>
          <w:rtl/>
        </w:rPr>
        <w:t xml:space="preserve">. هرگاه شخصيت مرا بخواهيد، شيرى هستم از فرزندان دسته اى از بزرگان بنى اسد. كسى كه بر ما ستم كند، گمراه و به دين خداى بى نياز كافر گشته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صرصر عاصف: تندباد شديد.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معادى: دشمن.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تفته: داغ، گرم.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قرن: هماورد.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فقال الحسين: يرحمك اللّه يا مسلم!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 قرآن كريم (33، 23).</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آن گاه، حبيب بن مظاهر بر سر بالين او آمد و گفت: «اى مسلم! سخت بر من اين رنج و شكنج تو گران مى آيد. اكنون شاد باش كه در بهشت خداى جاى دارى.»</w:t>
      </w:r>
    </w:p>
    <w:p>
      <w:pPr>
        <w:pStyle w:val="BookText"/>
      </w:pPr>
      <w:r>
        <w:rPr>
          <w:rFonts w:ascii="IRNazanin" w:hAnsi="IRNazanin" w:eastAsia="IRNazanin" w:cs="IRNazanin"/>
          <w:lang w:bidi="fa-IR"/>
          <w:color w:val="111111"/>
          <w:sz w:val="28"/>
          <w:szCs w:val="28"/>
          <w:rtl/>
        </w:rPr>
        <w:t xml:space="preserve">مسلم به بانگى سخت ضعيف گفت: «خداوند تو را به خير و سعادت بشارت دهاد.»</w:t>
      </w:r>
    </w:p>
    <w:p>
      <w:pPr>
        <w:pStyle w:val="BookText"/>
      </w:pPr>
      <w:r>
        <w:rPr>
          <w:rFonts w:ascii="IRNazanin" w:hAnsi="IRNazanin" w:eastAsia="IRNazanin" w:cs="IRNazanin"/>
          <w:lang w:bidi="fa-IR"/>
          <w:color w:val="111111"/>
          <w:sz w:val="28"/>
          <w:szCs w:val="28"/>
          <w:rtl/>
        </w:rPr>
        <w:t xml:space="preserve">حبيب گفت: «اى مسلم! اگر دانستم كه پس از تو مرا زمانى زيست خواهد بود، مى گفتم مرا وصيتى كن تا در انجام آن اهتمام كنم؛ لكن مى دانم كه در ساعت با تو خواهم پيوست.»</w:t>
      </w:r>
    </w:p>
    <w:p>
      <w:pPr>
        <w:pStyle w:val="BookText"/>
      </w:pPr>
      <w:r>
        <w:rPr>
          <w:rFonts w:ascii="IRNazanin" w:hAnsi="IRNazanin" w:eastAsia="IRNazanin" w:cs="IRNazanin"/>
          <w:lang w:bidi="fa-IR"/>
          <w:color w:val="111111"/>
          <w:sz w:val="28"/>
          <w:szCs w:val="28"/>
          <w:rtl/>
        </w:rPr>
        <w:t xml:space="preserve">مسلم گفت: «تو را وصيت مى كنم به اين مرد- و اشارت كرد به سوى حسين عليه السّلام- و گفت: تا جان در تن دارى، در ركاب او رزم مى زن.»</w:t>
      </w:r>
    </w:p>
    <w:p>
      <w:pPr>
        <w:pStyle w:val="BookText"/>
      </w:pPr>
      <w:r>
        <w:rPr>
          <w:rFonts w:ascii="IRNazanin" w:hAnsi="IRNazanin" w:eastAsia="IRNazanin" w:cs="IRNazanin"/>
          <w:lang w:bidi="fa-IR"/>
          <w:color w:val="111111"/>
          <w:sz w:val="28"/>
          <w:szCs w:val="28"/>
          <w:rtl/>
        </w:rPr>
        <w:t xml:space="preserve">حبيب گفت: «سوگند با خداى جز اين نكنم.»</w:t>
      </w:r>
    </w:p>
    <w:p>
      <w:pPr>
        <w:pStyle w:val="BookText"/>
      </w:pPr>
      <w:r>
        <w:rPr>
          <w:rFonts w:ascii="IRNazanin" w:hAnsi="IRNazanin" w:eastAsia="IRNazanin" w:cs="IRNazanin"/>
          <w:lang w:bidi="fa-IR"/>
          <w:color w:val="111111"/>
          <w:sz w:val="28"/>
          <w:szCs w:val="28"/>
          <w:rtl/>
        </w:rPr>
        <w:t xml:space="preserve">آن گاه مسلم عرض كرد: «يا ابن رسول اللّه! مى روم تا جد و پدرت را از رسيدن تو بشارت دهم.» اين بگفت و درگذشت. مسلم را كنيزكى بود، چون مولاى خود را كشته ديد، بر سر او آمد و فرياد برداشت كه: «يا سيداه! يا ابن عوسجاه!»</w:t>
      </w:r>
    </w:p>
    <w:p>
      <w:pPr>
        <w:pStyle w:val="BookText"/>
      </w:pPr>
      <w:r>
        <w:rPr>
          <w:rFonts w:ascii="IRNazanin" w:hAnsi="IRNazanin" w:eastAsia="IRNazanin" w:cs="IRNazanin"/>
          <w:lang w:bidi="fa-IR"/>
          <w:color w:val="111111"/>
          <w:sz w:val="28"/>
          <w:szCs w:val="28"/>
          <w:rtl/>
        </w:rPr>
        <w:t xml:space="preserve">كوفيان از بانگ او شاد خاطر شدند و از قتل مسلم بباليدند. شبث بن ربعى گفت: «مادرهاى شما بر شما بگريد! سران خود را دستخوش هلاك مى سازيد و أعزه</w:t>
      </w:r>
    </w:p>
    <w:p>
      <w:pPr>
        <w:pStyle w:val="BookText"/>
      </w:pPr>
      <w:r>
        <w:rPr>
          <w:rFonts w:ascii="IRNazanin" w:hAnsi="IRNazanin" w:eastAsia="IRNazanin" w:cs="IRNazanin"/>
          <w:lang w:bidi="fa-IR"/>
          <w:color w:val="111111"/>
          <w:sz w:val="28"/>
          <w:szCs w:val="28"/>
          <w:rtl/>
        </w:rPr>
        <w:t xml:space="preserve">. أعزّه، جمع عزيز: گرامى.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پاى ماچان: صف نعال، پايين مجلس.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شادخوار: شادى كننده.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منيع: بسيار عالى.</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رده راست شود: صف آرايى شود.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بالجمله، در كتاب روضة الاحباب مسطور است كه: مسلم را پسرى جوان بود؛ چون پدر را كشته ديد، مانند شيرى شرزه بردميد. حسين عليه السّلام او را از آهنگ خويش بازداشت و فرمود: «اى جوان! پدرت شهيد شد و اگر تو نيز كشته شوى، مادرت در اين بيابان قفر</w:t>
      </w:r>
    </w:p>
    <w:p>
      <w:pPr>
        <w:pStyle w:val="BookText"/>
      </w:pPr>
      <w:r>
        <w:rPr>
          <w:rFonts w:ascii="IRNazanin" w:hAnsi="IRNazanin" w:eastAsia="IRNazanin" w:cs="IRNazanin"/>
          <w:lang w:bidi="fa-IR"/>
          <w:color w:val="111111"/>
          <w:sz w:val="28"/>
          <w:szCs w:val="28"/>
          <w:rtl/>
        </w:rPr>
        <w:t xml:space="preserve">. قفر: بى آب و علف.</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پسر مسلم خواست طريق مراجعت سپارد، مادرش شتابزده سر راه بر وى گرفت و گفت: «اى فرزند! سلامت نفس را بر نصرت پسر پيغمبر اختيار مى كنى؟ هرگز از تو رضا نخواهم شد.»</w:t>
      </w:r>
    </w:p>
    <w:p>
      <w:pPr>
        <w:pStyle w:val="BookText"/>
      </w:pPr>
      <w:r>
        <w:rPr>
          <w:rFonts w:ascii="IRNazanin" w:hAnsi="IRNazanin" w:eastAsia="IRNazanin" w:cs="IRNazanin"/>
          <w:lang w:bidi="fa-IR"/>
          <w:color w:val="111111"/>
          <w:sz w:val="28"/>
          <w:szCs w:val="28"/>
          <w:rtl/>
        </w:rPr>
        <w:t xml:space="preserve">پسر مسلم عنان برتافت و حمله گران افكند و مادر از قفايش فرياد همى كرد كه: «اى پسر! شاد باش كه هم اكنون از دست ساقى كوثر سيراب خواهى شد.»</w:t>
      </w:r>
    </w:p>
    <w:p>
      <w:pPr>
        <w:pStyle w:val="BookText"/>
      </w:pPr>
      <w:r>
        <w:rPr>
          <w:rFonts w:ascii="IRNazanin" w:hAnsi="IRNazanin" w:eastAsia="IRNazanin" w:cs="IRNazanin"/>
          <w:lang w:bidi="fa-IR"/>
          <w:color w:val="111111"/>
          <w:sz w:val="28"/>
          <w:szCs w:val="28"/>
          <w:rtl/>
        </w:rPr>
        <w:t xml:space="preserve">و او مردانه همى كوشيد تا پس از قتل سى تن از مشركان شربت شهادت نوشيد. كوفيان سر او را بريده، به سوى مادرش افكندند. مادر، سر را برداشت و ببوسيد و چنان بگريست كه همگنان</w:t>
      </w:r>
    </w:p>
    <w:p>
      <w:pPr>
        <w:pStyle w:val="BookText"/>
      </w:pPr>
      <w:r>
        <w:rPr>
          <w:rFonts w:ascii="IRNazanin" w:hAnsi="IRNazanin" w:eastAsia="IRNazanin" w:cs="IRNazanin"/>
          <w:lang w:bidi="fa-IR"/>
          <w:color w:val="111111"/>
          <w:sz w:val="28"/>
          <w:szCs w:val="28"/>
          <w:rtl/>
        </w:rPr>
        <w:t xml:space="preserve">. همگنان: حاضران.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275- 277</w:t>
      </w:r>
      <w:r>
        <w:rPr>
          <w:rStyle w:val="FootnoteReference"/>
        </w:rPr>
        <w:footnoteReference w:id="3072"/>
      </w:r>
      <w:r>
        <w:rPr>
          <w:rFonts w:ascii="Times New Roman" w:hAnsi="Times New Roman" w:eastAsia="Times New Roman" w:cs="Times New Roman"/>
          <w:lang w:val="en-US" w:bidi="en-US"/>
          <w:color w:val="111111"/>
          <w:sz w:val="28"/>
          <w:szCs w:val="28"/>
          <w:rtl/>
        </w:rPr>
        <w:t xml:space="preserve">77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279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أصحاب الحسين بعد أن قلّ عددهم، و بان النّقص فيهم، يبرز الرّجل بعد الرّجل، فأكثروا القتل في أهل الكوفة. فصاح عمرو بن الحجّاج بأصحابه: أتدرون من تقاتلون؟ تقاتلون فرسان المصر و أهل البصائر، و قوما مستميتين. لا يبرز إليهم أحد منكم إلّا قتلوه على قلّتهم، و اللّه لو لم ترموهم إلّا بالحجارة لقتلتموهم. فقال عمر بن سعد: صدقت الرّأي ما رأيت، أرسل في النّاس من يعزم عليهم أن لا يبارزهم رجل منهم، و لو خرجتم إليهم وحدانا لآتوا عليكم.</w:t>
      </w:r>
    </w:p>
    <w:p>
      <w:pPr>
        <w:pStyle w:val="BookText"/>
      </w:pPr>
      <w:r>
        <w:rPr>
          <w:rFonts w:ascii="Amiri" w:hAnsi="Amiri" w:eastAsia="Amiri" w:cs="Amiri"/>
          <w:lang w:bidi="ar-SA"/>
          <w:color w:val="111111"/>
          <w:sz w:val="28"/>
          <w:szCs w:val="28"/>
          <w:rtl/>
        </w:rPr>
        <w:t xml:space="preserve">ثمّ حمل عمرو بن الحجّاج على ميمنة الحسين، فثبتوا له، و جثوا على الرّكب، و أشرعوا الرّماح، فلم تقدم الخيل، فلمّا ذهبت الخيل لترجع رشقهم أصحاب الحسين بالنّبل، فصرعوا رجالا و جرحوا آخرين.</w:t>
      </w:r>
    </w:p>
    <w:p>
      <w:pPr>
        <w:pStyle w:val="BookText"/>
      </w:pPr>
      <w:r>
        <w:rPr>
          <w:rFonts w:ascii="Amiri" w:hAnsi="Amiri" w:eastAsia="Amiri" w:cs="Amiri"/>
          <w:lang w:bidi="ar-SA"/>
          <w:color w:val="111111"/>
          <w:sz w:val="28"/>
          <w:szCs w:val="28"/>
          <w:rtl/>
        </w:rPr>
        <w:t xml:space="preserve">و كان عمرو بن الحجّاج يقول لأصحابه: قاتلوا من مرق عن الدّين و فارق الجماعة.</w:t>
      </w:r>
    </w:p>
    <w:p>
      <w:pPr>
        <w:pStyle w:val="BookText"/>
      </w:pPr>
      <w:r>
        <w:rPr>
          <w:rFonts w:ascii="Amiri" w:hAnsi="Amiri" w:eastAsia="Amiri" w:cs="Amiri"/>
          <w:lang w:bidi="ar-SA"/>
          <w:color w:val="111111"/>
          <w:sz w:val="28"/>
          <w:szCs w:val="28"/>
          <w:rtl/>
        </w:rPr>
        <w:t xml:space="preserve">فصاح الحسين: ويحك يا [ابن] الحجّاج! أعليّ تحرّض النّاس؟ أنحن مرقنا من الدّين و أنت تقيم عليه؟ ستعلمون إذا فارقت أرواحنا أجسادنا من أولى بصليّ النّار.</w:t>
      </w:r>
    </w:p>
    <w:p>
      <w:pPr>
        <w:pStyle w:val="BookText"/>
      </w:pPr>
      <w:r>
        <w:rPr>
          <w:rFonts w:ascii="Amiri" w:hAnsi="Amiri" w:eastAsia="Amiri" w:cs="Amiri"/>
          <w:lang w:bidi="ar-SA"/>
          <w:color w:val="111111"/>
          <w:sz w:val="28"/>
          <w:szCs w:val="28"/>
          <w:rtl/>
        </w:rPr>
        <w:t xml:space="preserve">ثمّ حمل عمرو بن الحجّاج من نحو الفرات، فاقتتلوا ساعة، و فيها قاتل مسلم بن عوسجة، فشدّ عليه مسلم بن عبد اللّه الضّبابيّ و عبد اللّه بن خشكارة البجليّ، و ثارت لشدّة الجلاد غبرة شديدة، و ما انجلت الغبرة إلّا و مسلم صريعا و به رمق، فمشي إليه الحسين، و معه حبيب بن مظاهر. فقال له الحسين: رحمك اللّه يا مسلم،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و دنا منه حبيب، و قال: عزّ عليّ مصرعك يا مسلم. أبشر بالجنّة. فقال بصوت ضعيف: بشّرك اللّه بخير. قال حبيب: لو لم أعلم أنّي في الأثر لأحببت أن توصي إليّ بما أهمّك. فقال مسلم: أوصيك بهذا- و أشار إلى الحسين- أن تموت دونه. قال: أفعل و ربّ الكعبة، و فاضت روحه بينهما، و صاحت جارية له: وا مسلماه! يا سيّداه! يا ابن عوسجتاه! فتنادى أصحاب ابن الحجّاج: قتلنا مسلما.</w:t>
      </w:r>
    </w:p>
    <w:p>
      <w:pPr>
        <w:pStyle w:val="BookText"/>
      </w:pPr>
      <w:r>
        <w:rPr>
          <w:rFonts w:ascii="Amiri" w:hAnsi="Amiri" w:eastAsia="Amiri" w:cs="Amiri"/>
          <w:lang w:bidi="ar-SA"/>
          <w:color w:val="111111"/>
          <w:sz w:val="28"/>
          <w:szCs w:val="28"/>
          <w:rtl/>
        </w:rPr>
        <w:t xml:space="preserve">فقال شبث بن ربعيّ لمن حوله: ثكلتكم أمّهاتكم، أيقتل مثل مسلم و تفرحون؟ لربّ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له كريم في المسلمين. رأيته يوم «أذربيجان»، و قد قتل ستّة من المشركين قبل [أن] تتامّ خيول المسلمين.</w:t>
      </w:r>
    </w:p>
    <w:p>
      <w:pPr>
        <w:pStyle w:val="BookText"/>
      </w:pPr>
      <w:r>
        <w:rPr>
          <w:rFonts w:ascii="Amiri" w:hAnsi="Amiri" w:eastAsia="Amiri" w:cs="Amiri"/>
          <w:lang w:bidi="ar-SA"/>
          <w:color w:val="111111"/>
          <w:sz w:val="28"/>
          <w:szCs w:val="28"/>
          <w:rtl/>
        </w:rPr>
        <w:t xml:space="preserve">المقرّم، مقتل الحسين عليه السّلام،/ 296- 297</w:t>
      </w:r>
    </w:p>
    <w:p>
      <w:pPr>
        <w:pStyle w:val="BookText"/>
      </w:pPr>
      <w:r>
        <w:rPr>
          <w:rFonts w:ascii="Amiri" w:hAnsi="Amiri" w:eastAsia="Amiri" w:cs="Amiri"/>
          <w:lang w:bidi="ar-SA"/>
          <w:color w:val="111111"/>
          <w:sz w:val="28"/>
          <w:szCs w:val="28"/>
          <w:rtl/>
        </w:rPr>
        <w:t xml:space="preserve">و حمل عمرو بن الحجّاج الزّبيديّ- فيمن كان معه من أصحابه- على ميمنة أصحاب الحسين عليه السّلام، فلمّا دنا منهم ثبتوا له، و جثوا على الرّكب، و أشرعوا الرّماح، فلم تقدم الخيل، فلمّا ذهبت الخيل لترجع رشقهم أصحاب الحسين بالنّبل، فصرعوا منهم رجالا، و جرحوا منهم آخرين.</w:t>
      </w:r>
    </w:p>
    <w:p>
      <w:pPr>
        <w:pStyle w:val="BookText"/>
      </w:pPr>
      <w:r>
        <w:rPr>
          <w:rFonts w:ascii="Amiri" w:hAnsi="Amiri" w:eastAsia="Amiri" w:cs="Amiri"/>
          <w:lang w:bidi="ar-SA"/>
          <w:color w:val="111111"/>
          <w:sz w:val="28"/>
          <w:szCs w:val="28"/>
          <w:rtl/>
        </w:rPr>
        <w:t xml:space="preserve">ثمّ إنّ عمرو بن الحجّاج حين دنا من أصحاب الحسين عليه السّلام أخذ يقول:</w:t>
      </w:r>
    </w:p>
    <w:p>
      <w:pPr>
        <w:pStyle w:val="BookText"/>
      </w:pPr>
      <w:r>
        <w:rPr>
          <w:rFonts w:ascii="Amiri" w:hAnsi="Amiri" w:eastAsia="Amiri" w:cs="Amiri"/>
          <w:lang w:bidi="ar-SA"/>
          <w:color w:val="111111"/>
          <w:sz w:val="28"/>
          <w:szCs w:val="28"/>
          <w:rtl/>
        </w:rPr>
        <w:t xml:space="preserve">يا أهل الكوفة، الزموا طاعتكم و جماعتكم، و لا ترتابوا في قتل من مرق عن الدّين، و خالف الإمام.</w:t>
      </w:r>
    </w:p>
    <w:p>
      <w:pPr>
        <w:pStyle w:val="BookText"/>
      </w:pPr>
      <w:r>
        <w:rPr>
          <w:rFonts w:ascii="Amiri" w:hAnsi="Amiri" w:eastAsia="Amiri" w:cs="Amiri"/>
          <w:lang w:bidi="ar-SA"/>
          <w:color w:val="111111"/>
          <w:sz w:val="28"/>
          <w:szCs w:val="28"/>
          <w:rtl/>
        </w:rPr>
        <w:t xml:space="preserve">فقال له الحسين: ويحك يا عمرو! أعليّ تحرص النّاس؟ أنحن مرقنا عن الدّين و أنتم ثبتّم عليه؟ أما و اللّه لتعلمنّ لو قد قبضت أرواحكم و متّم على أعمالكم: أيّنا مرق من الدّين؟ و من هو أولى بصليّ النّار؟</w:t>
      </w:r>
    </w:p>
    <w:p>
      <w:pPr>
        <w:pStyle w:val="BookText"/>
      </w:pPr>
      <w:r>
        <w:rPr>
          <w:rFonts w:ascii="Amiri" w:hAnsi="Amiri" w:eastAsia="Amiri" w:cs="Amiri"/>
          <w:lang w:bidi="ar-SA"/>
          <w:color w:val="111111"/>
          <w:sz w:val="28"/>
          <w:szCs w:val="28"/>
          <w:rtl/>
        </w:rPr>
        <w:t xml:space="preserve">ثمّ حمل عمرو بن الحجّاج- مرة أخرى- من نحو الفرات على أصحاب الحسين عليه السّلام، و فيها قاتل مسلم بن عوسجة الأسديّ، فبرز و هو يقول:</w:t>
      </w:r>
    </w:p>
    <w:p>
      <w:pPr>
        <w:pStyle w:val="BookText"/>
      </w:pPr>
      <w:r>
        <w:rPr>
          <w:rFonts w:ascii="Amiri" w:hAnsi="Amiri" w:eastAsia="Amiri" w:cs="Amiri"/>
          <w:lang w:bidi="ar-SA"/>
          <w:color w:val="111111"/>
          <w:sz w:val="28"/>
          <w:szCs w:val="28"/>
          <w:rtl/>
        </w:rPr>
        <w:t xml:space="preserve">إن تسألوا عنّي فإنّي ذو لبد *** من فرع قوم في ذرى بني أسد</w:t>
      </w:r>
    </w:p>
    <w:p>
      <w:pPr>
        <w:pStyle w:val="BookText"/>
      </w:pPr>
      <w:r>
        <w:rPr>
          <w:rFonts w:ascii="Amiri" w:hAnsi="Amiri" w:eastAsia="Amiri" w:cs="Amiri"/>
          <w:lang w:bidi="ar-SA"/>
          <w:color w:val="111111"/>
          <w:sz w:val="28"/>
          <w:szCs w:val="28"/>
          <w:rtl/>
        </w:rPr>
        <w:t xml:space="preserve">فمن بغاني حائد عن الرّشد *** و كافر بدين جبّار صمد</w:t>
      </w:r>
    </w:p>
    <w:p>
      <w:pPr>
        <w:pStyle w:val="BookText"/>
      </w:pPr>
      <w:r>
        <w:rPr>
          <w:rFonts w:ascii="Amiri" w:hAnsi="Amiri" w:eastAsia="Amiri" w:cs="Amiri"/>
          <w:lang w:bidi="ar-SA"/>
          <w:color w:val="111111"/>
          <w:sz w:val="28"/>
          <w:szCs w:val="28"/>
          <w:rtl/>
        </w:rPr>
        <w:t xml:space="preserve">فشدّ عليه مسلم بن عبد اللّه الضّبابيّ، و عبد الرّحمان بن أبي خشكارة البجليّ، فاشتركا في قتله، و ثارت لشدّة الجلاد غبرة عظيمة، فما انجلت إلّا و مسلم بن عوسجة صريع.</w:t>
      </w:r>
    </w:p>
    <w:p>
      <w:pPr>
        <w:pStyle w:val="BookText"/>
      </w:pPr>
      <w:r>
        <w:rPr>
          <w:rFonts w:ascii="Amiri" w:hAnsi="Amiri" w:eastAsia="Amiri" w:cs="Amiri"/>
          <w:lang w:bidi="ar-SA"/>
          <w:color w:val="111111"/>
          <w:sz w:val="28"/>
          <w:szCs w:val="28"/>
          <w:rtl/>
        </w:rPr>
        <w:t xml:space="preserve">فمشى إليه الحسين- و معه حبيب بن مظاهر- فقال له الحسين:</w:t>
      </w:r>
    </w:p>
    <w:p>
      <w:pPr>
        <w:pStyle w:val="BookText"/>
      </w:pPr>
      <w:r>
        <w:rPr>
          <w:rFonts w:ascii="Amiri" w:hAnsi="Amiri" w:eastAsia="Amiri" w:cs="Amiri"/>
          <w:lang w:bidi="ar-SA"/>
          <w:color w:val="111111"/>
          <w:sz w:val="28"/>
          <w:szCs w:val="28"/>
          <w:rtl/>
        </w:rPr>
        <w:t xml:space="preserve">رحمك اللّه يا مسلم، و تلا قوله تعالى: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و كان به رمق الحياة، فدنا منه حبيب، و قال: «عزّ عليّ مصرعك، يا مسلم! أبشر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w:t>
      </w:r>
    </w:p>
    <w:p>
      <w:pPr>
        <w:pStyle w:val="BookText"/>
      </w:pPr>
      <w:r>
        <w:rPr>
          <w:rFonts w:ascii="Amiri" w:hAnsi="Amiri" w:eastAsia="Amiri" w:cs="Amiri"/>
          <w:lang w:bidi="ar-SA"/>
          <w:color w:val="111111"/>
          <w:sz w:val="28"/>
          <w:szCs w:val="28"/>
          <w:rtl/>
        </w:rPr>
        <w:t xml:space="preserve">فقال له مسلم بصوت ضعيف: «بشّرك اللّه بخير».</w:t>
      </w:r>
    </w:p>
    <w:p>
      <w:pPr>
        <w:pStyle w:val="BookText"/>
      </w:pPr>
      <w:r>
        <w:rPr>
          <w:rFonts w:ascii="Amiri" w:hAnsi="Amiri" w:eastAsia="Amiri" w:cs="Amiri"/>
          <w:lang w:bidi="ar-SA"/>
          <w:color w:val="111111"/>
          <w:sz w:val="28"/>
          <w:szCs w:val="28"/>
          <w:rtl/>
        </w:rPr>
        <w:t xml:space="preserve">فقال له حبيب: لو لا أعلم أنّي في الأثر لا حق بك، لأحببت أن توصيني بكلّ ما أهمّك.</w:t>
      </w:r>
    </w:p>
    <w:p>
      <w:pPr>
        <w:pStyle w:val="BookText"/>
      </w:pPr>
      <w:r>
        <w:rPr>
          <w:rFonts w:ascii="Amiri" w:hAnsi="Amiri" w:eastAsia="Amiri" w:cs="Amiri"/>
          <w:lang w:bidi="ar-SA"/>
          <w:color w:val="111111"/>
          <w:sz w:val="28"/>
          <w:szCs w:val="28"/>
          <w:rtl/>
        </w:rPr>
        <w:t xml:space="preserve">قال مسلم: أوصيك بهذا- و أشار إلى الحسين- أن تموت دونه.</w:t>
      </w:r>
    </w:p>
    <w:p>
      <w:pPr>
        <w:pStyle w:val="BookText"/>
      </w:pPr>
      <w:r>
        <w:rPr>
          <w:rFonts w:ascii="Amiri" w:hAnsi="Amiri" w:eastAsia="Amiri" w:cs="Amiri"/>
          <w:lang w:bidi="ar-SA"/>
          <w:color w:val="111111"/>
          <w:sz w:val="28"/>
          <w:szCs w:val="28"/>
          <w:rtl/>
        </w:rPr>
        <w:t xml:space="preserve">قال حبيب: أفعل و ربّ الكعبة و لأنعمنّك عينا.</w:t>
      </w:r>
    </w:p>
    <w:p>
      <w:pPr>
        <w:pStyle w:val="BookText"/>
      </w:pPr>
      <w:r>
        <w:rPr>
          <w:rFonts w:ascii="Amiri" w:hAnsi="Amiri" w:eastAsia="Amiri" w:cs="Amiri"/>
          <w:lang w:bidi="ar-SA"/>
          <w:color w:val="111111"/>
          <w:sz w:val="28"/>
          <w:szCs w:val="28"/>
          <w:rtl/>
        </w:rPr>
        <w:t xml:space="preserve">فما كان بأسرع من أن فاضت نفسه بينهما.</w:t>
      </w:r>
    </w:p>
    <w:p>
      <w:pPr>
        <w:pStyle w:val="BookText"/>
      </w:pPr>
      <w:r>
        <w:rPr>
          <w:rFonts w:ascii="Amiri" w:hAnsi="Amiri" w:eastAsia="Amiri" w:cs="Amiri"/>
          <w:lang w:bidi="ar-SA"/>
          <w:color w:val="111111"/>
          <w:sz w:val="28"/>
          <w:szCs w:val="28"/>
          <w:rtl/>
        </w:rPr>
        <w:t xml:space="preserve">و صاحت جارية له: وا مسلماه، يا ابن عوسجتاه، يا سيّداه!.</w:t>
      </w:r>
    </w:p>
    <w:p>
      <w:pPr>
        <w:pStyle w:val="BookText"/>
      </w:pPr>
      <w:r>
        <w:rPr>
          <w:rFonts w:ascii="Amiri" w:hAnsi="Amiri" w:eastAsia="Amiri" w:cs="Amiri"/>
          <w:lang w:bidi="ar-SA"/>
          <w:color w:val="111111"/>
          <w:sz w:val="28"/>
          <w:szCs w:val="28"/>
          <w:rtl/>
        </w:rPr>
        <w:t xml:space="preserve">فتنادى أصحاب عمرو بن الحجّاج: قتلنا مسلم بن عوسجة.</w:t>
      </w:r>
    </w:p>
    <w:p>
      <w:pPr>
        <w:pStyle w:val="BookText"/>
      </w:pPr>
      <w:r>
        <w:rPr>
          <w:rFonts w:ascii="Amiri" w:hAnsi="Amiri" w:eastAsia="Amiri" w:cs="Amiri"/>
          <w:lang w:bidi="ar-SA"/>
          <w:color w:val="111111"/>
          <w:sz w:val="28"/>
          <w:szCs w:val="28"/>
          <w:rtl/>
        </w:rPr>
        <w:t xml:space="preserve">فقال شبث بن ربعيّ لمن حوله: ثكلتكم أمّهاتكم، أيقتل مثل مسلم و تفرحون؟ لربّ موقف له كريم في المسلمين! رأيته يوم (آذربيجان) و قد قتل ستة من المشركين قبل أن تلتئم خيول المسلمين.</w:t>
      </w:r>
    </w:p>
    <w:p>
      <w:pPr>
        <w:pStyle w:val="BookText"/>
      </w:pPr>
      <w:r>
        <w:rPr>
          <w:rFonts w:ascii="Amiri" w:hAnsi="Amiri" w:eastAsia="Amiri" w:cs="Amiri"/>
          <w:lang w:bidi="ar-SA"/>
          <w:color w:val="111111"/>
          <w:sz w:val="28"/>
          <w:szCs w:val="28"/>
          <w:rtl/>
        </w:rPr>
        <w:t xml:space="preserve">بحر العلوم، مقتل الحسين عليه السّلام،/ 391- 392</w:t>
      </w:r>
    </w:p>
    <w:p>
      <w:pPr>
        <w:pStyle w:val="BookText"/>
      </w:pPr>
      <w:r>
        <w:rPr>
          <w:rFonts w:ascii="Amiri" w:hAnsi="Amiri" w:eastAsia="Amiri" w:cs="Amiri"/>
          <w:lang w:bidi="ar-SA"/>
          <w:color w:val="111111"/>
          <w:sz w:val="28"/>
          <w:szCs w:val="28"/>
          <w:rtl/>
        </w:rPr>
        <w:t xml:space="preserve">و أخذ أصحاب الحسين- بعد أن بان النّقص فيهم- يستأذن الرّجل بعد الرّجل من الحسين، و يبرز للقتال، فأكثروا القتل في أهل الكوفة، فعند ذلك صاح عمرو بن الحجّاج بأصحابه:</w:t>
      </w:r>
    </w:p>
    <w:p>
      <w:pPr>
        <w:pStyle w:val="BookText"/>
      </w:pPr>
      <w:r>
        <w:rPr>
          <w:rFonts w:ascii="Amiri" w:hAnsi="Amiri" w:eastAsia="Amiri" w:cs="Amiri"/>
          <w:lang w:bidi="ar-SA"/>
          <w:color w:val="111111"/>
          <w:sz w:val="28"/>
          <w:szCs w:val="28"/>
          <w:rtl/>
        </w:rPr>
        <w:t xml:space="preserve">ويحكم- يا حمقى- أتدرون من تقاتلون؟ تقاتلون فرسان المصر، و أهل البصائر، و قوما مستميتين، لا يبرز إليهم أحد منكم إلّا قتلوه- على قلّتهم- و اللّه لو لم ترموهم إلّا بالحجارة لقتلتموهم.</w:t>
      </w:r>
    </w:p>
    <w:p>
      <w:pPr>
        <w:pStyle w:val="BookText"/>
      </w:pPr>
      <w:r>
        <w:rPr>
          <w:rFonts w:ascii="Amiri" w:hAnsi="Amiri" w:eastAsia="Amiri" w:cs="Amiri"/>
          <w:lang w:bidi="ar-SA"/>
          <w:color w:val="111111"/>
          <w:sz w:val="28"/>
          <w:szCs w:val="28"/>
          <w:rtl/>
        </w:rPr>
        <w:t xml:space="preserve">فقال ابن سعد: صدقت، الرّأي ما رأيت، أرسل في النّاس من يعزم عليهم أن لا يبارزهم رجل منهم، و لو خرجتم إليهم وحدانا لأتوا عليكم مبارزة.</w:t>
      </w:r>
    </w:p>
    <w:p>
      <w:pPr>
        <w:pStyle w:val="BookText"/>
      </w:pPr>
      <w:r>
        <w:rPr>
          <w:rFonts w:ascii="Amiri" w:hAnsi="Amiri" w:eastAsia="Amiri" w:cs="Amiri"/>
          <w:lang w:bidi="ar-SA"/>
          <w:color w:val="111111"/>
          <w:sz w:val="28"/>
          <w:szCs w:val="28"/>
          <w:rtl/>
        </w:rPr>
        <w:t xml:space="preserve">بحر العلوم، مقتل الحسين عليه السّلام،/ 397- 398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70" w:name="pg19323_232553"/>
    <w:bookmarkEnd w:id="70"/>
    <w:p>
      <w:pPr>
        <w:pStyle w:val="Heading4"/>
      </w:pPr>
      <w:bookmarkStart w:id="224" w:name="_Toc75"/>
      <w:r>
        <w:t>شمر يزداد عتوّا و الحسين عليه السّلام يخبره بما كشف لرسول اللّه صلّى اللّه عليه و اله و سلّم من حاله</w:t>
      </w:r>
      <w:bookmarkEnd w:id="224"/>
    </w:p>
    <w:p>
      <w:pPr>
        <w:pStyle w:val="BookText"/>
      </w:pPr>
      <w:r>
        <w:rPr>
          <w:rFonts w:ascii="Amiri" w:hAnsi="Amiri" w:eastAsia="Amiri" w:cs="Amiri"/>
          <w:lang w:bidi="ar-SA"/>
          <w:color w:val="111111"/>
          <w:sz w:val="28"/>
          <w:szCs w:val="28"/>
          <w:rtl/>
        </w:rPr>
        <w:t xml:space="preserve">و حدّثنا عمر بن شبّة، حدّثنا أبو أحمد الزّبيريّ، حدّثني عمّي الفضيل بن الزّبير، عن أبي عمر البزّار، عن محمّد بن عمرو بن الحسن بن عليّ، قال: كنّا مع الحسين بنهري كربلاء. فجاءنا رجل، فقال: أين حسين؟ قال: ها أنا ذا. قال: أبشر بالنّار، تردها السّاعة! قال: بل أبشر بربّ رحيم و شفيع مطاع، فمن أنت؟ قال: محمّد بن الأشعث.</w:t>
      </w:r>
    </w:p>
    <w:p>
      <w:pPr>
        <w:pStyle w:val="BookText"/>
      </w:pPr>
      <w:r>
        <w:rPr>
          <w:rFonts w:ascii="Amiri" w:hAnsi="Amiri" w:eastAsia="Amiri" w:cs="Amiri"/>
          <w:lang w:bidi="ar-SA"/>
          <w:color w:val="111111"/>
          <w:sz w:val="28"/>
          <w:szCs w:val="28"/>
          <w:rtl/>
        </w:rPr>
        <w:t xml:space="preserve">ثمّ جاء رجل آخر، فقال: أين الحسين؟ قال: ها أنا ذا. قال: أبشر بالنّار، تردها السّاعة! قال: بل أبشر بربّ رحيم، و شفيع مطاع، فمن أنت؟ قال: شمر بن ذي الجوشن.</w:t>
      </w:r>
    </w:p>
    <w:p>
      <w:pPr>
        <w:pStyle w:val="BookText"/>
      </w:pPr>
      <w:r>
        <w:rPr>
          <w:rFonts w:ascii="Amiri" w:hAnsi="Amiri" w:eastAsia="Amiri" w:cs="Amiri"/>
          <w:lang w:bidi="ar-SA"/>
          <w:color w:val="111111"/>
          <w:sz w:val="28"/>
          <w:szCs w:val="28"/>
          <w:rtl/>
        </w:rPr>
        <w:t xml:space="preserve">فقال الحسين: اللّه أكبر، قال رسول اللّه صلّى اللّه عليه و سلّم: إنّي رأيت كلبا أبقع يلغ في دماء أهل بيتي.</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193</w:t>
      </w:r>
    </w:p>
    <w:p>
      <w:pPr>
        <w:pStyle w:val="BookText"/>
      </w:pPr>
      <w:r>
        <w:rPr>
          <w:rFonts w:ascii="Amiri" w:hAnsi="Amiri" w:eastAsia="Amiri" w:cs="Amiri"/>
          <w:lang w:bidi="ar-SA"/>
          <w:color w:val="111111"/>
          <w:sz w:val="28"/>
          <w:szCs w:val="28"/>
          <w:rtl/>
        </w:rPr>
        <w:t xml:space="preserve">«أخبرنا» أبو الحسن، أحمد بن عليّ العاصميّ، عن إسماعيل بن أحمد البيهقيّ، عن أبيه، حدّثنا الحسين بن محمّد، حدّثنا إسماعيل بن محمّد، حدّثنا محمّد بن يونس، حدّثنا أبو أحمد الزّبيريّ، حدّثني عمّي فضيل بن الزّبير، عن عبد اللّه بن ميمون </w:t>
      </w:r>
      <w:r>
        <w:rPr>
          <w:rStyle w:val="FootnoteReference"/>
        </w:rPr>
        <w:footnoteReference w:id="3073"/>
      </w:r>
      <w:r>
        <w:rPr>
          <w:rFonts w:ascii="Amiri" w:hAnsi="Amiri" w:eastAsia="Amiri" w:cs="Amiri"/>
          <w:lang w:bidi="ar-SA"/>
          <w:color w:val="111111"/>
          <w:sz w:val="28"/>
          <w:szCs w:val="28"/>
          <w:rtl/>
        </w:rPr>
        <w:t xml:space="preserve">، عن محمّد بن عمرو بن الحسن، عن أبيه، قال: كنّا مع الحسين عليه السّلام بنهر كربلا، فنظر إلى شمر بن ذي الجوشن </w:t>
      </w:r>
      <w:r>
        <w:rPr>
          <w:rStyle w:val="FootnoteReference"/>
        </w:rPr>
        <w:footnoteReference w:id="3074"/>
      </w:r>
      <w:r>
        <w:rPr>
          <w:rFonts w:ascii="Amiri" w:hAnsi="Amiri" w:eastAsia="Amiri" w:cs="Amiri"/>
          <w:lang w:bidi="ar-SA"/>
          <w:color w:val="111111"/>
          <w:sz w:val="28"/>
          <w:szCs w:val="28"/>
          <w:rtl/>
        </w:rPr>
        <w:t xml:space="preserve">فقال: اللّه أكبر! اللّه أكبر! صدق اللّه و رسوله، قال رسول اللّه صلّى اللّه عليه و اله و سلّم كأنّي أنظر إلى كلب أبقع يلغ في دماء </w:t>
      </w:r>
      <w:r>
        <w:rPr>
          <w:rStyle w:val="FootnoteReference"/>
        </w:rPr>
        <w:footnoteReference w:id="3075"/>
      </w:r>
      <w:r>
        <w:rPr>
          <w:rFonts w:ascii="Amiri" w:hAnsi="Amiri" w:eastAsia="Amiri" w:cs="Amiri"/>
          <w:lang w:bidi="ar-SA"/>
          <w:color w:val="111111"/>
          <w:sz w:val="28"/>
          <w:szCs w:val="28"/>
          <w:rtl/>
        </w:rPr>
        <w:t xml:space="preserve">أهل بيتي.</w:t>
      </w:r>
    </w:p>
    <w:p>
      <w:pPr>
        <w:pStyle w:val="BookText"/>
      </w:pPr>
      <w:r>
        <w:rPr>
          <w:rFonts w:ascii="Amiri" w:hAnsi="Amiri" w:eastAsia="Amiri" w:cs="Amiri"/>
          <w:lang w:bidi="ar-SA"/>
          <w:color w:val="111111"/>
          <w:sz w:val="28"/>
          <w:szCs w:val="28"/>
          <w:rtl/>
        </w:rPr>
        <w:t xml:space="preserve">الخوارزمي، مقتل الحسين، 2/ 36- مثله المجلسي، البحار، 45/ 56؛ البحراني، العوالم، 17/ 299- 300؛ الدّربندي، أسرار الشّهادة،/ 462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w:t>
      </w:r>
      <w:r>
        <w:rPr>
          <w:rStyle w:val="FootnoteReference"/>
        </w:rPr>
        <w:footnoteReference w:id="3076"/>
      </w:r>
      <w:r>
        <w:rPr>
          <w:rFonts w:ascii="IRNazanin" w:hAnsi="IRNazanin" w:eastAsia="IRNazanin" w:cs="IRNazanin"/>
          <w:lang w:bidi="fa-IR"/>
          <w:color w:val="111111"/>
          <w:sz w:val="28"/>
          <w:szCs w:val="28"/>
          <w:rtl/>
        </w:rPr>
        <w:t xml:space="preserve">بن عمرو بن حسن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كنّا مع الحسين عليه السّلام بنهري </w:t>
      </w:r>
      <w:r>
        <w:rPr>
          <w:rStyle w:val="FootnoteReference"/>
        </w:rPr>
        <w:footnoteReference w:id="3078"/>
      </w:r>
      <w:r>
        <w:rPr>
          <w:rFonts w:ascii="Amiri" w:hAnsi="Amiri" w:eastAsia="Amiri" w:cs="Amiri"/>
          <w:lang w:bidi="ar-SA"/>
          <w:color w:val="111111"/>
          <w:sz w:val="28"/>
          <w:szCs w:val="28"/>
          <w:rtl/>
        </w:rPr>
        <w:t xml:space="preserve">كربلاء، فنظر إلى شمر بن ذي الجوشن فقال: صدق اللّه و رسوله. قال رسول اللّه صلّى اللّه عليه و سلّم كأنّي أنظر إلى كلب أبقع يلغ في دماء أهل بيتي. و كان شمر أبرص.</w:t>
      </w:r>
    </w:p>
    <w:p>
      <w:pPr>
        <w:pStyle w:val="BookText"/>
      </w:pPr>
      <w:r>
        <w:rPr>
          <w:rFonts w:ascii="Amiri" w:hAnsi="Amiri" w:eastAsia="Amiri" w:cs="Amiri"/>
          <w:lang w:bidi="ar-SA"/>
          <w:color w:val="111111"/>
          <w:sz w:val="28"/>
          <w:szCs w:val="28"/>
          <w:rtl/>
        </w:rPr>
        <w:t xml:space="preserve">ابن عساكر، مختصر ابن منظور، 10/ 332- عنه: ابن كثير، البداية و النّهاية، 8/ 188؛ المتّقي الهندي، كنز العمّال، 13/ 672؛ الفيروزآبادي، فضائل الخمسة، 3/ 391</w:t>
      </w:r>
    </w:p>
    <w:p>
      <w:pPr>
        <w:pStyle w:val="BookText"/>
      </w:pPr>
      <w:r>
        <w:rPr>
          <w:rFonts w:ascii="Amiri" w:hAnsi="Amiri" w:eastAsia="Amiri" w:cs="Amiri"/>
          <w:lang w:bidi="ar-SA"/>
          <w:color w:val="111111"/>
          <w:sz w:val="28"/>
          <w:szCs w:val="28"/>
          <w:rtl/>
        </w:rPr>
        <w:t xml:space="preserve">ثمّ جاء آخر، فقال: أين الحسين؟ فقال: ها أنا ذا. قال: أبشر بالنّار. قال: أبشر بربّ رحيم، و شفيع مطاع، من أنت؟ قال: أنا شمر بن ذي الجوشن.</w:t>
      </w:r>
    </w:p>
    <w:p>
      <w:pPr>
        <w:pStyle w:val="BookText"/>
      </w:pPr>
      <w:r>
        <w:rPr>
          <w:rFonts w:ascii="Amiri" w:hAnsi="Amiri" w:eastAsia="Amiri" w:cs="Amiri"/>
          <w:lang w:bidi="ar-SA"/>
          <w:color w:val="111111"/>
          <w:sz w:val="28"/>
          <w:szCs w:val="28"/>
          <w:rtl/>
        </w:rPr>
        <w:t xml:space="preserve">قال الحسين عليه السّلام: اللّه أكبر، قال رسول اللّه صلّى اللّه عليه و اله: رأيت كأنّ كلبا أبقع يلغ دماء أهل بيتي.</w:t>
      </w:r>
    </w:p>
    <w:p>
      <w:pPr>
        <w:pStyle w:val="BookText"/>
      </w:pPr>
      <w:r>
        <w:rPr>
          <w:rFonts w:ascii="Amiri" w:hAnsi="Amiri" w:eastAsia="Amiri" w:cs="Amiri"/>
          <w:lang w:bidi="ar-SA"/>
          <w:color w:val="111111"/>
          <w:sz w:val="28"/>
          <w:szCs w:val="28"/>
          <w:rtl/>
        </w:rPr>
        <w:t xml:space="preserve">و قال الحسين عليه السّلام: رأيت كأنّ كلابا تنهشني و كأنّ فيها كلبا أبقع كان أشدّهم </w:t>
      </w:r>
      <w:r>
        <w:rPr>
          <w:rStyle w:val="FootnoteReference"/>
        </w:rPr>
        <w:footnoteReference w:id="3079"/>
      </w:r>
      <w:r>
        <w:rPr>
          <w:rFonts w:ascii="Amiri" w:hAnsi="Amiri" w:eastAsia="Amiri" w:cs="Amiri"/>
          <w:lang w:bidi="ar-SA"/>
          <w:color w:val="111111"/>
          <w:sz w:val="28"/>
          <w:szCs w:val="28"/>
          <w:rtl/>
        </w:rPr>
        <w:t xml:space="preserve">عليّ، و هو أنت، و كان </w:t>
      </w:r>
      <w:r>
        <w:rPr>
          <w:rStyle w:val="FootnoteReference"/>
        </w:rPr>
        <w:footnoteReference w:id="3080"/>
      </w:r>
      <w:r>
        <w:rPr>
          <w:rFonts w:ascii="IRNazanin" w:hAnsi="IRNazanin" w:eastAsia="IRNazanin" w:cs="IRNazanin"/>
          <w:lang w:bidi="fa-IR"/>
          <w:color w:val="111111"/>
          <w:sz w:val="28"/>
          <w:szCs w:val="28"/>
          <w:rtl/>
        </w:rPr>
        <w:t xml:space="preserve">أبرص. </w:t>
      </w:r>
      <w:r>
        <w:rPr>
          <w:rStyle w:val="FootnoteReference"/>
        </w:rPr>
        <w:footnoteReference w:id="3081"/>
      </w:r>
    </w:p>
    <w:p>
      <w:pPr>
        <w:pStyle w:val="BookText"/>
      </w:pPr>
      <w:r>
        <w:rPr>
          <w:rFonts w:ascii="Amiri" w:hAnsi="Amiri" w:eastAsia="Amiri" w:cs="Amiri"/>
          <w:lang w:bidi="ar-SA"/>
          <w:color w:val="111111"/>
          <w:sz w:val="28"/>
          <w:szCs w:val="28"/>
          <w:rtl/>
        </w:rPr>
        <w:t xml:space="preserve">و نقلت عن التّرمذيّ: قيل للصّادق عليه السّلام: كم تتأخّر الرّؤيا؟ فذكر منام رسول اللّه صلّى اللّه عليه و اله، فكان التّأويل بعد ستّين سنة.</w:t>
      </w:r>
    </w:p>
    <w:p>
      <w:pPr>
        <w:pStyle w:val="BookText"/>
      </w:pPr>
      <w:r>
        <w:rPr>
          <w:rFonts w:ascii="Amiri" w:hAnsi="Amiri" w:eastAsia="Amiri" w:cs="Amiri"/>
          <w:lang w:bidi="ar-SA"/>
          <w:color w:val="111111"/>
          <w:sz w:val="28"/>
          <w:szCs w:val="28"/>
          <w:rtl/>
        </w:rPr>
        <w:t xml:space="preserve">ابن نما، مثير الأحزان،/ 33- عنه: المجلسي، البحار، 45/ 31؛ البحراني، العوالم، 17/ 274؛ مثله الأمين، لواعج الأشجان،/ 151- 152</w:t>
      </w:r>
    </w:p>
    <w:p>
      <w:pPr>
        <w:pStyle w:val="BookText"/>
      </w:pPr>
      <w:r>
        <w:rPr>
          <w:rFonts w:ascii="Amiri" w:hAnsi="Amiri" w:eastAsia="Amiri" w:cs="Amiri"/>
          <w:lang w:bidi="ar-SA"/>
          <w:color w:val="111111"/>
          <w:sz w:val="28"/>
          <w:szCs w:val="28"/>
          <w:rtl/>
        </w:rPr>
        <w:t xml:space="preserve">و منه [ابن عبد البرّ] أيضا أنّه قيل لجعفر بن محمّد، يعني الصّادق: كم تتأخّر الرّؤيا؟</w:t>
      </w:r>
    </w:p>
    <w:p>
      <w:pPr>
        <w:pStyle w:val="BookText"/>
      </w:pPr>
      <w:r>
        <w:rPr>
          <w:rFonts w:ascii="Amiri" w:hAnsi="Amiri" w:eastAsia="Amiri" w:cs="Amiri"/>
          <w:lang w:bidi="ar-SA"/>
          <w:color w:val="111111"/>
          <w:sz w:val="28"/>
          <w:szCs w:val="28"/>
          <w:rtl/>
        </w:rPr>
        <w:t xml:space="preserve">قال: رأى النّبيّ صلّى اللّه عليه و سلّم كأنّ كلبا أبقع يلغ في دمه، فكان شمر بن ذي الجوشن قاتل الحسين].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رضى اللّه عنه، و كان أبرص، فكان تأخير الرّؤيا بعد خمسين سنة.</w:t>
      </w:r>
    </w:p>
    <w:p>
      <w:pPr>
        <w:pStyle w:val="BookText"/>
      </w:pPr>
      <w:r>
        <w:rPr>
          <w:rFonts w:ascii="Amiri" w:hAnsi="Amiri" w:eastAsia="Amiri" w:cs="Amiri"/>
          <w:lang w:bidi="ar-SA"/>
          <w:color w:val="111111"/>
          <w:sz w:val="28"/>
          <w:szCs w:val="28"/>
          <w:rtl/>
        </w:rPr>
        <w:t xml:space="preserve">ابن خلّكان، وفيات الأعيان، 7/ 68</w:t>
      </w:r>
    </w:p>
    <w:p>
      <w:pPr>
        <w:pStyle w:val="BookText"/>
      </w:pPr>
      <w:r>
        <w:rPr>
          <w:rFonts w:ascii="Amiri" w:hAnsi="Amiri" w:eastAsia="Amiri" w:cs="Amiri"/>
          <w:lang w:bidi="ar-SA"/>
          <w:color w:val="111111"/>
          <w:sz w:val="28"/>
          <w:szCs w:val="28"/>
          <w:rtl/>
        </w:rPr>
        <w:t xml:space="preserve">إنّه قيل لجعفر الصّادق: كم تتأخّر الرّؤيا؟ فقال: خمسين سنة، لأنّ النّبيّ صلّى اللّه عليه و سلّم رأى كأنّ كلبا أبقع و لغ في دمه، فأوّله بأنّ رجلا يقتل الحسين ابن بنته، فكان الشّمر بن ذي الجوشن الكلب قاتل الحسين (رضي اللّه تعالى عنه) و كان أبرص، فتأخّرت الرّؤيا بعده صلّى اللّه عليه و سلّم خمسين سنة.</w:t>
      </w:r>
    </w:p>
    <w:p>
      <w:pPr>
        <w:pStyle w:val="BookText"/>
      </w:pPr>
      <w:r>
        <w:rPr>
          <w:rFonts w:ascii="Amiri" w:hAnsi="Amiri" w:eastAsia="Amiri" w:cs="Amiri"/>
          <w:lang w:bidi="ar-SA"/>
          <w:color w:val="111111"/>
          <w:sz w:val="28"/>
          <w:szCs w:val="28"/>
          <w:rtl/>
        </w:rPr>
        <w:t xml:space="preserve">الدّميري، حياة الحيوان، 1/ 88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71" w:name="pg19323_232556"/>
    <w:bookmarkEnd w:id="71"/>
    <w:p>
      <w:pPr>
        <w:pStyle w:val="Heading4"/>
      </w:pPr>
      <w:bookmarkStart w:id="225" w:name="_Toc76"/>
      <w:r>
        <w:t>و شمر يحمل في الميسرة فيستشهد عبد اللّه بن عمير و امرأته</w:t>
      </w:r>
      <w:bookmarkEnd w:id="225"/>
    </w:p>
    <w:p>
      <w:pPr>
        <w:pStyle w:val="BookText"/>
      </w:pPr>
      <w:r>
        <w:rPr>
          <w:rFonts w:ascii="Amiri" w:hAnsi="Amiri" w:eastAsia="Amiri" w:cs="Amiri"/>
          <w:lang w:bidi="ar-SA"/>
          <w:color w:val="111111"/>
          <w:sz w:val="28"/>
          <w:szCs w:val="28"/>
          <w:rtl/>
        </w:rPr>
        <w:t xml:space="preserve">و حمل شمر في الميسرة، فثبتوا له، و طاعنوه، و نادى أصحابه، فحمل على الحسين و أصحابه من كلّ جانب، و قتل عبد اللّه بن عمير الكلبيّ، فجعلت امرأته تبكي عند رأسه، فأمر شمر غلاما له يقال له رستم، فضرب رأسها بعمود حتّى شدخه، فماتت مكانها.</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194</w:t>
      </w:r>
    </w:p>
    <w:p>
      <w:pPr>
        <w:pStyle w:val="BookText"/>
      </w:pPr>
      <w:r>
        <w:rPr>
          <w:rFonts w:ascii="Amiri" w:hAnsi="Amiri" w:eastAsia="Amiri" w:cs="Amiri"/>
          <w:lang w:bidi="ar-SA"/>
          <w:color w:val="111111"/>
          <w:sz w:val="28"/>
          <w:szCs w:val="28"/>
          <w:rtl/>
        </w:rPr>
        <w:t xml:space="preserve">قال: و حمل شمر بن ذي الجوشن في الميسرة على أهل الميسرة، فثبتوا له، فطاعنوه و أصحابه، </w:t>
      </w:r>
      <w:r>
        <w:rPr>
          <w:rStyle w:val="FootnoteReference"/>
        </w:rPr>
        <w:footnoteReference w:id="3082"/>
      </w:r>
      <w:r>
        <w:rPr>
          <w:rFonts w:ascii="Amiri" w:hAnsi="Amiri" w:eastAsia="Amiri" w:cs="Amiri"/>
          <w:lang w:bidi="ar-SA"/>
          <w:color w:val="111111"/>
          <w:sz w:val="28"/>
          <w:szCs w:val="28"/>
          <w:rtl/>
        </w:rPr>
        <w:t xml:space="preserve">و حمل على حسين </w:t>
      </w:r>
      <w:r>
        <w:rPr>
          <w:rStyle w:val="FootnoteReference"/>
        </w:rPr>
        <w:footnoteReference w:id="3083"/>
      </w:r>
      <w:r>
        <w:rPr>
          <w:rFonts w:ascii="Amiri" w:hAnsi="Amiri" w:eastAsia="Amiri" w:cs="Amiri"/>
          <w:lang w:bidi="ar-SA"/>
          <w:color w:val="111111"/>
          <w:sz w:val="28"/>
          <w:szCs w:val="28"/>
          <w:rtl/>
        </w:rPr>
        <w:t xml:space="preserve">و أصحابه من كلّ جانب، فقتل الكلبيّ و قد قتل رجلين بعد الرّجلين الأوّلين، و قاتل قتالا شديدا، فحمل عليه هانئ بن ثبيت الحضرميّ، و بكير ابن حيّ التّيميّ، من تيم اللّه بن ثعلبة، فقتلاه، و كان القتيل الثّاني من أصحاب الحسين. </w:t>
      </w:r>
      <w:r>
        <w:rPr>
          <w:rStyle w:val="FootnoteReference"/>
        </w:rPr>
        <w:footnoteReference w:id="3084"/>
      </w:r>
    </w:p>
    <w:p>
      <w:pPr>
        <w:pStyle w:val="BookText"/>
      </w:pPr>
      <w:r>
        <w:rPr>
          <w:rFonts w:ascii="IRNazanin" w:hAnsi="IRNazanin" w:eastAsia="IRNazanin" w:cs="IRNazanin"/>
          <w:lang w:bidi="fa-IR"/>
          <w:color w:val="111111"/>
          <w:sz w:val="28"/>
          <w:szCs w:val="28"/>
          <w:rtl/>
        </w:rPr>
        <w:t xml:space="preserve">پاينده، ترجمه تاريخ طبرى، 7/ 3038</w:t>
      </w:r>
    </w:p>
    <w:p>
      <w:pPr>
        <w:pStyle w:val="BookText"/>
      </w:pPr>
      <w:r>
        <w:rPr>
          <w:rFonts w:ascii="Amiri" w:hAnsi="Amiri" w:eastAsia="Amiri" w:cs="Amiri"/>
          <w:lang w:bidi="ar-SA"/>
          <w:color w:val="111111"/>
          <w:sz w:val="28"/>
          <w:szCs w:val="28"/>
          <w:rtl/>
        </w:rPr>
        <w:t xml:space="preserve">الطّبري، التّاريخ، 5/ 436- عنه: القمي، نفس المهموم،/ 266؛ المحمودي، العبرات، 2/ 34</w:t>
      </w:r>
    </w:p>
    <w:p>
      <w:pPr>
        <w:pStyle w:val="BookText"/>
      </w:pPr>
      <w:r>
        <w:rPr>
          <w:rFonts w:ascii="Amiri" w:hAnsi="Amiri" w:eastAsia="Amiri" w:cs="Amiri"/>
          <w:lang w:bidi="ar-SA"/>
          <w:color w:val="111111"/>
          <w:sz w:val="28"/>
          <w:szCs w:val="28"/>
          <w:rtl/>
        </w:rPr>
        <w:t xml:space="preserve">ثمّ تراجع القوم إلى الحسين عليه السّلام، فحمل شمر بن ذي الجوشن في الميسرة على </w:t>
      </w:r>
      <w:r>
        <w:rPr>
          <w:rStyle w:val="FootnoteReference"/>
        </w:rPr>
        <w:footnoteReference w:id="3085"/>
      </w:r>
      <w:r>
        <w:rPr>
          <w:rFonts w:ascii="Amiri" w:hAnsi="Amiri" w:eastAsia="Amiri" w:cs="Amiri"/>
          <w:lang w:bidi="ar-SA"/>
          <w:color w:val="111111"/>
          <w:sz w:val="28"/>
          <w:szCs w:val="28"/>
          <w:rtl/>
        </w:rPr>
        <w:t xml:space="preserve">أهل الميسرة </w:t>
      </w:r>
      <w:r>
        <w:rPr>
          <w:rStyle w:val="FootnoteReference"/>
        </w:rPr>
        <w:footnoteReference w:id="3086"/>
      </w:r>
      <w:r>
        <w:rPr>
          <w:rFonts w:ascii="IRNazanin" w:hAnsi="IRNazanin" w:eastAsia="IRNazanin" w:cs="IRNazanin"/>
          <w:lang w:bidi="fa-IR"/>
          <w:color w:val="111111"/>
          <w:sz w:val="28"/>
          <w:szCs w:val="28"/>
          <w:rtl/>
        </w:rPr>
        <w:t xml:space="preserve">، فثبتوا له، و طاعنوه، و حمل </w:t>
      </w:r>
      <w:r>
        <w:rPr>
          <w:rStyle w:val="FootnoteReference"/>
        </w:rPr>
        <w:footnoteReference w:id="3087"/>
      </w:r>
      <w:r>
        <w:rPr>
          <w:rFonts w:ascii="Amiri" w:hAnsi="Amiri" w:eastAsia="Amiri" w:cs="Amiri"/>
          <w:lang w:bidi="ar-SA"/>
          <w:color w:val="111111"/>
          <w:sz w:val="28"/>
          <w:szCs w:val="28"/>
          <w:rtl/>
        </w:rPr>
        <w:t xml:space="preserve">على الحسين عليه السّلام و أصحابه من كلّ جانب. </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رسولى محلّاتى، ترجمه ارشاد، 2/ 108</w:t>
      </w:r>
    </w:p>
    <w:p>
      <w:pPr>
        <w:pStyle w:val="BookText"/>
      </w:pPr>
      <w:r>
        <w:rPr>
          <w:rFonts w:ascii="Amiri" w:hAnsi="Amiri" w:eastAsia="Amiri" w:cs="Amiri"/>
          <w:lang w:bidi="ar-SA"/>
          <w:color w:val="111111"/>
          <w:sz w:val="28"/>
          <w:szCs w:val="28"/>
          <w:rtl/>
        </w:rPr>
        <w:t xml:space="preserve">المفيد، الإرشاد، 2/ 107- 108- مثله الأمين، أعيان الشّيعة، 1/ 605، لواعج الأشجان،/ 153</w:t>
      </w:r>
    </w:p>
    <w:p>
      <w:pPr>
        <w:pStyle w:val="BookText"/>
      </w:pPr>
      <w:r>
        <w:rPr>
          <w:rFonts w:ascii="Amiri" w:hAnsi="Amiri" w:eastAsia="Amiri" w:cs="Amiri"/>
          <w:lang w:bidi="ar-SA"/>
          <w:color w:val="111111"/>
          <w:sz w:val="28"/>
          <w:szCs w:val="28"/>
          <w:rtl/>
        </w:rPr>
        <w:t xml:space="preserve">و حمل شمر بن ذي الجوشن في الميسرة على أهل الميسرة، و حمل على الحسين عليه السّلام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أصحابه من كلّ جانب.</w:t>
      </w:r>
    </w:p>
    <w:p>
      <w:pPr>
        <w:pStyle w:val="BookText"/>
      </w:pPr>
      <w:r>
        <w:rPr>
          <w:rFonts w:ascii="Amiri" w:hAnsi="Amiri" w:eastAsia="Amiri" w:cs="Amiri"/>
          <w:lang w:bidi="ar-SA"/>
          <w:color w:val="111111"/>
          <w:sz w:val="28"/>
          <w:szCs w:val="28"/>
          <w:rtl/>
        </w:rPr>
        <w:t xml:space="preserve">الطّبرسي، إعلام الورى،/ 245</w:t>
      </w:r>
    </w:p>
    <w:p>
      <w:pPr>
        <w:pStyle w:val="BookText"/>
      </w:pPr>
      <w:r>
        <w:rPr>
          <w:rFonts w:ascii="Amiri" w:hAnsi="Amiri" w:eastAsia="Amiri" w:cs="Amiri"/>
          <w:lang w:bidi="ar-SA"/>
          <w:color w:val="111111"/>
          <w:sz w:val="28"/>
          <w:szCs w:val="28"/>
          <w:rtl/>
        </w:rPr>
        <w:t xml:space="preserve">(قال): ثمّ حمل شمر بن ذي الجوشن، فثبتوا له، و قاتل أصحاب الحسين قتالا شديدا، و إنّما هم اثنان و ثلاثون فارسا، فلا يحملون على جانب من أهل الكوفة إلّا كشفوه.</w:t>
      </w:r>
    </w:p>
    <w:p>
      <w:pPr>
        <w:pStyle w:val="BookText"/>
      </w:pPr>
      <w:r>
        <w:rPr>
          <w:rFonts w:ascii="Amiri" w:hAnsi="Amiri" w:eastAsia="Amiri" w:cs="Amiri"/>
          <w:lang w:bidi="ar-SA"/>
          <w:color w:val="111111"/>
          <w:sz w:val="28"/>
          <w:szCs w:val="28"/>
          <w:rtl/>
        </w:rPr>
        <w:t xml:space="preserve">الخوارزمي، مقتل الحسين، 2/ 16</w:t>
      </w:r>
    </w:p>
    <w:p>
      <w:pPr>
        <w:pStyle w:val="BookText"/>
      </w:pPr>
      <w:r>
        <w:rPr>
          <w:rFonts w:ascii="Amiri" w:hAnsi="Amiri" w:eastAsia="Amiri" w:cs="Amiri"/>
          <w:lang w:bidi="ar-SA"/>
          <w:color w:val="111111"/>
          <w:sz w:val="28"/>
          <w:szCs w:val="28"/>
          <w:rtl/>
        </w:rPr>
        <w:t xml:space="preserve">و حمل شمر في الميسرة، </w:t>
      </w:r>
      <w:r>
        <w:rPr>
          <w:rStyle w:val="FootnoteReference"/>
        </w:rPr>
        <w:footnoteReference w:id="3089"/>
      </w:r>
      <w:r>
        <w:rPr>
          <w:rFonts w:ascii="IRNazanin" w:hAnsi="IRNazanin" w:eastAsia="IRNazanin" w:cs="IRNazanin"/>
          <w:lang w:bidi="fa-IR"/>
          <w:color w:val="111111"/>
          <w:sz w:val="28"/>
          <w:szCs w:val="28"/>
          <w:rtl/>
        </w:rPr>
        <w:t xml:space="preserve">فثبتوا له، </w:t>
      </w:r>
      <w:r>
        <w:rPr>
          <w:rStyle w:val="FootnoteReference"/>
        </w:rPr>
        <w:footnoteReference w:id="3090"/>
      </w:r>
      <w:r>
        <w:rPr>
          <w:rFonts w:ascii="Amiri" w:hAnsi="Amiri" w:eastAsia="Amiri" w:cs="Amiri"/>
          <w:lang w:bidi="ar-SA"/>
          <w:color w:val="111111"/>
          <w:sz w:val="28"/>
          <w:szCs w:val="28"/>
          <w:rtl/>
        </w:rPr>
        <w:t xml:space="preserve">و حملوا على الحسين و أصحابه من كلّ جانب </w:t>
      </w:r>
      <w:r>
        <w:rPr>
          <w:rStyle w:val="FootnoteReference"/>
        </w:rPr>
        <w:footnoteReference w:id="3091"/>
      </w:r>
      <w:r>
        <w:rPr>
          <w:rFonts w:ascii="Amiri" w:hAnsi="Amiri" w:eastAsia="Amiri" w:cs="Amiri"/>
          <w:lang w:bidi="ar-SA"/>
          <w:color w:val="111111"/>
          <w:sz w:val="28"/>
          <w:szCs w:val="28"/>
          <w:rtl/>
        </w:rPr>
        <w:t xml:space="preserve">، فقتل الكلبيّ، </w:t>
      </w:r>
      <w:r>
        <w:rPr>
          <w:rStyle w:val="FootnoteReference"/>
        </w:rPr>
        <w:footnoteReference w:id="3092"/>
      </w:r>
      <w:r>
        <w:rPr>
          <w:rFonts w:ascii="Amiri" w:hAnsi="Amiri" w:eastAsia="Amiri" w:cs="Amiri"/>
          <w:lang w:bidi="ar-SA"/>
          <w:color w:val="111111"/>
          <w:sz w:val="28"/>
          <w:szCs w:val="28"/>
          <w:rtl/>
        </w:rPr>
        <w:t xml:space="preserve">و قد قتل رجلين بعد الرّجلين الأوّلين </w:t>
      </w:r>
      <w:r>
        <w:rPr>
          <w:rStyle w:val="FootnoteReference"/>
        </w:rPr>
        <w:footnoteReference w:id="3093"/>
      </w:r>
      <w:r>
        <w:rPr>
          <w:rFonts w:ascii="Amiri" w:hAnsi="Amiri" w:eastAsia="Amiri" w:cs="Amiri"/>
          <w:lang w:bidi="ar-SA"/>
          <w:color w:val="111111"/>
          <w:sz w:val="28"/>
          <w:szCs w:val="28"/>
          <w:rtl/>
        </w:rPr>
        <w:t xml:space="preserve">، و قاتل قتالا شديدا، </w:t>
      </w:r>
      <w:r>
        <w:rPr>
          <w:rStyle w:val="FootnoteReference"/>
        </w:rPr>
        <w:footnoteReference w:id="3094"/>
      </w:r>
      <w:r>
        <w:rPr>
          <w:rFonts w:ascii="Amiri" w:hAnsi="Amiri" w:eastAsia="Amiri" w:cs="Amiri"/>
          <w:lang w:bidi="ar-SA"/>
          <w:color w:val="111111"/>
          <w:sz w:val="28"/>
          <w:szCs w:val="28"/>
          <w:rtl/>
        </w:rPr>
        <w:t xml:space="preserve">فقتله هانئ ابن ثبيت الحضرميّ، و بكير بن حيّ التّيميّ من تيم اللّه بن ثعلبة. </w:t>
      </w:r>
      <w:r>
        <w:rPr>
          <w:rStyle w:val="FootnoteReference"/>
        </w:rPr>
        <w:footnoteReference w:id="3095"/>
      </w:r>
    </w:p>
    <w:p>
      <w:pPr>
        <w:pStyle w:val="BookText"/>
      </w:pPr>
      <w:r>
        <w:rPr>
          <w:rFonts w:ascii="Amiri" w:hAnsi="Amiri" w:eastAsia="Amiri" w:cs="Amiri"/>
          <w:lang w:bidi="ar-SA"/>
          <w:color w:val="111111"/>
          <w:sz w:val="28"/>
          <w:szCs w:val="28"/>
          <w:rtl/>
        </w:rPr>
        <w:t xml:space="preserve">خليلى، ترجمه كامل، 5/ 178</w:t>
      </w:r>
    </w:p>
    <w:p>
      <w:pPr>
        <w:pStyle w:val="BookText"/>
      </w:pPr>
      <w:r>
        <w:rPr>
          <w:rFonts w:ascii="Amiri" w:hAnsi="Amiri" w:eastAsia="Amiri" w:cs="Amiri"/>
          <w:lang w:bidi="ar-SA"/>
          <w:color w:val="111111"/>
          <w:sz w:val="28"/>
          <w:szCs w:val="28"/>
          <w:rtl/>
        </w:rPr>
        <w:t xml:space="preserve">ابن الأثير، الكامل، 3/ 290- مثله النّويري، نهاية الإرب، 20/ 449</w:t>
      </w:r>
    </w:p>
    <w:p>
      <w:pPr>
        <w:pStyle w:val="BookText"/>
      </w:pPr>
      <w:r>
        <w:rPr>
          <w:rFonts w:ascii="Amiri" w:hAnsi="Amiri" w:eastAsia="Amiri" w:cs="Amiri"/>
          <w:lang w:bidi="ar-SA"/>
          <w:color w:val="111111"/>
          <w:sz w:val="28"/>
          <w:szCs w:val="28"/>
          <w:rtl/>
        </w:rPr>
        <w:t xml:space="preserve">قالوا: ثمّ حمل شمر بن ذي الجوشن بالميسرة، و قصدوا نحو الحسين، فدافعت عنه الفرسان من أصحابه دفاعا عظيما، و كافحوا دونه مكافحة بليغة.</w:t>
      </w:r>
    </w:p>
    <w:p>
      <w:pPr>
        <w:pStyle w:val="BookText"/>
      </w:pPr>
      <w:r>
        <w:rPr>
          <w:rFonts w:ascii="Amiri" w:hAnsi="Amiri" w:eastAsia="Amiri" w:cs="Amiri"/>
          <w:lang w:bidi="ar-SA"/>
          <w:color w:val="111111"/>
          <w:sz w:val="28"/>
          <w:szCs w:val="28"/>
          <w:rtl/>
        </w:rPr>
        <w:t xml:space="preserve">ابن كثير، البداية و النّهاية، 8/ 182</w:t>
      </w:r>
    </w:p>
    <w:p>
      <w:pPr>
        <w:pStyle w:val="BookText"/>
      </w:pPr>
      <w:r>
        <w:rPr>
          <w:rFonts w:ascii="Amiri" w:hAnsi="Amiri" w:eastAsia="Amiri" w:cs="Amiri"/>
          <w:lang w:bidi="ar-SA"/>
          <w:color w:val="111111"/>
          <w:sz w:val="28"/>
          <w:szCs w:val="28"/>
          <w:rtl/>
        </w:rPr>
        <w:t xml:space="preserve">قال ابن أبي شاكر في تاريخه: [...] و حمل الشّمر- لعنه اللّه- على الحسين؛ و حملوا [معه] من كلّ جانب.</w:t>
      </w:r>
    </w:p>
    <w:p>
      <w:pPr>
        <w:pStyle w:val="BookText"/>
      </w:pPr>
      <w:r>
        <w:rPr>
          <w:rFonts w:ascii="Amiri" w:hAnsi="Amiri" w:eastAsia="Amiri" w:cs="Amiri"/>
          <w:lang w:bidi="ar-SA"/>
          <w:color w:val="111111"/>
          <w:sz w:val="28"/>
          <w:szCs w:val="28"/>
          <w:rtl/>
        </w:rPr>
        <w:t xml:space="preserve">الباعوني، جواهر المطالب، 2/ 286</w:t>
      </w:r>
    </w:p>
    <w:p>
      <w:pPr>
        <w:pStyle w:val="BookText"/>
      </w:pPr>
      <w:r>
        <w:rPr>
          <w:rFonts w:ascii="Amiri" w:hAnsi="Amiri" w:eastAsia="Amiri" w:cs="Amiri"/>
          <w:lang w:bidi="ar-SA"/>
          <w:color w:val="111111"/>
          <w:sz w:val="28"/>
          <w:szCs w:val="28"/>
          <w:rtl/>
        </w:rPr>
        <w:t xml:space="preserve">و قال محمّد بن أبي طالب: [...] ثمّ حمل شمر بن ذي الجوشن في الميسرة، فثبتوا له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 </w:t>
      </w:r>
      <w:r>
        <w:rPr>
          <w:rStyle w:val="FootnoteReference"/>
        </w:rPr>
        <w:footnoteReference w:id="3097"/>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Times New Roman" w:hAnsi="Times New Roman" w:eastAsia="Times New Roman" w:cs="Times New Roman"/>
          <w:lang w:val="en-US" w:bidi="en-US"/>
          <w:color w:val="111111"/>
          <w:sz w:val="28"/>
          <w:szCs w:val="28"/>
          <w:rtl/>
        </w:rPr>
        <w:t xml:space="preserve">67</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20- عنه البحراني، العوالم، 17/ 263- 264؛ البهبهاني، الدّمعة السّاكبة، 4/ 300؛ مثله الدّربندي، أسرار الشّهادة،/ 293- 294؛ الجواهري، مثير الأحزان،/ 74</w:t>
      </w:r>
    </w:p>
    <w:p>
      <w:pPr>
        <w:pStyle w:val="BookText"/>
      </w:pPr>
      <w:r>
        <w:rPr>
          <w:rFonts w:ascii="Amiri" w:hAnsi="Amiri" w:eastAsia="Amiri" w:cs="Amiri"/>
          <w:lang w:bidi="ar-SA"/>
          <w:color w:val="111111"/>
          <w:sz w:val="28"/>
          <w:szCs w:val="28"/>
          <w:rtl/>
        </w:rPr>
        <w:t xml:space="preserve">إنّ صاحب تلك النّسخة- أعني شهاب الدّين العامليّ- قد ذكر: [...] ثمّ أتى عمر بن الكلبيّ قال: يا ابن بنت رسول اللّه! أتأذن لي بالخروج إليهم؟ و كان رجلا طويلا شديد السّاعدين، بعيدا ما بين المنكبين، فقال له الحسين عليه السّلام: اخرج إن شئت، و كان يحسبه من الأقران. فبرز، و أمر ابن سعد لعنه اللّه تعالى أن يبرز له فارسان من عسكره، لمّا رآه فبرزا إليه و قالا له: من أنت؟ فانتسب إليهما، فقالا له: ما نعرفك، فليخرج إلينا زهير بن القين أو حبيب بن مظاهر، أو يزيد بن الحصين، أو بشارة بن مقبل، أو قدامة بن مسلم.</w:t>
      </w:r>
    </w:p>
    <w:p>
      <w:pPr>
        <w:pStyle w:val="BookText"/>
      </w:pPr>
      <w:r>
        <w:rPr>
          <w:rFonts w:ascii="Amiri" w:hAnsi="Amiri" w:eastAsia="Amiri" w:cs="Amiri"/>
          <w:lang w:bidi="ar-SA"/>
          <w:color w:val="111111"/>
          <w:sz w:val="28"/>
          <w:szCs w:val="28"/>
          <w:rtl/>
        </w:rPr>
        <w:t xml:space="preserve">فقال لهما ابن الكلبيّ: يا ويلكم! لا يخرج لحربكم أحد إلّا و هو كفوّ لكم. فشدّا عليه، فنودي: احفظ نفسك منهما. ثمّ حمل عليهما، فقطّع واحدا منهما و ضرب الآخر على هامّته، ففلقها، و أقبل يجول على القوم، و يصول و هو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أضربكم ضربا بحدّ العضب *** و لست بالخوّاف عند الحرب</w:t>
      </w:r>
    </w:p>
    <w:p>
      <w:pPr>
        <w:pStyle w:val="BookText"/>
      </w:pPr>
      <w:r>
        <w:rPr>
          <w:rFonts w:ascii="Amiri" w:hAnsi="Amiri" w:eastAsia="Amiri" w:cs="Amiri"/>
          <w:lang w:bidi="ar-SA"/>
          <w:color w:val="111111"/>
          <w:sz w:val="28"/>
          <w:szCs w:val="28"/>
          <w:rtl/>
        </w:rPr>
        <w:t xml:space="preserve">فلا أملّ عند وقع الضرب *** أكشف عن مولاي كلّ الكرب</w:t>
      </w:r>
    </w:p>
    <w:p>
      <w:pPr>
        <w:pStyle w:val="BookText"/>
      </w:pPr>
      <w:r>
        <w:rPr>
          <w:rFonts w:ascii="Amiri" w:hAnsi="Amiri" w:eastAsia="Amiri" w:cs="Amiri"/>
          <w:lang w:bidi="ar-SA"/>
          <w:color w:val="111111"/>
          <w:sz w:val="28"/>
          <w:szCs w:val="28"/>
          <w:rtl/>
        </w:rPr>
        <w:t xml:space="preserve">إنّي غلام مؤمن بربّي *** حسبي إلهي و بهذا حسبي</w:t>
      </w:r>
    </w:p>
    <w:p>
      <w:pPr>
        <w:pStyle w:val="BookText"/>
      </w:pPr>
      <w:r>
        <w:rPr>
          <w:rFonts w:ascii="Amiri" w:hAnsi="Amiri" w:eastAsia="Amiri" w:cs="Amiri"/>
          <w:lang w:bidi="ar-SA"/>
          <w:color w:val="111111"/>
          <w:sz w:val="28"/>
          <w:szCs w:val="28"/>
          <w:rtl/>
        </w:rPr>
        <w:t xml:space="preserve">قال أبو مخنف: و كانت امرأته مع النّساء، فنظرت إليه- و هو بينهم يجول- أخذت عمودا من حديد و أقبلت لزوجها تساعده، فقالت: دونك هؤلاء الملاعين، و أنا من ورائك. فحملت بالعمود على القوم، فأقبل إليها ليردّها، فبقيت تجاذبه، فقالت: و اللّه لا أعود حتّى أموت معك. فقال لها الحسين عليه السّلام: جزيتم من أهل بيت خيرا، ارجعي يرحمك اللّه. فانصرفت إلى النّساء.</w:t>
      </w:r>
    </w:p>
    <w:p>
      <w:pPr>
        <w:pStyle w:val="BookText"/>
      </w:pPr>
      <w:r>
        <w:rPr>
          <w:rFonts w:ascii="Amiri" w:hAnsi="Amiri" w:eastAsia="Amiri" w:cs="Amiri"/>
          <w:lang w:bidi="ar-SA"/>
          <w:color w:val="111111"/>
          <w:sz w:val="28"/>
          <w:szCs w:val="28"/>
          <w:rtl/>
        </w:rPr>
        <w:t xml:space="preserve">و قاتل الكلبيّ قتالا شديدا، ثمّ برز إليه رجلان آخران من أصحاب الشّمر لعنه اللّه، فقتلهما. و حمل عليه رجلان آخران بكير بن خضير و هانئ بن الحضرميّ، فقتلاه رحمه اللّه.</w:t>
      </w:r>
    </w:p>
    <w:p>
      <w:pPr>
        <w:pStyle w:val="BookText"/>
      </w:pPr>
      <w:r>
        <w:rPr>
          <w:rFonts w:ascii="Amiri" w:hAnsi="Amiri" w:eastAsia="Amiri" w:cs="Amiri"/>
          <w:lang w:bidi="ar-SA"/>
          <w:color w:val="111111"/>
          <w:sz w:val="28"/>
          <w:szCs w:val="28"/>
          <w:rtl/>
        </w:rPr>
        <w:t xml:space="preserve">فخرجت زوجته إليه، و جلست عند رأسه تمسح التّراب عن عينيه، و هي تقول: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هنيئا لك بالجنّة. فقال الشّمر لعنه اللّه لغلامه رستم: اضرب رأسها بالعمود يا رستم.</w:t>
      </w:r>
    </w:p>
    <w:p>
      <w:pPr>
        <w:pStyle w:val="BookText"/>
      </w:pPr>
      <w:r>
        <w:rPr>
          <w:rFonts w:ascii="IRNazanin" w:hAnsi="IRNazanin" w:eastAsia="IRNazanin" w:cs="IRNazanin"/>
          <w:lang w:bidi="fa-IR"/>
          <w:color w:val="111111"/>
          <w:sz w:val="28"/>
          <w:szCs w:val="28"/>
          <w:rtl/>
        </w:rPr>
        <w:t xml:space="preserve">فضربها، فماتت عند زوجها. </w:t>
      </w:r>
      <w:r>
        <w:rPr>
          <w:rStyle w:val="FootnoteReference"/>
        </w:rPr>
        <w:footnoteReference w:id="3098"/>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280</w:t>
      </w:r>
    </w:p>
    <w:p>
      <w:pPr>
        <w:pStyle w:val="BookText"/>
      </w:pPr>
      <w:r>
        <w:rPr>
          <w:rFonts w:ascii="Amiri" w:hAnsi="Amiri" w:eastAsia="Amiri" w:cs="Amiri"/>
          <w:lang w:bidi="ar-SA"/>
          <w:color w:val="111111"/>
          <w:sz w:val="28"/>
          <w:szCs w:val="28"/>
          <w:rtl/>
        </w:rPr>
        <w:t xml:space="preserve">الدّربندي، أسرار الشّهادة،/ 284- 285</w:t>
      </w:r>
    </w:p>
    <w:p>
      <w:pPr>
        <w:pStyle w:val="BookText"/>
      </w:pPr>
      <w:r>
        <w:rPr>
          <w:rFonts w:ascii="Amiri" w:hAnsi="Amiri" w:eastAsia="Amiri" w:cs="Amiri"/>
          <w:lang w:bidi="ar-SA"/>
          <w:color w:val="111111"/>
          <w:sz w:val="28"/>
          <w:szCs w:val="28"/>
          <w:rtl/>
        </w:rPr>
        <w:t xml:space="preserve">(فبرز) يسار مولى زياد و سالم مولى عبيد اللّه بن زياد، و قالا: من يبارز؟ </w:t>
      </w:r>
      <w:r>
        <w:rPr>
          <w:rStyle w:val="FootnoteReference"/>
        </w:rPr>
        <w:footnoteReference w:id="3099"/>
      </w:r>
      <w:r>
        <w:rPr>
          <w:rFonts w:ascii="Amiri" w:hAnsi="Amiri" w:eastAsia="Amiri" w:cs="Amiri"/>
          <w:lang w:bidi="ar-SA"/>
          <w:color w:val="111111"/>
          <w:sz w:val="28"/>
          <w:szCs w:val="28"/>
          <w:rtl/>
        </w:rPr>
        <w:t xml:space="preserve">فقام عبد اللّه ابن عمير </w:t>
      </w:r>
      <w:r>
        <w:rPr>
          <w:rStyle w:val="FootnoteReference"/>
        </w:rPr>
        <w:footnoteReference w:id="3100"/>
      </w:r>
      <w:r>
        <w:rPr>
          <w:rFonts w:ascii="IRNazanin" w:hAnsi="IRNazanin" w:eastAsia="IRNazanin" w:cs="IRNazanin"/>
          <w:lang w:bidi="fa-IR"/>
          <w:color w:val="111111"/>
          <w:sz w:val="28"/>
          <w:szCs w:val="28"/>
          <w:rtl/>
        </w:rPr>
        <w:t xml:space="preserve">بن جناب </w:t>
      </w:r>
      <w:r>
        <w:rPr>
          <w:rStyle w:val="FootnoteReference"/>
        </w:rPr>
        <w:footnoteReference w:id="3101"/>
      </w:r>
      <w:r>
        <w:rPr>
          <w:rFonts w:ascii="Amiri" w:hAnsi="Amiri" w:eastAsia="Amiri" w:cs="Amiri"/>
          <w:lang w:bidi="ar-SA"/>
          <w:color w:val="111111"/>
          <w:sz w:val="28"/>
          <w:szCs w:val="28"/>
          <w:rtl/>
        </w:rPr>
        <w:t xml:space="preserve">الكلبيّ، فاستأذن الحسين عليه السّلام في مبارزتهما، و كان طويلا بعيد ما بين المنكبين. فنظر إليه الحسين عليه السّلام، و قال: إنّي أحسبه للأقران قتالا. و أذن له [...].</w:t>
      </w:r>
      <w:r>
        <w:rPr>
          <w:rStyle w:val="FootnoteReference"/>
        </w:rPr>
        <w:footnoteReference w:id="3102"/>
      </w:r>
      <w:r>
        <w:rPr>
          <w:rFonts w:ascii="Amiri" w:hAnsi="Amiri" w:eastAsia="Amiri" w:cs="Amiri"/>
          <w:lang w:bidi="ar-SA"/>
          <w:color w:val="111111"/>
          <w:sz w:val="28"/>
          <w:szCs w:val="28"/>
          <w:rtl/>
        </w:rPr>
        <w:t xml:space="preserve">فشدّ على يسار </w:t>
      </w:r>
      <w:r>
        <w:rPr>
          <w:rStyle w:val="FootnoteReference"/>
        </w:rPr>
        <w:footnoteReference w:id="3103"/>
      </w:r>
      <w:r>
        <w:rPr>
          <w:rFonts w:ascii="Amiri" w:hAnsi="Amiri" w:eastAsia="Amiri" w:cs="Amiri"/>
          <w:lang w:bidi="ar-SA"/>
          <w:color w:val="111111"/>
          <w:sz w:val="28"/>
          <w:szCs w:val="28"/>
          <w:rtl/>
        </w:rPr>
        <w:t xml:space="preserve">فضربه بسيفه حتّى برد، و هو أوّل من قتل من أصحاب ابن سعد، فإنّه لمشتغل بضربه إذ شدّ عليه سالم مولى عبيد اللّه، فصاحوا به: قد رهقك العبد.</w:t>
      </w:r>
    </w:p>
    <w:p>
      <w:pPr>
        <w:pStyle w:val="BookText"/>
      </w:pPr>
      <w:r>
        <w:rPr>
          <w:rFonts w:ascii="Amiri" w:hAnsi="Amiri" w:eastAsia="Amiri" w:cs="Amiri"/>
          <w:lang w:bidi="ar-SA"/>
          <w:color w:val="111111"/>
          <w:sz w:val="28"/>
          <w:szCs w:val="28"/>
          <w:rtl/>
        </w:rPr>
        <w:t xml:space="preserve">فلم يعبأ به حتّى غشيه، فبدره بضربة اتّقاها ابن عمير بيده اليسرى. فأطارت أصابع كفّه.</w:t>
      </w:r>
    </w:p>
    <w:p>
      <w:pPr>
        <w:pStyle w:val="BookText"/>
      </w:pPr>
      <w:r>
        <w:rPr>
          <w:rFonts w:ascii="Amiri" w:hAnsi="Amiri" w:eastAsia="Amiri" w:cs="Amiri"/>
          <w:lang w:bidi="ar-SA"/>
          <w:color w:val="111111"/>
          <w:sz w:val="28"/>
          <w:szCs w:val="28"/>
          <w:rtl/>
        </w:rPr>
        <w:t xml:space="preserve">ثمّ شدّ عليه ابن عمير، فضربه حتّى قتله، فرجع، و قد قتلهما جميعا، و هو يرتجز و يقول:</w:t>
      </w:r>
    </w:p>
    <w:p>
      <w:pPr>
        <w:pStyle w:val="BookText"/>
      </w:pPr>
      <w:r>
        <w:rPr>
          <w:rStyle w:val="FootnoteReference"/>
        </w:rPr>
        <w:footnoteReference w:id="3104"/>
      </w:r>
      <w:r>
        <w:rPr>
          <w:rFonts w:ascii="Amiri" w:hAnsi="Amiri" w:eastAsia="Amiri" w:cs="Amiri"/>
          <w:lang w:bidi="ar-SA"/>
          <w:color w:val="111111"/>
          <w:sz w:val="28"/>
          <w:szCs w:val="28"/>
          <w:rtl/>
        </w:rPr>
        <w:t xml:space="preserve">حسبي بيتي في عليم حسبي *** إنّي امرؤ ذو مرّة و عصب </w:t>
      </w:r>
      <w:r>
        <w:rPr>
          <w:rStyle w:val="FootnoteReference"/>
        </w:rPr>
        <w:footnoteReference w:id="3105"/>
      </w:r>
      <w:r>
        <w:rPr>
          <w:rFonts w:ascii="Amiri" w:hAnsi="Amiri" w:eastAsia="Amiri" w:cs="Amiri"/>
          <w:lang w:bidi="ar-SA"/>
          <w:color w:val="111111"/>
          <w:sz w:val="28"/>
          <w:szCs w:val="28"/>
          <w:rtl/>
        </w:rPr>
        <w:t xml:space="preserve">
و لست بالخوّار عند النّكب *** إنّي زعيم لك أمّ وهب</w:t>
      </w:r>
    </w:p>
    <w:p>
      <w:pPr>
        <w:pStyle w:val="BookText"/>
      </w:pPr>
      <w:r>
        <w:rPr>
          <w:rFonts w:ascii="Amiri" w:hAnsi="Amiri" w:eastAsia="Amiri" w:cs="Amiri"/>
          <w:lang w:bidi="ar-SA"/>
          <w:color w:val="111111"/>
          <w:sz w:val="28"/>
          <w:szCs w:val="28"/>
          <w:rtl/>
        </w:rPr>
        <w:t xml:space="preserve">بالطّعن فيهم صادقا و الضّرب *** ضرب غلام مؤمن بالرّبّ</w:t>
      </w:r>
      <w:r>
        <w:rPr>
          <w:rStyle w:val="FootnoteReference"/>
        </w:rPr>
        <w:footnoteReference w:id="3106"/>
      </w:r>
      <w:r>
        <w:rPr>
          <w:rFonts w:ascii="Amiri" w:hAnsi="Amiri" w:eastAsia="Amiri" w:cs="Amiri"/>
          <w:lang w:bidi="ar-SA"/>
          <w:color w:val="111111"/>
          <w:sz w:val="28"/>
          <w:szCs w:val="28"/>
          <w:rtl/>
        </w:rPr>
        <w:t xml:space="preserve">فأخذت امرأته أمّ وهب عمود خيمة، و أقبلت نحو زوجها تقول له: فداك أبي و أمّي،].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دون الطّيّبين ذرّيّة محمّد. فأقبل إليها يردّها نحو النّساء، فأخذت بجانب ثوبه، ثمّ قالت: إنّي لن أدعك دون أن أموت معك.</w:t>
      </w:r>
    </w:p>
    <w:p>
      <w:pPr>
        <w:pStyle w:val="BookText"/>
      </w:pPr>
      <w:r>
        <w:rPr>
          <w:rFonts w:ascii="Amiri" w:hAnsi="Amiri" w:eastAsia="Amiri" w:cs="Amiri"/>
          <w:lang w:bidi="ar-SA"/>
          <w:color w:val="111111"/>
          <w:sz w:val="28"/>
          <w:szCs w:val="28"/>
          <w:rtl/>
        </w:rPr>
        <w:t xml:space="preserve">فناداها الحسين: جزيتم من أهل بيت خيرا؛ ارجعي رحمك اللّه إلى النّساء، فاجلسي معهنّ، فإنّه ليس على النّساء قتال. فانصرفت إليهنّ.</w:t>
      </w:r>
    </w:p>
    <w:p>
      <w:pPr>
        <w:pStyle w:val="BookText"/>
      </w:pPr>
      <w:r>
        <w:rPr>
          <w:rFonts w:ascii="Amiri" w:hAnsi="Amiri" w:eastAsia="Amiri" w:cs="Amiri"/>
          <w:lang w:bidi="ar-SA"/>
          <w:color w:val="111111"/>
          <w:sz w:val="28"/>
          <w:szCs w:val="28"/>
          <w:rtl/>
        </w:rPr>
        <w:t xml:space="preserve">ثمّ قاتل زوجها قتالا شديدا حتّى قتل رجلين آخرين. فقتله هانئ بن ثبيت الحضرميّ و بكير بن حيّ التّميميّ.</w:t>
      </w:r>
    </w:p>
    <w:p>
      <w:pPr>
        <w:pStyle w:val="BookText"/>
      </w:pPr>
      <w:r>
        <w:rPr>
          <w:rFonts w:ascii="Amiri" w:hAnsi="Amiri" w:eastAsia="Amiri" w:cs="Amiri"/>
          <w:lang w:bidi="ar-SA"/>
          <w:color w:val="111111"/>
          <w:sz w:val="28"/>
          <w:szCs w:val="28"/>
          <w:rtl/>
        </w:rPr>
        <w:t xml:space="preserve">و خرجت امرأته، فجلست عند رأسه، تمسح التّراب عن وجهه، و تقول: هنيئا لك الجنّة. فأمر شمر غلاما له، يقال له: رستم، فضرب رأسها بالعمود، فماتت مكانها.</w:t>
      </w:r>
    </w:p>
    <w:p>
      <w:pPr>
        <w:pStyle w:val="BookText"/>
      </w:pPr>
      <w:r>
        <w:rPr>
          <w:rFonts w:ascii="Amiri" w:hAnsi="Amiri" w:eastAsia="Amiri" w:cs="Amiri"/>
          <w:lang w:bidi="ar-SA"/>
          <w:color w:val="111111"/>
          <w:sz w:val="28"/>
          <w:szCs w:val="28"/>
          <w:rtl/>
        </w:rPr>
        <w:t xml:space="preserve">الأمين، أعيان الشّيعة، 1/ 603- 604، لواعج الأشجان،/ 138- 139</w:t>
      </w:r>
    </w:p>
    <w:p>
      <w:pPr>
        <w:pStyle w:val="BookText"/>
      </w:pPr>
      <w:r>
        <w:rPr>
          <w:rFonts w:ascii="Amiri" w:hAnsi="Amiri" w:eastAsia="Amiri" w:cs="Amiri"/>
          <w:lang w:bidi="ar-SA"/>
          <w:color w:val="111111"/>
          <w:sz w:val="28"/>
          <w:szCs w:val="28"/>
          <w:rtl/>
        </w:rPr>
        <w:t xml:space="preserve">و حمل الشّمر في جماعة من أصحابه على ميسرة الحسين، فثبتوا لهم </w:t>
      </w:r>
      <w:r>
        <w:rPr>
          <w:rStyle w:val="FootnoteReference"/>
        </w:rPr>
        <w:footnoteReference w:id="3107"/>
      </w:r>
      <w:r>
        <w:rPr>
          <w:rFonts w:ascii="Amiri" w:hAnsi="Amiri" w:eastAsia="Amiri" w:cs="Amiri"/>
          <w:lang w:bidi="ar-SA"/>
          <w:color w:val="111111"/>
          <w:sz w:val="28"/>
          <w:szCs w:val="28"/>
          <w:rtl/>
        </w:rPr>
        <w:t xml:space="preserve">حتّى كشفوهم </w:t>
      </w:r>
      <w:r>
        <w:rPr>
          <w:rStyle w:val="FootnoteReference"/>
        </w:rPr>
        <w:footnoteReference w:id="3108"/>
      </w:r>
      <w:r>
        <w:rPr>
          <w:rFonts w:ascii="Amiri" w:hAnsi="Amiri" w:eastAsia="Amiri" w:cs="Amiri"/>
          <w:lang w:bidi="ar-SA"/>
          <w:color w:val="111111"/>
          <w:sz w:val="28"/>
          <w:szCs w:val="28"/>
          <w:rtl/>
        </w:rPr>
        <w:t xml:space="preserve">، و فيها قاتل عبد اللّه بن عمير الكلبيّ، فقتل </w:t>
      </w:r>
      <w:r>
        <w:rPr>
          <w:rStyle w:val="FootnoteReference"/>
        </w:rPr>
        <w:footnoteReference w:id="3109"/>
      </w:r>
      <w:r>
        <w:rPr>
          <w:rFonts w:ascii="Amiri" w:hAnsi="Amiri" w:eastAsia="Amiri" w:cs="Amiri"/>
          <w:lang w:bidi="ar-SA"/>
          <w:color w:val="111111"/>
          <w:sz w:val="28"/>
          <w:szCs w:val="28"/>
          <w:rtl/>
        </w:rPr>
        <w:t xml:space="preserve">تسعة عشر فارسا و اثني عشر راجلا، و شدّ </w:t>
      </w:r>
      <w:r>
        <w:rPr>
          <w:rStyle w:val="FootnoteReference"/>
        </w:rPr>
        <w:footnoteReference w:id="3110"/>
      </w:r>
      <w:r>
        <w:rPr>
          <w:rFonts w:ascii="Amiri" w:hAnsi="Amiri" w:eastAsia="Amiri" w:cs="Amiri"/>
          <w:lang w:bidi="ar-SA"/>
          <w:color w:val="111111"/>
          <w:sz w:val="28"/>
          <w:szCs w:val="28"/>
          <w:rtl/>
        </w:rPr>
        <w:t xml:space="preserve">عليه هانئ بن ثبيت الحضرميّ، فقطع يده اليمنى، و قطع </w:t>
      </w:r>
      <w:r>
        <w:rPr>
          <w:rStyle w:val="FootnoteReference"/>
        </w:rPr>
        <w:footnoteReference w:id="3111"/>
      </w:r>
      <w:r>
        <w:rPr>
          <w:rFonts w:ascii="Amiri" w:hAnsi="Amiri" w:eastAsia="Amiri" w:cs="Amiri"/>
          <w:lang w:bidi="ar-SA"/>
          <w:color w:val="111111"/>
          <w:sz w:val="28"/>
          <w:szCs w:val="28"/>
          <w:rtl/>
        </w:rPr>
        <w:t xml:space="preserve">بكر بن حيّ </w:t>
      </w:r>
      <w:r>
        <w:rPr>
          <w:rStyle w:val="FootnoteReference"/>
        </w:rPr>
        <w:footnoteReference w:id="3112"/>
      </w:r>
      <w:r>
        <w:rPr>
          <w:rFonts w:ascii="IRNazanin" w:hAnsi="IRNazanin" w:eastAsia="IRNazanin" w:cs="IRNazanin"/>
          <w:lang w:bidi="fa-IR"/>
          <w:color w:val="111111"/>
          <w:sz w:val="28"/>
          <w:szCs w:val="28"/>
          <w:rtl/>
        </w:rPr>
        <w:t xml:space="preserve">ساقه.</w:t>
      </w:r>
      <w:r>
        <w:rPr>
          <w:rStyle w:val="FootnoteReference"/>
        </w:rPr>
        <w:footnoteReference w:id="3113"/>
      </w:r>
      <w:r>
        <w:rPr>
          <w:rFonts w:ascii="Amiri" w:hAnsi="Amiri" w:eastAsia="Amiri" w:cs="Amiri"/>
          <w:lang w:bidi="ar-SA"/>
          <w:color w:val="111111"/>
          <w:sz w:val="28"/>
          <w:szCs w:val="28"/>
          <w:rtl/>
        </w:rPr>
        <w:t xml:space="preserve">فأخذ أسيرا، و قتل صبرا.</w:t>
      </w:r>
    </w:p>
    <w:p>
      <w:pPr>
        <w:pStyle w:val="BookText"/>
      </w:pPr>
      <w:r>
        <w:rPr>
          <w:rFonts w:ascii="Amiri" w:hAnsi="Amiri" w:eastAsia="Amiri" w:cs="Amiri"/>
          <w:lang w:bidi="ar-SA"/>
          <w:color w:val="111111"/>
          <w:sz w:val="28"/>
          <w:szCs w:val="28"/>
          <w:rtl/>
        </w:rPr>
        <w:t xml:space="preserve">و قطع رأسه، و رمى به إلى جهة الحسين، فأخذته أمّه، و مسحت الدّم عنه. ثمّ أخذت عمود خيمة، و برزت إلى الأعداء، فردّها الحسين، و قال: ارجعي رحمك اللّه، فقد وضع عنك الجهاد. فرجعت، و هي تقول: اللّهمّ لا تقطع رجائي. فقال الحسين: لا يقطع اللّه رجاءك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فمشت إليه زوجته أمّ وهب، و جلست عند رأسه، تمسح الدّم </w:t>
      </w:r>
      <w:r>
        <w:rPr>
          <w:rStyle w:val="FootnoteReference"/>
        </w:rPr>
        <w:footnoteReference w:id="3115"/>
      </w:r>
      <w:r>
        <w:rPr>
          <w:rFonts w:ascii="Amiri" w:hAnsi="Amiri" w:eastAsia="Amiri" w:cs="Amiri"/>
          <w:lang w:bidi="ar-SA"/>
          <w:color w:val="111111"/>
          <w:sz w:val="28"/>
          <w:szCs w:val="28"/>
          <w:rtl/>
        </w:rPr>
        <w:t xml:space="preserve">عنه، و تقول: هنيئا لك الجنّة، أسأل اللّه الّذي رزقك الجنّة أن يصحبني معك. فقال الشّمر لغلامه رستم: اضرب].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رأسها بالعمود، </w:t>
      </w:r>
      <w:r>
        <w:rPr>
          <w:rStyle w:val="FootnoteReference"/>
        </w:rPr>
        <w:footnoteReference w:id="3116"/>
      </w:r>
      <w:r>
        <w:rPr>
          <w:rFonts w:ascii="Amiri" w:hAnsi="Amiri" w:eastAsia="Amiri" w:cs="Amiri"/>
          <w:lang w:bidi="ar-SA"/>
          <w:color w:val="111111"/>
          <w:sz w:val="28"/>
          <w:szCs w:val="28"/>
          <w:rtl/>
        </w:rPr>
        <w:t xml:space="preserve">فشدخه، و ماتت مكانها </w:t>
      </w:r>
      <w:r>
        <w:rPr>
          <w:rStyle w:val="FootnoteReference"/>
        </w:rPr>
        <w:footnoteReference w:id="3117"/>
      </w:r>
      <w:r>
        <w:rPr>
          <w:rFonts w:ascii="Amiri" w:hAnsi="Amiri" w:eastAsia="Amiri" w:cs="Amiri"/>
          <w:lang w:bidi="ar-SA"/>
          <w:color w:val="111111"/>
          <w:sz w:val="28"/>
          <w:szCs w:val="28"/>
          <w:rtl/>
        </w:rPr>
        <w:t xml:space="preserve">، و هي أوّل امرأة قتلت من أصحاب الحسين. </w:t>
      </w:r>
      <w:r>
        <w:rPr>
          <w:rStyle w:val="FootnoteReference"/>
        </w:rPr>
        <w:footnoteReference w:id="3118"/>
      </w:r>
    </w:p>
    <w:p>
      <w:pPr>
        <w:pStyle w:val="BookText"/>
      </w:pPr>
      <w:r>
        <w:rPr>
          <w:rFonts w:ascii="Amiri" w:hAnsi="Amiri" w:eastAsia="Amiri" w:cs="Amiri"/>
          <w:lang w:bidi="ar-SA"/>
          <w:color w:val="111111"/>
          <w:sz w:val="28"/>
          <w:szCs w:val="28"/>
          <w:rtl/>
        </w:rPr>
        <w:t xml:space="preserve">المقرّم، مقتل الحسين عليه السّلام،/ 297- 298- مثله بحر العلوم، مقتل الحسين عليه السّلام،/ 393- 394</w:t>
      </w:r>
    </w:p>
    <w:p>
      <w:pPr>
        <w:pStyle w:val="BookText"/>
      </w:pPr>
      <w:r>
        <w:rPr>
          <w:rFonts w:ascii="Amiri" w:hAnsi="Amiri" w:eastAsia="Amiri" w:cs="Amiri"/>
          <w:lang w:bidi="ar-SA"/>
          <w:color w:val="111111"/>
          <w:sz w:val="28"/>
          <w:szCs w:val="28"/>
          <w:rtl/>
        </w:rPr>
        <w:t xml:space="preserve">(فائدة): قتلت مع الحسين في يوم الطّفّ امرأة واحدة من أنصار الحسين، و هي أمّ وهب النّمريّة القاسطيّة، زوجة عبد اللّه بن عمير الكلبيّ. فإنّها وقفت عليه، و هو قتيل.</w:t>
      </w:r>
    </w:p>
    <w:p>
      <w:pPr>
        <w:pStyle w:val="BookText"/>
      </w:pPr>
      <w:r>
        <w:rPr>
          <w:rFonts w:ascii="Amiri" w:hAnsi="Amiri" w:eastAsia="Amiri" w:cs="Amiri"/>
          <w:lang w:bidi="ar-SA"/>
          <w:color w:val="111111"/>
          <w:sz w:val="28"/>
          <w:szCs w:val="28"/>
          <w:rtl/>
        </w:rPr>
        <w:t xml:space="preserve">فقالت: أسأل اللّه الّذي رزقك الجنّة أن يصحبني معك. فقتلها رستم غلام شمر بعمود.</w:t>
      </w:r>
    </w:p>
    <w:p>
      <w:pPr>
        <w:pStyle w:val="BookText"/>
      </w:pPr>
      <w:r>
        <w:rPr>
          <w:rFonts w:ascii="Amiri" w:hAnsi="Amiri" w:eastAsia="Amiri" w:cs="Amiri"/>
          <w:lang w:bidi="ar-SA"/>
          <w:color w:val="111111"/>
          <w:sz w:val="28"/>
          <w:szCs w:val="28"/>
          <w:rtl/>
        </w:rPr>
        <w:t xml:space="preserve">(فائدة): قطعت أعضاء ثلاثة نفر من أصحاب، و أحبّة الحسين، و أنصاره من قتلهم يوم الطّفّ و هم [...]، و عبد الرّحمان بن عمير، فإنّه قطعت يده في منازلة سالم و يسار، ثمّ قطعت ساقه، ثمّ قطع رأسه، و رمى به إلى جهة الحسين.</w:t>
      </w:r>
    </w:p>
    <w:p>
      <w:pPr>
        <w:pStyle w:val="BookText"/>
      </w:pPr>
      <w:r>
        <w:rPr>
          <w:rFonts w:ascii="Amiri" w:hAnsi="Amiri" w:eastAsia="Amiri" w:cs="Amiri"/>
          <w:lang w:bidi="ar-SA"/>
          <w:color w:val="111111"/>
          <w:sz w:val="28"/>
          <w:szCs w:val="28"/>
          <w:rtl/>
        </w:rPr>
        <w:t xml:space="preserve">(فائدة): رمى لنحو الحسين من رؤوس أصحابه في الطّفّ ثلاثة رؤوس: رأس عبد اللّه بن عمير الكلبيّ، فإنّه رمى به إلى نحو الحسين [...].</w:t>
      </w:r>
    </w:p>
    <w:p>
      <w:pPr>
        <w:pStyle w:val="BookText"/>
      </w:pPr>
      <w:r>
        <w:rPr>
          <w:rFonts w:ascii="Amiri" w:hAnsi="Amiri" w:eastAsia="Amiri" w:cs="Amiri"/>
          <w:lang w:bidi="ar-SA"/>
          <w:color w:val="111111"/>
          <w:sz w:val="28"/>
          <w:szCs w:val="28"/>
          <w:rtl/>
        </w:rPr>
        <w:t xml:space="preserve">(فائدة): إنّ الرّؤوس فرقت عن الأبدان يوم الحادي عشر من المحرّم و قسمها عمر بن سعد بين القبائل إلّا خمسة من الرّؤوس، فرقت عن الأبدان يوم عاشوراء، الأوّل رأس عبد اللّه بن عمير الكلبيّ [...].</w:t>
      </w:r>
    </w:p>
    <w:p>
      <w:pPr>
        <w:pStyle w:val="BookText"/>
      </w:pPr>
      <w:r>
        <w:rPr>
          <w:rFonts w:ascii="Amiri" w:hAnsi="Amiri" w:eastAsia="Amiri" w:cs="Amiri"/>
          <w:lang w:bidi="ar-SA"/>
          <w:color w:val="111111"/>
          <w:sz w:val="28"/>
          <w:szCs w:val="28"/>
          <w:rtl/>
        </w:rPr>
        <w:t xml:space="preserve">الزّنجاني، وسيلة الدّارين،/ 413، 414، 415، 419، 420ن.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72" w:name="pg19323_232562"/>
    <w:bookmarkEnd w:id="72"/>
    <w:p>
      <w:pPr>
        <w:pStyle w:val="Heading4"/>
      </w:pPr>
      <w:bookmarkStart w:id="226" w:name="_Toc77"/>
      <w:r>
        <w:t>ابن سعد يأمر عزرة (عروة) بن قيس بالهجوم على الحسين و أصحابه عليه السّلام</w:t>
      </w:r>
      <w:bookmarkEnd w:id="226"/>
    </w:p>
    <w:p>
      <w:pPr>
        <w:pStyle w:val="BookText"/>
      </w:pPr>
      <w:r>
        <w:rPr>
          <w:rFonts w:ascii="Amiri" w:hAnsi="Amiri" w:eastAsia="Amiri" w:cs="Amiri"/>
          <w:lang w:bidi="ar-SA"/>
          <w:color w:val="111111"/>
          <w:sz w:val="28"/>
          <w:szCs w:val="28"/>
          <w:rtl/>
        </w:rPr>
        <w:t xml:space="preserve">قالوا: و ركب الحسين دابّة، و وضع المصحف في حجره بين يديه، فما زادهم ذلك إلّا إقداما عليه.</w:t>
      </w:r>
    </w:p>
    <w:p>
      <w:pPr>
        <w:pStyle w:val="BookText"/>
      </w:pPr>
      <w:r>
        <w:rPr>
          <w:rFonts w:ascii="Amiri" w:hAnsi="Amiri" w:eastAsia="Amiri" w:cs="Amiri"/>
          <w:lang w:bidi="ar-SA"/>
          <w:color w:val="111111"/>
          <w:sz w:val="28"/>
          <w:szCs w:val="28"/>
          <w:rtl/>
        </w:rPr>
        <w:t xml:space="preserve">و دعا عمر بن سعد الحصين بن تميم، فبعث معه المجفّفة و خمسمائة من المراميّة، فرشقوا الحسين و أصحابه بالنّبل، حتّى عقروا خيولهم، فصاروا رجّالة كلّهم.</w:t>
      </w:r>
    </w:p>
    <w:p>
      <w:pPr>
        <w:pStyle w:val="BookText"/>
      </w:pPr>
      <w:r>
        <w:rPr>
          <w:rFonts w:ascii="Amiri" w:hAnsi="Amiri" w:eastAsia="Amiri" w:cs="Amiri"/>
          <w:lang w:bidi="ar-SA"/>
          <w:color w:val="111111"/>
          <w:sz w:val="28"/>
          <w:szCs w:val="28"/>
          <w:rtl/>
        </w:rPr>
        <w:t xml:space="preserve">و اقتتلوا نصف النّهار أشدّ قتال و أبرحه، و جعلوا لا يقدرون على إتيانهم إلّا من وجه واحد لاجتماع أبنيتهم و تقاربها، و لمكان النّار الّتي أو قدوها خلفهم.</w:t>
      </w:r>
    </w:p>
    <w:p>
      <w:pPr>
        <w:pStyle w:val="BookText"/>
      </w:pPr>
      <w:r>
        <w:rPr>
          <w:rFonts w:ascii="Amiri" w:hAnsi="Amiri" w:eastAsia="Amiri" w:cs="Amiri"/>
          <w:lang w:bidi="ar-SA"/>
          <w:color w:val="111111"/>
          <w:sz w:val="28"/>
          <w:szCs w:val="28"/>
          <w:rtl/>
        </w:rPr>
        <w:t xml:space="preserve">البلاذري، جمل من أنساب الأشراف، 3/ 401- 402، أنساب الأشراف، 3/ 194</w:t>
      </w:r>
    </w:p>
    <w:p>
      <w:pPr>
        <w:pStyle w:val="BookText"/>
      </w:pPr>
      <w:r>
        <w:rPr>
          <w:rFonts w:ascii="Amiri" w:hAnsi="Amiri" w:eastAsia="Amiri" w:cs="Amiri"/>
          <w:lang w:bidi="ar-SA"/>
          <w:color w:val="111111"/>
          <w:sz w:val="28"/>
          <w:szCs w:val="28"/>
          <w:rtl/>
        </w:rPr>
        <w:t xml:space="preserve">و قاتلهم أصحاب الحسين قتالا شديدا، و أخذت خيلهم تحمل و إنّما هم إثنان و ثلاثون فارسا، و أخذت لا تحمل على جانب من خيل أهل الكوفة إلّا كشفته، فلمّا رأى ذلك عزرة بن قيس- و هو على خيل أهل الكوفة- أنّ خيله تنكشف من كلّ جانب، بعث إلى عمر بن سعد عبد الرّحمان بن حصن </w:t>
      </w:r>
      <w:r>
        <w:rPr>
          <w:rStyle w:val="FootnoteReference"/>
        </w:rPr>
        <w:footnoteReference w:id="3119"/>
      </w:r>
      <w:r>
        <w:rPr>
          <w:rFonts w:ascii="Amiri" w:hAnsi="Amiri" w:eastAsia="Amiri" w:cs="Amiri"/>
          <w:lang w:bidi="ar-SA"/>
          <w:color w:val="111111"/>
          <w:sz w:val="28"/>
          <w:szCs w:val="28"/>
          <w:rtl/>
        </w:rPr>
        <w:t xml:space="preserve">، فقال: أما ترى ما تلقى خيلي مذ اليوم من هذه العدّة اليسيرة! ابعث إليهم الرّجال و الرّماة.</w:t>
      </w:r>
    </w:p>
    <w:p>
      <w:pPr>
        <w:pStyle w:val="BookText"/>
      </w:pPr>
      <w:r>
        <w:rPr>
          <w:rFonts w:ascii="Amiri" w:hAnsi="Amiri" w:eastAsia="Amiri" w:cs="Amiri"/>
          <w:lang w:bidi="ar-SA"/>
          <w:color w:val="111111"/>
          <w:sz w:val="28"/>
          <w:szCs w:val="28"/>
          <w:rtl/>
        </w:rPr>
        <w:t xml:space="preserve">فقال لشبث بن ربعيّ: ألا تقدم إليهم! فقال: سبحان اللّه! أتعمد إلى شيخ مضر و </w:t>
      </w:r>
      <w:r>
        <w:rPr>
          <w:rStyle w:val="FootnoteReference"/>
        </w:rPr>
        <w:footnoteReference w:id="3120"/>
      </w:r>
      <w:r>
        <w:rPr>
          <w:rFonts w:ascii="Amiri" w:hAnsi="Amiri" w:eastAsia="Amiri" w:cs="Amiri"/>
          <w:lang w:bidi="ar-SA"/>
          <w:color w:val="111111"/>
          <w:sz w:val="28"/>
          <w:szCs w:val="28"/>
          <w:rtl/>
        </w:rPr>
        <w:t xml:space="preserve">أهل المصر عامّة تبعثه في الرّماة! لم تجد من تندب لهذا و يجزئ عنك غيري! قال: و ما زالوا يرون من شبث الكراهة لقتاله.</w:t>
      </w:r>
    </w:p>
    <w:p>
      <w:pPr>
        <w:pStyle w:val="BookText"/>
      </w:pPr>
      <w:r>
        <w:rPr>
          <w:rFonts w:ascii="Amiri" w:hAnsi="Amiri" w:eastAsia="Amiri" w:cs="Amiri"/>
          <w:lang w:bidi="ar-SA"/>
          <w:color w:val="111111"/>
          <w:sz w:val="28"/>
          <w:szCs w:val="28"/>
          <w:rtl/>
        </w:rPr>
        <w:t xml:space="preserve">قال: و دعا عمر بن سعد الحصين بن تميم، فبعث معه المجفّفة و خمسمائة من المرامية، فأقبلوا حتّى إذا دنوا من الحسين و أصحابه رشقوهم </w:t>
      </w:r>
      <w:r>
        <w:rPr>
          <w:rStyle w:val="FootnoteReference"/>
        </w:rPr>
        <w:footnoteReference w:id="3121"/>
      </w:r>
      <w:r>
        <w:rPr>
          <w:rFonts w:ascii="Amiri" w:hAnsi="Amiri" w:eastAsia="Amiri" w:cs="Amiri"/>
          <w:lang w:bidi="ar-SA"/>
          <w:color w:val="111111"/>
          <w:sz w:val="28"/>
          <w:szCs w:val="28"/>
          <w:rtl/>
        </w:rPr>
        <w:t xml:space="preserve">بالنّبل، فلم يلبثوا أن عقروا خيولهم، و صاروا رجّالة كلّهم. </w:t>
      </w:r>
      <w:r>
        <w:rPr>
          <w:rStyle w:val="FootnoteReference"/>
        </w:rPr>
        <w:footnoteReference w:id="3122"/>
      </w:r>
    </w:p>
    <w:p>
      <w:pPr>
        <w:pStyle w:val="BookText"/>
      </w:pPr>
      <w:r>
        <w:rPr>
          <w:rFonts w:ascii="IRNazanin" w:hAnsi="IRNazanin" w:eastAsia="IRNazanin" w:cs="IRNazanin"/>
          <w:lang w:bidi="fa-IR"/>
          <w:color w:val="111111"/>
          <w:sz w:val="28"/>
          <w:szCs w:val="28"/>
          <w:rtl/>
        </w:rPr>
        <w:t xml:space="preserve">گويد: عمر به شبث بن ربعى گفت: «به مقابله آنها نمى روى؟»</w:t>
      </w:r>
    </w:p>
    <w:p>
      <w:pPr>
        <w:pStyle w:val="BookText"/>
      </w:pPr>
      <w:r>
        <w:rPr>
          <w:rFonts w:ascii="IRNazanin" w:hAnsi="IRNazanin" w:eastAsia="IRNazanin" w:cs="IRNazanin"/>
          <w:lang w:bidi="fa-IR"/>
          <w:color w:val="111111"/>
          <w:sz w:val="28"/>
          <w:szCs w:val="28"/>
          <w:rtl/>
        </w:rPr>
        <w:t xml:space="preserve">شبث گفت: «سبحان اللّه! مى خواهى پير مضر و همه مردم شهر را با تيراندازان بفرستى؟ كسى را جز من نيافتى كه براى اين كار بفرستى؟»</w:t>
      </w:r>
    </w:p>
    <w:p>
      <w:pPr>
        <w:pStyle w:val="BookText"/>
      </w:pPr>
      <w:r>
        <w:rPr>
          <w:rFonts w:ascii="IRNazanin" w:hAnsi="IRNazanin" w:eastAsia="IRNazanin" w:cs="IRNazanin"/>
          <w:lang w:bidi="fa-IR"/>
          <w:color w:val="111111"/>
          <w:sz w:val="28"/>
          <w:szCs w:val="28"/>
          <w:rtl/>
        </w:rPr>
        <w:t xml:space="preserve">گويد: پيوسته مى ديدند كه شبث پيكار حسين را خوش ندارد.</w:t>
      </w:r>
    </w:p>
    <w:p>
      <w:pPr>
        <w:pStyle w:val="BookText"/>
      </w:pPr>
      <w:r>
        <w:rPr>
          <w:rFonts w:ascii="IRNazanin" w:hAnsi="IRNazanin" w:eastAsia="IRNazanin" w:cs="IRNazanin"/>
          <w:lang w:bidi="fa-IR"/>
          <w:color w:val="111111"/>
          <w:sz w:val="28"/>
          <w:szCs w:val="28"/>
          <w:rtl/>
        </w:rPr>
        <w:t xml:space="preserve">گويد: عمر بن سعد، حصين بن تميم را پيش خواند و سوارانى را كه اسبانشان زره داشت با پانصد تيرانداز با وى فرستاد كه بيامدند و چون نزديك حسين و ياران وى رسيدند، تيربارانشان كردند و چيزى نگذشت كه اسبانشان را پى كردند و همگى پياده ماندند.</w:t>
      </w:r>
    </w:p>
    <w:p>
      <w:pPr>
        <w:pStyle w:val="BookText"/>
      </w:pPr>
      <w:r>
        <w:rPr>
          <w:rFonts w:ascii="IRNazanin" w:hAnsi="IRNazanin" w:eastAsia="IRNazanin" w:cs="IRNazanin"/>
          <w:lang w:bidi="fa-IR"/>
          <w:color w:val="111111"/>
          <w:sz w:val="28"/>
          <w:szCs w:val="28"/>
          <w:rtl/>
        </w:rPr>
        <w:t xml:space="preserve">پاينده، ترجمه تاريخ طبرى، 7/ 3038- 3039</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436- 437- عنه: القمي، نفس المهموم،/ 266- 267؛ المحمودي، العبرات، 2/ 35- 36</w:t>
      </w:r>
    </w:p>
    <w:p>
      <w:pPr>
        <w:pStyle w:val="BookText"/>
      </w:pPr>
      <w:r>
        <w:rPr>
          <w:rFonts w:ascii="Amiri" w:hAnsi="Amiri" w:eastAsia="Amiri" w:cs="Amiri"/>
          <w:lang w:bidi="ar-SA"/>
          <w:color w:val="111111"/>
          <w:sz w:val="28"/>
          <w:szCs w:val="28"/>
          <w:rtl/>
        </w:rPr>
        <w:t xml:space="preserve">و قاتلهم أصحاب الحسين عليه السّلام قتالا شديدا فأخذت خيلهم تحمل، و أنّما هي اثنان و ثلاثون فارسا، فلا تحمل على جانب من خيل الكوفة إلّا كشفته.</w:t>
      </w:r>
    </w:p>
    <w:p>
      <w:pPr>
        <w:pStyle w:val="BookText"/>
      </w:pPr>
      <w:r>
        <w:rPr>
          <w:rFonts w:ascii="Amiri" w:hAnsi="Amiri" w:eastAsia="Amiri" w:cs="Amiri"/>
          <w:lang w:bidi="ar-SA"/>
          <w:color w:val="111111"/>
          <w:sz w:val="28"/>
          <w:szCs w:val="28"/>
          <w:rtl/>
        </w:rPr>
        <w:t xml:space="preserve">فلمّا رأى ذلك عروة بن قيس و هو على خيل أهل الكوفة بعث إلى عمر بن سعد: أما ترى ما يلقى خيل هذا </w:t>
      </w:r>
      <w:r>
        <w:rPr>
          <w:rStyle w:val="FootnoteReference"/>
        </w:rPr>
        <w:footnoteReference w:id="3123"/>
      </w:r>
      <w:r>
        <w:rPr>
          <w:rFonts w:ascii="Amiri" w:hAnsi="Amiri" w:eastAsia="Amiri" w:cs="Amiri"/>
          <w:lang w:bidi="ar-SA"/>
          <w:color w:val="111111"/>
          <w:sz w:val="28"/>
          <w:szCs w:val="28"/>
          <w:rtl/>
        </w:rPr>
        <w:t xml:space="preserve">اليوم من هذه العدّة اليسيرة؟ ابعث إليهم </w:t>
      </w:r>
      <w:r>
        <w:rPr>
          <w:rStyle w:val="FootnoteReference"/>
        </w:rPr>
        <w:footnoteReference w:id="3124"/>
      </w:r>
      <w:r>
        <w:rPr>
          <w:rFonts w:ascii="Amiri" w:hAnsi="Amiri" w:eastAsia="Amiri" w:cs="Amiri"/>
          <w:lang w:bidi="ar-SA"/>
          <w:color w:val="111111"/>
          <w:sz w:val="28"/>
          <w:szCs w:val="28"/>
          <w:rtl/>
        </w:rPr>
        <w:t xml:space="preserve">الرّجال و الرّماة.</w:t>
      </w:r>
    </w:p>
    <w:p>
      <w:pPr>
        <w:pStyle w:val="BookText"/>
      </w:pPr>
      <w:r>
        <w:rPr>
          <w:rFonts w:ascii="Amiri" w:hAnsi="Amiri" w:eastAsia="Amiri" w:cs="Amiri"/>
          <w:lang w:bidi="ar-SA"/>
          <w:color w:val="111111"/>
          <w:sz w:val="28"/>
          <w:szCs w:val="28"/>
          <w:rtl/>
        </w:rPr>
        <w:t xml:space="preserve">فبعث إليهم بالرّماة، فعقر بالحرّ بن يزيد فرسه [...] </w:t>
      </w:r>
      <w:r>
        <w:rPr>
          <w:rStyle w:val="FootnoteReference"/>
        </w:rPr>
        <w:footnoteReference w:id="3125"/>
      </w:r>
      <w:r>
        <w:rPr>
          <w:rFonts w:ascii="Amiri" w:hAnsi="Amiri" w:eastAsia="Amiri" w:cs="Amiri"/>
          <w:lang w:bidi="ar-SA"/>
          <w:color w:val="111111"/>
          <w:sz w:val="28"/>
          <w:szCs w:val="28"/>
          <w:rtl/>
        </w:rPr>
        <w:t xml:space="preserve">و قاتل أصحاب الحسين عليه السّلام القوم أشدّ قتال حتّى انتصف النّهار.</w:t>
      </w:r>
    </w:p>
    <w:p>
      <w:pPr>
        <w:pStyle w:val="BookText"/>
      </w:pPr>
      <w:r>
        <w:rPr>
          <w:rFonts w:ascii="Amiri" w:hAnsi="Amiri" w:eastAsia="Amiri" w:cs="Amiri"/>
          <w:lang w:bidi="ar-SA"/>
          <w:color w:val="111111"/>
          <w:sz w:val="28"/>
          <w:szCs w:val="28"/>
          <w:rtl/>
        </w:rPr>
        <w:t xml:space="preserve">فلمّا رأى الحصين بن نمير- و كان على الرّماة- صبر أصحاب الحسين عليه السّلام، تقدّم إلى أصحابه، و كانوا خمسمائة نابل </w:t>
      </w:r>
      <w:r>
        <w:rPr>
          <w:rStyle w:val="FootnoteReference"/>
        </w:rPr>
        <w:footnoteReference w:id="3126"/>
      </w:r>
      <w:r>
        <w:rPr>
          <w:rFonts w:ascii="Amiri" w:hAnsi="Amiri" w:eastAsia="Amiri" w:cs="Amiri"/>
          <w:lang w:bidi="ar-SA"/>
          <w:color w:val="111111"/>
          <w:sz w:val="28"/>
          <w:szCs w:val="28"/>
          <w:rtl/>
        </w:rPr>
        <w:t xml:space="preserve">: أن يرشقوا أصحاب الحسين عليه السّلام بالنّبل، فرشقوهم، فلم يلبثوا أن عقروا خيولهم، و جرحوا الرّجال و أرجلوهم </w:t>
      </w:r>
      <w:r>
        <w:rPr>
          <w:rStyle w:val="FootnoteReference"/>
        </w:rPr>
        <w:footnoteReference w:id="3127"/>
      </w:r>
      <w:r>
        <w:rPr>
          <w:rFonts w:ascii="Amiri" w:hAnsi="Amiri" w:eastAsia="Amiri" w:cs="Amiri"/>
          <w:lang w:bidi="ar-SA"/>
          <w:color w:val="111111"/>
          <w:sz w:val="28"/>
          <w:szCs w:val="28"/>
          <w:rtl/>
        </w:rPr>
        <w:t xml:space="preserve">، و اشتدّ القتال بينهم ساعة. </w:t>
      </w:r>
      <w:r>
        <w:rPr>
          <w:rStyle w:val="FootnoteReference"/>
        </w:rPr>
        <w:footnoteReference w:id="3128"/>
      </w:r>
    </w:p>
    <w:p>
      <w:pPr>
        <w:pStyle w:val="BookText"/>
      </w:pPr>
      <w:r>
        <w:rPr>
          <w:rFonts w:ascii="IRNazanin" w:hAnsi="IRNazanin" w:eastAsia="IRNazanin" w:cs="IRNazanin"/>
          <w:lang w:bidi="fa-IR"/>
          <w:color w:val="111111"/>
          <w:sz w:val="28"/>
          <w:szCs w:val="28"/>
          <w:rtl/>
        </w:rPr>
        <w:t xml:space="preserve">عروه بن قيس كه فرمانده سواركاران بود، كس پيش عمر بن سعد فرستاده گفت: «آيا نمى بينى اين سواران من امروز از دست اين مردان انگشت شمار چه مى كشند؟ پيادگان و تيراندازان را به يارى ما بفرست.» تيراندازان را فرستاد و اسب حر بن يزيد را پى كردند [...].</w:t>
      </w:r>
    </w:p>
    <w:p>
      <w:pPr>
        <w:pStyle w:val="BookText"/>
      </w:pPr>
      <w:r>
        <w:rPr>
          <w:rFonts w:ascii="IRNazanin" w:hAnsi="IRNazanin" w:eastAsia="IRNazanin" w:cs="IRNazanin"/>
          <w:lang w:bidi="fa-IR"/>
          <w:color w:val="111111"/>
          <w:sz w:val="28"/>
          <w:szCs w:val="28"/>
          <w:rtl/>
        </w:rPr>
        <w:t xml:space="preserve">حصين بن نمير كه فرمانده و رئيس تيراندازان بود، چون اين بردبارى (حيرت انگيز) را از ياران حسين عليه السّلام بديد، به همراهان خود كه پانصد تيرانداز بودند، دستور داد ياران حسين عليه السّلام را تيرباران كنند. پس همگى تيرها را رها كرده، چيزى نگذشت كه اسبها را از پا درآوردند و مردان را مجروح كردند و آنان از اسبها پياده شده، ساعتى جنگ سختى كردند.</w:t>
      </w:r>
    </w:p>
    <w:p>
      <w:pPr>
        <w:pStyle w:val="BookText"/>
      </w:pPr>
      <w:r>
        <w:rPr>
          <w:rFonts w:ascii="IRNazanin" w:hAnsi="IRNazanin" w:eastAsia="IRNazanin" w:cs="IRNazanin"/>
          <w:lang w:bidi="fa-IR"/>
          <w:color w:val="111111"/>
          <w:sz w:val="28"/>
          <w:szCs w:val="28"/>
          <w:rtl/>
        </w:rPr>
        <w:t xml:space="preserve">رسولى محلّاتى، ترجمه ارشاد، 2/ 108</w:t>
      </w:r>
    </w:p>
    <w:p>
      <w:pPr>
        <w:pStyle w:val="BookText"/>
      </w:pPr>
      <w:r>
        <w:rPr>
          <w:rFonts w:ascii="Times New Roman" w:hAnsi="Times New Roman" w:eastAsia="Times New Roman" w:cs="Times New Roman"/>
          <w:lang w:val="en-US" w:bidi="en-US"/>
          <w:color w:val="111111"/>
          <w:sz w:val="28"/>
          <w:szCs w:val="28"/>
          <w:rtl/>
        </w:rPr>
        <w:t xml:space="preserve">08</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108- مثله الطّبرسي، إعلام الورى،/ 245</w:t>
      </w:r>
    </w:p>
    <w:p>
      <w:pPr>
        <w:pStyle w:val="BookText"/>
      </w:pPr>
      <w:r>
        <w:rPr>
          <w:rFonts w:ascii="Amiri" w:hAnsi="Amiri" w:eastAsia="Amiri" w:cs="Amiri"/>
          <w:lang w:bidi="ar-SA"/>
          <w:color w:val="111111"/>
          <w:sz w:val="28"/>
          <w:szCs w:val="28"/>
          <w:rtl/>
        </w:rPr>
        <w:t xml:space="preserve">فأخذت الخيل تحمل، و أصحاب الحسين تثبت، و إنّما [111] هم اثنان و ثلاثون فارسا، فقال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«ليتقدّم الرّماة إلى هذه العدّة اليسيرة، فليرشقوهم بالنّبل».</w:t>
      </w:r>
    </w:p>
    <w:p>
      <w:pPr>
        <w:pStyle w:val="BookText"/>
      </w:pPr>
      <w:r>
        <w:rPr>
          <w:rFonts w:ascii="Amiri" w:hAnsi="Amiri" w:eastAsia="Amiri" w:cs="Amiri"/>
          <w:lang w:bidi="ar-SA"/>
          <w:color w:val="111111"/>
          <w:sz w:val="28"/>
          <w:szCs w:val="28"/>
          <w:rtl/>
        </w:rPr>
        <w:t xml:space="preserve">فتقدّموا، فلم يلبّثوهم أن عقروا خيلهم، فصاروا كلّهم رجّالة. و قاتلوا قتالا لم ير أعظم منه و لا أشدّ، إلّا أنّهم كانوا إذا صرع الواحد منهم أو الإثنان تبيّن ذلك عليهم، و إذا قتلوا أضعاف عدّتهم من أولئك لا يتبيّن عليهم.</w:t>
      </w:r>
    </w:p>
    <w:p>
      <w:pPr>
        <w:pStyle w:val="BookText"/>
      </w:pPr>
      <w:r>
        <w:rPr>
          <w:rFonts w:ascii="Amiri" w:hAnsi="Amiri" w:eastAsia="Amiri" w:cs="Amiri"/>
          <w:lang w:bidi="ar-SA"/>
          <w:color w:val="111111"/>
          <w:sz w:val="28"/>
          <w:szCs w:val="28"/>
          <w:rtl/>
        </w:rPr>
        <w:t xml:space="preserve">و وصل النّاس إلى الحسين، و قاتل بين يديه كلّ من استهدف للنّبل، فرمي يمينا و شمالا، حتّى سقطوا، و جعل أصحابه يستقتلون بين يديه، و يسلّمون على الحسين، و يودّعونه، ثمّ يقاتلون حتّى يقتلوا.</w:t>
      </w:r>
    </w:p>
    <w:p>
      <w:pPr>
        <w:pStyle w:val="BookText"/>
      </w:pPr>
      <w:r>
        <w:rPr>
          <w:rFonts w:ascii="Amiri" w:hAnsi="Amiri" w:eastAsia="Amiri" w:cs="Amiri"/>
          <w:lang w:bidi="ar-SA"/>
          <w:color w:val="111111"/>
          <w:sz w:val="28"/>
          <w:szCs w:val="28"/>
          <w:rtl/>
        </w:rPr>
        <w:t xml:space="preserve">أبو عليّ مسكوية، تجارب الأمم، 2/ 71</w:t>
      </w:r>
    </w:p>
    <w:p>
      <w:pPr>
        <w:pStyle w:val="BookText"/>
      </w:pPr>
      <w:r>
        <w:rPr>
          <w:rFonts w:ascii="Amiri" w:hAnsi="Amiri" w:eastAsia="Amiri" w:cs="Amiri"/>
          <w:lang w:bidi="ar-SA"/>
          <w:color w:val="111111"/>
          <w:sz w:val="28"/>
          <w:szCs w:val="28"/>
          <w:rtl/>
        </w:rPr>
        <w:t xml:space="preserve">و قاتل أصحاب الحسين قتالا شديدا، و إنّما هم اثنان و ثلاثون فارسا، فلا يحملون على جانب من أهل الكوفة إلّا كشفوه، فدعا عمر بن سعد بالحصين بن نمير في خمسمائة من الرّماة، فأقبلوا حتّى دنوا من الحسين و أصحابه، فرشقوهم بالنّبل، فلم يلبثوا أن عقروا خيولهم، و قاتلوهم حتّى انتصف النّهار، و اشتدّ القتال، و لم يقدر أصحاب ابن سعد أن يأتوهم إلّا من جانب واحد، لاجتماع أبنيتهم و تقارب بعضها من بعض، فأرسل عمر ابن سعد الرّجال ليقوّضوا الأبنية من عن شمائلهم و أيمانهم ليحيطوا بها، و أخذ الثّلاثة و الأربعة من أصحاب الحسين يتخلّلون بينها، فيشدّون على الرّجل، و هو يقوض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ينتهب، فيرمونه من قريب، فيصرعونه و يقتلونه.</w:t>
      </w:r>
    </w:p>
    <w:p>
      <w:pPr>
        <w:pStyle w:val="BookText"/>
      </w:pPr>
      <w:r>
        <w:rPr>
          <w:rFonts w:ascii="Amiri" w:hAnsi="Amiri" w:eastAsia="Amiri" w:cs="Amiri"/>
          <w:lang w:bidi="ar-SA"/>
          <w:color w:val="111111"/>
          <w:sz w:val="28"/>
          <w:szCs w:val="28"/>
          <w:rtl/>
        </w:rPr>
        <w:t xml:space="preserve">(قال) و لا يزال يقتل من أصحاب الحسين الواحد و الإثنان، فيتبيّن ذلك فيهم لقلّتهم، و يقتل من أصحاب عمر العشرة و العشرون، فلا يتبيّن ذلك فيهم لكثرتهم.</w:t>
      </w:r>
    </w:p>
    <w:p>
      <w:pPr>
        <w:pStyle w:val="BookText"/>
      </w:pPr>
      <w:r>
        <w:rPr>
          <w:rFonts w:ascii="Amiri" w:hAnsi="Amiri" w:eastAsia="Amiri" w:cs="Amiri"/>
          <w:lang w:bidi="ar-SA"/>
          <w:color w:val="111111"/>
          <w:sz w:val="28"/>
          <w:szCs w:val="28"/>
          <w:rtl/>
        </w:rPr>
        <w:t xml:space="preserve">الخوارزمي، مقتل الحسين، 2/ 16- 17</w:t>
      </w:r>
    </w:p>
    <w:p>
      <w:pPr>
        <w:pStyle w:val="BookText"/>
      </w:pPr>
      <w:r>
        <w:rPr>
          <w:rFonts w:ascii="Amiri" w:hAnsi="Amiri" w:eastAsia="Amiri" w:cs="Amiri"/>
          <w:lang w:bidi="ar-SA"/>
          <w:color w:val="111111"/>
          <w:sz w:val="28"/>
          <w:szCs w:val="28"/>
          <w:rtl/>
        </w:rPr>
        <w:t xml:space="preserve">و قاتل أصحاب الحسين قتالا شديدا، و هم إثنان و ثلاثون فارسا، فلم تحمل على جانب من خيل الكوفة إلّا كشفته، فلمّا رأى ذلك عروة بن قيس- و هو على خيل الكوفة- بعث إلى عمر، فقال: ألا ترى ما تلقى خيلي هذا اليوم من هذه العدّة اليسيرة، ابعث إليهم الرّجال و الرّماة. فقال لشبث بن ربعيّ: ألا تقدّم إليهم؟ فقال: سبحان اللّه شيخ مضر، و أهل المصر عامّة تبعثه في الرّماة، لم تجد لهذا غيري. و لم يزالوا يرون من شبث الكراهة للقتال، حتّى أنّه كان يقول في أمارة مصعب: لا يعطي اللّه أهل هذا المصر خيرا أبدا، و لا يسدّدهم لرشد، ألا تعجبون أنّا قاتلنا مع عليّ بن أبي طالب، و مع ابنه الحسن آل أبي سفيان خمس سنين، ثمّ عدونا على ابنه و هو خير أهل الأرض نقاتله مع آل معاوية، و ابن سميّة الزّانية! ضلال يا لك من ضلال! فلمّا قال شبث ذلك، دعا عمر بن سعد الحصين بن نمير، فبعث معه المجفّفة و خمسمائة من المرامية، فلمّا دنوا من الحسين و أصحابه رشقوهم بالنّبل، فلم يلبثوا أن عقروا خيولهم و صاروا رجّالة كلّهم، و قاتل الحرّ ابن يزيد راجلا قتالا شديدا، فقاتلوهم إلى أن انتصف النّهار، أشدّ قتال خلقه اللّه لا يقدرون أن يأتوهم إلّا من وجه واحد لاجتماع مضاربهم. </w:t>
      </w:r>
      <w:r>
        <w:rPr>
          <w:rStyle w:val="FootnoteReference"/>
        </w:rPr>
        <w:footnoteReference w:id="3129"/>
      </w:r>
    </w:p>
    <w:p>
      <w:pPr>
        <w:pStyle w:val="BookText"/>
      </w:pPr>
      <w:r>
        <w:rPr>
          <w:rFonts w:ascii="IRNazanin" w:hAnsi="IRNazanin" w:eastAsia="IRNazanin" w:cs="IRNazanin"/>
          <w:lang w:bidi="fa-IR"/>
          <w:color w:val="111111"/>
          <w:sz w:val="28"/>
          <w:szCs w:val="28"/>
          <w:rtl/>
        </w:rPr>
        <w:t xml:space="preserve">او (عمر) به شبث بن ربعى گفت: «آيا با تيراندازان مى روى؟»</w:t>
      </w:r>
    </w:p>
    <w:p>
      <w:pPr>
        <w:pStyle w:val="BookText"/>
      </w:pPr>
      <w:r>
        <w:rPr>
          <w:rFonts w:ascii="IRNazanin" w:hAnsi="IRNazanin" w:eastAsia="IRNazanin" w:cs="IRNazanin"/>
          <w:lang w:bidi="fa-IR"/>
          <w:color w:val="111111"/>
          <w:sz w:val="28"/>
          <w:szCs w:val="28"/>
          <w:rtl/>
        </w:rPr>
        <w:t xml:space="preserve">گفت: «سبحان اللّه. سالار مضر (قبايل) و پير اين بلاد را با تيراندازان روانه مى كنى (تنزل مى دهى و تحقير مى كنى)؟ آيا شخص ديگرى براى اين كار پيدا نكردى؟»</w:t>
      </w:r>
    </w:p>
    <w:p>
      <w:pPr>
        <w:pStyle w:val="BookText"/>
      </w:pPr>
      <w:r>
        <w:rPr>
          <w:rFonts w:ascii="Amiri" w:hAnsi="Amiri" w:eastAsia="Amiri" w:cs="Amiri"/>
          <w:lang w:bidi="ar-SA"/>
          <w:color w:val="111111"/>
          <w:sz w:val="28"/>
          <w:szCs w:val="28"/>
          <w:rtl/>
        </w:rPr>
        <w:t xml:space="preserve">آنها هميشه از شبث اكراه مى ديدند.</w:t>
      </w:r>
    </w:p>
    <w:p>
      <w:pPr>
        <w:pStyle w:val="BookText"/>
      </w:pPr>
      <w:r>
        <w:rPr>
          <w:rFonts w:ascii="IRNazanin" w:hAnsi="IRNazanin" w:eastAsia="IRNazanin" w:cs="IRNazanin"/>
          <w:lang w:bidi="fa-IR"/>
          <w:color w:val="111111"/>
          <w:sz w:val="28"/>
          <w:szCs w:val="28"/>
          <w:rtl/>
        </w:rPr>
        <w:t xml:space="preserve">چون شبث آن گفته را به زبان آورد، عمر بن سعد حصين بن نمير را خواند و با عده پانصد تيرانداز زره پوش روانه كرد. چون به حسين و ياران نزديك شدند، يكباره آنها را هدف كردند كه اسبها يكباره افتادند و همه پياده شدند. حر بن يزيد هم پياده جنگ نمود. جنگ هم تا ظهر كشيد و سخت تر گرديد.</w:t>
      </w:r>
    </w:p>
    <w:p>
      <w:pPr>
        <w:pStyle w:val="BookText"/>
      </w:pPr>
      <w:r>
        <w:rPr>
          <w:rFonts w:ascii="IRNazanin" w:hAnsi="IRNazanin" w:eastAsia="IRNazanin" w:cs="IRNazanin"/>
          <w:lang w:bidi="fa-IR"/>
          <w:color w:val="111111"/>
          <w:sz w:val="28"/>
          <w:szCs w:val="28"/>
          <w:rtl/>
        </w:rPr>
        <w:t xml:space="preserve">جنگى بود كه سخت ترين نبردهايى كه خداوند به وجود آورده بود. آنها نمى توانستند به ياران حسين از چند جا حمله كنند. فقط از يك جبهه حمله مى كردند؛ زيرا خيمه هاى آنها به هم پيوسته و حايل و مانع بود.</w:t>
      </w:r>
    </w:p>
    <w:p>
      <w:pPr>
        <w:pStyle w:val="BookText"/>
      </w:pPr>
      <w:r>
        <w:rPr>
          <w:rFonts w:ascii="Amiri" w:hAnsi="Amiri" w:eastAsia="Amiri" w:cs="Amiri"/>
          <w:lang w:bidi="ar-SA"/>
          <w:color w:val="111111"/>
          <w:sz w:val="28"/>
          <w:szCs w:val="28"/>
          <w:rtl/>
        </w:rPr>
        <w:t xml:space="preserve">خليلى، ترجمه كامل، 5/ 178- 179</w:t>
      </w:r>
    </w:p>
    <w:p>
      <w:pPr>
        <w:pStyle w:val="BookText"/>
      </w:pPr>
      <w:r>
        <w:rPr>
          <w:rFonts w:ascii="IRNazanin" w:hAnsi="IRNazanin" w:eastAsia="IRNazanin" w:cs="IRNazanin"/>
          <w:lang w:bidi="fa-IR"/>
          <w:color w:val="111111"/>
          <w:sz w:val="28"/>
          <w:szCs w:val="28"/>
          <w:rtl/>
        </w:rPr>
        <w:t xml:space="preserve">و شمر ذى الجوشن در ميسره لشكر بود، حمله كرد و اصحاب حسين عليه السّلام با ايشان قتال عظيمى كردند؛ چنان كه لشكر كوفه از آن بترسيد و همگى لشكر حسين عليه السّلام سى و دو تن سوار بودند و چهل تن پياده سواران و پيادگان حسين عليه السّلام به هرجانب كه حمله مى كردند، لشكر ملاعين منهزم مى شدند و خلائق برهم مى افتادند. عروة بن قيس فرياد برآورد كه: «سواران من جمله كشته شدند به دست اين نفر اندك.»</w:t>
      </w:r>
    </w:p>
    <w:p>
      <w:pPr>
        <w:pStyle w:val="BookText"/>
      </w:pPr>
      <w:r>
        <w:rPr>
          <w:rFonts w:ascii="IRNazanin" w:hAnsi="IRNazanin" w:eastAsia="IRNazanin" w:cs="IRNazanin"/>
          <w:lang w:bidi="fa-IR"/>
          <w:color w:val="111111"/>
          <w:sz w:val="28"/>
          <w:szCs w:val="28"/>
          <w:rtl/>
        </w:rPr>
        <w:t xml:space="preserve">تيراندازان بيامدند، پانصد تن تيرباران كردند. جمله اسبهاى اصحاب حسين عليه السّلام زخم خوردند و مردان جمله مجروح گشتند و قتال عظيمى شد.</w:t>
      </w:r>
    </w:p>
    <w:p>
      <w:pPr>
        <w:pStyle w:val="BookText"/>
      </w:pPr>
      <w:r>
        <w:rPr>
          <w:rFonts w:ascii="IRNazanin" w:hAnsi="IRNazanin" w:eastAsia="IRNazanin" w:cs="IRNazanin"/>
          <w:lang w:bidi="fa-IR"/>
          <w:color w:val="111111"/>
          <w:sz w:val="28"/>
          <w:szCs w:val="28"/>
          <w:rtl/>
        </w:rPr>
        <w:t xml:space="preserve">شمر ذى الجوشن درآمد با لشكر خود. زهير بن قين با ده تن به ايشان حمله كرد و به هزيمت داد الّا آن كه اگر از اصحاب حسين عليه السّلام يك تن كشته مى شد، ظاهر بود به واسطه قلّت ايشان، و از لشكر كوفه اگر هزار تن كشته مى شد، به جهت بسيارى، ظاهر نمى شد.</w:t>
      </w:r>
    </w:p>
    <w:p>
      <w:pPr>
        <w:pStyle w:val="BookText"/>
      </w:pPr>
      <w:r>
        <w:rPr>
          <w:rFonts w:ascii="Amiri" w:hAnsi="Amiri" w:eastAsia="Amiri" w:cs="Amiri"/>
          <w:lang w:bidi="ar-SA"/>
          <w:color w:val="111111"/>
          <w:sz w:val="28"/>
          <w:szCs w:val="28"/>
          <w:rtl/>
        </w:rPr>
        <w:t xml:space="preserve">عماد الدّين طبرى، كامل بهائى، 2/ 285</w:t>
      </w:r>
    </w:p>
    <w:p>
      <w:pPr>
        <w:pStyle w:val="BookText"/>
      </w:pPr>
      <w:r>
        <w:rPr>
          <w:rFonts w:ascii="Amiri" w:hAnsi="Amiri" w:eastAsia="Amiri" w:cs="Amiri"/>
          <w:lang w:bidi="ar-SA"/>
          <w:color w:val="111111"/>
          <w:sz w:val="28"/>
          <w:szCs w:val="28"/>
          <w:rtl/>
        </w:rPr>
        <w:t xml:space="preserve">ابن الأثير، الكامل، 3/ 290- 29185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 أصحاب الحسين قتالا شديدا، فكانوا لا يحملون على جانب من خيل الكوفة إلّا كشفوه، فلمّا رأى ذلك عزرة بن قيس- و هو على خيل الكوفة- بعث إلى عمر بن سعد، فقال: «ألا ترى ما تلقى خيلي منذ اليوم من هذه العدّة اليسيرة؟ ابعث إليهم الرّجال و الرّماة!». فقال عمر لشبث بن ربعيّ: تقدّم إليهم. فقال: «سبحان اللّه! أتعمد إلى شيخ مضر و أهل المصر عامّة تبعثه في الرّماة؟ لم تجد من تندب لهذا و يجزى عنك غيري!» و كان لا يزالون يرون من شبث الكراهة لقتال الحسين.</w:t>
      </w:r>
    </w:p>
    <w:p>
      <w:pPr>
        <w:pStyle w:val="BookText"/>
      </w:pPr>
      <w:r>
        <w:rPr>
          <w:rFonts w:ascii="Amiri" w:hAnsi="Amiri" w:eastAsia="Amiri" w:cs="Amiri"/>
          <w:lang w:bidi="ar-SA"/>
          <w:color w:val="111111"/>
          <w:sz w:val="28"/>
          <w:szCs w:val="28"/>
          <w:rtl/>
        </w:rPr>
        <w:t xml:space="preserve">قال: فلمّا قال شبث ذلك، دعا عمر بن سعد الحصين بن نمير، و بعث معه المجفّفة، و خمسمائة من المرامية، فلمّا دنوا من الحسين و أصحابه، رشقوهم بالنّبل، فلم يلبثوا أن عقروا خيولهم، و صاروا رجّالة كلّهم. و قاتل النّاس أشدّ قتال حتّى انتصف النّهار، و هم لا يقدرون على أن يأتوا الحسين و أصحابه إلّا من وجه واحد، لاجتماع أبنيتهم و تقارب بعضها من بعض.</w:t>
      </w:r>
    </w:p>
    <w:p>
      <w:pPr>
        <w:pStyle w:val="BookText"/>
      </w:pPr>
      <w:r>
        <w:rPr>
          <w:rFonts w:ascii="Amiri" w:hAnsi="Amiri" w:eastAsia="Amiri" w:cs="Amiri"/>
          <w:lang w:bidi="ar-SA"/>
          <w:color w:val="111111"/>
          <w:sz w:val="28"/>
          <w:szCs w:val="28"/>
          <w:rtl/>
        </w:rPr>
        <w:t xml:space="preserve">النّويري، نهاية الإرب، 20/ 449</w:t>
      </w:r>
    </w:p>
    <w:p>
      <w:pPr>
        <w:pStyle w:val="BookText"/>
      </w:pPr>
      <w:r>
        <w:rPr>
          <w:rFonts w:ascii="Amiri" w:hAnsi="Amiri" w:eastAsia="Amiri" w:cs="Amiri"/>
          <w:lang w:bidi="ar-SA"/>
          <w:color w:val="111111"/>
          <w:sz w:val="28"/>
          <w:szCs w:val="28"/>
          <w:rtl/>
        </w:rPr>
        <w:t xml:space="preserve">قال ابن أبي شاكر في تاريخه: [...] و قاتل أصحاب الحسين قتالا شديدا، و لم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يحملوا على ناحية إلّا كشفوها، فرشقهم أصحاب عمر بن سعد بالنّبل، فعقروا خيولهم، فصاروا رجّالة.</w:t>
      </w:r>
    </w:p>
    <w:p>
      <w:pPr>
        <w:pStyle w:val="BookText"/>
      </w:pPr>
      <w:r>
        <w:rPr>
          <w:rFonts w:ascii="Amiri" w:hAnsi="Amiri" w:eastAsia="Amiri" w:cs="Amiri"/>
          <w:lang w:bidi="ar-SA"/>
          <w:color w:val="111111"/>
          <w:sz w:val="28"/>
          <w:szCs w:val="28"/>
          <w:rtl/>
        </w:rPr>
        <w:t xml:space="preserve">الباعوني، جواهر المطالب، 2/ 286</w:t>
      </w:r>
    </w:p>
    <w:p>
      <w:pPr>
        <w:pStyle w:val="BookText"/>
      </w:pPr>
      <w:r>
        <w:rPr>
          <w:rFonts w:ascii="Amiri" w:hAnsi="Amiri" w:eastAsia="Amiri" w:cs="Amiri"/>
          <w:lang w:bidi="ar-SA"/>
          <w:color w:val="111111"/>
          <w:sz w:val="28"/>
          <w:szCs w:val="28"/>
          <w:rtl/>
        </w:rPr>
        <w:t xml:space="preserve">و قال محمّد بن أبي طالب: [...] و قاتلهم أصحاب الحسين عليه السّلام </w:t>
      </w:r>
      <w:r>
        <w:rPr>
          <w:rStyle w:val="FootnoteReference"/>
        </w:rPr>
        <w:footnoteReference w:id="3130"/>
      </w:r>
      <w:r>
        <w:rPr>
          <w:rFonts w:ascii="Amiri" w:hAnsi="Amiri" w:eastAsia="Amiri" w:cs="Amiri"/>
          <w:lang w:bidi="ar-SA"/>
          <w:color w:val="111111"/>
          <w:sz w:val="28"/>
          <w:szCs w:val="28"/>
          <w:rtl/>
        </w:rPr>
        <w:t xml:space="preserve">قتالا شديدا </w:t>
      </w:r>
      <w:r>
        <w:rPr>
          <w:rStyle w:val="FootnoteReference"/>
        </w:rPr>
        <w:footnoteReference w:id="3131"/>
      </w:r>
      <w:r>
        <w:rPr>
          <w:rFonts w:ascii="IRNazanin" w:hAnsi="IRNazanin" w:eastAsia="IRNazanin" w:cs="IRNazanin"/>
          <w:lang w:bidi="fa-IR"/>
          <w:color w:val="111111"/>
          <w:sz w:val="28"/>
          <w:szCs w:val="28"/>
          <w:rtl/>
        </w:rPr>
        <w:t xml:space="preserve">، </w:t>
      </w:r>
      <w:r>
        <w:rPr>
          <w:rStyle w:val="FootnoteReference"/>
        </w:rPr>
        <w:footnoteReference w:id="3132"/>
      </w:r>
      <w:r>
        <w:rPr>
          <w:rFonts w:ascii="Amiri" w:hAnsi="Amiri" w:eastAsia="Amiri" w:cs="Amiri"/>
          <w:lang w:bidi="ar-SA"/>
          <w:color w:val="111111"/>
          <w:sz w:val="28"/>
          <w:szCs w:val="28"/>
          <w:rtl/>
        </w:rPr>
        <w:t xml:space="preserve">و إنّما هم اثنان و ثلاثون فارسا، فلا يحملون على جانب </w:t>
      </w:r>
      <w:r>
        <w:rPr>
          <w:rStyle w:val="FootnoteReference"/>
        </w:rPr>
        <w:footnoteReference w:id="3133"/>
      </w:r>
      <w:r>
        <w:rPr>
          <w:rFonts w:ascii="IRNazanin" w:hAnsi="IRNazanin" w:eastAsia="IRNazanin" w:cs="IRNazanin"/>
          <w:lang w:bidi="fa-IR"/>
          <w:color w:val="111111"/>
          <w:sz w:val="28"/>
          <w:szCs w:val="28"/>
          <w:rtl/>
        </w:rPr>
        <w:t xml:space="preserve">من أهل </w:t>
      </w:r>
      <w:r>
        <w:rPr>
          <w:rStyle w:val="FootnoteReference"/>
        </w:rPr>
        <w:footnoteReference w:id="3134"/>
      </w:r>
      <w:r>
        <w:rPr>
          <w:rFonts w:ascii="Amiri" w:hAnsi="Amiri" w:eastAsia="Amiri" w:cs="Amiri"/>
          <w:lang w:bidi="ar-SA"/>
          <w:color w:val="111111"/>
          <w:sz w:val="28"/>
          <w:szCs w:val="28"/>
          <w:rtl/>
        </w:rPr>
        <w:t xml:space="preserve">الكوفة </w:t>
      </w:r>
      <w:r>
        <w:rPr>
          <w:rStyle w:val="FootnoteReference"/>
        </w:rPr>
        <w:footnoteReference w:id="3135"/>
      </w:r>
      <w:r>
        <w:rPr>
          <w:rFonts w:ascii="Amiri" w:hAnsi="Amiri" w:eastAsia="Amiri" w:cs="Amiri"/>
          <w:lang w:bidi="ar-SA"/>
          <w:color w:val="111111"/>
          <w:sz w:val="28"/>
          <w:szCs w:val="28"/>
          <w:rtl/>
        </w:rPr>
        <w:t xml:space="preserve">إلّا كشفوهم، </w:t>
      </w:r>
      <w:r>
        <w:rPr>
          <w:rStyle w:val="FootnoteReference"/>
        </w:rPr>
        <w:footnoteReference w:id="3136"/>
      </w:r>
      <w:r>
        <w:rPr>
          <w:rStyle w:val="FootnoteReference"/>
        </w:rPr>
        <w:footnoteReference w:id="3137"/>
      </w:r>
      <w:r>
        <w:rPr>
          <w:rFonts w:ascii="Amiri" w:hAnsi="Amiri" w:eastAsia="Amiri" w:cs="Amiri"/>
          <w:lang w:bidi="ar-SA"/>
          <w:color w:val="111111"/>
          <w:sz w:val="28"/>
          <w:szCs w:val="28"/>
          <w:rtl/>
        </w:rPr>
        <w:t xml:space="preserve">فدعا عمر بن سعد بالحصين بن نمير في خمسمائة من الرّماة، فاقتبلوا </w:t>
      </w:r>
      <w:r>
        <w:rPr>
          <w:rStyle w:val="FootnoteReference"/>
        </w:rPr>
        <w:footnoteReference w:id="3138"/>
      </w:r>
      <w:r>
        <w:rPr>
          <w:rFonts w:ascii="Amiri" w:hAnsi="Amiri" w:eastAsia="Amiri" w:cs="Amiri"/>
          <w:lang w:bidi="ar-SA"/>
          <w:color w:val="111111"/>
          <w:sz w:val="28"/>
          <w:szCs w:val="28"/>
          <w:rtl/>
        </w:rPr>
        <w:t xml:space="preserve">حتّى دنوا من الحسين و أصحابه، فرشقوهم بالنّبل، فلم يلبثوا أن عقروا خيولهم، و قاتلوهم حتّى انتصف النّهار، و اشتدّ القتال، و لم يقدروا أن يأتوهم إلّا من جانب </w:t>
      </w:r>
      <w:r>
        <w:rPr>
          <w:rStyle w:val="FootnoteReference"/>
        </w:rPr>
        <w:footnoteReference w:id="3139"/>
      </w:r>
      <w:r>
        <w:rPr>
          <w:rFonts w:ascii="Amiri" w:hAnsi="Amiri" w:eastAsia="Amiri" w:cs="Amiri"/>
          <w:lang w:bidi="ar-SA"/>
          <w:color w:val="111111"/>
          <w:sz w:val="28"/>
          <w:szCs w:val="28"/>
          <w:rtl/>
        </w:rPr>
        <w:t xml:space="preserve">واحد لاجتماع أبنيتهم، و تقارب بعضها من بعض. </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پس عمر، حصين بن نمير را با پانصد تيرانداز به مدد شمر فرستاد و نايره حرب مشتعل گرديد و تا ظهر جنگ كردند. چون خيمه هاى حرم محترم به يكديگر متّصل بود و از يك جانب بيشتر حمله نمى توانستند آورد، عمر حكم كرد كه سرادقات عصمت را از پا درآورند. چون متوجه اين جرأت و بى شرمى شدند، اصحاب حضرت از ميان خيمه ها درآمد، بسيارى از ايشان را به جهنم فرستادند.</w:t>
      </w:r>
    </w:p>
    <w:p>
      <w:pPr>
        <w:pStyle w:val="BookText"/>
      </w:pPr>
      <w:r>
        <w:rPr>
          <w:rFonts w:ascii="Amiri" w:hAnsi="Amiri" w:eastAsia="Amiri" w:cs="Amiri"/>
          <w:lang w:bidi="ar-SA"/>
          <w:color w:val="111111"/>
          <w:sz w:val="28"/>
          <w:szCs w:val="28"/>
          <w:rtl/>
        </w:rPr>
        <w:t xml:space="preserve">مجلسى، جلاء العيون،/ 667- 668</w:t>
      </w:r>
    </w:p>
    <w:p>
      <w:pPr>
        <w:pStyle w:val="BookText"/>
      </w:pPr>
      <w:r>
        <w:rPr>
          <w:rFonts w:ascii="IRNazanin" w:hAnsi="IRNazanin" w:eastAsia="IRNazanin" w:cs="IRNazanin"/>
          <w:lang w:bidi="fa-IR"/>
          <w:color w:val="111111"/>
          <w:sz w:val="28"/>
          <w:szCs w:val="28"/>
          <w:rtl/>
        </w:rPr>
        <w:t xml:space="preserve">اصحاب حسين كه در دهان مرگ چنان به رغبت رفتند كه داماد نو خط</w:t>
      </w:r>
    </w:p>
    <w:p>
      <w:pPr>
        <w:pStyle w:val="BookText"/>
      </w:pPr>
      <w:r>
        <w:rPr>
          <w:rFonts w:ascii="Amiri" w:hAnsi="Amiri" w:eastAsia="Amiri" w:cs="Amiri"/>
          <w:lang w:bidi="ar-SA"/>
          <w:color w:val="111111"/>
          <w:sz w:val="28"/>
          <w:szCs w:val="28"/>
          <w:rtl/>
        </w:rPr>
        <w:t xml:space="preserve">. نوخط: جوانى كه تازه بر رخسارش موى روييده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سواران اسب برانگيختند و تيغها برآهيختند و مانند شعله جواله</w:t>
      </w:r>
    </w:p>
    <w:p>
      <w:pPr>
        <w:pStyle w:val="BookText"/>
      </w:pPr>
      <w:r>
        <w:rPr>
          <w:rFonts w:ascii="Amiri" w:hAnsi="Amiri" w:eastAsia="Amiri" w:cs="Amiri"/>
          <w:lang w:bidi="ar-SA"/>
          <w:color w:val="111111"/>
          <w:sz w:val="28"/>
          <w:szCs w:val="28"/>
          <w:rtl/>
        </w:rPr>
        <w:t xml:space="preserve">. جواله: سريع.</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280- 281</w:t>
      </w:r>
      <w:r>
        <w:rPr>
          <w:rStyle w:val="FootnoteReference"/>
        </w:rPr>
        <w:footnoteReference w:id="3141"/>
      </w:r>
    </w:p>
    <w:p>
      <w:pPr>
        <w:pStyle w:val="BookText"/>
      </w:pPr>
      <w:r>
        <w:rPr>
          <w:rFonts w:ascii="IRNazanin" w:hAnsi="IRNazanin" w:eastAsia="IRNazanin" w:cs="IRNazanin"/>
          <w:lang w:bidi="fa-IR"/>
          <w:color w:val="111111"/>
          <w:sz w:val="28"/>
          <w:szCs w:val="28"/>
          <w:rtl/>
        </w:rPr>
        <w:t xml:space="preserve">اين صورت بر ابن سعد عظيم ناگوار افتاد، حصين بن نمير را پيش خواند و فرمان كرد تا پانصد تن كماندار كه در تحت فرمان داشت، بر اصحاب حسين عليه السّلام حمله ور گردد و ايشان را به زخم پيكان درهم شكند. پس حصين كه خميرمايه كيد و كين بود با جيش خود خدنگها در زه كمان بنشاختند و اصحاب حسين را هدف پيكان ساختند و شمر بن ذى الجوشن با فوج خود چون گراز غضبان گرازان گشت و عمرو بن الحجاج چون گرگ درنده دمنده آمد. و اين جمله همدست و همداستان به جانب سلاله شير يزدان و خلاصه عالم امكان يورش دادند و اصحاب حسين با قلت عدد و كاستى مدد، مانند شير شرزه و اژدهاى گرزه، بر روى ايشان بتاختند و هريك چون صاعقه آتشبار جماعتى را عرضه هلاك و دمار ساختند. با اين همه، اگر يك تن از سپاه حسين عليه السّلام كشته گشتى، چون عددى قليل بودند، شمارى كثير مى نمود و اگر از كوفيان صد كس مقتول شدى، از كثرت مقاتل ناپديد بود و كوفيان در اطراف لشكرگاه حسين گرد برمى آمدند، باشد كه از هر جانب درآيند و سپاه آن حضرت را در حصار گيرند. و اصحاب سه تن و چهار تن از خلال خيمه ها سر بيرون مى كردند و ايشان را هدف تير مى ساختند.</w:t>
      </w:r>
    </w:p>
    <w:p>
      <w:pPr>
        <w:pStyle w:val="BookText"/>
      </w:pPr>
      <w:r>
        <w:rPr>
          <w:rFonts w:ascii="Times New Roman" w:hAnsi="Times New Roman" w:eastAsia="Times New Roman" w:cs="Times New Roman"/>
          <w:lang w:val="en-US" w:bidi="en-US"/>
          <w:color w:val="111111"/>
          <w:sz w:val="28"/>
          <w:szCs w:val="28"/>
          <w:rtl/>
        </w:rPr>
        <w:t xml:space="preserve">81</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20- 21- عنه: البحراني، العوالم، 17/ 264؛ البهبهاني، الدّمعة السّاكبة، 4/ 300- 301؛ الدّربندي، أسرار الشّهادة،/ 294؛ الجواهري، مثير الأحزان،/ 74</w:t>
      </w:r>
    </w:p>
    <w:p>
      <w:pPr>
        <w:pStyle w:val="BookText"/>
      </w:pPr>
      <w:r>
        <w:rPr>
          <w:rFonts w:ascii="Amiri" w:hAnsi="Amiri" w:eastAsia="Amiri" w:cs="Amiri"/>
          <w:lang w:bidi="ar-SA"/>
          <w:color w:val="111111"/>
          <w:sz w:val="28"/>
          <w:szCs w:val="28"/>
          <w:rtl/>
        </w:rPr>
        <w:t xml:space="preserve">و قاتلهم أصحاب الحسين عليه السّلام قتالا شديدا، فأخذت خيلهم تحمل، و إنّما هي اثنان و ثلاثون فارسا، فلا تحمل على جانب من خيل الكوفة إلّا كشفته. فلمّا رأى ذلك عزرة </w:t>
      </w:r>
      <w:r>
        <w:rPr>
          <w:rStyle w:val="FootnoteReference"/>
        </w:rPr>
        <w:footnoteReference w:id="3142"/>
      </w:r>
      <w:r>
        <w:rPr>
          <w:rFonts w:ascii="Amiri" w:hAnsi="Amiri" w:eastAsia="Amiri" w:cs="Amiri"/>
          <w:lang w:bidi="ar-SA"/>
          <w:color w:val="111111"/>
          <w:sz w:val="28"/>
          <w:szCs w:val="28"/>
          <w:rtl/>
        </w:rPr>
        <w:t xml:space="preserve">ابن قيس- و هو على خيل أهل الكوفة- بعث إلى ابن سعد: أما ترى ما تلقى خيلي هذا اليوم من هذه العدّة اليسيرة؟ ابعث إليهم الرّجال و الرّماة.</w:t>
      </w:r>
    </w:p>
    <w:p>
      <w:pPr>
        <w:pStyle w:val="BookText"/>
      </w:pPr>
      <w:r>
        <w:rPr>
          <w:rFonts w:ascii="Amiri" w:hAnsi="Amiri" w:eastAsia="Amiri" w:cs="Amiri"/>
          <w:lang w:bidi="ar-SA"/>
          <w:color w:val="111111"/>
          <w:sz w:val="28"/>
          <w:szCs w:val="28"/>
          <w:rtl/>
        </w:rPr>
        <w:t xml:space="preserve">و قاتل أصحاب الحسين عليه السّلام القوم أشدّ قتال خلقه اللّه، حتّى انتصف النّهار، فبعث ابن سعد الحصين بن تميم في خمسمائة من الرّماة، فاقتتلوا حتّى دنوا من الحسين عليه السّلام و أصحابه، فلمّا رأوا صبر أصحاب الحسين عليه السّلام، تقدّم الحصين إلى أصحابه أن يرشقوا أصحاب الحسين عليه السّلام بالنّبل، فرشقوهم، فلم يلبثوا أن عقروا خيولهم، و جرحوا الرّجال، و بقي الحسين عليه السّلام و ليس معه فارس. و حمل شمر بن ذي الجوشن في أصحابه على أصحاب الحسين عليه السّلام، فحمل عليهم زهير بن القين في عشرة رجال من أصحاب].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فكشفوهم عن البيوت، و قتلوا منهم </w:t>
      </w:r>
      <w:r>
        <w:rPr>
          <w:rStyle w:val="FootnoteReference"/>
        </w:rPr>
        <w:footnoteReference w:id="3143"/>
      </w:r>
      <w:r>
        <w:rPr>
          <w:rFonts w:ascii="Amiri" w:hAnsi="Amiri" w:eastAsia="Amiri" w:cs="Amiri"/>
          <w:lang w:bidi="ar-SA"/>
          <w:color w:val="111111"/>
          <w:sz w:val="28"/>
          <w:szCs w:val="28"/>
          <w:rtl/>
        </w:rPr>
        <w:t xml:space="preserve">، و عطف عليهم شمر، فقتل منهم، وردّ الباقين إلى مواضعهم، و كان يقتل من أصحاب الحسين عليه السّلام الواحد و الإثنان. فيبين ذلك فيهم لقلّتهم، و يقتل من أصحاب ابن سعد العشرة، فلا يبين ذلك فيهم لكثرتهم.</w:t>
      </w:r>
    </w:p>
    <w:p>
      <w:pPr>
        <w:pStyle w:val="BookText"/>
      </w:pPr>
      <w:r>
        <w:rPr>
          <w:rFonts w:ascii="Amiri" w:hAnsi="Amiri" w:eastAsia="Amiri" w:cs="Amiri"/>
          <w:lang w:bidi="ar-SA"/>
          <w:color w:val="111111"/>
          <w:sz w:val="28"/>
          <w:szCs w:val="28"/>
          <w:rtl/>
        </w:rPr>
        <w:t xml:space="preserve">الأمين، أعيان الشّيعة، 1/ 605- 606، لواعج الأشجان،/ 153- 155</w:t>
      </w:r>
    </w:p>
    <w:p>
      <w:pPr>
        <w:pStyle w:val="BookText"/>
      </w:pPr>
      <w:r>
        <w:rPr>
          <w:rFonts w:ascii="Amiri" w:hAnsi="Amiri" w:eastAsia="Amiri" w:cs="Amiri"/>
          <w:lang w:bidi="ar-SA"/>
          <w:color w:val="111111"/>
          <w:sz w:val="28"/>
          <w:szCs w:val="28"/>
          <w:rtl/>
        </w:rPr>
        <w:t xml:space="preserve">و حمل على جماعته زهير بن القين في عشرة من أصحابه حتّى كشفوهم عن البيوت.</w:t>
      </w:r>
    </w:p>
    <w:p>
      <w:pPr>
        <w:pStyle w:val="BookText"/>
      </w:pPr>
      <w:r>
        <w:rPr>
          <w:rFonts w:ascii="Amiri" w:hAnsi="Amiri" w:eastAsia="Amiri" w:cs="Amiri"/>
          <w:lang w:bidi="ar-SA"/>
          <w:color w:val="111111"/>
          <w:sz w:val="28"/>
          <w:szCs w:val="28"/>
          <w:rtl/>
        </w:rPr>
        <w:t xml:space="preserve">و لمّا رأى عزرة بن قيس- و هو على الخيل- الوهن في أصحابه و الفشل كلّما يحملون، بعث إلى عمر بن سعد يستمدّه الرّجال. فقال ابن سعد لشبث بن ربعيّ: ألا تقدم إليهم؟</w:t>
      </w:r>
    </w:p>
    <w:p>
      <w:pPr>
        <w:pStyle w:val="BookText"/>
      </w:pPr>
      <w:r>
        <w:rPr>
          <w:rFonts w:ascii="Amiri" w:hAnsi="Amiri" w:eastAsia="Amiri" w:cs="Amiri"/>
          <w:lang w:bidi="ar-SA"/>
          <w:color w:val="111111"/>
          <w:sz w:val="28"/>
          <w:szCs w:val="28"/>
          <w:rtl/>
        </w:rPr>
        <w:t xml:space="preserve">قال: يا سبحان اللّه! تكلّف شيخ المصر، و عندك من يجزي عنه.</w:t>
      </w:r>
    </w:p>
    <w:p>
      <w:pPr>
        <w:pStyle w:val="BookText"/>
      </w:pPr>
      <w:r>
        <w:rPr>
          <w:rFonts w:ascii="Amiri" w:hAnsi="Amiri" w:eastAsia="Amiri" w:cs="Amiri"/>
          <w:lang w:bidi="ar-SA"/>
          <w:color w:val="111111"/>
          <w:sz w:val="28"/>
          <w:szCs w:val="28"/>
          <w:rtl/>
        </w:rPr>
        <w:t xml:space="preserve">و لم يزل شبث بن ربعيّ كارها لقتال الحسين، و قد سمع يقول: قاتلنا مع عليّ بن أبي طالب، و مع ابنه من بعده آل أبي سفيان خمس سنين، ثمّ عدونا على ولده و هو خير أهل الأرض، نقاتله مع آل معاوية، و ابن سميّة الزّانية! ضلال، يا لك من ضلال، و اللّه لا يعطي اللّه أهل هذا المصر خيرا أبدا، و لا يسدّدهم لرشد، فمدّه بالحصين بن نمير في خمسمائة من الرّماة، و اشتدّ القتال، و أكثر أصحاب الحسين فيهم الجراح حتّى عقروا خيولهم، و أرجلوهم، و لم يقدروا أن يأتوهم من وجه واحد لتقارب أبنيتهم، فأرسل ابن سعد الرّجال ليقوّضوها عن أيمانهم، و عن شمائلهم، ليحيطوا بهم. فأخذ الثّلاثة و الأربعة من أصحاب الحسين، يتخلّلون البيوت، فيشدّون على الرّجل، و هو ينهب، فيقتلونه و يرمونه من قريب، فيعقرونه.</w:t>
      </w:r>
    </w:p>
    <w:p>
      <w:pPr>
        <w:pStyle w:val="BookText"/>
      </w:pPr>
      <w:r>
        <w:rPr>
          <w:rFonts w:ascii="Amiri" w:hAnsi="Amiri" w:eastAsia="Amiri" w:cs="Amiri"/>
          <w:lang w:bidi="ar-SA"/>
          <w:color w:val="111111"/>
          <w:sz w:val="28"/>
          <w:szCs w:val="28"/>
          <w:rtl/>
        </w:rPr>
        <w:t xml:space="preserve">المقرّم، مقتل الحسين عليه السّلام،/ 299- 300].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73" w:name="pg19323_232570"/>
    <w:bookmarkEnd w:id="73"/>
    <w:p>
      <w:pPr>
        <w:pStyle w:val="Heading4"/>
      </w:pPr>
      <w:bookmarkStart w:id="227" w:name="_Toc78"/>
      <w:r>
        <w:t>شمر يخرّق البيوت و امرأة الكلبيّ تفوز بالشّهادة</w:t>
      </w:r>
      <w:bookmarkEnd w:id="227"/>
    </w:p>
    <w:p>
      <w:pPr>
        <w:pStyle w:val="BookText"/>
      </w:pPr>
      <w:r>
        <w:rPr>
          <w:rFonts w:ascii="Amiri" w:hAnsi="Amiri" w:eastAsia="Amiri" w:cs="Amiri"/>
          <w:lang w:bidi="ar-SA"/>
          <w:color w:val="111111"/>
          <w:sz w:val="28"/>
          <w:szCs w:val="28"/>
          <w:rtl/>
        </w:rPr>
        <w:t xml:space="preserve">و أمر عمر بتخريق أبنيتهم و بيوتهم، فأخذوا يخرقونها برماحهم و سيوفهم.</w:t>
      </w:r>
    </w:p>
    <w:p>
      <w:pPr>
        <w:pStyle w:val="BookText"/>
      </w:pPr>
      <w:r>
        <w:rPr>
          <w:rFonts w:ascii="Amiri" w:hAnsi="Amiri" w:eastAsia="Amiri" w:cs="Amiri"/>
          <w:lang w:bidi="ar-SA"/>
          <w:color w:val="111111"/>
          <w:sz w:val="28"/>
          <w:szCs w:val="28"/>
          <w:rtl/>
        </w:rPr>
        <w:t xml:space="preserve">و حمل شمر في الميسرة، حتّى طعن فسطاط الحسين برمحه، و نادى: عليّ بالنّار حتّى أحرق هذا البيت على أهله! فصحن النّساء، و ولولن، و خرجن من الفسطاط، فقال الحسين: ويحك، أتدعو بالنّار لتحرق بيتي على أهلي؟! و قال شبث بن ربعيّ [لشمر]: يا سبحان اللّه! ما رأيت موقفا أسوأ من موقفك، و لا قولا أقبح من قولك. فاستحيا شمر منه. و حمل عليه زهير بن القين في عشرة، فكشفه و أصحابه عن البيوت.</w:t>
      </w:r>
    </w:p>
    <w:p>
      <w:pPr>
        <w:pStyle w:val="BookText"/>
      </w:pPr>
      <w:r>
        <w:rPr>
          <w:rFonts w:ascii="Amiri" w:hAnsi="Amiri" w:eastAsia="Amiri" w:cs="Amiri"/>
          <w:lang w:bidi="ar-SA"/>
          <w:color w:val="111111"/>
          <w:sz w:val="28"/>
          <w:szCs w:val="28"/>
          <w:rtl/>
        </w:rPr>
        <w:t xml:space="preserve">البلاذري، جمل من أنساب الأشراف، 3/ 402، أنساب الأشراف، 3/ 194</w:t>
      </w:r>
    </w:p>
    <w:p>
      <w:pPr>
        <w:pStyle w:val="BookText"/>
      </w:pPr>
      <w:r>
        <w:rPr>
          <w:rFonts w:ascii="Amiri" w:hAnsi="Amiri" w:eastAsia="Amiri" w:cs="Amiri"/>
          <w:lang w:bidi="ar-SA"/>
          <w:color w:val="111111"/>
          <w:sz w:val="28"/>
          <w:szCs w:val="28"/>
          <w:rtl/>
        </w:rPr>
        <w:t xml:space="preserve">قال: و قاتلوهم حتّى انتصف النّهار، أشدّ قتال خلقه اللّه، و أخذوا لا يقدرون على أن يأتوهم إلّا من وجه واحد لاجتماع أبنيتهم، و تقارب بعضها من بعض.</w:t>
      </w:r>
    </w:p>
    <w:p>
      <w:pPr>
        <w:pStyle w:val="BookText"/>
      </w:pPr>
      <w:r>
        <w:rPr>
          <w:rFonts w:ascii="Amiri" w:hAnsi="Amiri" w:eastAsia="Amiri" w:cs="Amiri"/>
          <w:lang w:bidi="ar-SA"/>
          <w:color w:val="111111"/>
          <w:sz w:val="28"/>
          <w:szCs w:val="28"/>
          <w:rtl/>
        </w:rPr>
        <w:t xml:space="preserve">قال: فلمّا رأى ذلك عمر بن سعد أرسل رجالا يقوّضونها عن أيمانهم، و عن شمائلهم ليحيطوا بهم.</w:t>
      </w:r>
    </w:p>
    <w:p>
      <w:pPr>
        <w:pStyle w:val="BookText"/>
      </w:pPr>
      <w:r>
        <w:rPr>
          <w:rFonts w:ascii="Amiri" w:hAnsi="Amiri" w:eastAsia="Amiri" w:cs="Amiri"/>
          <w:lang w:bidi="ar-SA"/>
          <w:color w:val="111111"/>
          <w:sz w:val="28"/>
          <w:szCs w:val="28"/>
          <w:rtl/>
        </w:rPr>
        <w:t xml:space="preserve">قال: فأخذ الثّلاثة و الأربعة من أصحاب الحسين يتخلّلون البيوت، فيشدّون على الرّجل، و هو يقوّض و ينتهب، فيقتلونه، و يرمونه من قريب و يعقرونه.</w:t>
      </w:r>
    </w:p>
    <w:p>
      <w:pPr>
        <w:pStyle w:val="BookText"/>
      </w:pPr>
      <w:r>
        <w:rPr>
          <w:rFonts w:ascii="Amiri" w:hAnsi="Amiri" w:eastAsia="Amiri" w:cs="Amiri"/>
          <w:lang w:bidi="ar-SA"/>
          <w:color w:val="111111"/>
          <w:sz w:val="28"/>
          <w:szCs w:val="28"/>
          <w:rtl/>
        </w:rPr>
        <w:t xml:space="preserve">فأمر بها عمر بن سعد عند ذلك فقال: أحرقوها بالنّار، و لا تدخلوا بيتا و لا تقوّضوه.</w:t>
      </w:r>
    </w:p>
    <w:p>
      <w:pPr>
        <w:pStyle w:val="BookText"/>
      </w:pPr>
      <w:r>
        <w:rPr>
          <w:rFonts w:ascii="Amiri" w:hAnsi="Amiri" w:eastAsia="Amiri" w:cs="Amiri"/>
          <w:lang w:bidi="ar-SA"/>
          <w:color w:val="111111"/>
          <w:sz w:val="28"/>
          <w:szCs w:val="28"/>
          <w:rtl/>
        </w:rPr>
        <w:t xml:space="preserve">فجاؤوا بالنّار، فأخذوا يحرّقون.</w:t>
      </w:r>
    </w:p>
    <w:p>
      <w:pPr>
        <w:pStyle w:val="BookText"/>
      </w:pPr>
      <w:r>
        <w:rPr>
          <w:rFonts w:ascii="Amiri" w:hAnsi="Amiri" w:eastAsia="Amiri" w:cs="Amiri"/>
          <w:lang w:bidi="ar-SA"/>
          <w:color w:val="111111"/>
          <w:sz w:val="28"/>
          <w:szCs w:val="28"/>
          <w:rtl/>
        </w:rPr>
        <w:t xml:space="preserve">فقال حسين </w:t>
      </w:r>
      <w:r>
        <w:rPr>
          <w:rStyle w:val="FootnoteReference"/>
        </w:rPr>
        <w:footnoteReference w:id="3144"/>
      </w:r>
      <w:r>
        <w:rPr>
          <w:rFonts w:ascii="Amiri" w:hAnsi="Amiri" w:eastAsia="Amiri" w:cs="Amiri"/>
          <w:lang w:bidi="ar-SA"/>
          <w:color w:val="111111"/>
          <w:sz w:val="28"/>
          <w:szCs w:val="28"/>
          <w:rtl/>
        </w:rPr>
        <w:t xml:space="preserve">: دعوهم، فليحرقوها، فإنّهم لو قد حرّقوها، لم يستطيعوا أن يجوزوا إليكم منها، و كان ذلك كذلك، و أخذوا لا يقاتلونهم إلّا من وجه واحد.</w:t>
      </w:r>
      <w:r>
        <w:rPr>
          <w:rStyle w:val="FootnoteReference"/>
        </w:rPr>
        <w:footnoteReference w:id="3145"/>
      </w:r>
      <w:r>
        <w:rPr>
          <w:rFonts w:ascii="Amiri" w:hAnsi="Amiri" w:eastAsia="Amiri" w:cs="Amiri"/>
          <w:lang w:bidi="ar-SA"/>
          <w:color w:val="111111"/>
          <w:sz w:val="28"/>
          <w:szCs w:val="28"/>
          <w:rtl/>
        </w:rPr>
        <w:t xml:space="preserve">قال: و خرجت امرأة الكلبيّ تمشي إلى زوجها، حتّى جلست عند رأسه تمسح عنه التّراب، و تقول: هينئا لك الجنّة! فقال شمر بن ذي الجوشن لغلام، يسمّى رستم: اضرب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رأسها بالعمود؛ فضرب رأسها، فشدخه، فماتت مكانها .</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146"/>
      </w:r>
      <w:r>
        <w:rPr>
          <w:rFonts w:ascii="Amiri" w:hAnsi="Amiri" w:eastAsia="Amiri" w:cs="Amiri"/>
          <w:lang w:bidi="ar-SA"/>
          <w:color w:val="111111"/>
          <w:sz w:val="28"/>
          <w:szCs w:val="28"/>
          <w:rtl/>
        </w:rPr>
        <w:t xml:space="preserve">و حمل شمر بن ذي الجوشن </w:t>
      </w:r>
      <w:r>
        <w:rPr>
          <w:rStyle w:val="FootnoteReference"/>
        </w:rPr>
        <w:footnoteReference w:id="3147"/>
      </w:r>
      <w:r>
        <w:rPr>
          <w:rFonts w:ascii="Amiri" w:hAnsi="Amiri" w:eastAsia="Amiri" w:cs="Amiri"/>
          <w:lang w:bidi="ar-SA"/>
          <w:color w:val="111111"/>
          <w:sz w:val="28"/>
          <w:szCs w:val="28"/>
          <w:rtl/>
        </w:rPr>
        <w:t xml:space="preserve">حتّى طعن </w:t>
      </w:r>
      <w:r>
        <w:rPr>
          <w:rStyle w:val="FootnoteReference"/>
        </w:rPr>
        <w:footnoteReference w:id="3148"/>
      </w:r>
      <w:r>
        <w:rPr>
          <w:rFonts w:ascii="Amiri" w:hAnsi="Amiri" w:eastAsia="Amiri" w:cs="Amiri"/>
          <w:lang w:bidi="ar-SA"/>
          <w:color w:val="111111"/>
          <w:sz w:val="28"/>
          <w:szCs w:val="28"/>
          <w:rtl/>
        </w:rPr>
        <w:t xml:space="preserve">فسطاط الحسين </w:t>
      </w:r>
      <w:r>
        <w:rPr>
          <w:rStyle w:val="FootnoteReference"/>
        </w:rPr>
        <w:footnoteReference w:id="3149"/>
      </w:r>
      <w:r>
        <w:rPr>
          <w:rFonts w:ascii="IRNazanin" w:hAnsi="IRNazanin" w:eastAsia="IRNazanin" w:cs="IRNazanin"/>
          <w:lang w:bidi="fa-IR"/>
          <w:color w:val="111111"/>
          <w:sz w:val="28"/>
          <w:szCs w:val="28"/>
          <w:rtl/>
        </w:rPr>
        <w:t xml:space="preserve">برمحه، و نادى:</w:t>
      </w:r>
    </w:p>
    <w:p>
      <w:pPr>
        <w:pStyle w:val="BookText"/>
      </w:pPr>
      <w:r>
        <w:rPr>
          <w:rFonts w:ascii="Amiri" w:hAnsi="Amiri" w:eastAsia="Amiri" w:cs="Amiri"/>
          <w:lang w:bidi="ar-SA"/>
          <w:color w:val="111111"/>
          <w:sz w:val="28"/>
          <w:szCs w:val="28"/>
          <w:rtl/>
        </w:rPr>
        <w:t xml:space="preserve">عليّ بالنّار حتّى أحرّق هذا البيت على أهله. قال: فصاح </w:t>
      </w:r>
      <w:r>
        <w:rPr>
          <w:rStyle w:val="FootnoteReference"/>
        </w:rPr>
        <w:footnoteReference w:id="3150"/>
      </w:r>
      <w:r>
        <w:rPr>
          <w:rFonts w:ascii="IRNazanin" w:hAnsi="IRNazanin" w:eastAsia="IRNazanin" w:cs="IRNazanin"/>
          <w:lang w:bidi="fa-IR"/>
          <w:color w:val="111111"/>
          <w:sz w:val="28"/>
          <w:szCs w:val="28"/>
          <w:rtl/>
        </w:rPr>
        <w:t xml:space="preserve">النّساء و خرجن من الفسطاط.</w:t>
      </w:r>
      <w:r>
        <w:rPr>
          <w:rStyle w:val="FootnoteReference"/>
        </w:rPr>
        <w:footnoteReference w:id="3151"/>
      </w:r>
      <w:r>
        <w:rPr>
          <w:rFonts w:ascii="IRNazanin" w:hAnsi="IRNazanin" w:eastAsia="IRNazanin" w:cs="IRNazanin"/>
          <w:lang w:bidi="fa-IR"/>
          <w:color w:val="111111"/>
          <w:sz w:val="28"/>
          <w:szCs w:val="28"/>
          <w:rtl/>
        </w:rPr>
        <w:t xml:space="preserve">قال: و صاح به </w:t>
      </w:r>
      <w:r>
        <w:rPr>
          <w:rStyle w:val="FootnoteReference"/>
        </w:rPr>
        <w:footnoteReference w:id="3152"/>
      </w:r>
      <w:r>
        <w:rPr>
          <w:rFonts w:ascii="Amiri" w:hAnsi="Amiri" w:eastAsia="Amiri" w:cs="Amiri"/>
          <w:lang w:bidi="ar-SA"/>
          <w:color w:val="111111"/>
          <w:sz w:val="28"/>
          <w:szCs w:val="28"/>
          <w:rtl/>
        </w:rPr>
        <w:t xml:space="preserve">الحسين: يا ابن ذي الجوشن! أنت تدعو بالنّار لتحرّق بيتي على أهلي، حرّقك </w:t>
      </w:r>
      <w:r>
        <w:rPr>
          <w:rStyle w:val="FootnoteReference"/>
        </w:rPr>
        <w:footnoteReference w:id="3153"/>
      </w:r>
      <w:r>
        <w:rPr>
          <w:rFonts w:ascii="Amiri" w:hAnsi="Amiri" w:eastAsia="Amiri" w:cs="Amiri"/>
          <w:lang w:bidi="ar-SA"/>
          <w:color w:val="111111"/>
          <w:sz w:val="28"/>
          <w:szCs w:val="28"/>
          <w:rtl/>
        </w:rPr>
        <w:t xml:space="preserve">اللّه بالنّار!</w:t>
      </w:r>
      <w:r>
        <w:rPr>
          <w:rStyle w:val="FootnoteReference"/>
        </w:rPr>
        <w:footnoteReference w:id="3154"/>
      </w:r>
      <w:r>
        <w:rPr>
          <w:rFonts w:ascii="Amiri" w:hAnsi="Amiri" w:eastAsia="Amiri" w:cs="Amiri"/>
          <w:lang w:bidi="ar-SA"/>
          <w:color w:val="111111"/>
          <w:sz w:val="28"/>
          <w:szCs w:val="28"/>
          <w:rtl/>
        </w:rPr>
        <w:t xml:space="preserve">قال أبو مخنف: حدّثني سليمان بن أبي راشد، عن حميد بن مسلم، قال: قلت لشمر ابن ذي الجوشن: سبحان اللّه! إنّ هذا لا يصلح لك، أتريد أن تجمع على نفسك خصلتين.</w:t>
      </w:r>
    </w:p>
    <w:p>
      <w:pPr>
        <w:pStyle w:val="BookText"/>
      </w:pPr>
      <w:r>
        <w:rPr>
          <w:rFonts w:ascii="Amiri" w:hAnsi="Amiri" w:eastAsia="Amiri" w:cs="Amiri"/>
          <w:lang w:bidi="ar-SA"/>
          <w:color w:val="111111"/>
          <w:sz w:val="28"/>
          <w:szCs w:val="28"/>
          <w:rtl/>
        </w:rPr>
        <w:t xml:space="preserve">تعذّب بعذاب اللّه، و تقتل الولدان و النّساء! و اللّه إنّ في قتلك الرّجال لما ترضى </w:t>
      </w:r>
      <w:r>
        <w:rPr>
          <w:rStyle w:val="FootnoteReference"/>
        </w:rPr>
        <w:footnoteReference w:id="3155"/>
      </w:r>
      <w:r>
        <w:rPr>
          <w:rFonts w:ascii="Amiri" w:hAnsi="Amiri" w:eastAsia="Amiri" w:cs="Amiri"/>
          <w:lang w:bidi="ar-SA"/>
          <w:color w:val="111111"/>
          <w:sz w:val="28"/>
          <w:szCs w:val="28"/>
          <w:rtl/>
        </w:rPr>
        <w:t xml:space="preserve">به أميرك.</w:t>
      </w:r>
    </w:p>
    <w:p>
      <w:pPr>
        <w:pStyle w:val="BookText"/>
      </w:pPr>
      <w:r>
        <w:rPr>
          <w:rFonts w:ascii="Amiri" w:hAnsi="Amiri" w:eastAsia="Amiri" w:cs="Amiri"/>
          <w:lang w:bidi="ar-SA"/>
          <w:color w:val="111111"/>
          <w:sz w:val="28"/>
          <w:szCs w:val="28"/>
          <w:rtl/>
        </w:rPr>
        <w:t xml:space="preserve">قال: فقال: من أنت؟ قال: قلت: لا أخبرك من أنا. قال: و خشيت و اللّه أن لو عرفني أن يضرّني عند السّلطان. قال: فجاءه رجل كان أطوع له منّي </w:t>
      </w:r>
      <w:r>
        <w:rPr>
          <w:rStyle w:val="FootnoteReference"/>
        </w:rPr>
        <w:footnoteReference w:id="3156"/>
      </w:r>
      <w:r>
        <w:rPr>
          <w:rStyle w:val="FootnoteReference"/>
        </w:rPr>
        <w:footnoteReference w:id="3157"/>
      </w:r>
    </w:p>
    <w:p>
      <w:pPr>
        <w:pStyle w:val="BookText"/>
      </w:pPr>
      <w:r>
        <w:rPr>
          <w:rFonts w:ascii="Amiri" w:hAnsi="Amiri" w:eastAsia="Amiri" w:cs="Amiri"/>
          <w:lang w:bidi="ar-SA"/>
          <w:color w:val="111111"/>
          <w:sz w:val="28"/>
          <w:szCs w:val="28"/>
          <w:rtl/>
        </w:rPr>
        <w:t xml:space="preserve">ثمّ جاء إليه»].</w:t>
      </w:r>
    </w:p>
    <w:p>
      <w:pPr>
        <w:pStyle w:val="BookText"/>
      </w:pPr>
      <w:r>
        <w:rPr>
          <w:rFonts w:ascii="Amiri" w:hAnsi="Amiri" w:eastAsia="Amiri" w:cs="Amiri"/>
          <w:lang w:bidi="ar-SA"/>
          <w:color w:val="111111"/>
          <w:sz w:val="28"/>
          <w:szCs w:val="28"/>
          <w:rtl/>
        </w:rPr>
        <w:t xml:space="preserve">شبث بن ربعيّ. فقال: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ما رأيت مقالا أسوأ من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قولك، و لا موقفا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أقبح من موقفك،</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احرقوها بالنّار، فأضرموا فيها النّار، فصاحت النّساء، و دهشت الأطفال، فقال الحسين: دعوهم يحرقونها، فإنّهم إذا فعلوا ذلك، لم يجوزوا إليكم. فكان كما قال»، و زاد في بحر العلوم: «فاستحيى الشّمر و همّ بالإنصراف، و حمل عليه و على جماعته زهير بن القين في عشرة من أصحابه، فكشفوهم عن الخيام، و قتل رجل من أصحاب الشّمر يكنّى (أبا عزرة الضّبابيّ). فلمّا رأى ذلك عسكر ابن سعد، حملوا عليهم، و اشتدّ القتال، و قتل من أصحاب الحسين جمع، و كانوا إذا قتل منهم الرّجل و الرّجلان، يبيّن النّقص فيهم لقتلهم، و يقتل من أصحاب ابن سعد العشرة و الأكثر، فلا يظهر عليهم لكثرتهم»].</w:t>
      </w:r>
    </w:p>
    <w:p>
      <w:pPr>
        <w:pStyle w:val="BookText"/>
      </w:pPr>
      <w:r>
        <w:rPr>
          <w:rFonts w:ascii="IRNazanin" w:hAnsi="IRNazanin" w:eastAsia="IRNazanin" w:cs="IRNazanin"/>
          <w:lang w:bidi="fa-IR"/>
          <w:color w:val="111111"/>
          <w:sz w:val="28"/>
          <w:szCs w:val="28"/>
          <w:rtl/>
        </w:rPr>
        <w:t xml:space="preserve">أ مرعبا للنّساء صرت!].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فأشهد أنّه استحيا، فذهب لينصرف. و حمل عليه زهير بن القين في رجال من أصحابه عشرة، فشدّ على شمر بن ذي الجوشن و أصحابه، فكشفهم عن البيوت، حتّى ارتفعوا عنها، فصرعوا أبا عزّة الضّبابيّ، فقتلوه، فكان من أصحاب شمر. و تعطّف النّاس عليهم، فكثروهم، فلا يزال الرّجل من أصحاب الحسين قد قتل، فإذا قتل منهم الرّجل و الرّجلان تبيّن فيهم، و أولئك كثير لا يتبيّن فيهم ما يقتل منهم. </w:t>
      </w:r>
      <w:r>
        <w:rPr>
          <w:rStyle w:val="FootnoteReference"/>
        </w:rPr>
        <w:footnoteReference w:id="3158"/>
      </w:r>
    </w:p>
    <w:p>
      <w:pPr>
        <w:pStyle w:val="BookText"/>
      </w:pPr>
      <w:r>
        <w:rPr>
          <w:rFonts w:ascii="IRNazanin" w:hAnsi="IRNazanin" w:eastAsia="IRNazanin" w:cs="IRNazanin"/>
          <w:lang w:bidi="fa-IR"/>
          <w:color w:val="111111"/>
          <w:sz w:val="28"/>
          <w:szCs w:val="28"/>
          <w:rtl/>
        </w:rPr>
        <w:t xml:space="preserve">گويد: و چون عمر بن سعد چنين ديد، كسانى را فرستاد كه خيمه ها را از پاى درآرند كه آنها را در ميان گيرند. ياران حسين سه و چهار ميان خيمه ها مى رفتند و به هركه خيمه را از پاى درمى آورد و غارت مى كرد، حمله مى بردند و مى كشتند و از نزديك تير مى زدند و از پاى مى انداختند. در اين وقت عمر بن سعد گفت، خيمه ها را آتش بزنند و وارد آن شوند و از پاى بيندازند.</w:t>
      </w:r>
    </w:p>
    <w:p>
      <w:pPr>
        <w:pStyle w:val="BookText"/>
      </w:pPr>
      <w:r>
        <w:rPr>
          <w:rFonts w:ascii="IRNazanin" w:hAnsi="IRNazanin" w:eastAsia="IRNazanin" w:cs="IRNazanin"/>
          <w:lang w:bidi="fa-IR"/>
          <w:color w:val="111111"/>
          <w:sz w:val="28"/>
          <w:szCs w:val="28"/>
          <w:rtl/>
        </w:rPr>
        <w:t xml:space="preserve">گويد: آتش بياوردند و سوزانيدن آغاز كردند.</w:t>
      </w:r>
    </w:p>
    <w:p>
      <w:pPr>
        <w:pStyle w:val="BookText"/>
      </w:pPr>
      <w:r>
        <w:rPr>
          <w:rFonts w:ascii="IRNazanin" w:hAnsi="IRNazanin" w:eastAsia="IRNazanin" w:cs="IRNazanin"/>
          <w:lang w:bidi="fa-IR"/>
          <w:color w:val="111111"/>
          <w:sz w:val="28"/>
          <w:szCs w:val="28"/>
          <w:rtl/>
        </w:rPr>
        <w:t xml:space="preserve">حسين گفت: «بگذاريد بسوزانند كه چون آتش در آن افتاد، نمى توانند از آنجا به شما دست يابند.» و چنين شد و نمى توانستند جز از يك سوى با آنها جنگ كنند.</w:t>
      </w:r>
    </w:p>
    <w:p>
      <w:pPr>
        <w:pStyle w:val="BookText"/>
      </w:pPr>
      <w:r>
        <w:rPr>
          <w:rFonts w:ascii="IRNazanin" w:hAnsi="IRNazanin" w:eastAsia="IRNazanin" w:cs="IRNazanin"/>
          <w:lang w:bidi="fa-IR"/>
          <w:color w:val="111111"/>
          <w:sz w:val="28"/>
          <w:szCs w:val="28"/>
          <w:rtl/>
        </w:rPr>
        <w:t xml:space="preserve">گويد: زن آن مرد كلبى برون شد و به طرف شوهر خويش رفت و بر سر وى بنشست و خاك از آن پاك مى كرد و مى گفت: «بهشت تو را خوش باد.»</w:t>
      </w:r>
    </w:p>
    <w:p>
      <w:pPr>
        <w:pStyle w:val="BookText"/>
      </w:pPr>
      <w:r>
        <w:rPr>
          <w:rFonts w:ascii="IRNazanin" w:hAnsi="IRNazanin" w:eastAsia="IRNazanin" w:cs="IRNazanin"/>
          <w:lang w:bidi="fa-IR"/>
          <w:color w:val="111111"/>
          <w:sz w:val="28"/>
          <w:szCs w:val="28"/>
          <w:rtl/>
        </w:rPr>
        <w:t xml:space="preserve">گويد: شمر بن ذى الجوشن به غلامى رستم نام گفت: «سرش را با چماق بزن!»</w:t>
      </w:r>
    </w:p>
    <w:p>
      <w:pPr>
        <w:pStyle w:val="BookText"/>
      </w:pPr>
      <w:r>
        <w:rPr>
          <w:rFonts w:ascii="Amiri" w:hAnsi="Amiri" w:eastAsia="Amiri" w:cs="Amiri"/>
          <w:lang w:bidi="ar-SA"/>
          <w:color w:val="111111"/>
          <w:sz w:val="28"/>
          <w:szCs w:val="28"/>
          <w:rtl/>
        </w:rPr>
        <w:t xml:space="preserve">و رستم سر او را بزد و بشكست و در جا بمرد.</w:t>
      </w:r>
    </w:p>
    <w:p>
      <w:pPr>
        <w:pStyle w:val="BookText"/>
      </w:pPr>
      <w:r>
        <w:rPr>
          <w:rFonts w:ascii="IRNazanin" w:hAnsi="IRNazanin" w:eastAsia="IRNazanin" w:cs="IRNazanin"/>
          <w:lang w:bidi="fa-IR"/>
          <w:color w:val="111111"/>
          <w:sz w:val="28"/>
          <w:szCs w:val="28"/>
          <w:rtl/>
        </w:rPr>
        <w:t xml:space="preserve">گويد: شمر بن ذى الجوشن حمله برد و نيزه در خيمه حسين فرو برد و بانگ زد: «آتش بياريد تا اين خيمه را بر سر ساكنانش آتش بزنم.»</w:t>
      </w:r>
    </w:p>
    <w:p>
      <w:pPr>
        <w:pStyle w:val="BookText"/>
      </w:pPr>
      <w:r>
        <w:rPr>
          <w:rFonts w:ascii="IRNazanin" w:hAnsi="IRNazanin" w:eastAsia="IRNazanin" w:cs="IRNazanin"/>
          <w:lang w:bidi="fa-IR"/>
          <w:color w:val="111111"/>
          <w:sz w:val="28"/>
          <w:szCs w:val="28"/>
          <w:rtl/>
        </w:rPr>
        <w:t xml:space="preserve">گويد: زنان فرياد زدند و از خيمه برون شدند.</w:t>
      </w:r>
    </w:p>
    <w:p>
      <w:pPr>
        <w:pStyle w:val="BookText"/>
      </w:pPr>
      <w:r>
        <w:rPr>
          <w:rFonts w:ascii="IRNazanin" w:hAnsi="IRNazanin" w:eastAsia="IRNazanin" w:cs="IRNazanin"/>
          <w:lang w:bidi="fa-IR"/>
          <w:color w:val="111111"/>
          <w:sz w:val="28"/>
          <w:szCs w:val="28"/>
          <w:rtl/>
        </w:rPr>
        <w:t xml:space="preserve">گويد: حسين بدو بانگ زد: «اى پسر ذى الجوشن! تو آتش مى خواهى كه خانه مرا بر سر كسانم آتش بزنى، خدا تو را به آتش بسوزاند.»</w:t>
      </w:r>
    </w:p>
    <w:p>
      <w:pPr>
        <w:pStyle w:val="BookText"/>
      </w:pPr>
      <w:r>
        <w:rPr>
          <w:rFonts w:ascii="IRNazanin" w:hAnsi="IRNazanin" w:eastAsia="IRNazanin" w:cs="IRNazanin"/>
          <w:lang w:bidi="fa-IR"/>
          <w:color w:val="111111"/>
          <w:sz w:val="28"/>
          <w:szCs w:val="28"/>
          <w:rtl/>
        </w:rPr>
        <w:t xml:space="preserve">حميد بن مسلم گويد: به شمر بن ذى الجوشن گفتم: «سبحان اللّه! اين كار شايسته تو نيست. مى خواهى دو چيز را بر خويشتن بار كنى. مانند خداى عذاب كنى و فرزندان و زنان را بكشى. به خدا همان كشتن مردان، امير تو را خشنود مى كند.»</w:t>
      </w:r>
    </w:p>
    <w:p>
      <w:pPr>
        <w:pStyle w:val="BookText"/>
      </w:pPr>
      <w:r>
        <w:rPr>
          <w:rFonts w:ascii="IRNazanin" w:hAnsi="IRNazanin" w:eastAsia="IRNazanin" w:cs="IRNazanin"/>
          <w:lang w:bidi="fa-IR"/>
          <w:color w:val="111111"/>
          <w:sz w:val="28"/>
          <w:szCs w:val="28"/>
          <w:rtl/>
        </w:rPr>
        <w:t xml:space="preserve">گويد: گفت: «تو كيستى؟»</w:t>
      </w:r>
    </w:p>
    <w:p>
      <w:pPr>
        <w:pStyle w:val="BookText"/>
      </w:pPr>
      <w:r>
        <w:rPr>
          <w:rFonts w:ascii="IRNazanin" w:hAnsi="IRNazanin" w:eastAsia="IRNazanin" w:cs="IRNazanin"/>
          <w:lang w:bidi="fa-IR"/>
          <w:color w:val="111111"/>
          <w:sz w:val="28"/>
          <w:szCs w:val="28"/>
          <w:rtl/>
        </w:rPr>
        <w:t xml:space="preserve">گفتم: «به خدا نمى گويمت كيستم.»</w:t>
      </w:r>
    </w:p>
    <w:p>
      <w:pPr>
        <w:pStyle w:val="BookText"/>
      </w:pPr>
      <w:r>
        <w:rPr>
          <w:rFonts w:ascii="IRNazanin" w:hAnsi="IRNazanin" w:eastAsia="IRNazanin" w:cs="IRNazanin"/>
          <w:lang w:bidi="fa-IR"/>
          <w:color w:val="111111"/>
          <w:sz w:val="28"/>
          <w:szCs w:val="28"/>
          <w:rtl/>
        </w:rPr>
        <w:t xml:space="preserve">گويد: «به خدا بيم داشتم كه اگر بشناسدم به نزد حكومت زيانم زند.»</w:t>
      </w:r>
    </w:p>
    <w:p>
      <w:pPr>
        <w:pStyle w:val="BookText"/>
      </w:pPr>
      <w:r>
        <w:rPr>
          <w:rFonts w:ascii="IRNazanin" w:hAnsi="IRNazanin" w:eastAsia="IRNazanin" w:cs="IRNazanin"/>
          <w:lang w:bidi="fa-IR"/>
          <w:color w:val="111111"/>
          <w:sz w:val="28"/>
          <w:szCs w:val="28"/>
          <w:rtl/>
        </w:rPr>
        <w:t xml:space="preserve">گويد: يكى كه شمر نسبت به وى مطيع تر از من بود، يعنى شبث بن ربعى، بيامد و گفت: «سخنى بدتر از سخن تو نشنيده ام و رفتارى زشت تر از رفتار تو نديده ام. ترساننده زنان شده اى؟»</w:t>
      </w:r>
    </w:p>
    <w:p>
      <w:pPr>
        <w:pStyle w:val="BookText"/>
      </w:pPr>
      <w:r>
        <w:rPr>
          <w:rFonts w:ascii="IRNazanin" w:hAnsi="IRNazanin" w:eastAsia="IRNazanin" w:cs="IRNazanin"/>
          <w:lang w:bidi="fa-IR"/>
          <w:color w:val="111111"/>
          <w:sz w:val="28"/>
          <w:szCs w:val="28"/>
          <w:rtl/>
        </w:rPr>
        <w:t xml:space="preserve">گويد: شهادت مى دهم كه شرمنده شد و مى خواست باز گردد كه زهير بن قين با گروهى از ياران خويش كه ده كس بودند، حمله برد و به شمر و يارانش تاخت و آنها را از خيمه ها عقب راند كه از آن جا دور شدند. ابو عزه ضبابى را كه از ياران شمر بود از پاى درآوردند و خونش بريختند.</w:t>
      </w:r>
    </w:p>
    <w:p>
      <w:pPr>
        <w:pStyle w:val="BookText"/>
      </w:pPr>
      <w:r>
        <w:rPr>
          <w:rFonts w:ascii="IRNazanin" w:hAnsi="IRNazanin" w:eastAsia="IRNazanin" w:cs="IRNazanin"/>
          <w:lang w:bidi="fa-IR"/>
          <w:color w:val="111111"/>
          <w:sz w:val="28"/>
          <w:szCs w:val="28"/>
          <w:rtl/>
        </w:rPr>
        <w:t xml:space="preserve">گويد: جماعت به آنها حمله بردند و بر ايشان فزونى گرفتند و پيوسته از ياران حسين كشته مى شد و چون يك كس يا دو كس از آنها كشته مى شد، نمودار بود؛ اما آن گروه بسيار بودند و هرچه از آنها كشته مى شد، نمود نمى كرد.</w:t>
      </w:r>
    </w:p>
    <w:p>
      <w:pPr>
        <w:pStyle w:val="BookText"/>
      </w:pPr>
      <w:r>
        <w:rPr>
          <w:rFonts w:ascii="IRNazanin" w:hAnsi="IRNazanin" w:eastAsia="IRNazanin" w:cs="IRNazanin"/>
          <w:lang w:bidi="fa-IR"/>
          <w:color w:val="111111"/>
          <w:sz w:val="28"/>
          <w:szCs w:val="28"/>
          <w:rtl/>
        </w:rPr>
        <w:t xml:space="preserve">پاينده، ترجمه تاريخ طبرى، 7/ 3040- 3041</w:t>
      </w:r>
    </w:p>
    <w:p>
      <w:pPr>
        <w:pStyle w:val="BookText"/>
      </w:pPr>
      <w:r>
        <w:rPr>
          <w:rFonts w:ascii="Times New Roman" w:hAnsi="Times New Roman" w:eastAsia="Times New Roman" w:cs="Times New Roman"/>
          <w:lang w:val="en-US" w:bidi="en-US"/>
          <w:color w:val="111111"/>
          <w:sz w:val="28"/>
          <w:szCs w:val="28"/>
          <w:rtl/>
        </w:rPr>
        <w:t xml:space="preserve">41</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437- 439- عنه: القمي، نفس المهموم،/ 268- 270؛ القزويني، الإمام الحسين عليه السّلام و أصحابه، 1/ 283- 285؛ المقرّم، مقتل الحسين عليه السّلام،/ 298- 300؛ بحر العلوم، مقتل الحسين عليه السّلام،/ 396- 397؛ المحمودي، العبرات، 2/ 34- 35، 37- 38</w:t>
      </w:r>
    </w:p>
    <w:p>
      <w:pPr>
        <w:pStyle w:val="BookText"/>
      </w:pPr>
      <w:r>
        <w:rPr>
          <w:rFonts w:ascii="Amiri" w:hAnsi="Amiri" w:eastAsia="Amiri" w:cs="Amiri"/>
          <w:lang w:bidi="ar-SA"/>
          <w:color w:val="111111"/>
          <w:sz w:val="28"/>
          <w:szCs w:val="28"/>
          <w:rtl/>
        </w:rPr>
        <w:t xml:space="preserve">و جاءهم شمر بن ذي الجوشن في أصحابه، فحمل عليهم زهير بن القين في عشرة رجال من أصحاب الحسين عليه السّلام، فكشفوهم عن البيوت، و عطف عليهم شمر بن ذي الجوشن، فقتل من القوم </w:t>
      </w:r>
      <w:r>
        <w:rPr>
          <w:rStyle w:val="FootnoteReference"/>
        </w:rPr>
        <w:footnoteReference w:id="3159"/>
      </w:r>
      <w:r>
        <w:rPr>
          <w:rFonts w:ascii="Amiri" w:hAnsi="Amiri" w:eastAsia="Amiri" w:cs="Amiri"/>
          <w:lang w:bidi="ar-SA"/>
          <w:color w:val="111111"/>
          <w:sz w:val="28"/>
          <w:szCs w:val="28"/>
          <w:rtl/>
        </w:rPr>
        <w:t xml:space="preserve">و ردّ الباقين إلى مواضعهم، </w:t>
      </w:r>
      <w:r>
        <w:rPr>
          <w:rStyle w:val="FootnoteReference"/>
        </w:rPr>
        <w:footnoteReference w:id="3160"/>
      </w:r>
    </w:p>
    <w:p>
      <w:pPr>
        <w:pStyle w:val="BookText"/>
      </w:pPr>
      <w:r>
        <w:rPr>
          <w:rFonts w:ascii="Amiri" w:hAnsi="Amiri" w:eastAsia="Amiri" w:cs="Amiri"/>
          <w:lang w:bidi="ar-SA"/>
          <w:color w:val="111111"/>
          <w:sz w:val="28"/>
          <w:szCs w:val="28"/>
          <w:rtl/>
        </w:rPr>
        <w:t xml:space="preserve">اليوم نلقى جدّك النّبيّا *** و حسنا و المرتضى عليّا</w:t>
      </w:r>
    </w:p>
    <w:p>
      <w:pPr>
        <w:pStyle w:val="BookText"/>
      </w:pPr>
      <w:r>
        <w:rPr>
          <w:rFonts w:ascii="Amiri" w:hAnsi="Amiri" w:eastAsia="Amiri" w:cs="Amiri"/>
          <w:lang w:bidi="ar-SA"/>
          <w:color w:val="111111"/>
          <w:sz w:val="28"/>
          <w:szCs w:val="28"/>
          <w:rtl/>
        </w:rPr>
        <w:t xml:space="preserve">و ذا الجناحين الفتى الكميّا»]</w:t>
      </w:r>
    </w:p>
    <w:p>
      <w:pPr>
        <w:pStyle w:val="BookText"/>
      </w:pPr>
      <w:r>
        <w:rPr>
          <w:rStyle w:val="FootnoteReference"/>
        </w:rPr>
        <w:footnoteReference w:id="3161"/>
      </w:r>
      <w:r>
        <w:rPr>
          <w:rFonts w:ascii="Amiri" w:hAnsi="Amiri" w:eastAsia="Amiri" w:cs="Amiri"/>
          <w:lang w:bidi="ar-SA"/>
          <w:color w:val="111111"/>
          <w:sz w:val="28"/>
          <w:szCs w:val="28"/>
          <w:rtl/>
        </w:rPr>
        <w:t xml:space="preserve">و كان القتل يبين </w:t>
      </w:r>
      <w:r>
        <w:rPr>
          <w:rStyle w:val="FootnoteReference"/>
        </w:rPr>
        <w:footnoteReference w:id="3162"/>
      </w:r>
      <w:r>
        <w:rPr>
          <w:rFonts w:ascii="Amiri" w:hAnsi="Amiri" w:eastAsia="Amiri" w:cs="Amiri"/>
          <w:lang w:bidi="ar-SA"/>
          <w:color w:val="111111"/>
          <w:sz w:val="28"/>
          <w:szCs w:val="28"/>
          <w:rtl/>
        </w:rPr>
        <w:t xml:space="preserve">في أصحاب الحسين عليه السّلام لقلّة عددهم، و لا يبين </w:t>
      </w:r>
      <w:r>
        <w:rPr>
          <w:rStyle w:val="FootnoteReference"/>
        </w:rPr>
        <w:footnoteReference w:id="3163"/>
      </w:r>
      <w:r>
        <w:rPr>
          <w:rFonts w:ascii="Amiri" w:hAnsi="Amiri" w:eastAsia="Amiri" w:cs="Amiri"/>
          <w:lang w:bidi="ar-SA"/>
          <w:color w:val="111111"/>
          <w:sz w:val="28"/>
          <w:szCs w:val="28"/>
          <w:rtl/>
        </w:rPr>
        <w:t xml:space="preserve">في أصحاب عمر بن سعد لكثرتهم، و اشتدّ القتال و التحم، و كثر القتل و الجراح في أصحاب أبي عبد اللّه الحسين عليه السّلام. </w:t>
      </w:r>
      <w:r>
        <w:rPr>
          <w:rStyle w:val="FootnoteReference"/>
        </w:rPr>
        <w:footnoteReference w:id="3164"/>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108- 109- عنه: الدّربندي، أسرار الشّهادة،/ 294</w:t>
      </w:r>
    </w:p>
    <w:p>
      <w:pPr>
        <w:pStyle w:val="BookText"/>
      </w:pPr>
      <w:r>
        <w:rPr>
          <w:rFonts w:ascii="Amiri" w:hAnsi="Amiri" w:eastAsia="Amiri" w:cs="Amiri"/>
          <w:lang w:bidi="ar-SA"/>
          <w:color w:val="111111"/>
          <w:sz w:val="28"/>
          <w:szCs w:val="28"/>
          <w:rtl/>
        </w:rPr>
        <w:t xml:space="preserve">و جاءهم شمر بن ذي الجوشن في أصحابه، فحمل عليهم زهير بن القين في عشرة رجال و كشفوهم عن البيوت، و عطف عليه شمر، فقتل من القوم، وردّ الباقين إلى مواضعهم، و كان القتل يبين في أصحاب الحسين عليه السّلام، لقلّة عددهم، و لا يبين في أصحاب عمر بن سعد لكثرتهم.</w:t>
      </w:r>
    </w:p>
    <w:p>
      <w:pPr>
        <w:pStyle w:val="BookText"/>
      </w:pPr>
      <w:r>
        <w:rPr>
          <w:rFonts w:ascii="Amiri" w:hAnsi="Amiri" w:eastAsia="Amiri" w:cs="Amiri"/>
          <w:lang w:bidi="ar-SA"/>
          <w:color w:val="111111"/>
          <w:sz w:val="28"/>
          <w:szCs w:val="28"/>
          <w:rtl/>
        </w:rPr>
        <w:t xml:space="preserve">الطّبرسي، إعلام الورى،/ 245</w:t>
      </w:r>
    </w:p>
    <w:p>
      <w:pPr>
        <w:pStyle w:val="BookText"/>
      </w:pPr>
      <w:r>
        <w:rPr>
          <w:rFonts w:ascii="Amiri" w:hAnsi="Amiri" w:eastAsia="Amiri" w:cs="Amiri"/>
          <w:lang w:bidi="ar-SA"/>
          <w:color w:val="111111"/>
          <w:sz w:val="28"/>
          <w:szCs w:val="28"/>
          <w:rtl/>
        </w:rPr>
        <w:t xml:space="preserve">فأمر عمر بن سعد أن يحرقوها بالنّار، فقال الحسين لأصحابه: دعوهم فليحرقوها، فإنّهم لو فعلوا لم يجوزوا إليكم منها. فأحرقوها و كان ذلك كذلك. و قيل: قال له شبث بن ربعيّ: أفزعت النّساء ثكلتك أمّك! فاستحيي من ذاك و انصرف عنه. و جعلوا لا يقاتلونهم إلّا من وجه واحد، و شدّ أصحاب زهير بن القين، فقتلوا أبا عذرة الضّبابيّ من أصحاب شمر.</w:t>
      </w:r>
    </w:p>
    <w:p>
      <w:pPr>
        <w:pStyle w:val="BookText"/>
      </w:pPr>
      <w:r>
        <w:rPr>
          <w:rFonts w:ascii="Amiri" w:hAnsi="Amiri" w:eastAsia="Amiri" w:cs="Amiri"/>
          <w:lang w:bidi="ar-SA"/>
          <w:color w:val="111111"/>
          <w:sz w:val="28"/>
          <w:szCs w:val="28"/>
          <w:rtl/>
        </w:rPr>
        <w:t xml:space="preserve">الخوارزمي، مقتل الحسين، 2/ 16</w:t>
      </w:r>
    </w:p>
    <w:p>
      <w:pPr>
        <w:pStyle w:val="BookText"/>
      </w:pPr>
      <w:r>
        <w:rPr>
          <w:rFonts w:ascii="Amiri" w:hAnsi="Amiri" w:eastAsia="Amiri" w:cs="Amiri"/>
          <w:lang w:bidi="ar-SA"/>
          <w:color w:val="111111"/>
          <w:sz w:val="28"/>
          <w:szCs w:val="28"/>
          <w:rtl/>
        </w:rPr>
        <w:t xml:space="preserve">و حمل شمر، و حمل أصحاب الحسين عليه السّلام من كلّ جانب، و قاتل أصحاب الحسين قتالا شديدا، فلم يحملوا على ناحية إلّا كشفوها و هم اثنان و ثلاثون فارسا، فرشقهم أصحاب عمر </w:t>
      </w:r>
      <w:r>
        <w:rPr>
          <w:rStyle w:val="FootnoteReference"/>
        </w:rPr>
        <w:footnoteReference w:id="3165"/>
      </w:r>
      <w:r>
        <w:rPr>
          <w:rFonts w:ascii="Amiri" w:hAnsi="Amiri" w:eastAsia="Amiri" w:cs="Amiri"/>
          <w:lang w:bidi="ar-SA"/>
          <w:color w:val="111111"/>
          <w:sz w:val="28"/>
          <w:szCs w:val="28"/>
          <w:rtl/>
        </w:rPr>
        <w:t xml:space="preserve">بالنّبل، فعقروا خيولهم، فصاروا رجّالة، و دخلوا على بيوتهم، يقوّضونها، ثمّ أحرقوها بالنّار.</w:t>
      </w:r>
    </w:p>
    <w:p>
      <w:pPr>
        <w:pStyle w:val="BookText"/>
      </w:pPr>
      <w:r>
        <w:rPr>
          <w:rFonts w:ascii="Amiri" w:hAnsi="Amiri" w:eastAsia="Amiri" w:cs="Amiri"/>
          <w:lang w:bidi="ar-SA"/>
          <w:color w:val="111111"/>
          <w:sz w:val="28"/>
          <w:szCs w:val="28"/>
          <w:rtl/>
        </w:rPr>
        <w:t xml:space="preserve">فحمل شمر بن ذي الجوشن حتّى طعن فسطاط الحسين برمحه، و نادى: عليّ بالنّار حتّى أحرق هذا البيت على أهله. فصاح النّساء و خرجن من الفسطاط، و صاح به الحسين عليه السّلام: حرقك اللّه بالنّار.</w:t>
      </w:r>
    </w:p>
    <w:p>
      <w:pPr>
        <w:pStyle w:val="BookText"/>
      </w:pPr>
      <w:r>
        <w:rPr>
          <w:rFonts w:ascii="Amiri" w:hAnsi="Amiri" w:eastAsia="Amiri" w:cs="Amiri"/>
          <w:lang w:bidi="ar-SA"/>
          <w:color w:val="111111"/>
          <w:sz w:val="28"/>
          <w:szCs w:val="28"/>
          <w:rtl/>
        </w:rPr>
        <w:t xml:space="preserve">ابن الجوزي، المنتظم، 5/ 339- 340</w:t>
      </w:r>
    </w:p>
    <w:p>
      <w:pPr>
        <w:pStyle w:val="BookText"/>
      </w:pPr>
      <w:r>
        <w:rPr>
          <w:rFonts w:ascii="Amiri" w:hAnsi="Amiri" w:eastAsia="Amiri" w:cs="Amiri"/>
          <w:lang w:bidi="ar-SA"/>
          <w:color w:val="111111"/>
          <w:sz w:val="28"/>
          <w:szCs w:val="28"/>
          <w:rtl/>
        </w:rPr>
        <w:t xml:space="preserve">فلمّا رأى ذلك عمر، أرسل رجالا يقوّضون البيوت عن أيمانهم </w:t>
      </w:r>
      <w:r>
        <w:rPr>
          <w:rStyle w:val="FootnoteReference"/>
        </w:rPr>
        <w:footnoteReference w:id="3166"/>
      </w:r>
      <w:r>
        <w:rPr>
          <w:rFonts w:ascii="Amiri" w:hAnsi="Amiri" w:eastAsia="Amiri" w:cs="Amiri"/>
          <w:lang w:bidi="ar-SA"/>
          <w:color w:val="111111"/>
          <w:sz w:val="28"/>
          <w:szCs w:val="28"/>
          <w:rtl/>
        </w:rPr>
        <w:t xml:space="preserve">و شمائلهم، ليحيطوا بهم فكان النّفر من أصحاب الحسين الثّلاثة و الأربعة، يتخلّلون البيوت فيقتلون الرّجل].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يقوّض و ينهب، </w:t>
      </w:r>
      <w:r>
        <w:rPr>
          <w:rStyle w:val="FootnoteReference"/>
        </w:rPr>
        <w:footnoteReference w:id="3167"/>
      </w:r>
      <w:r>
        <w:rPr>
          <w:rFonts w:ascii="Amiri" w:hAnsi="Amiri" w:eastAsia="Amiri" w:cs="Amiri"/>
          <w:lang w:bidi="ar-SA"/>
          <w:color w:val="111111"/>
          <w:sz w:val="28"/>
          <w:szCs w:val="28"/>
          <w:rtl/>
        </w:rPr>
        <w:t xml:space="preserve">و يرمونه من قريب أو يعقرونه </w:t>
      </w:r>
      <w:r>
        <w:rPr>
          <w:rStyle w:val="FootnoteReference"/>
        </w:rPr>
        <w:footnoteReference w:id="3168"/>
      </w:r>
      <w:r>
        <w:rPr>
          <w:rFonts w:ascii="IRNazanin" w:hAnsi="IRNazanin" w:eastAsia="IRNazanin" w:cs="IRNazanin"/>
          <w:lang w:bidi="fa-IR"/>
          <w:color w:val="111111"/>
          <w:sz w:val="28"/>
          <w:szCs w:val="28"/>
          <w:rtl/>
        </w:rPr>
        <w:t xml:space="preserve">، فأمر بها عمر بن سعد، فأحرقت، فقال لهم </w:t>
      </w:r>
      <w:r>
        <w:rPr>
          <w:rStyle w:val="FootnoteReference"/>
        </w:rPr>
        <w:footnoteReference w:id="3169"/>
      </w:r>
      <w:r>
        <w:rPr>
          <w:rFonts w:ascii="Amiri" w:hAnsi="Amiri" w:eastAsia="Amiri" w:cs="Amiri"/>
          <w:lang w:bidi="ar-SA"/>
          <w:color w:val="111111"/>
          <w:sz w:val="28"/>
          <w:szCs w:val="28"/>
          <w:rtl/>
        </w:rPr>
        <w:t xml:space="preserve">الحسين: دعوهم فليحرقوها </w:t>
      </w:r>
      <w:r>
        <w:rPr>
          <w:rStyle w:val="FootnoteReference"/>
        </w:rPr>
        <w:footnoteReference w:id="3170"/>
      </w:r>
      <w:r>
        <w:rPr>
          <w:rFonts w:ascii="Amiri" w:hAnsi="Amiri" w:eastAsia="Amiri" w:cs="Amiri"/>
          <w:lang w:bidi="ar-SA"/>
          <w:color w:val="111111"/>
          <w:sz w:val="28"/>
          <w:szCs w:val="28"/>
          <w:rtl/>
        </w:rPr>
        <w:t xml:space="preserve">، فإنّهم إذا أحرقوها لا يستطيعون أن يجوزوا إليكم منها، فكان </w:t>
      </w:r>
      <w:r>
        <w:rPr>
          <w:rStyle w:val="FootnoteReference"/>
        </w:rPr>
        <w:footnoteReference w:id="3171"/>
      </w:r>
      <w:r>
        <w:rPr>
          <w:rFonts w:ascii="Amiri" w:hAnsi="Amiri" w:eastAsia="Amiri" w:cs="Amiri"/>
          <w:lang w:bidi="ar-SA"/>
          <w:color w:val="111111"/>
          <w:sz w:val="28"/>
          <w:szCs w:val="28"/>
          <w:rtl/>
        </w:rPr>
        <w:t xml:space="preserve">كذلك. </w:t>
      </w:r>
      <w:r>
        <w:rPr>
          <w:rStyle w:val="FootnoteReference"/>
        </w:rPr>
        <w:footnoteReference w:id="3172"/>
      </w:r>
    </w:p>
    <w:p>
      <w:pPr>
        <w:pStyle w:val="BookText"/>
      </w:pPr>
      <w:r>
        <w:rPr>
          <w:rFonts w:ascii="IRNazanin" w:hAnsi="IRNazanin" w:eastAsia="IRNazanin" w:cs="IRNazanin"/>
          <w:lang w:bidi="fa-IR"/>
          <w:color w:val="111111"/>
          <w:sz w:val="28"/>
          <w:szCs w:val="28"/>
          <w:rtl/>
        </w:rPr>
        <w:t xml:space="preserve">و خرجت </w:t>
      </w:r>
      <w:r>
        <w:rPr>
          <w:rStyle w:val="FootnoteReference"/>
        </w:rPr>
        <w:footnoteReference w:id="3173"/>
      </w:r>
      <w:r>
        <w:rPr>
          <w:rFonts w:ascii="Amiri" w:hAnsi="Amiri" w:eastAsia="Amiri" w:cs="Amiri"/>
          <w:lang w:bidi="ar-SA"/>
          <w:color w:val="111111"/>
          <w:sz w:val="28"/>
          <w:szCs w:val="28"/>
          <w:rtl/>
        </w:rPr>
        <w:t xml:space="preserve">امرأة الكلبيّ [تمشي إلى زوجها]، فجلست </w:t>
      </w:r>
      <w:r>
        <w:rPr>
          <w:rStyle w:val="FootnoteReference"/>
        </w:rPr>
        <w:footnoteReference w:id="3174"/>
      </w:r>
      <w:r>
        <w:rPr>
          <w:rFonts w:ascii="IRNazanin" w:hAnsi="IRNazanin" w:eastAsia="IRNazanin" w:cs="IRNazanin"/>
          <w:lang w:bidi="fa-IR"/>
          <w:color w:val="111111"/>
          <w:sz w:val="28"/>
          <w:szCs w:val="28"/>
          <w:rtl/>
        </w:rPr>
        <w:t xml:space="preserve">عند رأسه، </w:t>
      </w:r>
      <w:r>
        <w:rPr>
          <w:rStyle w:val="FootnoteReference"/>
        </w:rPr>
        <w:footnoteReference w:id="3175"/>
      </w:r>
      <w:r>
        <w:rPr>
          <w:rFonts w:ascii="Amiri" w:hAnsi="Amiri" w:eastAsia="Amiri" w:cs="Amiri"/>
          <w:lang w:bidi="ar-SA"/>
          <w:color w:val="111111"/>
          <w:sz w:val="28"/>
          <w:szCs w:val="28"/>
          <w:rtl/>
        </w:rPr>
        <w:t xml:space="preserve">تمسح التّراب عن وجهه، و تقول: هنيئا لك الجنّة، </w:t>
      </w:r>
      <w:r>
        <w:rPr>
          <w:rStyle w:val="FootnoteReference"/>
        </w:rPr>
        <w:footnoteReference w:id="3176"/>
      </w:r>
      <w:r>
        <w:rPr>
          <w:rFonts w:ascii="IRNazanin" w:hAnsi="IRNazanin" w:eastAsia="IRNazanin" w:cs="IRNazanin"/>
          <w:lang w:bidi="fa-IR"/>
          <w:color w:val="111111"/>
          <w:sz w:val="28"/>
          <w:szCs w:val="28"/>
          <w:rtl/>
        </w:rPr>
        <w:t xml:space="preserve">فأمر شمر غلاما اسمه رستم </w:t>
      </w:r>
      <w:r>
        <w:rPr>
          <w:rStyle w:val="FootnoteReference"/>
        </w:rPr>
        <w:footnoteReference w:id="3177"/>
      </w:r>
      <w:r>
        <w:rPr>
          <w:rFonts w:ascii="IRNazanin" w:hAnsi="IRNazanin" w:eastAsia="IRNazanin" w:cs="IRNazanin"/>
          <w:lang w:bidi="fa-IR"/>
          <w:color w:val="111111"/>
          <w:sz w:val="28"/>
          <w:szCs w:val="28"/>
          <w:rtl/>
        </w:rPr>
        <w:t xml:space="preserve">، فضرب رأسها بالعمود </w:t>
      </w:r>
      <w:r>
        <w:rPr>
          <w:rStyle w:val="FootnoteReference"/>
        </w:rPr>
        <w:footnoteReference w:id="3178"/>
      </w:r>
      <w:r>
        <w:rPr>
          <w:rFonts w:ascii="Amiri" w:hAnsi="Amiri" w:eastAsia="Amiri" w:cs="Amiri"/>
          <w:lang w:bidi="ar-SA"/>
          <w:color w:val="111111"/>
          <w:sz w:val="28"/>
          <w:szCs w:val="28"/>
          <w:rtl/>
        </w:rPr>
        <w:t xml:space="preserve">[فشدّخه]، فماتت مكانها. و حمل شمر حتّى بلغ فسطاط الحسين، و نادى: عليّ بالنّار حتّى أحرق هذا البيت على أهله. فصاحت النّساء، و خرجن </w:t>
      </w:r>
      <w:r>
        <w:rPr>
          <w:rStyle w:val="FootnoteReference"/>
        </w:rPr>
        <w:footnoteReference w:id="3179"/>
      </w:r>
      <w:r>
        <w:rPr>
          <w:rFonts w:ascii="Amiri" w:hAnsi="Amiri" w:eastAsia="Amiri" w:cs="Amiri"/>
          <w:lang w:bidi="ar-SA"/>
          <w:color w:val="111111"/>
          <w:sz w:val="28"/>
          <w:szCs w:val="28"/>
          <w:rtl/>
        </w:rPr>
        <w:t xml:space="preserve">، و صاح به الحسين:</w:t>
      </w:r>
      <w:r>
        <w:rPr>
          <w:rStyle w:val="FootnoteReference"/>
        </w:rPr>
        <w:footnoteReference w:id="3180"/>
      </w:r>
      <w:r>
        <w:rPr>
          <w:rFonts w:ascii="Amiri" w:hAnsi="Amiri" w:eastAsia="Amiri" w:cs="Amiri"/>
          <w:lang w:bidi="ar-SA"/>
          <w:color w:val="111111"/>
          <w:sz w:val="28"/>
          <w:szCs w:val="28"/>
          <w:rtl/>
        </w:rPr>
        <w:t xml:space="preserve">أنت تحرق بيتي على أهلي، أحرقك اللّه بالنّار. فقال حميد بن مسلم لشمر: إنّ هذا لا يصلح، تعذّب بعذاب اللّه، و تقتل الولدان و النّساء، و اللّه إنّ في قتل الرّجال لما يرضى به أميرك. فلم يقبل منه، فجاءه شبث بن ربعيّ، فنهاه. فانتهى و ذهب لينصرف </w:t>
      </w:r>
      <w:r>
        <w:rPr>
          <w:rStyle w:val="FootnoteReference"/>
        </w:rPr>
        <w:footnoteReference w:id="3181"/>
      </w:r>
      <w:r>
        <w:rPr>
          <w:rFonts w:ascii="Amiri" w:hAnsi="Amiri" w:eastAsia="Amiri" w:cs="Amiri"/>
          <w:lang w:bidi="ar-SA"/>
          <w:color w:val="111111"/>
          <w:sz w:val="28"/>
          <w:szCs w:val="28"/>
          <w:rtl/>
        </w:rPr>
        <w:t xml:space="preserve">، فحمل عليه </w:t>
      </w:r>
      <w:r>
        <w:rPr>
          <w:rStyle w:val="FootnoteReference"/>
        </w:rPr>
        <w:footnoteReference w:id="3182"/>
      </w:r>
      <w:r>
        <w:rPr>
          <w:rFonts w:ascii="Amiri" w:hAnsi="Amiri" w:eastAsia="Amiri" w:cs="Amiri"/>
          <w:lang w:bidi="ar-SA"/>
          <w:color w:val="111111"/>
          <w:sz w:val="28"/>
          <w:szCs w:val="28"/>
          <w:rtl/>
        </w:rPr>
        <w:t xml:space="preserve">زهير بن القين في عشرة، </w:t>
      </w:r>
      <w:r>
        <w:rPr>
          <w:rStyle w:val="FootnoteReference"/>
        </w:rPr>
        <w:footnoteReference w:id="3183"/>
      </w:r>
      <w:r>
        <w:rPr>
          <w:rFonts w:ascii="Amiri" w:hAnsi="Amiri" w:eastAsia="Amiri" w:cs="Amiri"/>
          <w:lang w:bidi="ar-SA"/>
          <w:color w:val="111111"/>
          <w:sz w:val="28"/>
          <w:szCs w:val="28"/>
          <w:rtl/>
        </w:rPr>
        <w:t xml:space="preserve">فكشفهم عن البيوت، و قتلوا أبا عزّة الضّبابيّ </w:t>
      </w:r>
      <w:r>
        <w:rPr>
          <w:rStyle w:val="FootnoteReference"/>
        </w:rPr>
        <w:footnoteReference w:id="3184"/>
      </w:r>
      <w:r>
        <w:rPr>
          <w:rFonts w:ascii="Amiri" w:hAnsi="Amiri" w:eastAsia="Amiri" w:cs="Amiri"/>
          <w:lang w:bidi="ar-SA"/>
          <w:color w:val="111111"/>
          <w:sz w:val="28"/>
          <w:szCs w:val="28"/>
          <w:rtl/>
        </w:rPr>
        <w:t xml:space="preserve">و كان </w:t>
      </w:r>
      <w:r>
        <w:rPr>
          <w:rStyle w:val="FootnoteReference"/>
        </w:rPr>
        <w:footnoteReference w:id="3185"/>
      </w:r>
      <w:r>
        <w:rPr>
          <w:rFonts w:ascii="Amiri" w:hAnsi="Amiri" w:eastAsia="Amiri" w:cs="Amiri"/>
          <w:lang w:bidi="ar-SA"/>
          <w:color w:val="111111"/>
          <w:sz w:val="28"/>
          <w:szCs w:val="28"/>
          <w:rtl/>
        </w:rPr>
        <w:t xml:space="preserve">من أصحاب شمر، و عطف النّاس عليهم، فكثروهم، </w:t>
      </w:r>
      <w:r>
        <w:rPr>
          <w:rStyle w:val="FootnoteReference"/>
        </w:rPr>
        <w:footnoteReference w:id="3186"/>
      </w:r>
      <w:r>
        <w:rPr>
          <w:rFonts w:ascii="Amiri" w:hAnsi="Amiri" w:eastAsia="Amiri" w:cs="Amiri"/>
          <w:lang w:bidi="ar-SA"/>
          <w:color w:val="111111"/>
          <w:sz w:val="28"/>
          <w:szCs w:val="28"/>
          <w:rtl/>
        </w:rPr>
        <w:t xml:space="preserve">و كانوا إذا قتل منهم الرّجل و الرّجلان يبين فيهم لقلّتهم، و إذا قتل في أولئك، لا يبين فيهم لكثرتهم. </w:t>
      </w:r>
      <w:r>
        <w:rPr>
          <w:rStyle w:val="FootnoteReference"/>
        </w:rPr>
        <w:footnoteReference w:id="3187"/>
      </w:r>
    </w:p>
    <w:p>
      <w:pPr>
        <w:pStyle w:val="BookText"/>
      </w:pPr>
      <w:r>
        <w:rPr>
          <w:rFonts w:ascii="IRNazanin" w:hAnsi="IRNazanin" w:eastAsia="IRNazanin" w:cs="IRNazanin"/>
          <w:lang w:bidi="fa-IR"/>
          <w:color w:val="111111"/>
          <w:sz w:val="28"/>
          <w:szCs w:val="28"/>
          <w:rtl/>
        </w:rPr>
        <w:t xml:space="preserve">اسبهاى آنها را هم بى پا مى كردند.</w:t>
      </w:r>
    </w:p>
    <w:p>
      <w:pPr>
        <w:pStyle w:val="BookText"/>
      </w:pPr>
      <w:r>
        <w:rPr>
          <w:rFonts w:ascii="IRNazanin" w:hAnsi="IRNazanin" w:eastAsia="IRNazanin" w:cs="IRNazanin"/>
          <w:lang w:bidi="fa-IR"/>
          <w:color w:val="111111"/>
          <w:sz w:val="28"/>
          <w:szCs w:val="28"/>
          <w:rtl/>
        </w:rPr>
        <w:t xml:space="preserve">چون عمر بن سعد آن حال را ديد، دستور داد آتش در خيمه ها افروزند. خيمه ها را آتش زدند. حسين گفت: «بگذاريد تا چادرها را بسوزانند. اگر آتشى افروختند، نخواهند توانست به شما برسند (به سبب آتش).»</w:t>
      </w:r>
    </w:p>
    <w:p>
      <w:pPr>
        <w:pStyle w:val="BookText"/>
      </w:pPr>
      <w:r>
        <w:rPr>
          <w:rFonts w:ascii="IRNazanin" w:hAnsi="IRNazanin" w:eastAsia="IRNazanin" w:cs="IRNazanin"/>
          <w:lang w:bidi="fa-IR"/>
          <w:color w:val="111111"/>
          <w:sz w:val="28"/>
          <w:szCs w:val="28"/>
          <w:rtl/>
        </w:rPr>
        <w:t xml:space="preserve">چنين هم شده بود. همسر كلبى (ام وهب) سوى شوهر به خون آغشته خود خراميد. بالاى سرش نشست و خاك را از سر و روى او زدود. به او مى گفت: «گوارا بادت بهشت.»</w:t>
      </w:r>
    </w:p>
    <w:p>
      <w:pPr>
        <w:pStyle w:val="BookText"/>
      </w:pPr>
      <w:r>
        <w:rPr>
          <w:rFonts w:ascii="IRNazanin" w:hAnsi="IRNazanin" w:eastAsia="IRNazanin" w:cs="IRNazanin"/>
          <w:lang w:bidi="fa-IR"/>
          <w:color w:val="111111"/>
          <w:sz w:val="28"/>
          <w:szCs w:val="28"/>
          <w:rtl/>
        </w:rPr>
        <w:t xml:space="preserve">شمر او را ديد، غلام خود را كه رستم نام داشت، فرستاد سر آن زن را با گرز زد و شكست. او هم همان جا مرد. شمر حمله كرد تا به خيمه حسين رسيد. فرياد زد: «آتش را بياريد تا من اين چادر را بر ساكنين آن بيفروزم.»</w:t>
      </w:r>
    </w:p>
    <w:p>
      <w:pPr>
        <w:pStyle w:val="BookText"/>
      </w:pPr>
      <w:r>
        <w:rPr>
          <w:rFonts w:ascii="IRNazanin" w:hAnsi="IRNazanin" w:eastAsia="IRNazanin" w:cs="IRNazanin"/>
          <w:lang w:bidi="fa-IR"/>
          <w:color w:val="111111"/>
          <w:sz w:val="28"/>
          <w:szCs w:val="28"/>
          <w:rtl/>
        </w:rPr>
        <w:t xml:space="preserve">زنان نعره زنان از چادر بيرون رفتند. حسين به او نهيب داد كه: «تو خيمه مرا با خانواده من آتش مى زنى؟ خداوند تو را به آتش (دوزخ) بسوزاند.»</w:t>
      </w:r>
    </w:p>
    <w:p>
      <w:pPr>
        <w:pStyle w:val="BookText"/>
      </w:pPr>
      <w:r>
        <w:rPr>
          <w:rFonts w:ascii="IRNazanin" w:hAnsi="IRNazanin" w:eastAsia="IRNazanin" w:cs="IRNazanin"/>
          <w:lang w:bidi="fa-IR"/>
          <w:color w:val="111111"/>
          <w:sz w:val="28"/>
          <w:szCs w:val="28"/>
          <w:rtl/>
        </w:rPr>
        <w:t xml:space="preserve">حميد بن مسلم به شمر گفت: «اين كار شايسته نيست. تو اسباب عذاب خداوند (آتش) را به كار مى برى (عذاب با آتش اختصاص به خدا) تو اطفال و زنان را مى كشى. به خدا سوگند، كشتن مردان براى خشنودى امير تو بس باشد.»</w:t>
      </w:r>
    </w:p>
    <w:p>
      <w:pPr>
        <w:pStyle w:val="BookText"/>
      </w:pPr>
      <w:r>
        <w:rPr>
          <w:rFonts w:ascii="IRNazanin" w:hAnsi="IRNazanin" w:eastAsia="IRNazanin" w:cs="IRNazanin"/>
          <w:lang w:bidi="fa-IR"/>
          <w:color w:val="111111"/>
          <w:sz w:val="28"/>
          <w:szCs w:val="28"/>
          <w:rtl/>
        </w:rPr>
        <w:t xml:space="preserve">او قبول نكرد (به كار خود ادامه داد). شبث بن ربعى رسيد و او را منع كرد. ناگزير خوددارى نمود. او خواست برگردد، ناگاه زهير بن القين با عده ده مرد به آنها حمله كرد و به عقب راند و از آتش زدن خيمه ها بازداشت. آنها (زهير و اتباع او) اباعزه ضبابى را كشتند كه از اتباع شمر بود. لشكريان فزونتر شدند و پياپى حمله كردند.</w:t>
      </w:r>
    </w:p>
    <w:p>
      <w:pPr>
        <w:pStyle w:val="BookText"/>
      </w:pPr>
      <w:r>
        <w:rPr>
          <w:rFonts w:ascii="IRNazanin" w:hAnsi="IRNazanin" w:eastAsia="IRNazanin" w:cs="IRNazanin"/>
          <w:lang w:bidi="fa-IR"/>
          <w:color w:val="111111"/>
          <w:sz w:val="28"/>
          <w:szCs w:val="28"/>
          <w:rtl/>
        </w:rPr>
        <w:t xml:space="preserve">چون يك يا دو تن از ياران كشته مى شدند، جاى آنها خالى مى شد و نقص و ضعف احساس مى گرديد.</w:t>
      </w:r>
    </w:p>
    <w:p>
      <w:pPr>
        <w:pStyle w:val="BookText"/>
      </w:pPr>
      <w:r>
        <w:rPr>
          <w:rFonts w:ascii="Amiri" w:hAnsi="Amiri" w:eastAsia="Amiri" w:cs="Amiri"/>
          <w:lang w:bidi="ar-SA"/>
          <w:color w:val="111111"/>
          <w:sz w:val="28"/>
          <w:szCs w:val="28"/>
          <w:rtl/>
        </w:rPr>
        <w:t xml:space="preserve">ولى هركه از آنها (كوفيان) كشته مى شد، به سبب فزونى عده محسوس نمى شد.</w:t>
      </w:r>
    </w:p>
    <w:p>
      <w:pPr>
        <w:pStyle w:val="BookText"/>
      </w:pPr>
      <w:r>
        <w:rPr>
          <w:rFonts w:ascii="Amiri" w:hAnsi="Amiri" w:eastAsia="Amiri" w:cs="Amiri"/>
          <w:lang w:bidi="ar-SA"/>
          <w:color w:val="111111"/>
          <w:sz w:val="28"/>
          <w:szCs w:val="28"/>
          <w:rtl/>
        </w:rPr>
        <w:t xml:space="preserve">خليلى، ترجمه كامل، 5/ 179- 180</w:t>
      </w:r>
    </w:p>
    <w:p>
      <w:pPr>
        <w:pStyle w:val="BookText"/>
      </w:pPr>
      <w:r>
        <w:rPr>
          <w:rFonts w:ascii="Times New Roman" w:hAnsi="Times New Roman" w:eastAsia="Times New Roman" w:cs="Times New Roman"/>
          <w:lang w:val="en-US" w:bidi="en-US"/>
          <w:color w:val="111111"/>
          <w:sz w:val="28"/>
          <w:szCs w:val="28"/>
          <w:rtl/>
        </w:rPr>
        <w:t xml:space="preserve">80</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291- مثله النّويري، نهاية الإرب، 20/ 450</w:t>
      </w:r>
    </w:p>
    <w:p>
      <w:pPr>
        <w:pStyle w:val="BookText"/>
      </w:pPr>
      <w:r>
        <w:rPr>
          <w:rFonts w:ascii="Amiri" w:hAnsi="Amiri" w:eastAsia="Amiri" w:cs="Amiri"/>
          <w:lang w:bidi="ar-SA"/>
          <w:color w:val="111111"/>
          <w:sz w:val="28"/>
          <w:szCs w:val="28"/>
          <w:rtl/>
        </w:rPr>
        <w:t xml:space="preserve">و يقال: إنّ عمر بن سعد أمر بتقويض تلك الأبنية الّتي تمنع من القتال من أتى ناحيتها، فجعل أصحاب الحسين يقتلون من يتعاطى ذلك، فأمر بتحريقها، فقال الحسين: دعوهم يحرقونها، فإنّهم لا يستطيعون أن يجوزوا منها، و قد أحرقت.</w:t>
      </w:r>
    </w:p>
    <w:p>
      <w:pPr>
        <w:pStyle w:val="BookText"/>
      </w:pPr>
      <w:r>
        <w:rPr>
          <w:rFonts w:ascii="Amiri" w:hAnsi="Amiri" w:eastAsia="Amiri" w:cs="Amiri"/>
          <w:lang w:bidi="ar-SA"/>
          <w:color w:val="111111"/>
          <w:sz w:val="28"/>
          <w:szCs w:val="28"/>
          <w:rtl/>
        </w:rPr>
        <w:t xml:space="preserve">و جاء شمر بن ذي الجوشن قبّحه اللّه إلى فسطاط الحسين، فطعنه برمحه- يعني الفسطاط- و قال: إيتوني بالنّار لأحرقه على من فيه. فصاحت النّسوة و خرجن منه،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أحرقك اللّه بالنّار.</w:t>
      </w:r>
    </w:p>
    <w:p>
      <w:pPr>
        <w:pStyle w:val="BookText"/>
      </w:pPr>
      <w:r>
        <w:rPr>
          <w:rFonts w:ascii="IRNazanin" w:hAnsi="IRNazanin" w:eastAsia="IRNazanin" w:cs="IRNazanin"/>
          <w:lang w:bidi="fa-IR"/>
          <w:color w:val="111111"/>
          <w:sz w:val="28"/>
          <w:szCs w:val="28"/>
          <w:rtl/>
        </w:rPr>
        <w:t xml:space="preserve">و جاء شبث </w:t>
      </w:r>
      <w:r>
        <w:rPr>
          <w:rStyle w:val="FootnoteReference"/>
        </w:rPr>
        <w:footnoteReference w:id="3188"/>
      </w:r>
      <w:r>
        <w:rPr>
          <w:rFonts w:ascii="Amiri" w:hAnsi="Amiri" w:eastAsia="Amiri" w:cs="Amiri"/>
          <w:lang w:bidi="ar-SA"/>
          <w:color w:val="111111"/>
          <w:sz w:val="28"/>
          <w:szCs w:val="28"/>
          <w:rtl/>
        </w:rPr>
        <w:t xml:space="preserve">بن ربعيّ إلى شمر قبّحه اللّه، فقال له: ما رأيت أقبح من قولك، و لا من فعلك و موقفك هذا، أتريد أن ترعب النّساء؟ فاستحيى، و همّ بالرّجوع.</w:t>
      </w:r>
    </w:p>
    <w:p>
      <w:pPr>
        <w:pStyle w:val="BookText"/>
      </w:pPr>
      <w:r>
        <w:rPr>
          <w:rFonts w:ascii="Amiri" w:hAnsi="Amiri" w:eastAsia="Amiri" w:cs="Amiri"/>
          <w:lang w:bidi="ar-SA"/>
          <w:color w:val="111111"/>
          <w:sz w:val="28"/>
          <w:szCs w:val="28"/>
          <w:rtl/>
        </w:rPr>
        <w:t xml:space="preserve">و قال حميد بن مسلم: قلت لشمر: سبحان اللّه! إنّ هذا لا يصلح لك، أتريد أن تجمع على نفسك خصلتين؟ تعذب بعذاب اللّه، و تقتل الولدان و النّساء؟ و اللّه إنّ في قتلك الرّجال لما ترضي به أميرك. قال: فقال لي: من أنت؟ قلت: لا أخبرك من أنا- و خشيت أنّي إن أخبرته فعرفني أن يسوءني عند السّلطان-.</w:t>
      </w:r>
    </w:p>
    <w:p>
      <w:pPr>
        <w:pStyle w:val="BookText"/>
      </w:pPr>
      <w:r>
        <w:rPr>
          <w:rFonts w:ascii="Amiri" w:hAnsi="Amiri" w:eastAsia="Amiri" w:cs="Amiri"/>
          <w:lang w:bidi="ar-SA"/>
          <w:color w:val="111111"/>
          <w:sz w:val="28"/>
          <w:szCs w:val="28"/>
          <w:rtl/>
        </w:rPr>
        <w:t xml:space="preserve">و شدّ زهير بن القين في رجال من أصحاب الحسين على شمر بن ذي الجوشن، فأزالوه عن موقفه، و قتلوا أبا عزّة الضّبابيّ- و كان من أصحاب شمر- و كان الرّجل من أصحاب الحسين، إذا قتل بان فيهم الخلل، و إذا قتل من أصحاب ابن زياد الجماعة الكثيرة لم يتبيّن ذلك فيهم لكثرتهم.</w:t>
      </w:r>
    </w:p>
    <w:p>
      <w:pPr>
        <w:pStyle w:val="BookText"/>
      </w:pPr>
      <w:r>
        <w:rPr>
          <w:rFonts w:ascii="Amiri" w:hAnsi="Amiri" w:eastAsia="Amiri" w:cs="Amiri"/>
          <w:lang w:bidi="ar-SA"/>
          <w:color w:val="111111"/>
          <w:sz w:val="28"/>
          <w:szCs w:val="28"/>
          <w:rtl/>
        </w:rPr>
        <w:t xml:space="preserve">ابن كثير، البداية و النّهاية، 8/ 182- 183</w:t>
      </w:r>
    </w:p>
    <w:p>
      <w:pPr>
        <w:pStyle w:val="BookText"/>
      </w:pPr>
      <w:r>
        <w:rPr>
          <w:rFonts w:ascii="Amiri" w:hAnsi="Amiri" w:eastAsia="Amiri" w:cs="Amiri"/>
          <w:lang w:bidi="ar-SA"/>
          <w:color w:val="111111"/>
          <w:sz w:val="28"/>
          <w:szCs w:val="28"/>
          <w:rtl/>
        </w:rPr>
        <w:t xml:space="preserve">قال ابن أبي شاكر في تاريخه: [...] و حمل الشّمر حتّى طعن في فسطاط الحسين، و قال: عليّ بالنّار حتّى أحرق هذا البيت على أهله.</w:t>
      </w:r>
    </w:p>
    <w:p>
      <w:pPr>
        <w:pStyle w:val="BookText"/>
      </w:pPr>
      <w:r>
        <w:rPr>
          <w:rFonts w:ascii="Amiri" w:hAnsi="Amiri" w:eastAsia="Amiri" w:cs="Amiri"/>
          <w:lang w:bidi="ar-SA"/>
          <w:color w:val="111111"/>
          <w:sz w:val="28"/>
          <w:szCs w:val="28"/>
          <w:rtl/>
        </w:rPr>
        <w:t xml:space="preserve">فصاح النّساء، و خرجن من الفسطاط؛ فصاح به الحسين: حرّقك اللّه بالنّار. ثمّ اقتتلوا إلى الظّهر.</w:t>
      </w:r>
    </w:p>
    <w:p>
      <w:pPr>
        <w:pStyle w:val="BookText"/>
      </w:pPr>
      <w:r>
        <w:rPr>
          <w:rFonts w:ascii="Amiri" w:hAnsi="Amiri" w:eastAsia="Amiri" w:cs="Amiri"/>
          <w:lang w:bidi="ar-SA"/>
          <w:color w:val="111111"/>
          <w:sz w:val="28"/>
          <w:szCs w:val="28"/>
          <w:rtl/>
        </w:rPr>
        <w:t xml:space="preserve">الباعوني، جواهر المطالب، 2/ 287</w:t>
      </w:r>
    </w:p>
    <w:p>
      <w:pPr>
        <w:pStyle w:val="BookText"/>
      </w:pPr>
      <w:r>
        <w:rPr>
          <w:rFonts w:ascii="Amiri" w:hAnsi="Amiri" w:eastAsia="Amiri" w:cs="Amiri"/>
          <w:lang w:bidi="ar-SA"/>
          <w:color w:val="111111"/>
          <w:sz w:val="28"/>
          <w:szCs w:val="28"/>
          <w:rtl/>
        </w:rPr>
        <w:t xml:space="preserve">قال أبو مخنف رحمه اللّه: و حمل القوم بعضهم على بعض، و اشتدّ بينهم القتال، فصبر لهم الحسين عليه السّلام و أصحابه حتّى انتصف النّهار، و هم يقاتلون من جهة واحدة، فلمّا رأى ابن سعد لعنه اللّه ذلك، أمر بإحراق الخيم، فقال الحسين عليه السّلام لأصحابه: دعوهم، فإنّهم لم يصلوا إليكم.</w:t>
      </w:r>
    </w:p>
    <w:p>
      <w:pPr>
        <w:pStyle w:val="BookText"/>
      </w:pPr>
      <w:r>
        <w:rPr>
          <w:rFonts w:ascii="Amiri" w:hAnsi="Amiri" w:eastAsia="Amiri" w:cs="Amiri"/>
          <w:lang w:bidi="ar-SA"/>
          <w:color w:val="111111"/>
          <w:sz w:val="28"/>
          <w:szCs w:val="28"/>
          <w:rtl/>
        </w:rPr>
        <w:t xml:space="preserve">قال: فحمل الشّمر لعنه اللّه حتّى طعن فسطاط الحسين عليه السّلام، و نادى: عليّ بالنّار لأحرق بيوت الظّالمين. فحمل عليه أصحاب الحسين عليه السّلام حتّى كشفوه عن الخيمة.].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فناداه الحسين عليه السّلام: ويلك يا شمر! تريد أن تحرق خيمة رسول اللّه؟ قال: نعم. فرفع الحسين عليه السّلام طرفه إلى السّماء، و قال: اللّهمّ لا يعجزك شمر أن تحرقه بالنّار يوم القيامة.</w:t>
      </w:r>
    </w:p>
    <w:p>
      <w:pPr>
        <w:pStyle w:val="BookText"/>
      </w:pPr>
      <w:r>
        <w:rPr>
          <w:rFonts w:ascii="Amiri" w:hAnsi="Amiri" w:eastAsia="Amiri" w:cs="Amiri"/>
          <w:lang w:bidi="ar-SA"/>
          <w:color w:val="111111"/>
          <w:sz w:val="28"/>
          <w:szCs w:val="28"/>
          <w:rtl/>
        </w:rPr>
        <w:t xml:space="preserve">فغضب الشّمر لعنه اللّه و قال لأصحابه: احملوا عليهم حملة رجل واحد، و أفنوهم عن آخرهم.</w:t>
      </w:r>
    </w:p>
    <w:p>
      <w:pPr>
        <w:pStyle w:val="BookText"/>
      </w:pPr>
      <w:r>
        <w:rPr>
          <w:rFonts w:ascii="Amiri" w:hAnsi="Amiri" w:eastAsia="Amiri" w:cs="Amiri"/>
          <w:lang w:bidi="ar-SA"/>
          <w:color w:val="111111"/>
          <w:sz w:val="28"/>
          <w:szCs w:val="28"/>
          <w:rtl/>
        </w:rPr>
        <w:t xml:space="preserve">قال: فتفرّقوا يمينا و شمالا، و جعلوا يرشقونهم بالنّبل و السّهام، فصار أصحاب الحسين عليه السّلام بين جريح و طريح.</w:t>
      </w:r>
    </w:p>
    <w:p>
      <w:pPr>
        <w:pStyle w:val="BookText"/>
      </w:pPr>
      <w:r>
        <w:rPr>
          <w:rFonts w:ascii="Amiri" w:hAnsi="Amiri" w:eastAsia="Amiri" w:cs="Amiri"/>
          <w:lang w:bidi="ar-SA"/>
          <w:color w:val="111111"/>
          <w:sz w:val="28"/>
          <w:szCs w:val="28"/>
          <w:rtl/>
        </w:rPr>
        <w:t xml:space="preserve">مقتل أبي مخنف (المشهور)،/ 64- 65</w:t>
      </w:r>
    </w:p>
    <w:p>
      <w:pPr>
        <w:pStyle w:val="BookText"/>
      </w:pPr>
      <w:r>
        <w:rPr>
          <w:rFonts w:ascii="Amiri" w:hAnsi="Amiri" w:eastAsia="Amiri" w:cs="Amiri"/>
          <w:lang w:bidi="ar-SA"/>
          <w:color w:val="111111"/>
          <w:sz w:val="28"/>
          <w:szCs w:val="28"/>
          <w:rtl/>
        </w:rPr>
        <w:t xml:space="preserve">قال محمّد بن أبي طالب: [...] فأرسل عمر بن سعد الرّجال ليقوّضوها عن أيمانهم و شمائلهم، ليحيطوا بهم، و أخذ الثّلاثة و الأربعة من أصحاب الحسين يتخلّلون، فيشدّون على الرّجال يعرض و ينهب، فيرمونه عن قريب، فيصرعونه، فيقتلونه.</w:t>
      </w:r>
    </w:p>
    <w:p>
      <w:pPr>
        <w:pStyle w:val="BookText"/>
      </w:pPr>
      <w:r>
        <w:rPr>
          <w:rFonts w:ascii="Amiri" w:hAnsi="Amiri" w:eastAsia="Amiri" w:cs="Amiri"/>
          <w:lang w:bidi="ar-SA"/>
          <w:color w:val="111111"/>
          <w:sz w:val="28"/>
          <w:szCs w:val="28"/>
          <w:rtl/>
        </w:rPr>
        <w:t xml:space="preserve">فقال ابن سعد: احرقوها بالنّار، فأضرموا فيها. فقال الحسين عليه السّلام: دعوهم يحرقوها </w:t>
      </w:r>
      <w:r>
        <w:rPr>
          <w:rStyle w:val="FootnoteReference"/>
        </w:rPr>
        <w:footnoteReference w:id="3189"/>
      </w:r>
      <w:r>
        <w:rPr>
          <w:rFonts w:ascii="Amiri" w:hAnsi="Amiri" w:eastAsia="Amiri" w:cs="Amiri"/>
          <w:lang w:bidi="ar-SA"/>
          <w:color w:val="111111"/>
          <w:sz w:val="28"/>
          <w:szCs w:val="28"/>
          <w:rtl/>
        </w:rPr>
        <w:t xml:space="preserve">، فإنّهم إذا فعلوا ذلك، لم يجوزوا إليكم. فكان كما قال عليه السّلام. و قيل: أتاه شبث بن ربعيّ و قال: أفزعنا النّساء ثكلتك أمّك. فاستحيا. و أخذوا لا يقاتلونهم إلّا من وجه واحد.</w:t>
      </w:r>
    </w:p>
    <w:p>
      <w:pPr>
        <w:pStyle w:val="BookText"/>
      </w:pPr>
      <w:r>
        <w:rPr>
          <w:rFonts w:ascii="Amiri" w:hAnsi="Amiri" w:eastAsia="Amiri" w:cs="Amiri"/>
          <w:lang w:bidi="ar-SA"/>
          <w:color w:val="111111"/>
          <w:sz w:val="28"/>
          <w:szCs w:val="28"/>
          <w:rtl/>
        </w:rPr>
        <w:t xml:space="preserve">و شدّ أصحاب زهير بن القين، فقتلوا أبا عذرة الضّبابيّ من أصحاب شمر. فلم يزل يقتل من أصحاب الحسين الواحد و الإثنان، فيبين ذلك فيهم </w:t>
      </w:r>
      <w:r>
        <w:rPr>
          <w:rStyle w:val="FootnoteReference"/>
        </w:rPr>
        <w:footnoteReference w:id="3190"/>
      </w:r>
      <w:r>
        <w:rPr>
          <w:rFonts w:ascii="Amiri" w:hAnsi="Amiri" w:eastAsia="Amiri" w:cs="Amiri"/>
          <w:lang w:bidi="ar-SA"/>
          <w:color w:val="111111"/>
          <w:sz w:val="28"/>
          <w:szCs w:val="28"/>
          <w:rtl/>
        </w:rPr>
        <w:t xml:space="preserve">، لقلّتهم، و يقتل من أصحاب </w:t>
      </w:r>
      <w:r>
        <w:rPr>
          <w:rStyle w:val="FootnoteReference"/>
        </w:rPr>
        <w:footnoteReference w:id="3191"/>
      </w:r>
      <w:r>
        <w:rPr>
          <w:rFonts w:ascii="Amiri" w:hAnsi="Amiri" w:eastAsia="Amiri" w:cs="Amiri"/>
          <w:lang w:bidi="ar-SA"/>
          <w:color w:val="111111"/>
          <w:sz w:val="28"/>
          <w:szCs w:val="28"/>
          <w:rtl/>
        </w:rPr>
        <w:t xml:space="preserve">عمر العشرة </w:t>
      </w:r>
      <w:r>
        <w:rPr>
          <w:rStyle w:val="FootnoteReference"/>
        </w:rPr>
        <w:footnoteReference w:id="3192"/>
      </w:r>
      <w:r>
        <w:rPr>
          <w:rFonts w:ascii="Amiri" w:hAnsi="Amiri" w:eastAsia="Amiri" w:cs="Amiri"/>
          <w:lang w:bidi="ar-SA"/>
          <w:color w:val="111111"/>
          <w:sz w:val="28"/>
          <w:szCs w:val="28"/>
          <w:rtl/>
        </w:rPr>
        <w:t xml:space="preserve">، فلا يبين فيهم ذلك </w:t>
      </w:r>
      <w:r>
        <w:rPr>
          <w:rStyle w:val="FootnoteReference"/>
        </w:rPr>
        <w:footnoteReference w:id="3193"/>
      </w:r>
      <w:r>
        <w:rPr>
          <w:rFonts w:ascii="Amiri" w:hAnsi="Amiri" w:eastAsia="Amiri" w:cs="Amiri"/>
          <w:lang w:bidi="ar-SA"/>
          <w:color w:val="111111"/>
          <w:sz w:val="28"/>
          <w:szCs w:val="28"/>
          <w:rtl/>
        </w:rPr>
        <w:t xml:space="preserve">لكثرتهم. </w:t>
      </w:r>
      <w:r>
        <w:rPr>
          <w:rStyle w:val="FootnoteReference"/>
        </w:rPr>
        <w:footnoteReference w:id="3194"/>
      </w:r>
    </w:p>
    <w:p>
      <w:pPr>
        <w:pStyle w:val="BookText"/>
      </w:pPr>
      <w:r>
        <w:rPr>
          <w:rFonts w:ascii="IRNazanin" w:hAnsi="IRNazanin" w:eastAsia="IRNazanin" w:cs="IRNazanin"/>
          <w:lang w:bidi="fa-IR"/>
          <w:color w:val="111111"/>
          <w:sz w:val="28"/>
          <w:szCs w:val="28"/>
          <w:rtl/>
        </w:rPr>
        <w:t xml:space="preserve">و چنان شد. پيوسته اصحاب كبار اخيار آن حضرت در مقاتله آن اشرار كفّار مى كوشيدند و يك نفر از ايشان كه شهيد مى شد، از لشكر ايشان مى نمود و ده نفر و صد نفر كه از جنود نامعدود عمر مردود كشته مى شدند، هيچ نمى نمود.</w:t>
      </w:r>
    </w:p>
    <w:p>
      <w:pPr>
        <w:pStyle w:val="BookText"/>
      </w:pPr>
      <w:r>
        <w:rPr>
          <w:rFonts w:ascii="Amiri" w:hAnsi="Amiri" w:eastAsia="Amiri" w:cs="Amiri"/>
          <w:lang w:bidi="ar-SA"/>
          <w:color w:val="111111"/>
          <w:sz w:val="28"/>
          <w:szCs w:val="28"/>
          <w:rtl/>
        </w:rPr>
        <w:t xml:space="preserve">مجلسى، جلاء العيون،/ 668</w:t>
      </w:r>
    </w:p>
    <w:p>
      <w:pPr>
        <w:pStyle w:val="BookText"/>
      </w:pPr>
      <w:r>
        <w:rPr>
          <w:rFonts w:ascii="Amiri" w:hAnsi="Amiri" w:eastAsia="Amiri" w:cs="Amiri"/>
          <w:lang w:bidi="ar-SA"/>
          <w:color w:val="111111"/>
          <w:sz w:val="28"/>
          <w:szCs w:val="28"/>
          <w:rtl/>
        </w:rPr>
        <w:t xml:space="preserve">المجلسي، البحار، 45/ 21- عنه: البحراني، العوالم، 17/ 264؛ البهبهاني، الدّمعة السّاكبة، 4/ 301؛ الدّربندي، أسرار الشّهادة،/ 29468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 حمل شمر لعنه اللّه حتّى طعن فسطاط النّساء و قال: عليّ بالنّار حتّى أحرق بيوت الظّالمين. فحمل أصحاب الحسين عليه السّلام و قالوا: يا ويلك يا شمر! تحرق حرم رسول اللّه صلّى اللّه عليه و اله؟ قال: نعم.</w:t>
      </w:r>
    </w:p>
    <w:p>
      <w:pPr>
        <w:pStyle w:val="BookText"/>
      </w:pPr>
      <w:r>
        <w:rPr>
          <w:rFonts w:ascii="Amiri" w:hAnsi="Amiri" w:eastAsia="Amiri" w:cs="Amiri"/>
          <w:lang w:bidi="ar-SA"/>
          <w:color w:val="111111"/>
          <w:sz w:val="28"/>
          <w:szCs w:val="28"/>
          <w:rtl/>
        </w:rPr>
        <w:t xml:space="preserve">فرفع الحسين عليه السّلام طرفه إلى السّماء و قال: اللّهمّ لا يعجزك شمر </w:t>
      </w:r>
      <w:r>
        <w:rPr>
          <w:rStyle w:val="FootnoteReference"/>
        </w:rPr>
        <w:footnoteReference w:id="3195"/>
      </w:r>
      <w:r>
        <w:rPr>
          <w:rFonts w:ascii="Amiri" w:hAnsi="Amiri" w:eastAsia="Amiri" w:cs="Amiri"/>
          <w:lang w:bidi="ar-SA"/>
          <w:color w:val="111111"/>
          <w:sz w:val="28"/>
          <w:szCs w:val="28"/>
          <w:rtl/>
        </w:rPr>
        <w:t xml:space="preserve">أن تحرق جسده في النّار يوم القيامة. فغضب شمر و قال: ويلكم! احملوا عليهم حملة رجل واحد حتّى تبيدوهم عن آخرهم. فحملوا عليهم، فتفرّقوا عن أيمانهم و عن شمائلهم، و جعلوا يرشقونهم بالنّبل و السّهام حتّى صاروا بين طريح و جريح و ذبيح. </w:t>
      </w:r>
      <w:r>
        <w:rPr>
          <w:rStyle w:val="FootnoteReference"/>
        </w:rPr>
        <w:footnoteReference w:id="3196"/>
      </w:r>
    </w:p>
    <w:p>
      <w:pPr>
        <w:pStyle w:val="BookText"/>
      </w:pPr>
      <w:r>
        <w:rPr>
          <w:rFonts w:ascii="Amiri" w:hAnsi="Amiri" w:eastAsia="Amiri" w:cs="Amiri"/>
          <w:lang w:bidi="ar-SA"/>
          <w:color w:val="111111"/>
          <w:sz w:val="28"/>
          <w:szCs w:val="28"/>
          <w:rtl/>
        </w:rPr>
        <w:t xml:space="preserve">لشكريان آتش در خندق زدند و برافروختند. حسين عليه السّلام فرمود: «دست باز داريد تا نيك برافروزند.</w:t>
      </w:r>
    </w:p>
    <w:p>
      <w:pPr>
        <w:pStyle w:val="BookText"/>
      </w:pPr>
      <w:r>
        <w:rPr>
          <w:rFonts w:ascii="IRNazanin" w:hAnsi="IRNazanin" w:eastAsia="IRNazanin" w:cs="IRNazanin"/>
          <w:lang w:bidi="fa-IR"/>
          <w:color w:val="111111"/>
          <w:sz w:val="28"/>
          <w:szCs w:val="28"/>
          <w:rtl/>
        </w:rPr>
        <w:t xml:space="preserve">چه اين وقت، ايشان را نيكتر از دخول لشكرگاه دفع دهد و ناچار جنگ به يك سوى افتد.»</w:t>
      </w:r>
    </w:p>
    <w:p>
      <w:pPr>
        <w:pStyle w:val="BookText"/>
      </w:pPr>
      <w:r>
        <w:rPr>
          <w:rFonts w:ascii="IRNazanin" w:hAnsi="IRNazanin" w:eastAsia="IRNazanin" w:cs="IRNazanin"/>
          <w:lang w:bidi="fa-IR"/>
          <w:color w:val="111111"/>
          <w:sz w:val="28"/>
          <w:szCs w:val="28"/>
          <w:rtl/>
        </w:rPr>
        <w:t xml:space="preserve">اين وقت شبث بن ربعى پيش تاخت و بانگ بر عمر سعد زد كه: «مادر بر تو بگريد! از اين زنان و كودكان چه خواهيد؟»</w:t>
      </w:r>
    </w:p>
    <w:p>
      <w:pPr>
        <w:pStyle w:val="BookText"/>
      </w:pPr>
      <w:r>
        <w:rPr>
          <w:rFonts w:ascii="Amiri" w:hAnsi="Amiri" w:eastAsia="Amiri" w:cs="Amiri"/>
          <w:lang w:bidi="ar-SA"/>
          <w:color w:val="111111"/>
          <w:sz w:val="28"/>
          <w:szCs w:val="28"/>
          <w:rtl/>
        </w:rPr>
        <w:t xml:space="preserve">لشكريان از سرزنش و شناعت</w:t>
      </w:r>
    </w:p>
    <w:p>
      <w:pPr>
        <w:pStyle w:val="BookText"/>
      </w:pPr>
      <w:r>
        <w:rPr>
          <w:rFonts w:ascii="Amiri" w:hAnsi="Amiri" w:eastAsia="Amiri" w:cs="Amiri"/>
          <w:lang w:bidi="ar-SA"/>
          <w:color w:val="111111"/>
          <w:sz w:val="28"/>
          <w:szCs w:val="28"/>
          <w:rtl/>
        </w:rPr>
        <w:t xml:space="preserve">. شناعت: رسوايى.</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281- 282</w:t>
      </w:r>
    </w:p>
    <w:p>
      <w:pPr>
        <w:pStyle w:val="BookText"/>
      </w:pPr>
      <w:r>
        <w:rPr>
          <w:rFonts w:ascii="IRNazanin" w:hAnsi="IRNazanin" w:eastAsia="IRNazanin" w:cs="IRNazanin"/>
          <w:lang w:bidi="fa-IR"/>
          <w:color w:val="111111"/>
          <w:sz w:val="28"/>
          <w:szCs w:val="28"/>
          <w:rtl/>
        </w:rPr>
        <w:t xml:space="preserve">و در ارشاد است كه شمر با اصحاب خود حمله آورد بر خيمه ها و زهير بن القين با ده نفر از اصحاب بر آن قوم سقر مآب حمله آوردند و آنها را از خيمه ها دفع دادند و گاه بود دو يا سه نفر متعرض جماعت مى شدند كه اراده قطع طنابهاى خيام و غارت آن داشتند و ايشان را مى فرستادند و دفع مى دادند.</w:t>
      </w:r>
    </w:p>
    <w:p>
      <w:pPr>
        <w:pStyle w:val="BookText"/>
      </w:pPr>
      <w:r>
        <w:rPr>
          <w:rFonts w:ascii="Amiri" w:hAnsi="Amiri" w:eastAsia="Amiri" w:cs="Amiri"/>
          <w:lang w:bidi="ar-SA"/>
          <w:color w:val="111111"/>
          <w:sz w:val="28"/>
          <w:szCs w:val="28"/>
          <w:rtl/>
        </w:rPr>
        <w:t xml:space="preserve">بيرجندى، كبريت احمر،/ 458- 459</w:t>
      </w:r>
      <w:r>
        <w:rPr>
          <w:rStyle w:val="FootnoteReference"/>
        </w:rPr>
        <w:footnoteReference w:id="3197"/>
      </w:r>
    </w:p>
    <w:p>
      <w:pPr>
        <w:pStyle w:val="BookText"/>
      </w:pPr>
      <w:r>
        <w:rPr>
          <w:rFonts w:ascii="Amiri" w:hAnsi="Amiri" w:eastAsia="Amiri" w:cs="Amiri"/>
          <w:lang w:bidi="ar-SA"/>
          <w:color w:val="111111"/>
          <w:sz w:val="28"/>
          <w:szCs w:val="28"/>
          <w:rtl/>
        </w:rPr>
        <w:t xml:space="preserve">الدّربندي، أسرار الشّهادة،/ 294</w:t>
      </w:r>
    </w:p>
    <w:p>
      <w:pPr>
        <w:pStyle w:val="BookText"/>
      </w:pPr>
      <w:r>
        <w:rPr>
          <w:rFonts w:ascii="IRNazanin" w:hAnsi="IRNazanin" w:eastAsia="IRNazanin" w:cs="IRNazanin"/>
          <w:lang w:bidi="fa-IR"/>
          <w:color w:val="111111"/>
          <w:sz w:val="28"/>
          <w:szCs w:val="28"/>
          <w:rtl/>
        </w:rPr>
        <w:t xml:space="preserve">و حمل شمر حتّى </w:t>
      </w:r>
      <w:r>
        <w:rPr>
          <w:rStyle w:val="FootnoteReference"/>
        </w:rPr>
        <w:footnoteReference w:id="3198"/>
      </w:r>
      <w:r>
        <w:rPr>
          <w:rFonts w:ascii="Amiri" w:hAnsi="Amiri" w:eastAsia="Amiri" w:cs="Amiri"/>
          <w:lang w:bidi="ar-SA"/>
          <w:color w:val="111111"/>
          <w:sz w:val="28"/>
          <w:szCs w:val="28"/>
          <w:rtl/>
        </w:rPr>
        <w:t xml:space="preserve">بلغ فسطاط الحسين عليه السّلام، فطعنه بالرّمح، و نادى: عليّ بالنّار حتّى أحرق هذا البيت على أهله. فصاحت النّساء، و خرجن.</w:t>
      </w:r>
    </w:p>
    <w:p>
      <w:pPr>
        <w:pStyle w:val="BookText"/>
      </w:pPr>
      <w:r>
        <w:rPr>
          <w:rFonts w:ascii="Amiri" w:hAnsi="Amiri" w:eastAsia="Amiri" w:cs="Amiri"/>
          <w:lang w:bidi="ar-SA"/>
          <w:color w:val="111111"/>
          <w:sz w:val="28"/>
          <w:szCs w:val="28"/>
          <w:rtl/>
        </w:rPr>
        <w:t xml:space="preserve">و صاح الحسين عليه السّلام: أنت تحرق بيتي على أهلي، أحرقك اللّه بالنّار. فقال حميد بن].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أتقتل الولدان و النّساء، و اللّه إنّ في قتل الرّجال لما يرضى به أميرك. فلم يقبل.</w:t>
      </w:r>
    </w:p>
    <w:p>
      <w:pPr>
        <w:pStyle w:val="BookText"/>
      </w:pPr>
      <w:r>
        <w:rPr>
          <w:rFonts w:ascii="Amiri" w:hAnsi="Amiri" w:eastAsia="Amiri" w:cs="Amiri"/>
          <w:lang w:bidi="ar-SA"/>
          <w:color w:val="111111"/>
          <w:sz w:val="28"/>
          <w:szCs w:val="28"/>
          <w:rtl/>
        </w:rPr>
        <w:t xml:space="preserve">فأتاه شبث بن ربعيّ، فقال: أفزعنا النّساء، ثكلتك أمّك، فاستحيا و انصرف.</w:t>
      </w:r>
    </w:p>
    <w:p>
      <w:pPr>
        <w:pStyle w:val="BookText"/>
      </w:pPr>
      <w:r>
        <w:rPr>
          <w:rFonts w:ascii="Amiri" w:hAnsi="Amiri" w:eastAsia="Amiri" w:cs="Amiri"/>
          <w:lang w:bidi="ar-SA"/>
          <w:color w:val="111111"/>
          <w:sz w:val="28"/>
          <w:szCs w:val="28"/>
          <w:rtl/>
        </w:rPr>
        <w:t xml:space="preserve">و اشتدّ القتال بينهم </w:t>
      </w:r>
      <w:r>
        <w:rPr>
          <w:rStyle w:val="FootnoteReference"/>
        </w:rPr>
        <w:footnoteReference w:id="3199"/>
      </w:r>
      <w:r>
        <w:rPr>
          <w:rFonts w:ascii="Amiri" w:hAnsi="Amiri" w:eastAsia="Amiri" w:cs="Amiri"/>
          <w:lang w:bidi="ar-SA"/>
          <w:color w:val="111111"/>
          <w:sz w:val="28"/>
          <w:szCs w:val="28"/>
          <w:rtl/>
        </w:rPr>
        <w:t xml:space="preserve">، و لم يقدروا أن يأتوهم إلّا من جانب واحد لاجتماع أبنيتهم و تقارب بعضها من بعض. فأرسل عمر بن سعد الرّجال ليقوّضوها عن أيمانهم، و شمائلهم، ليحيطوا بهم. و أخذ الثّلاثة و الأربعة من أصحاب الحسين عليه السّلام يتخلّلون البيوت، فيقتلون الرّجل، و هو يقوّض، و ينهب. فيرمونه عن قريب، فيصرعونه، فيقتلونه. فقال ابن سعد: احرقوها بالنّار، فأحرقت. فقال لهم الحسين عليه السّلام: دعوهم يحرقوها، فإنّهم إذا فعلوا ذلك، لم يجوزوا إليكم. فكان كما قال.</w:t>
      </w:r>
    </w:p>
    <w:p>
      <w:pPr>
        <w:pStyle w:val="BookText"/>
      </w:pPr>
      <w:r>
        <w:rPr>
          <w:rFonts w:ascii="Amiri" w:hAnsi="Amiri" w:eastAsia="Amiri" w:cs="Amiri"/>
          <w:lang w:bidi="ar-SA"/>
          <w:color w:val="111111"/>
          <w:sz w:val="28"/>
          <w:szCs w:val="28"/>
          <w:rtl/>
        </w:rPr>
        <w:t xml:space="preserve">الأمين، أعيان الشّيعة، 1/ 606، لواعج الأشجان،/ 154- 155</w:t>
      </w:r>
    </w:p>
    <w:p>
      <w:pPr>
        <w:pStyle w:val="BookText"/>
      </w:pPr>
      <w:r>
        <w:rPr>
          <w:rFonts w:ascii="Amiri" w:hAnsi="Amiri" w:eastAsia="Amiri" w:cs="Amiri"/>
          <w:lang w:bidi="ar-SA"/>
          <w:color w:val="111111"/>
          <w:sz w:val="28"/>
          <w:szCs w:val="28"/>
          <w:rtl/>
        </w:rPr>
        <w:t xml:space="preserve">فأرسل ابن سعد الرّجال ليقوّضوها عن أيمانهم و شمائلهم ليحيطوا بهم، فلم يقدروا، فقال ابن سعد: أحرقوها بالنّار، فأضرموا فيها النّار. فقال الحسين عليه السّلام: دعوهم ليحرقوها، فإنّهم إذا فعلوا ذلك، لم يجوزوا إليكم. فقال له شبث بن ربعيّ: ويلك يا ابن سعد! أفزعنا النّساء، ثكلتك أمّك. فاستحيا، و أخذوا لا يقاتلونهم إلّا من وجه واحد.</w:t>
      </w:r>
    </w:p>
    <w:p>
      <w:pPr>
        <w:pStyle w:val="BookText"/>
      </w:pPr>
      <w:r>
        <w:rPr>
          <w:rFonts w:ascii="Amiri" w:hAnsi="Amiri" w:eastAsia="Amiri" w:cs="Amiri"/>
          <w:lang w:bidi="ar-SA"/>
          <w:color w:val="111111"/>
          <w:sz w:val="28"/>
          <w:szCs w:val="28"/>
          <w:rtl/>
        </w:rPr>
        <w:t xml:space="preserve">الجواهري، مثير الأحزان،/ 74].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74" w:name="pg19323_232581"/>
    <w:bookmarkEnd w:id="74"/>
    <w:p>
      <w:pPr>
        <w:pStyle w:val="Heading4"/>
      </w:pPr>
      <w:bookmarkStart w:id="228" w:name="_Toc79"/>
      <w:r>
        <w:t>أبو ثمامة يذكر أنّ الصّلاة حان وقتها و استشهاد حبيب بن مظاهر</w:t>
      </w:r>
      <w:bookmarkEnd w:id="228"/>
    </w:p>
    <w:p>
      <w:pPr>
        <w:pStyle w:val="BookText"/>
      </w:pPr>
      <w:r>
        <w:rPr>
          <w:rFonts w:ascii="Amiri" w:hAnsi="Amiri" w:eastAsia="Amiri" w:cs="Amiri"/>
          <w:lang w:bidi="ar-SA"/>
          <w:color w:val="111111"/>
          <w:sz w:val="28"/>
          <w:szCs w:val="28"/>
          <w:rtl/>
        </w:rPr>
        <w:t xml:space="preserve">و شدّ الحصين بن تميم على حبيب بن مظهر، فشدّ حبيب على الحصين، فضرب وجه فرسه بالسّيف، فشبّ، و وقع عنه، فاستنقذه أصحابه، و جعل حبيب يقول:</w:t>
      </w:r>
    </w:p>
    <w:p>
      <w:pPr>
        <w:pStyle w:val="BookText"/>
      </w:pPr>
      <w:r>
        <w:rPr>
          <w:rFonts w:ascii="Amiri" w:hAnsi="Amiri" w:eastAsia="Amiri" w:cs="Amiri"/>
          <w:lang w:bidi="ar-SA"/>
          <w:color w:val="111111"/>
          <w:sz w:val="28"/>
          <w:szCs w:val="28"/>
          <w:rtl/>
        </w:rPr>
        <w:t xml:space="preserve">أنا حبيب و أبي مظهر *** فارس هيجاء و حرب تسعر</w:t>
      </w:r>
    </w:p>
    <w:p>
      <w:pPr>
        <w:pStyle w:val="BookText"/>
      </w:pPr>
      <w:r>
        <w:rPr>
          <w:rFonts w:ascii="Amiri" w:hAnsi="Amiri" w:eastAsia="Amiri" w:cs="Amiri"/>
          <w:lang w:bidi="ar-SA"/>
          <w:color w:val="111111"/>
          <w:sz w:val="28"/>
          <w:szCs w:val="28"/>
          <w:rtl/>
        </w:rPr>
        <w:t xml:space="preserve">و أنتم منّا لعمري أكثر *** و نحن أوفى منكم و أصبر</w:t>
      </w:r>
    </w:p>
    <w:p>
      <w:pPr>
        <w:pStyle w:val="BookText"/>
      </w:pPr>
      <w:r>
        <w:rPr>
          <w:rFonts w:ascii="Amiri" w:hAnsi="Amiri" w:eastAsia="Amiri" w:cs="Amiri"/>
          <w:lang w:bidi="ar-SA"/>
          <w:color w:val="111111"/>
          <w:sz w:val="28"/>
          <w:szCs w:val="28"/>
          <w:rtl/>
        </w:rPr>
        <w:t xml:space="preserve">و نحن أعلا حجّة و أظهر *** حقّا و أبقى منكم و أعذر</w:t>
      </w:r>
    </w:p>
    <w:p>
      <w:pPr>
        <w:pStyle w:val="BookText"/>
      </w:pPr>
      <w:r>
        <w:rPr>
          <w:rFonts w:ascii="Amiri" w:hAnsi="Amiri" w:eastAsia="Amiri" w:cs="Amiri"/>
          <w:lang w:bidi="ar-SA"/>
          <w:color w:val="111111"/>
          <w:sz w:val="28"/>
          <w:szCs w:val="28"/>
          <w:rtl/>
        </w:rPr>
        <w:t xml:space="preserve">فقاتل قتالا شديدا، و حمل على رجل من بني تميم يقال له: بديل بن صريم، فضربه بالسّيف على رأسه، فقتله. و حمل عليه رجل من بني تميم آخر، فطعنه، فوقع، ثمّ ذهب ليقوم، فضربه الحصين بن تميم بالسّيف على رأسه، فسقط، و نزل إليه التّميميّ فاحتزّ رأسه و أخذه الحصين، فعلّقه في عنق فرسه ساعة، ثمّ دفعه إلى التّميميّ يتقرّب به إلى ابن زياد.</w:t>
      </w:r>
    </w:p>
    <w:p>
      <w:pPr>
        <w:pStyle w:val="BookText"/>
      </w:pPr>
      <w:r>
        <w:rPr>
          <w:rFonts w:ascii="Amiri" w:hAnsi="Amiri" w:eastAsia="Amiri" w:cs="Amiri"/>
          <w:lang w:bidi="ar-SA"/>
          <w:color w:val="111111"/>
          <w:sz w:val="28"/>
          <w:szCs w:val="28"/>
          <w:rtl/>
        </w:rPr>
        <w:t xml:space="preserve">البلاذري، جمل من أنساب الأشراف، 3/ 402- 403، أنساب الأشراف، 3/ 194- 195</w:t>
      </w:r>
    </w:p>
    <w:p>
      <w:pPr>
        <w:pStyle w:val="BookText"/>
      </w:pPr>
      <w:r>
        <w:rPr>
          <w:rFonts w:ascii="Amiri" w:hAnsi="Amiri" w:eastAsia="Amiri" w:cs="Amiri"/>
          <w:lang w:bidi="ar-SA"/>
          <w:color w:val="111111"/>
          <w:sz w:val="28"/>
          <w:szCs w:val="28"/>
          <w:rtl/>
        </w:rPr>
        <w:t xml:space="preserve">قال [أبو مخنف]: فلمّا رأى ذلك أبو ثمامة عمرو بن عبد اللّه الصّائديّ </w:t>
      </w:r>
      <w:r>
        <w:rPr>
          <w:rStyle w:val="FootnoteReference"/>
        </w:rPr>
        <w:footnoteReference w:id="3200"/>
      </w:r>
      <w:r>
        <w:rPr>
          <w:rFonts w:ascii="Amiri" w:hAnsi="Amiri" w:eastAsia="Amiri" w:cs="Amiri"/>
          <w:lang w:bidi="ar-SA"/>
          <w:color w:val="111111"/>
          <w:sz w:val="28"/>
          <w:szCs w:val="28"/>
          <w:rtl/>
        </w:rPr>
        <w:t xml:space="preserve">قال للحسين: يا أبا عبد اللّه! نفسي </w:t>
      </w:r>
      <w:r>
        <w:rPr>
          <w:rStyle w:val="FootnoteReference"/>
        </w:rPr>
        <w:footnoteReference w:id="3201"/>
      </w:r>
      <w:r>
        <w:rPr>
          <w:rFonts w:ascii="Amiri" w:hAnsi="Amiri" w:eastAsia="Amiri" w:cs="Amiri"/>
          <w:lang w:bidi="ar-SA"/>
          <w:color w:val="111111"/>
          <w:sz w:val="28"/>
          <w:szCs w:val="28"/>
          <w:rtl/>
        </w:rPr>
        <w:t xml:space="preserve">لك الفداء! إنّي أرى هؤلاء قد اقتربوا منك، و لا و اللّه لا تقتل حتّى أقتل دونك إن شاء اللّه، </w:t>
      </w:r>
      <w:r>
        <w:rPr>
          <w:rStyle w:val="FootnoteReference"/>
        </w:rPr>
        <w:footnoteReference w:id="3202"/>
      </w:r>
      <w:r>
        <w:rPr>
          <w:rFonts w:ascii="Amiri" w:hAnsi="Amiri" w:eastAsia="Amiri" w:cs="Amiri"/>
          <w:lang w:bidi="ar-SA"/>
          <w:color w:val="111111"/>
          <w:sz w:val="28"/>
          <w:szCs w:val="28"/>
          <w:rtl/>
        </w:rPr>
        <w:t xml:space="preserve">و أحبّ أن ألقى ربّي و قد صلّيت </w:t>
      </w:r>
      <w:r>
        <w:rPr>
          <w:rStyle w:val="FootnoteReference"/>
        </w:rPr>
        <w:footnoteReference w:id="3203"/>
      </w:r>
      <w:r>
        <w:rPr>
          <w:rFonts w:ascii="Amiri" w:hAnsi="Amiri" w:eastAsia="Amiri" w:cs="Amiri"/>
          <w:lang w:bidi="ar-SA"/>
          <w:color w:val="111111"/>
          <w:sz w:val="28"/>
          <w:szCs w:val="28"/>
          <w:rtl/>
        </w:rPr>
        <w:t xml:space="preserve">هذه الصّلاة الّتي دنا </w:t>
      </w:r>
      <w:r>
        <w:rPr>
          <w:rStyle w:val="FootnoteReference"/>
        </w:rPr>
        <w:footnoteReference w:id="3204"/>
      </w:r>
      <w:r>
        <w:rPr>
          <w:rFonts w:ascii="IRNazanin" w:hAnsi="IRNazanin" w:eastAsia="IRNazanin" w:cs="IRNazanin"/>
          <w:lang w:bidi="fa-IR"/>
          <w:color w:val="111111"/>
          <w:sz w:val="28"/>
          <w:szCs w:val="28"/>
          <w:rtl/>
        </w:rPr>
        <w:t xml:space="preserve">وقتها.</w:t>
      </w:r>
    </w:p>
    <w:p>
      <w:pPr>
        <w:pStyle w:val="BookText"/>
      </w:pPr>
      <w:r>
        <w:rPr>
          <w:rFonts w:ascii="Amiri" w:hAnsi="Amiri" w:eastAsia="Amiri" w:cs="Amiri"/>
          <w:lang w:bidi="ar-SA"/>
          <w:color w:val="111111"/>
          <w:sz w:val="28"/>
          <w:szCs w:val="28"/>
          <w:rtl/>
        </w:rPr>
        <w:t xml:space="preserve">قال: فرفع الحسين رأسه، </w:t>
      </w:r>
      <w:r>
        <w:rPr>
          <w:rStyle w:val="FootnoteReference"/>
        </w:rPr>
        <w:footnoteReference w:id="3205"/>
      </w:r>
      <w:r>
        <w:rPr>
          <w:rFonts w:ascii="Amiri" w:hAnsi="Amiri" w:eastAsia="Amiri" w:cs="Amiri"/>
          <w:lang w:bidi="ar-SA"/>
          <w:color w:val="111111"/>
          <w:sz w:val="28"/>
          <w:szCs w:val="28"/>
          <w:rtl/>
        </w:rPr>
        <w:t xml:space="preserve">ثمّ قال </w:t>
      </w:r>
      <w:r>
        <w:rPr>
          <w:rStyle w:val="FootnoteReference"/>
        </w:rPr>
        <w:footnoteReference w:id="3206"/>
      </w:r>
      <w:r>
        <w:rPr>
          <w:rFonts w:ascii="Amiri" w:hAnsi="Amiri" w:eastAsia="Amiri" w:cs="Amiri"/>
          <w:lang w:bidi="ar-SA"/>
          <w:color w:val="111111"/>
          <w:sz w:val="28"/>
          <w:szCs w:val="28"/>
          <w:rtl/>
        </w:rPr>
        <w:t xml:space="preserve">: ذكرت الصّلاة، جعلك اللّه من المصلّين الذّاكرين!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هذا أوّل وقتها. </w:t>
      </w:r>
      <w:r>
        <w:rPr>
          <w:rStyle w:val="FootnoteReference"/>
        </w:rPr>
        <w:footnoteReference w:id="3207"/>
      </w:r>
      <w:r>
        <w:rPr>
          <w:rFonts w:ascii="IRNazanin" w:hAnsi="IRNazanin" w:eastAsia="IRNazanin" w:cs="IRNazanin"/>
          <w:lang w:bidi="fa-IR"/>
          <w:color w:val="111111"/>
          <w:sz w:val="28"/>
          <w:szCs w:val="28"/>
          <w:rtl/>
        </w:rPr>
        <w:t xml:space="preserve">ثمّ قال: سلوهم </w:t>
      </w:r>
      <w:r>
        <w:rPr>
          <w:rStyle w:val="FootnoteReference"/>
        </w:rPr>
        <w:footnoteReference w:id="3208"/>
      </w:r>
      <w:r>
        <w:rPr>
          <w:rFonts w:ascii="Amiri" w:hAnsi="Amiri" w:eastAsia="Amiri" w:cs="Amiri"/>
          <w:lang w:bidi="ar-SA"/>
          <w:color w:val="111111"/>
          <w:sz w:val="28"/>
          <w:szCs w:val="28"/>
          <w:rtl/>
        </w:rPr>
        <w:t xml:space="preserve">أن يكفّوا عنّا حتّى نصلّي. </w:t>
      </w:r>
      <w:r>
        <w:rPr>
          <w:rStyle w:val="FootnoteReference"/>
        </w:rPr>
        <w:footnoteReference w:id="3209"/>
      </w:r>
    </w:p>
    <w:p>
      <w:pPr>
        <w:pStyle w:val="BookText"/>
      </w:pPr>
      <w:r>
        <w:rPr>
          <w:rFonts w:ascii="Amiri" w:hAnsi="Amiri" w:eastAsia="Amiri" w:cs="Amiri"/>
          <w:lang w:bidi="ar-SA"/>
          <w:color w:val="111111"/>
          <w:sz w:val="28"/>
          <w:szCs w:val="28"/>
          <w:rtl/>
        </w:rPr>
        <w:t xml:space="preserve">فقال لهم الحصين بن تميم </w:t>
      </w:r>
      <w:r>
        <w:rPr>
          <w:rStyle w:val="FootnoteReference"/>
        </w:rPr>
        <w:footnoteReference w:id="3210"/>
      </w:r>
      <w:r>
        <w:rPr>
          <w:rFonts w:ascii="Amiri" w:hAnsi="Amiri" w:eastAsia="Amiri" w:cs="Amiri"/>
          <w:lang w:bidi="ar-SA"/>
          <w:color w:val="111111"/>
          <w:sz w:val="28"/>
          <w:szCs w:val="28"/>
          <w:rtl/>
        </w:rPr>
        <w:t xml:space="preserve">: إنّها لا تقبل. فقال له حبيب بن مظاهر: </w:t>
      </w:r>
      <w:r>
        <w:rPr>
          <w:rStyle w:val="FootnoteReference"/>
        </w:rPr>
        <w:footnoteReference w:id="3211"/>
      </w:r>
      <w:r>
        <w:rPr>
          <w:rFonts w:ascii="Amiri" w:hAnsi="Amiri" w:eastAsia="Amiri" w:cs="Amiri"/>
          <w:lang w:bidi="ar-SA"/>
          <w:color w:val="111111"/>
          <w:sz w:val="28"/>
          <w:szCs w:val="28"/>
          <w:rtl/>
        </w:rPr>
        <w:t xml:space="preserve">لا تقبل زعمت! الصّلاة </w:t>
      </w:r>
      <w:r>
        <w:rPr>
          <w:rStyle w:val="FootnoteReference"/>
        </w:rPr>
        <w:footnoteReference w:id="3212"/>
      </w:r>
      <w:r>
        <w:rPr>
          <w:rFonts w:ascii="Amiri" w:hAnsi="Amiri" w:eastAsia="Amiri" w:cs="Amiri"/>
          <w:lang w:bidi="ar-SA"/>
          <w:color w:val="111111"/>
          <w:sz w:val="28"/>
          <w:szCs w:val="28"/>
          <w:rtl/>
        </w:rPr>
        <w:t xml:space="preserve">من آل رسول اللّه صلّى اللّه عليه و سلّم </w:t>
      </w:r>
      <w:r>
        <w:rPr>
          <w:rStyle w:val="FootnoteReference"/>
        </w:rPr>
        <w:footnoteReference w:id="3213"/>
      </w:r>
      <w:r>
        <w:rPr>
          <w:rFonts w:ascii="IRNazanin" w:hAnsi="IRNazanin" w:eastAsia="IRNazanin" w:cs="IRNazanin"/>
          <w:lang w:bidi="fa-IR"/>
          <w:color w:val="111111"/>
          <w:sz w:val="28"/>
          <w:szCs w:val="28"/>
          <w:rtl/>
        </w:rPr>
        <w:t xml:space="preserve">لا تقبل </w:t>
      </w:r>
      <w:r>
        <w:rPr>
          <w:rStyle w:val="FootnoteReference"/>
        </w:rPr>
        <w:footnoteReference w:id="3214"/>
      </w:r>
      <w:r>
        <w:rPr>
          <w:rFonts w:ascii="Amiri" w:hAnsi="Amiri" w:eastAsia="Amiri" w:cs="Amiri"/>
          <w:lang w:bidi="ar-SA"/>
          <w:color w:val="111111"/>
          <w:sz w:val="28"/>
          <w:szCs w:val="28"/>
          <w:rtl/>
        </w:rPr>
        <w:t xml:space="preserve">، و تقبل منك يا حمار </w:t>
      </w:r>
      <w:r>
        <w:rPr>
          <w:rStyle w:val="FootnoteReference"/>
        </w:rPr>
        <w:footnoteReference w:id="3215"/>
      </w:r>
      <w:r>
        <w:rPr>
          <w:rFonts w:ascii="Amiri" w:hAnsi="Amiri" w:eastAsia="Amiri" w:cs="Amiri"/>
          <w:lang w:bidi="ar-SA"/>
          <w:color w:val="111111"/>
          <w:sz w:val="28"/>
          <w:szCs w:val="28"/>
          <w:rtl/>
        </w:rPr>
        <w:t xml:space="preserve">! قال: فحمل عليهم حصين بن تميم، </w:t>
      </w:r>
      <w:r>
        <w:rPr>
          <w:rStyle w:val="FootnoteReference"/>
        </w:rPr>
        <w:footnoteReference w:id="3216"/>
      </w:r>
      <w:r>
        <w:rPr>
          <w:rFonts w:ascii="Amiri" w:hAnsi="Amiri" w:eastAsia="Amiri" w:cs="Amiri"/>
          <w:lang w:bidi="ar-SA"/>
          <w:color w:val="111111"/>
          <w:sz w:val="28"/>
          <w:szCs w:val="28"/>
          <w:rtl/>
        </w:rPr>
        <w:t xml:space="preserve">و خرج إليه حبيب بن مظاهر، </w:t>
      </w:r>
      <w:r>
        <w:rPr>
          <w:rStyle w:val="FootnoteReference"/>
        </w:rPr>
        <w:footnoteReference w:id="3217"/>
      </w:r>
      <w:r>
        <w:rPr>
          <w:rFonts w:ascii="IRNazanin" w:hAnsi="IRNazanin" w:eastAsia="IRNazanin" w:cs="IRNazanin"/>
          <w:lang w:bidi="fa-IR"/>
          <w:color w:val="111111"/>
          <w:sz w:val="28"/>
          <w:szCs w:val="28"/>
          <w:rtl/>
        </w:rPr>
        <w:t xml:space="preserve">فضرب </w:t>
      </w:r>
      <w:r>
        <w:rPr>
          <w:rStyle w:val="FootnoteReference"/>
        </w:rPr>
        <w:footnoteReference w:id="3218"/>
      </w:r>
      <w:r>
        <w:rPr>
          <w:rFonts w:ascii="Amiri" w:hAnsi="Amiri" w:eastAsia="Amiri" w:cs="Amiri"/>
          <w:lang w:bidi="ar-SA"/>
          <w:color w:val="111111"/>
          <w:sz w:val="28"/>
          <w:szCs w:val="28"/>
          <w:rtl/>
        </w:rPr>
        <w:t xml:space="preserve">وجه فرسه بالسّيف، فشبّ </w:t>
      </w:r>
      <w:r>
        <w:rPr>
          <w:rStyle w:val="FootnoteReference"/>
        </w:rPr>
        <w:footnoteReference w:id="3219"/>
      </w:r>
      <w:r>
        <w:rPr>
          <w:rFonts w:ascii="IRNazanin" w:hAnsi="IRNazanin" w:eastAsia="IRNazanin" w:cs="IRNazanin"/>
          <w:lang w:bidi="fa-IR"/>
          <w:color w:val="111111"/>
          <w:sz w:val="28"/>
          <w:szCs w:val="28"/>
          <w:rtl/>
        </w:rPr>
        <w:t xml:space="preserve">و وقع عنه، و حمله أصحابه فاستنقذوه، </w:t>
      </w:r>
      <w:r>
        <w:rPr>
          <w:rStyle w:val="FootnoteReference"/>
        </w:rPr>
        <w:footnoteReference w:id="3220"/>
      </w:r>
      <w:r>
        <w:rPr>
          <w:rFonts w:ascii="Amiri" w:hAnsi="Amiri" w:eastAsia="Amiri" w:cs="Amiri"/>
          <w:lang w:bidi="ar-SA"/>
          <w:color w:val="111111"/>
          <w:sz w:val="28"/>
          <w:szCs w:val="28"/>
          <w:rtl/>
        </w:rPr>
        <w:t xml:space="preserve">و أخذ حبيب يقول:</w:t>
      </w:r>
    </w:p>
    <w:p>
      <w:pPr>
        <w:pStyle w:val="BookText"/>
      </w:pPr>
      <w:r>
        <w:rPr>
          <w:rFonts w:ascii="Amiri" w:hAnsi="Amiri" w:eastAsia="Amiri" w:cs="Amiri"/>
          <w:lang w:bidi="ar-SA"/>
          <w:color w:val="111111"/>
          <w:sz w:val="28"/>
          <w:szCs w:val="28"/>
          <w:rtl/>
        </w:rPr>
        <w:t xml:space="preserve">أقسم لو كنّا لكم أعدادا *** أو شطركم و لّيتم أكتادا</w:t>
      </w:r>
    </w:p>
    <w:p>
      <w:pPr>
        <w:pStyle w:val="BookText"/>
      </w:pPr>
      <w:r>
        <w:rPr>
          <w:rFonts w:ascii="Amiri" w:hAnsi="Amiri" w:eastAsia="Amiri" w:cs="Amiri"/>
          <w:lang w:bidi="ar-SA"/>
          <w:color w:val="111111"/>
          <w:sz w:val="28"/>
          <w:szCs w:val="28"/>
          <w:rtl/>
        </w:rPr>
        <w:t xml:space="preserve">يا شرّ قوم حسبا و آدا</w:t>
      </w:r>
    </w:p>
    <w:p>
      <w:pPr>
        <w:pStyle w:val="BookText"/>
      </w:pPr>
      <w:r>
        <w:rPr>
          <w:rFonts w:ascii="Amiri" w:hAnsi="Amiri" w:eastAsia="Amiri" w:cs="Amiri"/>
          <w:lang w:bidi="ar-SA"/>
          <w:color w:val="111111"/>
          <w:sz w:val="28"/>
          <w:szCs w:val="28"/>
          <w:rtl/>
        </w:rPr>
        <w:t xml:space="preserve">قال: و جعل يقول يومئذ: </w:t>
      </w:r>
      <w:r>
        <w:rPr>
          <w:rStyle w:val="FootnoteReference"/>
        </w:rPr>
        <w:footnoteReference w:id="3221"/>
      </w:r>
    </w:p>
    <w:p>
      <w:pPr>
        <w:pStyle w:val="BookText"/>
      </w:pPr>
      <w:r>
        <w:rPr>
          <w:rFonts w:ascii="Amiri" w:hAnsi="Amiri" w:eastAsia="Amiri" w:cs="Amiri"/>
          <w:lang w:bidi="ar-SA"/>
          <w:color w:val="111111"/>
          <w:sz w:val="28"/>
          <w:szCs w:val="28"/>
          <w:rtl/>
        </w:rPr>
        <w:t xml:space="preserve">أنا حبيب و أبي مظاهر *** فارس هيجاء و حرب تسعر</w:t>
      </w:r>
    </w:p>
    <w:p>
      <w:pPr>
        <w:pStyle w:val="BookText"/>
      </w:pPr>
      <w:r>
        <w:rPr>
          <w:rFonts w:ascii="Amiri" w:hAnsi="Amiri" w:eastAsia="Amiri" w:cs="Amiri"/>
          <w:lang w:bidi="ar-SA"/>
          <w:color w:val="111111"/>
          <w:sz w:val="28"/>
          <w:szCs w:val="28"/>
          <w:rtl/>
        </w:rPr>
        <w:t xml:space="preserve">أنتم أعدّ عدّة و أكثر *** و نحن أوفى منكم و أصبر </w:t>
      </w:r>
      <w:r>
        <w:rPr>
          <w:rStyle w:val="FootnoteReference"/>
        </w:rPr>
        <w:footnoteReference w:id="3222"/>
      </w:r>
    </w:p>
    <w:p>
      <w:pPr>
        <w:pStyle w:val="BookText"/>
      </w:pPr>
      <w:r>
        <w:rPr>
          <w:rFonts w:ascii="Amiri" w:hAnsi="Amiri" w:eastAsia="Amiri" w:cs="Amiri"/>
          <w:lang w:bidi="ar-SA"/>
          <w:color w:val="111111"/>
          <w:sz w:val="28"/>
          <w:szCs w:val="28"/>
          <w:rtl/>
        </w:rPr>
        <w:t xml:space="preserve">و نحن أعلى حجّة و أظهر *** حقّا و أتقى </w:t>
      </w:r>
      <w:r>
        <w:rPr>
          <w:rStyle w:val="FootnoteReference"/>
        </w:rPr>
        <w:footnoteReference w:id="3223"/>
      </w:r>
      <w:r>
        <w:rPr>
          <w:rFonts w:ascii="Amiri" w:hAnsi="Amiri" w:eastAsia="Amiri" w:cs="Amiri"/>
          <w:lang w:bidi="ar-SA"/>
          <w:color w:val="111111"/>
          <w:sz w:val="28"/>
          <w:szCs w:val="28"/>
          <w:rtl/>
        </w:rPr>
        <w:t xml:space="preserve">منكم و أعذر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24"/>
      </w:r>
      <w:r>
        <w:rPr>
          <w:rFonts w:ascii="Amiri" w:hAnsi="Amiri" w:eastAsia="Amiri" w:cs="Amiri"/>
          <w:lang w:bidi="ar-SA"/>
          <w:color w:val="111111"/>
          <w:sz w:val="28"/>
          <w:szCs w:val="28"/>
          <w:rtl/>
        </w:rPr>
        <w:t xml:space="preserve">و قاتل قتالا شديدا، </w:t>
      </w:r>
      <w:r>
        <w:rPr>
          <w:rStyle w:val="FootnoteReference"/>
        </w:rPr>
        <w:footnoteReference w:id="3225"/>
      </w:r>
      <w:r>
        <w:rPr>
          <w:rFonts w:ascii="Amiri" w:hAnsi="Amiri" w:eastAsia="Amiri" w:cs="Amiri"/>
          <w:lang w:bidi="ar-SA"/>
          <w:color w:val="111111"/>
          <w:sz w:val="28"/>
          <w:szCs w:val="28"/>
          <w:rtl/>
        </w:rPr>
        <w:t xml:space="preserve">فحمل عليه رجل من بني تميم، </w:t>
      </w:r>
      <w:r>
        <w:rPr>
          <w:rStyle w:val="FootnoteReference"/>
        </w:rPr>
        <w:footnoteReference w:id="3226"/>
      </w:r>
      <w:r>
        <w:rPr>
          <w:rFonts w:ascii="IRNazanin" w:hAnsi="IRNazanin" w:eastAsia="IRNazanin" w:cs="IRNazanin"/>
          <w:lang w:bidi="fa-IR"/>
          <w:color w:val="111111"/>
          <w:sz w:val="28"/>
          <w:szCs w:val="28"/>
          <w:rtl/>
        </w:rPr>
        <w:t xml:space="preserve">فضربه </w:t>
      </w:r>
      <w:r>
        <w:rPr>
          <w:rStyle w:val="FootnoteReference"/>
        </w:rPr>
        <w:footnoteReference w:id="3227"/>
      </w:r>
      <w:r>
        <w:rPr>
          <w:rFonts w:ascii="Amiri" w:hAnsi="Amiri" w:eastAsia="Amiri" w:cs="Amiri"/>
          <w:lang w:bidi="ar-SA"/>
          <w:color w:val="111111"/>
          <w:sz w:val="28"/>
          <w:szCs w:val="28"/>
          <w:rtl/>
        </w:rPr>
        <w:t xml:space="preserve">بالسّيف على رأسه، فقتله </w:t>
      </w:r>
      <w:r>
        <w:rPr>
          <w:rStyle w:val="FootnoteReference"/>
        </w:rPr>
        <w:footnoteReference w:id="3228"/>
      </w:r>
      <w:r>
        <w:rPr>
          <w:rFonts w:ascii="Amiri" w:hAnsi="Amiri" w:eastAsia="Amiri" w:cs="Amiri"/>
          <w:lang w:bidi="ar-SA"/>
          <w:color w:val="111111"/>
          <w:sz w:val="28"/>
          <w:szCs w:val="28"/>
          <w:rtl/>
        </w:rPr>
        <w:t xml:space="preserve">- و كان يقال له: بديل بن صريم من بني عقفان- </w:t>
      </w:r>
      <w:r>
        <w:rPr>
          <w:rStyle w:val="FootnoteReference"/>
        </w:rPr>
        <w:footnoteReference w:id="3229"/>
      </w:r>
      <w:r>
        <w:rPr>
          <w:rFonts w:ascii="Amiri" w:hAnsi="Amiri" w:eastAsia="Amiri" w:cs="Amiri"/>
          <w:lang w:bidi="ar-SA"/>
          <w:color w:val="111111"/>
          <w:sz w:val="28"/>
          <w:szCs w:val="28"/>
          <w:rtl/>
        </w:rPr>
        <w:t xml:space="preserve">و حمل عليه </w:t>
      </w:r>
      <w:r>
        <w:rPr>
          <w:rStyle w:val="FootnoteReference"/>
        </w:rPr>
        <w:footnoteReference w:id="3230"/>
      </w:r>
      <w:r>
        <w:rPr>
          <w:rFonts w:ascii="Amiri" w:hAnsi="Amiri" w:eastAsia="Amiri" w:cs="Amiri"/>
          <w:lang w:bidi="ar-SA"/>
          <w:color w:val="111111"/>
          <w:sz w:val="28"/>
          <w:szCs w:val="28"/>
          <w:rtl/>
        </w:rPr>
        <w:t xml:space="preserve">آخر من بني تميم، فطعنه فوقع </w:t>
      </w:r>
      <w:r>
        <w:rPr>
          <w:rStyle w:val="FootnoteReference"/>
        </w:rPr>
        <w:footnoteReference w:id="3231"/>
      </w:r>
      <w:r>
        <w:rPr>
          <w:rFonts w:ascii="Amiri" w:hAnsi="Amiri" w:eastAsia="Amiri" w:cs="Amiri"/>
          <w:lang w:bidi="ar-SA"/>
          <w:color w:val="111111"/>
          <w:sz w:val="28"/>
          <w:szCs w:val="28"/>
          <w:rtl/>
        </w:rPr>
        <w:t xml:space="preserve">، فذهب ليقوم، فضربه </w:t>
      </w:r>
      <w:r>
        <w:rPr>
          <w:rStyle w:val="FootnoteReference"/>
        </w:rPr>
        <w:footnoteReference w:id="3232"/>
      </w:r>
      <w:r>
        <w:rPr>
          <w:rFonts w:ascii="Amiri" w:hAnsi="Amiri" w:eastAsia="Amiri" w:cs="Amiri"/>
          <w:lang w:bidi="ar-SA"/>
          <w:color w:val="111111"/>
          <w:sz w:val="28"/>
          <w:szCs w:val="28"/>
          <w:rtl/>
        </w:rPr>
        <w:t xml:space="preserve">الحصين بن تميم </w:t>
      </w:r>
      <w:r>
        <w:rPr>
          <w:rStyle w:val="FootnoteReference"/>
        </w:rPr>
        <w:footnoteReference w:id="3233"/>
      </w:r>
      <w:r>
        <w:rPr>
          <w:rFonts w:ascii="Amiri" w:hAnsi="Amiri" w:eastAsia="Amiri" w:cs="Amiri"/>
          <w:lang w:bidi="ar-SA"/>
          <w:color w:val="111111"/>
          <w:sz w:val="28"/>
          <w:szCs w:val="28"/>
          <w:rtl/>
        </w:rPr>
        <w:t xml:space="preserve">على رأسه بالسّيف، فوقع، </w:t>
      </w:r>
      <w:r>
        <w:rPr>
          <w:rStyle w:val="FootnoteReference"/>
        </w:rPr>
        <w:footnoteReference w:id="3234"/>
      </w:r>
      <w:r>
        <w:rPr>
          <w:rFonts w:ascii="Amiri" w:hAnsi="Amiri" w:eastAsia="Amiri" w:cs="Amiri"/>
          <w:lang w:bidi="ar-SA"/>
          <w:color w:val="111111"/>
          <w:sz w:val="28"/>
          <w:szCs w:val="28"/>
          <w:rtl/>
        </w:rPr>
        <w:t xml:space="preserve">و نزل إليه </w:t>
      </w:r>
      <w:r>
        <w:rPr>
          <w:rStyle w:val="FootnoteReference"/>
        </w:rPr>
        <w:footnoteReference w:id="3235"/>
      </w:r>
      <w:r>
        <w:rPr>
          <w:rFonts w:ascii="Amiri" w:hAnsi="Amiri" w:eastAsia="Amiri" w:cs="Amiri"/>
          <w:lang w:bidi="ar-SA"/>
          <w:color w:val="111111"/>
          <w:sz w:val="28"/>
          <w:szCs w:val="28"/>
          <w:rtl/>
        </w:rPr>
        <w:t xml:space="preserve">التّميميّ </w:t>
      </w:r>
      <w:r>
        <w:rPr>
          <w:rStyle w:val="FootnoteReference"/>
        </w:rPr>
        <w:footnoteReference w:id="3236"/>
      </w:r>
      <w:r>
        <w:rPr>
          <w:rFonts w:ascii="IRNazanin" w:hAnsi="IRNazanin" w:eastAsia="IRNazanin" w:cs="IRNazanin"/>
          <w:lang w:bidi="fa-IR"/>
          <w:color w:val="111111"/>
          <w:sz w:val="28"/>
          <w:szCs w:val="28"/>
          <w:rtl/>
        </w:rPr>
        <w:t xml:space="preserve">فاحتزّ رأسه، </w:t>
      </w:r>
      <w:r>
        <w:rPr>
          <w:rStyle w:val="FootnoteReference"/>
        </w:rPr>
        <w:footnoteReference w:id="3237"/>
      </w:r>
      <w:r>
        <w:rPr>
          <w:rFonts w:ascii="Amiri" w:hAnsi="Amiri" w:eastAsia="Amiri" w:cs="Amiri"/>
          <w:lang w:bidi="ar-SA"/>
          <w:color w:val="111111"/>
          <w:sz w:val="28"/>
          <w:szCs w:val="28"/>
          <w:rtl/>
        </w:rPr>
        <w:t xml:space="preserve">فقال له الحصين: إنّي لشريكك في قتله. فقال الآخر: و اللّه ما قتله غيري. فقال الحصين: أعطنيه أعلّقه في عنق فرسي كيما يرى النّاس و يعلموا أنّي شركت في قتله؛ ثمّ خذه أنت بعد فامض به إلى عبيد اللّه بن زياد، فلا حاجة لي فيما تعطاه على قتلك إيّاه.
قال: فأبى عليه، فأصلح قومه فيما بينهما على هذا، فدفع إليه رأس حبيب بن مظاهر، فجال به في العسكر قد علّقه في عنق فرسه، ثمّ دفعه بعد ذلك إليه. </w:t>
      </w:r>
      <w:r>
        <w:rPr>
          <w:rStyle w:val="FootnoteReference"/>
        </w:rPr>
        <w:footnoteReference w:id="3238"/>
      </w:r>
      <w:r>
        <w:rPr>
          <w:rFonts w:ascii="Amiri" w:hAnsi="Amiri" w:eastAsia="Amiri" w:cs="Amiri"/>
          <w:lang w:bidi="ar-SA"/>
          <w:color w:val="111111"/>
          <w:sz w:val="28"/>
          <w:szCs w:val="28"/>
          <w:rtl/>
        </w:rPr>
        <w:t xml:space="preserve">فلمّا رجعوا إلى الكوفة أخذ الآخر رأس حبيب </w:t>
      </w:r>
      <w:r>
        <w:rPr>
          <w:rStyle w:val="FootnoteReference"/>
        </w:rPr>
        <w:footnoteReference w:id="3239"/>
      </w:r>
      <w:r>
        <w:rPr>
          <w:rFonts w:ascii="Amiri" w:hAnsi="Amiri" w:eastAsia="Amiri" w:cs="Amiri"/>
          <w:lang w:bidi="ar-SA"/>
          <w:color w:val="111111"/>
          <w:sz w:val="28"/>
          <w:szCs w:val="28"/>
          <w:rtl/>
        </w:rPr>
        <w:t xml:space="preserve">فعلّقه في لبان فرسه، ثمّ أقبل به إلى ابن زياد في القصر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محمّد بن قيس، قال: لمّا قتل حبيب بن مظاهر هدّ ذلك حسينا و قال عند ذلك: أحتسب نفسي و حماة أصحابي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 </w:t>
      </w:r>
      <w:r>
        <w:rPr>
          <w:rStyle w:val="FootnoteReference"/>
        </w:rPr>
        <w:footnoteReference w:id="3241"/>
      </w:r>
    </w:p>
    <w:p>
      <w:pPr>
        <w:pStyle w:val="BookText"/>
      </w:pPr>
      <w:r>
        <w:rPr>
          <w:rFonts w:ascii="IRNazanin" w:hAnsi="IRNazanin" w:eastAsia="IRNazanin" w:cs="IRNazanin"/>
          <w:lang w:bidi="fa-IR"/>
          <w:color w:val="111111"/>
          <w:sz w:val="28"/>
          <w:szCs w:val="28"/>
          <w:rtl/>
        </w:rPr>
        <w:t xml:space="preserve">گويد: حسين سر برداشت و گفت: «نماز را به ياد آوردى؛ خدايت جزو نمازكنان و ذكرگويان بدارد.</w:t>
      </w:r>
    </w:p>
    <w:p>
      <w:pPr>
        <w:pStyle w:val="BookText"/>
      </w:pPr>
      <w:r>
        <w:rPr>
          <w:rFonts w:ascii="Amiri" w:hAnsi="Amiri" w:eastAsia="Amiri" w:cs="Amiri"/>
          <w:lang w:bidi="ar-SA"/>
          <w:color w:val="111111"/>
          <w:sz w:val="28"/>
          <w:szCs w:val="28"/>
          <w:rtl/>
        </w:rPr>
        <w:t xml:space="preserve">بله! اينك وقت نماز است.»</w:t>
      </w:r>
    </w:p>
    <w:p>
      <w:pPr>
        <w:pStyle w:val="BookText"/>
      </w:pPr>
      <w:r>
        <w:rPr>
          <w:rFonts w:ascii="IRNazanin" w:hAnsi="IRNazanin" w:eastAsia="IRNazanin" w:cs="IRNazanin"/>
          <w:lang w:bidi="fa-IR"/>
          <w:color w:val="111111"/>
          <w:sz w:val="28"/>
          <w:szCs w:val="28"/>
          <w:rtl/>
        </w:rPr>
        <w:t xml:space="preserve">آن گاه گفت: «از آنها بخواه دست از ما بدارند تا نماز كنيم.»</w:t>
      </w:r>
    </w:p>
    <w:p>
      <w:pPr>
        <w:pStyle w:val="BookText"/>
      </w:pPr>
      <w:r>
        <w:rPr>
          <w:rFonts w:ascii="IRNazanin" w:hAnsi="IRNazanin" w:eastAsia="IRNazanin" w:cs="IRNazanin"/>
          <w:lang w:bidi="fa-IR"/>
          <w:color w:val="111111"/>
          <w:sz w:val="28"/>
          <w:szCs w:val="28"/>
          <w:rtl/>
        </w:rPr>
        <w:t xml:space="preserve">حصين بن تميم گفت: «نمازتان قبول نمى شود.»</w:t>
      </w:r>
    </w:p>
    <w:p>
      <w:pPr>
        <w:pStyle w:val="BookText"/>
      </w:pPr>
      <w:r>
        <w:rPr>
          <w:rFonts w:ascii="IRNazanin" w:hAnsi="IRNazanin" w:eastAsia="IRNazanin" w:cs="IRNazanin"/>
          <w:lang w:bidi="fa-IR"/>
          <w:color w:val="111111"/>
          <w:sz w:val="28"/>
          <w:szCs w:val="28"/>
          <w:rtl/>
        </w:rPr>
        <w:t xml:space="preserve">حبيب بن مظاهر گفت: «قبول نمى شود؟ مى گويى نماز از خاندان پيمبر خدا قبول نمى شود، اما از تو قبول مى شود؟ اى خر!»</w:t>
      </w:r>
    </w:p>
    <w:p>
      <w:pPr>
        <w:pStyle w:val="BookText"/>
      </w:pPr>
      <w:r>
        <w:rPr>
          <w:rFonts w:ascii="IRNazanin" w:hAnsi="IRNazanin" w:eastAsia="IRNazanin" w:cs="IRNazanin"/>
          <w:lang w:bidi="fa-IR"/>
          <w:color w:val="111111"/>
          <w:sz w:val="28"/>
          <w:szCs w:val="28"/>
          <w:rtl/>
        </w:rPr>
        <w:t xml:space="preserve">گويد: حصين بن تميم حمله آورد و حبيب بن مظاهر به مقابله وى رفت و چهره اسب وى را با شمشير بزد كه روى پا بلند شد و سوار از آن بيفتاد و يارانش او را ببردند و نجات دادند.</w:t>
      </w:r>
    </w:p>
    <w:p>
      <w:pPr>
        <w:pStyle w:val="BookText"/>
      </w:pPr>
      <w:r>
        <w:rPr>
          <w:rFonts w:ascii="IRNazanin" w:hAnsi="IRNazanin" w:eastAsia="IRNazanin" w:cs="IRNazanin"/>
          <w:lang w:bidi="fa-IR"/>
          <w:color w:val="111111"/>
          <w:sz w:val="28"/>
          <w:szCs w:val="28"/>
          <w:rtl/>
        </w:rPr>
        <w:t xml:space="preserve">گويد: حبيب شعرى مى خواند به اين مضمون:</w:t>
      </w:r>
    </w:p>
    <w:p>
      <w:pPr>
        <w:pStyle w:val="BookText"/>
      </w:pPr>
      <w:r>
        <w:rPr>
          <w:rFonts w:ascii="Amiri" w:hAnsi="Amiri" w:eastAsia="Amiri" w:cs="Amiri"/>
          <w:lang w:bidi="ar-SA"/>
          <w:color w:val="111111"/>
          <w:sz w:val="28"/>
          <w:szCs w:val="28"/>
          <w:rtl/>
        </w:rPr>
        <w:t xml:space="preserve">«اى كسانى كه به نسبت و ريشه</w:t>
      </w:r>
    </w:p>
    <w:p>
      <w:pPr>
        <w:pStyle w:val="BookText"/>
      </w:pPr>
      <w:r>
        <w:rPr>
          <w:rFonts w:ascii="Amiri" w:hAnsi="Amiri" w:eastAsia="Amiri" w:cs="Amiri"/>
          <w:lang w:bidi="ar-SA"/>
          <w:color w:val="111111"/>
          <w:sz w:val="28"/>
          <w:szCs w:val="28"/>
          <w:rtl/>
        </w:rPr>
        <w:t xml:space="preserve">از همه مردم بدتريد</w:t>
      </w:r>
    </w:p>
    <w:p>
      <w:pPr>
        <w:pStyle w:val="BookText"/>
      </w:pPr>
      <w:r>
        <w:rPr>
          <w:rFonts w:ascii="IRNazanin" w:hAnsi="IRNazanin" w:eastAsia="IRNazanin" w:cs="IRNazanin"/>
          <w:lang w:bidi="fa-IR"/>
          <w:color w:val="111111"/>
          <w:sz w:val="28"/>
          <w:szCs w:val="28"/>
          <w:rtl/>
        </w:rPr>
        <w:t xml:space="preserve">قسم ياد مى كنم كه اگر به شمار شما بوديم</w:t>
      </w:r>
    </w:p>
    <w:p>
      <w:pPr>
        <w:pStyle w:val="BookText"/>
      </w:pPr>
      <w:r>
        <w:rPr>
          <w:rFonts w:ascii="Amiri" w:hAnsi="Amiri" w:eastAsia="Amiri" w:cs="Amiri"/>
          <w:lang w:bidi="ar-SA"/>
          <w:color w:val="111111"/>
          <w:sz w:val="28"/>
          <w:szCs w:val="28"/>
          <w:rtl/>
        </w:rPr>
        <w:t xml:space="preserve">يا نصف شما بوديم</w:t>
      </w:r>
    </w:p>
    <w:p>
      <w:pPr>
        <w:pStyle w:val="BookText"/>
      </w:pPr>
      <w:r>
        <w:rPr>
          <w:rFonts w:ascii="IRNazanin" w:hAnsi="IRNazanin" w:eastAsia="IRNazanin" w:cs="IRNazanin"/>
          <w:lang w:bidi="fa-IR"/>
          <w:color w:val="111111"/>
          <w:sz w:val="28"/>
          <w:szCs w:val="28"/>
          <w:rtl/>
        </w:rPr>
        <w:t xml:space="preserve">گروه گروه فرارى مى شديد.»</w:t>
      </w:r>
    </w:p>
    <w:p>
      <w:pPr>
        <w:pStyle w:val="BookText"/>
      </w:pPr>
      <w:r>
        <w:rPr>
          <w:rFonts w:ascii="IRNazanin" w:hAnsi="IRNazanin" w:eastAsia="IRNazanin" w:cs="IRNazanin"/>
          <w:lang w:bidi="fa-IR"/>
          <w:color w:val="111111"/>
          <w:sz w:val="28"/>
          <w:szCs w:val="28"/>
          <w:rtl/>
        </w:rPr>
        <w:t xml:space="preserve">گويد: و همو آن روز شعرى مى خواند به اين مضمون:</w:t>
      </w:r>
    </w:p>
    <w:p>
      <w:pPr>
        <w:pStyle w:val="BookText"/>
      </w:pPr>
      <w:r>
        <w:rPr>
          <w:rFonts w:ascii="IRNazanin" w:hAnsi="IRNazanin" w:eastAsia="IRNazanin" w:cs="IRNazanin"/>
          <w:lang w:bidi="fa-IR"/>
          <w:color w:val="111111"/>
          <w:sz w:val="28"/>
          <w:szCs w:val="28"/>
          <w:rtl/>
        </w:rPr>
        <w:t xml:space="preserve">«من حبيبم و پدرم مظاهر است</w:t>
      </w:r>
    </w:p>
    <w:p>
      <w:pPr>
        <w:pStyle w:val="BookText"/>
      </w:pPr>
      <w:r>
        <w:rPr>
          <w:rFonts w:ascii="IRNazanin" w:hAnsi="IRNazanin" w:eastAsia="IRNazanin" w:cs="IRNazanin"/>
          <w:lang w:bidi="fa-IR"/>
          <w:color w:val="111111"/>
          <w:sz w:val="28"/>
          <w:szCs w:val="28"/>
          <w:rtl/>
        </w:rPr>
        <w:t xml:space="preserve">يكه سوار عرصه نبرد و جنگ فروزان</w:t>
      </w:r>
    </w:p>
    <w:p>
      <w:pPr>
        <w:pStyle w:val="BookText"/>
      </w:pPr>
      <w:r>
        <w:rPr>
          <w:rFonts w:ascii="Amiri" w:hAnsi="Amiri" w:eastAsia="Amiri" w:cs="Amiri"/>
          <w:lang w:bidi="ar-SA"/>
          <w:color w:val="111111"/>
          <w:sz w:val="28"/>
          <w:szCs w:val="28"/>
          <w:rtl/>
        </w:rPr>
        <w:t xml:space="preserve">شمار شما بيشتر است</w:t>
      </w:r>
    </w:p>
    <w:p>
      <w:pPr>
        <w:pStyle w:val="BookText"/>
      </w:pPr>
      <w:r>
        <w:rPr>
          <w:rFonts w:ascii="Amiri" w:hAnsi="Amiri" w:eastAsia="Amiri" w:cs="Amiri"/>
          <w:lang w:bidi="ar-SA"/>
          <w:color w:val="111111"/>
          <w:sz w:val="28"/>
          <w:szCs w:val="28"/>
          <w:rtl/>
        </w:rPr>
        <w:t xml:space="preserve">اما ما وفادارتريم و صبورتر</w:t>
      </w:r>
    </w:p>
    <w:p>
      <w:pPr>
        <w:pStyle w:val="BookText"/>
      </w:pPr>
      <w:r>
        <w:rPr>
          <w:rFonts w:ascii="Amiri" w:hAnsi="Amiri" w:eastAsia="Amiri" w:cs="Amiri"/>
          <w:lang w:bidi="ar-SA"/>
          <w:color w:val="111111"/>
          <w:sz w:val="28"/>
          <w:szCs w:val="28"/>
          <w:rtl/>
        </w:rPr>
        <w:t xml:space="preserve">با حجت برتر و حق آشكارتر</w:t>
      </w:r>
    </w:p>
    <w:p>
      <w:pPr>
        <w:pStyle w:val="BookText"/>
      </w:pPr>
      <w:r>
        <w:rPr>
          <w:rFonts w:ascii="IRNazanin" w:hAnsi="IRNazanin" w:eastAsia="IRNazanin" w:cs="IRNazanin"/>
          <w:lang w:bidi="fa-IR"/>
          <w:color w:val="111111"/>
          <w:sz w:val="28"/>
          <w:szCs w:val="28"/>
          <w:rtl/>
        </w:rPr>
        <w:t xml:space="preserve">از شما پرهيزكارتريم، با دستاويز قويتر.»</w:t>
      </w:r>
    </w:p>
    <w:p>
      <w:pPr>
        <w:pStyle w:val="BookText"/>
      </w:pPr>
      <w:r>
        <w:rPr>
          <w:rFonts w:ascii="IRNazanin" w:hAnsi="IRNazanin" w:eastAsia="IRNazanin" w:cs="IRNazanin"/>
          <w:lang w:bidi="fa-IR"/>
          <w:color w:val="111111"/>
          <w:sz w:val="28"/>
          <w:szCs w:val="28"/>
          <w:rtl/>
        </w:rPr>
        <w:t xml:space="preserve">وى جنگى سخت كرد. آن گاه يكى از بنى تميم بدو حمله برد كه با شمشير به سرش زد و خونش بريخت.</w:t>
      </w:r>
    </w:p>
    <w:p>
      <w:pPr>
        <w:pStyle w:val="BookText"/>
      </w:pPr>
      <w:r>
        <w:rPr>
          <w:rFonts w:ascii="IRNazanin" w:hAnsi="IRNazanin" w:eastAsia="IRNazanin" w:cs="IRNazanin"/>
          <w:lang w:bidi="fa-IR"/>
          <w:color w:val="111111"/>
          <w:sz w:val="28"/>
          <w:szCs w:val="28"/>
          <w:rtl/>
        </w:rPr>
        <w:t xml:space="preserve">نام وى بديل بن صريم بود از بنى عقفان. آن گاه يكى ديگر از مردم بنى تميم بدو حمله آورد و با نيزه بزد كه بيفتاد. خواست برخيزد، حصين بن تميم با شمشير بر وى زد كه بيفتاد. مرد تميمى پياده شد و سرش را ببريد.</w:t>
      </w:r>
    </w:p>
    <w:p>
      <w:pPr>
        <w:pStyle w:val="BookText"/>
      </w:pPr>
      <w:r>
        <w:rPr>
          <w:rFonts w:ascii="IRNazanin" w:hAnsi="IRNazanin" w:eastAsia="IRNazanin" w:cs="IRNazanin"/>
          <w:lang w:bidi="fa-IR"/>
          <w:color w:val="111111"/>
          <w:sz w:val="28"/>
          <w:szCs w:val="28"/>
          <w:rtl/>
        </w:rPr>
        <w:t xml:space="preserve">گويد: حصين بدو گفت: «من در كار كشتن وى همدست تو بودم.»</w:t>
      </w:r>
    </w:p>
    <w:p>
      <w:pPr>
        <w:pStyle w:val="BookText"/>
      </w:pPr>
      <w:r>
        <w:rPr>
          <w:rFonts w:ascii="IRNazanin" w:hAnsi="IRNazanin" w:eastAsia="IRNazanin" w:cs="IRNazanin"/>
          <w:lang w:bidi="fa-IR"/>
          <w:color w:val="111111"/>
          <w:sz w:val="28"/>
          <w:szCs w:val="28"/>
          <w:rtl/>
        </w:rPr>
        <w:t xml:space="preserve">آن ديگرى گفت: «به خدا كسى جز من او را نكشت.»</w:t>
      </w:r>
    </w:p>
    <w:p>
      <w:pPr>
        <w:pStyle w:val="BookText"/>
      </w:pPr>
      <w:r>
        <w:rPr>
          <w:rFonts w:ascii="IRNazanin" w:hAnsi="IRNazanin" w:eastAsia="IRNazanin" w:cs="IRNazanin"/>
          <w:lang w:bidi="fa-IR"/>
          <w:color w:val="111111"/>
          <w:sz w:val="28"/>
          <w:szCs w:val="28"/>
          <w:rtl/>
        </w:rPr>
        <w:t xml:space="preserve">حصين گفت: «سر را به من بده كه به گردن اسبم بياويزم كه مردم ببينند و بدانند كه در كشتن وى همدست بوده ام. سپس آن را بگير و پيش عبيد اللّه بن زياد ببر كه مرا به آنچه بابت كشتن وى به تو مى دهند، حاجت نيست.»</w:t>
      </w:r>
    </w:p>
    <w:p>
      <w:pPr>
        <w:pStyle w:val="BookText"/>
      </w:pPr>
      <w:r>
        <w:rPr>
          <w:rFonts w:ascii="IRNazanin" w:hAnsi="IRNazanin" w:eastAsia="IRNazanin" w:cs="IRNazanin"/>
          <w:lang w:bidi="fa-IR"/>
          <w:color w:val="111111"/>
          <w:sz w:val="28"/>
          <w:szCs w:val="28"/>
          <w:rtl/>
        </w:rPr>
        <w:t xml:space="preserve">گويد: اما مرد تميمى نپذيرفت؛ ولى قومشان به همين گونه صلحشان دادند كه سر حبيب بن مظاهر را به حصين داد كه آن را به گردن اسب خويش آويخت و در اردوگاه بگردانيد. سپس بدو باز داد و چون به كوفه رسيد، آن ديگرى سر حبيب را بگرفت و به سينه اسب خويش آويخت و سوى ابن زياد رفت كه در قصر بود.</w:t>
      </w:r>
    </w:p>
    <w:p>
      <w:pPr>
        <w:pStyle w:val="BookText"/>
      </w:pPr>
      <w:r>
        <w:rPr>
          <w:rFonts w:ascii="IRNazanin" w:hAnsi="IRNazanin" w:eastAsia="IRNazanin" w:cs="IRNazanin"/>
          <w:lang w:bidi="fa-IR"/>
          <w:color w:val="111111"/>
          <w:sz w:val="28"/>
          <w:szCs w:val="28"/>
          <w:rtl/>
        </w:rPr>
        <w:t xml:space="preserve">محمد بن قيس گويد: وقتى حبيب بن مظاهر كشته شد، حسين در خود شكست و گفت: «خودم را و محافظ يارانم را پيش خدا ذخيره مى نهم.»</w:t>
      </w:r>
    </w:p>
    <w:p>
      <w:pPr>
        <w:pStyle w:val="BookText"/>
      </w:pPr>
      <w:r>
        <w:rPr>
          <w:rFonts w:ascii="IRNazanin" w:hAnsi="IRNazanin" w:eastAsia="IRNazanin" w:cs="IRNazanin"/>
          <w:lang w:bidi="fa-IR"/>
          <w:color w:val="111111"/>
          <w:sz w:val="28"/>
          <w:szCs w:val="28"/>
          <w:rtl/>
        </w:rPr>
        <w:t xml:space="preserve">پاينده، ترجمه تاريخ طبرى، 7/ 3042- 3044</w:t>
      </w:r>
    </w:p>
    <w:p>
      <w:pPr>
        <w:pStyle w:val="BookText"/>
      </w:pPr>
      <w:r>
        <w:rPr>
          <w:rFonts w:ascii="Times New Roman" w:hAnsi="Times New Roman" w:eastAsia="Times New Roman" w:cs="Times New Roman"/>
          <w:lang w:val="en-US" w:bidi="en-US"/>
          <w:color w:val="111111"/>
          <w:sz w:val="28"/>
          <w:szCs w:val="28"/>
          <w:rtl/>
        </w:rPr>
        <w:t xml:space="preserve">44</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439- 440- عنه: القمي، نفس المهموم،/ 270- 272؛ بحر العلوم، مقتل الحسين عليه السّلام،/ 397- 399؛ المحمودي، العبرات، 2/ 39- 40؛ مثله المازندراني، معالي السّبطين، 1/ 374- 376</w:t>
      </w:r>
    </w:p>
    <w:p>
      <w:pPr>
        <w:pStyle w:val="BookText"/>
      </w:pPr>
      <w:r>
        <w:rPr>
          <w:rFonts w:ascii="Amiri" w:hAnsi="Amiri" w:eastAsia="Amiri" w:cs="Amiri"/>
          <w:lang w:bidi="ar-SA"/>
          <w:color w:val="111111"/>
          <w:sz w:val="28"/>
          <w:szCs w:val="28"/>
          <w:rtl/>
        </w:rPr>
        <w:t xml:space="preserve">و خرج من بعده [عمرو بن مطاع] حبيب بن مظاهر الأسديّ و هو </w:t>
      </w:r>
      <w:r>
        <w:rPr>
          <w:rStyle w:val="FootnoteReference"/>
        </w:rPr>
        <w:footnoteReference w:id="3242"/>
      </w:r>
      <w:r>
        <w:rPr>
          <w:rFonts w:ascii="Amiri" w:hAnsi="Amiri" w:eastAsia="Amiri" w:cs="Amiri"/>
          <w:lang w:bidi="ar-SA"/>
          <w:color w:val="111111"/>
          <w:sz w:val="28"/>
          <w:szCs w:val="28"/>
          <w:rtl/>
        </w:rPr>
        <w:t xml:space="preserve">يرتجز و </w:t>
      </w:r>
      <w:r>
        <w:rPr>
          <w:rStyle w:val="FootnoteReference"/>
        </w:rPr>
        <w:footnoteReference w:id="3243"/>
      </w:r>
      <w:r>
        <w:rPr>
          <w:rFonts w:ascii="Amiri" w:hAnsi="Amiri" w:eastAsia="Amiri" w:cs="Amiri"/>
          <w:lang w:bidi="ar-SA"/>
          <w:color w:val="111111"/>
          <w:sz w:val="28"/>
          <w:szCs w:val="28"/>
          <w:rtl/>
        </w:rPr>
        <w:t xml:space="preserve">يقول:</w:t>
      </w:r>
      <w:r>
        <w:rPr>
          <w:rStyle w:val="FootnoteReference"/>
        </w:rPr>
        <w:footnoteReference w:id="3244"/>
      </w:r>
    </w:p>
    <w:p>
      <w:pPr>
        <w:pStyle w:val="BookText"/>
      </w:pPr>
      <w:r>
        <w:rPr>
          <w:rFonts w:ascii="Amiri" w:hAnsi="Amiri" w:eastAsia="Amiri" w:cs="Amiri"/>
          <w:lang w:bidi="ar-SA"/>
          <w:color w:val="111111"/>
          <w:sz w:val="28"/>
          <w:szCs w:val="28"/>
          <w:rtl/>
        </w:rPr>
        <w:t xml:space="preserve">[أنا حبيب (و </w:t>
      </w:r>
      <w:r>
        <w:rPr>
          <w:rStyle w:val="FootnoteReference"/>
        </w:rPr>
        <w:footnoteReference w:id="3245"/>
      </w:r>
      <w:r>
        <w:rPr>
          <w:rFonts w:ascii="Amiri" w:hAnsi="Amiri" w:eastAsia="Amiri" w:cs="Amiri"/>
          <w:lang w:bidi="ar-SA"/>
          <w:color w:val="111111"/>
          <w:sz w:val="28"/>
          <w:szCs w:val="28"/>
          <w:rtl/>
        </w:rPr>
        <w:t xml:space="preserve">) أبي مظاهر </w:t>
      </w:r>
      <w:r>
        <w:rPr>
          <w:rStyle w:val="FootnoteReference"/>
        </w:rPr>
        <w:footnoteReference w:id="3246"/>
      </w:r>
      <w:r>
        <w:rPr>
          <w:rFonts w:ascii="Amiri" w:hAnsi="Amiri" w:eastAsia="Amiri" w:cs="Amiri"/>
          <w:lang w:bidi="ar-SA"/>
          <w:color w:val="111111"/>
          <w:sz w:val="28"/>
          <w:szCs w:val="28"/>
          <w:rtl/>
        </w:rPr>
        <w:t xml:space="preserve">*** فارس هيجاء و حرب تسعر</w:t>
      </w:r>
    </w:p>
    <w:p>
      <w:pPr>
        <w:pStyle w:val="BookText"/>
      </w:pPr>
      <w:r>
        <w:rPr>
          <w:rFonts w:ascii="IRNazanin" w:hAnsi="IRNazanin" w:eastAsia="IRNazanin" w:cs="IRNazanin"/>
          <w:lang w:bidi="fa-IR"/>
          <w:color w:val="111111"/>
          <w:sz w:val="28"/>
          <w:szCs w:val="28"/>
          <w:rtl/>
        </w:rPr>
        <w:t xml:space="preserve">أنتم </w:t>
      </w:r>
      <w:r>
        <w:rPr>
          <w:rStyle w:val="FootnoteReference"/>
        </w:rPr>
        <w:footnoteReference w:id="3247"/>
      </w:r>
      <w:r>
        <w:rPr>
          <w:rStyle w:val="FootnoteReference"/>
        </w:rPr>
        <w:footnoteReference w:id="3248"/>
      </w:r>
      <w:r>
        <w:rPr>
          <w:rFonts w:ascii="Amiri" w:hAnsi="Amiri" w:eastAsia="Amiri" w:cs="Amiri"/>
          <w:lang w:bidi="ar-SA"/>
          <w:color w:val="111111"/>
          <w:sz w:val="28"/>
          <w:szCs w:val="28"/>
          <w:rtl/>
        </w:rPr>
        <w:t xml:space="preserve">أعدّ عدّة و </w:t>
      </w:r>
      <w:r>
        <w:rPr>
          <w:rStyle w:val="FootnoteReference"/>
        </w:rPr>
        <w:footnoteReference w:id="3249"/>
      </w:r>
      <w:r>
        <w:rPr>
          <w:rFonts w:ascii="Amiri" w:hAnsi="Amiri" w:eastAsia="Amiri" w:cs="Amiri"/>
          <w:lang w:bidi="ar-SA"/>
          <w:color w:val="111111"/>
          <w:sz w:val="28"/>
          <w:szCs w:val="28"/>
          <w:rtl/>
        </w:rPr>
        <w:t xml:space="preserve">أكثر *** و نحن أعلى حجّة و أقهر</w:t>
      </w:r>
    </w:p>
    <w:p>
      <w:pPr>
        <w:pStyle w:val="BookText"/>
      </w:pPr>
      <w:r>
        <w:rPr>
          <w:rFonts w:ascii="Amiri" w:hAnsi="Amiri" w:eastAsia="Amiri" w:cs="Amiri"/>
          <w:lang w:bidi="ar-SA"/>
          <w:color w:val="111111"/>
          <w:sz w:val="28"/>
          <w:szCs w:val="28"/>
          <w:rtl/>
        </w:rPr>
        <w:t xml:space="preserve">(و) أنتم عند الوفاء أغدر *** و نحن أوفى منكم و أصبر]</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197- 198</w:t>
      </w:r>
    </w:p>
    <w:p>
      <w:pPr>
        <w:pStyle w:val="BookText"/>
      </w:pPr>
      <w:r>
        <w:rPr>
          <w:rFonts w:ascii="Amiri" w:hAnsi="Amiri" w:eastAsia="Amiri" w:cs="Amiri"/>
          <w:lang w:bidi="ar-SA"/>
          <w:color w:val="111111"/>
          <w:sz w:val="28"/>
          <w:szCs w:val="28"/>
          <w:rtl/>
        </w:rPr>
        <w:t xml:space="preserve">ثمّ برز من بعده [زهير بن القين] حبيب بن مظاهر (مظهّر) </w:t>
      </w:r>
      <w:r>
        <w:rPr>
          <w:rStyle w:val="FootnoteReference"/>
        </w:rPr>
        <w:footnoteReference w:id="3250"/>
      </w:r>
      <w:r>
        <w:rPr>
          <w:rFonts w:ascii="Amiri" w:hAnsi="Amiri" w:eastAsia="Amiri" w:cs="Amiri"/>
          <w:lang w:bidi="ar-SA"/>
          <w:color w:val="111111"/>
          <w:sz w:val="28"/>
          <w:szCs w:val="28"/>
          <w:rtl/>
        </w:rPr>
        <w:t xml:space="preserve">الأسديّ (رضوان اللّه عليه) و هو يقول:].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حبيب و أبي مظاهر </w:t>
      </w:r>
      <w:r>
        <w:rPr>
          <w:rStyle w:val="FootnoteReference"/>
        </w:rPr>
        <w:footnoteReference w:id="3251"/>
      </w:r>
      <w:r>
        <w:rPr>
          <w:rFonts w:ascii="Amiri" w:hAnsi="Amiri" w:eastAsia="Amiri" w:cs="Amiri"/>
          <w:lang w:bidi="ar-SA"/>
          <w:color w:val="111111"/>
          <w:sz w:val="28"/>
          <w:szCs w:val="28"/>
          <w:rtl/>
        </w:rPr>
        <w:t xml:space="preserve">*** لنحن أزكى منكم و أطهر</w:t>
      </w:r>
    </w:p>
    <w:p>
      <w:pPr>
        <w:pStyle w:val="BookText"/>
      </w:pPr>
      <w:r>
        <w:rPr>
          <w:rFonts w:ascii="Amiri" w:hAnsi="Amiri" w:eastAsia="Amiri" w:cs="Amiri"/>
          <w:lang w:bidi="ar-SA"/>
          <w:color w:val="111111"/>
          <w:sz w:val="28"/>
          <w:szCs w:val="28"/>
          <w:rtl/>
        </w:rPr>
        <w:t xml:space="preserve">ننصر خير النّاس حين يذكر</w:t>
      </w:r>
    </w:p>
    <w:p>
      <w:pPr>
        <w:pStyle w:val="BookText"/>
      </w:pPr>
      <w:r>
        <w:rPr>
          <w:rFonts w:ascii="Amiri" w:hAnsi="Amiri" w:eastAsia="Amiri" w:cs="Amiri"/>
          <w:lang w:bidi="ar-SA"/>
          <w:color w:val="111111"/>
          <w:sz w:val="28"/>
          <w:szCs w:val="28"/>
          <w:rtl/>
        </w:rPr>
        <w:t xml:space="preserve">فقتل منهم أحدا و ثلاثين رجلا، ثمّ قتل رضى اللّه عنه. </w:t>
      </w:r>
      <w:r>
        <w:rPr>
          <w:rStyle w:val="FootnoteReference"/>
        </w:rPr>
        <w:footnoteReference w:id="3252"/>
      </w:r>
    </w:p>
    <w:p>
      <w:pPr>
        <w:pStyle w:val="BookText"/>
      </w:pPr>
      <w:r>
        <w:rPr>
          <w:rFonts w:ascii="IRNazanin" w:hAnsi="IRNazanin" w:eastAsia="IRNazanin" w:cs="IRNazanin"/>
          <w:lang w:bidi="fa-IR"/>
          <w:color w:val="111111"/>
          <w:sz w:val="28"/>
          <w:szCs w:val="28"/>
          <w:rtl/>
        </w:rPr>
        <w:t xml:space="preserve">منم حبيب و پدرم مظهر *** ما از شما ازكى بوديم و اطهر</w:t>
      </w:r>
    </w:p>
    <w:p>
      <w:pPr>
        <w:pStyle w:val="BookText"/>
      </w:pPr>
      <w:r>
        <w:rPr>
          <w:rFonts w:ascii="Amiri" w:hAnsi="Amiri" w:eastAsia="Amiri" w:cs="Amiri"/>
          <w:lang w:bidi="ar-SA"/>
          <w:color w:val="111111"/>
          <w:sz w:val="28"/>
          <w:szCs w:val="28"/>
          <w:rtl/>
        </w:rPr>
        <w:t xml:space="preserve">ناصر خير الناس حين يذكر</w:t>
      </w:r>
    </w:p>
    <w:p>
      <w:pPr>
        <w:pStyle w:val="BookText"/>
      </w:pPr>
      <w:r>
        <w:rPr>
          <w:rFonts w:ascii="IRNazanin" w:hAnsi="IRNazanin" w:eastAsia="IRNazanin" w:cs="IRNazanin"/>
          <w:lang w:bidi="fa-IR"/>
          <w:color w:val="111111"/>
          <w:sz w:val="28"/>
          <w:szCs w:val="28"/>
          <w:rtl/>
        </w:rPr>
        <w:t xml:space="preserve">و از آنها سى و يك تن كشت و كشته شد (رضوان الله علیه).</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[بسند تقدّم عن عليّ بن الحسين عليهما السّلام]</w:t>
      </w:r>
    </w:p>
    <w:p>
      <w:pPr>
        <w:pStyle w:val="BookText"/>
      </w:pPr>
      <w:r>
        <w:rPr>
          <w:rFonts w:ascii="Amiri" w:hAnsi="Amiri" w:eastAsia="Amiri" w:cs="Amiri"/>
          <w:lang w:bidi="ar-SA"/>
          <w:color w:val="111111"/>
          <w:sz w:val="28"/>
          <w:szCs w:val="28"/>
          <w:rtl/>
        </w:rPr>
        <w:t xml:space="preserve">الصّدوق، الأمالي،/ 160- عنه: المجلسي، البحار، 44/ 319- 320؛ البحراني، العوالم، 17/ 169</w:t>
      </w:r>
    </w:p>
    <w:p>
      <w:pPr>
        <w:pStyle w:val="BookText"/>
      </w:pPr>
      <w:r>
        <w:rPr>
          <w:rFonts w:ascii="Amiri" w:hAnsi="Amiri" w:eastAsia="Amiri" w:cs="Amiri"/>
          <w:lang w:bidi="ar-SA"/>
          <w:color w:val="111111"/>
          <w:sz w:val="28"/>
          <w:szCs w:val="28"/>
          <w:rtl/>
        </w:rPr>
        <w:t xml:space="preserve">قال: و رأى أبو ثمامة </w:t>
      </w:r>
      <w:r>
        <w:rPr>
          <w:rStyle w:val="FootnoteReference"/>
        </w:rPr>
        <w:footnoteReference w:id="3253"/>
      </w:r>
      <w:r>
        <w:rPr>
          <w:rFonts w:ascii="Amiri" w:hAnsi="Amiri" w:eastAsia="Amiri" w:cs="Amiri"/>
          <w:lang w:bidi="ar-SA"/>
          <w:color w:val="111111"/>
          <w:sz w:val="28"/>
          <w:szCs w:val="28"/>
          <w:rtl/>
        </w:rPr>
        <w:t xml:space="preserve">الصّيداويّ زوال الشّمس، </w:t>
      </w:r>
      <w:r>
        <w:rPr>
          <w:rStyle w:val="FootnoteReference"/>
        </w:rPr>
        <w:footnoteReference w:id="3254"/>
      </w:r>
      <w:r>
        <w:rPr>
          <w:rFonts w:ascii="Amiri" w:hAnsi="Amiri" w:eastAsia="Amiri" w:cs="Amiri"/>
          <w:lang w:bidi="ar-SA"/>
          <w:color w:val="111111"/>
          <w:sz w:val="28"/>
          <w:szCs w:val="28"/>
          <w:rtl/>
        </w:rPr>
        <w:t xml:space="preserve">فقال للحسين: </w:t>
      </w:r>
      <w:r>
        <w:rPr>
          <w:rStyle w:val="FootnoteReference"/>
        </w:rPr>
        <w:footnoteReference w:id="3255"/>
      </w:r>
      <w:r>
        <w:rPr>
          <w:rFonts w:ascii="Amiri" w:hAnsi="Amiri" w:eastAsia="Amiri" w:cs="Amiri"/>
          <w:lang w:bidi="ar-SA"/>
          <w:color w:val="111111"/>
          <w:sz w:val="28"/>
          <w:szCs w:val="28"/>
          <w:rtl/>
        </w:rPr>
        <w:t xml:space="preserve">يا أبا عبد اللّه! نفسي </w:t>
      </w:r>
      <w:r>
        <w:rPr>
          <w:rStyle w:val="FootnoteReference"/>
        </w:rPr>
        <w:footnoteReference w:id="3256"/>
      </w:r>
      <w:r>
        <w:rPr>
          <w:rFonts w:ascii="Amiri" w:hAnsi="Amiri" w:eastAsia="Amiri" w:cs="Amiri"/>
          <w:lang w:bidi="ar-SA"/>
          <w:color w:val="111111"/>
          <w:sz w:val="28"/>
          <w:szCs w:val="28"/>
          <w:rtl/>
        </w:rPr>
        <w:t xml:space="preserve">لك </w:t>
      </w:r>
      <w:r>
        <w:rPr>
          <w:rStyle w:val="FootnoteReference"/>
        </w:rPr>
        <w:footnoteReference w:id="3257"/>
      </w:r>
      <w:r>
        <w:rPr>
          <w:rFonts w:ascii="IRNazanin" w:hAnsi="IRNazanin" w:eastAsia="IRNazanin" w:cs="IRNazanin"/>
          <w:lang w:bidi="fa-IR"/>
          <w:color w:val="111111"/>
          <w:sz w:val="28"/>
          <w:szCs w:val="28"/>
          <w:rtl/>
        </w:rPr>
        <w:t xml:space="preserve">الفداء </w:t>
      </w:r>
      <w:r>
        <w:rPr>
          <w:rStyle w:val="FootnoteReference"/>
        </w:rPr>
        <w:footnoteReference w:id="3258"/>
      </w:r>
      <w:r>
        <w:rPr>
          <w:rFonts w:ascii="IRNazanin" w:hAnsi="IRNazanin" w:eastAsia="IRNazanin" w:cs="IRNazanin"/>
          <w:lang w:bidi="fa-IR"/>
          <w:color w:val="111111"/>
          <w:sz w:val="28"/>
          <w:szCs w:val="28"/>
          <w:rtl/>
        </w:rPr>
        <w:t xml:space="preserve">، أرى </w:t>
      </w:r>
      <w:r>
        <w:rPr>
          <w:rStyle w:val="FootnoteReference"/>
        </w:rPr>
        <w:footnoteReference w:id="3259"/>
      </w:r>
      <w:r>
        <w:rPr>
          <w:rFonts w:ascii="IRNazanin" w:hAnsi="IRNazanin" w:eastAsia="IRNazanin" w:cs="IRNazanin"/>
          <w:lang w:bidi="fa-IR"/>
          <w:color w:val="111111"/>
          <w:sz w:val="28"/>
          <w:szCs w:val="28"/>
          <w:rtl/>
        </w:rPr>
        <w:t xml:space="preserve">هؤلاء قد </w:t>
      </w:r>
      <w:r>
        <w:rPr>
          <w:rStyle w:val="FootnoteReference"/>
        </w:rPr>
        <w:footnoteReference w:id="3260"/>
      </w:r>
      <w:r>
        <w:rPr>
          <w:rFonts w:ascii="IRNazanin" w:hAnsi="IRNazanin" w:eastAsia="IRNazanin" w:cs="IRNazanin"/>
          <w:lang w:bidi="fa-IR"/>
          <w:color w:val="111111"/>
          <w:sz w:val="28"/>
          <w:szCs w:val="28"/>
          <w:rtl/>
        </w:rPr>
        <w:t xml:space="preserve">اقتربوا، </w:t>
      </w:r>
      <w:r>
        <w:rPr>
          <w:rStyle w:val="FootnoteReference"/>
        </w:rPr>
        <w:footnoteReference w:id="3261"/>
      </w:r>
      <w:r>
        <w:rPr>
          <w:rFonts w:ascii="IRNazanin" w:hAnsi="IRNazanin" w:eastAsia="IRNazanin" w:cs="IRNazanin"/>
          <w:lang w:bidi="fa-IR"/>
          <w:color w:val="111111"/>
          <w:sz w:val="28"/>
          <w:szCs w:val="28"/>
          <w:rtl/>
        </w:rPr>
        <w:t xml:space="preserve">و لا و اللّه تقتل </w:t>
      </w:r>
      <w:r>
        <w:rPr>
          <w:rStyle w:val="FootnoteReference"/>
        </w:rPr>
        <w:footnoteReference w:id="3262"/>
      </w:r>
      <w:r>
        <w:rPr>
          <w:rFonts w:ascii="Amiri" w:hAnsi="Amiri" w:eastAsia="Amiri" w:cs="Amiri"/>
          <w:lang w:bidi="ar-SA"/>
          <w:color w:val="111111"/>
          <w:sz w:val="28"/>
          <w:szCs w:val="28"/>
          <w:rtl/>
        </w:rPr>
        <w:t xml:space="preserve">حتّى أقتل دونك، و أحبّ أن ألقى </w:t>
      </w:r>
      <w:r>
        <w:rPr>
          <w:rStyle w:val="FootnoteReference"/>
        </w:rPr>
        <w:footnoteReference w:id="3263"/>
      </w:r>
      <w:r>
        <w:rPr>
          <w:rFonts w:ascii="Amiri" w:hAnsi="Amiri" w:eastAsia="Amiri" w:cs="Amiri"/>
          <w:lang w:bidi="ar-SA"/>
          <w:color w:val="111111"/>
          <w:sz w:val="28"/>
          <w:szCs w:val="28"/>
          <w:rtl/>
        </w:rPr>
        <w:t xml:space="preserve">ربّي </w:t>
      </w:r>
      <w:r>
        <w:rPr>
          <w:rStyle w:val="FootnoteReference"/>
        </w:rPr>
        <w:footnoteReference w:id="3264"/>
      </w:r>
      <w:r>
        <w:rPr>
          <w:rFonts w:ascii="Amiri" w:hAnsi="Amiri" w:eastAsia="Amiri" w:cs="Amiri"/>
          <w:lang w:bidi="ar-SA"/>
          <w:color w:val="111111"/>
          <w:sz w:val="28"/>
          <w:szCs w:val="28"/>
          <w:rtl/>
        </w:rPr>
        <w:t xml:space="preserve">و قد صلّيت هذه الصّلاة </w:t>
      </w:r>
      <w:r>
        <w:rPr>
          <w:rStyle w:val="FootnoteReference"/>
        </w:rPr>
        <w:footnoteReference w:id="3265"/>
      </w:r>
      <w:r>
        <w:rPr>
          <w:rFonts w:ascii="Amiri" w:hAnsi="Amiri" w:eastAsia="Amiri" w:cs="Amiri"/>
          <w:lang w:bidi="ar-SA"/>
          <w:color w:val="111111"/>
          <w:sz w:val="28"/>
          <w:szCs w:val="28"/>
          <w:rtl/>
        </w:rPr>
        <w:t xml:space="preserve">الّتي دنا وقتها </w:t>
      </w:r>
      <w:r>
        <w:rPr>
          <w:rStyle w:val="FootnoteReference"/>
        </w:rPr>
        <w:footnoteReference w:id="3266"/>
      </w:r>
      <w:r>
        <w:rPr>
          <w:rFonts w:ascii="Amiri" w:hAnsi="Amiri" w:eastAsia="Amiri" w:cs="Amiri"/>
          <w:lang w:bidi="ar-SA"/>
          <w:color w:val="111111"/>
          <w:sz w:val="28"/>
          <w:szCs w:val="28"/>
          <w:rtl/>
        </w:rPr>
        <w:t xml:space="preserve">. فرفع الحسين رأسه إلى السّماء، و قال له: ذكرت الصّلاة جعلك اللّه من المصلّين، </w:t>
      </w:r>
      <w:r>
        <w:rPr>
          <w:rStyle w:val="FootnoteReference"/>
        </w:rPr>
        <w:footnoteReference w:id="3267"/>
      </w:r>
      <w:r>
        <w:rPr>
          <w:rFonts w:ascii="IRNazanin" w:hAnsi="IRNazanin" w:eastAsia="IRNazanin" w:cs="IRNazanin"/>
          <w:lang w:bidi="fa-IR"/>
          <w:color w:val="111111"/>
          <w:sz w:val="28"/>
          <w:szCs w:val="28"/>
          <w:rtl/>
        </w:rPr>
        <w:t xml:space="preserve">نعم، هذا أوّل وقتها. </w:t>
      </w:r>
      <w:r>
        <w:rPr>
          <w:rStyle w:val="FootnoteReference"/>
        </w:rPr>
        <w:footnoteReference w:id="3268"/>
      </w:r>
      <w:r>
        <w:rPr>
          <w:rFonts w:ascii="Amiri" w:hAnsi="Amiri" w:eastAsia="Amiri" w:cs="Amiri"/>
          <w:lang w:bidi="ar-SA"/>
          <w:color w:val="111111"/>
          <w:sz w:val="28"/>
          <w:szCs w:val="28"/>
          <w:rtl/>
        </w:rPr>
        <w:t xml:space="preserve">ثمّ قال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سلوهم أن يكفّوا عنّا حتّى نصلّي. </w:t>
      </w:r>
      <w:r>
        <w:rPr>
          <w:rStyle w:val="FootnoteReference"/>
        </w:rPr>
        <w:footnoteReference w:id="3270"/>
      </w:r>
      <w:r>
        <w:rPr>
          <w:rFonts w:ascii="IRNazanin" w:hAnsi="IRNazanin" w:eastAsia="IRNazanin" w:cs="IRNazanin"/>
          <w:lang w:bidi="fa-IR"/>
          <w:color w:val="111111"/>
          <w:sz w:val="28"/>
          <w:szCs w:val="28"/>
          <w:rtl/>
        </w:rPr>
        <w:t xml:space="preserve">فقال </w:t>
      </w:r>
      <w:r>
        <w:rPr>
          <w:rStyle w:val="FootnoteReference"/>
        </w:rPr>
        <w:footnoteReference w:id="3271"/>
      </w:r>
      <w:r>
        <w:rPr>
          <w:rFonts w:ascii="Amiri" w:hAnsi="Amiri" w:eastAsia="Amiri" w:cs="Amiri"/>
          <w:lang w:bidi="ar-SA"/>
          <w:color w:val="111111"/>
          <w:sz w:val="28"/>
          <w:szCs w:val="28"/>
          <w:rtl/>
        </w:rPr>
        <w:t xml:space="preserve">له الحصين بن نمير </w:t>
      </w:r>
      <w:r>
        <w:rPr>
          <w:rStyle w:val="FootnoteReference"/>
        </w:rPr>
        <w:footnoteReference w:id="3272"/>
      </w:r>
      <w:r>
        <w:rPr>
          <w:rFonts w:ascii="Amiri" w:hAnsi="Amiri" w:eastAsia="Amiri" w:cs="Amiri"/>
          <w:lang w:bidi="ar-SA"/>
          <w:color w:val="111111"/>
          <w:sz w:val="28"/>
          <w:szCs w:val="28"/>
          <w:rtl/>
        </w:rPr>
        <w:t xml:space="preserve">: إنّها لا تقبل منك </w:t>
      </w:r>
      <w:r>
        <w:rPr>
          <w:rStyle w:val="FootnoteReference"/>
        </w:rPr>
        <w:footnoteReference w:id="3273"/>
      </w:r>
      <w:r>
        <w:rPr>
          <w:rFonts w:ascii="Times New Roman" w:hAnsi="Times New Roman" w:eastAsia="Times New Roman" w:cs="Times New Roman"/>
          <w:lang w:val="en-US" w:bidi="en-US"/>
          <w:color w:val="111111"/>
          <w:sz w:val="28"/>
          <w:szCs w:val="28"/>
          <w:rtl/>
        </w:rPr>
        <w:t xml:space="preserve">.</w:t>
      </w:r>
      <w:r>
        <w:rPr>
          <w:rStyle w:val="FootnoteReference"/>
        </w:rPr>
        <w:footnoteReference w:id="3274"/>
      </w:r>
      <w:r>
        <w:rPr>
          <w:rFonts w:ascii="Amiri" w:hAnsi="Amiri" w:eastAsia="Amiri" w:cs="Amiri"/>
          <w:lang w:bidi="ar-SA"/>
          <w:color w:val="111111"/>
          <w:sz w:val="28"/>
          <w:szCs w:val="28"/>
          <w:rtl/>
        </w:rPr>
        <w:t xml:space="preserve">فقال له حبيب بن مظاهر: </w:t>
      </w:r>
      <w:r>
        <w:rPr>
          <w:rStyle w:val="FootnoteReference"/>
        </w:rPr>
        <w:footnoteReference w:id="3275"/>
      </w:r>
      <w:r>
        <w:rPr>
          <w:rFonts w:ascii="Amiri" w:hAnsi="Amiri" w:eastAsia="Amiri" w:cs="Amiri"/>
          <w:lang w:bidi="ar-SA"/>
          <w:color w:val="111111"/>
          <w:sz w:val="28"/>
          <w:szCs w:val="28"/>
          <w:rtl/>
        </w:rPr>
        <w:t xml:space="preserve">لا تقبل الصّلاة زعمت </w:t>
      </w:r>
      <w:r>
        <w:rPr>
          <w:rStyle w:val="FootnoteReference"/>
        </w:rPr>
        <w:footnoteReference w:id="3276"/>
      </w:r>
      <w:r>
        <w:rPr>
          <w:rFonts w:ascii="IRNazanin" w:hAnsi="IRNazanin" w:eastAsia="IRNazanin" w:cs="IRNazanin"/>
          <w:lang w:bidi="fa-IR"/>
          <w:color w:val="111111"/>
          <w:sz w:val="28"/>
          <w:szCs w:val="28"/>
          <w:rtl/>
        </w:rPr>
        <w:t xml:space="preserve">من آل رسول اللّه، </w:t>
      </w:r>
      <w:r>
        <w:rPr>
          <w:rStyle w:val="FootnoteReference"/>
        </w:rPr>
        <w:footnoteReference w:id="3277"/>
      </w:r>
      <w:r>
        <w:rPr>
          <w:rFonts w:ascii="IRNazanin" w:hAnsi="IRNazanin" w:eastAsia="IRNazanin" w:cs="IRNazanin"/>
          <w:lang w:bidi="fa-IR"/>
          <w:color w:val="111111"/>
          <w:sz w:val="28"/>
          <w:szCs w:val="28"/>
          <w:rtl/>
        </w:rPr>
        <w:t xml:space="preserve">و تقبل </w:t>
      </w:r>
      <w:r>
        <w:rPr>
          <w:rStyle w:val="FootnoteReference"/>
        </w:rPr>
        <w:footnoteReference w:id="3278"/>
      </w:r>
      <w:r>
        <w:rPr>
          <w:rFonts w:ascii="Amiri" w:hAnsi="Amiri" w:eastAsia="Amiri" w:cs="Amiri"/>
          <w:lang w:bidi="ar-SA"/>
          <w:color w:val="111111"/>
          <w:sz w:val="28"/>
          <w:szCs w:val="28"/>
          <w:rtl/>
        </w:rPr>
        <w:t xml:space="preserve">منك يا ختّار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 </w:t>
      </w:r>
      <w:r>
        <w:rPr>
          <w:rStyle w:val="FootnoteReference"/>
        </w:rPr>
        <w:footnoteReference w:id="3280"/>
      </w:r>
      <w:r>
        <w:rPr>
          <w:rStyle w:val="FootnoteReference"/>
        </w:rPr>
        <w:footnoteReference w:id="3281"/>
      </w:r>
      <w:r>
        <w:rPr>
          <w:rFonts w:ascii="Amiri" w:hAnsi="Amiri" w:eastAsia="Amiri" w:cs="Amiri"/>
          <w:lang w:bidi="ar-SA"/>
          <w:color w:val="111111"/>
          <w:sz w:val="28"/>
          <w:szCs w:val="28"/>
          <w:rtl/>
        </w:rPr>
        <w:t xml:space="preserve">فحمل عليه الحصين </w:t>
      </w:r>
      <w:r>
        <w:rPr>
          <w:rStyle w:val="FootnoteReference"/>
        </w:rPr>
        <w:footnoteReference w:id="3282"/>
      </w:r>
      <w:r>
        <w:rPr>
          <w:rFonts w:ascii="IRNazanin" w:hAnsi="IRNazanin" w:eastAsia="IRNazanin" w:cs="IRNazanin"/>
          <w:lang w:bidi="fa-IR"/>
          <w:color w:val="111111"/>
          <w:sz w:val="28"/>
          <w:szCs w:val="28"/>
          <w:rtl/>
        </w:rPr>
        <w:t xml:space="preserve">، </w:t>
      </w:r>
      <w:r>
        <w:rPr>
          <w:rStyle w:val="FootnoteReference"/>
        </w:rPr>
        <w:footnoteReference w:id="3283"/>
      </w:r>
      <w:r>
        <w:rPr>
          <w:rFonts w:ascii="Amiri" w:hAnsi="Amiri" w:eastAsia="Amiri" w:cs="Amiri"/>
          <w:lang w:bidi="ar-SA"/>
          <w:color w:val="111111"/>
          <w:sz w:val="28"/>
          <w:szCs w:val="28"/>
          <w:rtl/>
        </w:rPr>
        <w:t xml:space="preserve">و حمل عليه حبيب </w:t>
      </w:r>
      <w:r>
        <w:rPr>
          <w:rStyle w:val="FootnoteReference"/>
        </w:rPr>
        <w:footnoteReference w:id="3284"/>
      </w:r>
      <w:r>
        <w:rPr>
          <w:rFonts w:ascii="IRNazanin" w:hAnsi="IRNazanin" w:eastAsia="IRNazanin" w:cs="IRNazanin"/>
          <w:lang w:bidi="fa-IR"/>
          <w:color w:val="111111"/>
          <w:sz w:val="28"/>
          <w:szCs w:val="28"/>
          <w:rtl/>
        </w:rPr>
        <w:t xml:space="preserve">، فضرب </w:t>
      </w:r>
      <w:r>
        <w:rPr>
          <w:rStyle w:val="FootnoteReference"/>
        </w:rPr>
        <w:footnoteReference w:id="3285"/>
      </w:r>
      <w:r>
        <w:rPr>
          <w:rFonts w:ascii="Amiri" w:hAnsi="Amiri" w:eastAsia="Amiri" w:cs="Amiri"/>
          <w:lang w:bidi="ar-SA"/>
          <w:color w:val="111111"/>
          <w:sz w:val="28"/>
          <w:szCs w:val="28"/>
          <w:rtl/>
        </w:rPr>
        <w:t xml:space="preserve">حبيب وجه الفرس، فشبّ الفرس </w:t>
      </w:r>
      <w:r>
        <w:rPr>
          <w:rStyle w:val="FootnoteReference"/>
        </w:rPr>
        <w:footnoteReference w:id="3286"/>
      </w:r>
      <w:r>
        <w:rPr>
          <w:rFonts w:ascii="IRNazanin" w:hAnsi="IRNazanin" w:eastAsia="IRNazanin" w:cs="IRNazanin"/>
          <w:lang w:bidi="fa-IR"/>
          <w:color w:val="111111"/>
          <w:sz w:val="28"/>
          <w:szCs w:val="28"/>
          <w:rtl/>
        </w:rPr>
        <w:t xml:space="preserve">، </w:t>
      </w:r>
      <w:r>
        <w:rPr>
          <w:rStyle w:val="FootnoteReference"/>
        </w:rPr>
        <w:footnoteReference w:id="3287"/>
      </w:r>
      <w:r>
        <w:rPr>
          <w:rFonts w:ascii="IRNazanin" w:hAnsi="IRNazanin" w:eastAsia="IRNazanin" w:cs="IRNazanin"/>
          <w:lang w:bidi="fa-IR"/>
          <w:color w:val="111111"/>
          <w:sz w:val="28"/>
          <w:szCs w:val="28"/>
          <w:rtl/>
        </w:rPr>
        <w:t xml:space="preserve">و وقع عنه </w:t>
      </w:r>
      <w:r>
        <w:rPr>
          <w:rStyle w:val="FootnoteReference"/>
        </w:rPr>
        <w:footnoteReference w:id="3288"/>
      </w:r>
      <w:r>
        <w:rPr>
          <w:rFonts w:ascii="Amiri" w:hAnsi="Amiri" w:eastAsia="Amiri" w:cs="Amiri"/>
          <w:lang w:bidi="ar-SA"/>
          <w:color w:val="111111"/>
          <w:sz w:val="28"/>
          <w:szCs w:val="28"/>
          <w:rtl/>
        </w:rPr>
        <w:t xml:space="preserve">الحصين، </w:t>
      </w:r>
      <w:r>
        <w:rPr>
          <w:rStyle w:val="FootnoteReference"/>
        </w:rPr>
        <w:footnoteReference w:id="3289"/>
      </w:r>
      <w:r>
        <w:rPr>
          <w:rFonts w:ascii="IRNazanin" w:hAnsi="IRNazanin" w:eastAsia="IRNazanin" w:cs="IRNazanin"/>
          <w:lang w:bidi="fa-IR"/>
          <w:color w:val="111111"/>
          <w:sz w:val="28"/>
          <w:szCs w:val="28"/>
          <w:rtl/>
        </w:rPr>
        <w:t xml:space="preserve">فاحتوشه أصحابه، فاستنقذوه.</w:t>
      </w:r>
    </w:p>
    <w:p>
      <w:pPr>
        <w:pStyle w:val="BookText"/>
      </w:pPr>
      <w:r>
        <w:rPr>
          <w:rFonts w:ascii="Amiri" w:hAnsi="Amiri" w:eastAsia="Amiri" w:cs="Amiri"/>
          <w:lang w:bidi="ar-SA"/>
          <w:color w:val="111111"/>
          <w:sz w:val="28"/>
          <w:szCs w:val="28"/>
          <w:rtl/>
        </w:rPr>
        <w:t xml:space="preserve">الخوارزمي، مقتل الحسين عليه السّلام، 2/ 17- مثله الأمين، أعيان الشّيعة، 1/ 606؛ لواعج الأشجان،/ 155؛ الجواهري، مثير الأحزان،/ 74؛ المقرّم، مقتل الحسين عليه السّلام،/ 300- 301</w:t>
      </w:r>
    </w:p>
    <w:p>
      <w:pPr>
        <w:pStyle w:val="BookText"/>
      </w:pPr>
      <w:r>
        <w:rPr>
          <w:rFonts w:ascii="Amiri" w:hAnsi="Amiri" w:eastAsia="Amiri" w:cs="Amiri"/>
          <w:lang w:bidi="ar-SA"/>
          <w:color w:val="111111"/>
          <w:sz w:val="28"/>
          <w:szCs w:val="28"/>
          <w:rtl/>
        </w:rPr>
        <w:t xml:space="preserve">ثمّ خرج من بعده [عمر بن مطاع] حبيب بن مظاهر الأسديّ و هو يقول:</w:t>
      </w:r>
    </w:p>
    <w:p>
      <w:pPr>
        <w:pStyle w:val="BookText"/>
      </w:pPr>
      <w:r>
        <w:rPr>
          <w:rFonts w:ascii="Amiri" w:hAnsi="Amiri" w:eastAsia="Amiri" w:cs="Amiri"/>
          <w:lang w:bidi="ar-SA"/>
          <w:color w:val="111111"/>
          <w:sz w:val="28"/>
          <w:szCs w:val="28"/>
          <w:rtl/>
        </w:rPr>
        <w:t xml:space="preserve">أنا حبيب و أبي مظهر *** فارس هيجاء و حرب تسعر</w:t>
      </w:r>
    </w:p>
    <w:p>
      <w:pPr>
        <w:pStyle w:val="BookText"/>
      </w:pPr>
      <w:r>
        <w:rPr>
          <w:rFonts w:ascii="Amiri" w:hAnsi="Amiri" w:eastAsia="Amiri" w:cs="Amiri"/>
          <w:lang w:bidi="ar-SA"/>
          <w:color w:val="111111"/>
          <w:sz w:val="28"/>
          <w:szCs w:val="28"/>
          <w:rtl/>
        </w:rPr>
        <w:t xml:space="preserve">فأنتم عند العديد أكثر *** و نحن أعلى حجّة و أظهر</w:t>
      </w:r>
    </w:p>
    <w:p>
      <w:pPr>
        <w:pStyle w:val="BookText"/>
      </w:pPr>
      <w:r>
        <w:rPr>
          <w:rFonts w:ascii="Amiri" w:hAnsi="Amiri" w:eastAsia="Amiri" w:cs="Amiri"/>
          <w:lang w:bidi="ar-SA"/>
          <w:color w:val="111111"/>
          <w:sz w:val="28"/>
          <w:szCs w:val="28"/>
          <w:rtl/>
        </w:rPr>
        <w:t xml:space="preserve">و أنتم عند الهياج غدّر *** و نحن أوفى منكم و أصبر].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قاتل و جعل يحمل و يقول:</w:t>
      </w:r>
    </w:p>
    <w:p>
      <w:pPr>
        <w:pStyle w:val="BookText"/>
      </w:pPr>
      <w:r>
        <w:rPr>
          <w:rFonts w:ascii="Amiri" w:hAnsi="Amiri" w:eastAsia="Amiri" w:cs="Amiri"/>
          <w:lang w:bidi="ar-SA"/>
          <w:color w:val="111111"/>
          <w:sz w:val="28"/>
          <w:szCs w:val="28"/>
          <w:rtl/>
        </w:rPr>
        <w:t xml:space="preserve">أقسم لو كنتم لنا أعدادا *** أو شطركم و لّيتم الأكتادا</w:t>
      </w:r>
    </w:p>
    <w:p>
      <w:pPr>
        <w:pStyle w:val="BookText"/>
      </w:pPr>
      <w:r>
        <w:rPr>
          <w:rFonts w:ascii="Amiri" w:hAnsi="Amiri" w:eastAsia="Amiri" w:cs="Amiri"/>
          <w:lang w:bidi="ar-SA"/>
          <w:color w:val="111111"/>
          <w:sz w:val="28"/>
          <w:szCs w:val="28"/>
          <w:rtl/>
        </w:rPr>
        <w:t xml:space="preserve">يا شرّ قوم حسبا و آدا *** و يا أشدّ معشر عنادا</w:t>
      </w:r>
    </w:p>
    <w:p>
      <w:pPr>
        <w:pStyle w:val="BookText"/>
      </w:pPr>
      <w:r>
        <w:rPr>
          <w:rFonts w:ascii="Amiri" w:hAnsi="Amiri" w:eastAsia="Amiri" w:cs="Amiri"/>
          <w:lang w:bidi="ar-SA"/>
          <w:color w:val="111111"/>
          <w:sz w:val="28"/>
          <w:szCs w:val="28"/>
          <w:rtl/>
        </w:rPr>
        <w:t xml:space="preserve">فحمل عليه رجل من بني تميم، فطعنه، فذهب ليقوم، فضربه الحصين بن نمير على رأسه بالسّيف، فوقع، و نزل التّميميّ، فاحتزّ رأسه، فهدّ مقتله الحسين، فقال: عند اللّه أحتسب نفسي و حماة أصحابي. و قيل: بل قتله رجل يقال له: بديل بن صريم. </w:t>
      </w:r>
      <w:r>
        <w:rPr>
          <w:rStyle w:val="FootnoteReference"/>
        </w:rPr>
        <w:footnoteReference w:id="3290"/>
      </w:r>
    </w:p>
    <w:p>
      <w:pPr>
        <w:pStyle w:val="BookText"/>
      </w:pPr>
      <w:r>
        <w:rPr>
          <w:rFonts w:ascii="Amiri" w:hAnsi="Amiri" w:eastAsia="Amiri" w:cs="Amiri"/>
          <w:lang w:bidi="ar-SA"/>
          <w:color w:val="111111"/>
          <w:sz w:val="28"/>
          <w:szCs w:val="28"/>
          <w:rtl/>
        </w:rPr>
        <w:t xml:space="preserve">الخوارزمي، مقتل الحسين، 2/ 18- 19</w:t>
      </w:r>
    </w:p>
    <w:p>
      <w:pPr>
        <w:pStyle w:val="BookText"/>
      </w:pPr>
      <w:r>
        <w:rPr>
          <w:rFonts w:ascii="Amiri" w:hAnsi="Amiri" w:eastAsia="Amiri" w:cs="Amiri"/>
          <w:lang w:bidi="ar-SA"/>
          <w:color w:val="111111"/>
          <w:sz w:val="28"/>
          <w:szCs w:val="28"/>
          <w:rtl/>
        </w:rPr>
        <w:t xml:space="preserve">ثمّ برز حبيب بن مظاهر الأسديّ قائلا:</w:t>
      </w:r>
    </w:p>
    <w:p>
      <w:pPr>
        <w:pStyle w:val="BookText"/>
      </w:pPr>
      <w:r>
        <w:rPr>
          <w:rFonts w:ascii="Amiri" w:hAnsi="Amiri" w:eastAsia="Amiri" w:cs="Amiri"/>
          <w:lang w:bidi="ar-SA"/>
          <w:color w:val="111111"/>
          <w:sz w:val="28"/>
          <w:szCs w:val="28"/>
          <w:rtl/>
        </w:rPr>
        <w:t xml:space="preserve">إنّي حبيب و أبي مظاهر *** فارس هيجاء و حرب تسعر</w:t>
      </w:r>
    </w:p>
    <w:p>
      <w:pPr>
        <w:pStyle w:val="BookText"/>
      </w:pPr>
      <w:r>
        <w:rPr>
          <w:rFonts w:ascii="Amiri" w:hAnsi="Amiri" w:eastAsia="Amiri" w:cs="Amiri"/>
          <w:lang w:bidi="ar-SA"/>
          <w:color w:val="111111"/>
          <w:sz w:val="28"/>
          <w:szCs w:val="28"/>
          <w:rtl/>
        </w:rPr>
        <w:t xml:space="preserve">و أنتم عند العديد أكثر *** و نحن أعلى حجّة و أقهر</w:t>
      </w:r>
    </w:p>
    <w:p>
      <w:pPr>
        <w:pStyle w:val="BookText"/>
      </w:pPr>
      <w:r>
        <w:rPr>
          <w:rFonts w:ascii="Amiri" w:hAnsi="Amiri" w:eastAsia="Amiri" w:cs="Amiri"/>
          <w:lang w:bidi="ar-SA"/>
          <w:color w:val="111111"/>
          <w:sz w:val="28"/>
          <w:szCs w:val="28"/>
          <w:rtl/>
        </w:rPr>
        <w:t xml:space="preserve">فقتل اثنين و ستّين رجلا، قتله الحصين بن نمير، و علّق رأسه في عنق فرسه.</w:t>
      </w:r>
    </w:p>
    <w:p>
      <w:pPr>
        <w:pStyle w:val="BookText"/>
      </w:pPr>
      <w:r>
        <w:rPr>
          <w:rFonts w:ascii="IRNazanin" w:hAnsi="IRNazanin" w:eastAsia="IRNazanin" w:cs="IRNazanin"/>
          <w:lang w:bidi="fa-IR"/>
          <w:color w:val="111111"/>
          <w:sz w:val="28"/>
          <w:szCs w:val="28"/>
          <w:rtl/>
        </w:rPr>
        <w:t xml:space="preserve">ابن شهر آشوب، المناقب، 4/ 103</w:t>
      </w:r>
    </w:p>
    <w:p>
      <w:pPr>
        <w:pStyle w:val="BookText"/>
      </w:pPr>
      <w:r>
        <w:rPr>
          <w:rFonts w:ascii="Amiri" w:hAnsi="Amiri" w:eastAsia="Amiri" w:cs="Amiri"/>
          <w:lang w:bidi="ar-SA"/>
          <w:color w:val="111111"/>
          <w:sz w:val="28"/>
          <w:szCs w:val="28"/>
          <w:rtl/>
        </w:rPr>
        <w:t xml:space="preserve">و لمّا حضر وقت الصّلاة، قال أبو ثمامة الصّائديّ للحسين: نفسي لنفسك الفداء! أرى </w:t>
      </w:r>
      <w:r>
        <w:rPr>
          <w:rStyle w:val="FootnoteReference"/>
        </w:rPr>
        <w:footnoteReference w:id="3291"/>
      </w:r>
      <w:r>
        <w:rPr>
          <w:rFonts w:ascii="Amiri" w:hAnsi="Amiri" w:eastAsia="Amiri" w:cs="Amiri"/>
          <w:lang w:bidi="ar-SA"/>
          <w:color w:val="111111"/>
          <w:sz w:val="28"/>
          <w:szCs w:val="28"/>
          <w:rtl/>
        </w:rPr>
        <w:t xml:space="preserve">هؤلاء قد اقتربوا منك، و اللّه </w:t>
      </w:r>
      <w:r>
        <w:rPr>
          <w:rStyle w:val="FootnoteReference"/>
        </w:rPr>
        <w:footnoteReference w:id="3292"/>
      </w:r>
      <w:r>
        <w:rPr>
          <w:rFonts w:ascii="Amiri" w:hAnsi="Amiri" w:eastAsia="Amiri" w:cs="Amiri"/>
          <w:lang w:bidi="ar-SA"/>
          <w:color w:val="111111"/>
          <w:sz w:val="28"/>
          <w:szCs w:val="28"/>
          <w:rtl/>
        </w:rPr>
        <w:t xml:space="preserve">لا تقتل حتّى أقتل دونك، </w:t>
      </w:r>
      <w:r>
        <w:rPr>
          <w:rStyle w:val="FootnoteReference"/>
        </w:rPr>
        <w:footnoteReference w:id="3293"/>
      </w:r>
      <w:r>
        <w:rPr>
          <w:rFonts w:ascii="Amiri" w:hAnsi="Amiri" w:eastAsia="Amiri" w:cs="Amiri"/>
          <w:lang w:bidi="ar-SA"/>
          <w:color w:val="111111"/>
          <w:sz w:val="28"/>
          <w:szCs w:val="28"/>
          <w:rtl/>
        </w:rPr>
        <w:t xml:space="preserve">و أحبّ أن ألقى ربّي و قد صلّيت هذه الصّلاة. </w:t>
      </w:r>
      <w:r>
        <w:rPr>
          <w:rStyle w:val="FootnoteReference"/>
        </w:rPr>
        <w:footnoteReference w:id="3294"/>
      </w:r>
      <w:r>
        <w:rPr>
          <w:rFonts w:ascii="Amiri" w:hAnsi="Amiri" w:eastAsia="Amiri" w:cs="Amiri"/>
          <w:lang w:bidi="ar-SA"/>
          <w:color w:val="111111"/>
          <w:sz w:val="28"/>
          <w:szCs w:val="28"/>
          <w:rtl/>
        </w:rPr>
        <w:t xml:space="preserve">فرفع الحسين رأسه، و قال: ذكرت الصّلاة جعلك اللّه من المصلّين، الذّاكرين </w:t>
      </w:r>
      <w:r>
        <w:rPr>
          <w:rStyle w:val="FootnoteReference"/>
        </w:rPr>
        <w:footnoteReference w:id="3295"/>
      </w:r>
      <w:r>
        <w:rPr>
          <w:rFonts w:ascii="Amiri" w:hAnsi="Amiri" w:eastAsia="Amiri" w:cs="Amiri"/>
          <w:lang w:bidi="ar-SA"/>
          <w:color w:val="111111"/>
          <w:sz w:val="28"/>
          <w:szCs w:val="28"/>
          <w:rtl/>
        </w:rPr>
        <w:t xml:space="preserve">، نعم، هذا أوّل وقتها، ثمّ قال: سلوهم أن يكفّوا عنّا حتّى نصلّي. ففعلوا، فقال لهم الحصين </w:t>
      </w:r>
      <w:r>
        <w:rPr>
          <w:rStyle w:val="FootnoteReference"/>
        </w:rPr>
        <w:footnoteReference w:id="3296"/>
      </w:r>
      <w:r>
        <w:rPr>
          <w:rFonts w:ascii="IRNazanin" w:hAnsi="IRNazanin" w:eastAsia="IRNazanin" w:cs="IRNazanin"/>
          <w:lang w:bidi="fa-IR"/>
          <w:color w:val="111111"/>
          <w:sz w:val="28"/>
          <w:szCs w:val="28"/>
          <w:rtl/>
        </w:rPr>
        <w:t xml:space="preserve">: إنّها لا تقبل. </w:t>
      </w:r>
      <w:r>
        <w:rPr>
          <w:rStyle w:val="FootnoteReference"/>
        </w:rPr>
        <w:footnoteReference w:id="3297"/>
      </w:r>
      <w:r>
        <w:rPr>
          <w:rFonts w:ascii="Amiri" w:hAnsi="Amiri" w:eastAsia="Amiri" w:cs="Amiri"/>
          <w:lang w:bidi="ar-SA"/>
          <w:color w:val="111111"/>
          <w:sz w:val="28"/>
          <w:szCs w:val="28"/>
          <w:rtl/>
        </w:rPr>
        <w:t xml:space="preserve">فقال له حبيب بن مطهر: زعمت أن لا تقبل الصّلاة من آل].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و تقبل منك يا حمار ؟ فحمل عليه الحصين، و خرج إليه حبيب، فضرب وجه فرسه بالسّيف، فشبّ، فسقط عنه الحصين، فاستنقذه أصحابه.</w:t>
      </w:r>
    </w:p>
    <w:p>
      <w:pPr>
        <w:pStyle w:val="BookText"/>
      </w:pPr>
      <w:r>
        <w:rPr>
          <w:rFonts w:ascii="Amiri" w:hAnsi="Amiri" w:eastAsia="Amiri" w:cs="Amiri"/>
          <w:lang w:bidi="ar-SA"/>
          <w:color w:val="111111"/>
          <w:sz w:val="28"/>
          <w:szCs w:val="28"/>
          <w:rtl/>
        </w:rPr>
        <w:t xml:space="preserve">و قاتل حبيب قتالا شديدا، فقتل </w:t>
      </w:r>
      <w:r>
        <w:rPr>
          <w:rStyle w:val="FootnoteReference"/>
        </w:rPr>
        <w:footnoteReference w:id="3298"/>
      </w:r>
      <w:r>
        <w:rPr>
          <w:rFonts w:ascii="Amiri" w:hAnsi="Amiri" w:eastAsia="Amiri" w:cs="Amiri"/>
          <w:lang w:bidi="ar-SA"/>
          <w:color w:val="111111"/>
          <w:sz w:val="28"/>
          <w:szCs w:val="28"/>
          <w:rtl/>
        </w:rPr>
        <w:t xml:space="preserve">رجلا من بني تميم اسمه بديل بن صريم </w:t>
      </w:r>
      <w:r>
        <w:rPr>
          <w:rStyle w:val="FootnoteReference"/>
        </w:rPr>
        <w:footnoteReference w:id="3299"/>
      </w:r>
      <w:r>
        <w:rPr>
          <w:rFonts w:ascii="Amiri" w:hAnsi="Amiri" w:eastAsia="Amiri" w:cs="Amiri"/>
          <w:lang w:bidi="ar-SA"/>
          <w:color w:val="111111"/>
          <w:sz w:val="28"/>
          <w:szCs w:val="28"/>
          <w:rtl/>
        </w:rPr>
        <w:t xml:space="preserve">، و حمل عليه آخر من تميم، فطعنه، </w:t>
      </w:r>
      <w:r>
        <w:rPr>
          <w:rStyle w:val="FootnoteReference"/>
        </w:rPr>
        <w:footnoteReference w:id="3300"/>
      </w:r>
      <w:r>
        <w:rPr>
          <w:rFonts w:ascii="Amiri" w:hAnsi="Amiri" w:eastAsia="Amiri" w:cs="Amiri"/>
          <w:lang w:bidi="ar-SA"/>
          <w:color w:val="111111"/>
          <w:sz w:val="28"/>
          <w:szCs w:val="28"/>
          <w:rtl/>
        </w:rPr>
        <w:t xml:space="preserve">فذهب ليقوم، فضربه الحصين على رأسه بالسّيف، فوقع، و نزل إليه التّميميّ، فاحتزّ رأسه، </w:t>
      </w:r>
      <w:r>
        <w:rPr>
          <w:rStyle w:val="FootnoteReference"/>
        </w:rPr>
        <w:footnoteReference w:id="3301"/>
      </w:r>
      <w:r>
        <w:rPr>
          <w:rFonts w:ascii="Amiri" w:hAnsi="Amiri" w:eastAsia="Amiri" w:cs="Amiri"/>
          <w:lang w:bidi="ar-SA"/>
          <w:color w:val="111111"/>
          <w:sz w:val="28"/>
          <w:szCs w:val="28"/>
          <w:rtl/>
        </w:rPr>
        <w:t xml:space="preserve">فقال له الحصين: أنا شريكك في قتله. فقال الآخر:</w:t>
      </w:r>
    </w:p>
    <w:p>
      <w:pPr>
        <w:pStyle w:val="BookText"/>
      </w:pPr>
      <w:r>
        <w:rPr>
          <w:rFonts w:ascii="Amiri" w:hAnsi="Amiri" w:eastAsia="Amiri" w:cs="Amiri"/>
          <w:lang w:bidi="ar-SA"/>
          <w:color w:val="111111"/>
          <w:sz w:val="28"/>
          <w:szCs w:val="28"/>
          <w:rtl/>
        </w:rPr>
        <w:t xml:space="preserve">لا و اللّه. فقال له الحصين: أعطنيه أعلّقه في عنق فرسي كيما يرى النّاس إنّي شركت في قتله، ثمّ خذه و امض به إلى ابن زياد، فلا حاجة لي فيما تعطاه. ففعل، و جال به في النّاس، ثمّ دفعه إليه، فلمّا رجعوا إلى الكوفة، أخذ الرّأس و جعله في عنق فرسه.</w:t>
      </w:r>
    </w:p>
    <w:p>
      <w:pPr>
        <w:pStyle w:val="BookText"/>
      </w:pPr>
      <w:r>
        <w:rPr>
          <w:rFonts w:ascii="Amiri" w:hAnsi="Amiri" w:eastAsia="Amiri" w:cs="Amiri"/>
          <w:lang w:bidi="ar-SA"/>
          <w:color w:val="111111"/>
          <w:sz w:val="28"/>
          <w:szCs w:val="28"/>
          <w:rtl/>
        </w:rPr>
        <w:t xml:space="preserve">فلمّا قتل حبيب هدّ ذلك الحسين، و قال عند ذلك: أحتسب حماة أصحابي. </w:t>
      </w:r>
      <w:r>
        <w:rPr>
          <w:rStyle w:val="FootnoteReference"/>
        </w:rPr>
        <w:footnoteReference w:id="3302"/>
      </w:r>
    </w:p>
    <w:p>
      <w:pPr>
        <w:pStyle w:val="BookText"/>
      </w:pPr>
      <w:r>
        <w:rPr>
          <w:rFonts w:ascii="Amiri" w:hAnsi="Amiri" w:eastAsia="Amiri" w:cs="Amiri"/>
          <w:lang w:bidi="ar-SA"/>
          <w:color w:val="111111"/>
          <w:sz w:val="28"/>
          <w:szCs w:val="28"/>
          <w:rtl/>
        </w:rPr>
        <w:t xml:space="preserve">دوست دارم نزد خدا بروم، در حالى كه نماز را (به وقت خود) خوانده باشم كه وقت نماز رسيده.»</w:t>
      </w:r>
    </w:p>
    <w:p>
      <w:pPr>
        <w:pStyle w:val="BookText"/>
      </w:pPr>
      <w:r>
        <w:rPr>
          <w:rFonts w:ascii="IRNazanin" w:hAnsi="IRNazanin" w:eastAsia="IRNazanin" w:cs="IRNazanin"/>
          <w:lang w:bidi="fa-IR"/>
          <w:color w:val="111111"/>
          <w:sz w:val="28"/>
          <w:szCs w:val="28"/>
          <w:rtl/>
        </w:rPr>
        <w:t xml:space="preserve">حسين سر خود را بلند كرد و گفت: «تو نماز را يادآورى كردى. خداوند تو را در اعداد نمازخوانان و شكرگذاران نعمت محسوب بدارد. اينك نخستين وقت آن رسيده. از آنها درخواست كنيد كه متاركه كنند تا ما نماز بخوانيم.»</w:t>
      </w:r>
    </w:p>
    <w:p>
      <w:pPr>
        <w:pStyle w:val="BookText"/>
      </w:pPr>
      <w:r>
        <w:rPr>
          <w:rFonts w:ascii="IRNazanin" w:hAnsi="IRNazanin" w:eastAsia="IRNazanin" w:cs="IRNazanin"/>
          <w:lang w:bidi="fa-IR"/>
          <w:color w:val="111111"/>
          <w:sz w:val="28"/>
          <w:szCs w:val="28"/>
          <w:rtl/>
        </w:rPr>
        <w:t xml:space="preserve">آنها هم چنين كردند. حصين به آنها گفت: «اين نماز قبول نخواهد شد.»</w:t>
      </w:r>
    </w:p>
    <w:p>
      <w:pPr>
        <w:pStyle w:val="BookText"/>
      </w:pPr>
      <w:r>
        <w:rPr>
          <w:rFonts w:ascii="IRNazanin" w:hAnsi="IRNazanin" w:eastAsia="IRNazanin" w:cs="IRNazanin"/>
          <w:lang w:bidi="fa-IR"/>
          <w:color w:val="111111"/>
          <w:sz w:val="28"/>
          <w:szCs w:val="28"/>
          <w:rtl/>
        </w:rPr>
        <w:t xml:space="preserve">حبيب بن مظاهر گفت: «تو ادعا مى كنى كه نماز از خاندان پيغمبر پذيرفته نمى شود و از تو اى حمار (خر) قبول مى شود؟»</w:t>
      </w:r>
    </w:p>
    <w:p>
      <w:pPr>
        <w:pStyle w:val="BookText"/>
      </w:pPr>
      <w:r>
        <w:rPr>
          <w:rFonts w:ascii="IRNazanin" w:hAnsi="IRNazanin" w:eastAsia="IRNazanin" w:cs="IRNazanin"/>
          <w:lang w:bidi="fa-IR"/>
          <w:color w:val="111111"/>
          <w:sz w:val="28"/>
          <w:szCs w:val="28"/>
          <w:rtl/>
        </w:rPr>
        <w:t xml:space="preserve">حصين بر او حمله كرد. حبيب هم به مقابله پرداخت. حبيب سر اسب او را با شمشير زد. اسب جست و حصين را بر زمين انداخت؛ ولى اتباع او به نجات وى شتاب كردند. حبيب هم سخت نبرد كرد. مردى را از بنى تميم كشت كه نام او بديل بن صريم بود. يكى ديگر از بنى تميم بر او حمله كرد و نيزه را به تن او فرود برد.</w:t>
      </w:r>
    </w:p>
    <w:p>
      <w:pPr>
        <w:pStyle w:val="BookText"/>
      </w:pPr>
      <w:r>
        <w:rPr>
          <w:rFonts w:ascii="IRNazanin" w:hAnsi="IRNazanin" w:eastAsia="IRNazanin" w:cs="IRNazanin"/>
          <w:lang w:bidi="fa-IR"/>
          <w:color w:val="111111"/>
          <w:sz w:val="28"/>
          <w:szCs w:val="28"/>
          <w:rtl/>
        </w:rPr>
        <w:t xml:space="preserve">خواست برخيزد كه حصين با شمشير بر سر او زد. او افتاد. تميمى پياده شد و سرش را بريد. حصين گفت:</w:t>
      </w:r>
    </w:p>
    <w:p>
      <w:pPr>
        <w:pStyle w:val="BookText"/>
      </w:pPr>
      <w:r>
        <w:rPr>
          <w:rFonts w:ascii="Amiri" w:hAnsi="Amiri" w:eastAsia="Amiri" w:cs="Amiri"/>
          <w:lang w:bidi="ar-SA"/>
          <w:color w:val="111111"/>
          <w:sz w:val="28"/>
          <w:szCs w:val="28"/>
          <w:rtl/>
        </w:rPr>
        <w:t xml:space="preserve">«من در قتل او با تو شريك هستم.»</w:t>
      </w:r>
    </w:p>
    <w:p>
      <w:pPr>
        <w:pStyle w:val="BookText"/>
      </w:pPr>
      <w:r>
        <w:rPr>
          <w:rFonts w:ascii="IRNazanin" w:hAnsi="IRNazanin" w:eastAsia="IRNazanin" w:cs="IRNazanin"/>
          <w:lang w:bidi="fa-IR"/>
          <w:color w:val="111111"/>
          <w:sz w:val="28"/>
          <w:szCs w:val="28"/>
          <w:rtl/>
        </w:rPr>
        <w:t xml:space="preserve">ديگرى گفت: «نه به خدا.»</w:t>
      </w:r>
    </w:p>
    <w:p>
      <w:pPr>
        <w:pStyle w:val="BookText"/>
      </w:pPr>
      <w:r>
        <w:rPr>
          <w:rFonts w:ascii="IRNazanin" w:hAnsi="IRNazanin" w:eastAsia="IRNazanin" w:cs="IRNazanin"/>
          <w:lang w:bidi="fa-IR"/>
          <w:color w:val="111111"/>
          <w:sz w:val="28"/>
          <w:szCs w:val="28"/>
          <w:rtl/>
        </w:rPr>
        <w:t xml:space="preserve">حصين گفت: «سر او را به من بده كه من بر گردن اسب خود بياويزيم تا مردم بدانند كه من در قتل او شريك تو بودم و بعد آن را بگير و نزد ابن زياد ببر كه من به آنچه به تو (انعام) داده خواهد شد، نيازى نخواهم داشت.»</w:t>
      </w:r>
    </w:p>
    <w:p>
      <w:pPr>
        <w:pStyle w:val="BookText"/>
      </w:pPr>
      <w:r>
        <w:rPr>
          <w:rFonts w:ascii="IRNazanin" w:hAnsi="IRNazanin" w:eastAsia="IRNazanin" w:cs="IRNazanin"/>
          <w:lang w:bidi="fa-IR"/>
          <w:color w:val="111111"/>
          <w:sz w:val="28"/>
          <w:szCs w:val="28"/>
          <w:rtl/>
        </w:rPr>
        <w:t xml:space="preserve">او هم چنين كرد. حصين هم سر را برد و مدتى ميان مردم (لشكريان) جولان داد و بعد به او پس داد، چون به كوفه برگشتند، آن مرد سر حبيب را به گردن اسب خود آويخت و به سوى ابن زياد رفت. چون حبيب كشته شد، حسين افسرده و سست گرديد. آن گاه گفت: «من جانبازى نگهبانان و ياران خود را در كار خدا محسوب مى دارم (اجر و ثواب از خدا مى خواهم).»</w:t>
      </w:r>
    </w:p>
    <w:p>
      <w:pPr>
        <w:pStyle w:val="BookText"/>
      </w:pPr>
      <w:r>
        <w:rPr>
          <w:rFonts w:ascii="Amiri" w:hAnsi="Amiri" w:eastAsia="Amiri" w:cs="Amiri"/>
          <w:lang w:bidi="ar-SA"/>
          <w:color w:val="111111"/>
          <w:sz w:val="28"/>
          <w:szCs w:val="28"/>
          <w:rtl/>
        </w:rPr>
        <w:t xml:space="preserve">خليلى، ترجمه كامل، 5/ 180- 181</w:t>
      </w:r>
    </w:p>
    <w:p>
      <w:pPr>
        <w:pStyle w:val="BookText"/>
      </w:pPr>
      <w:r>
        <w:rPr>
          <w:rFonts w:ascii="Times New Roman" w:hAnsi="Times New Roman" w:eastAsia="Times New Roman" w:cs="Times New Roman"/>
          <w:lang w:val="en-US" w:bidi="en-US"/>
          <w:color w:val="111111"/>
          <w:sz w:val="28"/>
          <w:szCs w:val="28"/>
          <w:rtl/>
        </w:rPr>
        <w:t xml:space="preserve">81</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291، 292- مثله النّويري، نهاية الإرب، 20/ 451</w:t>
      </w:r>
    </w:p>
    <w:p>
      <w:pPr>
        <w:pStyle w:val="BookText"/>
      </w:pPr>
      <w:r>
        <w:rPr>
          <w:rFonts w:ascii="Amiri" w:hAnsi="Amiri" w:eastAsia="Amiri" w:cs="Amiri"/>
          <w:lang w:bidi="ar-SA"/>
          <w:color w:val="111111"/>
          <w:sz w:val="28"/>
          <w:szCs w:val="28"/>
          <w:rtl/>
        </w:rPr>
        <w:t xml:space="preserve">و برز حصين بن تميم، فخرج إليه حبيب بن مظهّر، فضرب وجه فرسه بالسّيف، فوقع عليه أصحابه، فاستنقذوه، ثمّ شدّوا على حبيب، فقتل رجلا منهم و هو يقول:</w:t>
      </w:r>
    </w:p>
    <w:p>
      <w:pPr>
        <w:pStyle w:val="BookText"/>
      </w:pPr>
      <w:r>
        <w:rPr>
          <w:rFonts w:ascii="Amiri" w:hAnsi="Amiri" w:eastAsia="Amiri" w:cs="Amiri"/>
          <w:lang w:bidi="ar-SA"/>
          <w:color w:val="111111"/>
          <w:sz w:val="28"/>
          <w:szCs w:val="28"/>
          <w:rtl/>
        </w:rPr>
        <w:t xml:space="preserve">أنا حبيب و أبي مظهّر *** فارس هيجاء و حرب تسعر</w:t>
      </w:r>
    </w:p>
    <w:p>
      <w:pPr>
        <w:pStyle w:val="BookText"/>
      </w:pPr>
      <w:r>
        <w:rPr>
          <w:rFonts w:ascii="Amiri" w:hAnsi="Amiri" w:eastAsia="Amiri" w:cs="Amiri"/>
          <w:lang w:bidi="ar-SA"/>
          <w:color w:val="111111"/>
          <w:sz w:val="28"/>
          <w:szCs w:val="28"/>
          <w:rtl/>
        </w:rPr>
        <w:t xml:space="preserve">و نحن أوفى منكم و أصبر *** و نحن أعلا حجّة و أظهر</w:t>
      </w:r>
    </w:p>
    <w:p>
      <w:pPr>
        <w:pStyle w:val="BookText"/>
      </w:pPr>
      <w:r>
        <w:rPr>
          <w:rFonts w:ascii="Amiri" w:hAnsi="Amiri" w:eastAsia="Amiri" w:cs="Amiri"/>
          <w:lang w:bidi="ar-SA"/>
          <w:color w:val="111111"/>
          <w:sz w:val="28"/>
          <w:szCs w:val="28"/>
          <w:rtl/>
        </w:rPr>
        <w:t xml:space="preserve">حقّا و أتقى منكم و أعذر</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و دخل عليهم وقت الظّهر فقال الحسين: مروهم، فليكفّوا عن القتال حتّى نصلّي، فقال رجل من أهل الكوفة: إنّها لا تقبل منكم. فقال له حبيب بن مطهر: ويحك! أتقبل منكم و لا تقبل من آل رسول اللّه صلّى اللّه عليه و سلّم؟! و قاتل حبيب قتالا شديدا حتّى قتل رجلا يقال له بديل بن صريم من بني عقفان، و جعل يقول:</w:t>
      </w:r>
    </w:p>
    <w:p>
      <w:pPr>
        <w:pStyle w:val="BookText"/>
      </w:pPr>
      <w:r>
        <w:rPr>
          <w:rFonts w:ascii="Amiri" w:hAnsi="Amiri" w:eastAsia="Amiri" w:cs="Amiri"/>
          <w:lang w:bidi="ar-SA"/>
          <w:color w:val="111111"/>
          <w:sz w:val="28"/>
          <w:szCs w:val="28"/>
          <w:rtl/>
        </w:rPr>
        <w:t xml:space="preserve">أنا حبيب و أبي مطهر *** فارس هيجاء و حرب مسعر</w:t>
      </w:r>
    </w:p>
    <w:p>
      <w:pPr>
        <w:pStyle w:val="BookText"/>
      </w:pPr>
      <w:r>
        <w:rPr>
          <w:rFonts w:ascii="Amiri" w:hAnsi="Amiri" w:eastAsia="Amiri" w:cs="Amiri"/>
          <w:lang w:bidi="ar-SA"/>
          <w:color w:val="111111"/>
          <w:sz w:val="28"/>
          <w:szCs w:val="28"/>
          <w:rtl/>
        </w:rPr>
        <w:t xml:space="preserve">أنتم أوفر عدّة و أكثر *** و نحن أوفى منكم و أصبر</w:t>
      </w:r>
    </w:p>
    <w:p>
      <w:pPr>
        <w:pStyle w:val="BookText"/>
      </w:pPr>
      <w:r>
        <w:rPr>
          <w:rFonts w:ascii="Amiri" w:hAnsi="Amiri" w:eastAsia="Amiri" w:cs="Amiri"/>
          <w:lang w:bidi="ar-SA"/>
          <w:color w:val="111111"/>
          <w:sz w:val="28"/>
          <w:szCs w:val="28"/>
          <w:rtl/>
        </w:rPr>
        <w:t xml:space="preserve">و نحن أعلى حجّة و أظهر *** حقّا و أتقى </w:t>
      </w:r>
      <w:r>
        <w:rPr>
          <w:rStyle w:val="FootnoteReference"/>
        </w:rPr>
        <w:footnoteReference w:id="3303"/>
      </w:r>
      <w:r>
        <w:rPr>
          <w:rFonts w:ascii="Amiri" w:hAnsi="Amiri" w:eastAsia="Amiri" w:cs="Amiri"/>
          <w:lang w:bidi="ar-SA"/>
          <w:color w:val="111111"/>
          <w:sz w:val="28"/>
          <w:szCs w:val="28"/>
          <w:rtl/>
        </w:rPr>
        <w:t xml:space="preserve">منكم و أطهر</w:t>
      </w:r>
    </w:p>
    <w:p>
      <w:pPr>
        <w:pStyle w:val="BookText"/>
      </w:pPr>
      <w:r>
        <w:rPr>
          <w:rFonts w:ascii="Amiri" w:hAnsi="Amiri" w:eastAsia="Amiri" w:cs="Amiri"/>
          <w:lang w:bidi="ar-SA"/>
          <w:color w:val="111111"/>
          <w:sz w:val="28"/>
          <w:szCs w:val="28"/>
          <w:rtl/>
        </w:rPr>
        <w:t xml:space="preserve">ثمّ حمل على حبيب هذا رجل من بني تميم، فطعنه، فوقع، ثمّ ذهب ليقوم، فضربه الحصين بن نمير على رأسه بالسّيف، فوقع، و نزل إليه التّميميّ فاحتزّ رأسه، و حمله إلى ابن زياد.</w:t>
      </w:r>
    </w:p>
    <w:p>
      <w:pPr>
        <w:pStyle w:val="BookText"/>
      </w:pPr>
      <w:r>
        <w:rPr>
          <w:rFonts w:ascii="Amiri" w:hAnsi="Amiri" w:eastAsia="Amiri" w:cs="Amiri"/>
          <w:lang w:bidi="ar-SA"/>
          <w:color w:val="111111"/>
          <w:sz w:val="28"/>
          <w:szCs w:val="28"/>
          <w:rtl/>
        </w:rPr>
        <w:t xml:space="preserve">و قال أبو مخنف: حدّثني محمّد بن قيس، قال: لمّا قتل حبيب بن مطهر، هدّ ذلك].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قال عند ذلك: أحتسب نفسي.</w:t>
      </w:r>
    </w:p>
    <w:p>
      <w:pPr>
        <w:pStyle w:val="BookText"/>
      </w:pPr>
      <w:r>
        <w:rPr>
          <w:rFonts w:ascii="Amiri" w:hAnsi="Amiri" w:eastAsia="Amiri" w:cs="Amiri"/>
          <w:lang w:bidi="ar-SA"/>
          <w:color w:val="111111"/>
          <w:sz w:val="28"/>
          <w:szCs w:val="28"/>
          <w:rtl/>
        </w:rPr>
        <w:t xml:space="preserve">ابن كثير، البداية و النّهاية، 8/ 183</w:t>
      </w:r>
    </w:p>
    <w:p>
      <w:pPr>
        <w:pStyle w:val="BookText"/>
      </w:pPr>
      <w:r>
        <w:rPr>
          <w:rFonts w:ascii="Amiri" w:hAnsi="Amiri" w:eastAsia="Amiri" w:cs="Amiri"/>
          <w:lang w:bidi="ar-SA"/>
          <w:color w:val="111111"/>
          <w:sz w:val="28"/>
          <w:szCs w:val="28"/>
          <w:rtl/>
        </w:rPr>
        <w:t xml:space="preserve">قال: فعند ذلك تقدّم أبو ثمامة </w:t>
      </w:r>
      <w:r>
        <w:rPr>
          <w:rStyle w:val="FootnoteReference"/>
        </w:rPr>
        <w:footnoteReference w:id="3304"/>
      </w:r>
      <w:r>
        <w:rPr>
          <w:rFonts w:ascii="Amiri" w:hAnsi="Amiri" w:eastAsia="Amiri" w:cs="Amiri"/>
          <w:lang w:bidi="ar-SA"/>
          <w:color w:val="111111"/>
          <w:sz w:val="28"/>
          <w:szCs w:val="28"/>
          <w:rtl/>
        </w:rPr>
        <w:t xml:space="preserve">الصّيداويّ رحمه اللّه إلى الحسين عليه السّلام، و قال: يا مولاي! إنّنا مقتولون لا محالة، و قد حضرت الصّلاة، فصلّ بنا، فإنّي أظنّها آخر صلاة نصلّيها، لعلّنا نلقى اللّه تعالى على أداء فريضة من فرائضه في هذا الموضع العظيم. فقال له: أذّن، يرحمك اللّه.</w:t>
      </w:r>
    </w:p>
    <w:p>
      <w:pPr>
        <w:pStyle w:val="BookText"/>
      </w:pPr>
      <w:r>
        <w:rPr>
          <w:rFonts w:ascii="Amiri" w:hAnsi="Amiri" w:eastAsia="Amiri" w:cs="Amiri"/>
          <w:lang w:bidi="ar-SA"/>
          <w:color w:val="111111"/>
          <w:sz w:val="28"/>
          <w:szCs w:val="28"/>
          <w:rtl/>
        </w:rPr>
        <w:t xml:space="preserve">فلمّا فرغ من الأذان، نادى الحسين عليه السّلام: يا عمر بن سعد (لعنه اللّه)! أنسيت شرائع الإسلام، ألا تكفّ عنّا الحرب حتّى نصلّي. فلم يجبه عمر، فناداه الحصين بن نمير (لعنه اللّه): يا حسين عليه السّلام! صلّ، فإنّ صلاتك لا تقبل. فقال له حبيب بن مظاهر رحمه اللّه:</w:t>
      </w:r>
    </w:p>
    <w:p>
      <w:pPr>
        <w:pStyle w:val="BookText"/>
      </w:pPr>
      <w:r>
        <w:rPr>
          <w:rFonts w:ascii="Amiri" w:hAnsi="Amiri" w:eastAsia="Amiri" w:cs="Amiri"/>
          <w:lang w:bidi="ar-SA"/>
          <w:color w:val="111111"/>
          <w:sz w:val="28"/>
          <w:szCs w:val="28"/>
          <w:rtl/>
        </w:rPr>
        <w:t xml:space="preserve">ويلك، لا تقبل صلاة الحسين عليه السّلام، و تقبل صلاتك يا ابن الخمّارة. فغضب الحصين (لعنه اللّه) من كلامه، فبرز إليه، و هو يقول:</w:t>
      </w:r>
    </w:p>
    <w:p>
      <w:pPr>
        <w:pStyle w:val="BookText"/>
      </w:pPr>
      <w:r>
        <w:rPr>
          <w:rFonts w:ascii="Amiri" w:hAnsi="Amiri" w:eastAsia="Amiri" w:cs="Amiri"/>
          <w:lang w:bidi="ar-SA"/>
          <w:color w:val="111111"/>
          <w:sz w:val="28"/>
          <w:szCs w:val="28"/>
          <w:rtl/>
        </w:rPr>
        <w:t xml:space="preserve">دونك ضرب السّيف يا حبيب *** وافاك ليث بطل نجيب</w:t>
      </w:r>
    </w:p>
    <w:p>
      <w:pPr>
        <w:pStyle w:val="BookText"/>
      </w:pPr>
      <w:r>
        <w:rPr>
          <w:rFonts w:ascii="Amiri" w:hAnsi="Amiri" w:eastAsia="Amiri" w:cs="Amiri"/>
          <w:lang w:bidi="ar-SA"/>
          <w:color w:val="111111"/>
          <w:sz w:val="28"/>
          <w:szCs w:val="28"/>
          <w:rtl/>
        </w:rPr>
        <w:t xml:space="preserve">في كفّه مهندّ قضيب *** كأنّه من لمعه حليب</w:t>
      </w:r>
    </w:p>
    <w:p>
      <w:pPr>
        <w:pStyle w:val="BookText"/>
      </w:pPr>
      <w:r>
        <w:rPr>
          <w:rFonts w:ascii="Amiri" w:hAnsi="Amiri" w:eastAsia="Amiri" w:cs="Amiri"/>
          <w:lang w:bidi="ar-SA"/>
          <w:color w:val="111111"/>
          <w:sz w:val="28"/>
          <w:szCs w:val="28"/>
          <w:rtl/>
        </w:rPr>
        <w:t xml:space="preserve">قال: ثمّ نادى: يا حبيب! ابرز إلى ميدان الحرب، و مكافحة الطّعن و الضّرب. فلمّا سمع حبيب رضى اللّه عنه و كان واقفا بازاء الحسين عليه السّلام، </w:t>
      </w:r>
      <w:r>
        <w:rPr>
          <w:rStyle w:val="FootnoteReference"/>
        </w:rPr>
        <w:footnoteReference w:id="3305"/>
      </w:r>
      <w:r>
        <w:rPr>
          <w:rFonts w:ascii="Amiri" w:hAnsi="Amiri" w:eastAsia="Amiri" w:cs="Amiri"/>
          <w:lang w:bidi="ar-SA"/>
          <w:color w:val="111111"/>
          <w:sz w:val="28"/>
          <w:szCs w:val="28"/>
          <w:rtl/>
        </w:rPr>
        <w:t xml:space="preserve">فودّعه، و قال: يا مولاي! إنّي أحبّ أن أتمّ صلاتي في الجنّة و أقرأ جدّك و أباك و أخاك منك السّلام.</w:t>
      </w:r>
    </w:p>
    <w:p>
      <w:pPr>
        <w:pStyle w:val="BookText"/>
      </w:pPr>
      <w:r>
        <w:rPr>
          <w:rFonts w:ascii="Amiri" w:hAnsi="Amiri" w:eastAsia="Amiri" w:cs="Amiri"/>
          <w:lang w:bidi="ar-SA"/>
          <w:color w:val="111111"/>
          <w:sz w:val="28"/>
          <w:szCs w:val="28"/>
          <w:rtl/>
        </w:rPr>
        <w:t xml:space="preserve">ثمّ برز </w:t>
      </w:r>
      <w:r>
        <w:rPr>
          <w:rStyle w:val="FootnoteReference"/>
        </w:rPr>
        <w:footnoteReference w:id="3306"/>
      </w:r>
      <w:r>
        <w:rPr>
          <w:rFonts w:ascii="Amiri" w:hAnsi="Amiri" w:eastAsia="Amiri" w:cs="Amiri"/>
          <w:lang w:bidi="ar-SA"/>
          <w:color w:val="111111"/>
          <w:sz w:val="28"/>
          <w:szCs w:val="28"/>
          <w:rtl/>
        </w:rPr>
        <w:t xml:space="preserve">(رضوان اللّه عليه)، و هو يقول:</w:t>
      </w:r>
    </w:p>
    <w:p>
      <w:pPr>
        <w:pStyle w:val="BookText"/>
      </w:pPr>
      <w:r>
        <w:rPr>
          <w:rFonts w:ascii="Amiri" w:hAnsi="Amiri" w:eastAsia="Amiri" w:cs="Amiri"/>
          <w:lang w:bidi="ar-SA"/>
          <w:color w:val="111111"/>
          <w:sz w:val="28"/>
          <w:szCs w:val="28"/>
          <w:rtl/>
        </w:rPr>
        <w:t xml:space="preserve">أنا حبيب و أبي مظاهر *** و فارس الهيجاء ليث قسور</w:t>
      </w:r>
    </w:p>
    <w:p>
      <w:pPr>
        <w:pStyle w:val="BookText"/>
      </w:pPr>
      <w:r>
        <w:rPr>
          <w:rFonts w:ascii="Amiri" w:hAnsi="Amiri" w:eastAsia="Amiri" w:cs="Amiri"/>
          <w:lang w:bidi="ar-SA"/>
          <w:color w:val="111111"/>
          <w:sz w:val="28"/>
          <w:szCs w:val="28"/>
          <w:rtl/>
        </w:rPr>
        <w:t xml:space="preserve">و في يميني صارم مذكّر *** و أنتم ذو عدد و أكثر</w:t>
      </w:r>
    </w:p>
    <w:p>
      <w:pPr>
        <w:pStyle w:val="BookText"/>
      </w:pPr>
      <w:r>
        <w:rPr>
          <w:rFonts w:ascii="Amiri" w:hAnsi="Amiri" w:eastAsia="Amiri" w:cs="Amiri"/>
          <w:lang w:bidi="ar-SA"/>
          <w:color w:val="111111"/>
          <w:sz w:val="28"/>
          <w:szCs w:val="28"/>
          <w:rtl/>
        </w:rPr>
        <w:t xml:space="preserve">و نحن منكم في الحروب اصبر *** أيضا و في كلّ الامور أقدر</w:t>
      </w:r>
    </w:p>
    <w:p>
      <w:pPr>
        <w:pStyle w:val="BookText"/>
      </w:pPr>
      <w:r>
        <w:rPr>
          <w:rFonts w:ascii="Amiri" w:hAnsi="Amiri" w:eastAsia="Amiri" w:cs="Amiri"/>
          <w:lang w:bidi="ar-SA"/>
          <w:color w:val="111111"/>
          <w:sz w:val="28"/>
          <w:szCs w:val="28"/>
          <w:rtl/>
        </w:rPr>
        <w:t xml:space="preserve">و اللّه أعلى حجّة و أظهر *** و فيكم نار الجحيم تسعر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على الحصين (لعنه اللّه) و ضايقه في مجاله، و ضربه على أمّ رأسه، و قطع خيشوم جواده، و أرداه إلى الأرض و همّ أن يأخذ رأسه، فحمل عليه أصحابه، و استنقذوه من يده، و حمل على رجل من بني تميم، فقتله، و لم يزل يقاتل حتّى قتل خمسة و ثلاثين فارسا و تكاثروا عليه، فقتلوه رحمه اللّه.</w:t>
      </w:r>
    </w:p>
    <w:p>
      <w:pPr>
        <w:pStyle w:val="BookText"/>
      </w:pPr>
      <w:r>
        <w:rPr>
          <w:rFonts w:ascii="Amiri" w:hAnsi="Amiri" w:eastAsia="Amiri" w:cs="Amiri"/>
          <w:lang w:bidi="ar-SA"/>
          <w:color w:val="111111"/>
          <w:sz w:val="28"/>
          <w:szCs w:val="28"/>
          <w:rtl/>
        </w:rPr>
        <w:t xml:space="preserve">قال أبو مخنف رحمه اللّه: لمّا قتل العبّاس، و حبيب بن مظاهر رحمه اللّه، بان الإنكسار في وجه الحسين عليه السّلام، ثمّ قال: للّه درّك يا حبيب، لقد كنت فاضلا تختم القرآن في ليلة واحدة.</w:t>
      </w:r>
    </w:p>
    <w:p>
      <w:pPr>
        <w:pStyle w:val="BookText"/>
      </w:pPr>
      <w:r>
        <w:rPr>
          <w:rFonts w:ascii="Amiri" w:hAnsi="Amiri" w:eastAsia="Amiri" w:cs="Amiri"/>
          <w:lang w:bidi="ar-SA"/>
          <w:color w:val="111111"/>
          <w:sz w:val="28"/>
          <w:szCs w:val="28"/>
          <w:rtl/>
        </w:rPr>
        <w:t xml:space="preserve">قال: فقام إليه زهير بن القين رحمه اللّه، و قال: بأبي أنت و أمّي يا ابن رسول اللّه صلّى اللّه عليه و اله و سلّم، ما هذا الانكسار الّذي أراه في وجهك، ألست تعلم أنّا على الحقّ؟ قال: بلى، و آله الخلق إني لأعلم علما يقينا إنّي و إيّاكم على الحقّ و الهدى.</w:t>
      </w:r>
    </w:p>
    <w:p>
      <w:pPr>
        <w:pStyle w:val="BookText"/>
      </w:pPr>
      <w:r>
        <w:rPr>
          <w:rFonts w:ascii="Amiri" w:hAnsi="Amiri" w:eastAsia="Amiri" w:cs="Amiri"/>
          <w:lang w:bidi="ar-SA"/>
          <w:color w:val="111111"/>
          <w:sz w:val="28"/>
          <w:szCs w:val="28"/>
          <w:rtl/>
        </w:rPr>
        <w:t xml:space="preserve">فقال زهير: إذا لا نبالى و نحن نصير إلى الجنّة و نعيمها.</w:t>
      </w:r>
    </w:p>
    <w:p>
      <w:pPr>
        <w:pStyle w:val="BookText"/>
      </w:pPr>
      <w:r>
        <w:rPr>
          <w:rFonts w:ascii="Amiri" w:hAnsi="Amiri" w:eastAsia="Amiri" w:cs="Amiri"/>
          <w:lang w:bidi="ar-SA"/>
          <w:color w:val="111111"/>
          <w:sz w:val="28"/>
          <w:szCs w:val="28"/>
          <w:rtl/>
        </w:rPr>
        <w:t xml:space="preserve">مقتل أبي مخنف (المشهور)،/ 65- 67</w:t>
      </w:r>
    </w:p>
    <w:p>
      <w:pPr>
        <w:pStyle w:val="BookText"/>
      </w:pPr>
      <w:r>
        <w:rPr>
          <w:rFonts w:ascii="Amiri" w:hAnsi="Amiri" w:eastAsia="Amiri" w:cs="Amiri"/>
          <w:lang w:bidi="ar-SA"/>
          <w:color w:val="111111"/>
          <w:sz w:val="28"/>
          <w:szCs w:val="28"/>
          <w:rtl/>
        </w:rPr>
        <w:t xml:space="preserve">قال محمّد بن أبي طالب: [...] فلمّا رأى ذلك أبو ثمامة الصّيداويّ، قال للحسين عليه السّلام:</w:t>
      </w:r>
    </w:p>
    <w:p>
      <w:pPr>
        <w:pStyle w:val="BookText"/>
      </w:pPr>
      <w:r>
        <w:rPr>
          <w:rFonts w:ascii="Amiri" w:hAnsi="Amiri" w:eastAsia="Amiri" w:cs="Amiri"/>
          <w:lang w:bidi="ar-SA"/>
          <w:color w:val="111111"/>
          <w:sz w:val="28"/>
          <w:szCs w:val="28"/>
          <w:rtl/>
        </w:rPr>
        <w:t xml:space="preserve">يا أبا عبد اللّه! نفسي لنفسك الفداء، هؤلاء اقتربوا </w:t>
      </w:r>
      <w:r>
        <w:rPr>
          <w:rStyle w:val="FootnoteReference"/>
        </w:rPr>
        <w:footnoteReference w:id="3307"/>
      </w:r>
      <w:r>
        <w:rPr>
          <w:rFonts w:ascii="Amiri" w:hAnsi="Amiri" w:eastAsia="Amiri" w:cs="Amiri"/>
          <w:lang w:bidi="ar-SA"/>
          <w:color w:val="111111"/>
          <w:sz w:val="28"/>
          <w:szCs w:val="28"/>
          <w:rtl/>
        </w:rPr>
        <w:t xml:space="preserve">منك، و لا و اللّه لا تقتل حتّى أقتل دونك، و أحبّ أن ألقى اللّه ربّي و قد صلّيت هذه الصّلاة. فرفع الحسين رأسه إلى السّماء، و قال: ذكرت الصّلاة، جعلك اللّه من المصلّين، نعم، هذا أوّل وقتها. ثمّ قال: سلوهم أن يكفّوا عنّا </w:t>
      </w:r>
      <w:r>
        <w:rPr>
          <w:rStyle w:val="FootnoteReference"/>
        </w:rPr>
        <w:footnoteReference w:id="3308"/>
      </w:r>
      <w:r>
        <w:rPr>
          <w:rFonts w:ascii="Amiri" w:hAnsi="Amiri" w:eastAsia="Amiri" w:cs="Amiri"/>
          <w:lang w:bidi="ar-SA"/>
          <w:color w:val="111111"/>
          <w:sz w:val="28"/>
          <w:szCs w:val="28"/>
          <w:rtl/>
        </w:rPr>
        <w:t xml:space="preserve">حتّى نصلّي. </w:t>
      </w:r>
      <w:r>
        <w:rPr>
          <w:rStyle w:val="FootnoteReference"/>
        </w:rPr>
        <w:footnoteReference w:id="3309"/>
      </w:r>
      <w:r>
        <w:rPr>
          <w:rFonts w:ascii="Amiri" w:hAnsi="Amiri" w:eastAsia="Amiri" w:cs="Amiri"/>
          <w:lang w:bidi="ar-SA"/>
          <w:color w:val="111111"/>
          <w:sz w:val="28"/>
          <w:szCs w:val="28"/>
          <w:rtl/>
        </w:rPr>
        <w:t xml:space="preserve">فقال الحصين بن نمير: إنّها لا تقبل. فقال حبيب بن مظاهر:</w:t>
      </w:r>
    </w:p>
    <w:p>
      <w:pPr>
        <w:pStyle w:val="BookText"/>
      </w:pPr>
      <w:r>
        <w:rPr>
          <w:rFonts w:ascii="Amiri" w:hAnsi="Amiri" w:eastAsia="Amiri" w:cs="Amiri"/>
          <w:lang w:bidi="ar-SA"/>
          <w:color w:val="111111"/>
          <w:sz w:val="28"/>
          <w:szCs w:val="28"/>
          <w:rtl/>
        </w:rPr>
        <w:t xml:space="preserve">لا تقبل الصّلاة زعمت من ابن رسول اللّه و تقبل منك، يا ختّار؟ فحمل عليه حصين بن نمير، و حمل عليه حبيب، فضرب وجه فرسه بالسّيف، فشبّ </w:t>
      </w:r>
      <w:r>
        <w:rPr>
          <w:rStyle w:val="FootnoteReference"/>
        </w:rPr>
        <w:footnoteReference w:id="3310"/>
      </w:r>
      <w:r>
        <w:rPr>
          <w:rFonts w:ascii="Amiri" w:hAnsi="Amiri" w:eastAsia="Amiri" w:cs="Amiri"/>
          <w:lang w:bidi="ar-SA"/>
          <w:color w:val="111111"/>
          <w:sz w:val="28"/>
          <w:szCs w:val="28"/>
          <w:rtl/>
        </w:rPr>
        <w:t xml:space="preserve">به الفرس، و وقع عنه الحصين، فاحتوشته </w:t>
      </w:r>
      <w:r>
        <w:rPr>
          <w:rStyle w:val="FootnoteReference"/>
        </w:rPr>
        <w:footnoteReference w:id="3311"/>
      </w:r>
      <w:r>
        <w:rPr>
          <w:rFonts w:ascii="IRNazanin" w:hAnsi="IRNazanin" w:eastAsia="IRNazanin" w:cs="IRNazanin"/>
          <w:lang w:bidi="fa-IR"/>
          <w:color w:val="111111"/>
          <w:sz w:val="28"/>
          <w:szCs w:val="28"/>
          <w:rtl/>
        </w:rPr>
        <w:t xml:space="preserve">أصحابه، فاستنقذوه.].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21- عنه: البحراني، العوالم، 17/ 264؛ البهبهاني، الدّمعة السّاكبة، 4/ 301؛ الدّربندي، أسرار الشّهادة،/ 294</w:t>
      </w:r>
    </w:p>
    <w:p>
      <w:pPr>
        <w:pStyle w:val="BookText"/>
      </w:pPr>
      <w:r>
        <w:rPr>
          <w:rFonts w:ascii="Amiri" w:hAnsi="Amiri" w:eastAsia="Amiri" w:cs="Amiri"/>
          <w:lang w:bidi="ar-SA"/>
          <w:color w:val="111111"/>
          <w:sz w:val="28"/>
          <w:szCs w:val="28"/>
          <w:rtl/>
        </w:rPr>
        <w:t xml:space="preserve">و قال محمّد بن أبي طالب: [...] ثمّ برز حبيب بن مظاهر الأسديّ </w:t>
      </w:r>
      <w:r>
        <w:rPr>
          <w:rStyle w:val="FootnoteReference"/>
        </w:rPr>
        <w:footnoteReference w:id="3312"/>
      </w:r>
      <w:r>
        <w:rPr>
          <w:rStyle w:val="FootnoteReference"/>
        </w:rPr>
        <w:footnoteReference w:id="3313"/>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أنا حبيب و أبي مظهّر </w:t>
      </w:r>
      <w:r>
        <w:rPr>
          <w:rStyle w:val="FootnoteReference"/>
        </w:rPr>
        <w:footnoteReference w:id="3314"/>
      </w:r>
      <w:r>
        <w:rPr>
          <w:rFonts w:ascii="Amiri" w:hAnsi="Amiri" w:eastAsia="Amiri" w:cs="Amiri"/>
          <w:lang w:bidi="ar-SA"/>
          <w:color w:val="111111"/>
          <w:sz w:val="28"/>
          <w:szCs w:val="28"/>
          <w:rtl/>
        </w:rPr>
        <w:t xml:space="preserve">*** فارس هيجاء و حرب تسعر </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و أنتم </w:t>
      </w:r>
      <w:r>
        <w:rPr>
          <w:rStyle w:val="FootnoteReference"/>
        </w:rPr>
        <w:footnoteReference w:id="3316"/>
      </w:r>
      <w:r>
        <w:rPr>
          <w:rFonts w:ascii="Amiri" w:hAnsi="Amiri" w:eastAsia="Amiri" w:cs="Amiri"/>
          <w:lang w:bidi="ar-SA"/>
          <w:color w:val="111111"/>
          <w:sz w:val="28"/>
          <w:szCs w:val="28"/>
          <w:rtl/>
        </w:rPr>
        <w:t xml:space="preserve">عند العديد أكثر </w:t>
      </w:r>
      <w:r>
        <w:rPr>
          <w:rStyle w:val="FootnoteReference"/>
        </w:rPr>
        <w:footnoteReference w:id="3317"/>
      </w:r>
      <w:r>
        <w:rPr>
          <w:rFonts w:ascii="Amiri" w:hAnsi="Amiri" w:eastAsia="Amiri" w:cs="Amiri"/>
          <w:lang w:bidi="ar-SA"/>
          <w:color w:val="111111"/>
          <w:sz w:val="28"/>
          <w:szCs w:val="28"/>
          <w:rtl/>
        </w:rPr>
        <w:t xml:space="preserve">*** و نحن أعلى حجّة و أظهر</w:t>
      </w:r>
    </w:p>
    <w:p>
      <w:pPr>
        <w:pStyle w:val="BookText"/>
      </w:pPr>
      <w:r>
        <w:rPr>
          <w:rFonts w:ascii="Amiri" w:hAnsi="Amiri" w:eastAsia="Amiri" w:cs="Amiri"/>
          <w:lang w:bidi="ar-SA"/>
          <w:color w:val="111111"/>
          <w:sz w:val="28"/>
          <w:szCs w:val="28"/>
          <w:rtl/>
        </w:rPr>
        <w:t xml:space="preserve">و أنتم عند الوفاء أغدر *** و نحن أوفى منكم و أصبر</w:t>
      </w:r>
    </w:p>
    <w:p>
      <w:pPr>
        <w:pStyle w:val="BookText"/>
      </w:pPr>
      <w:r>
        <w:rPr>
          <w:rFonts w:ascii="Amiri" w:hAnsi="Amiri" w:eastAsia="Amiri" w:cs="Amiri"/>
          <w:lang w:bidi="ar-SA"/>
          <w:color w:val="111111"/>
          <w:sz w:val="28"/>
          <w:szCs w:val="28"/>
          <w:rtl/>
        </w:rPr>
        <w:t xml:space="preserve">حقّا و أنمى </w:t>
      </w:r>
      <w:r>
        <w:rPr>
          <w:rStyle w:val="FootnoteReference"/>
        </w:rPr>
        <w:footnoteReference w:id="3318"/>
      </w:r>
      <w:r>
        <w:rPr>
          <w:rFonts w:ascii="Amiri" w:hAnsi="Amiri" w:eastAsia="Amiri" w:cs="Amiri"/>
          <w:lang w:bidi="ar-SA"/>
          <w:color w:val="111111"/>
          <w:sz w:val="28"/>
          <w:szCs w:val="28"/>
          <w:rtl/>
        </w:rPr>
        <w:t xml:space="preserve">منكم و أعذر</w:t>
      </w:r>
      <w:r>
        <w:rPr>
          <w:rStyle w:val="FootnoteReference"/>
        </w:rPr>
        <w:footnoteReference w:id="3319"/>
      </w:r>
      <w:r>
        <w:rPr>
          <w:rStyle w:val="FootnoteReference"/>
        </w:rPr>
        <w:footnoteReference w:id="3320"/>
      </w:r>
      <w:r>
        <w:rPr>
          <w:rFonts w:ascii="Amiri" w:hAnsi="Amiri" w:eastAsia="Amiri" w:cs="Amiri"/>
          <w:lang w:bidi="ar-SA"/>
          <w:color w:val="111111"/>
          <w:sz w:val="28"/>
          <w:szCs w:val="28"/>
          <w:rtl/>
        </w:rPr>
        <w:t xml:space="preserve">و قاتل قتالا شديدا </w:t>
      </w:r>
      <w:r>
        <w:rPr>
          <w:rStyle w:val="FootnoteReference"/>
        </w:rPr>
        <w:footnoteReference w:id="3321"/>
      </w: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أقسم لو كنّا </w:t>
      </w:r>
      <w:r>
        <w:rPr>
          <w:rStyle w:val="FootnoteReference"/>
        </w:rPr>
        <w:footnoteReference w:id="3322"/>
      </w:r>
      <w:r>
        <w:rPr>
          <w:rFonts w:ascii="Amiri" w:hAnsi="Amiri" w:eastAsia="Amiri" w:cs="Amiri"/>
          <w:lang w:bidi="ar-SA"/>
          <w:color w:val="111111"/>
          <w:sz w:val="28"/>
          <w:szCs w:val="28"/>
          <w:rtl/>
        </w:rPr>
        <w:t xml:space="preserve">لكم أعدادا *** أو شطركم و لّيتم الأكتادا </w:t>
      </w:r>
      <w:r>
        <w:rPr>
          <w:rStyle w:val="FootnoteReference"/>
        </w:rPr>
        <w:footnoteReference w:id="3323"/>
      </w:r>
    </w:p>
    <w:p>
      <w:pPr>
        <w:pStyle w:val="BookText"/>
      </w:pPr>
      <w:r>
        <w:rPr>
          <w:rFonts w:ascii="Amiri" w:hAnsi="Amiri" w:eastAsia="Amiri" w:cs="Amiri"/>
          <w:lang w:bidi="ar-SA"/>
          <w:color w:val="111111"/>
          <w:sz w:val="28"/>
          <w:szCs w:val="28"/>
          <w:rtl/>
        </w:rPr>
        <w:t xml:space="preserve">يا شرّ قوم حسبا و آدا *** و شرّهم قد علموا أندادا </w:t>
      </w:r>
      <w:r>
        <w:rPr>
          <w:rStyle w:val="FootnoteReference"/>
        </w:rPr>
        <w:footnoteReference w:id="3324"/>
      </w:r>
      <w:r>
        <w:rPr>
          <w:rStyle w:val="FootnoteReference"/>
        </w:rPr>
        <w:footnoteReference w:id="3325"/>
      </w:r>
    </w:p>
    <w:p>
      <w:pPr>
        <w:pStyle w:val="BookText"/>
      </w:pPr>
      <w:r>
        <w:rPr>
          <w:rStyle w:val="FootnoteReference"/>
        </w:rPr>
        <w:footnoteReference w:id="3326"/>
      </w:r>
      <w:r>
        <w:rPr>
          <w:rFonts w:ascii="Amiri" w:hAnsi="Amiri" w:eastAsia="Amiri" w:cs="Amiri"/>
          <w:lang w:bidi="ar-SA"/>
          <w:color w:val="111111"/>
          <w:sz w:val="28"/>
          <w:szCs w:val="28"/>
          <w:rtl/>
        </w:rPr>
        <w:t xml:space="preserve">ثمّ حمل عليه رجل </w:t>
      </w:r>
      <w:r>
        <w:rPr>
          <w:rStyle w:val="FootnoteReference"/>
        </w:rPr>
        <w:footnoteReference w:id="3327"/>
      </w:r>
      <w:r>
        <w:rPr>
          <w:rFonts w:ascii="Amiri" w:hAnsi="Amiri" w:eastAsia="Amiri" w:cs="Amiri"/>
          <w:lang w:bidi="ar-SA"/>
          <w:color w:val="111111"/>
          <w:sz w:val="28"/>
          <w:szCs w:val="28"/>
          <w:rtl/>
        </w:rPr>
        <w:t xml:space="preserve">من بني تميم </w:t>
      </w:r>
      <w:r>
        <w:rPr>
          <w:rStyle w:val="FootnoteReference"/>
        </w:rPr>
        <w:footnoteReference w:id="3328"/>
      </w:r>
      <w:r>
        <w:rPr>
          <w:rFonts w:ascii="Amiri" w:hAnsi="Amiri" w:eastAsia="Amiri" w:cs="Amiri"/>
          <w:lang w:bidi="ar-SA"/>
          <w:color w:val="111111"/>
          <w:sz w:val="28"/>
          <w:szCs w:val="28"/>
          <w:rtl/>
        </w:rPr>
        <w:t xml:space="preserve">فطعنه، فذهب ليقوم، فضربه الحصين بن نمير </w:t>
      </w:r>
      <w:r>
        <w:rPr>
          <w:rStyle w:val="FootnoteReference"/>
        </w:rPr>
        <w:footnoteReference w:id="3329"/>
      </w:r>
      <w:r>
        <w:rPr>
          <w:rFonts w:ascii="Amiri" w:hAnsi="Amiri" w:eastAsia="Amiri" w:cs="Amiri"/>
          <w:lang w:bidi="ar-SA"/>
          <w:color w:val="111111"/>
          <w:sz w:val="28"/>
          <w:szCs w:val="28"/>
          <w:rtl/>
        </w:rPr>
        <w:t xml:space="preserve">(لعنه اللّه) على رأسه بالسّيف. فوقع، </w:t>
      </w:r>
      <w:r>
        <w:rPr>
          <w:rStyle w:val="FootnoteReference"/>
        </w:rPr>
        <w:footnoteReference w:id="3330"/>
      </w:r>
      <w:r>
        <w:rPr>
          <w:rFonts w:ascii="IRNazanin" w:hAnsi="IRNazanin" w:eastAsia="IRNazanin" w:cs="IRNazanin"/>
          <w:lang w:bidi="fa-IR"/>
          <w:color w:val="111111"/>
          <w:sz w:val="28"/>
          <w:szCs w:val="28"/>
          <w:rtl/>
        </w:rPr>
        <w:t xml:space="preserve">و نزل </w:t>
      </w:r>
      <w:r>
        <w:rPr>
          <w:rStyle w:val="FootnoteReference"/>
        </w:rPr>
        <w:footnoteReference w:id="3331"/>
      </w:r>
      <w:r>
        <w:rPr>
          <w:rFonts w:ascii="Amiri" w:hAnsi="Amiri" w:eastAsia="Amiri" w:cs="Amiri"/>
          <w:lang w:bidi="ar-SA"/>
          <w:color w:val="111111"/>
          <w:sz w:val="28"/>
          <w:szCs w:val="28"/>
          <w:rtl/>
        </w:rPr>
        <w:t xml:space="preserve">التميميّ، فاجتزّ </w:t>
      </w:r>
      <w:r>
        <w:rPr>
          <w:rStyle w:val="FootnoteReference"/>
        </w:rPr>
        <w:footnoteReference w:id="3332"/>
      </w:r>
      <w:r>
        <w:rPr>
          <w:rFonts w:ascii="IRNazanin" w:hAnsi="IRNazanin" w:eastAsia="IRNazanin" w:cs="IRNazanin"/>
          <w:lang w:bidi="fa-IR"/>
          <w:color w:val="111111"/>
          <w:sz w:val="28"/>
          <w:szCs w:val="28"/>
          <w:rtl/>
        </w:rPr>
        <w:t xml:space="preserve">رأسه </w:t>
      </w:r>
      <w:r>
        <w:rPr>
          <w:rStyle w:val="FootnoteReference"/>
        </w:rPr>
        <w:footnoteReference w:id="3333"/>
      </w:r>
      <w:r>
        <w:rPr>
          <w:rFonts w:ascii="Amiri" w:hAnsi="Amiri" w:eastAsia="Amiri" w:cs="Amiri"/>
          <w:lang w:bidi="ar-SA"/>
          <w:color w:val="111111"/>
          <w:sz w:val="28"/>
          <w:szCs w:val="28"/>
          <w:rtl/>
        </w:rPr>
        <w:t xml:space="preserve">، فهدّ مقتله الحسين].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فقال: عند اللّه أحتسب نفسي و حماة أصحابي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 </w:t>
      </w:r>
      <w:r>
        <w:rPr>
          <w:rStyle w:val="FootnoteReference"/>
        </w:rPr>
        <w:footnoteReference w:id="3335"/>
      </w:r>
      <w:r>
        <w:rPr>
          <w:rFonts w:ascii="Amiri" w:hAnsi="Amiri" w:eastAsia="Amiri" w:cs="Amiri"/>
          <w:lang w:bidi="ar-SA"/>
          <w:color w:val="111111"/>
          <w:sz w:val="28"/>
          <w:szCs w:val="28"/>
          <w:rtl/>
        </w:rPr>
        <w:t xml:space="preserve">و قيل: بل قتله رجل يقال له بديل بن صريم، و أخذ رأسه فعلّقه في عنق فرسه.</w:t>
      </w:r>
    </w:p>
    <w:p>
      <w:pPr>
        <w:pStyle w:val="BookText"/>
      </w:pPr>
      <w:r>
        <w:rPr>
          <w:rFonts w:ascii="Amiri" w:hAnsi="Amiri" w:eastAsia="Amiri" w:cs="Amiri"/>
          <w:lang w:bidi="ar-SA"/>
          <w:color w:val="111111"/>
          <w:sz w:val="28"/>
          <w:szCs w:val="28"/>
          <w:rtl/>
        </w:rPr>
        <w:t xml:space="preserve">و قال محمّد بن أبي طالب: فقتل اثنين و ستّين رجلا، فقتله الحصين بن نمير و علّق رأسه </w:t>
      </w:r>
      <w:r>
        <w:rPr>
          <w:rStyle w:val="FootnoteReference"/>
        </w:rPr>
        <w:footnoteReference w:id="3336"/>
      </w:r>
    </w:p>
    <w:p>
      <w:pPr>
        <w:pStyle w:val="BookText"/>
      </w:pPr>
      <w:r>
        <w:rPr>
          <w:rFonts w:ascii="Amiri" w:hAnsi="Amiri" w:eastAsia="Amiri" w:cs="Amiri"/>
          <w:lang w:bidi="ar-SA"/>
          <w:color w:val="111111"/>
          <w:sz w:val="28"/>
          <w:szCs w:val="28"/>
          <w:rtl/>
        </w:rPr>
        <w:t xml:space="preserve">أعطني الرّأس أعلّقه في عنق فرسي ليرى النّاس أنّي شاركتك في قتله، ثمّ خذه فلا حاجة لي فيما يعطيك ابن زياد. فأعطاه الرّأس، فجال به في النّاس، ثمّ ردّه إليه، فلمّا رجع إلى الكوفة علّقه»].</w:t>
      </w:r>
    </w:p>
    <w:p>
      <w:pPr>
        <w:pStyle w:val="BookText"/>
      </w:pPr>
      <w:r>
        <w:rPr>
          <w:rFonts w:ascii="Amiri" w:hAnsi="Amiri" w:eastAsia="Amiri" w:cs="Amiri"/>
          <w:lang w:bidi="ar-SA"/>
          <w:color w:val="111111"/>
          <w:sz w:val="28"/>
          <w:szCs w:val="28"/>
          <w:rtl/>
        </w:rPr>
        <w:t xml:space="preserve">في عنق فرسه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روايت ديگر: شصت و دو نفر از آن بدبختان را به دركات نيران فرستاد تا آن كه حصين بن نمير او را به درجه رفيعه شهادت رسانيد.</w:t>
      </w:r>
    </w:p>
    <w:p>
      <w:pPr>
        <w:pStyle w:val="BookText"/>
      </w:pPr>
      <w:r>
        <w:rPr>
          <w:rFonts w:ascii="IRNazanin" w:hAnsi="IRNazanin" w:eastAsia="IRNazanin" w:cs="IRNazanin"/>
          <w:lang w:bidi="fa-IR"/>
          <w:color w:val="111111"/>
          <w:sz w:val="28"/>
          <w:szCs w:val="28"/>
          <w:rtl/>
        </w:rPr>
        <w:t xml:space="preserve">به روايت ديگر: بديل بن حريم او را شهيد كرد و سرش را بر گردن اسب خود آويخت. و بعد از شهادت او، خروشى از اصحاب آن حضرت برخاست. امام مظلوم فرمود: نزد خدا مى دانم جان خود را و جان حاميان اصحاب خود را و مزد ايشان را از خدا مى طلبم.</w:t>
      </w:r>
    </w:p>
    <w:p>
      <w:pPr>
        <w:pStyle w:val="BookText"/>
      </w:pPr>
      <w:r>
        <w:rPr>
          <w:rFonts w:ascii="Amiri" w:hAnsi="Amiri" w:eastAsia="Amiri" w:cs="Amiri"/>
          <w:lang w:bidi="ar-SA"/>
          <w:color w:val="111111"/>
          <w:sz w:val="28"/>
          <w:szCs w:val="28"/>
          <w:rtl/>
        </w:rPr>
        <w:t xml:space="preserve">مجلسى، جلاء العيون،/ 666- 667</w:t>
      </w:r>
    </w:p>
    <w:p>
      <w:pPr>
        <w:pStyle w:val="BookText"/>
      </w:pPr>
      <w:r>
        <w:rPr>
          <w:rFonts w:ascii="IRNazanin" w:hAnsi="IRNazanin" w:eastAsia="IRNazanin" w:cs="IRNazanin"/>
          <w:lang w:bidi="fa-IR"/>
          <w:color w:val="111111"/>
          <w:sz w:val="28"/>
          <w:szCs w:val="28"/>
          <w:rtl/>
        </w:rPr>
        <w:t xml:space="preserve">چون اصحاب آن حضرت بسيار شهيد شدند و خيرگى مخالفان زياده شد، ابو ثمامه صايدى به خدمت امام شهيد آمد و گفت: «يابن رسول اللّه! جانم فداى تو باد! لشكر مخالف به تو نزديك شدند و مى خواهم كه نماز ظهر را با تو دريابم كه نماز وداع است.»</w:t>
      </w:r>
    </w:p>
    <w:p>
      <w:pPr>
        <w:pStyle w:val="BookText"/>
      </w:pPr>
      <w:r>
        <w:rPr>
          <w:rFonts w:ascii="IRNazanin" w:hAnsi="IRNazanin" w:eastAsia="IRNazanin" w:cs="IRNazanin"/>
          <w:lang w:bidi="fa-IR"/>
          <w:color w:val="111111"/>
          <w:sz w:val="28"/>
          <w:szCs w:val="28"/>
          <w:rtl/>
        </w:rPr>
        <w:t xml:space="preserve">چون حضرت سيد شهدا نام نماز را شنيد، آهى سرد از سينه پردرد بركشيد و سر به آسمان بلند كرد و فرمود: «نماز را به ياد ما آوردى. خدا تو را از نمازگزارندگان گرداند. بلى اوّل وقت نماز است. از اين كافران مهلتى بطلبيد كه نماز را بجا آوريم.»</w:t>
      </w:r>
    </w:p>
    <w:p>
      <w:pPr>
        <w:pStyle w:val="BookText"/>
      </w:pPr>
      <w:r>
        <w:rPr>
          <w:rFonts w:ascii="IRNazanin" w:hAnsi="IRNazanin" w:eastAsia="IRNazanin" w:cs="IRNazanin"/>
          <w:lang w:bidi="fa-IR"/>
          <w:color w:val="111111"/>
          <w:sz w:val="28"/>
          <w:szCs w:val="28"/>
          <w:rtl/>
        </w:rPr>
        <w:t xml:space="preserve">چون التماس كردند، حصين بن نمير گفت: «نماز شما مقبول نيست.»</w:t>
      </w:r>
    </w:p>
    <w:p>
      <w:pPr>
        <w:pStyle w:val="BookText"/>
      </w:pPr>
      <w:r>
        <w:rPr>
          <w:rFonts w:ascii="IRNazanin" w:hAnsi="IRNazanin" w:eastAsia="IRNazanin" w:cs="IRNazanin"/>
          <w:lang w:bidi="fa-IR"/>
          <w:color w:val="111111"/>
          <w:sz w:val="28"/>
          <w:szCs w:val="28"/>
          <w:rtl/>
        </w:rPr>
        <w:t xml:space="preserve">حبيب بن مظاهر گفت: «اى غدّار مكّار! نماز فرزند سيّد ابرار مقبول نيست و نماز چون تو منافق نابكارى مقبول است؟!»</w:t>
      </w:r>
    </w:p>
    <w:p>
      <w:pPr>
        <w:pStyle w:val="BookText"/>
      </w:pPr>
      <w:r>
        <w:rPr>
          <w:rFonts w:ascii="IRNazanin" w:hAnsi="IRNazanin" w:eastAsia="IRNazanin" w:cs="IRNazanin"/>
          <w:lang w:bidi="fa-IR"/>
          <w:color w:val="111111"/>
          <w:sz w:val="28"/>
          <w:szCs w:val="28"/>
          <w:rtl/>
        </w:rPr>
        <w:t xml:space="preserve">ابن نمير در خشم شد و بر حبيب حمله كرد. حبيب شمشيرى بر روى اسب او زد و آن ملعون از اسب درگرديد. حبيب خواست كه او را به قتل آورد. اصحاب او هجوم آوردند و آن لعين را بيرون بردند.</w:t>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Amiri" w:hAnsi="Amiri" w:eastAsia="Amiri" w:cs="Amiri"/>
          <w:lang w:bidi="ar-SA"/>
          <w:color w:val="111111"/>
          <w:sz w:val="28"/>
          <w:szCs w:val="28"/>
          <w:rtl/>
        </w:rPr>
        <w:t xml:space="preserve">المجلسي، البحار، 45/ 26- 27- عنه: البحراني، العوالم، 17/ 270؛ البهبهاني، الدّمعة السّاكبة، 4/ 306- 307؛ الدّربندي أسرار الشّهادة،/ 294- 295؛ مثله الأمين، أعيان الشّيعة، 1/ 606، لواعج الأشجان،/ 159- 160؛ الجواهري، مثير الأحزان،/ 7669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ذلك أبو ثمامة </w:t>
      </w:r>
      <w:r>
        <w:rPr>
          <w:rStyle w:val="FootnoteReference"/>
        </w:rPr>
        <w:footnoteReference w:id="3337"/>
      </w:r>
      <w:r>
        <w:rPr>
          <w:rFonts w:ascii="Amiri" w:hAnsi="Amiri" w:eastAsia="Amiri" w:cs="Amiri"/>
          <w:lang w:bidi="ar-SA"/>
          <w:color w:val="111111"/>
          <w:sz w:val="28"/>
          <w:szCs w:val="28"/>
          <w:rtl/>
        </w:rPr>
        <w:t xml:space="preserve">الصّيداويّ، قال: جعلت فداك يا ابن رسول اللّه صلّى اللّه عليه و اله! قد اختلف علينا القوم من كلّ جانب و مكان، و نحن مقتولون لا محالة، و هذه الصّلاة قد حضرت، فصلّ بنا فإنّا نراها آخر صلاة نصلّيها، فلعلّنا نلقى اللّه عزّ و جلّ على أداء فريضة. فقال الحسين عليه السّلام: ذكرتني بالصّلاة، جعلك اللّه تعالى من المصلّين الذّاكرين، هذا لعمري أوّل وقتها. ثمّ أذّن الحسين عليه السّلام بنفسه. ثمّ قال: ويلك يا ابن سعد! أنسيت شرايع الإسلام، اقصر عن الحرب حتّى نصلّي و تصلّي بأصحابك، و نعود إلى ما نحن إليه من الحرب. فاستحيى ابن سعد (لعنه اللّه) أن يجيبه، فناداه الحصين بن تميم: صلّ يا حسين ما بدى لك، فلك أن تصلّي، فإنّ اللّه لا يقبل صلاتك. فأجابه حبيب بن مظاهر و كان واقفا بين يدي الحسين فقال: ثكلتك أمّك و عدمك قومك، لا تقبل صلاة ابن بنت رسول اللّه صلّى اللّه عليه و اله، و تقبل صلاتك يا ابن الخمّارة؟ قال: فغضب الحصين (لعنه اللّه) لمّا ذكر اسم أمّه فابتدر يقول:</w:t>
      </w:r>
    </w:p>
    <w:p>
      <w:pPr>
        <w:pStyle w:val="BookText"/>
      </w:pPr>
      <w:r>
        <w:rPr>
          <w:rFonts w:ascii="Amiri" w:hAnsi="Amiri" w:eastAsia="Amiri" w:cs="Amiri"/>
          <w:lang w:bidi="ar-SA"/>
          <w:color w:val="111111"/>
          <w:sz w:val="28"/>
          <w:szCs w:val="28"/>
          <w:rtl/>
        </w:rPr>
        <w:t xml:space="preserve">دونك هذا السّيف يا حبيب *** أتاك ليث بطل نجيب</w:t>
      </w:r>
    </w:p>
    <w:p>
      <w:pPr>
        <w:pStyle w:val="BookText"/>
      </w:pPr>
      <w:r>
        <w:rPr>
          <w:rFonts w:ascii="Amiri" w:hAnsi="Amiri" w:eastAsia="Amiri" w:cs="Amiri"/>
          <w:lang w:bidi="ar-SA"/>
          <w:color w:val="111111"/>
          <w:sz w:val="28"/>
          <w:szCs w:val="28"/>
          <w:rtl/>
        </w:rPr>
        <w:t xml:space="preserve">في كفّه مهنّد قضيب *** كأنّه من لمعه حليب</w:t>
      </w:r>
    </w:p>
    <w:p>
      <w:pPr>
        <w:pStyle w:val="BookText"/>
      </w:pPr>
      <w:r>
        <w:rPr>
          <w:rFonts w:ascii="Amiri" w:hAnsi="Amiri" w:eastAsia="Amiri" w:cs="Amiri"/>
          <w:lang w:bidi="ar-SA"/>
          <w:color w:val="111111"/>
          <w:sz w:val="28"/>
          <w:szCs w:val="28"/>
          <w:rtl/>
        </w:rPr>
        <w:t xml:space="preserve">فقال له: يا حبيب! ابرز إليّ تجدني في مبارزتك سريعا. قال: فسلّم حبيب بن مظاهر على الحسين عليه السّلام، و ودّعه، و قال: إن فاتتني الصّلاة معك يا ابن رسول اللّه فإنّي أصلّيها في الجنّة، و اقرأ جدّك، و أباك، و أمّك و أخاك منك السّلام. ثمّ برز إلى الحصين و أنشأ يقول:</w:t>
      </w:r>
    </w:p>
    <w:p>
      <w:pPr>
        <w:pStyle w:val="BookText"/>
      </w:pPr>
      <w:r>
        <w:rPr>
          <w:rFonts w:ascii="Amiri" w:hAnsi="Amiri" w:eastAsia="Amiri" w:cs="Amiri"/>
          <w:lang w:bidi="ar-SA"/>
          <w:color w:val="111111"/>
          <w:sz w:val="28"/>
          <w:szCs w:val="28"/>
          <w:rtl/>
        </w:rPr>
        <w:t xml:space="preserve">أنا حبيب و أبي مظاهر *** و فارس الهيجاء ليث قسور</w:t>
      </w:r>
    </w:p>
    <w:p>
      <w:pPr>
        <w:pStyle w:val="BookText"/>
      </w:pPr>
      <w:r>
        <w:rPr>
          <w:rFonts w:ascii="Amiri" w:hAnsi="Amiri" w:eastAsia="Amiri" w:cs="Amiri"/>
          <w:lang w:bidi="ar-SA"/>
          <w:color w:val="111111"/>
          <w:sz w:val="28"/>
          <w:szCs w:val="28"/>
          <w:rtl/>
        </w:rPr>
        <w:t xml:space="preserve">و في يميني صارم و باتر *** و أنتم ذو عدد و أكثر</w:t>
      </w:r>
    </w:p>
    <w:p>
      <w:pPr>
        <w:pStyle w:val="BookText"/>
      </w:pPr>
      <w:r>
        <w:rPr>
          <w:rFonts w:ascii="Amiri" w:hAnsi="Amiri" w:eastAsia="Amiri" w:cs="Amiri"/>
          <w:lang w:bidi="ar-SA"/>
          <w:color w:val="111111"/>
          <w:sz w:val="28"/>
          <w:szCs w:val="28"/>
          <w:rtl/>
        </w:rPr>
        <w:t xml:space="preserve">و نحن أوفى منكم و أصبر *** و نحن في كلّ الأمور أجدر</w:t>
      </w:r>
    </w:p>
    <w:p>
      <w:pPr>
        <w:pStyle w:val="BookText"/>
      </w:pPr>
      <w:r>
        <w:rPr>
          <w:rFonts w:ascii="Amiri" w:hAnsi="Amiri" w:eastAsia="Amiri" w:cs="Amiri"/>
          <w:lang w:bidi="ar-SA"/>
          <w:color w:val="111111"/>
          <w:sz w:val="28"/>
          <w:szCs w:val="28"/>
          <w:rtl/>
        </w:rPr>
        <w:t xml:space="preserve">الموت عندي عسل و سكر *** من البقاء بينكم يا خسّر</w:t>
      </w:r>
    </w:p>
    <w:p>
      <w:pPr>
        <w:pStyle w:val="BookText"/>
      </w:pPr>
      <w:r>
        <w:rPr>
          <w:rFonts w:ascii="Amiri" w:hAnsi="Amiri" w:eastAsia="Amiri" w:cs="Amiri"/>
          <w:lang w:bidi="ar-SA"/>
          <w:color w:val="111111"/>
          <w:sz w:val="28"/>
          <w:szCs w:val="28"/>
          <w:rtl/>
        </w:rPr>
        <w:t xml:space="preserve">و نحن أعلى حجّة و أظهر *** حقّا و ربّي شاهد و حاضر</w:t>
      </w:r>
    </w:p>
    <w:p>
      <w:pPr>
        <w:pStyle w:val="BookText"/>
      </w:pPr>
      <w:r>
        <w:rPr>
          <w:rFonts w:ascii="Amiri" w:hAnsi="Amiri" w:eastAsia="Amiri" w:cs="Amiri"/>
          <w:lang w:bidi="ar-SA"/>
          <w:color w:val="111111"/>
          <w:sz w:val="28"/>
          <w:szCs w:val="28"/>
          <w:rtl/>
        </w:rPr>
        <w:t xml:space="preserve">أضربكم و لا أخاف المحذر *** عن الحسين ذي الفخار الأطهر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على الحصين، فضربه، فوقعت الضّربة في خيشوم فرسه، فقطعه، فوثبت به، فأرمته إلى الأرض، فقتلته. ثمّ إنّ حبيب حمل عليهم و قتل منهم زهاء على مائة فارس، و رجع، و فيه خمس جراحات، فشدّها، فركب فرسا أشقر، ثمّ حمل عليهم و قاتل قتالا شديدا، و حمل على رجل من أهل الشّام اسمه بريد بن صريم، و ضربه على أمّ رأسه، فقتله، و لم يزل يقاتل حتّى قتل من القوم مقتلة عظيمة، ثمّ حمل عليهم و أنشأ يقول:</w:t>
      </w:r>
    </w:p>
    <w:p>
      <w:pPr>
        <w:pStyle w:val="BookText"/>
      </w:pPr>
      <w:r>
        <w:rPr>
          <w:rFonts w:ascii="Amiri" w:hAnsi="Amiri" w:eastAsia="Amiri" w:cs="Amiri"/>
          <w:lang w:bidi="ar-SA"/>
          <w:color w:val="111111"/>
          <w:sz w:val="28"/>
          <w:szCs w:val="28"/>
          <w:rtl/>
        </w:rPr>
        <w:t xml:space="preserve">إنّي أرى يوما عظيم المنكر *** يذكر حتّى البعث يوم المحشر</w:t>
      </w:r>
    </w:p>
    <w:p>
      <w:pPr>
        <w:pStyle w:val="BookText"/>
      </w:pPr>
      <w:r>
        <w:rPr>
          <w:rFonts w:ascii="Amiri" w:hAnsi="Amiri" w:eastAsia="Amiri" w:cs="Amiri"/>
          <w:lang w:bidi="ar-SA"/>
          <w:color w:val="111111"/>
          <w:sz w:val="28"/>
          <w:szCs w:val="28"/>
          <w:rtl/>
        </w:rPr>
        <w:t xml:space="preserve">يا ويلكم أما علمتم أنّه *** سبط الرّسول الطّاهر المطهّر</w:t>
      </w:r>
    </w:p>
    <w:p>
      <w:pPr>
        <w:pStyle w:val="BookText"/>
      </w:pPr>
      <w:r>
        <w:rPr>
          <w:rFonts w:ascii="Amiri" w:hAnsi="Amiri" w:eastAsia="Amiri" w:cs="Amiri"/>
          <w:lang w:bidi="ar-SA"/>
          <w:color w:val="111111"/>
          <w:sz w:val="28"/>
          <w:szCs w:val="28"/>
          <w:rtl/>
        </w:rPr>
        <w:t xml:space="preserve">يا ويلكم كاتبتموا إمامكم *** ثمّ غدرتم بئس ذا من معشر</w:t>
      </w:r>
    </w:p>
    <w:p>
      <w:pPr>
        <w:pStyle w:val="BookText"/>
      </w:pPr>
      <w:r>
        <w:rPr>
          <w:rFonts w:ascii="Amiri" w:hAnsi="Amiri" w:eastAsia="Amiri" w:cs="Amiri"/>
          <w:lang w:bidi="ar-SA"/>
          <w:color w:val="111111"/>
          <w:sz w:val="28"/>
          <w:szCs w:val="28"/>
          <w:rtl/>
        </w:rPr>
        <w:t xml:space="preserve">من غيره تدعون إذ ناديتموا *** يا ابن البتول الطّهر يا ابن حيدر</w:t>
      </w:r>
    </w:p>
    <w:p>
      <w:pPr>
        <w:pStyle w:val="BookText"/>
      </w:pPr>
      <w:r>
        <w:rPr>
          <w:rFonts w:ascii="Amiri" w:hAnsi="Amiri" w:eastAsia="Amiri" w:cs="Amiri"/>
          <w:lang w:bidi="ar-SA"/>
          <w:color w:val="111111"/>
          <w:sz w:val="28"/>
          <w:szCs w:val="28"/>
          <w:rtl/>
        </w:rPr>
        <w:t xml:space="preserve">يا ويلكم كفرتموا بربّكم *** حين بدلتم بيزيد الأخسر</w:t>
      </w:r>
    </w:p>
    <w:p>
      <w:pPr>
        <w:pStyle w:val="BookText"/>
      </w:pPr>
      <w:r>
        <w:rPr>
          <w:rFonts w:ascii="Amiri" w:hAnsi="Amiri" w:eastAsia="Amiri" w:cs="Amiri"/>
          <w:lang w:bidi="ar-SA"/>
          <w:color w:val="111111"/>
          <w:sz w:val="28"/>
          <w:szCs w:val="28"/>
          <w:rtl/>
        </w:rPr>
        <w:t xml:space="preserve">يا ويلكم من النّبيّ المصطفى *** تبّا لكم من فعل هذا المنكر</w:t>
      </w:r>
    </w:p>
    <w:p>
      <w:pPr>
        <w:pStyle w:val="BookText"/>
      </w:pPr>
      <w:r>
        <w:rPr>
          <w:rFonts w:ascii="Amiri" w:hAnsi="Amiri" w:eastAsia="Amiri" w:cs="Amiri"/>
          <w:lang w:bidi="ar-SA"/>
          <w:color w:val="111111"/>
          <w:sz w:val="28"/>
          <w:szCs w:val="28"/>
          <w:rtl/>
        </w:rPr>
        <w:t xml:space="preserve">قال: فبينما حبيب بن مظاهر كذلك إذ خرج الأخوص و كان عدوّا لأهل البيت عليهم السّلام، فأنشأ بهذه الأبيات يقول:</w:t>
      </w:r>
    </w:p>
    <w:p>
      <w:pPr>
        <w:pStyle w:val="BookText"/>
      </w:pPr>
      <w:r>
        <w:rPr>
          <w:rFonts w:ascii="Amiri" w:hAnsi="Amiri" w:eastAsia="Amiri" w:cs="Amiri"/>
          <w:lang w:bidi="ar-SA"/>
          <w:color w:val="111111"/>
          <w:sz w:val="28"/>
          <w:szCs w:val="28"/>
          <w:rtl/>
        </w:rPr>
        <w:t xml:space="preserve">اليوم وافيت لأشفى صدري *** من الحسين ثمّ أوفى نذري</w:t>
      </w:r>
    </w:p>
    <w:p>
      <w:pPr>
        <w:pStyle w:val="BookText"/>
      </w:pPr>
      <w:r>
        <w:rPr>
          <w:rFonts w:ascii="Amiri" w:hAnsi="Amiri" w:eastAsia="Amiri" w:cs="Amiri"/>
          <w:lang w:bidi="ar-SA"/>
          <w:color w:val="111111"/>
          <w:sz w:val="28"/>
          <w:szCs w:val="28"/>
          <w:rtl/>
        </w:rPr>
        <w:t xml:space="preserve">فتلقّاه حبيب، و صاح به صيحة عظيمة. و قال له: تكلّمت بشرّك من كفرك ثمّ حمل عليه و هو يقول: اللّهمّ قد بانت عداوة هذا الكافر لوليّك، و ابن بنت نبيّك، فأعنّي و انصرني عليه. ثمّ إنّه عمد إلى الأخوض، فأنفذ السّنان من ظهره، و قال: خذها من مولى لعلي بن أبي طالب، ثمّ [حمل] على أصحاب ابن سعد (لعنه اللّه) و لم يزل يضرب فيهم بالسّيف، ثمّ دعى إلى البراز، فلم يبرز إليه أحد، فحمل على الميمنة فألجأها إلى الميسرة، فقتل منهم خلقا كثيرا، فالتقاه جماعة من أصحاب ابن سعد (لعنه اللّه) مقدار ألف فارس، و قد تعب من كثرة القتال. ثمّ ضرب منهم ملعون على أمّ رأسه، و استشهد أمام الحسين.</w:t>
      </w:r>
    </w:p>
    <w:p>
      <w:pPr>
        <w:pStyle w:val="BookText"/>
      </w:pPr>
      <w:r>
        <w:rPr>
          <w:rFonts w:ascii="Amiri" w:hAnsi="Amiri" w:eastAsia="Amiri" w:cs="Amiri"/>
          <w:lang w:bidi="ar-SA"/>
          <w:color w:val="111111"/>
          <w:sz w:val="28"/>
          <w:szCs w:val="28"/>
          <w:rtl/>
        </w:rPr>
        <w:t xml:space="preserve">فلمّا قتل حبيب بان الانكسار في وجه الحسين عليه السّلام، فقال: إنّا للّه و إنّا إليه راجعون، و عند اللّه (تعالى) نحتسب أنفسنا رحمك اللّه يا حبيب، لقد كنت فاضلا تختم القرآن في ركعة واحدة. ثمّ بكى عليه و بكى الأنصار.</w:t>
      </w:r>
    </w:p>
    <w:p>
      <w:pPr>
        <w:pStyle w:val="BookText"/>
      </w:pPr>
      <w:r>
        <w:rPr>
          <w:rFonts w:ascii="Amiri" w:hAnsi="Amiri" w:eastAsia="Amiri" w:cs="Amiri"/>
          <w:lang w:bidi="ar-SA"/>
          <w:color w:val="111111"/>
          <w:sz w:val="28"/>
          <w:szCs w:val="28"/>
          <w:rtl/>
        </w:rPr>
        <w:t xml:space="preserve">الدّربندي، أسرار الشّهادة،/ 281- 282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فأذّن الحسين عليه السّلام بنفسه، فلمّا فرغ من الأذان نادى: يا ويلك يا عمر ابن سعد، أنسيت شرايع الإسلام؟ ألا تقف عن الحرب حتّى نصلّي و تصلّون، و نعود إلى الحرب؟ فلم يجبه، فنادى الحسين عليه السّلام: استحوذ عليه الشّيطان.</w:t>
      </w:r>
    </w:p>
    <w:p>
      <w:pPr>
        <w:pStyle w:val="BookText"/>
      </w:pPr>
      <w:r>
        <w:rPr>
          <w:rFonts w:ascii="Amiri" w:hAnsi="Amiri" w:eastAsia="Amiri" w:cs="Amiri"/>
          <w:lang w:bidi="ar-SA"/>
          <w:color w:val="111111"/>
          <w:sz w:val="28"/>
          <w:szCs w:val="28"/>
          <w:rtl/>
        </w:rPr>
        <w:t xml:space="preserve">فنادى الحصين بن نمير (لعنه اللّه): يا حسين! صلّ، ما بدا لك فإنّ اللّه لا يقبل صلاتك.</w:t>
      </w:r>
    </w:p>
    <w:p>
      <w:pPr>
        <w:pStyle w:val="BookText"/>
      </w:pPr>
      <w:r>
        <w:rPr>
          <w:rFonts w:ascii="Amiri" w:hAnsi="Amiri" w:eastAsia="Amiri" w:cs="Amiri"/>
          <w:lang w:bidi="ar-SA"/>
          <w:color w:val="111111"/>
          <w:sz w:val="28"/>
          <w:szCs w:val="28"/>
          <w:rtl/>
        </w:rPr>
        <w:t xml:space="preserve">فقال له حبيب بن مظاهر- و كان واقفا بين يدي الحسين عليه السّلام-: ثكلتك أمّك، و عدموك قومك، و كيف لا تقبل صلاة ابن بنت رسول اللّه صلّى اللّه عليه و اله، و تقبل صلاتك يا ابن الخمّارة.</w:t>
      </w:r>
    </w:p>
    <w:p>
      <w:pPr>
        <w:pStyle w:val="BookText"/>
      </w:pPr>
      <w:r>
        <w:rPr>
          <w:rFonts w:ascii="Amiri" w:hAnsi="Amiri" w:eastAsia="Amiri" w:cs="Amiri"/>
          <w:lang w:bidi="ar-SA"/>
          <w:color w:val="111111"/>
          <w:sz w:val="28"/>
          <w:szCs w:val="28"/>
          <w:rtl/>
        </w:rPr>
        <w:t xml:space="preserve">فغضب الحصين حين ذكر أمّه، و برز نحوه، و عند ذلك يقول:</w:t>
      </w:r>
    </w:p>
    <w:p>
      <w:pPr>
        <w:pStyle w:val="BookText"/>
      </w:pPr>
      <w:r>
        <w:rPr>
          <w:rFonts w:ascii="Amiri" w:hAnsi="Amiri" w:eastAsia="Amiri" w:cs="Amiri"/>
          <w:lang w:bidi="ar-SA"/>
          <w:color w:val="111111"/>
          <w:sz w:val="28"/>
          <w:szCs w:val="28"/>
          <w:rtl/>
        </w:rPr>
        <w:t xml:space="preserve">دونك ضرب السّيف يا حبيب *** و افاك ليث بطل مجيب</w:t>
      </w:r>
    </w:p>
    <w:p>
      <w:pPr>
        <w:pStyle w:val="BookText"/>
      </w:pPr>
      <w:r>
        <w:rPr>
          <w:rFonts w:ascii="Amiri" w:hAnsi="Amiri" w:eastAsia="Amiri" w:cs="Amiri"/>
          <w:lang w:bidi="ar-SA"/>
          <w:color w:val="111111"/>
          <w:sz w:val="28"/>
          <w:szCs w:val="28"/>
          <w:rtl/>
        </w:rPr>
        <w:t xml:space="preserve">في كفّه مهنّد قضيب *** كأنّه من لمعه حليب</w:t>
      </w:r>
    </w:p>
    <w:p>
      <w:pPr>
        <w:pStyle w:val="BookText"/>
      </w:pPr>
      <w:r>
        <w:rPr>
          <w:rFonts w:ascii="Amiri" w:hAnsi="Amiri" w:eastAsia="Amiri" w:cs="Amiri"/>
          <w:lang w:bidi="ar-SA"/>
          <w:color w:val="111111"/>
          <w:sz w:val="28"/>
          <w:szCs w:val="28"/>
          <w:rtl/>
        </w:rPr>
        <w:t xml:space="preserve">ثمّ نادى: يا حبيب! ابرز إلى ميدان الحرب.</w:t>
      </w:r>
    </w:p>
    <w:p>
      <w:pPr>
        <w:pStyle w:val="BookText"/>
      </w:pPr>
      <w:r>
        <w:rPr>
          <w:rFonts w:ascii="Amiri" w:hAnsi="Amiri" w:eastAsia="Amiri" w:cs="Amiri"/>
          <w:lang w:bidi="ar-SA"/>
          <w:color w:val="111111"/>
          <w:sz w:val="28"/>
          <w:szCs w:val="28"/>
          <w:rtl/>
        </w:rPr>
        <w:t xml:space="preserve">قال: فسلّم حبيب على الحسين عليه السّلام، و ودّعه و قال: و اللّه يا مولاي إنّي أرجو أن لا تنقضي صلاتك إلّا و أنا أصلّي في الجنّة، و أقرأ جدّك، و أباك، و أمّك، و أخاك عنك السّلام.</w:t>
      </w:r>
    </w:p>
    <w:p>
      <w:pPr>
        <w:pStyle w:val="BookText"/>
      </w:pPr>
      <w:r>
        <w:rPr>
          <w:rFonts w:ascii="Amiri" w:hAnsi="Amiri" w:eastAsia="Amiri" w:cs="Amiri"/>
          <w:lang w:bidi="ar-SA"/>
          <w:color w:val="111111"/>
          <w:sz w:val="28"/>
          <w:szCs w:val="28"/>
          <w:rtl/>
        </w:rPr>
        <w:t xml:space="preserve">ثمّ برز إلى الحصين و هو يقول:</w:t>
      </w:r>
    </w:p>
    <w:p>
      <w:pPr>
        <w:pStyle w:val="BookText"/>
      </w:pPr>
      <w:r>
        <w:rPr>
          <w:rFonts w:ascii="Amiri" w:hAnsi="Amiri" w:eastAsia="Amiri" w:cs="Amiri"/>
          <w:lang w:bidi="ar-SA"/>
          <w:color w:val="111111"/>
          <w:sz w:val="28"/>
          <w:szCs w:val="28"/>
          <w:rtl/>
        </w:rPr>
        <w:t xml:space="preserve">أنا حبيب و أبي مظاهر *** و فارس الهيجا و ليث قسور</w:t>
      </w:r>
    </w:p>
    <w:p>
      <w:pPr>
        <w:pStyle w:val="BookText"/>
      </w:pPr>
      <w:r>
        <w:rPr>
          <w:rFonts w:ascii="Amiri" w:hAnsi="Amiri" w:eastAsia="Amiri" w:cs="Amiri"/>
          <w:lang w:bidi="ar-SA"/>
          <w:color w:val="111111"/>
          <w:sz w:val="28"/>
          <w:szCs w:val="28"/>
          <w:rtl/>
        </w:rPr>
        <w:t xml:space="preserve">و في يميني صارم مذكّر *** و أنتم ذو عدد و أكثر</w:t>
      </w:r>
    </w:p>
    <w:p>
      <w:pPr>
        <w:pStyle w:val="BookText"/>
      </w:pPr>
      <w:r>
        <w:rPr>
          <w:rFonts w:ascii="Amiri" w:hAnsi="Amiri" w:eastAsia="Amiri" w:cs="Amiri"/>
          <w:lang w:bidi="ar-SA"/>
          <w:color w:val="111111"/>
          <w:sz w:val="28"/>
          <w:szCs w:val="28"/>
          <w:rtl/>
        </w:rPr>
        <w:t xml:space="preserve">و نحن منكم في الحروب أصبر *** أيضا و إنّا في الأمور أقدر</w:t>
      </w:r>
    </w:p>
    <w:p>
      <w:pPr>
        <w:pStyle w:val="BookText"/>
      </w:pPr>
      <w:r>
        <w:rPr>
          <w:rFonts w:ascii="Amiri" w:hAnsi="Amiri" w:eastAsia="Amiri" w:cs="Amiri"/>
          <w:lang w:bidi="ar-SA"/>
          <w:color w:val="111111"/>
          <w:sz w:val="28"/>
          <w:szCs w:val="28"/>
          <w:rtl/>
        </w:rPr>
        <w:t xml:space="preserve">و اللّه أعلى حجّة و أظهر *** منكم و أنتم نفر لا تنصروا</w:t>
      </w:r>
    </w:p>
    <w:p>
      <w:pPr>
        <w:pStyle w:val="BookText"/>
      </w:pPr>
      <w:r>
        <w:rPr>
          <w:rFonts w:ascii="Amiri" w:hAnsi="Amiri" w:eastAsia="Amiri" w:cs="Amiri"/>
          <w:lang w:bidi="ar-SA"/>
          <w:color w:val="111111"/>
          <w:sz w:val="28"/>
          <w:szCs w:val="28"/>
          <w:rtl/>
        </w:rPr>
        <w:t xml:space="preserve">سبط رسول اللّه إذ يستنصر *** يا شرّ قوم بالهدى قد كفروا</w:t>
      </w:r>
    </w:p>
    <w:p>
      <w:pPr>
        <w:pStyle w:val="BookText"/>
      </w:pPr>
      <w:r>
        <w:rPr>
          <w:rFonts w:ascii="Amiri" w:hAnsi="Amiri" w:eastAsia="Amiri" w:cs="Amiri"/>
          <w:lang w:bidi="ar-SA"/>
          <w:color w:val="111111"/>
          <w:sz w:val="28"/>
          <w:szCs w:val="28"/>
          <w:rtl/>
        </w:rPr>
        <w:t xml:space="preserve">ثمّ حمل في أثر شعره على الحصين، فضربه ضربة، فوقعت في وجه حصانه، فقطع خيشومه، فوثب الحصان، فأراده، فرماه عن ظهره إلى الأرض، فهمّ أن يعلوه بسيفه ضربة أخرى، فحامى عنه أصحابه، و استنقذوه.</w:t>
      </w:r>
    </w:p>
    <w:p>
      <w:pPr>
        <w:pStyle w:val="BookText"/>
      </w:pPr>
      <w:r>
        <w:rPr>
          <w:rFonts w:ascii="Amiri" w:hAnsi="Amiri" w:eastAsia="Amiri" w:cs="Amiri"/>
          <w:lang w:bidi="ar-SA"/>
          <w:color w:val="111111"/>
          <w:sz w:val="28"/>
          <w:szCs w:val="28"/>
          <w:rtl/>
        </w:rPr>
        <w:t xml:space="preserve">قال أبو مخنف: في قتل حبيب بن مظاهر بان الانكسار في وجه الحسين عليه السّلام. ثمّ قال: إنّا للّه و إنّا إليه راجعون، فقام زهير بن القين و قال: بأبي أنت و أمّي يا ابن رسول اللّه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اله ما هذا الانكسار الّذي أراه منك؟ ألسنا على الحقّ. قال: بلى و إله الخلق، إنّي أعلم علما يقينا، أنّي و إيّاكم على الحقّ و الهدى الّذي يرضى به اللّه و رسوله. قال: فما بالك، لا تريد لنا القتل حتّى نصير إلى الجنّة و نعيمها يا مولاي، و إلى ربّ غفور رحيم، أتأذن لي بالبراز إليهم؟ قال: ابرز، شكر اللّه لك فعالك و رفع مقامك.</w:t>
      </w:r>
    </w:p>
    <w:p>
      <w:pPr>
        <w:pStyle w:val="BookText"/>
      </w:pPr>
      <w:r>
        <w:rPr>
          <w:rFonts w:ascii="Amiri" w:hAnsi="Amiri" w:eastAsia="Amiri" w:cs="Amiri"/>
          <w:lang w:bidi="ar-SA"/>
          <w:color w:val="111111"/>
          <w:sz w:val="28"/>
          <w:szCs w:val="28"/>
          <w:rtl/>
        </w:rPr>
        <w:t xml:space="preserve">الدّربندي، أسرار الشّهادة،/ 294- 295</w:t>
      </w:r>
    </w:p>
    <w:p>
      <w:pPr>
        <w:pStyle w:val="BookText"/>
      </w:pPr>
      <w:r>
        <w:rPr>
          <w:rFonts w:ascii="Amiri" w:hAnsi="Amiri" w:eastAsia="Amiri" w:cs="Amiri"/>
          <w:lang w:bidi="ar-SA"/>
          <w:color w:val="111111"/>
          <w:sz w:val="28"/>
          <w:szCs w:val="28"/>
          <w:rtl/>
        </w:rPr>
        <w:t xml:space="preserve">ثمّ قال أبو ثمامة الصّيداويّ: يا سيّدي! صلّ بنا صلاة الظهر و العصر، فإنّا نراها آخر صلاة نصلّيها معك، فلعلّنا نلقى اللّه على أداء فريضته.</w:t>
      </w:r>
    </w:p>
    <w:p>
      <w:pPr>
        <w:pStyle w:val="BookText"/>
      </w:pPr>
      <w:r>
        <w:rPr>
          <w:rFonts w:ascii="Amiri" w:hAnsi="Amiri" w:eastAsia="Amiri" w:cs="Amiri"/>
          <w:lang w:bidi="ar-SA"/>
          <w:color w:val="111111"/>
          <w:sz w:val="28"/>
          <w:szCs w:val="28"/>
          <w:rtl/>
        </w:rPr>
        <w:t xml:space="preserve">فأذّن، و أقام، فقاموا في الصّلاة، و هم يرمون السّهام إليهم، فقال: «يا ويلكم! ألا تقفون عن الحرب حتّى نصلّي»؟ فلم يجبه أحد إلّا الحصين بن نمير قال: يا حسين! إنّ صلاتك لا تقبل. فقال له حبيب بن مظاهر: «إذا لم تقبل صلاة ابن رسول اللّه صلّى اللّه عليه و اله و سلّم بل تقبل صلاتك يا ابن الخمّارة البوّالة على عقبيها». [عن أبي مخنف]</w:t>
      </w:r>
    </w:p>
    <w:p>
      <w:pPr>
        <w:pStyle w:val="BookText"/>
      </w:pPr>
      <w:r>
        <w:rPr>
          <w:rFonts w:ascii="Amiri" w:hAnsi="Amiri" w:eastAsia="Amiri" w:cs="Amiri"/>
          <w:lang w:bidi="ar-SA"/>
          <w:color w:val="111111"/>
          <w:sz w:val="28"/>
          <w:szCs w:val="28"/>
          <w:rtl/>
        </w:rPr>
        <w:t xml:space="preserve">القندوزي، ينابيع المودّة، 3/ 70- 71</w:t>
      </w:r>
    </w:p>
    <w:p>
      <w:pPr>
        <w:pStyle w:val="BookText"/>
      </w:pPr>
      <w:r>
        <w:rPr>
          <w:rFonts w:ascii="Amiri" w:hAnsi="Amiri" w:eastAsia="Amiri" w:cs="Amiri"/>
          <w:lang w:bidi="ar-SA"/>
          <w:color w:val="111111"/>
          <w:sz w:val="28"/>
          <w:szCs w:val="28"/>
          <w:rtl/>
        </w:rPr>
        <w:t xml:space="preserve">ثمّ برز حبيب، و هو يقول:</w:t>
      </w:r>
    </w:p>
    <w:p>
      <w:pPr>
        <w:pStyle w:val="BookText"/>
      </w:pPr>
      <w:r>
        <w:rPr>
          <w:rFonts w:ascii="Amiri" w:hAnsi="Amiri" w:eastAsia="Amiri" w:cs="Amiri"/>
          <w:lang w:bidi="ar-SA"/>
          <w:color w:val="111111"/>
          <w:sz w:val="28"/>
          <w:szCs w:val="28"/>
          <w:rtl/>
        </w:rPr>
        <w:t xml:space="preserve">أنا حبيب و أبي مظاهر *** و فارس الهيجاء ليث قصور</w:t>
      </w:r>
    </w:p>
    <w:p>
      <w:pPr>
        <w:pStyle w:val="BookText"/>
      </w:pPr>
      <w:r>
        <w:rPr>
          <w:rFonts w:ascii="Amiri" w:hAnsi="Amiri" w:eastAsia="Amiri" w:cs="Amiri"/>
          <w:lang w:bidi="ar-SA"/>
          <w:color w:val="111111"/>
          <w:sz w:val="28"/>
          <w:szCs w:val="28"/>
          <w:rtl/>
        </w:rPr>
        <w:t xml:space="preserve">و اللّه أعلى حجّة و أظهر *** منكم و أنتم بقر لا تنفر</w:t>
      </w:r>
    </w:p>
    <w:p>
      <w:pPr>
        <w:pStyle w:val="BookText"/>
      </w:pPr>
      <w:r>
        <w:rPr>
          <w:rFonts w:ascii="Amiri" w:hAnsi="Amiri" w:eastAsia="Amiri" w:cs="Amiri"/>
          <w:lang w:bidi="ar-SA"/>
          <w:color w:val="111111"/>
          <w:sz w:val="28"/>
          <w:szCs w:val="28"/>
          <w:rtl/>
        </w:rPr>
        <w:t xml:space="preserve">سبط النّبيّ إذ أتى يستنصر *** يا شرّ قوم في الورى و أكفر</w:t>
      </w:r>
    </w:p>
    <w:p>
      <w:pPr>
        <w:pStyle w:val="BookText"/>
      </w:pPr>
      <w:r>
        <w:rPr>
          <w:rFonts w:ascii="Amiri" w:hAnsi="Amiri" w:eastAsia="Amiri" w:cs="Amiri"/>
          <w:lang w:bidi="ar-SA"/>
          <w:color w:val="111111"/>
          <w:sz w:val="28"/>
          <w:szCs w:val="28"/>
          <w:rtl/>
        </w:rPr>
        <w:t xml:space="preserve">فحمل على الحصين، فضربه ضربة أسقطته عن ظهر فرسه إلى الأرض، فاستنقذه أصحابه، و لم يزل حبيب يقاتل حتّى قتل منهم خلقا كثيرا، ثمّ قتل، و قال الحسين:</w:t>
      </w:r>
    </w:p>
    <w:p>
      <w:pPr>
        <w:pStyle w:val="BookText"/>
      </w:pPr>
      <w:r>
        <w:rPr>
          <w:rFonts w:ascii="Amiri" w:hAnsi="Amiri" w:eastAsia="Amiri" w:cs="Amiri"/>
          <w:lang w:bidi="ar-SA"/>
          <w:color w:val="111111"/>
          <w:sz w:val="28"/>
          <w:szCs w:val="28"/>
          <w:rtl/>
        </w:rPr>
        <w:t xml:space="preserve">«يرحمك اللّه يا حبيب، لقد كنت تختم القرآن في ليلة واحدة و أنت فاضل» </w:t>
      </w:r>
      <w:r>
        <w:rPr>
          <w:rStyle w:val="FootnoteReference"/>
        </w:rPr>
        <w:footnoteReference w:id="3338"/>
      </w:r>
      <w:r>
        <w:rPr>
          <w:rFonts w:ascii="Amiri" w:hAnsi="Amiri" w:eastAsia="Amiri" w:cs="Amiri"/>
          <w:lang w:bidi="ar-SA"/>
          <w:color w:val="111111"/>
          <w:sz w:val="28"/>
          <w:szCs w:val="28"/>
          <w:rtl/>
        </w:rPr>
        <w:t xml:space="preserve">. [عن أبي مخنف] </w:t>
      </w:r>
      <w:r>
        <w:rPr>
          <w:rStyle w:val="FootnoteReference"/>
        </w:rPr>
        <w:footnoteReference w:id="3339"/>
      </w:r>
    </w:p>
    <w:p>
      <w:pPr>
        <w:pStyle w:val="BookText"/>
      </w:pPr>
      <w:r>
        <w:rPr>
          <w:rFonts w:ascii="Amiri" w:hAnsi="Amiri" w:eastAsia="Amiri" w:cs="Amiri"/>
          <w:lang w:bidi="ar-SA"/>
          <w:color w:val="111111"/>
          <w:sz w:val="28"/>
          <w:szCs w:val="28"/>
          <w:rtl/>
        </w:rPr>
        <w:t xml:space="preserve">و قال: يا أبا عبد اللّه! نفسي لنفسك الفداء، هؤلاء اقتربوا منك، و لا و اللّه لا تقتل حتّى أقتل دونك، و أحبّ أن ألقى اللّه ربّي و قد صلّيت هذه الصّلاة.</w:t>
      </w:r>
    </w:p>
    <w:p>
      <w:pPr>
        <w:pStyle w:val="BookText"/>
      </w:pPr>
      <w:r>
        <w:rPr>
          <w:rFonts w:ascii="IRNazanin" w:hAnsi="IRNazanin" w:eastAsia="IRNazanin" w:cs="IRNazanin"/>
          <w:lang w:bidi="fa-IR"/>
          <w:color w:val="111111"/>
          <w:sz w:val="28"/>
          <w:szCs w:val="28"/>
          <w:rtl/>
        </w:rPr>
        <w:t xml:space="preserve">عرض كرد: «يا ابا عبد اللّه! جان من فداى تو باد! اگر چند رايت مقاتلت افراخته و تنور محاربت افروخته است، سوگند با خداى تو كشته نشوى تا من به خون خويش غلطان نشوم. دوست دارم كه يك نماز ديگر با تو بگذارم، آن گاه خداى را ديدار كنم.»</w:t>
      </w:r>
    </w:p>
    <w:p>
      <w:pPr>
        <w:pStyle w:val="BookText"/>
      </w:pPr>
      <w:r>
        <w:rPr>
          <w:rFonts w:ascii="IRNazanin" w:hAnsi="IRNazanin" w:eastAsia="IRNazanin" w:cs="IRNazanin"/>
          <w:lang w:bidi="fa-IR"/>
          <w:color w:val="111111"/>
          <w:sz w:val="28"/>
          <w:szCs w:val="28"/>
          <w:rtl/>
        </w:rPr>
        <w:t xml:space="preserve">حسين عليه السّلام سر به آسمان برداشت و نگريست كه هنگام نماز پيشين است.</w:t>
      </w:r>
    </w:p>
    <w:p>
      <w:pPr>
        <w:pStyle w:val="BookText"/>
      </w:pPr>
      <w:r>
        <w:rPr>
          <w:rFonts w:ascii="Amiri" w:hAnsi="Amiri" w:eastAsia="Amiri" w:cs="Amiri"/>
          <w:lang w:bidi="ar-SA"/>
          <w:color w:val="111111"/>
          <w:sz w:val="28"/>
          <w:szCs w:val="28"/>
          <w:rtl/>
        </w:rPr>
        <w:t xml:space="preserve">و قال: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فرمود: «نماز را تذكره كردى، خداوند تو را از نمازگزاران به شمار گيرد. اينك هنگام نماز است. اكنون از اين جماعت خواستار شو تا جنگ را دست بازدارند؛ چندان كه ما نماز گزاريم.»</w:t>
      </w:r>
    </w:p>
    <w:p>
      <w:pPr>
        <w:pStyle w:val="BookText"/>
      </w:pPr>
      <w:r>
        <w:rPr>
          <w:rFonts w:ascii="IRNazanin" w:hAnsi="IRNazanin" w:eastAsia="IRNazanin" w:cs="IRNazanin"/>
          <w:lang w:bidi="fa-IR"/>
          <w:color w:val="111111"/>
          <w:sz w:val="28"/>
          <w:szCs w:val="28"/>
          <w:rtl/>
        </w:rPr>
        <w:t xml:space="preserve">حصين بن نمير چون اين بشنيد، فرياد برداشت كه: «نماز شما مقبول حضرت يزدان نيست.»</w:t>
      </w:r>
    </w:p>
    <w:p>
      <w:pPr>
        <w:pStyle w:val="BookText"/>
      </w:pPr>
      <w:r>
        <w:rPr>
          <w:rFonts w:ascii="Amiri" w:hAnsi="Amiri" w:eastAsia="Amiri" w:cs="Amiri"/>
          <w:lang w:bidi="ar-SA"/>
          <w:color w:val="111111"/>
          <w:sz w:val="28"/>
          <w:szCs w:val="28"/>
          <w:rtl/>
        </w:rPr>
        <w:t xml:space="preserve">فقال حبيب بن مظاهر: لا تقبل الصّلاة من ابن رسول اللّه و تقبل منك؟! يا ختّار!</w:t>
      </w:r>
    </w:p>
    <w:p>
      <w:pPr>
        <w:pStyle w:val="BookText"/>
      </w:pPr>
      <w:r>
        <w:rPr>
          <w:rFonts w:ascii="IRNazanin" w:hAnsi="IRNazanin" w:eastAsia="IRNazanin" w:cs="IRNazanin"/>
          <w:lang w:bidi="fa-IR"/>
          <w:color w:val="111111"/>
          <w:sz w:val="28"/>
          <w:szCs w:val="28"/>
          <w:rtl/>
        </w:rPr>
        <w:t xml:space="preserve">حبيب بن مظاهر گفت: «اى منافق غدّار! نماز پسر رسول خدا پذيرفته نيست و نماز تو مقبول حضرت احديت است؟»</w:t>
      </w:r>
    </w:p>
    <w:p>
      <w:pPr>
        <w:pStyle w:val="BookText"/>
      </w:pPr>
      <w:r>
        <w:rPr>
          <w:rFonts w:ascii="Amiri" w:hAnsi="Amiri" w:eastAsia="Amiri" w:cs="Amiri"/>
          <w:lang w:bidi="ar-SA"/>
          <w:color w:val="111111"/>
          <w:sz w:val="28"/>
          <w:szCs w:val="28"/>
          <w:rtl/>
        </w:rPr>
        <w:t xml:space="preserve">حصين بن نمير با تيغ آخته بر حبيب بن مظاهر تاخت و اين رجز بخواند:</w:t>
      </w:r>
    </w:p>
    <w:p>
      <w:pPr>
        <w:pStyle w:val="BookText"/>
      </w:pPr>
      <w:r>
        <w:rPr>
          <w:rFonts w:ascii="Amiri" w:hAnsi="Amiri" w:eastAsia="Amiri" w:cs="Amiri"/>
          <w:lang w:bidi="ar-SA"/>
          <w:color w:val="111111"/>
          <w:sz w:val="28"/>
          <w:szCs w:val="28"/>
          <w:rtl/>
        </w:rPr>
        <w:t xml:space="preserve">دونك ضرب السّيف يا حبيب *** وافاك ليث بطل نجيب</w:t>
      </w:r>
    </w:p>
    <w:p>
      <w:pPr>
        <w:pStyle w:val="BookText"/>
      </w:pPr>
      <w:r>
        <w:rPr>
          <w:rFonts w:ascii="Amiri" w:hAnsi="Amiri" w:eastAsia="Amiri" w:cs="Amiri"/>
          <w:lang w:bidi="ar-SA"/>
          <w:color w:val="111111"/>
          <w:sz w:val="28"/>
          <w:szCs w:val="28"/>
          <w:rtl/>
        </w:rPr>
        <w:t xml:space="preserve">في كفّه مهنّد قضيب *** كأنّه من لمعة حليب</w:t>
      </w:r>
    </w:p>
    <w:p>
      <w:pPr>
        <w:pStyle w:val="BookText"/>
      </w:pPr>
      <w:r>
        <w:rPr>
          <w:rFonts w:ascii="IRNazanin" w:hAnsi="IRNazanin" w:eastAsia="IRNazanin" w:cs="IRNazanin"/>
          <w:lang w:bidi="fa-IR"/>
          <w:color w:val="111111"/>
          <w:sz w:val="28"/>
          <w:szCs w:val="28"/>
          <w:rtl/>
        </w:rPr>
        <w:t xml:space="preserve">. اى حبيب! آماده ضربت شير دلاور نجيبى باش كه ناگهان با شمشير هندى برّان و برّاقى مانند شير دوشيده بر سرت رسيد.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مكافحت: روبرو شدن با دشمن.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حبيب اين وقت در پيش روى فرزند رسول خداى به پاى بود. چون اصغاى اين كلمات نمود، آن حضرت را وداع گفت و عرض كرد: «اى مولاى من! پدر و مادرم فداى تو باد، سوگند با خداى آرزومندم كه خاتمت اين نماز را در جنّت به پاى برم و از جانب تو، جدّ تو را و پدر تو را و برادر تو را سلام برسانم.»</w:t>
      </w:r>
    </w:p>
    <w:p>
      <w:pPr>
        <w:pStyle w:val="BookText"/>
      </w:pPr>
      <w:r>
        <w:rPr>
          <w:rFonts w:ascii="IRNazanin" w:hAnsi="IRNazanin" w:eastAsia="IRNazanin" w:cs="IRNazanin"/>
          <w:lang w:bidi="fa-IR"/>
          <w:color w:val="111111"/>
          <w:sz w:val="28"/>
          <w:szCs w:val="28"/>
          <w:rtl/>
        </w:rPr>
        <w:t xml:space="preserve">اين بگفت و به ميدان آمد و با حصين روى در روى شد و اين ارجوزه قرائت كرد:</w:t>
      </w:r>
    </w:p>
    <w:p>
      <w:pPr>
        <w:pStyle w:val="BookText"/>
      </w:pPr>
      <w:r>
        <w:rPr>
          <w:rFonts w:ascii="Amiri" w:hAnsi="Amiri" w:eastAsia="Amiri" w:cs="Amiri"/>
          <w:lang w:bidi="ar-SA"/>
          <w:color w:val="111111"/>
          <w:sz w:val="28"/>
          <w:szCs w:val="28"/>
          <w:rtl/>
        </w:rPr>
        <w:t xml:space="preserve">أنا حبيب و أبي مظهّر *** و فارس الهيجاء ليث قسور</w:t>
      </w:r>
    </w:p>
    <w:p>
      <w:pPr>
        <w:pStyle w:val="BookText"/>
      </w:pPr>
      <w:r>
        <w:rPr>
          <w:rFonts w:ascii="Amiri" w:hAnsi="Amiri" w:eastAsia="Amiri" w:cs="Amiri"/>
          <w:lang w:bidi="ar-SA"/>
          <w:color w:val="111111"/>
          <w:sz w:val="28"/>
          <w:szCs w:val="28"/>
          <w:rtl/>
        </w:rPr>
        <w:t xml:space="preserve">و أنتم عند العديد أكثر *** و نحن أوفى منكم و أصبر</w:t>
      </w:r>
    </w:p>
    <w:p>
      <w:pPr>
        <w:pStyle w:val="BookText"/>
      </w:pPr>
      <w:r>
        <w:rPr>
          <w:rFonts w:ascii="Amiri" w:hAnsi="Amiri" w:eastAsia="Amiri" w:cs="Amiri"/>
          <w:lang w:bidi="ar-SA"/>
          <w:color w:val="111111"/>
          <w:sz w:val="28"/>
          <w:szCs w:val="28"/>
          <w:rtl/>
        </w:rPr>
        <w:t xml:space="preserve">أيضا و في كلّ الأمور أقدر *** و أنتم عند الوفاء أغدر</w:t>
      </w:r>
    </w:p>
    <w:p>
      <w:pPr>
        <w:pStyle w:val="BookText"/>
      </w:pPr>
      <w:r>
        <w:rPr>
          <w:rFonts w:ascii="Amiri" w:hAnsi="Amiri" w:eastAsia="Amiri" w:cs="Amiri"/>
          <w:lang w:bidi="ar-SA"/>
          <w:color w:val="111111"/>
          <w:sz w:val="28"/>
          <w:szCs w:val="28"/>
          <w:rtl/>
        </w:rPr>
        <w:t xml:space="preserve">و نحن أعلى حجّة و أظهر *** حقّا و أنمى منكم و أعذر</w:t>
      </w:r>
    </w:p>
    <w:p>
      <w:pPr>
        <w:pStyle w:val="BookText"/>
      </w:pPr>
      <w:r>
        <w:rPr>
          <w:rFonts w:ascii="Amiri" w:hAnsi="Amiri" w:eastAsia="Amiri" w:cs="Amiri"/>
          <w:lang w:bidi="ar-SA"/>
          <w:color w:val="111111"/>
          <w:sz w:val="28"/>
          <w:szCs w:val="28"/>
          <w:rtl/>
        </w:rPr>
        <w:t xml:space="preserve">و في يميني صارم مذكّر *** و فيكم نار الجحيم تسعر</w:t>
      </w:r>
    </w:p>
    <w:p>
      <w:pPr>
        <w:pStyle w:val="BookText"/>
      </w:pPr>
      <w:r>
        <w:rPr>
          <w:rFonts w:ascii="IRNazanin" w:hAnsi="IRNazanin" w:eastAsia="IRNazanin" w:cs="IRNazanin"/>
          <w:lang w:bidi="fa-IR"/>
          <w:color w:val="111111"/>
          <w:sz w:val="28"/>
          <w:szCs w:val="28"/>
          <w:rtl/>
        </w:rPr>
        <w:t xml:space="preserve">. خلاصه معنى اشعار: من حبيب بن مظهرم. اگرچه شماره شما پيمان شكنان از ما بيشتر است، لكن ما بردبار و باوفا و تواناتريم و حق و حجت با ما است. در دست من شمشير برّانى است كه در ميان شما آتش دوزخ مى افروزد.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چون حبيب از قرائت اين ارجوزه بپرداخت، آهنگ حصين بن نمير كرد و حمله گران افكند و از گرد راه شمشير بر سر او فرود آورد و آن زخم بر خيشوم</w:t>
      </w:r>
    </w:p>
    <w:p>
      <w:pPr>
        <w:pStyle w:val="BookText"/>
      </w:pPr>
      <w:r>
        <w:rPr>
          <w:rFonts w:ascii="Amiri" w:hAnsi="Amiri" w:eastAsia="Amiri" w:cs="Amiri"/>
          <w:lang w:bidi="ar-SA"/>
          <w:color w:val="111111"/>
          <w:sz w:val="28"/>
          <w:szCs w:val="28"/>
          <w:rtl/>
        </w:rPr>
        <w:t xml:space="preserve">. خيشوم: بالاى بينى.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أقسم لو كنّا لكم أعدادا *** أو شطركم ولّيتم الأكتادا</w:t>
      </w:r>
    </w:p>
    <w:p>
      <w:pPr>
        <w:pStyle w:val="BookText"/>
      </w:pPr>
      <w:r>
        <w:rPr>
          <w:rFonts w:ascii="Amiri" w:hAnsi="Amiri" w:eastAsia="Amiri" w:cs="Amiri"/>
          <w:lang w:bidi="ar-SA"/>
          <w:color w:val="111111"/>
          <w:sz w:val="28"/>
          <w:szCs w:val="28"/>
          <w:rtl/>
        </w:rPr>
        <w:t xml:space="preserve">يا شرّ قوم حسبا و آدا *** و شرّهم قد عملوا أندادا</w:t>
      </w:r>
    </w:p>
    <w:p>
      <w:pPr>
        <w:pStyle w:val="BookText"/>
      </w:pPr>
      <w:r>
        <w:rPr>
          <w:rFonts w:ascii="IRNazanin" w:hAnsi="IRNazanin" w:eastAsia="IRNazanin" w:cs="IRNazanin"/>
          <w:lang w:bidi="fa-IR"/>
          <w:color w:val="111111"/>
          <w:sz w:val="28"/>
          <w:szCs w:val="28"/>
          <w:rtl/>
        </w:rPr>
        <w:t xml:space="preserve">. اى بدترين گروه، از لحاظ نژاد و نيرو؟ و بدترين مشركين! به خدا سوگند اگر ما به اندازه يا نصف شما مى بوديم، شما پشت به جنگ داده فرار مى كرديد.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مغافصة: ناگهان.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282- 286</w:t>
      </w:r>
      <w:r>
        <w:rPr>
          <w:rStyle w:val="FootnoteReference"/>
        </w:rPr>
        <w:footnoteReference w:id="3340"/>
      </w:r>
    </w:p>
    <w:p>
      <w:pPr>
        <w:pStyle w:val="BookText"/>
      </w:pPr>
      <w:r>
        <w:rPr>
          <w:rFonts w:ascii="IRNazanin" w:hAnsi="IRNazanin" w:eastAsia="IRNazanin" w:cs="IRNazanin"/>
          <w:lang w:bidi="fa-IR"/>
          <w:color w:val="111111"/>
          <w:sz w:val="28"/>
          <w:szCs w:val="28"/>
          <w:rtl/>
        </w:rPr>
        <w:t xml:space="preserve">بالجمله، چون حبيب شهيد شد، مرگ او بر حسين عليه السّلام سخت آمد.</w:t>
      </w:r>
    </w:p>
    <w:p>
      <w:pPr>
        <w:pStyle w:val="BookText"/>
      </w:pPr>
      <w:r>
        <w:rPr>
          <w:rFonts w:ascii="Amiri" w:hAnsi="Amiri" w:eastAsia="Amiri" w:cs="Amiri"/>
          <w:lang w:bidi="ar-SA"/>
          <w:color w:val="111111"/>
          <w:sz w:val="28"/>
          <w:szCs w:val="28"/>
          <w:rtl/>
        </w:rPr>
        <w:t xml:space="preserve">فقال: «عند اللّه أحتسب نفسي و حماة أصحابي.» و قال: «للّه درك يا حبيب! لقد كنت فاضلا، تختم القرآن في ليلة واحدة».</w:t>
      </w:r>
    </w:p>
    <w:p>
      <w:pPr>
        <w:pStyle w:val="BookText"/>
      </w:pPr>
      <w:r>
        <w:rPr>
          <w:rFonts w:ascii="IRNazanin" w:hAnsi="IRNazanin" w:eastAsia="IRNazanin" w:cs="IRNazanin"/>
          <w:lang w:bidi="fa-IR"/>
          <w:color w:val="111111"/>
          <w:sz w:val="28"/>
          <w:szCs w:val="28"/>
          <w:rtl/>
        </w:rPr>
        <w:t xml:space="preserve">امام عليه السّلام حبيب را به دعاى خير ياد كرد و او هر شبى قرآن را به تمامت قرائت مى فرمود. زهير بن القين عرض كرد: «يا ابن رسول اللّه، بأبى انت و امّى: پدر و مادرم فداى تو باد! چرا روى تو در قتل حبيب شكسته گشت؟ مگر نمى دانى كه ما بر حقّيم؟»</w:t>
      </w:r>
    </w:p>
    <w:p>
      <w:pPr>
        <w:pStyle w:val="BookText"/>
      </w:pPr>
      <w:r>
        <w:rPr>
          <w:rFonts w:ascii="Amiri" w:hAnsi="Amiri" w:eastAsia="Amiri" w:cs="Amiri"/>
          <w:lang w:bidi="ar-SA"/>
          <w:color w:val="111111"/>
          <w:sz w:val="28"/>
          <w:szCs w:val="28"/>
          <w:rtl/>
        </w:rPr>
        <w:t xml:space="preserve">فرمود: «نيك مى دانم كه ما و شما به طريق هدايت مى رويم.»</w:t>
      </w:r>
    </w:p>
    <w:p>
      <w:pPr>
        <w:pStyle w:val="BookText"/>
      </w:pPr>
      <w:r>
        <w:rPr>
          <w:rFonts w:ascii="IRNazanin" w:hAnsi="IRNazanin" w:eastAsia="IRNazanin" w:cs="IRNazanin"/>
          <w:lang w:bidi="fa-IR"/>
          <w:color w:val="111111"/>
          <w:sz w:val="28"/>
          <w:szCs w:val="28"/>
          <w:rtl/>
        </w:rPr>
        <w:t xml:space="preserve">عرض كرد: «ديگرچه باك داريم؟ اينك به جانب جنّت و نعيم بهشت خواهيم شتافت.»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 حبیب آماده ضربت شیر دلاور نجیبی باش که ناگهان با شیر هندی برگان و براقی مانند شیر دوشیده بر سرت 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مكافحت روبرو شدن با دشمن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خلاصة معنى اشعار : من حبيب بن مظهرم اگرچه شماره شما پیمان شکنان از ما بیشتر است. لكن ما بردبار و با وفا و توانا تریم و حق و حجت با ما است. در دست من شمشیر برانی است که در میان شما آتش دوزخ می افروزد.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خيشوم بالای بینی.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 بدترین گروه از لحاظ نژاد و نبرو ؟ و بدترین مشرکین | به خدا سوگند اگر ما به اندازه یا نصف شما می بودیم، شما پشت به جنگ داده فرار میکردید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مغافصة : ناگهان .</w:t>
      </w:r>
    </w:p>
    <w:p>
      <w:pPr>
        <w:pStyle w:val="BookText"/>
      </w:pPr>
      <w:r>
        <w:rPr>
          <w:rFonts w:ascii="IRNazanin" w:hAnsi="IRNazanin" w:eastAsia="IRNazanin" w:cs="IRNazanin"/>
          <w:lang w:bidi="fa-IR"/>
          <w:color w:val="111111"/>
          <w:sz w:val="28"/>
          <w:szCs w:val="28"/>
          <w:rtl/>
        </w:rPr>
        <w:t xml:space="preserve">سپهر . ناسخ التواريخ سيد الشهداء ، 2 / 282 - 286</w:t>
      </w:r>
    </w:p>
    <w:p>
      <w:pPr>
        <w:pStyle w:val="BookText"/>
      </w:pPr>
      <w:r>
        <w:rPr>
          <w:rFonts w:ascii="Amiri" w:hAnsi="Amiri" w:eastAsia="Amiri" w:cs="Amiri"/>
          <w:lang w:bidi="ar-SA"/>
          <w:color w:val="111111"/>
          <w:sz w:val="28"/>
          <w:szCs w:val="28"/>
          <w:rtl/>
        </w:rPr>
        <w:t xml:space="preserve">القندوزي، ينابيع المودّة، 3/ 7186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75" w:name="pg19323_232601"/>
    <w:bookmarkEnd w:id="75"/>
    <w:p>
      <w:pPr>
        <w:pStyle w:val="Heading4"/>
      </w:pPr>
      <w:bookmarkStart w:id="229" w:name="_Toc80"/>
      <w:r>
        <w:t>القاسم بن حبيب ينتقم لأبيه و يقتل قاتله</w:t>
      </w:r>
      <w:bookmarkEnd w:id="229"/>
    </w:p>
    <w:p>
      <w:pPr>
        <w:pStyle w:val="BookText"/>
      </w:pPr>
      <w:r>
        <w:rPr>
          <w:rFonts w:ascii="Amiri" w:hAnsi="Amiri" w:eastAsia="Amiri" w:cs="Amiri"/>
          <w:lang w:bidi="ar-SA"/>
          <w:color w:val="111111"/>
          <w:sz w:val="28"/>
          <w:szCs w:val="28"/>
          <w:rtl/>
        </w:rPr>
        <w:t xml:space="preserve">فأتى [التّميميّ] به الكوفة، فرآه القاسم بن حبيب بن مظهر، فسأله/ 491/ أو 246/ أ/ أن يدفع إليه رأس أبيه ليدفنه </w:t>
      </w:r>
      <w:r>
        <w:rPr>
          <w:rStyle w:val="FootnoteReference"/>
        </w:rPr>
        <w:footnoteReference w:id="3341"/>
      </w:r>
      <w:r>
        <w:rPr>
          <w:rFonts w:ascii="Amiri" w:hAnsi="Amiri" w:eastAsia="Amiri" w:cs="Amiri"/>
          <w:lang w:bidi="ar-SA"/>
          <w:color w:val="111111"/>
          <w:sz w:val="28"/>
          <w:szCs w:val="28"/>
          <w:rtl/>
        </w:rPr>
        <w:t xml:space="preserve">، فأبى، فحقد ذلك عليه حتّى قتله في أيّام مصعب بن الزّبير، و هو قائل نصف النّهار. ضربه بسيفه حتّى برد.</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w:t>
      </w:r>
    </w:p>
    <w:p>
      <w:pPr>
        <w:pStyle w:val="BookText"/>
      </w:pPr>
      <w:r>
        <w:rPr>
          <w:rFonts w:ascii="Amiri" w:hAnsi="Amiri" w:eastAsia="Amiri" w:cs="Amiri"/>
          <w:lang w:bidi="ar-SA"/>
          <w:color w:val="111111"/>
          <w:sz w:val="28"/>
          <w:szCs w:val="28"/>
          <w:rtl/>
        </w:rPr>
        <w:t xml:space="preserve">فلمّا رجعوا إلى الكوفة أخذ الآخر رأس حبيب، فعلّقه في لبان فرسه، </w:t>
      </w:r>
      <w:r>
        <w:rPr>
          <w:rStyle w:val="FootnoteReference"/>
        </w:rPr>
        <w:footnoteReference w:id="3342"/>
      </w:r>
      <w:r>
        <w:rPr>
          <w:rFonts w:ascii="Amiri" w:hAnsi="Amiri" w:eastAsia="Amiri" w:cs="Amiri"/>
          <w:lang w:bidi="ar-SA"/>
          <w:color w:val="111111"/>
          <w:sz w:val="28"/>
          <w:szCs w:val="28"/>
          <w:rtl/>
        </w:rPr>
        <w:t xml:space="preserve">ثمّ أقبل به إلى ابن زياد في القصر، فبصر </w:t>
      </w:r>
      <w:r>
        <w:rPr>
          <w:rStyle w:val="FootnoteReference"/>
        </w:rPr>
        <w:footnoteReference w:id="3343"/>
      </w:r>
      <w:r>
        <w:rPr>
          <w:rFonts w:ascii="Amiri" w:hAnsi="Amiri" w:eastAsia="Amiri" w:cs="Amiri"/>
          <w:lang w:bidi="ar-SA"/>
          <w:color w:val="111111"/>
          <w:sz w:val="28"/>
          <w:szCs w:val="28"/>
          <w:rtl/>
        </w:rPr>
        <w:t xml:space="preserve">به ابنه القاسم بن حبيب، و هو يومئذ قد راهق، فأقبل مع الفارس لا يفارقه، كلّما دخل القصر دخل معه، و إذا خرج خرج معه، فارتاب به </w:t>
      </w:r>
      <w:r>
        <w:rPr>
          <w:rStyle w:val="FootnoteReference"/>
        </w:rPr>
        <w:footnoteReference w:id="3344"/>
      </w:r>
      <w:r>
        <w:rPr>
          <w:rFonts w:ascii="Amiri" w:hAnsi="Amiri" w:eastAsia="Amiri" w:cs="Amiri"/>
          <w:lang w:bidi="ar-SA"/>
          <w:color w:val="111111"/>
          <w:sz w:val="28"/>
          <w:szCs w:val="28"/>
          <w:rtl/>
        </w:rPr>
        <w:t xml:space="preserve">، فقال: ما لك يا بنيّ تتبعني! قال: لا شي ء. قال: بلى، يا بنيّ أخبرني. قال </w:t>
      </w:r>
      <w:r>
        <w:rPr>
          <w:rStyle w:val="FootnoteReference"/>
        </w:rPr>
        <w:footnoteReference w:id="3345"/>
      </w:r>
      <w:r>
        <w:rPr>
          <w:rFonts w:ascii="Amiri" w:hAnsi="Amiri" w:eastAsia="Amiri" w:cs="Amiri"/>
          <w:lang w:bidi="ar-SA"/>
          <w:color w:val="111111"/>
          <w:sz w:val="28"/>
          <w:szCs w:val="28"/>
          <w:rtl/>
        </w:rPr>
        <w:t xml:space="preserve">له: إنّ هذا الرّأس الّذي معك </w:t>
      </w:r>
      <w:r>
        <w:rPr>
          <w:rStyle w:val="FootnoteReference"/>
        </w:rPr>
        <w:footnoteReference w:id="3346"/>
      </w:r>
      <w:r>
        <w:rPr>
          <w:rFonts w:ascii="Amiri" w:hAnsi="Amiri" w:eastAsia="Amiri" w:cs="Amiri"/>
          <w:lang w:bidi="ar-SA"/>
          <w:color w:val="111111"/>
          <w:sz w:val="28"/>
          <w:szCs w:val="28"/>
          <w:rtl/>
        </w:rPr>
        <w:t xml:space="preserve">رأس أبي، أفتعطينيه حتّى أدفنه؟ قال: يا بنيّ، لا يرضى الأمير أن يدفن، و أنا أريد أن يثيبني الأمير </w:t>
      </w:r>
      <w:r>
        <w:rPr>
          <w:rStyle w:val="FootnoteReference"/>
        </w:rPr>
        <w:footnoteReference w:id="3347"/>
      </w:r>
      <w:r>
        <w:rPr>
          <w:rFonts w:ascii="IRNazanin" w:hAnsi="IRNazanin" w:eastAsia="IRNazanin" w:cs="IRNazanin"/>
          <w:lang w:bidi="fa-IR"/>
          <w:color w:val="111111"/>
          <w:sz w:val="28"/>
          <w:szCs w:val="28"/>
          <w:rtl/>
        </w:rPr>
        <w:t xml:space="preserve">على قتله ثوابا حسنا. </w:t>
      </w:r>
      <w:r>
        <w:rPr>
          <w:rStyle w:val="FootnoteReference"/>
        </w:rPr>
        <w:footnoteReference w:id="3348"/>
      </w:r>
      <w:r>
        <w:rPr>
          <w:rFonts w:ascii="IRNazanin" w:hAnsi="IRNazanin" w:eastAsia="IRNazanin" w:cs="IRNazanin"/>
          <w:lang w:bidi="fa-IR"/>
          <w:color w:val="111111"/>
          <w:sz w:val="28"/>
          <w:szCs w:val="28"/>
          <w:rtl/>
        </w:rPr>
        <w:t xml:space="preserve">قال له </w:t>
      </w:r>
      <w:r>
        <w:rPr>
          <w:rStyle w:val="FootnoteReference"/>
        </w:rPr>
        <w:footnoteReference w:id="3349"/>
      </w:r>
      <w:r>
        <w:rPr>
          <w:rFonts w:ascii="Amiri" w:hAnsi="Amiri" w:eastAsia="Amiri" w:cs="Amiri"/>
          <w:lang w:bidi="ar-SA"/>
          <w:color w:val="111111"/>
          <w:sz w:val="28"/>
          <w:szCs w:val="28"/>
          <w:rtl/>
        </w:rPr>
        <w:t xml:space="preserve">الغلام: لكنّ اللّه </w:t>
      </w:r>
      <w:r>
        <w:rPr>
          <w:rStyle w:val="FootnoteReference"/>
        </w:rPr>
        <w:footnoteReference w:id="3350"/>
      </w:r>
      <w:r>
        <w:rPr>
          <w:rFonts w:ascii="Amiri" w:hAnsi="Amiri" w:eastAsia="Amiri" w:cs="Amiri"/>
          <w:lang w:bidi="ar-SA"/>
          <w:color w:val="111111"/>
          <w:sz w:val="28"/>
          <w:szCs w:val="28"/>
          <w:rtl/>
        </w:rPr>
        <w:t xml:space="preserve">لا يثيبك على ذلك إلّا أسوأ الثّواب؛ أما </w:t>
      </w:r>
      <w:r>
        <w:rPr>
          <w:rStyle w:val="FootnoteReference"/>
        </w:rPr>
        <w:footnoteReference w:id="3351"/>
      </w:r>
      <w:r>
        <w:rPr>
          <w:rFonts w:ascii="IRNazanin" w:hAnsi="IRNazanin" w:eastAsia="IRNazanin" w:cs="IRNazanin"/>
          <w:lang w:bidi="fa-IR"/>
          <w:color w:val="111111"/>
          <w:sz w:val="28"/>
          <w:szCs w:val="28"/>
          <w:rtl/>
        </w:rPr>
        <w:t xml:space="preserve">و اللّه لقد قتلت </w:t>
      </w:r>
      <w:r>
        <w:rPr>
          <w:rStyle w:val="FootnoteReference"/>
        </w:rPr>
        <w:footnoteReference w:id="3352"/>
      </w:r>
      <w:r>
        <w:rPr>
          <w:rFonts w:ascii="Amiri" w:hAnsi="Amiri" w:eastAsia="Amiri" w:cs="Amiri"/>
          <w:lang w:bidi="ar-SA"/>
          <w:color w:val="111111"/>
          <w:sz w:val="28"/>
          <w:szCs w:val="28"/>
          <w:rtl/>
        </w:rPr>
        <w:t xml:space="preserve">خيرا منك، و بكى. </w:t>
      </w:r>
      <w:r>
        <w:rPr>
          <w:rStyle w:val="FootnoteReference"/>
        </w:rPr>
        <w:footnoteReference w:id="3353"/>
      </w:r>
      <w:r>
        <w:rPr>
          <w:rFonts w:ascii="Amiri" w:hAnsi="Amiri" w:eastAsia="Amiri" w:cs="Amiri"/>
          <w:lang w:bidi="ar-SA"/>
          <w:color w:val="111111"/>
          <w:sz w:val="28"/>
          <w:szCs w:val="28"/>
          <w:rtl/>
        </w:rPr>
        <w:t xml:space="preserve">فمكث الغلام </w:t>
      </w:r>
      <w:r>
        <w:rPr>
          <w:rStyle w:val="FootnoteReference"/>
        </w:rPr>
        <w:footnoteReference w:id="3354"/>
      </w:r>
      <w:r>
        <w:rPr>
          <w:rFonts w:ascii="Amiri" w:hAnsi="Amiri" w:eastAsia="Amiri" w:cs="Amiri"/>
          <w:lang w:bidi="ar-SA"/>
          <w:color w:val="111111"/>
          <w:sz w:val="28"/>
          <w:szCs w:val="28"/>
          <w:rtl/>
        </w:rPr>
        <w:t xml:space="preserve">حتّى إذا أدرك لم يكن </w:t>
      </w:r>
      <w:r>
        <w:rPr>
          <w:rStyle w:val="FootnoteReference"/>
        </w:rPr>
        <w:footnoteReference w:id="3355"/>
      </w:r>
      <w:r>
        <w:rPr>
          <w:rFonts w:ascii="Amiri" w:hAnsi="Amiri" w:eastAsia="Amiri" w:cs="Amiri"/>
          <w:lang w:bidi="ar-SA"/>
          <w:color w:val="111111"/>
          <w:sz w:val="28"/>
          <w:szCs w:val="28"/>
          <w:rtl/>
        </w:rPr>
        <w:t xml:space="preserve">له همّة إلّا اتّباع أثر قاتل أبيه </w:t>
      </w:r>
      <w:r>
        <w:rPr>
          <w:rStyle w:val="FootnoteReference"/>
        </w:rPr>
        <w:footnoteReference w:id="3356"/>
      </w:r>
      <w:r>
        <w:rPr>
          <w:rFonts w:ascii="Amiri" w:hAnsi="Amiri" w:eastAsia="Amiri" w:cs="Amiri"/>
          <w:lang w:bidi="ar-SA"/>
          <w:color w:val="111111"/>
          <w:sz w:val="28"/>
          <w:szCs w:val="28"/>
          <w:rtl/>
        </w:rPr>
        <w:t xml:space="preserve">ليجد منه غرّة، فيقتله بأبيه </w:t>
      </w:r>
      <w:r>
        <w:rPr>
          <w:rStyle w:val="FootnoteReference"/>
        </w:rPr>
        <w:footnoteReference w:id="3357"/>
      </w:r>
      <w:r>
        <w:rPr>
          <w:rFonts w:ascii="Amiri" w:hAnsi="Amiri" w:eastAsia="Amiri" w:cs="Amiri"/>
          <w:lang w:bidi="ar-SA"/>
          <w:color w:val="111111"/>
          <w:sz w:val="28"/>
          <w:szCs w:val="28"/>
          <w:rtl/>
        </w:rPr>
        <w:t xml:space="preserve">، فلمّا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زمان مصعب ابن الزّبير و غزا مصعب باجميرا دخل عسكر مصعب، فإذا قاتل أبيه في فسطاطه، فأقبل يختلف في طلبه و التماس غرّته، فدخل عليه، و هو قائل نصف النّهار، فضربه بسيفه </w:t>
      </w:r>
      <w:r>
        <w:rPr>
          <w:rStyle w:val="FootnoteReference"/>
        </w:rPr>
        <w:footnoteReference w:id="3358"/>
      </w:r>
      <w:r>
        <w:rPr>
          <w:rFonts w:ascii="Amiri" w:hAnsi="Amiri" w:eastAsia="Amiri" w:cs="Amiri"/>
          <w:lang w:bidi="ar-SA"/>
          <w:color w:val="111111"/>
          <w:sz w:val="28"/>
          <w:szCs w:val="28"/>
          <w:rtl/>
        </w:rPr>
        <w:t xml:space="preserve">حتّى برد. </w:t>
      </w:r>
      <w:r>
        <w:rPr>
          <w:rStyle w:val="FootnoteReference"/>
        </w:rPr>
        <w:footnoteReference w:id="3359"/>
      </w:r>
    </w:p>
    <w:p>
      <w:pPr>
        <w:pStyle w:val="BookText"/>
      </w:pPr>
      <w:r>
        <w:rPr>
          <w:rFonts w:ascii="IRNazanin" w:hAnsi="IRNazanin" w:eastAsia="IRNazanin" w:cs="IRNazanin"/>
          <w:lang w:bidi="fa-IR"/>
          <w:color w:val="111111"/>
          <w:sz w:val="28"/>
          <w:szCs w:val="28"/>
          <w:rtl/>
        </w:rPr>
        <w:t xml:space="preserve">گويد: قاسم پسر حبيب كه در آن وقت نزديك بلوغ بود، وى را بديد و با سوار برفت و از او جدا نشد. وقتى به درون قصر مى شد، با وى به درون مى شد و چون برون مى شد، با وى برون مى شد كه تميمى از او بدگمان شد و گفت: «پسركم! چه كار دارى كه مرا دنبال مى كنى؟»</w:t>
      </w:r>
    </w:p>
    <w:p>
      <w:pPr>
        <w:pStyle w:val="BookText"/>
      </w:pPr>
      <w:r>
        <w:rPr>
          <w:rFonts w:ascii="IRNazanin" w:hAnsi="IRNazanin" w:eastAsia="IRNazanin" w:cs="IRNazanin"/>
          <w:lang w:bidi="fa-IR"/>
          <w:color w:val="111111"/>
          <w:sz w:val="28"/>
          <w:szCs w:val="28"/>
          <w:rtl/>
        </w:rPr>
        <w:t xml:space="preserve">گفت: «چيزى نيست.»</w:t>
      </w:r>
    </w:p>
    <w:p>
      <w:pPr>
        <w:pStyle w:val="BookText"/>
      </w:pPr>
      <w:r>
        <w:rPr>
          <w:rFonts w:ascii="IRNazanin" w:hAnsi="IRNazanin" w:eastAsia="IRNazanin" w:cs="IRNazanin"/>
          <w:lang w:bidi="fa-IR"/>
          <w:color w:val="111111"/>
          <w:sz w:val="28"/>
          <w:szCs w:val="28"/>
          <w:rtl/>
        </w:rPr>
        <w:t xml:space="preserve">گفت: «چرا پسركم به من بگو.»</w:t>
      </w:r>
    </w:p>
    <w:p>
      <w:pPr>
        <w:pStyle w:val="BookText"/>
      </w:pPr>
      <w:r>
        <w:rPr>
          <w:rFonts w:ascii="IRNazanin" w:hAnsi="IRNazanin" w:eastAsia="IRNazanin" w:cs="IRNazanin"/>
          <w:lang w:bidi="fa-IR"/>
          <w:color w:val="111111"/>
          <w:sz w:val="28"/>
          <w:szCs w:val="28"/>
          <w:rtl/>
        </w:rPr>
        <w:t xml:space="preserve">گفت: «اين سر كه همراه تو است، سر پدر من است. آن را به من مى دهى كه به خاك كنم؟»</w:t>
      </w:r>
    </w:p>
    <w:p>
      <w:pPr>
        <w:pStyle w:val="BookText"/>
      </w:pPr>
      <w:r>
        <w:rPr>
          <w:rFonts w:ascii="IRNazanin" w:hAnsi="IRNazanin" w:eastAsia="IRNazanin" w:cs="IRNazanin"/>
          <w:lang w:bidi="fa-IR"/>
          <w:color w:val="111111"/>
          <w:sz w:val="28"/>
          <w:szCs w:val="28"/>
          <w:rtl/>
        </w:rPr>
        <w:t xml:space="preserve">گفت: «پسركم، امير رضا نمى دهد كه آن را به خاك كنند، من مى خواهم امير به سبب كشتن وى مرا پاداش نيك دهد.»</w:t>
      </w:r>
    </w:p>
    <w:p>
      <w:pPr>
        <w:pStyle w:val="BookText"/>
      </w:pPr>
      <w:r>
        <w:rPr>
          <w:rFonts w:ascii="IRNazanin" w:hAnsi="IRNazanin" w:eastAsia="IRNazanin" w:cs="IRNazanin"/>
          <w:lang w:bidi="fa-IR"/>
          <w:color w:val="111111"/>
          <w:sz w:val="28"/>
          <w:szCs w:val="28"/>
          <w:rtl/>
        </w:rPr>
        <w:t xml:space="preserve">پسر بدو گفت: «اما خدايت بر اين كار پاداش بسيار بد مى دهد. به خدا او را كه بهتر از تو بود، كشته اى.»</w:t>
      </w:r>
    </w:p>
    <w:p>
      <w:pPr>
        <w:pStyle w:val="BookText"/>
      </w:pPr>
      <w:r>
        <w:rPr>
          <w:rFonts w:ascii="IRNazanin" w:hAnsi="IRNazanin" w:eastAsia="IRNazanin" w:cs="IRNazanin"/>
          <w:lang w:bidi="fa-IR"/>
          <w:color w:val="111111"/>
          <w:sz w:val="28"/>
          <w:szCs w:val="28"/>
          <w:rtl/>
        </w:rPr>
        <w:t xml:space="preserve">و بگريست.</w:t>
      </w:r>
    </w:p>
    <w:p>
      <w:pPr>
        <w:pStyle w:val="BookText"/>
      </w:pPr>
      <w:r>
        <w:rPr>
          <w:rFonts w:ascii="IRNazanin" w:hAnsi="IRNazanin" w:eastAsia="IRNazanin" w:cs="IRNazanin"/>
          <w:lang w:bidi="fa-IR"/>
          <w:color w:val="111111"/>
          <w:sz w:val="28"/>
          <w:szCs w:val="28"/>
          <w:rtl/>
        </w:rPr>
        <w:t xml:space="preserve">گويد: پسر بماند و وقتى بالغ شد، هدفى جز دنبال كردن قاتل پدر نداشت. مگر فرصتى به دست آورد و او را به انتقام پدر بكشد.</w:t>
      </w:r>
    </w:p>
    <w:p>
      <w:pPr>
        <w:pStyle w:val="BookText"/>
      </w:pPr>
      <w:r>
        <w:rPr>
          <w:rFonts w:ascii="IRNazanin" w:hAnsi="IRNazanin" w:eastAsia="IRNazanin" w:cs="IRNazanin"/>
          <w:lang w:bidi="fa-IR"/>
          <w:color w:val="111111"/>
          <w:sz w:val="28"/>
          <w:szCs w:val="28"/>
          <w:rtl/>
        </w:rPr>
        <w:t xml:space="preserve">گويد: به روزگار مصعب بن زبير كه در باجميرا به جنگ بود، پسر وارد اردوگاه مصعب شد و قاتل پدر را ديد كه در خيمه خويش بود و همچنان به دنبال وى و انتظار فرصت برفت و بيامد و نيمروزى كه به خواب بود، بر او درآمد و با شمشير چندانش بزد كه جان داد. پاينده، ترجمه</w:t>
      </w:r>
    </w:p>
    <w:p>
      <w:pPr>
        <w:pStyle w:val="BookText"/>
      </w:pPr>
      <w:r>
        <w:rPr>
          <w:rFonts w:ascii="Amiri" w:hAnsi="Amiri" w:eastAsia="Amiri" w:cs="Amiri"/>
          <w:lang w:bidi="ar-SA"/>
          <w:color w:val="111111"/>
          <w:sz w:val="28"/>
          <w:szCs w:val="28"/>
          <w:rtl/>
        </w:rPr>
        <w:t xml:space="preserve">تاريخ طبرى، 7/ 3043- 3044</w:t>
      </w:r>
    </w:p>
    <w:p>
      <w:pPr>
        <w:pStyle w:val="BookText"/>
      </w:pPr>
      <w:r>
        <w:rPr>
          <w:rFonts w:ascii="Amiri" w:hAnsi="Amiri" w:eastAsia="Amiri" w:cs="Amiri"/>
          <w:lang w:bidi="ar-SA"/>
          <w:color w:val="111111"/>
          <w:sz w:val="28"/>
          <w:szCs w:val="28"/>
          <w:rtl/>
        </w:rPr>
        <w:t xml:space="preserve">الطّبري، التّاريخ، 5/ 440- عنه: القمي، نفس المهموم،/ 271- 272؛ بحر العلوم، مقتل الحسين عليه السّلام (الهامش)،/ 399؛ المحمودي، العبرات، 2/ 40- 41؛ مثله المازندراني، معالي السّبطين، 1/ 375- 376</w:t>
      </w:r>
    </w:p>
    <w:p>
      <w:pPr>
        <w:pStyle w:val="BookText"/>
      </w:pPr>
      <w:r>
        <w:rPr>
          <w:rFonts w:ascii="Amiri" w:hAnsi="Amiri" w:eastAsia="Amiri" w:cs="Amiri"/>
          <w:lang w:bidi="ar-SA"/>
          <w:color w:val="111111"/>
          <w:sz w:val="28"/>
          <w:szCs w:val="28"/>
          <w:rtl/>
        </w:rPr>
        <w:t xml:space="preserve">و أخذ رأسه، فعلّقه في عنق فرسه، فلمّا دخل الكوفة رآه ابن حبيب بن مظاهر- و هو غلام غير مراهق- فوثب عليه و قتله، و أخذ رأسه.</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فلمّا رجعوا إلى الكوفة أخذ الرّأس و جعله في عنق فرسه، ثمّ أقبل به إلى ابن زياد في القصر، فبصر به القاسم بن حبيب و قد راهق، فأقبل مع الفارس لا يفارقه، فارتاب به44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فسأله عن حاله، فأخبره و طلب الرّأس ليدفنه. فقال: إنّ الأمير لا يرضى أن يدفن، و أرجو أن يثيبني الأمير. فقال له: لكنّ اللّه لا يثيبك إلّا أسوأ الثّواب. و لم يزل يطلب غرّة قاتل أبيه حتّى كان زمان مصعب، و غزا مصعب بأخميرا، دخل القاسم عسكره، فإذا قاتل أبيه في فسطاطه، فدخل عليه نصف النّهار، فقتله. </w:t>
      </w:r>
      <w:r>
        <w:rPr>
          <w:rStyle w:val="FootnoteReference"/>
        </w:rPr>
        <w:footnoteReference w:id="3360"/>
      </w:r>
    </w:p>
    <w:p>
      <w:pPr>
        <w:pStyle w:val="BookText"/>
      </w:pPr>
      <w:r>
        <w:rPr>
          <w:rFonts w:ascii="IRNazanin" w:hAnsi="IRNazanin" w:eastAsia="IRNazanin" w:cs="IRNazanin"/>
          <w:lang w:bidi="fa-IR"/>
          <w:color w:val="111111"/>
          <w:sz w:val="28"/>
          <w:szCs w:val="28"/>
          <w:rtl/>
        </w:rPr>
        <w:t xml:space="preserve">دم كاخ، قاسم بن حبيب كه در آن زمان طفل يا نوجوان بود، سر پدر را ديد. آن سوار را ملازمت نمود.</w:t>
      </w:r>
    </w:p>
    <w:p>
      <w:pPr>
        <w:pStyle w:val="BookText"/>
      </w:pPr>
      <w:r>
        <w:rPr>
          <w:rFonts w:ascii="IRNazanin" w:hAnsi="IRNazanin" w:eastAsia="IRNazanin" w:cs="IRNazanin"/>
          <w:lang w:bidi="fa-IR"/>
          <w:color w:val="111111"/>
          <w:sz w:val="28"/>
          <w:szCs w:val="28"/>
          <w:rtl/>
        </w:rPr>
        <w:t xml:space="preserve">هرجا كه مى رفت، با او مى رفت. آن سوار در رفتار او سوءظن برد. از او علت را پرسيد و او خبر داد (كه پدر من است). سر را از او مطالبه كرد كه آن را دفن كند. گفت: «امير راضى نخواهد شد كه آن را دفن كنند و من اميدوارم كه جايزه و انعام خوبى به من بدهد.»</w:t>
      </w:r>
    </w:p>
    <w:p>
      <w:pPr>
        <w:pStyle w:val="BookText"/>
      </w:pPr>
      <w:r>
        <w:rPr>
          <w:rFonts w:ascii="IRNazanin" w:hAnsi="IRNazanin" w:eastAsia="IRNazanin" w:cs="IRNazanin"/>
          <w:lang w:bidi="fa-IR"/>
          <w:color w:val="111111"/>
          <w:sz w:val="28"/>
          <w:szCs w:val="28"/>
          <w:rtl/>
        </w:rPr>
        <w:t xml:space="preserve">گفت: «ولى خداوند جز كيفر سخت به تو جزا نخواهد داد.»</w:t>
      </w:r>
    </w:p>
    <w:p>
      <w:pPr>
        <w:pStyle w:val="BookText"/>
      </w:pPr>
      <w:r>
        <w:rPr>
          <w:rFonts w:ascii="IRNazanin" w:hAnsi="IRNazanin" w:eastAsia="IRNazanin" w:cs="IRNazanin"/>
          <w:lang w:bidi="fa-IR"/>
          <w:color w:val="111111"/>
          <w:sz w:val="28"/>
          <w:szCs w:val="28"/>
          <w:rtl/>
        </w:rPr>
        <w:t xml:space="preserve">او هميشه در انتظار غفلت آن مرد بود كه پدرش را كشته بود تا زمان مصعب كه به جنگ خميرا لشكر كشيده بود، قاسم داخل لشكرگاه شد. قاتل پدر را در خيمه ديد. در نيم روز او را كشت.</w:t>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291- 292</w:t>
      </w:r>
    </w:p>
    <w:p>
      <w:pPr>
        <w:pStyle w:val="BookText"/>
      </w:pPr>
      <w:r>
        <w:rPr>
          <w:rFonts w:ascii="Amiri" w:hAnsi="Amiri" w:eastAsia="Amiri" w:cs="Amiri"/>
          <w:lang w:bidi="ar-SA"/>
          <w:color w:val="111111"/>
          <w:sz w:val="28"/>
          <w:szCs w:val="28"/>
          <w:rtl/>
        </w:rPr>
        <w:t xml:space="preserve">فرأى ابن حبيب رأس أبيه، فعرفه، فقال لحامله: أعطني رأس أبي حتّى أدفنه. ثمّ بكى. قال: فمكث الغلام إلى أن بلغ أشدّه، ثمّ لم تكن له همّة إلّا قتل قاتل أبيه، قال: فلمّا كان زمن مصعب بن عمير، دخل الغلام عسكر مصعب، فإذا قاتل أبيه في فسطاطه، فدخل عليه، و هو قائل، فضربه بسيفه حتّى برد.</w:t>
      </w:r>
    </w:p>
    <w:p>
      <w:pPr>
        <w:pStyle w:val="BookText"/>
      </w:pPr>
      <w:r>
        <w:rPr>
          <w:rFonts w:ascii="Amiri" w:hAnsi="Amiri" w:eastAsia="Amiri" w:cs="Amiri"/>
          <w:lang w:bidi="ar-SA"/>
          <w:color w:val="111111"/>
          <w:sz w:val="28"/>
          <w:szCs w:val="28"/>
          <w:rtl/>
        </w:rPr>
        <w:t xml:space="preserve">ابن كثير، البداية و النّهاية، 8/ 183</w:t>
      </w:r>
    </w:p>
    <w:p>
      <w:pPr>
        <w:pStyle w:val="BookText"/>
      </w:pPr>
      <w:r>
        <w:rPr>
          <w:rFonts w:ascii="Amiri" w:hAnsi="Amiri" w:eastAsia="Amiri" w:cs="Amiri"/>
          <w:lang w:bidi="ar-SA"/>
          <w:color w:val="111111"/>
          <w:sz w:val="28"/>
          <w:szCs w:val="28"/>
          <w:rtl/>
        </w:rPr>
        <w:t xml:space="preserve">و قيل: بل قتله رجل يقال له: بديل بن صريم، و أخذ رأسه، فعلّقه في عنق فرسه، فلمّا دخل مكّة </w:t>
      </w:r>
      <w:r>
        <w:rPr>
          <w:rStyle w:val="FootnoteReference"/>
        </w:rPr>
        <w:footnoteReference w:id="3361"/>
      </w:r>
      <w:r>
        <w:rPr>
          <w:rFonts w:ascii="Amiri" w:hAnsi="Amiri" w:eastAsia="Amiri" w:cs="Amiri"/>
          <w:lang w:bidi="ar-SA"/>
          <w:color w:val="111111"/>
          <w:sz w:val="28"/>
          <w:szCs w:val="28"/>
          <w:rtl/>
        </w:rPr>
        <w:t xml:space="preserve">رآه ابن حبيب، و هو غلام غير مراهق، فوثب إليه فقتله، و أخذ رأسه. </w:t>
      </w:r>
      <w:r>
        <w:rPr>
          <w:rStyle w:val="FootnoteReference"/>
        </w:rPr>
        <w:footnoteReference w:id="3362"/>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و نيز گفته اند: «بديل بن صريم سر حبيب را بريد و از گردن اسب آويخت و بر نشست و به مكه رفت.</w:t>
      </w:r>
    </w:p>
    <w:p>
      <w:pPr>
        <w:pStyle w:val="BookText"/>
      </w:pPr>
      <w:r>
        <w:rPr>
          <w:rFonts w:ascii="IRNazanin" w:hAnsi="IRNazanin" w:eastAsia="IRNazanin" w:cs="IRNazanin"/>
          <w:lang w:bidi="fa-IR"/>
          <w:color w:val="111111"/>
          <w:sz w:val="28"/>
          <w:szCs w:val="28"/>
          <w:rtl/>
        </w:rPr>
        <w:t xml:space="preserve">در مكه پسر حبيب كه هنوز كودكى مراهق بود، سر پدر را بشناخت. بديل را بكشت و سر پدر را مأخوذ داشته مدفون ساخت.»</w:t>
      </w:r>
    </w:p>
    <w:p>
      <w:pPr>
        <w:pStyle w:val="BookText"/>
      </w:pPr>
      <w:r>
        <w:rPr>
          <w:rFonts w:ascii="IRNazanin" w:hAnsi="IRNazanin" w:eastAsia="IRNazanin" w:cs="IRNazanin"/>
          <w:lang w:bidi="fa-IR"/>
          <w:color w:val="111111"/>
          <w:sz w:val="28"/>
          <w:szCs w:val="28"/>
          <w:rtl/>
        </w:rPr>
        <w:t xml:space="preserve">و اين سخن در نزد من بنده استوار نمى افتد. چون در مكه كسى نبود كه بديل بن صريم را بدين كردار عطايى كند و جايزه دهد و عبد اللّه بن زبير بن العوام كه اين هنگام در مكه دعوى دار خلافت بود، با حبيب كينى و كيدى نداشت كه بديل اين مسافت دراز بپيمايد و همه جا سر حبيب علاقه گردن اسب او باشد.</w:t>
      </w:r>
    </w:p>
    <w:p>
      <w:pPr>
        <w:pStyle w:val="BookText"/>
      </w:pPr>
      <w:r>
        <w:rPr>
          <w:rFonts w:ascii="IRNazanin" w:hAnsi="IRNazanin" w:eastAsia="IRNazanin" w:cs="IRNazanin"/>
          <w:lang w:bidi="fa-IR"/>
          <w:color w:val="111111"/>
          <w:sz w:val="28"/>
          <w:szCs w:val="28"/>
          <w:rtl/>
        </w:rPr>
        <w:t xml:space="preserve">اگر به طمع عطا بود، البته به كوفه مى شتافت- و اللّه اعلم-. سپهر، ناسخ التّواريخ سيّد الشّهداء عليه السّلام، 2/ 286</w:t>
      </w:r>
    </w:p>
    <w:p>
      <w:pPr>
        <w:pStyle w:val="BookText"/>
      </w:pPr>
      <w:r>
        <w:rPr>
          <w:rFonts w:ascii="IRNazanin" w:hAnsi="IRNazanin" w:eastAsia="IRNazanin" w:cs="IRNazanin"/>
          <w:lang w:bidi="fa-IR"/>
          <w:color w:val="111111"/>
          <w:sz w:val="28"/>
          <w:szCs w:val="28"/>
          <w:rtl/>
        </w:rPr>
        <w:t xml:space="preserve">بعضى روايت كرده اند كه آن كافر تميمى سر حبيب را جدا كرد، به گردن اسب خود آويخته، به مكه رفت و پسر حبيب آن را شناخت و آن كافر را كشت و سر پدر را دفن كرد و بعضى آن را به جهت استبعاد آن ضعيف دانسته اند و به نظر احقر ممكن است كه مكه كوفه بوده و در نسخ اشتباه نوشته شده؛ چه نظير اين در فن حديث بسيار ديده شده، و اللّه العالم.</w:t>
      </w:r>
    </w:p>
    <w:p>
      <w:pPr>
        <w:pStyle w:val="BookText"/>
      </w:pPr>
      <w:r>
        <w:rPr>
          <w:rFonts w:ascii="Amiri" w:hAnsi="Amiri" w:eastAsia="Amiri" w:cs="Amiri"/>
          <w:lang w:bidi="ar-SA"/>
          <w:color w:val="111111"/>
          <w:sz w:val="28"/>
          <w:szCs w:val="28"/>
          <w:rtl/>
        </w:rPr>
        <w:t xml:space="preserve">بيرجندى، كبريت احمر،/ 340</w:t>
      </w:r>
    </w:p>
    <w:p>
      <w:pPr>
        <w:pStyle w:val="BookText"/>
      </w:pPr>
      <w:r>
        <w:rPr>
          <w:rFonts w:ascii="Times New Roman" w:hAnsi="Times New Roman" w:eastAsia="Times New Roman" w:cs="Times New Roman"/>
          <w:lang w:val="en-US" w:bidi="en-US"/>
          <w:color w:val="111111"/>
          <w:sz w:val="28"/>
          <w:szCs w:val="28"/>
          <w:rtl/>
        </w:rPr>
        <w:t xml:space="preserve">40</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27- 28- عنه: البحراني، العوالم، 17/ 270؛ البهبهاني، الدّمعة السّاكبة، 4/ 307؛ الدّربندي، أسرار الشّهادة،/ 294</w:t>
      </w:r>
    </w:p>
    <w:p>
      <w:pPr>
        <w:pStyle w:val="BookText"/>
      </w:pPr>
      <w:r>
        <w:rPr>
          <w:rFonts w:ascii="Amiri" w:hAnsi="Amiri" w:eastAsia="Amiri" w:cs="Amiri"/>
          <w:lang w:bidi="ar-SA"/>
          <w:color w:val="111111"/>
          <w:sz w:val="28"/>
          <w:szCs w:val="28"/>
          <w:rtl/>
        </w:rPr>
        <w:t xml:space="preserve">(و كان) لحبيب ابن يسمّى القاسم قد راهق، فجعل يتبع الفارس الّذي معه رأس أبيه، فارتاب به، فقال: ما لك تتبعني؟ قال: إنّ هذا الرّأس الّذي معك رأس أبي، فأعطني إيّاه حتّى أدفنه، فقال: إنّ الأمير لا يرضى أن يدفن و أرجو أن يثيبني. فقال: لكن اللّه لا يثيبك إلّا أسوأ الثّواب! و بكى الغلام، ثمّ لم يزل يتبع أثر قاتل أبيه بعد ما أدرك حتّى قتله، و أخذ بثأر أبيه، و ذلك أنّه كان في عسكر. فهجم عليه و هو في خيمة له نصف النّهار، فقتله و أخذ رأسه.</w:t>
      </w:r>
    </w:p>
    <w:p>
      <w:pPr>
        <w:pStyle w:val="BookText"/>
      </w:pPr>
      <w:r>
        <w:rPr>
          <w:rFonts w:ascii="Amiri" w:hAnsi="Amiri" w:eastAsia="Amiri" w:cs="Amiri"/>
          <w:lang w:bidi="ar-SA"/>
          <w:color w:val="111111"/>
          <w:sz w:val="28"/>
          <w:szCs w:val="28"/>
          <w:rtl/>
        </w:rPr>
        <w:t xml:space="preserve">الأمين، أعيان الشّيعة، 1/ 606، لواعج الأشجان،/ 160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76" w:name="pg19323_232605"/>
    <w:bookmarkEnd w:id="76"/>
    <w:p>
      <w:pPr>
        <w:pStyle w:val="Heading4"/>
      </w:pPr>
      <w:bookmarkStart w:id="230" w:name="_Toc81"/>
      <w:r>
        <w:t>و استشهاد عليّ بن مظاهر</w:t>
      </w:r>
      <w:bookmarkEnd w:id="230"/>
    </w:p>
    <w:p>
      <w:pPr>
        <w:pStyle w:val="BookText"/>
      </w:pPr>
      <w:r>
        <w:rPr>
          <w:rFonts w:ascii="Amiri" w:hAnsi="Amiri" w:eastAsia="Amiri" w:cs="Amiri"/>
          <w:lang w:bidi="ar-SA"/>
          <w:color w:val="111111"/>
          <w:sz w:val="28"/>
          <w:szCs w:val="28"/>
          <w:rtl/>
        </w:rPr>
        <w:t xml:space="preserve">ثمّ برز من بعده عليّ بن مظاهر الأسديّ، و هو يرتجز و يقول:</w:t>
      </w:r>
    </w:p>
    <w:p>
      <w:pPr>
        <w:pStyle w:val="BookText"/>
      </w:pPr>
      <w:r>
        <w:rPr>
          <w:rFonts w:ascii="Amiri" w:hAnsi="Amiri" w:eastAsia="Amiri" w:cs="Amiri"/>
          <w:lang w:bidi="ar-SA"/>
          <w:color w:val="111111"/>
          <w:sz w:val="28"/>
          <w:szCs w:val="28"/>
          <w:rtl/>
        </w:rPr>
        <w:t xml:space="preserve">أقسمت لو كنّا لكم أعدادا *** أو شطركم لكنتم الأنكادا</w:t>
      </w:r>
    </w:p>
    <w:p>
      <w:pPr>
        <w:pStyle w:val="BookText"/>
      </w:pPr>
      <w:r>
        <w:rPr>
          <w:rFonts w:ascii="Amiri" w:hAnsi="Amiri" w:eastAsia="Amiri" w:cs="Amiri"/>
          <w:lang w:bidi="ar-SA"/>
          <w:color w:val="111111"/>
          <w:sz w:val="28"/>
          <w:szCs w:val="28"/>
          <w:rtl/>
        </w:rPr>
        <w:t xml:space="preserve">يا شرّ قوم حسبا و زادا *** لا حفظ اللّه لكم أولادا</w:t>
      </w:r>
    </w:p>
    <w:p>
      <w:pPr>
        <w:pStyle w:val="BookText"/>
      </w:pPr>
      <w:r>
        <w:rPr>
          <w:rFonts w:ascii="Amiri" w:hAnsi="Amiri" w:eastAsia="Amiri" w:cs="Amiri"/>
          <w:lang w:bidi="ar-SA"/>
          <w:color w:val="111111"/>
          <w:sz w:val="28"/>
          <w:szCs w:val="28"/>
          <w:rtl/>
        </w:rPr>
        <w:t xml:space="preserve">ثمّ حمل على القوم، حتّى قتل سبعين فارسا و قتل رحمه اللّه. </w:t>
      </w:r>
      <w:r>
        <w:rPr>
          <w:rStyle w:val="FootnoteReference"/>
        </w:rPr>
        <w:footnoteReference w:id="3363"/>
      </w:r>
    </w:p>
    <w:p>
      <w:pPr>
        <w:pStyle w:val="BookText"/>
      </w:pPr>
      <w:r>
        <w:rPr>
          <w:rFonts w:ascii="Amiri" w:hAnsi="Amiri" w:eastAsia="Amiri" w:cs="Amiri"/>
          <w:lang w:bidi="ar-SA"/>
          <w:color w:val="111111"/>
          <w:sz w:val="28"/>
          <w:szCs w:val="28"/>
          <w:rtl/>
        </w:rPr>
        <w:t xml:space="preserve">أقسمت لو كنّا لكم أعدادا *** أو شطركم و لّيتم أنكادا</w:t>
      </w:r>
    </w:p>
    <w:p>
      <w:pPr>
        <w:pStyle w:val="BookText"/>
      </w:pPr>
      <w:r>
        <w:rPr>
          <w:rFonts w:ascii="Amiri" w:hAnsi="Amiri" w:eastAsia="Amiri" w:cs="Amiri"/>
          <w:lang w:bidi="ar-SA"/>
          <w:color w:val="111111"/>
          <w:sz w:val="28"/>
          <w:szCs w:val="28"/>
          <w:rtl/>
        </w:rPr>
        <w:t xml:space="preserve">يا شرّ قوم حسبا و زادا *** لا حفظ اللّه لكم أولادا</w:t>
      </w:r>
    </w:p>
    <w:p>
      <w:pPr>
        <w:pStyle w:val="BookText"/>
      </w:pPr>
      <w:r>
        <w:rPr>
          <w:rFonts w:ascii="IRNazanin" w:hAnsi="IRNazanin" w:eastAsia="IRNazanin" w:cs="IRNazanin"/>
          <w:lang w:bidi="fa-IR"/>
          <w:color w:val="111111"/>
          <w:sz w:val="28"/>
          <w:szCs w:val="28"/>
          <w:rtl/>
        </w:rPr>
        <w:t xml:space="preserve">و بر لشكر كوفه حمله ور گشت و هفتاد تن از آن جماعت را دستخوش هلاكت ساخت. آن گاه به ديگر شهدا ملحق شد. همانا ارجوزه اى كه على بن مظاهر قرائت كرده با رجزى كه حبيب بن مظاهر گفت- چنان كه مرقوم افتاد- اندك بينونتى دارد.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310</w:t>
      </w:r>
    </w:p>
    <w:p>
      <w:pPr>
        <w:pStyle w:val="BookText"/>
      </w:pPr>
      <w:r>
        <w:rPr>
          <w:rFonts w:ascii="Amiri" w:hAnsi="Amiri" w:eastAsia="Amiri" w:cs="Amiri"/>
          <w:lang w:bidi="ar-SA"/>
          <w:color w:val="111111"/>
          <w:sz w:val="28"/>
          <w:szCs w:val="28"/>
          <w:rtl/>
        </w:rPr>
        <w:t xml:space="preserve">مقتل أبي مخنف (المشهور)،/ 70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77" w:name="pg19323_232606"/>
    <w:bookmarkEnd w:id="77"/>
    <w:p>
      <w:pPr>
        <w:pStyle w:val="Heading4"/>
      </w:pPr>
      <w:bookmarkStart w:id="231" w:name="_Toc82"/>
      <w:r>
        <w:t>و استشهاد يزيد بن مظاهر</w:t>
      </w:r>
      <w:bookmarkEnd w:id="231"/>
    </w:p>
    <w:p>
      <w:pPr>
        <w:pStyle w:val="BookText"/>
      </w:pPr>
      <w:r>
        <w:rPr>
          <w:rFonts w:ascii="Amiri" w:hAnsi="Amiri" w:eastAsia="Amiri" w:cs="Amiri"/>
          <w:lang w:bidi="ar-SA"/>
          <w:color w:val="111111"/>
          <w:sz w:val="28"/>
          <w:szCs w:val="28"/>
          <w:rtl/>
        </w:rPr>
        <w:t xml:space="preserve">و برز من بعده [زهير بن القين] يزيد بن مظاهر الأسديّ و هو يقول:</w:t>
      </w:r>
    </w:p>
    <w:p>
      <w:pPr>
        <w:pStyle w:val="BookText"/>
      </w:pPr>
      <w:r>
        <w:rPr>
          <w:rFonts w:ascii="Amiri" w:hAnsi="Amiri" w:eastAsia="Amiri" w:cs="Amiri"/>
          <w:lang w:bidi="ar-SA"/>
          <w:color w:val="111111"/>
          <w:sz w:val="28"/>
          <w:szCs w:val="28"/>
          <w:rtl/>
        </w:rPr>
        <w:t xml:space="preserve">أنا يزيد و أبي مظاهر *** أشجع من ليث الشّرى مبادر</w:t>
      </w:r>
    </w:p>
    <w:p>
      <w:pPr>
        <w:pStyle w:val="BookText"/>
      </w:pPr>
      <w:r>
        <w:rPr>
          <w:rFonts w:ascii="Amiri" w:hAnsi="Amiri" w:eastAsia="Amiri" w:cs="Amiri"/>
          <w:lang w:bidi="ar-SA"/>
          <w:color w:val="111111"/>
          <w:sz w:val="28"/>
          <w:szCs w:val="28"/>
          <w:rtl/>
        </w:rPr>
        <w:t xml:space="preserve">و الطّعن عندي للطّغاة حاضر *** يا ربّ إنّي للحسين ناصر</w:t>
      </w:r>
    </w:p>
    <w:p>
      <w:pPr>
        <w:pStyle w:val="BookText"/>
      </w:pPr>
      <w:r>
        <w:rPr>
          <w:rFonts w:ascii="Amiri" w:hAnsi="Amiri" w:eastAsia="Amiri" w:cs="Amiri"/>
          <w:lang w:bidi="ar-SA"/>
          <w:color w:val="111111"/>
          <w:sz w:val="28"/>
          <w:szCs w:val="28"/>
          <w:rtl/>
        </w:rPr>
        <w:t xml:space="preserve">و لإبن هند تارك و هاجر *** و في يميني صارم و باتر</w:t>
      </w:r>
    </w:p>
    <w:p>
      <w:pPr>
        <w:pStyle w:val="BookText"/>
      </w:pPr>
      <w:r>
        <w:rPr>
          <w:rFonts w:ascii="Amiri" w:hAnsi="Amiri" w:eastAsia="Amiri" w:cs="Amiri"/>
          <w:lang w:bidi="ar-SA"/>
          <w:color w:val="111111"/>
          <w:sz w:val="28"/>
          <w:szCs w:val="28"/>
          <w:rtl/>
        </w:rPr>
        <w:t xml:space="preserve">ثمّ حمل على القوم، و لم يزل يقاتل حتّى قتل خمسين فارسا، ثمّ قتلوه (رضوان اللّه عليه).</w:t>
      </w:r>
    </w:p>
    <w:p>
      <w:pPr>
        <w:pStyle w:val="BookText"/>
      </w:pPr>
      <w:r>
        <w:rPr>
          <w:rFonts w:ascii="Amiri" w:hAnsi="Amiri" w:eastAsia="Amiri" w:cs="Amiri"/>
          <w:lang w:bidi="ar-SA"/>
          <w:color w:val="111111"/>
          <w:sz w:val="28"/>
          <w:szCs w:val="28"/>
          <w:rtl/>
        </w:rPr>
        <w:t xml:space="preserve">مقتل أبي مخنف (المشهور)،/ 68- 69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78" w:name="pg19323_232607"/>
    <w:bookmarkEnd w:id="78"/>
    <w:p>
      <w:pPr>
        <w:pStyle w:val="Heading4"/>
      </w:pPr>
      <w:bookmarkStart w:id="232" w:name="_Toc83"/>
      <w:r>
        <w:t>الحرّ بن يزيد يبرز هو و زهير بن القين فيقاتل هو و أخوه و غلامه و استشهادهم</w:t>
      </w:r>
      <w:bookmarkEnd w:id="232"/>
    </w:p>
    <w:p>
      <w:pPr>
        <w:pStyle w:val="BookText"/>
      </w:pPr>
      <w:r>
        <w:rPr>
          <w:rFonts w:ascii="Amiri" w:hAnsi="Amiri" w:eastAsia="Amiri" w:cs="Amiri"/>
          <w:lang w:bidi="ar-SA"/>
          <w:color w:val="111111"/>
          <w:sz w:val="28"/>
          <w:szCs w:val="28"/>
          <w:rtl/>
        </w:rPr>
        <w:t xml:space="preserve">ثمّ مال [59/ أ] إلى الحسين، فقاتل معه حتّى قتل، ففي ذلك يقول الشّاعر المتوكّل اللّيثيّ:</w:t>
      </w:r>
    </w:p>
    <w:p>
      <w:pPr>
        <w:pStyle w:val="BookText"/>
      </w:pPr>
      <w:r>
        <w:rPr>
          <w:rFonts w:ascii="Amiri" w:hAnsi="Amiri" w:eastAsia="Amiri" w:cs="Amiri"/>
          <w:lang w:bidi="ar-SA"/>
          <w:color w:val="111111"/>
          <w:sz w:val="28"/>
          <w:szCs w:val="28"/>
          <w:rtl/>
        </w:rPr>
        <w:t xml:space="preserve">لنعم الحرّ حرّ بني رياح *** و حرّ عند مشتبك الرّماح</w:t>
      </w:r>
    </w:p>
    <w:p>
      <w:pPr>
        <w:pStyle w:val="BookText"/>
      </w:pPr>
      <w:r>
        <w:rPr>
          <w:rFonts w:ascii="Amiri" w:hAnsi="Amiri" w:eastAsia="Amiri" w:cs="Amiri"/>
          <w:lang w:bidi="ar-SA"/>
          <w:color w:val="111111"/>
          <w:sz w:val="28"/>
          <w:szCs w:val="28"/>
          <w:rtl/>
        </w:rPr>
        <w:t xml:space="preserve">و نعم الحرّ ناداه حسين *** فجاد بنفسه عند الصّباح</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 قاتل [الحرّ] أصحاب ابن زياد/ 484/ أو 242/ أ/، فقتل منهم رجلين، ثمّ قتل.</w:t>
      </w:r>
    </w:p>
    <w:p>
      <w:pPr>
        <w:pStyle w:val="BookText"/>
      </w:pPr>
      <w:r>
        <w:rPr>
          <w:rFonts w:ascii="Amiri" w:hAnsi="Amiri" w:eastAsia="Amiri" w:cs="Amiri"/>
          <w:lang w:bidi="ar-SA"/>
          <w:color w:val="111111"/>
          <w:sz w:val="28"/>
          <w:szCs w:val="28"/>
          <w:rtl/>
        </w:rPr>
        <w:t xml:space="preserve">فقتل معه، و قال له الحسين- حين صار إليه-: أنت و اللّه الحرّ في الدّنيا و الآخرة.</w:t>
      </w:r>
    </w:p>
    <w:p>
      <w:pPr>
        <w:pStyle w:val="BookText"/>
      </w:pPr>
      <w:r>
        <w:rPr>
          <w:rFonts w:ascii="Amiri" w:hAnsi="Amiri" w:eastAsia="Amiri" w:cs="Amiri"/>
          <w:lang w:bidi="ar-SA"/>
          <w:color w:val="111111"/>
          <w:sz w:val="28"/>
          <w:szCs w:val="28"/>
          <w:rtl/>
        </w:rPr>
        <w:t xml:space="preserve">و في الحرّ بن يزيد يقول الشّاعر:</w:t>
      </w:r>
    </w:p>
    <w:p>
      <w:pPr>
        <w:pStyle w:val="BookText"/>
      </w:pPr>
      <w:r>
        <w:rPr>
          <w:rFonts w:ascii="Amiri" w:hAnsi="Amiri" w:eastAsia="Amiri" w:cs="Amiri"/>
          <w:lang w:bidi="ar-SA"/>
          <w:color w:val="111111"/>
          <w:sz w:val="28"/>
          <w:szCs w:val="28"/>
          <w:rtl/>
        </w:rPr>
        <w:t xml:space="preserve">لنعم الحرّ حرّ بني رياح *** و حرّ عند مختلف الرّماح</w:t>
      </w:r>
    </w:p>
    <w:p>
      <w:pPr>
        <w:pStyle w:val="BookText"/>
      </w:pPr>
      <w:r>
        <w:rPr>
          <w:rFonts w:ascii="Amiri" w:hAnsi="Amiri" w:eastAsia="Amiri" w:cs="Amiri"/>
          <w:lang w:bidi="ar-SA"/>
          <w:color w:val="111111"/>
          <w:sz w:val="28"/>
          <w:szCs w:val="28"/>
          <w:rtl/>
        </w:rPr>
        <w:t xml:space="preserve">و قاتل الحرّ بن يزيد، و هو يقول:</w:t>
      </w:r>
    </w:p>
    <w:p>
      <w:pPr>
        <w:pStyle w:val="BookText"/>
      </w:pPr>
      <w:r>
        <w:rPr>
          <w:rFonts w:ascii="Amiri" w:hAnsi="Amiri" w:eastAsia="Amiri" w:cs="Amiri"/>
          <w:lang w:bidi="ar-SA"/>
          <w:color w:val="111111"/>
          <w:sz w:val="28"/>
          <w:szCs w:val="28"/>
          <w:rtl/>
        </w:rPr>
        <w:t xml:space="preserve">أضرب في أعراضهم بالسّيف *** عن خير من حلّ مني و الخيف</w:t>
      </w:r>
    </w:p>
    <w:p>
      <w:pPr>
        <w:pStyle w:val="BookText"/>
      </w:pPr>
      <w:r>
        <w:rPr>
          <w:rFonts w:ascii="Amiri" w:hAnsi="Amiri" w:eastAsia="Amiri" w:cs="Amiri"/>
          <w:lang w:bidi="ar-SA"/>
          <w:color w:val="111111"/>
          <w:sz w:val="28"/>
          <w:szCs w:val="28"/>
          <w:rtl/>
        </w:rPr>
        <w:t xml:space="preserve">فقاتل هو و زهير بن القين، قتالا شديدا، و شدّت رجّالة على الحرّ، فقتل.</w:t>
      </w:r>
    </w:p>
    <w:p>
      <w:pPr>
        <w:pStyle w:val="BookText"/>
      </w:pPr>
      <w:r>
        <w:rPr>
          <w:rFonts w:ascii="Amiri" w:hAnsi="Amiri" w:eastAsia="Amiri" w:cs="Amiri"/>
          <w:lang w:bidi="ar-SA"/>
          <w:color w:val="111111"/>
          <w:sz w:val="28"/>
          <w:szCs w:val="28"/>
          <w:rtl/>
        </w:rPr>
        <w:t xml:space="preserve">ثمّ كرّ على أصحاب ابن زياد، فقاتلهم، فقتل منهم رجلين، ثمّ قتل.</w:t>
      </w:r>
    </w:p>
    <w:p>
      <w:pPr>
        <w:pStyle w:val="BookText"/>
      </w:pPr>
      <w:r>
        <w:rPr>
          <w:rFonts w:ascii="Amiri" w:hAnsi="Amiri" w:eastAsia="Amiri" w:cs="Amiri"/>
          <w:lang w:bidi="ar-SA"/>
          <w:color w:val="111111"/>
          <w:sz w:val="28"/>
          <w:szCs w:val="28"/>
          <w:rtl/>
        </w:rPr>
        <w:t xml:space="preserve">البلاذري، جمل من أنساب الأشراف، 3/ 384، 397، 403، 423، أنساب الأشراف، 3/ 173، 189، 195، 225</w:t>
      </w:r>
    </w:p>
    <w:p>
      <w:pPr>
        <w:pStyle w:val="BookText"/>
      </w:pPr>
      <w:r>
        <w:rPr>
          <w:rFonts w:ascii="Amiri" w:hAnsi="Amiri" w:eastAsia="Amiri" w:cs="Amiri"/>
          <w:lang w:bidi="ar-SA"/>
          <w:color w:val="111111"/>
          <w:sz w:val="28"/>
          <w:szCs w:val="28"/>
          <w:rtl/>
        </w:rPr>
        <w:t xml:space="preserve">قال أبو مخنف: حدّثني نمير بن وعلة أنّ أيّوب بن مشرح الخيوانيّ </w:t>
      </w:r>
      <w:r>
        <w:rPr>
          <w:rStyle w:val="FootnoteReference"/>
        </w:rPr>
        <w:footnoteReference w:id="3364"/>
      </w:r>
      <w:r>
        <w:rPr>
          <w:rFonts w:ascii="Amiri" w:hAnsi="Amiri" w:eastAsia="Amiri" w:cs="Amiri"/>
          <w:lang w:bidi="ar-SA"/>
          <w:color w:val="111111"/>
          <w:sz w:val="28"/>
          <w:szCs w:val="28"/>
          <w:rtl/>
        </w:rPr>
        <w:t xml:space="preserve">كان يقول: أنا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عقرت بالحرّ بن يزيد فرسه، حشأته سهما، فما لبث أن أرعد الفرس، و اضطرب و كبا، فوثب عنه الحرّ، كأنّه ليث و السّيف في يده، و 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 هزبر </w:t>
      </w:r>
      <w:r>
        <w:rPr>
          <w:rStyle w:val="FootnoteReference"/>
        </w:rPr>
        <w:footnoteReference w:id="3365"/>
      </w:r>
    </w:p>
    <w:p>
      <w:pPr>
        <w:pStyle w:val="BookText"/>
      </w:pPr>
      <w:r>
        <w:rPr>
          <w:rFonts w:ascii="Amiri" w:hAnsi="Amiri" w:eastAsia="Amiri" w:cs="Amiri"/>
          <w:lang w:bidi="ar-SA"/>
          <w:color w:val="111111"/>
          <w:sz w:val="28"/>
          <w:szCs w:val="28"/>
          <w:rtl/>
        </w:rPr>
        <w:t xml:space="preserve">«و لست بالجبان عند الكرّ *** لكنّي الوقاف عند الفرّ»]</w:t>
      </w:r>
    </w:p>
    <w:p>
      <w:pPr>
        <w:pStyle w:val="BookText"/>
      </w:pPr>
      <w:r>
        <w:rPr>
          <w:rStyle w:val="FootnoteReference"/>
        </w:rPr>
        <w:footnoteReference w:id="3366"/>
      </w:r>
      <w:r>
        <w:rPr>
          <w:rFonts w:ascii="Amiri" w:hAnsi="Amiri" w:eastAsia="Amiri" w:cs="Amiri"/>
          <w:lang w:bidi="ar-SA"/>
          <w:color w:val="111111"/>
          <w:sz w:val="28"/>
          <w:szCs w:val="28"/>
          <w:rtl/>
        </w:rPr>
        <w:t xml:space="preserve">
قال: فما رأيت أحدا قطّ يفري فريه. </w:t>
      </w:r>
      <w:r>
        <w:rPr>
          <w:rStyle w:val="FootnoteReference"/>
        </w:rPr>
        <w:footnoteReference w:id="3367"/>
      </w:r>
    </w:p>
    <w:p>
      <w:pPr>
        <w:pStyle w:val="BookText"/>
      </w:pPr>
      <w:r>
        <w:rPr>
          <w:rFonts w:ascii="Amiri" w:hAnsi="Amiri" w:eastAsia="Amiri" w:cs="Amiri"/>
          <w:lang w:bidi="ar-SA"/>
          <w:color w:val="111111"/>
          <w:sz w:val="28"/>
          <w:szCs w:val="28"/>
          <w:rtl/>
        </w:rPr>
        <w:t xml:space="preserve">قال: فقال له أشياخ من الحيّ: أنت قتلته؟ قال: لا و اللّه ما أنا قتلته، و لكن قتله غيري، و ما أحبّ أنّي قتلته. فقال له أبو الودّاك: و لم؟ قال: إنّه كان زعموا من الصّالحين، فو اللّه لئن كان ذلك إثما لأن ألقى اللّه بإثم الجراحة، و الموقف أحبّ إليّ من أن ألقاه بإثم قتل أحد منهم.</w:t>
      </w:r>
    </w:p>
    <w:p>
      <w:pPr>
        <w:pStyle w:val="BookText"/>
      </w:pPr>
      <w:r>
        <w:rPr>
          <w:rFonts w:ascii="Amiri" w:hAnsi="Amiri" w:eastAsia="Amiri" w:cs="Amiri"/>
          <w:lang w:bidi="ar-SA"/>
          <w:color w:val="111111"/>
          <w:sz w:val="28"/>
          <w:szCs w:val="28"/>
          <w:rtl/>
        </w:rPr>
        <w:t xml:space="preserve">فقال له أبو الودّاك: ما أراك إلّا ستلقى اللّه بإثم قتلهم أجمعين؛ أرأيت لو أنّك رميت ذا، فعقرت ذا، و رميت آخر، و وقفت موقفا، و كررت عليهم، و حرّضت أصحابك، و كثّرت أصحابك، و حمل عليك، فكرهت أن تفرّ، و فعل آخر من أصحابك كفعلك، و آخر و آخر، كان هذا و أصحابه يقتلون! أنتم شركاء كلّكم في دمائهم.</w:t>
      </w:r>
    </w:p>
    <w:p>
      <w:pPr>
        <w:pStyle w:val="BookText"/>
      </w:pPr>
      <w:r>
        <w:rPr>
          <w:rFonts w:ascii="Amiri" w:hAnsi="Amiri" w:eastAsia="Amiri" w:cs="Amiri"/>
          <w:lang w:bidi="ar-SA"/>
          <w:color w:val="111111"/>
          <w:sz w:val="28"/>
          <w:szCs w:val="28"/>
          <w:rtl/>
        </w:rPr>
        <w:t xml:space="preserve">فقال له: يا أبا الودّاك! إنّك لتقنّطنا من رحمة اللّه، إن كنت وليّ حسابنا يوم القيامة، فلا غفر اللّه لك إن غفرت لنا! قال: هو ما أقول لك.</w:t>
      </w:r>
    </w:p>
    <w:p>
      <w:pPr>
        <w:pStyle w:val="BookText"/>
      </w:pPr>
      <w:r>
        <w:rPr>
          <w:rFonts w:ascii="Amiri" w:hAnsi="Amiri" w:eastAsia="Amiri" w:cs="Amiri"/>
          <w:lang w:bidi="ar-SA"/>
          <w:color w:val="111111"/>
          <w:sz w:val="28"/>
          <w:szCs w:val="28"/>
          <w:rtl/>
        </w:rPr>
        <w:t xml:space="preserve">الطّبري، التّاريخ، 5/ 437- عنه: القمي، نفس المهموم،/ 267- 268؛ المحمودي، العبرات، 2/ 36؛ مثله المازندراني، معالي السّبطين، 1/ 366</w:t>
      </w:r>
    </w:p>
    <w:p>
      <w:pPr>
        <w:pStyle w:val="BookText"/>
      </w:pPr>
      <w:r>
        <w:rPr>
          <w:rFonts w:ascii="Amiri" w:hAnsi="Amiri" w:eastAsia="Amiri" w:cs="Amiri"/>
          <w:lang w:bidi="ar-SA"/>
          <w:color w:val="111111"/>
          <w:sz w:val="28"/>
          <w:szCs w:val="28"/>
          <w:rtl/>
        </w:rPr>
        <w:t xml:space="preserve">ثمّ كرّ على أصحاب ابن زياد فقاتلهم، فقتل منهم رجلين، ثمّ قتل رحمه اللّه.</w:t>
      </w:r>
    </w:p>
    <w:p>
      <w:pPr>
        <w:pStyle w:val="BookText"/>
      </w:pPr>
      <w:r>
        <w:rPr>
          <w:rFonts w:ascii="Amiri" w:hAnsi="Amiri" w:eastAsia="Amiri" w:cs="Amiri"/>
          <w:lang w:bidi="ar-SA"/>
          <w:color w:val="111111"/>
          <w:sz w:val="28"/>
          <w:szCs w:val="28"/>
          <w:rtl/>
        </w:rPr>
        <w:t xml:space="preserve">الطّبري، التّاريخ، 5/ 392- عنه: ابن كثير، البداية و النّهاية، 8/ 170</w:t>
      </w:r>
    </w:p>
    <w:p>
      <w:pPr>
        <w:pStyle w:val="BookText"/>
      </w:pPr>
      <w:r>
        <w:rPr>
          <w:rFonts w:ascii="Amiri" w:hAnsi="Amiri" w:eastAsia="Amiri" w:cs="Amiri"/>
          <w:lang w:bidi="ar-SA"/>
          <w:color w:val="111111"/>
          <w:sz w:val="28"/>
          <w:szCs w:val="28"/>
          <w:rtl/>
        </w:rPr>
        <w:t xml:space="preserve">قال: فأخذ الحرّ يرتجز و يقول: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آليت لا أقتل حتّى أقتلا *** و لن أصاب اليوم إلّا مقبلا</w:t>
      </w:r>
    </w:p>
    <w:p>
      <w:pPr>
        <w:pStyle w:val="BookText"/>
      </w:pPr>
      <w:r>
        <w:rPr>
          <w:rFonts w:ascii="Amiri" w:hAnsi="Amiri" w:eastAsia="Amiri" w:cs="Amiri"/>
          <w:lang w:bidi="ar-SA"/>
          <w:color w:val="111111"/>
          <w:sz w:val="28"/>
          <w:szCs w:val="28"/>
          <w:rtl/>
        </w:rPr>
        <w:t xml:space="preserve">أضربهم بالسّيف ضربا مقصلا </w:t>
      </w:r>
      <w:r>
        <w:rPr>
          <w:rStyle w:val="FootnoteReference"/>
        </w:rPr>
        <w:footnoteReference w:id="3369"/>
      </w:r>
      <w:r>
        <w:rPr>
          <w:rFonts w:ascii="Amiri" w:hAnsi="Amiri" w:eastAsia="Amiri" w:cs="Amiri"/>
          <w:lang w:bidi="ar-SA"/>
          <w:color w:val="111111"/>
          <w:sz w:val="28"/>
          <w:szCs w:val="28"/>
          <w:rtl/>
        </w:rPr>
        <w:t xml:space="preserve">*** لا ناكلا عنهم و لا مهلّلا </w:t>
      </w:r>
      <w:r>
        <w:rPr>
          <w:rStyle w:val="FootnoteReference"/>
        </w:rPr>
        <w:footnoteReference w:id="3370"/>
      </w:r>
      <w:r>
        <w:rPr>
          <w:rStyle w:val="FootnoteReference"/>
        </w:rPr>
        <w:footnoteReference w:id="3371"/>
      </w:r>
      <w:r>
        <w:rPr>
          <w:rFonts w:ascii="Amiri" w:hAnsi="Amiri" w:eastAsia="Amiri" w:cs="Amiri"/>
          <w:lang w:bidi="ar-SA"/>
          <w:color w:val="111111"/>
          <w:sz w:val="28"/>
          <w:szCs w:val="28"/>
          <w:rtl/>
        </w:rPr>
        <w:t xml:space="preserve">و أخذ يقول أيضا: </w:t>
      </w:r>
      <w:r>
        <w:rPr>
          <w:rStyle w:val="FootnoteReference"/>
        </w:rPr>
        <w:footnoteReference w:id="3372"/>
      </w:r>
    </w:p>
    <w:p>
      <w:pPr>
        <w:pStyle w:val="BookText"/>
      </w:pPr>
      <w:r>
        <w:rPr>
          <w:rFonts w:ascii="Amiri" w:hAnsi="Amiri" w:eastAsia="Amiri" w:cs="Amiri"/>
          <w:lang w:bidi="ar-SA"/>
          <w:color w:val="111111"/>
          <w:sz w:val="28"/>
          <w:szCs w:val="28"/>
          <w:rtl/>
        </w:rPr>
        <w:t xml:space="preserve">أضرب في أعراضهم </w:t>
      </w:r>
      <w:r>
        <w:rPr>
          <w:rStyle w:val="FootnoteReference"/>
        </w:rPr>
        <w:footnoteReference w:id="3373"/>
      </w:r>
      <w:r>
        <w:rPr>
          <w:rFonts w:ascii="Amiri" w:hAnsi="Amiri" w:eastAsia="Amiri" w:cs="Amiri"/>
          <w:lang w:bidi="ar-SA"/>
          <w:color w:val="111111"/>
          <w:sz w:val="28"/>
          <w:szCs w:val="28"/>
          <w:rtl/>
        </w:rPr>
        <w:t xml:space="preserve">بالسّيف *** عن خير من حلّ منى و الخيف </w:t>
      </w:r>
      <w:r>
        <w:rPr>
          <w:rStyle w:val="FootnoteReference"/>
        </w:rPr>
        <w:footnoteReference w:id="3374"/>
      </w:r>
    </w:p>
    <w:p>
      <w:pPr>
        <w:pStyle w:val="BookText"/>
      </w:pPr>
      <w:r>
        <w:rPr>
          <w:rFonts w:ascii="Amiri" w:hAnsi="Amiri" w:eastAsia="Amiri" w:cs="Amiri"/>
          <w:lang w:bidi="ar-SA"/>
          <w:color w:val="111111"/>
          <w:sz w:val="28"/>
          <w:szCs w:val="28"/>
          <w:rtl/>
        </w:rPr>
        <w:t xml:space="preserve">قلت: و في يده سيف تلوح المنية في شفرته، فكأنّ ابن المعتز وصفه بقوله في بيته:</w:t>
      </w:r>
    </w:p>
    <w:p>
      <w:pPr>
        <w:pStyle w:val="BookText"/>
      </w:pPr>
      <w:r>
        <w:rPr>
          <w:rFonts w:ascii="Amiri" w:hAnsi="Amiri" w:eastAsia="Amiri" w:cs="Amiri"/>
          <w:lang w:bidi="ar-SA"/>
          <w:color w:val="111111"/>
          <w:sz w:val="28"/>
          <w:szCs w:val="28"/>
          <w:rtl/>
        </w:rPr>
        <w:t xml:space="preserve">ولي صارم في المنايا كوامن *** فما ينتضي إلّا لسفك دماء</w:t>
      </w:r>
    </w:p>
    <w:p>
      <w:pPr>
        <w:pStyle w:val="BookText"/>
      </w:pPr>
      <w:r>
        <w:rPr>
          <w:rFonts w:ascii="Amiri" w:hAnsi="Amiri" w:eastAsia="Amiri" w:cs="Amiri"/>
          <w:lang w:bidi="ar-SA"/>
          <w:color w:val="111111"/>
          <w:sz w:val="28"/>
          <w:szCs w:val="28"/>
          <w:rtl/>
        </w:rPr>
        <w:t xml:space="preserve">ترى فوق متينه الفرند كأنّه *** بقيّة غيم رق دون سماء»]</w:t>
      </w:r>
    </w:p>
    <w:p>
      <w:pPr>
        <w:pStyle w:val="BookText"/>
      </w:pPr>
      <w:r>
        <w:rPr>
          <w:rFonts w:ascii="Amiri" w:hAnsi="Amiri" w:eastAsia="Amiri" w:cs="Amiri"/>
          <w:lang w:bidi="ar-SA"/>
          <w:color w:val="111111"/>
          <w:sz w:val="28"/>
          <w:szCs w:val="28"/>
          <w:rtl/>
        </w:rPr>
        <w:t xml:space="preserve">فقاتل هو و زهير بن القين قتالا شديدا </w:t>
      </w:r>
      <w:r>
        <w:rPr>
          <w:rStyle w:val="FootnoteReference"/>
        </w:rPr>
        <w:footnoteReference w:id="3375"/>
      </w:r>
      <w:r>
        <w:rPr>
          <w:rFonts w:ascii="Amiri" w:hAnsi="Amiri" w:eastAsia="Amiri" w:cs="Amiri"/>
          <w:lang w:bidi="ar-SA"/>
          <w:color w:val="111111"/>
          <w:sz w:val="28"/>
          <w:szCs w:val="28"/>
          <w:rtl/>
        </w:rPr>
        <w:t xml:space="preserve">، فكان إذا شدّ أحدهما؛ فإن </w:t>
      </w:r>
      <w:r>
        <w:rPr>
          <w:rStyle w:val="FootnoteReference"/>
        </w:rPr>
        <w:footnoteReference w:id="3376"/>
      </w:r>
      <w:r>
        <w:rPr>
          <w:rFonts w:ascii="Amiri" w:hAnsi="Amiri" w:eastAsia="Amiri" w:cs="Amiri"/>
          <w:lang w:bidi="ar-SA"/>
          <w:color w:val="111111"/>
          <w:sz w:val="28"/>
          <w:szCs w:val="28"/>
          <w:rtl/>
        </w:rPr>
        <w:t xml:space="preserve">استلحم، شدّ الآخر حتّى يخلّصه، ففعلا ذلك ساعة. ثمّ إنّ </w:t>
      </w:r>
      <w:r>
        <w:rPr>
          <w:rStyle w:val="FootnoteReference"/>
        </w:rPr>
        <w:footnoteReference w:id="3377"/>
      </w:r>
      <w:r>
        <w:rPr>
          <w:rFonts w:ascii="Amiri" w:hAnsi="Amiri" w:eastAsia="Amiri" w:cs="Amiri"/>
          <w:lang w:bidi="ar-SA"/>
          <w:color w:val="111111"/>
          <w:sz w:val="28"/>
          <w:szCs w:val="28"/>
          <w:rtl/>
        </w:rPr>
        <w:t xml:space="preserve">رجّالة شدّت على الحرّ بن يزيد، فقتل </w:t>
      </w:r>
      <w:r>
        <w:rPr>
          <w:rStyle w:val="FootnoteReference"/>
        </w:rPr>
        <w:footnoteReference w:id="3378"/>
      </w:r>
      <w:r>
        <w:rPr>
          <w:rFonts w:ascii="Times New Roman" w:hAnsi="Times New Roman" w:eastAsia="Times New Roman" w:cs="Times New Roman"/>
          <w:lang w:val="en-US" w:bidi="en-US"/>
          <w:color w:val="111111"/>
          <w:sz w:val="28"/>
          <w:szCs w:val="28"/>
          <w:rtl/>
        </w:rPr>
        <w:t xml:space="preserve">. </w:t>
      </w:r>
      <w:r>
        <w:rPr>
          <w:rStyle w:val="FootnoteReference"/>
        </w:rPr>
        <w:footnoteReference w:id="3379"/>
      </w:r>
    </w:p>
    <w:p>
      <w:pPr>
        <w:pStyle w:val="BookText"/>
      </w:pPr>
      <w:r>
        <w:rPr>
          <w:rFonts w:ascii="IRNazanin" w:hAnsi="IRNazanin" w:eastAsia="IRNazanin" w:cs="IRNazanin"/>
          <w:lang w:bidi="fa-IR"/>
          <w:color w:val="111111"/>
          <w:sz w:val="28"/>
          <w:szCs w:val="28"/>
          <w:rtl/>
        </w:rPr>
        <w:t xml:space="preserve">گويد: پيران قبيله بدو گفتند: «تو او را كشتى؟»</w:t>
      </w:r>
    </w:p>
    <w:p>
      <w:pPr>
        <w:pStyle w:val="BookText"/>
      </w:pPr>
      <w:r>
        <w:rPr>
          <w:rFonts w:ascii="IRNazanin" w:hAnsi="IRNazanin" w:eastAsia="IRNazanin" w:cs="IRNazanin"/>
          <w:lang w:bidi="fa-IR"/>
          <w:color w:val="111111"/>
          <w:sz w:val="28"/>
          <w:szCs w:val="28"/>
          <w:rtl/>
        </w:rPr>
        <w:t xml:space="preserve">گفت: «نه به خدا، من نكشتمش. ديگرى او را كشت. دلم نمى خواهد كه او را كشته بودم.»</w:t>
      </w:r>
    </w:p>
    <w:p>
      <w:pPr>
        <w:pStyle w:val="BookText"/>
      </w:pPr>
      <w:r>
        <w:rPr>
          <w:rFonts w:ascii="IRNazanin" w:hAnsi="IRNazanin" w:eastAsia="IRNazanin" w:cs="IRNazanin"/>
          <w:lang w:bidi="fa-IR"/>
          <w:color w:val="111111"/>
          <w:sz w:val="28"/>
          <w:szCs w:val="28"/>
          <w:rtl/>
        </w:rPr>
        <w:t xml:space="preserve">ابو الوداك بدو گفت: «براى چه؟»</w:t>
      </w:r>
    </w:p>
    <w:p>
      <w:pPr>
        <w:pStyle w:val="BookText"/>
      </w:pPr>
      <w:r>
        <w:rPr>
          <w:rFonts w:ascii="IRNazanin" w:hAnsi="IRNazanin" w:eastAsia="IRNazanin" w:cs="IRNazanin"/>
          <w:lang w:bidi="fa-IR"/>
          <w:color w:val="111111"/>
          <w:sz w:val="28"/>
          <w:szCs w:val="28"/>
          <w:rtl/>
        </w:rPr>
        <w:t xml:space="preserve">گفت: «وى چنان كه گويند، از پارسايان بود. به خدا اگر اين گناه بوده، اينكه با گناه زخم زدن و حضور در نبرد به پيشگاه خدا روم بهتر از اين است كه با گناه كشتن يكى از آنها رفته باشم.»</w:t>
      </w:r>
    </w:p>
    <w:p>
      <w:pPr>
        <w:pStyle w:val="BookText"/>
      </w:pPr>
      <w:r>
        <w:rPr>
          <w:rFonts w:ascii="IRNazanin" w:hAnsi="IRNazanin" w:eastAsia="IRNazanin" w:cs="IRNazanin"/>
          <w:lang w:bidi="fa-IR"/>
          <w:color w:val="111111"/>
          <w:sz w:val="28"/>
          <w:szCs w:val="28"/>
          <w:rtl/>
        </w:rPr>
        <w:t xml:space="preserve">ابو الوداك بدو گفت: «چنان مى بينم كه با گناه كشتن همگيشان به پيشگاه خدا مى روى. وقتى تو به اين تير زده اى و اسب آن يكى را از پاى انداخته اى و ديگرى را به تير زده اى، در نبردگاه حضور داشته اى، به آنها حمله كرده اى، ياران خويش را ترغيب كرده اى، دشمن آنها را افزوده اى، به تو حمله كرده اند و نخواسته اى فرار كنى، يكى ديگر از ياران تو نيز چنين كرده و ديگرى و ديگرى چنين بوده، و ياران وى كشته مى شده اند، همگيتان در خونشان شريكيد.»</w:t>
      </w:r>
    </w:p>
    <w:p>
      <w:pPr>
        <w:pStyle w:val="BookText"/>
      </w:pPr>
      <w:r>
        <w:rPr>
          <w:rFonts w:ascii="IRNazanin" w:hAnsi="IRNazanin" w:eastAsia="IRNazanin" w:cs="IRNazanin"/>
          <w:lang w:bidi="fa-IR"/>
          <w:color w:val="111111"/>
          <w:sz w:val="28"/>
          <w:szCs w:val="28"/>
          <w:rtl/>
        </w:rPr>
        <w:t xml:space="preserve">گفت: «اى ابو الوداك! تو ما را از رحمت خداى نوميد مى كنى. اگر به روز رستاخيز كار حساب ما با تو بود، خدايت نبخشد اگر ما را ببخشى.»</w:t>
      </w:r>
    </w:p>
    <w:p>
      <w:pPr>
        <w:pStyle w:val="BookText"/>
      </w:pPr>
      <w:r>
        <w:rPr>
          <w:rFonts w:ascii="IRNazanin" w:hAnsi="IRNazanin" w:eastAsia="IRNazanin" w:cs="IRNazanin"/>
          <w:lang w:bidi="fa-IR"/>
          <w:color w:val="111111"/>
          <w:sz w:val="28"/>
          <w:szCs w:val="28"/>
          <w:rtl/>
        </w:rPr>
        <w:t xml:space="preserve">گفت: «همين است كه با تو گفتم.»</w:t>
      </w:r>
    </w:p>
    <w:p>
      <w:pPr>
        <w:pStyle w:val="BookText"/>
      </w:pPr>
      <w:r>
        <w:rPr>
          <w:rFonts w:ascii="IRNazanin" w:hAnsi="IRNazanin" w:eastAsia="IRNazanin" w:cs="IRNazanin"/>
          <w:lang w:bidi="fa-IR"/>
          <w:color w:val="111111"/>
          <w:sz w:val="28"/>
          <w:szCs w:val="28"/>
          <w:rtl/>
        </w:rPr>
        <w:t xml:space="preserve">پاينده، ترجمه تاريخ طبرى، 7/ 3039- 3040</w:t>
      </w:r>
    </w:p>
    <w:p>
      <w:pPr>
        <w:pStyle w:val="BookText"/>
      </w:pPr>
      <w:r>
        <w:rPr>
          <w:rFonts w:ascii="IRNazanin" w:hAnsi="IRNazanin" w:eastAsia="IRNazanin" w:cs="IRNazanin"/>
          <w:lang w:bidi="fa-IR"/>
          <w:color w:val="111111"/>
          <w:sz w:val="28"/>
          <w:szCs w:val="28"/>
          <w:rtl/>
        </w:rPr>
        <w:t xml:space="preserve">آن گاه به ياران ابن زياد تاخت و با آنها بجنگيد و دو كس از جمعشان بكشت. سپس كشته شد، خدايش رحمت كناد.</w:t>
      </w:r>
    </w:p>
    <w:p>
      <w:pPr>
        <w:pStyle w:val="BookText"/>
      </w:pPr>
      <w:r>
        <w:rPr>
          <w:rFonts w:ascii="IRNazanin" w:hAnsi="IRNazanin" w:eastAsia="IRNazanin" w:cs="IRNazanin"/>
          <w:lang w:bidi="fa-IR"/>
          <w:color w:val="111111"/>
          <w:sz w:val="28"/>
          <w:szCs w:val="28"/>
          <w:rtl/>
        </w:rPr>
        <w:t xml:space="preserve">گويد: حر رجز مى خواند كه شعرى به اين مضمون بود:</w:t>
      </w:r>
    </w:p>
    <w:p>
      <w:pPr>
        <w:pStyle w:val="BookText"/>
      </w:pPr>
      <w:r>
        <w:rPr>
          <w:rFonts w:ascii="Amiri" w:hAnsi="Amiri" w:eastAsia="Amiri" w:cs="Amiri"/>
          <w:lang w:bidi="ar-SA"/>
          <w:color w:val="111111"/>
          <w:sz w:val="28"/>
          <w:szCs w:val="28"/>
          <w:rtl/>
        </w:rPr>
        <w:t xml:space="preserve">«قسم ياد كردم كه كشته نشوم</w:t>
      </w:r>
    </w:p>
    <w:p>
      <w:pPr>
        <w:pStyle w:val="BookText"/>
      </w:pPr>
      <w:r>
        <w:rPr>
          <w:rFonts w:ascii="Amiri" w:hAnsi="Amiri" w:eastAsia="Amiri" w:cs="Amiri"/>
          <w:lang w:bidi="ar-SA"/>
          <w:color w:val="111111"/>
          <w:sz w:val="28"/>
          <w:szCs w:val="28"/>
          <w:rtl/>
        </w:rPr>
        <w:t xml:space="preserve">تا كسان بكشم</w:t>
      </w:r>
    </w:p>
    <w:p>
      <w:pPr>
        <w:pStyle w:val="BookText"/>
      </w:pPr>
      <w:r>
        <w:rPr>
          <w:rFonts w:ascii="Amiri" w:hAnsi="Amiri" w:eastAsia="Amiri" w:cs="Amiri"/>
          <w:lang w:bidi="ar-SA"/>
          <w:color w:val="111111"/>
          <w:sz w:val="28"/>
          <w:szCs w:val="28"/>
          <w:rtl/>
        </w:rPr>
        <w:t xml:space="preserve">و وقتى كشته مى شوم</w:t>
      </w:r>
    </w:p>
    <w:p>
      <w:pPr>
        <w:pStyle w:val="BookText"/>
      </w:pPr>
      <w:r>
        <w:rPr>
          <w:rFonts w:ascii="IRNazanin" w:hAnsi="IRNazanin" w:eastAsia="IRNazanin" w:cs="IRNazanin"/>
          <w:lang w:bidi="fa-IR"/>
          <w:color w:val="111111"/>
          <w:sz w:val="28"/>
          <w:szCs w:val="28"/>
          <w:rtl/>
        </w:rPr>
        <w:t xml:space="preserve">در حال پيشروى باشم</w:t>
      </w:r>
    </w:p>
    <w:p>
      <w:pPr>
        <w:pStyle w:val="BookText"/>
      </w:pPr>
      <w:r>
        <w:rPr>
          <w:rFonts w:ascii="Amiri" w:hAnsi="Amiri" w:eastAsia="Amiri" w:cs="Amiri"/>
          <w:lang w:bidi="ar-SA"/>
          <w:color w:val="111111"/>
          <w:sz w:val="28"/>
          <w:szCs w:val="28"/>
          <w:rtl/>
        </w:rPr>
        <w:t xml:space="preserve">با شمشير ضربت قاطعشان مى زنم</w:t>
      </w:r>
    </w:p>
    <w:p>
      <w:pPr>
        <w:pStyle w:val="BookText"/>
      </w:pPr>
      <w:r>
        <w:rPr>
          <w:rFonts w:ascii="IRNazanin" w:hAnsi="IRNazanin" w:eastAsia="IRNazanin" w:cs="IRNazanin"/>
          <w:lang w:bidi="fa-IR"/>
          <w:color w:val="111111"/>
          <w:sz w:val="28"/>
          <w:szCs w:val="28"/>
          <w:rtl/>
        </w:rPr>
        <w:t xml:space="preserve">نه از آنها باز مى مانم و نه عقب مى روم.»</w:t>
      </w:r>
    </w:p>
    <w:p>
      <w:pPr>
        <w:pStyle w:val="BookText"/>
      </w:pPr>
      <w:r>
        <w:rPr>
          <w:rFonts w:ascii="Amiri" w:hAnsi="Amiri" w:eastAsia="Amiri" w:cs="Amiri"/>
          <w:lang w:bidi="ar-SA"/>
          <w:color w:val="111111"/>
          <w:sz w:val="28"/>
          <w:szCs w:val="28"/>
          <w:rtl/>
        </w:rPr>
        <w:t xml:space="preserve">و هم او رجزى به اين مضمون مى خواند:</w:t>
      </w:r>
    </w:p>
    <w:p>
      <w:pPr>
        <w:pStyle w:val="BookText"/>
      </w:pPr>
      <w:r>
        <w:rPr>
          <w:rFonts w:ascii="Amiri" w:hAnsi="Amiri" w:eastAsia="Amiri" w:cs="Amiri"/>
          <w:lang w:bidi="ar-SA"/>
          <w:color w:val="111111"/>
          <w:sz w:val="28"/>
          <w:szCs w:val="28"/>
          <w:rtl/>
        </w:rPr>
        <w:t xml:space="preserve">«به دفاع از بهترين كسى</w:t>
      </w:r>
    </w:p>
    <w:p>
      <w:pPr>
        <w:pStyle w:val="BookText"/>
      </w:pPr>
      <w:r>
        <w:rPr>
          <w:rFonts w:ascii="IRNazanin" w:hAnsi="IRNazanin" w:eastAsia="IRNazanin" w:cs="IRNazanin"/>
          <w:lang w:bidi="fa-IR"/>
          <w:color w:val="111111"/>
          <w:sz w:val="28"/>
          <w:szCs w:val="28"/>
          <w:rtl/>
        </w:rPr>
        <w:t xml:space="preserve">كه در منى و خيف جاى گرفته</w:t>
      </w:r>
    </w:p>
    <w:p>
      <w:pPr>
        <w:pStyle w:val="BookText"/>
      </w:pPr>
      <w:r>
        <w:rPr>
          <w:rFonts w:ascii="Amiri" w:hAnsi="Amiri" w:eastAsia="Amiri" w:cs="Amiri"/>
          <w:lang w:bidi="ar-SA"/>
          <w:color w:val="111111"/>
          <w:sz w:val="28"/>
          <w:szCs w:val="28"/>
          <w:rtl/>
        </w:rPr>
        <w:t xml:space="preserve">آنها را با شمشير مى زنم.»</w:t>
      </w:r>
    </w:p>
    <w:p>
      <w:pPr>
        <w:pStyle w:val="BookText"/>
      </w:pPr>
      <w:r>
        <w:rPr>
          <w:rFonts w:ascii="IRNazanin" w:hAnsi="IRNazanin" w:eastAsia="IRNazanin" w:cs="IRNazanin"/>
          <w:lang w:bidi="fa-IR"/>
          <w:color w:val="111111"/>
          <w:sz w:val="28"/>
          <w:szCs w:val="28"/>
          <w:rtl/>
        </w:rPr>
        <w:t xml:space="preserve">گويد: حر و زهير بن قين جنگى سخت كردند و چون يكيشان حمله مى برد، فرو مى ماند، ديگرى حمله مى برد و او را نجات مى داد، مدتى چنين بودند؛ عاقبت پيادگان به حر حمله بردند كه كشته شد.</w:t>
      </w:r>
    </w:p>
    <w:p>
      <w:pPr>
        <w:pStyle w:val="BookText"/>
      </w:pPr>
      <w:r>
        <w:rPr>
          <w:rFonts w:ascii="IRNazanin" w:hAnsi="IRNazanin" w:eastAsia="IRNazanin" w:cs="IRNazanin"/>
          <w:lang w:bidi="fa-IR"/>
          <w:color w:val="111111"/>
          <w:sz w:val="28"/>
          <w:szCs w:val="28"/>
          <w:rtl/>
        </w:rPr>
        <w:t xml:space="preserve">پاينده، ترجمه تاريخ طبرى، 7/ 2979، 3044- 3045</w:t>
      </w:r>
    </w:p>
    <w:p>
      <w:pPr>
        <w:pStyle w:val="BookText"/>
      </w:pPr>
      <w:r>
        <w:rPr>
          <w:rFonts w:ascii="Times New Roman" w:hAnsi="Times New Roman" w:eastAsia="Times New Roman" w:cs="Times New Roman"/>
          <w:lang w:val="en-US" w:bidi="en-US"/>
          <w:color w:val="111111"/>
          <w:sz w:val="28"/>
          <w:szCs w:val="28"/>
          <w:rtl/>
        </w:rPr>
        <w:t xml:space="preserve">45</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440- 441- عنه: ابن كثير، البداية و النّهاية، 8/ 183- 184؛ القمي، نفس المهموم،/ 272- 273؛ بحر العلوم، مقتل الحسين عليه السّلام،/ 399؛ المحمودي، العبرات، 2/ 41؛ مثله المازندراني، معالي السّبطين، 1/ 366- 367</w:t>
      </w:r>
    </w:p>
    <w:p>
      <w:pPr>
        <w:pStyle w:val="BookText"/>
      </w:pPr>
      <w:r>
        <w:rPr>
          <w:rFonts w:ascii="Amiri" w:hAnsi="Amiri" w:eastAsia="Amiri" w:cs="Amiri"/>
          <w:lang w:bidi="ar-SA"/>
          <w:color w:val="111111"/>
          <w:sz w:val="28"/>
          <w:szCs w:val="28"/>
          <w:rtl/>
        </w:rPr>
        <w:t xml:space="preserve">قال: فأوّل من تقدّم إلى قتال القوم الحرّ بن يزيد الرّياحيّ، و هو يقول:</w:t>
      </w:r>
    </w:p>
    <w:p>
      <w:pPr>
        <w:pStyle w:val="BookText"/>
      </w:pPr>
      <w:r>
        <w:rPr>
          <w:rFonts w:ascii="Amiri" w:hAnsi="Amiri" w:eastAsia="Amiri" w:cs="Amiri"/>
          <w:lang w:bidi="ar-SA"/>
          <w:color w:val="111111"/>
          <w:sz w:val="28"/>
          <w:szCs w:val="28"/>
          <w:rtl/>
        </w:rPr>
        <w:t xml:space="preserve">إنّي أنا الحرّ و مأوى الضّيف *** أضرب في أعراضكم بالسّيف</w:t>
      </w:r>
    </w:p>
    <w:p>
      <w:pPr>
        <w:pStyle w:val="BookText"/>
      </w:pPr>
      <w:r>
        <w:rPr>
          <w:rFonts w:ascii="Amiri" w:hAnsi="Amiri" w:eastAsia="Amiri" w:cs="Amiri"/>
          <w:lang w:bidi="ar-SA"/>
          <w:color w:val="111111"/>
          <w:sz w:val="28"/>
          <w:szCs w:val="28"/>
          <w:rtl/>
        </w:rPr>
        <w:t xml:space="preserve">عن خير من حلّ بلاد الخيف *** أضربكم و لا أرى من حيف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 و لم يزل يقاتل حتّى عرق </w:t>
      </w:r>
      <w:r>
        <w:rPr>
          <w:rStyle w:val="FootnoteReference"/>
        </w:rPr>
        <w:footnoteReference w:id="3380"/>
      </w:r>
      <w:r>
        <w:rPr>
          <w:rFonts w:ascii="IRNazanin" w:hAnsi="IRNazanin" w:eastAsia="IRNazanin" w:cs="IRNazanin"/>
          <w:lang w:bidi="fa-IR"/>
          <w:color w:val="111111"/>
          <w:sz w:val="28"/>
          <w:szCs w:val="28"/>
          <w:rtl/>
        </w:rPr>
        <w:t xml:space="preserve">فرسه، فبقى </w:t>
      </w:r>
      <w:r>
        <w:rPr>
          <w:rStyle w:val="FootnoteReference"/>
        </w:rPr>
        <w:footnoteReference w:id="3381"/>
      </w:r>
      <w:r>
        <w:rPr>
          <w:rFonts w:ascii="Amiri" w:hAnsi="Amiri" w:eastAsia="Amiri" w:cs="Amiri"/>
          <w:lang w:bidi="ar-SA"/>
          <w:color w:val="111111"/>
          <w:sz w:val="28"/>
          <w:szCs w:val="28"/>
          <w:rtl/>
        </w:rPr>
        <w:t xml:space="preserve">راجلا، فجعل يقاتل و هو يقول:</w:t>
      </w:r>
    </w:p>
    <w:p>
      <w:pPr>
        <w:pStyle w:val="BookText"/>
      </w:pPr>
      <w:r>
        <w:rPr>
          <w:rFonts w:ascii="Amiri" w:hAnsi="Amiri" w:eastAsia="Amiri" w:cs="Amiri"/>
          <w:lang w:bidi="ar-SA"/>
          <w:color w:val="111111"/>
          <w:sz w:val="28"/>
          <w:szCs w:val="28"/>
          <w:rtl/>
        </w:rPr>
        <w:t xml:space="preserve">إن تنكروني فأنا ابن الحرّ *** أشجع من ذي لبد هزبر</w:t>
      </w:r>
    </w:p>
    <w:p>
      <w:pPr>
        <w:pStyle w:val="BookText"/>
      </w:pPr>
      <w:r>
        <w:rPr>
          <w:rFonts w:ascii="Amiri" w:hAnsi="Amiri" w:eastAsia="Amiri" w:cs="Amiri"/>
          <w:lang w:bidi="ar-SA"/>
          <w:color w:val="111111"/>
          <w:sz w:val="28"/>
          <w:szCs w:val="28"/>
          <w:rtl/>
        </w:rPr>
        <w:t xml:space="preserve">و لست بالجياد عند الكرّ *** لكنّني الوقّاف عند الفرّ</w:t>
      </w:r>
    </w:p>
    <w:p>
      <w:pPr>
        <w:pStyle w:val="BookText"/>
      </w:pPr>
      <w:r>
        <w:rPr>
          <w:rFonts w:ascii="Amiri" w:hAnsi="Amiri" w:eastAsia="Amiri" w:cs="Amiri"/>
          <w:lang w:bidi="ar-SA"/>
          <w:color w:val="111111"/>
          <w:sz w:val="28"/>
          <w:szCs w:val="28"/>
          <w:rtl/>
        </w:rPr>
        <w:t xml:space="preserve">ثمّ لم يزل يقاتل حتّى قتل- رحمه اللّه! فاحتمله أصحاب الحسين رضى اللّه عنه، حتّى وضعوه بين يديه، و فيه رمق، فجعل يمسح وجهه الحسين، و يقول: أنت الحرّ! كما سمّتك أمّك حرّا، و أنت الحرّ في الدّنيا و الآخرة. قال: ثمّ جعل رجل من أصحاب الحسين، يقول:</w:t>
      </w:r>
    </w:p>
    <w:p>
      <w:pPr>
        <w:pStyle w:val="BookText"/>
      </w:pPr>
      <w:r>
        <w:rPr>
          <w:rFonts w:ascii="Amiri" w:hAnsi="Amiri" w:eastAsia="Amiri" w:cs="Amiri"/>
          <w:lang w:bidi="ar-SA"/>
          <w:color w:val="111111"/>
          <w:sz w:val="28"/>
          <w:szCs w:val="28"/>
          <w:rtl/>
        </w:rPr>
        <w:t xml:space="preserve">لنعم الحرّ حرّ بني رياح *** </w:t>
      </w:r>
      <w:r>
        <w:rPr>
          <w:rStyle w:val="FootnoteReference"/>
        </w:rPr>
        <w:footnoteReference w:id="3382"/>
      </w:r>
      <w:r>
        <w:rPr>
          <w:rFonts w:ascii="IRNazanin" w:hAnsi="IRNazanin" w:eastAsia="IRNazanin" w:cs="IRNazanin"/>
          <w:lang w:bidi="fa-IR"/>
          <w:color w:val="111111"/>
          <w:sz w:val="28"/>
          <w:szCs w:val="28"/>
          <w:rtl/>
        </w:rPr>
        <w:t xml:space="preserve">و نعم [الحرّ] عند مختلف الرّماح </w:t>
      </w:r>
      <w:r>
        <w:rPr>
          <w:rStyle w:val="FootnoteReference"/>
        </w:rPr>
        <w:footnoteReference w:id="3383"/>
      </w:r>
    </w:p>
    <w:p>
      <w:pPr>
        <w:pStyle w:val="BookText"/>
      </w:pPr>
      <w:r>
        <w:rPr>
          <w:rFonts w:ascii="Amiri" w:hAnsi="Amiri" w:eastAsia="Amiri" w:cs="Amiri"/>
          <w:lang w:bidi="ar-SA"/>
          <w:color w:val="111111"/>
          <w:sz w:val="28"/>
          <w:szCs w:val="28"/>
          <w:rtl/>
        </w:rPr>
        <w:t xml:space="preserve">و نعم الحرّ إذ نادى حسين </w:t>
      </w:r>
      <w:r>
        <w:rPr>
          <w:rStyle w:val="FootnoteReference"/>
        </w:rPr>
        <w:footnoteReference w:id="3384"/>
      </w:r>
      <w:r>
        <w:rPr>
          <w:rFonts w:ascii="IRNazanin" w:hAnsi="IRNazanin" w:eastAsia="IRNazanin" w:cs="IRNazanin"/>
          <w:lang w:bidi="fa-IR"/>
          <w:color w:val="111111"/>
          <w:sz w:val="28"/>
          <w:szCs w:val="28"/>
          <w:rtl/>
        </w:rPr>
        <w:t xml:space="preserve">*** فجاد </w:t>
      </w:r>
      <w:r>
        <w:rPr>
          <w:rStyle w:val="FootnoteReference"/>
        </w:rPr>
        <w:footnoteReference w:id="3385"/>
      </w:r>
      <w:r>
        <w:rPr>
          <w:rFonts w:ascii="IRNazanin" w:hAnsi="IRNazanin" w:eastAsia="IRNazanin" w:cs="IRNazanin"/>
          <w:lang w:bidi="fa-IR"/>
          <w:color w:val="111111"/>
          <w:sz w:val="28"/>
          <w:szCs w:val="28"/>
          <w:rtl/>
        </w:rPr>
        <w:t xml:space="preserve">بنفسه عند الصّباح </w:t>
      </w:r>
      <w:r>
        <w:rPr>
          <w:rStyle w:val="FootnoteReference"/>
        </w:rPr>
        <w:footnoteReference w:id="3386"/>
      </w:r>
    </w:p>
    <w:p>
      <w:pPr>
        <w:pStyle w:val="BookText"/>
      </w:pPr>
      <w:r>
        <w:rPr>
          <w:rFonts w:ascii="IRNazanin" w:hAnsi="IRNazanin" w:eastAsia="IRNazanin" w:cs="IRNazanin"/>
          <w:lang w:bidi="fa-IR"/>
          <w:color w:val="111111"/>
          <w:sz w:val="28"/>
          <w:szCs w:val="28"/>
          <w:rtl/>
        </w:rPr>
        <w:t xml:space="preserve">ابن أعثم، الفتوح، 5/ 185- 186</w:t>
      </w:r>
    </w:p>
    <w:p>
      <w:pPr>
        <w:pStyle w:val="BookText"/>
      </w:pPr>
      <w:r>
        <w:rPr>
          <w:rFonts w:ascii="Amiri" w:hAnsi="Amiri" w:eastAsia="Amiri" w:cs="Amiri"/>
          <w:lang w:bidi="ar-SA"/>
          <w:color w:val="111111"/>
          <w:sz w:val="28"/>
          <w:szCs w:val="28"/>
          <w:rtl/>
        </w:rPr>
        <w:t xml:space="preserve">فبرز، و هو يقول:</w:t>
      </w:r>
    </w:p>
    <w:p>
      <w:pPr>
        <w:pStyle w:val="BookText"/>
      </w:pPr>
      <w:r>
        <w:rPr>
          <w:rFonts w:ascii="Amiri" w:hAnsi="Amiri" w:eastAsia="Amiri" w:cs="Amiri"/>
          <w:lang w:bidi="ar-SA"/>
          <w:color w:val="111111"/>
          <w:sz w:val="28"/>
          <w:szCs w:val="28"/>
          <w:rtl/>
        </w:rPr>
        <w:t xml:space="preserve">أضرب في أعناقكم بالسّيف *** عن خير من حلّ بلاد الخيف</w:t>
      </w:r>
    </w:p>
    <w:p>
      <w:pPr>
        <w:pStyle w:val="BookText"/>
      </w:pPr>
      <w:r>
        <w:rPr>
          <w:rFonts w:ascii="Amiri" w:hAnsi="Amiri" w:eastAsia="Amiri" w:cs="Amiri"/>
          <w:lang w:bidi="ar-SA"/>
          <w:color w:val="111111"/>
          <w:sz w:val="28"/>
          <w:szCs w:val="28"/>
          <w:rtl/>
        </w:rPr>
        <w:t xml:space="preserve">فقتل منهم ثمانية عشر رجلا، ثمّ قتل، فأتاه </w:t>
      </w:r>
      <w:r>
        <w:rPr>
          <w:rStyle w:val="FootnoteReference"/>
        </w:rPr>
        <w:footnoteReference w:id="3387"/>
      </w:r>
    </w:p>
    <w:p>
      <w:pPr>
        <w:pStyle w:val="BookText"/>
      </w:pPr>
      <w:r>
        <w:rPr>
          <w:rFonts w:ascii="Amiri" w:hAnsi="Amiri" w:eastAsia="Amiri" w:cs="Amiri"/>
          <w:lang w:bidi="ar-SA"/>
          <w:color w:val="111111"/>
          <w:sz w:val="28"/>
          <w:szCs w:val="28"/>
          <w:rtl/>
        </w:rPr>
        <w:t xml:space="preserve">سعيد بن عبد اللّه لا تنسينة *** و لا الحرّ إذ آسى زهيرا على قسر</w:t>
      </w:r>
    </w:p>
    <w:p>
      <w:pPr>
        <w:pStyle w:val="BookText"/>
      </w:pPr>
      <w:r>
        <w:rPr>
          <w:rFonts w:ascii="Amiri" w:hAnsi="Amiri" w:eastAsia="Amiri" w:cs="Amiri"/>
          <w:lang w:bidi="ar-SA"/>
          <w:color w:val="111111"/>
          <w:sz w:val="28"/>
          <w:szCs w:val="28"/>
          <w:rtl/>
        </w:rPr>
        <w:t xml:space="preserve">ذكر الفتاّل النّيشابوريّ في روضة الواعظين بعد مقتل الحرّ أنّه أتاه ...»].</w:t>
      </w:r>
    </w:p>
    <w:p>
      <w:pPr>
        <w:pStyle w:val="BookText"/>
      </w:pPr>
      <w:r>
        <w:rPr>
          <w:rFonts w:ascii="Amiri" w:hAnsi="Amiri" w:eastAsia="Amiri" w:cs="Amiri"/>
          <w:lang w:bidi="ar-SA"/>
          <w:color w:val="111111"/>
          <w:sz w:val="28"/>
          <w:szCs w:val="28"/>
          <w:rtl/>
        </w:rPr>
        <w:t xml:space="preserve">الحسين عليه السّلام و دمه يشخب، فقال: بخّ بخّ</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يا حرّ! أنت حرّ كما سمّيت في الدّنيا و الآخرة. ثمّ أنشأ الحسين، يقول:</w:t>
      </w:r>
    </w:p>
    <w:p>
      <w:pPr>
        <w:pStyle w:val="BookText"/>
      </w:pPr>
      <w:r>
        <w:rPr>
          <w:rStyle w:val="FootnoteReference"/>
        </w:rPr>
        <w:footnoteReference w:id="3388"/>
      </w:r>
      <w:r>
        <w:rPr>
          <w:rFonts w:ascii="Amiri" w:hAnsi="Amiri" w:eastAsia="Amiri" w:cs="Amiri"/>
          <w:lang w:bidi="ar-SA"/>
          <w:color w:val="111111"/>
          <w:sz w:val="28"/>
          <w:szCs w:val="28"/>
          <w:rtl/>
        </w:rPr>
        <w:t xml:space="preserve">لنعم الحرّ حرّ بني رياح *** </w:t>
      </w:r>
      <w:r>
        <w:rPr>
          <w:rStyle w:val="FootnoteReference"/>
        </w:rPr>
        <w:footnoteReference w:id="3389"/>
      </w:r>
      <w:r>
        <w:rPr>
          <w:rFonts w:ascii="Amiri" w:hAnsi="Amiri" w:eastAsia="Amiri" w:cs="Amiri"/>
          <w:lang w:bidi="ar-SA"/>
          <w:color w:val="111111"/>
          <w:sz w:val="28"/>
          <w:szCs w:val="28"/>
          <w:rtl/>
        </w:rPr>
        <w:t xml:space="preserve">و نعم الحرّ </w:t>
      </w:r>
      <w:r>
        <w:rPr>
          <w:rStyle w:val="FootnoteReference"/>
        </w:rPr>
        <w:footnoteReference w:id="3390"/>
      </w:r>
      <w:r>
        <w:rPr>
          <w:rFonts w:ascii="IRNazanin" w:hAnsi="IRNazanin" w:eastAsia="IRNazanin" w:cs="IRNazanin"/>
          <w:lang w:bidi="fa-IR"/>
          <w:color w:val="111111"/>
          <w:sz w:val="28"/>
          <w:szCs w:val="28"/>
          <w:rtl/>
        </w:rPr>
        <w:t xml:space="preserve">عند مختلف الرّماح].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نعم الحرّ إذ نادى حسينا *** فجاد بنفسه عند الصّباح </w:t>
      </w:r>
      <w:r>
        <w:rPr>
          <w:rStyle w:val="FootnoteReference"/>
        </w:rPr>
        <w:footnoteReference w:id="3391"/>
      </w:r>
    </w:p>
    <w:p>
      <w:pPr>
        <w:pStyle w:val="BookText"/>
      </w:pPr>
      <w:r>
        <w:rPr>
          <w:rFonts w:ascii="Amiri" w:hAnsi="Amiri" w:eastAsia="Amiri" w:cs="Amiri"/>
          <w:lang w:bidi="ar-SA"/>
          <w:color w:val="111111"/>
          <w:sz w:val="28"/>
          <w:szCs w:val="28"/>
          <w:rtl/>
        </w:rPr>
        <w:t xml:space="preserve">و زاد في أدب الحسين عليه السّلام:</w:t>
      </w:r>
    </w:p>
    <w:p>
      <w:pPr>
        <w:pStyle w:val="BookText"/>
      </w:pPr>
      <w:r>
        <w:rPr>
          <w:rFonts w:ascii="Amiri" w:hAnsi="Amiri" w:eastAsia="Amiri" w:cs="Amiri"/>
          <w:lang w:bidi="ar-SA"/>
          <w:color w:val="111111"/>
          <w:sz w:val="28"/>
          <w:szCs w:val="28"/>
          <w:rtl/>
        </w:rPr>
        <w:t xml:space="preserve">«فيا ربّي أضفه في جنان *** و زوّجه مع الحور الملاح</w:t>
      </w:r>
    </w:p>
    <w:p>
      <w:pPr>
        <w:pStyle w:val="BookText"/>
      </w:pPr>
      <w:r>
        <w:rPr>
          <w:rFonts w:ascii="Amiri" w:hAnsi="Amiri" w:eastAsia="Amiri" w:cs="Amiri"/>
          <w:lang w:bidi="ar-SA"/>
          <w:color w:val="111111"/>
          <w:sz w:val="28"/>
          <w:szCs w:val="28"/>
          <w:rtl/>
        </w:rPr>
        <w:t xml:space="preserve">و نعم الحرّ في زهج المنايا *** إذ الأبطال تخفق بالصّفاح</w:t>
      </w:r>
    </w:p>
    <w:p>
      <w:pPr>
        <w:pStyle w:val="BookText"/>
      </w:pPr>
      <w:r>
        <w:rPr>
          <w:rFonts w:ascii="Amiri" w:hAnsi="Amiri" w:eastAsia="Amiri" w:cs="Amiri"/>
          <w:lang w:bidi="ar-SA"/>
          <w:color w:val="111111"/>
          <w:sz w:val="28"/>
          <w:szCs w:val="28"/>
          <w:rtl/>
        </w:rPr>
        <w:t xml:space="preserve">لقد فاز الّذي نصروا حسينا *** و نالوا بالهداية و الفلاح</w:t>
      </w:r>
    </w:p>
    <w:p>
      <w:pPr>
        <w:pStyle w:val="BookText"/>
      </w:pPr>
      <w:r>
        <w:rPr>
          <w:rFonts w:ascii="Amiri" w:hAnsi="Amiri" w:eastAsia="Amiri" w:cs="Amiri"/>
          <w:lang w:bidi="ar-SA"/>
          <w:color w:val="111111"/>
          <w:sz w:val="28"/>
          <w:szCs w:val="28"/>
          <w:rtl/>
        </w:rPr>
        <w:t xml:space="preserve">و روي أنّه عليه السّلام يمسح وجه الحرّ و يقول: أنت الحرّ، كما سمّتك أمّك، و أنت الحرّ في الدّنيا، و أنت الحرّ في الآخرة»].</w:t>
      </w:r>
    </w:p>
    <w:p>
      <w:pPr>
        <w:pStyle w:val="BookText"/>
      </w:pPr>
      <w:r>
        <w:rPr>
          <w:rFonts w:ascii="Amiri" w:hAnsi="Amiri" w:eastAsia="Amiri" w:cs="Amiri"/>
          <w:lang w:bidi="ar-SA"/>
          <w:color w:val="111111"/>
          <w:sz w:val="28"/>
          <w:szCs w:val="28"/>
          <w:rtl/>
        </w:rPr>
        <w:t xml:space="preserve">[بسند تقدّم عن عليّ بن الحسين عليه السّلام] </w:t>
      </w:r>
      <w:r>
        <w:rPr>
          <w:rStyle w:val="FootnoteReference"/>
        </w:rPr>
        <w:footnoteReference w:id="3392"/>
      </w:r>
    </w:p>
    <w:p>
      <w:pPr>
        <w:pStyle w:val="BookText"/>
      </w:pPr>
      <w:r>
        <w:rPr>
          <w:rFonts w:ascii="IRNazanin" w:hAnsi="IRNazanin" w:eastAsia="IRNazanin" w:cs="IRNazanin"/>
          <w:lang w:bidi="fa-IR"/>
          <w:color w:val="111111"/>
          <w:sz w:val="28"/>
          <w:szCs w:val="28"/>
          <w:rtl/>
        </w:rPr>
        <w:t xml:space="preserve">به گردن زنمتان به شمشير تيز *** ز بهتر كسى كه آمده در عراق</w:t>
      </w:r>
    </w:p>
    <w:p>
      <w:pPr>
        <w:pStyle w:val="BookText"/>
      </w:pPr>
      <w:r>
        <w:rPr>
          <w:rFonts w:ascii="Amiri" w:hAnsi="Amiri" w:eastAsia="Amiri" w:cs="Amiri"/>
          <w:lang w:bidi="ar-SA"/>
          <w:color w:val="111111"/>
          <w:sz w:val="28"/>
          <w:szCs w:val="28"/>
          <w:rtl/>
        </w:rPr>
        <w:t xml:space="preserve">و هيجده كس از آنها را كشت و كشته شد. حسين به بالينش آمد و هنوز خون از او فواره مى زد.</w:t>
      </w:r>
    </w:p>
    <w:p>
      <w:pPr>
        <w:pStyle w:val="BookText"/>
      </w:pPr>
      <w:r>
        <w:rPr>
          <w:rFonts w:ascii="Amiri" w:hAnsi="Amiri" w:eastAsia="Amiri" w:cs="Amiri"/>
          <w:lang w:bidi="ar-SA"/>
          <w:color w:val="111111"/>
          <w:sz w:val="28"/>
          <w:szCs w:val="28"/>
          <w:rtl/>
        </w:rPr>
        <w:t xml:space="preserve">فرمود: «به به! تو در اين دنيا و در آخرت آزادى كه حر نام دارى.»</w:t>
      </w:r>
    </w:p>
    <w:p>
      <w:pPr>
        <w:pStyle w:val="BookText"/>
      </w:pPr>
      <w:r>
        <w:rPr>
          <w:rFonts w:ascii="Amiri" w:hAnsi="Amiri" w:eastAsia="Amiri" w:cs="Amiri"/>
          <w:lang w:bidi="ar-SA"/>
          <w:color w:val="111111"/>
          <w:sz w:val="28"/>
          <w:szCs w:val="28"/>
          <w:rtl/>
        </w:rPr>
        <w:t xml:space="preserve">و اين شعر را بالاى سرش سرود:</w:t>
      </w:r>
    </w:p>
    <w:p>
      <w:pPr>
        <w:pStyle w:val="BookText"/>
      </w:pPr>
      <w:r>
        <w:rPr>
          <w:rFonts w:ascii="IRNazanin" w:hAnsi="IRNazanin" w:eastAsia="IRNazanin" w:cs="IRNazanin"/>
          <w:lang w:bidi="fa-IR"/>
          <w:color w:val="111111"/>
          <w:sz w:val="28"/>
          <w:szCs w:val="28"/>
          <w:rtl/>
        </w:rPr>
        <w:t xml:space="preserve">چه خوش حريست حر بنى رياحم *** شكيبا زيره نيزه و در پناهم</w:t>
      </w:r>
    </w:p>
    <w:p>
      <w:pPr>
        <w:pStyle w:val="BookText"/>
      </w:pPr>
      <w:r>
        <w:rPr>
          <w:rFonts w:ascii="IRNazanin" w:hAnsi="IRNazanin" w:eastAsia="IRNazanin" w:cs="IRNazanin"/>
          <w:lang w:bidi="fa-IR"/>
          <w:color w:val="111111"/>
          <w:sz w:val="28"/>
          <w:szCs w:val="28"/>
          <w:rtl/>
        </w:rPr>
        <w:t xml:space="preserve">چه خوش حرى كه گويد وا حسينا *** ببخشد جان بجنگند در سپاهم</w:t>
      </w:r>
    </w:p>
    <w:p>
      <w:pPr>
        <w:pStyle w:val="BookText"/>
      </w:pPr>
      <w:r>
        <w:rPr>
          <w:rFonts w:ascii="Amiri" w:hAnsi="Amiri" w:eastAsia="Amiri" w:cs="Amiri"/>
          <w:lang w:bidi="ar-SA"/>
          <w:color w:val="111111"/>
          <w:sz w:val="28"/>
          <w:szCs w:val="28"/>
          <w:rtl/>
        </w:rPr>
        <w:t xml:space="preserve">كمره اى، ترجمه امالى،/ 159- 160</w:t>
      </w:r>
    </w:p>
    <w:p>
      <w:pPr>
        <w:pStyle w:val="BookText"/>
      </w:pPr>
      <w:r>
        <w:rPr>
          <w:rFonts w:ascii="Amiri" w:hAnsi="Amiri" w:eastAsia="Amiri" w:cs="Amiri"/>
          <w:lang w:bidi="ar-SA"/>
          <w:color w:val="111111"/>
          <w:sz w:val="28"/>
          <w:szCs w:val="28"/>
          <w:rtl/>
        </w:rPr>
        <w:t xml:space="preserve">الصّدوق، الأمالي،/ 159- 160- عنه: المجلسي، البحار، 44/ 319؛ البحراني، العوالم، 17/ 168؛ البهبهاني، الدّمعة السّاكبة، 4/ 295؛ الدّربندي، أسرار الشّهادة،/ 290- 291؛ القمي، نفس المهموم،/ 273- 274؛ صابري الهمداني، أدب الحسين و حماسته،/ 35- 36؛ مثله الفتّال، روضة الواعظين،/ 160</w:t>
      </w:r>
    </w:p>
    <w:p>
      <w:pPr>
        <w:pStyle w:val="BookText"/>
      </w:pPr>
      <w:r>
        <w:rPr>
          <w:rFonts w:ascii="Amiri" w:hAnsi="Amiri" w:eastAsia="Amiri" w:cs="Amiri"/>
          <w:lang w:bidi="ar-SA"/>
          <w:color w:val="111111"/>
          <w:sz w:val="28"/>
          <w:szCs w:val="28"/>
          <w:rtl/>
        </w:rPr>
        <w:t xml:space="preserve">فلمّا رأى ذلك عروة بن قيس- و هو على خيل أهل الكوفة- بعث إلى عمر بن سعد:</w:t>
      </w:r>
    </w:p>
    <w:p>
      <w:pPr>
        <w:pStyle w:val="BookText"/>
      </w:pPr>
      <w:r>
        <w:rPr>
          <w:rFonts w:ascii="IRNazanin" w:hAnsi="IRNazanin" w:eastAsia="IRNazanin" w:cs="IRNazanin"/>
          <w:lang w:bidi="fa-IR"/>
          <w:color w:val="111111"/>
          <w:sz w:val="28"/>
          <w:szCs w:val="28"/>
          <w:rtl/>
        </w:rPr>
        <w:t xml:space="preserve">أما ترى ما تلقى </w:t>
      </w:r>
      <w:r>
        <w:rPr>
          <w:rStyle w:val="FootnoteReference"/>
        </w:rPr>
        <w:footnoteReference w:id="3393"/>
      </w:r>
      <w:r>
        <w:rPr>
          <w:rFonts w:ascii="Amiri" w:hAnsi="Amiri" w:eastAsia="Amiri" w:cs="Amiri"/>
          <w:lang w:bidi="ar-SA"/>
          <w:color w:val="111111"/>
          <w:sz w:val="28"/>
          <w:szCs w:val="28"/>
          <w:rtl/>
        </w:rPr>
        <w:t xml:space="preserve">خيلي منذ </w:t>
      </w:r>
      <w:r>
        <w:rPr>
          <w:rStyle w:val="FootnoteReference"/>
        </w:rPr>
        <w:footnoteReference w:id="3394"/>
      </w:r>
      <w:r>
        <w:rPr>
          <w:rFonts w:ascii="Amiri" w:hAnsi="Amiri" w:eastAsia="Amiri" w:cs="Amiri"/>
          <w:lang w:bidi="ar-SA"/>
          <w:color w:val="111111"/>
          <w:sz w:val="28"/>
          <w:szCs w:val="28"/>
          <w:rtl/>
        </w:rPr>
        <w:t xml:space="preserve">اليوم من هذه العدّة اليسيرة؟ ابعث إليهم </w:t>
      </w:r>
      <w:r>
        <w:rPr>
          <w:rStyle w:val="FootnoteReference"/>
        </w:rPr>
        <w:footnoteReference w:id="3395"/>
      </w:r>
      <w:r>
        <w:rPr>
          <w:rFonts w:ascii="Amiri" w:hAnsi="Amiri" w:eastAsia="Amiri" w:cs="Amiri"/>
          <w:lang w:bidi="ar-SA"/>
          <w:color w:val="111111"/>
          <w:sz w:val="28"/>
          <w:szCs w:val="28"/>
          <w:rtl/>
        </w:rPr>
        <w:t xml:space="preserve">الرّجال و الرّماة.</w:t>
      </w:r>
    </w:p>
    <w:p>
      <w:pPr>
        <w:pStyle w:val="BookText"/>
      </w:pPr>
      <w:r>
        <w:rPr>
          <w:rFonts w:ascii="Amiri" w:hAnsi="Amiri" w:eastAsia="Amiri" w:cs="Amiri"/>
          <w:lang w:bidi="ar-SA"/>
          <w:color w:val="111111"/>
          <w:sz w:val="28"/>
          <w:szCs w:val="28"/>
          <w:rtl/>
        </w:rPr>
        <w:t xml:space="preserve">فبعث عليهم </w:t>
      </w:r>
      <w:r>
        <w:rPr>
          <w:rStyle w:val="FootnoteReference"/>
        </w:rPr>
        <w:footnoteReference w:id="3396"/>
      </w:r>
      <w:r>
        <w:rPr>
          <w:rFonts w:ascii="Amiri" w:hAnsi="Amiri" w:eastAsia="Amiri" w:cs="Amiri"/>
          <w:lang w:bidi="ar-SA"/>
          <w:color w:val="111111"/>
          <w:sz w:val="28"/>
          <w:szCs w:val="28"/>
          <w:rtl/>
        </w:rPr>
        <w:t xml:space="preserve">بالرّماة، فعقر بالحرّ بن يزيد فرسه، و نزل عنه، فجعل يقول:].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تعقروني </w:t>
      </w:r>
      <w:r>
        <w:rPr>
          <w:rStyle w:val="FootnoteReference"/>
        </w:rPr>
        <w:footnoteReference w:id="3397"/>
      </w:r>
      <w:r>
        <w:rPr>
          <w:rFonts w:ascii="Amiri" w:hAnsi="Amiri" w:eastAsia="Amiri" w:cs="Amiri"/>
          <w:lang w:bidi="ar-SA"/>
          <w:color w:val="111111"/>
          <w:sz w:val="28"/>
          <w:szCs w:val="28"/>
          <w:rtl/>
        </w:rPr>
        <w:t xml:space="preserve">فأنا ابن الحرّ *** أشجع من ذي لبد هزبر</w:t>
      </w:r>
    </w:p>
    <w:p>
      <w:pPr>
        <w:pStyle w:val="BookText"/>
      </w:pPr>
      <w:r>
        <w:rPr>
          <w:rStyle w:val="FootnoteReference"/>
        </w:rPr>
        <w:footnoteReference w:id="3398"/>
      </w:r>
      <w:r>
        <w:rPr>
          <w:rFonts w:ascii="IRNazanin" w:hAnsi="IRNazanin" w:eastAsia="IRNazanin" w:cs="IRNazanin"/>
          <w:lang w:bidi="fa-IR"/>
          <w:color w:val="111111"/>
          <w:sz w:val="28"/>
          <w:szCs w:val="28"/>
          <w:rtl/>
        </w:rPr>
        <w:t xml:space="preserve">و ضربهم </w:t>
      </w:r>
      <w:r>
        <w:rPr>
          <w:rStyle w:val="FootnoteReference"/>
        </w:rPr>
        <w:footnoteReference w:id="3399"/>
      </w:r>
      <w:r>
        <w:rPr>
          <w:rFonts w:ascii="Amiri" w:hAnsi="Amiri" w:eastAsia="Amiri" w:cs="Amiri"/>
          <w:lang w:bidi="ar-SA"/>
          <w:color w:val="111111"/>
          <w:sz w:val="28"/>
          <w:szCs w:val="28"/>
          <w:rtl/>
        </w:rPr>
        <w:t xml:space="preserve">بسيفه، فتكاثروا عليه </w:t>
      </w:r>
      <w:r>
        <w:rPr>
          <w:rStyle w:val="FootnoteReference"/>
        </w:rPr>
        <w:footnoteReference w:id="3400"/>
      </w:r>
      <w:r>
        <w:rPr>
          <w:rFonts w:ascii="Amiri" w:hAnsi="Amiri" w:eastAsia="Amiri" w:cs="Amiri"/>
          <w:lang w:bidi="ar-SA"/>
          <w:color w:val="111111"/>
          <w:sz w:val="28"/>
          <w:szCs w:val="28"/>
          <w:rtl/>
        </w:rPr>
        <w:t xml:space="preserve">، فاشترك في قتله أيّوب بن مسرّح و رجل آخر من فرسان أهل الكوفة </w:t>
      </w:r>
      <w:r>
        <w:rPr>
          <w:rStyle w:val="FootnoteReference"/>
        </w:rPr>
        <w:footnoteReference w:id="3401"/>
      </w:r>
      <w:r>
        <w:rPr>
          <w:rStyle w:val="FootnoteReference"/>
        </w:rPr>
        <w:footnoteReference w:id="3402"/>
      </w:r>
      <w:r>
        <w:rPr>
          <w:rFonts w:ascii="Amiri" w:hAnsi="Amiri" w:eastAsia="Amiri" w:cs="Amiri"/>
          <w:lang w:bidi="ar-SA"/>
          <w:color w:val="111111"/>
          <w:sz w:val="28"/>
          <w:szCs w:val="28"/>
          <w:rtl/>
        </w:rPr>
        <w:t xml:space="preserve">، و قاتل أصحاب الحسين عليه السّلام القوم أشدّ قتال حتّى انتصف النّهار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 </w:t>
      </w:r>
      <w:r>
        <w:rPr>
          <w:rStyle w:val="FootnoteReference"/>
        </w:rPr>
        <w:footnoteReference w:id="3404"/>
      </w:r>
    </w:p>
    <w:p>
      <w:pPr>
        <w:pStyle w:val="BookText"/>
      </w:pPr>
      <w:r>
        <w:rPr>
          <w:rFonts w:ascii="IRNazanin" w:hAnsi="IRNazanin" w:eastAsia="IRNazanin" w:cs="IRNazanin"/>
          <w:lang w:bidi="fa-IR"/>
          <w:color w:val="111111"/>
          <w:sz w:val="28"/>
          <w:szCs w:val="28"/>
          <w:rtl/>
        </w:rPr>
        <w:t xml:space="preserve">رسولى محلاتى، ترجمه ارشاد، 2/ 108</w:t>
      </w:r>
    </w:p>
    <w:p>
      <w:pPr>
        <w:pStyle w:val="BookText"/>
      </w:pPr>
      <w:r>
        <w:rPr>
          <w:rFonts w:ascii="Amiri" w:hAnsi="Amiri" w:eastAsia="Amiri" w:cs="Amiri"/>
          <w:lang w:bidi="ar-SA"/>
          <w:color w:val="111111"/>
          <w:sz w:val="28"/>
          <w:szCs w:val="28"/>
          <w:rtl/>
        </w:rPr>
        <w:t xml:space="preserve">المفيد، الإرشاد، 2/ 108- مثله الطّبرسي، إعلام الورى،/ 245</w:t>
      </w:r>
    </w:p>
    <w:p>
      <w:pPr>
        <w:pStyle w:val="BookText"/>
      </w:pPr>
      <w:r>
        <w:rPr>
          <w:rFonts w:ascii="Amiri" w:hAnsi="Amiri" w:eastAsia="Amiri" w:cs="Amiri"/>
          <w:lang w:bidi="ar-SA"/>
          <w:color w:val="111111"/>
          <w:sz w:val="28"/>
          <w:szCs w:val="28"/>
          <w:rtl/>
        </w:rPr>
        <w:t xml:space="preserve">فقال رجل يقال له الحرّ بن رياح: ويحكم يعرض عليكم ابن رسول اللّه صلّى اللّه عليه و اله و سلّم إحدى ثلاث خصال لا تقبلونها منه. فقاتل، و ضرب بسيفه حتّى قتل رحمه اللّه. قال الشّاعر:</w:t>
      </w:r>
    </w:p>
    <w:p>
      <w:pPr>
        <w:pStyle w:val="BookText"/>
      </w:pPr>
      <w:r>
        <w:rPr>
          <w:rFonts w:ascii="Amiri" w:hAnsi="Amiri" w:eastAsia="Amiri" w:cs="Amiri"/>
          <w:lang w:bidi="ar-SA"/>
          <w:color w:val="111111"/>
          <w:sz w:val="28"/>
          <w:szCs w:val="28"/>
          <w:rtl/>
        </w:rPr>
        <w:t xml:space="preserve">لنعم الحرّ حرّ بني رياح *** هزبر عند مختلف الرّماح</w:t>
      </w:r>
    </w:p>
    <w:p>
      <w:pPr>
        <w:pStyle w:val="BookText"/>
      </w:pPr>
      <w:r>
        <w:rPr>
          <w:rFonts w:ascii="Amiri" w:hAnsi="Amiri" w:eastAsia="Amiri" w:cs="Amiri"/>
          <w:lang w:bidi="ar-SA"/>
          <w:color w:val="111111"/>
          <w:sz w:val="28"/>
          <w:szCs w:val="28"/>
          <w:rtl/>
        </w:rPr>
        <w:t xml:space="preserve">و نعم الحرّ إذ نادى حسين *** فجاد بنفسه عند الصّياح</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فكان أوّل من تقدّم إلى براز القوم، الحرّ بن يزيد الرّياحيّ، فأنشد في برازه:</w:t>
      </w:r>
    </w:p>
    <w:p>
      <w:pPr>
        <w:pStyle w:val="BookText"/>
      </w:pPr>
      <w:r>
        <w:rPr>
          <w:rFonts w:ascii="Amiri" w:hAnsi="Amiri" w:eastAsia="Amiri" w:cs="Amiri"/>
          <w:lang w:bidi="ar-SA"/>
          <w:color w:val="111111"/>
          <w:sz w:val="28"/>
          <w:szCs w:val="28"/>
          <w:rtl/>
        </w:rPr>
        <w:t xml:space="preserve">إنّي أنا الحرّ و 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بوادي الخيف *** أضربكم و لا أرى من حيف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 الحرّ لمّا لحق بالحسين عليه السّلام قال رجل من بني تميم، يقال له يزيد بن سفيان: أما و اللّه لو لقيت الحرّ حين خرج، لأتبعته السّنان. فبينا هو يقاتل، و إنّ فرسه لمضروب على أذنيه و حاجبه، و إنّ الدّماء لتسيل، إذ قال الحصين بن نمير: يا يزيد! هذا الحرّ الّذي كنت تتمنّاه، فهل لك به؟ قال: نعم. و خرج إليه، فما لبث الحرّ أن قتله و قتل أربعين فارسا و راجلا، و لم يزل يقاتل حتّى عرقب فرسه، و بقي راجلا، فجعل يقاتل، و 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لبدة هزبر</w:t>
      </w:r>
    </w:p>
    <w:p>
      <w:pPr>
        <w:pStyle w:val="BookText"/>
      </w:pPr>
      <w:r>
        <w:rPr>
          <w:rFonts w:ascii="Amiri" w:hAnsi="Amiri" w:eastAsia="Amiri" w:cs="Amiri"/>
          <w:lang w:bidi="ar-SA"/>
          <w:color w:val="111111"/>
          <w:sz w:val="28"/>
          <w:szCs w:val="28"/>
          <w:rtl/>
        </w:rPr>
        <w:t xml:space="preserve">و لست بالخوّار عند الكرّ *** لكنّني الثّابت عند الفرّ</w:t>
      </w:r>
    </w:p>
    <w:p>
      <w:pPr>
        <w:pStyle w:val="BookText"/>
      </w:pPr>
      <w:r>
        <w:rPr>
          <w:rFonts w:ascii="Amiri" w:hAnsi="Amiri" w:eastAsia="Amiri" w:cs="Amiri"/>
          <w:lang w:bidi="ar-SA"/>
          <w:color w:val="111111"/>
          <w:sz w:val="28"/>
          <w:szCs w:val="28"/>
          <w:rtl/>
        </w:rPr>
        <w:t xml:space="preserve">ثمّ لم يزل يقاتل حتّى قتل، فاحتمله أصحاب الحسين عليه السّلام حتّى وضعوه بين يدي الحسين و به رمق، فجعل الحسين يمسح التّراب عن وجهه، و هو يقول له: «أنت الحرّ كما سمّتك به أمّك، أنت الحرّ في الدّنيا، و أنت الحرّ في الآخرة.</w:t>
      </w:r>
    </w:p>
    <w:p>
      <w:pPr>
        <w:pStyle w:val="BookText"/>
      </w:pPr>
      <w:r>
        <w:rPr>
          <w:rFonts w:ascii="Amiri" w:hAnsi="Amiri" w:eastAsia="Amiri" w:cs="Amiri"/>
          <w:lang w:bidi="ar-SA"/>
          <w:color w:val="111111"/>
          <w:sz w:val="28"/>
          <w:szCs w:val="28"/>
          <w:rtl/>
        </w:rPr>
        <w:t xml:space="preserve">ثمّ رثاه بعض أصحاب الحسين. و قال الحاكم الجشميّ، بل رثاه عليّ بن الحسين عليه السّلام بقوله:</w:t>
      </w:r>
    </w:p>
    <w:p>
      <w:pPr>
        <w:pStyle w:val="BookText"/>
      </w:pPr>
      <w:r>
        <w:rPr>
          <w:rFonts w:ascii="Amiri" w:hAnsi="Amiri" w:eastAsia="Amiri" w:cs="Amiri"/>
          <w:lang w:bidi="ar-SA"/>
          <w:color w:val="111111"/>
          <w:sz w:val="28"/>
          <w:szCs w:val="28"/>
          <w:rtl/>
        </w:rPr>
        <w:t xml:space="preserve">لنعم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إذ نادى حسين *** فجاد بنفسه عند الصّياح</w:t>
      </w:r>
    </w:p>
    <w:p>
      <w:pPr>
        <w:pStyle w:val="BookText"/>
      </w:pPr>
      <w:r>
        <w:rPr>
          <w:rFonts w:ascii="Amiri" w:hAnsi="Amiri" w:eastAsia="Amiri" w:cs="Amiri"/>
          <w:lang w:bidi="ar-SA"/>
          <w:color w:val="111111"/>
          <w:sz w:val="28"/>
          <w:szCs w:val="28"/>
          <w:rtl/>
        </w:rPr>
        <w:t xml:space="preserve">(و روي): أنّه كان ينشد عند مكافحته:</w:t>
      </w:r>
    </w:p>
    <w:p>
      <w:pPr>
        <w:pStyle w:val="BookText"/>
      </w:pPr>
      <w:r>
        <w:rPr>
          <w:rFonts w:ascii="Amiri" w:hAnsi="Amiri" w:eastAsia="Amiri" w:cs="Amiri"/>
          <w:lang w:bidi="ar-SA"/>
          <w:color w:val="111111"/>
          <w:sz w:val="28"/>
          <w:szCs w:val="28"/>
          <w:rtl/>
        </w:rPr>
        <w:t xml:space="preserve">آليت لا أقتل حتّى أقتلا *** و لا أصاب اليوم إلّا مقبلا</w:t>
      </w:r>
    </w:p>
    <w:p>
      <w:pPr>
        <w:pStyle w:val="BookText"/>
      </w:pPr>
      <w:r>
        <w:rPr>
          <w:rFonts w:ascii="Amiri" w:hAnsi="Amiri" w:eastAsia="Amiri" w:cs="Amiri"/>
          <w:lang w:bidi="ar-SA"/>
          <w:color w:val="111111"/>
          <w:sz w:val="28"/>
          <w:szCs w:val="28"/>
          <w:rtl/>
        </w:rPr>
        <w:t xml:space="preserve">أضربهم بالسّيف ضربا معضلا *** لا ناكلا فيهم و لا مهلّلا</w:t>
      </w:r>
    </w:p>
    <w:p>
      <w:pPr>
        <w:pStyle w:val="BookText"/>
      </w:pPr>
      <w:r>
        <w:rPr>
          <w:rFonts w:ascii="Amiri" w:hAnsi="Amiri" w:eastAsia="Amiri" w:cs="Amiri"/>
          <w:lang w:bidi="ar-SA"/>
          <w:color w:val="111111"/>
          <w:sz w:val="28"/>
          <w:szCs w:val="28"/>
          <w:rtl/>
        </w:rPr>
        <w:t xml:space="preserve">الخوارزمي، مقتل الحسين عليه السّلام، 2/ 10- 11</w:t>
      </w:r>
    </w:p>
    <w:p>
      <w:pPr>
        <w:pStyle w:val="BookText"/>
      </w:pPr>
      <w:r>
        <w:rPr>
          <w:rFonts w:ascii="Amiri" w:hAnsi="Amiri" w:eastAsia="Amiri" w:cs="Amiri"/>
          <w:lang w:bidi="ar-SA"/>
          <w:color w:val="111111"/>
          <w:sz w:val="28"/>
          <w:szCs w:val="28"/>
          <w:rtl/>
        </w:rPr>
        <w:t xml:space="preserve">و حمل الحرّ </w:t>
      </w:r>
      <w:r>
        <w:rPr>
          <w:rStyle w:val="FootnoteReference"/>
        </w:rPr>
        <w:footnoteReference w:id="3405"/>
      </w:r>
      <w:r>
        <w:rPr>
          <w:rFonts w:ascii="Amiri" w:hAnsi="Amiri" w:eastAsia="Amiri" w:cs="Amiri"/>
          <w:lang w:bidi="ar-SA"/>
          <w:color w:val="111111"/>
          <w:sz w:val="28"/>
          <w:szCs w:val="28"/>
          <w:rtl/>
        </w:rPr>
        <w:t xml:space="preserve">و زهير بن القين فقاتلا قتالا شديدا، </w:t>
      </w:r>
      <w:r>
        <w:rPr>
          <w:rStyle w:val="FootnoteReference"/>
        </w:rPr>
        <w:footnoteReference w:id="3406"/>
      </w:r>
      <w:r>
        <w:rPr>
          <w:rFonts w:ascii="Amiri" w:hAnsi="Amiri" w:eastAsia="Amiri" w:cs="Amiri"/>
          <w:lang w:bidi="ar-SA"/>
          <w:color w:val="111111"/>
          <w:sz w:val="28"/>
          <w:szCs w:val="28"/>
          <w:rtl/>
        </w:rPr>
        <w:t xml:space="preserve">و كان إذا حمل أحدهما، و غاص فيهم، حمل الآخر حتّى يخلصه فعلا ذلك ساعة، ثمّ إنّ رجّالة حملت على الحرّ بن يزيد،].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فقتلته. </w:t>
      </w:r>
      <w:r>
        <w:rPr>
          <w:rStyle w:val="FootnoteReference"/>
        </w:rPr>
        <w:footnoteReference w:id="3407"/>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451</w:t>
      </w:r>
    </w:p>
    <w:p>
      <w:pPr>
        <w:pStyle w:val="BookText"/>
      </w:pPr>
      <w:r>
        <w:rPr>
          <w:rFonts w:ascii="Amiri" w:hAnsi="Amiri" w:eastAsia="Amiri" w:cs="Amiri"/>
          <w:lang w:bidi="ar-SA"/>
          <w:color w:val="111111"/>
          <w:sz w:val="28"/>
          <w:szCs w:val="28"/>
          <w:rtl/>
        </w:rPr>
        <w:t xml:space="preserve">ثمّ حمل على القوم و هو يتمثّل بقول عنترة:</w:t>
      </w:r>
    </w:p>
    <w:p>
      <w:pPr>
        <w:pStyle w:val="BookText"/>
      </w:pPr>
      <w:r>
        <w:rPr>
          <w:rFonts w:ascii="Amiri" w:hAnsi="Amiri" w:eastAsia="Amiri" w:cs="Amiri"/>
          <w:lang w:bidi="ar-SA"/>
          <w:color w:val="111111"/>
          <w:sz w:val="28"/>
          <w:szCs w:val="28"/>
          <w:rtl/>
        </w:rPr>
        <w:t xml:space="preserve">ما زلت أرميهم بغرّة وجهه *** و لبانه حتّى تسربل بالدّم</w:t>
      </w:r>
    </w:p>
    <w:p>
      <w:pPr>
        <w:pStyle w:val="BookText"/>
      </w:pPr>
      <w:r>
        <w:rPr>
          <w:rFonts w:ascii="Amiri" w:hAnsi="Amiri" w:eastAsia="Amiri" w:cs="Amiri"/>
          <w:lang w:bidi="ar-SA"/>
          <w:color w:val="111111"/>
          <w:sz w:val="28"/>
          <w:szCs w:val="28"/>
          <w:rtl/>
        </w:rPr>
        <w:t xml:space="preserve">ثمّ خرج إلى القتال، فبرز إليه زيد بن سفيان، فقتله الحرّ، ثمّ بعث عمر بن سعد بعض الرّماة، فعقر فرس الحرّ، فكان يقاتل، و يقول:</w:t>
      </w:r>
    </w:p>
    <w:p>
      <w:pPr>
        <w:pStyle w:val="BookText"/>
      </w:pPr>
      <w:r>
        <w:rPr>
          <w:rFonts w:ascii="Amiri" w:hAnsi="Amiri" w:eastAsia="Amiri" w:cs="Amiri"/>
          <w:lang w:bidi="ar-SA"/>
          <w:color w:val="111111"/>
          <w:sz w:val="28"/>
          <w:szCs w:val="28"/>
          <w:rtl/>
        </w:rPr>
        <w:t xml:space="preserve">إن تعقروني فأنا ابن الحرّ *** أشجع من ذي لبد هزبر</w:t>
      </w:r>
    </w:p>
    <w:p>
      <w:pPr>
        <w:pStyle w:val="BookText"/>
      </w:pPr>
      <w:r>
        <w:rPr>
          <w:rFonts w:ascii="Amiri" w:hAnsi="Amiri" w:eastAsia="Amiri" w:cs="Amiri"/>
          <w:lang w:bidi="ar-SA"/>
          <w:color w:val="111111"/>
          <w:sz w:val="28"/>
          <w:szCs w:val="28"/>
          <w:rtl/>
        </w:rPr>
        <w:t xml:space="preserve">فلم يزل يقاتل إلى أن قتل رحمه اللّه.</w:t>
      </w:r>
    </w:p>
    <w:p>
      <w:pPr>
        <w:pStyle w:val="BookText"/>
      </w:pPr>
      <w:r>
        <w:rPr>
          <w:rFonts w:ascii="Amiri" w:hAnsi="Amiri" w:eastAsia="Amiri" w:cs="Amiri"/>
          <w:lang w:bidi="ar-SA"/>
          <w:color w:val="111111"/>
          <w:sz w:val="28"/>
          <w:szCs w:val="28"/>
          <w:rtl/>
        </w:rPr>
        <w:t xml:space="preserve">فقال عبيد اللّه بن عمرو البذائيّ من بني البذاء و هم من كندة:</w:t>
      </w:r>
    </w:p>
    <w:p>
      <w:pPr>
        <w:pStyle w:val="BookText"/>
      </w:pPr>
      <w:r>
        <w:rPr>
          <w:rFonts w:ascii="Amiri" w:hAnsi="Amiri" w:eastAsia="Amiri" w:cs="Amiri"/>
          <w:lang w:bidi="ar-SA"/>
          <w:color w:val="111111"/>
          <w:sz w:val="28"/>
          <w:szCs w:val="28"/>
          <w:rtl/>
        </w:rPr>
        <w:t xml:space="preserve">سعيد بن عبد اللّه لا تنسينه *** و لا الحرّ إذ آسى زهيرا على قسر</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ثمّ كرّ على عسكر عمر بن سعد، فلم يزل يقاتلهم حتّى قتل.</w:t>
      </w:r>
    </w:p>
    <w:p>
      <w:pPr>
        <w:pStyle w:val="BookText"/>
      </w:pPr>
      <w:r>
        <w:rPr>
          <w:rFonts w:ascii="Amiri" w:hAnsi="Amiri" w:eastAsia="Amiri" w:cs="Amiri"/>
          <w:lang w:bidi="ar-SA"/>
          <w:color w:val="111111"/>
          <w:sz w:val="28"/>
          <w:szCs w:val="28"/>
          <w:rtl/>
        </w:rPr>
        <w:t xml:space="preserve">ابن طلحة، مطالب السّؤول،/ 76- عنه: الإربلي، كشف الغمّة، 2/ 50</w:t>
      </w:r>
    </w:p>
    <w:p>
      <w:pPr>
        <w:pStyle w:val="BookText"/>
      </w:pPr>
      <w:r>
        <w:rPr>
          <w:rFonts w:ascii="Amiri" w:hAnsi="Amiri" w:eastAsia="Amiri" w:cs="Amiri"/>
          <w:lang w:bidi="ar-SA"/>
          <w:color w:val="111111"/>
          <w:sz w:val="28"/>
          <w:szCs w:val="28"/>
          <w:rtl/>
        </w:rPr>
        <w:t xml:space="preserve">ثمّ حمل و قال:</w:t>
      </w:r>
    </w:p>
    <w:p>
      <w:pPr>
        <w:pStyle w:val="BookText"/>
      </w:pPr>
      <w:r>
        <w:rPr>
          <w:rFonts w:ascii="Amiri" w:hAnsi="Amiri" w:eastAsia="Amiri" w:cs="Amiri"/>
          <w:lang w:bidi="ar-SA"/>
          <w:color w:val="111111"/>
          <w:sz w:val="28"/>
          <w:szCs w:val="28"/>
          <w:rtl/>
        </w:rPr>
        <w:t xml:space="preserve">أضرب في أعراضكم بالسّيف *** عن خير من حلّ منى و الخيف</w:t>
      </w:r>
    </w:p>
    <w:p>
      <w:pPr>
        <w:pStyle w:val="BookText"/>
      </w:pPr>
      <w:r>
        <w:rPr>
          <w:rFonts w:ascii="Amiri" w:hAnsi="Amiri" w:eastAsia="Amiri" w:cs="Amiri"/>
          <w:lang w:bidi="ar-SA"/>
          <w:color w:val="111111"/>
          <w:sz w:val="28"/>
          <w:szCs w:val="28"/>
          <w:rtl/>
        </w:rPr>
        <w:t xml:space="preserve">و قتل منهم جماعة، ثمّ تكاثروا عليه، فقتلوه</w:t>
      </w:r>
    </w:p>
    <w:p>
      <w:pPr>
        <w:pStyle w:val="BookText"/>
      </w:pPr>
      <w:r>
        <w:rPr>
          <w:rFonts w:ascii="Amiri" w:hAnsi="Amiri" w:eastAsia="Amiri" w:cs="Amiri"/>
          <w:lang w:bidi="ar-SA"/>
          <w:color w:val="111111"/>
          <w:sz w:val="28"/>
          <w:szCs w:val="28"/>
          <w:rtl/>
        </w:rPr>
        <w:t xml:space="preserve">سبط ابن الجوزي، تذكرة الخواصّ،/ 143</w:t>
      </w:r>
    </w:p>
    <w:p>
      <w:pPr>
        <w:pStyle w:val="BookText"/>
      </w:pPr>
      <w:r>
        <w:rPr>
          <w:rFonts w:ascii="Amiri" w:hAnsi="Amiri" w:eastAsia="Amiri" w:cs="Amiri"/>
          <w:lang w:bidi="ar-SA"/>
          <w:color w:val="111111"/>
          <w:sz w:val="28"/>
          <w:szCs w:val="28"/>
          <w:rtl/>
        </w:rPr>
        <w:t xml:space="preserve">فأذن له، فجعل يقاتل أحسن قتال حتّى قتل جماعة من شجعان و أبطال، ثمّ استشهد، فحمل إلى الحسين عليه السّلام، فجعل يمسح التّراب عن وجهه، و يقول: أنت الحرّ كما سمّتك أمّك حرّا في الدّنيا و الآخرة. </w:t>
      </w:r>
      <w:r>
        <w:rPr>
          <w:rStyle w:val="FootnoteReference"/>
        </w:rPr>
        <w:footnoteReference w:id="3408"/>
      </w:r>
    </w:p>
    <w:p>
      <w:pPr>
        <w:pStyle w:val="BookText"/>
      </w:pPr>
      <w:r>
        <w:rPr>
          <w:rFonts w:ascii="IRNazanin" w:hAnsi="IRNazanin" w:eastAsia="IRNazanin" w:cs="IRNazanin"/>
          <w:lang w:bidi="fa-IR"/>
          <w:color w:val="111111"/>
          <w:sz w:val="28"/>
          <w:szCs w:val="28"/>
          <w:rtl/>
        </w:rPr>
        <w:t xml:space="preserve">فهرى، ترجمه لهوف،/ 104</w:t>
      </w:r>
    </w:p>
    <w:p>
      <w:pPr>
        <w:pStyle w:val="BookText"/>
      </w:pPr>
      <w:r>
        <w:rPr>
          <w:rFonts w:ascii="IRNazanin" w:hAnsi="IRNazanin" w:eastAsia="IRNazanin" w:cs="IRNazanin"/>
          <w:lang w:bidi="fa-IR"/>
          <w:color w:val="111111"/>
          <w:sz w:val="28"/>
          <w:szCs w:val="28"/>
          <w:rtl/>
        </w:rPr>
        <w:t xml:space="preserve">ابن طاووس، اللّهوف،/ 10404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ابن زياد كان قد بعث على الجيش أميرا و هو الحارث </w:t>
      </w:r>
      <w:r>
        <w:rPr>
          <w:rStyle w:val="FootnoteReference"/>
        </w:rPr>
        <w:footnoteReference w:id="3409"/>
      </w:r>
      <w:r>
        <w:rPr>
          <w:rFonts w:ascii="Amiri" w:hAnsi="Amiri" w:eastAsia="Amiri" w:cs="Amiri"/>
          <w:lang w:bidi="ar-SA"/>
          <w:color w:val="111111"/>
          <w:sz w:val="28"/>
          <w:szCs w:val="28"/>
          <w:rtl/>
        </w:rPr>
        <w:t xml:space="preserve">بن يزيد التّميميّ، فلمّا حقّت له الحقائق و رأى الأمر يؤول إلى ما آل تاب و انحاز إلى فئة الحسين، و قاتل معهم حتّى قتل.</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فأرسلوا يطلبون من عمر بن سعد طائفة من الرّماة الرّجّالة، فبعث إليهم نحوا من خمسمائة، فجعلوا يرمون خيول أصحاب الحسين، فعقروها كلّها حتّى بقي جميعهم رجّالة، و لمّا عقروا جواد الحرّ بن يزيد نزل عنه و في يده السّيف، كأنّه ليث و 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 هزبر</w:t>
      </w:r>
    </w:p>
    <w:p>
      <w:pPr>
        <w:pStyle w:val="BookText"/>
      </w:pPr>
      <w:r>
        <w:rPr>
          <w:rFonts w:ascii="Amiri" w:hAnsi="Amiri" w:eastAsia="Amiri" w:cs="Amiri"/>
          <w:lang w:bidi="ar-SA"/>
          <w:color w:val="111111"/>
          <w:sz w:val="28"/>
          <w:szCs w:val="28"/>
          <w:rtl/>
        </w:rPr>
        <w:t xml:space="preserve">ابن كثير، البداية و النّهاية، 8/ 182</w:t>
      </w:r>
    </w:p>
    <w:p>
      <w:pPr>
        <w:pStyle w:val="BookText"/>
      </w:pPr>
      <w:r>
        <w:rPr>
          <w:rFonts w:ascii="Amiri" w:hAnsi="Amiri" w:eastAsia="Amiri" w:cs="Amiri"/>
          <w:lang w:bidi="ar-SA"/>
          <w:color w:val="111111"/>
          <w:sz w:val="28"/>
          <w:szCs w:val="28"/>
          <w:rtl/>
        </w:rPr>
        <w:t xml:space="preserve">ثمّ قاتل </w:t>
      </w:r>
      <w:r>
        <w:rPr>
          <w:rStyle w:val="FootnoteReference"/>
        </w:rPr>
        <w:footnoteReference w:id="3410"/>
      </w:r>
      <w:r>
        <w:rPr>
          <w:rFonts w:ascii="Amiri" w:hAnsi="Amiri" w:eastAsia="Amiri" w:cs="Amiri"/>
          <w:lang w:bidi="ar-SA"/>
          <w:color w:val="111111"/>
          <w:sz w:val="28"/>
          <w:szCs w:val="28"/>
          <w:rtl/>
        </w:rPr>
        <w:t xml:space="preserve">بين يديه، حتّى قتل. </w:t>
      </w:r>
      <w:r>
        <w:rPr>
          <w:rStyle w:val="FootnoteReference"/>
        </w:rPr>
        <w:footnoteReference w:id="3411"/>
      </w:r>
    </w:p>
    <w:p>
      <w:pPr>
        <w:pStyle w:val="BookText"/>
      </w:pPr>
      <w:r>
        <w:rPr>
          <w:rFonts w:ascii="IRNazanin" w:hAnsi="IRNazanin" w:eastAsia="IRNazanin" w:cs="IRNazanin"/>
          <w:lang w:bidi="fa-IR"/>
          <w:color w:val="111111"/>
          <w:sz w:val="28"/>
          <w:szCs w:val="28"/>
          <w:rtl/>
        </w:rPr>
        <w:t xml:space="preserve">و به روايتى كه در روضة الشهداء مسطور است، بعد از حر، برادرش مصعب و پسرش على و غلامش غرّه كه ايشان نيز در آن روز از اهل شقاوت جدا شده، به موكب هدايت انتساب ملحق گشته بودند، متعاقب يكديگر به ميدان رفتند و هريك جمعى از دشمنان را به تيغ بيدريغ گذرانيده، بالاخره شهيد شدند.</w:t>
      </w:r>
    </w:p>
    <w:p>
      <w:pPr>
        <w:pStyle w:val="BookText"/>
      </w:pPr>
      <w:r>
        <w:rPr>
          <w:rFonts w:ascii="Amiri" w:hAnsi="Amiri" w:eastAsia="Amiri" w:cs="Amiri"/>
          <w:lang w:bidi="ar-SA"/>
          <w:color w:val="111111"/>
          <w:sz w:val="28"/>
          <w:szCs w:val="28"/>
          <w:rtl/>
        </w:rPr>
        <w:t xml:space="preserve">خواندامير، حبيب السّير، 2/ 52- 53</w:t>
      </w:r>
    </w:p>
    <w:p>
      <w:pPr>
        <w:pStyle w:val="BookText"/>
      </w:pPr>
      <w:r>
        <w:rPr>
          <w:rFonts w:ascii="IRNazanin" w:hAnsi="IRNazanin" w:eastAsia="IRNazanin" w:cs="IRNazanin"/>
          <w:lang w:bidi="fa-IR"/>
          <w:color w:val="111111"/>
          <w:sz w:val="28"/>
          <w:szCs w:val="28"/>
          <w:rtl/>
        </w:rPr>
        <w:t xml:space="preserve">[عن مطالب السّؤول]</w:t>
      </w:r>
    </w:p>
    <w:p>
      <w:pPr>
        <w:pStyle w:val="BookText"/>
      </w:pPr>
      <w:r>
        <w:rPr>
          <w:rFonts w:ascii="Amiri" w:hAnsi="Amiri" w:eastAsia="Amiri" w:cs="Amiri"/>
          <w:lang w:bidi="ar-SA"/>
          <w:color w:val="111111"/>
          <w:sz w:val="28"/>
          <w:szCs w:val="28"/>
          <w:rtl/>
        </w:rPr>
        <w:t xml:space="preserve">ابن الصّبّاغ، الفصول المهمّة،/ 192- عنه: الشّبلنجي، نور الأبصار،/ 262</w:t>
      </w:r>
    </w:p>
    <w:p>
      <w:pPr>
        <w:pStyle w:val="BookText"/>
      </w:pPr>
      <w:r>
        <w:rPr>
          <w:rFonts w:ascii="Amiri" w:hAnsi="Amiri" w:eastAsia="Amiri" w:cs="Amiri"/>
          <w:lang w:bidi="ar-SA"/>
          <w:color w:val="111111"/>
          <w:sz w:val="28"/>
          <w:szCs w:val="28"/>
          <w:rtl/>
        </w:rPr>
        <w:t xml:space="preserve">ثمّ قاتل بين يديه حتّى قتل. </w:t>
      </w:r>
      <w:r>
        <w:rPr>
          <w:rStyle w:val="FootnoteReference"/>
        </w:rPr>
        <w:footnoteReference w:id="3412"/>
      </w:r>
    </w:p>
    <w:p>
      <w:pPr>
        <w:pStyle w:val="BookText"/>
      </w:pPr>
      <w:r>
        <w:rPr>
          <w:rFonts w:ascii="Amiri" w:hAnsi="Amiri" w:eastAsia="Amiri" w:cs="Amiri"/>
          <w:lang w:bidi="ar-SA"/>
          <w:color w:val="111111"/>
          <w:sz w:val="28"/>
          <w:szCs w:val="28"/>
          <w:rtl/>
        </w:rPr>
        <w:t xml:space="preserve">جهرمى، ترجمه صواعق المحرقة،/ 343</w:t>
      </w:r>
    </w:p>
    <w:p>
      <w:pPr>
        <w:pStyle w:val="BookText"/>
      </w:pPr>
      <w:r>
        <w:rPr>
          <w:rFonts w:ascii="Amiri" w:hAnsi="Amiri" w:eastAsia="Amiri" w:cs="Amiri"/>
          <w:lang w:bidi="ar-SA"/>
          <w:color w:val="111111"/>
          <w:sz w:val="28"/>
          <w:szCs w:val="28"/>
          <w:rtl/>
        </w:rPr>
        <w:t xml:space="preserve">ابن حجر الهيتمي، الصّواعق المحرقة،/ 118</w:t>
      </w:r>
    </w:p>
    <w:p>
      <w:pPr>
        <w:pStyle w:val="BookText"/>
      </w:pPr>
      <w:r>
        <w:rPr>
          <w:rFonts w:ascii="Amiri" w:hAnsi="Amiri" w:eastAsia="Amiri" w:cs="Amiri"/>
          <w:lang w:bidi="ar-SA"/>
          <w:color w:val="111111"/>
          <w:sz w:val="28"/>
          <w:szCs w:val="28"/>
          <w:rtl/>
        </w:rPr>
        <w:t xml:space="preserve">فيهم [من قتل مع الحسين عليه السّلام] الحارث بن يزيد التّميميّ، لأنّه تاب آخرا حين رأى43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منعهم له من الماء و تضييقهم عليه.</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قال: ثمّ حمل على القوم و قال: يا أهل الكوفة! يا أهل الغدر و المكر! علام دعوتم هذا الإمام، </w:t>
      </w:r>
      <w:r>
        <w:rPr>
          <w:rStyle w:val="FootnoteReference"/>
        </w:rPr>
        <w:footnoteReference w:id="3413"/>
      </w:r>
      <w:r>
        <w:rPr>
          <w:rFonts w:ascii="Amiri" w:hAnsi="Amiri" w:eastAsia="Amiri" w:cs="Amiri"/>
          <w:lang w:bidi="ar-SA"/>
          <w:color w:val="111111"/>
          <w:sz w:val="28"/>
          <w:szCs w:val="28"/>
          <w:rtl/>
        </w:rPr>
        <w:t xml:space="preserve">و زعمتم أنّكم تنصروه، حتّى إذا أتاكم غدرتم به، و تعدّيتم عليه، و أحطتم به من كلّ جانب و مكان، و منعتموه و أهله من الرّجوع إلى ما شاء من هذه الأرض العريضة، فأصبح في أيديكم وحيدا، و منعتموه، و أهل بيته من شرب الماء الّذي تشرب منه اليهود، و النّصارى، و الكلاب، و الخنازير، بئس و اللّه ما خلّفتم نبيّكم في أهل بيته، و ذرّيّته، ما لكم! لا سقاكم اللّه يوم العطش الأكبر، </w:t>
      </w:r>
      <w:r>
        <w:rPr>
          <w:rStyle w:val="FootnoteReference"/>
        </w:rPr>
        <w:footnoteReference w:id="3414"/>
      </w:r>
      <w:r>
        <w:rPr>
          <w:rFonts w:ascii="IRNazanin" w:hAnsi="IRNazanin" w:eastAsia="IRNazanin" w:cs="IRNazanin"/>
          <w:lang w:bidi="fa-IR"/>
          <w:color w:val="111111"/>
          <w:sz w:val="28"/>
          <w:szCs w:val="28"/>
          <w:rtl/>
        </w:rPr>
        <w:t xml:space="preserve">لا تتوبون، و ترجعون </w:t>
      </w:r>
      <w:r>
        <w:rPr>
          <w:rStyle w:val="FootnoteReference"/>
        </w:rPr>
        <w:footnoteReference w:id="3415"/>
      </w:r>
      <w:r>
        <w:rPr>
          <w:rFonts w:ascii="Amiri" w:hAnsi="Amiri" w:eastAsia="Amiri" w:cs="Amiri"/>
          <w:lang w:bidi="ar-SA"/>
          <w:color w:val="111111"/>
          <w:sz w:val="28"/>
          <w:szCs w:val="28"/>
          <w:rtl/>
        </w:rPr>
        <w:t xml:space="preserve">عمّا أنتم عليه، ثمّ بكى بكاء عاليا.</w:t>
      </w:r>
    </w:p>
    <w:p>
      <w:pPr>
        <w:pStyle w:val="BookText"/>
      </w:pPr>
      <w:r>
        <w:rPr>
          <w:rFonts w:ascii="Amiri" w:hAnsi="Amiri" w:eastAsia="Amiri" w:cs="Amiri"/>
          <w:lang w:bidi="ar-SA"/>
          <w:color w:val="111111"/>
          <w:sz w:val="28"/>
          <w:szCs w:val="28"/>
          <w:rtl/>
        </w:rPr>
        <w:t xml:space="preserve">و برز و هو يرتجز و يقول:</w:t>
      </w:r>
    </w:p>
    <w:p>
      <w:pPr>
        <w:pStyle w:val="BookText"/>
      </w:pPr>
      <w:r>
        <w:rPr>
          <w:rFonts w:ascii="Amiri" w:hAnsi="Amiri" w:eastAsia="Amiri" w:cs="Amiri"/>
          <w:lang w:bidi="ar-SA"/>
          <w:color w:val="111111"/>
          <w:sz w:val="28"/>
          <w:szCs w:val="28"/>
          <w:rtl/>
        </w:rPr>
        <w:t xml:space="preserve">إنّي أنا الحرّ و مأوى الضّيف *** أضرب في أعراضكم بالسّيف</w:t>
      </w:r>
    </w:p>
    <w:p>
      <w:pPr>
        <w:pStyle w:val="BookText"/>
      </w:pPr>
      <w:r>
        <w:rPr>
          <w:rFonts w:ascii="Amiri" w:hAnsi="Amiri" w:eastAsia="Amiri" w:cs="Amiri"/>
          <w:lang w:bidi="ar-SA"/>
          <w:color w:val="111111"/>
          <w:sz w:val="28"/>
          <w:szCs w:val="28"/>
          <w:rtl/>
        </w:rPr>
        <w:t xml:space="preserve">ضرب غلام لم يخف من حيف *** أنصر من حلّ بأرض الخيف</w:t>
      </w:r>
    </w:p>
    <w:p>
      <w:pPr>
        <w:pStyle w:val="BookText"/>
      </w:pPr>
      <w:r>
        <w:rPr>
          <w:rFonts w:ascii="Amiri" w:hAnsi="Amiri" w:eastAsia="Amiri" w:cs="Amiri"/>
          <w:lang w:bidi="ar-SA"/>
          <w:color w:val="111111"/>
          <w:sz w:val="28"/>
          <w:szCs w:val="28"/>
          <w:rtl/>
        </w:rPr>
        <w:t xml:space="preserve">قال: ثمّ حمل على القوم، و لم يزل يقاتل حتّى قتل نيفا و ثمانين فارسا، فقال عمر بن سعد لعنه اللّه: ويلكم! ارشقوه بالنّبل. فجعلوا يرشقونه بالنّبل حتّى صار جلده كالقنفذ، و أخذوه أسيرا، و احتزّوا رأسه، و رموا به إلى الحسين عليه السّلام، فأخذه الحسين عليه السّلام، و جعل يمسح الدّم عن وجهه، و ثناياه، و يقول: و اللّه ما أخطأت أمّك حيث سمّتك حرّا، و اللّه إنّك حرّ في الدّنيا، و سعيد في الآخرة، ثمّ استغفر له، و أنشأ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في رهج المنايا *** إذا الأبطال تخطر في الصّفاح</w:t>
      </w:r>
    </w:p>
    <w:p>
      <w:pPr>
        <w:pStyle w:val="BookText"/>
      </w:pPr>
      <w:r>
        <w:rPr>
          <w:rFonts w:ascii="Amiri" w:hAnsi="Amiri" w:eastAsia="Amiri" w:cs="Amiri"/>
          <w:lang w:bidi="ar-SA"/>
          <w:color w:val="111111"/>
          <w:sz w:val="28"/>
          <w:szCs w:val="28"/>
          <w:rtl/>
        </w:rPr>
        <w:t xml:space="preserve">و نعم الحرّ إذ واسى حسينا *** فجاد بنفسه عند الصّياح</w:t>
      </w:r>
    </w:p>
    <w:p>
      <w:pPr>
        <w:pStyle w:val="BookText"/>
      </w:pPr>
      <w:r>
        <w:rPr>
          <w:rFonts w:ascii="Amiri" w:hAnsi="Amiri" w:eastAsia="Amiri" w:cs="Amiri"/>
          <w:lang w:bidi="ar-SA"/>
          <w:color w:val="111111"/>
          <w:sz w:val="28"/>
          <w:szCs w:val="28"/>
          <w:rtl/>
        </w:rPr>
        <w:t xml:space="preserve">لقد فاز الّذي نصروا حسينا *** و فازوا بالهداية و الفلاح</w:t>
      </w:r>
    </w:p>
    <w:p>
      <w:pPr>
        <w:pStyle w:val="BookText"/>
      </w:pPr>
      <w:r>
        <w:rPr>
          <w:rFonts w:ascii="Amiri" w:hAnsi="Amiri" w:eastAsia="Amiri" w:cs="Amiri"/>
          <w:lang w:bidi="ar-SA"/>
          <w:color w:val="111111"/>
          <w:sz w:val="28"/>
          <w:szCs w:val="28"/>
          <w:rtl/>
        </w:rPr>
        <w:t xml:space="preserve">مقتل أبي مخنف (المشهور)،/ 78- 79].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محمّد بن أبي طالب، و صاحب المناقب، و ابن الأثير في الكامل و رواياتهم متقاربة:</w:t>
      </w:r>
    </w:p>
    <w:p>
      <w:pPr>
        <w:pStyle w:val="BookText"/>
      </w:pPr>
      <w:r>
        <w:rPr>
          <w:rFonts w:ascii="Amiri" w:hAnsi="Amiri" w:eastAsia="Amiri" w:cs="Amiri"/>
          <w:lang w:bidi="ar-SA"/>
          <w:color w:val="111111"/>
          <w:sz w:val="28"/>
          <w:szCs w:val="28"/>
          <w:rtl/>
        </w:rPr>
        <w:t xml:space="preserve">إنّ الحرّ أتى الحسين عليه السّلام فقال: يا ابن رسول اللّه! كنت </w:t>
      </w:r>
      <w:r>
        <w:rPr>
          <w:rStyle w:val="FootnoteReference"/>
        </w:rPr>
        <w:footnoteReference w:id="3416"/>
      </w:r>
      <w:r>
        <w:rPr>
          <w:rFonts w:ascii="Amiri" w:hAnsi="Amiri" w:eastAsia="Amiri" w:cs="Amiri"/>
          <w:lang w:bidi="ar-SA"/>
          <w:color w:val="111111"/>
          <w:sz w:val="28"/>
          <w:szCs w:val="28"/>
          <w:rtl/>
        </w:rPr>
        <w:t xml:space="preserve">أوّل خارج </w:t>
      </w:r>
      <w:r>
        <w:rPr>
          <w:rStyle w:val="FootnoteReference"/>
        </w:rPr>
        <w:footnoteReference w:id="3417"/>
      </w:r>
      <w:r>
        <w:rPr>
          <w:rFonts w:ascii="Amiri" w:hAnsi="Amiri" w:eastAsia="Amiri" w:cs="Amiri"/>
          <w:lang w:bidi="ar-SA"/>
          <w:color w:val="111111"/>
          <w:sz w:val="28"/>
          <w:szCs w:val="28"/>
          <w:rtl/>
        </w:rPr>
        <w:t xml:space="preserve">عليك، فائذن لي لأكون </w:t>
      </w:r>
      <w:r>
        <w:rPr>
          <w:rStyle w:val="FootnoteReference"/>
        </w:rPr>
        <w:footnoteReference w:id="3418"/>
      </w:r>
      <w:r>
        <w:rPr>
          <w:rFonts w:ascii="Amiri" w:hAnsi="Amiri" w:eastAsia="Amiri" w:cs="Amiri"/>
          <w:lang w:bidi="ar-SA"/>
          <w:color w:val="111111"/>
          <w:sz w:val="28"/>
          <w:szCs w:val="28"/>
          <w:rtl/>
        </w:rPr>
        <w:t xml:space="preserve">أوّل قتيل بين يديك، </w:t>
      </w:r>
      <w:r>
        <w:rPr>
          <w:rStyle w:val="FootnoteReference"/>
        </w:rPr>
        <w:footnoteReference w:id="3419"/>
      </w:r>
      <w:r>
        <w:rPr>
          <w:rFonts w:ascii="Amiri" w:hAnsi="Amiri" w:eastAsia="Amiri" w:cs="Amiri"/>
          <w:lang w:bidi="ar-SA"/>
          <w:color w:val="111111"/>
          <w:sz w:val="28"/>
          <w:szCs w:val="28"/>
          <w:rtl/>
        </w:rPr>
        <w:t xml:space="preserve">و أوّل من </w:t>
      </w:r>
      <w:r>
        <w:rPr>
          <w:rStyle w:val="FootnoteReference"/>
        </w:rPr>
        <w:footnoteReference w:id="3420"/>
      </w:r>
      <w:r>
        <w:rPr>
          <w:rFonts w:ascii="Amiri" w:hAnsi="Amiri" w:eastAsia="Amiri" w:cs="Amiri"/>
          <w:lang w:bidi="ar-SA"/>
          <w:color w:val="111111"/>
          <w:sz w:val="28"/>
          <w:szCs w:val="28"/>
          <w:rtl/>
        </w:rPr>
        <w:t xml:space="preserve">يصافح جدّك </w:t>
      </w:r>
      <w:r>
        <w:rPr>
          <w:rStyle w:val="FootnoteReference"/>
        </w:rPr>
        <w:footnoteReference w:id="3421"/>
      </w:r>
      <w:r>
        <w:rPr>
          <w:rFonts w:ascii="IRNazanin" w:hAnsi="IRNazanin" w:eastAsia="IRNazanin" w:cs="IRNazanin"/>
          <w:lang w:bidi="fa-IR"/>
          <w:color w:val="111111"/>
          <w:sz w:val="28"/>
          <w:szCs w:val="28"/>
          <w:rtl/>
        </w:rPr>
        <w:t xml:space="preserve">غدا، </w:t>
      </w:r>
      <w:r>
        <w:rPr>
          <w:rStyle w:val="FootnoteReference"/>
        </w:rPr>
        <w:footnoteReference w:id="3422"/>
      </w:r>
      <w:r>
        <w:rPr>
          <w:rFonts w:ascii="Amiri" w:hAnsi="Amiri" w:eastAsia="Amiri" w:cs="Amiri"/>
          <w:lang w:bidi="ar-SA"/>
          <w:color w:val="111111"/>
          <w:sz w:val="28"/>
          <w:szCs w:val="28"/>
          <w:rtl/>
        </w:rPr>
        <w:t xml:space="preserve">و إنّما قال الحرّ: لأكون أوّل قتيل بين يديك و المعنى يكون أوّل قتيل من المبارزين، و إلّا فإنّ جماعة كانوا قد قتلوا في الحملة الأولى كما ذكر، فكان أوّل من تقدّم إلى براز القوم، و جعل ينشد و يقول </w:t>
      </w:r>
      <w:r>
        <w:rPr>
          <w:rStyle w:val="FootnoteReference"/>
        </w:rPr>
        <w:footnoteReference w:id="3423"/>
      </w:r>
    </w:p>
    <w:p>
      <w:pPr>
        <w:pStyle w:val="BookText"/>
      </w:pPr>
      <w:r>
        <w:rPr>
          <w:rFonts w:ascii="Amiri" w:hAnsi="Amiri" w:eastAsia="Amiri" w:cs="Amiri"/>
          <w:lang w:bidi="ar-SA"/>
          <w:color w:val="111111"/>
          <w:sz w:val="28"/>
          <w:szCs w:val="28"/>
          <w:rtl/>
        </w:rPr>
        <w:t xml:space="preserve">ما زلت أرميهم بغرّة وجهه *** و لبانه حتّى تسربل بالدّم</w:t>
      </w:r>
    </w:p>
    <w:p>
      <w:pPr>
        <w:pStyle w:val="BookText"/>
      </w:pPr>
      <w:r>
        <w:rPr>
          <w:rFonts w:ascii="Amiri" w:hAnsi="Amiri" w:eastAsia="Amiri" w:cs="Amiri"/>
          <w:lang w:bidi="ar-SA"/>
          <w:color w:val="111111"/>
          <w:sz w:val="28"/>
          <w:szCs w:val="28"/>
          <w:rtl/>
        </w:rPr>
        <w:t xml:space="preserve">ثمّ جعل يرتجز و يقول» و في مثير الأحزان: «فأذن له، فتقدّم إلى البراز ينشد»].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أنا الحرّ و 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بأرض الخيف *** </w:t>
      </w:r>
      <w:r>
        <w:rPr>
          <w:rStyle w:val="FootnoteReference"/>
        </w:rPr>
        <w:footnoteReference w:id="3424"/>
      </w:r>
      <w:r>
        <w:rPr>
          <w:rFonts w:ascii="Amiri" w:hAnsi="Amiri" w:eastAsia="Amiri" w:cs="Amiri"/>
          <w:lang w:bidi="ar-SA"/>
          <w:color w:val="111111"/>
          <w:sz w:val="28"/>
          <w:szCs w:val="28"/>
          <w:rtl/>
        </w:rPr>
        <w:t xml:space="preserve">أضربكم و لا أرى من حيف </w:t>
      </w:r>
      <w:r>
        <w:rPr>
          <w:rStyle w:val="FootnoteReference"/>
        </w:rPr>
        <w:footnoteReference w:id="3425"/>
      </w:r>
    </w:p>
    <w:p>
      <w:pPr>
        <w:pStyle w:val="BookText"/>
      </w:pPr>
      <w:r>
        <w:rPr>
          <w:rFonts w:ascii="Amiri" w:hAnsi="Amiri" w:eastAsia="Amiri" w:cs="Amiri"/>
          <w:lang w:bidi="ar-SA"/>
          <w:color w:val="111111"/>
          <w:sz w:val="28"/>
          <w:szCs w:val="28"/>
          <w:rtl/>
        </w:rPr>
        <w:t xml:space="preserve">أليت لا أقتل حتّى أقتلا *** و لن أصاب اليوم إلّا مقبلا</w:t>
      </w:r>
    </w:p>
    <w:p>
      <w:pPr>
        <w:pStyle w:val="BookText"/>
      </w:pPr>
      <w:r>
        <w:rPr>
          <w:rFonts w:ascii="Amiri" w:hAnsi="Amiri" w:eastAsia="Amiri" w:cs="Amiri"/>
          <w:lang w:bidi="ar-SA"/>
          <w:color w:val="111111"/>
          <w:sz w:val="28"/>
          <w:szCs w:val="28"/>
          <w:rtl/>
        </w:rPr>
        <w:t xml:space="preserve">أضربهم بالسّيف ضربا معضلا *** لا ناكلا عنهم و لا معللا</w:t>
      </w:r>
    </w:p>
    <w:p>
      <w:pPr>
        <w:pStyle w:val="BookText"/>
      </w:pPr>
      <w:r>
        <w:rPr>
          <w:rFonts w:ascii="Amiri" w:hAnsi="Amiri" w:eastAsia="Amiri" w:cs="Amiri"/>
          <w:lang w:bidi="ar-SA"/>
          <w:color w:val="111111"/>
          <w:sz w:val="28"/>
          <w:szCs w:val="28"/>
          <w:rtl/>
        </w:rPr>
        <w:t xml:space="preserve">لا عاجزا عنهم و لا مبدّلا *** أحمي الحسين الماجد المؤمّلا</w:t>
      </w:r>
    </w:p>
    <w:p>
      <w:pPr>
        <w:pStyle w:val="BookText"/>
      </w:pPr>
      <w:r>
        <w:rPr>
          <w:rFonts w:ascii="Amiri" w:hAnsi="Amiri" w:eastAsia="Amiri" w:cs="Amiri"/>
          <w:lang w:bidi="ar-SA"/>
          <w:color w:val="111111"/>
          <w:sz w:val="28"/>
          <w:szCs w:val="28"/>
          <w:rtl/>
        </w:rPr>
        <w:t xml:space="preserve">و قاتل قتالا شديدا»].</w:t>
      </w:r>
    </w:p>
    <w:p>
      <w:pPr>
        <w:pStyle w:val="BookText"/>
      </w:pPr>
      <w:r>
        <w:rPr>
          <w:rFonts w:ascii="Amiri" w:hAnsi="Amiri" w:eastAsia="Amiri" w:cs="Amiri"/>
          <w:lang w:bidi="ar-SA"/>
          <w:color w:val="111111"/>
          <w:sz w:val="28"/>
          <w:szCs w:val="28"/>
          <w:rtl/>
        </w:rPr>
        <w:t xml:space="preserve">و روي: أنّ الحرّ لمّا لحق بالحسين عليه السّلام، قال رجل من تميم </w:t>
      </w:r>
      <w:r>
        <w:rPr>
          <w:rStyle w:val="FootnoteReference"/>
        </w:rPr>
        <w:footnoteReference w:id="3426"/>
      </w:r>
      <w:r>
        <w:rPr>
          <w:rFonts w:ascii="Amiri" w:hAnsi="Amiri" w:eastAsia="Amiri" w:cs="Amiri"/>
          <w:lang w:bidi="ar-SA"/>
          <w:color w:val="111111"/>
          <w:sz w:val="28"/>
          <w:szCs w:val="28"/>
          <w:rtl/>
        </w:rPr>
        <w:t xml:space="preserve">يقال له </w:t>
      </w:r>
      <w:r>
        <w:rPr>
          <w:rStyle w:val="FootnoteReference"/>
        </w:rPr>
        <w:footnoteReference w:id="3427"/>
      </w:r>
      <w:r>
        <w:rPr>
          <w:rFonts w:ascii="Amiri" w:hAnsi="Amiri" w:eastAsia="Amiri" w:cs="Amiri"/>
          <w:lang w:bidi="ar-SA"/>
          <w:color w:val="111111"/>
          <w:sz w:val="28"/>
          <w:szCs w:val="28"/>
          <w:rtl/>
        </w:rPr>
        <w:t xml:space="preserve">يزيد بن سفيان:</w:t>
      </w:r>
    </w:p>
    <w:p>
      <w:pPr>
        <w:pStyle w:val="BookText"/>
      </w:pPr>
      <w:r>
        <w:rPr>
          <w:rFonts w:ascii="Amiri" w:hAnsi="Amiri" w:eastAsia="Amiri" w:cs="Amiri"/>
          <w:lang w:bidi="ar-SA"/>
          <w:color w:val="111111"/>
          <w:sz w:val="28"/>
          <w:szCs w:val="28"/>
          <w:rtl/>
        </w:rPr>
        <w:t xml:space="preserve">أما و اللّه لو لحقته، لأتبعته السّنان، فبينما هو </w:t>
      </w:r>
      <w:r>
        <w:rPr>
          <w:rStyle w:val="FootnoteReference"/>
        </w:rPr>
        <w:footnoteReference w:id="3428"/>
      </w:r>
      <w:r>
        <w:rPr>
          <w:rFonts w:ascii="Amiri" w:hAnsi="Amiri" w:eastAsia="Amiri" w:cs="Amiri"/>
          <w:lang w:bidi="ar-SA"/>
          <w:color w:val="111111"/>
          <w:sz w:val="28"/>
          <w:szCs w:val="28"/>
          <w:rtl/>
        </w:rPr>
        <w:t xml:space="preserve">يقاتل، و إنّ فرسه لمضروب على أذنيه و حاجبيه و إنّ الدّماء لتسيل إذ قال الحصين: يا يزيد! هذا الحرّ الّذي كنت </w:t>
      </w:r>
      <w:r>
        <w:rPr>
          <w:rStyle w:val="FootnoteReference"/>
        </w:rPr>
        <w:footnoteReference w:id="3429"/>
      </w:r>
      <w:r>
        <w:rPr>
          <w:rFonts w:ascii="Amiri" w:hAnsi="Amiri" w:eastAsia="Amiri" w:cs="Amiri"/>
          <w:lang w:bidi="ar-SA"/>
          <w:color w:val="111111"/>
          <w:sz w:val="28"/>
          <w:szCs w:val="28"/>
          <w:rtl/>
        </w:rPr>
        <w:t xml:space="preserve">تتمنّاه،].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3430"/>
      </w:r>
      <w:r>
        <w:rPr>
          <w:rFonts w:ascii="Amiri" w:hAnsi="Amiri" w:eastAsia="Amiri" w:cs="Amiri"/>
          <w:lang w:bidi="ar-SA"/>
          <w:color w:val="111111"/>
          <w:sz w:val="28"/>
          <w:szCs w:val="28"/>
          <w:rtl/>
        </w:rPr>
        <w:t xml:space="preserve">فخرج إليه </w:t>
      </w:r>
      <w:r>
        <w:rPr>
          <w:rStyle w:val="FootnoteReference"/>
        </w:rPr>
        <w:footnoteReference w:id="3431"/>
      </w:r>
      <w:r>
        <w:rPr>
          <w:rFonts w:ascii="Amiri" w:hAnsi="Amiri" w:eastAsia="Amiri" w:cs="Amiri"/>
          <w:lang w:bidi="ar-SA"/>
          <w:color w:val="111111"/>
          <w:sz w:val="28"/>
          <w:szCs w:val="28"/>
          <w:rtl/>
        </w:rPr>
        <w:t xml:space="preserve">، فما لبث الحرّ أن قتله، و قتل أربعين فارسا و راجلا، </w:t>
      </w:r>
      <w:r>
        <w:rPr>
          <w:rStyle w:val="FootnoteReference"/>
        </w:rPr>
        <w:footnoteReference w:id="3432"/>
      </w:r>
      <w:r>
        <w:rPr>
          <w:rFonts w:ascii="Amiri" w:hAnsi="Amiri" w:eastAsia="Amiri" w:cs="Amiri"/>
          <w:lang w:bidi="ar-SA"/>
          <w:color w:val="111111"/>
          <w:sz w:val="28"/>
          <w:szCs w:val="28"/>
          <w:rtl/>
        </w:rPr>
        <w:t xml:space="preserve">فلم يزل يقاتل حتّى عرقب فرسه، و بقي راجلا و هو يقول </w:t>
      </w:r>
      <w:r>
        <w:rPr>
          <w:rStyle w:val="FootnoteReference"/>
        </w:rPr>
        <w:footnoteReference w:id="3433"/>
      </w:r>
      <w:r>
        <w:rPr>
          <w:rFonts w:ascii="Times New Roman" w:hAnsi="Times New Roman" w:eastAsia="Times New Roman" w:cs="Times New Roman"/>
          <w:lang w:val="en-US" w:bidi="en-US"/>
          <w:color w:val="111111"/>
          <w:sz w:val="28"/>
          <w:szCs w:val="28"/>
          <w:rtl/>
        </w:rPr>
        <w:t xml:space="preserve">: </w:t>
      </w:r>
      <w:r>
        <w:rPr>
          <w:rStyle w:val="FootnoteReference"/>
        </w:rPr>
        <w:footnoteReference w:id="3434"/>
      </w:r>
    </w:p>
    <w:p>
      <w:pPr>
        <w:pStyle w:val="BookText"/>
      </w:pPr>
      <w:r>
        <w:rPr>
          <w:rFonts w:ascii="Amiri" w:hAnsi="Amiri" w:eastAsia="Amiri" w:cs="Amiri"/>
          <w:lang w:bidi="ar-SA"/>
          <w:color w:val="111111"/>
          <w:sz w:val="28"/>
          <w:szCs w:val="28"/>
          <w:rtl/>
        </w:rPr>
        <w:t xml:space="preserve">إن تعقروا بي فأنا ابن الحرّ *** أشجع من ذي لبد هزبر</w:t>
      </w:r>
    </w:p>
    <w:p>
      <w:pPr>
        <w:pStyle w:val="BookText"/>
      </w:pPr>
      <w:r>
        <w:rPr>
          <w:rFonts w:ascii="Amiri" w:hAnsi="Amiri" w:eastAsia="Amiri" w:cs="Amiri"/>
          <w:lang w:bidi="ar-SA"/>
          <w:color w:val="111111"/>
          <w:sz w:val="28"/>
          <w:szCs w:val="28"/>
          <w:rtl/>
        </w:rPr>
        <w:t xml:space="preserve">و في رواية إنّه كان يرتجز و يقول:»].</w:t>
      </w:r>
    </w:p>
    <w:p>
      <w:pPr>
        <w:pStyle w:val="BookText"/>
      </w:pPr>
      <w:r>
        <w:rPr>
          <w:rFonts w:ascii="Amiri" w:hAnsi="Amiri" w:eastAsia="Amiri" w:cs="Amiri"/>
          <w:lang w:bidi="ar-SA"/>
          <w:color w:val="111111"/>
          <w:sz w:val="28"/>
          <w:szCs w:val="28"/>
          <w:rtl/>
        </w:rPr>
        <w:t xml:space="preserve">إنّي أنا الحرّ </w:t>
      </w:r>
      <w:r>
        <w:rPr>
          <w:rStyle w:val="FootnoteReference"/>
        </w:rPr>
        <w:footnoteReference w:id="3435"/>
      </w:r>
      <w:r>
        <w:rPr>
          <w:rFonts w:ascii="Amiri" w:hAnsi="Amiri" w:eastAsia="Amiri" w:cs="Amiri"/>
          <w:lang w:bidi="ar-SA"/>
          <w:color w:val="111111"/>
          <w:sz w:val="28"/>
          <w:szCs w:val="28"/>
          <w:rtl/>
        </w:rPr>
        <w:t xml:space="preserve">و نجل الحرّ *** أشجع من ذي لبد هزبر</w:t>
      </w:r>
    </w:p>
    <w:p>
      <w:pPr>
        <w:pStyle w:val="BookText"/>
      </w:pPr>
      <w:r>
        <w:rPr>
          <w:rFonts w:ascii="Amiri" w:hAnsi="Amiri" w:eastAsia="Amiri" w:cs="Amiri"/>
          <w:lang w:bidi="ar-SA"/>
          <w:color w:val="111111"/>
          <w:sz w:val="28"/>
          <w:szCs w:val="28"/>
          <w:rtl/>
        </w:rPr>
        <w:t xml:space="preserve">و لست بالجبان عند الكرّ *** لكنّني الوقّاف </w:t>
      </w:r>
      <w:r>
        <w:rPr>
          <w:rStyle w:val="FootnoteReference"/>
        </w:rPr>
        <w:footnoteReference w:id="3436"/>
      </w:r>
      <w:r>
        <w:rPr>
          <w:rFonts w:ascii="Amiri" w:hAnsi="Amiri" w:eastAsia="Amiri" w:cs="Amiri"/>
          <w:lang w:bidi="ar-SA"/>
          <w:color w:val="111111"/>
          <w:sz w:val="28"/>
          <w:szCs w:val="28"/>
          <w:rtl/>
        </w:rPr>
        <w:t xml:space="preserve">عند الفرّ </w:t>
      </w:r>
      <w:r>
        <w:rPr>
          <w:rStyle w:val="FootnoteReference"/>
        </w:rPr>
        <w:footnoteReference w:id="3437"/>
      </w:r>
    </w:p>
    <w:p>
      <w:pPr>
        <w:pStyle w:val="BookText"/>
      </w:pPr>
      <w:r>
        <w:rPr>
          <w:rFonts w:ascii="Amiri" w:hAnsi="Amiri" w:eastAsia="Amiri" w:cs="Amiri"/>
          <w:lang w:bidi="ar-SA"/>
          <w:color w:val="111111"/>
          <w:sz w:val="28"/>
          <w:szCs w:val="28"/>
          <w:rtl/>
        </w:rPr>
        <w:t xml:space="preserve">ثمّ </w:t>
      </w:r>
      <w:r>
        <w:rPr>
          <w:rStyle w:val="FootnoteReference"/>
        </w:rPr>
        <w:footnoteReference w:id="3438"/>
      </w:r>
      <w:r>
        <w:rPr>
          <w:rFonts w:ascii="Amiri" w:hAnsi="Amiri" w:eastAsia="Amiri" w:cs="Amiri"/>
          <w:lang w:bidi="ar-SA"/>
          <w:color w:val="111111"/>
          <w:sz w:val="28"/>
          <w:szCs w:val="28"/>
          <w:rtl/>
        </w:rPr>
        <w:t xml:space="preserve">لم يزل يقاتل حتّى قتل رحمه اللّه. فاحتمله أصحاب الحسين عليه السّلام حتّى وضعوه بين يدي الحسين عليه السّلام و به رمق، فجعل الحسين يمسح وجهه، و يقول: أنت الحرّ كما سمّتك أمّك، و أنت الحرّ في الدّنيا، و أنت الحرّ في الآخرة. </w:t>
      </w:r>
      <w:r>
        <w:rPr>
          <w:rStyle w:val="FootnoteReference"/>
        </w:rPr>
        <w:footnoteReference w:id="3439"/>
      </w:r>
    </w:p>
    <w:p>
      <w:pPr>
        <w:pStyle w:val="BookText"/>
      </w:pPr>
      <w:r>
        <w:rPr>
          <w:rFonts w:ascii="Amiri" w:hAnsi="Amiri" w:eastAsia="Amiri" w:cs="Amiri"/>
          <w:lang w:bidi="ar-SA"/>
          <w:color w:val="111111"/>
          <w:sz w:val="28"/>
          <w:szCs w:val="28"/>
          <w:rtl/>
        </w:rPr>
        <w:t xml:space="preserve">و رثاه رجل من أصحاب الحسين عليه السّلام و قيل: بل رثاه عليّ بن الحسين عليهما السّلام:</w:t>
      </w:r>
    </w:p>
    <w:p>
      <w:pPr>
        <w:pStyle w:val="BookText"/>
      </w:pPr>
      <w:r>
        <w:rPr>
          <w:rFonts w:ascii="Amiri" w:hAnsi="Amiri" w:eastAsia="Amiri" w:cs="Amiri"/>
          <w:lang w:bidi="ar-SA"/>
          <w:color w:val="111111"/>
          <w:sz w:val="28"/>
          <w:szCs w:val="28"/>
          <w:rtl/>
        </w:rPr>
        <w:t xml:space="preserve">لنعم الحرّ حرّ بني رياح *** صبور عند مختلف الرّماح</w:t>
      </w:r>
    </w:p>
    <w:p>
      <w:pPr>
        <w:pStyle w:val="BookText"/>
      </w:pPr>
      <w:r>
        <w:rPr>
          <w:rFonts w:ascii="Amiri" w:hAnsi="Amiri" w:eastAsia="Amiri" w:cs="Amiri"/>
          <w:lang w:bidi="ar-SA"/>
          <w:color w:val="111111"/>
          <w:sz w:val="28"/>
          <w:szCs w:val="28"/>
          <w:rtl/>
        </w:rPr>
        <w:t xml:space="preserve">و نعم الحرّ إذ نادى حسينا *** فجاد بنفسه عند الصّياح</w:t>
      </w:r>
    </w:p>
    <w:p>
      <w:pPr>
        <w:pStyle w:val="BookText"/>
      </w:pPr>
      <w:r>
        <w:rPr>
          <w:rFonts w:ascii="Amiri" w:hAnsi="Amiri" w:eastAsia="Amiri" w:cs="Amiri"/>
          <w:lang w:bidi="ar-SA"/>
          <w:color w:val="111111"/>
          <w:sz w:val="28"/>
          <w:szCs w:val="28"/>
          <w:rtl/>
        </w:rPr>
        <w:t xml:space="preserve">فيا ربّي أضفه في جنان *** و زوّجه مع الحور الملاح</w:t>
      </w:r>
    </w:p>
    <w:p>
      <w:pPr>
        <w:pStyle w:val="BookText"/>
      </w:pPr>
      <w:r>
        <w:rPr>
          <w:rFonts w:ascii="Amiri" w:hAnsi="Amiri" w:eastAsia="Amiri" w:cs="Amiri"/>
          <w:lang w:bidi="ar-SA"/>
          <w:color w:val="111111"/>
          <w:sz w:val="28"/>
          <w:szCs w:val="28"/>
          <w:rtl/>
        </w:rPr>
        <w:t xml:space="preserve">و روي أنّ الحرّ كان يقول:</w:t>
      </w:r>
    </w:p>
    <w:p>
      <w:pPr>
        <w:pStyle w:val="BookText"/>
      </w:pPr>
      <w:r>
        <w:rPr>
          <w:rFonts w:ascii="Amiri" w:hAnsi="Amiri" w:eastAsia="Amiri" w:cs="Amiri"/>
          <w:lang w:bidi="ar-SA"/>
          <w:color w:val="111111"/>
          <w:sz w:val="28"/>
          <w:szCs w:val="28"/>
          <w:rtl/>
        </w:rPr>
        <w:t xml:space="preserve">آليت لا أقتل حتّى أقتلا *** أضربهم بالسّيف ضربا معضلا</w:t>
      </w:r>
    </w:p>
    <w:p>
      <w:pPr>
        <w:pStyle w:val="BookText"/>
      </w:pPr>
      <w:r>
        <w:rPr>
          <w:rFonts w:ascii="IRNazanin" w:hAnsi="IRNazanin" w:eastAsia="IRNazanin" w:cs="IRNazanin"/>
          <w:lang w:bidi="fa-IR"/>
          <w:color w:val="111111"/>
          <w:sz w:val="28"/>
          <w:szCs w:val="28"/>
          <w:rtl/>
        </w:rPr>
        <w:t xml:space="preserve">لا ناقل </w:t>
      </w:r>
      <w:r>
        <w:rPr>
          <w:rStyle w:val="FootnoteReference"/>
        </w:rPr>
        <w:footnoteReference w:id="3440"/>
      </w:r>
      <w:r>
        <w:rPr>
          <w:rFonts w:ascii="IRNazanin" w:hAnsi="IRNazanin" w:eastAsia="IRNazanin" w:cs="IRNazanin"/>
          <w:lang w:bidi="fa-IR"/>
          <w:color w:val="111111"/>
          <w:sz w:val="28"/>
          <w:szCs w:val="28"/>
          <w:rtl/>
        </w:rPr>
        <w:t xml:space="preserve">عنهم و لا معلّلا *** لا عاجز عنهم و لا مبدّلا].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أحمي الحسين الماجد المؤمّلا</w:t>
      </w:r>
    </w:p>
    <w:p>
      <w:pPr>
        <w:pStyle w:val="BookText"/>
      </w:pPr>
      <w:r>
        <w:rPr>
          <w:rFonts w:ascii="Amiri" w:hAnsi="Amiri" w:eastAsia="Amiri" w:cs="Amiri"/>
          <w:lang w:bidi="ar-SA"/>
          <w:color w:val="111111"/>
          <w:sz w:val="28"/>
          <w:szCs w:val="28"/>
          <w:rtl/>
        </w:rPr>
        <w:t xml:space="preserve">قال المفيد رحمه اللّه: فاشترك في قتله: أيّوب بن مسرّح و رجل آخر من فرسان أهل الكوفة. انتهى كلامه.</w:t>
      </w:r>
    </w:p>
    <w:p>
      <w:pPr>
        <w:pStyle w:val="BookText"/>
      </w:pPr>
      <w:r>
        <w:rPr>
          <w:rFonts w:ascii="Amiri" w:hAnsi="Amiri" w:eastAsia="Amiri" w:cs="Amiri"/>
          <w:lang w:bidi="ar-SA"/>
          <w:color w:val="111111"/>
          <w:sz w:val="28"/>
          <w:szCs w:val="28"/>
          <w:rtl/>
        </w:rPr>
        <w:t xml:space="preserve">و قال ابن شهر آشوب: قتل نيّفا و أربعين رجلا منهم. </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چون رخصت يافت، به معركه قتال شتافت. رجز مى خواند و شجاعان معركه نبرد را برخاك هلاك مى افكند تا آن كه چهل نفر از ايشان را به جهنّم فرستاد.</w:t>
      </w:r>
    </w:p>
    <w:p>
      <w:pPr>
        <w:pStyle w:val="BookText"/>
      </w:pPr>
      <w:r>
        <w:rPr>
          <w:rFonts w:ascii="IRNazanin" w:hAnsi="IRNazanin" w:eastAsia="IRNazanin" w:cs="IRNazanin"/>
          <w:lang w:bidi="fa-IR"/>
          <w:color w:val="111111"/>
          <w:sz w:val="28"/>
          <w:szCs w:val="28"/>
          <w:rtl/>
        </w:rPr>
        <w:t xml:space="preserve">و به روايت امام زين العابدين عليه السّلام: هيجده نفر از آن اشقيا را به درك جهنّم فرستاد، و چون اسبش را پى كردند، پياده جنگ مى كرد تا او را از پا درآوردند و اصحاب حضرت، او را از معركه درآورده و به خدمت آن حضرت آوردند. هنوز رمقى از حيات در او باقى بود و خون از رگهاى او مى ريخت. امام حسين عليه السّلام دست مبارك بر روى او كشيد و فرمود: «چنانچه مادر تو، تو را حر نام كرده است، در دنيا و عقبى آزادى.»</w:t>
      </w:r>
    </w:p>
    <w:p>
      <w:pPr>
        <w:pStyle w:val="BookText"/>
      </w:pPr>
      <w:r>
        <w:rPr>
          <w:rFonts w:ascii="IRNazanin" w:hAnsi="IRNazanin" w:eastAsia="IRNazanin" w:cs="IRNazanin"/>
          <w:lang w:bidi="fa-IR"/>
          <w:color w:val="111111"/>
          <w:sz w:val="28"/>
          <w:szCs w:val="28"/>
          <w:rtl/>
        </w:rPr>
        <w:t xml:space="preserve">و گويند كه: «ايّوب بن سرح او را شهيد كرد.»</w:t>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Amiri" w:hAnsi="Amiri" w:eastAsia="Amiri" w:cs="Amiri"/>
          <w:lang w:bidi="ar-SA"/>
          <w:color w:val="111111"/>
          <w:sz w:val="28"/>
          <w:szCs w:val="28"/>
          <w:rtl/>
        </w:rPr>
        <w:t xml:space="preserve">المجلسي البحار، 45/ 13- 15- عنه: البحراني، العوالم، 17/ 257- 258؛ البهبهاني، الدّمعة السّاكبة، 4/ 294- 295؛ مثله الأمين، لواعج الأشجان،/ 144- 146؛ الجواهري، مثير الأحزان،/ 70- 71</w:t>
      </w:r>
    </w:p>
    <w:p>
      <w:pPr>
        <w:pStyle w:val="BookText"/>
      </w:pPr>
      <w:r>
        <w:rPr>
          <w:rFonts w:ascii="Amiri" w:hAnsi="Amiri" w:eastAsia="Amiri" w:cs="Amiri"/>
          <w:lang w:bidi="ar-SA"/>
          <w:color w:val="111111"/>
          <w:sz w:val="28"/>
          <w:szCs w:val="28"/>
          <w:rtl/>
        </w:rPr>
        <w:t xml:space="preserve">في النّسخة الّتي كانت تنسب إلى شهاب الدّين العامليّ: [...] ثمّ تراجع القوم إلى الحسين عليه السّلام، فحمل شمر </w:t>
      </w:r>
      <w:r>
        <w:rPr>
          <w:rStyle w:val="FootnoteReference"/>
        </w:rPr>
        <w:footnoteReference w:id="3442"/>
      </w:r>
      <w:r>
        <w:rPr>
          <w:rFonts w:ascii="Amiri" w:hAnsi="Amiri" w:eastAsia="Amiri" w:cs="Amiri"/>
          <w:lang w:bidi="ar-SA"/>
          <w:color w:val="111111"/>
          <w:sz w:val="28"/>
          <w:szCs w:val="28"/>
          <w:rtl/>
        </w:rPr>
        <w:t xml:space="preserve">بن ذي الجوشن لعنه اللّه تعالى على الميسرة، فثبت لهم أصحاب الحسين عليه السّلام، فبرز الحرّ إليهم و أنشأ يقول شعرا:</w:t>
      </w:r>
    </w:p>
    <w:p>
      <w:pPr>
        <w:pStyle w:val="BookText"/>
      </w:pPr>
      <w:r>
        <w:rPr>
          <w:rFonts w:ascii="Amiri" w:hAnsi="Amiri" w:eastAsia="Amiri" w:cs="Amiri"/>
          <w:lang w:bidi="ar-SA"/>
          <w:color w:val="111111"/>
          <w:sz w:val="28"/>
          <w:szCs w:val="28"/>
          <w:rtl/>
        </w:rPr>
        <w:t xml:space="preserve">ما زال يرميهم بغرّة وجهه *** و لبانه حتّى تسربل بالدّم</w:t>
      </w:r>
    </w:p>
    <w:p>
      <w:pPr>
        <w:pStyle w:val="BookText"/>
      </w:pPr>
      <w:r>
        <w:rPr>
          <w:rFonts w:ascii="Amiri" w:hAnsi="Amiri" w:eastAsia="Amiri" w:cs="Amiri"/>
          <w:lang w:bidi="ar-SA"/>
          <w:color w:val="111111"/>
          <w:sz w:val="28"/>
          <w:szCs w:val="28"/>
          <w:rtl/>
        </w:rPr>
        <w:t xml:space="preserve">قال: ثمّ حمل، و لم يزل يقاتل حتّى قتل من القوم مائتين و ثمانين فارسا، فقال عمر بن الحصين- و كان واليا على شرطة ابن زياد لعنه اللّه تعالى-: من يخرج إلى هذا الغادر النّاكث. فتحاماه النّاس، و لم يخرج إليه أحد من عظم بأسه، و شدّ مراسه، فلمّا رأى النّاس قد تقاشعوا عنه، خرج إليه بنفسه و هو ابن الحصين لعنه اللّه تعالى، فحمل عليه الحرّ، فطعنه في صدره، و أخرج السّنان من ظهره، فجدله صريعا، و عجّل اللّه بروحه إلى النّار].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بئس القرار. فكأنّ روحه كانت في يد الحرّ، فجال وصال، و نادى: هل من مبارز إلى فتى غير عاجز؟ هذا يوم الرّوع و الهزاهز، فلم يبرز إليه أحد. فتحامى النّاس عليه، فجعلوا يرشقونه بالنّبل، فبرز إليه عبد اللّه بن شفيق، فقتله.</w:t>
      </w:r>
    </w:p>
    <w:p>
      <w:pPr>
        <w:pStyle w:val="BookText"/>
      </w:pPr>
      <w:r>
        <w:rPr>
          <w:rFonts w:ascii="Amiri" w:hAnsi="Amiri" w:eastAsia="Amiri" w:cs="Amiri"/>
          <w:lang w:bidi="ar-SA"/>
          <w:color w:val="111111"/>
          <w:sz w:val="28"/>
          <w:szCs w:val="28"/>
          <w:rtl/>
        </w:rPr>
        <w:t xml:space="preserve">و عاد إلى الحسين عليه السّلام و قال: يا مولاي! اعلم إنّي لمّا خرجت من الكوفة، و قد عقد لي ابن زياد لعنه اللّه تعالى راية على ألف فارس، الّذين صحبوني إليك، فبينما أنا ساير في طريقي، و إذا أنا بمناد من خلفي: أبشر يا حرّ بالجنّة! فالتفتّ فلم أر أحدا، فقلت في نفسي: هذا الشّيطان يهتف بي، و يبشّرني بالجنّة، و أنا ساير إلى حرب الحسين ابن بنت رسول اللّه صلّى اللّه عليه و اله، و أنا أحدّث نفسي بأنّي أصير إليك. فقال له الحسين: أبشر يا حرّ بالجنّة! فأحمد اللّه الّذي وفّقك، فإنّ المنادي كان الخضر.</w:t>
      </w:r>
    </w:p>
    <w:p>
      <w:pPr>
        <w:pStyle w:val="BookText"/>
      </w:pPr>
      <w:r>
        <w:rPr>
          <w:rFonts w:ascii="Amiri" w:hAnsi="Amiri" w:eastAsia="Amiri" w:cs="Amiri"/>
          <w:lang w:bidi="ar-SA"/>
          <w:color w:val="111111"/>
          <w:sz w:val="28"/>
          <w:szCs w:val="28"/>
          <w:rtl/>
        </w:rPr>
        <w:t xml:space="preserve">فأقبل الحرّ على ولده بكير و قال له: ودّع مولاك الحسين. فجاء إلى الحسين عليه السّلام و قال: السّلام عليك يا ابن رسول اللّه، فإنّي معك في هذه السّاعة، فنسأل اللّه تعالى أن يجمعنا بك على الحقّ في جنّات النّعيم. يا مولاي! أليس قد رضيت عنّا؟ فقال: نعم، إنّي راض عنكم. قال: فادع لنا يا مولاي! قال: فرفع الحسين عليه السّلام يده إلى السّماء، و قال:</w:t>
      </w:r>
    </w:p>
    <w:p>
      <w:pPr>
        <w:pStyle w:val="BookText"/>
      </w:pPr>
      <w:r>
        <w:rPr>
          <w:rFonts w:ascii="Amiri" w:hAnsi="Amiri" w:eastAsia="Amiri" w:cs="Amiri"/>
          <w:lang w:bidi="ar-SA"/>
          <w:color w:val="111111"/>
          <w:sz w:val="28"/>
          <w:szCs w:val="28"/>
          <w:rtl/>
        </w:rPr>
        <w:t xml:space="preserve">اللّهمّ إنّي أسألك أن ترضى عنهما، فإنّي راض عنهما. قال: و حمل الحرّ و ابنه حملة رجل واحد، فأقلبا الميمنة على الميسرة و الميسرة على الميمنة، و ضربا في القلب. فقتلا في حملتهما مائتين فارس- و اللّه العالم-. ثمّ عادا، و وقفا بين يدي الحسين عليه السّلام.</w:t>
      </w:r>
    </w:p>
    <w:p>
      <w:pPr>
        <w:pStyle w:val="BookText"/>
      </w:pPr>
      <w:r>
        <w:rPr>
          <w:rFonts w:ascii="Amiri" w:hAnsi="Amiri" w:eastAsia="Amiri" w:cs="Amiri"/>
          <w:lang w:bidi="ar-SA"/>
          <w:color w:val="111111"/>
          <w:sz w:val="28"/>
          <w:szCs w:val="28"/>
          <w:rtl/>
        </w:rPr>
        <w:t xml:space="preserve">و أقبل الحرّ على ولده و قال: جعلت فداك! احمل على أعداء اللّه و رسوله صلّى اللّه عليه و اله. فحمل بكير على القوم و أنشأ يقول شعرا:</w:t>
      </w:r>
    </w:p>
    <w:p>
      <w:pPr>
        <w:pStyle w:val="BookText"/>
      </w:pPr>
      <w:r>
        <w:rPr>
          <w:rFonts w:ascii="Amiri" w:hAnsi="Amiri" w:eastAsia="Amiri" w:cs="Amiri"/>
          <w:lang w:bidi="ar-SA"/>
          <w:color w:val="111111"/>
          <w:sz w:val="28"/>
          <w:szCs w:val="28"/>
          <w:rtl/>
        </w:rPr>
        <w:t xml:space="preserve">أنا بكير و أنا ابن الحرّ *** أفدي حسينا من جميع الضّرّ</w:t>
      </w:r>
    </w:p>
    <w:p>
      <w:pPr>
        <w:pStyle w:val="BookText"/>
      </w:pPr>
      <w:r>
        <w:rPr>
          <w:rFonts w:ascii="Amiri" w:hAnsi="Amiri" w:eastAsia="Amiri" w:cs="Amiri"/>
          <w:lang w:bidi="ar-SA"/>
          <w:color w:val="111111"/>
          <w:sz w:val="28"/>
          <w:szCs w:val="28"/>
          <w:rtl/>
        </w:rPr>
        <w:t xml:space="preserve">أرجو بذاك الفوز يوم الحشر *** مع النّبيّ و الإمام الطّهر</w:t>
      </w:r>
    </w:p>
    <w:p>
      <w:pPr>
        <w:pStyle w:val="BookText"/>
      </w:pPr>
      <w:r>
        <w:rPr>
          <w:rFonts w:ascii="Amiri" w:hAnsi="Amiri" w:eastAsia="Amiri" w:cs="Amiri"/>
          <w:lang w:bidi="ar-SA"/>
          <w:color w:val="111111"/>
          <w:sz w:val="28"/>
          <w:szCs w:val="28"/>
          <w:rtl/>
        </w:rPr>
        <w:t xml:space="preserve">قال: فحمل على القوم و قتل منهم خمسين مبارزا، و همّ بالرّجوع، فلقيه الحرّ و قال:</w:t>
      </w:r>
    </w:p>
    <w:p>
      <w:pPr>
        <w:pStyle w:val="BookText"/>
      </w:pPr>
      <w:r>
        <w:rPr>
          <w:rFonts w:ascii="Amiri" w:hAnsi="Amiri" w:eastAsia="Amiri" w:cs="Amiri"/>
          <w:lang w:bidi="ar-SA"/>
          <w:color w:val="111111"/>
          <w:sz w:val="28"/>
          <w:szCs w:val="28"/>
          <w:rtl/>
        </w:rPr>
        <w:t xml:space="preserve">أما سمعت قول اللّه عزّ و جلّ: يا أَيُّهَا الَّذِينَ آمَنُوا إِذا لَقِيتُمُ الَّذِينَ كَفَرُوا زَحْفاً فَلا تُوَلُّوهُمُ الْأَدْبارَ فعاد الغلام راجعا إلى القوم، فحمل عليهم و قتل منهم خلقا كثيرا، و نضّخهم بالجراح. فقال لهم ابن سعد لعنه اللّه تعالى: احملوا إليه. فحملوا بأجمعهم عليه، فلمّا رأى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الحرّ ذلك كرّ راجعا إلى أصحابه، فعطف عليه أبوه و جماعة من أصحاب الحسين عليه السّلام، فالتقوه، و ثار الغبار، و ارتفع القسطل حتّى ما أحد يعرف صاحبه، قال: فاقتطعوا ولد الحرّ جماعة من أصحاب ابن سعد، و حملوه على أطراف الرّماح، و أشفار الصّفاح و هو يقول: أشهد أن لا إله إلّا اللّه، و أنّ محمّدا رسول اللّه. ثمّ قضى نحبه.</w:t>
      </w:r>
    </w:p>
    <w:p>
      <w:pPr>
        <w:pStyle w:val="BookText"/>
      </w:pPr>
      <w:r>
        <w:rPr>
          <w:rFonts w:ascii="Amiri" w:hAnsi="Amiri" w:eastAsia="Amiri" w:cs="Amiri"/>
          <w:lang w:bidi="ar-SA"/>
          <w:color w:val="111111"/>
          <w:sz w:val="28"/>
          <w:szCs w:val="28"/>
          <w:rtl/>
        </w:rPr>
        <w:t xml:space="preserve">فلمّا رأى الحرّ ولده قد قتل، فرح، و استبشر، و قال: الحمد للّه الّذي استشهدك بين يدي الحسين عليه السّلام و لم تمت جاهلا. فلمّا انجلّت الغبرة، و رجع كلّ منهم إلى صاحبه، و إذا في المعركة قتلاء لا يعلم بهم و بعددهم إلّا اللّه تعالى، و قيل: عدد القتلى في تلك السّاعة أربعة آلاف فارس.</w:t>
      </w:r>
    </w:p>
    <w:p>
      <w:pPr>
        <w:pStyle w:val="BookText"/>
      </w:pPr>
      <w:r>
        <w:rPr>
          <w:rFonts w:ascii="Amiri" w:hAnsi="Amiri" w:eastAsia="Amiri" w:cs="Amiri"/>
          <w:lang w:bidi="ar-SA"/>
          <w:color w:val="111111"/>
          <w:sz w:val="28"/>
          <w:szCs w:val="28"/>
          <w:rtl/>
        </w:rPr>
        <w:t xml:space="preserve">و أتى الحرّ إلى ولده، و حمله على الحسين عليه السّلام، و رجع أولئك القوم إلى أصحابهم، فمن كان له نسيب أو قريب جعل يطلبه من بين القتلى، ثمّ حمل أصحاب الحسين عليه السّلام، و معهم الحرّ حملة حنق، فأنشأ الحرّ يقول شعرا:</w:t>
      </w:r>
    </w:p>
    <w:p>
      <w:pPr>
        <w:pStyle w:val="BookText"/>
      </w:pPr>
      <w:r>
        <w:rPr>
          <w:rFonts w:ascii="Amiri" w:hAnsi="Amiri" w:eastAsia="Amiri" w:cs="Amiri"/>
          <w:lang w:bidi="ar-SA"/>
          <w:color w:val="111111"/>
          <w:sz w:val="28"/>
          <w:szCs w:val="28"/>
          <w:rtl/>
        </w:rPr>
        <w:t xml:space="preserve">أقسمت لا أقتل إلّا حرّا *** و لو سقيت الموت طعما مرّا</w:t>
      </w:r>
    </w:p>
    <w:p>
      <w:pPr>
        <w:pStyle w:val="BookText"/>
      </w:pPr>
      <w:r>
        <w:rPr>
          <w:rFonts w:ascii="Amiri" w:hAnsi="Amiri" w:eastAsia="Amiri" w:cs="Amiri"/>
          <w:lang w:bidi="ar-SA"/>
          <w:color w:val="111111"/>
          <w:sz w:val="28"/>
          <w:szCs w:val="28"/>
          <w:rtl/>
        </w:rPr>
        <w:t xml:space="preserve">و أجعل البارد سخنا مرّا *** ردّ شعاع الشّمس و استقرّا</w:t>
      </w:r>
    </w:p>
    <w:p>
      <w:pPr>
        <w:pStyle w:val="BookText"/>
      </w:pPr>
      <w:r>
        <w:rPr>
          <w:rFonts w:ascii="Amiri" w:hAnsi="Amiri" w:eastAsia="Amiri" w:cs="Amiri"/>
          <w:lang w:bidi="ar-SA"/>
          <w:color w:val="111111"/>
          <w:sz w:val="28"/>
          <w:szCs w:val="28"/>
          <w:rtl/>
        </w:rPr>
        <w:t xml:space="preserve">أخاف أن أخدع أو أغرّا *** أضربكم و لا أخاف شرّا</w:t>
      </w:r>
    </w:p>
    <w:p>
      <w:pPr>
        <w:pStyle w:val="BookText"/>
      </w:pPr>
      <w:r>
        <w:rPr>
          <w:rFonts w:ascii="Amiri" w:hAnsi="Amiri" w:eastAsia="Amiri" w:cs="Amiri"/>
          <w:lang w:bidi="ar-SA"/>
          <w:color w:val="111111"/>
          <w:sz w:val="28"/>
          <w:szCs w:val="28"/>
          <w:rtl/>
        </w:rPr>
        <w:t xml:space="preserve">ثمّ نادى: يا أهل الكوفة! على ما دعوتم الحسين و زعمتم أنّكم تقتلون أنفسكم دونه، فغدرتم به، و أحطتم به من كلّ جانب و مكان، و منعتموه التّوجّه إلى بلاد اللّه العريضة، و أصبح أسيرا بين أيديكم، و منعتموه و أصحابه و عياله ماء الفرات، و الكلاب، و الخنازير، و اليهود، و النّصارى يشربون منه. بئس ما خلفتم محمّدا صلّى اللّه عليه و اله في أصحابه، لا سقاكم اللّه يوم العطش الأكبر، أما لكم! لم لا ترجعوا و تثوبوا؟</w:t>
      </w:r>
    </w:p>
    <w:p>
      <w:pPr>
        <w:pStyle w:val="BookText"/>
      </w:pPr>
      <w:r>
        <w:rPr>
          <w:rFonts w:ascii="Amiri" w:hAnsi="Amiri" w:eastAsia="Amiri" w:cs="Amiri"/>
          <w:lang w:bidi="ar-SA"/>
          <w:color w:val="111111"/>
          <w:sz w:val="28"/>
          <w:szCs w:val="28"/>
          <w:rtl/>
        </w:rPr>
        <w:t xml:space="preserve">ثمّ إنّه حمل عليهم، و أنشأ يقول:</w:t>
      </w:r>
    </w:p>
    <w:p>
      <w:pPr>
        <w:pStyle w:val="BookText"/>
      </w:pPr>
      <w:r>
        <w:rPr>
          <w:rFonts w:ascii="Amiri" w:hAnsi="Amiri" w:eastAsia="Amiri" w:cs="Amiri"/>
          <w:lang w:bidi="ar-SA"/>
          <w:color w:val="111111"/>
          <w:sz w:val="28"/>
          <w:szCs w:val="28"/>
          <w:rtl/>
        </w:rPr>
        <w:t xml:space="preserve">إنّي أنا الحرّ و مأوى الضّيف *** أضرب في أعناقكم بسيفي</w:t>
      </w:r>
    </w:p>
    <w:p>
      <w:pPr>
        <w:pStyle w:val="BookText"/>
      </w:pPr>
      <w:r>
        <w:rPr>
          <w:rFonts w:ascii="Amiri" w:hAnsi="Amiri" w:eastAsia="Amiri" w:cs="Amiri"/>
          <w:lang w:bidi="ar-SA"/>
          <w:color w:val="111111"/>
          <w:sz w:val="28"/>
          <w:szCs w:val="28"/>
          <w:rtl/>
        </w:rPr>
        <w:t xml:space="preserve">ضرب غلام لم يخف من حيف *** أحمي لمن حلّ بأرض الخيف</w:t>
      </w:r>
    </w:p>
    <w:p>
      <w:pPr>
        <w:pStyle w:val="BookText"/>
      </w:pPr>
      <w:r>
        <w:rPr>
          <w:rFonts w:ascii="Amiri" w:hAnsi="Amiri" w:eastAsia="Amiri" w:cs="Amiri"/>
          <w:lang w:bidi="ar-SA"/>
          <w:color w:val="111111"/>
          <w:sz w:val="28"/>
          <w:szCs w:val="28"/>
          <w:rtl/>
        </w:rPr>
        <w:t xml:space="preserve">ابن عليّ الطّهر مقري الضّيف *** لآخذنّ اليوم منكم حيفي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و أقلب الميمنة على الميسرة و بالعكس، و لم يزل يقاتل حتّى قتل أربعين فارسا، و قد كلّ ساعده، فكثروا عليه القوم و الجنود. ثمّ حمل عليهم، و أنشأ يقول:</w:t>
      </w:r>
    </w:p>
    <w:p>
      <w:pPr>
        <w:pStyle w:val="BookText"/>
      </w:pPr>
      <w:r>
        <w:rPr>
          <w:rFonts w:ascii="Amiri" w:hAnsi="Amiri" w:eastAsia="Amiri" w:cs="Amiri"/>
          <w:lang w:bidi="ar-SA"/>
          <w:color w:val="111111"/>
          <w:sz w:val="28"/>
          <w:szCs w:val="28"/>
          <w:rtl/>
        </w:rPr>
        <w:t xml:space="preserve">أقسمت لا أرجع حتّى أقتلا *** أضربكم بالسّيف ضربا مقتلا</w:t>
      </w:r>
    </w:p>
    <w:p>
      <w:pPr>
        <w:pStyle w:val="BookText"/>
      </w:pPr>
      <w:r>
        <w:rPr>
          <w:rFonts w:ascii="Amiri" w:hAnsi="Amiri" w:eastAsia="Amiri" w:cs="Amiri"/>
          <w:lang w:bidi="ar-SA"/>
          <w:color w:val="111111"/>
          <w:sz w:val="28"/>
          <w:szCs w:val="28"/>
          <w:rtl/>
        </w:rPr>
        <w:t xml:space="preserve">لا ناكلا عنكم و لا مبدّلا *** عن الحسين سبط طه المرسلا</w:t>
      </w:r>
    </w:p>
    <w:p>
      <w:pPr>
        <w:pStyle w:val="BookText"/>
      </w:pPr>
      <w:r>
        <w:rPr>
          <w:rFonts w:ascii="Amiri" w:hAnsi="Amiri" w:eastAsia="Amiri" w:cs="Amiri"/>
          <w:lang w:bidi="ar-SA"/>
          <w:color w:val="111111"/>
          <w:sz w:val="28"/>
          <w:szCs w:val="28"/>
          <w:rtl/>
        </w:rPr>
        <w:t xml:space="preserve">ثمّ حمل عليهم، و ضرب فيهم بالسّيف ضرب الأعمى بعصاه، حتّى قتل منهم خلقا كثيرا. فقال ابن سعد لعنه اللّه تعالى: عليّ بالرّماة، فاحضروهم، فأمرهم برشقه بالنّبل، فرشقوه، فعقرت به فرسه، فنزل عنها، و أنشأ يقول:</w:t>
      </w:r>
    </w:p>
    <w:p>
      <w:pPr>
        <w:pStyle w:val="BookText"/>
      </w:pPr>
      <w:r>
        <w:rPr>
          <w:rFonts w:ascii="Amiri" w:hAnsi="Amiri" w:eastAsia="Amiri" w:cs="Amiri"/>
          <w:lang w:bidi="ar-SA"/>
          <w:color w:val="111111"/>
          <w:sz w:val="28"/>
          <w:szCs w:val="28"/>
          <w:rtl/>
        </w:rPr>
        <w:t xml:space="preserve">إن تعقروا مهري فإنّي الحرّ *** *** كاللّيث في الهيجاء إذ أكرّ</w:t>
      </w:r>
    </w:p>
    <w:p>
      <w:pPr>
        <w:pStyle w:val="BookText"/>
      </w:pPr>
      <w:r>
        <w:rPr>
          <w:rFonts w:ascii="Amiri" w:hAnsi="Amiri" w:eastAsia="Amiri" w:cs="Amiri"/>
          <w:lang w:bidi="ar-SA"/>
          <w:color w:val="111111"/>
          <w:sz w:val="28"/>
          <w:szCs w:val="28"/>
          <w:rtl/>
        </w:rPr>
        <w:t xml:space="preserve">قال: فضرب فيهم بالسّيف حتّى تكاثروا عليه، و شرك في قتله رجل اسمه مسرخ، و رجل من فرسان أهل الكوفة، فقتلوه، و اجتزّوا رأسه، و رموا به إلى عسكر الحسين عليه السّلام. فأخذه الإمام عليه السّلام و وضعه في حجره، و قال: ما أخطأت أمّك حيث سمّتك الحرّ، و أنت حرّ في الدّنيا، و سعيد في الآخرة. ثمّ إنّ الحسين عليه السّلام دخل إلى الخيمة، و هو باكي العينين، ثمّ أنّه أنشأ بهذه الأبيات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إذ واسا حسينا *** و جاد بنفسه عند الكفاح</w:t>
      </w:r>
    </w:p>
    <w:p>
      <w:pPr>
        <w:pStyle w:val="BookText"/>
      </w:pPr>
      <w:r>
        <w:rPr>
          <w:rFonts w:ascii="Amiri" w:hAnsi="Amiri" w:eastAsia="Amiri" w:cs="Amiri"/>
          <w:lang w:bidi="ar-SA"/>
          <w:color w:val="111111"/>
          <w:sz w:val="28"/>
          <w:szCs w:val="28"/>
          <w:rtl/>
        </w:rPr>
        <w:t xml:space="preserve">و نعم الحرّ في رهج المنايا *** إذ الأبطال تحظر بالصّفاح</w:t>
      </w:r>
    </w:p>
    <w:p>
      <w:pPr>
        <w:pStyle w:val="BookText"/>
      </w:pPr>
      <w:r>
        <w:rPr>
          <w:rFonts w:ascii="Amiri" w:hAnsi="Amiri" w:eastAsia="Amiri" w:cs="Amiri"/>
          <w:lang w:bidi="ar-SA"/>
          <w:color w:val="111111"/>
          <w:sz w:val="28"/>
          <w:szCs w:val="28"/>
          <w:rtl/>
        </w:rPr>
        <w:t xml:space="preserve">سيجزى في المعاد جنان خلد *** مع الحور الخرائد و الصّباح</w:t>
      </w:r>
    </w:p>
    <w:p>
      <w:pPr>
        <w:pStyle w:val="BookText"/>
      </w:pPr>
      <w:r>
        <w:rPr>
          <w:rFonts w:ascii="Amiri" w:hAnsi="Amiri" w:eastAsia="Amiri" w:cs="Amiri"/>
          <w:lang w:bidi="ar-SA"/>
          <w:color w:val="111111"/>
          <w:sz w:val="28"/>
          <w:szCs w:val="28"/>
          <w:rtl/>
        </w:rPr>
        <w:t xml:space="preserve">لقد فاز الّذي نصروا حسينا *** و خاب الأخسرون بنو السّفاح</w:t>
      </w:r>
    </w:p>
    <w:p>
      <w:pPr>
        <w:pStyle w:val="BookText"/>
      </w:pPr>
      <w:r>
        <w:rPr>
          <w:rFonts w:ascii="Amiri" w:hAnsi="Amiri" w:eastAsia="Amiri" w:cs="Amiri"/>
          <w:lang w:bidi="ar-SA"/>
          <w:color w:val="111111"/>
          <w:sz w:val="28"/>
          <w:szCs w:val="28"/>
          <w:rtl/>
        </w:rPr>
        <w:t xml:space="preserve">ثمّ إنّه عليه السّلام بكى، و قال: إنّا للّه و إنّا إليه راجعون، قتل و اللّه أسد من آساد اللّه، يذبّ عن حرم رسول اللّه صلّى اللّه عليه و اله، ثمّ أنّه استغفر له.</w:t>
      </w:r>
    </w:p>
    <w:p>
      <w:pPr>
        <w:pStyle w:val="BookText"/>
      </w:pPr>
      <w:r>
        <w:rPr>
          <w:rFonts w:ascii="Amiri" w:hAnsi="Amiri" w:eastAsia="Amiri" w:cs="Amiri"/>
          <w:lang w:bidi="ar-SA"/>
          <w:color w:val="111111"/>
          <w:sz w:val="28"/>
          <w:szCs w:val="28"/>
          <w:rtl/>
        </w:rPr>
        <w:t xml:space="preserve">قال أبو مخنف: [...] ثمّ حمل على القوم و قال: يا أهل الكوفة! دعوتموه، و زعمتم أنّكم تنصروه، فأحطتم به من كلّ جانب و مكان، على أنّكم تقتلوه ظلما و عدوانا،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منعتموه من التّوجّه في بلاد اللّه العريضة، فأصبح في أيديكم أسيرا لا يملك لنفسه نفعا و لا ضرّا، و منعتم أولاده من شرب الماء الّذي تشرب منه اليهود، و النّصارى، و الكلاب، و الخنازير، بئس ما صنعتم و خلّفتم محمّدا صلّى اللّه عليه و اله في ذرّيّته، ما لكم! لا سقاكم اللّه يوم الظّمأ الأكبر، ألا تتوبوا و ترجعوا عمّا أنتم عليه؟ و أنشأ يقول:</w:t>
      </w:r>
    </w:p>
    <w:p>
      <w:pPr>
        <w:pStyle w:val="BookText"/>
      </w:pPr>
      <w:r>
        <w:rPr>
          <w:rFonts w:ascii="Amiri" w:hAnsi="Amiri" w:eastAsia="Amiri" w:cs="Amiri"/>
          <w:lang w:bidi="ar-SA"/>
          <w:color w:val="111111"/>
          <w:sz w:val="28"/>
          <w:szCs w:val="28"/>
          <w:rtl/>
        </w:rPr>
        <w:t xml:space="preserve">أغشاكم ضربا بحدّ السّيف *** ضرب غلام لم يخف من حيف</w:t>
      </w:r>
    </w:p>
    <w:p>
      <w:pPr>
        <w:pStyle w:val="BookText"/>
      </w:pPr>
      <w:r>
        <w:rPr>
          <w:rFonts w:ascii="Amiri" w:hAnsi="Amiri" w:eastAsia="Amiri" w:cs="Amiri"/>
          <w:lang w:bidi="ar-SA"/>
          <w:color w:val="111111"/>
          <w:sz w:val="28"/>
          <w:szCs w:val="28"/>
          <w:rtl/>
        </w:rPr>
        <w:t xml:space="preserve">أنصر من حلّ بأرض الخيف *** نسل عليّ الطّهر مقرى الضّيف</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خمسين رجلا. قال عمر بن سعد: يا ويلكم! ارشقوه بالنّبل و السّهام، ففعلوا ذلك، و جعلوا يرشقون حتّى جعلوه كالقنفذ و حملوا عليه حملة رجل واحد.</w:t>
      </w:r>
    </w:p>
    <w:p>
      <w:pPr>
        <w:pStyle w:val="BookText"/>
      </w:pPr>
      <w:r>
        <w:rPr>
          <w:rFonts w:ascii="Amiri" w:hAnsi="Amiri" w:eastAsia="Amiri" w:cs="Amiri"/>
          <w:lang w:bidi="ar-SA"/>
          <w:color w:val="111111"/>
          <w:sz w:val="28"/>
          <w:szCs w:val="28"/>
          <w:rtl/>
        </w:rPr>
        <w:t xml:space="preserve">روي: أنّ الحرّ لمّا لحق الحسين عليه السّلام، قال رجل من تميم يقال له يزيد بن سفيان: أما و اللّه لو لحقته، لأتبعته السّنان، فبينما هو يقاتل و إنّ فرسه لمضروب على أذنيه و حاجبيه، و إنّ الدّماء تسيل إذ قال الحصين: يا يزيد! هذا الحرّ الّذي كنت تتمنّاه؟ قال: نعم.</w:t>
      </w:r>
    </w:p>
    <w:p>
      <w:pPr>
        <w:pStyle w:val="BookText"/>
      </w:pPr>
      <w:r>
        <w:rPr>
          <w:rFonts w:ascii="Amiri" w:hAnsi="Amiri" w:eastAsia="Amiri" w:cs="Amiri"/>
          <w:lang w:bidi="ar-SA"/>
          <w:color w:val="111111"/>
          <w:sz w:val="28"/>
          <w:szCs w:val="28"/>
          <w:rtl/>
        </w:rPr>
        <w:t xml:space="preserve">فخرج إليه، فما لبث الحرّ أن قتله، و قتل أربعين فارسا و راجلا، فلم يزل يقاتل حتّى عرقب فرسه، و هو يقول:</w:t>
      </w:r>
    </w:p>
    <w:p>
      <w:pPr>
        <w:pStyle w:val="BookText"/>
      </w:pPr>
      <w:r>
        <w:rPr>
          <w:rFonts w:ascii="Amiri" w:hAnsi="Amiri" w:eastAsia="Amiri" w:cs="Amiri"/>
          <w:lang w:bidi="ar-SA"/>
          <w:color w:val="111111"/>
          <w:sz w:val="28"/>
          <w:szCs w:val="28"/>
          <w:rtl/>
        </w:rPr>
        <w:t xml:space="preserve">إنّي أنا الحرّ و نجل الحرّ *** أشجع من ذي لبد هزبر</w:t>
      </w:r>
    </w:p>
    <w:p>
      <w:pPr>
        <w:pStyle w:val="BookText"/>
      </w:pPr>
      <w:r>
        <w:rPr>
          <w:rFonts w:ascii="Amiri" w:hAnsi="Amiri" w:eastAsia="Amiri" w:cs="Amiri"/>
          <w:lang w:bidi="ar-SA"/>
          <w:color w:val="111111"/>
          <w:sz w:val="28"/>
          <w:szCs w:val="28"/>
          <w:rtl/>
        </w:rPr>
        <w:t xml:space="preserve">و لست بالجبان عند الكرّ *** لكنّني الوقّاف عند الفرّ</w:t>
      </w:r>
    </w:p>
    <w:p>
      <w:pPr>
        <w:pStyle w:val="BookText"/>
      </w:pPr>
      <w:r>
        <w:rPr>
          <w:rFonts w:ascii="Amiri" w:hAnsi="Amiri" w:eastAsia="Amiri" w:cs="Amiri"/>
          <w:lang w:bidi="ar-SA"/>
          <w:color w:val="111111"/>
          <w:sz w:val="28"/>
          <w:szCs w:val="28"/>
          <w:rtl/>
        </w:rPr>
        <w:t xml:space="preserve">و روى أنّ الحرّ كان يقول:</w:t>
      </w:r>
    </w:p>
    <w:p>
      <w:pPr>
        <w:pStyle w:val="BookText"/>
      </w:pPr>
      <w:r>
        <w:rPr>
          <w:rFonts w:ascii="Amiri" w:hAnsi="Amiri" w:eastAsia="Amiri" w:cs="Amiri"/>
          <w:lang w:bidi="ar-SA"/>
          <w:color w:val="111111"/>
          <w:sz w:val="28"/>
          <w:szCs w:val="28"/>
          <w:rtl/>
        </w:rPr>
        <w:t xml:space="preserve">آليت لا أقتل حتّى أقتلا </w:t>
      </w:r>
      <w:r>
        <w:rPr>
          <w:rStyle w:val="FootnoteReference"/>
        </w:rPr>
        <w:footnoteReference w:id="3443"/>
      </w:r>
      <w:r>
        <w:rPr>
          <w:rFonts w:ascii="Amiri" w:hAnsi="Amiri" w:eastAsia="Amiri" w:cs="Amiri"/>
          <w:lang w:bidi="ar-SA"/>
          <w:color w:val="111111"/>
          <w:sz w:val="28"/>
          <w:szCs w:val="28"/>
          <w:rtl/>
        </w:rPr>
        <w:t xml:space="preserve">*** أضربهم بالسّيف ضربا معضلا</w:t>
      </w:r>
    </w:p>
    <w:p>
      <w:pPr>
        <w:pStyle w:val="BookText"/>
      </w:pPr>
      <w:r>
        <w:rPr>
          <w:rFonts w:ascii="IRNazanin" w:hAnsi="IRNazanin" w:eastAsia="IRNazanin" w:cs="IRNazanin"/>
          <w:lang w:bidi="fa-IR"/>
          <w:color w:val="111111"/>
          <w:sz w:val="28"/>
          <w:szCs w:val="28"/>
          <w:rtl/>
        </w:rPr>
        <w:t xml:space="preserve">لا ناقلا عنهم و لا معلّلا *** لا عاجزا عنهم و لا مبدّلا</w:t>
      </w:r>
    </w:p>
    <w:p>
      <w:pPr>
        <w:pStyle w:val="BookText"/>
      </w:pPr>
      <w:r>
        <w:rPr>
          <w:rFonts w:ascii="Amiri" w:hAnsi="Amiri" w:eastAsia="Amiri" w:cs="Amiri"/>
          <w:lang w:bidi="ar-SA"/>
          <w:color w:val="111111"/>
          <w:sz w:val="28"/>
          <w:szCs w:val="28"/>
          <w:rtl/>
        </w:rPr>
        <w:t xml:space="preserve">أحمي الحسين الماجد المؤمّلا</w:t>
      </w:r>
    </w:p>
    <w:p>
      <w:pPr>
        <w:pStyle w:val="BookText"/>
      </w:pPr>
      <w:r>
        <w:rPr>
          <w:rFonts w:ascii="Amiri" w:hAnsi="Amiri" w:eastAsia="Amiri" w:cs="Amiri"/>
          <w:lang w:bidi="ar-SA"/>
          <w:color w:val="111111"/>
          <w:sz w:val="28"/>
          <w:szCs w:val="28"/>
          <w:rtl/>
        </w:rPr>
        <w:t xml:space="preserve">الدّربندي، أسرار الشّهادة،/ 279- 280، 290- 291</w:t>
      </w:r>
    </w:p>
    <w:p>
      <w:pPr>
        <w:pStyle w:val="BookText"/>
      </w:pPr>
      <w:r>
        <w:rPr>
          <w:rFonts w:ascii="Amiri" w:hAnsi="Amiri" w:eastAsia="Amiri" w:cs="Amiri"/>
          <w:lang w:bidi="ar-SA"/>
          <w:color w:val="111111"/>
          <w:sz w:val="28"/>
          <w:szCs w:val="28"/>
          <w:rtl/>
        </w:rPr>
        <w:t xml:space="preserve">ثمّ حمل عليهم و قال: «يا أهل الكوفة، هذا الحسين، لقد دعوتموه، و زعمتم أنّكم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تنصرونه، و تقتلون أنفسكم عنده، فوثبتم عليه، و أحطتم به من كلّ جانب، و منعتم أهله من شرب الماء الّذي تشربه الكلاب، و الخنازير، بئس ما صنعتم، لا سقاكم اللّه يوم العطش الأكبر إن لا ترجعون عمّا أنتم عليه».</w:t>
      </w:r>
    </w:p>
    <w:p>
      <w:pPr>
        <w:pStyle w:val="BookText"/>
      </w:pPr>
      <w:r>
        <w:rPr>
          <w:rFonts w:ascii="Amiri" w:hAnsi="Amiri" w:eastAsia="Amiri" w:cs="Amiri"/>
          <w:lang w:bidi="ar-SA"/>
          <w:color w:val="111111"/>
          <w:sz w:val="28"/>
          <w:szCs w:val="28"/>
          <w:rtl/>
        </w:rPr>
        <w:t xml:space="preserve">ثمّ حمل عليهم فقتل منهم خمسين رجلا، ثمّ قتل رضى اللّه عنه، و اجتزّوا رأسه و رموه نحو الإمام، فوضعه في حجره و هو يبكي و يمسح الدّم عن وجهه: «و اللّه ما أخطأت أمّك إذ سمّتك حرّا، فأنت و اللّه حرّ في الدّنيا و سعيد في الآخرة»، و هو يقول:</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إذ واسى حسينا *** و جاد بنفسه عند الصّفاح</w:t>
      </w:r>
    </w:p>
    <w:p>
      <w:pPr>
        <w:pStyle w:val="BookText"/>
      </w:pPr>
      <w:r>
        <w:rPr>
          <w:rFonts w:ascii="Amiri" w:hAnsi="Amiri" w:eastAsia="Amiri" w:cs="Amiri"/>
          <w:lang w:bidi="ar-SA"/>
          <w:color w:val="111111"/>
          <w:sz w:val="28"/>
          <w:szCs w:val="28"/>
          <w:rtl/>
        </w:rPr>
        <w:t xml:space="preserve">لقد فازوا الّذي نصروا حسينا *** و فازوا بالهداية و الصّلاح</w:t>
      </w:r>
    </w:p>
    <w:p>
      <w:pPr>
        <w:pStyle w:val="BookText"/>
      </w:pPr>
      <w:r>
        <w:rPr>
          <w:rFonts w:ascii="Amiri" w:hAnsi="Amiri" w:eastAsia="Amiri" w:cs="Amiri"/>
          <w:lang w:bidi="ar-SA"/>
          <w:color w:val="111111"/>
          <w:sz w:val="28"/>
          <w:szCs w:val="28"/>
          <w:rtl/>
        </w:rPr>
        <w:t xml:space="preserve">[عن أبي مخنف] </w:t>
      </w:r>
      <w:r>
        <w:rPr>
          <w:rStyle w:val="FootnoteReference"/>
        </w:rPr>
        <w:footnoteReference w:id="3444"/>
      </w:r>
    </w:p>
    <w:p>
      <w:pPr>
        <w:pStyle w:val="BookText"/>
      </w:pPr>
      <w:r>
        <w:rPr>
          <w:rFonts w:ascii="Amiri" w:hAnsi="Amiri" w:eastAsia="Amiri" w:cs="Amiri"/>
          <w:lang w:bidi="ar-SA"/>
          <w:color w:val="111111"/>
          <w:sz w:val="28"/>
          <w:szCs w:val="28"/>
          <w:rtl/>
        </w:rPr>
        <w:t xml:space="preserve">أضرب في أعراضكم بالسّيف *** ضرب غلام لم يخف من حيف</w:t>
      </w:r>
    </w:p>
    <w:p>
      <w:pPr>
        <w:pStyle w:val="BookText"/>
      </w:pPr>
      <w:r>
        <w:rPr>
          <w:rFonts w:ascii="Amiri" w:hAnsi="Amiri" w:eastAsia="Amiri" w:cs="Amiri"/>
          <w:lang w:bidi="ar-SA"/>
          <w:color w:val="111111"/>
          <w:sz w:val="28"/>
          <w:szCs w:val="28"/>
          <w:rtl/>
        </w:rPr>
        <w:t xml:space="preserve">أنصر من حلّ بأرض الخيف *** نسل عليّ الطّهر مقري الضّيف</w:t>
      </w:r>
    </w:p>
    <w:p>
      <w:pPr>
        <w:pStyle w:val="BookText"/>
      </w:pPr>
      <w:r>
        <w:rPr>
          <w:rFonts w:ascii="IRNazanin" w:hAnsi="IRNazanin" w:eastAsia="IRNazanin" w:cs="IRNazanin"/>
          <w:lang w:bidi="fa-IR"/>
          <w:color w:val="111111"/>
          <w:sz w:val="28"/>
          <w:szCs w:val="28"/>
          <w:rtl/>
        </w:rPr>
        <w:t xml:space="preserve">و در اين كرت دل بر مرگ نهاد و حمله گران افكند و هشتاد و اند كس را به ضرب سيف و سنان عرضه هلاك و دمار ساخت. كار بر كوفيان صعب افتاد و ابن سعد ندا درداد كه: «هان اى لشكر! جلدى كنيد و او را به تيرباران بگيريد.»</w:t>
      </w:r>
    </w:p>
    <w:p>
      <w:pPr>
        <w:pStyle w:val="BookText"/>
      </w:pPr>
      <w:r>
        <w:rPr>
          <w:rFonts w:ascii="IRNazanin" w:hAnsi="IRNazanin" w:eastAsia="IRNazanin" w:cs="IRNazanin"/>
          <w:lang w:bidi="fa-IR"/>
          <w:color w:val="111111"/>
          <w:sz w:val="28"/>
          <w:szCs w:val="28"/>
          <w:rtl/>
        </w:rPr>
        <w:t xml:space="preserve">پس كمانداران فراهم آمدند و كمانها به زه كردند و تير از پس تير روان داشتند. چند كه جوشن حر چون جلد قنفذى گشت و اسبش را نيز عقر كردند. لختى پياده رزم داد و از پاى درافتاد. اصحاب حسين بتاختند و جسد او را حمل داده به نزد آن حضرت نهادند. هنوز حشاشه اى از جان در تن داشت، امام عليه السّلام چهره خون آلود او را مسح مى فرمود:</w:t>
      </w:r>
    </w:p>
    <w:p>
      <w:pPr>
        <w:pStyle w:val="BookText"/>
      </w:pPr>
      <w:r>
        <w:rPr>
          <w:rFonts w:ascii="Amiri" w:hAnsi="Amiri" w:eastAsia="Amiri" w:cs="Amiri"/>
          <w:lang w:bidi="ar-SA"/>
          <w:color w:val="111111"/>
          <w:sz w:val="28"/>
          <w:szCs w:val="28"/>
          <w:rtl/>
        </w:rPr>
        <w:t xml:space="preserve">و يقول: و اللّه ما أخطأت أمّك حيث سمّتك حرّا و اللّه إنّك حرّ في الدّنيا و الآخرة.</w:t>
      </w:r>
    </w:p>
    <w:p>
      <w:pPr>
        <w:pStyle w:val="BookText"/>
      </w:pPr>
      <w:r>
        <w:rPr>
          <w:rFonts w:ascii="IRNazanin" w:hAnsi="IRNazanin" w:eastAsia="IRNazanin" w:cs="IRNazanin"/>
          <w:lang w:bidi="fa-IR"/>
          <w:color w:val="111111"/>
          <w:sz w:val="28"/>
          <w:szCs w:val="28"/>
          <w:rtl/>
        </w:rPr>
        <w:t xml:space="preserve">يعنى: «سوگند با خداى، تو را مادر به غلط حر نام نگذاشت، و اللّه تو در دنيا و آخرت حرّى و آزادى.»</w:t>
      </w:r>
    </w:p>
    <w:p>
      <w:pPr>
        <w:pStyle w:val="BookText"/>
      </w:pPr>
      <w:r>
        <w:rPr>
          <w:rFonts w:ascii="IRNazanin" w:hAnsi="IRNazanin" w:eastAsia="IRNazanin" w:cs="IRNazanin"/>
          <w:lang w:bidi="fa-IR"/>
          <w:color w:val="111111"/>
          <w:sz w:val="28"/>
          <w:szCs w:val="28"/>
          <w:rtl/>
        </w:rPr>
        <w:t xml:space="preserve">آن گاه بگريست و از بهر او استغفار فرمود. گويند: «امام عليه السّلام او را رثا گفت و اگرنه على بن الحسين عليهما السّلام فرمود:</w:t>
      </w:r>
    </w:p>
    <w:p>
      <w:pPr>
        <w:pStyle w:val="BookText"/>
      </w:pPr>
      <w:r>
        <w:rPr>
          <w:rFonts w:ascii="Amiri" w:hAnsi="Amiri" w:eastAsia="Amiri" w:cs="Amiri"/>
          <w:lang w:bidi="ar-SA"/>
          <w:color w:val="111111"/>
          <w:sz w:val="28"/>
          <w:szCs w:val="28"/>
          <w:rtl/>
        </w:rPr>
        <w:t xml:space="preserve">فنعم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في رهج المنايا *** إذا الأبطال تخطر بالصّفاح</w:t>
      </w:r>
    </w:p>
    <w:p>
      <w:pPr>
        <w:pStyle w:val="BookText"/>
      </w:pPr>
      <w:r>
        <w:rPr>
          <w:rFonts w:ascii="Amiri" w:hAnsi="Amiri" w:eastAsia="Amiri" w:cs="Amiri"/>
          <w:lang w:bidi="ar-SA"/>
          <w:color w:val="111111"/>
          <w:sz w:val="28"/>
          <w:szCs w:val="28"/>
          <w:rtl/>
        </w:rPr>
        <w:t xml:space="preserve">و نعم الحرّ إذ واسى حسينا *** و فاز بالهداية و الفلاح</w:t>
      </w:r>
    </w:p>
    <w:p>
      <w:pPr>
        <w:pStyle w:val="BookText"/>
      </w:pPr>
      <w:r>
        <w:rPr>
          <w:rFonts w:ascii="Amiri" w:hAnsi="Amiri" w:eastAsia="Amiri" w:cs="Amiri"/>
          <w:lang w:bidi="ar-SA"/>
          <w:color w:val="111111"/>
          <w:sz w:val="28"/>
          <w:szCs w:val="28"/>
          <w:rtl/>
        </w:rPr>
        <w:t xml:space="preserve">و نعم الحرّ إذ نادى حسينا *** فجاد بنفسه عند الصّياح</w:t>
      </w:r>
    </w:p>
    <w:p>
      <w:pPr>
        <w:pStyle w:val="BookText"/>
      </w:pPr>
      <w:r>
        <w:rPr>
          <w:rFonts w:ascii="Amiri" w:hAnsi="Amiri" w:eastAsia="Amiri" w:cs="Amiri"/>
          <w:lang w:bidi="ar-SA"/>
          <w:color w:val="111111"/>
          <w:sz w:val="28"/>
          <w:szCs w:val="28"/>
          <w:rtl/>
        </w:rPr>
        <w:t xml:space="preserve">أضفه في جنان *** و زوّجه مع الحور الملاح</w:t>
      </w:r>
    </w:p>
    <w:p>
      <w:pPr>
        <w:pStyle w:val="BookText"/>
      </w:pPr>
      <w:r>
        <w:rPr>
          <w:rFonts w:ascii="Amiri" w:hAnsi="Amiri" w:eastAsia="Amiri" w:cs="Amiri"/>
          <w:lang w:bidi="ar-SA"/>
          <w:color w:val="111111"/>
          <w:sz w:val="28"/>
          <w:szCs w:val="28"/>
          <w:rtl/>
        </w:rPr>
        <w:t xml:space="preserve">به روايت مفيد، ابو ايوب بن سرح و مردى از فرسان كوفه در قتل حر همدست بودند.</w:t>
      </w:r>
    </w:p>
    <w:p>
      <w:pPr>
        <w:pStyle w:val="BookText"/>
      </w:pPr>
      <w:r>
        <w:rPr>
          <w:rFonts w:ascii="IRNazanin" w:hAnsi="IRNazanin" w:eastAsia="IRNazanin" w:cs="IRNazanin"/>
          <w:lang w:bidi="fa-IR"/>
          <w:color w:val="111111"/>
          <w:sz w:val="28"/>
          <w:szCs w:val="28"/>
          <w:rtl/>
        </w:rPr>
        <w:t xml:space="preserve">بعد از شهادت حر، مصعب از سيد الشهدا اجازت مبارزت يافت و بر كوفيان حمله گران افكند و فراوان بكوشيد تا شربت شهادت بنوشيد.</w:t>
      </w:r>
    </w:p>
    <w:p>
      <w:pPr>
        <w:pStyle w:val="BookText"/>
      </w:pPr>
      <w:r>
        <w:rPr>
          <w:rFonts w:ascii="IRNazanin" w:hAnsi="IRNazanin" w:eastAsia="IRNazanin" w:cs="IRNazanin"/>
          <w:lang w:bidi="fa-IR"/>
          <w:color w:val="111111"/>
          <w:sz w:val="28"/>
          <w:szCs w:val="28"/>
          <w:rtl/>
        </w:rPr>
        <w:t xml:space="preserve">حر را غلامى بود كه عروه نام داشت و در جيش ابن سعد بود. چون مولاى خود حر را و پسر او على را و برادر او مصعب را كشته ديد، از هوش بيگانه شد و چون ديو ديوانه خود را بر سپاه ابن سعد زد و چند تن از يمين و شمال بكشت، آن گاه به حضرت حسين عليه السّلام شتاب گرفت و عرض كرد: «يا ابن رسول اللّه! مرا معفو دار كه بى اجازت تو آغاز مبارزت كردم. همانا از قتل اين احرار و اقتحام اندوه و محن بى خويشتن بودم. اكنون رخصت فرماى تا بر اين معاندين مقاتلت افكنم و از سعادت شهادت بهره اى به دست كنم.»</w:t>
      </w:r>
    </w:p>
    <w:p>
      <w:pPr>
        <w:pStyle w:val="BookText"/>
      </w:pPr>
      <w:r>
        <w:rPr>
          <w:rFonts w:ascii="IRNazanin" w:hAnsi="IRNazanin" w:eastAsia="IRNazanin" w:cs="IRNazanin"/>
          <w:lang w:bidi="fa-IR"/>
          <w:color w:val="111111"/>
          <w:sz w:val="28"/>
          <w:szCs w:val="28"/>
          <w:rtl/>
        </w:rPr>
        <w:t xml:space="preserve">حسين عليه السّلام او را دعاى خير گفت. پس اسب به ميدان تاخت و گروهى را از اسب درانداخت تا خويشتن را به مولاى خود ملحق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اند، بر وزن و معنى چند: شماره مجهول از سه تا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قنفذ: خارپشت.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عقر: پى كردن، دست و پا بريدن.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رثا: نوحه سرايى.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نيكو آزاد مردى است حر بنى رياح و هنگام به هم ريختن نيزه ها (شدت جنگ) بردبار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آفرين بر حر! ميان گرد و غبار مرگها، هنگامى كه دلاوران با سينه شمشيرها به خود ارزش مى 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آفرين بر حر! كه حسين را يارى كرد و به هدايت و رستگارى نائل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آفرين بر حر! كه چون (هنگام توبه) حسين را خواند، جانبازى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پروردگارا! او را در بهشت پناه ده و با زيباچشمان نمكين همسر گردان.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264- 266</w:t>
      </w:r>
    </w:p>
    <w:p>
      <w:pPr>
        <w:pStyle w:val="BookText"/>
      </w:pPr>
      <w:r>
        <w:rPr>
          <w:rFonts w:ascii="Amiri" w:hAnsi="Amiri" w:eastAsia="Amiri" w:cs="Amiri"/>
          <w:lang w:bidi="ar-SA"/>
          <w:color w:val="111111"/>
          <w:sz w:val="28"/>
          <w:szCs w:val="28"/>
          <w:rtl/>
        </w:rPr>
        <w:t xml:space="preserve">القندوزي، ينابيع المودّة، 3/ 76- 77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فاشترك في قتله أيّوب بن مشرح، و رجل آخر من فرسان أهل الكوفة، فلمّا صرع وقف عليه الحسين عليه السّلام، و دمه يشخب. قال السّيد في اللّهوف: فاحتمله أصحاب الحسين حتّى وضعوه بين يدي الحسين، و به رمق. فجعل الحسين عليه السّلام يمسح الدّم و التّراب عن وجهه، و يقول: بخّ بخّ يا حرّ! أنت الحرّ كما سمّتك أمّك، و أنت الحرّ في الدّنيا و الآخرة.</w:t>
      </w:r>
    </w:p>
    <w:p>
      <w:pPr>
        <w:pStyle w:val="BookText"/>
      </w:pPr>
      <w:r>
        <w:rPr>
          <w:rFonts w:ascii="Amiri" w:hAnsi="Amiri" w:eastAsia="Amiri" w:cs="Amiri"/>
          <w:lang w:bidi="ar-SA"/>
          <w:color w:val="111111"/>
          <w:sz w:val="28"/>
          <w:szCs w:val="28"/>
          <w:rtl/>
        </w:rPr>
        <w:t xml:space="preserve">و أنشأ عليه السّلام- و قيل: رثاه عليّ بن الحسين عليه السّلام-:</w:t>
      </w:r>
    </w:p>
    <w:p>
      <w:pPr>
        <w:pStyle w:val="BookText"/>
      </w:pPr>
      <w:r>
        <w:rPr>
          <w:rFonts w:ascii="Amiri" w:hAnsi="Amiri" w:eastAsia="Amiri" w:cs="Amiri"/>
          <w:lang w:bidi="ar-SA"/>
          <w:color w:val="111111"/>
          <w:sz w:val="28"/>
          <w:szCs w:val="28"/>
          <w:rtl/>
        </w:rPr>
        <w:t xml:space="preserve">لنعم الحرّ حرّ بني رياح *** صبور عند مختلف الرّماح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لنعم الحرّ إذ نادى حسين *** فجاد بنفسه عند الصّياح</w:t>
      </w:r>
    </w:p>
    <w:p>
      <w:pPr>
        <w:pStyle w:val="BookText"/>
      </w:pPr>
      <w:r>
        <w:rPr>
          <w:rFonts w:ascii="Amiri" w:hAnsi="Amiri" w:eastAsia="Amiri" w:cs="Amiri"/>
          <w:lang w:bidi="ar-SA"/>
          <w:color w:val="111111"/>
          <w:sz w:val="28"/>
          <w:szCs w:val="28"/>
          <w:rtl/>
        </w:rPr>
        <w:t xml:space="preserve">فيا ربّي أضفه في الجنان *** و زوّجه مع الحور الملاح</w:t>
      </w:r>
    </w:p>
    <w:p>
      <w:pPr>
        <w:pStyle w:val="BookText"/>
      </w:pPr>
      <w:r>
        <w:rPr>
          <w:rFonts w:ascii="Amiri" w:hAnsi="Amiri" w:eastAsia="Amiri" w:cs="Amiri"/>
          <w:lang w:bidi="ar-SA"/>
          <w:color w:val="111111"/>
          <w:sz w:val="28"/>
          <w:szCs w:val="28"/>
          <w:rtl/>
        </w:rPr>
        <w:t xml:space="preserve">و في رواية: إنّه يقاتل أشدّ القتال، فصاح عمر بن سعد: يا ويلكم! ارشقوه بالنّبل.</w:t>
      </w:r>
    </w:p>
    <w:p>
      <w:pPr>
        <w:pStyle w:val="BookText"/>
      </w:pPr>
      <w:r>
        <w:rPr>
          <w:rFonts w:ascii="Amiri" w:hAnsi="Amiri" w:eastAsia="Amiri" w:cs="Amiri"/>
          <w:lang w:bidi="ar-SA"/>
          <w:color w:val="111111"/>
          <w:sz w:val="28"/>
          <w:szCs w:val="28"/>
          <w:rtl/>
        </w:rPr>
        <w:t xml:space="preserve">فجعلوا يرشقونه بالنّبل، حتّى صار درعه كالقنفذ، و أخذوه أسيرا، و احتزّوا رأسه، و رموا به بين يدي الحسين عليه السّلام، فأخذه الحسين عليه السّلام، و مسح الدّم عن وجهه و ثناياه إلى آخر ما ذكر، و في بعض كتب المقاتل: جاؤوا برأس الحرّ يحمله شمر بن ذي الجوشن حين ورودهم في دمشق و الشّام. و في أذنه رقعة مكتوبة، و هي قصيدة أنشأها الحرّ حين توجّه إلى نصر الحسين عليه السّلام، فيها يذكر بني أميّة و يزيد و عبيد اللّه و يذمّهم، و إنّما علّقت في أذنه ليقرأها يزيد و أصحابه، و يزدادوا غيظا و حنقا عليهم.</w:t>
      </w:r>
    </w:p>
    <w:p>
      <w:pPr>
        <w:pStyle w:val="BookText"/>
      </w:pPr>
      <w:r>
        <w:rPr>
          <w:rFonts w:ascii="Amiri" w:hAnsi="Amiri" w:eastAsia="Amiri" w:cs="Amiri"/>
          <w:lang w:bidi="ar-SA"/>
          <w:color w:val="111111"/>
          <w:sz w:val="28"/>
          <w:szCs w:val="28"/>
          <w:rtl/>
        </w:rPr>
        <w:t xml:space="preserve">في النّاسخ: ذكر صاحب روضة الأحباب </w:t>
      </w:r>
      <w:r>
        <w:rPr>
          <w:rStyle w:val="FootnoteReference"/>
        </w:rPr>
        <w:footnoteReference w:id="3445"/>
      </w:r>
      <w:r>
        <w:rPr>
          <w:rFonts w:ascii="Amiri" w:hAnsi="Amiri" w:eastAsia="Amiri" w:cs="Amiri"/>
          <w:lang w:bidi="ar-SA"/>
          <w:color w:val="111111"/>
          <w:sz w:val="28"/>
          <w:szCs w:val="28"/>
          <w:rtl/>
        </w:rPr>
        <w:t xml:space="preserve">: إنّه لمّا ارتجز الحرّ، سمع ارجوزته أخوه مصعب، و كان في عسكر ابن سعد، فحمل على الحرّ، و زعم العسكر أنّه حمل على أخيه، فلمّا وصل إليه رحّب به و قال: يا أخي! لقد أرشدتني و هدّيتني، و إنّي جئت تائبا. فأتى به الحرّ إلى الحسين عليه السّلام، و تاب، و استتاب، و صار في صفوف أصحاب الحسين.</w:t>
      </w:r>
    </w:p>
    <w:p>
      <w:pPr>
        <w:pStyle w:val="BookText"/>
      </w:pPr>
      <w:r>
        <w:rPr>
          <w:rFonts w:ascii="Amiri" w:hAnsi="Amiri" w:eastAsia="Amiri" w:cs="Amiri"/>
          <w:lang w:bidi="ar-SA"/>
          <w:color w:val="111111"/>
          <w:sz w:val="28"/>
          <w:szCs w:val="28"/>
          <w:rtl/>
        </w:rPr>
        <w:t xml:space="preserve">ثمّ رجع الحرّ، و ارتجز، و طلب المبارز، فثقل ذلك على ابن سعد لعنه اللّه، فدعى بصفوان بن حنظلة- و كان مشهورا بالشّجاعة و الشّهامة ما بين الأقران- و قال له: ابرز إلى الحرّ، و انصحه أولا لعلّه يرجع إلينا، فإن أبى، فاقتله.</w:t>
      </w:r>
    </w:p>
    <w:p>
      <w:pPr>
        <w:pStyle w:val="BookText"/>
      </w:pPr>
      <w:r>
        <w:rPr>
          <w:rFonts w:ascii="Amiri" w:hAnsi="Amiri" w:eastAsia="Amiri" w:cs="Amiri"/>
          <w:lang w:bidi="ar-SA"/>
          <w:color w:val="111111"/>
          <w:sz w:val="28"/>
          <w:szCs w:val="28"/>
          <w:rtl/>
        </w:rPr>
        <w:t xml:space="preserve">فبرز صفوان شاكيا سلاحه، فلمّا دنى من الحرّ، أخذ في نصحه، و قال: عدلت عن إمام زمانك يزيد إلى الحسين عليه السّلام. فقال: يا صفوان! كنت رجلا عاقلا و إنّي لأعجب من كلامك، أتشير عليّ أن أترك الحسين عليه السّلام و أكون مع يزيد شارب الخمر ابن الزّنا؟</w:t>
      </w:r>
    </w:p>
    <w:p>
      <w:pPr>
        <w:pStyle w:val="BookText"/>
      </w:pPr>
      <w:r>
        <w:rPr>
          <w:rFonts w:ascii="Amiri" w:hAnsi="Amiri" w:eastAsia="Amiri" w:cs="Amiri"/>
          <w:lang w:bidi="ar-SA"/>
          <w:color w:val="111111"/>
          <w:sz w:val="28"/>
          <w:szCs w:val="28"/>
          <w:rtl/>
        </w:rPr>
        <w:t xml:space="preserve">فغضب صفوان، و حمل على الحرّ، و طعنه بالرّمح، فاتّقاه الحرّ، و طعنه في صدره طعنة خرجت من وراء ظهره، و كان لصفوان اخوة ثلاث، فحملوا على الحرّ في طلب الثّار، فاستلب الحرّ واحدا منهم من منطقته، و أرداه من على ظهر جواده إلى الأرض، فهشم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أضلاعه، و عظامه، ثمّ حمل على الآخر بالسّيف، و سقى الأرض من دمه، و حمل على الثّالث، فانهزم و لحقه الحرّ فاستلبه برمحه، و ألحقه بإخوته. ثمّ وقف في مكانه، و طلب المبارز.</w:t>
      </w:r>
    </w:p>
    <w:p>
      <w:pPr>
        <w:pStyle w:val="BookText"/>
      </w:pPr>
      <w:r>
        <w:rPr>
          <w:rFonts w:ascii="Amiri" w:hAnsi="Amiri" w:eastAsia="Amiri" w:cs="Amiri"/>
          <w:lang w:bidi="ar-SA"/>
          <w:color w:val="111111"/>
          <w:sz w:val="28"/>
          <w:szCs w:val="28"/>
          <w:rtl/>
        </w:rPr>
        <w:t xml:space="preserve">دلائل العصمة للشّيعيّ السّبزواريّ: إنّه قتل منهم ألفا و مائة و نيفا و خمسين فارسا و راجلا، فكمنوا له، و أخذوه أسيرا، فجاؤوا به إلى ابن سعد، فقال له ابن سعد: قتلت الأبطال، و أوقعت المسبّة و المعرّة على المسلمين. فقال الحرّ: ثكلتك أمّك، و عدموك قومك، تقتل ابن رسول اللّه، و تشهد بالإسلام، فاستشاط غضبا. فحمل على ابن سعد فخلئ عنه، فقتل خمسة رجال. ثمّ أحاطوا به، و احتوشوه، و حزّوا رأسه، و رموه إلى الحسين عليه السّلام.</w:t>
      </w:r>
    </w:p>
    <w:p>
      <w:pPr>
        <w:pStyle w:val="BookText"/>
      </w:pPr>
      <w:r>
        <w:rPr>
          <w:rFonts w:ascii="Amiri" w:hAnsi="Amiri" w:eastAsia="Amiri" w:cs="Amiri"/>
          <w:lang w:bidi="ar-SA"/>
          <w:color w:val="111111"/>
          <w:sz w:val="28"/>
          <w:szCs w:val="28"/>
          <w:rtl/>
        </w:rPr>
        <w:t xml:space="preserve">المازندراني، معالي السّبطين، 1/ 367- 368</w:t>
      </w:r>
    </w:p>
    <w:p>
      <w:pPr>
        <w:pStyle w:val="BookText"/>
      </w:pPr>
      <w:r>
        <w:rPr>
          <w:rFonts w:ascii="Amiri" w:hAnsi="Amiri" w:eastAsia="Amiri" w:cs="Amiri"/>
          <w:lang w:bidi="ar-SA"/>
          <w:color w:val="111111"/>
          <w:sz w:val="28"/>
          <w:szCs w:val="28"/>
          <w:rtl/>
        </w:rPr>
        <w:t xml:space="preserve">(و قال) الحرّ للحسين عليه السّلام: فإذا كنت أوّل من خرج عليك، فأذن لي أن أكون أوّل قتيل بين يديك </w:t>
      </w:r>
      <w:r>
        <w:rPr>
          <w:rStyle w:val="FootnoteReference"/>
        </w:rPr>
        <w:footnoteReference w:id="3446"/>
      </w:r>
      <w:r>
        <w:rPr>
          <w:rFonts w:ascii="Amiri" w:hAnsi="Amiri" w:eastAsia="Amiri" w:cs="Amiri"/>
          <w:lang w:bidi="ar-SA"/>
          <w:color w:val="111111"/>
          <w:sz w:val="28"/>
          <w:szCs w:val="28"/>
          <w:rtl/>
        </w:rPr>
        <w:t xml:space="preserve">، لعلّي أن أكون ممّن يصافح جدّك محمّدا صلّى اللّه عليه و سلّم غدا في القيامة، فحمل على أصحاب عمر بن سعد و هو يتمثّل بقول عنترة:</w:t>
      </w:r>
    </w:p>
    <w:p>
      <w:pPr>
        <w:pStyle w:val="BookText"/>
      </w:pPr>
      <w:r>
        <w:rPr>
          <w:rFonts w:ascii="Amiri" w:hAnsi="Amiri" w:eastAsia="Amiri" w:cs="Amiri"/>
          <w:lang w:bidi="ar-SA"/>
          <w:color w:val="111111"/>
          <w:sz w:val="28"/>
          <w:szCs w:val="28"/>
          <w:rtl/>
        </w:rPr>
        <w:t xml:space="preserve">ما زلت أرميهم بغرّة وجهه *** و لبانه حتّى تسربل بالدّم</w:t>
      </w:r>
    </w:p>
    <w:p>
      <w:pPr>
        <w:pStyle w:val="BookText"/>
      </w:pPr>
      <w:r>
        <w:rPr>
          <w:rFonts w:ascii="Amiri" w:hAnsi="Amiri" w:eastAsia="Amiri" w:cs="Amiri"/>
          <w:lang w:bidi="ar-SA"/>
          <w:color w:val="111111"/>
          <w:sz w:val="28"/>
          <w:szCs w:val="28"/>
          <w:rtl/>
        </w:rPr>
        <w:t xml:space="preserve">ثمّ جعل يرتجز، و يقول:</w:t>
      </w:r>
    </w:p>
    <w:p>
      <w:pPr>
        <w:pStyle w:val="BookText"/>
      </w:pPr>
      <w:r>
        <w:rPr>
          <w:rFonts w:ascii="Amiri" w:hAnsi="Amiri" w:eastAsia="Amiri" w:cs="Amiri"/>
          <w:lang w:bidi="ar-SA"/>
          <w:color w:val="111111"/>
          <w:sz w:val="28"/>
          <w:szCs w:val="28"/>
          <w:rtl/>
        </w:rPr>
        <w:t xml:space="preserve">إنّي أنا الحرّ و مأوى الضّيف *** أضرب في أعراضكم بالسّيف</w:t>
      </w:r>
    </w:p>
    <w:p>
      <w:pPr>
        <w:pStyle w:val="BookText"/>
      </w:pPr>
      <w:r>
        <w:rPr>
          <w:rFonts w:ascii="Amiri" w:hAnsi="Amiri" w:eastAsia="Amiri" w:cs="Amiri"/>
          <w:lang w:bidi="ar-SA"/>
          <w:color w:val="111111"/>
          <w:sz w:val="28"/>
          <w:szCs w:val="28"/>
          <w:rtl/>
        </w:rPr>
        <w:t xml:space="preserve">عن خير من حلّ بأرض الخيف *** أضربكم و لا أرى من حيف</w:t>
      </w:r>
    </w:p>
    <w:p>
      <w:pPr>
        <w:pStyle w:val="BookText"/>
      </w:pPr>
      <w:r>
        <w:rPr>
          <w:rFonts w:ascii="Amiri" w:hAnsi="Amiri" w:eastAsia="Amiri" w:cs="Amiri"/>
          <w:lang w:bidi="ar-SA"/>
          <w:color w:val="111111"/>
          <w:sz w:val="28"/>
          <w:szCs w:val="28"/>
          <w:rtl/>
        </w:rPr>
        <w:t xml:space="preserve">و قاتل قتالا شديدا، و قال:</w:t>
      </w:r>
    </w:p>
    <w:p>
      <w:pPr>
        <w:pStyle w:val="BookText"/>
      </w:pPr>
      <w:r>
        <w:rPr>
          <w:rFonts w:ascii="Amiri" w:hAnsi="Amiri" w:eastAsia="Amiri" w:cs="Amiri"/>
          <w:lang w:bidi="ar-SA"/>
          <w:color w:val="111111"/>
          <w:sz w:val="28"/>
          <w:szCs w:val="28"/>
          <w:rtl/>
        </w:rPr>
        <w:t xml:space="preserve">إنّي أنا الحرّ و نجل الحرّ *** أشجع من ذي لبد هزبر</w:t>
      </w:r>
    </w:p>
    <w:p>
      <w:pPr>
        <w:pStyle w:val="BookText"/>
      </w:pPr>
      <w:r>
        <w:rPr>
          <w:rFonts w:ascii="Amiri" w:hAnsi="Amiri" w:eastAsia="Amiri" w:cs="Amiri"/>
          <w:lang w:bidi="ar-SA"/>
          <w:color w:val="111111"/>
          <w:sz w:val="28"/>
          <w:szCs w:val="28"/>
          <w:rtl/>
        </w:rPr>
        <w:t xml:space="preserve">و لست بالجبان عند الكرّ *** لكنّني الوقّاف عند الفرّ</w:t>
      </w:r>
    </w:p>
    <w:p>
      <w:pPr>
        <w:pStyle w:val="BookText"/>
      </w:pPr>
      <w:r>
        <w:rPr>
          <w:rFonts w:ascii="Amiri" w:hAnsi="Amiri" w:eastAsia="Amiri" w:cs="Amiri"/>
          <w:lang w:bidi="ar-SA"/>
          <w:color w:val="111111"/>
          <w:sz w:val="28"/>
          <w:szCs w:val="28"/>
          <w:rtl/>
        </w:rPr>
        <w:t xml:space="preserve">و جعل يضربهم بسيفه حتّى قتل نيفا و أربعين رجلا، (و كان) يحمل هو و زهير بنف-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القين، فإذا حمل أحدهما و غاص فيهم حمل الآخر، حتّى يخلصه. ففعلا ذلك ساعة.</w:t>
      </w:r>
    </w:p>
    <w:p>
      <w:pPr>
        <w:pStyle w:val="BookText"/>
      </w:pPr>
      <w:r>
        <w:rPr>
          <w:rFonts w:ascii="Amiri" w:hAnsi="Amiri" w:eastAsia="Amiri" w:cs="Amiri"/>
          <w:lang w:bidi="ar-SA"/>
          <w:color w:val="111111"/>
          <w:sz w:val="28"/>
          <w:szCs w:val="28"/>
          <w:rtl/>
        </w:rPr>
        <w:t xml:space="preserve">(ثمّ) حملت الرّجّالة على الحرّ، و تكاثروا عليه، فقتلوه، فاحتمله أصحاب الحسين عليه السّلام حتّى وضعوه بين يدي الحسين عليه السّلام، و به رمق، فجعل يمسح التّراب عن وجهه، و يقول: أنت الحرّ كما سمّتك أمّك في الدّنيا و الآخرة.</w:t>
      </w:r>
    </w:p>
    <w:p>
      <w:pPr>
        <w:pStyle w:val="BookText"/>
      </w:pPr>
      <w:r>
        <w:rPr>
          <w:rFonts w:ascii="Amiri" w:hAnsi="Amiri" w:eastAsia="Amiri" w:cs="Amiri"/>
          <w:lang w:bidi="ar-SA"/>
          <w:color w:val="111111"/>
          <w:sz w:val="28"/>
          <w:szCs w:val="28"/>
          <w:rtl/>
        </w:rPr>
        <w:t xml:space="preserve">الأمين، أعيان الشّيعة، 1/ 604</w:t>
      </w:r>
    </w:p>
    <w:p>
      <w:pPr>
        <w:pStyle w:val="BookText"/>
      </w:pPr>
      <w:r>
        <w:rPr>
          <w:rFonts w:ascii="Amiri" w:hAnsi="Amiri" w:eastAsia="Amiri" w:cs="Amiri"/>
          <w:lang w:bidi="ar-SA"/>
          <w:color w:val="111111"/>
          <w:sz w:val="28"/>
          <w:szCs w:val="28"/>
          <w:rtl/>
        </w:rPr>
        <w:t xml:space="preserve">و خرج من بعده الحرّ بن يزيد الرّياحيّ، و معه زهير بن القين يحمي ظهره. فكان إذا شدّ أحدهما و استلحم، شدّ الآخر و استنقذه، ففعلا ساعة، و إنّ فرس الحرّ لمضروب على أذنيه و حاجبيه، و الدماء تسيل منه، و هو يتمثّل بقول عنترة:</w:t>
      </w:r>
    </w:p>
    <w:p>
      <w:pPr>
        <w:pStyle w:val="BookText"/>
      </w:pPr>
      <w:r>
        <w:rPr>
          <w:rFonts w:ascii="Amiri" w:hAnsi="Amiri" w:eastAsia="Amiri" w:cs="Amiri"/>
          <w:lang w:bidi="ar-SA"/>
          <w:color w:val="111111"/>
          <w:sz w:val="28"/>
          <w:szCs w:val="28"/>
          <w:rtl/>
        </w:rPr>
        <w:t xml:space="preserve">ما زلت أرميهم بثغرة نحره *** و لبانه حتّى تسربل بالدّم</w:t>
      </w:r>
    </w:p>
    <w:p>
      <w:pPr>
        <w:pStyle w:val="BookText"/>
      </w:pPr>
      <w:r>
        <w:rPr>
          <w:rFonts w:ascii="Amiri" w:hAnsi="Amiri" w:eastAsia="Amiri" w:cs="Amiri"/>
          <w:lang w:bidi="ar-SA"/>
          <w:color w:val="111111"/>
          <w:sz w:val="28"/>
          <w:szCs w:val="28"/>
          <w:rtl/>
        </w:rPr>
        <w:t xml:space="preserve">فقال الحصين ليزيد بن سفيان: هذا الحرّ الّذي كنت تتمنّى قتله؟ قال: نعم.</w:t>
      </w:r>
    </w:p>
    <w:p>
      <w:pPr>
        <w:pStyle w:val="BookText"/>
      </w:pPr>
      <w:r>
        <w:rPr>
          <w:rFonts w:ascii="Amiri" w:hAnsi="Amiri" w:eastAsia="Amiri" w:cs="Amiri"/>
          <w:lang w:bidi="ar-SA"/>
          <w:color w:val="111111"/>
          <w:sz w:val="28"/>
          <w:szCs w:val="28"/>
          <w:rtl/>
        </w:rPr>
        <w:t xml:space="preserve">و خرج إليه يطلب المبارزة، فما أسرع أن قتله الحرّ، ثمّ رمى أيّوب بن مشرح الخيوانيّ فرس الحرّ بسهم، فعقره، و شبّ به الفرس، فوثب عنه كأنّه ليث و بيده السّيف، و جعل يقاتل راجلا حتّى قتل نيفا و أربعين، ثمّ شدّت عليه الرّجّالة، فصرعته، و حمله أصحاب الحسين عليه السّلام، و وضعوه أمام الفسطاط الّذي يقاتلون دونه، و هكذا يؤتى بكلّ قتيل إلى هذا الفسطاط، و الحسين يقول: قتلة مثل قتلة النّبيّين و آل النّبيّين.</w:t>
      </w:r>
    </w:p>
    <w:p>
      <w:pPr>
        <w:pStyle w:val="BookText"/>
      </w:pPr>
      <w:r>
        <w:rPr>
          <w:rFonts w:ascii="Amiri" w:hAnsi="Amiri" w:eastAsia="Amiri" w:cs="Amiri"/>
          <w:lang w:bidi="ar-SA"/>
          <w:color w:val="111111"/>
          <w:sz w:val="28"/>
          <w:szCs w:val="28"/>
          <w:rtl/>
        </w:rPr>
        <w:t xml:space="preserve">ثمّ التفت إلى الحرّ، و كان به رمق، فقال له و هو يمسح الدّم عنه: أنت الحرّ كما سمّتك أمّك، و أنت الحرّ في الدّنيا و الآخرة. ورثاه رجل من أصحاب الحسين، و قيل: عليّ بن الحسين، و قيل: إنّها من إنشاء الحسين خاصّة:</w:t>
      </w:r>
    </w:p>
    <w:p>
      <w:pPr>
        <w:pStyle w:val="BookText"/>
      </w:pPr>
      <w:r>
        <w:rPr>
          <w:rFonts w:ascii="Amiri" w:hAnsi="Amiri" w:eastAsia="Amiri" w:cs="Amiri"/>
          <w:lang w:bidi="ar-SA"/>
          <w:color w:val="111111"/>
          <w:sz w:val="28"/>
          <w:szCs w:val="28"/>
          <w:rtl/>
        </w:rPr>
        <w:t xml:space="preserve">لنعم الحرّ حرّ بني رياح *** صبور عند مشتبك الرّماح</w:t>
      </w:r>
    </w:p>
    <w:p>
      <w:pPr>
        <w:pStyle w:val="BookText"/>
      </w:pPr>
      <w:r>
        <w:rPr>
          <w:rFonts w:ascii="Amiri" w:hAnsi="Amiri" w:eastAsia="Amiri" w:cs="Amiri"/>
          <w:lang w:bidi="ar-SA"/>
          <w:color w:val="111111"/>
          <w:sz w:val="28"/>
          <w:szCs w:val="28"/>
          <w:rtl/>
        </w:rPr>
        <w:t xml:space="preserve">و نعم الحرّ إذ نادى حسينا *** و جاد بنفسه عند الصّباح</w:t>
      </w:r>
    </w:p>
    <w:p>
      <w:pPr>
        <w:pStyle w:val="BookText"/>
      </w:pPr>
      <w:r>
        <w:rPr>
          <w:rFonts w:ascii="Amiri" w:hAnsi="Amiri" w:eastAsia="Amiri" w:cs="Amiri"/>
          <w:lang w:bidi="ar-SA"/>
          <w:color w:val="111111"/>
          <w:sz w:val="28"/>
          <w:szCs w:val="28"/>
          <w:rtl/>
        </w:rPr>
        <w:t xml:space="preserve">المقرّم، مقتل الحسين عليه السّلام،/ 302- 303</w:t>
      </w:r>
    </w:p>
    <w:p>
      <w:pPr>
        <w:pStyle w:val="BookText"/>
      </w:pPr>
      <w:r>
        <w:rPr>
          <w:rFonts w:ascii="Amiri" w:hAnsi="Amiri" w:eastAsia="Amiri" w:cs="Amiri"/>
          <w:lang w:bidi="ar-SA"/>
          <w:color w:val="111111"/>
          <w:sz w:val="28"/>
          <w:szCs w:val="28"/>
          <w:rtl/>
        </w:rPr>
        <w:t xml:space="preserve">فبينما هما [الحرّ و زهير] يقاتلان، و إنّ فرس الحرّ لمضروب على أذنيه و حاجبيه، و الدماء تسيل منه، إذ التفت الحصين بن نمير إلى يزيد بن سفيان التّميميّ- و كان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التّميميّ هذا يتهدّد الحرّ بالقتل حين خروجه إلى جهة الحسين عليه السّلام فقال له: يا يزيد! هذا الحرّ الّذي كنت تتمنّى قتله، فهل لك به؟</w:t>
      </w:r>
    </w:p>
    <w:p>
      <w:pPr>
        <w:pStyle w:val="BookText"/>
      </w:pPr>
      <w:r>
        <w:rPr>
          <w:rFonts w:ascii="Amiri" w:hAnsi="Amiri" w:eastAsia="Amiri" w:cs="Amiri"/>
          <w:lang w:bidi="ar-SA"/>
          <w:color w:val="111111"/>
          <w:sz w:val="28"/>
          <w:szCs w:val="28"/>
          <w:rtl/>
        </w:rPr>
        <w:t xml:space="preserve">قال: نعم. و خرج إليه يطلب المبارزة، فما أسرع من أن قتله الحرّ، ثمّ رمى لعين من القوم فرس الحرّ بسهم، فعقره، فشبّ به الفرس، فوثب الحرّ من على ظهره، كأنّه ليث و بيده السّيف، فجعل يقاتل راجلا، و هو يقول:</w:t>
      </w:r>
    </w:p>
    <w:p>
      <w:pPr>
        <w:pStyle w:val="BookText"/>
      </w:pPr>
      <w:r>
        <w:rPr>
          <w:rFonts w:ascii="Amiri" w:hAnsi="Amiri" w:eastAsia="Amiri" w:cs="Amiri"/>
          <w:lang w:bidi="ar-SA"/>
          <w:color w:val="111111"/>
          <w:sz w:val="28"/>
          <w:szCs w:val="28"/>
          <w:rtl/>
        </w:rPr>
        <w:t xml:space="preserve">إن تعقروا بي فأنا ابن الحرّ *** أشجع من ذي لبدة هزبر</w:t>
      </w:r>
    </w:p>
    <w:p>
      <w:pPr>
        <w:pStyle w:val="BookText"/>
      </w:pPr>
      <w:r>
        <w:rPr>
          <w:rFonts w:ascii="Amiri" w:hAnsi="Amiri" w:eastAsia="Amiri" w:cs="Amiri"/>
          <w:lang w:bidi="ar-SA"/>
          <w:color w:val="111111"/>
          <w:sz w:val="28"/>
          <w:szCs w:val="28"/>
          <w:rtl/>
        </w:rPr>
        <w:t xml:space="preserve">و لست بالخوّار عند الكرّ *** لكنّني الثّابت عند الفرّ</w:t>
      </w:r>
    </w:p>
    <w:p>
      <w:pPr>
        <w:pStyle w:val="BookText"/>
      </w:pPr>
      <w:r>
        <w:rPr>
          <w:rFonts w:ascii="Amiri" w:hAnsi="Amiri" w:eastAsia="Amiri" w:cs="Amiri"/>
          <w:lang w:bidi="ar-SA"/>
          <w:color w:val="111111"/>
          <w:sz w:val="28"/>
          <w:szCs w:val="28"/>
          <w:rtl/>
        </w:rPr>
        <w:t xml:space="preserve">و جعل يقاتل حتّى قتل نيفا و أربعين رجلا- كما عن ابن شهر آشوب [...].</w:t>
      </w:r>
    </w:p>
    <w:p>
      <w:pPr>
        <w:pStyle w:val="BookText"/>
      </w:pPr>
      <w:r>
        <w:rPr>
          <w:rFonts w:ascii="Amiri" w:hAnsi="Amiri" w:eastAsia="Amiri" w:cs="Amiri"/>
          <w:lang w:bidi="ar-SA"/>
          <w:color w:val="111111"/>
          <w:sz w:val="28"/>
          <w:szCs w:val="28"/>
          <w:rtl/>
        </w:rPr>
        <w:t xml:space="preserve">بحر العلوم، مقتل الحسين عليه السّلام،/ 399- 400</w:t>
      </w:r>
    </w:p>
    <w:p>
      <w:pPr>
        <w:pStyle w:val="BookText"/>
      </w:pPr>
      <w:r>
        <w:rPr>
          <w:rFonts w:ascii="Amiri" w:hAnsi="Amiri" w:eastAsia="Amiri" w:cs="Amiri"/>
          <w:lang w:bidi="ar-SA"/>
          <w:color w:val="111111"/>
          <w:sz w:val="28"/>
          <w:szCs w:val="28"/>
          <w:rtl/>
        </w:rPr>
        <w:t xml:space="preserve">(فائدة): قطعت في الطّفّ رؤوس أحبّة الحسين و أنصاره جميعا بعد قتلهم، و حملت مع السّبايا إلّا رأسين، رأس عبد اللّه بن الحسين الرّضيع، فإنّ الرّوايات جاءت إنّ أباه الحسين، حفر له بعد قتله بجفن سيفه و دفنه، و رأس الحرّ. فإنّ بني تميم منعت من قطع رأسه، و أبعدت جثّته عن القتلى، كما سمعت أنّ الشّاه إسماعيل الصّفويّ كشف منه، فرآه معصوب الرّأس.</w:t>
      </w:r>
    </w:p>
    <w:p>
      <w:pPr>
        <w:pStyle w:val="BookText"/>
      </w:pPr>
      <w:r>
        <w:rPr>
          <w:rFonts w:ascii="Amiri" w:hAnsi="Amiri" w:eastAsia="Amiri" w:cs="Amiri"/>
          <w:lang w:bidi="ar-SA"/>
          <w:color w:val="111111"/>
          <w:sz w:val="28"/>
          <w:szCs w:val="28"/>
          <w:rtl/>
        </w:rPr>
        <w:t xml:space="preserve">الزّنجاني، وسيلة الدّارين،/ 413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79" w:name="pg19323_232631"/>
    <w:bookmarkEnd w:id="79"/>
    <w:p>
      <w:pPr>
        <w:pStyle w:val="Heading4"/>
      </w:pPr>
      <w:bookmarkStart w:id="233" w:name="_Toc84"/>
      <w:r>
        <w:t>أبو ثمامة الصّائديّ يقتل ابن عمّ له</w:t>
      </w:r>
      <w:bookmarkEnd w:id="233"/>
    </w:p>
    <w:p>
      <w:pPr>
        <w:pStyle w:val="BookText"/>
      </w:pPr>
      <w:r>
        <w:rPr>
          <w:rFonts w:ascii="Amiri" w:hAnsi="Amiri" w:eastAsia="Amiri" w:cs="Amiri"/>
          <w:lang w:bidi="ar-SA"/>
          <w:color w:val="111111"/>
          <w:sz w:val="28"/>
          <w:szCs w:val="28"/>
          <w:rtl/>
        </w:rPr>
        <w:t xml:space="preserve">و قتل أبو ثمامة الصّائديّ ابن عمّ له كان </w:t>
      </w:r>
      <w:r>
        <w:rPr>
          <w:rStyle w:val="FootnoteReference"/>
        </w:rPr>
        <w:footnoteReference w:id="3447"/>
      </w:r>
      <w:r>
        <w:rPr>
          <w:rFonts w:ascii="Amiri" w:hAnsi="Amiri" w:eastAsia="Amiri" w:cs="Amiri"/>
          <w:lang w:bidi="ar-SA"/>
          <w:color w:val="111111"/>
          <w:sz w:val="28"/>
          <w:szCs w:val="28"/>
          <w:rtl/>
        </w:rPr>
        <w:t xml:space="preserve">عدوّا له </w:t>
      </w:r>
      <w:r>
        <w:rPr>
          <w:rStyle w:val="FootnoteReference"/>
        </w:rPr>
        <w:footnoteReference w:id="3448"/>
      </w:r>
      <w:r>
        <w:rPr>
          <w:rFonts w:ascii="Times New Roman" w:hAnsi="Times New Roman" w:eastAsia="Times New Roman" w:cs="Times New Roman"/>
          <w:lang w:val="en-US" w:bidi="en-US"/>
          <w:color w:val="111111"/>
          <w:sz w:val="28"/>
          <w:szCs w:val="28"/>
          <w:rtl/>
        </w:rPr>
        <w:t xml:space="preserve">. </w:t>
      </w:r>
      <w:r>
        <w:rPr>
          <w:rStyle w:val="FootnoteReference"/>
        </w:rPr>
        <w:footnoteReference w:id="3449"/>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القمي، نفس المهموم،/ 275؛ المحمودي، العبرات، 2/ 41؛ مثله الأمين، لواعج الأشجان،/ 155</w:t>
      </w:r>
    </w:p>
    <w:p>
      <w:pPr>
        <w:pStyle w:val="BookText"/>
      </w:pPr>
      <w:r>
        <w:rPr>
          <w:rFonts w:ascii="Amiri" w:hAnsi="Amiri" w:eastAsia="Amiri" w:cs="Amiri"/>
          <w:lang w:bidi="ar-SA"/>
          <w:color w:val="111111"/>
          <w:sz w:val="28"/>
          <w:szCs w:val="28"/>
          <w:rtl/>
        </w:rPr>
        <w:t xml:space="preserve">و قتل أبو ثمامة ابن عمّ له، كان عدوّه. </w:t>
      </w:r>
      <w:r>
        <w:rPr>
          <w:rStyle w:val="FootnoteReference"/>
        </w:rPr>
        <w:footnoteReference w:id="3450"/>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292- عنه: النّويري، نهاية الإرب، 20/ 451</w:t>
      </w:r>
    </w:p>
    <w:p>
      <w:pPr>
        <w:pStyle w:val="BookText"/>
      </w:pPr>
      <w:r>
        <w:rPr>
          <w:rFonts w:ascii="Amiri" w:hAnsi="Amiri" w:eastAsia="Amiri" w:cs="Amiri"/>
          <w:lang w:bidi="ar-SA"/>
          <w:color w:val="111111"/>
          <w:sz w:val="28"/>
          <w:szCs w:val="28"/>
          <w:rtl/>
        </w:rPr>
        <w:t xml:space="preserve">و قتل أبو ثمامة الصّائديّ ابن عمّ له كان عدوّا له.</w:t>
      </w:r>
    </w:p>
    <w:p>
      <w:pPr>
        <w:pStyle w:val="BookText"/>
      </w:pPr>
      <w:r>
        <w:rPr>
          <w:rFonts w:ascii="Amiri" w:hAnsi="Amiri" w:eastAsia="Amiri" w:cs="Amiri"/>
          <w:lang w:bidi="ar-SA"/>
          <w:color w:val="111111"/>
          <w:sz w:val="28"/>
          <w:szCs w:val="28"/>
          <w:rtl/>
        </w:rPr>
        <w:t xml:space="preserve">ابن كثير، البداية و النّهاية، 8/ 184</w:t>
      </w:r>
    </w:p>
    <w:p>
      <w:pPr>
        <w:pStyle w:val="BookText"/>
      </w:pPr>
      <w:r>
        <w:rPr>
          <w:rFonts w:ascii="Amiri" w:hAnsi="Amiri" w:eastAsia="Amiri" w:cs="Amiri"/>
          <w:lang w:bidi="ar-SA"/>
          <w:color w:val="111111"/>
          <w:sz w:val="28"/>
          <w:szCs w:val="28"/>
          <w:rtl/>
        </w:rPr>
        <w:t xml:space="preserve">و خرج أبو ثمامة الصّائديّ </w:t>
      </w:r>
      <w:r>
        <w:rPr>
          <w:rStyle w:val="FootnoteReference"/>
        </w:rPr>
        <w:footnoteReference w:id="3451"/>
      </w:r>
      <w:r>
        <w:rPr>
          <w:rFonts w:ascii="Amiri" w:hAnsi="Amiri" w:eastAsia="Amiri" w:cs="Amiri"/>
          <w:lang w:bidi="ar-SA"/>
          <w:color w:val="111111"/>
          <w:sz w:val="28"/>
          <w:szCs w:val="28"/>
          <w:rtl/>
        </w:rPr>
        <w:t xml:space="preserve">، فقاتل حتّى أثخن بالجراح، و كان مع عمر بن سعد ابن عمّ له يقال له: قيس بن عبد اللّه، بينهما عداوة، </w:t>
      </w:r>
      <w:r>
        <w:rPr>
          <w:rStyle w:val="FootnoteReference"/>
        </w:rPr>
        <w:footnoteReference w:id="3452"/>
      </w:r>
      <w:r>
        <w:rPr>
          <w:rFonts w:ascii="Amiri" w:hAnsi="Amiri" w:eastAsia="Amiri" w:cs="Amiri"/>
          <w:lang w:bidi="ar-SA"/>
          <w:color w:val="111111"/>
          <w:sz w:val="28"/>
          <w:szCs w:val="28"/>
          <w:rtl/>
        </w:rPr>
        <w:t xml:space="preserve">فشدّ عليه، و قتله.</w:t>
      </w:r>
    </w:p>
    <w:p>
      <w:pPr>
        <w:pStyle w:val="BookText"/>
      </w:pPr>
      <w:r>
        <w:rPr>
          <w:rFonts w:ascii="Amiri" w:hAnsi="Amiri" w:eastAsia="Amiri" w:cs="Amiri"/>
          <w:lang w:bidi="ar-SA"/>
          <w:color w:val="111111"/>
          <w:sz w:val="28"/>
          <w:szCs w:val="28"/>
          <w:rtl/>
        </w:rPr>
        <w:t xml:space="preserve">المقرّم، مقتل الحسين عليه السّلام،/ 305- مثله بحر العلوم، مقتل الحسين عليه السّلام،/ 403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80" w:name="pg19323_232632"/>
    <w:bookmarkEnd w:id="80"/>
    <w:p>
      <w:pPr>
        <w:pStyle w:val="Heading4"/>
      </w:pPr>
      <w:bookmarkStart w:id="234" w:name="_Toc85"/>
      <w:r>
        <w:t>صلاة الإمام عليه السّلام و استشهاد سعيد بن عبد اللّه الحنفيّ الّذي كان ممّن وقاه بنفسه</w:t>
      </w:r>
      <w:bookmarkEnd w:id="234"/>
    </w:p>
    <w:p>
      <w:pPr>
        <w:pStyle w:val="BookText"/>
      </w:pPr>
      <w:r>
        <w:rPr>
          <w:rFonts w:ascii="Amiri" w:hAnsi="Amiri" w:eastAsia="Amiri" w:cs="Amiri"/>
          <w:lang w:bidi="ar-SA"/>
          <w:color w:val="111111"/>
          <w:sz w:val="28"/>
          <w:szCs w:val="28"/>
          <w:rtl/>
        </w:rPr>
        <w:t xml:space="preserve">و حضرت الصّلاة فصلّى الحسين بأصحابه صلاة الخوف.</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w:t>
      </w:r>
    </w:p>
    <w:p>
      <w:pPr>
        <w:pStyle w:val="BookText"/>
      </w:pPr>
      <w:r>
        <w:rPr>
          <w:rFonts w:ascii="Amiri" w:hAnsi="Amiri" w:eastAsia="Amiri" w:cs="Amiri"/>
          <w:lang w:bidi="ar-SA"/>
          <w:color w:val="111111"/>
          <w:sz w:val="28"/>
          <w:szCs w:val="28"/>
          <w:rtl/>
        </w:rPr>
        <w:t xml:space="preserve">ثمّ صلّوا الظّهر، صلّى بهم الحسين صلاة الخوف. </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القمي، نفس المهموم،/ 275؛ القزويني، الإمام الحسين عليه السّلام و أصحابه، 1/ 286؛ المحمودي، العبرات، 2/ 42</w:t>
      </w:r>
    </w:p>
    <w:p>
      <w:pPr>
        <w:pStyle w:val="BookText"/>
      </w:pPr>
      <w:r>
        <w:rPr>
          <w:rFonts w:ascii="Amiri" w:hAnsi="Amiri" w:eastAsia="Amiri" w:cs="Amiri"/>
          <w:lang w:bidi="ar-SA"/>
          <w:color w:val="111111"/>
          <w:sz w:val="28"/>
          <w:szCs w:val="28"/>
          <w:rtl/>
        </w:rPr>
        <w:t xml:space="preserve">إلى أن زالت الشّمس، فصلّى الحسين عليه السّلام بأصحابه صلاة الخوف. </w:t>
      </w:r>
      <w:r>
        <w:rPr>
          <w:rStyle w:val="FootnoteReference"/>
        </w:rPr>
        <w:footnoteReference w:id="3454"/>
      </w:r>
    </w:p>
    <w:p>
      <w:pPr>
        <w:pStyle w:val="BookText"/>
      </w:pPr>
      <w:r>
        <w:rPr>
          <w:rFonts w:ascii="IRNazanin" w:hAnsi="IRNazanin" w:eastAsia="IRNazanin" w:cs="IRNazanin"/>
          <w:lang w:bidi="fa-IR"/>
          <w:color w:val="111111"/>
          <w:sz w:val="28"/>
          <w:szCs w:val="28"/>
          <w:rtl/>
        </w:rPr>
        <w:t xml:space="preserve">رسولى محلّاتى، ترجمه ارشاد، 2/ 109</w:t>
      </w:r>
    </w:p>
    <w:p>
      <w:pPr>
        <w:pStyle w:val="BookText"/>
      </w:pPr>
      <w:r>
        <w:rPr>
          <w:rFonts w:ascii="Amiri" w:hAnsi="Amiri" w:eastAsia="Amiri" w:cs="Amiri"/>
          <w:lang w:bidi="ar-SA"/>
          <w:color w:val="111111"/>
          <w:sz w:val="28"/>
          <w:szCs w:val="28"/>
          <w:rtl/>
        </w:rPr>
        <w:t xml:space="preserve">المفيد، الإرشاد، 2/ 109- مثله الطّبرسي، إعلام الورى،/ 245- 246</w:t>
      </w:r>
    </w:p>
    <w:p>
      <w:pPr>
        <w:pStyle w:val="BookText"/>
      </w:pPr>
      <w:r>
        <w:rPr>
          <w:rFonts w:ascii="Amiri" w:hAnsi="Amiri" w:eastAsia="Amiri" w:cs="Amiri"/>
          <w:lang w:bidi="ar-SA"/>
          <w:color w:val="111111"/>
          <w:sz w:val="28"/>
          <w:szCs w:val="28"/>
          <w:rtl/>
        </w:rPr>
        <w:t xml:space="preserve">فقال الحسين لزهير بن القين، و سعيد بن عبد اللّه: تقدّما أمامي. فتقدّما أمامه في نحو من نصف أصحابه حتّى صلّى بهم صلاة الخوف.</w:t>
      </w:r>
    </w:p>
    <w:p>
      <w:pPr>
        <w:pStyle w:val="BookText"/>
      </w:pPr>
      <w:r>
        <w:rPr>
          <w:rFonts w:ascii="Amiri" w:hAnsi="Amiri" w:eastAsia="Amiri" w:cs="Amiri"/>
          <w:lang w:bidi="ar-SA"/>
          <w:color w:val="111111"/>
          <w:sz w:val="28"/>
          <w:szCs w:val="28"/>
          <w:rtl/>
        </w:rPr>
        <w:t xml:space="preserve">و روي: أنّ سعيد بن عبد اللّه الحنفيّ تقدّم أمام الحسين عليه السّلام، فاستهدف له يرمونه بالنّبل، فما أخذ الحسين عليه السّلام يمينا و شمالا إلّا قام بين يديه، فمازال يرمى حتّى سقط إلى الأرض و هو يقول: اللّهمّ العنهم لعن عاد و ثمود، اللّهمّ أبلغ نبيّك عنّي السّلام، و أبلغه ما لقيت من ألم الجراح، فإنّي أردت بذلك نصرة ذرّيّة نبيّك. ثمّ مات، فوجد به ثلاثة عشر سهما سوى ما به من ضرب السّيوف، و طعن الرّماح.</w:t>
      </w:r>
    </w:p>
    <w:p>
      <w:pPr>
        <w:pStyle w:val="BookText"/>
      </w:pPr>
      <w:r>
        <w:rPr>
          <w:rFonts w:ascii="Amiri" w:hAnsi="Amiri" w:eastAsia="Amiri" w:cs="Amiri"/>
          <w:lang w:bidi="ar-SA"/>
          <w:color w:val="111111"/>
          <w:sz w:val="28"/>
          <w:szCs w:val="28"/>
          <w:rtl/>
        </w:rPr>
        <w:t xml:space="preserve">الخوارزمي، مقتل الحسين، 2/ 17</w:t>
      </w:r>
    </w:p>
    <w:p>
      <w:pPr>
        <w:pStyle w:val="BookText"/>
      </w:pPr>
      <w:r>
        <w:rPr>
          <w:rFonts w:ascii="Amiri" w:hAnsi="Amiri" w:eastAsia="Amiri" w:cs="Amiri"/>
          <w:lang w:bidi="ar-SA"/>
          <w:color w:val="111111"/>
          <w:sz w:val="28"/>
          <w:szCs w:val="28"/>
          <w:rtl/>
        </w:rPr>
        <w:t xml:space="preserve">ثمّ صلّى الحسين عليه السّلام بهم الظّهر صلاة شدّة الخوف.</w:t>
      </w:r>
    </w:p>
    <w:p>
      <w:pPr>
        <w:pStyle w:val="BookText"/>
      </w:pPr>
      <w:r>
        <w:rPr>
          <w:rFonts w:ascii="IRNazanin" w:hAnsi="IRNazanin" w:eastAsia="IRNazanin" w:cs="IRNazanin"/>
          <w:lang w:bidi="fa-IR"/>
          <w:color w:val="111111"/>
          <w:sz w:val="28"/>
          <w:szCs w:val="28"/>
          <w:rtl/>
        </w:rPr>
        <w:t xml:space="preserve">ابن شهر آشوب، المناقب، 4/ 103</w:t>
      </w:r>
    </w:p>
    <w:p>
      <w:pPr>
        <w:pStyle w:val="BookText"/>
      </w:pPr>
      <w:r>
        <w:rPr>
          <w:rFonts w:ascii="Amiri" w:hAnsi="Amiri" w:eastAsia="Amiri" w:cs="Amiri"/>
          <w:lang w:bidi="ar-SA"/>
          <w:color w:val="111111"/>
          <w:sz w:val="28"/>
          <w:szCs w:val="28"/>
          <w:rtl/>
        </w:rPr>
        <w:t xml:space="preserve">ثمّ اقتتلوا حتّى وقت الظّهر، و صلّى بهم الحرّ صلاة الخوف.</w:t>
      </w:r>
    </w:p>
    <w:p>
      <w:pPr>
        <w:pStyle w:val="BookText"/>
      </w:pPr>
      <w:r>
        <w:rPr>
          <w:rFonts w:ascii="Amiri" w:hAnsi="Amiri" w:eastAsia="Amiri" w:cs="Amiri"/>
          <w:lang w:bidi="ar-SA"/>
          <w:color w:val="111111"/>
          <w:sz w:val="28"/>
          <w:szCs w:val="28"/>
          <w:rtl/>
        </w:rPr>
        <w:t xml:space="preserve">ابن الجوزي، المنتظم، 5/ 340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صلّوا الظّهر، صلّى بهم الحسين صلاة الخوف. </w:t>
      </w:r>
      <w:r>
        <w:rPr>
          <w:rStyle w:val="FootnoteReference"/>
        </w:rPr>
        <w:footnoteReference w:id="3455"/>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قال: و حضرت صلاة الظّهر، فأمر عليه السّلام لزهير بن القين و سعيد بن عبد اللّه الحنفيّ أن يتقدّما أمامه بنصف من تخلّف معه، و صلّى بهم صلاة الخوف بعد أن طلب منهم الفتور عن القتال لأداء الفرض.</w:t>
      </w:r>
      <w:r>
        <w:rPr>
          <w:rStyle w:val="FootnoteReference"/>
        </w:rPr>
        <w:footnoteReference w:id="3456"/>
      </w:r>
      <w:r>
        <w:rPr>
          <w:rFonts w:ascii="Amiri" w:hAnsi="Amiri" w:eastAsia="Amiri" w:cs="Amiri"/>
          <w:lang w:bidi="ar-SA"/>
          <w:color w:val="111111"/>
          <w:sz w:val="28"/>
          <w:szCs w:val="28"/>
          <w:rtl/>
        </w:rPr>
        <w:t xml:space="preserve">قال ابن حصين: إنّها لا تقبل منك. قال حبيب بن مظاهر: لا يقبل من آل رسول اللّه و أنصارهم، و تقبل منك و أنت شارب الخمر؟! </w:t>
      </w:r>
      <w:r>
        <w:rPr>
          <w:rStyle w:val="FootnoteReference"/>
        </w:rPr>
        <w:footnoteReference w:id="3457"/>
      </w:r>
      <w:r>
        <w:rPr>
          <w:rStyle w:val="FootnoteReference"/>
        </w:rPr>
        <w:footnoteReference w:id="3458"/>
      </w:r>
      <w:r>
        <w:rPr>
          <w:rFonts w:ascii="Amiri" w:hAnsi="Amiri" w:eastAsia="Amiri" w:cs="Amiri"/>
          <w:lang w:bidi="ar-SA"/>
          <w:color w:val="111111"/>
          <w:sz w:val="28"/>
          <w:szCs w:val="28"/>
          <w:rtl/>
        </w:rPr>
        <w:t xml:space="preserve">و قيل: صلّى </w:t>
      </w:r>
      <w:r>
        <w:rPr>
          <w:rStyle w:val="FootnoteReference"/>
        </w:rPr>
        <w:footnoteReference w:id="3459"/>
      </w:r>
      <w:r>
        <w:rPr>
          <w:rFonts w:ascii="Amiri" w:hAnsi="Amiri" w:eastAsia="Amiri" w:cs="Amiri"/>
          <w:lang w:bidi="ar-SA"/>
          <w:color w:val="111111"/>
          <w:sz w:val="28"/>
          <w:szCs w:val="28"/>
          <w:rtl/>
        </w:rPr>
        <w:t xml:space="preserve">الحسين عليه السّلام و أصحابه فرادى بالإيماء </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33- 34- عنه: القزويني، الإمام الحسين عليه السّلام و أصحابه، 1/ 286- 287</w:t>
      </w:r>
    </w:p>
    <w:p>
      <w:pPr>
        <w:pStyle w:val="BookText"/>
      </w:pPr>
      <w:r>
        <w:rPr>
          <w:rFonts w:ascii="Amiri" w:hAnsi="Amiri" w:eastAsia="Amiri" w:cs="Amiri"/>
          <w:lang w:bidi="ar-SA"/>
          <w:color w:val="111111"/>
          <w:sz w:val="28"/>
          <w:szCs w:val="28"/>
          <w:rtl/>
        </w:rPr>
        <w:t xml:space="preserve">ثمّ جاء وقت صلاة الظّهر، فصلّى بأصحابه صلاة الخوف، فبيناهم في الصّلاة تكالبوا عليه. </w:t>
      </w:r>
      <w:r>
        <w:rPr>
          <w:rStyle w:val="FootnoteReference"/>
        </w:rPr>
        <w:footnoteReference w:id="3461"/>
      </w:r>
    </w:p>
    <w:p>
      <w:pPr>
        <w:pStyle w:val="BookText"/>
      </w:pPr>
      <w:r>
        <w:rPr>
          <w:rFonts w:ascii="Amiri" w:hAnsi="Amiri" w:eastAsia="Amiri" w:cs="Amiri"/>
          <w:lang w:bidi="ar-SA"/>
          <w:color w:val="111111"/>
          <w:sz w:val="28"/>
          <w:szCs w:val="28"/>
          <w:rtl/>
        </w:rPr>
        <w:t xml:space="preserve">عماد الدّين طبرى، كامل بهائى، 2/ 285</w:t>
      </w:r>
    </w:p>
    <w:p>
      <w:pPr>
        <w:pStyle w:val="BookText"/>
      </w:pPr>
      <w:r>
        <w:rPr>
          <w:rFonts w:ascii="Amiri" w:hAnsi="Amiri" w:eastAsia="Amiri" w:cs="Amiri"/>
          <w:lang w:bidi="ar-SA"/>
          <w:color w:val="111111"/>
          <w:sz w:val="28"/>
          <w:szCs w:val="28"/>
          <w:rtl/>
        </w:rPr>
        <w:t xml:space="preserve">سبط ابن الجوزي، تذكرة الخواصّ،/ 143</w:t>
      </w:r>
    </w:p>
    <w:p>
      <w:pPr>
        <w:pStyle w:val="BookText"/>
      </w:pPr>
      <w:r>
        <w:rPr>
          <w:rFonts w:ascii="Amiri" w:hAnsi="Amiri" w:eastAsia="Amiri" w:cs="Amiri"/>
          <w:lang w:bidi="ar-SA"/>
          <w:color w:val="111111"/>
          <w:sz w:val="28"/>
          <w:szCs w:val="28"/>
          <w:rtl/>
        </w:rPr>
        <w:t xml:space="preserve">قال: و حضرت صلاة الظّهر، فأمر الحسين عليه السّلام </w:t>
      </w:r>
      <w:r>
        <w:rPr>
          <w:rStyle w:val="FootnoteReference"/>
        </w:rPr>
        <w:footnoteReference w:id="3462"/>
      </w:r>
      <w:r>
        <w:rPr>
          <w:rFonts w:ascii="Amiri" w:hAnsi="Amiri" w:eastAsia="Amiri" w:cs="Amiri"/>
          <w:lang w:bidi="ar-SA"/>
          <w:color w:val="111111"/>
          <w:sz w:val="28"/>
          <w:szCs w:val="28"/>
          <w:rtl/>
        </w:rPr>
        <w:t xml:space="preserve">زهير </w:t>
      </w:r>
      <w:r>
        <w:rPr>
          <w:rStyle w:val="FootnoteReference"/>
        </w:rPr>
        <w:footnoteReference w:id="3463"/>
      </w:r>
      <w:r>
        <w:rPr>
          <w:rFonts w:ascii="Amiri" w:hAnsi="Amiri" w:eastAsia="Amiri" w:cs="Amiri"/>
          <w:lang w:bidi="ar-SA"/>
          <w:color w:val="111111"/>
          <w:sz w:val="28"/>
          <w:szCs w:val="28"/>
          <w:rtl/>
        </w:rPr>
        <w:t xml:space="preserve">بن القين و سعيد </w:t>
      </w:r>
      <w:r>
        <w:rPr>
          <w:rStyle w:val="FootnoteReference"/>
        </w:rPr>
        <w:footnoteReference w:id="3464"/>
      </w:r>
      <w:r>
        <w:rPr>
          <w:rFonts w:ascii="Amiri" w:hAnsi="Amiri" w:eastAsia="Amiri" w:cs="Amiri"/>
          <w:lang w:bidi="ar-SA"/>
          <w:color w:val="111111"/>
          <w:sz w:val="28"/>
          <w:szCs w:val="28"/>
          <w:rtl/>
        </w:rPr>
        <w:t xml:space="preserve">بن عبد اللّه </w:t>
      </w:r>
      <w:r>
        <w:rPr>
          <w:rStyle w:val="FootnoteReference"/>
        </w:rPr>
        <w:footnoteReference w:id="3465"/>
      </w:r>
      <w:r>
        <w:rPr>
          <w:rFonts w:ascii="Amiri" w:hAnsi="Amiri" w:eastAsia="Amiri" w:cs="Amiri"/>
          <w:lang w:bidi="ar-SA"/>
          <w:color w:val="111111"/>
          <w:sz w:val="28"/>
          <w:szCs w:val="28"/>
          <w:rtl/>
        </w:rPr>
        <w:t xml:space="preserve">الحنفيّ أن يتقدّما أمامه بنصف من تخلّف معه، ثمّ </w:t>
      </w:r>
      <w:r>
        <w:rPr>
          <w:rStyle w:val="FootnoteReference"/>
        </w:rPr>
        <w:footnoteReference w:id="3466"/>
      </w:r>
      <w:r>
        <w:rPr>
          <w:rFonts w:ascii="Amiri" w:hAnsi="Amiri" w:eastAsia="Amiri" w:cs="Amiri"/>
          <w:lang w:bidi="ar-SA"/>
          <w:color w:val="111111"/>
          <w:sz w:val="28"/>
          <w:szCs w:val="28"/>
          <w:rtl/>
        </w:rPr>
        <w:t xml:space="preserve">صلّى بهم صلاة الخوف، </w:t>
      </w:r>
      <w:r>
        <w:rPr>
          <w:rStyle w:val="FootnoteReference"/>
        </w:rPr>
        <w:footnoteReference w:id="3467"/>
      </w:r>
      <w:r>
        <w:rPr>
          <w:rFonts w:ascii="IRNazanin" w:hAnsi="IRNazanin" w:eastAsia="IRNazanin" w:cs="IRNazanin"/>
          <w:lang w:bidi="fa-IR"/>
          <w:color w:val="111111"/>
          <w:sz w:val="28"/>
          <w:szCs w:val="28"/>
          <w:rtl/>
        </w:rPr>
        <w:t xml:space="preserve">فوصل].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w:t>
      </w:r>
      <w:r>
        <w:rPr>
          <w:rStyle w:val="FootnoteReference"/>
        </w:rPr>
        <w:footnoteReference w:id="3468"/>
      </w:r>
      <w:r>
        <w:rPr>
          <w:rFonts w:ascii="Amiri" w:hAnsi="Amiri" w:eastAsia="Amiri" w:cs="Amiri"/>
          <w:lang w:bidi="ar-SA"/>
          <w:color w:val="111111"/>
          <w:sz w:val="28"/>
          <w:szCs w:val="28"/>
          <w:rtl/>
        </w:rPr>
        <w:t xml:space="preserve">الحسين عليه السّلام سهم، فتقدّم سعيد </w:t>
      </w:r>
      <w:r>
        <w:rPr>
          <w:rStyle w:val="FootnoteReference"/>
        </w:rPr>
        <w:footnoteReference w:id="3469"/>
      </w:r>
      <w:r>
        <w:rPr>
          <w:rFonts w:ascii="Amiri" w:hAnsi="Amiri" w:eastAsia="Amiri" w:cs="Amiri"/>
          <w:lang w:bidi="ar-SA"/>
          <w:color w:val="111111"/>
          <w:sz w:val="28"/>
          <w:szCs w:val="28"/>
          <w:rtl/>
        </w:rPr>
        <w:t xml:space="preserve">بن عبد اللّه الحنفيّ، و وقف يقيه بنفسه ما زال و لا تخطّى </w:t>
      </w:r>
      <w:r>
        <w:rPr>
          <w:rStyle w:val="FootnoteReference"/>
        </w:rPr>
        <w:footnoteReference w:id="3470"/>
      </w:r>
      <w:r>
        <w:rPr>
          <w:rFonts w:ascii="Amiri" w:hAnsi="Amiri" w:eastAsia="Amiri" w:cs="Amiri"/>
          <w:lang w:bidi="ar-SA"/>
          <w:color w:val="111111"/>
          <w:sz w:val="28"/>
          <w:szCs w:val="28"/>
          <w:rtl/>
        </w:rPr>
        <w:t xml:space="preserve">حتّى سقط إلى الأرض و هو يقول: اللّهمّ العنهم لعن عاد و ثمود، اللّهمّ أبلغ نبيّك عنّي السّلام، و أبلغه ما لقيت من ألم الجراح، فإنّي أردت ثوابك في نصر ذرّيّة نبيّك.</w:t>
      </w:r>
    </w:p>
    <w:p>
      <w:pPr>
        <w:pStyle w:val="BookText"/>
      </w:pPr>
      <w:r>
        <w:rPr>
          <w:rFonts w:ascii="Amiri" w:hAnsi="Amiri" w:eastAsia="Amiri" w:cs="Amiri"/>
          <w:lang w:bidi="ar-SA"/>
          <w:color w:val="111111"/>
          <w:sz w:val="28"/>
          <w:szCs w:val="28"/>
          <w:rtl/>
        </w:rPr>
        <w:t xml:space="preserve">ثمّ قضى نحبه (رضوان اللّه عليه)، فوجد به ثلاثة عشر سهما سوى ما به من ضرب السّيوف، و طعن الرّماح.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سپس درگذشت (رضوان اللّه عليه) و سيزده چوبه تير به جز زخمهاى نيزه و شمشير در بدنش ديده شد.</w:t>
      </w:r>
    </w:p>
    <w:p>
      <w:pPr>
        <w:pStyle w:val="BookText"/>
      </w:pPr>
      <w:r>
        <w:rPr>
          <w:rFonts w:ascii="IRNazanin" w:hAnsi="IRNazanin" w:eastAsia="IRNazanin" w:cs="IRNazanin"/>
          <w:lang w:bidi="fa-IR"/>
          <w:color w:val="111111"/>
          <w:sz w:val="28"/>
          <w:szCs w:val="28"/>
          <w:rtl/>
        </w:rPr>
        <w:t xml:space="preserve">فهرى، ترجمه لهوف،/ 110- 111</w:t>
      </w:r>
    </w:p>
    <w:p>
      <w:pPr>
        <w:pStyle w:val="BookText"/>
      </w:pPr>
      <w:r>
        <w:rPr>
          <w:rFonts w:ascii="Amiri" w:hAnsi="Amiri" w:eastAsia="Amiri" w:cs="Amiri"/>
          <w:lang w:bidi="ar-SA"/>
          <w:color w:val="111111"/>
          <w:sz w:val="28"/>
          <w:szCs w:val="28"/>
          <w:rtl/>
        </w:rPr>
        <w:t xml:space="preserve">ابن طاووس، اللّهوف،/ 110- 111- عنه: الدّربندي، أسرار الشّهادة،/ 295؛ القزويني، الإمام الحسين عليه السّلام و أصحابه، 1/ 286؛ مثله القمي، نفس المهموم،/ 275</w:t>
      </w:r>
    </w:p>
    <w:p>
      <w:pPr>
        <w:pStyle w:val="BookText"/>
      </w:pPr>
      <w:r>
        <w:rPr>
          <w:rFonts w:ascii="Amiri" w:hAnsi="Amiri" w:eastAsia="Amiri" w:cs="Amiri"/>
          <w:lang w:bidi="ar-SA"/>
          <w:color w:val="111111"/>
          <w:sz w:val="28"/>
          <w:szCs w:val="28"/>
          <w:rtl/>
        </w:rPr>
        <w:t xml:space="preserve">ثمّ صلّى الحسين صلاة الظّهر بأصحابه صلاة الخوف.</w:t>
      </w:r>
    </w:p>
    <w:p>
      <w:pPr>
        <w:pStyle w:val="BookText"/>
      </w:pPr>
      <w:r>
        <w:rPr>
          <w:rFonts w:ascii="Amiri" w:hAnsi="Amiri" w:eastAsia="Amiri" w:cs="Amiri"/>
          <w:lang w:bidi="ar-SA"/>
          <w:color w:val="111111"/>
          <w:sz w:val="28"/>
          <w:szCs w:val="28"/>
          <w:rtl/>
        </w:rPr>
        <w:t xml:space="preserve">النّويري، نهاية الإرب، 20/ 451</w:t>
      </w:r>
    </w:p>
    <w:p>
      <w:pPr>
        <w:pStyle w:val="BookText"/>
      </w:pPr>
      <w:r>
        <w:rPr>
          <w:rFonts w:ascii="Amiri" w:hAnsi="Amiri" w:eastAsia="Amiri" w:cs="Amiri"/>
          <w:lang w:bidi="ar-SA"/>
          <w:color w:val="111111"/>
          <w:sz w:val="28"/>
          <w:szCs w:val="28"/>
          <w:rtl/>
        </w:rPr>
        <w:t xml:space="preserve">ثمّ صلّى الحسين بأصحابه الظّهر صلاة الخوف.</w:t>
      </w:r>
    </w:p>
    <w:p>
      <w:pPr>
        <w:pStyle w:val="BookText"/>
      </w:pPr>
      <w:r>
        <w:rPr>
          <w:rFonts w:ascii="Amiri" w:hAnsi="Amiri" w:eastAsia="Amiri" w:cs="Amiri"/>
          <w:lang w:bidi="ar-SA"/>
          <w:color w:val="111111"/>
          <w:sz w:val="28"/>
          <w:szCs w:val="28"/>
          <w:rtl/>
        </w:rPr>
        <w:t xml:space="preserve">ابن كثير، البداية و النّهاية، 8/ 184</w:t>
      </w:r>
    </w:p>
    <w:p>
      <w:pPr>
        <w:pStyle w:val="BookText"/>
      </w:pPr>
      <w:r>
        <w:rPr>
          <w:rFonts w:ascii="Amiri" w:hAnsi="Amiri" w:eastAsia="Amiri" w:cs="Amiri"/>
          <w:lang w:bidi="ar-SA"/>
          <w:color w:val="111111"/>
          <w:sz w:val="28"/>
          <w:szCs w:val="28"/>
          <w:rtl/>
        </w:rPr>
        <w:t xml:space="preserve">قال محمّد بن أبي طالب: [...] فقال الحسين عليه السّلام لزهير بن القين و سعيد بن عبد اللّه:</w:t>
      </w:r>
    </w:p>
    <w:p>
      <w:pPr>
        <w:pStyle w:val="BookText"/>
      </w:pPr>
      <w:r>
        <w:rPr>
          <w:rFonts w:ascii="Amiri" w:hAnsi="Amiri" w:eastAsia="Amiri" w:cs="Amiri"/>
          <w:lang w:bidi="ar-SA"/>
          <w:color w:val="111111"/>
          <w:sz w:val="28"/>
          <w:szCs w:val="28"/>
          <w:rtl/>
        </w:rPr>
        <w:t xml:space="preserve">تقدّما أمامي حتّى أصلّي الظّهر. فتقدّما أمامه في نحو من نصف أصحابه حتّى صلّى بهم صلاة الخوف.</w:t>
      </w:r>
      <w:r>
        <w:rPr>
          <w:rStyle w:val="FootnoteReference"/>
        </w:rPr>
        <w:footnoteReference w:id="3472"/>
      </w:r>
      <w:r>
        <w:rPr>
          <w:rStyle w:val="FootnoteReference"/>
        </w:rPr>
        <w:footnoteReference w:id="3473"/>
      </w:r>
      <w:r>
        <w:rPr>
          <w:rFonts w:ascii="Amiri" w:hAnsi="Amiri" w:eastAsia="Amiri" w:cs="Amiri"/>
          <w:lang w:bidi="ar-SA"/>
          <w:color w:val="111111"/>
          <w:sz w:val="28"/>
          <w:szCs w:val="28"/>
          <w:rtl/>
        </w:rPr>
        <w:t xml:space="preserve">و روي: أنّ سعيد بن عبد اللّه الحنفيّ، تقدّم أمام الحسين، فاستهدف].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w:t>
      </w:r>
      <w:r>
        <w:rPr>
          <w:rStyle w:val="FootnoteReference"/>
        </w:rPr>
        <w:footnoteReference w:id="3474"/>
      </w:r>
      <w:r>
        <w:rPr>
          <w:rFonts w:ascii="Amiri" w:hAnsi="Amiri" w:eastAsia="Amiri" w:cs="Amiri"/>
          <w:lang w:bidi="ar-SA"/>
          <w:color w:val="111111"/>
          <w:sz w:val="28"/>
          <w:szCs w:val="28"/>
          <w:rtl/>
        </w:rPr>
        <w:t xml:space="preserve">يرمونه بالنّبل، </w:t>
      </w:r>
      <w:r>
        <w:rPr>
          <w:rStyle w:val="FootnoteReference"/>
        </w:rPr>
        <w:footnoteReference w:id="3475"/>
      </w:r>
      <w:r>
        <w:rPr>
          <w:rFonts w:ascii="Amiri" w:hAnsi="Amiri" w:eastAsia="Amiri" w:cs="Amiri"/>
          <w:lang w:bidi="ar-SA"/>
          <w:color w:val="111111"/>
          <w:sz w:val="28"/>
          <w:szCs w:val="28"/>
          <w:rtl/>
        </w:rPr>
        <w:t xml:space="preserve">كلّما أخذ الحسين عليه السّلام </w:t>
      </w:r>
      <w:r>
        <w:rPr>
          <w:rStyle w:val="FootnoteReference"/>
        </w:rPr>
        <w:footnoteReference w:id="3476"/>
      </w:r>
      <w:r>
        <w:rPr>
          <w:rFonts w:ascii="Amiri" w:hAnsi="Amiri" w:eastAsia="Amiri" w:cs="Amiri"/>
          <w:lang w:bidi="ar-SA"/>
          <w:color w:val="111111"/>
          <w:sz w:val="28"/>
          <w:szCs w:val="28"/>
          <w:rtl/>
        </w:rPr>
        <w:t xml:space="preserve">يمينا و شمالا، قام بين يديه، فما زال يرمى به </w:t>
      </w:r>
      <w:r>
        <w:rPr>
          <w:rStyle w:val="FootnoteReference"/>
        </w:rPr>
        <w:footnoteReference w:id="3477"/>
      </w:r>
      <w:r>
        <w:rPr>
          <w:rFonts w:ascii="Amiri" w:hAnsi="Amiri" w:eastAsia="Amiri" w:cs="Amiri"/>
          <w:lang w:bidi="ar-SA"/>
          <w:color w:val="111111"/>
          <w:sz w:val="28"/>
          <w:szCs w:val="28"/>
          <w:rtl/>
        </w:rPr>
        <w:t xml:space="preserve">حتّى </w:t>
      </w:r>
      <w:r>
        <w:rPr>
          <w:rStyle w:val="FootnoteReference"/>
        </w:rPr>
        <w:footnoteReference w:id="3478"/>
      </w:r>
      <w:r>
        <w:rPr>
          <w:rFonts w:ascii="Amiri" w:hAnsi="Amiri" w:eastAsia="Amiri" w:cs="Amiri"/>
          <w:lang w:bidi="ar-SA"/>
          <w:color w:val="111111"/>
          <w:sz w:val="28"/>
          <w:szCs w:val="28"/>
          <w:rtl/>
        </w:rPr>
        <w:t xml:space="preserve">سقط إلى الأرض، و هو يقول: اللّهمّ العنهم لعن عاد و ثمود، اللّهمّ أبلغ نبيّك السّلام عنّي </w:t>
      </w:r>
      <w:r>
        <w:rPr>
          <w:rStyle w:val="FootnoteReference"/>
        </w:rPr>
        <w:footnoteReference w:id="3479"/>
      </w:r>
      <w:r>
        <w:rPr>
          <w:rFonts w:ascii="Amiri" w:hAnsi="Amiri" w:eastAsia="Amiri" w:cs="Amiri"/>
          <w:lang w:bidi="ar-SA"/>
          <w:color w:val="111111"/>
          <w:sz w:val="28"/>
          <w:szCs w:val="28"/>
          <w:rtl/>
        </w:rPr>
        <w:t xml:space="preserve">، و أبلغه ما لقيت من ألم </w:t>
      </w:r>
      <w:r>
        <w:rPr>
          <w:rStyle w:val="FootnoteReference"/>
        </w:rPr>
        <w:footnoteReference w:id="3480"/>
      </w:r>
      <w:r>
        <w:rPr>
          <w:rFonts w:ascii="Amiri" w:hAnsi="Amiri" w:eastAsia="Amiri" w:cs="Amiri"/>
          <w:lang w:bidi="ar-SA"/>
          <w:color w:val="111111"/>
          <w:sz w:val="28"/>
          <w:szCs w:val="28"/>
          <w:rtl/>
        </w:rPr>
        <w:t xml:space="preserve">الجراح، فإنّي أردت بذلك </w:t>
      </w:r>
      <w:r>
        <w:rPr>
          <w:rStyle w:val="FootnoteReference"/>
        </w:rPr>
        <w:footnoteReference w:id="3481"/>
      </w:r>
      <w:r>
        <w:rPr>
          <w:rFonts w:ascii="Amiri" w:hAnsi="Amiri" w:eastAsia="Amiri" w:cs="Amiri"/>
          <w:lang w:bidi="ar-SA"/>
          <w:color w:val="111111"/>
          <w:sz w:val="28"/>
          <w:szCs w:val="28"/>
          <w:rtl/>
        </w:rPr>
        <w:t xml:space="preserve">نصرة </w:t>
      </w:r>
      <w:r>
        <w:rPr>
          <w:rStyle w:val="FootnoteReference"/>
        </w:rPr>
        <w:footnoteReference w:id="3482"/>
      </w:r>
      <w:r>
        <w:rPr>
          <w:rFonts w:ascii="Amiri" w:hAnsi="Amiri" w:eastAsia="Amiri" w:cs="Amiri"/>
          <w:lang w:bidi="ar-SA"/>
          <w:color w:val="111111"/>
          <w:sz w:val="28"/>
          <w:szCs w:val="28"/>
          <w:rtl/>
        </w:rPr>
        <w:t xml:space="preserve">ذرّيّة نبيّك. </w:t>
      </w:r>
      <w:r>
        <w:rPr>
          <w:rStyle w:val="FootnoteReference"/>
        </w:rPr>
        <w:footnoteReference w:id="3483"/>
      </w:r>
      <w:r>
        <w:rPr>
          <w:rFonts w:ascii="Amiri" w:hAnsi="Amiri" w:eastAsia="Amiri" w:cs="Amiri"/>
          <w:lang w:bidi="ar-SA"/>
          <w:color w:val="111111"/>
          <w:sz w:val="28"/>
          <w:szCs w:val="28"/>
          <w:rtl/>
        </w:rPr>
        <w:t xml:space="preserve">ثمّ مات </w:t>
      </w:r>
      <w:r>
        <w:rPr>
          <w:rStyle w:val="FootnoteReference"/>
        </w:rPr>
        <w:footnoteReference w:id="3484"/>
      </w:r>
      <w:r>
        <w:rPr>
          <w:rFonts w:ascii="Amiri" w:hAnsi="Amiri" w:eastAsia="Amiri" w:cs="Amiri"/>
          <w:lang w:bidi="ar-SA"/>
          <w:color w:val="111111"/>
          <w:sz w:val="28"/>
          <w:szCs w:val="28"/>
          <w:rtl/>
        </w:rPr>
        <w:t xml:space="preserve">(رضوان اللّه عليه) </w:t>
      </w:r>
      <w:r>
        <w:rPr>
          <w:rStyle w:val="FootnoteReference"/>
        </w:rPr>
        <w:footnoteReference w:id="3485"/>
      </w:r>
      <w:r>
        <w:rPr>
          <w:rFonts w:ascii="IRNazanin" w:hAnsi="IRNazanin" w:eastAsia="IRNazanin" w:cs="IRNazanin"/>
          <w:lang w:bidi="fa-IR"/>
          <w:color w:val="111111"/>
          <w:sz w:val="28"/>
          <w:szCs w:val="28"/>
          <w:rtl/>
        </w:rPr>
        <w:t xml:space="preserve">، فوجد به </w:t>
      </w:r>
      <w:r>
        <w:rPr>
          <w:rStyle w:val="FootnoteReference"/>
        </w:rPr>
        <w:footnoteReference w:id="3486"/>
      </w:r>
      <w:r>
        <w:rPr>
          <w:rFonts w:ascii="Amiri" w:hAnsi="Amiri" w:eastAsia="Amiri" w:cs="Amiri"/>
          <w:lang w:bidi="ar-SA"/>
          <w:color w:val="111111"/>
          <w:sz w:val="28"/>
          <w:szCs w:val="28"/>
          <w:rtl/>
        </w:rPr>
        <w:t xml:space="preserve">ثلاثة عشر سهما سوى ما به من ضرب السّيوف و طعن الرّماح. </w:t>
      </w:r>
      <w:r>
        <w:rPr>
          <w:rStyle w:val="FootnoteReference"/>
        </w:rPr>
        <w:footnoteReference w:id="3487"/>
      </w:r>
    </w:p>
    <w:p>
      <w:pPr>
        <w:pStyle w:val="BookText"/>
      </w:pPr>
      <w:r>
        <w:rPr>
          <w:rFonts w:ascii="IRNazanin" w:hAnsi="IRNazanin" w:eastAsia="IRNazanin" w:cs="IRNazanin"/>
          <w:lang w:bidi="fa-IR"/>
          <w:color w:val="111111"/>
          <w:sz w:val="28"/>
          <w:szCs w:val="28"/>
          <w:rtl/>
        </w:rPr>
        <w:t xml:space="preserve">چون شهد شهادت نوشيد، سيزده تير در بدن او بود؛ به غير از جراحتهاى شمشير و نيزه.</w:t>
      </w:r>
    </w:p>
    <w:p>
      <w:pPr>
        <w:pStyle w:val="BookText"/>
      </w:pPr>
      <w:r>
        <w:rPr>
          <w:rFonts w:ascii="IRNazanin" w:hAnsi="IRNazanin" w:eastAsia="IRNazanin" w:cs="IRNazanin"/>
          <w:lang w:bidi="fa-IR"/>
          <w:color w:val="111111"/>
          <w:sz w:val="28"/>
          <w:szCs w:val="28"/>
          <w:rtl/>
        </w:rPr>
        <w:t xml:space="preserve">بعضى گفته اند كه: «حضرت را فرصت نماز جماعت ندادند و هريك جدا نماز كردند.»</w:t>
      </w:r>
    </w:p>
    <w:p>
      <w:pPr>
        <w:pStyle w:val="BookText"/>
      </w:pPr>
      <w:r>
        <w:rPr>
          <w:rFonts w:ascii="Amiri" w:hAnsi="Amiri" w:eastAsia="Amiri" w:cs="Amiri"/>
          <w:lang w:bidi="ar-SA"/>
          <w:color w:val="111111"/>
          <w:sz w:val="28"/>
          <w:szCs w:val="28"/>
          <w:rtl/>
        </w:rPr>
        <w:t xml:space="preserve">مجلسى، جلاء العيون،/ 668- 669</w:t>
      </w:r>
    </w:p>
    <w:p>
      <w:pPr>
        <w:pStyle w:val="BookText"/>
      </w:pPr>
      <w:r>
        <w:rPr>
          <w:rFonts w:ascii="Amiri" w:hAnsi="Amiri" w:eastAsia="Amiri" w:cs="Amiri"/>
          <w:lang w:bidi="ar-SA"/>
          <w:color w:val="111111"/>
          <w:sz w:val="28"/>
          <w:szCs w:val="28"/>
          <w:rtl/>
        </w:rPr>
        <w:t xml:space="preserve">المجلسي، البحار، 45/ 21- عنه: البحراني، العوالم، 17/ 264- 265؛ البهبهاني،69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الدّمعة السّاكبة، 4/ 301- 302؛ الدّربندي، أسرار الشّهادة،/ 295؛ بحر العلوم، مقتل الحسين عليه السّلام،/ 401- 402؛ مثله القمي، نفس المهموم،/ 275؛ الأمين، أعيان الشّيعة، 1/ 606، لواعج الأشجان،/ 156؛ الجواهري، مثير الأحزان،/ 74- 75</w:t>
      </w:r>
    </w:p>
    <w:p>
      <w:pPr>
        <w:pStyle w:val="BookText"/>
      </w:pPr>
      <w:r>
        <w:rPr>
          <w:rFonts w:ascii="Amiri" w:hAnsi="Amiri" w:eastAsia="Amiri" w:cs="Amiri"/>
          <w:lang w:bidi="ar-SA"/>
          <w:color w:val="111111"/>
          <w:sz w:val="28"/>
          <w:szCs w:val="28"/>
          <w:rtl/>
        </w:rPr>
        <w:t xml:space="preserve">و ذكر الشّيخ المفيد في الإرشاد، إنّه لمّا كثر القتل و الجراح في أصحاب الحسين عليه السّلام صلّى بالنّاس صلاة الخوف.</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قال أبو مخنف: فصلّى مولانا أبو عبد اللّه الحسين (صلوات اللّه عليه) بأصحابه صلاة الظّهر. </w:t>
      </w:r>
      <w:r>
        <w:rPr>
          <w:rStyle w:val="FootnoteReference"/>
        </w:rPr>
        <w:footnoteReference w:id="3488"/>
      </w:r>
    </w:p>
    <w:p>
      <w:pPr>
        <w:pStyle w:val="BookText"/>
      </w:pPr>
      <w:r>
        <w:rPr>
          <w:rFonts w:ascii="Amiri" w:hAnsi="Amiri" w:eastAsia="Amiri" w:cs="Amiri"/>
          <w:lang w:bidi="ar-SA"/>
          <w:color w:val="111111"/>
          <w:sz w:val="28"/>
          <w:szCs w:val="28"/>
          <w:rtl/>
        </w:rPr>
        <w:t xml:space="preserve">و هو يقول: اللّهمّ! العنهم لعن عاد و ثمود، اللّهمّ! أبلغ نبيّك عنّي السّلام و أبلغه ما لقيت من ألم الجراح، فإنّي أردت بذلك نصرة ذرّيّة نبّيّك.</w:t>
      </w:r>
    </w:p>
    <w:p>
      <w:pPr>
        <w:pStyle w:val="BookText"/>
      </w:pPr>
      <w:r>
        <w:rPr>
          <w:rFonts w:ascii="IRNazanin" w:hAnsi="IRNazanin" w:eastAsia="IRNazanin" w:cs="IRNazanin"/>
          <w:lang w:bidi="fa-IR"/>
          <w:color w:val="111111"/>
          <w:sz w:val="28"/>
          <w:szCs w:val="28"/>
          <w:rtl/>
        </w:rPr>
        <w:t xml:space="preserve">گفت: «خدايا! لعن كن اين جماعت را لعن عاد و ثمود، اى پروردگار من! سلام مرا به پيغمبر خود برسان و ابلاغ كن آنچه به من رسيد، از زحمت جرح و زخم، چه من اين جمله را در نصرت پسر پيغمبر تو به جان خريدم.»</w:t>
      </w:r>
    </w:p>
    <w:p>
      <w:pPr>
        <w:pStyle w:val="BookText"/>
      </w:pPr>
      <w:r>
        <w:rPr>
          <w:rFonts w:ascii="IRNazanin" w:hAnsi="IRNazanin" w:eastAsia="IRNazanin" w:cs="IRNazanin"/>
          <w:lang w:bidi="fa-IR"/>
          <w:color w:val="111111"/>
          <w:sz w:val="28"/>
          <w:szCs w:val="28"/>
          <w:rtl/>
        </w:rPr>
        <w:t xml:space="preserve">اين بگفت و جان بداد. در بدن او بيرون ضرب سيوف و طعن رماح</w:t>
      </w:r>
    </w:p>
    <w:p>
      <w:pPr>
        <w:pStyle w:val="BookText"/>
      </w:pPr>
      <w:r>
        <w:rPr>
          <w:rFonts w:ascii="Amiri" w:hAnsi="Amiri" w:eastAsia="Amiri" w:cs="Amiri"/>
          <w:lang w:bidi="ar-SA"/>
          <w:color w:val="111111"/>
          <w:sz w:val="28"/>
          <w:szCs w:val="28"/>
          <w:rtl/>
        </w:rPr>
        <w:t xml:space="preserve">. غير از زخم شمشيرها و نيزه ها.</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287</w:t>
      </w:r>
    </w:p>
    <w:p>
      <w:pPr>
        <w:pStyle w:val="BookText"/>
      </w:pPr>
      <w:r>
        <w:rPr>
          <w:rFonts w:ascii="IRNazanin" w:hAnsi="IRNazanin" w:eastAsia="IRNazanin" w:cs="IRNazanin"/>
          <w:lang w:bidi="fa-IR"/>
          <w:color w:val="111111"/>
          <w:sz w:val="28"/>
          <w:szCs w:val="28"/>
          <w:rtl/>
        </w:rPr>
        <w:t xml:space="preserve">پس آن حضرت فرمود زهير بن قين و سعيد بن عبد اللّه پيش روى آن حضرت باشند، تا نماز بخواند و آن دو بزرگوار سينه خود را سپر تير و شمشير اعدا نمودند.</w:t>
      </w:r>
    </w:p>
    <w:p>
      <w:pPr>
        <w:pStyle w:val="BookText"/>
      </w:pPr>
      <w:r>
        <w:rPr>
          <w:rFonts w:ascii="IRNazanin" w:hAnsi="IRNazanin" w:eastAsia="IRNazanin" w:cs="IRNazanin"/>
          <w:lang w:bidi="fa-IR"/>
          <w:color w:val="111111"/>
          <w:sz w:val="28"/>
          <w:szCs w:val="28"/>
          <w:rtl/>
        </w:rPr>
        <w:t xml:space="preserve">و آن حضرت به روايتى نماز خوف خواندند به تيمم و سعيد از بسيارى جراحات وارده بر بدن مقدسش از پاى درآمد.</w:t>
      </w:r>
    </w:p>
    <w:p>
      <w:pPr>
        <w:pStyle w:val="BookText"/>
      </w:pPr>
      <w:r>
        <w:rPr>
          <w:rFonts w:ascii="Amiri" w:hAnsi="Amiri" w:eastAsia="Amiri" w:cs="Amiri"/>
          <w:lang w:bidi="ar-SA"/>
          <w:color w:val="111111"/>
          <w:sz w:val="28"/>
          <w:szCs w:val="28"/>
          <w:rtl/>
        </w:rPr>
        <w:t xml:space="preserve">بيرجندى، كبريت احمر،/ 340</w:t>
      </w:r>
      <w:r>
        <w:rPr>
          <w:rStyle w:val="FootnoteReference"/>
        </w:rPr>
        <w:footnoteReference w:id="3489"/>
      </w:r>
    </w:p>
    <w:p>
      <w:pPr>
        <w:pStyle w:val="BookText"/>
      </w:pPr>
      <w:r>
        <w:rPr>
          <w:rFonts w:ascii="Amiri" w:hAnsi="Amiri" w:eastAsia="Amiri" w:cs="Amiri"/>
          <w:lang w:bidi="ar-SA"/>
          <w:color w:val="111111"/>
          <w:sz w:val="28"/>
          <w:szCs w:val="28"/>
          <w:rtl/>
        </w:rPr>
        <w:t xml:space="preserve">الدّربندي، أسرار الشّهادة،/ 295</w:t>
      </w:r>
    </w:p>
    <w:p>
      <w:pPr>
        <w:pStyle w:val="BookText"/>
      </w:pPr>
      <w:r>
        <w:rPr>
          <w:rFonts w:ascii="Amiri" w:hAnsi="Amiri" w:eastAsia="Amiri" w:cs="Amiri"/>
          <w:lang w:bidi="ar-SA"/>
          <w:color w:val="111111"/>
          <w:sz w:val="28"/>
          <w:szCs w:val="28"/>
          <w:rtl/>
        </w:rPr>
        <w:t xml:space="preserve">ثمّ صلّى الحسين عليه السّلام الظّهر أوّل وقتها صلاة الخوف، و وقعت مقاتلات قبلها، و في أثنائها ممّن وقف لمحاماته، و اقتتلوا بعد الظّهر.</w:t>
      </w:r>
    </w:p>
    <w:p>
      <w:pPr>
        <w:pStyle w:val="BookText"/>
      </w:pPr>
      <w:r>
        <w:rPr>
          <w:rFonts w:ascii="Amiri" w:hAnsi="Amiri" w:eastAsia="Amiri" w:cs="Amiri"/>
          <w:lang w:bidi="ar-SA"/>
          <w:color w:val="111111"/>
          <w:sz w:val="28"/>
          <w:szCs w:val="28"/>
          <w:rtl/>
        </w:rPr>
        <w:t xml:space="preserve">السّماوي، إبصار العين،/ 12</w:t>
      </w:r>
    </w:p>
    <w:p>
      <w:pPr>
        <w:pStyle w:val="BookText"/>
      </w:pPr>
      <w:r>
        <w:rPr>
          <w:rFonts w:ascii="Amiri" w:hAnsi="Amiri" w:eastAsia="Amiri" w:cs="Amiri"/>
          <w:lang w:bidi="ar-SA"/>
          <w:color w:val="111111"/>
          <w:sz w:val="28"/>
          <w:szCs w:val="28"/>
          <w:rtl/>
        </w:rPr>
        <w:t xml:space="preserve">و قام الحسين إلى الصّلاة، فقيل: إنّه صلّى بمن بقي من أصحابه صلاة الخوف، و تقدّم أمامه زهير بن القين و سعيد بن عبد اللّه الحنفيّ في نصف من أصحابه، و يقال: إنّه صلّى40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أصحابه فرادى بالايماء.</w:t>
      </w:r>
    </w:p>
    <w:p>
      <w:pPr>
        <w:pStyle w:val="BookText"/>
      </w:pPr>
      <w:r>
        <w:rPr>
          <w:rFonts w:ascii="Amiri" w:hAnsi="Amiri" w:eastAsia="Amiri" w:cs="Amiri"/>
          <w:lang w:bidi="ar-SA"/>
          <w:color w:val="111111"/>
          <w:sz w:val="28"/>
          <w:szCs w:val="28"/>
          <w:rtl/>
        </w:rPr>
        <w:t xml:space="preserve">و لمّا أثخن سعيد بالجراح، سقط إلى الأرض، و هو يقول: اللّهمّ العنهم لعن عاد و ثمود، و أبلغ نبيّك منّي السّلام، و أبلغه ما لقيت من ألم الجراح، فإنّي أردت بذلك ثوابك في نصرة ذرّيّة نبيّك صلّى اللّه عليه و اله و سلّم، و التفت إلى الحسين قائلا: أوفيت يا ابن رسول اللّه؟ قال: نعم، أنت أمامي في الجنّة. و قضى نحبه، فوجد فيه ثلاثة عشر سهما غير الضّرب و الطّعن.</w:t>
      </w:r>
    </w:p>
    <w:p>
      <w:pPr>
        <w:pStyle w:val="BookText"/>
      </w:pPr>
      <w:r>
        <w:rPr>
          <w:rFonts w:ascii="Amiri" w:hAnsi="Amiri" w:eastAsia="Amiri" w:cs="Amiri"/>
          <w:lang w:bidi="ar-SA"/>
          <w:color w:val="111111"/>
          <w:sz w:val="28"/>
          <w:szCs w:val="28"/>
          <w:rtl/>
        </w:rPr>
        <w:t xml:space="preserve">المقرّم، مقتل الحسين عليه السّلام،/ 303- 304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81" w:name="pg19323_232638"/>
    <w:bookmarkEnd w:id="81"/>
    <w:p>
      <w:pPr>
        <w:pStyle w:val="Heading4"/>
      </w:pPr>
      <w:bookmarkStart w:id="235" w:name="_Toc86"/>
      <w:r>
        <w:t>و شهادة سعيد بن عبد اللّه الحنفيّ في رواية أخرى</w:t>
      </w:r>
      <w:bookmarkEnd w:id="235"/>
    </w:p>
    <w:p>
      <w:pPr>
        <w:pStyle w:val="BookText"/>
      </w:pPr>
      <w:r>
        <w:rPr>
          <w:rFonts w:ascii="Amiri" w:hAnsi="Amiri" w:eastAsia="Amiri" w:cs="Amiri"/>
          <w:lang w:bidi="ar-SA"/>
          <w:color w:val="111111"/>
          <w:sz w:val="28"/>
          <w:szCs w:val="28"/>
          <w:rtl/>
        </w:rPr>
        <w:t xml:space="preserve">فلمّا فرغوا شدّ عليهم العدوّ؛ فاقتتلوا بعد الظّهر قتالا شديدا، و وصل [العدوّ] إلى الحسين، فاستهدف دونه سعيد بن عبد اللّه الحنفيّ، فما زال يرمى حتّى سقط.</w:t>
      </w:r>
    </w:p>
    <w:p>
      <w:pPr>
        <w:pStyle w:val="BookText"/>
      </w:pPr>
      <w:r>
        <w:rPr>
          <w:rFonts w:ascii="Amiri" w:hAnsi="Amiri" w:eastAsia="Amiri" w:cs="Amiri"/>
          <w:lang w:bidi="ar-SA"/>
          <w:color w:val="111111"/>
          <w:sz w:val="28"/>
          <w:szCs w:val="28"/>
          <w:rtl/>
        </w:rPr>
        <w:t xml:space="preserve">و يقال: إنّه استهدف دونه رجل من بني حنيفة غير سعيد بن عبد اللّه.</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195- 196</w:t>
      </w:r>
    </w:p>
    <w:p>
      <w:pPr>
        <w:pStyle w:val="BookText"/>
      </w:pPr>
      <w:r>
        <w:rPr>
          <w:rFonts w:ascii="IRNazanin" w:hAnsi="IRNazanin" w:eastAsia="IRNazanin" w:cs="IRNazanin"/>
          <w:lang w:bidi="fa-IR"/>
          <w:color w:val="111111"/>
          <w:sz w:val="28"/>
          <w:szCs w:val="28"/>
          <w:rtl/>
        </w:rPr>
        <w:t xml:space="preserve">ثمّ اقتتلوا بعد الظّهر، فاشتدّ قتالهم، و وصل </w:t>
      </w:r>
      <w:r>
        <w:rPr>
          <w:rStyle w:val="FootnoteReference"/>
        </w:rPr>
        <w:footnoteReference w:id="3490"/>
      </w:r>
      <w:r>
        <w:rPr>
          <w:rFonts w:ascii="Amiri" w:hAnsi="Amiri" w:eastAsia="Amiri" w:cs="Amiri"/>
          <w:lang w:bidi="ar-SA"/>
          <w:color w:val="111111"/>
          <w:sz w:val="28"/>
          <w:szCs w:val="28"/>
          <w:rtl/>
        </w:rPr>
        <w:t xml:space="preserve">إلى الحسين، فاستقدم الحنفيّ أمامه، </w:t>
      </w:r>
      <w:r>
        <w:rPr>
          <w:rStyle w:val="FootnoteReference"/>
        </w:rPr>
        <w:footnoteReference w:id="3491"/>
      </w:r>
      <w:r>
        <w:rPr>
          <w:rFonts w:ascii="Amiri" w:hAnsi="Amiri" w:eastAsia="Amiri" w:cs="Amiri"/>
          <w:lang w:bidi="ar-SA"/>
          <w:color w:val="111111"/>
          <w:sz w:val="28"/>
          <w:szCs w:val="28"/>
          <w:rtl/>
        </w:rPr>
        <w:t xml:space="preserve">فاستهدف لهم يرمونه بالنّبل يمينا و شمالا قائما بين يديه، فما زال يرمى حتّى سقط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 </w:t>
      </w:r>
      <w:r>
        <w:rPr>
          <w:rStyle w:val="FootnoteReference"/>
        </w:rPr>
        <w:footnoteReference w:id="3493"/>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القمي، نفس المهموم،/ 275؛ القزويني، الإمام الحسين عليه السّلام و أصحابه، 1/ 287؛ المحمودي، العبرات، 2/ 42</w:t>
      </w:r>
    </w:p>
    <w:p>
      <w:pPr>
        <w:pStyle w:val="BookText"/>
      </w:pPr>
      <w:r>
        <w:rPr>
          <w:rFonts w:ascii="Amiri" w:hAnsi="Amiri" w:eastAsia="Amiri" w:cs="Amiri"/>
          <w:lang w:bidi="ar-SA"/>
          <w:color w:val="111111"/>
          <w:sz w:val="28"/>
          <w:szCs w:val="28"/>
          <w:rtl/>
        </w:rPr>
        <w:t xml:space="preserve">و خرج من بعده [الحجّاج بن مسروق] سعيد بن عبد اللّه الحنفيّ و هو يقول:</w:t>
      </w:r>
    </w:p>
    <w:p>
      <w:pPr>
        <w:pStyle w:val="BookText"/>
      </w:pPr>
      <w:r>
        <w:rPr>
          <w:rStyle w:val="FootnoteReference"/>
        </w:rPr>
        <w:footnoteReference w:id="3494"/>
      </w:r>
      <w:r>
        <w:rPr>
          <w:rFonts w:ascii="Amiri" w:hAnsi="Amiri" w:eastAsia="Amiri" w:cs="Amiri"/>
          <w:lang w:bidi="ar-SA"/>
          <w:color w:val="111111"/>
          <w:sz w:val="28"/>
          <w:szCs w:val="28"/>
          <w:rtl/>
        </w:rPr>
        <w:t xml:space="preserve">[أقدم حسين اليوم تلقّى أحمدا *** و شيخك الخير عليّا ذا النّدى
و حسنا كالبدر وافى الأسعدا *** و عمّك القرن الهجان الأصيدا</w:t>
      </w:r>
    </w:p>
    <w:p>
      <w:pPr>
        <w:pStyle w:val="BookText"/>
      </w:pPr>
      <w:r>
        <w:rPr>
          <w:rFonts w:ascii="Amiri" w:hAnsi="Amiri" w:eastAsia="Amiri" w:cs="Amiri"/>
          <w:lang w:bidi="ar-SA"/>
          <w:color w:val="111111"/>
          <w:sz w:val="28"/>
          <w:szCs w:val="28"/>
          <w:rtl/>
        </w:rPr>
        <w:t xml:space="preserve">و ذو الجناحين هنوا و سعدا *** و حمزة اللّيث الهزبر الأسدا</w:t>
      </w:r>
    </w:p>
    <w:p>
      <w:pPr>
        <w:pStyle w:val="BookText"/>
      </w:pPr>
      <w:r>
        <w:rPr>
          <w:rFonts w:ascii="Amiri" w:hAnsi="Amiri" w:eastAsia="Amiri" w:cs="Amiri"/>
          <w:lang w:bidi="ar-SA"/>
          <w:color w:val="111111"/>
          <w:sz w:val="28"/>
          <w:szCs w:val="28"/>
          <w:rtl/>
        </w:rPr>
        <w:t xml:space="preserve">في جنّة الفردوس يعلو أصعدا]</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200</w:t>
      </w:r>
    </w:p>
    <w:p>
      <w:pPr>
        <w:pStyle w:val="BookText"/>
      </w:pPr>
      <w:r>
        <w:rPr>
          <w:rFonts w:ascii="Amiri" w:hAnsi="Amiri" w:eastAsia="Amiri" w:cs="Amiri"/>
          <w:lang w:bidi="ar-SA"/>
          <w:color w:val="111111"/>
          <w:sz w:val="28"/>
          <w:szCs w:val="28"/>
          <w:rtl/>
        </w:rPr>
        <w:t xml:space="preserve">(ثمّ) خرج من بعده [زهير بن القين] سعيد بن عبد اللّه الحنفيّ و هو يقول: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أقدم حسين اليوم تلقى </w:t>
      </w:r>
      <w:r>
        <w:rPr>
          <w:rStyle w:val="FootnoteReference"/>
        </w:rPr>
        <w:footnoteReference w:id="3495"/>
      </w:r>
      <w:r>
        <w:rPr>
          <w:rFonts w:ascii="Amiri" w:hAnsi="Amiri" w:eastAsia="Amiri" w:cs="Amiri"/>
          <w:lang w:bidi="ar-SA"/>
          <w:color w:val="111111"/>
          <w:sz w:val="28"/>
          <w:szCs w:val="28"/>
          <w:rtl/>
        </w:rPr>
        <w:t xml:space="preserve">أحمدا *** و شيخك الخير عليّا ذا النّدى</w:t>
      </w:r>
    </w:p>
    <w:p>
      <w:pPr>
        <w:pStyle w:val="BookText"/>
      </w:pPr>
      <w:r>
        <w:rPr>
          <w:rFonts w:ascii="Amiri" w:hAnsi="Amiri" w:eastAsia="Amiri" w:cs="Amiri"/>
          <w:lang w:bidi="ar-SA"/>
          <w:color w:val="111111"/>
          <w:sz w:val="28"/>
          <w:szCs w:val="28"/>
          <w:rtl/>
        </w:rPr>
        <w:t xml:space="preserve">و حسنا كالبدر وافى الأسعدا *** و عمّك القرم الهجان الأصيدا</w:t>
      </w:r>
    </w:p>
    <w:p>
      <w:pPr>
        <w:pStyle w:val="BookText"/>
      </w:pPr>
      <w:r>
        <w:rPr>
          <w:rFonts w:ascii="Amiri" w:hAnsi="Amiri" w:eastAsia="Amiri" w:cs="Amiri"/>
          <w:lang w:bidi="ar-SA"/>
          <w:color w:val="111111"/>
          <w:sz w:val="28"/>
          <w:szCs w:val="28"/>
          <w:rtl/>
        </w:rPr>
        <w:t xml:space="preserve">و حمزة ليث الإله الأسدا *** في جنّة الفردوس تعلو </w:t>
      </w:r>
      <w:r>
        <w:rPr>
          <w:rStyle w:val="FootnoteReference"/>
        </w:rPr>
        <w:footnoteReference w:id="3496"/>
      </w:r>
      <w:r>
        <w:rPr>
          <w:rFonts w:ascii="IRNazanin" w:hAnsi="IRNazanin" w:eastAsia="IRNazanin" w:cs="IRNazanin"/>
          <w:lang w:bidi="fa-IR"/>
          <w:color w:val="111111"/>
          <w:sz w:val="28"/>
          <w:szCs w:val="28"/>
          <w:rtl/>
        </w:rPr>
        <w:t xml:space="preserve">صعدا</w:t>
      </w:r>
    </w:p>
    <w:p>
      <w:pPr>
        <w:pStyle w:val="BookText"/>
      </w:pPr>
      <w:r>
        <w:rPr>
          <w:rFonts w:ascii="IRNazanin" w:hAnsi="IRNazanin" w:eastAsia="IRNazanin" w:cs="IRNazanin"/>
          <w:lang w:bidi="fa-IR"/>
          <w:color w:val="111111"/>
          <w:sz w:val="28"/>
          <w:szCs w:val="28"/>
          <w:rtl/>
        </w:rPr>
        <w:t xml:space="preserve">فحمل، و قاتل حتّى قتل.</w:t>
      </w:r>
    </w:p>
    <w:p>
      <w:pPr>
        <w:pStyle w:val="BookText"/>
      </w:pPr>
      <w:r>
        <w:rPr>
          <w:rFonts w:ascii="Amiri" w:hAnsi="Amiri" w:eastAsia="Amiri" w:cs="Amiri"/>
          <w:lang w:bidi="ar-SA"/>
          <w:color w:val="111111"/>
          <w:sz w:val="28"/>
          <w:szCs w:val="28"/>
          <w:rtl/>
        </w:rPr>
        <w:t xml:space="preserve">و روي: أنّ هذه الأبيات لسويد بن عمر بن أبي المطاع، و اللّه أعلم.</w:t>
      </w:r>
    </w:p>
    <w:p>
      <w:pPr>
        <w:pStyle w:val="BookText"/>
      </w:pPr>
      <w:r>
        <w:rPr>
          <w:rFonts w:ascii="Amiri" w:hAnsi="Amiri" w:eastAsia="Amiri" w:cs="Amiri"/>
          <w:lang w:bidi="ar-SA"/>
          <w:color w:val="111111"/>
          <w:sz w:val="28"/>
          <w:szCs w:val="28"/>
          <w:rtl/>
        </w:rPr>
        <w:t xml:space="preserve">الخوارزمي، مقتل الحسين، 2/ 20</w:t>
      </w:r>
    </w:p>
    <w:p>
      <w:pPr>
        <w:pStyle w:val="BookText"/>
      </w:pPr>
      <w:r>
        <w:rPr>
          <w:rFonts w:ascii="Amiri" w:hAnsi="Amiri" w:eastAsia="Amiri" w:cs="Amiri"/>
          <w:lang w:bidi="ar-SA"/>
          <w:color w:val="111111"/>
          <w:sz w:val="28"/>
          <w:szCs w:val="28"/>
          <w:rtl/>
        </w:rPr>
        <w:t xml:space="preserve">ثمّ برز سعيد بن عبد اللّه الحنفيّ مرتجزا:</w:t>
      </w:r>
    </w:p>
    <w:p>
      <w:pPr>
        <w:pStyle w:val="BookText"/>
      </w:pPr>
      <w:r>
        <w:rPr>
          <w:rFonts w:ascii="Amiri" w:hAnsi="Amiri" w:eastAsia="Amiri" w:cs="Amiri"/>
          <w:lang w:bidi="ar-SA"/>
          <w:color w:val="111111"/>
          <w:sz w:val="28"/>
          <w:szCs w:val="28"/>
          <w:rtl/>
        </w:rPr>
        <w:t xml:space="preserve">أقدم حسين اليوم تلق أحمدا *** و شيخك الخير عليّا ذا النّدى</w:t>
      </w:r>
    </w:p>
    <w:p>
      <w:pPr>
        <w:pStyle w:val="BookText"/>
      </w:pPr>
      <w:r>
        <w:rPr>
          <w:rFonts w:ascii="Amiri" w:hAnsi="Amiri" w:eastAsia="Amiri" w:cs="Amiri"/>
          <w:lang w:bidi="ar-SA"/>
          <w:color w:val="111111"/>
          <w:sz w:val="28"/>
          <w:szCs w:val="28"/>
          <w:rtl/>
        </w:rPr>
        <w:t xml:space="preserve">و حسنا كالبدر وافى الأسعدا</w:t>
      </w:r>
    </w:p>
    <w:p>
      <w:pPr>
        <w:pStyle w:val="BookText"/>
      </w:pPr>
      <w:r>
        <w:rPr>
          <w:rFonts w:ascii="IRNazanin" w:hAnsi="IRNazanin" w:eastAsia="IRNazanin" w:cs="IRNazanin"/>
          <w:lang w:bidi="fa-IR"/>
          <w:color w:val="111111"/>
          <w:sz w:val="28"/>
          <w:szCs w:val="28"/>
          <w:rtl/>
        </w:rPr>
        <w:t xml:space="preserve">ابن شهر آشوب، المناقب، 4/ 103</w:t>
      </w:r>
    </w:p>
    <w:p>
      <w:pPr>
        <w:pStyle w:val="BookText"/>
      </w:pPr>
      <w:r>
        <w:rPr>
          <w:rFonts w:ascii="IRNazanin" w:hAnsi="IRNazanin" w:eastAsia="IRNazanin" w:cs="IRNazanin"/>
          <w:lang w:bidi="fa-IR"/>
          <w:color w:val="111111"/>
          <w:sz w:val="28"/>
          <w:szCs w:val="28"/>
          <w:rtl/>
        </w:rPr>
        <w:t xml:space="preserve">ثمّ اقتتلوا بعد الظّهر، فاشتدّ قتالهم، و وصلوا </w:t>
      </w:r>
      <w:r>
        <w:rPr>
          <w:rStyle w:val="FootnoteReference"/>
        </w:rPr>
        <w:footnoteReference w:id="3497"/>
      </w:r>
      <w:r>
        <w:rPr>
          <w:rFonts w:ascii="Amiri" w:hAnsi="Amiri" w:eastAsia="Amiri" w:cs="Amiri"/>
          <w:lang w:bidi="ar-SA"/>
          <w:color w:val="111111"/>
          <w:sz w:val="28"/>
          <w:szCs w:val="28"/>
          <w:rtl/>
        </w:rPr>
        <w:t xml:space="preserve">إلى الحسين، فاستقدم الحنفيّ </w:t>
      </w:r>
      <w:r>
        <w:rPr>
          <w:rStyle w:val="FootnoteReference"/>
        </w:rPr>
        <w:footnoteReference w:id="3498"/>
      </w:r>
      <w:r>
        <w:rPr>
          <w:rFonts w:ascii="Amiri" w:hAnsi="Amiri" w:eastAsia="Amiri" w:cs="Amiri"/>
          <w:lang w:bidi="ar-SA"/>
          <w:color w:val="111111"/>
          <w:sz w:val="28"/>
          <w:szCs w:val="28"/>
          <w:rtl/>
        </w:rPr>
        <w:t xml:space="preserve">أمامه، فاستهدف لهم يرمونه بالنّبل </w:t>
      </w:r>
      <w:r>
        <w:rPr>
          <w:rStyle w:val="FootnoteReference"/>
        </w:rPr>
        <w:footnoteReference w:id="3499"/>
      </w:r>
      <w:r>
        <w:rPr>
          <w:rFonts w:ascii="Amiri" w:hAnsi="Amiri" w:eastAsia="Amiri" w:cs="Amiri"/>
          <w:lang w:bidi="ar-SA"/>
          <w:color w:val="111111"/>
          <w:sz w:val="28"/>
          <w:szCs w:val="28"/>
          <w:rtl/>
        </w:rPr>
        <w:t xml:space="preserve">و هو بين يديه </w:t>
      </w:r>
      <w:r>
        <w:rPr>
          <w:rStyle w:val="FootnoteReference"/>
        </w:rPr>
        <w:footnoteReference w:id="3500"/>
      </w:r>
      <w:r>
        <w:rPr>
          <w:rFonts w:ascii="Amiri" w:hAnsi="Amiri" w:eastAsia="Amiri" w:cs="Amiri"/>
          <w:lang w:bidi="ar-SA"/>
          <w:color w:val="111111"/>
          <w:sz w:val="28"/>
          <w:szCs w:val="28"/>
          <w:rtl/>
        </w:rPr>
        <w:t xml:space="preserve">حتّى سقط. </w:t>
      </w:r>
      <w:r>
        <w:rPr>
          <w:rStyle w:val="FootnoteReference"/>
        </w:rPr>
        <w:footnoteReference w:id="3501"/>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451</w:t>
      </w:r>
    </w:p>
    <w:p>
      <w:pPr>
        <w:pStyle w:val="BookText"/>
      </w:pPr>
      <w:r>
        <w:rPr>
          <w:rFonts w:ascii="Amiri" w:hAnsi="Amiri" w:eastAsia="Amiri" w:cs="Amiri"/>
          <w:lang w:bidi="ar-SA"/>
          <w:color w:val="111111"/>
          <w:sz w:val="28"/>
          <w:szCs w:val="28"/>
          <w:rtl/>
        </w:rPr>
        <w:t xml:space="preserve">و لمّا وصل القتال إليه عليه السّلام تقدّم أمامه رجل من بني حنيفة يقيه بنفسه حتّى سقط بين يدي الحسين عليه السّلام.</w:t>
      </w:r>
    </w:p>
    <w:p>
      <w:pPr>
        <w:pStyle w:val="BookText"/>
      </w:pPr>
      <w:r>
        <w:rPr>
          <w:rFonts w:ascii="Amiri" w:hAnsi="Amiri" w:eastAsia="Amiri" w:cs="Amiri"/>
          <w:lang w:bidi="ar-SA"/>
          <w:color w:val="111111"/>
          <w:sz w:val="28"/>
          <w:szCs w:val="28"/>
          <w:rtl/>
        </w:rPr>
        <w:t xml:space="preserve">فقال الحنفيّ: اللّهمّ لا يعجزك شي ء تريده، فأبلغ محمّدا صلّى اللّه عليه و اله نصرتي و دفعي عن81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ارزقني مرافقته في دار الخلود.</w:t>
      </w:r>
    </w:p>
    <w:p>
      <w:pPr>
        <w:pStyle w:val="BookText"/>
      </w:pPr>
      <w:r>
        <w:rPr>
          <w:rFonts w:ascii="Amiri" w:hAnsi="Amiri" w:eastAsia="Amiri" w:cs="Amiri"/>
          <w:lang w:bidi="ar-SA"/>
          <w:color w:val="111111"/>
          <w:sz w:val="28"/>
          <w:szCs w:val="28"/>
          <w:rtl/>
        </w:rPr>
        <w:t xml:space="preserve">و وجّه </w:t>
      </w:r>
      <w:r>
        <w:rPr>
          <w:rStyle w:val="FootnoteReference"/>
        </w:rPr>
        <w:footnoteReference w:id="3502"/>
      </w:r>
    </w:p>
    <w:p>
      <w:pPr>
        <w:pStyle w:val="BookText"/>
      </w:pPr>
      <w:r>
        <w:rPr>
          <w:rFonts w:ascii="Amiri" w:hAnsi="Amiri" w:eastAsia="Amiri" w:cs="Amiri"/>
          <w:lang w:bidi="ar-SA"/>
          <w:color w:val="111111"/>
          <w:sz w:val="28"/>
          <w:szCs w:val="28"/>
          <w:rtl/>
        </w:rPr>
        <w:t xml:space="preserve">و وجّه ...»].</w:t>
      </w:r>
    </w:p>
    <w:p>
      <w:pPr>
        <w:pStyle w:val="BookText"/>
      </w:pPr>
      <w:r>
        <w:rPr>
          <w:rFonts w:ascii="Amiri" w:hAnsi="Amiri" w:eastAsia="Amiri" w:cs="Amiri"/>
          <w:lang w:bidi="ar-SA"/>
          <w:color w:val="111111"/>
          <w:sz w:val="28"/>
          <w:szCs w:val="28"/>
          <w:rtl/>
        </w:rPr>
        <w:t xml:space="preserve">عمر بن سعد عمرو بن سعيد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جماعة الرّماة، فرموا من تخلّف من أصحاب الحسين عليه السّلام، فعقروا خيولهم.</w:t>
      </w:r>
    </w:p>
    <w:p>
      <w:pPr>
        <w:pStyle w:val="BookText"/>
      </w:pPr>
      <w:r>
        <w:rPr>
          <w:rFonts w:ascii="Amiri" w:hAnsi="Amiri" w:eastAsia="Amiri" w:cs="Amiri"/>
          <w:lang w:bidi="ar-SA"/>
          <w:color w:val="111111"/>
          <w:sz w:val="28"/>
          <w:szCs w:val="28"/>
          <w:rtl/>
        </w:rPr>
        <w:t xml:space="preserve">ابن نما، مثير الأحزان،/ 34- عنه: القمي، نفس المهموم،/ 276</w:t>
      </w:r>
    </w:p>
    <w:p>
      <w:pPr>
        <w:pStyle w:val="BookText"/>
      </w:pPr>
      <w:r>
        <w:rPr>
          <w:rFonts w:ascii="Amiri" w:hAnsi="Amiri" w:eastAsia="Amiri" w:cs="Amiri"/>
          <w:lang w:bidi="ar-SA"/>
          <w:color w:val="111111"/>
          <w:sz w:val="28"/>
          <w:szCs w:val="28"/>
          <w:rtl/>
        </w:rPr>
        <w:t xml:space="preserve">قال محمّد بن أبي طالب: [...] ثمّ خرج سعيد بن عبد اللّه الحنفيّ و هو يرتجز:</w:t>
      </w:r>
    </w:p>
    <w:p>
      <w:pPr>
        <w:pStyle w:val="BookText"/>
      </w:pPr>
      <w:r>
        <w:rPr>
          <w:rFonts w:ascii="Amiri" w:hAnsi="Amiri" w:eastAsia="Amiri" w:cs="Amiri"/>
          <w:lang w:bidi="ar-SA"/>
          <w:color w:val="111111"/>
          <w:sz w:val="28"/>
          <w:szCs w:val="28"/>
          <w:rtl/>
        </w:rPr>
        <w:t xml:space="preserve">أقدم حسين اليوم تلقى أحمدا *** و شيخك الحبر </w:t>
      </w:r>
      <w:r>
        <w:rPr>
          <w:rStyle w:val="FootnoteReference"/>
        </w:rPr>
        <w:footnoteReference w:id="3503"/>
      </w:r>
      <w:r>
        <w:rPr>
          <w:rFonts w:ascii="Amiri" w:hAnsi="Amiri" w:eastAsia="Amiri" w:cs="Amiri"/>
          <w:lang w:bidi="ar-SA"/>
          <w:color w:val="111111"/>
          <w:sz w:val="28"/>
          <w:szCs w:val="28"/>
          <w:rtl/>
        </w:rPr>
        <w:t xml:space="preserve">عليّا ذا النّدا</w:t>
      </w:r>
    </w:p>
    <w:p>
      <w:pPr>
        <w:pStyle w:val="BookText"/>
      </w:pPr>
      <w:r>
        <w:rPr>
          <w:rFonts w:ascii="Amiri" w:hAnsi="Amiri" w:eastAsia="Amiri" w:cs="Amiri"/>
          <w:lang w:bidi="ar-SA"/>
          <w:color w:val="111111"/>
          <w:sz w:val="28"/>
          <w:szCs w:val="28"/>
          <w:rtl/>
        </w:rPr>
        <w:t xml:space="preserve">و حسنا كالبدر وافى الأسعدا *** و عمّك القرم الهمام الأرشدا</w:t>
      </w:r>
    </w:p>
    <w:p>
      <w:pPr>
        <w:pStyle w:val="BookText"/>
      </w:pPr>
      <w:r>
        <w:rPr>
          <w:rFonts w:ascii="Amiri" w:hAnsi="Amiri" w:eastAsia="Amiri" w:cs="Amiri"/>
          <w:lang w:bidi="ar-SA"/>
          <w:color w:val="111111"/>
          <w:sz w:val="28"/>
          <w:szCs w:val="28"/>
          <w:rtl/>
        </w:rPr>
        <w:t xml:space="preserve">حمزة ليث اللّه يدعى أسدا *** و ذا الجناحين تبوّأ مقعدا</w:t>
      </w:r>
    </w:p>
    <w:p>
      <w:pPr>
        <w:pStyle w:val="BookText"/>
      </w:pPr>
      <w:r>
        <w:rPr>
          <w:rFonts w:ascii="Amiri" w:hAnsi="Amiri" w:eastAsia="Amiri" w:cs="Amiri"/>
          <w:lang w:bidi="ar-SA"/>
          <w:color w:val="111111"/>
          <w:sz w:val="28"/>
          <w:szCs w:val="28"/>
          <w:rtl/>
        </w:rPr>
        <w:t xml:space="preserve">في جنّة الفردوس يعلو صعدا</w:t>
      </w:r>
    </w:p>
    <w:p>
      <w:pPr>
        <w:pStyle w:val="BookText"/>
      </w:pPr>
      <w:r>
        <w:rPr>
          <w:rFonts w:ascii="Amiri" w:hAnsi="Amiri" w:eastAsia="Amiri" w:cs="Amiri"/>
          <w:lang w:bidi="ar-SA"/>
          <w:color w:val="111111"/>
          <w:sz w:val="28"/>
          <w:szCs w:val="28"/>
          <w:rtl/>
        </w:rPr>
        <w:t xml:space="preserve">و قال في المناقب: و قيل: بل القائل لهذه الأبيات هو سويد بن عمر [و] بن أبي المطاع، قال: فلم يزل يقاتل حتّى قتل.</w:t>
      </w:r>
    </w:p>
    <w:p>
      <w:pPr>
        <w:pStyle w:val="BookText"/>
      </w:pPr>
      <w:r>
        <w:rPr>
          <w:rFonts w:ascii="Amiri" w:hAnsi="Amiri" w:eastAsia="Amiri" w:cs="Amiri"/>
          <w:lang w:bidi="ar-SA"/>
          <w:color w:val="111111"/>
          <w:sz w:val="28"/>
          <w:szCs w:val="28"/>
          <w:rtl/>
        </w:rPr>
        <w:t xml:space="preserve">المجلسي، البحار، 45/ 26- عنه: البحراني، العوالم، 17/ 269].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82" w:name="pg19323_232641"/>
    <w:bookmarkEnd w:id="82"/>
    <w:p>
      <w:pPr>
        <w:pStyle w:val="Heading4"/>
      </w:pPr>
      <w:bookmarkStart w:id="236" w:name="_Toc87"/>
      <w:r>
        <w:t>زهير بن القين قتاله و استشهاده</w:t>
      </w:r>
      <w:bookmarkEnd w:id="236"/>
    </w:p>
    <w:p>
      <w:pPr>
        <w:pStyle w:val="BookText"/>
      </w:pPr>
      <w:r>
        <w:rPr>
          <w:rFonts w:ascii="Amiri" w:hAnsi="Amiri" w:eastAsia="Amiri" w:cs="Amiri"/>
          <w:lang w:bidi="ar-SA"/>
          <w:color w:val="111111"/>
          <w:sz w:val="28"/>
          <w:szCs w:val="28"/>
          <w:rtl/>
        </w:rPr>
        <w:t xml:space="preserve">و قاتل زهير بن القين و هو يقول:</w:t>
      </w:r>
    </w:p>
    <w:p>
      <w:pPr>
        <w:pStyle w:val="BookText"/>
      </w:pPr>
      <w:r>
        <w:rPr>
          <w:rFonts w:ascii="Amiri" w:hAnsi="Amiri" w:eastAsia="Amiri" w:cs="Amiri"/>
          <w:lang w:bidi="ar-SA"/>
          <w:color w:val="111111"/>
          <w:sz w:val="28"/>
          <w:szCs w:val="28"/>
          <w:rtl/>
        </w:rPr>
        <w:t xml:space="preserve">أنا زهير و أنا ابن القين *** أذودهم بالسّيف عن حسين</w:t>
      </w:r>
    </w:p>
    <w:p>
      <w:pPr>
        <w:pStyle w:val="BookText"/>
      </w:pPr>
      <w:r>
        <w:rPr>
          <w:rFonts w:ascii="Amiri" w:hAnsi="Amiri" w:eastAsia="Amiri" w:cs="Amiri"/>
          <w:lang w:bidi="ar-SA"/>
          <w:color w:val="111111"/>
          <w:sz w:val="28"/>
          <w:szCs w:val="28"/>
          <w:rtl/>
        </w:rPr>
        <w:t xml:space="preserve">و جعل 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 حسنا و المرتضى عليّا</w:t>
      </w:r>
    </w:p>
    <w:p>
      <w:pPr>
        <w:pStyle w:val="BookText"/>
      </w:pPr>
      <w:r>
        <w:rPr>
          <w:rFonts w:ascii="Amiri" w:hAnsi="Amiri" w:eastAsia="Amiri" w:cs="Amiri"/>
          <w:lang w:bidi="ar-SA"/>
          <w:color w:val="111111"/>
          <w:sz w:val="28"/>
          <w:szCs w:val="28"/>
          <w:rtl/>
        </w:rPr>
        <w:t xml:space="preserve">فشدّ عليه مهاجر بن أوس التّميميّ، و كثير بن عبد اللّه الشّعبيّ، فقتلاه.</w:t>
      </w:r>
    </w:p>
    <w:p>
      <w:pPr>
        <w:pStyle w:val="BookText"/>
      </w:pPr>
      <w:r>
        <w:rPr>
          <w:rFonts w:ascii="Amiri" w:hAnsi="Amiri" w:eastAsia="Amiri" w:cs="Amiri"/>
          <w:lang w:bidi="ar-SA"/>
          <w:color w:val="111111"/>
          <w:sz w:val="28"/>
          <w:szCs w:val="28"/>
          <w:rtl/>
        </w:rPr>
        <w:t xml:space="preserve">البلاذري، جمل من أنساب الأشراف، 3/ 403، أنساب الأشراف، 3/ 169</w:t>
      </w:r>
    </w:p>
    <w:p>
      <w:pPr>
        <w:pStyle w:val="BookText"/>
      </w:pPr>
      <w:r>
        <w:rPr>
          <w:rFonts w:ascii="Amiri" w:hAnsi="Amiri" w:eastAsia="Amiri" w:cs="Amiri"/>
          <w:lang w:bidi="ar-SA"/>
          <w:color w:val="111111"/>
          <w:sz w:val="28"/>
          <w:szCs w:val="28"/>
          <w:rtl/>
        </w:rPr>
        <w:t xml:space="preserve">و قاتل زهير بن القين قتالا شديدا، و أخذ يقول:</w:t>
      </w:r>
    </w:p>
    <w:p>
      <w:pPr>
        <w:pStyle w:val="BookText"/>
      </w:pPr>
      <w:r>
        <w:rPr>
          <w:rFonts w:ascii="Amiri" w:hAnsi="Amiri" w:eastAsia="Amiri" w:cs="Amiri"/>
          <w:lang w:bidi="ar-SA"/>
          <w:color w:val="111111"/>
          <w:sz w:val="28"/>
          <w:szCs w:val="28"/>
          <w:rtl/>
        </w:rPr>
        <w:t xml:space="preserve">أنا زهير و أنا ابن القين *** أذودهم </w:t>
      </w:r>
      <w:r>
        <w:rPr>
          <w:rStyle w:val="FootnoteReference"/>
        </w:rPr>
        <w:footnoteReference w:id="3504"/>
      </w:r>
      <w:r>
        <w:rPr>
          <w:rFonts w:ascii="Amiri" w:hAnsi="Amiri" w:eastAsia="Amiri" w:cs="Amiri"/>
          <w:lang w:bidi="ar-SA"/>
          <w:color w:val="111111"/>
          <w:sz w:val="28"/>
          <w:szCs w:val="28"/>
          <w:rtl/>
        </w:rPr>
        <w:t xml:space="preserve">بالسّيف عن حسين </w:t>
      </w:r>
      <w:r>
        <w:rPr>
          <w:rStyle w:val="FootnoteReference"/>
        </w:rPr>
        <w:footnoteReference w:id="3505"/>
      </w:r>
    </w:p>
    <w:p>
      <w:pPr>
        <w:pStyle w:val="BookText"/>
      </w:pPr>
      <w:r>
        <w:rPr>
          <w:rFonts w:ascii="Amiri" w:hAnsi="Amiri" w:eastAsia="Amiri" w:cs="Amiri"/>
          <w:lang w:bidi="ar-SA"/>
          <w:color w:val="111111"/>
          <w:sz w:val="28"/>
          <w:szCs w:val="28"/>
          <w:rtl/>
        </w:rPr>
        <w:t xml:space="preserve">«إنّ حسينا أحد السّبطين *** من عترة البرّ النّقي الزّين</w:t>
      </w:r>
    </w:p>
    <w:p>
      <w:pPr>
        <w:pStyle w:val="BookText"/>
      </w:pPr>
      <w:r>
        <w:rPr>
          <w:rFonts w:ascii="Amiri" w:hAnsi="Amiri" w:eastAsia="Amiri" w:cs="Amiri"/>
          <w:lang w:bidi="ar-SA"/>
          <w:color w:val="111111"/>
          <w:sz w:val="28"/>
          <w:szCs w:val="28"/>
          <w:rtl/>
        </w:rPr>
        <w:t xml:space="preserve">ذاك رسول اللّه غير المين *** أضربكم و لا أرى من شين</w:t>
      </w:r>
    </w:p>
    <w:p>
      <w:pPr>
        <w:pStyle w:val="BookText"/>
      </w:pPr>
      <w:r>
        <w:rPr>
          <w:rFonts w:ascii="Amiri" w:hAnsi="Amiri" w:eastAsia="Amiri" w:cs="Amiri"/>
          <w:lang w:bidi="ar-SA"/>
          <w:color w:val="111111"/>
          <w:sz w:val="28"/>
          <w:szCs w:val="28"/>
          <w:rtl/>
        </w:rPr>
        <w:t xml:space="preserve">يا ليت نفسي قسمت قسمين»].</w:t>
      </w:r>
    </w:p>
    <w:p>
      <w:pPr>
        <w:pStyle w:val="BookText"/>
      </w:pPr>
      <w:r>
        <w:rPr>
          <w:rFonts w:ascii="Amiri" w:hAnsi="Amiri" w:eastAsia="Amiri" w:cs="Amiri"/>
          <w:lang w:bidi="ar-SA"/>
          <w:color w:val="111111"/>
          <w:sz w:val="28"/>
          <w:szCs w:val="28"/>
          <w:rtl/>
        </w:rPr>
        <w:t xml:space="preserve">قال: و أخذ يضرب على منكب حسين و يقول:</w:t>
      </w:r>
    </w:p>
    <w:p>
      <w:pPr>
        <w:pStyle w:val="BookText"/>
      </w:pPr>
      <w:r>
        <w:rPr>
          <w:rFonts w:ascii="IRNazanin" w:hAnsi="IRNazanin" w:eastAsia="IRNazanin" w:cs="IRNazanin"/>
          <w:lang w:bidi="fa-IR"/>
          <w:color w:val="111111"/>
          <w:sz w:val="28"/>
          <w:szCs w:val="28"/>
          <w:rtl/>
        </w:rPr>
        <w:t xml:space="preserve">أقدم </w:t>
      </w:r>
      <w:r>
        <w:rPr>
          <w:rStyle w:val="FootnoteReference"/>
        </w:rPr>
        <w:footnoteReference w:id="3506"/>
      </w:r>
      <w:r>
        <w:rPr>
          <w:rFonts w:ascii="Amiri" w:hAnsi="Amiri" w:eastAsia="Amiri" w:cs="Amiri"/>
          <w:lang w:bidi="ar-SA"/>
          <w:color w:val="111111"/>
          <w:sz w:val="28"/>
          <w:szCs w:val="28"/>
          <w:rtl/>
        </w:rPr>
        <w:t xml:space="preserve">هديت هاديا مهديّا *** فاليوم تلقى </w:t>
      </w:r>
      <w:r>
        <w:rPr>
          <w:rStyle w:val="FootnoteReference"/>
        </w:rPr>
        <w:footnoteReference w:id="3507"/>
      </w:r>
      <w:r>
        <w:rPr>
          <w:rFonts w:ascii="Amiri" w:hAnsi="Amiri" w:eastAsia="Amiri" w:cs="Amiri"/>
          <w:lang w:bidi="ar-SA"/>
          <w:color w:val="111111"/>
          <w:sz w:val="28"/>
          <w:szCs w:val="28"/>
          <w:rtl/>
        </w:rPr>
        <w:t xml:space="preserve">جدّك النّبيّا</w:t>
      </w:r>
    </w:p>
    <w:p>
      <w:pPr>
        <w:pStyle w:val="BookText"/>
      </w:pPr>
      <w:r>
        <w:rPr>
          <w:rFonts w:ascii="Amiri" w:hAnsi="Amiri" w:eastAsia="Amiri" w:cs="Amiri"/>
          <w:lang w:bidi="ar-SA"/>
          <w:color w:val="111111"/>
          <w:sz w:val="28"/>
          <w:szCs w:val="28"/>
          <w:rtl/>
        </w:rPr>
        <w:t xml:space="preserve">و حسنا و المرتضى عليّا *** و ذا الجناحين الفتى الكميّا</w:t>
      </w:r>
    </w:p>
    <w:p>
      <w:pPr>
        <w:pStyle w:val="BookText"/>
      </w:pPr>
      <w:r>
        <w:rPr>
          <w:rFonts w:ascii="Amiri" w:hAnsi="Amiri" w:eastAsia="Amiri" w:cs="Amiri"/>
          <w:lang w:bidi="ar-SA"/>
          <w:color w:val="111111"/>
          <w:sz w:val="28"/>
          <w:szCs w:val="28"/>
          <w:rtl/>
        </w:rPr>
        <w:t xml:space="preserve">و أسد اللّه الشّهيد الحيّا </w:t>
      </w:r>
      <w:r>
        <w:rPr>
          <w:rStyle w:val="FootnoteReference"/>
        </w:rPr>
        <w:footnoteReference w:id="3508"/>
      </w:r>
    </w:p>
    <w:p>
      <w:pPr>
        <w:pStyle w:val="BookText"/>
      </w:pPr>
      <w:r>
        <w:rPr>
          <w:rFonts w:ascii="Amiri" w:hAnsi="Amiri" w:eastAsia="Amiri" w:cs="Amiri"/>
          <w:lang w:bidi="ar-SA"/>
          <w:color w:val="111111"/>
          <w:sz w:val="28"/>
          <w:szCs w:val="28"/>
          <w:rtl/>
        </w:rPr>
        <w:t xml:space="preserve">أنا زهير و أنا ابن القين *** أذودكم بالسّيف عن حسين</w:t>
      </w:r>
    </w:p>
    <w:p>
      <w:pPr>
        <w:pStyle w:val="BookText"/>
      </w:pPr>
      <w:r>
        <w:rPr>
          <w:rFonts w:ascii="Amiri" w:hAnsi="Amiri" w:eastAsia="Amiri" w:cs="Amiri"/>
          <w:lang w:bidi="ar-SA"/>
          <w:color w:val="111111"/>
          <w:sz w:val="28"/>
          <w:szCs w:val="28"/>
          <w:rtl/>
        </w:rPr>
        <w:t xml:space="preserve">فقتل مائة و عشرون، ثمّ عطف عليه كثير بن عبد اللّه الصّعبيّ و المهاجر بن أوس، فقتلاه، فوقف الحسين و قال: لا يبعدنّك اللّه يا زهير! و لعن قاتليك لعن الّذين مسخوا قردة و خنازير»].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فشدّ عليه كثير بن عبد اللّه الشّعبيّ، و مهاجر بن أؤس، فقتلاه. </w:t>
      </w:r>
      <w:r>
        <w:rPr>
          <w:rStyle w:val="FootnoteReference"/>
        </w:rPr>
        <w:footnoteReference w:id="3509"/>
      </w:r>
    </w:p>
    <w:p>
      <w:pPr>
        <w:pStyle w:val="BookText"/>
      </w:pPr>
      <w:r>
        <w:rPr>
          <w:rFonts w:ascii="IRNazanin" w:hAnsi="IRNazanin" w:eastAsia="IRNazanin" w:cs="IRNazanin"/>
          <w:lang w:bidi="fa-IR"/>
          <w:color w:val="111111"/>
          <w:sz w:val="28"/>
          <w:szCs w:val="28"/>
          <w:rtl/>
        </w:rPr>
        <w:t xml:space="preserve">«من زهيرم پسر قين</w:t>
      </w:r>
    </w:p>
    <w:p>
      <w:pPr>
        <w:pStyle w:val="BookText"/>
      </w:pPr>
      <w:r>
        <w:rPr>
          <w:rFonts w:ascii="Amiri" w:hAnsi="Amiri" w:eastAsia="Amiri" w:cs="Amiri"/>
          <w:lang w:bidi="ar-SA"/>
          <w:color w:val="111111"/>
          <w:sz w:val="28"/>
          <w:szCs w:val="28"/>
          <w:rtl/>
        </w:rPr>
        <w:t xml:space="preserve">كه دشمن را با شمشير از حسين مى رانم.»</w:t>
      </w:r>
    </w:p>
    <w:p>
      <w:pPr>
        <w:pStyle w:val="BookText"/>
      </w:pPr>
      <w:r>
        <w:rPr>
          <w:rFonts w:ascii="IRNazanin" w:hAnsi="IRNazanin" w:eastAsia="IRNazanin" w:cs="IRNazanin"/>
          <w:lang w:bidi="fa-IR"/>
          <w:color w:val="111111"/>
          <w:sz w:val="28"/>
          <w:szCs w:val="28"/>
          <w:rtl/>
        </w:rPr>
        <w:t xml:space="preserve">گويد: هم او دست به شانه حسين مى زد و مى گفت:</w:t>
      </w:r>
    </w:p>
    <w:p>
      <w:pPr>
        <w:pStyle w:val="BookText"/>
      </w:pPr>
      <w:r>
        <w:rPr>
          <w:rFonts w:ascii="IRNazanin" w:hAnsi="IRNazanin" w:eastAsia="IRNazanin" w:cs="IRNazanin"/>
          <w:lang w:bidi="fa-IR"/>
          <w:color w:val="111111"/>
          <w:sz w:val="28"/>
          <w:szCs w:val="28"/>
          <w:rtl/>
        </w:rPr>
        <w:t xml:space="preserve">«پيش برو كه هدايت يافته اى و هدايتگر</w:t>
      </w:r>
    </w:p>
    <w:p>
      <w:pPr>
        <w:pStyle w:val="BookText"/>
      </w:pPr>
      <w:r>
        <w:rPr>
          <w:rFonts w:ascii="IRNazanin" w:hAnsi="IRNazanin" w:eastAsia="IRNazanin" w:cs="IRNazanin"/>
          <w:lang w:bidi="fa-IR"/>
          <w:color w:val="111111"/>
          <w:sz w:val="28"/>
          <w:szCs w:val="28"/>
          <w:rtl/>
        </w:rPr>
        <w:t xml:space="preserve">امروز با جدّت پيمبر ديدار مى كنى</w:t>
      </w:r>
    </w:p>
    <w:p>
      <w:pPr>
        <w:pStyle w:val="BookText"/>
      </w:pPr>
      <w:r>
        <w:rPr>
          <w:rFonts w:ascii="IRNazanin" w:hAnsi="IRNazanin" w:eastAsia="IRNazanin" w:cs="IRNazanin"/>
          <w:lang w:bidi="fa-IR"/>
          <w:color w:val="111111"/>
          <w:sz w:val="28"/>
          <w:szCs w:val="28"/>
          <w:rtl/>
        </w:rPr>
        <w:t xml:space="preserve">و با حسن و على مرتضى</w:t>
      </w:r>
    </w:p>
    <w:p>
      <w:pPr>
        <w:pStyle w:val="BookText"/>
      </w:pPr>
      <w:r>
        <w:rPr>
          <w:rFonts w:ascii="Amiri" w:hAnsi="Amiri" w:eastAsia="Amiri" w:cs="Amiri"/>
          <w:lang w:bidi="ar-SA"/>
          <w:color w:val="111111"/>
          <w:sz w:val="28"/>
          <w:szCs w:val="28"/>
          <w:rtl/>
        </w:rPr>
        <w:t xml:space="preserve">و صاحب دو بال، جوان دلير</w:t>
      </w:r>
    </w:p>
    <w:p>
      <w:pPr>
        <w:pStyle w:val="BookText"/>
      </w:pPr>
      <w:r>
        <w:rPr>
          <w:rFonts w:ascii="Amiri" w:hAnsi="Amiri" w:eastAsia="Amiri" w:cs="Amiri"/>
          <w:lang w:bidi="ar-SA"/>
          <w:color w:val="111111"/>
          <w:sz w:val="28"/>
          <w:szCs w:val="28"/>
          <w:rtl/>
        </w:rPr>
        <w:t xml:space="preserve">و شير خداى شهيد جاويد»</w:t>
      </w:r>
    </w:p>
    <w:p>
      <w:pPr>
        <w:pStyle w:val="BookText"/>
      </w:pPr>
      <w:r>
        <w:rPr>
          <w:rFonts w:ascii="IRNazanin" w:hAnsi="IRNazanin" w:eastAsia="IRNazanin" w:cs="IRNazanin"/>
          <w:lang w:bidi="fa-IR"/>
          <w:color w:val="111111"/>
          <w:sz w:val="28"/>
          <w:szCs w:val="28"/>
          <w:rtl/>
        </w:rPr>
        <w:t xml:space="preserve">گويد: كثير بن عبد اللّه شعبى و مهاجرين اوس بدو حمله بردند و خونش بريختند.</w:t>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المقرّم، مقتل الحسين عليه السّلام،/ 306؛ مثله القمي، نفس المهموم،/ 276- 277</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510"/>
      </w:r>
      <w:r>
        <w:rPr>
          <w:rFonts w:ascii="Amiri" w:hAnsi="Amiri" w:eastAsia="Amiri" w:cs="Amiri"/>
          <w:lang w:bidi="ar-SA"/>
          <w:color w:val="111111"/>
          <w:sz w:val="28"/>
          <w:szCs w:val="28"/>
          <w:rtl/>
        </w:rPr>
        <w:t xml:space="preserve">خرج من بعده [سعيد بن عبد اللّه] زهير بن القين البجليّ و هو </w:t>
      </w:r>
      <w:r>
        <w:rPr>
          <w:rStyle w:val="FootnoteReference"/>
        </w:rPr>
        <w:footnoteReference w:id="3511"/>
      </w:r>
      <w:r>
        <w:rPr>
          <w:rFonts w:ascii="Amiri" w:hAnsi="Amiri" w:eastAsia="Amiri" w:cs="Amiri"/>
          <w:lang w:bidi="ar-SA"/>
          <w:color w:val="111111"/>
          <w:sz w:val="28"/>
          <w:szCs w:val="28"/>
          <w:rtl/>
        </w:rPr>
        <w:t xml:space="preserve">يرتجز و </w:t>
      </w:r>
      <w:r>
        <w:rPr>
          <w:rStyle w:val="FootnoteReference"/>
        </w:rPr>
        <w:footnoteReference w:id="3512"/>
      </w:r>
      <w:r>
        <w:rPr>
          <w:rFonts w:ascii="Amiri" w:hAnsi="Amiri" w:eastAsia="Amiri" w:cs="Amiri"/>
          <w:lang w:bidi="ar-SA"/>
          <w:color w:val="111111"/>
          <w:sz w:val="28"/>
          <w:szCs w:val="28"/>
          <w:rtl/>
        </w:rPr>
        <w:t xml:space="preserve">يقول:</w:t>
      </w:r>
    </w:p>
    <w:p>
      <w:pPr>
        <w:pStyle w:val="BookText"/>
      </w:pPr>
      <w:r>
        <w:rPr>
          <w:rStyle w:val="FootnoteReference"/>
        </w:rPr>
        <w:footnoteReference w:id="3513"/>
      </w:r>
      <w:r>
        <w:rPr>
          <w:rFonts w:ascii="Amiri" w:hAnsi="Amiri" w:eastAsia="Amiri" w:cs="Amiri"/>
          <w:lang w:bidi="ar-SA"/>
          <w:color w:val="111111"/>
          <w:sz w:val="28"/>
          <w:szCs w:val="28"/>
          <w:rtl/>
        </w:rPr>
        <w:t xml:space="preserve">[أنا زهير و أنا ابن القين *** أذودكم بالسّيف عن حسين
</w:t>
      </w:r>
      <w:r>
        <w:rPr>
          <w:rStyle w:val="FootnoteReference"/>
        </w:rPr>
        <w:footnoteReference w:id="3514"/>
      </w:r>
      <w:r>
        <w:rPr>
          <w:rFonts w:ascii="Amiri" w:hAnsi="Amiri" w:eastAsia="Amiri" w:cs="Amiri"/>
          <w:lang w:bidi="ar-SA"/>
          <w:color w:val="111111"/>
          <w:sz w:val="28"/>
          <w:szCs w:val="28"/>
          <w:rtl/>
        </w:rPr>
        <w:t xml:space="preserve">إنّ حسينا أحد السّبطين *** من عترة البرّ التّقي الزّين
ذاك رسول اللّه غير المين *** أضربكم و لا أرى من شين]</w:t>
      </w:r>
    </w:p>
    <w:p>
      <w:pPr>
        <w:pStyle w:val="BookText"/>
      </w:pPr>
      <w:r>
        <w:rPr>
          <w:rFonts w:ascii="Amiri" w:hAnsi="Amiri" w:eastAsia="Amiri" w:cs="Amiri"/>
          <w:lang w:bidi="ar-SA"/>
          <w:color w:val="111111"/>
          <w:sz w:val="28"/>
          <w:szCs w:val="28"/>
          <w:rtl/>
        </w:rPr>
        <w:t xml:space="preserve">ثمّ حمل </w:t>
      </w:r>
      <w:r>
        <w:rPr>
          <w:rStyle w:val="FootnoteReference"/>
        </w:rPr>
        <w:footnoteReference w:id="3515"/>
      </w:r>
      <w:r>
        <w:rPr>
          <w:rFonts w:ascii="Amiri" w:hAnsi="Amiri" w:eastAsia="Amiri" w:cs="Amiri"/>
          <w:lang w:bidi="ar-SA"/>
          <w:color w:val="111111"/>
          <w:sz w:val="28"/>
          <w:szCs w:val="28"/>
          <w:rtl/>
        </w:rPr>
        <w:t xml:space="preserve">و لم يزل يقاتل </w:t>
      </w:r>
      <w:r>
        <w:rPr>
          <w:rStyle w:val="FootnoteReference"/>
        </w:rPr>
        <w:footnoteReference w:id="3516"/>
      </w:r>
      <w:r>
        <w:rPr>
          <w:rFonts w:ascii="Amiri" w:hAnsi="Amiri" w:eastAsia="Amiri" w:cs="Amiri"/>
          <w:lang w:bidi="ar-SA"/>
          <w:color w:val="111111"/>
          <w:sz w:val="28"/>
          <w:szCs w:val="28"/>
          <w:rtl/>
        </w:rPr>
        <w:t xml:space="preserve">حتّى قتل- رحمه اللّه.</w:t>
      </w:r>
    </w:p>
    <w:p>
      <w:pPr>
        <w:pStyle w:val="BookText"/>
      </w:pPr>
      <w:r>
        <w:rPr>
          <w:rFonts w:ascii="IRNazanin" w:hAnsi="IRNazanin" w:eastAsia="IRNazanin" w:cs="IRNazanin"/>
          <w:lang w:bidi="fa-IR"/>
          <w:color w:val="111111"/>
          <w:sz w:val="28"/>
          <w:szCs w:val="28"/>
          <w:rtl/>
        </w:rPr>
        <w:t xml:space="preserve">ابن أعثم، الفتوح، 5/ 200</w:t>
      </w:r>
    </w:p>
    <w:p>
      <w:pPr>
        <w:pStyle w:val="BookText"/>
      </w:pPr>
      <w:r>
        <w:rPr>
          <w:rFonts w:ascii="Amiri" w:hAnsi="Amiri" w:eastAsia="Amiri" w:cs="Amiri"/>
          <w:lang w:bidi="ar-SA"/>
          <w:color w:val="111111"/>
          <w:sz w:val="28"/>
          <w:szCs w:val="28"/>
          <w:rtl/>
        </w:rPr>
        <w:t xml:space="preserve">ثمّ برز من بعده [الحرّ بن يزيد] زهير بن القين البجلّيّ، و هو يقول مخاطبا للحسين عليه السّلام:</w:t>
      </w:r>
    </w:p>
    <w:p>
      <w:pPr>
        <w:pStyle w:val="BookText"/>
      </w:pPr>
      <w:r>
        <w:rPr>
          <w:rFonts w:ascii="Amiri" w:hAnsi="Amiri" w:eastAsia="Amiri" w:cs="Amiri"/>
          <w:lang w:bidi="ar-SA"/>
          <w:color w:val="111111"/>
          <w:sz w:val="28"/>
          <w:szCs w:val="28"/>
          <w:rtl/>
        </w:rPr>
        <w:t xml:space="preserve">اليوم نلقى </w:t>
      </w:r>
      <w:r>
        <w:rPr>
          <w:rStyle w:val="FootnoteReference"/>
        </w:rPr>
        <w:footnoteReference w:id="3517"/>
      </w:r>
      <w:r>
        <w:rPr>
          <w:rFonts w:ascii="Amiri" w:hAnsi="Amiri" w:eastAsia="Amiri" w:cs="Amiri"/>
          <w:lang w:bidi="ar-SA"/>
          <w:color w:val="111111"/>
          <w:sz w:val="28"/>
          <w:szCs w:val="28"/>
          <w:rtl/>
        </w:rPr>
        <w:t xml:space="preserve">جدّك النّبيّا *** و حسنا و المرتضى عليّا].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تسعة </w:t>
      </w:r>
      <w:r>
        <w:rPr>
          <w:rStyle w:val="FootnoteReference"/>
        </w:rPr>
        <w:footnoteReference w:id="3518"/>
      </w:r>
      <w:r>
        <w:rPr>
          <w:rFonts w:ascii="IRNazanin" w:hAnsi="IRNazanin" w:eastAsia="IRNazanin" w:cs="IRNazanin"/>
          <w:lang w:bidi="fa-IR"/>
          <w:color w:val="111111"/>
          <w:sz w:val="28"/>
          <w:szCs w:val="28"/>
          <w:rtl/>
        </w:rPr>
        <w:t xml:space="preserve">عشر رجلا </w:t>
      </w:r>
      <w:r>
        <w:rPr>
          <w:rStyle w:val="FootnoteReference"/>
        </w:rPr>
        <w:footnoteReference w:id="3519"/>
      </w:r>
      <w:r>
        <w:rPr>
          <w:rFonts w:ascii="Amiri" w:hAnsi="Amiri" w:eastAsia="Amiri" w:cs="Amiri"/>
          <w:lang w:bidi="ar-SA"/>
          <w:color w:val="111111"/>
          <w:sz w:val="28"/>
          <w:szCs w:val="28"/>
          <w:rtl/>
        </w:rPr>
        <w:t xml:space="preserve">، ثمّ صرع، و هو يقول:</w:t>
      </w:r>
    </w:p>
    <w:p>
      <w:pPr>
        <w:pStyle w:val="BookText"/>
      </w:pPr>
      <w:r>
        <w:rPr>
          <w:rFonts w:ascii="Amiri" w:hAnsi="Amiri" w:eastAsia="Amiri" w:cs="Amiri"/>
          <w:lang w:bidi="ar-SA"/>
          <w:color w:val="111111"/>
          <w:sz w:val="28"/>
          <w:szCs w:val="28"/>
          <w:rtl/>
        </w:rPr>
        <w:t xml:space="preserve">أنا زهير و أنا ابن القين *** أذبّكم بالسّيف عن حسين </w:t>
      </w:r>
      <w:r>
        <w:rPr>
          <w:rStyle w:val="FootnoteReference"/>
        </w:rPr>
        <w:footnoteReference w:id="3520"/>
      </w:r>
    </w:p>
    <w:p>
      <w:pPr>
        <w:pStyle w:val="BookText"/>
      </w:pPr>
      <w:r>
        <w:rPr>
          <w:rFonts w:ascii="IRNazanin" w:hAnsi="IRNazanin" w:eastAsia="IRNazanin" w:cs="IRNazanin"/>
          <w:lang w:bidi="fa-IR"/>
          <w:color w:val="111111"/>
          <w:sz w:val="28"/>
          <w:szCs w:val="28"/>
          <w:rtl/>
        </w:rPr>
        <w:t xml:space="preserve">امروز درآييم به جد تو پيغمبر هم بر حسن و باب تو آن فاتح خيبر</w:t>
      </w:r>
    </w:p>
    <w:p>
      <w:pPr>
        <w:pStyle w:val="BookText"/>
      </w:pPr>
      <w:r>
        <w:rPr>
          <w:rFonts w:ascii="Amiri" w:hAnsi="Amiri" w:eastAsia="Amiri" w:cs="Amiri"/>
          <w:lang w:bidi="ar-SA"/>
          <w:color w:val="111111"/>
          <w:sz w:val="28"/>
          <w:szCs w:val="28"/>
          <w:rtl/>
        </w:rPr>
        <w:t xml:space="preserve">و نوزده كس از آنها كشت و به خاك افتاد و مى سرود:</w:t>
      </w:r>
    </w:p>
    <w:p>
      <w:pPr>
        <w:pStyle w:val="BookText"/>
      </w:pPr>
      <w:r>
        <w:rPr>
          <w:rFonts w:ascii="Amiri" w:hAnsi="Amiri" w:eastAsia="Amiri" w:cs="Amiri"/>
          <w:lang w:bidi="ar-SA"/>
          <w:color w:val="111111"/>
          <w:sz w:val="28"/>
          <w:szCs w:val="28"/>
          <w:rtl/>
        </w:rPr>
        <w:t xml:space="preserve">منستم زهير و منم ابن قين برانم شما را به تيغ از حسين</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[بسند تقدّم عن عليّ بن الحسين عليهما السّلام]</w:t>
      </w:r>
    </w:p>
    <w:p>
      <w:pPr>
        <w:pStyle w:val="BookText"/>
      </w:pPr>
      <w:r>
        <w:rPr>
          <w:rFonts w:ascii="Amiri" w:hAnsi="Amiri" w:eastAsia="Amiri" w:cs="Amiri"/>
          <w:lang w:bidi="ar-SA"/>
          <w:color w:val="111111"/>
          <w:sz w:val="28"/>
          <w:szCs w:val="28"/>
          <w:rtl/>
        </w:rPr>
        <w:t xml:space="preserve">الصّدوق، الأمالي،/ 160- عنه: المجلسي، البحار، 44/ 319؛ البحراني، العوالم، 17/ 169؛ الدّربندي، أسرار الشّهادة،/ 295</w:t>
      </w:r>
    </w:p>
    <w:p>
      <w:pPr>
        <w:pStyle w:val="BookText"/>
      </w:pPr>
      <w:r>
        <w:rPr>
          <w:rFonts w:ascii="Amiri" w:hAnsi="Amiri" w:eastAsia="Amiri" w:cs="Amiri"/>
          <w:lang w:bidi="ar-SA"/>
          <w:color w:val="111111"/>
          <w:sz w:val="28"/>
          <w:szCs w:val="28"/>
          <w:rtl/>
        </w:rPr>
        <w:t xml:space="preserve">ثمّ خرج من بعده [الحجّاج بن مسروق] زهير بن القين البجليّ و هو يقول:</w:t>
      </w:r>
    </w:p>
    <w:p>
      <w:pPr>
        <w:pStyle w:val="BookText"/>
      </w:pPr>
      <w:r>
        <w:rPr>
          <w:rFonts w:ascii="Amiri" w:hAnsi="Amiri" w:eastAsia="Amiri" w:cs="Amiri"/>
          <w:lang w:bidi="ar-SA"/>
          <w:color w:val="111111"/>
          <w:sz w:val="28"/>
          <w:szCs w:val="28"/>
          <w:rtl/>
        </w:rPr>
        <w:t xml:space="preserve">أنا زهير و 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أضربكم و لا أرى من شين</w:t>
      </w:r>
    </w:p>
    <w:p>
      <w:pPr>
        <w:pStyle w:val="BookText"/>
      </w:pPr>
      <w:r>
        <w:rPr>
          <w:rFonts w:ascii="Amiri" w:hAnsi="Amiri" w:eastAsia="Amiri" w:cs="Amiri"/>
          <w:lang w:bidi="ar-SA"/>
          <w:color w:val="111111"/>
          <w:sz w:val="28"/>
          <w:szCs w:val="28"/>
          <w:rtl/>
        </w:rPr>
        <w:t xml:space="preserve">و روي: أنّ زهيرا لمّا أراد الحملة، وقف على الحسين عليه السّلام، و ضرب على كتفه و قال:</w:t>
      </w:r>
    </w:p>
    <w:p>
      <w:pPr>
        <w:pStyle w:val="BookText"/>
      </w:pPr>
      <w:r>
        <w:rPr>
          <w:rFonts w:ascii="Amiri" w:hAnsi="Amiri" w:eastAsia="Amiri" w:cs="Amiri"/>
          <w:lang w:bidi="ar-SA"/>
          <w:color w:val="111111"/>
          <w:sz w:val="28"/>
          <w:szCs w:val="28"/>
          <w:rtl/>
        </w:rPr>
        <w:t xml:space="preserve">(أقدم حسين هاديا مهديّا) الأبيات الّتي تقدّمت للحجّاج بن مسروق، فلا أدري أهو منشؤها، أم الحجّاج بن مسروق، ثمّ قاتل قتالا شديدا.</w:t>
      </w:r>
    </w:p>
    <w:p>
      <w:pPr>
        <w:pStyle w:val="BookText"/>
      </w:pPr>
      <w:r>
        <w:rPr>
          <w:rFonts w:ascii="Amiri" w:hAnsi="Amiri" w:eastAsia="Amiri" w:cs="Amiri"/>
          <w:lang w:bidi="ar-SA"/>
          <w:color w:val="111111"/>
          <w:sz w:val="28"/>
          <w:szCs w:val="28"/>
          <w:rtl/>
        </w:rPr>
        <w:t xml:space="preserve">فشدّ عليه كثير بن عبد اللّه الشّعبيّ، و مهاجر بن أوس التّميميّ، فقتلاه.</w:t>
      </w:r>
    </w:p>
    <w:p>
      <w:pPr>
        <w:pStyle w:val="BookText"/>
      </w:pPr>
      <w:r>
        <w:rPr>
          <w:rFonts w:ascii="Amiri" w:hAnsi="Amiri" w:eastAsia="Amiri" w:cs="Amiri"/>
          <w:lang w:bidi="ar-SA"/>
          <w:color w:val="111111"/>
          <w:sz w:val="28"/>
          <w:szCs w:val="28"/>
          <w:rtl/>
        </w:rPr>
        <w:t xml:space="preserve">فقال الحسين حين صرع زهير: لا يبعدنّك اللّه يا زهير، و لعن اللّه قاتلك، لعن الّذين مسخهم قردة و خنازير.</w:t>
      </w:r>
    </w:p>
    <w:p>
      <w:pPr>
        <w:pStyle w:val="BookText"/>
      </w:pPr>
      <w:r>
        <w:rPr>
          <w:rFonts w:ascii="Amiri" w:hAnsi="Amiri" w:eastAsia="Amiri" w:cs="Amiri"/>
          <w:lang w:bidi="ar-SA"/>
          <w:color w:val="111111"/>
          <w:sz w:val="28"/>
          <w:szCs w:val="28"/>
          <w:rtl/>
        </w:rPr>
        <w:t xml:space="preserve">الخوارزمي، مقتل الحسين، 2/ 20</w:t>
      </w:r>
    </w:p>
    <w:p>
      <w:pPr>
        <w:pStyle w:val="BookText"/>
      </w:pPr>
      <w:r>
        <w:rPr>
          <w:rFonts w:ascii="Amiri" w:hAnsi="Amiri" w:eastAsia="Amiri" w:cs="Amiri"/>
          <w:lang w:bidi="ar-SA"/>
          <w:color w:val="111111"/>
          <w:sz w:val="28"/>
          <w:szCs w:val="28"/>
          <w:rtl/>
        </w:rPr>
        <w:t xml:space="preserve">ثمّ برز زهير بن القين البجلّي و هو يقول:</w:t>
      </w:r>
    </w:p>
    <w:p>
      <w:pPr>
        <w:pStyle w:val="BookText"/>
      </w:pPr>
      <w:r>
        <w:rPr>
          <w:rFonts w:ascii="Amiri" w:hAnsi="Amiri" w:eastAsia="Amiri" w:cs="Amiri"/>
          <w:lang w:bidi="ar-SA"/>
          <w:color w:val="111111"/>
          <w:sz w:val="28"/>
          <w:szCs w:val="28"/>
          <w:rtl/>
        </w:rPr>
        <w:t xml:space="preserve">أنا زهير و أنا ابن القين *** أذودكم بالسّيف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Amiri" w:hAnsi="Amiri" w:eastAsia="Amiri" w:cs="Amiri"/>
          <w:lang w:bidi="ar-SA"/>
          <w:color w:val="111111"/>
          <w:sz w:val="28"/>
          <w:szCs w:val="28"/>
          <w:rtl/>
        </w:rPr>
        <w:t xml:space="preserve">فقتل مائة و عشرين رجلا، قتله كثير بن عبد اللّه الشّعبيّ و مهاجر بن أوس.60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شهر آشوب، المناقب، 4/ 103- 104</w:t>
      </w:r>
    </w:p>
    <w:p>
      <w:pPr>
        <w:pStyle w:val="BookText"/>
      </w:pPr>
      <w:r>
        <w:rPr>
          <w:rFonts w:ascii="Amiri" w:hAnsi="Amiri" w:eastAsia="Amiri" w:cs="Amiri"/>
          <w:lang w:bidi="ar-SA"/>
          <w:color w:val="111111"/>
          <w:sz w:val="28"/>
          <w:szCs w:val="28"/>
          <w:rtl/>
        </w:rPr>
        <w:t xml:space="preserve">و قاتل زهير بن القين قتالا شديدا، فحمل عليه كثير بن عبيد اللّه الشّعبيّ، و مهاجر بن أوس، فقتلاه. </w:t>
      </w:r>
      <w:r>
        <w:rPr>
          <w:rStyle w:val="FootnoteReference"/>
        </w:rPr>
        <w:footnoteReference w:id="3521"/>
      </w:r>
    </w:p>
    <w:p>
      <w:pPr>
        <w:pStyle w:val="BookText"/>
      </w:pPr>
      <w:r>
        <w:rPr>
          <w:rFonts w:ascii="Amiri" w:hAnsi="Amiri" w:eastAsia="Amiri" w:cs="Amiri"/>
          <w:lang w:bidi="ar-SA"/>
          <w:color w:val="111111"/>
          <w:sz w:val="28"/>
          <w:szCs w:val="28"/>
          <w:rtl/>
        </w:rPr>
        <w:t xml:space="preserve">خليلى، ترجمه كامل، 5/ 181</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 تقدّم زهير بن القين، فقاتل بين يدي الحسين و هو يقول:</w:t>
      </w:r>
    </w:p>
    <w:p>
      <w:pPr>
        <w:pStyle w:val="BookText"/>
      </w:pPr>
      <w:r>
        <w:rPr>
          <w:rFonts w:ascii="Amiri" w:hAnsi="Amiri" w:eastAsia="Amiri" w:cs="Amiri"/>
          <w:lang w:bidi="ar-SA"/>
          <w:color w:val="111111"/>
          <w:sz w:val="28"/>
          <w:szCs w:val="28"/>
          <w:rtl/>
        </w:rPr>
        <w:t xml:space="preserve">أنا زهير و أنا ابن القين *** أذودهم بالسّيف عن حسين</w:t>
      </w:r>
    </w:p>
    <w:p>
      <w:pPr>
        <w:pStyle w:val="BookText"/>
      </w:pPr>
      <w:r>
        <w:rPr>
          <w:rFonts w:ascii="Amiri" w:hAnsi="Amiri" w:eastAsia="Amiri" w:cs="Amiri"/>
          <w:lang w:bidi="ar-SA"/>
          <w:color w:val="111111"/>
          <w:sz w:val="28"/>
          <w:szCs w:val="28"/>
          <w:rtl/>
        </w:rPr>
        <w:t xml:space="preserve">و قاتل زهير قتالا شديدا حتّى قتل.</w:t>
      </w:r>
    </w:p>
    <w:p>
      <w:pPr>
        <w:pStyle w:val="BookText"/>
      </w:pPr>
      <w:r>
        <w:rPr>
          <w:rFonts w:ascii="Amiri" w:hAnsi="Amiri" w:eastAsia="Amiri" w:cs="Amiri"/>
          <w:lang w:bidi="ar-SA"/>
          <w:color w:val="111111"/>
          <w:sz w:val="28"/>
          <w:szCs w:val="28"/>
          <w:rtl/>
        </w:rPr>
        <w:t xml:space="preserve">ابن نما، مثير الأحزان،/ 33، 34</w:t>
      </w:r>
    </w:p>
    <w:p>
      <w:pPr>
        <w:pStyle w:val="BookText"/>
      </w:pPr>
      <w:r>
        <w:rPr>
          <w:rFonts w:ascii="Amiri" w:hAnsi="Amiri" w:eastAsia="Amiri" w:cs="Amiri"/>
          <w:lang w:bidi="ar-SA"/>
          <w:color w:val="111111"/>
          <w:sz w:val="28"/>
          <w:szCs w:val="28"/>
          <w:rtl/>
        </w:rPr>
        <w:t xml:space="preserve">فحمل زهير بن القين يذبّ عن الحسين و يقول:</w:t>
      </w:r>
    </w:p>
    <w:p>
      <w:pPr>
        <w:pStyle w:val="BookText"/>
      </w:pPr>
      <w:r>
        <w:rPr>
          <w:rFonts w:ascii="Amiri" w:hAnsi="Amiri" w:eastAsia="Amiri" w:cs="Amiri"/>
          <w:lang w:bidi="ar-SA"/>
          <w:color w:val="111111"/>
          <w:sz w:val="28"/>
          <w:szCs w:val="28"/>
          <w:rtl/>
        </w:rPr>
        <w:t xml:space="preserve">أنا زهير و أنا ابن القين *** أردّكم بالسّيف عن حسين</w:t>
      </w:r>
    </w:p>
    <w:p>
      <w:pPr>
        <w:pStyle w:val="BookText"/>
      </w:pPr>
      <w:r>
        <w:rPr>
          <w:rFonts w:ascii="Amiri" w:hAnsi="Amiri" w:eastAsia="Amiri" w:cs="Amiri"/>
          <w:lang w:bidi="ar-SA"/>
          <w:color w:val="111111"/>
          <w:sz w:val="28"/>
          <w:szCs w:val="28"/>
          <w:rtl/>
        </w:rPr>
        <w:t xml:space="preserve">ثمّ صاح زهير بالحسين:</w:t>
      </w:r>
    </w:p>
    <w:p>
      <w:pPr>
        <w:pStyle w:val="BookText"/>
      </w:pPr>
      <w:r>
        <w:rPr>
          <w:rFonts w:ascii="Amiri" w:hAnsi="Amiri" w:eastAsia="Amiri" w:cs="Amiri"/>
          <w:lang w:bidi="ar-SA"/>
          <w:color w:val="111111"/>
          <w:sz w:val="28"/>
          <w:szCs w:val="28"/>
          <w:rtl/>
        </w:rPr>
        <w:t xml:space="preserve">أقدم هديت هاديا مهديّا *** اليوم تلقى </w:t>
      </w:r>
      <w:r>
        <w:rPr>
          <w:rStyle w:val="FootnoteReference"/>
        </w:rPr>
        <w:footnoteReference w:id="3522"/>
      </w:r>
      <w:r>
        <w:rPr>
          <w:rFonts w:ascii="Amiri" w:hAnsi="Amiri" w:eastAsia="Amiri" w:cs="Amiri"/>
          <w:lang w:bidi="ar-SA"/>
          <w:color w:val="111111"/>
          <w:sz w:val="28"/>
          <w:szCs w:val="28"/>
          <w:rtl/>
        </w:rPr>
        <w:t xml:space="preserve">جدّك النّبيّا</w:t>
      </w:r>
    </w:p>
    <w:p>
      <w:pPr>
        <w:pStyle w:val="BookText"/>
      </w:pPr>
      <w:r>
        <w:rPr>
          <w:rFonts w:ascii="Amiri" w:hAnsi="Amiri" w:eastAsia="Amiri" w:cs="Amiri"/>
          <w:lang w:bidi="ar-SA"/>
          <w:color w:val="111111"/>
          <w:sz w:val="28"/>
          <w:szCs w:val="28"/>
          <w:rtl/>
        </w:rPr>
        <w:t xml:space="preserve">و حسنا و المرتضى عليّا</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و قاتل زهير بن القين قتالا شديدا، و جعل يقول:</w:t>
      </w:r>
    </w:p>
    <w:p>
      <w:pPr>
        <w:pStyle w:val="BookText"/>
      </w:pPr>
      <w:r>
        <w:rPr>
          <w:rFonts w:ascii="Amiri" w:hAnsi="Amiri" w:eastAsia="Amiri" w:cs="Amiri"/>
          <w:lang w:bidi="ar-SA"/>
          <w:color w:val="111111"/>
          <w:sz w:val="28"/>
          <w:szCs w:val="28"/>
          <w:rtl/>
        </w:rPr>
        <w:t xml:space="preserve">أنا زهير و أنا ابن القين *** أذودهم بالسّيف عن حسين</w:t>
      </w:r>
    </w:p>
    <w:p>
      <w:pPr>
        <w:pStyle w:val="BookText"/>
      </w:pPr>
      <w:r>
        <w:rPr>
          <w:rFonts w:ascii="Amiri" w:hAnsi="Amiri" w:eastAsia="Amiri" w:cs="Amiri"/>
          <w:lang w:bidi="ar-SA"/>
          <w:color w:val="111111"/>
          <w:sz w:val="28"/>
          <w:szCs w:val="28"/>
          <w:rtl/>
        </w:rPr>
        <w:t xml:space="preserve">و جعل يضرب على منكب الحسين و 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 حسنا و المرتضى عليّا *** و ذا الجناحين الفتى الكميّا</w:t>
      </w:r>
    </w:p>
    <w:p>
      <w:pPr>
        <w:pStyle w:val="BookText"/>
      </w:pPr>
      <w:r>
        <w:rPr>
          <w:rFonts w:ascii="Amiri" w:hAnsi="Amiri" w:eastAsia="Amiri" w:cs="Amiri"/>
          <w:lang w:bidi="ar-SA"/>
          <w:color w:val="111111"/>
          <w:sz w:val="28"/>
          <w:szCs w:val="28"/>
          <w:rtl/>
        </w:rPr>
        <w:t xml:space="preserve">و أسد اللّه الشّهيد الحيّا</w:t>
      </w:r>
    </w:p>
    <w:p>
      <w:pPr>
        <w:pStyle w:val="BookText"/>
      </w:pPr>
      <w:r>
        <w:rPr>
          <w:rFonts w:ascii="Amiri" w:hAnsi="Amiri" w:eastAsia="Amiri" w:cs="Amiri"/>
          <w:lang w:bidi="ar-SA"/>
          <w:color w:val="111111"/>
          <w:sz w:val="28"/>
          <w:szCs w:val="28"/>
          <w:rtl/>
        </w:rPr>
        <w:t xml:space="preserve">قال: فحمل على زهير كثير بن عبد اللّه الشّعبيّ و مهاجر بن أوس، فقتلاه.</w:t>
      </w:r>
    </w:p>
    <w:p>
      <w:pPr>
        <w:pStyle w:val="BookText"/>
      </w:pPr>
      <w:r>
        <w:rPr>
          <w:rFonts w:ascii="Amiri" w:hAnsi="Amiri" w:eastAsia="Amiri" w:cs="Amiri"/>
          <w:lang w:bidi="ar-SA"/>
          <w:color w:val="111111"/>
          <w:sz w:val="28"/>
          <w:szCs w:val="28"/>
          <w:rtl/>
        </w:rPr>
        <w:t xml:space="preserve">النّويري، نهاية الإرب، 20/ 451- 452].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اقتتلوا بعدها قتالا شديدا و دافع عن الحسين صناديد أصحابه، و قاتل زهير بن القين بين يدي الحسين قتالا شديدا، و رمى بعض أصحابه بالنّبل حتّى سقط بين يدي الحسين و جعل زهير يرتجز و يقول:</w:t>
      </w:r>
    </w:p>
    <w:p>
      <w:pPr>
        <w:pStyle w:val="BookText"/>
      </w:pPr>
      <w:r>
        <w:rPr>
          <w:rFonts w:ascii="Amiri" w:hAnsi="Amiri" w:eastAsia="Amiri" w:cs="Amiri"/>
          <w:lang w:bidi="ar-SA"/>
          <w:color w:val="111111"/>
          <w:sz w:val="28"/>
          <w:szCs w:val="28"/>
          <w:rtl/>
        </w:rPr>
        <w:t xml:space="preserve">أنا زهير و أنا ابن القين *** أذودكم بالسّيف عن الحسين</w:t>
      </w:r>
    </w:p>
    <w:p>
      <w:pPr>
        <w:pStyle w:val="BookText"/>
      </w:pPr>
      <w:r>
        <w:rPr>
          <w:rFonts w:ascii="Amiri" w:hAnsi="Amiri" w:eastAsia="Amiri" w:cs="Amiri"/>
          <w:lang w:bidi="ar-SA"/>
          <w:color w:val="111111"/>
          <w:sz w:val="28"/>
          <w:szCs w:val="28"/>
          <w:rtl/>
        </w:rPr>
        <w:t xml:space="preserve">قال: و أخذ يضرب على منكب الحسين و يقول:</w:t>
      </w:r>
    </w:p>
    <w:p>
      <w:pPr>
        <w:pStyle w:val="BookText"/>
      </w:pPr>
      <w:r>
        <w:rPr>
          <w:rFonts w:ascii="Amiri" w:hAnsi="Amiri" w:eastAsia="Amiri" w:cs="Amiri"/>
          <w:lang w:bidi="ar-SA"/>
          <w:color w:val="111111"/>
          <w:sz w:val="28"/>
          <w:szCs w:val="28"/>
          <w:rtl/>
        </w:rPr>
        <w:t xml:space="preserve">أقدم هديت هاديا مهدّيا *** فاليوم تلقى جدّك النّبيّا</w:t>
      </w:r>
    </w:p>
    <w:p>
      <w:pPr>
        <w:pStyle w:val="BookText"/>
      </w:pPr>
      <w:r>
        <w:rPr>
          <w:rFonts w:ascii="Amiri" w:hAnsi="Amiri" w:eastAsia="Amiri" w:cs="Amiri"/>
          <w:lang w:bidi="ar-SA"/>
          <w:color w:val="111111"/>
          <w:sz w:val="28"/>
          <w:szCs w:val="28"/>
          <w:rtl/>
        </w:rPr>
        <w:t xml:space="preserve">و حسنا و المرتضى عليّا *** و ذا الجناحين الفتى الكميّا</w:t>
      </w:r>
    </w:p>
    <w:p>
      <w:pPr>
        <w:pStyle w:val="BookText"/>
      </w:pPr>
      <w:r>
        <w:rPr>
          <w:rFonts w:ascii="Amiri" w:hAnsi="Amiri" w:eastAsia="Amiri" w:cs="Amiri"/>
          <w:lang w:bidi="ar-SA"/>
          <w:color w:val="111111"/>
          <w:sz w:val="28"/>
          <w:szCs w:val="28"/>
          <w:rtl/>
        </w:rPr>
        <w:t xml:space="preserve">و أسد اللّه الشّهيد الحيّا</w:t>
      </w:r>
    </w:p>
    <w:p>
      <w:pPr>
        <w:pStyle w:val="BookText"/>
      </w:pPr>
      <w:r>
        <w:rPr>
          <w:rFonts w:ascii="Amiri" w:hAnsi="Amiri" w:eastAsia="Amiri" w:cs="Amiri"/>
          <w:lang w:bidi="ar-SA"/>
          <w:color w:val="111111"/>
          <w:sz w:val="28"/>
          <w:szCs w:val="28"/>
          <w:rtl/>
        </w:rPr>
        <w:t xml:space="preserve">قال: فشدّ عليه كثير بن عبد اللّه الشّعبيّ و مهاجر بن أوس، فقتلاه. </w:t>
      </w:r>
      <w:r>
        <w:rPr>
          <w:rStyle w:val="FootnoteReference"/>
        </w:rPr>
        <w:footnoteReference w:id="3523"/>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كثير، البداية و النّهاية، 8/ 184</w:t>
      </w:r>
    </w:p>
    <w:p>
      <w:pPr>
        <w:pStyle w:val="BookText"/>
      </w:pPr>
      <w:r>
        <w:rPr>
          <w:rFonts w:ascii="Amiri" w:hAnsi="Amiri" w:eastAsia="Amiri" w:cs="Amiri"/>
          <w:lang w:bidi="ar-SA"/>
          <w:color w:val="111111"/>
          <w:sz w:val="28"/>
          <w:szCs w:val="28"/>
          <w:rtl/>
        </w:rPr>
        <w:t xml:space="preserve">ثمّ تقدّم أمام الحسين عليه السّلام فقال: يا مولاي! أتأذن لي بالبراز؟ فقال: ابرز. فبرز زهير و هو يقول:</w:t>
      </w:r>
    </w:p>
    <w:p>
      <w:pPr>
        <w:pStyle w:val="BookText"/>
      </w:pPr>
      <w:r>
        <w:rPr>
          <w:rFonts w:ascii="Amiri" w:hAnsi="Amiri" w:eastAsia="Amiri" w:cs="Amiri"/>
          <w:lang w:bidi="ar-SA"/>
          <w:color w:val="111111"/>
          <w:sz w:val="28"/>
          <w:szCs w:val="28"/>
          <w:rtl/>
        </w:rPr>
        <w:t xml:space="preserve">أنا زهير و أنا ابن القين *** و 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الطّاهر الجدّين</w:t>
      </w:r>
    </w:p>
    <w:p>
      <w:pPr>
        <w:pStyle w:val="BookText"/>
      </w:pPr>
      <w:r>
        <w:rPr>
          <w:rFonts w:ascii="Amiri" w:hAnsi="Amiri" w:eastAsia="Amiri" w:cs="Amiri"/>
          <w:lang w:bidi="ar-SA"/>
          <w:color w:val="111111"/>
          <w:sz w:val="28"/>
          <w:szCs w:val="28"/>
          <w:rtl/>
        </w:rPr>
        <w:t xml:space="preserve">قال: ثمّ حمل على القوم، و لم يزل يقاتل حتّى قتل خمسين فارسا، و خشى أن تفوته الصّلاة مع الحسين عليه السّلام، فرجع و قال: يا مولاي! إنّي خشيت أن تفوتني الصّلاة، فصلّ بنا. قال: فقام الحسين عليه السّلام و صلّى بأصحابه صلاة الظّهر </w:t>
      </w:r>
      <w:r>
        <w:rPr>
          <w:rStyle w:val="FootnoteReference"/>
        </w:rPr>
        <w:footnoteReference w:id="3524"/>
      </w:r>
      <w:r>
        <w:rPr>
          <w:rFonts w:ascii="IRNazanin" w:hAnsi="IRNazanin" w:eastAsia="IRNazanin" w:cs="IRNazanin"/>
          <w:lang w:bidi="fa-IR"/>
          <w:color w:val="111111"/>
          <w:sz w:val="28"/>
          <w:szCs w:val="28"/>
          <w:rtl/>
        </w:rPr>
        <w:t xml:space="preserve">، فلمّا فرغ من صلاته </w:t>
      </w:r>
      <w:r>
        <w:rPr>
          <w:rStyle w:val="FootnoteReference"/>
        </w:rPr>
        <w:footnoteReference w:id="3525"/>
      </w:r>
      <w:r>
        <w:rPr>
          <w:rFonts w:ascii="IRNazanin" w:hAnsi="IRNazanin" w:eastAsia="IRNazanin" w:cs="IRNazanin"/>
          <w:lang w:bidi="fa-IR"/>
          <w:color w:val="111111"/>
          <w:sz w:val="28"/>
          <w:szCs w:val="28"/>
          <w:rtl/>
        </w:rPr>
        <w:t xml:space="preserve">، و قال: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الجنّة قد فتحت أبوابها، و اتّصلت أنهارها، و أينعت ثمارها، و زيّنت قصورها، و تؤلّفت ولدانها، و حورها، و هذا رسول اللّه صلّى اللّه عليه و اله، و الشّهداء الّذين قتلوا معه، و أبي، و أمّي </w:t>
      </w:r>
      <w:r>
        <w:rPr>
          <w:rStyle w:val="FootnoteReference"/>
        </w:rPr>
        <w:footnoteReference w:id="3527"/>
      </w:r>
      <w:r>
        <w:rPr>
          <w:rFonts w:ascii="Amiri" w:hAnsi="Amiri" w:eastAsia="Amiri" w:cs="Amiri"/>
          <w:lang w:bidi="ar-SA"/>
          <w:color w:val="111111"/>
          <w:sz w:val="28"/>
          <w:szCs w:val="28"/>
          <w:rtl/>
        </w:rPr>
        <w:t xml:space="preserve">يتوقّعون قدومكم عليهم </w:t>
      </w:r>
      <w:r>
        <w:rPr>
          <w:rStyle w:val="FootnoteReference"/>
        </w:rPr>
        <w:footnoteReference w:id="3528"/>
      </w:r>
      <w:r>
        <w:rPr>
          <w:rFonts w:ascii="Amiri" w:hAnsi="Amiri" w:eastAsia="Amiri" w:cs="Amiri"/>
          <w:lang w:bidi="ar-SA"/>
          <w:color w:val="111111"/>
          <w:sz w:val="28"/>
          <w:szCs w:val="28"/>
          <w:rtl/>
        </w:rPr>
        <w:t xml:space="preserve">، و يتباشرون بكم، و هم مشتاقون إليكم، فحاموا عن دينكم </w:t>
      </w:r>
      <w:r>
        <w:rPr>
          <w:rStyle w:val="FootnoteReference"/>
        </w:rPr>
        <w:footnoteReference w:id="3529"/>
      </w:r>
      <w:r>
        <w:rPr>
          <w:rFonts w:ascii="Amiri" w:hAnsi="Amiri" w:eastAsia="Amiri" w:cs="Amiri"/>
          <w:lang w:bidi="ar-SA"/>
          <w:color w:val="111111"/>
          <w:sz w:val="28"/>
          <w:szCs w:val="28"/>
          <w:rtl/>
        </w:rPr>
        <w:t xml:space="preserve">، و ذبّوا عن حرم رسول اللّه صلّى اللّه عليه و اله </w:t>
      </w:r>
      <w:r>
        <w:rPr>
          <w:rStyle w:val="FootnoteReference"/>
        </w:rPr>
        <w:footnoteReference w:id="3530"/>
      </w:r>
      <w:r>
        <w:rPr>
          <w:rFonts w:ascii="Amiri" w:hAnsi="Amiri" w:eastAsia="Amiri" w:cs="Amiri"/>
          <w:lang w:bidi="ar-SA"/>
          <w:color w:val="111111"/>
          <w:sz w:val="28"/>
          <w:szCs w:val="28"/>
          <w:rtl/>
        </w:rPr>
        <w:t xml:space="preserve">، و عن إمامكم، و ابن بنت نبيّكم، فقد امتحنكم اللّه تعالى بنا، فأنتم </w:t>
      </w:r>
      <w:r>
        <w:rPr>
          <w:rStyle w:val="FootnoteReference"/>
        </w:rPr>
        <w:footnoteReference w:id="3531"/>
      </w:r>
      <w:r>
        <w:rPr>
          <w:rFonts w:ascii="Amiri" w:hAnsi="Amiri" w:eastAsia="Amiri" w:cs="Amiri"/>
          <w:lang w:bidi="ar-SA"/>
          <w:color w:val="111111"/>
          <w:sz w:val="28"/>
          <w:szCs w:val="28"/>
          <w:rtl/>
        </w:rPr>
        <w:t xml:space="preserve">في جوار جدّنا و الكرام علينا، و أهل مودّتنا، فدافعوا بارك اللّه فيكم عنّا.</w:t>
      </w:r>
    </w:p>
    <w:p>
      <w:pPr>
        <w:pStyle w:val="BookText"/>
      </w:pPr>
      <w:r>
        <w:rPr>
          <w:rFonts w:ascii="Amiri" w:hAnsi="Amiri" w:eastAsia="Amiri" w:cs="Amiri"/>
          <w:lang w:bidi="ar-SA"/>
          <w:color w:val="111111"/>
          <w:sz w:val="28"/>
          <w:szCs w:val="28"/>
          <w:rtl/>
        </w:rPr>
        <w:t xml:space="preserve">قال: فلمّا سمعوا، ضجّوا بالبكاء و النّحيب، و قالوا: نفوسنا دون أنفسكم، و دماؤنا دون دمائكم، و أرواحنا لكم الفداء، و اللّه لا يصل إليكم أحد بمكروه و فينا الحياة، و قد و هبنا للسّيوف نفوسنا، و للطّير أبداننا، فلعلّه </w:t>
      </w:r>
      <w:r>
        <w:rPr>
          <w:rStyle w:val="FootnoteReference"/>
        </w:rPr>
        <w:footnoteReference w:id="3532"/>
      </w:r>
      <w:r>
        <w:rPr>
          <w:rFonts w:ascii="Amiri" w:hAnsi="Amiri" w:eastAsia="Amiri" w:cs="Amiri"/>
          <w:lang w:bidi="ar-SA"/>
          <w:color w:val="111111"/>
          <w:sz w:val="28"/>
          <w:szCs w:val="28"/>
          <w:rtl/>
        </w:rPr>
        <w:t xml:space="preserve">نقيكم، زحف </w:t>
      </w:r>
      <w:r>
        <w:rPr>
          <w:rStyle w:val="FootnoteReference"/>
        </w:rPr>
        <w:footnoteReference w:id="3533"/>
      </w:r>
      <w:r>
        <w:rPr>
          <w:rFonts w:ascii="Amiri" w:hAnsi="Amiri" w:eastAsia="Amiri" w:cs="Amiri"/>
          <w:lang w:bidi="ar-SA"/>
          <w:color w:val="111111"/>
          <w:sz w:val="28"/>
          <w:szCs w:val="28"/>
          <w:rtl/>
        </w:rPr>
        <w:t xml:space="preserve">الصّفوف، و نشرب دونكم الحتوف، فقد فاز من كسب اليوم خيرا، و كان لكم من المنون </w:t>
      </w:r>
      <w:r>
        <w:rPr>
          <w:rStyle w:val="FootnoteReference"/>
        </w:rPr>
        <w:footnoteReference w:id="3534"/>
      </w:r>
      <w:r>
        <w:rPr>
          <w:rFonts w:ascii="Amiri" w:hAnsi="Amiri" w:eastAsia="Amiri" w:cs="Amiri"/>
          <w:lang w:bidi="ar-SA"/>
          <w:color w:val="111111"/>
          <w:sz w:val="28"/>
          <w:szCs w:val="28"/>
          <w:rtl/>
        </w:rPr>
        <w:t xml:space="preserve">مجيرا. </w:t>
      </w:r>
      <w:r>
        <w:rPr>
          <w:rStyle w:val="FootnoteReference"/>
        </w:rPr>
        <w:footnoteReference w:id="3535"/>
      </w:r>
    </w:p>
    <w:p>
      <w:pPr>
        <w:pStyle w:val="BookText"/>
      </w:pPr>
      <w:r>
        <w:rPr>
          <w:rFonts w:ascii="Amiri" w:hAnsi="Amiri" w:eastAsia="Amiri" w:cs="Amiri"/>
          <w:lang w:bidi="ar-SA"/>
          <w:color w:val="111111"/>
          <w:sz w:val="28"/>
          <w:szCs w:val="28"/>
          <w:rtl/>
        </w:rPr>
        <w:t xml:space="preserve">ثمّ برز زهير بن القين رحمه اللّه و هو يرتجز و يقول:</w:t>
      </w:r>
    </w:p>
    <w:p>
      <w:pPr>
        <w:pStyle w:val="BookText"/>
      </w:pPr>
      <w:r>
        <w:rPr>
          <w:rFonts w:ascii="Amiri" w:hAnsi="Amiri" w:eastAsia="Amiri" w:cs="Amiri"/>
          <w:lang w:bidi="ar-SA"/>
          <w:color w:val="111111"/>
          <w:sz w:val="28"/>
          <w:szCs w:val="28"/>
          <w:rtl/>
        </w:rPr>
        <w:t xml:space="preserve">أقدم حسينا هاديا مهديّا *** اليوم تلقى </w:t>
      </w:r>
      <w:r>
        <w:rPr>
          <w:rStyle w:val="FootnoteReference"/>
        </w:rPr>
        <w:footnoteReference w:id="3536"/>
      </w:r>
      <w:r>
        <w:rPr>
          <w:rFonts w:ascii="Amiri" w:hAnsi="Amiri" w:eastAsia="Amiri" w:cs="Amiri"/>
          <w:lang w:bidi="ar-SA"/>
          <w:color w:val="111111"/>
          <w:sz w:val="28"/>
          <w:szCs w:val="28"/>
          <w:rtl/>
        </w:rPr>
        <w:t xml:space="preserve">جدّك النّبيّا</w:t>
      </w:r>
    </w:p>
    <w:p>
      <w:pPr>
        <w:pStyle w:val="BookText"/>
      </w:pPr>
      <w:r>
        <w:rPr>
          <w:rFonts w:ascii="Amiri" w:hAnsi="Amiri" w:eastAsia="Amiri" w:cs="Amiri"/>
          <w:lang w:bidi="ar-SA"/>
          <w:color w:val="111111"/>
          <w:sz w:val="28"/>
          <w:szCs w:val="28"/>
          <w:rtl/>
        </w:rPr>
        <w:t xml:space="preserve">محمّدا و المرتضى عليّا *** و ذا الجناحين الفتى الكميّا</w:t>
      </w:r>
    </w:p>
    <w:p>
      <w:pPr>
        <w:pStyle w:val="BookText"/>
      </w:pPr>
      <w:r>
        <w:rPr>
          <w:rFonts w:ascii="Amiri" w:hAnsi="Amiri" w:eastAsia="Amiri" w:cs="Amiri"/>
          <w:lang w:bidi="ar-SA"/>
          <w:color w:val="111111"/>
          <w:sz w:val="28"/>
          <w:szCs w:val="28"/>
          <w:rtl/>
        </w:rPr>
        <w:t xml:space="preserve">و فاطما و الطّاهر الزّكيّا *** و من مضى من قبلنا تقيّا</w:t>
      </w:r>
    </w:p>
    <w:p>
      <w:pPr>
        <w:pStyle w:val="BookText"/>
      </w:pPr>
      <w:r>
        <w:rPr>
          <w:rFonts w:ascii="Amiri" w:hAnsi="Amiri" w:eastAsia="Amiri" w:cs="Amiri"/>
          <w:lang w:bidi="ar-SA"/>
          <w:color w:val="111111"/>
          <w:sz w:val="28"/>
          <w:szCs w:val="28"/>
          <w:rtl/>
        </w:rPr>
        <w:t xml:space="preserve">فاللّه قد صيّرني وليّا *** في حبّكم أقاتل الدّعيّا</w:t>
      </w:r>
    </w:p>
    <w:p>
      <w:pPr>
        <w:pStyle w:val="BookText"/>
      </w:pPr>
      <w:r>
        <w:rPr>
          <w:rFonts w:ascii="Amiri" w:hAnsi="Amiri" w:eastAsia="Amiri" w:cs="Amiri"/>
          <w:lang w:bidi="ar-SA"/>
          <w:color w:val="111111"/>
          <w:sz w:val="28"/>
          <w:szCs w:val="28"/>
          <w:rtl/>
        </w:rPr>
        <w:t xml:space="preserve">قال: و لم يزل يقاتل حتّى قتل سبعين فارسا، و تكاثروا عليه، و قتلوه رحمه اللّه.</w:t>
      </w:r>
    </w:p>
    <w:p>
      <w:pPr>
        <w:pStyle w:val="BookText"/>
      </w:pPr>
      <w:r>
        <w:rPr>
          <w:rFonts w:ascii="Amiri" w:hAnsi="Amiri" w:eastAsia="Amiri" w:cs="Amiri"/>
          <w:lang w:bidi="ar-SA"/>
          <w:color w:val="111111"/>
          <w:sz w:val="28"/>
          <w:szCs w:val="28"/>
          <w:rtl/>
        </w:rPr>
        <w:t xml:space="preserve">مقتل أبي مخنف (المشهور)،/ 67- 68- عنه: البهبهاني، الدّمعة السّاكبة، 4/ 302].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w:t>
      </w:r>
      <w:r>
        <w:rPr>
          <w:rStyle w:val="FootnoteReference"/>
        </w:rPr>
        <w:footnoteReference w:id="3537"/>
      </w:r>
      <w:r>
        <w:rPr>
          <w:rFonts w:ascii="IRNazanin" w:hAnsi="IRNazanin" w:eastAsia="IRNazanin" w:cs="IRNazanin"/>
          <w:lang w:bidi="fa-IR"/>
          <w:color w:val="111111"/>
          <w:sz w:val="28"/>
          <w:szCs w:val="28"/>
          <w:rtl/>
        </w:rPr>
        <w:t xml:space="preserve">من بعده [الحجّاج بن مسروق] </w:t>
      </w:r>
      <w:r>
        <w:rPr>
          <w:rStyle w:val="FootnoteReference"/>
        </w:rPr>
        <w:footnoteReference w:id="3538"/>
      </w:r>
      <w:r>
        <w:rPr>
          <w:rFonts w:ascii="Amiri" w:hAnsi="Amiri" w:eastAsia="Amiri" w:cs="Amiri"/>
          <w:lang w:bidi="ar-SA"/>
          <w:color w:val="111111"/>
          <w:sz w:val="28"/>
          <w:szCs w:val="28"/>
          <w:rtl/>
        </w:rPr>
        <w:t xml:space="preserve">زهير بن القين رضى اللّه عنه </w:t>
      </w:r>
      <w:r>
        <w:rPr>
          <w:rStyle w:val="FootnoteReference"/>
        </w:rPr>
        <w:footnoteReference w:id="3539"/>
      </w:r>
      <w:r>
        <w:rPr>
          <w:rFonts w:ascii="Amiri" w:hAnsi="Amiri" w:eastAsia="Amiri" w:cs="Amiri"/>
          <w:lang w:bidi="ar-SA"/>
          <w:color w:val="111111"/>
          <w:sz w:val="28"/>
          <w:szCs w:val="28"/>
          <w:rtl/>
        </w:rPr>
        <w:t xml:space="preserve">و هو يرتجز </w:t>
      </w:r>
      <w:r>
        <w:rPr>
          <w:rStyle w:val="FootnoteReference"/>
        </w:rPr>
        <w:footnoteReference w:id="3540"/>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أنا زهير و أنا ابن القين *** أذودكم بالسّيف عن حسين</w:t>
      </w:r>
    </w:p>
    <w:p>
      <w:pPr>
        <w:pStyle w:val="BookText"/>
      </w:pPr>
      <w:r>
        <w:rPr>
          <w:rStyle w:val="FootnoteReference"/>
        </w:rPr>
        <w:footnoteReference w:id="3541"/>
      </w:r>
      <w:r>
        <w:rPr>
          <w:rStyle w:val="FootnoteReference"/>
        </w:rPr>
        <w:footnoteReference w:id="3542"/>
      </w:r>
      <w:r>
        <w:rPr>
          <w:rFonts w:ascii="Amiri" w:hAnsi="Amiri" w:eastAsia="Amiri" w:cs="Amiri"/>
          <w:lang w:bidi="ar-SA"/>
          <w:color w:val="111111"/>
          <w:sz w:val="28"/>
          <w:szCs w:val="28"/>
          <w:rtl/>
        </w:rPr>
        <w:t xml:space="preserve">إنّ حسينا أحد السّبطين *** من عترة البرّ التّقيّ الزّين
ذاك رسول اللّه غير المين *** أضربكم و لا أرى من شين</w:t>
      </w:r>
    </w:p>
    <w:p>
      <w:pPr>
        <w:pStyle w:val="BookText"/>
      </w:pPr>
      <w:r>
        <w:rPr>
          <w:rFonts w:ascii="Amiri" w:hAnsi="Amiri" w:eastAsia="Amiri" w:cs="Amiri"/>
          <w:lang w:bidi="ar-SA"/>
          <w:color w:val="111111"/>
          <w:sz w:val="28"/>
          <w:szCs w:val="28"/>
          <w:rtl/>
        </w:rPr>
        <w:t xml:space="preserve">يا ليت نفسي قسّمت قسمين</w:t>
      </w:r>
    </w:p>
    <w:p>
      <w:pPr>
        <w:pStyle w:val="BookText"/>
      </w:pPr>
      <w:r>
        <w:rPr>
          <w:rStyle w:val="FootnoteReference"/>
        </w:rPr>
        <w:footnoteReference w:id="3543"/>
      </w:r>
      <w:r>
        <w:rPr>
          <w:rFonts w:ascii="Amiri" w:hAnsi="Amiri" w:eastAsia="Amiri" w:cs="Amiri"/>
          <w:lang w:bidi="ar-SA"/>
          <w:color w:val="111111"/>
          <w:sz w:val="28"/>
          <w:szCs w:val="28"/>
          <w:rtl/>
        </w:rPr>
        <w:t xml:space="preserve">و قال محمّد بن أبي طالب </w:t>
      </w:r>
      <w:r>
        <w:rPr>
          <w:rStyle w:val="FootnoteReference"/>
        </w:rPr>
        <w:footnoteReference w:id="3544"/>
      </w:r>
      <w:r>
        <w:rPr>
          <w:rStyle w:val="FootnoteReference"/>
        </w:rPr>
        <w:footnoteReference w:id="3545"/>
      </w:r>
      <w:r>
        <w:rPr>
          <w:rFonts w:ascii="Amiri" w:hAnsi="Amiri" w:eastAsia="Amiri" w:cs="Amiri"/>
          <w:lang w:bidi="ar-SA"/>
          <w:color w:val="111111"/>
          <w:sz w:val="28"/>
          <w:szCs w:val="28"/>
          <w:rtl/>
        </w:rPr>
        <w:t xml:space="preserve">: فقاتل حتّى قتل مائة و عشرين رجلا </w:t>
      </w:r>
      <w:r>
        <w:rPr>
          <w:rStyle w:val="FootnoteReference"/>
        </w:rPr>
        <w:footnoteReference w:id="3546"/>
      </w:r>
    </w:p>
    <w:p>
      <w:pPr>
        <w:pStyle w:val="BookText"/>
      </w:pPr>
      <w:r>
        <w:rPr>
          <w:rFonts w:ascii="Amiri" w:hAnsi="Amiri" w:eastAsia="Amiri" w:cs="Amiri"/>
          <w:lang w:bidi="ar-SA"/>
          <w:color w:val="111111"/>
          <w:sz w:val="28"/>
          <w:szCs w:val="28"/>
          <w:rtl/>
        </w:rPr>
        <w:t xml:space="preserve">و ذا الجناحين الفتى الكميّا *** و أسد اللّه الشّهيد الحيّا</w:t>
      </w:r>
    </w:p>
    <w:p>
      <w:pPr>
        <w:pStyle w:val="BookText"/>
      </w:pPr>
      <w:r>
        <w:rPr>
          <w:rFonts w:ascii="Amiri" w:hAnsi="Amiri" w:eastAsia="Amiri" w:cs="Amiri"/>
          <w:lang w:bidi="ar-SA"/>
          <w:color w:val="111111"/>
          <w:sz w:val="28"/>
          <w:szCs w:val="28"/>
          <w:rtl/>
        </w:rPr>
        <w:t xml:space="preserve">و حسنا و المرتضى عليّا</w:t>
      </w:r>
    </w:p>
    <w:p>
      <w:pPr>
        <w:pStyle w:val="BookText"/>
      </w:pPr>
      <w:r>
        <w:rPr>
          <w:rFonts w:ascii="Amiri" w:hAnsi="Amiri" w:eastAsia="Amiri" w:cs="Amiri"/>
          <w:lang w:bidi="ar-SA"/>
          <w:color w:val="111111"/>
          <w:sz w:val="28"/>
          <w:szCs w:val="28"/>
          <w:rtl/>
        </w:rPr>
        <w:t xml:space="preserve">فقاتل قتالا شديدا حتّى قتل على رواية تسعة عشر رجلا و على رواية أخرى مائة و عشرين رجلا»].</w:t>
      </w:r>
    </w:p>
    <w:p>
      <w:pPr>
        <w:pStyle w:val="BookText"/>
      </w:pPr>
      <w:r>
        <w:rPr>
          <w:rFonts w:ascii="Amiri" w:hAnsi="Amiri" w:eastAsia="Amiri" w:cs="Amiri"/>
          <w:lang w:bidi="ar-SA"/>
          <w:color w:val="111111"/>
          <w:sz w:val="28"/>
          <w:szCs w:val="28"/>
          <w:rtl/>
        </w:rPr>
        <w:t xml:space="preserve">، فشدّ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عليه كثير بن عبد اللّه الشّعبيّ و مهاجر بن أوس التّميميّ</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فقتلاه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فقال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حين صرع</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زهير</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 لا يبعدك</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اللّه يا زهير! و لعن قاتلك لعن الّذين مسخوا قردة و خنازير.</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به روايت ديگر: صد و بيست نفر از مخالفان را به قتل رسانيد؛ تا آن كه به ضربت كثير بن عبد اللّه شعبى و مهاجر بن اوس تميمى به شهادت رسيد. پس حضرت فرمود: «خدا تو را از رحمت خود دور نگرداند و قاتلان تو را در دنيا و عقبى به بدترين عذابها معذب گرداند.» مجلسى، جلاء العيون،/ 666</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25- 26- عنه: البحراني، العوالم، 17/ 269؛ البهبهاني، الدّمعة السّاكبة، 4/ 306؛ الدّربندي، أسرار الشّهادة،/ 295؛ مثله القمي، نفس المهموم،/ 277؛ الأمين، أعيان الشّيعة، 1/ 606، لواعج الأشجان،/ 157- 158؛ الجواهري، مثير الأحزان،/ 76، بحر العلوم، مقتل الحسين عليه السّلام،/ 405- 406</w:t>
      </w:r>
    </w:p>
    <w:p>
      <w:pPr>
        <w:pStyle w:val="BookText"/>
      </w:pPr>
      <w:r>
        <w:rPr>
          <w:rFonts w:ascii="Amiri" w:hAnsi="Amiri" w:eastAsia="Amiri" w:cs="Amiri"/>
          <w:lang w:bidi="ar-SA"/>
          <w:color w:val="111111"/>
          <w:sz w:val="28"/>
          <w:szCs w:val="28"/>
          <w:rtl/>
        </w:rPr>
        <w:t xml:space="preserve">إنّ صاحب تلك النّسخة، أعني شهاب الدّين العامليّ قد ذكر: [...] فلمّا نظر زهير بن القين إلى الحسين عليه السّلام قال: بأبي أنت و أمّي يا ابن بنت رسول اللّه، ما هذا الانكسار الّذي بك، ألسنا على الحقّ؟ فقال: بلى و اللّه. قال: فما بالك، لا تريد قتالنا؟ و إنّما نصير إلى الجنّة و نعيمها. فتقدّم زهير بن القين بين يدي الحسين عليه السّلام و أنشأ يقول شعرا:</w:t>
      </w:r>
    </w:p>
    <w:p>
      <w:pPr>
        <w:pStyle w:val="BookText"/>
      </w:pPr>
      <w:r>
        <w:rPr>
          <w:rFonts w:ascii="Amiri" w:hAnsi="Amiri" w:eastAsia="Amiri" w:cs="Amiri"/>
          <w:lang w:bidi="ar-SA"/>
          <w:color w:val="111111"/>
          <w:sz w:val="28"/>
          <w:szCs w:val="28"/>
          <w:rtl/>
        </w:rPr>
        <w:t xml:space="preserve">أنا زهير و أنا ابن القين *** و في يميني ماضي الحدّين</w:t>
      </w:r>
    </w:p>
    <w:p>
      <w:pPr>
        <w:pStyle w:val="BookText"/>
      </w:pPr>
      <w:r>
        <w:rPr>
          <w:rFonts w:ascii="Amiri" w:hAnsi="Amiri" w:eastAsia="Amiri" w:cs="Amiri"/>
          <w:lang w:bidi="ar-SA"/>
          <w:color w:val="111111"/>
          <w:sz w:val="28"/>
          <w:szCs w:val="28"/>
          <w:rtl/>
        </w:rPr>
        <w:t xml:space="preserve">أذبّ بالسّيف عن الحسين *** أين النّبيّ طاهر الجدّين</w:t>
      </w:r>
    </w:p>
    <w:p>
      <w:pPr>
        <w:pStyle w:val="BookText"/>
      </w:pPr>
      <w:r>
        <w:rPr>
          <w:rFonts w:ascii="Amiri" w:hAnsi="Amiri" w:eastAsia="Amiri" w:cs="Amiri"/>
          <w:lang w:bidi="ar-SA"/>
          <w:color w:val="111111"/>
          <w:sz w:val="28"/>
          <w:szCs w:val="28"/>
          <w:rtl/>
        </w:rPr>
        <w:t xml:space="preserve">أضربكم ضرب غلام زين *** اليوم يقضي الدّين أهل الدّين</w:t>
      </w:r>
    </w:p>
    <w:p>
      <w:pPr>
        <w:pStyle w:val="BookText"/>
      </w:pPr>
      <w:r>
        <w:rPr>
          <w:rFonts w:ascii="Amiri" w:hAnsi="Amiri" w:eastAsia="Amiri" w:cs="Amiri"/>
          <w:lang w:bidi="ar-SA"/>
          <w:color w:val="111111"/>
          <w:sz w:val="28"/>
          <w:szCs w:val="28"/>
          <w:rtl/>
        </w:rPr>
        <w:t xml:space="preserve">أطعنكم باسمر لدين *** طعن غلام باسط اليدين</w:t>
      </w:r>
    </w:p>
    <w:p>
      <w:pPr>
        <w:pStyle w:val="BookText"/>
      </w:pPr>
      <w:r>
        <w:rPr>
          <w:rFonts w:ascii="Amiri" w:hAnsi="Amiri" w:eastAsia="Amiri" w:cs="Amiri"/>
          <w:lang w:bidi="ar-SA"/>
          <w:color w:val="111111"/>
          <w:sz w:val="28"/>
          <w:szCs w:val="28"/>
          <w:rtl/>
        </w:rPr>
        <w:t xml:space="preserve">قال: فحمل على القوم ساعة، و خاف أن تفوته الصّلاة، فرجع و صلّى خلف الحسين عليه السّلام و جعل يحرّض أصحابه على القتال، و هو يقول: هذه الجنّة قد زخرفت، و الحور العين قد تزيّنت، و هذا النّبيّ و الشّهداء الّذين قتلوا معه و هم ينتظرون قدومكم و يتباشرون بكم، فحاموا عن دين اللّه و ذبّوا عن حرم رسول اللّه صلّى اللّه عليه و اله. ثمّ إنّه صاح بأهله و نسائه، فخرجن مكشّفات الرّؤوس و هنّ يقلن: معاشر المسلمين و عصابة الموحّدين، اللّه اللّه في ذرّيّة رسول اللّه صلّى اللّه عليه و اله، ذبّوا عنهم. و صاح الحسين عليه السّلام: يا أمّة القرآن، هذه الجنّة فاطلبوها، و هذه النّار فاهربوا منها. فأجابوه بالتّلبية. و قالوا له: نفديك بأرواحنا و أنفسنا دون نفسك، و دمائنا دون دماءك، و أهلنا و أولادنا جميعا نفديك، و اللّه لا يصلون إليك و فينا رمق من الرّوح.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وثب إليه زهير بن القين و قال: يا أبا عبد اللّه! أبشر بالفوز و الجنّة، و القدوم إلى جدّك. ثمّ أنّه و دّعه. و أنشأ يقول:</w:t>
      </w:r>
    </w:p>
    <w:p>
      <w:pPr>
        <w:pStyle w:val="BookText"/>
      </w:pPr>
      <w:r>
        <w:rPr>
          <w:rFonts w:ascii="Amiri" w:hAnsi="Amiri" w:eastAsia="Amiri" w:cs="Amiri"/>
          <w:lang w:bidi="ar-SA"/>
          <w:color w:val="111111"/>
          <w:sz w:val="28"/>
          <w:szCs w:val="28"/>
          <w:rtl/>
        </w:rPr>
        <w:t xml:space="preserve">أقدم حسينا هاديا مهديّا *** اليوم تلقى جدّك النّبيّا</w:t>
      </w:r>
    </w:p>
    <w:p>
      <w:pPr>
        <w:pStyle w:val="BookText"/>
      </w:pPr>
      <w:r>
        <w:rPr>
          <w:rFonts w:ascii="Amiri" w:hAnsi="Amiri" w:eastAsia="Amiri" w:cs="Amiri"/>
          <w:lang w:bidi="ar-SA"/>
          <w:color w:val="111111"/>
          <w:sz w:val="28"/>
          <w:szCs w:val="28"/>
          <w:rtl/>
        </w:rPr>
        <w:t xml:space="preserve">ثمّ أخاك و الفتى عليّا *** و ذا الجناحين الفتى الكميّا</w:t>
      </w:r>
    </w:p>
    <w:p>
      <w:pPr>
        <w:pStyle w:val="BookText"/>
      </w:pPr>
      <w:r>
        <w:rPr>
          <w:rFonts w:ascii="Amiri" w:hAnsi="Amiri" w:eastAsia="Amiri" w:cs="Amiri"/>
          <w:lang w:bidi="ar-SA"/>
          <w:color w:val="111111"/>
          <w:sz w:val="28"/>
          <w:szCs w:val="28"/>
          <w:rtl/>
        </w:rPr>
        <w:t xml:space="preserve">فأشهد اللّه الشّهيد الحيّا *** سبحانه من خالق قويّا</w:t>
      </w:r>
    </w:p>
    <w:p>
      <w:pPr>
        <w:pStyle w:val="BookText"/>
      </w:pPr>
      <w:r>
        <w:rPr>
          <w:rFonts w:ascii="Amiri" w:hAnsi="Amiri" w:eastAsia="Amiri" w:cs="Amiri"/>
          <w:lang w:bidi="ar-SA"/>
          <w:color w:val="111111"/>
          <w:sz w:val="28"/>
          <w:szCs w:val="28"/>
          <w:rtl/>
        </w:rPr>
        <w:t xml:space="preserve">قال: و لم يزل يقاتل حتّى قتل من القوم تسعمائة فارس، ثمّ استشهد أمام الحسين عليه السّلام، ثمّ قال الحسين عليه السّلام: و لعن اللّه قاتلك، و جعل يقول:</w:t>
      </w:r>
    </w:p>
    <w:p>
      <w:pPr>
        <w:pStyle w:val="BookText"/>
      </w:pPr>
      <w:r>
        <w:rPr>
          <w:rFonts w:ascii="Amiri" w:hAnsi="Amiri" w:eastAsia="Amiri" w:cs="Amiri"/>
          <w:lang w:bidi="ar-SA"/>
          <w:color w:val="111111"/>
          <w:sz w:val="28"/>
          <w:szCs w:val="28"/>
          <w:rtl/>
        </w:rPr>
        <w:t xml:space="preserve">لعن اللّه من أصاب زهيرا *** لم يكن غادرا و لا مغرورا</w:t>
      </w:r>
    </w:p>
    <w:p>
      <w:pPr>
        <w:pStyle w:val="BookText"/>
      </w:pPr>
      <w:r>
        <w:rPr>
          <w:rFonts w:ascii="Amiri" w:hAnsi="Amiri" w:eastAsia="Amiri" w:cs="Amiri"/>
          <w:lang w:bidi="ar-SA"/>
          <w:color w:val="111111"/>
          <w:sz w:val="28"/>
          <w:szCs w:val="28"/>
          <w:rtl/>
        </w:rPr>
        <w:t xml:space="preserve">يوم واسى الحسين بالنّفس منه *** و صار خطبه فادحا مذكورا</w:t>
      </w:r>
    </w:p>
    <w:p>
      <w:pPr>
        <w:pStyle w:val="BookText"/>
      </w:pPr>
      <w:r>
        <w:rPr>
          <w:rFonts w:ascii="Amiri" w:hAnsi="Amiri" w:eastAsia="Amiri" w:cs="Amiri"/>
          <w:lang w:bidi="ar-SA"/>
          <w:color w:val="111111"/>
          <w:sz w:val="28"/>
          <w:szCs w:val="28"/>
          <w:rtl/>
        </w:rPr>
        <w:t xml:space="preserve">من قبله واسى أباه المصطفى *** في أحد كان قتاله مشهورا</w:t>
      </w:r>
    </w:p>
    <w:p>
      <w:pPr>
        <w:pStyle w:val="BookText"/>
      </w:pPr>
      <w:r>
        <w:rPr>
          <w:rFonts w:ascii="Amiri" w:hAnsi="Amiri" w:eastAsia="Amiri" w:cs="Amiri"/>
          <w:lang w:bidi="ar-SA"/>
          <w:color w:val="111111"/>
          <w:sz w:val="28"/>
          <w:szCs w:val="28"/>
          <w:rtl/>
        </w:rPr>
        <w:t xml:space="preserve">الدّربندي، أسرار الشّهادة،/ 283- 284</w:t>
      </w:r>
    </w:p>
    <w:p>
      <w:pPr>
        <w:pStyle w:val="BookText"/>
      </w:pPr>
      <w:r>
        <w:rPr>
          <w:rFonts w:ascii="Amiri" w:hAnsi="Amiri" w:eastAsia="Amiri" w:cs="Amiri"/>
          <w:lang w:bidi="ar-SA"/>
          <w:color w:val="111111"/>
          <w:sz w:val="28"/>
          <w:szCs w:val="28"/>
          <w:rtl/>
        </w:rPr>
        <w:t xml:space="preserve">قال أبو مخنف في قتل حبيب بن مظاهر: بان الانكسار في وجه الحسين عليه السّلام ثمّ قال:</w:t>
      </w:r>
    </w:p>
    <w:p>
      <w:pPr>
        <w:pStyle w:val="BookText"/>
      </w:pPr>
      <w:r>
        <w:rPr>
          <w:rFonts w:ascii="Amiri" w:hAnsi="Amiri" w:eastAsia="Amiri" w:cs="Amiri"/>
          <w:lang w:bidi="ar-SA"/>
          <w:color w:val="111111"/>
          <w:sz w:val="28"/>
          <w:szCs w:val="28"/>
          <w:rtl/>
        </w:rPr>
        <w:t xml:space="preserve">إنّا للّه و إنّا إليه راجعون. فقام زهير بن قين و قال: بأبي أنت و أمّي يا ابن رسول اللّه صلّى اللّه عليه و اله، ما هذا الإنكسار الذي أراه منك؟ ألسنا على الحقّ؟ قال: بلى و إله الخلق؛ إنّي أعلم علما يقينا أني و إيّاكم على الحقّ و الهدى الّذي يرضى به اللّه و رسوله. قال: فما بالك لا تريد لنا القتل حتّى نصير إلى الجنّة و نعيمها يا مولاي و إلى ربّ غفور رحيم، أتأذن لي بالبراز إليهم؟ قال: ابرز، شكر اللّه لك فعالك، و رفع مقامك. فبرز زهير بن القين و أنشأ يقول:</w:t>
      </w:r>
    </w:p>
    <w:p>
      <w:pPr>
        <w:pStyle w:val="BookText"/>
      </w:pPr>
      <w:r>
        <w:rPr>
          <w:rFonts w:ascii="Amiri" w:hAnsi="Amiri" w:eastAsia="Amiri" w:cs="Amiri"/>
          <w:lang w:bidi="ar-SA"/>
          <w:color w:val="111111"/>
          <w:sz w:val="28"/>
          <w:szCs w:val="28"/>
          <w:rtl/>
        </w:rPr>
        <w:t xml:space="preserve">أنا زهير و أنا ابن القين *** و 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الطّاهر الجدّين</w:t>
      </w:r>
    </w:p>
    <w:p>
      <w:pPr>
        <w:pStyle w:val="BookText"/>
      </w:pPr>
      <w:r>
        <w:rPr>
          <w:rFonts w:ascii="Amiri" w:hAnsi="Amiri" w:eastAsia="Amiri" w:cs="Amiri"/>
          <w:lang w:bidi="ar-SA"/>
          <w:color w:val="111111"/>
          <w:sz w:val="28"/>
          <w:szCs w:val="28"/>
          <w:rtl/>
        </w:rPr>
        <w:t xml:space="preserve">أضربكم ضرب غلام زين *** اليوم يقضي الدّين أهل الدّين</w:t>
      </w:r>
    </w:p>
    <w:p>
      <w:pPr>
        <w:pStyle w:val="BookText"/>
      </w:pPr>
      <w:r>
        <w:rPr>
          <w:rFonts w:ascii="Amiri" w:hAnsi="Amiri" w:eastAsia="Amiri" w:cs="Amiri"/>
          <w:lang w:bidi="ar-SA"/>
          <w:color w:val="111111"/>
          <w:sz w:val="28"/>
          <w:szCs w:val="28"/>
          <w:rtl/>
        </w:rPr>
        <w:t xml:space="preserve">و نشتفى من قتل أهل الشّين *** بأبيض و أسمر و دين</w:t>
      </w:r>
    </w:p>
    <w:p>
      <w:pPr>
        <w:pStyle w:val="BookText"/>
      </w:pPr>
      <w:r>
        <w:rPr>
          <w:rFonts w:ascii="Amiri" w:hAnsi="Amiri" w:eastAsia="Amiri" w:cs="Amiri"/>
          <w:lang w:bidi="ar-SA"/>
          <w:color w:val="111111"/>
          <w:sz w:val="28"/>
          <w:szCs w:val="28"/>
          <w:rtl/>
        </w:rPr>
        <w:t xml:space="preserve">ثمّ حمل على القوم، فقتل منهم عشرين رجلا، و خشى أن تفوته الصّلاة، فرجع و قال:</w:t>
      </w:r>
    </w:p>
    <w:p>
      <w:pPr>
        <w:pStyle w:val="BookText"/>
      </w:pPr>
      <w:r>
        <w:rPr>
          <w:rFonts w:ascii="Amiri" w:hAnsi="Amiri" w:eastAsia="Amiri" w:cs="Amiri"/>
          <w:lang w:bidi="ar-SA"/>
          <w:color w:val="111111"/>
          <w:sz w:val="28"/>
          <w:szCs w:val="28"/>
          <w:rtl/>
        </w:rPr>
        <w:t xml:space="preserve">يا مولاي! إنّي خشيت أن تفوتني الصّلاة معك، فصلّ بنا.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فصلّى مولانا أبو عبد اللّه الحسين عليه السّلام بأصحابه صلاة الظّهر، </w:t>
      </w:r>
      <w:r>
        <w:rPr>
          <w:rStyle w:val="FootnoteReference"/>
        </w:rPr>
        <w:footnoteReference w:id="3547"/>
      </w:r>
      <w:r>
        <w:rPr>
          <w:rFonts w:ascii="Amiri" w:hAnsi="Amiri" w:eastAsia="Amiri" w:cs="Amiri"/>
          <w:lang w:bidi="ar-SA"/>
          <w:color w:val="111111"/>
          <w:sz w:val="28"/>
          <w:szCs w:val="28"/>
          <w:rtl/>
        </w:rPr>
        <w:t xml:space="preserve">فلمّا فرغ </w:t>
      </w:r>
      <w:r>
        <w:rPr>
          <w:rStyle w:val="FootnoteReference"/>
        </w:rPr>
        <w:footnoteReference w:id="3548"/>
      </w:r>
      <w:r>
        <w:rPr>
          <w:rFonts w:ascii="Amiri" w:hAnsi="Amiri" w:eastAsia="Amiri" w:cs="Amiri"/>
          <w:lang w:bidi="ar-SA"/>
          <w:color w:val="111111"/>
          <w:sz w:val="28"/>
          <w:szCs w:val="28"/>
          <w:rtl/>
        </w:rPr>
        <w:t xml:space="preserve">عن الصّلاة حرّضهم على القتال، و قال </w:t>
      </w:r>
      <w:r>
        <w:rPr>
          <w:rStyle w:val="FootnoteReference"/>
        </w:rPr>
        <w:footnoteReference w:id="3549"/>
      </w:r>
      <w:r>
        <w:rPr>
          <w:rFonts w:ascii="Amiri" w:hAnsi="Amiri" w:eastAsia="Amiri" w:cs="Amiri"/>
          <w:lang w:bidi="ar-SA"/>
          <w:color w:val="111111"/>
          <w:sz w:val="28"/>
          <w:szCs w:val="28"/>
          <w:rtl/>
        </w:rPr>
        <w:t xml:space="preserve">: يا كرام! هذه الجنّة قد فتحت أبوابها، و اتّصلت أنهارها، و أينعت ثمارها، و هذا رسول اللّه صلّى اللّه عليه و اله و الشّهداء الّذين قتلوا في سبيل اللّه يتوقّعون قدومكم، و يتباشرون بكم، فحاموا عن دين اللّه و دين نبيّه، و ذبّوا عن حرم رسول اللّه صلّى اللّه عليه و اله </w:t>
      </w:r>
      <w:r>
        <w:rPr>
          <w:rStyle w:val="FootnoteReference"/>
        </w:rPr>
        <w:footnoteReference w:id="3550"/>
      </w:r>
      <w:r>
        <w:rPr>
          <w:rFonts w:ascii="IRNazanin" w:hAnsi="IRNazanin" w:eastAsia="IRNazanin" w:cs="IRNazanin"/>
          <w:lang w:bidi="fa-IR"/>
          <w:color w:val="111111"/>
          <w:sz w:val="28"/>
          <w:szCs w:val="28"/>
          <w:rtl/>
        </w:rPr>
        <w:t xml:space="preserve">و </w:t>
      </w:r>
      <w:r>
        <w:rPr>
          <w:rStyle w:val="FootnoteReference"/>
        </w:rPr>
        <w:footnoteReference w:id="3551"/>
      </w:r>
      <w:r>
        <w:rPr>
          <w:rFonts w:ascii="Amiri" w:hAnsi="Amiri" w:eastAsia="Amiri" w:cs="Amiri"/>
          <w:lang w:bidi="ar-SA"/>
          <w:color w:val="111111"/>
          <w:sz w:val="28"/>
          <w:szCs w:val="28"/>
          <w:rtl/>
        </w:rPr>
        <w:t xml:space="preserve">حرم ذرّيّته. ثمّ صاح بنسائه اخرجن، فخرجن منشّرات الشّعور، مهتّكات الجيوب، يبكين و يقلن: </w:t>
      </w:r>
      <w:r>
        <w:rPr>
          <w:rStyle w:val="FootnoteReference"/>
        </w:rPr>
        <w:footnoteReference w:id="3552"/>
      </w:r>
      <w:r>
        <w:rPr>
          <w:rFonts w:ascii="Amiri" w:hAnsi="Amiri" w:eastAsia="Amiri" w:cs="Amiri"/>
          <w:lang w:bidi="ar-SA"/>
          <w:color w:val="111111"/>
          <w:sz w:val="28"/>
          <w:szCs w:val="28"/>
          <w:rtl/>
        </w:rPr>
        <w:t xml:space="preserve">يا معاشر المسلمين، و يا عصبة </w:t>
      </w:r>
      <w:r>
        <w:rPr>
          <w:rStyle w:val="FootnoteReference"/>
        </w:rPr>
        <w:footnoteReference w:id="3553"/>
      </w:r>
      <w:r>
        <w:rPr>
          <w:rFonts w:ascii="Amiri" w:hAnsi="Amiri" w:eastAsia="Amiri" w:cs="Amiri"/>
          <w:lang w:bidi="ar-SA"/>
          <w:color w:val="111111"/>
          <w:sz w:val="28"/>
          <w:szCs w:val="28"/>
          <w:rtl/>
        </w:rPr>
        <w:t xml:space="preserve">الموحّدين: اللّه اللّه في ذرّيّة نبيّكم، غاروا عليهم، و حاموا عنهم. ثمّ صاح الحسين عليه السّلام: يا أمّة التنزيل! و يا حفظة القرآن! حاموا عن هؤلاء الحريم، و لا تفشلوا عنهم. فلمّا سمعوا كلام الحسين عليه السّلام بكوا بكاء شديدا، ثمّ قالوا: يا ابن رسول اللّه صلّى اللّه عليه و اله </w:t>
      </w:r>
      <w:r>
        <w:rPr>
          <w:rStyle w:val="FootnoteReference"/>
        </w:rPr>
        <w:footnoteReference w:id="3554"/>
      </w:r>
      <w:r>
        <w:rPr>
          <w:rFonts w:ascii="IRNazanin" w:hAnsi="IRNazanin" w:eastAsia="IRNazanin" w:cs="IRNazanin"/>
          <w:lang w:bidi="fa-IR"/>
          <w:color w:val="111111"/>
          <w:sz w:val="28"/>
          <w:szCs w:val="28"/>
          <w:rtl/>
        </w:rPr>
        <w:t xml:space="preserve">! نفوسنا دون </w:t>
      </w:r>
      <w:r>
        <w:rPr>
          <w:rStyle w:val="FootnoteReference"/>
        </w:rPr>
        <w:footnoteReference w:id="3555"/>
      </w:r>
      <w:r>
        <w:rPr>
          <w:rFonts w:ascii="Amiri" w:hAnsi="Amiri" w:eastAsia="Amiri" w:cs="Amiri"/>
          <w:lang w:bidi="ar-SA"/>
          <w:color w:val="111111"/>
          <w:sz w:val="28"/>
          <w:szCs w:val="28"/>
          <w:rtl/>
        </w:rPr>
        <w:t xml:space="preserve">نفسك، الفداء، و دماؤنا دون دمك </w:t>
      </w:r>
      <w:r>
        <w:rPr>
          <w:rStyle w:val="FootnoteReference"/>
        </w:rPr>
        <w:footnoteReference w:id="3556"/>
      </w:r>
      <w:r>
        <w:rPr>
          <w:rFonts w:ascii="IRNazanin" w:hAnsi="IRNazanin" w:eastAsia="IRNazanin" w:cs="IRNazanin"/>
          <w:lang w:bidi="fa-IR"/>
          <w:color w:val="111111"/>
          <w:sz w:val="28"/>
          <w:szCs w:val="28"/>
          <w:rtl/>
        </w:rPr>
        <w:t xml:space="preserve">الوقاء </w:t>
      </w:r>
      <w:r>
        <w:rPr>
          <w:rStyle w:val="FootnoteReference"/>
        </w:rPr>
        <w:footnoteReference w:id="3557"/>
      </w:r>
      <w:r>
        <w:rPr>
          <w:rFonts w:ascii="Amiri" w:hAnsi="Amiri" w:eastAsia="Amiri" w:cs="Amiri"/>
          <w:lang w:bidi="ar-SA"/>
          <w:color w:val="111111"/>
          <w:sz w:val="28"/>
          <w:szCs w:val="28"/>
          <w:rtl/>
        </w:rPr>
        <w:t xml:space="preserve">، و اللّه لا يصل </w:t>
      </w:r>
      <w:r>
        <w:rPr>
          <w:rStyle w:val="FootnoteReference"/>
        </w:rPr>
        <w:footnoteReference w:id="3558"/>
      </w:r>
      <w:r>
        <w:rPr>
          <w:rFonts w:ascii="Amiri" w:hAnsi="Amiri" w:eastAsia="Amiri" w:cs="Amiri"/>
          <w:lang w:bidi="ar-SA"/>
          <w:color w:val="111111"/>
          <w:sz w:val="28"/>
          <w:szCs w:val="28"/>
          <w:rtl/>
        </w:rPr>
        <w:t xml:space="preserve">إليك و اليهنّ سوء </w:t>
      </w:r>
      <w:r>
        <w:rPr>
          <w:rStyle w:val="FootnoteReference"/>
        </w:rPr>
        <w:footnoteReference w:id="3559"/>
      </w:r>
      <w:r>
        <w:rPr>
          <w:rFonts w:ascii="Amiri" w:hAnsi="Amiri" w:eastAsia="Amiri" w:cs="Amiri"/>
          <w:lang w:bidi="ar-SA"/>
          <w:color w:val="111111"/>
          <w:sz w:val="28"/>
          <w:szCs w:val="28"/>
          <w:rtl/>
        </w:rPr>
        <w:t xml:space="preserve">، و فينا عرق يضرب </w:t>
      </w:r>
      <w:r>
        <w:rPr>
          <w:rStyle w:val="FootnoteReference"/>
        </w:rPr>
        <w:footnoteReference w:id="3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الإمام عليه السّلام: جزاكم اللّه عنّا خيرا، و أبشروا بالجنّة و القدوم على جدّي محمّد المصطفى، و أبي عليّ المرتضى، و أمّي فاطمة الزّهراء، و أخي الحسن عليه السّلام، و جعفر الطّيّار، و الشّهداء الّذين قتلوا مع جدّي رسول اللّه صلّى اللّه عليه و اله، و أبي عليّ المرتضى عليه السّلام و كلّهم مشتاقون إليكم. فلمّا سمع زهير هذا من الإمام عليه السّلام برز إلى القوم و هو ينشد هذه الأبيات:</w:t>
      </w:r>
    </w:p>
    <w:p>
      <w:pPr>
        <w:pStyle w:val="BookText"/>
      </w:pPr>
      <w:r>
        <w:rPr>
          <w:rFonts w:ascii="Amiri" w:hAnsi="Amiri" w:eastAsia="Amiri" w:cs="Amiri"/>
          <w:lang w:bidi="ar-SA"/>
          <w:color w:val="111111"/>
          <w:sz w:val="28"/>
          <w:szCs w:val="28"/>
          <w:rtl/>
        </w:rPr>
        <w:t xml:space="preserve">أقدم حسينا هاديا مهديّا *** اليوم تلقى </w:t>
      </w:r>
      <w:r>
        <w:rPr>
          <w:rStyle w:val="FootnoteReference"/>
        </w:rPr>
        <w:footnoteReference w:id="3561"/>
      </w:r>
      <w:r>
        <w:rPr>
          <w:rFonts w:ascii="Amiri" w:hAnsi="Amiri" w:eastAsia="Amiri" w:cs="Amiri"/>
          <w:lang w:bidi="ar-SA"/>
          <w:color w:val="111111"/>
          <w:sz w:val="28"/>
          <w:szCs w:val="28"/>
          <w:rtl/>
        </w:rPr>
        <w:t xml:space="preserve">جدّك النّبيّا].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الحسن و المرتضى عليّا *** و ذا الجناحين الفتى الكميّا</w:t>
      </w:r>
    </w:p>
    <w:p>
      <w:pPr>
        <w:pStyle w:val="BookText"/>
      </w:pPr>
      <w:r>
        <w:rPr>
          <w:rFonts w:ascii="Amiri" w:hAnsi="Amiri" w:eastAsia="Amiri" w:cs="Amiri"/>
          <w:lang w:bidi="ar-SA"/>
          <w:color w:val="111111"/>
          <w:sz w:val="28"/>
          <w:szCs w:val="28"/>
          <w:rtl/>
        </w:rPr>
        <w:t xml:space="preserve">و اللّه قد صيّرني وليّا *** سبحانه لا زال وحدانيّا</w:t>
      </w:r>
    </w:p>
    <w:p>
      <w:pPr>
        <w:pStyle w:val="BookText"/>
      </w:pPr>
      <w:r>
        <w:rPr>
          <w:rFonts w:ascii="Amiri" w:hAnsi="Amiri" w:eastAsia="Amiri" w:cs="Amiri"/>
          <w:lang w:bidi="ar-SA"/>
          <w:color w:val="111111"/>
          <w:sz w:val="28"/>
          <w:szCs w:val="28"/>
          <w:rtl/>
        </w:rPr>
        <w:t xml:space="preserve">في حبّكم أقاتل الدّعيّا</w:t>
      </w:r>
    </w:p>
    <w:p>
      <w:pPr>
        <w:pStyle w:val="BookText"/>
      </w:pPr>
      <w:r>
        <w:rPr>
          <w:rFonts w:ascii="Amiri" w:hAnsi="Amiri" w:eastAsia="Amiri" w:cs="Amiri"/>
          <w:lang w:bidi="ar-SA"/>
          <w:color w:val="111111"/>
          <w:sz w:val="28"/>
          <w:szCs w:val="28"/>
          <w:rtl/>
        </w:rPr>
        <w:t xml:space="preserve">الدّربندي، أسرار الشّهادة،/ 295</w:t>
      </w:r>
    </w:p>
    <w:p>
      <w:pPr>
        <w:pStyle w:val="BookText"/>
      </w:pPr>
      <w:r>
        <w:rPr>
          <w:rFonts w:ascii="Amiri" w:hAnsi="Amiri" w:eastAsia="Amiri" w:cs="Amiri"/>
          <w:lang w:bidi="ar-SA"/>
          <w:color w:val="111111"/>
          <w:sz w:val="28"/>
          <w:szCs w:val="28"/>
          <w:rtl/>
        </w:rPr>
        <w:t xml:space="preserve">فقال زهير بن القين: يا مولاي! أرى الانكسار في وجهك بعد قتل العبّاس و حبيب، ألسنا على الحقّ؟</w:t>
      </w:r>
    </w:p>
    <w:p>
      <w:pPr>
        <w:pStyle w:val="BookText"/>
      </w:pPr>
      <w:r>
        <w:rPr>
          <w:rFonts w:ascii="Amiri" w:hAnsi="Amiri" w:eastAsia="Amiri" w:cs="Amiri"/>
          <w:lang w:bidi="ar-SA"/>
          <w:color w:val="111111"/>
          <w:sz w:val="28"/>
          <w:szCs w:val="28"/>
          <w:rtl/>
        </w:rPr>
        <w:t xml:space="preserve">قال: بلى و حقّ الحقّ، إنّا على الحقّ محقّين.</w:t>
      </w:r>
    </w:p>
    <w:p>
      <w:pPr>
        <w:pStyle w:val="BookText"/>
      </w:pPr>
      <w:r>
        <w:rPr>
          <w:rFonts w:ascii="Amiri" w:hAnsi="Amiri" w:eastAsia="Amiri" w:cs="Amiri"/>
          <w:lang w:bidi="ar-SA"/>
          <w:color w:val="111111"/>
          <w:sz w:val="28"/>
          <w:szCs w:val="28"/>
          <w:rtl/>
        </w:rPr>
        <w:t xml:space="preserve">قال زهير: فما تكره من موتنا، و إنّا ندخل الجنّة و نعيمها.</w:t>
      </w:r>
    </w:p>
    <w:p>
      <w:pPr>
        <w:pStyle w:val="BookText"/>
      </w:pPr>
      <w:r>
        <w:rPr>
          <w:rFonts w:ascii="Amiri" w:hAnsi="Amiri" w:eastAsia="Amiri" w:cs="Amiri"/>
          <w:lang w:bidi="ar-SA"/>
          <w:color w:val="111111"/>
          <w:sz w:val="28"/>
          <w:szCs w:val="28"/>
          <w:rtl/>
        </w:rPr>
        <w:t xml:space="preserve">فبرز و هو يقول:</w:t>
      </w:r>
    </w:p>
    <w:p>
      <w:pPr>
        <w:pStyle w:val="BookText"/>
      </w:pPr>
      <w:r>
        <w:rPr>
          <w:rFonts w:ascii="Amiri" w:hAnsi="Amiri" w:eastAsia="Amiri" w:cs="Amiri"/>
          <w:lang w:bidi="ar-SA"/>
          <w:color w:val="111111"/>
          <w:sz w:val="28"/>
          <w:szCs w:val="28"/>
          <w:rtl/>
        </w:rPr>
        <w:t xml:space="preserve">أنا زهير و [أنا] ابن القين *** و في يميني مرهف الحدّين</w:t>
      </w:r>
    </w:p>
    <w:p>
      <w:pPr>
        <w:pStyle w:val="BookText"/>
      </w:pPr>
      <w:r>
        <w:rPr>
          <w:rFonts w:ascii="Amiri" w:hAnsi="Amiri" w:eastAsia="Amiri" w:cs="Amiri"/>
          <w:lang w:bidi="ar-SA"/>
          <w:color w:val="111111"/>
          <w:sz w:val="28"/>
          <w:szCs w:val="28"/>
          <w:rtl/>
        </w:rPr>
        <w:t xml:space="preserve">أذبّ بالسّيف عن الحسين *** ابن عليّ طاهر الجدّين</w:t>
      </w:r>
    </w:p>
    <w:p>
      <w:pPr>
        <w:pStyle w:val="BookText"/>
      </w:pPr>
      <w:r>
        <w:rPr>
          <w:rFonts w:ascii="Amiri" w:hAnsi="Amiri" w:eastAsia="Amiri" w:cs="Amiri"/>
          <w:lang w:bidi="ar-SA"/>
          <w:color w:val="111111"/>
          <w:sz w:val="28"/>
          <w:szCs w:val="28"/>
          <w:rtl/>
        </w:rPr>
        <w:t xml:space="preserve">ثمّ حمل عليهم، فقتل منهم عشرين فارسا، ثمّ أقبل إلى الحسين، فصلّى بالجماعة، ثمّ قال: يا قومي! هذه الجنّة قد فتحت أبوابها، و أبيحت أثمارها، و هذا رسول اللّه صلّى اللّه عليه و اله و سلّم و الشّهداء يتوقّعون قدومنا، فحاموا عن دين اللّه، و احفظوا حرم ابن رسول اللّه صلّى اللّه عليه و اله و سلّم.</w:t>
      </w:r>
    </w:p>
    <w:p>
      <w:pPr>
        <w:pStyle w:val="BookText"/>
      </w:pPr>
      <w:r>
        <w:rPr>
          <w:rFonts w:ascii="Amiri" w:hAnsi="Amiri" w:eastAsia="Amiri" w:cs="Amiri"/>
          <w:lang w:bidi="ar-SA"/>
          <w:color w:val="111111"/>
          <w:sz w:val="28"/>
          <w:szCs w:val="28"/>
          <w:rtl/>
        </w:rPr>
        <w:t xml:space="preserve">ثمّ برز و هو يقول:</w:t>
      </w:r>
    </w:p>
    <w:p>
      <w:pPr>
        <w:pStyle w:val="BookText"/>
      </w:pPr>
      <w:r>
        <w:rPr>
          <w:rFonts w:ascii="Amiri" w:hAnsi="Amiri" w:eastAsia="Amiri" w:cs="Amiri"/>
          <w:lang w:bidi="ar-SA"/>
          <w:color w:val="111111"/>
          <w:sz w:val="28"/>
          <w:szCs w:val="28"/>
          <w:rtl/>
        </w:rPr>
        <w:t xml:space="preserve">أقدم حسين اليوم تلقى أحمدا *** ثمّ أباك الطّاهر المؤيّدا</w:t>
      </w:r>
    </w:p>
    <w:p>
      <w:pPr>
        <w:pStyle w:val="BookText"/>
      </w:pPr>
      <w:r>
        <w:rPr>
          <w:rFonts w:ascii="Amiri" w:hAnsi="Amiri" w:eastAsia="Amiri" w:cs="Amiri"/>
          <w:lang w:bidi="ar-SA"/>
          <w:color w:val="111111"/>
          <w:sz w:val="28"/>
          <w:szCs w:val="28"/>
          <w:rtl/>
        </w:rPr>
        <w:t xml:space="preserve">و الحسن المسموم ذاك الأمجدا *** و ذا الجناحين حليف الشّهدا</w:t>
      </w:r>
    </w:p>
    <w:p>
      <w:pPr>
        <w:pStyle w:val="BookText"/>
      </w:pPr>
      <w:r>
        <w:rPr>
          <w:rFonts w:ascii="Amiri" w:hAnsi="Amiri" w:eastAsia="Amiri" w:cs="Amiri"/>
          <w:lang w:bidi="ar-SA"/>
          <w:color w:val="111111"/>
          <w:sz w:val="28"/>
          <w:szCs w:val="28"/>
          <w:rtl/>
        </w:rPr>
        <w:t xml:space="preserve">و حمزة اللّيث الهمام الأسعدا *** في جنّة الفردوس عاشوا سعدا</w:t>
      </w:r>
    </w:p>
    <w:p>
      <w:pPr>
        <w:pStyle w:val="BookText"/>
      </w:pPr>
      <w:r>
        <w:rPr>
          <w:rFonts w:ascii="Amiri" w:hAnsi="Amiri" w:eastAsia="Amiri" w:cs="Amiri"/>
          <w:lang w:bidi="ar-SA"/>
          <w:color w:val="111111"/>
          <w:sz w:val="28"/>
          <w:szCs w:val="28"/>
          <w:rtl/>
        </w:rPr>
        <w:t xml:space="preserve">و لم يزل يقاتل حتّى قتل من الأعداء نيفا و خمسين فارسا، ثمّ قتل رضى اللّه عنه. [عن أبي مخنف] </w:t>
      </w:r>
      <w:r>
        <w:rPr>
          <w:rStyle w:val="FootnoteReference"/>
        </w:rPr>
        <w:footnoteReference w:id="3562"/>
      </w:r>
    </w:p>
    <w:p>
      <w:pPr>
        <w:pStyle w:val="BookText"/>
      </w:pPr>
      <w:r>
        <w:rPr>
          <w:rFonts w:ascii="Amiri" w:hAnsi="Amiri" w:eastAsia="Amiri" w:cs="Amiri"/>
          <w:lang w:bidi="ar-SA"/>
          <w:color w:val="111111"/>
          <w:sz w:val="28"/>
          <w:szCs w:val="28"/>
          <w:rtl/>
        </w:rPr>
        <w:t xml:space="preserve">و قال: يا أصحابي! إنّ هذه الجنّة قد فتحت أبوابها، و اتّصلت أنهارها، و أينعت أثمارها، و زيّنت قصورها، و تؤلّفت ولدانها و حورها، و هذا رسول اللّه صلّى اللّه عليه و اله و الشّهداء الّذين قتلوا معه و أبي و أمّي يتوقّعون قدومكم، و يتباشرون بكم، و هم مشتاقون إليكم، فحاموا عن دين اللّه، و ذبّوا عن حرم رسول اللّه صلّى اللّه عليه و اله.</w:t>
      </w:r>
    </w:p>
    <w:p>
      <w:pPr>
        <w:pStyle w:val="BookText"/>
      </w:pPr>
      <w:r>
        <w:rPr>
          <w:rFonts w:ascii="IRNazanin" w:hAnsi="IRNazanin" w:eastAsia="IRNazanin" w:cs="IRNazanin"/>
          <w:lang w:bidi="fa-IR"/>
          <w:color w:val="111111"/>
          <w:sz w:val="28"/>
          <w:szCs w:val="28"/>
          <w:rtl/>
        </w:rPr>
        <w:t xml:space="preserve">فرمود: «اى اصحاب من! اينك درهاى بهشت گشاده است و انهار بهشت در جريان است و اثمار بهشت را هنگام اجتناء «1» است و قصور بهشت مزيّن است و حور و غلمان بهشت مألوف و مأنوس است و همچنان رسول خدا است و شهيدانى كه مقتول شده اند، حاضر خدمت اويند و پدر و مادر من قدوم شما را انتظار مى برند و مشتاق ديدار شمايند. هم اكنون در ترويج دين خدا بكوشيد و حرم رسول خداى را از دشمنان دفع دهيد.»</w:t>
      </w:r>
    </w:p>
    <w:p>
      <w:pPr>
        <w:pStyle w:val="BookText"/>
      </w:pPr>
      <w:r>
        <w:rPr>
          <w:rFonts w:ascii="IRNazanin" w:hAnsi="IRNazanin" w:eastAsia="IRNazanin" w:cs="IRNazanin"/>
          <w:lang w:bidi="fa-IR"/>
          <w:color w:val="111111"/>
          <w:sz w:val="28"/>
          <w:szCs w:val="28"/>
          <w:rtl/>
        </w:rPr>
        <w:t xml:space="preserve">اين وقت اضطراب و اضطرار عظيم در ميان اهل بيت به ديد آمد و ناپروا از خيمه ها بيرون شدند و فرياد برداشتند كه:</w:t>
      </w:r>
    </w:p>
    <w:p>
      <w:pPr>
        <w:pStyle w:val="BookText"/>
      </w:pPr>
      <w:r>
        <w:rPr>
          <w:rFonts w:ascii="Amiri" w:hAnsi="Amiri" w:eastAsia="Amiri" w:cs="Amiri"/>
          <w:lang w:bidi="ar-SA"/>
          <w:color w:val="111111"/>
          <w:sz w:val="28"/>
          <w:szCs w:val="28"/>
          <w:rtl/>
        </w:rPr>
        <w:t xml:space="preserve">يا معشر المسلمين! يا عصبة المؤمنين! حاموا عن دين اللّه ذبّوا عن حرم رسول اللّه و عن إمامكم، إبن بنت نبيّكم صلّى اللّه عليه و اله، فقد امتحنكم اللّه تعالى بنا فأنتم جيراننا في جوار جدّنا و الكرام علينا و أهل مودّتنا فدافعوا بارك اللّه فيكم عنّا.</w:t>
      </w:r>
    </w:p>
    <w:p>
      <w:pPr>
        <w:pStyle w:val="BookText"/>
      </w:pPr>
      <w:r>
        <w:rPr>
          <w:rFonts w:ascii="IRNazanin" w:hAnsi="IRNazanin" w:eastAsia="IRNazanin" w:cs="IRNazanin"/>
          <w:lang w:bidi="fa-IR"/>
          <w:color w:val="111111"/>
          <w:sz w:val="28"/>
          <w:szCs w:val="28"/>
          <w:rtl/>
        </w:rPr>
        <w:t xml:space="preserve">گفتند: «اى جماعت مسلمانان! اى پايمردان مؤمنان! حمايت كنيد دين خدا را و دفع دهيد دشمنان را از حرم رسول خداى و دور كنيد اعدا را از پيشوا و امام خود كه پسر دختر پيغمبر شما است و بدانيد كه خداوند امتحان مى فرمايد شما را در نصرت ما و شما همسايگان و پناهندگان ماييد و در پناه جدّ ماييد و شما جوانمردانيد و دوستان ماييد، لاجرم دشمنان ما را از ما دفع دهيد.»</w:t>
      </w:r>
    </w:p>
    <w:p>
      <w:pPr>
        <w:pStyle w:val="BookText"/>
      </w:pPr>
      <w:r>
        <w:rPr>
          <w:rFonts w:ascii="IRNazanin" w:hAnsi="IRNazanin" w:eastAsia="IRNazanin" w:cs="IRNazanin"/>
          <w:lang w:bidi="fa-IR"/>
          <w:color w:val="111111"/>
          <w:sz w:val="28"/>
          <w:szCs w:val="28"/>
          <w:rtl/>
        </w:rPr>
        <w:t xml:space="preserve">اصحاب چون اين كلمات بشنيدند، به هاى هاى بگريستند و بانگ ويله و ناله درهم افكندند.</w:t>
      </w:r>
    </w:p>
    <w:p>
      <w:pPr>
        <w:pStyle w:val="BookText"/>
      </w:pPr>
      <w:r>
        <w:rPr>
          <w:rFonts w:ascii="Amiri" w:hAnsi="Amiri" w:eastAsia="Amiri" w:cs="Amiri"/>
          <w:lang w:bidi="ar-SA"/>
          <w:color w:val="111111"/>
          <w:sz w:val="28"/>
          <w:szCs w:val="28"/>
          <w:rtl/>
        </w:rPr>
        <w:t xml:space="preserve">و قالوا: نفوسنا دون أنفسكم، و دماؤنا دون دمائكم، و أرواحنا لكم الفداء، و اللّه لا يصل إليكم أحد بمكروه و فينا الحياة، و قد وهبنا للسّيوف نفوسنا، و للطّير أبداننا، فلعلّه نقيكم زلف الصّفوف، و نشرب دونكم الحتوف، فقد فاز من كسب اليوم خيرا، و كان لكم من المنون مجيرا.</w:t>
      </w:r>
    </w:p>
    <w:p>
      <w:pPr>
        <w:pStyle w:val="BookText"/>
      </w:pPr>
      <w:r>
        <w:rPr>
          <w:rFonts w:ascii="IRNazanin" w:hAnsi="IRNazanin" w:eastAsia="IRNazanin" w:cs="IRNazanin"/>
          <w:lang w:bidi="fa-IR"/>
          <w:color w:val="111111"/>
          <w:sz w:val="28"/>
          <w:szCs w:val="28"/>
          <w:rtl/>
        </w:rPr>
        <w:t xml:space="preserve">و هم آواز گفتند: «اى اهل بيت رسول خدا! جانهاى ما برخى «2» جانهاى شما است و خونهاى ما فداى خونهاى شما است و ارواح ما خاص از براى شما فديه اى است، قسم به خداى كسى كه از در خصمى با شما نزديك نتواند شد، چند كه ما زنده باشيم. و بدانيد كه ما در راه شما، جانهاى خود را دست باز داشتيم تا نثار حدود سيف و سنان شود و تنها خود را وقف نموديم تا طعمه نسور و عقبان «3» گردد، باشد كه در حفظ و حراست شما بكوشيم تا شربت مرگ بنوشيم. همانا امروز به فوز و فلاح آن كس دست يابد كه در راه شما سر دهد.</w:t>
      </w:r>
    </w:p>
    <w:p>
      <w:pPr>
        <w:pStyle w:val="BookText"/>
      </w:pPr>
      <w:r>
        <w:rPr>
          <w:rFonts w:ascii="IRNazanin" w:hAnsi="IRNazanin" w:eastAsia="IRNazanin" w:cs="IRNazanin"/>
          <w:lang w:bidi="fa-IR"/>
          <w:color w:val="111111"/>
          <w:sz w:val="28"/>
          <w:szCs w:val="28"/>
          <w:rtl/>
        </w:rPr>
        <w:t xml:space="preserve">از پس اين كلمات اول كس، زهير بن القين بود كه دستورى مبارزت بخواست و به ميدان آمد و هماورد طلب كرد و اين ارجوزه بگفت:</w:t>
      </w:r>
    </w:p>
    <w:p>
      <w:pPr>
        <w:pStyle w:val="BookText"/>
      </w:pPr>
      <w:r>
        <w:rPr>
          <w:rFonts w:ascii="Amiri" w:hAnsi="Amiri" w:eastAsia="Amiri" w:cs="Amiri"/>
          <w:lang w:bidi="ar-SA"/>
          <w:color w:val="111111"/>
          <w:sz w:val="28"/>
          <w:szCs w:val="28"/>
          <w:rtl/>
        </w:rPr>
        <w:t xml:space="preserve">أنا زهير و أنا ابن القين *** و في يميني مرهف الحدّين «4»</w:t>
      </w:r>
    </w:p>
    <w:p>
      <w:pPr>
        <w:pStyle w:val="BookText"/>
      </w:pPr>
      <w:r>
        <w:rPr>
          <w:rFonts w:ascii="Amiri" w:hAnsi="Amiri" w:eastAsia="Amiri" w:cs="Amiri"/>
          <w:lang w:bidi="ar-SA"/>
          <w:color w:val="111111"/>
          <w:sz w:val="28"/>
          <w:szCs w:val="28"/>
          <w:rtl/>
        </w:rPr>
        <w:t xml:space="preserve">أذودكم بالسّيف عن حسين *** إنّ حسينا أحد السّبطين</w:t>
      </w:r>
    </w:p>
    <w:p>
      <w:pPr>
        <w:pStyle w:val="BookText"/>
      </w:pPr>
      <w:r>
        <w:rPr>
          <w:rFonts w:ascii="Amiri" w:hAnsi="Amiri" w:eastAsia="Amiri" w:cs="Amiri"/>
          <w:lang w:bidi="ar-SA"/>
          <w:color w:val="111111"/>
          <w:sz w:val="28"/>
          <w:szCs w:val="28"/>
          <w:rtl/>
        </w:rPr>
        <w:t xml:space="preserve">ابن عليّ طاهر الجدّين *** 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 *** يا ليت نفسي قسّمت قسمين</w:t>
      </w:r>
    </w:p>
    <w:p>
      <w:pPr>
        <w:pStyle w:val="BookText"/>
      </w:pPr>
      <w:r>
        <w:rPr>
          <w:rFonts w:ascii="Amiri" w:hAnsi="Amiri" w:eastAsia="Amiri" w:cs="Amiri"/>
          <w:lang w:bidi="ar-SA"/>
          <w:color w:val="111111"/>
          <w:sz w:val="28"/>
          <w:szCs w:val="28"/>
          <w:rtl/>
        </w:rPr>
        <w:t xml:space="preserve">و عن إمام صادق اليقين *** أضربكم محاميا عن ديني</w:t>
      </w:r>
    </w:p>
    <w:p>
      <w:pPr>
        <w:pStyle w:val="BookText"/>
      </w:pPr>
      <w:r>
        <w:rPr>
          <w:rFonts w:ascii="Amiri" w:hAnsi="Amiri" w:eastAsia="Amiri" w:cs="Amiri"/>
          <w:lang w:bidi="ar-SA"/>
          <w:color w:val="111111"/>
          <w:sz w:val="28"/>
          <w:szCs w:val="28"/>
          <w:rtl/>
        </w:rPr>
        <w:t xml:space="preserve">أضربكم و لا أرى من شين *** أضربكم ضرب غلام زين «5»</w:t>
      </w:r>
    </w:p>
    <w:p>
      <w:pPr>
        <w:pStyle w:val="BookText"/>
      </w:pPr>
      <w:r>
        <w:rPr>
          <w:rFonts w:ascii="Amiri" w:hAnsi="Amiri" w:eastAsia="Amiri" w:cs="Amiri"/>
          <w:lang w:bidi="ar-SA"/>
          <w:color w:val="111111"/>
          <w:sz w:val="28"/>
          <w:szCs w:val="28"/>
          <w:rtl/>
        </w:rPr>
        <w:t xml:space="preserve">بأبيض و أسمر ردين -6-</w:t>
      </w:r>
    </w:p>
    <w:p>
      <w:pPr>
        <w:pStyle w:val="BookText"/>
      </w:pPr>
      <w:r>
        <w:rPr>
          <w:rFonts w:ascii="IRNazanin" w:hAnsi="IRNazanin" w:eastAsia="IRNazanin" w:cs="IRNazanin"/>
          <w:lang w:bidi="fa-IR"/>
          <w:color w:val="111111"/>
          <w:sz w:val="28"/>
          <w:szCs w:val="28"/>
          <w:rtl/>
        </w:rPr>
        <w:t xml:space="preserve">اين بگفت و چون صاعقه آتشبار خويشتن را بر قلب لشكر كفّار زد و از يمين و شمال بتاخت و بسيار كس از ابطال رجال را به خاك انداخت. به روايت محمّد بن ابى طالب يكصد و بيست تن از شجعان كوفه را با تيغ درگذرانيد. آن گاه كثير بن عبد الشعبى و ديگر، مهاجر بن اوس التميمى، كه نگران او بودند، فرصتى به دست كرده به زخم سيف و سنان او را از پاى درآوردند. چون حسين عليه السّلام افكنده او را برخاك نگريست،</w:t>
      </w:r>
    </w:p>
    <w:p>
      <w:pPr>
        <w:pStyle w:val="BookText"/>
      </w:pPr>
      <w:r>
        <w:rPr>
          <w:rFonts w:ascii="Amiri" w:hAnsi="Amiri" w:eastAsia="Amiri" w:cs="Amiri"/>
          <w:lang w:bidi="ar-SA"/>
          <w:color w:val="111111"/>
          <w:sz w:val="28"/>
          <w:szCs w:val="28"/>
          <w:rtl/>
        </w:rPr>
        <w:t xml:space="preserve">قال: لا يبعدك اللّه يا زهير! و لعن قاتلك لعن الّذين مسخوا قردة و خنازير.</w:t>
      </w:r>
    </w:p>
    <w:p>
      <w:pPr>
        <w:pStyle w:val="BookText"/>
      </w:pPr>
      <w:r>
        <w:rPr>
          <w:rFonts w:ascii="IRNazanin" w:hAnsi="IRNazanin" w:eastAsia="IRNazanin" w:cs="IRNazanin"/>
          <w:lang w:bidi="fa-IR"/>
          <w:color w:val="111111"/>
          <w:sz w:val="28"/>
          <w:szCs w:val="28"/>
          <w:rtl/>
        </w:rPr>
        <w:t xml:space="preserve">فرمود: «اى زهير، خداوند تو را درنيفكند از حضرت خويش و لعن كند كشنده تو را چنان لعنى كه جماعتى از گمراهان را به صورت بوزينگان و خنزيران برآورد.»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اجتناء: چيدن.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(بر وزن چرخى): فدا شدن، قربان گرديدن.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نسور- جمع نسر: كركس. عقبان: بكسر عين جمع عقاب، بضم عين: شاهين.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مرهف الحدّين: شمشيرى كه هردو طرف آن تيز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 معنى اشعار: من زهير پسر قينم. براى راندن شما از حسين بن على كه نوه رسول خدا و پاك نژاد و پيشواى من است، شمشير برّانى در دست دارم كه براى دفاع از دينم به شما مى زنم و زشتى و عيبى در آن نمى بينم.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مصراع در بحار آورده نشده است و مطابق اين نسخه گويا كلمه (ردين) غلط است؛ زيرا كه ردينه نام زنى بوده كه در ساختن نيزه شهرت داشته است. بدين جهت نيزه خوب را به وى منسوب نموده [اند] و (ردينى) مى گويند.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287- 290</w:t>
      </w:r>
    </w:p>
    <w:p>
      <w:pPr>
        <w:pStyle w:val="BookText"/>
      </w:pPr>
      <w:r>
        <w:rPr>
          <w:rFonts w:ascii="Amiri" w:hAnsi="Amiri" w:eastAsia="Amiri" w:cs="Amiri"/>
          <w:lang w:bidi="ar-SA"/>
          <w:color w:val="111111"/>
          <w:sz w:val="28"/>
          <w:szCs w:val="28"/>
          <w:rtl/>
        </w:rPr>
        <w:t xml:space="preserve">القندوزي، ينابيع المودّة، 3/ 71- 7290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الأغلاط المشهورة، و الأكاذيب المجعولة ما في بعض المقاتل و التّواريخ: أنّ الحسين عليه السّلام صاح بالحريم أن يخرجن، فخرجن مكشفات الوجوه، منتهكات الشّعور، يبكون و يقولون: يا معاشر المسلمين! اتّقوا اللّه في ذرّيّة نبيّكم، و حاموا عنهم- إلى آخر ما ذكروا، فكأنّهم أخذوا هذا من المقتل المطبوع المنسوب إلى أبي مخنف، و قد مرّ غير مرّة أنّه لا يعتمد على ما تفرّد به، و فيه من الأكاذيب ما لا يخفى.</w:t>
      </w:r>
    </w:p>
    <w:p>
      <w:pPr>
        <w:pStyle w:val="BookText"/>
      </w:pPr>
      <w:r>
        <w:rPr>
          <w:rFonts w:ascii="Amiri" w:hAnsi="Amiri" w:eastAsia="Amiri" w:cs="Amiri"/>
          <w:lang w:bidi="ar-SA"/>
          <w:color w:val="111111"/>
          <w:sz w:val="28"/>
          <w:szCs w:val="28"/>
          <w:rtl/>
        </w:rPr>
        <w:t xml:space="preserve">كيف و قد ذكر جلّ المحدّثين و المؤرّخين أنّ في صبيحة هذا اليوم لمّا عبّأ الحسين أصحابه، خرجن النّساء يبكين، فأمر الحسين عليّا ابنه، و أخاه العبّاس: أن سكّتاهنّ، و هنّ في الخيم.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شبّ القتال و كثر القتلى من الطّرفين، رجع أصحاب عمر بن سعد إلى مكانهم، و رجع أصحاب الحسين عليه السّلام إلى مكانهم، فأخذوا بالمبارزة. قال الطّبريّ: فاستقدم الحنفيّ أمامه حتّى قتل. ثمّ برز زهير بن القين- إلى آخره.</w:t>
      </w:r>
    </w:p>
    <w:p>
      <w:pPr>
        <w:pStyle w:val="BookText"/>
      </w:pPr>
      <w:r>
        <w:rPr>
          <w:rFonts w:ascii="Amiri" w:hAnsi="Amiri" w:eastAsia="Amiri" w:cs="Amiri"/>
          <w:lang w:bidi="ar-SA"/>
          <w:color w:val="111111"/>
          <w:sz w:val="28"/>
          <w:szCs w:val="28"/>
          <w:rtl/>
        </w:rPr>
        <w:t xml:space="preserve">القزويني، الإمام الحسين عليه السّلام و أصحابه، 1/ 287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83" w:name="pg19323_232655"/>
    <w:bookmarkEnd w:id="83"/>
    <w:p>
      <w:pPr>
        <w:pStyle w:val="Heading4"/>
      </w:pPr>
      <w:bookmarkStart w:id="237" w:name="_Toc88"/>
      <w:r>
        <w:t>استمرار الحرب و استشهاد عمرو بن خالد الأزديّ</w:t>
      </w:r>
      <w:bookmarkEnd w:id="237"/>
    </w:p>
    <w:p>
      <w:pPr>
        <w:pStyle w:val="BookText"/>
      </w:pPr>
      <w:r>
        <w:rPr>
          <w:rFonts w:ascii="Amiri" w:hAnsi="Amiri" w:eastAsia="Amiri" w:cs="Amiri"/>
          <w:lang w:bidi="ar-SA"/>
          <w:color w:val="111111"/>
          <w:sz w:val="28"/>
          <w:szCs w:val="28"/>
          <w:rtl/>
        </w:rPr>
        <w:t xml:space="preserve">ثمّ برز من بعده [وهب بن عبد اللّه] عمرو بن خالد الأزديّ، و هو يقول:</w:t>
      </w:r>
    </w:p>
    <w:p>
      <w:pPr>
        <w:pStyle w:val="BookText"/>
      </w:pPr>
      <w:r>
        <w:rPr>
          <w:rFonts w:ascii="Amiri" w:hAnsi="Amiri" w:eastAsia="Amiri" w:cs="Amiri"/>
          <w:lang w:bidi="ar-SA"/>
          <w:color w:val="111111"/>
          <w:sz w:val="28"/>
          <w:szCs w:val="28"/>
          <w:rtl/>
        </w:rPr>
        <w:t xml:space="preserve">اليوم يا نفس إلى الرّحمان *** تمضين بالرّوح و بالرّيحان</w:t>
      </w:r>
    </w:p>
    <w:p>
      <w:pPr>
        <w:pStyle w:val="BookText"/>
      </w:pPr>
      <w:r>
        <w:rPr>
          <w:rFonts w:ascii="Amiri" w:hAnsi="Amiri" w:eastAsia="Amiri" w:cs="Amiri"/>
          <w:lang w:bidi="ar-SA"/>
          <w:color w:val="111111"/>
          <w:sz w:val="28"/>
          <w:szCs w:val="28"/>
          <w:rtl/>
        </w:rPr>
        <w:t xml:space="preserve">اليوم تجزين على الإحسان</w:t>
      </w:r>
    </w:p>
    <w:p>
      <w:pPr>
        <w:pStyle w:val="BookText"/>
      </w:pPr>
      <w:r>
        <w:rPr>
          <w:rFonts w:ascii="Amiri" w:hAnsi="Amiri" w:eastAsia="Amiri" w:cs="Amiri"/>
          <w:lang w:bidi="ar-SA"/>
          <w:color w:val="111111"/>
          <w:sz w:val="28"/>
          <w:szCs w:val="28"/>
          <w:rtl/>
        </w:rPr>
        <w:t xml:space="preserve">قد كان منك غابر الزّمان *** ما خطّ في اللّوح لدى </w:t>
      </w:r>
      <w:r>
        <w:rPr>
          <w:rStyle w:val="FootnoteReference"/>
        </w:rPr>
        <w:footnoteReference w:id="3563"/>
      </w:r>
      <w:r>
        <w:rPr>
          <w:rFonts w:ascii="Amiri" w:hAnsi="Amiri" w:eastAsia="Amiri" w:cs="Amiri"/>
          <w:lang w:bidi="ar-SA"/>
          <w:color w:val="111111"/>
          <w:sz w:val="28"/>
          <w:szCs w:val="28"/>
          <w:rtl/>
        </w:rPr>
        <w:t xml:space="preserve">الدّيّان</w:t>
      </w:r>
    </w:p>
    <w:p>
      <w:pPr>
        <w:pStyle w:val="BookText"/>
      </w:pPr>
      <w:r>
        <w:rPr>
          <w:rFonts w:ascii="Amiri" w:hAnsi="Amiri" w:eastAsia="Amiri" w:cs="Amiri"/>
          <w:lang w:bidi="ar-SA"/>
          <w:color w:val="111111"/>
          <w:sz w:val="28"/>
          <w:szCs w:val="28"/>
          <w:rtl/>
        </w:rPr>
        <w:t xml:space="preserve">لا تجزعي فكل حيّ فان</w:t>
      </w:r>
    </w:p>
    <w:p>
      <w:pPr>
        <w:pStyle w:val="BookText"/>
      </w:pPr>
      <w:r>
        <w:rPr>
          <w:rFonts w:ascii="Amiri" w:hAnsi="Amiri" w:eastAsia="Amiri" w:cs="Amiri"/>
          <w:lang w:bidi="ar-SA"/>
          <w:color w:val="111111"/>
          <w:sz w:val="28"/>
          <w:szCs w:val="28"/>
          <w:rtl/>
        </w:rPr>
        <w:t xml:space="preserve">و الصّبر أحظى لك بالأمان *** يا معشر الأزد بني قحطان</w:t>
      </w:r>
    </w:p>
    <w:p>
      <w:pPr>
        <w:pStyle w:val="BookText"/>
      </w:pPr>
      <w:r>
        <w:rPr>
          <w:rFonts w:ascii="Amiri" w:hAnsi="Amiri" w:eastAsia="Amiri" w:cs="Amiri"/>
          <w:lang w:bidi="ar-SA"/>
          <w:color w:val="111111"/>
          <w:sz w:val="28"/>
          <w:szCs w:val="28"/>
          <w:rtl/>
        </w:rPr>
        <w:t xml:space="preserve">كونوا لدى الحرب كأسد خفّان</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192</w:t>
      </w:r>
    </w:p>
    <w:p>
      <w:pPr>
        <w:pStyle w:val="BookText"/>
      </w:pPr>
      <w:r>
        <w:rPr>
          <w:rFonts w:ascii="Amiri" w:hAnsi="Amiri" w:eastAsia="Amiri" w:cs="Amiri"/>
          <w:lang w:bidi="ar-SA"/>
          <w:color w:val="111111"/>
          <w:sz w:val="28"/>
          <w:szCs w:val="28"/>
          <w:rtl/>
        </w:rPr>
        <w:t xml:space="preserve">(قال): ثمّ برز من بعده [وهب بن عبد اللّه] عمرو بن خالد الأزديّ، و هو يقول:</w:t>
      </w:r>
    </w:p>
    <w:p>
      <w:pPr>
        <w:pStyle w:val="BookText"/>
      </w:pPr>
      <w:r>
        <w:rPr>
          <w:rFonts w:ascii="Amiri" w:hAnsi="Amiri" w:eastAsia="Amiri" w:cs="Amiri"/>
          <w:lang w:bidi="ar-SA"/>
          <w:color w:val="111111"/>
          <w:sz w:val="28"/>
          <w:szCs w:val="28"/>
          <w:rtl/>
        </w:rPr>
        <w:t xml:space="preserve">اليوم يا نفس إلى الرّحمان *** تمضين بالرّوح و بالرّيحان</w:t>
      </w:r>
    </w:p>
    <w:p>
      <w:pPr>
        <w:pStyle w:val="BookText"/>
      </w:pPr>
      <w:r>
        <w:rPr>
          <w:rFonts w:ascii="Amiri" w:hAnsi="Amiri" w:eastAsia="Amiri" w:cs="Amiri"/>
          <w:lang w:bidi="ar-SA"/>
          <w:color w:val="111111"/>
          <w:sz w:val="28"/>
          <w:szCs w:val="28"/>
          <w:rtl/>
        </w:rPr>
        <w:t xml:space="preserve">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باللّوح لدى الدّيّان *** فاليوم زال ذاك بالغفران</w:t>
      </w:r>
    </w:p>
    <w:p>
      <w:pPr>
        <w:pStyle w:val="BookText"/>
      </w:pPr>
      <w:r>
        <w:rPr>
          <w:rFonts w:ascii="Amiri" w:hAnsi="Amiri" w:eastAsia="Amiri" w:cs="Amiri"/>
          <w:lang w:bidi="ar-SA"/>
          <w:color w:val="111111"/>
          <w:sz w:val="28"/>
          <w:szCs w:val="28"/>
          <w:rtl/>
        </w:rPr>
        <w:t xml:space="preserve">لا تجزعي فكلّ حيّ فان *** و الصّبر أحظى لك بالأمان</w:t>
      </w:r>
    </w:p>
    <w:p>
      <w:pPr>
        <w:pStyle w:val="BookText"/>
      </w:pPr>
      <w:r>
        <w:rPr>
          <w:rFonts w:ascii="IRNazanin" w:hAnsi="IRNazanin" w:eastAsia="IRNazanin" w:cs="IRNazanin"/>
          <w:lang w:bidi="fa-IR"/>
          <w:color w:val="111111"/>
          <w:sz w:val="28"/>
          <w:szCs w:val="28"/>
          <w:rtl/>
        </w:rPr>
        <w:t xml:space="preserve">فقاتل حتّى قتل.</w:t>
      </w:r>
    </w:p>
    <w:p>
      <w:pPr>
        <w:pStyle w:val="BookText"/>
      </w:pPr>
      <w:r>
        <w:rPr>
          <w:rFonts w:ascii="Amiri" w:hAnsi="Amiri" w:eastAsia="Amiri" w:cs="Amiri"/>
          <w:lang w:bidi="ar-SA"/>
          <w:color w:val="111111"/>
          <w:sz w:val="28"/>
          <w:szCs w:val="28"/>
          <w:rtl/>
        </w:rPr>
        <w:t xml:space="preserve">الخوارزمي، مقتل الحسين، 2/ 14</w:t>
      </w:r>
    </w:p>
    <w:p>
      <w:pPr>
        <w:pStyle w:val="BookText"/>
      </w:pPr>
      <w:r>
        <w:rPr>
          <w:rFonts w:ascii="Amiri" w:hAnsi="Amiri" w:eastAsia="Amiri" w:cs="Amiri"/>
          <w:lang w:bidi="ar-SA"/>
          <w:color w:val="111111"/>
          <w:sz w:val="28"/>
          <w:szCs w:val="28"/>
          <w:rtl/>
        </w:rPr>
        <w:t xml:space="preserve">ثمّ برز </w:t>
      </w:r>
      <w:r>
        <w:rPr>
          <w:rStyle w:val="FootnoteReference"/>
        </w:rPr>
        <w:footnoteReference w:id="3564"/>
      </w:r>
      <w:r>
        <w:rPr>
          <w:rFonts w:ascii="Amiri" w:hAnsi="Amiri" w:eastAsia="Amiri" w:cs="Amiri"/>
          <w:lang w:bidi="ar-SA"/>
          <w:color w:val="111111"/>
          <w:sz w:val="28"/>
          <w:szCs w:val="28"/>
          <w:rtl/>
        </w:rPr>
        <w:t xml:space="preserve">عمرو بن خالد الأزديّ قائلا </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w:t>
      </w:r>
      <w:r>
        <w:rPr>
          <w:rStyle w:val="FootnoteReference"/>
        </w:rPr>
        <w:footnoteReference w:id="3566"/>
      </w:r>
      <w:r>
        <w:rPr>
          <w:rFonts w:ascii="Amiri" w:hAnsi="Amiri" w:eastAsia="Amiri" w:cs="Amiri"/>
          <w:lang w:bidi="ar-SA"/>
          <w:color w:val="111111"/>
          <w:sz w:val="28"/>
          <w:szCs w:val="28"/>
          <w:rtl/>
        </w:rPr>
        <w:t xml:space="preserve">يا نفس إلى </w:t>
      </w:r>
      <w:r>
        <w:rPr>
          <w:rStyle w:val="FootnoteReference"/>
        </w:rPr>
        <w:footnoteReference w:id="3567"/>
      </w:r>
      <w:r>
        <w:rPr>
          <w:rFonts w:ascii="Amiri" w:hAnsi="Amiri" w:eastAsia="Amiri" w:cs="Amiri"/>
          <w:lang w:bidi="ar-SA"/>
          <w:color w:val="111111"/>
          <w:sz w:val="28"/>
          <w:szCs w:val="28"/>
          <w:rtl/>
        </w:rPr>
        <w:t xml:space="preserve">الرّحمان *** تمضين </w:t>
      </w:r>
      <w:r>
        <w:rPr>
          <w:rStyle w:val="FootnoteReference"/>
        </w:rPr>
        <w:footnoteReference w:id="3568"/>
      </w:r>
      <w:r>
        <w:rPr>
          <w:rFonts w:ascii="Amiri" w:hAnsi="Amiri" w:eastAsia="Amiri" w:cs="Amiri"/>
          <w:lang w:bidi="ar-SA"/>
          <w:color w:val="111111"/>
          <w:sz w:val="28"/>
          <w:szCs w:val="28"/>
          <w:rtl/>
        </w:rPr>
        <w:t xml:space="preserve">بالرّوح و بالرّيحان </w:t>
      </w:r>
      <w:r>
        <w:rPr>
          <w:rStyle w:val="FootnoteReference"/>
        </w:rPr>
        <w:footnoteReference w:id="3569"/>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تجزين على الإحسان </w:t>
      </w:r>
      <w:r>
        <w:rPr>
          <w:rStyle w:val="FootnoteReference"/>
        </w:rPr>
        <w:footnoteReference w:id="3570"/>
      </w:r>
      <w:r>
        <w:rPr>
          <w:rFonts w:ascii="Amiri" w:hAnsi="Amiri" w:eastAsia="Amiri" w:cs="Amiri"/>
          <w:lang w:bidi="ar-SA"/>
          <w:color w:val="111111"/>
          <w:sz w:val="28"/>
          <w:szCs w:val="28"/>
          <w:rtl/>
        </w:rPr>
        <w:t xml:space="preserve">*** ما خطّ في اللّوح </w:t>
      </w:r>
      <w:r>
        <w:rPr>
          <w:rStyle w:val="FootnoteReference"/>
        </w:rPr>
        <w:footnoteReference w:id="3571"/>
      </w:r>
      <w:r>
        <w:rPr>
          <w:rFonts w:ascii="Amiri" w:hAnsi="Amiri" w:eastAsia="Amiri" w:cs="Amiri"/>
          <w:lang w:bidi="ar-SA"/>
          <w:color w:val="111111"/>
          <w:sz w:val="28"/>
          <w:szCs w:val="28"/>
          <w:rtl/>
        </w:rPr>
        <w:t xml:space="preserve">لدى الدّيّان </w:t>
      </w:r>
      <w:r>
        <w:rPr>
          <w:rStyle w:val="FootnoteReference"/>
        </w:rPr>
        <w:footnoteReference w:id="3572"/>
      </w:r>
    </w:p>
    <w:p>
      <w:pPr>
        <w:pStyle w:val="BookText"/>
      </w:pPr>
      <w:r>
        <w:rPr>
          <w:rFonts w:ascii="Amiri" w:hAnsi="Amiri" w:eastAsia="Amiri" w:cs="Amiri"/>
          <w:lang w:bidi="ar-SA"/>
          <w:color w:val="111111"/>
          <w:sz w:val="28"/>
          <w:szCs w:val="28"/>
          <w:rtl/>
        </w:rPr>
        <w:t xml:space="preserve">لا تجزعي فكلّ حيّ فان </w:t>
      </w:r>
      <w:r>
        <w:rPr>
          <w:rStyle w:val="FootnoteReference"/>
        </w:rPr>
        <w:footnoteReference w:id="3573"/>
      </w:r>
    </w:p>
    <w:p>
      <w:pPr>
        <w:pStyle w:val="BookText"/>
      </w:pPr>
      <w:r>
        <w:rPr>
          <w:rFonts w:ascii="Amiri" w:hAnsi="Amiri" w:eastAsia="Amiri" w:cs="Amiri"/>
          <w:lang w:bidi="ar-SA"/>
          <w:color w:val="111111"/>
          <w:sz w:val="28"/>
          <w:szCs w:val="28"/>
          <w:rtl/>
        </w:rPr>
        <w:t xml:space="preserve">«و الصّبر أحظى لك بالأماني يا معشر الأزد بني قحطان</w:t>
      </w:r>
    </w:p>
    <w:p>
      <w:pPr>
        <w:pStyle w:val="BookText"/>
      </w:pPr>
      <w:r>
        <w:rPr>
          <w:rFonts w:ascii="Amiri" w:hAnsi="Amiri" w:eastAsia="Amiri" w:cs="Amiri"/>
          <w:lang w:bidi="ar-SA"/>
          <w:color w:val="111111"/>
          <w:sz w:val="28"/>
          <w:szCs w:val="28"/>
          <w:rtl/>
        </w:rPr>
        <w:t xml:space="preserve">ثمّ قاتل حتّى قتل- رحمه اللّه» و زاد في بحر العلوم: «و الصّبر أحظى لك بالأمان- فقاتل قتالا شديدا»].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Amiri" w:hAnsi="Amiri" w:eastAsia="Amiri" w:cs="Amiri"/>
          <w:lang w:bidi="ar-SA"/>
          <w:color w:val="111111"/>
          <w:sz w:val="28"/>
          <w:szCs w:val="28"/>
          <w:rtl/>
        </w:rPr>
        <w:t xml:space="preserve">ابن شهر آشوب، المناقب، 4/ 101- عنه: المجلسي، البحار، 45/ 18؛ البحراني، العوالم، 17/ 261؛ الدّربندي </w:t>
      </w:r>
      <w:r>
        <w:rPr>
          <w:rStyle w:val="FootnoteReference"/>
        </w:rPr>
        <w:footnoteReference w:id="3574"/>
      </w:r>
      <w:r>
        <w:rPr>
          <w:rFonts w:ascii="Amiri" w:hAnsi="Amiri" w:eastAsia="Amiri" w:cs="Amiri"/>
          <w:lang w:bidi="ar-SA"/>
          <w:color w:val="111111"/>
          <w:sz w:val="28"/>
          <w:szCs w:val="28"/>
          <w:rtl/>
        </w:rPr>
        <w:t xml:space="preserve">، أسرار الشّهادة،/ 293؛ القمي، نفس المهموم،/ 287؛ مثله الأمين، لواعج الأشجان،/ 160- 161؛ بحر العلوم، مقتل الحسين عليه السّلام (الهامش)،/ 416</w:t>
      </w:r>
    </w:p>
    <w:p>
      <w:pPr>
        <w:pStyle w:val="BookText"/>
      </w:pPr>
      <w:r>
        <w:rPr>
          <w:rFonts w:ascii="Amiri" w:hAnsi="Amiri" w:eastAsia="Amiri" w:cs="Amiri"/>
          <w:lang w:bidi="ar-SA"/>
          <w:color w:val="111111"/>
          <w:sz w:val="28"/>
          <w:szCs w:val="28"/>
          <w:rtl/>
        </w:rPr>
        <w:t xml:space="preserve">أقول: قال الفاضل قدّس سرّه: ثمّ برز من بعده عمرو بن خالد الأزديّ، و قاتل حتّى قتل رضى اللّه عنه. </w:t>
      </w:r>
      <w:r>
        <w:rPr>
          <w:rStyle w:val="FootnoteReference"/>
        </w:rPr>
        <w:footnoteReference w:id="3575"/>
      </w:r>
    </w:p>
    <w:p>
      <w:pPr>
        <w:pStyle w:val="BookText"/>
      </w:pPr>
      <w:r>
        <w:rPr>
          <w:rFonts w:ascii="Amiri" w:hAnsi="Amiri" w:eastAsia="Amiri" w:cs="Amiri"/>
          <w:lang w:bidi="ar-SA"/>
          <w:color w:val="111111"/>
          <w:sz w:val="28"/>
          <w:szCs w:val="28"/>
          <w:rtl/>
        </w:rPr>
        <w:t xml:space="preserve">إليك يا نفس إلى الرّحمان *** فأبشري بالرّوح و الرّيحان</w:t>
      </w:r>
    </w:p>
    <w:p>
      <w:pPr>
        <w:pStyle w:val="BookText"/>
      </w:pPr>
      <w:r>
        <w:rPr>
          <w:rFonts w:ascii="Amiri" w:hAnsi="Amiri" w:eastAsia="Amiri" w:cs="Amiri"/>
          <w:lang w:bidi="ar-SA"/>
          <w:color w:val="111111"/>
          <w:sz w:val="28"/>
          <w:szCs w:val="28"/>
          <w:rtl/>
        </w:rPr>
        <w:t xml:space="preserve">أليوم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في اللّوح لدى الدّيّان *** لا تجزعي فكلّ حيّ فان</w:t>
      </w:r>
    </w:p>
    <w:p>
      <w:pPr>
        <w:pStyle w:val="BookText"/>
      </w:pPr>
      <w:r>
        <w:rPr>
          <w:rFonts w:ascii="Amiri" w:hAnsi="Amiri" w:eastAsia="Amiri" w:cs="Amiri"/>
          <w:lang w:bidi="ar-SA"/>
          <w:color w:val="111111"/>
          <w:sz w:val="28"/>
          <w:szCs w:val="28"/>
          <w:rtl/>
        </w:rPr>
        <w:t xml:space="preserve">و الصّبر أحظى لك بالأمان *** يا معشر الأزد بني قحطان «1»</w:t>
      </w:r>
    </w:p>
    <w:p>
      <w:pPr>
        <w:pStyle w:val="BookText"/>
      </w:pPr>
      <w:r>
        <w:rPr>
          <w:rFonts w:ascii="IRNazanin" w:hAnsi="IRNazanin" w:eastAsia="IRNazanin" w:cs="IRNazanin"/>
          <w:lang w:bidi="fa-IR"/>
          <w:color w:val="111111"/>
          <w:sz w:val="28"/>
          <w:szCs w:val="28"/>
          <w:rtl/>
        </w:rPr>
        <w:t xml:space="preserve">اين بگفت و خويشتن را بر لشكر ابن سعد زد و قتال داد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اى جان! به سوى خداى مهربان برو و به رفاه و آسايش شاد باش. در گذشته گناهانى از تو سر زده و امروز پاداش نيكو مى بينى. بيتابى نكن كه هر زنده اى مى ميرد.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273- 274</w:t>
      </w:r>
    </w:p>
    <w:p>
      <w:pPr>
        <w:pStyle w:val="BookText"/>
      </w:pPr>
      <w:r>
        <w:rPr>
          <w:rFonts w:ascii="Amiri" w:hAnsi="Amiri" w:eastAsia="Amiri" w:cs="Amiri"/>
          <w:lang w:bidi="ar-SA"/>
          <w:color w:val="111111"/>
          <w:sz w:val="28"/>
          <w:szCs w:val="28"/>
          <w:rtl/>
        </w:rPr>
        <w:t xml:space="preserve">البهبهاني، الدّمعة السّاكبة، 4/ 29874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84" w:name="pg19323_232657"/>
    <w:bookmarkEnd w:id="84"/>
    <w:p>
      <w:pPr>
        <w:pStyle w:val="Heading4"/>
      </w:pPr>
      <w:bookmarkStart w:id="238" w:name="_Toc89"/>
      <w:r>
        <w:t>الحرب و استشهاد ابنه خالد بن عمرو بن خالد الأزديّ</w:t>
      </w:r>
      <w:bookmarkEnd w:id="238"/>
    </w:p>
    <w:p>
      <w:pPr>
        <w:pStyle w:val="BookText"/>
      </w:pPr>
      <w:r>
        <w:rPr>
          <w:rFonts w:ascii="Amiri" w:hAnsi="Amiri" w:eastAsia="Amiri" w:cs="Amiri"/>
          <w:lang w:bidi="ar-SA"/>
          <w:color w:val="111111"/>
          <w:sz w:val="28"/>
          <w:szCs w:val="28"/>
          <w:rtl/>
        </w:rPr>
        <w:t xml:space="preserve">ثمّ تقدّم من بعده [عمرو بن خالد] ابنه خالد و هو يقول:</w:t>
      </w:r>
    </w:p>
    <w:p>
      <w:pPr>
        <w:pStyle w:val="BookText"/>
      </w:pPr>
      <w:r>
        <w:rPr>
          <w:rFonts w:ascii="Amiri" w:hAnsi="Amiri" w:eastAsia="Amiri" w:cs="Amiri"/>
          <w:lang w:bidi="ar-SA"/>
          <w:color w:val="111111"/>
          <w:sz w:val="28"/>
          <w:szCs w:val="28"/>
          <w:rtl/>
        </w:rPr>
        <w:t xml:space="preserve">صبرا على الموت بني قحطان *** كيما تكونوا في رضى الرّحمان</w:t>
      </w:r>
    </w:p>
    <w:p>
      <w:pPr>
        <w:pStyle w:val="BookText"/>
      </w:pPr>
      <w:r>
        <w:rPr>
          <w:rFonts w:ascii="Amiri" w:hAnsi="Amiri" w:eastAsia="Amiri" w:cs="Amiri"/>
          <w:lang w:bidi="ar-SA"/>
          <w:color w:val="111111"/>
          <w:sz w:val="28"/>
          <w:szCs w:val="28"/>
          <w:rtl/>
        </w:rPr>
        <w:t xml:space="preserve">ذي المجد و العزّة و البرهان *** و ذي العلى و الطّول و الإحسان</w:t>
      </w:r>
    </w:p>
    <w:p>
      <w:pPr>
        <w:pStyle w:val="BookText"/>
      </w:pPr>
      <w:r>
        <w:rPr>
          <w:rFonts w:ascii="Amiri" w:hAnsi="Amiri" w:eastAsia="Amiri" w:cs="Amiri"/>
          <w:lang w:bidi="ar-SA"/>
          <w:color w:val="111111"/>
          <w:sz w:val="28"/>
          <w:szCs w:val="28"/>
          <w:rtl/>
        </w:rPr>
        <w:t xml:space="preserve">بأنّنا </w:t>
      </w:r>
      <w:r>
        <w:rPr>
          <w:rStyle w:val="FootnoteReference"/>
        </w:rPr>
        <w:footnoteReference w:id="3576"/>
      </w:r>
      <w:r>
        <w:rPr>
          <w:rFonts w:ascii="IRNazanin" w:hAnsi="IRNazanin" w:eastAsia="IRNazanin" w:cs="IRNazanin"/>
          <w:lang w:bidi="fa-IR"/>
          <w:color w:val="111111"/>
          <w:sz w:val="28"/>
          <w:szCs w:val="28"/>
          <w:rtl/>
        </w:rPr>
        <w:t xml:space="preserve">قد صرن </w:t>
      </w:r>
      <w:r>
        <w:rPr>
          <w:rStyle w:val="FootnoteReference"/>
        </w:rPr>
        <w:footnoteReference w:id="3577"/>
      </w:r>
      <w:r>
        <w:rPr>
          <w:rFonts w:ascii="Amiri" w:hAnsi="Amiri" w:eastAsia="Amiri" w:cs="Amiri"/>
          <w:lang w:bidi="ar-SA"/>
          <w:color w:val="111111"/>
          <w:sz w:val="28"/>
          <w:szCs w:val="28"/>
          <w:rtl/>
        </w:rPr>
        <w:t xml:space="preserve">في الجنان *** و في قصور حسن البنيان</w:t>
      </w:r>
    </w:p>
    <w:p>
      <w:pPr>
        <w:pStyle w:val="BookText"/>
      </w:pPr>
      <w:r>
        <w:rPr>
          <w:rFonts w:ascii="Amiri" w:hAnsi="Amiri" w:eastAsia="Amiri" w:cs="Amiri"/>
          <w:lang w:bidi="ar-SA"/>
          <w:color w:val="111111"/>
          <w:sz w:val="28"/>
          <w:szCs w:val="28"/>
          <w:rtl/>
        </w:rPr>
        <w:t xml:space="preserve">قال: ثمّ حمل، و 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192- 193</w:t>
      </w:r>
    </w:p>
    <w:p>
      <w:pPr>
        <w:pStyle w:val="BookText"/>
      </w:pPr>
      <w:r>
        <w:rPr>
          <w:rFonts w:ascii="Amiri" w:hAnsi="Amiri" w:eastAsia="Amiri" w:cs="Amiri"/>
          <w:lang w:bidi="ar-SA"/>
          <w:color w:val="111111"/>
          <w:sz w:val="28"/>
          <w:szCs w:val="28"/>
          <w:rtl/>
        </w:rPr>
        <w:t xml:space="preserve">ثمّ تقدّم ابنه خالد بن عمرو بن خالد الأزديّ و هو يقول:</w:t>
      </w:r>
    </w:p>
    <w:p>
      <w:pPr>
        <w:pStyle w:val="BookText"/>
      </w:pPr>
      <w:r>
        <w:rPr>
          <w:rFonts w:ascii="Amiri" w:hAnsi="Amiri" w:eastAsia="Amiri" w:cs="Amiri"/>
          <w:lang w:bidi="ar-SA"/>
          <w:color w:val="111111"/>
          <w:sz w:val="28"/>
          <w:szCs w:val="28"/>
          <w:rtl/>
        </w:rPr>
        <w:t xml:space="preserve">صبرا على الموت بني قحطان *** كيما نكون في رضى الرّحمان</w:t>
      </w:r>
    </w:p>
    <w:p>
      <w:pPr>
        <w:pStyle w:val="BookText"/>
      </w:pPr>
      <w:r>
        <w:rPr>
          <w:rFonts w:ascii="Amiri" w:hAnsi="Amiri" w:eastAsia="Amiri" w:cs="Amiri"/>
          <w:lang w:bidi="ar-SA"/>
          <w:color w:val="111111"/>
          <w:sz w:val="28"/>
          <w:szCs w:val="28"/>
          <w:rtl/>
        </w:rPr>
        <w:t xml:space="preserve">ذي المجد و العزّة و البرهان *** يا أبتا قد صرت في الجنان</w:t>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14</w:t>
      </w:r>
    </w:p>
    <w:p>
      <w:pPr>
        <w:pStyle w:val="BookText"/>
      </w:pPr>
      <w:r>
        <w:rPr>
          <w:rFonts w:ascii="Amiri" w:hAnsi="Amiri" w:eastAsia="Amiri" w:cs="Amiri"/>
          <w:lang w:bidi="ar-SA"/>
          <w:color w:val="111111"/>
          <w:sz w:val="28"/>
          <w:szCs w:val="28"/>
          <w:rtl/>
        </w:rPr>
        <w:t xml:space="preserve">ثمّ برز ابنه خالد، و هو يقول </w:t>
      </w:r>
      <w:r>
        <w:rPr>
          <w:rStyle w:val="FootnoteReference"/>
        </w:rPr>
        <w:footnoteReference w:id="3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صبرا على الموت بني قحطان *** كيما تكونوا في رضى الرّحمان</w:t>
      </w:r>
    </w:p>
    <w:p>
      <w:pPr>
        <w:pStyle w:val="BookText"/>
      </w:pPr>
      <w:r>
        <w:rPr>
          <w:rFonts w:ascii="Amiri" w:hAnsi="Amiri" w:eastAsia="Amiri" w:cs="Amiri"/>
          <w:lang w:bidi="ar-SA"/>
          <w:color w:val="111111"/>
          <w:sz w:val="28"/>
          <w:szCs w:val="28"/>
          <w:rtl/>
        </w:rPr>
        <w:t xml:space="preserve">ذي المجد و العزّة و البرهان *** </w:t>
      </w:r>
      <w:r>
        <w:rPr>
          <w:rStyle w:val="FootnoteReference"/>
        </w:rPr>
        <w:footnoteReference w:id="3579"/>
      </w:r>
      <w:r>
        <w:rPr>
          <w:rFonts w:ascii="Amiri" w:hAnsi="Amiri" w:eastAsia="Amiri" w:cs="Amiri"/>
          <w:lang w:bidi="ar-SA"/>
          <w:color w:val="111111"/>
          <w:sz w:val="28"/>
          <w:szCs w:val="28"/>
          <w:rtl/>
        </w:rPr>
        <w:t xml:space="preserve">و ذي العلى و الطّول و الإحسان </w:t>
      </w:r>
      <w:r>
        <w:rPr>
          <w:rStyle w:val="FootnoteReference"/>
        </w:rPr>
        <w:footnoteReference w:id="3580"/>
      </w:r>
    </w:p>
    <w:p>
      <w:pPr>
        <w:pStyle w:val="BookText"/>
      </w:pPr>
      <w:r>
        <w:rPr>
          <w:rFonts w:ascii="Amiri" w:hAnsi="Amiri" w:eastAsia="Amiri" w:cs="Amiri"/>
          <w:lang w:bidi="ar-SA"/>
          <w:color w:val="111111"/>
          <w:sz w:val="28"/>
          <w:szCs w:val="28"/>
          <w:rtl/>
        </w:rPr>
        <w:t xml:space="preserve">يا أبتا قد صرت في الجنان </w:t>
      </w:r>
      <w:r>
        <w:rPr>
          <w:rStyle w:val="FootnoteReference"/>
        </w:rPr>
        <w:footnoteReference w:id="3581"/>
      </w:r>
      <w:r>
        <w:rPr>
          <w:rFonts w:ascii="Amiri" w:hAnsi="Amiri" w:eastAsia="Amiri" w:cs="Amiri"/>
          <w:lang w:bidi="ar-SA"/>
          <w:color w:val="111111"/>
          <w:sz w:val="28"/>
          <w:szCs w:val="28"/>
          <w:rtl/>
        </w:rPr>
        <w:t xml:space="preserve">*** في قصر درّ </w:t>
      </w:r>
      <w:r>
        <w:rPr>
          <w:rStyle w:val="FootnoteReference"/>
        </w:rPr>
        <w:footnoteReference w:id="3582"/>
      </w:r>
      <w:r>
        <w:rPr>
          <w:rFonts w:ascii="Amiri" w:hAnsi="Amiri" w:eastAsia="Amiri" w:cs="Amiri"/>
          <w:lang w:bidi="ar-SA"/>
          <w:color w:val="111111"/>
          <w:sz w:val="28"/>
          <w:szCs w:val="28"/>
          <w:rtl/>
        </w:rPr>
        <w:t xml:space="preserve">حسن البنيان </w:t>
      </w:r>
      <w:r>
        <w:rPr>
          <w:rStyle w:val="FootnoteReference"/>
        </w:rPr>
        <w:footnoteReference w:id="3583"/>
      </w:r>
      <w:r>
        <w:rPr>
          <w:rStyle w:val="FootnoteReference"/>
        </w:rPr>
        <w:footnoteReference w:id="3584"/>
      </w:r>
    </w:p>
    <w:p>
      <w:pPr>
        <w:pStyle w:val="BookText"/>
      </w:pPr>
      <w:r>
        <w:rPr>
          <w:rFonts w:ascii="Amiri" w:hAnsi="Amiri" w:eastAsia="Amiri" w:cs="Amiri"/>
          <w:lang w:bidi="ar-SA"/>
          <w:color w:val="111111"/>
          <w:sz w:val="28"/>
          <w:szCs w:val="28"/>
          <w:rtl/>
        </w:rPr>
        <w:t xml:space="preserve">مجلسى، جلاء العيون،/ 665</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101- عنه: المجلسي، البحار، 45/ 18؛ البحراني، العوالم، 17/ 261؛ الدّربندي، أسرار الشّهادة،/ 293؛ القمي، نفس المهموم،/ 287؛ بحر العلوم، مقتل الحسين عليه السّلام (الهامش)،/ 416- 417؛ مثله الأمين، لواعج الأشجان،/ 161</w:t>
      </w:r>
    </w:p>
    <w:p>
      <w:pPr>
        <w:pStyle w:val="BookText"/>
      </w:pPr>
      <w:r>
        <w:rPr>
          <w:rFonts w:ascii="Amiri" w:hAnsi="Amiri" w:eastAsia="Amiri" w:cs="Amiri"/>
          <w:lang w:bidi="ar-SA"/>
          <w:color w:val="111111"/>
          <w:sz w:val="28"/>
          <w:szCs w:val="28"/>
          <w:rtl/>
        </w:rPr>
        <w:t xml:space="preserve">ثمّ تقدّم ابنه خالد بن عمرو، و لم يزل يقاتل حتّى قتل رحمه اللّه. </w:t>
      </w:r>
      <w:r>
        <w:rPr>
          <w:rStyle w:val="FootnoteReference"/>
        </w:rPr>
        <w:footnoteReference w:id="3585"/>
      </w:r>
    </w:p>
    <w:p>
      <w:pPr>
        <w:pStyle w:val="BookText"/>
      </w:pPr>
      <w:r>
        <w:rPr>
          <w:rFonts w:ascii="Amiri" w:hAnsi="Amiri" w:eastAsia="Amiri" w:cs="Amiri"/>
          <w:lang w:bidi="ar-SA"/>
          <w:color w:val="111111"/>
          <w:sz w:val="28"/>
          <w:szCs w:val="28"/>
          <w:rtl/>
        </w:rPr>
        <w:t xml:space="preserve">صبرا على الموت بني قحطان *** كيما تكونوا في رضا الرّحمان</w:t>
      </w:r>
    </w:p>
    <w:p>
      <w:pPr>
        <w:pStyle w:val="BookText"/>
      </w:pPr>
      <w:r>
        <w:rPr>
          <w:rFonts w:ascii="Amiri" w:hAnsi="Amiri" w:eastAsia="Amiri" w:cs="Amiri"/>
          <w:lang w:bidi="ar-SA"/>
          <w:color w:val="111111"/>
          <w:sz w:val="28"/>
          <w:szCs w:val="28"/>
          <w:rtl/>
        </w:rPr>
        <w:t xml:space="preserve">ذي المجد و العزّة و البرهان *** و ذي العلى و الطّول و الإحسان</w:t>
      </w:r>
    </w:p>
    <w:p>
      <w:pPr>
        <w:pStyle w:val="BookText"/>
      </w:pPr>
      <w:r>
        <w:rPr>
          <w:rFonts w:ascii="Amiri" w:hAnsi="Amiri" w:eastAsia="Amiri" w:cs="Amiri"/>
          <w:lang w:bidi="ar-SA"/>
          <w:color w:val="111111"/>
          <w:sz w:val="28"/>
          <w:szCs w:val="28"/>
          <w:rtl/>
        </w:rPr>
        <w:t xml:space="preserve">يا أبتا قد صرت في الجنان *** في قصر ربّ حسن البنيان «1»</w:t>
      </w:r>
    </w:p>
    <w:p>
      <w:pPr>
        <w:pStyle w:val="BookText"/>
      </w:pPr>
      <w:r>
        <w:rPr>
          <w:rFonts w:ascii="IRNazanin" w:hAnsi="IRNazanin" w:eastAsia="IRNazanin" w:cs="IRNazanin"/>
          <w:lang w:bidi="fa-IR"/>
          <w:color w:val="111111"/>
          <w:sz w:val="28"/>
          <w:szCs w:val="28"/>
          <w:rtl/>
        </w:rPr>
        <w:t xml:space="preserve">پس حمله افكند و چند كس بكشت تا كشته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فرزندان قحطان! بر مرگ بردبار باشيد تا خشنودى خداى مهربان عزيز بخشنده را دريابيد. اى پدر! در قصر زيباى بهشت جاى گرفتى.</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274</w:t>
      </w:r>
    </w:p>
    <w:p>
      <w:pPr>
        <w:pStyle w:val="BookText"/>
      </w:pPr>
      <w:r>
        <w:rPr>
          <w:rFonts w:ascii="Amiri" w:hAnsi="Amiri" w:eastAsia="Amiri" w:cs="Amiri"/>
          <w:lang w:bidi="ar-SA"/>
          <w:color w:val="111111"/>
          <w:sz w:val="28"/>
          <w:szCs w:val="28"/>
          <w:rtl/>
        </w:rPr>
        <w:t xml:space="preserve">البهبهاني، الدّمعة السّاكبة، 4/ 298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85" w:name="pg19323_232659"/>
    <w:bookmarkEnd w:id="85"/>
    <w:p>
      <w:pPr>
        <w:pStyle w:val="Heading4"/>
      </w:pPr>
      <w:bookmarkStart w:id="239" w:name="_Toc90"/>
      <w:r>
        <w:t>سعد بن حنظلة</w:t>
      </w:r>
      <w:bookmarkEnd w:id="239"/>
    </w:p>
    <w:p>
      <w:pPr>
        <w:pStyle w:val="BookText"/>
      </w:pPr>
      <w:r>
        <w:rPr>
          <w:rFonts w:ascii="Amiri" w:hAnsi="Amiri" w:eastAsia="Amiri" w:cs="Amiri"/>
          <w:lang w:bidi="ar-SA"/>
          <w:color w:val="111111"/>
          <w:sz w:val="28"/>
          <w:szCs w:val="28"/>
          <w:rtl/>
        </w:rPr>
        <w:t xml:space="preserve">ثمّ تقدّم من بعده [خالد بن عمرو] شعبة بن حنظلة </w:t>
      </w:r>
      <w:r>
        <w:rPr>
          <w:rStyle w:val="FootnoteReference"/>
        </w:rPr>
        <w:footnoteReference w:id="3586"/>
      </w:r>
      <w:r>
        <w:rPr>
          <w:rFonts w:ascii="Amiri" w:hAnsi="Amiri" w:eastAsia="Amiri" w:cs="Amiri"/>
          <w:lang w:bidi="ar-SA"/>
          <w:color w:val="111111"/>
          <w:sz w:val="28"/>
          <w:szCs w:val="28"/>
          <w:rtl/>
        </w:rPr>
        <w:t xml:space="preserve">التّميميّ و هو يقول:</w:t>
      </w:r>
    </w:p>
    <w:p>
      <w:pPr>
        <w:pStyle w:val="BookText"/>
      </w:pPr>
      <w:r>
        <w:rPr>
          <w:rStyle w:val="FootnoteReference"/>
        </w:rPr>
        <w:footnoteReference w:id="3587"/>
      </w:r>
      <w:r>
        <w:rPr>
          <w:rFonts w:ascii="Amiri" w:hAnsi="Amiri" w:eastAsia="Amiri" w:cs="Amiri"/>
          <w:lang w:bidi="ar-SA"/>
          <w:color w:val="111111"/>
          <w:sz w:val="28"/>
          <w:szCs w:val="28"/>
          <w:rtl/>
        </w:rPr>
        <w:t xml:space="preserve">[صبرا على الأسياف و الأسنّه *** صبرا عليها لدخول الجنّه
و حور عين ناعمات هنّه </w:t>
      </w:r>
      <w:r>
        <w:rPr>
          <w:rStyle w:val="FootnoteReference"/>
        </w:rPr>
        <w:footnoteReference w:id="3588"/>
      </w:r>
      <w:r>
        <w:rPr>
          <w:rFonts w:ascii="Amiri" w:hAnsi="Amiri" w:eastAsia="Amiri" w:cs="Amiri"/>
          <w:lang w:bidi="ar-SA"/>
          <w:color w:val="111111"/>
          <w:sz w:val="28"/>
          <w:szCs w:val="28"/>
          <w:rtl/>
        </w:rPr>
        <w:t xml:space="preserve">*** لمن يريد الفوز لا بالظّنّه</w:t>
      </w:r>
    </w:p>
    <w:p>
      <w:pPr>
        <w:pStyle w:val="BookText"/>
      </w:pPr>
      <w:r>
        <w:rPr>
          <w:rFonts w:ascii="Amiri" w:hAnsi="Amiri" w:eastAsia="Amiri" w:cs="Amiri"/>
          <w:lang w:bidi="ar-SA"/>
          <w:color w:val="111111"/>
          <w:sz w:val="28"/>
          <w:szCs w:val="28"/>
          <w:rtl/>
        </w:rPr>
        <w:t xml:space="preserve">يا نفس للرّاحة فاحمدنّه *** و في طلاب الخير فارغبنّه]</w:t>
      </w:r>
    </w:p>
    <w:p>
      <w:pPr>
        <w:pStyle w:val="BookText"/>
      </w:pPr>
      <w:r>
        <w:rPr>
          <w:rFonts w:ascii="Amiri" w:hAnsi="Amiri" w:eastAsia="Amiri" w:cs="Amiri"/>
          <w:lang w:bidi="ar-SA"/>
          <w:color w:val="111111"/>
          <w:sz w:val="28"/>
          <w:szCs w:val="28"/>
          <w:rtl/>
        </w:rPr>
        <w:t xml:space="preserve">ثمّ حمل، و قاتل قتالا شديدا حتّى قتل- رحمه اللّه.</w:t>
      </w:r>
    </w:p>
    <w:p>
      <w:pPr>
        <w:pStyle w:val="BookText"/>
      </w:pPr>
      <w:r>
        <w:rPr>
          <w:rFonts w:ascii="IRNazanin" w:hAnsi="IRNazanin" w:eastAsia="IRNazanin" w:cs="IRNazanin"/>
          <w:lang w:bidi="fa-IR"/>
          <w:color w:val="111111"/>
          <w:sz w:val="28"/>
          <w:szCs w:val="28"/>
          <w:rtl/>
        </w:rPr>
        <w:t xml:space="preserve">ابن أعثم، الفتوح، 5/ 193</w:t>
      </w:r>
    </w:p>
    <w:p>
      <w:pPr>
        <w:pStyle w:val="BookText"/>
      </w:pPr>
      <w:r>
        <w:rPr>
          <w:rFonts w:ascii="Amiri" w:hAnsi="Amiri" w:eastAsia="Amiri" w:cs="Amiri"/>
          <w:lang w:bidi="ar-SA"/>
          <w:color w:val="111111"/>
          <w:sz w:val="28"/>
          <w:szCs w:val="28"/>
          <w:rtl/>
        </w:rPr>
        <w:t xml:space="preserve">ثمّ خرج من بعده [خالد بن عمرو] سعد بن حنظلة التّميميّ، و هو يقول:</w:t>
      </w:r>
    </w:p>
    <w:p>
      <w:pPr>
        <w:pStyle w:val="BookText"/>
      </w:pPr>
      <w:r>
        <w:rPr>
          <w:rFonts w:ascii="Amiri" w:hAnsi="Amiri" w:eastAsia="Amiri" w:cs="Amiri"/>
          <w:lang w:bidi="ar-SA"/>
          <w:color w:val="111111"/>
          <w:sz w:val="28"/>
          <w:szCs w:val="28"/>
          <w:rtl/>
        </w:rPr>
        <w:t xml:space="preserve">صبرا على الأسياف و الأسنّه *** صبرا عليها لدخول الجنّه</w:t>
      </w:r>
    </w:p>
    <w:p>
      <w:pPr>
        <w:pStyle w:val="BookText"/>
      </w:pPr>
      <w:r>
        <w:rPr>
          <w:rFonts w:ascii="Amiri" w:hAnsi="Amiri" w:eastAsia="Amiri" w:cs="Amiri"/>
          <w:lang w:bidi="ar-SA"/>
          <w:color w:val="111111"/>
          <w:sz w:val="28"/>
          <w:szCs w:val="28"/>
          <w:rtl/>
        </w:rPr>
        <w:t xml:space="preserve">و حور عين ناعمات هنّه *** لمن يريد الفوز لا بالظّنّه</w:t>
      </w:r>
    </w:p>
    <w:p>
      <w:pPr>
        <w:pStyle w:val="BookText"/>
      </w:pPr>
      <w:r>
        <w:rPr>
          <w:rFonts w:ascii="Amiri" w:hAnsi="Amiri" w:eastAsia="Amiri" w:cs="Amiri"/>
          <w:lang w:bidi="ar-SA"/>
          <w:color w:val="111111"/>
          <w:sz w:val="28"/>
          <w:szCs w:val="28"/>
          <w:rtl/>
        </w:rPr>
        <w:t xml:space="preserve">يا نفس للرّاحة فاطرحنّه *** و في طلاب الخير فارغبنّه</w:t>
      </w:r>
    </w:p>
    <w:p>
      <w:pPr>
        <w:pStyle w:val="BookText"/>
      </w:pPr>
      <w:r>
        <w:rPr>
          <w:rFonts w:ascii="Amiri" w:hAnsi="Amiri" w:eastAsia="Amiri" w:cs="Amiri"/>
          <w:lang w:bidi="ar-SA"/>
          <w:color w:val="111111"/>
          <w:sz w:val="28"/>
          <w:szCs w:val="28"/>
          <w:rtl/>
        </w:rPr>
        <w:t xml:space="preserve">ثمّ حمل و قاتل قتالا شديدا، فقتل.</w:t>
      </w:r>
    </w:p>
    <w:p>
      <w:pPr>
        <w:pStyle w:val="BookText"/>
      </w:pPr>
      <w:r>
        <w:rPr>
          <w:rFonts w:ascii="Amiri" w:hAnsi="Amiri" w:eastAsia="Amiri" w:cs="Amiri"/>
          <w:lang w:bidi="ar-SA"/>
          <w:color w:val="111111"/>
          <w:sz w:val="28"/>
          <w:szCs w:val="28"/>
          <w:rtl/>
        </w:rPr>
        <w:t xml:space="preserve">الخوارزمي، مقتل الحسين، 2/ 14</w:t>
      </w:r>
    </w:p>
    <w:p>
      <w:pPr>
        <w:pStyle w:val="BookText"/>
      </w:pPr>
      <w:r>
        <w:rPr>
          <w:rFonts w:ascii="Amiri" w:hAnsi="Amiri" w:eastAsia="Amiri" w:cs="Amiri"/>
          <w:lang w:bidi="ar-SA"/>
          <w:color w:val="111111"/>
          <w:sz w:val="28"/>
          <w:szCs w:val="28"/>
          <w:rtl/>
        </w:rPr>
        <w:t xml:space="preserve">ثمّ برز سعد بن حنظلة التّميميّ مرتجزا:</w:t>
      </w:r>
    </w:p>
    <w:p>
      <w:pPr>
        <w:pStyle w:val="BookText"/>
      </w:pPr>
      <w:r>
        <w:rPr>
          <w:rFonts w:ascii="Amiri" w:hAnsi="Amiri" w:eastAsia="Amiri" w:cs="Amiri"/>
          <w:lang w:bidi="ar-SA"/>
          <w:color w:val="111111"/>
          <w:sz w:val="28"/>
          <w:szCs w:val="28"/>
          <w:rtl/>
        </w:rPr>
        <w:t xml:space="preserve">صبرا على الأسياف و الأسنّه *** صبرا عليها لدخول الجنّه</w:t>
      </w:r>
    </w:p>
    <w:p>
      <w:pPr>
        <w:pStyle w:val="BookText"/>
      </w:pPr>
      <w:r>
        <w:rPr>
          <w:rFonts w:ascii="Amiri" w:hAnsi="Amiri" w:eastAsia="Amiri" w:cs="Amiri"/>
          <w:lang w:bidi="ar-SA"/>
          <w:color w:val="111111"/>
          <w:sz w:val="28"/>
          <w:szCs w:val="28"/>
          <w:rtl/>
        </w:rPr>
        <w:t xml:space="preserve">و حور عين ناعمات هنّه *** يا نفس للرّاحة فاجهدنّه</w:t>
      </w:r>
    </w:p>
    <w:p>
      <w:pPr>
        <w:pStyle w:val="BookText"/>
      </w:pPr>
      <w:r>
        <w:rPr>
          <w:rFonts w:ascii="Amiri" w:hAnsi="Amiri" w:eastAsia="Amiri" w:cs="Amiri"/>
          <w:lang w:bidi="ar-SA"/>
          <w:color w:val="111111"/>
          <w:sz w:val="28"/>
          <w:szCs w:val="28"/>
          <w:rtl/>
        </w:rPr>
        <w:t xml:space="preserve">و في طلاب الخير فارغبنّه</w:t>
      </w:r>
    </w:p>
    <w:p>
      <w:pPr>
        <w:pStyle w:val="BookText"/>
      </w:pPr>
      <w:r>
        <w:rPr>
          <w:rFonts w:ascii="IRNazanin" w:hAnsi="IRNazanin" w:eastAsia="IRNazanin" w:cs="IRNazanin"/>
          <w:lang w:bidi="fa-IR"/>
          <w:color w:val="111111"/>
          <w:sz w:val="28"/>
          <w:szCs w:val="28"/>
          <w:rtl/>
        </w:rPr>
        <w:t xml:space="preserve">ابن شهر آشوب، المناقب، 4/ 101</w:t>
      </w:r>
    </w:p>
    <w:p>
      <w:pPr>
        <w:pStyle w:val="BookText"/>
      </w:pPr>
      <w:r>
        <w:rPr>
          <w:rFonts w:ascii="Amiri" w:hAnsi="Amiri" w:eastAsia="Amiri" w:cs="Amiri"/>
          <w:lang w:bidi="ar-SA"/>
          <w:color w:val="111111"/>
          <w:sz w:val="28"/>
          <w:szCs w:val="28"/>
          <w:rtl/>
        </w:rPr>
        <w:t xml:space="preserve">و قال محمّد بن أبي طالب: ثمّ برز </w:t>
      </w:r>
      <w:r>
        <w:rPr>
          <w:rStyle w:val="FootnoteReference"/>
        </w:rPr>
        <w:footnoteReference w:id="3589"/>
      </w:r>
      <w:r>
        <w:rPr>
          <w:rFonts w:ascii="IRNazanin" w:hAnsi="IRNazanin" w:eastAsia="IRNazanin" w:cs="IRNazanin"/>
          <w:lang w:bidi="fa-IR"/>
          <w:color w:val="111111"/>
          <w:sz w:val="28"/>
          <w:szCs w:val="28"/>
          <w:rtl/>
        </w:rPr>
        <w:t xml:space="preserve">من بعده [خالد بن عمرو] </w:t>
      </w:r>
      <w:r>
        <w:rPr>
          <w:rStyle w:val="FootnoteReference"/>
        </w:rPr>
        <w:footnoteReference w:id="3590"/>
      </w:r>
      <w:r>
        <w:rPr>
          <w:rFonts w:ascii="Amiri" w:hAnsi="Amiri" w:eastAsia="Amiri" w:cs="Amiri"/>
          <w:lang w:bidi="ar-SA"/>
          <w:color w:val="111111"/>
          <w:sz w:val="28"/>
          <w:szCs w:val="28"/>
          <w:rtl/>
        </w:rPr>
        <w:t xml:space="preserve">سعد بن حنظلة التّميميّ </w:t>
      </w:r>
      <w:r>
        <w:rPr>
          <w:rStyle w:val="FootnoteReference"/>
        </w:rPr>
        <w:footnoteReference w:id="3591"/>
      </w:r>
      <w:r>
        <w:rPr>
          <w:rFonts w:ascii="Amiri" w:hAnsi="Amiri" w:eastAsia="Amiri" w:cs="Amiri"/>
          <w:lang w:bidi="ar-SA"/>
          <w:color w:val="111111"/>
          <w:sz w:val="28"/>
          <w:szCs w:val="28"/>
          <w:rtl/>
        </w:rPr>
        <w:t xml:space="preserve">و هو يقول: </w:t>
      </w:r>
      <w:r>
        <w:rPr>
          <w:rStyle w:val="FootnoteReference"/>
        </w:rPr>
        <w:footnoteReference w:id="3592"/>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593"/>
      </w:r>
      <w:r>
        <w:rPr>
          <w:rFonts w:ascii="Amiri" w:hAnsi="Amiri" w:eastAsia="Amiri" w:cs="Amiri"/>
          <w:lang w:bidi="ar-SA"/>
          <w:color w:val="111111"/>
          <w:sz w:val="28"/>
          <w:szCs w:val="28"/>
          <w:rtl/>
        </w:rPr>
        <w:t xml:space="preserve">صبرا على الأسياف و الأسنّه *** صبرا عليها لدخول الجنّه
و حور عين ناعمات هنّه *** لمن يريد الفوز لا بالظّنّه</w:t>
      </w:r>
    </w:p>
    <w:p>
      <w:pPr>
        <w:pStyle w:val="BookText"/>
      </w:pPr>
      <w:r>
        <w:rPr>
          <w:rFonts w:ascii="Amiri" w:hAnsi="Amiri" w:eastAsia="Amiri" w:cs="Amiri"/>
          <w:lang w:bidi="ar-SA"/>
          <w:color w:val="111111"/>
          <w:sz w:val="28"/>
          <w:szCs w:val="28"/>
          <w:rtl/>
        </w:rPr>
        <w:t xml:space="preserve">يا نفس للرّاحة فاجهدنّه </w:t>
      </w:r>
      <w:r>
        <w:rPr>
          <w:rStyle w:val="FootnoteReference"/>
        </w:rPr>
        <w:footnoteReference w:id="3594"/>
      </w:r>
      <w:r>
        <w:rPr>
          <w:rFonts w:ascii="Amiri" w:hAnsi="Amiri" w:eastAsia="Amiri" w:cs="Amiri"/>
          <w:lang w:bidi="ar-SA"/>
          <w:color w:val="111111"/>
          <w:sz w:val="28"/>
          <w:szCs w:val="28"/>
          <w:rtl/>
        </w:rPr>
        <w:t xml:space="preserve">*** و في طلاب الخير فارغبنّه </w:t>
      </w:r>
      <w:r>
        <w:rPr>
          <w:rStyle w:val="FootnoteReference"/>
        </w:rPr>
        <w:footnoteReference w:id="3595"/>
      </w:r>
      <w:r>
        <w:rPr>
          <w:rStyle w:val="FootnoteReference"/>
        </w:rPr>
        <w:footnoteReference w:id="3596"/>
      </w:r>
    </w:p>
    <w:p>
      <w:pPr>
        <w:pStyle w:val="BookText"/>
      </w:pPr>
      <w:r>
        <w:rPr>
          <w:rStyle w:val="FootnoteReference"/>
        </w:rPr>
        <w:footnoteReference w:id="3597"/>
      </w:r>
      <w:r>
        <w:rPr>
          <w:rFonts w:ascii="Amiri" w:hAnsi="Amiri" w:eastAsia="Amiri" w:cs="Amiri"/>
          <w:lang w:bidi="ar-SA"/>
          <w:color w:val="111111"/>
          <w:sz w:val="28"/>
          <w:szCs w:val="28"/>
          <w:rtl/>
        </w:rPr>
        <w:t xml:space="preserve">ثمّ حمل </w:t>
      </w:r>
      <w:r>
        <w:rPr>
          <w:rStyle w:val="FootnoteReference"/>
        </w:rPr>
        <w:footnoteReference w:id="3598"/>
      </w:r>
      <w:r>
        <w:rPr>
          <w:rFonts w:ascii="Amiri" w:hAnsi="Amiri" w:eastAsia="Amiri" w:cs="Amiri"/>
          <w:lang w:bidi="ar-SA"/>
          <w:color w:val="111111"/>
          <w:sz w:val="28"/>
          <w:szCs w:val="28"/>
          <w:rtl/>
        </w:rPr>
        <w:t xml:space="preserve">و قاتل قتالا شديدا، ثمّ </w:t>
      </w:r>
      <w:r>
        <w:rPr>
          <w:rStyle w:val="FootnoteReference"/>
        </w:rPr>
        <w:footnoteReference w:id="3599"/>
      </w:r>
      <w:r>
        <w:rPr>
          <w:rFonts w:ascii="Amiri" w:hAnsi="Amiri" w:eastAsia="Amiri" w:cs="Amiri"/>
          <w:lang w:bidi="ar-SA"/>
          <w:color w:val="111111"/>
          <w:sz w:val="28"/>
          <w:szCs w:val="28"/>
          <w:rtl/>
        </w:rPr>
        <w:t xml:space="preserve">قتل (رضوان اللّه عليه). </w:t>
      </w:r>
      <w:r>
        <w:rPr>
          <w:rStyle w:val="FootnoteReference"/>
        </w:rPr>
        <w:footnoteReference w:id="3600"/>
      </w:r>
    </w:p>
    <w:p>
      <w:pPr>
        <w:pStyle w:val="BookText"/>
      </w:pPr>
      <w:r>
        <w:rPr>
          <w:rFonts w:ascii="Amiri" w:hAnsi="Amiri" w:eastAsia="Amiri" w:cs="Amiri"/>
          <w:lang w:bidi="ar-SA"/>
          <w:color w:val="111111"/>
          <w:sz w:val="28"/>
          <w:szCs w:val="28"/>
          <w:rtl/>
        </w:rPr>
        <w:t xml:space="preserve">بعد از وى، سعد بن حنظله تميمى به ميدان آمد و مبارز خواست و اين ارجوزه قرائت كرد:</w:t>
      </w:r>
    </w:p>
    <w:p>
      <w:pPr>
        <w:pStyle w:val="BookText"/>
      </w:pPr>
      <w:r>
        <w:rPr>
          <w:rFonts w:ascii="Amiri" w:hAnsi="Amiri" w:eastAsia="Amiri" w:cs="Amiri"/>
          <w:lang w:bidi="ar-SA"/>
          <w:color w:val="111111"/>
          <w:sz w:val="28"/>
          <w:szCs w:val="28"/>
          <w:rtl/>
        </w:rPr>
        <w:t xml:space="preserve">صبرا على الأسياف و الأسنّة *** صبرا عليها لدخول الجنّة</w:t>
      </w:r>
    </w:p>
    <w:p>
      <w:pPr>
        <w:pStyle w:val="BookText"/>
      </w:pPr>
      <w:r>
        <w:rPr>
          <w:rFonts w:ascii="Amiri" w:hAnsi="Amiri" w:eastAsia="Amiri" w:cs="Amiri"/>
          <w:lang w:bidi="ar-SA"/>
          <w:color w:val="111111"/>
          <w:sz w:val="28"/>
          <w:szCs w:val="28"/>
          <w:rtl/>
        </w:rPr>
        <w:t xml:space="preserve">و حور عين ناعمات هنّه *** لمن يريد الفوز لا بالظّنّة</w:t>
      </w:r>
    </w:p>
    <w:p>
      <w:pPr>
        <w:pStyle w:val="BookText"/>
      </w:pPr>
      <w:r>
        <w:rPr>
          <w:rFonts w:ascii="Amiri" w:hAnsi="Amiri" w:eastAsia="Amiri" w:cs="Amiri"/>
          <w:lang w:bidi="ar-SA"/>
          <w:color w:val="111111"/>
          <w:sz w:val="28"/>
          <w:szCs w:val="28"/>
          <w:rtl/>
        </w:rPr>
        <w:t xml:space="preserve">يا نفس للرّاحة فاجهدنّه *** و في طلاب الخير فارغبنّه «1»</w:t>
      </w:r>
    </w:p>
    <w:p>
      <w:pPr>
        <w:pStyle w:val="BookText"/>
      </w:pPr>
      <w:r>
        <w:rPr>
          <w:rFonts w:ascii="IRNazanin" w:hAnsi="IRNazanin" w:eastAsia="IRNazanin" w:cs="IRNazanin"/>
          <w:lang w:bidi="fa-IR"/>
          <w:color w:val="111111"/>
          <w:sz w:val="28"/>
          <w:szCs w:val="28"/>
          <w:rtl/>
        </w:rPr>
        <w:t xml:space="preserve">و رزمى صعب داد و سخت بكوشيد تا شربت مرگ بنوشيد.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كسى كه رستگارى و بهشت و حور نرم تن خواهد بايد در برابر شمشير و پيكانهاى نيزه بردبار باشد.</w:t>
      </w:r>
    </w:p>
    <w:p>
      <w:pPr>
        <w:pStyle w:val="BookText"/>
      </w:pPr>
      <w:r>
        <w:rPr>
          <w:rFonts w:ascii="IRNazanin" w:hAnsi="IRNazanin" w:eastAsia="IRNazanin" w:cs="IRNazanin"/>
          <w:lang w:bidi="fa-IR"/>
          <w:color w:val="111111"/>
          <w:sz w:val="28"/>
          <w:szCs w:val="28"/>
          <w:rtl/>
        </w:rPr>
        <w:t xml:space="preserve">اى جان! براى آسودگى بكوش و خوبى را خواهان باش.</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274- 275</w:t>
      </w:r>
    </w:p>
    <w:p>
      <w:pPr>
        <w:pStyle w:val="BookText"/>
      </w:pPr>
      <w:r>
        <w:rPr>
          <w:rFonts w:ascii="Amiri" w:hAnsi="Amiri" w:eastAsia="Amiri" w:cs="Amiri"/>
          <w:lang w:bidi="ar-SA"/>
          <w:color w:val="111111"/>
          <w:sz w:val="28"/>
          <w:szCs w:val="28"/>
          <w:rtl/>
        </w:rPr>
        <w:t xml:space="preserve">المجلسي، البحار، 45/ 18- عنه: البحراني، العوالم، 17/ 261- 262؛ البهبهاني، الدّمعة السّاكبة، 4/ 298؛ الدّربندي، أسرار الشّهادة،/ 293؛ القمي، نفس المهموم،/ 287- 288؛ بحر العلوم، مقتل الحسين عليه السّلام (الهامش)،/ 417؛ مثله الأمين، لواعج الأشجان،/ 16175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86" w:name="pg19323_232661"/>
    <w:bookmarkEnd w:id="86"/>
    <w:p>
      <w:pPr>
        <w:pStyle w:val="Heading4"/>
      </w:pPr>
      <w:bookmarkStart w:id="240" w:name="_Toc91"/>
      <w:r>
        <w:t>عمير بن عبد اللّه المذحجيّ</w:t>
      </w:r>
      <w:bookmarkEnd w:id="240"/>
    </w:p>
    <w:p>
      <w:pPr>
        <w:pStyle w:val="BookText"/>
      </w:pPr>
      <w:r>
        <w:rPr>
          <w:rFonts w:ascii="Amiri" w:hAnsi="Amiri" w:eastAsia="Amiri" w:cs="Amiri"/>
          <w:lang w:bidi="ar-SA"/>
          <w:color w:val="111111"/>
          <w:sz w:val="28"/>
          <w:szCs w:val="28"/>
          <w:rtl/>
        </w:rPr>
        <w:t xml:space="preserve">خرج من بعده [شعبة بن حنظلة] آخر، يقال له عمرو بن عبد اللّه المذحجيّ و هو يرتجز و يقول:</w:t>
      </w:r>
    </w:p>
    <w:p>
      <w:pPr>
        <w:pStyle w:val="BookText"/>
      </w:pPr>
      <w:r>
        <w:rPr>
          <w:rStyle w:val="FootnoteReference"/>
        </w:rPr>
        <w:footnoteReference w:id="3601"/>
      </w:r>
      <w:r>
        <w:rPr>
          <w:rFonts w:ascii="Amiri" w:hAnsi="Amiri" w:eastAsia="Amiri" w:cs="Amiri"/>
          <w:lang w:bidi="ar-SA"/>
          <w:color w:val="111111"/>
          <w:sz w:val="28"/>
          <w:szCs w:val="28"/>
          <w:rtl/>
        </w:rPr>
        <w:t xml:space="preserve">[قد علمت سعد و حيّ مذحج *** أنّي لدى الهيجاء غير مخرج
علوا بسيفي هامة المذحج *** و أترك القرن لدى التّعرّج</w:t>
      </w:r>
    </w:p>
    <w:p>
      <w:pPr>
        <w:pStyle w:val="BookText"/>
      </w:pPr>
      <w:r>
        <w:rPr>
          <w:rFonts w:ascii="Amiri" w:hAnsi="Amiri" w:eastAsia="Amiri" w:cs="Amiri"/>
          <w:lang w:bidi="ar-SA"/>
          <w:color w:val="111111"/>
          <w:sz w:val="28"/>
          <w:szCs w:val="28"/>
          <w:rtl/>
        </w:rPr>
        <w:t xml:space="preserve">فريسة الضّبع الأخيل الأعوج]</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193</w:t>
      </w:r>
    </w:p>
    <w:p>
      <w:pPr>
        <w:pStyle w:val="BookText"/>
      </w:pPr>
      <w:r>
        <w:rPr>
          <w:rFonts w:ascii="Amiri" w:hAnsi="Amiri" w:eastAsia="Amiri" w:cs="Amiri"/>
          <w:lang w:bidi="ar-SA"/>
          <w:color w:val="111111"/>
          <w:sz w:val="28"/>
          <w:szCs w:val="28"/>
          <w:rtl/>
        </w:rPr>
        <w:t xml:space="preserve">ثمّ خرج من بعده [سعد بن حنظلة] عمير بن عبد اللّه المذحجيّ و هو يقول:</w:t>
      </w:r>
    </w:p>
    <w:p>
      <w:pPr>
        <w:pStyle w:val="BookText"/>
      </w:pPr>
      <w:r>
        <w:rPr>
          <w:rFonts w:ascii="Amiri" w:hAnsi="Amiri" w:eastAsia="Amiri" w:cs="Amiri"/>
          <w:lang w:bidi="ar-SA"/>
          <w:color w:val="111111"/>
          <w:sz w:val="28"/>
          <w:szCs w:val="28"/>
          <w:rtl/>
        </w:rPr>
        <w:t xml:space="preserve">قد علمت سعد و حيّ مذحج *** أنّي ليث الغاب لم أهجهج</w:t>
      </w:r>
    </w:p>
    <w:p>
      <w:pPr>
        <w:pStyle w:val="BookText"/>
      </w:pPr>
      <w:r>
        <w:rPr>
          <w:rFonts w:ascii="Amiri" w:hAnsi="Amiri" w:eastAsia="Amiri" w:cs="Amiri"/>
          <w:lang w:bidi="ar-SA"/>
          <w:color w:val="111111"/>
          <w:sz w:val="28"/>
          <w:szCs w:val="28"/>
          <w:rtl/>
        </w:rPr>
        <w:t xml:space="preserve">أعلو بسيفي هامة المدجّج *** و أترك القرن لدى التّعرّج</w:t>
      </w:r>
    </w:p>
    <w:p>
      <w:pPr>
        <w:pStyle w:val="BookText"/>
      </w:pPr>
      <w:r>
        <w:rPr>
          <w:rFonts w:ascii="Amiri" w:hAnsi="Amiri" w:eastAsia="Amiri" w:cs="Amiri"/>
          <w:lang w:bidi="ar-SA"/>
          <w:color w:val="111111"/>
          <w:sz w:val="28"/>
          <w:szCs w:val="28"/>
          <w:rtl/>
        </w:rPr>
        <w:t xml:space="preserve">فريسة الضّبع الأزلّ الأعرج *** فمن تراه واقفا بمنهجي</w:t>
      </w:r>
    </w:p>
    <w:p>
      <w:pPr>
        <w:pStyle w:val="BookText"/>
      </w:pPr>
      <w:r>
        <w:rPr>
          <w:rFonts w:ascii="Amiri" w:hAnsi="Amiri" w:eastAsia="Amiri" w:cs="Amiri"/>
          <w:lang w:bidi="ar-SA"/>
          <w:color w:val="111111"/>
          <w:sz w:val="28"/>
          <w:szCs w:val="28"/>
          <w:rtl/>
        </w:rPr>
        <w:t xml:space="preserve">و لم يزل يقاتل قتالا شديدا، حتّى قتله مسلم الضّبابيّ، و عبد اللّه البجليّ، اشتراكا في قتله.</w:t>
      </w:r>
    </w:p>
    <w:p>
      <w:pPr>
        <w:pStyle w:val="BookText"/>
      </w:pPr>
      <w:r>
        <w:rPr>
          <w:rFonts w:ascii="Amiri" w:hAnsi="Amiri" w:eastAsia="Amiri" w:cs="Amiri"/>
          <w:lang w:bidi="ar-SA"/>
          <w:color w:val="111111"/>
          <w:sz w:val="28"/>
          <w:szCs w:val="28"/>
          <w:rtl/>
        </w:rPr>
        <w:t xml:space="preserve">الخوارزمي، مقتل الحسين، 2/ 14</w:t>
      </w:r>
    </w:p>
    <w:p>
      <w:pPr>
        <w:pStyle w:val="BookText"/>
      </w:pPr>
      <w:r>
        <w:rPr>
          <w:rFonts w:ascii="Amiri" w:hAnsi="Amiri" w:eastAsia="Amiri" w:cs="Amiri"/>
          <w:lang w:bidi="ar-SA"/>
          <w:color w:val="111111"/>
          <w:sz w:val="28"/>
          <w:szCs w:val="28"/>
          <w:rtl/>
        </w:rPr>
        <w:t xml:space="preserve">ثمّ برز عمير بن عبد اللّه المذحجيّ، قائلا:</w:t>
      </w:r>
    </w:p>
    <w:p>
      <w:pPr>
        <w:pStyle w:val="BookText"/>
      </w:pPr>
      <w:r>
        <w:rPr>
          <w:rFonts w:ascii="Amiri" w:hAnsi="Amiri" w:eastAsia="Amiri" w:cs="Amiri"/>
          <w:lang w:bidi="ar-SA"/>
          <w:color w:val="111111"/>
          <w:sz w:val="28"/>
          <w:szCs w:val="28"/>
          <w:rtl/>
        </w:rPr>
        <w:t xml:space="preserve">قد علمت سعد و حيّ مذحج *** أنّي لدى الهيجاء غير مخرج</w:t>
      </w:r>
    </w:p>
    <w:p>
      <w:pPr>
        <w:pStyle w:val="BookText"/>
      </w:pPr>
      <w:r>
        <w:rPr>
          <w:rFonts w:ascii="Amiri" w:hAnsi="Amiri" w:eastAsia="Amiri" w:cs="Amiri"/>
          <w:lang w:bidi="ar-SA"/>
          <w:color w:val="111111"/>
          <w:sz w:val="28"/>
          <w:szCs w:val="28"/>
          <w:rtl/>
        </w:rPr>
        <w:t xml:space="preserve">أعلو بسيفي هامّة المدجّج *** و أترك القرن لدى التّعرّج</w:t>
      </w:r>
    </w:p>
    <w:p>
      <w:pPr>
        <w:pStyle w:val="BookText"/>
      </w:pPr>
      <w:r>
        <w:rPr>
          <w:rFonts w:ascii="Amiri" w:hAnsi="Amiri" w:eastAsia="Amiri" w:cs="Amiri"/>
          <w:lang w:bidi="ar-SA"/>
          <w:color w:val="111111"/>
          <w:sz w:val="28"/>
          <w:szCs w:val="28"/>
          <w:rtl/>
        </w:rPr>
        <w:t xml:space="preserve">فريسة الذّئب الأذلّ الأعرج</w:t>
      </w:r>
    </w:p>
    <w:p>
      <w:pPr>
        <w:pStyle w:val="BookText"/>
      </w:pPr>
      <w:r>
        <w:rPr>
          <w:rFonts w:ascii="IRNazanin" w:hAnsi="IRNazanin" w:eastAsia="IRNazanin" w:cs="IRNazanin"/>
          <w:lang w:bidi="fa-IR"/>
          <w:color w:val="111111"/>
          <w:sz w:val="28"/>
          <w:szCs w:val="28"/>
          <w:rtl/>
        </w:rPr>
        <w:t xml:space="preserve">ابن شهر آشوب، المناقب، 4/ 101- 102</w:t>
      </w:r>
    </w:p>
    <w:p>
      <w:pPr>
        <w:pStyle w:val="BookText"/>
      </w:pPr>
      <w:r>
        <w:rPr>
          <w:rFonts w:ascii="Amiri" w:hAnsi="Amiri" w:eastAsia="Amiri" w:cs="Amiri"/>
          <w:lang w:bidi="ar-SA"/>
          <w:color w:val="111111"/>
          <w:sz w:val="28"/>
          <w:szCs w:val="28"/>
          <w:rtl/>
        </w:rPr>
        <w:t xml:space="preserve">و قال محمّد بن أبي طالب: [...] و خرج </w:t>
      </w:r>
      <w:r>
        <w:rPr>
          <w:rStyle w:val="FootnoteReference"/>
        </w:rPr>
        <w:footnoteReference w:id="3602"/>
      </w:r>
      <w:r>
        <w:rPr>
          <w:rFonts w:ascii="Amiri" w:hAnsi="Amiri" w:eastAsia="Amiri" w:cs="Amiri"/>
          <w:lang w:bidi="ar-SA"/>
          <w:color w:val="111111"/>
          <w:sz w:val="28"/>
          <w:szCs w:val="28"/>
          <w:rtl/>
        </w:rPr>
        <w:t xml:space="preserve">من بعده [سعد بن حنظلة] </w:t>
      </w:r>
      <w:r>
        <w:rPr>
          <w:rStyle w:val="FootnoteReference"/>
        </w:rPr>
        <w:footnoteReference w:id="3603"/>
      </w:r>
      <w:r>
        <w:rPr>
          <w:rFonts w:ascii="Amiri" w:hAnsi="Amiri" w:eastAsia="Amiri" w:cs="Amiri"/>
          <w:lang w:bidi="ar-SA"/>
          <w:color w:val="111111"/>
          <w:sz w:val="28"/>
          <w:szCs w:val="28"/>
          <w:rtl/>
        </w:rPr>
        <w:t xml:space="preserve">عمير </w:t>
      </w:r>
      <w:r>
        <w:rPr>
          <w:rStyle w:val="FootnoteReference"/>
        </w:rPr>
        <w:footnoteReference w:id="3604"/>
      </w:r>
      <w:r>
        <w:rPr>
          <w:rFonts w:ascii="Amiri" w:hAnsi="Amiri" w:eastAsia="Amiri" w:cs="Amiri"/>
          <w:lang w:bidi="ar-SA"/>
          <w:color w:val="111111"/>
          <w:sz w:val="28"/>
          <w:szCs w:val="28"/>
          <w:rtl/>
        </w:rPr>
        <w:t xml:space="preserve">بن عبد اللّه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المذحجيّ و هو يرتجز </w:t>
      </w:r>
      <w:r>
        <w:rPr>
          <w:rStyle w:val="FootnoteReference"/>
        </w:rPr>
        <w:footnoteReference w:id="3605"/>
      </w:r>
      <w:r>
        <w:rPr>
          <w:rFonts w:ascii="Amiri" w:hAnsi="Amiri" w:eastAsia="Amiri" w:cs="Amiri"/>
          <w:lang w:bidi="ar-SA"/>
          <w:color w:val="111111"/>
          <w:sz w:val="28"/>
          <w:szCs w:val="28"/>
          <w:rtl/>
        </w:rPr>
        <w:t xml:space="preserve">و يقول </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سعد و حيّ مذحج أنّي *** </w:t>
      </w:r>
      <w:r>
        <w:rPr>
          <w:rStyle w:val="FootnoteReference"/>
        </w:rPr>
        <w:footnoteReference w:id="3607"/>
      </w:r>
      <w:r>
        <w:rPr>
          <w:rFonts w:ascii="Amiri" w:hAnsi="Amiri" w:eastAsia="Amiri" w:cs="Amiri"/>
          <w:lang w:bidi="ar-SA"/>
          <w:color w:val="111111"/>
          <w:sz w:val="28"/>
          <w:szCs w:val="28"/>
          <w:rtl/>
        </w:rPr>
        <w:t xml:space="preserve">لدى الهيجاء ليث محرج </w:t>
      </w:r>
      <w:r>
        <w:rPr>
          <w:rStyle w:val="FootnoteReference"/>
        </w:rPr>
        <w:footnoteReference w:id="3608"/>
      </w:r>
    </w:p>
    <w:p>
      <w:pPr>
        <w:pStyle w:val="BookText"/>
      </w:pPr>
      <w:r>
        <w:rPr>
          <w:rFonts w:ascii="Amiri" w:hAnsi="Amiri" w:eastAsia="Amiri" w:cs="Amiri"/>
          <w:lang w:bidi="ar-SA"/>
          <w:color w:val="111111"/>
          <w:sz w:val="28"/>
          <w:szCs w:val="28"/>
          <w:rtl/>
        </w:rPr>
        <w:t xml:space="preserve">أعلو بسيفي هامة المدجّج *** و أترك القرن لدى التّعرّج</w:t>
      </w:r>
    </w:p>
    <w:p>
      <w:pPr>
        <w:pStyle w:val="BookText"/>
      </w:pPr>
      <w:r>
        <w:rPr>
          <w:rFonts w:ascii="Amiri" w:hAnsi="Amiri" w:eastAsia="Amiri" w:cs="Amiri"/>
          <w:lang w:bidi="ar-SA"/>
          <w:color w:val="111111"/>
          <w:sz w:val="28"/>
          <w:szCs w:val="28"/>
          <w:rtl/>
        </w:rPr>
        <w:t xml:space="preserve">فريسة الضّبع الأزلّ الأعرج </w:t>
      </w:r>
      <w:r>
        <w:rPr>
          <w:rStyle w:val="FootnoteReference"/>
        </w:rPr>
        <w:footnoteReference w:id="3609"/>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610"/>
      </w:r>
      <w:r>
        <w:rPr>
          <w:rFonts w:ascii="Amiri" w:hAnsi="Amiri" w:eastAsia="Amiri" w:cs="Amiri"/>
          <w:lang w:bidi="ar-SA"/>
          <w:color w:val="111111"/>
          <w:sz w:val="28"/>
          <w:szCs w:val="28"/>
          <w:rtl/>
        </w:rPr>
        <w:t xml:space="preserve">لم يزل يقاتل </w:t>
      </w:r>
      <w:r>
        <w:rPr>
          <w:rStyle w:val="FootnoteReference"/>
        </w:rPr>
        <w:footnoteReference w:id="3611"/>
      </w:r>
      <w:r>
        <w:rPr>
          <w:rFonts w:ascii="Amiri" w:hAnsi="Amiri" w:eastAsia="Amiri" w:cs="Amiri"/>
          <w:lang w:bidi="ar-SA"/>
          <w:color w:val="111111"/>
          <w:sz w:val="28"/>
          <w:szCs w:val="28"/>
          <w:rtl/>
        </w:rPr>
        <w:t xml:space="preserve">حتّى قتله مسلم الضّبابيّ و عبد اللّه البجليّ. </w:t>
      </w:r>
      <w:r>
        <w:rPr>
          <w:rStyle w:val="FootnoteReference"/>
        </w:rPr>
        <w:footnoteReference w:id="3612"/>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IRNazanin" w:hAnsi="IRNazanin" w:eastAsia="IRNazanin" w:cs="IRNazanin"/>
          <w:lang w:bidi="fa-IR"/>
          <w:color w:val="111111"/>
          <w:sz w:val="28"/>
          <w:szCs w:val="28"/>
          <w:rtl/>
        </w:rPr>
        <w:t xml:space="preserve">از پس او، عمير بن عبد اللّه مذحجى به ميدان آمد و اين رجز تذكره كرد:</w:t>
      </w:r>
    </w:p>
    <w:p>
      <w:pPr>
        <w:pStyle w:val="BookText"/>
      </w:pPr>
      <w:r>
        <w:rPr>
          <w:rFonts w:ascii="Amiri" w:hAnsi="Amiri" w:eastAsia="Amiri" w:cs="Amiri"/>
          <w:lang w:bidi="ar-SA"/>
          <w:color w:val="111111"/>
          <w:sz w:val="28"/>
          <w:szCs w:val="28"/>
          <w:rtl/>
        </w:rPr>
        <w:t xml:space="preserve">قد علمت سعد و حيّ مذحج *** أنّي لدى الهيجاء غير محرج</w:t>
      </w:r>
    </w:p>
    <w:p>
      <w:pPr>
        <w:pStyle w:val="BookText"/>
      </w:pPr>
      <w:r>
        <w:rPr>
          <w:rFonts w:ascii="Amiri" w:hAnsi="Amiri" w:eastAsia="Amiri" w:cs="Amiri"/>
          <w:lang w:bidi="ar-SA"/>
          <w:color w:val="111111"/>
          <w:sz w:val="28"/>
          <w:szCs w:val="28"/>
          <w:rtl/>
        </w:rPr>
        <w:t xml:space="preserve">أعلو بسيفي هامة المدجّج *** و أترك القرن لدى التّفرّج</w:t>
      </w:r>
    </w:p>
    <w:p>
      <w:pPr>
        <w:pStyle w:val="BookText"/>
      </w:pPr>
      <w:r>
        <w:rPr>
          <w:rFonts w:ascii="Amiri" w:hAnsi="Amiri" w:eastAsia="Amiri" w:cs="Amiri"/>
          <w:lang w:bidi="ar-SA"/>
          <w:color w:val="111111"/>
          <w:sz w:val="28"/>
          <w:szCs w:val="28"/>
          <w:rtl/>
        </w:rPr>
        <w:t xml:space="preserve">فريسة الضّبع الأذلّ الأعرج «1»</w:t>
      </w:r>
    </w:p>
    <w:p>
      <w:pPr>
        <w:pStyle w:val="BookText"/>
      </w:pPr>
      <w:r>
        <w:rPr>
          <w:rFonts w:ascii="IRNazanin" w:hAnsi="IRNazanin" w:eastAsia="IRNazanin" w:cs="IRNazanin"/>
          <w:lang w:bidi="fa-IR"/>
          <w:color w:val="111111"/>
          <w:sz w:val="28"/>
          <w:szCs w:val="28"/>
          <w:rtl/>
        </w:rPr>
        <w:t xml:space="preserve">و تيغ كشيد و حمله گران افكند و تنى چند بكشت. آن گاه به دست مسلم الضبابى و عبد اللّه البجلى كشته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قبيله سعد و مذحج باور دارند كه من هنگام نبرد سختگير نيستم. شمشير خود را به كاسه سر سلاح پوشيده فرود مى آورم و هماورد خود را طعمه كفتار لنگ مى گردانم (در عاشر بحار به جاى التفرج، التعرج و به جاى الاذل، الازل «چابك» ضبط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275</w:t>
      </w:r>
    </w:p>
    <w:p>
      <w:pPr>
        <w:pStyle w:val="BookText"/>
      </w:pPr>
      <w:r>
        <w:rPr>
          <w:rFonts w:ascii="Amiri" w:hAnsi="Amiri" w:eastAsia="Amiri" w:cs="Amiri"/>
          <w:lang w:bidi="ar-SA"/>
          <w:color w:val="111111"/>
          <w:sz w:val="28"/>
          <w:szCs w:val="28"/>
          <w:rtl/>
        </w:rPr>
        <w:t xml:space="preserve">المجلسي، البحار، 45/ 18- 19- عنه: البحراني، العوالم، 17/ 262؛ البهبهاني، الدّمعة السّاكبة، 4/ 299؛ الدّربندي، أسرار الشّهادة،/ 293؛ القمي، نفس المهموم،/ 288؛ بحر العلوم، مقتل الحسين عليه السّلام (الهامش)،/ 417؛ مثله الأمين، لواعج الأشجان،/ 161- 16275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87" w:name="pg19323_232663"/>
    <w:bookmarkEnd w:id="87"/>
    <w:p>
      <w:pPr>
        <w:pStyle w:val="Heading4"/>
      </w:pPr>
      <w:bookmarkStart w:id="241" w:name="_Toc92"/>
      <w:r>
        <w:t>عمرو بن خالد الصّيداويّ</w:t>
      </w:r>
      <w:bookmarkEnd w:id="241"/>
    </w:p>
    <w:p>
      <w:pPr>
        <w:pStyle w:val="BookText"/>
      </w:pPr>
      <w:r>
        <w:rPr>
          <w:rFonts w:ascii="Amiri" w:hAnsi="Amiri" w:eastAsia="Amiri" w:cs="Amiri"/>
          <w:lang w:bidi="ar-SA"/>
          <w:color w:val="111111"/>
          <w:sz w:val="28"/>
          <w:szCs w:val="28"/>
          <w:rtl/>
        </w:rPr>
        <w:t xml:space="preserve">(ثمّ) جاء إليه عمر بن خالد الصّيداويّ، فقال: السّلام عليك يا أبا عبد اللّه! قد هممت أن ألحق بأصحابي، و كرهت أن أتخلّف، فأراك وحيدا من أهلك قتيلا. فقال له الحسين:</w:t>
      </w:r>
    </w:p>
    <w:p>
      <w:pPr>
        <w:pStyle w:val="BookText"/>
      </w:pPr>
      <w:r>
        <w:rPr>
          <w:rFonts w:ascii="Amiri" w:hAnsi="Amiri" w:eastAsia="Amiri" w:cs="Amiri"/>
          <w:lang w:bidi="ar-SA"/>
          <w:color w:val="111111"/>
          <w:sz w:val="28"/>
          <w:szCs w:val="28"/>
          <w:rtl/>
        </w:rPr>
        <w:t xml:space="preserve">تقدّم، فإنّا لا حقون بك عن ساعة.</w:t>
      </w:r>
    </w:p>
    <w:p>
      <w:pPr>
        <w:pStyle w:val="BookText"/>
      </w:pPr>
      <w:r>
        <w:rPr>
          <w:rFonts w:ascii="Amiri" w:hAnsi="Amiri" w:eastAsia="Amiri" w:cs="Amiri"/>
          <w:lang w:bidi="ar-SA"/>
          <w:color w:val="111111"/>
          <w:sz w:val="28"/>
          <w:szCs w:val="28"/>
          <w:rtl/>
        </w:rPr>
        <w:t xml:space="preserve">فتقدّم و قاتل قتالا شديدا حتّى قتل.</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و برز عمرو بن خالد الصّيداويّ، فقاتل، فقال له عليه السّلام: تقدّم، فإنّا لا حقون بك عن ساعة. فتقدّم، فقتل.</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قال الرّواي: ثمّ برز عمرو </w:t>
      </w:r>
      <w:r>
        <w:rPr>
          <w:rStyle w:val="FootnoteReference"/>
        </w:rPr>
        <w:footnoteReference w:id="3613"/>
      </w:r>
      <w:r>
        <w:rPr>
          <w:rFonts w:ascii="Amiri" w:hAnsi="Amiri" w:eastAsia="Amiri" w:cs="Amiri"/>
          <w:lang w:bidi="ar-SA"/>
          <w:color w:val="111111"/>
          <w:sz w:val="28"/>
          <w:szCs w:val="28"/>
          <w:rtl/>
        </w:rPr>
        <w:t xml:space="preserve">بن خالد الصّيداويّ </w:t>
      </w:r>
      <w:r>
        <w:rPr>
          <w:rStyle w:val="FootnoteReference"/>
        </w:rPr>
        <w:footnoteReference w:id="3614"/>
      </w:r>
      <w:r>
        <w:rPr>
          <w:rFonts w:ascii="Amiri" w:hAnsi="Amiri" w:eastAsia="Amiri" w:cs="Amiri"/>
          <w:lang w:bidi="ar-SA"/>
          <w:color w:val="111111"/>
          <w:sz w:val="28"/>
          <w:szCs w:val="28"/>
          <w:rtl/>
        </w:rPr>
        <w:t xml:space="preserve">، فقال للحسين عليه السّلام: يا أبا عبد اللّه! </w:t>
      </w:r>
      <w:r>
        <w:rPr>
          <w:rStyle w:val="FootnoteReference"/>
        </w:rPr>
        <w:footnoteReference w:id="3615"/>
      </w:r>
      <w:r>
        <w:rPr>
          <w:rFonts w:ascii="Amiri" w:hAnsi="Amiri" w:eastAsia="Amiri" w:cs="Amiri"/>
          <w:lang w:bidi="ar-SA"/>
          <w:color w:val="111111"/>
          <w:sz w:val="28"/>
          <w:szCs w:val="28"/>
          <w:rtl/>
        </w:rPr>
        <w:t xml:space="preserve">جعلت فداك </w:t>
      </w:r>
      <w:r>
        <w:rPr>
          <w:rStyle w:val="FootnoteReference"/>
        </w:rPr>
        <w:footnoteReference w:id="3616"/>
      </w:r>
      <w:r>
        <w:rPr>
          <w:rFonts w:ascii="Amiri" w:hAnsi="Amiri" w:eastAsia="Amiri" w:cs="Amiri"/>
          <w:lang w:bidi="ar-SA"/>
          <w:color w:val="111111"/>
          <w:sz w:val="28"/>
          <w:szCs w:val="28"/>
          <w:rtl/>
        </w:rPr>
        <w:t xml:space="preserve">، قد هممت أن ألحق بأصحابك </w:t>
      </w:r>
      <w:r>
        <w:rPr>
          <w:rStyle w:val="FootnoteReference"/>
        </w:rPr>
        <w:footnoteReference w:id="3617"/>
      </w:r>
      <w:r>
        <w:rPr>
          <w:rFonts w:ascii="Amiri" w:hAnsi="Amiri" w:eastAsia="Amiri" w:cs="Amiri"/>
          <w:lang w:bidi="ar-SA"/>
          <w:color w:val="111111"/>
          <w:sz w:val="28"/>
          <w:szCs w:val="28"/>
          <w:rtl/>
        </w:rPr>
        <w:t xml:space="preserve">، و كرهت أن أتخلّف </w:t>
      </w:r>
      <w:r>
        <w:rPr>
          <w:rStyle w:val="FootnoteReference"/>
        </w:rPr>
        <w:footnoteReference w:id="3618"/>
      </w:r>
      <w:r>
        <w:rPr>
          <w:rFonts w:ascii="Amiri" w:hAnsi="Amiri" w:eastAsia="Amiri" w:cs="Amiri"/>
          <w:lang w:bidi="ar-SA"/>
          <w:color w:val="111111"/>
          <w:sz w:val="28"/>
          <w:szCs w:val="28"/>
          <w:rtl/>
        </w:rPr>
        <w:t xml:space="preserve">، فأراك وحيدا بين </w:t>
      </w:r>
      <w:r>
        <w:rPr>
          <w:rStyle w:val="FootnoteReference"/>
        </w:rPr>
        <w:footnoteReference w:id="3619"/>
      </w:r>
      <w:r>
        <w:rPr>
          <w:rFonts w:ascii="Amiri" w:hAnsi="Amiri" w:eastAsia="Amiri" w:cs="Amiri"/>
          <w:lang w:bidi="ar-SA"/>
          <w:color w:val="111111"/>
          <w:sz w:val="28"/>
          <w:szCs w:val="28"/>
          <w:rtl/>
        </w:rPr>
        <w:t xml:space="preserve">أهلك قتيلا. فقال له الحسين عليه السّلام: تقدّم، فإنّا لا حقون بك عن ساعة. فتقدّم، </w:t>
      </w:r>
      <w:r>
        <w:rPr>
          <w:rStyle w:val="FootnoteReference"/>
        </w:rPr>
        <w:footnoteReference w:id="3620"/>
      </w:r>
      <w:r>
        <w:rPr>
          <w:rFonts w:ascii="Amiri" w:hAnsi="Amiri" w:eastAsia="Amiri" w:cs="Amiri"/>
          <w:lang w:bidi="ar-SA"/>
          <w:color w:val="111111"/>
          <w:sz w:val="28"/>
          <w:szCs w:val="28"/>
          <w:rtl/>
        </w:rPr>
        <w:t xml:space="preserve">فقاتل، حتّى قتل (رضوان اللّه عليه). </w:t>
      </w:r>
      <w:r>
        <w:rPr>
          <w:rStyle w:val="FootnoteReference"/>
        </w:rPr>
        <w:footnoteReference w:id="3621"/>
      </w:r>
    </w:p>
    <w:p>
      <w:pPr>
        <w:pStyle w:val="BookText"/>
      </w:pPr>
      <w:r>
        <w:rPr>
          <w:rFonts w:ascii="IRNazanin" w:hAnsi="IRNazanin" w:eastAsia="IRNazanin" w:cs="IRNazanin"/>
          <w:lang w:bidi="fa-IR"/>
          <w:color w:val="111111"/>
          <w:sz w:val="28"/>
          <w:szCs w:val="28"/>
          <w:rtl/>
        </w:rPr>
        <w:t xml:space="preserve">من تصميم گرفته ام كه به يارانت بپيوندم و خوش ندارم بمانم و تو را تنها در ميان زن و بچه ات ببينم.» حسين عليه السّلام به او فرمود: «پيشرو باش كه ما نيز ساعتى بعد به تو خواهيم رسيد.»</w:t>
      </w:r>
    </w:p>
    <w:p>
      <w:pPr>
        <w:pStyle w:val="BookText"/>
      </w:pPr>
      <w:r>
        <w:rPr>
          <w:rFonts w:ascii="IRNazanin" w:hAnsi="IRNazanin" w:eastAsia="IRNazanin" w:cs="IRNazanin"/>
          <w:lang w:bidi="fa-IR"/>
          <w:color w:val="111111"/>
          <w:sz w:val="28"/>
          <w:szCs w:val="28"/>
          <w:rtl/>
        </w:rPr>
        <w:t xml:space="preserve">فهرى، ترجمه لهوف،/ 109</w:t>
      </w:r>
    </w:p>
    <w:p>
      <w:pPr>
        <w:pStyle w:val="BookText"/>
      </w:pPr>
      <w:r>
        <w:rPr>
          <w:rFonts w:ascii="IRNazanin" w:hAnsi="IRNazanin" w:eastAsia="IRNazanin" w:cs="IRNazanin"/>
          <w:lang w:bidi="fa-IR"/>
          <w:color w:val="111111"/>
          <w:sz w:val="28"/>
          <w:szCs w:val="28"/>
          <w:rtl/>
        </w:rPr>
        <w:t xml:space="preserve">بعد از او عمرو بن خالد صيداوى به خدمت آن حضرت آمد و گفت: «يابن رسول اللّه! مرا دستورى ده كه به اصحاب خود ملحق شوم و شهادت تو را نبينم.»</w:t>
      </w:r>
    </w:p>
    <w:p>
      <w:pPr>
        <w:pStyle w:val="BookText"/>
      </w:pPr>
      <w:r>
        <w:rPr>
          <w:rFonts w:ascii="IRNazanin" w:hAnsi="IRNazanin" w:eastAsia="IRNazanin" w:cs="IRNazanin"/>
          <w:lang w:bidi="fa-IR"/>
          <w:color w:val="111111"/>
          <w:sz w:val="28"/>
          <w:szCs w:val="28"/>
          <w:rtl/>
        </w:rPr>
        <w:t xml:space="preserve">حضرت فرمود: «برو كه در همين ساعت ما نيز به تو ملحق مى شويم. «آن سعادتمند، جان گرامى در كف نهاد و بعد از مقاتله بسيار به شهداى ابرار پيوست.»</w:t>
      </w:r>
    </w:p>
    <w:p>
      <w:pPr>
        <w:pStyle w:val="BookText"/>
      </w:pPr>
      <w:r>
        <w:rPr>
          <w:rFonts w:ascii="Amiri" w:hAnsi="Amiri" w:eastAsia="Amiri" w:cs="Amiri"/>
          <w:lang w:bidi="ar-SA"/>
          <w:color w:val="111111"/>
          <w:sz w:val="28"/>
          <w:szCs w:val="28"/>
          <w:rtl/>
        </w:rPr>
        <w:t xml:space="preserve">مجلسى، جلاء العيون،/ 670</w:t>
      </w:r>
    </w:p>
    <w:p>
      <w:pPr>
        <w:pStyle w:val="BookText"/>
      </w:pPr>
      <w:r>
        <w:rPr>
          <w:rFonts w:ascii="IRNazanin" w:hAnsi="IRNazanin" w:eastAsia="IRNazanin" w:cs="IRNazanin"/>
          <w:lang w:bidi="fa-IR"/>
          <w:color w:val="111111"/>
          <w:sz w:val="28"/>
          <w:szCs w:val="28"/>
          <w:rtl/>
        </w:rPr>
        <w:t xml:space="preserve">و ديگر، عمرو بن خالد صيداوى به حضرت امام عليه السّلام آمد.</w:t>
      </w:r>
    </w:p>
    <w:p>
      <w:pPr>
        <w:pStyle w:val="BookText"/>
      </w:pPr>
      <w:r>
        <w:rPr>
          <w:rFonts w:ascii="Amiri" w:hAnsi="Amiri" w:eastAsia="Amiri" w:cs="Amiri"/>
          <w:lang w:bidi="ar-SA"/>
          <w:color w:val="111111"/>
          <w:sz w:val="28"/>
          <w:szCs w:val="28"/>
          <w:rtl/>
        </w:rPr>
        <w:t xml:space="preserve">فقال: يا أبا عبد اللّه! قد هممت أن ألحق أصحابي و كرهت أن أتخلّف، و أراك وحيدا من أهلك قتيلا.</w:t>
      </w:r>
    </w:p>
    <w:p>
      <w:pPr>
        <w:pStyle w:val="BookText"/>
      </w:pPr>
      <w:r>
        <w:rPr>
          <w:rFonts w:ascii="IRNazanin" w:hAnsi="IRNazanin" w:eastAsia="IRNazanin" w:cs="IRNazanin"/>
          <w:lang w:bidi="fa-IR"/>
          <w:color w:val="111111"/>
          <w:sz w:val="28"/>
          <w:szCs w:val="28"/>
          <w:rtl/>
        </w:rPr>
        <w:t xml:space="preserve">عرض كرد: «يا ابا عبد اللّه! عزيمت درست كرده ام كه با برادران و مصاحبان خود پيوسته شوم و مكروه مى شمارم كه از ايشان تخلف كنم و تو را تنها و مقتول ببينم.»</w:t>
      </w:r>
    </w:p>
    <w:p>
      <w:pPr>
        <w:pStyle w:val="BookText"/>
      </w:pPr>
      <w:r>
        <w:rPr>
          <w:rFonts w:ascii="Amiri" w:hAnsi="Amiri" w:eastAsia="Amiri" w:cs="Amiri"/>
          <w:lang w:bidi="ar-SA"/>
          <w:color w:val="111111"/>
          <w:sz w:val="28"/>
          <w:szCs w:val="28"/>
          <w:rtl/>
        </w:rPr>
        <w:t xml:space="preserve">فقال له الحسين: تقدّم فإنّا لا حقون بك عن ساعة.</w:t>
      </w:r>
    </w:p>
    <w:p>
      <w:pPr>
        <w:pStyle w:val="BookText"/>
      </w:pPr>
      <w:r>
        <w:rPr>
          <w:rFonts w:ascii="Amiri" w:hAnsi="Amiri" w:eastAsia="Amiri" w:cs="Amiri"/>
          <w:lang w:bidi="ar-SA"/>
          <w:color w:val="111111"/>
          <w:sz w:val="28"/>
          <w:szCs w:val="28"/>
          <w:rtl/>
        </w:rPr>
        <w:t xml:space="preserve">فرمود: «تاختن كن و رزم ميزن كه هم در اين ساعت من با تو ملحق خواهم شد.»</w:t>
      </w:r>
    </w:p>
    <w:p>
      <w:pPr>
        <w:pStyle w:val="BookText"/>
      </w:pPr>
      <w:r>
        <w:rPr>
          <w:rFonts w:ascii="IRNazanin" w:hAnsi="IRNazanin" w:eastAsia="IRNazanin" w:cs="IRNazanin"/>
          <w:lang w:bidi="fa-IR"/>
          <w:color w:val="111111"/>
          <w:sz w:val="28"/>
          <w:szCs w:val="28"/>
          <w:rtl/>
        </w:rPr>
        <w:t xml:space="preserve">پس بتاخت و تنى چند را به خاك بينداخت و هم به خاك درافتاد و جان داد.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298</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109- عنه: المجلسي، البحار، 45/ 23؛ البحراني، العوالم، 17/ 266؛ البهبهاني، الدّمعة السّاكبة، 4/ 304؛ الدّربندي، أسرار الشّهادة،/ 296؛ مثله القمي، نفس المهموم،/ 287؛ الأمين، أعيان الشّيعة، 1/ 605، لواعج الأشجان،/ 150؛ الجواهري، مثير الأحزان،/ 75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88" w:name="pg19323_232665"/>
    <w:bookmarkEnd w:id="88"/>
    <w:p>
      <w:pPr>
        <w:pStyle w:val="Heading4"/>
      </w:pPr>
      <w:bookmarkStart w:id="242" w:name="_Toc93"/>
      <w:r>
        <w:t>سوار بن أبي حمير يجرح فيموت منها</w:t>
      </w:r>
      <w:bookmarkEnd w:id="242"/>
    </w:p>
    <w:p>
      <w:pPr>
        <w:pStyle w:val="BookText"/>
      </w:pPr>
      <w:r>
        <w:rPr>
          <w:rFonts w:ascii="Amiri" w:hAnsi="Amiri" w:eastAsia="Amiri" w:cs="Amiri"/>
          <w:lang w:bidi="ar-SA"/>
          <w:color w:val="111111"/>
          <w:sz w:val="28"/>
          <w:szCs w:val="28"/>
          <w:rtl/>
        </w:rPr>
        <w:t xml:space="preserve">و ارتثّ من همدان: سوار بن حمير الجابريّ، فمات لستّة أشهر من جراحته.</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3622"/>
      </w:r>
      <w:r>
        <w:rPr>
          <w:rFonts w:ascii="Amiri" w:hAnsi="Amiri" w:eastAsia="Amiri" w:cs="Amiri"/>
          <w:lang w:bidi="ar-SA"/>
          <w:color w:val="111111"/>
          <w:sz w:val="28"/>
          <w:szCs w:val="28"/>
          <w:rtl/>
        </w:rPr>
        <w:t xml:space="preserve">- ع 2،/ 156- عنه: الشّجري، الأمالي، 1/ 173</w:t>
      </w:r>
    </w:p>
    <w:p>
      <w:pPr>
        <w:pStyle w:val="BookText"/>
      </w:pPr>
      <w:r>
        <w:rPr>
          <w:rFonts w:ascii="Amiri" w:hAnsi="Amiri" w:eastAsia="Amiri" w:cs="Amiri"/>
          <w:lang w:bidi="ar-SA"/>
          <w:color w:val="111111"/>
          <w:sz w:val="28"/>
          <w:szCs w:val="28"/>
          <w:rtl/>
        </w:rPr>
        <w:t xml:space="preserve">و قتل معه سوار بن أبي حمير </w:t>
      </w:r>
      <w:r>
        <w:rPr>
          <w:rStyle w:val="FootnoteReference"/>
        </w:rPr>
        <w:footnoteReference w:id="3623"/>
      </w:r>
      <w:r>
        <w:rPr>
          <w:rFonts w:ascii="Amiri" w:hAnsi="Amiri" w:eastAsia="Amiri" w:cs="Amiri"/>
          <w:lang w:bidi="ar-SA"/>
          <w:color w:val="111111"/>
          <w:sz w:val="28"/>
          <w:szCs w:val="28"/>
          <w:rtl/>
        </w:rPr>
        <w:t xml:space="preserve">، أحد بني فهم الجابريّ من همدان، أصابته جراحة، فمات منها.</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 عنه:</w:t>
      </w:r>
    </w:p>
    <w:p>
      <w:pPr>
        <w:pStyle w:val="BookText"/>
      </w:pPr>
      <w:r>
        <w:rPr>
          <w:rFonts w:ascii="Amiri" w:hAnsi="Amiri" w:eastAsia="Amiri" w:cs="Amiri"/>
          <w:lang w:bidi="ar-SA"/>
          <w:color w:val="111111"/>
          <w:sz w:val="28"/>
          <w:szCs w:val="28"/>
          <w:rtl/>
        </w:rPr>
        <w:t xml:space="preserve">المحمودي، العبرات، 2/ 46</w:t>
      </w:r>
    </w:p>
    <w:p>
      <w:pPr>
        <w:pStyle w:val="BookText"/>
      </w:pPr>
      <w:r>
        <w:rPr>
          <w:rFonts w:ascii="Amiri" w:hAnsi="Amiri" w:eastAsia="Amiri" w:cs="Amiri"/>
          <w:lang w:bidi="ar-SA"/>
          <w:color w:val="111111"/>
          <w:sz w:val="28"/>
          <w:szCs w:val="28"/>
          <w:rtl/>
        </w:rPr>
        <w:t xml:space="preserve">و قاتل سوار بن أبي حمير من ولد فهم بن جابر بن عبد اللّه بن قادم الفهميّ الهمدانيّ قتالا شديدا، حتّى ارتثّ بالجراح، و أخذ أسيرا، فأراد ابن سعد قتله، و تشفّع فيه قومه، و بقي عندهم جريحا إلى أن توفّى على رأس ستّة أشهر.</w:t>
      </w:r>
    </w:p>
    <w:p>
      <w:pPr>
        <w:pStyle w:val="BookText"/>
      </w:pPr>
      <w:r>
        <w:rPr>
          <w:rFonts w:ascii="Amiri" w:hAnsi="Amiri" w:eastAsia="Amiri" w:cs="Amiri"/>
          <w:lang w:bidi="ar-SA"/>
          <w:color w:val="111111"/>
          <w:sz w:val="28"/>
          <w:szCs w:val="28"/>
          <w:rtl/>
        </w:rPr>
        <w:t xml:space="preserve">و في زيارة النّاحية المقدّسة: السّلام على الجريح المأسور سوار بن أبي حمير الفهميّ الهمدانيّ، و على المرتثّ معه عمر بن عبد اللّه الجندعيّ.</w:t>
      </w:r>
    </w:p>
    <w:p>
      <w:pPr>
        <w:pStyle w:val="BookText"/>
      </w:pPr>
      <w:r>
        <w:rPr>
          <w:rFonts w:ascii="Amiri" w:hAnsi="Amiri" w:eastAsia="Amiri" w:cs="Amiri"/>
          <w:lang w:bidi="ar-SA"/>
          <w:color w:val="111111"/>
          <w:sz w:val="28"/>
          <w:szCs w:val="28"/>
          <w:rtl/>
        </w:rPr>
        <w:t xml:space="preserve">المقرّم، مقتل الحسين عليه السّلام،/ 315- 316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89" w:name="pg19323_232666"/>
    <w:bookmarkEnd w:id="89"/>
    <w:p>
      <w:pPr>
        <w:pStyle w:val="Heading4"/>
      </w:pPr>
      <w:bookmarkStart w:id="243" w:name="_Toc94"/>
      <w:r>
        <w:t>استشهاد عبد الرّحمان بن عبد اللّه اليزنيّ</w:t>
      </w:r>
      <w:bookmarkEnd w:id="243"/>
    </w:p>
    <w:p>
      <w:pPr>
        <w:pStyle w:val="BookText"/>
      </w:pPr>
      <w:r>
        <w:rPr>
          <w:rFonts w:ascii="Amiri" w:hAnsi="Amiri" w:eastAsia="Amiri" w:cs="Amiri"/>
          <w:lang w:bidi="ar-SA"/>
          <w:color w:val="111111"/>
          <w:sz w:val="28"/>
          <w:szCs w:val="28"/>
          <w:rtl/>
        </w:rPr>
        <w:t xml:space="preserve">و خرج من بعده [مسلم بن عوسجة] عبد الرّحمان بن عبد اللّه اليزنيّ و هو يقول:</w:t>
      </w:r>
    </w:p>
    <w:p>
      <w:pPr>
        <w:pStyle w:val="BookText"/>
      </w:pPr>
      <w:r>
        <w:rPr>
          <w:rFonts w:ascii="Amiri" w:hAnsi="Amiri" w:eastAsia="Amiri" w:cs="Amiri"/>
          <w:lang w:bidi="ar-SA"/>
          <w:color w:val="111111"/>
          <w:sz w:val="28"/>
          <w:szCs w:val="28"/>
          <w:rtl/>
        </w:rPr>
        <w:t xml:space="preserve">أنا ابن عبد اللّه من آل يزن *** ديني على دين حسين و 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w:t>
      </w:r>
    </w:p>
    <w:p>
      <w:pPr>
        <w:pStyle w:val="BookText"/>
      </w:pPr>
      <w:r>
        <w:rPr>
          <w:rFonts w:ascii="Amiri" w:hAnsi="Amiri" w:eastAsia="Amiri" w:cs="Amiri"/>
          <w:lang w:bidi="ar-SA"/>
          <w:color w:val="111111"/>
          <w:sz w:val="28"/>
          <w:szCs w:val="28"/>
          <w:rtl/>
        </w:rPr>
        <w:t xml:space="preserve">(قال): ثمّ خرج عبد الرّحمان بن عبد اللّه اليزنيّ </w:t>
      </w:r>
      <w:r>
        <w:rPr>
          <w:rStyle w:val="FootnoteReference"/>
        </w:rPr>
        <w:footnoteReference w:id="3624"/>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أنا ابن عبد اللّه من آل يزن *** ديني على دين حسين و 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p>
    <w:p>
      <w:pPr>
        <w:pStyle w:val="BookText"/>
      </w:pPr>
      <w:r>
        <w:rPr>
          <w:rStyle w:val="FootnoteReference"/>
        </w:rPr>
        <w:footnoteReference w:id="3625"/>
      </w:r>
      <w:r>
        <w:rPr>
          <w:rFonts w:ascii="Amiri" w:hAnsi="Amiri" w:eastAsia="Amiri" w:cs="Amiri"/>
          <w:lang w:bidi="ar-SA"/>
          <w:color w:val="111111"/>
          <w:sz w:val="28"/>
          <w:szCs w:val="28"/>
          <w:rtl/>
        </w:rPr>
        <w:t xml:space="preserve">ثمّ حمل </w:t>
      </w:r>
      <w:r>
        <w:rPr>
          <w:rStyle w:val="FootnoteReference"/>
        </w:rPr>
        <w:footnoteReference w:id="3626"/>
      </w:r>
      <w:r>
        <w:rPr>
          <w:rFonts w:ascii="Amiri" w:hAnsi="Amiri" w:eastAsia="Amiri" w:cs="Amiri"/>
          <w:lang w:bidi="ar-SA"/>
          <w:color w:val="111111"/>
          <w:sz w:val="28"/>
          <w:szCs w:val="28"/>
          <w:rtl/>
        </w:rPr>
        <w:t xml:space="preserve">، فقاتل حتّى قتل.
الخوارزمي، مقتل الحسين، 2/ 17- عنه: بحر العلوم، مقتل الحسين عليه السّلام (الهامش)،/ 417- 418؛ مثله المجلسي، البحار، 45/ 22؛ البحراني، العوالم، 17/ 265؛ البهبهاني، الدّمعة السّاكبة </w:t>
      </w:r>
      <w:r>
        <w:rPr>
          <w:rStyle w:val="FootnoteReference"/>
        </w:rPr>
        <w:footnoteReference w:id="3627"/>
      </w:r>
      <w:r>
        <w:rPr>
          <w:rFonts w:ascii="Amiri" w:hAnsi="Amiri" w:eastAsia="Amiri" w:cs="Amiri"/>
          <w:lang w:bidi="ar-SA"/>
          <w:color w:val="111111"/>
          <w:sz w:val="28"/>
          <w:szCs w:val="28"/>
          <w:rtl/>
        </w:rPr>
        <w:t xml:space="preserve">، 4/ 303؛ الدّربندي، أسرار الشّهادة،/ 295- 296؛ الأمين، لواعج الأشجان،/ 162</w:t>
      </w:r>
    </w:p>
    <w:p>
      <w:pPr>
        <w:pStyle w:val="BookText"/>
      </w:pPr>
      <w:r>
        <w:rPr>
          <w:rFonts w:ascii="Amiri" w:hAnsi="Amiri" w:eastAsia="Amiri" w:cs="Amiri"/>
          <w:lang w:bidi="ar-SA"/>
          <w:color w:val="111111"/>
          <w:sz w:val="28"/>
          <w:szCs w:val="28"/>
          <w:rtl/>
        </w:rPr>
        <w:t xml:space="preserve">ثمّ برز عبد الرّحمان بن عبد اللّه اليزنيّ، قائلا:</w:t>
      </w:r>
    </w:p>
    <w:p>
      <w:pPr>
        <w:pStyle w:val="BookText"/>
      </w:pPr>
      <w:r>
        <w:rPr>
          <w:rFonts w:ascii="Amiri" w:hAnsi="Amiri" w:eastAsia="Amiri" w:cs="Amiri"/>
          <w:lang w:bidi="ar-SA"/>
          <w:color w:val="111111"/>
          <w:sz w:val="28"/>
          <w:szCs w:val="28"/>
          <w:rtl/>
        </w:rPr>
        <w:t xml:space="preserve">أنا ابن عبد اللّه من آل يزن *** ديني على دين حسين و 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 </w:t>
      </w:r>
      <w:r>
        <w:rPr>
          <w:rStyle w:val="FootnoteReference"/>
        </w:rPr>
        <w:footnoteReference w:id="3628"/>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IRNazanin" w:hAnsi="IRNazanin" w:eastAsia="IRNazanin" w:cs="IRNazanin"/>
          <w:lang w:bidi="fa-IR"/>
          <w:color w:val="111111"/>
          <w:sz w:val="28"/>
          <w:szCs w:val="28"/>
          <w:rtl/>
        </w:rPr>
        <w:t xml:space="preserve">و ديگر عبد الرحمان بن عبد اللّه اليزنى، آهنگ ميدان كرد و اين رجز خواند:</w:t>
      </w:r>
    </w:p>
    <w:p>
      <w:pPr>
        <w:pStyle w:val="BookText"/>
      </w:pPr>
      <w:r>
        <w:rPr>
          <w:rFonts w:ascii="Amiri" w:hAnsi="Amiri" w:eastAsia="Amiri" w:cs="Amiri"/>
          <w:lang w:bidi="ar-SA"/>
          <w:color w:val="111111"/>
          <w:sz w:val="28"/>
          <w:szCs w:val="28"/>
          <w:rtl/>
        </w:rPr>
        <w:t xml:space="preserve">أنا ابن عبد اللّه من آل يزن *** ديني على دين حسين و 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 «1»</w:t>
      </w:r>
    </w:p>
    <w:p>
      <w:pPr>
        <w:pStyle w:val="BookText"/>
      </w:pPr>
      <w:r>
        <w:rPr>
          <w:rFonts w:ascii="IRNazanin" w:hAnsi="IRNazanin" w:eastAsia="IRNazanin" w:cs="IRNazanin"/>
          <w:lang w:bidi="fa-IR"/>
          <w:color w:val="111111"/>
          <w:sz w:val="28"/>
          <w:szCs w:val="28"/>
          <w:rtl/>
        </w:rPr>
        <w:t xml:space="preserve">و خويشتن را در ميان لشكر اعدا افكند و تنى چند را بكشت و دولت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عبد اللّه و از قبيله يزن، و بر دين حسين و حسن مى باشم. مانند جوان يمنى شما را مى زنم، و به آن رحمت خداى را اميدوارم.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295</w:t>
      </w:r>
    </w:p>
    <w:p>
      <w:pPr>
        <w:pStyle w:val="BookText"/>
      </w:pPr>
      <w:r>
        <w:rPr>
          <w:rFonts w:ascii="Amiri" w:hAnsi="Amiri" w:eastAsia="Amiri" w:cs="Amiri"/>
          <w:lang w:bidi="ar-SA"/>
          <w:color w:val="111111"/>
          <w:sz w:val="28"/>
          <w:szCs w:val="28"/>
          <w:rtl/>
        </w:rPr>
        <w:t xml:space="preserve">ابن شهر آشوب، المناقب، 4/ 102- عنه: القمي، نفس المهموم،/ 288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90" w:name="pg19323_232667"/>
    <w:bookmarkEnd w:id="90"/>
    <w:p>
      <w:pPr>
        <w:pStyle w:val="Heading4"/>
      </w:pPr>
      <w:bookmarkStart w:id="244" w:name="_Toc95"/>
      <w:r>
        <w:t>عبد الأعلى بن زيد الكلبيّ</w:t>
      </w:r>
      <w:bookmarkEnd w:id="244"/>
    </w:p>
    <w:p>
      <w:pPr>
        <w:pStyle w:val="BookText"/>
      </w:pPr>
      <w:r>
        <w:rPr>
          <w:rFonts w:ascii="Amiri" w:hAnsi="Amiri" w:eastAsia="Amiri" w:cs="Amiri"/>
          <w:lang w:bidi="ar-SA"/>
          <w:color w:val="111111"/>
          <w:sz w:val="28"/>
          <w:szCs w:val="28"/>
          <w:rtl/>
        </w:rPr>
        <w:t xml:space="preserve">و قتل معه عبد الأعلى بن زيد بن الشّجاع الكلبيّ.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199- عنه:</w:t>
      </w:r>
    </w:p>
    <w:p>
      <w:pPr>
        <w:pStyle w:val="BookText"/>
      </w:pPr>
      <w:r>
        <w:rPr>
          <w:rFonts w:ascii="Amiri" w:hAnsi="Amiri" w:eastAsia="Amiri" w:cs="Amiri"/>
          <w:lang w:bidi="ar-SA"/>
          <w:color w:val="111111"/>
          <w:sz w:val="28"/>
          <w:szCs w:val="28"/>
          <w:rtl/>
        </w:rPr>
        <w:t xml:space="preserve">المحمودي، العبرات، 2/ 47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91" w:name="pg19323_232668"/>
    <w:bookmarkEnd w:id="91"/>
    <w:p>
      <w:pPr>
        <w:pStyle w:val="Heading4"/>
      </w:pPr>
      <w:bookmarkStart w:id="245" w:name="_Toc96"/>
      <w:r>
        <w:t>أبو ثمامة الصّائديّ</w:t>
      </w:r>
      <w:bookmarkEnd w:id="245"/>
    </w:p>
    <w:p>
      <w:pPr>
        <w:pStyle w:val="BookText"/>
      </w:pPr>
      <w:r>
        <w:rPr>
          <w:rFonts w:ascii="Amiri" w:hAnsi="Amiri" w:eastAsia="Amiri" w:cs="Amiri"/>
          <w:lang w:bidi="ar-SA"/>
          <w:color w:val="111111"/>
          <w:sz w:val="28"/>
          <w:szCs w:val="28"/>
          <w:rtl/>
        </w:rPr>
        <w:t xml:space="preserve">و قتل مع الحسين زياد بن عمرو بن عريب الصّائديّ من همدان، و كان يكنّى أبا ثمامة.</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ثمّ برز أبو ثمامة الصّائديّ و قال:</w:t>
      </w:r>
    </w:p>
    <w:p>
      <w:pPr>
        <w:pStyle w:val="BookText"/>
      </w:pPr>
      <w:r>
        <w:rPr>
          <w:rFonts w:ascii="Amiri" w:hAnsi="Amiri" w:eastAsia="Amiri" w:cs="Amiri"/>
          <w:lang w:bidi="ar-SA"/>
          <w:color w:val="111111"/>
          <w:sz w:val="28"/>
          <w:szCs w:val="28"/>
          <w:rtl/>
        </w:rPr>
        <w:t xml:space="preserve">عزاء لآل المصطفى و بناته *** على حبس خير النّاس سبط محمّد</w:t>
      </w:r>
    </w:p>
    <w:p>
      <w:pPr>
        <w:pStyle w:val="BookText"/>
      </w:pPr>
      <w:r>
        <w:rPr>
          <w:rFonts w:ascii="Amiri" w:hAnsi="Amiri" w:eastAsia="Amiri" w:cs="Amiri"/>
          <w:lang w:bidi="ar-SA"/>
          <w:color w:val="111111"/>
          <w:sz w:val="28"/>
          <w:szCs w:val="28"/>
          <w:rtl/>
        </w:rPr>
        <w:t xml:space="preserve">عزاء لزهراء النّبيّ و زوجها *** خزانة علم اللّه من بعد أحمد</w:t>
      </w:r>
    </w:p>
    <w:p>
      <w:pPr>
        <w:pStyle w:val="BookText"/>
      </w:pPr>
      <w:r>
        <w:rPr>
          <w:rFonts w:ascii="Amiri" w:hAnsi="Amiri" w:eastAsia="Amiri" w:cs="Amiri"/>
          <w:lang w:bidi="ar-SA"/>
          <w:color w:val="111111"/>
          <w:sz w:val="28"/>
          <w:szCs w:val="28"/>
          <w:rtl/>
        </w:rPr>
        <w:t xml:space="preserve">عزاء لأهل الشّرق و الغرب كلّهم *** و حزنا على حبس الحسين المسدّد</w:t>
      </w:r>
    </w:p>
    <w:p>
      <w:pPr>
        <w:pStyle w:val="BookText"/>
      </w:pPr>
      <w:r>
        <w:rPr>
          <w:rFonts w:ascii="Amiri" w:hAnsi="Amiri" w:eastAsia="Amiri" w:cs="Amiri"/>
          <w:lang w:bidi="ar-SA"/>
          <w:color w:val="111111"/>
          <w:sz w:val="28"/>
          <w:szCs w:val="28"/>
          <w:rtl/>
        </w:rPr>
        <w:t xml:space="preserve">فمن مبلغ عنّي النّبيّ و بنته *** بأنّ ابنكم في مجهد أيّ مجهد </w:t>
      </w:r>
      <w:r>
        <w:rPr>
          <w:rStyle w:val="FootnoteReference"/>
        </w:rPr>
        <w:footnoteReference w:id="3629"/>
      </w:r>
    </w:p>
    <w:p>
      <w:pPr>
        <w:pStyle w:val="BookText"/>
      </w:pPr>
      <w:r>
        <w:rPr>
          <w:rFonts w:ascii="Amiri" w:hAnsi="Amiri" w:eastAsia="Amiri" w:cs="Amiri"/>
          <w:lang w:bidi="ar-SA"/>
          <w:color w:val="111111"/>
          <w:sz w:val="28"/>
          <w:szCs w:val="28"/>
          <w:rtl/>
        </w:rPr>
        <w:t xml:space="preserve">و به ميدان مقاتلت تاخت و اين شعر قرائت كرد:</w:t>
      </w:r>
    </w:p>
    <w:p>
      <w:pPr>
        <w:pStyle w:val="BookText"/>
      </w:pPr>
      <w:r>
        <w:rPr>
          <w:rFonts w:ascii="Amiri" w:hAnsi="Amiri" w:eastAsia="Amiri" w:cs="Amiri"/>
          <w:lang w:bidi="ar-SA"/>
          <w:color w:val="111111"/>
          <w:sz w:val="28"/>
          <w:szCs w:val="28"/>
          <w:rtl/>
        </w:rPr>
        <w:t xml:space="preserve">عزاء لآل المصطفى و بناته *** على حبس خير النّاس سبط محمّد</w:t>
      </w:r>
    </w:p>
    <w:p>
      <w:pPr>
        <w:pStyle w:val="BookText"/>
      </w:pPr>
      <w:r>
        <w:rPr>
          <w:rFonts w:ascii="Amiri" w:hAnsi="Amiri" w:eastAsia="Amiri" w:cs="Amiri"/>
          <w:lang w:bidi="ar-SA"/>
          <w:color w:val="111111"/>
          <w:sz w:val="28"/>
          <w:szCs w:val="28"/>
          <w:rtl/>
        </w:rPr>
        <w:t xml:space="preserve">عزاء لزهراء النّبيّ و زوجها *** خزانة علم اللّه من بعد أحمد</w:t>
      </w:r>
    </w:p>
    <w:p>
      <w:pPr>
        <w:pStyle w:val="BookText"/>
      </w:pPr>
      <w:r>
        <w:rPr>
          <w:rFonts w:ascii="Amiri" w:hAnsi="Amiri" w:eastAsia="Amiri" w:cs="Amiri"/>
          <w:lang w:bidi="ar-SA"/>
          <w:color w:val="111111"/>
          <w:sz w:val="28"/>
          <w:szCs w:val="28"/>
          <w:rtl/>
        </w:rPr>
        <w:t xml:space="preserve">عزاء لأهل الشّرق و الغرب كلّهم *** و حزنا على حبس الحسين المسدّد «1»</w:t>
      </w:r>
    </w:p>
    <w:p>
      <w:pPr>
        <w:pStyle w:val="BookText"/>
      </w:pPr>
      <w:r>
        <w:rPr>
          <w:rFonts w:ascii="Amiri" w:hAnsi="Amiri" w:eastAsia="Amiri" w:cs="Amiri"/>
          <w:lang w:bidi="ar-SA"/>
          <w:color w:val="111111"/>
          <w:sz w:val="28"/>
          <w:szCs w:val="28"/>
          <w:rtl/>
        </w:rPr>
        <w:t xml:space="preserve">فمن مبلغ عنّي النّبيّ و بنته *** بأنّ ابنكم في مجهد أيّ مجهد؟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مسدد (بصيغه اسم مفعول): كسى كه در گفتار و كردار راست و درست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مجهد: رنج، سختى.</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291</w:t>
      </w:r>
    </w:p>
    <w:p>
      <w:pPr>
        <w:pStyle w:val="BookText"/>
      </w:pPr>
      <w:r>
        <w:rPr>
          <w:rFonts w:ascii="Amiri" w:hAnsi="Amiri" w:eastAsia="Amiri" w:cs="Amiri"/>
          <w:lang w:bidi="ar-SA"/>
          <w:color w:val="111111"/>
          <w:sz w:val="28"/>
          <w:szCs w:val="28"/>
          <w:rtl/>
        </w:rPr>
        <w:t xml:space="preserve">ابن شهر آشوب، المناقب، 4/ 104- 105- عنه: القمي، نفس المهموم،/ 294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92" w:name="pg19323_232669"/>
    <w:bookmarkEnd w:id="92"/>
    <w:p>
      <w:pPr>
        <w:pStyle w:val="Heading4"/>
      </w:pPr>
      <w:bookmarkStart w:id="246" w:name="_Toc97"/>
      <w:r>
        <w:t>جابر بن عروة</w:t>
      </w:r>
      <w:bookmarkEnd w:id="246"/>
    </w:p>
    <w:p>
      <w:pPr>
        <w:pStyle w:val="BookText"/>
      </w:pPr>
      <w:r>
        <w:rPr>
          <w:rFonts w:ascii="Amiri" w:hAnsi="Amiri" w:eastAsia="Amiri" w:cs="Amiri"/>
          <w:lang w:bidi="ar-SA"/>
          <w:color w:val="111111"/>
          <w:sz w:val="28"/>
          <w:szCs w:val="28"/>
          <w:rtl/>
        </w:rPr>
        <w:t xml:space="preserve">و برز من بعده [عون بن عبد اللّه بن جعفر عليه السّلام] جابر بن عروة الغفاريّ، و كان شيخا كبيرا قد شهد مع رسول اللّه صلّى اللّه عليه و اله يوم بدر، و وقعات غيرها، فجعل يعصّب حاجبيه، و يرفعهما عن عينيه، و الحسين عليه السّلام ينظر إليه، و يقول: شكر اللّه سعيك يا شيخ، ثمّ حمل على القوم، و هو يرتجز و يقول:</w:t>
      </w:r>
    </w:p>
    <w:p>
      <w:pPr>
        <w:pStyle w:val="BookText"/>
      </w:pPr>
      <w:r>
        <w:rPr>
          <w:rFonts w:ascii="IRNazanin" w:hAnsi="IRNazanin" w:eastAsia="IRNazanin" w:cs="IRNazanin"/>
          <w:lang w:bidi="fa-IR"/>
          <w:color w:val="111111"/>
          <w:sz w:val="28"/>
          <w:szCs w:val="28"/>
          <w:rtl/>
        </w:rPr>
        <w:t xml:space="preserve">قد علمت حقّا بنو غفار *** و خندف ثمّ بنو نزار</w:t>
      </w:r>
    </w:p>
    <w:p>
      <w:pPr>
        <w:pStyle w:val="BookText"/>
      </w:pPr>
      <w:r>
        <w:rPr>
          <w:rFonts w:ascii="Amiri" w:hAnsi="Amiri" w:eastAsia="Amiri" w:cs="Amiri"/>
          <w:lang w:bidi="ar-SA"/>
          <w:color w:val="111111"/>
          <w:sz w:val="28"/>
          <w:szCs w:val="28"/>
          <w:rtl/>
        </w:rPr>
        <w:t xml:space="preserve">بنصرنا لأحمد المختار *** يا قوم حاموا عن بني الأطهار</w:t>
      </w:r>
    </w:p>
    <w:p>
      <w:pPr>
        <w:pStyle w:val="BookText"/>
      </w:pPr>
      <w:r>
        <w:rPr>
          <w:rFonts w:ascii="Amiri" w:hAnsi="Amiri" w:eastAsia="Amiri" w:cs="Amiri"/>
          <w:lang w:bidi="ar-SA"/>
          <w:color w:val="111111"/>
          <w:sz w:val="28"/>
          <w:szCs w:val="28"/>
          <w:rtl/>
        </w:rPr>
        <w:t xml:space="preserve">الطّيّبين السّادة الأخيار *** صلّى عليهم خالق الأبرار</w:t>
      </w:r>
    </w:p>
    <w:p>
      <w:pPr>
        <w:pStyle w:val="BookText"/>
      </w:pPr>
      <w:r>
        <w:rPr>
          <w:rFonts w:ascii="Amiri" w:hAnsi="Amiri" w:eastAsia="Amiri" w:cs="Amiri"/>
          <w:lang w:bidi="ar-SA"/>
          <w:color w:val="111111"/>
          <w:sz w:val="28"/>
          <w:szCs w:val="28"/>
          <w:rtl/>
        </w:rPr>
        <w:t xml:space="preserve">ثمّ حمل، و لم يزل يقاتل حتّى قتل ثمانين فارسا، و قتل أمام الحسين عليه السّلام.</w:t>
      </w:r>
    </w:p>
    <w:p>
      <w:pPr>
        <w:pStyle w:val="BookText"/>
      </w:pPr>
      <w:r>
        <w:rPr>
          <w:rFonts w:ascii="Amiri" w:hAnsi="Amiri" w:eastAsia="Amiri" w:cs="Amiri"/>
          <w:lang w:bidi="ar-SA"/>
          <w:color w:val="111111"/>
          <w:sz w:val="28"/>
          <w:szCs w:val="28"/>
          <w:rtl/>
        </w:rPr>
        <w:t xml:space="preserve">مقتل أبي مخنف (المشهور)،/ 73</w:t>
      </w:r>
    </w:p>
    <w:p>
      <w:pPr>
        <w:pStyle w:val="BookText"/>
      </w:pPr>
      <w:r>
        <w:rPr>
          <w:rFonts w:ascii="Amiri" w:hAnsi="Amiri" w:eastAsia="Amiri" w:cs="Amiri"/>
          <w:lang w:bidi="ar-SA"/>
          <w:color w:val="111111"/>
          <w:sz w:val="28"/>
          <w:szCs w:val="28"/>
          <w:rtl/>
        </w:rPr>
        <w:t xml:space="preserve">أقول: و في شرح شافية أبي فراس في مناقب آل الرّسول صلّى اللّه عليه و اله و سلّم و مثالب بني العبّاس بإسناده عن مقتل الخوارزميّ أنّه قال: ثمّ برز جابر بن عروة الغفاريّ و كان شيخا كبيرا، و قد شهد مع رسول اللّه صلّى اللّه عليه و اله و سلّم بدرا و حنينا، فجعل يشدّ وسطه بعمامته، ثمّ شدّ حاجبيه بعصابة حتّى رفعهما عن عينيه، و الحسين عليه السّلام ينظر إليه و هو يقول: شكر اللّه سعيك يا شيخ. فحمل، و لم يزل يقاتل حتّى قتل ستّين رجلا و استشهد رضى اللّه عنه.</w:t>
      </w:r>
    </w:p>
    <w:p>
      <w:pPr>
        <w:pStyle w:val="BookText"/>
      </w:pPr>
      <w:r>
        <w:rPr>
          <w:rFonts w:ascii="Amiri" w:hAnsi="Amiri" w:eastAsia="Amiri" w:cs="Amiri"/>
          <w:lang w:bidi="ar-SA"/>
          <w:color w:val="111111"/>
          <w:sz w:val="28"/>
          <w:szCs w:val="28"/>
          <w:rtl/>
        </w:rPr>
        <w:t xml:space="preserve">البهبهاني، الدّمعة السّاكبة، 4/ 308</w:t>
      </w:r>
    </w:p>
    <w:p>
      <w:pPr>
        <w:pStyle w:val="BookText"/>
      </w:pPr>
      <w:r>
        <w:rPr>
          <w:rFonts w:ascii="Amiri" w:hAnsi="Amiri" w:eastAsia="Amiri" w:cs="Amiri"/>
          <w:lang w:bidi="ar-SA"/>
          <w:color w:val="111111"/>
          <w:sz w:val="28"/>
          <w:szCs w:val="28"/>
          <w:rtl/>
        </w:rPr>
        <w:t xml:space="preserve">قال أبو مخنف: [...] و برز من بعده [عمرو بن مطيع] جابر بن عروة، و كان شيخا كبيرا، و قد شهد رسول اللّه صلّى اللّه عليه و اله الوقايع بدرا و حنينا، ثمّ شدّ حاجبيه بعصابته و شالهما </w:t>
      </w:r>
      <w:r>
        <w:rPr>
          <w:rStyle w:val="FootnoteReference"/>
        </w:rPr>
        <w:footnoteReference w:id="3630"/>
      </w:r>
      <w:r>
        <w:rPr>
          <w:rFonts w:ascii="Amiri" w:hAnsi="Amiri" w:eastAsia="Amiri" w:cs="Amiri"/>
          <w:lang w:bidi="ar-SA"/>
          <w:color w:val="111111"/>
          <w:sz w:val="28"/>
          <w:szCs w:val="28"/>
          <w:rtl/>
        </w:rPr>
        <w:t xml:space="preserve">عن عينيه، و الحسين عليه السّلام ينظر إليه و قال: شكر اللّه فعالك يا شيخ! فحمل على القوم و أنشأ يقول: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علموا حقّا بنوا غفّاري *** و جندب ثمّ بنو نزار</w:t>
      </w:r>
    </w:p>
    <w:p>
      <w:pPr>
        <w:pStyle w:val="BookText"/>
      </w:pPr>
      <w:r>
        <w:rPr>
          <w:rFonts w:ascii="Amiri" w:hAnsi="Amiri" w:eastAsia="Amiri" w:cs="Amiri"/>
          <w:lang w:bidi="ar-SA"/>
          <w:color w:val="111111"/>
          <w:sz w:val="28"/>
          <w:szCs w:val="28"/>
          <w:rtl/>
        </w:rPr>
        <w:t xml:space="preserve">نصرتنا لأحمد المختار *** يا قوم ذبّوا عن بني الأطهار</w:t>
      </w:r>
    </w:p>
    <w:p>
      <w:pPr>
        <w:pStyle w:val="BookText"/>
      </w:pPr>
      <w:r>
        <w:rPr>
          <w:rFonts w:ascii="Amiri" w:hAnsi="Amiri" w:eastAsia="Amiri" w:cs="Amiri"/>
          <w:lang w:bidi="ar-SA"/>
          <w:color w:val="111111"/>
          <w:sz w:val="28"/>
          <w:szCs w:val="28"/>
          <w:rtl/>
        </w:rPr>
        <w:t xml:space="preserve">بالمشرفيّ الصّارم البتّار</w:t>
      </w:r>
    </w:p>
    <w:p>
      <w:pPr>
        <w:pStyle w:val="BookText"/>
      </w:pPr>
      <w:r>
        <w:rPr>
          <w:rFonts w:ascii="Amiri" w:hAnsi="Amiri" w:eastAsia="Amiri" w:cs="Amiri"/>
          <w:lang w:bidi="ar-SA"/>
          <w:color w:val="111111"/>
          <w:sz w:val="28"/>
          <w:szCs w:val="28"/>
          <w:rtl/>
        </w:rPr>
        <w:t xml:space="preserve">قال: و حمل على القوم و قتل منهم نيّفا و خمسمائة مبارز، ثمّ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قال أبو مخنف: [...] قال: و برز جابر بن عروة الغفّاريّ و كان شيخا كبيرا قد شهد مع رسول اللّه صلّى اللّه عليه و اله يوم بدر و حنين، و جعل يشدّ وسطه بالعمامة، و دعا بعصابة حمراء، فعصب بها حاجبيه، و رفعها عن عينيه، و الحسين عليه السّلام ينظر إليه و هو يقول: شكر اللّه لك فعالك يا شيخ. ثمّ حمل على القوم و هو يقول:</w:t>
      </w:r>
    </w:p>
    <w:p>
      <w:pPr>
        <w:pStyle w:val="BookText"/>
      </w:pPr>
      <w:r>
        <w:rPr>
          <w:rFonts w:ascii="IRNazanin" w:hAnsi="IRNazanin" w:eastAsia="IRNazanin" w:cs="IRNazanin"/>
          <w:lang w:bidi="fa-IR"/>
          <w:color w:val="111111"/>
          <w:sz w:val="28"/>
          <w:szCs w:val="28"/>
          <w:rtl/>
        </w:rPr>
        <w:t xml:space="preserve">قد علمت حقّا بنو غفّار *** و خندف ثمّ بنو نزار</w:t>
      </w:r>
    </w:p>
    <w:p>
      <w:pPr>
        <w:pStyle w:val="BookText"/>
      </w:pPr>
      <w:r>
        <w:rPr>
          <w:rFonts w:ascii="Amiri" w:hAnsi="Amiri" w:eastAsia="Amiri" w:cs="Amiri"/>
          <w:lang w:bidi="ar-SA"/>
          <w:color w:val="111111"/>
          <w:sz w:val="28"/>
          <w:szCs w:val="28"/>
          <w:rtl/>
        </w:rPr>
        <w:t xml:space="preserve">ينصرنا لأحمد المختار *** يا قوم حاموا عن بني الأطهار</w:t>
      </w:r>
    </w:p>
    <w:p>
      <w:pPr>
        <w:pStyle w:val="BookText"/>
      </w:pPr>
      <w:r>
        <w:rPr>
          <w:rFonts w:ascii="Amiri" w:hAnsi="Amiri" w:eastAsia="Amiri" w:cs="Amiri"/>
          <w:lang w:bidi="ar-SA"/>
          <w:color w:val="111111"/>
          <w:sz w:val="28"/>
          <w:szCs w:val="28"/>
          <w:rtl/>
        </w:rPr>
        <w:t xml:space="preserve">الطّيّبين السّادة الأبرار *** صلّى عليهم خالق الأشجار</w:t>
      </w:r>
    </w:p>
    <w:p>
      <w:pPr>
        <w:pStyle w:val="BookText"/>
      </w:pPr>
      <w:r>
        <w:rPr>
          <w:rFonts w:ascii="Amiri" w:hAnsi="Amiri" w:eastAsia="Amiri" w:cs="Amiri"/>
          <w:lang w:bidi="ar-SA"/>
          <w:color w:val="111111"/>
          <w:sz w:val="28"/>
          <w:szCs w:val="28"/>
          <w:rtl/>
        </w:rPr>
        <w:t xml:space="preserve">و لم يزل يقاتل حتّى قتل من القوم ستّين رجلا، ثمّ استشهد بين يدي الإمام.</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ثمّ برز عروة الغفاريّ و كان شيخا كبيرا شهد بدرا و حنين و صفّين، و قال له الحسين:</w:t>
      </w:r>
    </w:p>
    <w:p>
      <w:pPr>
        <w:pStyle w:val="BookText"/>
      </w:pPr>
      <w:r>
        <w:rPr>
          <w:rFonts w:ascii="Amiri" w:hAnsi="Amiri" w:eastAsia="Amiri" w:cs="Amiri"/>
          <w:lang w:bidi="ar-SA"/>
          <w:color w:val="111111"/>
          <w:sz w:val="28"/>
          <w:szCs w:val="28"/>
          <w:rtl/>
        </w:rPr>
        <w:t xml:space="preserve">«شكر اللّه لك أفعالك يا شيخ».</w:t>
      </w:r>
    </w:p>
    <w:p>
      <w:pPr>
        <w:pStyle w:val="BookText"/>
      </w:pPr>
      <w:r>
        <w:rPr>
          <w:rFonts w:ascii="IRNazanin" w:hAnsi="IRNazanin" w:eastAsia="IRNazanin" w:cs="IRNazanin"/>
          <w:lang w:bidi="fa-IR"/>
          <w:color w:val="111111"/>
          <w:sz w:val="28"/>
          <w:szCs w:val="28"/>
          <w:rtl/>
        </w:rPr>
        <w:t xml:space="preserve">فأنشد:</w:t>
      </w:r>
    </w:p>
    <w:p>
      <w:pPr>
        <w:pStyle w:val="BookText"/>
      </w:pPr>
      <w:r>
        <w:rPr>
          <w:rFonts w:ascii="IRNazanin" w:hAnsi="IRNazanin" w:eastAsia="IRNazanin" w:cs="IRNazanin"/>
          <w:lang w:bidi="fa-IR"/>
          <w:color w:val="111111"/>
          <w:sz w:val="28"/>
          <w:szCs w:val="28"/>
          <w:rtl/>
        </w:rPr>
        <w:t xml:space="preserve">قد علمت حقّا بنو غفار *** و خندف ثمّ بنو نزار</w:t>
      </w:r>
    </w:p>
    <w:p>
      <w:pPr>
        <w:pStyle w:val="BookText"/>
      </w:pPr>
      <w:r>
        <w:rPr>
          <w:rFonts w:ascii="Amiri" w:hAnsi="Amiri" w:eastAsia="Amiri" w:cs="Amiri"/>
          <w:lang w:bidi="ar-SA"/>
          <w:color w:val="111111"/>
          <w:sz w:val="28"/>
          <w:szCs w:val="28"/>
          <w:rtl/>
        </w:rPr>
        <w:t xml:space="preserve">بنصرتي لأحمد المختار *** و آله السّادات و الأبرار</w:t>
      </w:r>
    </w:p>
    <w:p>
      <w:pPr>
        <w:pStyle w:val="BookText"/>
      </w:pPr>
      <w:r>
        <w:rPr>
          <w:rFonts w:ascii="Amiri" w:hAnsi="Amiri" w:eastAsia="Amiri" w:cs="Amiri"/>
          <w:lang w:bidi="ar-SA"/>
          <w:color w:val="111111"/>
          <w:sz w:val="28"/>
          <w:szCs w:val="28"/>
          <w:rtl/>
        </w:rPr>
        <w:t xml:space="preserve">صلّى عليهم خالق الأشجار *** ربّ البرايا خالق الأطيار</w:t>
      </w:r>
    </w:p>
    <w:p>
      <w:pPr>
        <w:pStyle w:val="BookText"/>
      </w:pPr>
      <w:r>
        <w:rPr>
          <w:rFonts w:ascii="Amiri" w:hAnsi="Amiri" w:eastAsia="Amiri" w:cs="Amiri"/>
          <w:lang w:bidi="ar-SA"/>
          <w:color w:val="111111"/>
          <w:sz w:val="28"/>
          <w:szCs w:val="28"/>
          <w:rtl/>
        </w:rPr>
        <w:t xml:space="preserve">و لم يزل يقاتل حتّى قتل منهم خمسة و عشرين فارسا، ثمّ قتل رضى اللّه عنه. </w:t>
      </w:r>
      <w:r>
        <w:rPr>
          <w:rStyle w:val="FootnoteReference"/>
        </w:rPr>
        <w:footnoteReference w:id="3631"/>
      </w:r>
    </w:p>
    <w:p>
      <w:pPr>
        <w:pStyle w:val="BookText"/>
      </w:pPr>
      <w:r>
        <w:rPr>
          <w:rFonts w:ascii="IRNazanin" w:hAnsi="IRNazanin" w:eastAsia="IRNazanin" w:cs="IRNazanin"/>
          <w:lang w:bidi="fa-IR"/>
          <w:color w:val="111111"/>
          <w:sz w:val="28"/>
          <w:szCs w:val="28"/>
          <w:rtl/>
        </w:rPr>
        <w:t xml:space="preserve">حسين عليه السّلام چون نگريست كه جابر آهنگ جنگ دارد، فرمود:</w:t>
      </w:r>
    </w:p>
    <w:p>
      <w:pPr>
        <w:pStyle w:val="BookText"/>
      </w:pPr>
      <w:r>
        <w:rPr>
          <w:rFonts w:ascii="Amiri" w:hAnsi="Amiri" w:eastAsia="Amiri" w:cs="Amiri"/>
          <w:lang w:bidi="ar-SA"/>
          <w:color w:val="111111"/>
          <w:sz w:val="28"/>
          <w:szCs w:val="28"/>
          <w:rtl/>
        </w:rPr>
        <w:t xml:space="preserve">شكر اللّه سعيك يا شيخ!</w:t>
      </w:r>
    </w:p>
    <w:p>
      <w:pPr>
        <w:pStyle w:val="BookText"/>
      </w:pPr>
      <w:r>
        <w:rPr>
          <w:rFonts w:ascii="Amiri" w:hAnsi="Amiri" w:eastAsia="Amiri" w:cs="Amiri"/>
          <w:lang w:bidi="ar-SA"/>
          <w:color w:val="111111"/>
          <w:sz w:val="28"/>
          <w:szCs w:val="28"/>
          <w:rtl/>
        </w:rPr>
        <w:t xml:space="preserve">و جابر اين شعر به ارجوزه قرائت كرد:</w:t>
      </w:r>
    </w:p>
    <w:p>
      <w:pPr>
        <w:pStyle w:val="BookText"/>
      </w:pPr>
      <w:r>
        <w:rPr>
          <w:rFonts w:ascii="IRNazanin" w:hAnsi="IRNazanin" w:eastAsia="IRNazanin" w:cs="IRNazanin"/>
          <w:lang w:bidi="fa-IR"/>
          <w:color w:val="111111"/>
          <w:sz w:val="28"/>
          <w:szCs w:val="28"/>
          <w:rtl/>
        </w:rPr>
        <w:t xml:space="preserve">قد علمت حقّا بنو غفّار *** و خندف ثمّ بنو نزار</w:t>
      </w:r>
    </w:p>
    <w:p>
      <w:pPr>
        <w:pStyle w:val="BookText"/>
      </w:pPr>
      <w:r>
        <w:rPr>
          <w:rFonts w:ascii="Amiri" w:hAnsi="Amiri" w:eastAsia="Amiri" w:cs="Amiri"/>
          <w:lang w:bidi="ar-SA"/>
          <w:color w:val="111111"/>
          <w:sz w:val="28"/>
          <w:szCs w:val="28"/>
          <w:rtl/>
        </w:rPr>
        <w:t xml:space="preserve">بنصرنا لأحمد المختار *** يا قوم خاموا عن بني الأطهار</w:t>
      </w:r>
    </w:p>
    <w:p>
      <w:pPr>
        <w:pStyle w:val="BookText"/>
      </w:pPr>
      <w:r>
        <w:rPr>
          <w:rFonts w:ascii="Amiri" w:hAnsi="Amiri" w:eastAsia="Amiri" w:cs="Amiri"/>
          <w:lang w:bidi="ar-SA"/>
          <w:color w:val="111111"/>
          <w:sz w:val="28"/>
          <w:szCs w:val="28"/>
          <w:rtl/>
        </w:rPr>
        <w:t xml:space="preserve">الطّيّبين السّادة الأخيار *** صلّى عليهم خالق الأبرار</w:t>
      </w:r>
    </w:p>
    <w:p>
      <w:pPr>
        <w:pStyle w:val="BookText"/>
      </w:pPr>
      <w:r>
        <w:rPr>
          <w:rFonts w:ascii="IRNazanin" w:hAnsi="IRNazanin" w:eastAsia="IRNazanin" w:cs="IRNazanin"/>
          <w:lang w:bidi="fa-IR"/>
          <w:color w:val="111111"/>
          <w:sz w:val="28"/>
          <w:szCs w:val="28"/>
          <w:rtl/>
        </w:rPr>
        <w:t xml:space="preserve">پس آغاز جنگ نمود و در پيش روى امام عليه السّلام، هشتاد تن مردم رزم آزماى را به خاك انداخت و خود نيز جاى بپرداخت. (رضوان اللّه عليه).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312</w:t>
      </w:r>
    </w:p>
    <w:p>
      <w:pPr>
        <w:pStyle w:val="BookText"/>
      </w:pPr>
      <w:r>
        <w:rPr>
          <w:rFonts w:ascii="IRNazanin" w:hAnsi="IRNazanin" w:eastAsia="IRNazanin" w:cs="IRNazanin"/>
          <w:lang w:bidi="fa-IR"/>
          <w:color w:val="111111"/>
          <w:sz w:val="28"/>
          <w:szCs w:val="28"/>
          <w:rtl/>
        </w:rPr>
        <w:t xml:space="preserve">مؤلف گويد كه بعضى گفته اند: حبيب بن مظاهر و مسلم بن عوسجه و هانى بن عروه و عبد اللّه بن يقطر نيز از صحابه رسول خدا صلّى اللّه عليه و اله بوده اند و در شرح قصيده ابى فراس است كه در روز عاشورا جابر بن عروه غفارى كه پيرمردى بود سالخورده و در خدمت پيغمبر صلّى اللّه عليه و اله بوده و در بدر و حنين حاضر شده بود براى يارى پسر پيغمبر صلّى اللّه عليه و اله، كمر خود را به عمامه اش محكم بست، پس ابروهاى خود را كه از پيرى بروى چشمانش واقع شده بود بلند كرد و با دستمال خود ببست. حضرت حسين عليه السّلام او را نظاره مى كرد و مى فرمود:</w:t>
      </w:r>
    </w:p>
    <w:p>
      <w:pPr>
        <w:pStyle w:val="BookText"/>
      </w:pPr>
      <w:r>
        <w:rPr>
          <w:rFonts w:ascii="IRNazanin" w:hAnsi="IRNazanin" w:eastAsia="IRNazanin" w:cs="IRNazanin"/>
          <w:lang w:bidi="fa-IR"/>
          <w:color w:val="111111"/>
          <w:sz w:val="28"/>
          <w:szCs w:val="28"/>
          <w:rtl/>
        </w:rPr>
        <w:t xml:space="preserve">«شكر اللّه سعيك يا شيخ.» پس حمله كرد و پيوسته تا شصت نفر را به قتل رسانيد، آن گاه شهيد گرديد (رحمة اللّه عليه و رضوانه).</w:t>
      </w:r>
    </w:p>
    <w:p>
      <w:pPr>
        <w:pStyle w:val="BookText"/>
      </w:pPr>
      <w:r>
        <w:rPr>
          <w:rFonts w:ascii="IRNazanin" w:hAnsi="IRNazanin" w:eastAsia="IRNazanin" w:cs="IRNazanin"/>
          <w:lang w:bidi="fa-IR"/>
          <w:color w:val="111111"/>
          <w:sz w:val="28"/>
          <w:szCs w:val="28"/>
          <w:rtl/>
        </w:rPr>
        <w:t xml:space="preserve">قمى، منتهى الآمال،/ 430</w:t>
      </w:r>
    </w:p>
    <w:p>
      <w:pPr>
        <w:pStyle w:val="BookText"/>
      </w:pPr>
      <w:r>
        <w:rPr>
          <w:rFonts w:ascii="Amiri" w:hAnsi="Amiri" w:eastAsia="Amiri" w:cs="Amiri"/>
          <w:lang w:bidi="ar-SA"/>
          <w:color w:val="111111"/>
          <w:sz w:val="28"/>
          <w:szCs w:val="28"/>
          <w:rtl/>
        </w:rPr>
        <w:t xml:space="preserve">[عن أبي مخنف]</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3/ 74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93" w:name="pg19323_232672"/>
    <w:bookmarkEnd w:id="93"/>
    <w:p>
      <w:pPr>
        <w:pStyle w:val="Heading4"/>
      </w:pPr>
      <w:bookmarkStart w:id="247" w:name="_Toc98"/>
      <w:r>
        <w:t>نافع بن هلال يقاتل بسهامه و سيفه فيؤسر فيقتله شمر</w:t>
      </w:r>
      <w:bookmarkEnd w:id="247"/>
    </w:p>
    <w:p>
      <w:pPr>
        <w:pStyle w:val="BookText"/>
      </w:pPr>
      <w:r>
        <w:rPr>
          <w:rFonts w:ascii="Amiri" w:hAnsi="Amiri" w:eastAsia="Amiri" w:cs="Amiri"/>
          <w:lang w:bidi="ar-SA"/>
          <w:color w:val="111111"/>
          <w:sz w:val="28"/>
          <w:szCs w:val="28"/>
          <w:rtl/>
        </w:rPr>
        <w:t xml:space="preserve">و كان نافع بن هلال قد سوّم نبله- أي أعلمها- فكان يرمي بها و يقول:</w:t>
      </w:r>
    </w:p>
    <w:p>
      <w:pPr>
        <w:pStyle w:val="BookText"/>
      </w:pPr>
      <w:r>
        <w:rPr>
          <w:rFonts w:ascii="Amiri" w:hAnsi="Amiri" w:eastAsia="Amiri" w:cs="Amiri"/>
          <w:lang w:bidi="ar-SA"/>
          <w:color w:val="111111"/>
          <w:sz w:val="28"/>
          <w:szCs w:val="28"/>
          <w:rtl/>
        </w:rPr>
        <w:t xml:space="preserve">أرمي بها معلما أفواقها *** و النّفس لا ينفعها إشفاقها</w:t>
      </w:r>
    </w:p>
    <w:p>
      <w:pPr>
        <w:pStyle w:val="BookText"/>
      </w:pPr>
      <w:r>
        <w:rPr>
          <w:rFonts w:ascii="Amiri" w:hAnsi="Amiri" w:eastAsia="Amiri" w:cs="Amiri"/>
          <w:lang w:bidi="ar-SA"/>
          <w:color w:val="111111"/>
          <w:sz w:val="28"/>
          <w:szCs w:val="28"/>
          <w:rtl/>
        </w:rPr>
        <w:t xml:space="preserve">فقتل اثني عشر رجلا من أصحاب عمر بن سعد، ثمّ كسرت عضده، و أخذ أسيرا، فضرب شمر عنقه.</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197</w:t>
      </w:r>
    </w:p>
    <w:p>
      <w:pPr>
        <w:pStyle w:val="BookText"/>
      </w:pPr>
      <w:r>
        <w:rPr>
          <w:rFonts w:ascii="Amiri" w:hAnsi="Amiri" w:eastAsia="Amiri" w:cs="Amiri"/>
          <w:lang w:bidi="ar-SA"/>
          <w:color w:val="111111"/>
          <w:sz w:val="28"/>
          <w:szCs w:val="28"/>
          <w:rtl/>
        </w:rPr>
        <w:t xml:space="preserve">قال: و كان نافع بن هلال الجمليّ قد كتب اسمه على أفواق نبله، فجعل يرمي بها مسوّمة </w:t>
      </w:r>
      <w:r>
        <w:rPr>
          <w:rStyle w:val="FootnoteReference"/>
        </w:rPr>
        <w:footnoteReference w:id="3632"/>
      </w:r>
      <w:r>
        <w:rPr>
          <w:rFonts w:ascii="IRNazanin" w:hAnsi="IRNazanin" w:eastAsia="IRNazanin" w:cs="IRNazanin"/>
          <w:lang w:bidi="fa-IR"/>
          <w:color w:val="111111"/>
          <w:sz w:val="28"/>
          <w:szCs w:val="28"/>
          <w:rtl/>
        </w:rPr>
        <w:t xml:space="preserve">، </w:t>
      </w:r>
      <w:r>
        <w:rPr>
          <w:rStyle w:val="FootnoteReference"/>
        </w:rPr>
        <w:footnoteReference w:id="3633"/>
      </w:r>
      <w:r>
        <w:rPr>
          <w:rFonts w:ascii="Amiri" w:hAnsi="Amiri" w:eastAsia="Amiri" w:cs="Amiri"/>
          <w:lang w:bidi="ar-SA"/>
          <w:color w:val="111111"/>
          <w:sz w:val="28"/>
          <w:szCs w:val="28"/>
          <w:rtl/>
        </w:rPr>
        <w:t xml:space="preserve">و هو يقول: «أنا الجمليّ، أنا على دين عليّ» </w:t>
      </w:r>
      <w:r>
        <w:rPr>
          <w:rStyle w:val="FootnoteReference"/>
        </w:rPr>
        <w:footnoteReference w:id="3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فقتل اثني عشر من أصحاب عمر بن سعد سوى من جرح؛ قال: فضرب حتّى كسرت عضداه، و أخذ أسيرا.</w:t>
      </w:r>
    </w:p>
    <w:p>
      <w:pPr>
        <w:pStyle w:val="BookText"/>
      </w:pPr>
      <w:r>
        <w:rPr>
          <w:rFonts w:ascii="Amiri" w:hAnsi="Amiri" w:eastAsia="Amiri" w:cs="Amiri"/>
          <w:lang w:bidi="ar-SA"/>
          <w:color w:val="111111"/>
          <w:sz w:val="28"/>
          <w:szCs w:val="28"/>
          <w:rtl/>
        </w:rPr>
        <w:t xml:space="preserve">قال: فأخذه شمر بن ذي الجوشن و معه أصحاب له يسوقون نافعا حتّى أتي به عمر ابن سعد، </w:t>
      </w:r>
      <w:r>
        <w:rPr>
          <w:rStyle w:val="FootnoteReference"/>
        </w:rPr>
        <w:footnoteReference w:id="3635"/>
      </w:r>
      <w:r>
        <w:rPr>
          <w:rFonts w:ascii="Amiri" w:hAnsi="Amiri" w:eastAsia="Amiri" w:cs="Amiri"/>
          <w:lang w:bidi="ar-SA"/>
          <w:color w:val="111111"/>
          <w:sz w:val="28"/>
          <w:szCs w:val="28"/>
          <w:rtl/>
        </w:rPr>
        <w:t xml:space="preserve">فقال له عمر بن سعد: ويحك </w:t>
      </w:r>
      <w:r>
        <w:rPr>
          <w:rStyle w:val="FootnoteReference"/>
        </w:rPr>
        <w:footnoteReference w:id="3636"/>
      </w:r>
      <w:r>
        <w:rPr>
          <w:rFonts w:ascii="Amiri" w:hAnsi="Amiri" w:eastAsia="Amiri" w:cs="Amiri"/>
          <w:lang w:bidi="ar-SA"/>
          <w:color w:val="111111"/>
          <w:sz w:val="28"/>
          <w:szCs w:val="28"/>
          <w:rtl/>
        </w:rPr>
        <w:t xml:space="preserve">يا نافع! </w:t>
      </w:r>
      <w:r>
        <w:rPr>
          <w:rStyle w:val="FootnoteReference"/>
        </w:rPr>
        <w:footnoteReference w:id="3637"/>
      </w:r>
      <w:r>
        <w:rPr>
          <w:rFonts w:ascii="Amiri" w:hAnsi="Amiri" w:eastAsia="Amiri" w:cs="Amiri"/>
          <w:lang w:bidi="ar-SA"/>
          <w:color w:val="111111"/>
          <w:sz w:val="28"/>
          <w:szCs w:val="28"/>
          <w:rtl/>
        </w:rPr>
        <w:t xml:space="preserve">ما حملك </w:t>
      </w:r>
      <w:r>
        <w:rPr>
          <w:rStyle w:val="FootnoteReference"/>
        </w:rPr>
        <w:footnoteReference w:id="3638"/>
      </w:r>
      <w:r>
        <w:rPr>
          <w:rFonts w:ascii="Amiri" w:hAnsi="Amiri" w:eastAsia="Amiri" w:cs="Amiri"/>
          <w:lang w:bidi="ar-SA"/>
          <w:color w:val="111111"/>
          <w:sz w:val="28"/>
          <w:szCs w:val="28"/>
          <w:rtl/>
        </w:rPr>
        <w:t xml:space="preserve">على ما صنعت بنفسك! قال: إنّ ربيّ يعلم ما أردت.</w:t>
      </w:r>
      <w:r>
        <w:rPr>
          <w:rStyle w:val="FootnoteReference"/>
        </w:rPr>
        <w:footnoteReference w:id="3639"/>
      </w:r>
      <w:r>
        <w:rPr>
          <w:rFonts w:ascii="Amiri" w:hAnsi="Amiri" w:eastAsia="Amiri" w:cs="Amiri"/>
          <w:lang w:bidi="ar-SA"/>
          <w:color w:val="111111"/>
          <w:sz w:val="28"/>
          <w:szCs w:val="28"/>
          <w:rtl/>
        </w:rPr>
        <w:t xml:space="preserve">قال: و الدّماء تسيل </w:t>
      </w:r>
      <w:r>
        <w:rPr>
          <w:rStyle w:val="FootnoteReference"/>
        </w:rPr>
        <w:footnoteReference w:id="3640"/>
      </w:r>
      <w:r>
        <w:rPr>
          <w:rFonts w:ascii="Amiri" w:hAnsi="Amiri" w:eastAsia="Amiri" w:cs="Amiri"/>
          <w:lang w:bidi="ar-SA"/>
          <w:color w:val="111111"/>
          <w:sz w:val="28"/>
          <w:szCs w:val="28"/>
          <w:rtl/>
        </w:rPr>
        <w:t xml:space="preserve">على لحيته و هو يقول: </w:t>
      </w:r>
      <w:r>
        <w:rPr>
          <w:rStyle w:val="FootnoteReference"/>
        </w:rPr>
        <w:footnoteReference w:id="3641"/>
      </w:r>
      <w:r>
        <w:rPr>
          <w:rFonts w:ascii="Amiri" w:hAnsi="Amiri" w:eastAsia="Amiri" w:cs="Amiri"/>
          <w:lang w:bidi="ar-SA"/>
          <w:color w:val="111111"/>
          <w:sz w:val="28"/>
          <w:szCs w:val="28"/>
          <w:rtl/>
        </w:rPr>
        <w:t xml:space="preserve">و اللّه لقد قتلت منكم اثني عشر </w:t>
      </w:r>
      <w:r>
        <w:rPr>
          <w:rStyle w:val="FootnoteReference"/>
        </w:rPr>
        <w:footnoteReference w:id="3642"/>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من جرحت، و ما ألوم نفسي على الجهد، و لو بقيت لي عضد </w:t>
      </w:r>
      <w:r>
        <w:rPr>
          <w:rStyle w:val="FootnoteReference"/>
        </w:rPr>
        <w:footnoteReference w:id="3643"/>
      </w:r>
      <w:r>
        <w:rPr>
          <w:rFonts w:ascii="IRNazanin" w:hAnsi="IRNazanin" w:eastAsia="IRNazanin" w:cs="IRNazanin"/>
          <w:lang w:bidi="fa-IR"/>
          <w:color w:val="111111"/>
          <w:sz w:val="28"/>
          <w:szCs w:val="28"/>
          <w:rtl/>
        </w:rPr>
        <w:t xml:space="preserve">و ساعد </w:t>
      </w:r>
      <w:r>
        <w:rPr>
          <w:rStyle w:val="FootnoteReference"/>
        </w:rPr>
        <w:footnoteReference w:id="3644"/>
      </w:r>
      <w:r>
        <w:rPr>
          <w:rFonts w:ascii="Amiri" w:hAnsi="Amiri" w:eastAsia="Amiri" w:cs="Amiri"/>
          <w:lang w:bidi="ar-SA"/>
          <w:color w:val="111111"/>
          <w:sz w:val="28"/>
          <w:szCs w:val="28"/>
          <w:rtl/>
        </w:rPr>
        <w:t xml:space="preserve">ما أسرتموني.</w:t>
      </w:r>
      <w:r>
        <w:rPr>
          <w:rStyle w:val="FootnoteReference"/>
        </w:rPr>
        <w:footnoteReference w:id="3645"/>
      </w:r>
      <w:r>
        <w:rPr>
          <w:rFonts w:ascii="Amiri" w:hAnsi="Amiri" w:eastAsia="Amiri" w:cs="Amiri"/>
          <w:lang w:bidi="ar-SA"/>
          <w:color w:val="111111"/>
          <w:sz w:val="28"/>
          <w:szCs w:val="28"/>
          <w:rtl/>
        </w:rPr>
        <w:t xml:space="preserve">فقال له شمر: اقتله أصلحك اللّه! قال: أنت جئت به، فإن شئت فاقتله. قال:</w:t>
      </w:r>
    </w:p>
    <w:p>
      <w:pPr>
        <w:pStyle w:val="BookText"/>
      </w:pPr>
      <w:r>
        <w:rPr>
          <w:rFonts w:ascii="IRNazanin" w:hAnsi="IRNazanin" w:eastAsia="IRNazanin" w:cs="IRNazanin"/>
          <w:lang w:bidi="fa-IR"/>
          <w:color w:val="111111"/>
          <w:sz w:val="28"/>
          <w:szCs w:val="28"/>
          <w:rtl/>
        </w:rPr>
        <w:t xml:space="preserve">فانتضى شمر </w:t>
      </w:r>
      <w:r>
        <w:rPr>
          <w:rStyle w:val="FootnoteReference"/>
        </w:rPr>
        <w:footnoteReference w:id="3646"/>
      </w:r>
      <w:r>
        <w:rPr>
          <w:rFonts w:ascii="Amiri" w:hAnsi="Amiri" w:eastAsia="Amiri" w:cs="Amiri"/>
          <w:lang w:bidi="ar-SA"/>
          <w:color w:val="111111"/>
          <w:sz w:val="28"/>
          <w:szCs w:val="28"/>
          <w:rtl/>
        </w:rPr>
        <w:t xml:space="preserve">سيفه </w:t>
      </w:r>
      <w:r>
        <w:rPr>
          <w:rStyle w:val="FootnoteReference"/>
        </w:rPr>
        <w:footnoteReference w:id="3647"/>
      </w:r>
      <w:r>
        <w:rPr>
          <w:rFonts w:ascii="IRNazanin" w:hAnsi="IRNazanin" w:eastAsia="IRNazanin" w:cs="IRNazanin"/>
          <w:lang w:bidi="fa-IR"/>
          <w:color w:val="111111"/>
          <w:sz w:val="28"/>
          <w:szCs w:val="28"/>
          <w:rtl/>
        </w:rPr>
        <w:t xml:space="preserve">، فقال له نافع: أما </w:t>
      </w:r>
      <w:r>
        <w:rPr>
          <w:rStyle w:val="FootnoteReference"/>
        </w:rPr>
        <w:footnoteReference w:id="3648"/>
      </w:r>
      <w:r>
        <w:rPr>
          <w:rFonts w:ascii="Amiri" w:hAnsi="Amiri" w:eastAsia="Amiri" w:cs="Amiri"/>
          <w:lang w:bidi="ar-SA"/>
          <w:color w:val="111111"/>
          <w:sz w:val="28"/>
          <w:szCs w:val="28"/>
          <w:rtl/>
        </w:rPr>
        <w:t xml:space="preserve">و اللّه أن </w:t>
      </w:r>
      <w:r>
        <w:rPr>
          <w:rStyle w:val="FootnoteReference"/>
        </w:rPr>
        <w:footnoteReference w:id="3649"/>
      </w:r>
      <w:r>
        <w:rPr>
          <w:rFonts w:ascii="Amiri" w:hAnsi="Amiri" w:eastAsia="Amiri" w:cs="Amiri"/>
          <w:lang w:bidi="ar-SA"/>
          <w:color w:val="111111"/>
          <w:sz w:val="28"/>
          <w:szCs w:val="28"/>
          <w:rtl/>
        </w:rPr>
        <w:t xml:space="preserve">لو كنت من المسلمين لعظم عليك أن تلقى اللّه بدمائنا، فالحمد للّه الّذي </w:t>
      </w:r>
      <w:r>
        <w:rPr>
          <w:rStyle w:val="FootnoteReference"/>
        </w:rPr>
        <w:footnoteReference w:id="3650"/>
      </w:r>
      <w:r>
        <w:rPr>
          <w:rFonts w:ascii="Amiri" w:hAnsi="Amiri" w:eastAsia="Amiri" w:cs="Amiri"/>
          <w:lang w:bidi="ar-SA"/>
          <w:color w:val="111111"/>
          <w:sz w:val="28"/>
          <w:szCs w:val="28"/>
          <w:rtl/>
        </w:rPr>
        <w:t xml:space="preserve">جعل منايانا على يدي </w:t>
      </w:r>
      <w:r>
        <w:rPr>
          <w:rStyle w:val="FootnoteReference"/>
        </w:rPr>
        <w:footnoteReference w:id="3651"/>
      </w:r>
      <w:r>
        <w:rPr>
          <w:rFonts w:ascii="IRNazanin" w:hAnsi="IRNazanin" w:eastAsia="IRNazanin" w:cs="IRNazanin"/>
          <w:lang w:bidi="fa-IR"/>
          <w:color w:val="111111"/>
          <w:sz w:val="28"/>
          <w:szCs w:val="28"/>
          <w:rtl/>
        </w:rPr>
        <w:t xml:space="preserve">شرار </w:t>
      </w:r>
      <w:r>
        <w:rPr>
          <w:rStyle w:val="FootnoteReference"/>
        </w:rPr>
        <w:footnoteReference w:id="3652"/>
      </w:r>
      <w:r>
        <w:rPr>
          <w:rFonts w:ascii="IRNazanin" w:hAnsi="IRNazanin" w:eastAsia="IRNazanin" w:cs="IRNazanin"/>
          <w:lang w:bidi="fa-IR"/>
          <w:color w:val="111111"/>
          <w:sz w:val="28"/>
          <w:szCs w:val="28"/>
          <w:rtl/>
        </w:rPr>
        <w:t xml:space="preserve">خلقه؛ فقتله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 </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گويد: دوازده كس از ياران عمر بن سعد را كشت. جز آنها كه زخمدارشان كرد.</w:t>
      </w:r>
    </w:p>
    <w:p>
      <w:pPr>
        <w:pStyle w:val="BookText"/>
      </w:pPr>
      <w:r>
        <w:rPr>
          <w:rFonts w:ascii="IRNazanin" w:hAnsi="IRNazanin" w:eastAsia="IRNazanin" w:cs="IRNazanin"/>
          <w:lang w:bidi="fa-IR"/>
          <w:color w:val="111111"/>
          <w:sz w:val="28"/>
          <w:szCs w:val="28"/>
          <w:rtl/>
        </w:rPr>
        <w:t xml:space="preserve">گويد: چندان ضربت خورد كه دو بازويش بشكست و اسير شد.</w:t>
      </w:r>
    </w:p>
    <w:p>
      <w:pPr>
        <w:pStyle w:val="BookText"/>
      </w:pPr>
      <w:r>
        <w:rPr>
          <w:rFonts w:ascii="IRNazanin" w:hAnsi="IRNazanin" w:eastAsia="IRNazanin" w:cs="IRNazanin"/>
          <w:lang w:bidi="fa-IR"/>
          <w:color w:val="111111"/>
          <w:sz w:val="28"/>
          <w:szCs w:val="28"/>
          <w:rtl/>
        </w:rPr>
        <w:t xml:space="preserve">گويد: شمر بن ذى الجوشن او را گرفت و يارانش او را سوى عمر بن سعد كشيدند كه بدو گفت: «واى تو! اى نافع چه چيز وادارت كرد كه با خودت چنين كنى؟»</w:t>
      </w:r>
    </w:p>
    <w:p>
      <w:pPr>
        <w:pStyle w:val="BookText"/>
      </w:pPr>
      <w:r>
        <w:rPr>
          <w:rFonts w:ascii="IRNazanin" w:hAnsi="IRNazanin" w:eastAsia="IRNazanin" w:cs="IRNazanin"/>
          <w:lang w:bidi="fa-IR"/>
          <w:color w:val="111111"/>
          <w:sz w:val="28"/>
          <w:szCs w:val="28"/>
          <w:rtl/>
        </w:rPr>
        <w:t xml:space="preserve">گفت: «پروردگارم مى داند كه چه مى خواستم.»</w:t>
      </w:r>
    </w:p>
    <w:p>
      <w:pPr>
        <w:pStyle w:val="BookText"/>
      </w:pPr>
      <w:r>
        <w:rPr>
          <w:rFonts w:ascii="IRNazanin" w:hAnsi="IRNazanin" w:eastAsia="IRNazanin" w:cs="IRNazanin"/>
          <w:lang w:bidi="fa-IR"/>
          <w:color w:val="111111"/>
          <w:sz w:val="28"/>
          <w:szCs w:val="28"/>
          <w:rtl/>
        </w:rPr>
        <w:t xml:space="preserve">گويد: خون بر ريشش روان بود و مى گفت: «به خدا دوازده كس از شما را كشتم به جز آنها كه زخمدارشان كردم و خويشتن را از اين تلاش ملامت نمى كنم. اگر ساق و بازو داشتم، اسيرم نمى كرديد.»</w:t>
      </w:r>
    </w:p>
    <w:p>
      <w:pPr>
        <w:pStyle w:val="BookText"/>
      </w:pPr>
      <w:r>
        <w:rPr>
          <w:rFonts w:ascii="IRNazanin" w:hAnsi="IRNazanin" w:eastAsia="IRNazanin" w:cs="IRNazanin"/>
          <w:lang w:bidi="fa-IR"/>
          <w:color w:val="111111"/>
          <w:sz w:val="28"/>
          <w:szCs w:val="28"/>
          <w:rtl/>
        </w:rPr>
        <w:t xml:space="preserve">شمر به عمر گفت: «خدايت قرين صلاح بدارد. او را بكش.»</w:t>
      </w:r>
    </w:p>
    <w:p>
      <w:pPr>
        <w:pStyle w:val="BookText"/>
      </w:pPr>
      <w:r>
        <w:rPr>
          <w:rFonts w:ascii="IRNazanin" w:hAnsi="IRNazanin" w:eastAsia="IRNazanin" w:cs="IRNazanin"/>
          <w:lang w:bidi="fa-IR"/>
          <w:color w:val="111111"/>
          <w:sz w:val="28"/>
          <w:szCs w:val="28"/>
          <w:rtl/>
        </w:rPr>
        <w:t xml:space="preserve">گفت: «تو او را آورده اى. اگر مى خواهى خونش بريز.»</w:t>
      </w:r>
    </w:p>
    <w:p>
      <w:pPr>
        <w:pStyle w:val="BookText"/>
      </w:pPr>
      <w:r>
        <w:rPr>
          <w:rFonts w:ascii="IRNazanin" w:hAnsi="IRNazanin" w:eastAsia="IRNazanin" w:cs="IRNazanin"/>
          <w:lang w:bidi="fa-IR"/>
          <w:color w:val="111111"/>
          <w:sz w:val="28"/>
          <w:szCs w:val="28"/>
          <w:rtl/>
        </w:rPr>
        <w:t xml:space="preserve">گويد: شمر شمشير خويش را كشيد و نافع بدو گفت: «به خدا اگر از مسلمانان بودى، چنين بى باك نبودى كه با خون ما به پيشگاه خدا روى. حمد خداى كه مرگ ما را به دست بدترين مخلوق نهاد.»</w:t>
      </w:r>
    </w:p>
    <w:p>
      <w:pPr>
        <w:pStyle w:val="BookText"/>
      </w:pPr>
      <w:r>
        <w:rPr>
          <w:rFonts w:ascii="IRNazanin" w:hAnsi="IRNazanin" w:eastAsia="IRNazanin" w:cs="IRNazanin"/>
          <w:lang w:bidi="fa-IR"/>
          <w:color w:val="111111"/>
          <w:sz w:val="28"/>
          <w:szCs w:val="28"/>
          <w:rtl/>
        </w:rPr>
        <w:t xml:space="preserve">گويد: پس شمر او را بكشت.</w:t>
      </w:r>
    </w:p>
    <w:p>
      <w:pPr>
        <w:pStyle w:val="BookText"/>
      </w:pPr>
      <w:r>
        <w:rPr>
          <w:rFonts w:ascii="IRNazanin" w:hAnsi="IRNazanin" w:eastAsia="IRNazanin" w:cs="IRNazanin"/>
          <w:lang w:bidi="fa-IR"/>
          <w:color w:val="111111"/>
          <w:sz w:val="28"/>
          <w:szCs w:val="28"/>
          <w:rtl/>
        </w:rPr>
        <w:t xml:space="preserve">پاينده، ترجمه تاريخ طبرى، 7/ 3045- 3046</w:t>
      </w:r>
    </w:p>
    <w:p>
      <w:pPr>
        <w:pStyle w:val="BookText"/>
      </w:pPr>
      <w:r>
        <w:rPr>
          <w:rFonts w:ascii="Amiri" w:hAnsi="Amiri" w:eastAsia="Amiri" w:cs="Amiri"/>
          <w:lang w:bidi="ar-SA"/>
          <w:color w:val="111111"/>
          <w:sz w:val="28"/>
          <w:szCs w:val="28"/>
          <w:rtl/>
        </w:rPr>
        <w:t xml:space="preserve">الطّبري، التّاريخ، 5/ 441- 442- عنه: القمي، نفس المهموم،/ 277، 278؛ المقرّم، مقتل الحسين عليه السّلام،/ 308؛ بحر العلوم، مقتل الحسين عليه السّلام،/ 407- 408؛ المحمودي، العبرات، 2/ 4446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من بعده [زهير بن القين] هلال بن رافع [؟] البجليّ، و جعل يرميهم بالسّهام و هو </w:t>
      </w:r>
      <w:r>
        <w:rPr>
          <w:rStyle w:val="FootnoteReference"/>
        </w:rPr>
        <w:footnoteReference w:id="3655"/>
      </w:r>
      <w:r>
        <w:rPr>
          <w:rFonts w:ascii="Amiri" w:hAnsi="Amiri" w:eastAsia="Amiri" w:cs="Amiri"/>
          <w:lang w:bidi="ar-SA"/>
          <w:color w:val="111111"/>
          <w:sz w:val="28"/>
          <w:szCs w:val="28"/>
          <w:rtl/>
        </w:rPr>
        <w:t xml:space="preserve">يقول:</w:t>
      </w:r>
    </w:p>
    <w:p>
      <w:pPr>
        <w:pStyle w:val="BookText"/>
      </w:pPr>
      <w:r>
        <w:rPr>
          <w:rStyle w:val="FootnoteReference"/>
        </w:rPr>
        <w:footnoteReference w:id="3656"/>
      </w:r>
      <w:r>
        <w:rPr>
          <w:rFonts w:ascii="Amiri" w:hAnsi="Amiri" w:eastAsia="Amiri" w:cs="Amiri"/>
          <w:lang w:bidi="ar-SA"/>
          <w:color w:val="111111"/>
          <w:sz w:val="28"/>
          <w:szCs w:val="28"/>
          <w:rtl/>
        </w:rPr>
        <w:t xml:space="preserve">[أرمي بها معلمة أفواقها *** و النّفس لا ينفعها أسواقها
مسمومة تجري لها أحقابها *** لتملأنّ أرضها رشاقها]</w:t>
      </w:r>
    </w:p>
    <w:p>
      <w:pPr>
        <w:pStyle w:val="BookText"/>
      </w:pPr>
      <w:r>
        <w:rPr>
          <w:rFonts w:ascii="Amiri" w:hAnsi="Amiri" w:eastAsia="Amiri" w:cs="Amiri"/>
          <w:lang w:bidi="ar-SA"/>
          <w:color w:val="111111"/>
          <w:sz w:val="28"/>
          <w:szCs w:val="28"/>
          <w:rtl/>
        </w:rPr>
        <w:t xml:space="preserve">قال: ثمّ لم يزل يرميهم، حتّى فنيت سهامه، ثمّ ضرب بيده إلى سيفه، و جعل يقول:</w:t>
      </w:r>
    </w:p>
    <w:p>
      <w:pPr>
        <w:pStyle w:val="BookText"/>
      </w:pPr>
      <w:r>
        <w:rPr>
          <w:rStyle w:val="FootnoteReference"/>
        </w:rPr>
        <w:footnoteReference w:id="3657"/>
      </w:r>
      <w:r>
        <w:rPr>
          <w:rFonts w:ascii="Amiri" w:hAnsi="Amiri" w:eastAsia="Amiri" w:cs="Amiri"/>
          <w:lang w:bidi="ar-SA"/>
          <w:color w:val="111111"/>
          <w:sz w:val="28"/>
          <w:szCs w:val="28"/>
          <w:rtl/>
        </w:rPr>
        <w:t xml:space="preserve">[أنا الغلام التّمميّ </w:t>
      </w:r>
      <w:r>
        <w:rPr>
          <w:rStyle w:val="FootnoteReference"/>
        </w:rPr>
        <w:footnoteReference w:id="3658"/>
      </w:r>
      <w:r>
        <w:rPr>
          <w:rFonts w:ascii="Amiri" w:hAnsi="Amiri" w:eastAsia="Amiri" w:cs="Amiri"/>
          <w:lang w:bidi="ar-SA"/>
          <w:color w:val="111111"/>
          <w:sz w:val="28"/>
          <w:szCs w:val="28"/>
          <w:rtl/>
        </w:rPr>
        <w:t xml:space="preserve">البجلّي *** ديني على دين حسين بن عليّ
إن أقتل اليوم و هذا عملي *** و ذاك رأيي أو ألاقي أملي]</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200- 201</w:t>
      </w:r>
    </w:p>
    <w:p>
      <w:pPr>
        <w:pStyle w:val="BookText"/>
      </w:pPr>
      <w:r>
        <w:rPr>
          <w:rFonts w:ascii="Amiri" w:hAnsi="Amiri" w:eastAsia="Amiri" w:cs="Amiri"/>
          <w:lang w:bidi="ar-SA"/>
          <w:color w:val="111111"/>
          <w:sz w:val="28"/>
          <w:szCs w:val="28"/>
          <w:rtl/>
        </w:rPr>
        <w:t xml:space="preserve">(قال): ثمّ خرج من بعده [سعيد بن عبد اللّه] نافع بن هلال الجمليّ، و قيل: هلال بن نافع، و جعل يرميهم بالسّهام، فلا يخطئ، و كان خاضبا يده، و كان يرمي و يقول: </w:t>
      </w:r>
      <w:r>
        <w:rPr>
          <w:rStyle w:val="FootnoteReference"/>
        </w:rPr>
        <w:footnoteReference w:id="3659"/>
      </w:r>
    </w:p>
    <w:p>
      <w:pPr>
        <w:pStyle w:val="BookText"/>
      </w:pPr>
      <w:r>
        <w:rPr>
          <w:rFonts w:ascii="Amiri" w:hAnsi="Amiri" w:eastAsia="Amiri" w:cs="Amiri"/>
          <w:lang w:bidi="ar-SA"/>
          <w:color w:val="111111"/>
          <w:sz w:val="28"/>
          <w:szCs w:val="28"/>
          <w:rtl/>
        </w:rPr>
        <w:t xml:space="preserve">أرمي بها معلمة أفواقها *** و النّفس لا ينفعها إشفاقها</w:t>
      </w:r>
    </w:p>
    <w:p>
      <w:pPr>
        <w:pStyle w:val="BookText"/>
      </w:pPr>
      <w:r>
        <w:rPr>
          <w:rFonts w:ascii="Amiri" w:hAnsi="Amiri" w:eastAsia="Amiri" w:cs="Amiri"/>
          <w:lang w:bidi="ar-SA"/>
          <w:color w:val="111111"/>
          <w:sz w:val="28"/>
          <w:szCs w:val="28"/>
          <w:rtl/>
        </w:rPr>
        <w:t xml:space="preserve">مسمومة يجري بها أخفاقها *** لتملأنّ </w:t>
      </w:r>
      <w:r>
        <w:rPr>
          <w:rStyle w:val="FootnoteReference"/>
        </w:rPr>
        <w:footnoteReference w:id="3660"/>
      </w:r>
      <w:r>
        <w:rPr>
          <w:rFonts w:ascii="IRNazanin" w:hAnsi="IRNazanin" w:eastAsia="IRNazanin" w:cs="IRNazanin"/>
          <w:lang w:bidi="fa-IR"/>
          <w:color w:val="111111"/>
          <w:sz w:val="28"/>
          <w:szCs w:val="28"/>
          <w:rtl/>
        </w:rPr>
        <w:t xml:space="preserve">أرضها رشاقها </w:t>
      </w:r>
      <w:r>
        <w:rPr>
          <w:rStyle w:val="FootnoteReference"/>
        </w:rPr>
        <w:footnoteReference w:id="3661"/>
      </w:r>
    </w:p>
    <w:p>
      <w:pPr>
        <w:pStyle w:val="BookText"/>
      </w:pPr>
      <w:r>
        <w:rPr>
          <w:rStyle w:val="FootnoteReference"/>
        </w:rPr>
        <w:footnoteReference w:id="3662"/>
      </w:r>
      <w:r>
        <w:rPr>
          <w:rFonts w:ascii="Amiri" w:hAnsi="Amiri" w:eastAsia="Amiri" w:cs="Amiri"/>
          <w:lang w:bidi="ar-SA"/>
          <w:color w:val="111111"/>
          <w:sz w:val="28"/>
          <w:szCs w:val="28"/>
          <w:rtl/>
        </w:rPr>
        <w:t xml:space="preserve">فلم يزل يرميهم حتّى فنيت سهامه، ثمّ ضرب إلى قائم سيفه، فاستلّه و حمل </w:t>
      </w:r>
      <w:r>
        <w:rPr>
          <w:rStyle w:val="FootnoteReference"/>
        </w:rPr>
        <w:footnoteReference w:id="3663"/>
      </w:r>
      <w:r>
        <w:rPr>
          <w:rFonts w:ascii="Amiri" w:hAnsi="Amiri" w:eastAsia="Amiri" w:cs="Amiri"/>
          <w:lang w:bidi="ar-SA"/>
          <w:color w:val="111111"/>
          <w:sz w:val="28"/>
          <w:szCs w:val="28"/>
          <w:rtl/>
        </w:rPr>
        <w:t xml:space="preserve">، و هو يقول:
أنا الغلام اليمنيّ الجمليّ *** ديني على دين حسين و عليّ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اقتل اليوم فهذا أملي *** و ذاك رأيي و ألاقي عملي </w:t>
      </w:r>
      <w:r>
        <w:rPr>
          <w:rStyle w:val="FootnoteReference"/>
        </w:rPr>
        <w:footnoteReference w:id="3664"/>
      </w:r>
    </w:p>
    <w:p>
      <w:pPr>
        <w:pStyle w:val="BookText"/>
      </w:pPr>
      <w:r>
        <w:rPr>
          <w:rFonts w:ascii="Amiri" w:hAnsi="Amiri" w:eastAsia="Amiri" w:cs="Amiri"/>
          <w:lang w:bidi="ar-SA"/>
          <w:color w:val="111111"/>
          <w:sz w:val="28"/>
          <w:szCs w:val="28"/>
          <w:rtl/>
        </w:rPr>
        <w:t xml:space="preserve">فقتل ثلاثة عشر رجلا حتّى كسر القوم عضديه، و أخذوه أسيرا. فقام شمر بن ذي الجوشن، فضرب عنقه.</w:t>
      </w:r>
    </w:p>
    <w:p>
      <w:pPr>
        <w:pStyle w:val="BookText"/>
      </w:pPr>
      <w:r>
        <w:rPr>
          <w:rFonts w:ascii="Amiri" w:hAnsi="Amiri" w:eastAsia="Amiri" w:cs="Amiri"/>
          <w:lang w:bidi="ar-SA"/>
          <w:color w:val="111111"/>
          <w:sz w:val="28"/>
          <w:szCs w:val="28"/>
          <w:rtl/>
        </w:rPr>
        <w:t xml:space="preserve">الخوارزمي، مقتل الحسين، 2/ 20- 21- عنه: المقرّم، مقتل الحسين عليه السّلام،/ 307- 308؛ بحر العلوم، مقتل الحسين عليه السّلام،/ 407</w:t>
      </w:r>
    </w:p>
    <w:p>
      <w:pPr>
        <w:pStyle w:val="BookText"/>
      </w:pPr>
      <w:r>
        <w:rPr>
          <w:rFonts w:ascii="Amiri" w:hAnsi="Amiri" w:eastAsia="Amiri" w:cs="Amiri"/>
          <w:lang w:bidi="ar-SA"/>
          <w:color w:val="111111"/>
          <w:sz w:val="28"/>
          <w:szCs w:val="28"/>
          <w:rtl/>
        </w:rPr>
        <w:t xml:space="preserve">ثمّ برز نافع بن هلال البجلّيّ قائلا:</w:t>
      </w:r>
    </w:p>
    <w:p>
      <w:pPr>
        <w:pStyle w:val="BookText"/>
      </w:pPr>
      <w:r>
        <w:rPr>
          <w:rFonts w:ascii="Amiri" w:hAnsi="Amiri" w:eastAsia="Amiri" w:cs="Amiri"/>
          <w:lang w:bidi="ar-SA"/>
          <w:color w:val="111111"/>
          <w:sz w:val="28"/>
          <w:szCs w:val="28"/>
          <w:rtl/>
        </w:rPr>
        <w:t xml:space="preserve">أنا الغلام اليمنيّ البجلّيّ *** ديني على دين حسين بن عليّ</w:t>
      </w:r>
    </w:p>
    <w:p>
      <w:pPr>
        <w:pStyle w:val="BookText"/>
      </w:pPr>
      <w:r>
        <w:rPr>
          <w:rFonts w:ascii="Amiri" w:hAnsi="Amiri" w:eastAsia="Amiri" w:cs="Amiri"/>
          <w:lang w:bidi="ar-SA"/>
          <w:color w:val="111111"/>
          <w:sz w:val="28"/>
          <w:szCs w:val="28"/>
          <w:rtl/>
        </w:rPr>
        <w:t xml:space="preserve">أضربكم ضرب غلام بطل *** و يختم اللّه بخير عملي</w:t>
      </w:r>
    </w:p>
    <w:p>
      <w:pPr>
        <w:pStyle w:val="BookText"/>
      </w:pPr>
      <w:r>
        <w:rPr>
          <w:rFonts w:ascii="Amiri" w:hAnsi="Amiri" w:eastAsia="Amiri" w:cs="Amiri"/>
          <w:lang w:bidi="ar-SA"/>
          <w:color w:val="111111"/>
          <w:sz w:val="28"/>
          <w:szCs w:val="28"/>
          <w:rtl/>
        </w:rPr>
        <w:t xml:space="preserve">فقتل اثني عشر رجلا، و روي سبعين رجلا.</w:t>
      </w:r>
    </w:p>
    <w:p>
      <w:pPr>
        <w:pStyle w:val="BookText"/>
      </w:pPr>
      <w:r>
        <w:rPr>
          <w:rFonts w:ascii="IRNazanin" w:hAnsi="IRNazanin" w:eastAsia="IRNazanin" w:cs="IRNazanin"/>
          <w:lang w:bidi="fa-IR"/>
          <w:color w:val="111111"/>
          <w:sz w:val="28"/>
          <w:szCs w:val="28"/>
          <w:rtl/>
        </w:rPr>
        <w:t xml:space="preserve">ابن شهر آشوب، المناقب، 4/ 104</w:t>
      </w:r>
    </w:p>
    <w:p>
      <w:pPr>
        <w:pStyle w:val="BookText"/>
      </w:pPr>
      <w:r>
        <w:rPr>
          <w:rFonts w:ascii="Amiri" w:hAnsi="Amiri" w:eastAsia="Amiri" w:cs="Amiri"/>
          <w:lang w:bidi="ar-SA"/>
          <w:color w:val="111111"/>
          <w:sz w:val="28"/>
          <w:szCs w:val="28"/>
          <w:rtl/>
        </w:rPr>
        <w:t xml:space="preserve">و كان نافع بن هلال البجليّ قد كتب اسمه على فوق </w:t>
      </w:r>
      <w:r>
        <w:rPr>
          <w:rStyle w:val="FootnoteReference"/>
        </w:rPr>
        <w:footnoteReference w:id="3665"/>
      </w:r>
      <w:r>
        <w:rPr>
          <w:rFonts w:ascii="Amiri" w:hAnsi="Amiri" w:eastAsia="Amiri" w:cs="Amiri"/>
          <w:lang w:bidi="ar-SA"/>
          <w:color w:val="111111"/>
          <w:sz w:val="28"/>
          <w:szCs w:val="28"/>
          <w:rtl/>
        </w:rPr>
        <w:t xml:space="preserve">نبله، و كانت مسمومة، فقتل بها اثني عشر رجلا سوى من جرح، فضرب حتّى كسرت عضداه و أخذ أسيرا، </w:t>
      </w:r>
      <w:r>
        <w:rPr>
          <w:rStyle w:val="FootnoteReference"/>
        </w:rPr>
        <w:footnoteReference w:id="3666"/>
      </w:r>
      <w:r>
        <w:rPr>
          <w:rFonts w:ascii="Amiri" w:hAnsi="Amiri" w:eastAsia="Amiri" w:cs="Amiri"/>
          <w:lang w:bidi="ar-SA"/>
          <w:color w:val="111111"/>
          <w:sz w:val="28"/>
          <w:szCs w:val="28"/>
          <w:rtl/>
        </w:rPr>
        <w:t xml:space="preserve">فأخذه شمر بن ذي الجوشن، فأتى به عمر بن سعد- و الدّم على وجهه- و هو يقول: </w:t>
      </w:r>
      <w:r>
        <w:rPr>
          <w:rStyle w:val="FootnoteReference"/>
        </w:rPr>
        <w:footnoteReference w:id="3667"/>
      </w:r>
      <w:r>
        <w:rPr>
          <w:rFonts w:ascii="Amiri" w:hAnsi="Amiri" w:eastAsia="Amiri" w:cs="Amiri"/>
          <w:lang w:bidi="ar-SA"/>
          <w:color w:val="111111"/>
          <w:sz w:val="28"/>
          <w:szCs w:val="28"/>
          <w:rtl/>
        </w:rPr>
        <w:t xml:space="preserve">لقد قتلت منكم اثني عشر رجلا سوى من جرحت </w:t>
      </w:r>
      <w:r>
        <w:rPr>
          <w:rStyle w:val="FootnoteReference"/>
        </w:rPr>
        <w:footnoteReference w:id="3668"/>
      </w:r>
      <w:r>
        <w:rPr>
          <w:rFonts w:ascii="Amiri" w:hAnsi="Amiri" w:eastAsia="Amiri" w:cs="Amiri"/>
          <w:lang w:bidi="ar-SA"/>
          <w:color w:val="111111"/>
          <w:sz w:val="28"/>
          <w:szCs w:val="28"/>
          <w:rtl/>
        </w:rPr>
        <w:t xml:space="preserve">و لو بقيت لى عضد و ساعد ما أسرتموني. </w:t>
      </w:r>
      <w:r>
        <w:rPr>
          <w:rStyle w:val="FootnoteReference"/>
        </w:rPr>
        <w:footnoteReference w:id="3669"/>
      </w:r>
    </w:p>
    <w:p>
      <w:pPr>
        <w:pStyle w:val="BookText"/>
      </w:pPr>
      <w:r>
        <w:rPr>
          <w:rFonts w:ascii="Amiri" w:hAnsi="Amiri" w:eastAsia="Amiri" w:cs="Amiri"/>
          <w:lang w:bidi="ar-SA"/>
          <w:color w:val="111111"/>
          <w:sz w:val="28"/>
          <w:szCs w:val="28"/>
          <w:rtl/>
        </w:rPr>
        <w:t xml:space="preserve">فانتضى شمر سيفه ليقتله </w:t>
      </w:r>
      <w:r>
        <w:rPr>
          <w:rStyle w:val="FootnoteReference"/>
        </w:rPr>
        <w:footnoteReference w:id="3670"/>
      </w:r>
      <w:r>
        <w:rPr>
          <w:rFonts w:ascii="IRNazanin" w:hAnsi="IRNazanin" w:eastAsia="IRNazanin" w:cs="IRNazanin"/>
          <w:lang w:bidi="fa-IR"/>
          <w:color w:val="111111"/>
          <w:sz w:val="28"/>
          <w:szCs w:val="28"/>
          <w:rtl/>
        </w:rPr>
        <w:t xml:space="preserve">، فقال له نافع: </w:t>
      </w:r>
      <w:r>
        <w:rPr>
          <w:rStyle w:val="FootnoteReference"/>
        </w:rPr>
        <w:footnoteReference w:id="3671"/>
      </w:r>
      <w:r>
        <w:rPr>
          <w:rFonts w:ascii="Amiri" w:hAnsi="Amiri" w:eastAsia="Amiri" w:cs="Amiri"/>
          <w:lang w:bidi="ar-SA"/>
          <w:color w:val="111111"/>
          <w:sz w:val="28"/>
          <w:szCs w:val="28"/>
          <w:rtl/>
        </w:rPr>
        <w:t xml:space="preserve">و اللّه لو كنت من المسلمين، لعظم عليك أن تلقى اللّه بدمائنا، فالحمد للّه الّذي جعل منايانا على يدي </w:t>
      </w:r>
      <w:r>
        <w:rPr>
          <w:rStyle w:val="FootnoteReference"/>
        </w:rPr>
        <w:footnoteReference w:id="3672"/>
      </w:r>
      <w:r>
        <w:rPr>
          <w:rFonts w:ascii="IRNazanin" w:hAnsi="IRNazanin" w:eastAsia="IRNazanin" w:cs="IRNazanin"/>
          <w:lang w:bidi="fa-IR"/>
          <w:color w:val="111111"/>
          <w:sz w:val="28"/>
          <w:szCs w:val="28"/>
          <w:rtl/>
        </w:rPr>
        <w:t xml:space="preserve">شرار خلقه. فقتله </w:t>
      </w:r>
      <w:r>
        <w:rPr>
          <w:rStyle w:val="FootnoteReference"/>
        </w:rPr>
        <w:footnoteReference w:id="3673"/>
      </w:r>
      <w:r>
        <w:rPr>
          <w:rFonts w:ascii="IRNazanin" w:hAnsi="IRNazanin" w:eastAsia="IRNazanin" w:cs="IRNazanin"/>
          <w:lang w:bidi="fa-IR"/>
          <w:color w:val="111111"/>
          <w:sz w:val="28"/>
          <w:szCs w:val="28"/>
          <w:rtl/>
        </w:rPr>
        <w:t xml:space="preserve">شمر. </w:t>
      </w:r>
      <w:r>
        <w:rPr>
          <w:rStyle w:val="FootnoteReference"/>
        </w:rPr>
        <w:footnoteReference w:id="3674"/>
      </w:r>
    </w:p>
    <w:p>
      <w:pPr>
        <w:pStyle w:val="BookText"/>
      </w:pPr>
      <w:r>
        <w:rPr>
          <w:rFonts w:ascii="Amiri" w:hAnsi="Amiri" w:eastAsia="Amiri" w:cs="Amiri"/>
          <w:lang w:bidi="ar-SA"/>
          <w:color w:val="111111"/>
          <w:sz w:val="28"/>
          <w:szCs w:val="28"/>
          <w:rtl/>
        </w:rPr>
        <w:t xml:space="preserve">شمر او را كشت.</w:t>
      </w:r>
    </w:p>
    <w:p>
      <w:pPr>
        <w:pStyle w:val="BookText"/>
      </w:pPr>
      <w:r>
        <w:rPr>
          <w:rFonts w:ascii="Amiri" w:hAnsi="Amiri" w:eastAsia="Amiri" w:cs="Amiri"/>
          <w:lang w:bidi="ar-SA"/>
          <w:color w:val="111111"/>
          <w:sz w:val="28"/>
          <w:szCs w:val="28"/>
          <w:rtl/>
        </w:rPr>
        <w:t xml:space="preserve">خليلى، ترجمه كامل، 5/ 181- 182</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452- 453</w:t>
      </w:r>
    </w:p>
    <w:p>
      <w:pPr>
        <w:pStyle w:val="BookText"/>
      </w:pPr>
      <w:r>
        <w:rPr>
          <w:rFonts w:ascii="Amiri" w:hAnsi="Amiri" w:eastAsia="Amiri" w:cs="Amiri"/>
          <w:lang w:bidi="ar-SA"/>
          <w:color w:val="111111"/>
          <w:sz w:val="28"/>
          <w:szCs w:val="28"/>
          <w:rtl/>
        </w:rPr>
        <w:t xml:space="preserve">قال: و كان من أصحاب الحسين نافع بن هلال الجمليّ، و كان قد كتب على فوق نبله، فجعل يرمي بها مسمومة و هو يقول:</w:t>
      </w:r>
    </w:p>
    <w:p>
      <w:pPr>
        <w:pStyle w:val="BookText"/>
      </w:pPr>
      <w:r>
        <w:rPr>
          <w:rFonts w:ascii="Amiri" w:hAnsi="Amiri" w:eastAsia="Amiri" w:cs="Amiri"/>
          <w:lang w:bidi="ar-SA"/>
          <w:color w:val="111111"/>
          <w:sz w:val="28"/>
          <w:szCs w:val="28"/>
          <w:rtl/>
        </w:rPr>
        <w:t xml:space="preserve">أرمي بها معلما أفواقها *** و النّفس لا ينفعها شقاقها</w:t>
      </w:r>
    </w:p>
    <w:p>
      <w:pPr>
        <w:pStyle w:val="BookText"/>
      </w:pPr>
      <w:r>
        <w:rPr>
          <w:rFonts w:ascii="Amiri" w:hAnsi="Amiri" w:eastAsia="Amiri" w:cs="Amiri"/>
          <w:lang w:bidi="ar-SA"/>
          <w:color w:val="111111"/>
          <w:sz w:val="28"/>
          <w:szCs w:val="28"/>
          <w:rtl/>
        </w:rPr>
        <w:t xml:space="preserve">أنا الجمليّ أنا على دين عليّ</w:t>
      </w:r>
    </w:p>
    <w:p>
      <w:pPr>
        <w:pStyle w:val="BookText"/>
      </w:pPr>
      <w:r>
        <w:rPr>
          <w:rFonts w:ascii="Amiri" w:hAnsi="Amiri" w:eastAsia="Amiri" w:cs="Amiri"/>
          <w:lang w:bidi="ar-SA"/>
          <w:color w:val="111111"/>
          <w:sz w:val="28"/>
          <w:szCs w:val="28"/>
          <w:rtl/>
        </w:rPr>
        <w:t xml:space="preserve">فقتل اثني عشر من أصحاب عمر بن سعد، سوى من جرح، ثمّ ضرب حتّى كسرت عضداه، ثمّ أسروه.</w:t>
      </w:r>
    </w:p>
    <w:p>
      <w:pPr>
        <w:pStyle w:val="BookText"/>
      </w:pPr>
      <w:r>
        <w:rPr>
          <w:rFonts w:ascii="Amiri" w:hAnsi="Amiri" w:eastAsia="Amiri" w:cs="Amiri"/>
          <w:lang w:bidi="ar-SA"/>
          <w:color w:val="111111"/>
          <w:sz w:val="28"/>
          <w:szCs w:val="28"/>
          <w:rtl/>
        </w:rPr>
        <w:t xml:space="preserve">فأتوا به عمر بن سعد، فقال له: ويحك يا نافع! ما حملك على ما صنعت بنفسك؟</w:t>
      </w:r>
    </w:p>
    <w:p>
      <w:pPr>
        <w:pStyle w:val="BookText"/>
      </w:pPr>
      <w:r>
        <w:rPr>
          <w:rFonts w:ascii="Amiri" w:hAnsi="Amiri" w:eastAsia="Amiri" w:cs="Amiri"/>
          <w:lang w:bidi="ar-SA"/>
          <w:color w:val="111111"/>
          <w:sz w:val="28"/>
          <w:szCs w:val="28"/>
          <w:rtl/>
        </w:rPr>
        <w:t xml:space="preserve">فقال: إنّ ربّي يعلم ما أردت- و الدّماء تسيل عليه و على لحيته- ثمّ قال: و اللّه لقد قتلت من جندكم اثني عشر سوى من جرحت، و ما ألوم نفسي على الجهد، و لو بقيت لي عضد و ساعد ما أسرتموني.</w:t>
      </w:r>
    </w:p>
    <w:p>
      <w:pPr>
        <w:pStyle w:val="BookText"/>
      </w:pPr>
      <w:r>
        <w:rPr>
          <w:rFonts w:ascii="Amiri" w:hAnsi="Amiri" w:eastAsia="Amiri" w:cs="Amiri"/>
          <w:lang w:bidi="ar-SA"/>
          <w:color w:val="111111"/>
          <w:sz w:val="28"/>
          <w:szCs w:val="28"/>
          <w:rtl/>
        </w:rPr>
        <w:t xml:space="preserve">فقال شمر لعمر: اقتله. قال: أنت جئت به، فإن شئت اقتله. فقام شمر، فأنضى سيفه، فقال له نافع: أما و اللّه يا شمر! لو كنت من المسلمين لعظم عليك أن تلقى اللّه بدمائنا، فالحمد للّه الذّي جعل منايانا على يدي شرار خلقه. ثمّ قتله.</w:t>
      </w:r>
    </w:p>
    <w:p>
      <w:pPr>
        <w:pStyle w:val="BookText"/>
      </w:pPr>
      <w:r>
        <w:rPr>
          <w:rFonts w:ascii="Amiri" w:hAnsi="Amiri" w:eastAsia="Amiri" w:cs="Amiri"/>
          <w:lang w:bidi="ar-SA"/>
          <w:color w:val="111111"/>
          <w:sz w:val="28"/>
          <w:szCs w:val="28"/>
          <w:rtl/>
        </w:rPr>
        <w:t xml:space="preserve">ابن كثير، البداية و النّهاية، 8/ 184</w:t>
      </w:r>
    </w:p>
    <w:p>
      <w:pPr>
        <w:pStyle w:val="BookText"/>
      </w:pPr>
      <w:r>
        <w:rPr>
          <w:rFonts w:ascii="Amiri" w:hAnsi="Amiri" w:eastAsia="Amiri" w:cs="Amiri"/>
          <w:lang w:bidi="ar-SA"/>
          <w:color w:val="111111"/>
          <w:sz w:val="28"/>
          <w:szCs w:val="28"/>
          <w:rtl/>
        </w:rPr>
        <w:t xml:space="preserve">و برز من بعده [يحيى بن كثير] هلال بن نافع البجليّ، و كان قد ربّاه أمير المؤمنين عليه السّلام، و كان راميا بالنّبل، و كان يكتب اسمه على النّبلة، و يرمي بها، فجعل في كبد قوسه نبلة، و برز و هو يرتجز و يقول: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أرمي بها معلمة أفواقها *** مسمومة تجري على اخفاقها</w:t>
      </w:r>
    </w:p>
    <w:p>
      <w:pPr>
        <w:pStyle w:val="BookText"/>
      </w:pPr>
      <w:r>
        <w:rPr>
          <w:rFonts w:ascii="Amiri" w:hAnsi="Amiri" w:eastAsia="Amiri" w:cs="Amiri"/>
          <w:lang w:bidi="ar-SA"/>
          <w:color w:val="111111"/>
          <w:sz w:val="28"/>
          <w:szCs w:val="28"/>
          <w:rtl/>
        </w:rPr>
        <w:t xml:space="preserve">لأملأنّ الأرض من اطلاقها *** فالنّفس لا ينفعها إشفاقها</w:t>
      </w:r>
    </w:p>
    <w:p>
      <w:pPr>
        <w:pStyle w:val="BookText"/>
      </w:pPr>
      <w:r>
        <w:rPr>
          <w:rFonts w:ascii="Amiri" w:hAnsi="Amiri" w:eastAsia="Amiri" w:cs="Amiri"/>
          <w:lang w:bidi="ar-SA"/>
          <w:color w:val="111111"/>
          <w:sz w:val="28"/>
          <w:szCs w:val="28"/>
          <w:rtl/>
        </w:rPr>
        <w:t xml:space="preserve">إذ المنايا حسرت عن ساقها *** لم يثنها إلّا الّذي قد ساقها</w:t>
      </w:r>
    </w:p>
    <w:p>
      <w:pPr>
        <w:pStyle w:val="BookText"/>
      </w:pPr>
      <w:r>
        <w:rPr>
          <w:rFonts w:ascii="Amiri" w:hAnsi="Amiri" w:eastAsia="Amiri" w:cs="Amiri"/>
          <w:lang w:bidi="ar-SA"/>
          <w:color w:val="111111"/>
          <w:sz w:val="28"/>
          <w:szCs w:val="28"/>
          <w:rtl/>
        </w:rPr>
        <w:t xml:space="preserve">قال: ثمّ حمل على القوم، فقتل رجالا و نكّس أبطالا، </w:t>
      </w:r>
      <w:r>
        <w:rPr>
          <w:rStyle w:val="FootnoteReference"/>
        </w:rPr>
        <w:footnoteReference w:id="3675"/>
      </w:r>
      <w:r>
        <w:rPr>
          <w:rFonts w:ascii="Amiri" w:hAnsi="Amiri" w:eastAsia="Amiri" w:cs="Amiri"/>
          <w:lang w:bidi="ar-SA"/>
          <w:color w:val="111111"/>
          <w:sz w:val="28"/>
          <w:szCs w:val="28"/>
          <w:rtl/>
        </w:rPr>
        <w:t xml:space="preserve">و لم يزل يقاتل </w:t>
      </w:r>
      <w:r>
        <w:rPr>
          <w:rStyle w:val="FootnoteReference"/>
        </w:rPr>
        <w:footnoteReference w:id="3676"/>
      </w:r>
      <w:r>
        <w:rPr>
          <w:rFonts w:ascii="Amiri" w:hAnsi="Amiri" w:eastAsia="Amiri" w:cs="Amiri"/>
          <w:lang w:bidi="ar-SA"/>
          <w:color w:val="111111"/>
          <w:sz w:val="28"/>
          <w:szCs w:val="28"/>
          <w:rtl/>
        </w:rPr>
        <w:t xml:space="preserve">حتّى قتل سبعين فارسا، </w:t>
      </w:r>
      <w:r>
        <w:rPr>
          <w:rStyle w:val="FootnoteReference"/>
        </w:rPr>
        <w:footnoteReference w:id="3677"/>
      </w:r>
      <w:r>
        <w:rPr>
          <w:rFonts w:ascii="IRNazanin" w:hAnsi="IRNazanin" w:eastAsia="IRNazanin" w:cs="IRNazanin"/>
          <w:lang w:bidi="fa-IR"/>
          <w:color w:val="111111"/>
          <w:sz w:val="28"/>
          <w:szCs w:val="28"/>
          <w:rtl/>
        </w:rPr>
        <w:t xml:space="preserve">و قتل رحمه اللّه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69- عنه: البهبهاني، الدّمعة السّاكبة، 4/ 307</w:t>
      </w:r>
    </w:p>
    <w:p>
      <w:pPr>
        <w:pStyle w:val="BookText"/>
      </w:pPr>
      <w:r>
        <w:rPr>
          <w:rFonts w:ascii="Amiri" w:hAnsi="Amiri" w:eastAsia="Amiri" w:cs="Amiri"/>
          <w:lang w:bidi="ar-SA"/>
          <w:color w:val="111111"/>
          <w:sz w:val="28"/>
          <w:szCs w:val="28"/>
          <w:rtl/>
        </w:rPr>
        <w:t xml:space="preserve">ثمّ برز هلال بن نافع البجليّ </w:t>
      </w:r>
      <w:r>
        <w:rPr>
          <w:rStyle w:val="FootnoteReference"/>
        </w:rPr>
        <w:footnoteReference w:id="3679"/>
      </w:r>
      <w:r>
        <w:rPr>
          <w:rFonts w:ascii="IRNazanin" w:hAnsi="IRNazanin" w:eastAsia="IRNazanin" w:cs="IRNazanin"/>
          <w:lang w:bidi="fa-IR"/>
          <w:color w:val="111111"/>
          <w:sz w:val="28"/>
          <w:szCs w:val="28"/>
          <w:rtl/>
        </w:rPr>
        <w:t xml:space="preserve">، </w:t>
      </w:r>
      <w:r>
        <w:rPr>
          <w:rStyle w:val="FootnoteReference"/>
        </w:rPr>
        <w:footnoteReference w:id="3680"/>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أرمي بها معلمة أفواقها *** و 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 *** ليملأنّ أرضها رشاقها </w:t>
      </w:r>
      <w:r>
        <w:rPr>
          <w:rStyle w:val="FootnoteReference"/>
        </w:rPr>
        <w:footnoteReference w:id="3681"/>
      </w:r>
    </w:p>
    <w:p>
      <w:pPr>
        <w:pStyle w:val="BookText"/>
      </w:pPr>
      <w:r>
        <w:rPr>
          <w:rStyle w:val="FootnoteReference"/>
        </w:rPr>
        <w:footnoteReference w:id="3682"/>
      </w:r>
      <w:r>
        <w:rPr>
          <w:rFonts w:ascii="Amiri" w:hAnsi="Amiri" w:eastAsia="Amiri" w:cs="Amiri"/>
          <w:lang w:bidi="ar-SA"/>
          <w:color w:val="111111"/>
          <w:sz w:val="28"/>
          <w:szCs w:val="28"/>
          <w:rtl/>
        </w:rPr>
        <w:t xml:space="preserve">فلم يزل يرميهم </w:t>
      </w:r>
      <w:r>
        <w:rPr>
          <w:rStyle w:val="FootnoteReference"/>
        </w:rPr>
        <w:footnoteReference w:id="3683"/>
      </w:r>
      <w:r>
        <w:rPr>
          <w:rFonts w:ascii="Amiri" w:hAnsi="Amiri" w:eastAsia="Amiri" w:cs="Amiri"/>
          <w:lang w:bidi="ar-SA"/>
          <w:color w:val="111111"/>
          <w:sz w:val="28"/>
          <w:szCs w:val="28"/>
          <w:rtl/>
        </w:rPr>
        <w:t xml:space="preserve">حتّى فنيت سهامه، ثمّ ضرب يده </w:t>
      </w:r>
      <w:r>
        <w:rPr>
          <w:rStyle w:val="FootnoteReference"/>
        </w:rPr>
        <w:footnoteReference w:id="3684"/>
      </w:r>
      <w:r>
        <w:rPr>
          <w:rFonts w:ascii="Amiri" w:hAnsi="Amiri" w:eastAsia="Amiri" w:cs="Amiri"/>
          <w:lang w:bidi="ar-SA"/>
          <w:color w:val="111111"/>
          <w:sz w:val="28"/>
          <w:szCs w:val="28"/>
          <w:rtl/>
        </w:rPr>
        <w:t xml:space="preserve">إلى سيفه، فاستلّه </w:t>
      </w:r>
      <w:r>
        <w:rPr>
          <w:rStyle w:val="FootnoteReference"/>
        </w:rPr>
        <w:footnoteReference w:id="3685"/>
      </w:r>
      <w:r>
        <w:rPr>
          <w:rFonts w:ascii="IRNazanin" w:hAnsi="IRNazanin" w:eastAsia="IRNazanin" w:cs="IRNazanin"/>
          <w:lang w:bidi="fa-IR"/>
          <w:color w:val="111111"/>
          <w:sz w:val="28"/>
          <w:szCs w:val="28"/>
          <w:rtl/>
        </w:rPr>
        <w:t xml:space="preserve">، </w:t>
      </w:r>
      <w:r>
        <w:rPr>
          <w:rStyle w:val="FootnoteReference"/>
        </w:rPr>
        <w:footnoteReference w:id="3686"/>
      </w:r>
      <w:r>
        <w:rPr>
          <w:rFonts w:ascii="Amiri" w:hAnsi="Amiri" w:eastAsia="Amiri" w:cs="Amiri"/>
          <w:lang w:bidi="ar-SA"/>
          <w:color w:val="111111"/>
          <w:sz w:val="28"/>
          <w:szCs w:val="28"/>
          <w:rtl/>
        </w:rPr>
        <w:t xml:space="preserve">و جعل يقول:
أنا الغلام اليمنيّ البجليّ *** ديني على دين حسين و عليّ</w:t>
      </w:r>
    </w:p>
    <w:p>
      <w:pPr>
        <w:pStyle w:val="BookText"/>
      </w:pPr>
      <w:r>
        <w:rPr>
          <w:rFonts w:ascii="Amiri" w:hAnsi="Amiri" w:eastAsia="Amiri" w:cs="Amiri"/>
          <w:lang w:bidi="ar-SA"/>
          <w:color w:val="111111"/>
          <w:sz w:val="28"/>
          <w:szCs w:val="28"/>
          <w:rtl/>
        </w:rPr>
        <w:t xml:space="preserve">إن أقتل اليوم فهذا أملي *** فذاك رأيي و ألاقي عملي </w:t>
      </w:r>
      <w:r>
        <w:rPr>
          <w:rStyle w:val="FootnoteReference"/>
        </w:rPr>
        <w:footnoteReference w:id="3687"/>
      </w:r>
    </w:p>
    <w:p>
      <w:pPr>
        <w:pStyle w:val="BookText"/>
      </w:pPr>
      <w:r>
        <w:rPr>
          <w:rStyle w:val="FootnoteReference"/>
        </w:rPr>
        <w:footnoteReference w:id="3688"/>
      </w:r>
      <w:r>
        <w:rPr>
          <w:rFonts w:ascii="Amiri" w:hAnsi="Amiri" w:eastAsia="Amiri" w:cs="Amiri"/>
          <w:lang w:bidi="ar-SA"/>
          <w:color w:val="111111"/>
          <w:sz w:val="28"/>
          <w:szCs w:val="28"/>
          <w:rtl/>
        </w:rPr>
        <w:t xml:space="preserve">فقتل ثلاثة عشر رجلا، فكسّروا عضديه و أخذ </w:t>
      </w:r>
      <w:r>
        <w:rPr>
          <w:rStyle w:val="FootnoteReference"/>
        </w:rPr>
        <w:footnoteReference w:id="3689"/>
      </w:r>
      <w:r>
        <w:rPr>
          <w:rFonts w:ascii="Amiri" w:hAnsi="Amiri" w:eastAsia="Amiri" w:cs="Amiri"/>
          <w:lang w:bidi="ar-SA"/>
          <w:color w:val="111111"/>
          <w:sz w:val="28"/>
          <w:szCs w:val="28"/>
          <w:rtl/>
        </w:rPr>
        <w:t xml:space="preserve">أسيرا، فقام إليه شمر، فضرب عنقه.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67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27- عنه: البحراني، العوالم، 17/ 270- 271؛ البهبهاني، الدّمعة السّاكبة، 4/ 307؛ الدّربندي، أسرار الشّهادة،/ 297؛ مثله القمي، نفس المهموم،/ 277- 278؛ الجواهري، مثير الأحزان،/ 76</w:t>
      </w:r>
    </w:p>
    <w:p>
      <w:pPr>
        <w:pStyle w:val="BookText"/>
      </w:pPr>
      <w:r>
        <w:rPr>
          <w:rFonts w:ascii="Amiri" w:hAnsi="Amiri" w:eastAsia="Amiri" w:cs="Amiri"/>
          <w:lang w:bidi="ar-SA"/>
          <w:color w:val="111111"/>
          <w:sz w:val="28"/>
          <w:szCs w:val="28"/>
          <w:rtl/>
        </w:rPr>
        <w:t xml:space="preserve">إنّ صاحب تلك النّسخة، أعني شهاب الدّين العامليّ رحمه اللّه قد ذكر: [...] و برز من بعده [كثير بن يحيى] هلال بن نافع البجليّ، و كان قد ربّاه عليّ أمير المؤمنين، و كان لا يلقى إلّا بالسّهام، فوضع سهمه في كبد القوس، و رمى به رجلا، فقتله، ثمّ انّه أنشأ، و جعل يقول:</w:t>
      </w:r>
    </w:p>
    <w:p>
      <w:pPr>
        <w:pStyle w:val="BookText"/>
      </w:pPr>
      <w:r>
        <w:rPr>
          <w:rFonts w:ascii="Amiri" w:hAnsi="Amiri" w:eastAsia="Amiri" w:cs="Amiri"/>
          <w:lang w:bidi="ar-SA"/>
          <w:color w:val="111111"/>
          <w:sz w:val="28"/>
          <w:szCs w:val="28"/>
          <w:rtl/>
        </w:rPr>
        <w:t xml:space="preserve">أرمي بها معلنة أفواقها *** مسمومة تجري على أخفاقها</w:t>
      </w:r>
    </w:p>
    <w:p>
      <w:pPr>
        <w:pStyle w:val="BookText"/>
      </w:pPr>
      <w:r>
        <w:rPr>
          <w:rFonts w:ascii="Amiri" w:hAnsi="Amiri" w:eastAsia="Amiri" w:cs="Amiri"/>
          <w:lang w:bidi="ar-SA"/>
          <w:color w:val="111111"/>
          <w:sz w:val="28"/>
          <w:szCs w:val="28"/>
          <w:rtl/>
        </w:rPr>
        <w:t xml:space="preserve">و النّفس لا ينفعها إشفاقها *** لأملأنّ الأرض من أطباقها</w:t>
      </w:r>
    </w:p>
    <w:p>
      <w:pPr>
        <w:pStyle w:val="BookText"/>
      </w:pPr>
      <w:r>
        <w:rPr>
          <w:rFonts w:ascii="Amiri" w:hAnsi="Amiri" w:eastAsia="Amiri" w:cs="Amiri"/>
          <w:lang w:bidi="ar-SA"/>
          <w:color w:val="111111"/>
          <w:sz w:val="28"/>
          <w:szCs w:val="28"/>
          <w:rtl/>
        </w:rPr>
        <w:t xml:space="preserve">قال: و لم يزل يقاتل حتّى قتل من القوم ثلاثة و ستّين رجلا، ثمّ انتضى سيفه من غمده، و حمل على القوم و أنشأ و هو يقول شعرا:</w:t>
      </w:r>
    </w:p>
    <w:p>
      <w:pPr>
        <w:pStyle w:val="BookText"/>
      </w:pPr>
      <w:r>
        <w:rPr>
          <w:rFonts w:ascii="Amiri" w:hAnsi="Amiri" w:eastAsia="Amiri" w:cs="Amiri"/>
          <w:lang w:bidi="ar-SA"/>
          <w:color w:val="111111"/>
          <w:sz w:val="28"/>
          <w:szCs w:val="28"/>
          <w:rtl/>
        </w:rPr>
        <w:t xml:space="preserve">أقدم حسين اليوم تلقى أحمدا *** ثمّ أباك الطّاهر المسدّدا</w:t>
      </w:r>
    </w:p>
    <w:p>
      <w:pPr>
        <w:pStyle w:val="BookText"/>
      </w:pPr>
      <w:r>
        <w:rPr>
          <w:rFonts w:ascii="Amiri" w:hAnsi="Amiri" w:eastAsia="Amiri" w:cs="Amiri"/>
          <w:lang w:bidi="ar-SA"/>
          <w:color w:val="111111"/>
          <w:sz w:val="28"/>
          <w:szCs w:val="28"/>
          <w:rtl/>
        </w:rPr>
        <w:t xml:space="preserve">و ذا الجناحين حليف الشّهدا *** في جنّة الفردوس تعلو صعدا</w:t>
      </w:r>
    </w:p>
    <w:p>
      <w:pPr>
        <w:pStyle w:val="BookText"/>
      </w:pPr>
      <w:r>
        <w:rPr>
          <w:rFonts w:ascii="Amiri" w:hAnsi="Amiri" w:eastAsia="Amiri" w:cs="Amiri"/>
          <w:lang w:bidi="ar-SA"/>
          <w:color w:val="111111"/>
          <w:sz w:val="28"/>
          <w:szCs w:val="28"/>
          <w:rtl/>
        </w:rPr>
        <w:t xml:space="preserve">و حمزة اللّيث الكمّي السّيّدا *** و ابن عليّ الطّاهر المؤيّدا</w:t>
      </w:r>
    </w:p>
    <w:p>
      <w:pPr>
        <w:pStyle w:val="BookText"/>
      </w:pPr>
      <w:r>
        <w:rPr>
          <w:rFonts w:ascii="Amiri" w:hAnsi="Amiri" w:eastAsia="Amiri" w:cs="Amiri"/>
          <w:lang w:bidi="ar-SA"/>
          <w:color w:val="111111"/>
          <w:sz w:val="28"/>
          <w:szCs w:val="28"/>
          <w:rtl/>
        </w:rPr>
        <w:t xml:space="preserve">قال: و لم يزل يقاتل حتّى قتل من القوم ثلاثين فارسا، و أنشأ يقول:</w:t>
      </w:r>
    </w:p>
    <w:p>
      <w:pPr>
        <w:pStyle w:val="BookText"/>
      </w:pPr>
      <w:r>
        <w:rPr>
          <w:rFonts w:ascii="Amiri" w:hAnsi="Amiri" w:eastAsia="Amiri" w:cs="Amiri"/>
          <w:lang w:bidi="ar-SA"/>
          <w:color w:val="111111"/>
          <w:sz w:val="28"/>
          <w:szCs w:val="28"/>
          <w:rtl/>
        </w:rPr>
        <w:t xml:space="preserve">أنا هلال و أنا ابن البجليّ *** ديني على دين الحسين بن عليّ</w:t>
      </w:r>
    </w:p>
    <w:p>
      <w:pPr>
        <w:pStyle w:val="BookText"/>
      </w:pPr>
      <w:r>
        <w:rPr>
          <w:rFonts w:ascii="Amiri" w:hAnsi="Amiri" w:eastAsia="Amiri" w:cs="Amiri"/>
          <w:lang w:bidi="ar-SA"/>
          <w:color w:val="111111"/>
          <w:sz w:val="28"/>
          <w:szCs w:val="28"/>
          <w:rtl/>
        </w:rPr>
        <w:t xml:space="preserve">أضربكم حتّى ألاقي أجلي *** و يختم اللّه بخير عملي</w:t>
      </w:r>
    </w:p>
    <w:p>
      <w:pPr>
        <w:pStyle w:val="BookText"/>
      </w:pPr>
      <w:r>
        <w:rPr>
          <w:rFonts w:ascii="Amiri" w:hAnsi="Amiri" w:eastAsia="Amiri" w:cs="Amiri"/>
          <w:lang w:bidi="ar-SA"/>
          <w:color w:val="111111"/>
          <w:sz w:val="28"/>
          <w:szCs w:val="28"/>
          <w:rtl/>
        </w:rPr>
        <w:t xml:space="preserve">قال: و لم يزل يقاتل حتّى قتل من القوم ثلاثمائة فارس، ثمّ أخذوه أسيرا، و أدخلوه على ابن سعد (لعنه اللّه تعالى)، فقال: للّه درّك من رجل، ما أشدّ نصرتك للحسين عليه السّلام.</w:t>
      </w:r>
    </w:p>
    <w:p>
      <w:pPr>
        <w:pStyle w:val="BookText"/>
      </w:pPr>
      <w:r>
        <w:rPr>
          <w:rFonts w:ascii="IRNazanin" w:hAnsi="IRNazanin" w:eastAsia="IRNazanin" w:cs="IRNazanin"/>
          <w:lang w:bidi="fa-IR"/>
          <w:color w:val="111111"/>
          <w:sz w:val="28"/>
          <w:szCs w:val="28"/>
          <w:rtl/>
        </w:rPr>
        <w:t xml:space="preserve">فأمر بضرب عنقه.</w:t>
      </w:r>
    </w:p>
    <w:p>
      <w:pPr>
        <w:pStyle w:val="BookText"/>
      </w:pPr>
      <w:r>
        <w:rPr>
          <w:rFonts w:ascii="Amiri" w:hAnsi="Amiri" w:eastAsia="Amiri" w:cs="Amiri"/>
          <w:lang w:bidi="ar-SA"/>
          <w:color w:val="111111"/>
          <w:sz w:val="28"/>
          <w:szCs w:val="28"/>
          <w:rtl/>
        </w:rPr>
        <w:t xml:space="preserve">الدّربندي، أسرار الشّهادة،/ 284</w:t>
      </w:r>
    </w:p>
    <w:p>
      <w:pPr>
        <w:pStyle w:val="BookText"/>
      </w:pPr>
      <w:r>
        <w:rPr>
          <w:rFonts w:ascii="Amiri" w:hAnsi="Amiri" w:eastAsia="Amiri" w:cs="Amiri"/>
          <w:lang w:bidi="ar-SA"/>
          <w:color w:val="111111"/>
          <w:sz w:val="28"/>
          <w:szCs w:val="28"/>
          <w:rtl/>
        </w:rPr>
        <w:t xml:space="preserve">قال أبو مخنف: و برز هلال بن نافع البجليّ، و كان قد ربّاه أمير المؤمنين عليه السّلام و كان من الفرسان المعروفة و الشّجعان الموصوفة، و راميا بالنّبل، و كان يكتب اسمه و اسم أبيه في النّبلة، و يرمي بها من كبد قوسه، فلم تخط عدوّه، فجعل في كبد قوسه نبلة، و أنشأ بهذه الأبيات: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أرمي بها معلمة أفواقها *** مسمومة تجري بها أخفاقها</w:t>
      </w:r>
    </w:p>
    <w:p>
      <w:pPr>
        <w:pStyle w:val="BookText"/>
      </w:pPr>
      <w:r>
        <w:rPr>
          <w:rFonts w:ascii="Amiri" w:hAnsi="Amiri" w:eastAsia="Amiri" w:cs="Amiri"/>
          <w:lang w:bidi="ar-SA"/>
          <w:color w:val="111111"/>
          <w:sz w:val="28"/>
          <w:szCs w:val="28"/>
          <w:rtl/>
        </w:rPr>
        <w:t xml:space="preserve">و النّفس لا ينفعها إشفاقها *** لأملأنّ الأرض من أفواقها</w:t>
      </w:r>
    </w:p>
    <w:p>
      <w:pPr>
        <w:pStyle w:val="BookText"/>
      </w:pPr>
      <w:r>
        <w:rPr>
          <w:rFonts w:ascii="IRNazanin" w:hAnsi="IRNazanin" w:eastAsia="IRNazanin" w:cs="IRNazanin"/>
          <w:lang w:bidi="fa-IR"/>
          <w:color w:val="111111"/>
          <w:sz w:val="28"/>
          <w:szCs w:val="28"/>
          <w:rtl/>
        </w:rPr>
        <w:t xml:space="preserve">إذا المنون حسرت عن ساقها</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رجالا و جدّل أبطالا. </w:t>
      </w:r>
      <w:r>
        <w:rPr>
          <w:rStyle w:val="FootnoteReference"/>
        </w:rPr>
        <w:footnoteReference w:id="3691"/>
      </w:r>
    </w:p>
    <w:p>
      <w:pPr>
        <w:pStyle w:val="BookText"/>
      </w:pPr>
      <w:r>
        <w:rPr>
          <w:rFonts w:ascii="IRNazanin" w:hAnsi="IRNazanin" w:eastAsia="IRNazanin" w:cs="IRNazanin"/>
          <w:lang w:bidi="fa-IR"/>
          <w:color w:val="111111"/>
          <w:sz w:val="28"/>
          <w:szCs w:val="28"/>
          <w:rtl/>
        </w:rPr>
        <w:t xml:space="preserve">«به كجا مى روى و مرا با كه مى گذارى؟»</w:t>
      </w:r>
    </w:p>
    <w:p>
      <w:pPr>
        <w:pStyle w:val="BookText"/>
      </w:pPr>
      <w:r>
        <w:rPr>
          <w:rFonts w:ascii="IRNazanin" w:hAnsi="IRNazanin" w:eastAsia="IRNazanin" w:cs="IRNazanin"/>
          <w:lang w:bidi="fa-IR"/>
          <w:color w:val="111111"/>
          <w:sz w:val="28"/>
          <w:szCs w:val="28"/>
          <w:rtl/>
        </w:rPr>
        <w:t xml:space="preserve">و به هاى هاى بگريست. سيّد الشهدا چون قصه ايشان را اصغا نمود، هلال را فرمود: «امروز اهل تو حرمان تو را نتوانند برتافت و ايشان را جز به ديدار تو خرسند نتوان يافت. اگر خواهى در كار جهاد طريق مسامحت سپارى و ايشان را از خويش خرسند دارى.»</w:t>
      </w:r>
    </w:p>
    <w:p>
      <w:pPr>
        <w:pStyle w:val="BookText"/>
      </w:pPr>
      <w:r>
        <w:rPr>
          <w:rFonts w:ascii="IRNazanin" w:hAnsi="IRNazanin" w:eastAsia="IRNazanin" w:cs="IRNazanin"/>
          <w:lang w:bidi="fa-IR"/>
          <w:color w:val="111111"/>
          <w:sz w:val="28"/>
          <w:szCs w:val="28"/>
          <w:rtl/>
        </w:rPr>
        <w:t xml:space="preserve">عرض كرد: «يا ابن رسول اللّه! اگر امروز نصرت تو نجويم، فردا با رسول خداى چه گويم؟» و زن را وداع گفت و آهنگ جهاد كرد و بدين اشعار انشاد ارجوزه فرمود:</w:t>
      </w:r>
    </w:p>
    <w:p>
      <w:pPr>
        <w:pStyle w:val="BookText"/>
      </w:pPr>
      <w:r>
        <w:rPr>
          <w:rFonts w:ascii="Amiri" w:hAnsi="Amiri" w:eastAsia="Amiri" w:cs="Amiri"/>
          <w:lang w:bidi="ar-SA"/>
          <w:color w:val="111111"/>
          <w:sz w:val="28"/>
          <w:szCs w:val="28"/>
          <w:rtl/>
        </w:rPr>
        <w:t xml:space="preserve">أرمي بها معلمة أفواقها *** و 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 *** ليملأنّ أرضها رشاقها</w:t>
      </w:r>
    </w:p>
    <w:p>
      <w:pPr>
        <w:pStyle w:val="BookText"/>
      </w:pPr>
      <w:r>
        <w:rPr>
          <w:rFonts w:ascii="IRNazanin" w:hAnsi="IRNazanin" w:eastAsia="IRNazanin" w:cs="IRNazanin"/>
          <w:lang w:bidi="fa-IR"/>
          <w:color w:val="111111"/>
          <w:sz w:val="28"/>
          <w:szCs w:val="28"/>
          <w:rtl/>
        </w:rPr>
        <w:t xml:space="preserve">همانا هلال مردى دلير و كماندارى دلاور بود كه هرگز عقاب خدنگش جز مركز هدف را نشيمن نساخت هشتاد تير در كنانه آكنده داشت. با هر خدنك مردى را از پشت شبرنك بر روى زمين افكند.</w:t>
      </w:r>
    </w:p>
    <w:p>
      <w:pPr>
        <w:pStyle w:val="BookText"/>
      </w:pPr>
      <w:r>
        <w:rPr>
          <w:rFonts w:ascii="IRNazanin" w:hAnsi="IRNazanin" w:eastAsia="IRNazanin" w:cs="IRNazanin"/>
          <w:lang w:bidi="fa-IR"/>
          <w:color w:val="111111"/>
          <w:sz w:val="28"/>
          <w:szCs w:val="28"/>
          <w:rtl/>
        </w:rPr>
        <w:t xml:space="preserve">چون تير در كنانه نماند، مردانه با تيغ حمله ور گشت و گفت:</w:t>
      </w:r>
    </w:p>
    <w:p>
      <w:pPr>
        <w:pStyle w:val="BookText"/>
      </w:pPr>
      <w:r>
        <w:rPr>
          <w:rFonts w:ascii="Amiri" w:hAnsi="Amiri" w:eastAsia="Amiri" w:cs="Amiri"/>
          <w:lang w:bidi="ar-SA"/>
          <w:color w:val="111111"/>
          <w:sz w:val="28"/>
          <w:szCs w:val="28"/>
          <w:rtl/>
        </w:rPr>
        <w:t xml:space="preserve">أنا الغلام اليمنيّ البجليّ *** ديني على دين حسين و عليّ</w:t>
      </w:r>
    </w:p>
    <w:p>
      <w:pPr>
        <w:pStyle w:val="BookText"/>
      </w:pPr>
      <w:r>
        <w:rPr>
          <w:rFonts w:ascii="Amiri" w:hAnsi="Amiri" w:eastAsia="Amiri" w:cs="Amiri"/>
          <w:lang w:bidi="ar-SA"/>
          <w:color w:val="111111"/>
          <w:sz w:val="28"/>
          <w:szCs w:val="28"/>
          <w:rtl/>
        </w:rPr>
        <w:t xml:space="preserve">إن أقتل اليوم فهذا أملي *** فذاك رأيي و ألاقي عملي</w:t>
      </w:r>
    </w:p>
    <w:p>
      <w:pPr>
        <w:pStyle w:val="BookText"/>
      </w:pPr>
      <w:r>
        <w:rPr>
          <w:rFonts w:ascii="IRNazanin" w:hAnsi="IRNazanin" w:eastAsia="IRNazanin" w:cs="IRNazanin"/>
          <w:lang w:bidi="fa-IR"/>
          <w:color w:val="111111"/>
          <w:sz w:val="28"/>
          <w:szCs w:val="28"/>
          <w:rtl/>
        </w:rPr>
        <w:t xml:space="preserve">مردى از سپاه ابن سعد كه او را قيس مى ناميدند، با شمشير آخته به ميدان تاخت. هلال او را مجال نداد و بى توانى او را به مطموره نيران فرستاد و با تيغ سرافشان سيزده تن از بدانديشان را از پاى درآورد. اين وقت انبوه لشكر به ضرب سيف و سنان او را بخستند و بازوان او را درهم شكستند و او را مأخوذ داشته به نزد شمر ذى الجوشن بردند. شمر حكم داد تا سر مباركش را از تن دور كردند.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277- 279</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في النّاسخ: إنّ نافعا كان شابّا حسنا، بديع الجمال، رشيق القامة، و كانت له مخطوبة لم يضاجعها، و لمّا رأت أنّ نافعا برز تعلّقت بأذياله، و بكت بكاء شديدا، و قالت: إلى أين تمضي، و على من اعتمد بعدك؟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الحسين عليه السّلام ذلك قال له: يا نافع! إنّ أهلك لا يطيب لها فراقك، فلو رأيت أن تختار سرورها على البراز. فقال: يا ابن رسول اللّه! لو لم أنصرك اليوم فبماذا أجيب غدا رسول اللّه؟ و برز و هو يقول:</w:t>
      </w:r>
    </w:p>
    <w:p>
      <w:pPr>
        <w:pStyle w:val="BookText"/>
      </w:pPr>
      <w:r>
        <w:rPr>
          <w:rFonts w:ascii="Amiri" w:hAnsi="Amiri" w:eastAsia="Amiri" w:cs="Amiri"/>
          <w:lang w:bidi="ar-SA"/>
          <w:color w:val="111111"/>
          <w:sz w:val="28"/>
          <w:szCs w:val="28"/>
          <w:rtl/>
        </w:rPr>
        <w:t xml:space="preserve">إن تنكروني فأنا ابن الجمليّ *** ديني على دين حسين و عليّ</w:t>
      </w:r>
    </w:p>
    <w:p>
      <w:pPr>
        <w:pStyle w:val="BookText"/>
      </w:pPr>
      <w:r>
        <w:rPr>
          <w:rFonts w:ascii="Amiri" w:hAnsi="Amiri" w:eastAsia="Amiri" w:cs="Amiri"/>
          <w:lang w:bidi="ar-SA"/>
          <w:color w:val="111111"/>
          <w:sz w:val="28"/>
          <w:szCs w:val="28"/>
          <w:rtl/>
        </w:rPr>
        <w:t xml:space="preserve">إن أقتل اليوم فهذا أملي *** فذاك رأيي و ألاقي عملي</w:t>
      </w:r>
    </w:p>
    <w:p>
      <w:pPr>
        <w:pStyle w:val="BookText"/>
      </w:pPr>
      <w:r>
        <w:rPr>
          <w:rFonts w:ascii="Amiri" w:hAnsi="Amiri" w:eastAsia="Amiri" w:cs="Amiri"/>
          <w:lang w:bidi="ar-SA"/>
          <w:color w:val="111111"/>
          <w:sz w:val="28"/>
          <w:szCs w:val="28"/>
          <w:rtl/>
        </w:rPr>
        <w:t xml:space="preserve">فقال له مزاحم بن حريث: أنا على دين عثمان. فقال له نافع: أنت على دين الشّيطان.</w:t>
      </w:r>
    </w:p>
    <w:p>
      <w:pPr>
        <w:pStyle w:val="BookText"/>
      </w:pPr>
      <w:r>
        <w:rPr>
          <w:rFonts w:ascii="Amiri" w:hAnsi="Amiri" w:eastAsia="Amiri" w:cs="Amiri"/>
          <w:lang w:bidi="ar-SA"/>
          <w:color w:val="111111"/>
          <w:sz w:val="28"/>
          <w:szCs w:val="28"/>
          <w:rtl/>
        </w:rPr>
        <w:t xml:space="preserve">ثمّ شدّ عليه بسيفه، فأراد أن يولّي و لكن السّيف وصل إليه، فوقع مزاحم قتيلا، و كان نافع قد كتب اسمه على أفواق نبله، فجعل يرمي بها مسمومة و هو يقول:</w:t>
      </w:r>
    </w:p>
    <w:p>
      <w:pPr>
        <w:pStyle w:val="BookText"/>
      </w:pPr>
      <w:r>
        <w:rPr>
          <w:rFonts w:ascii="Amiri" w:hAnsi="Amiri" w:eastAsia="Amiri" w:cs="Amiri"/>
          <w:lang w:bidi="ar-SA"/>
          <w:color w:val="111111"/>
          <w:sz w:val="28"/>
          <w:szCs w:val="28"/>
          <w:rtl/>
        </w:rPr>
        <w:t xml:space="preserve">أرمي بها معلمة أفواقها *** مسمومة تجري بها أخفاقها</w:t>
      </w:r>
    </w:p>
    <w:p>
      <w:pPr>
        <w:pStyle w:val="BookText"/>
      </w:pPr>
      <w:r>
        <w:rPr>
          <w:rFonts w:ascii="Amiri" w:hAnsi="Amiri" w:eastAsia="Amiri" w:cs="Amiri"/>
          <w:lang w:bidi="ar-SA"/>
          <w:color w:val="111111"/>
          <w:sz w:val="28"/>
          <w:szCs w:val="28"/>
          <w:rtl/>
        </w:rPr>
        <w:t xml:space="preserve">ليملأن أرضها رشاقها *** و النّفس لا ينفعها إشفاقها</w:t>
      </w:r>
    </w:p>
    <w:p>
      <w:pPr>
        <w:pStyle w:val="BookText"/>
      </w:pPr>
      <w:r>
        <w:rPr>
          <w:rFonts w:ascii="Amiri" w:hAnsi="Amiri" w:eastAsia="Amiri" w:cs="Amiri"/>
          <w:lang w:bidi="ar-SA"/>
          <w:color w:val="111111"/>
          <w:sz w:val="28"/>
          <w:szCs w:val="28"/>
          <w:rtl/>
        </w:rPr>
        <w:t xml:space="preserve">فلم يزل يرميهم حتّى فنيت سهامه، ثمّ ضرب يده على سيفه، فاستلّه، فقتل اثني عشر رجلا من أصحاب عمر بن سعد سوى من جرح، إذ تواثبوا عليه و أطافوا به يضاربونه بالأحجار و النّصال، حتّى كسروا عضديه، فأخذوه أسيرا، فأمسكه شمر، و معه أصحابه يسوقونه إلى عمر بن سعد.</w:t>
      </w:r>
    </w:p>
    <w:p>
      <w:pPr>
        <w:pStyle w:val="BookText"/>
      </w:pPr>
      <w:r>
        <w:rPr>
          <w:rFonts w:ascii="Amiri" w:hAnsi="Amiri" w:eastAsia="Amiri" w:cs="Amiri"/>
          <w:lang w:bidi="ar-SA"/>
          <w:color w:val="111111"/>
          <w:sz w:val="28"/>
          <w:szCs w:val="28"/>
          <w:rtl/>
        </w:rPr>
        <w:t xml:space="preserve">فقال له عمر: ويحك يا نافع! ما حملك على ما صنعت بنفسك. قال: إنّ ربّي يعلم ما أردت. فقال له رجل- و قد رأى الدّماء تسيل على لحيته-: أما ترى ما بك؟ قال: و اللّه لقد قتلت منكم اثني عشر رجلا سوى من جرحت، و ما ألوم نفسي على الجهد، و لو بقيت لي عضد و ساعد ما أسرتموني. فقال شمر لابن سعد (لعنه اللّه): اقتله، أصلحك اللّه.</w:t>
      </w:r>
    </w:p>
    <w:p>
      <w:pPr>
        <w:pStyle w:val="BookText"/>
      </w:pPr>
      <w:r>
        <w:rPr>
          <w:rFonts w:ascii="Amiri" w:hAnsi="Amiri" w:eastAsia="Amiri" w:cs="Amiri"/>
          <w:lang w:bidi="ar-SA"/>
          <w:color w:val="111111"/>
          <w:sz w:val="28"/>
          <w:szCs w:val="28"/>
          <w:rtl/>
        </w:rPr>
        <w:t xml:space="preserve">قال: أنت جئت به فإن شئت فاقتله. قال: فانتضى شمر سيفه، فقال له نافع: أما و اللّه لو كنت من المسلمين لعظم عليك أن تلقى اللّه بدمائنا، فالحمد للّه الّذي جعل منايانا على أيدي شرار خلقه. ثمّ قتله.</w:t>
      </w:r>
    </w:p>
    <w:p>
      <w:pPr>
        <w:pStyle w:val="BookText"/>
      </w:pPr>
      <w:r>
        <w:rPr>
          <w:rFonts w:ascii="Amiri" w:hAnsi="Amiri" w:eastAsia="Amiri" w:cs="Amiri"/>
          <w:lang w:bidi="ar-SA"/>
          <w:color w:val="111111"/>
          <w:sz w:val="28"/>
          <w:szCs w:val="28"/>
          <w:rtl/>
        </w:rPr>
        <w:t xml:space="preserve">المازندراني، معالي السّبطين، 1/ 384- 385</w:t>
      </w:r>
    </w:p>
    <w:p>
      <w:pPr>
        <w:pStyle w:val="BookText"/>
      </w:pPr>
      <w:r>
        <w:rPr>
          <w:rFonts w:ascii="Amiri" w:hAnsi="Amiri" w:eastAsia="Amiri" w:cs="Amiri"/>
          <w:lang w:bidi="ar-SA"/>
          <w:color w:val="111111"/>
          <w:sz w:val="28"/>
          <w:szCs w:val="28"/>
          <w:rtl/>
        </w:rPr>
        <w:t xml:space="preserve">(و خرج) من أصحاب الحسين عليه السّلام نافع بن هلال الجمليّ </w:t>
      </w:r>
      <w:r>
        <w:rPr>
          <w:rStyle w:val="FootnoteReference"/>
        </w:rPr>
        <w:footnoteReference w:id="3692"/>
      </w:r>
      <w:r>
        <w:rPr>
          <w:rFonts w:ascii="Amiri" w:hAnsi="Amiri" w:eastAsia="Amiri" w:cs="Amiri"/>
          <w:lang w:bidi="ar-SA"/>
          <w:color w:val="111111"/>
          <w:sz w:val="28"/>
          <w:szCs w:val="28"/>
          <w:rtl/>
        </w:rPr>
        <w:t xml:space="preserve">، فقاتل قتالا شديدا،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يقول:</w:t>
      </w:r>
    </w:p>
    <w:p>
      <w:pPr>
        <w:pStyle w:val="BookText"/>
      </w:pPr>
      <w:r>
        <w:rPr>
          <w:rFonts w:ascii="Amiri" w:hAnsi="Amiri" w:eastAsia="Amiri" w:cs="Amiri"/>
          <w:lang w:bidi="ar-SA"/>
          <w:color w:val="111111"/>
          <w:sz w:val="28"/>
          <w:szCs w:val="28"/>
          <w:rtl/>
        </w:rPr>
        <w:t xml:space="preserve">أنا ابن هلال الجمليّ *** أنا على دين عليّ</w:t>
      </w:r>
    </w:p>
    <w:p>
      <w:pPr>
        <w:pStyle w:val="BookText"/>
      </w:pPr>
      <w:r>
        <w:rPr>
          <w:rFonts w:ascii="Amiri" w:hAnsi="Amiri" w:eastAsia="Amiri" w:cs="Amiri"/>
          <w:lang w:bidi="ar-SA"/>
          <w:color w:val="111111"/>
          <w:sz w:val="28"/>
          <w:szCs w:val="28"/>
          <w:rtl/>
        </w:rPr>
        <w:t xml:space="preserve">و دينه دين النّبيّ</w:t>
      </w:r>
    </w:p>
    <w:p>
      <w:pPr>
        <w:pStyle w:val="BookText"/>
      </w:pPr>
      <w:r>
        <w:rPr>
          <w:rFonts w:ascii="Amiri" w:hAnsi="Amiri" w:eastAsia="Amiri" w:cs="Amiri"/>
          <w:lang w:bidi="ar-SA"/>
          <w:color w:val="111111"/>
          <w:sz w:val="28"/>
          <w:szCs w:val="28"/>
          <w:rtl/>
        </w:rPr>
        <w:t xml:space="preserve">فبرز إليه رجل </w:t>
      </w:r>
      <w:r>
        <w:rPr>
          <w:rStyle w:val="FootnoteReference"/>
        </w:rPr>
        <w:footnoteReference w:id="3693"/>
      </w:r>
      <w:r>
        <w:rPr>
          <w:rFonts w:ascii="Amiri" w:hAnsi="Amiri" w:eastAsia="Amiri" w:cs="Amiri"/>
          <w:lang w:bidi="ar-SA"/>
          <w:color w:val="111111"/>
          <w:sz w:val="28"/>
          <w:szCs w:val="28"/>
          <w:rtl/>
        </w:rPr>
        <w:t xml:space="preserve">يقال له: مزاحم بن حريث، فحمل عليه نافع، فقتله، و كان قد كتب اسمه على فوق نبله و كانت مسمومة، فقتل بها اثني عشر، أو ثلاثة عشر رجلا سوى من جرح. </w:t>
      </w:r>
      <w:r>
        <w:rPr>
          <w:rStyle w:val="FootnoteReference"/>
        </w:rPr>
        <w:footnoteReference w:id="3694"/>
      </w:r>
    </w:p>
    <w:p>
      <w:pPr>
        <w:pStyle w:val="BookText"/>
      </w:pPr>
      <w:r>
        <w:rPr>
          <w:rFonts w:ascii="Amiri" w:hAnsi="Amiri" w:eastAsia="Amiri" w:cs="Amiri"/>
          <w:lang w:bidi="ar-SA"/>
          <w:color w:val="111111"/>
          <w:sz w:val="28"/>
          <w:szCs w:val="28"/>
          <w:rtl/>
        </w:rPr>
        <w:t xml:space="preserve">أرمي بها معلمة أفواقها *** و النّفس لا ينفعها إشفاقها</w:t>
      </w:r>
    </w:p>
    <w:p>
      <w:pPr>
        <w:pStyle w:val="BookText"/>
      </w:pPr>
      <w:r>
        <w:rPr>
          <w:rFonts w:ascii="Amiri" w:hAnsi="Amiri" w:eastAsia="Amiri" w:cs="Amiri"/>
          <w:lang w:bidi="ar-SA"/>
          <w:color w:val="111111"/>
          <w:sz w:val="28"/>
          <w:szCs w:val="28"/>
          <w:rtl/>
        </w:rPr>
        <w:t xml:space="preserve">مسمومة تجري بها اخفاقها *** ليملأنّ أرضها رشاقها»]</w:t>
      </w:r>
    </w:p>
    <w:p>
      <w:pPr>
        <w:pStyle w:val="BookText"/>
      </w:pPr>
      <w:r>
        <w:rPr>
          <w:rFonts w:ascii="Amiri" w:hAnsi="Amiri" w:eastAsia="Amiri" w:cs="Amiri"/>
          <w:lang w:bidi="ar-SA"/>
          <w:color w:val="111111"/>
          <w:sz w:val="28"/>
          <w:szCs w:val="28"/>
          <w:rtl/>
        </w:rPr>
        <w:t xml:space="preserve">فلم يزل يرميهم حتّى فنيت سهامه، ثمّ ضرب يده إلى سيفه و جعل يقول:</w:t>
      </w:r>
    </w:p>
    <w:p>
      <w:pPr>
        <w:pStyle w:val="BookText"/>
      </w:pPr>
      <w:r>
        <w:rPr>
          <w:rFonts w:ascii="Amiri" w:hAnsi="Amiri" w:eastAsia="Amiri" w:cs="Amiri"/>
          <w:lang w:bidi="ar-SA"/>
          <w:color w:val="111111"/>
          <w:sz w:val="28"/>
          <w:szCs w:val="28"/>
          <w:rtl/>
        </w:rPr>
        <w:t xml:space="preserve">أنا الغلام اليمنيّ الجمليّ *** ديني على دين حسين و عليّ</w:t>
      </w:r>
    </w:p>
    <w:p>
      <w:pPr>
        <w:pStyle w:val="BookText"/>
      </w:pPr>
      <w:r>
        <w:rPr>
          <w:rStyle w:val="FootnoteReference"/>
        </w:rPr>
        <w:footnoteReference w:id="3695"/>
      </w:r>
      <w:r>
        <w:rPr>
          <w:rFonts w:ascii="Amiri" w:hAnsi="Amiri" w:eastAsia="Amiri" w:cs="Amiri"/>
          <w:lang w:bidi="ar-SA"/>
          <w:color w:val="111111"/>
          <w:sz w:val="28"/>
          <w:szCs w:val="28"/>
          <w:rtl/>
        </w:rPr>
        <w:t xml:space="preserve">أضربكم ضرب غلام بطل </w:t>
      </w:r>
      <w:r>
        <w:rPr>
          <w:rStyle w:val="FootnoteReference"/>
        </w:rPr>
        <w:footnoteReference w:id="3696"/>
      </w:r>
      <w:r>
        <w:rPr>
          <w:rFonts w:ascii="Amiri" w:hAnsi="Amiri" w:eastAsia="Amiri" w:cs="Amiri"/>
          <w:lang w:bidi="ar-SA"/>
          <w:color w:val="111111"/>
          <w:sz w:val="28"/>
          <w:szCs w:val="28"/>
          <w:rtl/>
        </w:rPr>
        <w:t xml:space="preserve">*** إن أقتل فهذا أملي
فذاك رأيي و ألاقي عملي</w:t>
      </w:r>
    </w:p>
    <w:p>
      <w:pPr>
        <w:pStyle w:val="BookText"/>
      </w:pPr>
      <w:r>
        <w:rPr>
          <w:rFonts w:ascii="Amiri" w:hAnsi="Amiri" w:eastAsia="Amiri" w:cs="Amiri"/>
          <w:lang w:bidi="ar-SA"/>
          <w:color w:val="111111"/>
          <w:sz w:val="28"/>
          <w:szCs w:val="28"/>
          <w:rtl/>
        </w:rPr>
        <w:t xml:space="preserve">فكسروا عضديه، و أخذ أسيرا، فأخذه شمر، و أتى به إلى ابن سعد.</w:t>
      </w:r>
    </w:p>
    <w:p>
      <w:pPr>
        <w:pStyle w:val="BookText"/>
      </w:pPr>
      <w:r>
        <w:rPr>
          <w:rFonts w:ascii="Amiri" w:hAnsi="Amiri" w:eastAsia="Amiri" w:cs="Amiri"/>
          <w:lang w:bidi="ar-SA"/>
          <w:color w:val="111111"/>
          <w:sz w:val="28"/>
          <w:szCs w:val="28"/>
          <w:rtl/>
        </w:rPr>
        <w:t xml:space="preserve">فقال له ابن سعد: ويحك يا نافع! ما حملك على ما صنعت بنفسك؟ قال: إنّ ربّي يعلم ما أردت- و الدّماء تسيل على وجهه و لحيته- و هو يقول: لقد قتلت منكم اثني عشر رجلا سوى من جرحت، و لو بقيت لي عضد و ساعد ما أسرتموني. فانتضى شمر سيفه ليقتله، فقال له نافع: و اللّه لو كنت من المسلمين لعظم عليك أن تلقى اللّه بدمائنا، فالحمد للّه الّذي جعل منايانا على يدي شرار خلقه. فقتله شمر.</w:t>
      </w:r>
    </w:p>
    <w:p>
      <w:pPr>
        <w:pStyle w:val="BookText"/>
      </w:pPr>
      <w:r>
        <w:rPr>
          <w:rFonts w:ascii="Amiri" w:hAnsi="Amiri" w:eastAsia="Amiri" w:cs="Amiri"/>
          <w:lang w:bidi="ar-SA"/>
          <w:color w:val="111111"/>
          <w:sz w:val="28"/>
          <w:szCs w:val="28"/>
          <w:rtl/>
        </w:rPr>
        <w:t xml:space="preserve">الأمين، أعيان الشّيعة، 1/ 604- 605، لواعج الأشجان،/ 147- 148].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94" w:name="pg19323_232682"/>
    <w:bookmarkEnd w:id="94"/>
    <w:p>
      <w:pPr>
        <w:pStyle w:val="Heading4"/>
      </w:pPr>
      <w:bookmarkStart w:id="248" w:name="_Toc99"/>
      <w:r>
        <w:t>عبد اللّه و عبد الرّحمان الغفاريّان</w:t>
      </w:r>
      <w:bookmarkEnd w:id="248"/>
    </w:p>
    <w:p>
      <w:pPr>
        <w:pStyle w:val="BookText"/>
      </w:pPr>
      <w:r>
        <w:rPr>
          <w:rFonts w:ascii="Amiri" w:hAnsi="Amiri" w:eastAsia="Amiri" w:cs="Amiri"/>
          <w:lang w:bidi="ar-SA"/>
          <w:color w:val="111111"/>
          <w:sz w:val="28"/>
          <w:szCs w:val="28"/>
          <w:rtl/>
        </w:rPr>
        <w:t xml:space="preserve">و قتل معه عبد اللّه و عبد الرّحمان ابنا عزرة الغفاريّ.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199</w:t>
      </w:r>
    </w:p>
    <w:p>
      <w:pPr>
        <w:pStyle w:val="BookText"/>
      </w:pPr>
      <w:r>
        <w:rPr>
          <w:rFonts w:ascii="Amiri" w:hAnsi="Amiri" w:eastAsia="Amiri" w:cs="Amiri"/>
          <w:lang w:bidi="ar-SA"/>
          <w:color w:val="111111"/>
          <w:sz w:val="28"/>
          <w:szCs w:val="28"/>
          <w:rtl/>
        </w:rPr>
        <w:t xml:space="preserve">قال: ثمّ أقبل شمر يحمل عليهم، و هو يقول:</w:t>
      </w:r>
    </w:p>
    <w:p>
      <w:pPr>
        <w:pStyle w:val="BookText"/>
      </w:pPr>
      <w:r>
        <w:rPr>
          <w:rFonts w:ascii="Amiri" w:hAnsi="Amiri" w:eastAsia="Amiri" w:cs="Amiri"/>
          <w:lang w:bidi="ar-SA"/>
          <w:color w:val="111111"/>
          <w:sz w:val="28"/>
          <w:szCs w:val="28"/>
          <w:rtl/>
        </w:rPr>
        <w:t xml:space="preserve">خلّوا عداة اللّه خلّوا عن شمر *** يضربهم بسيفه و لا يفرّ</w:t>
      </w:r>
    </w:p>
    <w:p>
      <w:pPr>
        <w:pStyle w:val="BookText"/>
      </w:pPr>
      <w:r>
        <w:rPr>
          <w:rFonts w:ascii="Amiri" w:hAnsi="Amiri" w:eastAsia="Amiri" w:cs="Amiri"/>
          <w:lang w:bidi="ar-SA"/>
          <w:color w:val="111111"/>
          <w:sz w:val="28"/>
          <w:szCs w:val="28"/>
          <w:rtl/>
        </w:rPr>
        <w:t xml:space="preserve">و هو لكم صاب و سمّ و مقر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97"/>
      </w:r>
      <w:r>
        <w:rPr>
          <w:rFonts w:ascii="Amiri" w:hAnsi="Amiri" w:eastAsia="Amiri" w:cs="Amiri"/>
          <w:lang w:bidi="ar-SA"/>
          <w:color w:val="111111"/>
          <w:sz w:val="28"/>
          <w:szCs w:val="28"/>
          <w:rtl/>
        </w:rPr>
        <w:t xml:space="preserve">فلمّا رأى أصحاب الحسين أنّهم قد كثروا </w:t>
      </w:r>
      <w:r>
        <w:rPr>
          <w:rStyle w:val="FootnoteReference"/>
        </w:rPr>
        <w:footnoteReference w:id="3698"/>
      </w:r>
      <w:r>
        <w:rPr>
          <w:rFonts w:ascii="Amiri" w:hAnsi="Amiri" w:eastAsia="Amiri" w:cs="Amiri"/>
          <w:lang w:bidi="ar-SA"/>
          <w:color w:val="111111"/>
          <w:sz w:val="28"/>
          <w:szCs w:val="28"/>
          <w:rtl/>
        </w:rPr>
        <w:t xml:space="preserve">، و أنّهم لا يقدرون على أن يمنعوا حسينا و لا أنفسهم، تنافسوا في أن يقتلوا بين يديه، </w:t>
      </w:r>
      <w:r>
        <w:rPr>
          <w:rStyle w:val="FootnoteReference"/>
        </w:rPr>
        <w:footnoteReference w:id="3699"/>
      </w:r>
      <w:r>
        <w:rPr>
          <w:rFonts w:ascii="IRNazanin" w:hAnsi="IRNazanin" w:eastAsia="IRNazanin" w:cs="IRNazanin"/>
          <w:lang w:bidi="fa-IR"/>
          <w:color w:val="111111"/>
          <w:sz w:val="28"/>
          <w:szCs w:val="28"/>
          <w:rtl/>
        </w:rPr>
        <w:t xml:space="preserve">فجاءه </w:t>
      </w:r>
      <w:r>
        <w:rPr>
          <w:rStyle w:val="FootnoteReference"/>
        </w:rPr>
        <w:footnoteReference w:id="3700"/>
      </w:r>
      <w:r>
        <w:rPr>
          <w:rFonts w:ascii="Amiri" w:hAnsi="Amiri" w:eastAsia="Amiri" w:cs="Amiri"/>
          <w:lang w:bidi="ar-SA"/>
          <w:color w:val="111111"/>
          <w:sz w:val="28"/>
          <w:szCs w:val="28"/>
          <w:rtl/>
        </w:rPr>
        <w:t xml:space="preserve">عبد اللّه و عبد الرّحمان ابنا عزرة </w:t>
      </w:r>
      <w:r>
        <w:rPr>
          <w:rStyle w:val="FootnoteReference"/>
        </w:rPr>
        <w:footnoteReference w:id="3701"/>
      </w:r>
      <w:r>
        <w:rPr>
          <w:rFonts w:ascii="Amiri" w:hAnsi="Amiri" w:eastAsia="Amiri" w:cs="Amiri"/>
          <w:lang w:bidi="ar-SA"/>
          <w:color w:val="111111"/>
          <w:sz w:val="28"/>
          <w:szCs w:val="28"/>
          <w:rtl/>
        </w:rPr>
        <w:t xml:space="preserve">الغفاريّان، </w:t>
      </w:r>
      <w:r>
        <w:rPr>
          <w:rStyle w:val="FootnoteReference"/>
        </w:rPr>
        <w:footnoteReference w:id="3702"/>
      </w:r>
      <w:r>
        <w:rPr>
          <w:rFonts w:ascii="IRNazanin" w:hAnsi="IRNazanin" w:eastAsia="IRNazanin" w:cs="IRNazanin"/>
          <w:lang w:bidi="fa-IR"/>
          <w:color w:val="111111"/>
          <w:sz w:val="28"/>
          <w:szCs w:val="28"/>
          <w:rtl/>
        </w:rPr>
        <w:t xml:space="preserve">فقالا: </w:t>
      </w:r>
      <w:r>
        <w:rPr>
          <w:rStyle w:val="FootnoteReference"/>
        </w:rPr>
        <w:footnoteReference w:id="3703"/>
      </w:r>
      <w:r>
        <w:rPr>
          <w:rFonts w:ascii="Amiri" w:hAnsi="Amiri" w:eastAsia="Amiri" w:cs="Amiri"/>
          <w:lang w:bidi="ar-SA"/>
          <w:color w:val="111111"/>
          <w:sz w:val="28"/>
          <w:szCs w:val="28"/>
          <w:rtl/>
        </w:rPr>
        <w:t xml:space="preserve">يا أبا عبد اللّه، عليك السّلام </w:t>
      </w:r>
      <w:r>
        <w:rPr>
          <w:rStyle w:val="FootnoteReference"/>
        </w:rPr>
        <w:footnoteReference w:id="3704"/>
      </w:r>
      <w:r>
        <w:rPr>
          <w:rFonts w:ascii="IRNazanin" w:hAnsi="IRNazanin" w:eastAsia="IRNazanin" w:cs="IRNazanin"/>
          <w:lang w:bidi="fa-IR"/>
          <w:color w:val="111111"/>
          <w:sz w:val="28"/>
          <w:szCs w:val="28"/>
          <w:rtl/>
        </w:rPr>
        <w:t xml:space="preserve">، </w:t>
      </w:r>
      <w:r>
        <w:rPr>
          <w:rStyle w:val="FootnoteReference"/>
        </w:rPr>
        <w:footnoteReference w:id="3705"/>
      </w:r>
      <w:r>
        <w:rPr>
          <w:rFonts w:ascii="IRNazanin" w:hAnsi="IRNazanin" w:eastAsia="IRNazanin" w:cs="IRNazanin"/>
          <w:lang w:bidi="fa-IR"/>
          <w:color w:val="111111"/>
          <w:sz w:val="28"/>
          <w:szCs w:val="28"/>
          <w:rtl/>
        </w:rPr>
        <w:t xml:space="preserve">حازنا </w:t>
      </w:r>
      <w:r>
        <w:rPr>
          <w:rStyle w:val="FootnoteReference"/>
        </w:rPr>
        <w:footnoteReference w:id="3706"/>
      </w:r>
      <w:r>
        <w:rPr>
          <w:rFonts w:ascii="Amiri" w:hAnsi="Amiri" w:eastAsia="Amiri" w:cs="Amiri"/>
          <w:lang w:bidi="ar-SA"/>
          <w:color w:val="111111"/>
          <w:sz w:val="28"/>
          <w:szCs w:val="28"/>
          <w:rtl/>
        </w:rPr>
        <w:t xml:space="preserve">العدوّ </w:t>
      </w:r>
      <w:r>
        <w:rPr>
          <w:rStyle w:val="FootnoteReference"/>
        </w:rPr>
        <w:footnoteReference w:id="3707"/>
      </w:r>
      <w:r>
        <w:rPr>
          <w:rFonts w:ascii="Amiri" w:hAnsi="Amiri" w:eastAsia="Amiri" w:cs="Amiri"/>
          <w:lang w:bidi="ar-SA"/>
          <w:color w:val="111111"/>
          <w:sz w:val="28"/>
          <w:szCs w:val="28"/>
          <w:rtl/>
        </w:rPr>
        <w:t xml:space="preserve">إليك، </w:t>
      </w:r>
      <w:r>
        <w:rPr>
          <w:rStyle w:val="FootnoteReference"/>
        </w:rPr>
        <w:footnoteReference w:id="3708"/>
      </w:r>
      <w:r>
        <w:rPr>
          <w:rFonts w:ascii="Amiri" w:hAnsi="Amiri" w:eastAsia="Amiri" w:cs="Amiri"/>
          <w:lang w:bidi="ar-SA"/>
          <w:color w:val="111111"/>
          <w:sz w:val="28"/>
          <w:szCs w:val="28"/>
          <w:rtl/>
        </w:rPr>
        <w:t xml:space="preserve">فأحببنا أن نقتل بين يديك، </w:t>
      </w:r>
      <w:r>
        <w:rPr>
          <w:rStyle w:val="FootnoteReference"/>
        </w:rPr>
        <w:footnoteReference w:id="3709"/>
      </w:r>
      <w:r>
        <w:rPr>
          <w:rFonts w:ascii="Amiri" w:hAnsi="Amiri" w:eastAsia="Amiri" w:cs="Amiri"/>
          <w:lang w:bidi="ar-SA"/>
          <w:color w:val="111111"/>
          <w:sz w:val="28"/>
          <w:szCs w:val="28"/>
          <w:rtl/>
        </w:rPr>
        <w:t xml:space="preserve">نمنعك </w:t>
      </w:r>
      <w:r>
        <w:rPr>
          <w:rStyle w:val="FootnoteReference"/>
        </w:rPr>
        <w:footnoteReference w:id="3710"/>
      </w:r>
      <w:r>
        <w:rPr>
          <w:rFonts w:ascii="Amiri" w:hAnsi="Amiri" w:eastAsia="Amiri" w:cs="Amiri"/>
          <w:lang w:bidi="ar-SA"/>
          <w:color w:val="111111"/>
          <w:sz w:val="28"/>
          <w:szCs w:val="28"/>
          <w:rtl/>
        </w:rPr>
        <w:t xml:space="preserve">و ندفع عنك </w:t>
      </w:r>
      <w:r>
        <w:rPr>
          <w:rStyle w:val="FootnoteReference"/>
        </w:rPr>
        <w:footnoteReference w:id="3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مرحبا بكما! ادنوا منّي. فدنوا منه، </w:t>
      </w:r>
      <w:r>
        <w:rPr>
          <w:rStyle w:val="FootnoteReference"/>
        </w:rPr>
        <w:footnoteReference w:id="3712"/>
      </w:r>
      <w:r>
        <w:rPr>
          <w:rFonts w:ascii="Amiri" w:hAnsi="Amiri" w:eastAsia="Amiri" w:cs="Amiri"/>
          <w:lang w:bidi="ar-SA"/>
          <w:color w:val="111111"/>
          <w:sz w:val="28"/>
          <w:szCs w:val="28"/>
          <w:rtl/>
        </w:rPr>
        <w:t xml:space="preserve">فجعلا يقاتلان </w:t>
      </w:r>
      <w:r>
        <w:rPr>
          <w:rStyle w:val="FootnoteReference"/>
        </w:rPr>
        <w:footnoteReference w:id="3713"/>
      </w:r>
      <w:r>
        <w:rPr>
          <w:rStyle w:val="FootnoteReference"/>
        </w:rPr>
        <w:footnoteReference w:id="3714"/>
      </w:r>
      <w:r>
        <w:rPr>
          <w:rFonts w:ascii="Amiri" w:hAnsi="Amiri" w:eastAsia="Amiri" w:cs="Amiri"/>
          <w:lang w:bidi="ar-SA"/>
          <w:color w:val="111111"/>
          <w:sz w:val="28"/>
          <w:szCs w:val="28"/>
          <w:rtl/>
        </w:rPr>
        <w:t xml:space="preserve">قريبا منه </w:t>
      </w:r>
      <w:r>
        <w:rPr>
          <w:rStyle w:val="FootnoteReference"/>
        </w:rPr>
        <w:footnoteReference w:id="3715"/>
      </w:r>
      <w:r>
        <w:rPr>
          <w:rFonts w:ascii="Amiri" w:hAnsi="Amiri" w:eastAsia="Amiri" w:cs="Amiri"/>
          <w:lang w:bidi="ar-SA"/>
          <w:color w:val="111111"/>
          <w:sz w:val="28"/>
          <w:szCs w:val="28"/>
          <w:rtl/>
        </w:rPr>
        <w:t xml:space="preserve">، و أحدهما يقول </w:t>
      </w:r>
      <w:r>
        <w:rPr>
          <w:rStyle w:val="FootnoteReference"/>
        </w:rPr>
        <w:footnoteReference w:id="3716"/>
      </w:r>
      <w:r>
        <w:rPr>
          <w:rFonts w:ascii="Times New Roman" w:hAnsi="Times New Roman" w:eastAsia="Times New Roman" w:cs="Times New Roman"/>
          <w:lang w:val="en-US" w:bidi="en-US"/>
          <w:color w:val="111111"/>
          <w:sz w:val="28"/>
          <w:szCs w:val="28"/>
          <w:rtl/>
        </w:rPr>
        <w:t xml:space="preserve">: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لنضربنّ معشر الفجّار *** بكلّ عضب صارم </w:t>
      </w:r>
      <w:r>
        <w:rPr>
          <w:rStyle w:val="FootnoteReference"/>
        </w:rPr>
        <w:footnoteReference w:id="3717"/>
      </w:r>
      <w:r>
        <w:rPr>
          <w:rFonts w:ascii="Amiri" w:hAnsi="Amiri" w:eastAsia="Amiri" w:cs="Amiri"/>
          <w:lang w:bidi="ar-SA"/>
          <w:color w:val="111111"/>
          <w:sz w:val="28"/>
          <w:szCs w:val="28"/>
          <w:rtl/>
        </w:rPr>
        <w:t xml:space="preserve">بتّار</w:t>
      </w:r>
    </w:p>
    <w:p>
      <w:pPr>
        <w:pStyle w:val="BookText"/>
      </w:pPr>
      <w:r>
        <w:rPr>
          <w:rFonts w:ascii="Amiri" w:hAnsi="Amiri" w:eastAsia="Amiri" w:cs="Amiri"/>
          <w:lang w:bidi="ar-SA"/>
          <w:color w:val="111111"/>
          <w:sz w:val="28"/>
          <w:szCs w:val="28"/>
          <w:rtl/>
        </w:rPr>
        <w:t xml:space="preserve">يا قوم ذودوا عن بني الأحرار </w:t>
      </w:r>
      <w:r>
        <w:rPr>
          <w:rStyle w:val="FootnoteReference"/>
        </w:rPr>
        <w:footnoteReference w:id="3718"/>
      </w:r>
      <w:r>
        <w:rPr>
          <w:rFonts w:ascii="Amiri" w:hAnsi="Amiri" w:eastAsia="Amiri" w:cs="Amiri"/>
          <w:lang w:bidi="ar-SA"/>
          <w:color w:val="111111"/>
          <w:sz w:val="28"/>
          <w:szCs w:val="28"/>
          <w:rtl/>
        </w:rPr>
        <w:t xml:space="preserve">*** بالمشرفيّ و القنا الخطّار </w:t>
      </w:r>
      <w:r>
        <w:rPr>
          <w:rStyle w:val="FootnoteReference"/>
        </w:rPr>
        <w:footnoteReference w:id="3719"/>
      </w:r>
      <w:r>
        <w:rPr>
          <w:rStyle w:val="FootnoteReference"/>
        </w:rPr>
        <w:footnoteReference w:id="3720"/>
      </w:r>
    </w:p>
    <w:p>
      <w:pPr>
        <w:pStyle w:val="BookText"/>
      </w:pPr>
      <w:r>
        <w:rPr>
          <w:rFonts w:ascii="Amiri" w:hAnsi="Amiri" w:eastAsia="Amiri" w:cs="Amiri"/>
          <w:lang w:bidi="ar-SA"/>
          <w:color w:val="111111"/>
          <w:sz w:val="28"/>
          <w:szCs w:val="28"/>
          <w:rtl/>
        </w:rPr>
        <w:t xml:space="preserve">«باز كنيد دشمنان خدا، راه شمر را باز كنيد! كه شمشير مى زند و فرار نمى كند.»</w:t>
      </w:r>
    </w:p>
    <w:p>
      <w:pPr>
        <w:pStyle w:val="BookText"/>
      </w:pPr>
      <w:r>
        <w:rPr>
          <w:rFonts w:ascii="IRNazanin" w:hAnsi="IRNazanin" w:eastAsia="IRNazanin" w:cs="IRNazanin"/>
          <w:lang w:bidi="fa-IR"/>
          <w:color w:val="111111"/>
          <w:sz w:val="28"/>
          <w:szCs w:val="28"/>
          <w:rtl/>
        </w:rPr>
        <w:t xml:space="preserve">گويد: و چون ياران حسين ديدند كه آنها بسيار شده اند و نمى توانند از خودشان و از حسين دفاع كنند، به همچشمى برخاستند كه پيش روى او كشته شوند. عبد اللّه و عبد الرحمان پسران عزره، هر دوان غفارى، بيامدند و گفتند: «اى ابو عبد اللّه! سلام بر تو باد، دشمن در ميانمان گرفته. مى خواهيم پيش روى تو كشته شويم. محافظ تو باشيم و از تو دفاع كنيم.»</w:t>
      </w:r>
    </w:p>
    <w:p>
      <w:pPr>
        <w:pStyle w:val="BookText"/>
      </w:pPr>
      <w:r>
        <w:rPr>
          <w:rFonts w:ascii="IRNazanin" w:hAnsi="IRNazanin" w:eastAsia="IRNazanin" w:cs="IRNazanin"/>
          <w:lang w:bidi="fa-IR"/>
          <w:color w:val="111111"/>
          <w:sz w:val="28"/>
          <w:szCs w:val="28"/>
          <w:rtl/>
        </w:rPr>
        <w:t xml:space="preserve">گفت: «خوش آمديد، نزديك شويد.»</w:t>
      </w:r>
    </w:p>
    <w:p>
      <w:pPr>
        <w:pStyle w:val="BookText"/>
      </w:pPr>
      <w:r>
        <w:rPr>
          <w:rFonts w:ascii="IRNazanin" w:hAnsi="IRNazanin" w:eastAsia="IRNazanin" w:cs="IRNazanin"/>
          <w:lang w:bidi="fa-IR"/>
          <w:color w:val="111111"/>
          <w:sz w:val="28"/>
          <w:szCs w:val="28"/>
          <w:rtl/>
        </w:rPr>
        <w:t xml:space="preserve">گويد: «پس به وى نزديك شدند و در نزديكى او مى جنگيدند و رجزى بدين مضمون مى خواندند:</w:t>
      </w:r>
    </w:p>
    <w:p>
      <w:pPr>
        <w:pStyle w:val="BookText"/>
      </w:pPr>
      <w:r>
        <w:rPr>
          <w:rFonts w:ascii="IRNazanin" w:hAnsi="IRNazanin" w:eastAsia="IRNazanin" w:cs="IRNazanin"/>
          <w:lang w:bidi="fa-IR"/>
          <w:color w:val="111111"/>
          <w:sz w:val="28"/>
          <w:szCs w:val="28"/>
          <w:rtl/>
        </w:rPr>
        <w:t xml:space="preserve">«بنى غفار به حق دانند و مردم خندف و نيز بنى نزار كه ما با شمشير برّان به گروه بدكاران ضربت مى زنيم اى قوم! با شمشير و نيزه از ابناى آزادگان دفاع كنيد.»</w:t>
      </w:r>
    </w:p>
    <w:p>
      <w:pPr>
        <w:pStyle w:val="BookText"/>
      </w:pPr>
      <w:r>
        <w:rPr>
          <w:rFonts w:ascii="IRNazanin" w:hAnsi="IRNazanin" w:eastAsia="IRNazanin" w:cs="IRNazanin"/>
          <w:lang w:bidi="fa-IR"/>
          <w:color w:val="111111"/>
          <w:sz w:val="28"/>
          <w:szCs w:val="28"/>
          <w:rtl/>
        </w:rPr>
        <w:t xml:space="preserve">پاينده، ترجمه تاريخ طبرى، 7/ 3046- 3047</w:t>
      </w:r>
    </w:p>
    <w:p>
      <w:pPr>
        <w:pStyle w:val="BookText"/>
      </w:pPr>
      <w:r>
        <w:rPr>
          <w:rFonts w:ascii="Amiri" w:hAnsi="Amiri" w:eastAsia="Amiri" w:cs="Amiri"/>
          <w:lang w:bidi="ar-SA"/>
          <w:color w:val="111111"/>
          <w:sz w:val="28"/>
          <w:szCs w:val="28"/>
          <w:rtl/>
        </w:rPr>
        <w:t xml:space="preserve">الطّبري، التّاريخ، 5/ 442- عنه: القمي، نفس المهموم،/ 278- 279؛ بحر العلوم، مقتل الحسين عليه السّلام،/ 408؛ المحمودي، العبرات، 2/ 44- 45؛ مثله الأمين، أعيان الشّيعة، 1/ 607، لواعج الأشجان،/ 165- 166؛ المقرّم، مقتل الحسين عليه السّلام،/ 294</w:t>
      </w:r>
    </w:p>
    <w:p>
      <w:pPr>
        <w:pStyle w:val="BookText"/>
      </w:pPr>
      <w:r>
        <w:rPr>
          <w:rFonts w:ascii="Amiri" w:hAnsi="Amiri" w:eastAsia="Amiri" w:cs="Amiri"/>
          <w:lang w:bidi="ar-SA"/>
          <w:color w:val="111111"/>
          <w:sz w:val="28"/>
          <w:szCs w:val="28"/>
          <w:rtl/>
        </w:rPr>
        <w:t xml:space="preserve">ثمّ برز من بعده [حبيب بن مظاهر] عبد اللّه بن أبي عروة الغفاريّ و هو يقول:</w:t>
      </w:r>
    </w:p>
    <w:p>
      <w:pPr>
        <w:pStyle w:val="BookText"/>
      </w:pPr>
      <w:r>
        <w:rPr>
          <w:rFonts w:ascii="Amiri" w:hAnsi="Amiri" w:eastAsia="Amiri" w:cs="Amiri"/>
          <w:lang w:bidi="ar-SA"/>
          <w:color w:val="111111"/>
          <w:sz w:val="28"/>
          <w:szCs w:val="28"/>
          <w:rtl/>
        </w:rPr>
        <w:t xml:space="preserve">قد علمت حقّا بنو غفار إنّي أذبّ في طلاب الثّار</w:t>
      </w:r>
    </w:p>
    <w:p>
      <w:pPr>
        <w:pStyle w:val="BookText"/>
      </w:pPr>
      <w:r>
        <w:rPr>
          <w:rFonts w:ascii="Amiri" w:hAnsi="Amiri" w:eastAsia="Amiri" w:cs="Amiri"/>
          <w:lang w:bidi="ar-SA"/>
          <w:color w:val="111111"/>
          <w:sz w:val="28"/>
          <w:szCs w:val="28"/>
          <w:rtl/>
        </w:rPr>
        <w:t xml:space="preserve">بالمشرفيّ و القنا الخطّار </w:t>
      </w:r>
      <w:r>
        <w:rPr>
          <w:rStyle w:val="FootnoteReference"/>
        </w:rPr>
        <w:footnoteReference w:id="3721"/>
      </w:r>
    </w:p>
    <w:p>
      <w:pPr>
        <w:pStyle w:val="BookText"/>
      </w:pPr>
      <w:r>
        <w:rPr>
          <w:rFonts w:ascii="Amiri" w:hAnsi="Amiri" w:eastAsia="Amiri" w:cs="Amiri"/>
          <w:lang w:bidi="ar-SA"/>
          <w:color w:val="111111"/>
          <w:sz w:val="28"/>
          <w:szCs w:val="28"/>
          <w:rtl/>
        </w:rPr>
        <w:t xml:space="preserve">فقتل منهم عشرين رجلا، ثمّ قتل رحمه اللّه. </w:t>
      </w:r>
      <w:r>
        <w:rPr>
          <w:rStyle w:val="FootnoteReference"/>
        </w:rPr>
        <w:footnoteReference w:id="3722"/>
      </w:r>
    </w:p>
    <w:p>
      <w:pPr>
        <w:pStyle w:val="BookText"/>
      </w:pPr>
      <w:r>
        <w:rPr>
          <w:rFonts w:ascii="Amiri" w:hAnsi="Amiri" w:eastAsia="Amiri" w:cs="Amiri"/>
          <w:lang w:bidi="ar-SA"/>
          <w:color w:val="111111"/>
          <w:sz w:val="28"/>
          <w:szCs w:val="28"/>
          <w:rtl/>
        </w:rPr>
        <w:t xml:space="preserve">دانند به حق بنو غفاران كاندر سر انتقام ياران</w:t>
      </w:r>
    </w:p>
    <w:p>
      <w:pPr>
        <w:pStyle w:val="BookText"/>
      </w:pPr>
      <w:r>
        <w:rPr>
          <w:rFonts w:ascii="Amiri" w:hAnsi="Amiri" w:eastAsia="Amiri" w:cs="Amiri"/>
          <w:lang w:bidi="ar-SA"/>
          <w:color w:val="111111"/>
          <w:sz w:val="28"/>
          <w:szCs w:val="28"/>
          <w:rtl/>
        </w:rPr>
        <w:t xml:space="preserve">شمشير زنم به نابكاران</w:t>
      </w:r>
    </w:p>
    <w:p>
      <w:pPr>
        <w:pStyle w:val="BookText"/>
      </w:pPr>
      <w:r>
        <w:rPr>
          <w:rFonts w:ascii="Amiri" w:hAnsi="Amiri" w:eastAsia="Amiri" w:cs="Amiri"/>
          <w:lang w:bidi="ar-SA"/>
          <w:color w:val="111111"/>
          <w:sz w:val="28"/>
          <w:szCs w:val="28"/>
          <w:rtl/>
        </w:rPr>
        <w:t xml:space="preserve">بيست تن از آنها كشت و كشته شد رحمه اللّه.</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[بسند تقدّم عن عليّ بن الحسين عليهما السّلام]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160- عنه: المجلسي، البحار، 44/ 320؛ البحراني، العوالم، 17/ 169؛ الأمين، لواعج الأشجان،/ 166</w:t>
      </w:r>
    </w:p>
    <w:p>
      <w:pPr>
        <w:pStyle w:val="BookText"/>
      </w:pPr>
      <w:r>
        <w:rPr>
          <w:rFonts w:ascii="Amiri" w:hAnsi="Amiri" w:eastAsia="Amiri" w:cs="Amiri"/>
          <w:lang w:bidi="ar-SA"/>
          <w:color w:val="111111"/>
          <w:sz w:val="28"/>
          <w:szCs w:val="28"/>
          <w:rtl/>
        </w:rPr>
        <w:t xml:space="preserve">ثمّ جاء عبد اللّه و عبد الرّحمان الغفاريّان. فقالا: السّلام عليك يا أبا عبد اللّه، أحببنا أن نقتل بين يديك، و ندفع عنك. فقال: مرحبا بكما، أدنوا منّي. فدنوا منه، و هما يبكيان.</w:t>
      </w:r>
    </w:p>
    <w:p>
      <w:pPr>
        <w:pStyle w:val="BookText"/>
      </w:pPr>
      <w:r>
        <w:rPr>
          <w:rFonts w:ascii="Amiri" w:hAnsi="Amiri" w:eastAsia="Amiri" w:cs="Amiri"/>
          <w:lang w:bidi="ar-SA"/>
          <w:color w:val="111111"/>
          <w:sz w:val="28"/>
          <w:szCs w:val="28"/>
          <w:rtl/>
        </w:rPr>
        <w:t xml:space="preserve">فقال لهما: يا ابني أخي! ما يبكيكما؟ فو اللّه إنّي لأرجو أن تكونا عن ساعة قريري العين.</w:t>
      </w:r>
    </w:p>
    <w:p>
      <w:pPr>
        <w:pStyle w:val="BookText"/>
      </w:pPr>
      <w:r>
        <w:rPr>
          <w:rFonts w:ascii="Amiri" w:hAnsi="Amiri" w:eastAsia="Amiri" w:cs="Amiri"/>
          <w:lang w:bidi="ar-SA"/>
          <w:color w:val="111111"/>
          <w:sz w:val="28"/>
          <w:szCs w:val="28"/>
          <w:rtl/>
        </w:rPr>
        <w:t xml:space="preserve">فقالا: جعلنا اللّه فداك، لا و اللّه ما نبكي على أنفسنا، و لكن نبكي عليك، نراك قد أحيط بك، و لا نقدر أن نمنع عنك. فقال: جزاكما اللّه يا ابني أخي بوجد كما من ذلك، و مواساتكما إيّاي بأنفسكما أحسن جزاء المتّقين.</w:t>
      </w:r>
    </w:p>
    <w:p>
      <w:pPr>
        <w:pStyle w:val="BookText"/>
      </w:pPr>
      <w:r>
        <w:rPr>
          <w:rFonts w:ascii="Amiri" w:hAnsi="Amiri" w:eastAsia="Amiri" w:cs="Amiri"/>
          <w:lang w:bidi="ar-SA"/>
          <w:color w:val="111111"/>
          <w:sz w:val="28"/>
          <w:szCs w:val="28"/>
          <w:rtl/>
        </w:rPr>
        <w:t xml:space="preserve">ثمّ استقدما [الغفاريّان] و قالا: السّلام عليك يا ابن رسول اللّه. فقال: و عليكما السّلام و رحمة اللّه و بركاته. فخرجا، و قاتلا قتالا شديدا حتّى قتلا.</w:t>
      </w:r>
    </w:p>
    <w:p>
      <w:pPr>
        <w:pStyle w:val="BookText"/>
      </w:pPr>
      <w:r>
        <w:rPr>
          <w:rFonts w:ascii="Amiri" w:hAnsi="Amiri" w:eastAsia="Amiri" w:cs="Amiri"/>
          <w:lang w:bidi="ar-SA"/>
          <w:color w:val="111111"/>
          <w:sz w:val="28"/>
          <w:szCs w:val="28"/>
          <w:rtl/>
        </w:rPr>
        <w:t xml:space="preserve">الخوارزمي، مقتل الحسين، 2/ 23- 24</w:t>
      </w:r>
    </w:p>
    <w:p>
      <w:pPr>
        <w:pStyle w:val="BookText"/>
      </w:pPr>
      <w:r>
        <w:rPr>
          <w:rFonts w:ascii="Amiri" w:hAnsi="Amiri" w:eastAsia="Amiri" w:cs="Amiri"/>
          <w:lang w:bidi="ar-SA"/>
          <w:color w:val="111111"/>
          <w:sz w:val="28"/>
          <w:szCs w:val="28"/>
          <w:rtl/>
        </w:rPr>
        <w:t xml:space="preserve">ثمّ حمل </w:t>
      </w:r>
      <w:r>
        <w:rPr>
          <w:rStyle w:val="FootnoteReference"/>
        </w:rPr>
        <w:footnoteReference w:id="3723"/>
      </w:r>
      <w:r>
        <w:rPr>
          <w:rFonts w:ascii="Amiri" w:hAnsi="Amiri" w:eastAsia="Amiri" w:cs="Amiri"/>
          <w:lang w:bidi="ar-SA"/>
          <w:color w:val="111111"/>
          <w:sz w:val="28"/>
          <w:szCs w:val="28"/>
          <w:rtl/>
        </w:rPr>
        <w:t xml:space="preserve">[شمر] على أصحاب الحسين، فلمّا رأوا أنّهم قد كثروا، و أنّهم لا يقدرون </w:t>
      </w:r>
      <w:r>
        <w:rPr>
          <w:rStyle w:val="FootnoteReference"/>
        </w:rPr>
        <w:footnoteReference w:id="3724"/>
      </w:r>
      <w:r>
        <w:rPr>
          <w:rFonts w:ascii="Amiri" w:hAnsi="Amiri" w:eastAsia="Amiri" w:cs="Amiri"/>
          <w:lang w:bidi="ar-SA"/>
          <w:color w:val="111111"/>
          <w:sz w:val="28"/>
          <w:szCs w:val="28"/>
          <w:rtl/>
        </w:rPr>
        <w:t xml:space="preserve">أن يمنعوا الحسين </w:t>
      </w:r>
      <w:r>
        <w:rPr>
          <w:rStyle w:val="FootnoteReference"/>
        </w:rPr>
        <w:footnoteReference w:id="3725"/>
      </w:r>
      <w:r>
        <w:rPr>
          <w:rFonts w:ascii="IRNazanin" w:hAnsi="IRNazanin" w:eastAsia="IRNazanin" w:cs="IRNazanin"/>
          <w:lang w:bidi="fa-IR"/>
          <w:color w:val="111111"/>
          <w:sz w:val="28"/>
          <w:szCs w:val="28"/>
          <w:rtl/>
        </w:rPr>
        <w:t xml:space="preserve">و لا أنفسهم </w:t>
      </w:r>
      <w:r>
        <w:rPr>
          <w:rStyle w:val="FootnoteReference"/>
        </w:rPr>
        <w:footnoteReference w:id="3726"/>
      </w:r>
      <w:r>
        <w:rPr>
          <w:rFonts w:ascii="Amiri" w:hAnsi="Amiri" w:eastAsia="Amiri" w:cs="Amiri"/>
          <w:lang w:bidi="ar-SA"/>
          <w:color w:val="111111"/>
          <w:sz w:val="28"/>
          <w:szCs w:val="28"/>
          <w:rtl/>
        </w:rPr>
        <w:t xml:space="preserve">تنافسوا أن يقتلوا بين يديه، فجاء </w:t>
      </w:r>
      <w:r>
        <w:rPr>
          <w:rStyle w:val="FootnoteReference"/>
        </w:rPr>
        <w:footnoteReference w:id="3727"/>
      </w:r>
      <w:r>
        <w:rPr>
          <w:rFonts w:ascii="Amiri" w:hAnsi="Amiri" w:eastAsia="Amiri" w:cs="Amiri"/>
          <w:lang w:bidi="ar-SA"/>
          <w:color w:val="111111"/>
          <w:sz w:val="28"/>
          <w:szCs w:val="28"/>
          <w:rtl/>
        </w:rPr>
        <w:t xml:space="preserve">عبد اللّه و عبد الرّحمان ابنا عروة </w:t>
      </w:r>
      <w:r>
        <w:rPr>
          <w:rStyle w:val="FootnoteReference"/>
        </w:rPr>
        <w:footnoteReference w:id="3728"/>
      </w:r>
      <w:r>
        <w:rPr>
          <w:rFonts w:ascii="Amiri" w:hAnsi="Amiri" w:eastAsia="Amiri" w:cs="Amiri"/>
          <w:lang w:bidi="ar-SA"/>
          <w:color w:val="111111"/>
          <w:sz w:val="28"/>
          <w:szCs w:val="28"/>
          <w:rtl/>
        </w:rPr>
        <w:t xml:space="preserve">الغفاريّان إليه </w:t>
      </w:r>
      <w:r>
        <w:rPr>
          <w:rStyle w:val="FootnoteReference"/>
        </w:rPr>
        <w:footnoteReference w:id="3729"/>
      </w:r>
      <w:r>
        <w:rPr>
          <w:rFonts w:ascii="IRNazanin" w:hAnsi="IRNazanin" w:eastAsia="IRNazanin" w:cs="IRNazanin"/>
          <w:lang w:bidi="fa-IR"/>
          <w:color w:val="111111"/>
          <w:sz w:val="28"/>
          <w:szCs w:val="28"/>
          <w:rtl/>
        </w:rPr>
        <w:t xml:space="preserve">، فقالا: </w:t>
      </w:r>
      <w:r>
        <w:rPr>
          <w:rStyle w:val="FootnoteReference"/>
        </w:rPr>
        <w:footnoteReference w:id="3730"/>
      </w:r>
      <w:r>
        <w:rPr>
          <w:rFonts w:ascii="Amiri" w:hAnsi="Amiri" w:eastAsia="Amiri" w:cs="Amiri"/>
          <w:lang w:bidi="ar-SA"/>
          <w:color w:val="111111"/>
          <w:sz w:val="28"/>
          <w:szCs w:val="28"/>
          <w:rtl/>
        </w:rPr>
        <w:t xml:space="preserve">قد حازنا النّاس إليك </w:t>
      </w:r>
      <w:r>
        <w:rPr>
          <w:rStyle w:val="FootnoteReference"/>
        </w:rPr>
        <w:footnoteReference w:id="3731"/>
      </w:r>
      <w:r>
        <w:rPr>
          <w:rFonts w:ascii="Amiri" w:hAnsi="Amiri" w:eastAsia="Amiri" w:cs="Amiri"/>
          <w:lang w:bidi="ar-SA"/>
          <w:color w:val="111111"/>
          <w:sz w:val="28"/>
          <w:szCs w:val="28"/>
          <w:rtl/>
        </w:rPr>
        <w:t xml:space="preserve">. فجعلا يقاتلان </w:t>
      </w:r>
      <w:r>
        <w:rPr>
          <w:rStyle w:val="FootnoteReference"/>
        </w:rPr>
        <w:footnoteReference w:id="3732"/>
      </w:r>
      <w:r>
        <w:rPr>
          <w:rFonts w:ascii="Amiri" w:hAnsi="Amiri" w:eastAsia="Amiri" w:cs="Amiri"/>
          <w:lang w:bidi="ar-SA"/>
          <w:color w:val="111111"/>
          <w:sz w:val="28"/>
          <w:szCs w:val="28"/>
          <w:rtl/>
        </w:rPr>
        <w:t xml:space="preserve">بين يديه </w:t>
      </w:r>
      <w:r>
        <w:rPr>
          <w:rStyle w:val="FootnoteReference"/>
        </w:rPr>
        <w:footnoteReference w:id="3733"/>
      </w:r>
      <w:r>
        <w:rPr>
          <w:rFonts w:ascii="Times New Roman" w:hAnsi="Times New Roman" w:eastAsia="Times New Roman" w:cs="Times New Roman"/>
          <w:lang w:val="en-US" w:bidi="en-US"/>
          <w:color w:val="111111"/>
          <w:sz w:val="28"/>
          <w:szCs w:val="28"/>
          <w:rtl/>
        </w:rPr>
        <w:t xml:space="preserve">. </w:t>
      </w:r>
      <w:r>
        <w:rPr>
          <w:rStyle w:val="FootnoteReference"/>
        </w:rPr>
        <w:footnoteReference w:id="3734"/>
      </w:r>
    </w:p>
    <w:p>
      <w:pPr>
        <w:pStyle w:val="BookText"/>
      </w:pPr>
      <w:r>
        <w:rPr>
          <w:rFonts w:ascii="IRNazanin" w:hAnsi="IRNazanin" w:eastAsia="IRNazanin" w:cs="IRNazanin"/>
          <w:lang w:bidi="fa-IR"/>
          <w:color w:val="111111"/>
          <w:sz w:val="28"/>
          <w:szCs w:val="28"/>
          <w:rtl/>
        </w:rPr>
        <w:t xml:space="preserve">عبد اللّه و عبد الرحمان دو فرزند عروه غفارى پيش (حسين) رفتند و گفتند: «لشكريان ما را سوى تو سوق داده اند.» آن گاه در پيشگاه او جنگ كردند.</w:t>
      </w:r>
    </w:p>
    <w:p>
      <w:pPr>
        <w:pStyle w:val="BookText"/>
      </w:pPr>
      <w:r>
        <w:rPr>
          <w:rFonts w:ascii="Amiri" w:hAnsi="Amiri" w:eastAsia="Amiri" w:cs="Amiri"/>
          <w:lang w:bidi="ar-SA"/>
          <w:color w:val="111111"/>
          <w:sz w:val="28"/>
          <w:szCs w:val="28"/>
          <w:rtl/>
        </w:rPr>
        <w:t xml:space="preserve">خليلى، ترجمه كامل، 5/ 182</w:t>
      </w:r>
    </w:p>
    <w:p>
      <w:pPr>
        <w:pStyle w:val="BookText"/>
      </w:pPr>
      <w:r>
        <w:rPr>
          <w:rFonts w:ascii="Times New Roman" w:hAnsi="Times New Roman" w:eastAsia="Times New Roman" w:cs="Times New Roman"/>
          <w:lang w:val="en-US" w:bidi="en-US"/>
          <w:color w:val="111111"/>
          <w:sz w:val="28"/>
          <w:szCs w:val="28"/>
          <w:rtl/>
        </w:rPr>
        <w:t xml:space="preserve">82</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453</w:t>
      </w:r>
    </w:p>
    <w:p>
      <w:pPr>
        <w:pStyle w:val="BookText"/>
      </w:pPr>
      <w:r>
        <w:rPr>
          <w:rFonts w:ascii="Amiri" w:hAnsi="Amiri" w:eastAsia="Amiri" w:cs="Amiri"/>
          <w:lang w:bidi="ar-SA"/>
          <w:color w:val="111111"/>
          <w:sz w:val="28"/>
          <w:szCs w:val="28"/>
          <w:rtl/>
        </w:rPr>
        <w:t xml:space="preserve">و تقدّم عبد اللّه و عبد الرّحمان الغفاريّان، و أحدهما يقول:</w:t>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لنضربنّ معشر الفجّار *** بالمشرفيّ و القنا الخطّار</w:t>
      </w:r>
    </w:p>
    <w:p>
      <w:pPr>
        <w:pStyle w:val="BookText"/>
      </w:pPr>
      <w:r>
        <w:rPr>
          <w:rFonts w:ascii="Amiri" w:hAnsi="Amiri" w:eastAsia="Amiri" w:cs="Amiri"/>
          <w:lang w:bidi="ar-SA"/>
          <w:color w:val="111111"/>
          <w:sz w:val="28"/>
          <w:szCs w:val="28"/>
          <w:rtl/>
        </w:rPr>
        <w:t xml:space="preserve">فقاتلا حتّى قتلا (رحمة اللّه عليهما).</w:t>
      </w:r>
    </w:p>
    <w:p>
      <w:pPr>
        <w:pStyle w:val="BookText"/>
      </w:pPr>
      <w:r>
        <w:rPr>
          <w:rFonts w:ascii="Amiri" w:hAnsi="Amiri" w:eastAsia="Amiri" w:cs="Amiri"/>
          <w:lang w:bidi="ar-SA"/>
          <w:color w:val="111111"/>
          <w:sz w:val="28"/>
          <w:szCs w:val="28"/>
          <w:rtl/>
        </w:rPr>
        <w:t xml:space="preserve">ابن نما، مثير الأحزان،/ 30</w:t>
      </w:r>
    </w:p>
    <w:p>
      <w:pPr>
        <w:pStyle w:val="BookText"/>
      </w:pPr>
      <w:r>
        <w:rPr>
          <w:rFonts w:ascii="Amiri" w:hAnsi="Amiri" w:eastAsia="Amiri" w:cs="Amiri"/>
          <w:lang w:bidi="ar-SA"/>
          <w:color w:val="111111"/>
          <w:sz w:val="28"/>
          <w:szCs w:val="28"/>
          <w:rtl/>
        </w:rPr>
        <w:t xml:space="preserve">ثمّ أقبل شمر، فحمل على أصحاب الحسين، و تكاثر معه النّاس حتّى كادوا أن يصلوا إلى الحسين، فلمّا رأى أصحاب الحسين أنّهم قد كثروا عليهم، و أنّهم لا يقدرون على أن يمنعوا الحسين و لا أنفسهم، تنافسوا أن يقتلوا بين يديه، فجاء عبد الرّحمان و عبد اللّه ابنا عزرة الغفاريّ، فقالا: أبا عبد اللّه! عليك السّلام، حازنا العدوّ إليك، فأحببنا أن نقتل بين يديك، و ندفع عنك. فقال: مرحبا بكما، ادنوا منّي. فدنوا منه، فجعلا يقاتلان قريبا منه و هما يقولان:</w:t>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لنضربنّ معشر الفجّار *** بكلّ عضب قاطع بتّار</w:t>
      </w:r>
    </w:p>
    <w:p>
      <w:pPr>
        <w:pStyle w:val="BookText"/>
      </w:pPr>
      <w:r>
        <w:rPr>
          <w:rFonts w:ascii="Amiri" w:hAnsi="Amiri" w:eastAsia="Amiri" w:cs="Amiri"/>
          <w:lang w:bidi="ar-SA"/>
          <w:color w:val="111111"/>
          <w:sz w:val="28"/>
          <w:szCs w:val="28"/>
          <w:rtl/>
        </w:rPr>
        <w:t xml:space="preserve">يا قوم ذودوا عن بني الأخيار *** بالمشرفيّ و القنا الخطّار</w:t>
      </w:r>
    </w:p>
    <w:p>
      <w:pPr>
        <w:pStyle w:val="BookText"/>
      </w:pPr>
      <w:r>
        <w:rPr>
          <w:rFonts w:ascii="Amiri" w:hAnsi="Amiri" w:eastAsia="Amiri" w:cs="Amiri"/>
          <w:lang w:bidi="ar-SA"/>
          <w:color w:val="111111"/>
          <w:sz w:val="28"/>
          <w:szCs w:val="28"/>
          <w:rtl/>
        </w:rPr>
        <w:t xml:space="preserve">ابن كثير، البداية و النّهاية، 8/ 284</w:t>
      </w:r>
    </w:p>
    <w:p>
      <w:pPr>
        <w:pStyle w:val="BookText"/>
      </w:pPr>
      <w:r>
        <w:rPr>
          <w:rFonts w:ascii="Amiri" w:hAnsi="Amiri" w:eastAsia="Amiri" w:cs="Amiri"/>
          <w:lang w:bidi="ar-SA"/>
          <w:color w:val="111111"/>
          <w:sz w:val="28"/>
          <w:szCs w:val="28"/>
          <w:rtl/>
        </w:rPr>
        <w:t xml:space="preserve">قال محمّد بن أبي طالب: [...] ثمّ جاءه عبد اللّه </w:t>
      </w:r>
      <w:r>
        <w:rPr>
          <w:rStyle w:val="FootnoteReference"/>
        </w:rPr>
        <w:footnoteReference w:id="3735"/>
      </w:r>
      <w:r>
        <w:rPr>
          <w:rFonts w:ascii="Amiri" w:hAnsi="Amiri" w:eastAsia="Amiri" w:cs="Amiri"/>
          <w:lang w:bidi="ar-SA"/>
          <w:color w:val="111111"/>
          <w:sz w:val="28"/>
          <w:szCs w:val="28"/>
          <w:rtl/>
        </w:rPr>
        <w:t xml:space="preserve">و عبد الرّحمان الغفاريّان، فقالا: يا أبا عبد اللّه! السّلام عليك [إنّه </w:t>
      </w:r>
      <w:r>
        <w:rPr>
          <w:rStyle w:val="FootnoteReference"/>
        </w:rPr>
        <w:footnoteReference w:id="3736"/>
      </w:r>
      <w:r>
        <w:rPr>
          <w:rFonts w:ascii="Amiri" w:hAnsi="Amiri" w:eastAsia="Amiri" w:cs="Amiri"/>
          <w:lang w:bidi="ar-SA"/>
          <w:color w:val="111111"/>
          <w:sz w:val="28"/>
          <w:szCs w:val="28"/>
          <w:rtl/>
        </w:rPr>
        <w:t xml:space="preserve">] جئنا لنقتل بين يديك، و ندفع عنك. فقال: مرحبا بكما، ادنوا منّي. فدنوا </w:t>
      </w:r>
      <w:r>
        <w:rPr>
          <w:rStyle w:val="FootnoteReference"/>
        </w:rPr>
        <w:footnoteReference w:id="3737"/>
      </w:r>
      <w:r>
        <w:rPr>
          <w:rFonts w:ascii="IRNazanin" w:hAnsi="IRNazanin" w:eastAsia="IRNazanin" w:cs="IRNazanin"/>
          <w:lang w:bidi="fa-IR"/>
          <w:color w:val="111111"/>
          <w:sz w:val="28"/>
          <w:szCs w:val="28"/>
          <w:rtl/>
        </w:rPr>
        <w:t xml:space="preserve">منه </w:t>
      </w:r>
      <w:r>
        <w:rPr>
          <w:rStyle w:val="FootnoteReference"/>
        </w:rPr>
        <w:footnoteReference w:id="3738"/>
      </w:r>
      <w:r>
        <w:rPr>
          <w:rFonts w:ascii="Amiri" w:hAnsi="Amiri" w:eastAsia="Amiri" w:cs="Amiri"/>
          <w:lang w:bidi="ar-SA"/>
          <w:color w:val="111111"/>
          <w:sz w:val="28"/>
          <w:szCs w:val="28"/>
          <w:rtl/>
        </w:rPr>
        <w:t xml:space="preserve">، و هما يبكيان، فقال: يا ابني أخي، ما يبكيكما؟ فو اللّه إنّي لأرجو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تكونا بعد ساعة قريري العين. فقالا: جعلنا اللّه فداك! </w:t>
      </w:r>
      <w:r>
        <w:rPr>
          <w:rStyle w:val="FootnoteReference"/>
        </w:rPr>
        <w:footnoteReference w:id="3739"/>
      </w:r>
      <w:r>
        <w:rPr>
          <w:rFonts w:ascii="Amiri" w:hAnsi="Amiri" w:eastAsia="Amiri" w:cs="Amiri"/>
          <w:lang w:bidi="ar-SA"/>
          <w:color w:val="111111"/>
          <w:sz w:val="28"/>
          <w:szCs w:val="28"/>
          <w:rtl/>
        </w:rPr>
        <w:t xml:space="preserve">و اللّه ما على أنفسنا نبكي، و لكن نبكي عليك </w:t>
      </w:r>
      <w:r>
        <w:rPr>
          <w:rStyle w:val="FootnoteReference"/>
        </w:rPr>
        <w:footnoteReference w:id="3740"/>
      </w:r>
      <w:r>
        <w:rPr>
          <w:rFonts w:ascii="Amiri" w:hAnsi="Amiri" w:eastAsia="Amiri" w:cs="Amiri"/>
          <w:lang w:bidi="ar-SA"/>
          <w:color w:val="111111"/>
          <w:sz w:val="28"/>
          <w:szCs w:val="28"/>
          <w:rtl/>
        </w:rPr>
        <w:t xml:space="preserve">، نراك قد أحيط بك، و لا نقدر على أن ننفعك </w:t>
      </w:r>
      <w:r>
        <w:rPr>
          <w:rStyle w:val="FootnoteReference"/>
        </w:rPr>
        <w:footnoteReference w:id="3741"/>
      </w:r>
      <w:r>
        <w:rPr>
          <w:rFonts w:ascii="Amiri" w:hAnsi="Amiri" w:eastAsia="Amiri" w:cs="Amiri"/>
          <w:lang w:bidi="ar-SA"/>
          <w:color w:val="111111"/>
          <w:sz w:val="28"/>
          <w:szCs w:val="28"/>
          <w:rtl/>
        </w:rPr>
        <w:t xml:space="preserve">. فقال: جزاكما اللّه يا ابني أخي بوجد كما من ذلك، و مواساتكما إيّاي بأنفسكما، أحسن جزاء المتّقين </w:t>
      </w:r>
      <w:r>
        <w:rPr>
          <w:rStyle w:val="FootnoteReference"/>
        </w:rPr>
        <w:footnoteReference w:id="3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29- عنه: البحراني، العوالم، 17/ 273؛ البهبهاني، الدّمعة السّاكبة، 4/ 310؛ الدّربندي، أسرار الشّهادة،/ 298؛ مثله الجواهري، مثير الأحزان،/ 77</w:t>
      </w:r>
    </w:p>
    <w:p>
      <w:pPr>
        <w:pStyle w:val="BookText"/>
      </w:pPr>
      <w:r>
        <w:rPr>
          <w:rFonts w:ascii="Amiri" w:hAnsi="Amiri" w:eastAsia="Amiri" w:cs="Amiri"/>
          <w:lang w:bidi="ar-SA"/>
          <w:color w:val="111111"/>
          <w:sz w:val="28"/>
          <w:szCs w:val="28"/>
          <w:rtl/>
        </w:rPr>
        <w:t xml:space="preserve">قال محمّد بن أبي طالب [...]: ثمّ استقدما، و قالا: السّلام عليك يا ابن رسول اللّه.</w:t>
      </w:r>
    </w:p>
    <w:p>
      <w:pPr>
        <w:pStyle w:val="BookText"/>
      </w:pPr>
      <w:r>
        <w:rPr>
          <w:rFonts w:ascii="Amiri" w:hAnsi="Amiri" w:eastAsia="Amiri" w:cs="Amiri"/>
          <w:lang w:bidi="ar-SA"/>
          <w:color w:val="111111"/>
          <w:sz w:val="28"/>
          <w:szCs w:val="28"/>
          <w:rtl/>
        </w:rPr>
        <w:t xml:space="preserve">فقال: و عليكما السّلام و رحمة اللّه و بركاته. فقاتلا حتّى قتلا. </w:t>
      </w:r>
      <w:r>
        <w:rPr>
          <w:rStyle w:val="FootnoteReference"/>
        </w:rPr>
        <w:footnoteReference w:id="3743"/>
      </w:r>
    </w:p>
    <w:p>
      <w:pPr>
        <w:pStyle w:val="BookText"/>
      </w:pPr>
      <w:r>
        <w:rPr>
          <w:rFonts w:ascii="IRNazanin" w:hAnsi="IRNazanin" w:eastAsia="IRNazanin" w:cs="IRNazanin"/>
          <w:lang w:bidi="fa-IR"/>
          <w:color w:val="111111"/>
          <w:sz w:val="28"/>
          <w:szCs w:val="28"/>
          <w:rtl/>
        </w:rPr>
        <w:t xml:space="preserve">حضرت فرمود: «مرحبا! پيش بيائيد و مهيّاى شهادت شويد.»</w:t>
      </w:r>
    </w:p>
    <w:p>
      <w:pPr>
        <w:pStyle w:val="BookText"/>
      </w:pPr>
      <w:r>
        <w:rPr>
          <w:rFonts w:ascii="IRNazanin" w:hAnsi="IRNazanin" w:eastAsia="IRNazanin" w:cs="IRNazanin"/>
          <w:lang w:bidi="fa-IR"/>
          <w:color w:val="111111"/>
          <w:sz w:val="28"/>
          <w:szCs w:val="28"/>
          <w:rtl/>
        </w:rPr>
        <w:t xml:space="preserve">به نزديك آمدند و قطرات اشك حسرت از ديده باريدند. حضرت فرمود: «اى فرزندان برادر! سبب گريه شما چيست؟ به خدا سوگند اميدوارم كه بعد از يك ساعت ديگر، ديده شما روشن و دل شما شاد باشد.»</w:t>
      </w:r>
    </w:p>
    <w:p>
      <w:pPr>
        <w:pStyle w:val="BookText"/>
      </w:pPr>
      <w:r>
        <w:rPr>
          <w:rFonts w:ascii="IRNazanin" w:hAnsi="IRNazanin" w:eastAsia="IRNazanin" w:cs="IRNazanin"/>
          <w:lang w:bidi="fa-IR"/>
          <w:color w:val="111111"/>
          <w:sz w:val="28"/>
          <w:szCs w:val="28"/>
          <w:rtl/>
        </w:rPr>
        <w:t xml:space="preserve">گفتند: «فداى تو شويم! بر حال خود گريه نمى كنيم؛ و ليكن بر حال خير مآل تو مى گرييم كه مخالفان از همه طرف به تو احاطه كردند و نمى توانيم دفع شرّ ايشان از تو بكنيم.»</w:t>
      </w:r>
    </w:p>
    <w:p>
      <w:pPr>
        <w:pStyle w:val="BookText"/>
      </w:pPr>
      <w:r>
        <w:rPr>
          <w:rFonts w:ascii="IRNazanin" w:hAnsi="IRNazanin" w:eastAsia="IRNazanin" w:cs="IRNazanin"/>
          <w:lang w:bidi="fa-IR"/>
          <w:color w:val="111111"/>
          <w:sz w:val="28"/>
          <w:szCs w:val="28"/>
          <w:rtl/>
        </w:rPr>
        <w:t xml:space="preserve">حضرت فرمود: «خدا جزا دهد شما را به اندوهى كه بر حال من داريد. بهترين جزاهاى پرهيزكاران.»</w:t>
      </w:r>
    </w:p>
    <w:p>
      <w:pPr>
        <w:pStyle w:val="BookText"/>
      </w:pPr>
      <w:r>
        <w:rPr>
          <w:rFonts w:ascii="IRNazanin" w:hAnsi="IRNazanin" w:eastAsia="IRNazanin" w:cs="IRNazanin"/>
          <w:lang w:bidi="fa-IR"/>
          <w:color w:val="111111"/>
          <w:sz w:val="28"/>
          <w:szCs w:val="28"/>
          <w:rtl/>
        </w:rPr>
        <w:t xml:space="preserve">پس آن حضرت را وداع كردند و به سوى ميدان روان شدند و سرهاى خود را در راه آن سرور درباختند و سر عزّت بر اوج رفعت افراختند.</w:t>
      </w:r>
    </w:p>
    <w:p>
      <w:pPr>
        <w:pStyle w:val="BookText"/>
      </w:pPr>
      <w:r>
        <w:rPr>
          <w:rFonts w:ascii="Amiri" w:hAnsi="Amiri" w:eastAsia="Amiri" w:cs="Amiri"/>
          <w:lang w:bidi="ar-SA"/>
          <w:color w:val="111111"/>
          <w:sz w:val="28"/>
          <w:szCs w:val="28"/>
          <w:rtl/>
        </w:rPr>
        <w:t xml:space="preserve">مجلسى، جلاء العيون،/ 672- 673</w:t>
      </w:r>
    </w:p>
    <w:p>
      <w:pPr>
        <w:pStyle w:val="BookText"/>
      </w:pPr>
      <w:r>
        <w:rPr>
          <w:rFonts w:ascii="Amiri" w:hAnsi="Amiri" w:eastAsia="Amiri" w:cs="Amiri"/>
          <w:lang w:bidi="ar-SA"/>
          <w:color w:val="111111"/>
          <w:sz w:val="28"/>
          <w:szCs w:val="28"/>
          <w:rtl/>
        </w:rPr>
        <w:t xml:space="preserve">المجلسي، البحار، 45/ 29- عنه: البحراني، العوالم، 17/ 273؛ البهبهاني، الدّمعة السّاكبة، 4/ 310؛ الدّربندي، أسرار الشّهادة،/ 298؛ مثله القمي، نفس المهموم،/ 279؛ الجواهري، مثير الأحزان،/ 77</w:t>
      </w:r>
    </w:p>
    <w:p>
      <w:pPr>
        <w:pStyle w:val="BookText"/>
      </w:pPr>
      <w:r>
        <w:rPr>
          <w:rFonts w:ascii="Amiri" w:hAnsi="Amiri" w:eastAsia="Amiri" w:cs="Amiri"/>
          <w:lang w:bidi="ar-SA"/>
          <w:color w:val="111111"/>
          <w:sz w:val="28"/>
          <w:szCs w:val="28"/>
          <w:rtl/>
        </w:rPr>
        <w:t xml:space="preserve">قال [شهاب الدّين العامليّ]: فبرز شمر (لعنه اللّه) على أصحاب الحسين عليه السّلام، قال: فوثب له الحسين و أصحابه، و أشرعوا في وجوههم الرّماح، و قاتلوهم قتالا شديدا، مستقبلين الموت بأنفسهم، و تكاثر عليهم القوم، فلمّا رأى أصحاب الحسين انهراع النّاس إليهم من كلّ جانب و مكان، أقبل أصحاب الحسين عليه السّلام يطلبون الشّهادة بين يديه و الدّفاع عنه.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عبد اللّه و عبد الرّحمان ابنا عروة، فقالا: عليك منّا السّلام، قد جئنا نقتل معك، و بين يديك. فقال: مرحبا بكما، أدنيا منّي فدنيا منه، فمسح بيده على رأسهما، فجعلا يقاتلان دونه، ثمّ إنّ أحدهما أنشأ يقول:</w:t>
      </w:r>
    </w:p>
    <w:p>
      <w:pPr>
        <w:pStyle w:val="BookText"/>
      </w:pPr>
      <w:r>
        <w:rPr>
          <w:rFonts w:ascii="Amiri" w:hAnsi="Amiri" w:eastAsia="Amiri" w:cs="Amiri"/>
          <w:lang w:bidi="ar-SA"/>
          <w:color w:val="111111"/>
          <w:sz w:val="28"/>
          <w:szCs w:val="28"/>
          <w:rtl/>
        </w:rPr>
        <w:t xml:space="preserve">قد علمت حقّا بنو غفار *** إنّي إذا كالأسد العقار</w:t>
      </w:r>
    </w:p>
    <w:p>
      <w:pPr>
        <w:pStyle w:val="BookText"/>
      </w:pPr>
      <w:r>
        <w:rPr>
          <w:rFonts w:ascii="Amiri" w:hAnsi="Amiri" w:eastAsia="Amiri" w:cs="Amiri"/>
          <w:lang w:bidi="ar-SA"/>
          <w:color w:val="111111"/>
          <w:sz w:val="28"/>
          <w:szCs w:val="28"/>
          <w:rtl/>
        </w:rPr>
        <w:t xml:space="preserve">لأضربنّ معشر الفجّار *** بكلّ عضب صارم بتّار</w:t>
      </w:r>
    </w:p>
    <w:p>
      <w:pPr>
        <w:pStyle w:val="BookText"/>
      </w:pPr>
      <w:r>
        <w:rPr>
          <w:rFonts w:ascii="Amiri" w:hAnsi="Amiri" w:eastAsia="Amiri" w:cs="Amiri"/>
          <w:lang w:bidi="ar-SA"/>
          <w:color w:val="111111"/>
          <w:sz w:val="28"/>
          <w:szCs w:val="28"/>
          <w:rtl/>
        </w:rPr>
        <w:t xml:space="preserve">ضربا يقدّ الزّرد الصّغار *** يا قوم ذبّوا عن بني المختار</w:t>
      </w:r>
    </w:p>
    <w:p>
      <w:pPr>
        <w:pStyle w:val="BookText"/>
      </w:pPr>
      <w:r>
        <w:rPr>
          <w:rFonts w:ascii="Amiri" w:hAnsi="Amiri" w:eastAsia="Amiri" w:cs="Amiri"/>
          <w:lang w:bidi="ar-SA"/>
          <w:color w:val="111111"/>
          <w:sz w:val="28"/>
          <w:szCs w:val="28"/>
          <w:rtl/>
        </w:rPr>
        <w:t xml:space="preserve">بالمشرفيّ و القنا الخطّار *** حتّى تحيلوا عن طريق النّار</w:t>
      </w:r>
    </w:p>
    <w:p>
      <w:pPr>
        <w:pStyle w:val="BookText"/>
      </w:pPr>
      <w:r>
        <w:rPr>
          <w:rFonts w:ascii="Amiri" w:hAnsi="Amiri" w:eastAsia="Amiri" w:cs="Amiri"/>
          <w:lang w:bidi="ar-SA"/>
          <w:color w:val="111111"/>
          <w:sz w:val="28"/>
          <w:szCs w:val="28"/>
          <w:rtl/>
        </w:rPr>
        <w:t xml:space="preserve">و تسكنوا دارا هي خير دار *** مع النّبيّ المصطفى المختار</w:t>
      </w:r>
    </w:p>
    <w:p>
      <w:pPr>
        <w:pStyle w:val="BookText"/>
      </w:pPr>
      <w:r>
        <w:rPr>
          <w:rFonts w:ascii="Amiri" w:hAnsi="Amiri" w:eastAsia="Amiri" w:cs="Amiri"/>
          <w:lang w:bidi="ar-SA"/>
          <w:color w:val="111111"/>
          <w:sz w:val="28"/>
          <w:szCs w:val="28"/>
          <w:rtl/>
        </w:rPr>
        <w:t xml:space="preserve">و ضنوه (و صهره) المولى قسيم النّار *** أعني بذاك الضّيغم الكرّار</w:t>
      </w:r>
    </w:p>
    <w:p>
      <w:pPr>
        <w:pStyle w:val="BookText"/>
      </w:pPr>
      <w:r>
        <w:rPr>
          <w:rFonts w:ascii="Amiri" w:hAnsi="Amiri" w:eastAsia="Amiri" w:cs="Amiri"/>
          <w:lang w:bidi="ar-SA"/>
          <w:color w:val="111111"/>
          <w:sz w:val="28"/>
          <w:szCs w:val="28"/>
          <w:rtl/>
        </w:rPr>
        <w:t xml:space="preserve">ثمّ إنّهما قاتلا قتالا شديدا، و قتلا من القوم خلقا كثيرا، و قيل إنّهما قتلا ألف فارس و قتلا (رحمة اللّه عليهما). </w:t>
      </w:r>
      <w:r>
        <w:rPr>
          <w:rStyle w:val="FootnoteReference"/>
        </w:rPr>
        <w:footnoteReference w:id="3744"/>
      </w:r>
    </w:p>
    <w:p>
      <w:pPr>
        <w:pStyle w:val="BookText"/>
      </w:pPr>
      <w:r>
        <w:rPr>
          <w:rFonts w:ascii="Amiri" w:hAnsi="Amiri" w:eastAsia="Amiri" w:cs="Amiri"/>
          <w:lang w:bidi="ar-SA"/>
          <w:color w:val="111111"/>
          <w:sz w:val="28"/>
          <w:szCs w:val="28"/>
          <w:rtl/>
        </w:rPr>
        <w:t xml:space="preserve">فقال: مرحبا بكما، أدنوا منّي.</w:t>
      </w:r>
    </w:p>
    <w:p>
      <w:pPr>
        <w:pStyle w:val="BookText"/>
      </w:pPr>
      <w:r>
        <w:rPr>
          <w:rFonts w:ascii="IRNazanin" w:hAnsi="IRNazanin" w:eastAsia="IRNazanin" w:cs="IRNazanin"/>
          <w:lang w:bidi="fa-IR"/>
          <w:color w:val="111111"/>
          <w:sz w:val="28"/>
          <w:szCs w:val="28"/>
          <w:rtl/>
        </w:rPr>
        <w:t xml:space="preserve">حسين عليه السّلام ايشان را ترحيب گفت و فرمود: «نزديك شويد.»</w:t>
      </w:r>
    </w:p>
    <w:p>
      <w:pPr>
        <w:pStyle w:val="BookText"/>
      </w:pPr>
      <w:r>
        <w:rPr>
          <w:rFonts w:ascii="IRNazanin" w:hAnsi="IRNazanin" w:eastAsia="IRNazanin" w:cs="IRNazanin"/>
          <w:lang w:bidi="fa-IR"/>
          <w:color w:val="111111"/>
          <w:sz w:val="28"/>
          <w:szCs w:val="28"/>
          <w:rtl/>
        </w:rPr>
        <w:t xml:space="preserve">ايشان لختى پيش شدند و هردو تن گريان بودند.</w:t>
      </w:r>
    </w:p>
    <w:p>
      <w:pPr>
        <w:pStyle w:val="BookText"/>
      </w:pPr>
      <w:r>
        <w:rPr>
          <w:rFonts w:ascii="Amiri" w:hAnsi="Amiri" w:eastAsia="Amiri" w:cs="Amiri"/>
          <w:lang w:bidi="ar-SA"/>
          <w:color w:val="111111"/>
          <w:sz w:val="28"/>
          <w:szCs w:val="28"/>
          <w:rtl/>
        </w:rPr>
        <w:t xml:space="preserve">فقال: يا ابني أخي! ما يبكيكما؟ فو اللّه إنّي لأرجو أن تكونا بعد ساعة قريري العين.</w:t>
      </w:r>
    </w:p>
    <w:p>
      <w:pPr>
        <w:pStyle w:val="BookText"/>
      </w:pPr>
      <w:r>
        <w:rPr>
          <w:rFonts w:ascii="IRNazanin" w:hAnsi="IRNazanin" w:eastAsia="IRNazanin" w:cs="IRNazanin"/>
          <w:lang w:bidi="fa-IR"/>
          <w:color w:val="111111"/>
          <w:sz w:val="28"/>
          <w:szCs w:val="28"/>
          <w:rtl/>
        </w:rPr>
        <w:t xml:space="preserve">فرمود: «اى پسران برادر من! چه چيز شما را مى گرياند؟ سوگند با خداى ساعتى ديگر چشم شما روشن مى شود و كامران مى گرديد و شادمان مى شويد.»</w:t>
      </w:r>
    </w:p>
    <w:p>
      <w:pPr>
        <w:pStyle w:val="BookText"/>
      </w:pPr>
      <w:r>
        <w:rPr>
          <w:rFonts w:ascii="IRNazanin" w:hAnsi="IRNazanin" w:eastAsia="IRNazanin" w:cs="IRNazanin"/>
          <w:lang w:bidi="fa-IR"/>
          <w:color w:val="111111"/>
          <w:sz w:val="28"/>
          <w:szCs w:val="28"/>
          <w:rtl/>
        </w:rPr>
        <w:t xml:space="preserve">عرض كردند: «جان ما فداى تو باد. سوگند با خداى ما بر جان خويش نمى گرييم. از اين روى گريانيم كه تو را در محيط بلا نگرانيم و چاره نتوانيم.»</w:t>
      </w:r>
    </w:p>
    <w:p>
      <w:pPr>
        <w:pStyle w:val="BookText"/>
      </w:pPr>
      <w:r>
        <w:rPr>
          <w:rFonts w:ascii="IRNazanin" w:hAnsi="IRNazanin" w:eastAsia="IRNazanin" w:cs="IRNazanin"/>
          <w:lang w:bidi="fa-IR"/>
          <w:color w:val="111111"/>
          <w:sz w:val="28"/>
          <w:szCs w:val="28"/>
          <w:rtl/>
        </w:rPr>
        <w:t xml:space="preserve">فرمود: «خداوند بدين رنج و مواساة كه حمل مى دهيد شما را جزاى پرهيزگاران دهاد.»</w:t>
      </w:r>
    </w:p>
    <w:p>
      <w:pPr>
        <w:pStyle w:val="BookText"/>
      </w:pPr>
      <w:r>
        <w:rPr>
          <w:rFonts w:ascii="IRNazanin" w:hAnsi="IRNazanin" w:eastAsia="IRNazanin" w:cs="IRNazanin"/>
          <w:lang w:bidi="fa-IR"/>
          <w:color w:val="111111"/>
          <w:sz w:val="28"/>
          <w:szCs w:val="28"/>
          <w:rtl/>
        </w:rPr>
        <w:t xml:space="preserve">آن گاه آهنگ جنگ كردند و گفتند: «السلام عليك يا ابن رسول اللّه!»</w:t>
      </w:r>
    </w:p>
    <w:p>
      <w:pPr>
        <w:pStyle w:val="BookText"/>
      </w:pPr>
      <w:r>
        <w:rPr>
          <w:rFonts w:ascii="Amiri" w:hAnsi="Amiri" w:eastAsia="Amiri" w:cs="Amiri"/>
          <w:lang w:bidi="ar-SA"/>
          <w:color w:val="111111"/>
          <w:sz w:val="28"/>
          <w:szCs w:val="28"/>
          <w:rtl/>
        </w:rPr>
        <w:t xml:space="preserve">فرمود: «و عليكما السلام و رحمة اللّه و بركاته.»</w:t>
      </w:r>
    </w:p>
    <w:p>
      <w:pPr>
        <w:pStyle w:val="BookText"/>
      </w:pPr>
      <w:r>
        <w:rPr>
          <w:rFonts w:ascii="IRNazanin" w:hAnsi="IRNazanin" w:eastAsia="IRNazanin" w:cs="IRNazanin"/>
          <w:lang w:bidi="fa-IR"/>
          <w:color w:val="111111"/>
          <w:sz w:val="28"/>
          <w:szCs w:val="28"/>
          <w:rtl/>
        </w:rPr>
        <w:t xml:space="preserve">پس ايشان برفتند و قتال دادند تا كشته شدند.</w:t>
      </w:r>
    </w:p>
    <w:p>
      <w:pPr>
        <w:pStyle w:val="BookText"/>
      </w:pPr>
      <w:r>
        <w:rPr>
          <w:rFonts w:ascii="IRNazanin" w:hAnsi="IRNazanin" w:eastAsia="IRNazanin" w:cs="IRNazanin"/>
          <w:lang w:bidi="fa-IR"/>
          <w:color w:val="111111"/>
          <w:sz w:val="28"/>
          <w:szCs w:val="28"/>
          <w:rtl/>
        </w:rPr>
        <w:t xml:space="preserve">سپهر، ناسخ التّواريخ سيّد الشّهداء، 2/ 305</w:t>
      </w:r>
    </w:p>
    <w:p>
      <w:pPr>
        <w:pStyle w:val="BookText"/>
      </w:pPr>
      <w:r>
        <w:rPr>
          <w:rFonts w:ascii="Amiri" w:hAnsi="Amiri" w:eastAsia="Amiri" w:cs="Amiri"/>
          <w:lang w:bidi="ar-SA"/>
          <w:color w:val="111111"/>
          <w:sz w:val="28"/>
          <w:szCs w:val="28"/>
          <w:rtl/>
        </w:rPr>
        <w:t xml:space="preserve">الدّربندي، أسرار الشّهادة،/ 28505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95" w:name="pg19323_232688"/>
    <w:bookmarkEnd w:id="95"/>
    <w:p>
      <w:pPr>
        <w:pStyle w:val="Heading4"/>
      </w:pPr>
      <w:bookmarkStart w:id="249" w:name="_Toc100"/>
      <w:r>
        <w:t>عبد الرّحمان بن عروة</w:t>
      </w:r>
      <w:bookmarkEnd w:id="249"/>
    </w:p>
    <w:p>
      <w:pPr>
        <w:pStyle w:val="BookText"/>
      </w:pPr>
      <w:r>
        <w:rPr>
          <w:rFonts w:ascii="Amiri" w:hAnsi="Amiri" w:eastAsia="Amiri" w:cs="Amiri"/>
          <w:lang w:bidi="ar-SA"/>
          <w:color w:val="111111"/>
          <w:sz w:val="28"/>
          <w:szCs w:val="28"/>
          <w:rtl/>
        </w:rPr>
        <w:t xml:space="preserve">(ثمّ) خرج </w:t>
      </w:r>
      <w:r>
        <w:rPr>
          <w:rStyle w:val="FootnoteReference"/>
        </w:rPr>
        <w:footnoteReference w:id="3745"/>
      </w:r>
      <w:r>
        <w:rPr>
          <w:rFonts w:ascii="Amiri" w:hAnsi="Amiri" w:eastAsia="Amiri" w:cs="Amiri"/>
          <w:lang w:bidi="ar-SA"/>
          <w:color w:val="111111"/>
          <w:sz w:val="28"/>
          <w:szCs w:val="28"/>
          <w:rtl/>
        </w:rPr>
        <w:t xml:space="preserve">من بعده [عمرو بن قرظة] </w:t>
      </w:r>
      <w:r>
        <w:rPr>
          <w:rStyle w:val="FootnoteReference"/>
        </w:rPr>
        <w:footnoteReference w:id="3746"/>
      </w:r>
      <w:r>
        <w:rPr>
          <w:rFonts w:ascii="Amiri" w:hAnsi="Amiri" w:eastAsia="Amiri" w:cs="Amiri"/>
          <w:lang w:bidi="ar-SA"/>
          <w:color w:val="111111"/>
          <w:sz w:val="28"/>
          <w:szCs w:val="28"/>
          <w:rtl/>
        </w:rPr>
        <w:t xml:space="preserve">عبد الرّحمان بن عروة </w:t>
      </w:r>
      <w:r>
        <w:rPr>
          <w:rStyle w:val="FootnoteReference"/>
        </w:rPr>
        <w:footnoteReference w:id="3747"/>
      </w:r>
      <w:r>
        <w:rPr>
          <w:rFonts w:ascii="IRNazanin" w:hAnsi="IRNazanin" w:eastAsia="IRNazanin" w:cs="IRNazanin"/>
          <w:lang w:bidi="fa-IR"/>
          <w:color w:val="111111"/>
          <w:sz w:val="28"/>
          <w:szCs w:val="28"/>
          <w:rtl/>
        </w:rPr>
        <w:t xml:space="preserve">و </w:t>
      </w:r>
      <w:r>
        <w:rPr>
          <w:rStyle w:val="FootnoteReference"/>
        </w:rPr>
        <w:footnoteReference w:id="3748"/>
      </w:r>
      <w:r>
        <w:rPr>
          <w:rFonts w:ascii="Amiri" w:hAnsi="Amiri" w:eastAsia="Amiri" w:cs="Amiri"/>
          <w:lang w:bidi="ar-SA"/>
          <w:color w:val="111111"/>
          <w:sz w:val="28"/>
          <w:szCs w:val="28"/>
          <w:rtl/>
        </w:rPr>
        <w:t xml:space="preserve">جعل يقول </w:t>
      </w:r>
      <w:r>
        <w:rPr>
          <w:rStyle w:val="FootnoteReference"/>
        </w:rPr>
        <w:footnoteReference w:id="3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لأضربنّ </w:t>
      </w:r>
      <w:r>
        <w:rPr>
          <w:rStyle w:val="FootnoteReference"/>
        </w:rPr>
        <w:footnoteReference w:id="3750"/>
      </w:r>
      <w:r>
        <w:rPr>
          <w:rFonts w:ascii="IRNazanin" w:hAnsi="IRNazanin" w:eastAsia="IRNazanin" w:cs="IRNazanin"/>
          <w:lang w:bidi="fa-IR"/>
          <w:color w:val="111111"/>
          <w:sz w:val="28"/>
          <w:szCs w:val="28"/>
          <w:rtl/>
        </w:rPr>
        <w:t xml:space="preserve">معشر الأشرار </w:t>
      </w:r>
      <w:r>
        <w:rPr>
          <w:rStyle w:val="FootnoteReference"/>
        </w:rPr>
        <w:footnoteReference w:id="3751"/>
      </w:r>
      <w:r>
        <w:rPr>
          <w:rFonts w:ascii="Times New Roman" w:hAnsi="Times New Roman" w:eastAsia="Times New Roman" w:cs="Times New Roman"/>
          <w:lang w:val="en-US" w:bidi="en-US"/>
          <w:color w:val="111111"/>
          <w:sz w:val="28"/>
          <w:szCs w:val="28"/>
          <w:rtl/>
        </w:rPr>
        <w:t xml:space="preserve">*** </w:t>
      </w:r>
      <w:r>
        <w:rPr>
          <w:rStyle w:val="FootnoteReference"/>
        </w:rPr>
        <w:footnoteReference w:id="3752"/>
      </w:r>
      <w:r>
        <w:rPr>
          <w:rFonts w:ascii="Amiri" w:hAnsi="Amiri" w:eastAsia="Amiri" w:cs="Amiri"/>
          <w:lang w:bidi="ar-SA"/>
          <w:color w:val="111111"/>
          <w:sz w:val="28"/>
          <w:szCs w:val="28"/>
          <w:rtl/>
        </w:rPr>
        <w:t xml:space="preserve">بالمشرفيّ الصّارم البتّار </w:t>
      </w:r>
      <w:r>
        <w:rPr>
          <w:rStyle w:val="FootnoteReference"/>
        </w:rPr>
        <w:footnoteReference w:id="3753"/>
      </w:r>
    </w:p>
    <w:p>
      <w:pPr>
        <w:pStyle w:val="BookText"/>
      </w:pPr>
      <w:r>
        <w:rPr>
          <w:rFonts w:ascii="Amiri" w:hAnsi="Amiri" w:eastAsia="Amiri" w:cs="Amiri"/>
          <w:lang w:bidi="ar-SA"/>
          <w:color w:val="111111"/>
          <w:sz w:val="28"/>
          <w:szCs w:val="28"/>
          <w:rtl/>
        </w:rPr>
        <w:t xml:space="preserve">«بكلّ عضب ذكر بتّار *** يا قوم ذودوا عن بني الأخيار</w:t>
      </w:r>
    </w:p>
    <w:p>
      <w:pPr>
        <w:pStyle w:val="BookText"/>
      </w:pPr>
      <w:r>
        <w:rPr>
          <w:rFonts w:ascii="Amiri" w:hAnsi="Amiri" w:eastAsia="Amiri" w:cs="Amiri"/>
          <w:lang w:bidi="ar-SA"/>
          <w:color w:val="111111"/>
          <w:sz w:val="28"/>
          <w:szCs w:val="28"/>
          <w:rtl/>
        </w:rPr>
        <w:t xml:space="preserve">بالمشرفيّ و القنا الخطّار»].</w:t>
      </w:r>
    </w:p>
    <w:p>
      <w:pPr>
        <w:pStyle w:val="BookText"/>
      </w:pPr>
      <w:r>
        <w:rPr>
          <w:rFonts w:ascii="Amiri" w:hAnsi="Amiri" w:eastAsia="Amiri" w:cs="Amiri"/>
          <w:lang w:bidi="ar-SA"/>
          <w:color w:val="111111"/>
          <w:sz w:val="28"/>
          <w:szCs w:val="28"/>
          <w:rtl/>
        </w:rPr>
        <w:t xml:space="preserve">ثمّ </w:t>
      </w:r>
      <w:r>
        <w:rPr>
          <w:rStyle w:val="FootnoteReference"/>
        </w:rPr>
        <w:footnoteReference w:id="3754"/>
      </w:r>
      <w:r>
        <w:rPr>
          <w:rFonts w:ascii="IRNazanin" w:hAnsi="IRNazanin" w:eastAsia="IRNazanin" w:cs="IRNazanin"/>
          <w:lang w:bidi="fa-IR"/>
          <w:color w:val="111111"/>
          <w:sz w:val="28"/>
          <w:szCs w:val="28"/>
          <w:rtl/>
        </w:rPr>
        <w:t xml:space="preserve">قاتل حتى قتل </w:t>
      </w:r>
      <w:r>
        <w:rPr>
          <w:rStyle w:val="FootnoteReference"/>
        </w:rPr>
        <w:footnoteReference w:id="3755"/>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22- مثله المجلسي، البحار </w:t>
      </w:r>
      <w:r>
        <w:rPr>
          <w:rStyle w:val="FootnoteReference"/>
        </w:rPr>
        <w:footnoteReference w:id="3756"/>
      </w:r>
      <w:r>
        <w:rPr>
          <w:rFonts w:ascii="Amiri" w:hAnsi="Amiri" w:eastAsia="Amiri" w:cs="Amiri"/>
          <w:lang w:bidi="ar-SA"/>
          <w:color w:val="111111"/>
          <w:sz w:val="28"/>
          <w:szCs w:val="28"/>
          <w:rtl/>
        </w:rPr>
        <w:t xml:space="preserve">، 45/ 28؛ البحراني، العوالم، 17/ 272؛ البهبهاني، الدّمعة السّاكبة، 4/ 309؛ الدّربندي، أسرار الشّهادة،/ 298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96" w:name="pg19323_232689"/>
    <w:bookmarkEnd w:id="96"/>
    <w:p>
      <w:pPr>
        <w:pStyle w:val="Heading4"/>
      </w:pPr>
      <w:bookmarkStart w:id="250" w:name="_Toc101"/>
      <w:r>
        <w:t>الفتيان الجابريّان قتالهما و استشهادهما</w:t>
      </w:r>
      <w:bookmarkEnd w:id="250"/>
    </w:p>
    <w:p>
      <w:pPr>
        <w:pStyle w:val="BookText"/>
      </w:pPr>
      <w:r>
        <w:rPr>
          <w:rFonts w:ascii="Amiri" w:hAnsi="Amiri" w:eastAsia="Amiri" w:cs="Amiri"/>
          <w:lang w:bidi="ar-SA"/>
          <w:color w:val="111111"/>
          <w:sz w:val="28"/>
          <w:szCs w:val="28"/>
          <w:rtl/>
        </w:rPr>
        <w:t xml:space="preserve">[و أيضا قتل مع الحسين عليه السّلام] سيف بن الحارث بن سريع الهمدانيّ، و مالك بن عبد اللّه بن سريع، و هو ابن عمّه، و أخوه لأمّه.</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w:t>
      </w:r>
    </w:p>
    <w:p>
      <w:pPr>
        <w:pStyle w:val="BookText"/>
      </w:pPr>
      <w:r>
        <w:rPr>
          <w:rFonts w:ascii="Amiri" w:hAnsi="Amiri" w:eastAsia="Amiri" w:cs="Amiri"/>
          <w:lang w:bidi="ar-SA"/>
          <w:color w:val="111111"/>
          <w:sz w:val="28"/>
          <w:szCs w:val="28"/>
          <w:rtl/>
        </w:rPr>
        <w:t xml:space="preserve">قال: و جاء الفتيان الجابريّان: سيف </w:t>
      </w:r>
      <w:r>
        <w:rPr>
          <w:rStyle w:val="FootnoteReference"/>
        </w:rPr>
        <w:footnoteReference w:id="3757"/>
      </w:r>
      <w:r>
        <w:rPr>
          <w:rFonts w:ascii="Amiri" w:hAnsi="Amiri" w:eastAsia="Amiri" w:cs="Amiri"/>
          <w:lang w:bidi="ar-SA"/>
          <w:color w:val="111111"/>
          <w:sz w:val="28"/>
          <w:szCs w:val="28"/>
          <w:rtl/>
        </w:rPr>
        <w:t xml:space="preserve">بن الحارث بن سريع، و مالك بن </w:t>
      </w:r>
      <w:r>
        <w:rPr>
          <w:rStyle w:val="FootnoteReference"/>
        </w:rPr>
        <w:footnoteReference w:id="3758"/>
      </w:r>
      <w:r>
        <w:rPr>
          <w:rFonts w:ascii="Amiri" w:hAnsi="Amiri" w:eastAsia="Amiri" w:cs="Amiri"/>
          <w:lang w:bidi="ar-SA"/>
          <w:color w:val="111111"/>
          <w:sz w:val="28"/>
          <w:szCs w:val="28"/>
          <w:rtl/>
        </w:rPr>
        <w:t xml:space="preserve">عبد بن سريع </w:t>
      </w:r>
      <w:r>
        <w:rPr>
          <w:rStyle w:val="FootnoteReference"/>
        </w:rPr>
        <w:footnoteReference w:id="3759"/>
      </w:r>
      <w:r>
        <w:rPr>
          <w:rFonts w:ascii="IRNazanin" w:hAnsi="IRNazanin" w:eastAsia="IRNazanin" w:cs="IRNazanin"/>
          <w:lang w:bidi="fa-IR"/>
          <w:color w:val="111111"/>
          <w:sz w:val="28"/>
          <w:szCs w:val="28"/>
          <w:rtl/>
        </w:rPr>
        <w:t xml:space="preserve">، و هما ابنا عمّ، و أخوان لأمّ </w:t>
      </w:r>
      <w:r>
        <w:rPr>
          <w:rStyle w:val="FootnoteReference"/>
        </w:rPr>
        <w:footnoteReference w:id="3760"/>
      </w:r>
      <w:r>
        <w:rPr>
          <w:rStyle w:val="FootnoteReference"/>
        </w:rPr>
        <w:footnoteReference w:id="3761"/>
      </w:r>
      <w:r>
        <w:rPr>
          <w:rFonts w:ascii="Amiri" w:hAnsi="Amiri" w:eastAsia="Amiri" w:cs="Amiri"/>
          <w:lang w:bidi="ar-SA"/>
          <w:color w:val="111111"/>
          <w:sz w:val="28"/>
          <w:szCs w:val="28"/>
          <w:rtl/>
        </w:rPr>
        <w:t xml:space="preserve">، فأتيا حسينا، فدنوا منه </w:t>
      </w:r>
      <w:r>
        <w:rPr>
          <w:rStyle w:val="FootnoteReference"/>
        </w:rPr>
        <w:footnoteReference w:id="3762"/>
      </w:r>
      <w:r>
        <w:rPr>
          <w:rFonts w:ascii="Amiri" w:hAnsi="Amiri" w:eastAsia="Amiri" w:cs="Amiri"/>
          <w:lang w:bidi="ar-SA"/>
          <w:color w:val="111111"/>
          <w:sz w:val="28"/>
          <w:szCs w:val="28"/>
          <w:rtl/>
        </w:rPr>
        <w:t xml:space="preserve">و هما يبكيان، فقال </w:t>
      </w:r>
      <w:r>
        <w:rPr>
          <w:rStyle w:val="FootnoteReference"/>
        </w:rPr>
        <w:footnoteReference w:id="3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ابني أخي </w:t>
      </w:r>
      <w:r>
        <w:rPr>
          <w:rStyle w:val="FootnoteReference"/>
        </w:rPr>
        <w:footnoteReference w:id="3764"/>
      </w:r>
      <w:r>
        <w:rPr>
          <w:rFonts w:ascii="Amiri" w:hAnsi="Amiri" w:eastAsia="Amiri" w:cs="Amiri"/>
          <w:lang w:bidi="ar-SA"/>
          <w:color w:val="111111"/>
          <w:sz w:val="28"/>
          <w:szCs w:val="28"/>
          <w:rtl/>
        </w:rPr>
        <w:t xml:space="preserve">، ما يبكيكما؟ </w:t>
      </w:r>
      <w:r>
        <w:rPr>
          <w:rStyle w:val="FootnoteReference"/>
        </w:rPr>
        <w:footnoteReference w:id="3765"/>
      </w:r>
      <w:r>
        <w:rPr>
          <w:rFonts w:ascii="Amiri" w:hAnsi="Amiri" w:eastAsia="Amiri" w:cs="Amiri"/>
          <w:lang w:bidi="ar-SA"/>
          <w:color w:val="111111"/>
          <w:sz w:val="28"/>
          <w:szCs w:val="28"/>
          <w:rtl/>
        </w:rPr>
        <w:t xml:space="preserve">فو اللّه إنّي لأرجو أن تكونا عن </w:t>
      </w:r>
      <w:r>
        <w:rPr>
          <w:rStyle w:val="FootnoteReference"/>
        </w:rPr>
        <w:footnoteReference w:id="3766"/>
      </w:r>
      <w:r>
        <w:rPr>
          <w:rFonts w:ascii="Amiri" w:hAnsi="Amiri" w:eastAsia="Amiri" w:cs="Amiri"/>
          <w:lang w:bidi="ar-SA"/>
          <w:color w:val="111111"/>
          <w:sz w:val="28"/>
          <w:szCs w:val="28"/>
          <w:rtl/>
        </w:rPr>
        <w:t xml:space="preserve">ساعة قريري عين. قالا:</w:t>
      </w:r>
    </w:p>
    <w:p>
      <w:pPr>
        <w:pStyle w:val="BookText"/>
      </w:pPr>
      <w:r>
        <w:rPr>
          <w:rFonts w:ascii="Amiri" w:hAnsi="Amiri" w:eastAsia="Amiri" w:cs="Amiri"/>
          <w:lang w:bidi="ar-SA"/>
          <w:color w:val="111111"/>
          <w:sz w:val="28"/>
          <w:szCs w:val="28"/>
          <w:rtl/>
        </w:rPr>
        <w:t xml:space="preserve">جعلنا اللّه فداك! لا </w:t>
      </w:r>
      <w:r>
        <w:rPr>
          <w:rStyle w:val="FootnoteReference"/>
        </w:rPr>
        <w:footnoteReference w:id="3767"/>
      </w:r>
      <w:r>
        <w:rPr>
          <w:rFonts w:ascii="Amiri" w:hAnsi="Amiri" w:eastAsia="Amiri" w:cs="Amiri"/>
          <w:lang w:bidi="ar-SA"/>
          <w:color w:val="111111"/>
          <w:sz w:val="28"/>
          <w:szCs w:val="28"/>
          <w:rtl/>
        </w:rPr>
        <w:t xml:space="preserve">و اللّه ما على أنفسنا نبكي، و لكنّا نبكي عليك، نراك قد أحيط بك، و لا نقدر </w:t>
      </w:r>
      <w:r>
        <w:rPr>
          <w:rStyle w:val="FootnoteReference"/>
        </w:rPr>
        <w:footnoteReference w:id="3768"/>
      </w:r>
      <w:r>
        <w:rPr>
          <w:rFonts w:ascii="Amiri" w:hAnsi="Amiri" w:eastAsia="Amiri" w:cs="Amiri"/>
          <w:lang w:bidi="ar-SA"/>
          <w:color w:val="111111"/>
          <w:sz w:val="28"/>
          <w:szCs w:val="28"/>
          <w:rtl/>
        </w:rPr>
        <w:t xml:space="preserve">على أن نمنعك </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جزاكما اللّه يا بني </w:t>
      </w:r>
      <w:r>
        <w:rPr>
          <w:rStyle w:val="FootnoteReference"/>
        </w:rPr>
        <w:footnoteReference w:id="3770"/>
      </w:r>
      <w:r>
        <w:rPr>
          <w:rFonts w:ascii="Amiri" w:hAnsi="Amiri" w:eastAsia="Amiri" w:cs="Amiri"/>
          <w:lang w:bidi="ar-SA"/>
          <w:color w:val="111111"/>
          <w:sz w:val="28"/>
          <w:szCs w:val="28"/>
          <w:rtl/>
        </w:rPr>
        <w:t xml:space="preserve">أخي بوجدكما من ذلك، و مواساتكما إيّاي بأنفسكما، أحسن جزاء المتّقين. </w:t>
      </w:r>
      <w:r>
        <w:rPr>
          <w:rStyle w:val="FootnoteReference"/>
        </w:rPr>
        <w:footnoteReference w:id="3771"/>
      </w:r>
    </w:p>
    <w:p>
      <w:pPr>
        <w:pStyle w:val="BookText"/>
      </w:pPr>
      <w:r>
        <w:rPr>
          <w:rFonts w:ascii="IRNazanin" w:hAnsi="IRNazanin" w:eastAsia="IRNazanin" w:cs="IRNazanin"/>
          <w:lang w:bidi="fa-IR"/>
          <w:color w:val="111111"/>
          <w:sz w:val="28"/>
          <w:szCs w:val="28"/>
          <w:rtl/>
        </w:rPr>
        <w:t xml:space="preserve">گفتند: «خدايمان به فدايت كند، به خدا بر خويشتن نمى گرييم. بر تو مى گرييم كه مى بينيم در ميانت گرفته اند و توان دفاع از تو نداريم.»</w:t>
      </w:r>
    </w:p>
    <w:p>
      <w:pPr>
        <w:pStyle w:val="BookText"/>
      </w:pPr>
      <w:r>
        <w:rPr>
          <w:rFonts w:ascii="IRNazanin" w:hAnsi="IRNazanin" w:eastAsia="IRNazanin" w:cs="IRNazanin"/>
          <w:lang w:bidi="fa-IR"/>
          <w:color w:val="111111"/>
          <w:sz w:val="28"/>
          <w:szCs w:val="28"/>
          <w:rtl/>
        </w:rPr>
        <w:t xml:space="preserve">گفت: «برادرزادگان! خدايتان در اين غم و پشتيبانى كه به جان من مى كنيد، بهترين پاداش پرهيزكاران دهد.»</w:t>
      </w:r>
    </w:p>
    <w:p>
      <w:pPr>
        <w:pStyle w:val="BookText"/>
      </w:pPr>
      <w:r>
        <w:rPr>
          <w:rFonts w:ascii="IRNazanin" w:hAnsi="IRNazanin" w:eastAsia="IRNazanin" w:cs="IRNazanin"/>
          <w:lang w:bidi="fa-IR"/>
          <w:color w:val="111111"/>
          <w:sz w:val="28"/>
          <w:szCs w:val="28"/>
          <w:rtl/>
        </w:rPr>
        <w:t xml:space="preserve">پاينده، ترجمه تاريخ طبرى، 7/ 3047</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442- 443- عنه: القمي، نفس المهموم،/ 279؛ بحر العلوم، مقتل الحسين عليه السّلام،/ 408- 409؛ المحمودي، العبرات، 2/ 48؛ مثله الأمين، أعيان الشّيعة، 1/ 607، لواعج الأشجان،/ 166</w:t>
      </w:r>
    </w:p>
    <w:p>
      <w:pPr>
        <w:pStyle w:val="BookText"/>
      </w:pPr>
      <w:r>
        <w:rPr>
          <w:rFonts w:ascii="Amiri" w:hAnsi="Amiri" w:eastAsia="Amiri" w:cs="Amiri"/>
          <w:lang w:bidi="ar-SA"/>
          <w:color w:val="111111"/>
          <w:sz w:val="28"/>
          <w:szCs w:val="28"/>
          <w:rtl/>
        </w:rPr>
        <w:t xml:space="preserve">قال: ثمّ </w:t>
      </w:r>
      <w:r>
        <w:rPr>
          <w:rStyle w:val="FootnoteReference"/>
        </w:rPr>
        <w:footnoteReference w:id="3772"/>
      </w:r>
      <w:r>
        <w:rPr>
          <w:rFonts w:ascii="Amiri" w:hAnsi="Amiri" w:eastAsia="Amiri" w:cs="Amiri"/>
          <w:lang w:bidi="ar-SA"/>
          <w:color w:val="111111"/>
          <w:sz w:val="28"/>
          <w:szCs w:val="28"/>
          <w:rtl/>
        </w:rPr>
        <w:t xml:space="preserve">استقدم الفتيان الجابريّان، يلتفتان إلى حسين و يقولان </w:t>
      </w:r>
      <w:r>
        <w:rPr>
          <w:rStyle w:val="FootnoteReference"/>
        </w:rPr>
        <w:footnoteReference w:id="3773"/>
      </w:r>
      <w:r>
        <w:rPr>
          <w:rFonts w:ascii="Amiri" w:hAnsi="Amiri" w:eastAsia="Amiri" w:cs="Amiri"/>
          <w:lang w:bidi="ar-SA"/>
          <w:color w:val="111111"/>
          <w:sz w:val="28"/>
          <w:szCs w:val="28"/>
          <w:rtl/>
        </w:rPr>
        <w:t xml:space="preserve">: السّلام عليك يا ابن رسول اللّه. فقال: و عليكما السّلام و رحمة اللّه. فقاتلا </w:t>
      </w:r>
      <w:r>
        <w:rPr>
          <w:rStyle w:val="FootnoteReference"/>
        </w:rPr>
        <w:footnoteReference w:id="3774"/>
      </w:r>
      <w:r>
        <w:rPr>
          <w:rFonts w:ascii="Amiri" w:hAnsi="Amiri" w:eastAsia="Amiri" w:cs="Amiri"/>
          <w:lang w:bidi="ar-SA"/>
          <w:color w:val="111111"/>
          <w:sz w:val="28"/>
          <w:szCs w:val="28"/>
          <w:rtl/>
        </w:rPr>
        <w:t xml:space="preserve">حتّى قتلا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 </w:t>
      </w:r>
      <w:r>
        <w:rPr>
          <w:rStyle w:val="FootnoteReference"/>
        </w:rPr>
        <w:footnoteReference w:id="3776"/>
      </w:r>
    </w:p>
    <w:p>
      <w:pPr>
        <w:pStyle w:val="BookText"/>
      </w:pPr>
      <w:r>
        <w:rPr>
          <w:rFonts w:ascii="IRNazanin" w:hAnsi="IRNazanin" w:eastAsia="IRNazanin" w:cs="IRNazanin"/>
          <w:lang w:bidi="fa-IR"/>
          <w:color w:val="111111"/>
          <w:sz w:val="28"/>
          <w:szCs w:val="28"/>
          <w:rtl/>
        </w:rPr>
        <w:t xml:space="preserve">گفت: «بر شما نيز سلام و رحمت خداى.»</w:t>
      </w:r>
    </w:p>
    <w:p>
      <w:pPr>
        <w:pStyle w:val="BookText"/>
      </w:pPr>
      <w:r>
        <w:rPr>
          <w:rFonts w:ascii="IRNazanin" w:hAnsi="IRNazanin" w:eastAsia="IRNazanin" w:cs="IRNazanin"/>
          <w:lang w:bidi="fa-IR"/>
          <w:color w:val="111111"/>
          <w:sz w:val="28"/>
          <w:szCs w:val="28"/>
          <w:rtl/>
        </w:rPr>
        <w:t xml:space="preserve">گويد: هردو بجنگيدند تا كشته شدند.</w:t>
      </w:r>
    </w:p>
    <w:p>
      <w:pPr>
        <w:pStyle w:val="BookText"/>
      </w:pPr>
      <w:r>
        <w:rPr>
          <w:rFonts w:ascii="IRNazanin" w:hAnsi="IRNazanin" w:eastAsia="IRNazanin" w:cs="IRNazanin"/>
          <w:lang w:bidi="fa-IR"/>
          <w:color w:val="111111"/>
          <w:sz w:val="28"/>
          <w:szCs w:val="28"/>
          <w:rtl/>
        </w:rPr>
        <w:t xml:space="preserve">پاينده، ترجمه تاريخ طبرى، 7/ 3048- 3049</w:t>
      </w:r>
    </w:p>
    <w:p>
      <w:pPr>
        <w:pStyle w:val="BookText"/>
      </w:pPr>
      <w:r>
        <w:rPr>
          <w:rFonts w:ascii="Amiri" w:hAnsi="Amiri" w:eastAsia="Amiri" w:cs="Amiri"/>
          <w:lang w:bidi="ar-SA"/>
          <w:color w:val="111111"/>
          <w:sz w:val="28"/>
          <w:szCs w:val="28"/>
          <w:rtl/>
        </w:rPr>
        <w:t xml:space="preserve">الطّبري، التّاريخ، 5/ 443- عنه: القمي، نفس المهموم،/ 280؛ بحر العلوم، مقتل الحسين عليه السّلام،/ 409؛ المحمودي، العبرات، 2/ 48؛ مثله الأمين، أعيان الشّيعة، 1/ 607، لواعج الأشجان،/ 166- 167</w:t>
      </w:r>
    </w:p>
    <w:p>
      <w:pPr>
        <w:pStyle w:val="BookText"/>
      </w:pPr>
      <w:r>
        <w:rPr>
          <w:rFonts w:ascii="Amiri" w:hAnsi="Amiri" w:eastAsia="Amiri" w:cs="Amiri"/>
          <w:lang w:bidi="ar-SA"/>
          <w:color w:val="111111"/>
          <w:sz w:val="28"/>
          <w:szCs w:val="28"/>
          <w:rtl/>
        </w:rPr>
        <w:t xml:space="preserve">ثمّ جاء سيف بن الحارث بن سريع، و مالك بن عبد اللّه بن سريع الجابريّان- بطن من همدان يقال لهم بنو جابر- فتقدّما أمام الحسين عليه السّلام، ثمّ التفتا إليه، و قالا: السّلام عليك يا أبا عبد اللّه. فقال: و عليكما السّلام و رحمة اللّه و بركاته. ثمّ خرجا، فقاتلا قتالا شديدا حتّى قتلا.</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IRNazanin" w:hAnsi="IRNazanin" w:eastAsia="IRNazanin" w:cs="IRNazanin"/>
          <w:lang w:bidi="fa-IR"/>
          <w:color w:val="111111"/>
          <w:sz w:val="28"/>
          <w:szCs w:val="28"/>
          <w:rtl/>
        </w:rPr>
        <w:t xml:space="preserve">و أتاه </w:t>
      </w:r>
      <w:r>
        <w:rPr>
          <w:rStyle w:val="FootnoteReference"/>
        </w:rPr>
        <w:footnoteReference w:id="3777"/>
      </w:r>
      <w:r>
        <w:rPr>
          <w:rFonts w:ascii="Amiri" w:hAnsi="Amiri" w:eastAsia="Amiri" w:cs="Amiri"/>
          <w:lang w:bidi="ar-SA"/>
          <w:color w:val="111111"/>
          <w:sz w:val="28"/>
          <w:szCs w:val="28"/>
          <w:rtl/>
        </w:rPr>
        <w:t xml:space="preserve">الفتيان الجابريّان </w:t>
      </w:r>
      <w:r>
        <w:rPr>
          <w:rStyle w:val="FootnoteReference"/>
        </w:rPr>
        <w:footnoteReference w:id="3778"/>
      </w:r>
      <w:r>
        <w:rPr>
          <w:rFonts w:ascii="IRNazanin" w:hAnsi="IRNazanin" w:eastAsia="IRNazanin" w:cs="IRNazanin"/>
          <w:lang w:bidi="fa-IR"/>
          <w:color w:val="111111"/>
          <w:sz w:val="28"/>
          <w:szCs w:val="28"/>
          <w:rtl/>
        </w:rPr>
        <w:t xml:space="preserve">و هما </w:t>
      </w:r>
      <w:r>
        <w:rPr>
          <w:rStyle w:val="FootnoteReference"/>
        </w:rPr>
        <w:footnoteReference w:id="3779"/>
      </w:r>
      <w:r>
        <w:rPr>
          <w:rFonts w:ascii="Amiri" w:hAnsi="Amiri" w:eastAsia="Amiri" w:cs="Amiri"/>
          <w:lang w:bidi="ar-SA"/>
          <w:color w:val="111111"/>
          <w:sz w:val="28"/>
          <w:szCs w:val="28"/>
          <w:rtl/>
        </w:rPr>
        <w:t xml:space="preserve">سيف بن الحارث بن سريع، و مالك بن عبد بن سريع، و هما ابنا عمّ و اخوان لأمّ، و هما يبكيان، </w:t>
      </w:r>
      <w:r>
        <w:rPr>
          <w:rStyle w:val="FootnoteReference"/>
        </w:rPr>
        <w:footnoteReference w:id="3780"/>
      </w:r>
      <w:r>
        <w:rPr>
          <w:rFonts w:ascii="IRNazanin" w:hAnsi="IRNazanin" w:eastAsia="IRNazanin" w:cs="IRNazanin"/>
          <w:lang w:bidi="fa-IR"/>
          <w:color w:val="111111"/>
          <w:sz w:val="28"/>
          <w:szCs w:val="28"/>
          <w:rtl/>
        </w:rPr>
        <w:t xml:space="preserve">فقال لهما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 </w:t>
      </w:r>
      <w:r>
        <w:rPr>
          <w:rStyle w:val="FootnoteReference"/>
        </w:rPr>
        <w:footnoteReference w:id="3782"/>
      </w:r>
      <w:r>
        <w:rPr>
          <w:rFonts w:ascii="Amiri" w:hAnsi="Amiri" w:eastAsia="Amiri" w:cs="Amiri"/>
          <w:lang w:bidi="ar-SA"/>
          <w:color w:val="111111"/>
          <w:sz w:val="28"/>
          <w:szCs w:val="28"/>
          <w:rtl/>
        </w:rPr>
        <w:t xml:space="preserve">ما يبكيكما؟ </w:t>
      </w:r>
      <w:r>
        <w:rPr>
          <w:rStyle w:val="FootnoteReference"/>
        </w:rPr>
        <w:footnoteReference w:id="3783"/>
      </w:r>
      <w:r>
        <w:rPr>
          <w:rFonts w:ascii="Amiri" w:hAnsi="Amiri" w:eastAsia="Amiri" w:cs="Amiri"/>
          <w:lang w:bidi="ar-SA"/>
          <w:color w:val="111111"/>
          <w:sz w:val="28"/>
          <w:szCs w:val="28"/>
          <w:rtl/>
        </w:rPr>
        <w:t xml:space="preserve">إنّي لأرجو].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تكونوا </w:t>
      </w:r>
      <w:r>
        <w:rPr>
          <w:rStyle w:val="FootnoteReference"/>
        </w:rPr>
        <w:footnoteReference w:id="3784"/>
      </w:r>
      <w:r>
        <w:rPr>
          <w:rFonts w:ascii="IRNazanin" w:hAnsi="IRNazanin" w:eastAsia="IRNazanin" w:cs="IRNazanin"/>
          <w:lang w:bidi="fa-IR"/>
          <w:color w:val="111111"/>
          <w:sz w:val="28"/>
          <w:szCs w:val="28"/>
          <w:rtl/>
        </w:rPr>
        <w:t xml:space="preserve">عن </w:t>
      </w:r>
      <w:r>
        <w:rPr>
          <w:rStyle w:val="FootnoteReference"/>
        </w:rPr>
        <w:footnoteReference w:id="3785"/>
      </w:r>
      <w:r>
        <w:rPr>
          <w:rFonts w:ascii="Amiri" w:hAnsi="Amiri" w:eastAsia="Amiri" w:cs="Amiri"/>
          <w:lang w:bidi="ar-SA"/>
          <w:color w:val="111111"/>
          <w:sz w:val="28"/>
          <w:szCs w:val="28"/>
          <w:rtl/>
        </w:rPr>
        <w:t xml:space="preserve">ساعة قريري عين. فقالا: و اللّه </w:t>
      </w:r>
      <w:r>
        <w:rPr>
          <w:rStyle w:val="FootnoteReference"/>
        </w:rPr>
        <w:footnoteReference w:id="3786"/>
      </w:r>
      <w:r>
        <w:rPr>
          <w:rFonts w:ascii="Amiri" w:hAnsi="Amiri" w:eastAsia="Amiri" w:cs="Amiri"/>
          <w:lang w:bidi="ar-SA"/>
          <w:color w:val="111111"/>
          <w:sz w:val="28"/>
          <w:szCs w:val="28"/>
          <w:rtl/>
        </w:rPr>
        <w:t xml:space="preserve">ما على أنفسنا نبكي، و لكن </w:t>
      </w:r>
      <w:r>
        <w:rPr>
          <w:rStyle w:val="FootnoteReference"/>
        </w:rPr>
        <w:footnoteReference w:id="3787"/>
      </w:r>
      <w:r>
        <w:rPr>
          <w:rFonts w:ascii="Amiri" w:hAnsi="Amiri" w:eastAsia="Amiri" w:cs="Amiri"/>
          <w:lang w:bidi="ar-SA"/>
          <w:color w:val="111111"/>
          <w:sz w:val="28"/>
          <w:szCs w:val="28"/>
          <w:rtl/>
        </w:rPr>
        <w:t xml:space="preserve">نبكي عليك. نراك قد أحيط بك، و لا نقدر </w:t>
      </w:r>
      <w:r>
        <w:rPr>
          <w:rStyle w:val="FootnoteReference"/>
        </w:rPr>
        <w:footnoteReference w:id="3788"/>
      </w:r>
      <w:r>
        <w:rPr>
          <w:rFonts w:ascii="Amiri" w:hAnsi="Amiri" w:eastAsia="Amiri" w:cs="Amiri"/>
          <w:lang w:bidi="ar-SA"/>
          <w:color w:val="111111"/>
          <w:sz w:val="28"/>
          <w:szCs w:val="28"/>
          <w:rtl/>
        </w:rPr>
        <w:t xml:space="preserve">أن نمنعك.</w:t>
      </w:r>
    </w:p>
    <w:p>
      <w:pPr>
        <w:pStyle w:val="BookText"/>
      </w:pPr>
      <w:r>
        <w:rPr>
          <w:rFonts w:ascii="Amiri" w:hAnsi="Amiri" w:eastAsia="Amiri" w:cs="Amiri"/>
          <w:lang w:bidi="ar-SA"/>
          <w:color w:val="111111"/>
          <w:sz w:val="28"/>
          <w:szCs w:val="28"/>
          <w:rtl/>
        </w:rPr>
        <w:t xml:space="preserve">فقال: جزاكما اللّه </w:t>
      </w:r>
      <w:r>
        <w:rPr>
          <w:rStyle w:val="FootnoteReference"/>
        </w:rPr>
        <w:footnoteReference w:id="3789"/>
      </w:r>
      <w:r>
        <w:rPr>
          <w:rFonts w:ascii="Amiri" w:hAnsi="Amiri" w:eastAsia="Amiri" w:cs="Amiri"/>
          <w:lang w:bidi="ar-SA"/>
          <w:color w:val="111111"/>
          <w:sz w:val="28"/>
          <w:szCs w:val="28"/>
          <w:rtl/>
        </w:rPr>
        <w:t xml:space="preserve">جزاء المتّقين </w:t>
      </w:r>
      <w:r>
        <w:rPr>
          <w:rStyle w:val="FootnoteReference"/>
        </w:rPr>
        <w:footnoteReference w:id="3790"/>
      </w:r>
      <w:r>
        <w:rPr>
          <w:rFonts w:ascii="Times New Roman" w:hAnsi="Times New Roman" w:eastAsia="Times New Roman" w:cs="Times New Roman"/>
          <w:lang w:val="en-US" w:bidi="en-US"/>
          <w:color w:val="111111"/>
          <w:sz w:val="28"/>
          <w:szCs w:val="28"/>
          <w:rtl/>
        </w:rPr>
        <w:t xml:space="preserve">. </w:t>
      </w:r>
      <w:r>
        <w:rPr>
          <w:rStyle w:val="FootnoteReference"/>
        </w:rPr>
        <w:footnoteReference w:id="3791"/>
      </w:r>
    </w:p>
    <w:p>
      <w:pPr>
        <w:pStyle w:val="BookText"/>
      </w:pPr>
      <w:r>
        <w:rPr>
          <w:rFonts w:ascii="IRNazanin" w:hAnsi="IRNazanin" w:eastAsia="IRNazanin" w:cs="IRNazanin"/>
          <w:lang w:bidi="fa-IR"/>
          <w:color w:val="111111"/>
          <w:sz w:val="28"/>
          <w:szCs w:val="28"/>
          <w:rtl/>
        </w:rPr>
        <w:t xml:space="preserve">هردو گفتند: «به خدا ما براى خود گريه نمى كنيم. بر تو زارى مى كنيم كه از هر طرف به تو هجوم و احاطه شده و ما قادر بر دفاع و حمايت تو نمى باشيم.»</w:t>
      </w:r>
    </w:p>
    <w:p>
      <w:pPr>
        <w:pStyle w:val="BookText"/>
      </w:pPr>
      <w:r>
        <w:rPr>
          <w:rFonts w:ascii="IRNazanin" w:hAnsi="IRNazanin" w:eastAsia="IRNazanin" w:cs="IRNazanin"/>
          <w:lang w:bidi="fa-IR"/>
          <w:color w:val="111111"/>
          <w:sz w:val="28"/>
          <w:szCs w:val="28"/>
          <w:rtl/>
        </w:rPr>
        <w:t xml:space="preserve">گفت: «خداوند به شما اجر و پاداش پرهيزگاران را بدهد.»</w:t>
      </w:r>
    </w:p>
    <w:p>
      <w:pPr>
        <w:pStyle w:val="BookText"/>
      </w:pPr>
      <w:r>
        <w:rPr>
          <w:rFonts w:ascii="Amiri" w:hAnsi="Amiri" w:eastAsia="Amiri" w:cs="Amiri"/>
          <w:lang w:bidi="ar-SA"/>
          <w:color w:val="111111"/>
          <w:sz w:val="28"/>
          <w:szCs w:val="28"/>
          <w:rtl/>
        </w:rPr>
        <w:t xml:space="preserve">خليلى، ترجمه كامل، 5/ 182</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453؛ المقرّم، مقتل الحسين عليه السّلام،/ 294</w:t>
      </w:r>
    </w:p>
    <w:p>
      <w:pPr>
        <w:pStyle w:val="BookText"/>
      </w:pPr>
      <w:r>
        <w:rPr>
          <w:rFonts w:ascii="Amiri" w:hAnsi="Amiri" w:eastAsia="Amiri" w:cs="Amiri"/>
          <w:lang w:bidi="ar-SA"/>
          <w:color w:val="111111"/>
          <w:sz w:val="28"/>
          <w:szCs w:val="28"/>
          <w:rtl/>
        </w:rPr>
        <w:t xml:space="preserve">و تقدّم الفتيان الجابريّان، فودّعا الحسين، و قاتلا حتّى قتلا. </w:t>
      </w:r>
      <w:r>
        <w:rPr>
          <w:rStyle w:val="FootnoteReference"/>
        </w:rPr>
        <w:footnoteReference w:id="3792"/>
      </w:r>
    </w:p>
    <w:p>
      <w:pPr>
        <w:pStyle w:val="BookText"/>
      </w:pPr>
      <w:r>
        <w:rPr>
          <w:rFonts w:ascii="Amiri" w:hAnsi="Amiri" w:eastAsia="Amiri" w:cs="Amiri"/>
          <w:lang w:bidi="ar-SA"/>
          <w:color w:val="111111"/>
          <w:sz w:val="28"/>
          <w:szCs w:val="28"/>
          <w:rtl/>
        </w:rPr>
        <w:t xml:space="preserve">خليلى، ترجمه كامل، 5/ 182</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 تقدّم سيف بن أبي الحارث بن سريع، و مالك بن عبد اللّه بن سريع، الجابريّان بطن من همدان يقال لهم: بنو جابر أمام الحسين، ثمّ التقيا، فقالا: عليك السّلام يا ابن رسول اللّه. فقال: و عليكما السّلام. ثمّ قاتلا حتّى قتلا.</w:t>
      </w:r>
    </w:p>
    <w:p>
      <w:pPr>
        <w:pStyle w:val="BookText"/>
      </w:pPr>
      <w:r>
        <w:rPr>
          <w:rFonts w:ascii="Amiri" w:hAnsi="Amiri" w:eastAsia="Amiri" w:cs="Amiri"/>
          <w:lang w:bidi="ar-SA"/>
          <w:color w:val="111111"/>
          <w:sz w:val="28"/>
          <w:szCs w:val="28"/>
          <w:rtl/>
        </w:rPr>
        <w:t xml:space="preserve">ابن نما، مثير الأحزان،/ 34- عنه: المجلسي، البحار، 45/ 31؛ البحراني، العوالم، 17/ 274- 275؛ البهبهاني، الدّمعة السّاكبة، 4/ 311؛ الدّربندي </w:t>
      </w:r>
      <w:r>
        <w:rPr>
          <w:rStyle w:val="FootnoteReference"/>
        </w:rPr>
        <w:footnoteReference w:id="3793"/>
      </w:r>
      <w:r>
        <w:rPr>
          <w:rFonts w:ascii="Amiri" w:hAnsi="Amiri" w:eastAsia="Amiri" w:cs="Amiri"/>
          <w:lang w:bidi="ar-SA"/>
          <w:color w:val="111111"/>
          <w:sz w:val="28"/>
          <w:szCs w:val="28"/>
          <w:rtl/>
        </w:rPr>
        <w:t xml:space="preserve">، أسرار الشّهادة،/ 298</w:t>
      </w:r>
    </w:p>
    <w:p>
      <w:pPr>
        <w:pStyle w:val="BookText"/>
      </w:pPr>
      <w:r>
        <w:rPr>
          <w:rFonts w:ascii="Amiri" w:hAnsi="Amiri" w:eastAsia="Amiri" w:cs="Amiri"/>
          <w:lang w:bidi="ar-SA"/>
          <w:color w:val="111111"/>
          <w:sz w:val="28"/>
          <w:szCs w:val="28"/>
          <w:rtl/>
        </w:rPr>
        <w:t xml:space="preserve">ثمّ استقدم الفتيان الجابريّان، فودّعا حسينا، و قاتلا حتّى قتلا. </w:t>
      </w:r>
      <w:r>
        <w:rPr>
          <w:rStyle w:val="FootnoteReference"/>
        </w:rPr>
        <w:footnoteReference w:id="3794"/>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Times New Roman" w:hAnsi="Times New Roman" w:eastAsia="Times New Roman" w:cs="Times New Roman"/>
          <w:lang w:val="en-US" w:bidi="en-US"/>
          <w:color w:val="111111"/>
          <w:sz w:val="28"/>
          <w:szCs w:val="28"/>
          <w:rtl/>
        </w:rPr>
        <w:t xml:space="preserve">73</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20/ 454</w:t>
      </w:r>
    </w:p>
    <w:p>
      <w:pPr>
        <w:pStyle w:val="BookText"/>
      </w:pPr>
      <w:r>
        <w:rPr>
          <w:rFonts w:ascii="Amiri" w:hAnsi="Amiri" w:eastAsia="Amiri" w:cs="Amiri"/>
          <w:lang w:bidi="ar-SA"/>
          <w:color w:val="111111"/>
          <w:sz w:val="28"/>
          <w:szCs w:val="28"/>
          <w:rtl/>
        </w:rPr>
        <w:t xml:space="preserve">قال أبو مخنف: [...] ثمّ خرج من بعده أولاد الحارث، و هما شريف و مالك، فقربا من الحسين عليه السّلام و هما يبكيان، فقال لهما: و ما يبكيكما؟ فو اللّه إنّي لأرجو أن تكونا قرينين. فقالا: جعلنا اللّه فداك، كيف لا نبكي حيث نراك قد أحاطت بك الأعداء، و لا نقدر نمنعهم عنك. فقال لهما الحسين: جزاكم اللّه خيرا في مواساتكم لنا. فقاتلا قتالا شديدا، فقتلا من القوم سبعمائة فارس، فقتلا (رحمة اللّه عليهما). و نقلا أنّه وجدت أيديهما بعضا على بعض مقطّعات. </w:t>
      </w:r>
      <w:r>
        <w:rPr>
          <w:rStyle w:val="FootnoteReference"/>
        </w:rPr>
        <w:footnoteReference w:id="3795"/>
      </w:r>
    </w:p>
    <w:p>
      <w:pPr>
        <w:pStyle w:val="BookText"/>
      </w:pPr>
      <w:r>
        <w:rPr>
          <w:rFonts w:ascii="Amiri" w:hAnsi="Amiri" w:eastAsia="Amiri" w:cs="Amiri"/>
          <w:lang w:bidi="ar-SA"/>
          <w:color w:val="111111"/>
          <w:sz w:val="28"/>
          <w:szCs w:val="28"/>
          <w:rtl/>
        </w:rPr>
        <w:t xml:space="preserve">و عليك السّلام و نحن خلفك، ثمّ يقرأ فَمِنْهُمْ مَنْ قَضى نَحْبَهُ وَ مِنْهُمْ مَنْ يَنْتَظِرُ.</w:t>
      </w:r>
    </w:p>
    <w:p>
      <w:pPr>
        <w:pStyle w:val="BookText"/>
      </w:pPr>
      <w:r>
        <w:rPr>
          <w:rFonts w:ascii="Amiri" w:hAnsi="Amiri" w:eastAsia="Amiri" w:cs="Amiri"/>
          <w:lang w:bidi="ar-SA"/>
          <w:color w:val="111111"/>
          <w:sz w:val="28"/>
          <w:szCs w:val="28"/>
          <w:rtl/>
        </w:rPr>
        <w:t xml:space="preserve">بالجمله، ايشان به ميدان قتال رفتند و رزم دادند تا ادراك سعادت شهادت كردند.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308</w:t>
      </w:r>
    </w:p>
    <w:p>
      <w:pPr>
        <w:pStyle w:val="BookText"/>
      </w:pPr>
      <w:r>
        <w:rPr>
          <w:rFonts w:ascii="Amiri" w:hAnsi="Amiri" w:eastAsia="Amiri" w:cs="Amiri"/>
          <w:lang w:bidi="ar-SA"/>
          <w:color w:val="111111"/>
          <w:sz w:val="28"/>
          <w:szCs w:val="28"/>
          <w:rtl/>
        </w:rPr>
        <w:t xml:space="preserve">الدّربندي، أسرار الشّهادة،/ 28508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97" w:name="pg19323_232693"/>
    <w:bookmarkEnd w:id="97"/>
    <w:p>
      <w:pPr>
        <w:pStyle w:val="Heading4"/>
      </w:pPr>
      <w:bookmarkStart w:id="251" w:name="_Toc102"/>
      <w:r>
        <w:t>عمرو بن مطاع الجعفيّ</w:t>
      </w:r>
      <w:bookmarkEnd w:id="251"/>
    </w:p>
    <w:p>
      <w:pPr>
        <w:pStyle w:val="BookText"/>
      </w:pPr>
      <w:r>
        <w:rPr>
          <w:rFonts w:ascii="Amiri" w:hAnsi="Amiri" w:eastAsia="Amiri" w:cs="Amiri"/>
          <w:lang w:bidi="ar-SA"/>
          <w:color w:val="111111"/>
          <w:sz w:val="28"/>
          <w:szCs w:val="28"/>
          <w:rtl/>
        </w:rPr>
        <w:t xml:space="preserve">و خرج من بعده [مالك بن أنس] عمرو بن مطاع الجعفيّ و هو يقول:</w:t>
      </w:r>
    </w:p>
    <w:p>
      <w:pPr>
        <w:pStyle w:val="BookText"/>
      </w:pPr>
      <w:r>
        <w:rPr>
          <w:rStyle w:val="FootnoteReference"/>
        </w:rPr>
        <w:footnoteReference w:id="3796"/>
      </w:r>
      <w:r>
        <w:rPr>
          <w:rFonts w:ascii="IRNazanin" w:hAnsi="IRNazanin" w:eastAsia="IRNazanin" w:cs="IRNazanin"/>
          <w:lang w:bidi="fa-IR"/>
          <w:color w:val="111111"/>
          <w:sz w:val="28"/>
          <w:szCs w:val="28"/>
          <w:rtl/>
        </w:rPr>
        <w:t xml:space="preserve">[أنا </w:t>
      </w:r>
      <w:r>
        <w:rPr>
          <w:rStyle w:val="FootnoteReference"/>
        </w:rPr>
        <w:footnoteReference w:id="3797"/>
      </w:r>
      <w:r>
        <w:rPr>
          <w:rFonts w:ascii="IRNazanin" w:hAnsi="IRNazanin" w:eastAsia="IRNazanin" w:cs="IRNazanin"/>
          <w:lang w:bidi="fa-IR"/>
          <w:color w:val="111111"/>
          <w:sz w:val="28"/>
          <w:szCs w:val="28"/>
          <w:rtl/>
        </w:rPr>
        <w:t xml:space="preserve">ابن جعف </w:t>
      </w:r>
      <w:r>
        <w:rPr>
          <w:rStyle w:val="FootnoteReference"/>
        </w:rPr>
        <w:footnoteReference w:id="3798"/>
      </w:r>
      <w:r>
        <w:rPr>
          <w:rFonts w:ascii="Amiri" w:hAnsi="Amiri" w:eastAsia="Amiri" w:cs="Amiri"/>
          <w:lang w:bidi="ar-SA"/>
          <w:color w:val="111111"/>
          <w:sz w:val="28"/>
          <w:szCs w:val="28"/>
          <w:rtl/>
        </w:rPr>
        <w:t xml:space="preserve">و أبي مطاع *** و في يميني مرهف قطّاع
و أسمر في رأسه لمّاع *** ترى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 النّطاع</w:t>
      </w:r>
    </w:p>
    <w:p>
      <w:pPr>
        <w:pStyle w:val="BookText"/>
      </w:pPr>
      <w:r>
        <w:rPr>
          <w:rFonts w:ascii="Amiri" w:hAnsi="Amiri" w:eastAsia="Amiri" w:cs="Amiri"/>
          <w:lang w:bidi="ar-SA"/>
          <w:color w:val="111111"/>
          <w:sz w:val="28"/>
          <w:szCs w:val="28"/>
          <w:rtl/>
        </w:rPr>
        <w:t xml:space="preserve">نرجى بذاك الفوز و الرّفاع *** عن حرّ نار حين لا امتناع]</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196- 197</w:t>
      </w:r>
    </w:p>
    <w:p>
      <w:pPr>
        <w:pStyle w:val="BookText"/>
      </w:pPr>
      <w:r>
        <w:rPr>
          <w:rFonts w:ascii="Amiri" w:hAnsi="Amiri" w:eastAsia="Amiri" w:cs="Amiri"/>
          <w:lang w:bidi="ar-SA"/>
          <w:color w:val="111111"/>
          <w:sz w:val="28"/>
          <w:szCs w:val="28"/>
          <w:rtl/>
        </w:rPr>
        <w:t xml:space="preserve">ثمّ خرج </w:t>
      </w:r>
      <w:r>
        <w:rPr>
          <w:rStyle w:val="FootnoteReference"/>
        </w:rPr>
        <w:footnoteReference w:id="3799"/>
      </w:r>
      <w:r>
        <w:rPr>
          <w:rFonts w:ascii="Amiri" w:hAnsi="Amiri" w:eastAsia="Amiri" w:cs="Amiri"/>
          <w:lang w:bidi="ar-SA"/>
          <w:color w:val="111111"/>
          <w:sz w:val="28"/>
          <w:szCs w:val="28"/>
          <w:rtl/>
        </w:rPr>
        <w:t xml:space="preserve">من بعده [مالك بن أنس] عمر </w:t>
      </w:r>
      <w:r>
        <w:rPr>
          <w:rStyle w:val="FootnoteReference"/>
        </w:rPr>
        <w:footnoteReference w:id="3800"/>
      </w:r>
      <w:r>
        <w:rPr>
          <w:rFonts w:ascii="Amiri" w:hAnsi="Amiri" w:eastAsia="Amiri" w:cs="Amiri"/>
          <w:lang w:bidi="ar-SA"/>
          <w:color w:val="111111"/>
          <w:sz w:val="28"/>
          <w:szCs w:val="28"/>
          <w:rtl/>
        </w:rPr>
        <w:t xml:space="preserve">بن مطاع الجعفيّ و هو يقول:</w:t>
      </w:r>
    </w:p>
    <w:p>
      <w:pPr>
        <w:pStyle w:val="BookText"/>
      </w:pPr>
      <w:r>
        <w:rPr>
          <w:rFonts w:ascii="Amiri" w:hAnsi="Amiri" w:eastAsia="Amiri" w:cs="Amiri"/>
          <w:lang w:bidi="ar-SA"/>
          <w:color w:val="111111"/>
          <w:sz w:val="28"/>
          <w:szCs w:val="28"/>
          <w:rtl/>
        </w:rPr>
        <w:t xml:space="preserve">أنا ابن جعفي و أبي مطاع *** و في يميني مرهف قطّاع</w:t>
      </w:r>
    </w:p>
    <w:p>
      <w:pPr>
        <w:pStyle w:val="BookText"/>
      </w:pPr>
      <w:r>
        <w:rPr>
          <w:rFonts w:ascii="Amiri" w:hAnsi="Amiri" w:eastAsia="Amiri" w:cs="Amiri"/>
          <w:lang w:bidi="ar-SA"/>
          <w:color w:val="111111"/>
          <w:sz w:val="28"/>
          <w:szCs w:val="28"/>
          <w:rtl/>
        </w:rPr>
        <w:t xml:space="preserve">و أسمر سنانه لمّاع *** يرى له من ضوئه شعاع</w:t>
      </w:r>
    </w:p>
    <w:p>
      <w:pPr>
        <w:pStyle w:val="BookText"/>
      </w:pPr>
      <w:r>
        <w:rPr>
          <w:rFonts w:ascii="Amiri" w:hAnsi="Amiri" w:eastAsia="Amiri" w:cs="Amiri"/>
          <w:lang w:bidi="ar-SA"/>
          <w:color w:val="111111"/>
          <w:sz w:val="28"/>
          <w:szCs w:val="28"/>
          <w:rtl/>
        </w:rPr>
        <w:t xml:space="preserve">قد طاب لي في يومي القراع *** دون حسين و له الدّفاع</w:t>
      </w:r>
    </w:p>
    <w:p>
      <w:pPr>
        <w:pStyle w:val="BookText"/>
      </w:pPr>
      <w:r>
        <w:rPr>
          <w:rStyle w:val="FootnoteReference"/>
        </w:rPr>
        <w:footnoteReference w:id="3801"/>
      </w:r>
      <w:r>
        <w:rPr>
          <w:rFonts w:ascii="Amiri" w:hAnsi="Amiri" w:eastAsia="Amiri" w:cs="Amiri"/>
          <w:lang w:bidi="ar-SA"/>
          <w:color w:val="111111"/>
          <w:sz w:val="28"/>
          <w:szCs w:val="28"/>
          <w:rtl/>
        </w:rPr>
        <w:t xml:space="preserve">ثمّ حمل </w:t>
      </w:r>
      <w:r>
        <w:rPr>
          <w:rStyle w:val="FootnoteReference"/>
        </w:rPr>
        <w:footnoteReference w:id="3802"/>
      </w:r>
      <w:r>
        <w:rPr>
          <w:rFonts w:ascii="Amiri" w:hAnsi="Amiri" w:eastAsia="Amiri" w:cs="Amiri"/>
          <w:lang w:bidi="ar-SA"/>
          <w:color w:val="111111"/>
          <w:sz w:val="28"/>
          <w:szCs w:val="28"/>
          <w:rtl/>
        </w:rPr>
        <w:t xml:space="preserve">، فقاتل حتّى قتل.
الخوارزمي، مقتل الحسين، 2/ 18- عنه: بحر العلوم، مقتل الحسين عليه السّلام (الهامش)،/ 417</w:t>
      </w:r>
    </w:p>
    <w:p>
      <w:pPr>
        <w:pStyle w:val="BookText"/>
      </w:pPr>
      <w:r>
        <w:rPr>
          <w:rFonts w:ascii="Amiri" w:hAnsi="Amiri" w:eastAsia="Amiri" w:cs="Amiri"/>
          <w:lang w:bidi="ar-SA"/>
          <w:color w:val="111111"/>
          <w:sz w:val="28"/>
          <w:szCs w:val="28"/>
          <w:rtl/>
        </w:rPr>
        <w:t xml:space="preserve">ثمّ برز عمرو بن مطاع الجعفيّ و قال:</w:t>
      </w:r>
    </w:p>
    <w:p>
      <w:pPr>
        <w:pStyle w:val="BookText"/>
      </w:pPr>
      <w:r>
        <w:rPr>
          <w:rFonts w:ascii="Amiri" w:hAnsi="Amiri" w:eastAsia="Amiri" w:cs="Amiri"/>
          <w:lang w:bidi="ar-SA"/>
          <w:color w:val="111111"/>
          <w:sz w:val="28"/>
          <w:szCs w:val="28"/>
          <w:rtl/>
        </w:rPr>
        <w:t xml:space="preserve">اليوم قد طاب لنا الفراع *** دون حسين الضّرب و السّطاع</w:t>
      </w:r>
    </w:p>
    <w:p>
      <w:pPr>
        <w:pStyle w:val="BookText"/>
      </w:pPr>
      <w:r>
        <w:rPr>
          <w:rFonts w:ascii="IRNazanin" w:hAnsi="IRNazanin" w:eastAsia="IRNazanin" w:cs="IRNazanin"/>
          <w:lang w:bidi="fa-IR"/>
          <w:color w:val="111111"/>
          <w:sz w:val="28"/>
          <w:szCs w:val="28"/>
          <w:rtl/>
        </w:rPr>
        <w:t xml:space="preserve">نرجو </w:t>
      </w:r>
      <w:r>
        <w:rPr>
          <w:rStyle w:val="FootnoteReference"/>
        </w:rPr>
        <w:footnoteReference w:id="3803"/>
      </w:r>
      <w:r>
        <w:rPr>
          <w:rFonts w:ascii="Amiri" w:hAnsi="Amiri" w:eastAsia="Amiri" w:cs="Amiri"/>
          <w:lang w:bidi="ar-SA"/>
          <w:color w:val="111111"/>
          <w:sz w:val="28"/>
          <w:szCs w:val="28"/>
          <w:rtl/>
        </w:rPr>
        <w:t xml:space="preserve">بذاك الفوز و الدّفاع *** من حرّ نار حين لا امتناع</w:t>
      </w:r>
    </w:p>
    <w:p>
      <w:pPr>
        <w:pStyle w:val="BookText"/>
      </w:pPr>
      <w:r>
        <w:rPr>
          <w:rFonts w:ascii="Amiri" w:hAnsi="Amiri" w:eastAsia="Amiri" w:cs="Amiri"/>
          <w:lang w:bidi="ar-SA"/>
          <w:color w:val="111111"/>
          <w:sz w:val="28"/>
          <w:szCs w:val="28"/>
          <w:rtl/>
        </w:rPr>
        <w:t xml:space="preserve">ابن شهر آشوب، المناقب، 4/ 102- مثله القمي، نفس المهموم،/ 290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[جون] عمير بن المطاع و هو يقول:</w:t>
      </w:r>
    </w:p>
    <w:p>
      <w:pPr>
        <w:pStyle w:val="BookText"/>
      </w:pPr>
      <w:r>
        <w:rPr>
          <w:rFonts w:ascii="Amiri" w:hAnsi="Amiri" w:eastAsia="Amiri" w:cs="Amiri"/>
          <w:lang w:bidi="ar-SA"/>
          <w:color w:val="111111"/>
          <w:sz w:val="28"/>
          <w:szCs w:val="28"/>
          <w:rtl/>
        </w:rPr>
        <w:t xml:space="preserve">أنا عمير و أبي المطاع *** و في يميني صارم قطّاع</w:t>
      </w:r>
    </w:p>
    <w:p>
      <w:pPr>
        <w:pStyle w:val="BookText"/>
      </w:pPr>
      <w:r>
        <w:rPr>
          <w:rFonts w:ascii="Amiri" w:hAnsi="Amiri" w:eastAsia="Amiri" w:cs="Amiri"/>
          <w:lang w:bidi="ar-SA"/>
          <w:color w:val="111111"/>
          <w:sz w:val="28"/>
          <w:szCs w:val="28"/>
          <w:rtl/>
        </w:rPr>
        <w:t xml:space="preserve">كأنّه من لمعه شعاع *** إذا فقد طاب لنا القراع</w:t>
      </w:r>
    </w:p>
    <w:p>
      <w:pPr>
        <w:pStyle w:val="BookText"/>
      </w:pPr>
      <w:r>
        <w:rPr>
          <w:rFonts w:ascii="Amiri" w:hAnsi="Amiri" w:eastAsia="Amiri" w:cs="Amiri"/>
          <w:lang w:bidi="ar-SA"/>
          <w:color w:val="111111"/>
          <w:sz w:val="28"/>
          <w:szCs w:val="28"/>
          <w:rtl/>
        </w:rPr>
        <w:t xml:space="preserve">دون الحسين الضّرب و الصّراع *** صلّى عليه الملك المطاع</w:t>
      </w:r>
    </w:p>
    <w:p>
      <w:pPr>
        <w:pStyle w:val="BookText"/>
      </w:pPr>
      <w:r>
        <w:rPr>
          <w:rFonts w:ascii="Amiri" w:hAnsi="Amiri" w:eastAsia="Amiri" w:cs="Amiri"/>
          <w:lang w:bidi="ar-SA"/>
          <w:color w:val="111111"/>
          <w:sz w:val="28"/>
          <w:szCs w:val="28"/>
          <w:rtl/>
        </w:rPr>
        <w:t xml:space="preserve">و لم يزل يقاتل حتّى قتل ثلاثين رجلا، و قتل.</w:t>
      </w:r>
    </w:p>
    <w:p>
      <w:pPr>
        <w:pStyle w:val="BookText"/>
      </w:pPr>
      <w:r>
        <w:rPr>
          <w:rFonts w:ascii="Amiri" w:hAnsi="Amiri" w:eastAsia="Amiri" w:cs="Amiri"/>
          <w:lang w:bidi="ar-SA"/>
          <w:color w:val="111111"/>
          <w:sz w:val="28"/>
          <w:szCs w:val="28"/>
          <w:rtl/>
        </w:rPr>
        <w:t xml:space="preserve">مقتل أبي مخنف (المشهور)،/ 71</w:t>
      </w:r>
    </w:p>
    <w:p>
      <w:pPr>
        <w:pStyle w:val="BookText"/>
      </w:pPr>
      <w:r>
        <w:rPr>
          <w:rFonts w:ascii="Amiri" w:hAnsi="Amiri" w:eastAsia="Amiri" w:cs="Amiri"/>
          <w:lang w:bidi="ar-SA"/>
          <w:color w:val="111111"/>
          <w:sz w:val="28"/>
          <w:szCs w:val="28"/>
          <w:rtl/>
        </w:rPr>
        <w:t xml:space="preserve">و في المناقب: ثمّ خرج </w:t>
      </w:r>
      <w:r>
        <w:rPr>
          <w:rStyle w:val="FootnoteReference"/>
        </w:rPr>
        <w:footnoteReference w:id="3804"/>
      </w:r>
      <w:r>
        <w:rPr>
          <w:rFonts w:ascii="Amiri" w:hAnsi="Amiri" w:eastAsia="Amiri" w:cs="Amiri"/>
          <w:lang w:bidi="ar-SA"/>
          <w:color w:val="111111"/>
          <w:sz w:val="28"/>
          <w:szCs w:val="28"/>
          <w:rtl/>
        </w:rPr>
        <w:t xml:space="preserve">من بعده [مالك بن أنس] </w:t>
      </w:r>
      <w:r>
        <w:rPr>
          <w:rStyle w:val="FootnoteReference"/>
        </w:rPr>
        <w:footnoteReference w:id="3805"/>
      </w:r>
      <w:r>
        <w:rPr>
          <w:rFonts w:ascii="Amiri" w:hAnsi="Amiri" w:eastAsia="Amiri" w:cs="Amiri"/>
          <w:lang w:bidi="ar-SA"/>
          <w:color w:val="111111"/>
          <w:sz w:val="28"/>
          <w:szCs w:val="28"/>
          <w:rtl/>
        </w:rPr>
        <w:t xml:space="preserve">عمر [و] بن مطاع الجعفيّ </w:t>
      </w:r>
      <w:r>
        <w:rPr>
          <w:rStyle w:val="FootnoteReference"/>
        </w:rPr>
        <w:footnoteReference w:id="3806"/>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أنا ابن جعف و أبي مطاع *** و في يميني مرهف قطّاع</w:t>
      </w:r>
    </w:p>
    <w:p>
      <w:pPr>
        <w:pStyle w:val="BookText"/>
      </w:pPr>
      <w:r>
        <w:rPr>
          <w:rFonts w:ascii="Amiri" w:hAnsi="Amiri" w:eastAsia="Amiri" w:cs="Amiri"/>
          <w:lang w:bidi="ar-SA"/>
          <w:color w:val="111111"/>
          <w:sz w:val="28"/>
          <w:szCs w:val="28"/>
          <w:rtl/>
        </w:rPr>
        <w:t xml:space="preserve">و أسمر في رأسه لمّاع *** يرى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 السّطاع</w:t>
      </w:r>
    </w:p>
    <w:p>
      <w:pPr>
        <w:pStyle w:val="BookText"/>
      </w:pPr>
      <w:r>
        <w:rPr>
          <w:rFonts w:ascii="Amiri" w:hAnsi="Amiri" w:eastAsia="Amiri" w:cs="Amiri"/>
          <w:lang w:bidi="ar-SA"/>
          <w:color w:val="111111"/>
          <w:sz w:val="28"/>
          <w:szCs w:val="28"/>
          <w:rtl/>
        </w:rPr>
        <w:t xml:space="preserve">يرجى بذاك الفوز و الدّفاع *** عن حرّ نار حين لا انتفاع </w:t>
      </w:r>
      <w:r>
        <w:rPr>
          <w:rStyle w:val="FootnoteReference"/>
        </w:rPr>
        <w:footnoteReference w:id="3807"/>
      </w:r>
    </w:p>
    <w:p>
      <w:pPr>
        <w:pStyle w:val="BookText"/>
      </w:pPr>
      <w:r>
        <w:rPr>
          <w:rFonts w:ascii="Amiri" w:hAnsi="Amiri" w:eastAsia="Amiri" w:cs="Amiri"/>
          <w:lang w:bidi="ar-SA"/>
          <w:color w:val="111111"/>
          <w:sz w:val="28"/>
          <w:szCs w:val="28"/>
          <w:rtl/>
        </w:rPr>
        <w:t xml:space="preserve">ثمّ حمل، فقاتل حتّى قتل رحمه اللّه. </w:t>
      </w:r>
      <w:r>
        <w:rPr>
          <w:rStyle w:val="FootnoteReference"/>
        </w:rPr>
        <w:footnoteReference w:id="3808"/>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المجلسي، البحار، 45/ 25- عنه: البحراني، العوالم، 17/ 268؛ البهبهاني، الدّمعة السّاكبة، 4/ 306؛ مثله الدّربندي، أسرار الشّهادة،/ 297؛ الأمين، لواعج الأشجان،/ 163</w:t>
      </w:r>
    </w:p>
    <w:p>
      <w:pPr>
        <w:pStyle w:val="BookText"/>
      </w:pPr>
      <w:r>
        <w:rPr>
          <w:rFonts w:ascii="Amiri" w:hAnsi="Amiri" w:eastAsia="Amiri" w:cs="Amiri"/>
          <w:lang w:bidi="ar-SA"/>
          <w:color w:val="111111"/>
          <w:sz w:val="28"/>
          <w:szCs w:val="28"/>
          <w:rtl/>
        </w:rPr>
        <w:t xml:space="preserve">إنّ صاحب تلك النّسخة- أعني شهاب الدّين العامليّ- قد ذكر: [...] ثمّ برز من بعده [جون] عمير بن مطاع، و حمل على القوم و هو يقول:</w:t>
      </w:r>
    </w:p>
    <w:p>
      <w:pPr>
        <w:pStyle w:val="BookText"/>
      </w:pPr>
      <w:r>
        <w:rPr>
          <w:rFonts w:ascii="Amiri" w:hAnsi="Amiri" w:eastAsia="Amiri" w:cs="Amiri"/>
          <w:lang w:bidi="ar-SA"/>
          <w:color w:val="111111"/>
          <w:sz w:val="28"/>
          <w:szCs w:val="28"/>
          <w:rtl/>
        </w:rPr>
        <w:t xml:space="preserve">أنا عمير و أبي مطاع *** و في يميني مرهف قطاع</w:t>
      </w:r>
    </w:p>
    <w:p>
      <w:pPr>
        <w:pStyle w:val="BookText"/>
      </w:pPr>
      <w:r>
        <w:rPr>
          <w:rFonts w:ascii="Amiri" w:hAnsi="Amiri" w:eastAsia="Amiri" w:cs="Amiri"/>
          <w:lang w:bidi="ar-SA"/>
          <w:color w:val="111111"/>
          <w:sz w:val="28"/>
          <w:szCs w:val="28"/>
          <w:rtl/>
        </w:rPr>
        <w:t xml:space="preserve">كأنّه في ضوئه شعاع *** أدنو فقد طاب لنا القراع</w:t>
      </w:r>
    </w:p>
    <w:p>
      <w:pPr>
        <w:pStyle w:val="BookText"/>
      </w:pPr>
      <w:r>
        <w:rPr>
          <w:rFonts w:ascii="Amiri" w:hAnsi="Amiri" w:eastAsia="Amiri" w:cs="Amiri"/>
          <w:lang w:bidi="ar-SA"/>
          <w:color w:val="111111"/>
          <w:sz w:val="28"/>
          <w:szCs w:val="28"/>
          <w:rtl/>
        </w:rPr>
        <w:t xml:space="preserve">دون الحسين الموت و النّزاع *** فذاك و اللّه الفتى المطاع71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على القوم، و لم يزل يقاتل حتّى قتل من القوم خمسين فارسا، ثمّ استشهد أمام الحسين عليه السّلام.</w:t>
      </w:r>
    </w:p>
    <w:p>
      <w:pPr>
        <w:pStyle w:val="BookText"/>
      </w:pPr>
      <w:r>
        <w:rPr>
          <w:rFonts w:ascii="Amiri" w:hAnsi="Amiri" w:eastAsia="Amiri" w:cs="Amiri"/>
          <w:lang w:bidi="ar-SA"/>
          <w:color w:val="111111"/>
          <w:sz w:val="28"/>
          <w:szCs w:val="28"/>
          <w:rtl/>
        </w:rPr>
        <w:t xml:space="preserve">ثمّ برز عمر بن مطيع و هو يقول:</w:t>
      </w:r>
    </w:p>
    <w:p>
      <w:pPr>
        <w:pStyle w:val="BookText"/>
      </w:pPr>
      <w:r>
        <w:rPr>
          <w:rFonts w:ascii="Amiri" w:hAnsi="Amiri" w:eastAsia="Amiri" w:cs="Amiri"/>
          <w:lang w:bidi="ar-SA"/>
          <w:color w:val="111111"/>
          <w:sz w:val="28"/>
          <w:szCs w:val="28"/>
          <w:rtl/>
        </w:rPr>
        <w:t xml:space="preserve">أقسمت لا أدخل إلّا الجنّه *** مصدّقا بأحمد و السّنّه</w:t>
      </w:r>
    </w:p>
    <w:p>
      <w:pPr>
        <w:pStyle w:val="BookText"/>
      </w:pPr>
      <w:r>
        <w:rPr>
          <w:rFonts w:ascii="Amiri" w:hAnsi="Amiri" w:eastAsia="Amiri" w:cs="Amiri"/>
          <w:lang w:bidi="ar-SA"/>
          <w:color w:val="111111"/>
          <w:sz w:val="28"/>
          <w:szCs w:val="28"/>
          <w:rtl/>
        </w:rPr>
        <w:t xml:space="preserve">و البعث من بعد انقطاع الرّنّه *** و هو الّذي أنقذنا بمنّه</w:t>
      </w:r>
    </w:p>
    <w:p>
      <w:pPr>
        <w:pStyle w:val="BookText"/>
      </w:pPr>
      <w:r>
        <w:rPr>
          <w:rFonts w:ascii="Amiri" w:hAnsi="Amiri" w:eastAsia="Amiri" w:cs="Amiri"/>
          <w:lang w:bidi="ar-SA"/>
          <w:color w:val="111111"/>
          <w:sz w:val="28"/>
          <w:szCs w:val="28"/>
          <w:rtl/>
        </w:rPr>
        <w:t xml:space="preserve">من حيرة الكفر و كيد الظّنّه *** مع النّبيّ و قسيم الجنّه</w:t>
      </w:r>
    </w:p>
    <w:p>
      <w:pPr>
        <w:pStyle w:val="BookText"/>
      </w:pPr>
      <w:r>
        <w:rPr>
          <w:rFonts w:ascii="Amiri" w:hAnsi="Amiri" w:eastAsia="Amiri" w:cs="Amiri"/>
          <w:lang w:bidi="ar-SA"/>
          <w:color w:val="111111"/>
          <w:sz w:val="28"/>
          <w:szCs w:val="28"/>
          <w:rtl/>
        </w:rPr>
        <w:t xml:space="preserve">ثمّ حمل على القوم، و لم يزل يقاتل إلى أن قتل من القوم أربعمائة مبارز، ثمّ قتل أمام الحسين. </w:t>
      </w:r>
      <w:r>
        <w:rPr>
          <w:rStyle w:val="FootnoteReference"/>
        </w:rPr>
        <w:footnoteReference w:id="3809"/>
      </w:r>
    </w:p>
    <w:p>
      <w:pPr>
        <w:pStyle w:val="BookText"/>
      </w:pPr>
      <w:r>
        <w:rPr>
          <w:rFonts w:ascii="Amiri" w:hAnsi="Amiri" w:eastAsia="Amiri" w:cs="Amiri"/>
          <w:lang w:bidi="ar-SA"/>
          <w:color w:val="111111"/>
          <w:sz w:val="28"/>
          <w:szCs w:val="28"/>
          <w:rtl/>
        </w:rPr>
        <w:t xml:space="preserve">أنا ابن جعف و أبي مطاع *** و في يميني مرهف قطّاع</w:t>
      </w:r>
    </w:p>
    <w:p>
      <w:pPr>
        <w:pStyle w:val="BookText"/>
      </w:pPr>
      <w:r>
        <w:rPr>
          <w:rFonts w:ascii="Amiri" w:hAnsi="Amiri" w:eastAsia="Amiri" w:cs="Amiri"/>
          <w:lang w:bidi="ar-SA"/>
          <w:color w:val="111111"/>
          <w:sz w:val="28"/>
          <w:szCs w:val="28"/>
          <w:rtl/>
        </w:rPr>
        <w:t xml:space="preserve">و أسمر في رأسه لمّاع *** يرى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 السّطاع</w:t>
      </w:r>
    </w:p>
    <w:p>
      <w:pPr>
        <w:pStyle w:val="BookText"/>
      </w:pPr>
      <w:r>
        <w:rPr>
          <w:rFonts w:ascii="Amiri" w:hAnsi="Amiri" w:eastAsia="Amiri" w:cs="Amiri"/>
          <w:lang w:bidi="ar-SA"/>
          <w:color w:val="111111"/>
          <w:sz w:val="28"/>
          <w:szCs w:val="28"/>
          <w:rtl/>
        </w:rPr>
        <w:t xml:space="preserve">يرجى بذاك الفوز و الدّفاع *** عن حرّ نار حين لا انتفاع «1»</w:t>
      </w:r>
    </w:p>
    <w:p>
      <w:pPr>
        <w:pStyle w:val="BookText"/>
      </w:pPr>
      <w:r>
        <w:rPr>
          <w:rFonts w:ascii="Amiri" w:hAnsi="Amiri" w:eastAsia="Amiri" w:cs="Amiri"/>
          <w:lang w:bidi="ar-SA"/>
          <w:color w:val="111111"/>
          <w:sz w:val="28"/>
          <w:szCs w:val="28"/>
          <w:rtl/>
        </w:rPr>
        <w:t xml:space="preserve">صلّى عليه الملك المطاع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نسخه موجود، دو كلمه: (و السطاع، لا انتفاع) را نسخه بدل (و الصراع، لا امتناع) گذاشته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من پسر مطاع و از قبيله جعفم. امروز زدن با شمشير برّان و نيزه برّاق براى دفاع از حسين برايم لذيذ و گوارا است؛ زيرا نجات از آتش دوزخ را به آن اميدوارم.</w:t>
      </w:r>
    </w:p>
    <w:p>
      <w:pPr>
        <w:pStyle w:val="BookText"/>
      </w:pPr>
      <w:r>
        <w:rPr>
          <w:rFonts w:ascii="Amiri" w:hAnsi="Amiri" w:eastAsia="Amiri" w:cs="Amiri"/>
          <w:lang w:bidi="ar-SA"/>
          <w:color w:val="111111"/>
          <w:sz w:val="28"/>
          <w:szCs w:val="28"/>
          <w:rtl/>
        </w:rPr>
        <w:t xml:space="preserve">او نيز رزمى سخت داد تا رخت از جهان فانى به سراى جاودانى كشيد.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300</w:t>
      </w:r>
    </w:p>
    <w:p>
      <w:pPr>
        <w:pStyle w:val="BookText"/>
      </w:pPr>
      <w:r>
        <w:rPr>
          <w:rFonts w:ascii="Amiri" w:hAnsi="Amiri" w:eastAsia="Amiri" w:cs="Amiri"/>
          <w:lang w:bidi="ar-SA"/>
          <w:color w:val="111111"/>
          <w:sz w:val="28"/>
          <w:szCs w:val="28"/>
          <w:rtl/>
        </w:rPr>
        <w:t xml:space="preserve">الدّربندي، أسرار الشّهادة،/ 284، 286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98" w:name="pg19323_232696"/>
    <w:bookmarkEnd w:id="98"/>
    <w:p>
      <w:pPr>
        <w:pStyle w:val="Heading4"/>
      </w:pPr>
      <w:bookmarkStart w:id="252" w:name="_Toc103"/>
      <w:r>
        <w:t>يحيى بن سليم المازنيّ</w:t>
      </w:r>
      <w:bookmarkEnd w:id="252"/>
    </w:p>
    <w:p>
      <w:pPr>
        <w:pStyle w:val="BookText"/>
      </w:pPr>
      <w:r>
        <w:rPr>
          <w:rFonts w:ascii="Amiri" w:hAnsi="Amiri" w:eastAsia="Amiri" w:cs="Amiri"/>
          <w:lang w:bidi="ar-SA"/>
          <w:color w:val="111111"/>
          <w:sz w:val="28"/>
          <w:szCs w:val="28"/>
          <w:rtl/>
        </w:rPr>
        <w:t xml:space="preserve">و خرج من بعده [عبد الرّحمان بن عبد اللّه] يحيى بن سليم المازنيّ و هو يقول:</w:t>
      </w:r>
    </w:p>
    <w:p>
      <w:pPr>
        <w:pStyle w:val="BookText"/>
      </w:pPr>
      <w:r>
        <w:rPr>
          <w:rStyle w:val="FootnoteReference"/>
        </w:rPr>
        <w:footnoteReference w:id="3810"/>
      </w:r>
      <w:r>
        <w:rPr>
          <w:rFonts w:ascii="IRNazanin" w:hAnsi="IRNazanin" w:eastAsia="IRNazanin" w:cs="IRNazanin"/>
          <w:lang w:bidi="fa-IR"/>
          <w:color w:val="111111"/>
          <w:sz w:val="28"/>
          <w:szCs w:val="28"/>
          <w:rtl/>
        </w:rPr>
        <w:t xml:space="preserve">[لأضربنّ القوم </w:t>
      </w:r>
      <w:r>
        <w:rPr>
          <w:rStyle w:val="FootnoteReference"/>
        </w:rPr>
        <w:footnoteReference w:id="3811"/>
      </w:r>
      <w:r>
        <w:rPr>
          <w:rFonts w:ascii="Amiri" w:hAnsi="Amiri" w:eastAsia="Amiri" w:cs="Amiri"/>
          <w:lang w:bidi="ar-SA"/>
          <w:color w:val="111111"/>
          <w:sz w:val="28"/>
          <w:szCs w:val="28"/>
          <w:rtl/>
        </w:rPr>
        <w:t xml:space="preserve">ضربا فيصلا *** ضربا شديدا في العداة </w:t>
      </w:r>
      <w:r>
        <w:rPr>
          <w:rStyle w:val="FootnoteReference"/>
        </w:rPr>
        <w:footnoteReference w:id="3812"/>
      </w:r>
      <w:r>
        <w:rPr>
          <w:rFonts w:ascii="Amiri" w:hAnsi="Amiri" w:eastAsia="Amiri" w:cs="Amiri"/>
          <w:lang w:bidi="ar-SA"/>
          <w:color w:val="111111"/>
          <w:sz w:val="28"/>
          <w:szCs w:val="28"/>
          <w:rtl/>
        </w:rPr>
        <w:t xml:space="preserve">معجلا
لا عاجزا فيها و لا مولولا *** و لا أخاف اليوم موتا مقبلا</w:t>
      </w:r>
    </w:p>
    <w:p>
      <w:pPr>
        <w:pStyle w:val="BookText"/>
      </w:pPr>
      <w:r>
        <w:rPr>
          <w:rFonts w:ascii="Amiri" w:hAnsi="Amiri" w:eastAsia="Amiri" w:cs="Amiri"/>
          <w:lang w:bidi="ar-SA"/>
          <w:color w:val="111111"/>
          <w:sz w:val="28"/>
          <w:szCs w:val="28"/>
          <w:rtl/>
        </w:rPr>
        <w:t xml:space="preserve">لكنّي كاللّيث أحمى أشبلا]</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w:t>
      </w:r>
    </w:p>
    <w:p>
      <w:pPr>
        <w:pStyle w:val="BookText"/>
      </w:pPr>
      <w:r>
        <w:rPr>
          <w:rFonts w:ascii="Amiri" w:hAnsi="Amiri" w:eastAsia="Amiri" w:cs="Amiri"/>
          <w:lang w:bidi="ar-SA"/>
          <w:color w:val="111111"/>
          <w:sz w:val="28"/>
          <w:szCs w:val="28"/>
          <w:rtl/>
        </w:rPr>
        <w:t xml:space="preserve">(ثمّ) خرج من بعده [عبد الرّحمان بن عبد اللّه] يحيى بن سليم المازنيّ و هو يقول:</w:t>
      </w:r>
    </w:p>
    <w:p>
      <w:pPr>
        <w:pStyle w:val="BookText"/>
      </w:pPr>
      <w:r>
        <w:rPr>
          <w:rFonts w:ascii="Amiri" w:hAnsi="Amiri" w:eastAsia="Amiri" w:cs="Amiri"/>
          <w:lang w:bidi="ar-SA"/>
          <w:color w:val="111111"/>
          <w:sz w:val="28"/>
          <w:szCs w:val="28"/>
          <w:rtl/>
        </w:rPr>
        <w:t xml:space="preserve">لأضربنّ اليوم ضربا فيصلا *** ضربا طلحفى </w:t>
      </w:r>
      <w:r>
        <w:rPr>
          <w:rStyle w:val="FootnoteReference"/>
        </w:rPr>
        <w:footnoteReference w:id="3813"/>
      </w:r>
      <w:r>
        <w:rPr>
          <w:rFonts w:ascii="Amiri" w:hAnsi="Amiri" w:eastAsia="Amiri" w:cs="Amiri"/>
          <w:lang w:bidi="ar-SA"/>
          <w:color w:val="111111"/>
          <w:sz w:val="28"/>
          <w:szCs w:val="28"/>
          <w:rtl/>
        </w:rPr>
        <w:t xml:space="preserve">في العدى مستأصلا</w:t>
      </w:r>
    </w:p>
    <w:p>
      <w:pPr>
        <w:pStyle w:val="BookText"/>
      </w:pPr>
      <w:r>
        <w:rPr>
          <w:rFonts w:ascii="Amiri" w:hAnsi="Amiri" w:eastAsia="Amiri" w:cs="Amiri"/>
          <w:lang w:bidi="ar-SA"/>
          <w:color w:val="111111"/>
          <w:sz w:val="28"/>
          <w:szCs w:val="28"/>
          <w:rtl/>
        </w:rPr>
        <w:t xml:space="preserve">لا عاجزا عنهم و لا مهلّلا *** ما أنا إلّا اللّيث يحمي الأشبلا</w:t>
      </w:r>
    </w:p>
    <w:p>
      <w:pPr>
        <w:pStyle w:val="BookText"/>
      </w:pPr>
      <w:r>
        <w:rPr>
          <w:rFonts w:ascii="Amiri" w:hAnsi="Amiri" w:eastAsia="Amiri" w:cs="Amiri"/>
          <w:lang w:bidi="ar-SA"/>
          <w:color w:val="111111"/>
          <w:sz w:val="28"/>
          <w:szCs w:val="28"/>
          <w:rtl/>
        </w:rPr>
        <w:t xml:space="preserve">ثمّ حمل، فقاتل قتالا شديدا حتّى قتل.</w:t>
      </w:r>
    </w:p>
    <w:p>
      <w:pPr>
        <w:pStyle w:val="BookText"/>
      </w:pPr>
      <w:r>
        <w:rPr>
          <w:rFonts w:ascii="Amiri" w:hAnsi="Amiri" w:eastAsia="Amiri" w:cs="Amiri"/>
          <w:lang w:bidi="ar-SA"/>
          <w:color w:val="111111"/>
          <w:sz w:val="28"/>
          <w:szCs w:val="28"/>
          <w:rtl/>
        </w:rPr>
        <w:t xml:space="preserve">الخوارزمي، مقتل الحسين، 2/ 17- 18</w:t>
      </w:r>
    </w:p>
    <w:p>
      <w:pPr>
        <w:pStyle w:val="BookText"/>
      </w:pPr>
      <w:r>
        <w:rPr>
          <w:rFonts w:ascii="Amiri" w:hAnsi="Amiri" w:eastAsia="Amiri" w:cs="Amiri"/>
          <w:lang w:bidi="ar-SA"/>
          <w:color w:val="111111"/>
          <w:sz w:val="28"/>
          <w:szCs w:val="28"/>
          <w:rtl/>
        </w:rPr>
        <w:t xml:space="preserve">ثمّ برز يحيى بن سليم المازنيّ و هو يقول: </w:t>
      </w:r>
      <w:r>
        <w:rPr>
          <w:rStyle w:val="FootnoteReference"/>
        </w:rPr>
        <w:footnoteReference w:id="3814"/>
      </w:r>
    </w:p>
    <w:p>
      <w:pPr>
        <w:pStyle w:val="BookText"/>
      </w:pPr>
      <w:r>
        <w:rPr>
          <w:rFonts w:ascii="Amiri" w:hAnsi="Amiri" w:eastAsia="Amiri" w:cs="Amiri"/>
          <w:lang w:bidi="ar-SA"/>
          <w:color w:val="111111"/>
          <w:sz w:val="28"/>
          <w:szCs w:val="28"/>
          <w:rtl/>
        </w:rPr>
        <w:t xml:space="preserve">لأضربنّ القوم ضربا فيصلا *** ضربا شديدا في العدا </w:t>
      </w:r>
      <w:r>
        <w:rPr>
          <w:rStyle w:val="FootnoteReference"/>
        </w:rPr>
        <w:footnoteReference w:id="3815"/>
      </w:r>
      <w:r>
        <w:rPr>
          <w:rFonts w:ascii="IRNazanin" w:hAnsi="IRNazanin" w:eastAsia="IRNazanin" w:cs="IRNazanin"/>
          <w:lang w:bidi="fa-IR"/>
          <w:color w:val="111111"/>
          <w:sz w:val="28"/>
          <w:szCs w:val="28"/>
          <w:rtl/>
        </w:rPr>
        <w:t xml:space="preserve">معجلا </w:t>
      </w:r>
      <w:r>
        <w:rPr>
          <w:rStyle w:val="FootnoteReference"/>
        </w:rPr>
        <w:footnoteReference w:id="3816"/>
      </w:r>
    </w:p>
    <w:p>
      <w:pPr>
        <w:pStyle w:val="BookText"/>
      </w:pPr>
      <w:r>
        <w:rPr>
          <w:rFonts w:ascii="Amiri" w:hAnsi="Amiri" w:eastAsia="Amiri" w:cs="Amiri"/>
          <w:lang w:bidi="ar-SA"/>
          <w:color w:val="111111"/>
          <w:sz w:val="28"/>
          <w:szCs w:val="28"/>
          <w:rtl/>
        </w:rPr>
        <w:t xml:space="preserve">لا عاجزا فيها </w:t>
      </w:r>
      <w:r>
        <w:rPr>
          <w:rStyle w:val="FootnoteReference"/>
        </w:rPr>
        <w:footnoteReference w:id="3817"/>
      </w:r>
      <w:r>
        <w:rPr>
          <w:rFonts w:ascii="IRNazanin" w:hAnsi="IRNazanin" w:eastAsia="IRNazanin" w:cs="IRNazanin"/>
          <w:lang w:bidi="fa-IR"/>
          <w:color w:val="111111"/>
          <w:sz w:val="28"/>
          <w:szCs w:val="28"/>
          <w:rtl/>
        </w:rPr>
        <w:t xml:space="preserve">و لا مولولا </w:t>
      </w:r>
      <w:r>
        <w:rPr>
          <w:rStyle w:val="FootnoteReference"/>
        </w:rPr>
        <w:footnoteReference w:id="3818"/>
      </w:r>
      <w:r>
        <w:rPr>
          <w:rFonts w:ascii="Times New Roman" w:hAnsi="Times New Roman" w:eastAsia="Times New Roman" w:cs="Times New Roman"/>
          <w:lang w:val="en-US" w:bidi="en-US"/>
          <w:color w:val="111111"/>
          <w:sz w:val="28"/>
          <w:szCs w:val="28"/>
          <w:rtl/>
        </w:rPr>
        <w:t xml:space="preserve">*** </w:t>
      </w:r>
      <w:r>
        <w:rPr>
          <w:rStyle w:val="FootnoteReference"/>
        </w:rPr>
        <w:footnoteReference w:id="3819"/>
      </w:r>
      <w:r>
        <w:rPr>
          <w:rFonts w:ascii="Amiri" w:hAnsi="Amiri" w:eastAsia="Amiri" w:cs="Amiri"/>
          <w:lang w:bidi="ar-SA"/>
          <w:color w:val="111111"/>
          <w:sz w:val="28"/>
          <w:szCs w:val="28"/>
          <w:rtl/>
        </w:rPr>
        <w:t xml:space="preserve">و لا أخاف اليوم موتا مقبلا </w:t>
      </w:r>
      <w:r>
        <w:rPr>
          <w:rStyle w:val="FootnoteReference"/>
        </w:rPr>
        <w:footnoteReference w:id="3820"/>
      </w:r>
      <w:r>
        <w:rPr>
          <w:rStyle w:val="FootnoteReference"/>
        </w:rPr>
        <w:footnoteReference w:id="3821"/>
      </w:r>
    </w:p>
    <w:p>
      <w:pPr>
        <w:pStyle w:val="BookText"/>
      </w:pPr>
      <w:r>
        <w:rPr>
          <w:rFonts w:ascii="IRNazanin" w:hAnsi="IRNazanin" w:eastAsia="IRNazanin" w:cs="IRNazanin"/>
          <w:lang w:bidi="fa-IR"/>
          <w:color w:val="111111"/>
          <w:sz w:val="28"/>
          <w:szCs w:val="28"/>
          <w:rtl/>
        </w:rPr>
        <w:t xml:space="preserve">پس يحيى بن سليم مازنى به پاى مردى در معركه دويد و رخت از سراى فانى به بهشت جاويد كشيد.</w:t>
      </w:r>
    </w:p>
    <w:p>
      <w:pPr>
        <w:pStyle w:val="BookText"/>
      </w:pPr>
      <w:r>
        <w:rPr>
          <w:rFonts w:ascii="Amiri" w:hAnsi="Amiri" w:eastAsia="Amiri" w:cs="Amiri"/>
          <w:lang w:bidi="ar-SA"/>
          <w:color w:val="111111"/>
          <w:sz w:val="28"/>
          <w:szCs w:val="28"/>
          <w:rtl/>
        </w:rPr>
        <w:t xml:space="preserve">مجلسى، جلاء العيون،/ 671</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102- عنه: المجلسي، البحار، 45/ 24؛ البحراني، العوالم، 17/ 267- 268؛ الدّربندي، أسرار الشّهادة،/ 296؛ القمي، نفس المهموم،/ 288؛ بحر العلوم، مقتل الحسين عليه السّلام (الهامش)،/ 418؛ مثله الأمين، لواعج الأشجان،/ 162</w:t>
      </w:r>
    </w:p>
    <w:p>
      <w:pPr>
        <w:pStyle w:val="BookText"/>
      </w:pPr>
      <w:r>
        <w:rPr>
          <w:rFonts w:ascii="Amiri" w:hAnsi="Amiri" w:eastAsia="Amiri" w:cs="Amiri"/>
          <w:lang w:bidi="ar-SA"/>
          <w:color w:val="111111"/>
          <w:sz w:val="28"/>
          <w:szCs w:val="28"/>
          <w:rtl/>
        </w:rPr>
        <w:t xml:space="preserve">فخرج يحيى بن سليم المازنيّ و هو يرتجز، ثمّ حمل، فقاتل حتّى قتل رحمه اللّه. </w:t>
      </w:r>
      <w:r>
        <w:rPr>
          <w:rStyle w:val="FootnoteReference"/>
        </w:rPr>
        <w:footnoteReference w:id="3822"/>
      </w:r>
    </w:p>
    <w:p>
      <w:pPr>
        <w:pStyle w:val="BookText"/>
      </w:pPr>
      <w:r>
        <w:rPr>
          <w:rFonts w:ascii="Amiri" w:hAnsi="Amiri" w:eastAsia="Amiri" w:cs="Amiri"/>
          <w:lang w:bidi="ar-SA"/>
          <w:color w:val="111111"/>
          <w:sz w:val="28"/>
          <w:szCs w:val="28"/>
          <w:rtl/>
        </w:rPr>
        <w:t xml:space="preserve">لأضربنّ القوم ضربا فيصلا *** ضربا شديدا في العداة معجلا</w:t>
      </w:r>
    </w:p>
    <w:p>
      <w:pPr>
        <w:pStyle w:val="BookText"/>
      </w:pPr>
      <w:r>
        <w:rPr>
          <w:rFonts w:ascii="Amiri" w:hAnsi="Amiri" w:eastAsia="Amiri" w:cs="Amiri"/>
          <w:lang w:bidi="ar-SA"/>
          <w:color w:val="111111"/>
          <w:sz w:val="28"/>
          <w:szCs w:val="28"/>
          <w:rtl/>
        </w:rPr>
        <w:t xml:space="preserve">لا عاجزا فيها و لا مولولا *** و لا أخاف اليوم موتا مقبلا «1»</w:t>
      </w:r>
    </w:p>
    <w:p>
      <w:pPr>
        <w:pStyle w:val="BookText"/>
      </w:pPr>
      <w:r>
        <w:rPr>
          <w:rFonts w:ascii="IRNazanin" w:hAnsi="IRNazanin" w:eastAsia="IRNazanin" w:cs="IRNazanin"/>
          <w:lang w:bidi="fa-IR"/>
          <w:color w:val="111111"/>
          <w:sz w:val="28"/>
          <w:szCs w:val="28"/>
          <w:rtl/>
        </w:rPr>
        <w:t xml:space="preserve">و همچنان رزم داد و بسيار كس بكشت تا درجه شهادت يافت.</w:t>
      </w:r>
    </w:p>
    <w:p>
      <w:pPr>
        <w:pStyle w:val="BookText"/>
      </w:pPr>
      <w:r>
        <w:rPr>
          <w:rFonts w:ascii="Amiri" w:hAnsi="Amiri" w:eastAsia="Amiri" w:cs="Amiri"/>
          <w:lang w:bidi="ar-SA"/>
          <w:color w:val="111111"/>
          <w:sz w:val="28"/>
          <w:szCs w:val="28"/>
          <w:rtl/>
        </w:rPr>
        <w:t xml:space="preserve">لكنّني كاللّيث أحمي أشبلا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مولول (اسم فاعل از مصدر ولوال): ناله و فرياد زننده.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دشمنان را با شتاب ضربت سخت و برّان مى زنم. نه از مرگى كه ناچار خواهد آمد مى ترسم و نه عجز و بيتابى نشان مى دهم؛ بلكه مانند شيرى از شيرزادگان دفاع مى كنم.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293</w:t>
      </w:r>
    </w:p>
    <w:p>
      <w:pPr>
        <w:pStyle w:val="BookText"/>
      </w:pPr>
      <w:r>
        <w:rPr>
          <w:rFonts w:ascii="Amiri" w:hAnsi="Amiri" w:eastAsia="Amiri" w:cs="Amiri"/>
          <w:lang w:bidi="ar-SA"/>
          <w:color w:val="111111"/>
          <w:sz w:val="28"/>
          <w:szCs w:val="28"/>
          <w:rtl/>
        </w:rPr>
        <w:t xml:space="preserve">البهبهاني، الدّمعة السّاكبة، 4/ 305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99" w:name="pg19323_232698"/>
    <w:bookmarkEnd w:id="99"/>
    <w:p>
      <w:pPr>
        <w:pStyle w:val="Heading4"/>
      </w:pPr>
      <w:bookmarkStart w:id="253" w:name="_Toc104"/>
      <w:r>
        <w:t>قرّة بن أبي قرّة الغفاريّ</w:t>
      </w:r>
      <w:bookmarkEnd w:id="253"/>
    </w:p>
    <w:p>
      <w:pPr>
        <w:pStyle w:val="BookText"/>
      </w:pPr>
      <w:r>
        <w:rPr>
          <w:rFonts w:ascii="Amiri" w:hAnsi="Amiri" w:eastAsia="Amiri" w:cs="Amiri"/>
          <w:lang w:bidi="ar-SA"/>
          <w:color w:val="111111"/>
          <w:sz w:val="28"/>
          <w:szCs w:val="28"/>
          <w:rtl/>
        </w:rPr>
        <w:t xml:space="preserve">ثمّ خرج من بعده [يحيى بن سليم] قرّة بن أبي قرّة الغفاريّ و هو يقول:</w:t>
      </w:r>
    </w:p>
    <w:p>
      <w:pPr>
        <w:pStyle w:val="BookText"/>
      </w:pPr>
      <w:r>
        <w:rPr>
          <w:rStyle w:val="FootnoteReference"/>
        </w:rPr>
        <w:footnoteReference w:id="3823"/>
      </w:r>
      <w:r>
        <w:rPr>
          <w:rFonts w:ascii="IRNazanin" w:hAnsi="IRNazanin" w:eastAsia="IRNazanin" w:cs="IRNazanin"/>
          <w:lang w:bidi="fa-IR"/>
          <w:color w:val="111111"/>
          <w:sz w:val="28"/>
          <w:szCs w:val="28"/>
          <w:rtl/>
        </w:rPr>
        <w:t xml:space="preserve">[قد علمت حقّا بنو </w:t>
      </w:r>
      <w:r>
        <w:rPr>
          <w:rStyle w:val="FootnoteReference"/>
        </w:rPr>
        <w:footnoteReference w:id="3824"/>
      </w:r>
      <w:r>
        <w:rPr>
          <w:rFonts w:ascii="Amiri" w:hAnsi="Amiri" w:eastAsia="Amiri" w:cs="Amiri"/>
          <w:lang w:bidi="ar-SA"/>
          <w:color w:val="111111"/>
          <w:sz w:val="28"/>
          <w:szCs w:val="28"/>
          <w:rtl/>
        </w:rPr>
        <w:t xml:space="preserve">غفار *** و خندف بعد بني نزار
بأنّني </w:t>
      </w:r>
      <w:r>
        <w:rPr>
          <w:rStyle w:val="FootnoteReference"/>
        </w:rPr>
        <w:footnoteReference w:id="3825"/>
      </w:r>
      <w:r>
        <w:rPr>
          <w:rFonts w:ascii="Amiri" w:hAnsi="Amiri" w:eastAsia="Amiri" w:cs="Amiri"/>
          <w:lang w:bidi="ar-SA"/>
          <w:color w:val="111111"/>
          <w:sz w:val="28"/>
          <w:szCs w:val="28"/>
          <w:rtl/>
        </w:rPr>
        <w:t xml:space="preserve">اللّيث لدى </w:t>
      </w:r>
      <w:r>
        <w:rPr>
          <w:rStyle w:val="FootnoteReference"/>
        </w:rPr>
        <w:footnoteReference w:id="3826"/>
      </w:r>
      <w:r>
        <w:rPr>
          <w:rFonts w:ascii="IRNazanin" w:hAnsi="IRNazanin" w:eastAsia="IRNazanin" w:cs="IRNazanin"/>
          <w:lang w:bidi="fa-IR"/>
          <w:color w:val="111111"/>
          <w:sz w:val="28"/>
          <w:szCs w:val="28"/>
          <w:rtl/>
        </w:rPr>
        <w:t xml:space="preserve">الغبار *** لأضربنّ معشر الفجّار</w:t>
      </w:r>
    </w:p>
    <w:p>
      <w:pPr>
        <w:pStyle w:val="BookText"/>
      </w:pPr>
      <w:r>
        <w:rPr>
          <w:rFonts w:ascii="Amiri" w:hAnsi="Amiri" w:eastAsia="Amiri" w:cs="Amiri"/>
          <w:lang w:bidi="ar-SA"/>
          <w:color w:val="111111"/>
          <w:sz w:val="28"/>
          <w:szCs w:val="28"/>
          <w:rtl/>
        </w:rPr>
        <w:t xml:space="preserve">بكلّ عضب ذكر بتّار *** ضربا و حتفا عن بني الأخيار</w:t>
      </w:r>
    </w:p>
    <w:p>
      <w:pPr>
        <w:pStyle w:val="BookText"/>
      </w:pPr>
      <w:r>
        <w:rPr>
          <w:rFonts w:ascii="Amiri" w:hAnsi="Amiri" w:eastAsia="Amiri" w:cs="Amiri"/>
          <w:lang w:bidi="ar-SA"/>
          <w:color w:val="111111"/>
          <w:sz w:val="28"/>
          <w:szCs w:val="28"/>
          <w:rtl/>
        </w:rPr>
        <w:t xml:space="preserve">رهط النّبيّ السّادة الأبرار]</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194- 196</w:t>
      </w:r>
    </w:p>
    <w:p>
      <w:pPr>
        <w:pStyle w:val="BookText"/>
      </w:pPr>
      <w:r>
        <w:rPr>
          <w:rFonts w:ascii="Amiri" w:hAnsi="Amiri" w:eastAsia="Amiri" w:cs="Amiri"/>
          <w:lang w:bidi="ar-SA"/>
          <w:color w:val="111111"/>
          <w:sz w:val="28"/>
          <w:szCs w:val="28"/>
          <w:rtl/>
        </w:rPr>
        <w:t xml:space="preserve">(ثمّ) خرج من بعده [يحيى بن سليم] قرّة بن أبي قرّة الغفّاريّ و هو يقول:</w:t>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بأنّني اللّيث الهزبر الضّاريّ *** لأضربنّ معشر الفجّار</w:t>
      </w:r>
    </w:p>
    <w:p>
      <w:pPr>
        <w:pStyle w:val="BookText"/>
      </w:pPr>
      <w:r>
        <w:rPr>
          <w:rFonts w:ascii="Amiri" w:hAnsi="Amiri" w:eastAsia="Amiri" w:cs="Amiri"/>
          <w:lang w:bidi="ar-SA"/>
          <w:color w:val="111111"/>
          <w:sz w:val="28"/>
          <w:szCs w:val="28"/>
          <w:rtl/>
        </w:rPr>
        <w:t xml:space="preserve">بحد عضب ذكر بتّار *** يشع لي في ظلمة الغبار</w:t>
      </w:r>
    </w:p>
    <w:p>
      <w:pPr>
        <w:pStyle w:val="BookText"/>
      </w:pPr>
      <w:r>
        <w:rPr>
          <w:rFonts w:ascii="Amiri" w:hAnsi="Amiri" w:eastAsia="Amiri" w:cs="Amiri"/>
          <w:lang w:bidi="ar-SA"/>
          <w:color w:val="111111"/>
          <w:sz w:val="28"/>
          <w:szCs w:val="28"/>
          <w:rtl/>
        </w:rPr>
        <w:t xml:space="preserve">دون الهداة السّادة الأبرار *** رهط النّبيّ أحمد المختار</w:t>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18</w:t>
      </w:r>
    </w:p>
    <w:p>
      <w:pPr>
        <w:pStyle w:val="BookText"/>
      </w:pPr>
      <w:r>
        <w:rPr>
          <w:rFonts w:ascii="Amiri" w:hAnsi="Amiri" w:eastAsia="Amiri" w:cs="Amiri"/>
          <w:lang w:bidi="ar-SA"/>
          <w:color w:val="111111"/>
          <w:sz w:val="28"/>
          <w:szCs w:val="28"/>
          <w:rtl/>
        </w:rPr>
        <w:t xml:space="preserve">ثمّ برز قرّة </w:t>
      </w:r>
      <w:r>
        <w:rPr>
          <w:rStyle w:val="FootnoteReference"/>
        </w:rPr>
        <w:footnoteReference w:id="3827"/>
      </w:r>
      <w:r>
        <w:rPr>
          <w:rFonts w:ascii="Amiri" w:hAnsi="Amiri" w:eastAsia="Amiri" w:cs="Amiri"/>
          <w:lang w:bidi="ar-SA"/>
          <w:color w:val="111111"/>
          <w:sz w:val="28"/>
          <w:szCs w:val="28"/>
          <w:rtl/>
        </w:rPr>
        <w:t xml:space="preserve">بن أبي قرّة الغفاريّ و هو يرتجز:</w:t>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بأنّني </w:t>
      </w:r>
      <w:r>
        <w:rPr>
          <w:rStyle w:val="FootnoteReference"/>
        </w:rPr>
        <w:footnoteReference w:id="3828"/>
      </w:r>
      <w:r>
        <w:rPr>
          <w:rFonts w:ascii="Amiri" w:hAnsi="Amiri" w:eastAsia="Amiri" w:cs="Amiri"/>
          <w:lang w:bidi="ar-SA"/>
          <w:color w:val="111111"/>
          <w:sz w:val="28"/>
          <w:szCs w:val="28"/>
          <w:rtl/>
        </w:rPr>
        <w:t xml:space="preserve">اللّيث </w:t>
      </w:r>
      <w:r>
        <w:rPr>
          <w:rStyle w:val="FootnoteReference"/>
        </w:rPr>
        <w:footnoteReference w:id="3829"/>
      </w:r>
      <w:r>
        <w:rPr>
          <w:rFonts w:ascii="IRNazanin" w:hAnsi="IRNazanin" w:eastAsia="IRNazanin" w:cs="IRNazanin"/>
          <w:lang w:bidi="fa-IR"/>
          <w:color w:val="111111"/>
          <w:sz w:val="28"/>
          <w:szCs w:val="28"/>
          <w:rtl/>
        </w:rPr>
        <w:t xml:space="preserve">لدى الغبار </w:t>
      </w:r>
      <w:r>
        <w:rPr>
          <w:rStyle w:val="FootnoteReference"/>
        </w:rPr>
        <w:footnoteReference w:id="3830"/>
      </w:r>
      <w:r>
        <w:rPr>
          <w:rFonts w:ascii="Amiri" w:hAnsi="Amiri" w:eastAsia="Amiri" w:cs="Amiri"/>
          <w:lang w:bidi="ar-SA"/>
          <w:color w:val="111111"/>
          <w:sz w:val="28"/>
          <w:szCs w:val="28"/>
          <w:rtl/>
        </w:rPr>
        <w:t xml:space="preserve">*** لأضربنّ معشر الفجّار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31"/>
      </w:r>
    </w:p>
    <w:p>
      <w:pPr>
        <w:pStyle w:val="BookText"/>
      </w:pPr>
      <w:r>
        <w:rPr>
          <w:rFonts w:ascii="Amiri" w:hAnsi="Amiri" w:eastAsia="Amiri" w:cs="Amiri"/>
          <w:lang w:bidi="ar-SA"/>
          <w:color w:val="111111"/>
          <w:sz w:val="28"/>
          <w:szCs w:val="28"/>
          <w:rtl/>
        </w:rPr>
        <w:t xml:space="preserve">رهط النّبيّ السّادة الأبرار</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Amiri" w:hAnsi="Amiri" w:eastAsia="Amiri" w:cs="Amiri"/>
          <w:lang w:bidi="ar-SA"/>
          <w:color w:val="111111"/>
          <w:sz w:val="28"/>
          <w:szCs w:val="28"/>
          <w:rtl/>
        </w:rPr>
        <w:t xml:space="preserve">ضربا وجيعا عن بني الأخيار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«بحدّ عضب ذكر بتّار *** دون الهداة السّادة الأبرار»].</w:t>
      </w:r>
    </w:p>
    <w:p>
      <w:pPr>
        <w:pStyle w:val="BookText"/>
      </w:pPr>
      <w:r>
        <w:rPr>
          <w:rFonts w:ascii="Amiri" w:hAnsi="Amiri" w:eastAsia="Amiri" w:cs="Amiri"/>
          <w:lang w:bidi="ar-SA"/>
          <w:color w:val="111111"/>
          <w:sz w:val="28"/>
          <w:szCs w:val="28"/>
          <w:rtl/>
        </w:rPr>
        <w:t xml:space="preserve">فقتل ثمانية و ستّين رجلا </w:t>
      </w:r>
      <w:r>
        <w:rPr>
          <w:rStyle w:val="FootnoteReference"/>
        </w:rPr>
        <w:footnoteReference w:id="3832"/>
      </w:r>
    </w:p>
    <w:p>
      <w:pPr>
        <w:pStyle w:val="BookText"/>
      </w:pPr>
      <w:r>
        <w:rPr>
          <w:rFonts w:ascii="Amiri" w:hAnsi="Amiri" w:eastAsia="Amiri" w:cs="Amiri"/>
          <w:lang w:bidi="ar-SA"/>
          <w:color w:val="111111"/>
          <w:sz w:val="28"/>
          <w:szCs w:val="28"/>
          <w:rtl/>
        </w:rPr>
        <w:t xml:space="preserve">بكلّ عضب ذكر بتّار *** ضربا وجيعا عن بني الأخيار</w:t>
      </w:r>
    </w:p>
    <w:p>
      <w:pPr>
        <w:pStyle w:val="BookText"/>
      </w:pPr>
      <w:r>
        <w:rPr>
          <w:rFonts w:ascii="Amiri" w:hAnsi="Amiri" w:eastAsia="Amiri" w:cs="Amiri"/>
          <w:lang w:bidi="ar-SA"/>
          <w:color w:val="111111"/>
          <w:sz w:val="28"/>
          <w:szCs w:val="28"/>
          <w:rtl/>
        </w:rPr>
        <w:t xml:space="preserve">رهط النّبيّ السّادة الأبرار</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ابن شهر آشوب، المناقب، 8/ 102- عنه: المجلسي، البحار، 45/ 24؛ البحراني، العوالم، 17/ 268؛ الدّربندي، أسرار الشّهادة،/ 296؛ القمي، نفس المهموم،/ 288- 289؛ بحر العلوم، مقتل الحسين عليه السّلام (الهامش)،/ 418؛ مثله الأمين، لواعج الأشجان،/ 162</w:t>
      </w:r>
    </w:p>
    <w:p>
      <w:pPr>
        <w:pStyle w:val="BookText"/>
      </w:pPr>
      <w:r>
        <w:rPr>
          <w:rFonts w:ascii="Amiri" w:hAnsi="Amiri" w:eastAsia="Amiri" w:cs="Amiri"/>
          <w:lang w:bidi="ar-SA"/>
          <w:color w:val="111111"/>
          <w:sz w:val="28"/>
          <w:szCs w:val="28"/>
          <w:rtl/>
        </w:rPr>
        <w:t xml:space="preserve">ثمّ خرج من بعده [يحيى بن سليم] قرّة بن أبي قرّة الغفاريّ رحمه اللّه و هو يرتجز، قال: ثمّ حمل، فقاتل حتّى قتل رحمه اللّه. </w:t>
      </w:r>
      <w:r>
        <w:rPr>
          <w:rStyle w:val="FootnoteReference"/>
        </w:rPr>
        <w:footnoteReference w:id="3833"/>
      </w:r>
    </w:p>
    <w:p>
      <w:pPr>
        <w:pStyle w:val="BookText"/>
      </w:pPr>
      <w:r>
        <w:rPr>
          <w:rFonts w:ascii="Amiri" w:hAnsi="Amiri" w:eastAsia="Amiri" w:cs="Amiri"/>
          <w:lang w:bidi="ar-SA"/>
          <w:color w:val="111111"/>
          <w:sz w:val="28"/>
          <w:szCs w:val="28"/>
          <w:rtl/>
        </w:rPr>
        <w:t xml:space="preserve">قد علمت حقّا بنو غفار *** و خندف بعد بني نزار</w:t>
      </w:r>
    </w:p>
    <w:p>
      <w:pPr>
        <w:pStyle w:val="BookText"/>
      </w:pPr>
      <w:r>
        <w:rPr>
          <w:rFonts w:ascii="Amiri" w:hAnsi="Amiri" w:eastAsia="Amiri" w:cs="Amiri"/>
          <w:lang w:bidi="ar-SA"/>
          <w:color w:val="111111"/>
          <w:sz w:val="28"/>
          <w:szCs w:val="28"/>
          <w:rtl/>
        </w:rPr>
        <w:t xml:space="preserve">بأنّي اللّيث لدى الغبار *** لأضربنّ معشر الفجّار</w:t>
      </w:r>
    </w:p>
    <w:p>
      <w:pPr>
        <w:pStyle w:val="BookText"/>
      </w:pPr>
      <w:r>
        <w:rPr>
          <w:rFonts w:ascii="Amiri" w:hAnsi="Amiri" w:eastAsia="Amiri" w:cs="Amiri"/>
          <w:lang w:bidi="ar-SA"/>
          <w:color w:val="111111"/>
          <w:sz w:val="28"/>
          <w:szCs w:val="28"/>
          <w:rtl/>
        </w:rPr>
        <w:t xml:space="preserve">بكلّ عضب ذكر بتّار *** ضربا وجيعا عن بني الأخيار</w:t>
      </w:r>
    </w:p>
    <w:p>
      <w:pPr>
        <w:pStyle w:val="BookText"/>
      </w:pPr>
      <w:r>
        <w:rPr>
          <w:rFonts w:ascii="Amiri" w:hAnsi="Amiri" w:eastAsia="Amiri" w:cs="Amiri"/>
          <w:lang w:bidi="ar-SA"/>
          <w:color w:val="111111"/>
          <w:sz w:val="28"/>
          <w:szCs w:val="28"/>
          <w:rtl/>
        </w:rPr>
        <w:t xml:space="preserve">رهط النّبيّ سادة الأبرار «1»</w:t>
      </w:r>
    </w:p>
    <w:p>
      <w:pPr>
        <w:pStyle w:val="BookText"/>
      </w:pPr>
      <w:r>
        <w:rPr>
          <w:rFonts w:ascii="IRNazanin" w:hAnsi="IRNazanin" w:eastAsia="IRNazanin" w:cs="IRNazanin"/>
          <w:lang w:bidi="fa-IR"/>
          <w:color w:val="111111"/>
          <w:sz w:val="28"/>
          <w:szCs w:val="28"/>
          <w:rtl/>
        </w:rPr>
        <w:t xml:space="preserve">پس قتال داد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قبيله غفار و خندف و نزار باور دارند كه: من هنگام انگيزش غبار جنگ شيرى هستم كه با شمشير برّان، براى دفاع از خاندان نبوّت، گنهكاران را ضربت سخت مى زنم.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299</w:t>
      </w:r>
    </w:p>
    <w:p>
      <w:pPr>
        <w:pStyle w:val="BookText"/>
      </w:pPr>
      <w:r>
        <w:rPr>
          <w:rFonts w:ascii="Amiri" w:hAnsi="Amiri" w:eastAsia="Amiri" w:cs="Amiri"/>
          <w:lang w:bidi="ar-SA"/>
          <w:color w:val="111111"/>
          <w:sz w:val="28"/>
          <w:szCs w:val="28"/>
          <w:rtl/>
        </w:rPr>
        <w:t xml:space="preserve">البهبهاني، الدّمعة السّاكبة، 4/ 30599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00" w:name="pg19323_232700"/>
    <w:bookmarkEnd w:id="100"/>
    <w:p>
      <w:pPr>
        <w:pStyle w:val="Heading4"/>
      </w:pPr>
      <w:bookmarkStart w:id="254" w:name="_Toc105"/>
      <w:r>
        <w:t>مالك بن أنس</w:t>
      </w:r>
      <w:bookmarkEnd w:id="254"/>
    </w:p>
    <w:p>
      <w:pPr>
        <w:pStyle w:val="BookText"/>
      </w:pPr>
      <w:r>
        <w:rPr>
          <w:rFonts w:ascii="Amiri" w:hAnsi="Amiri" w:eastAsia="Amiri" w:cs="Amiri"/>
          <w:lang w:bidi="ar-SA"/>
          <w:color w:val="111111"/>
          <w:sz w:val="28"/>
          <w:szCs w:val="28"/>
          <w:rtl/>
        </w:rPr>
        <w:t xml:space="preserve">ثمّ خرج من بعده [قرّة بن أبي قرّة] مالك بن أنس الباهليّ و هو يرتجز و يقول:</w:t>
      </w:r>
    </w:p>
    <w:p>
      <w:pPr>
        <w:pStyle w:val="BookText"/>
      </w:pPr>
      <w:r>
        <w:rPr>
          <w:rStyle w:val="FootnoteReference"/>
        </w:rPr>
        <w:footnoteReference w:id="3834"/>
      </w:r>
      <w:r>
        <w:rPr>
          <w:rFonts w:ascii="Amiri" w:hAnsi="Amiri" w:eastAsia="Amiri" w:cs="Amiri"/>
          <w:lang w:bidi="ar-SA"/>
          <w:color w:val="111111"/>
          <w:sz w:val="28"/>
          <w:szCs w:val="28"/>
          <w:rtl/>
        </w:rPr>
        <w:t xml:space="preserve">[قد علمت مالك و ذودان *** و الخندفيّون </w:t>
      </w:r>
      <w:r>
        <w:rPr>
          <w:rStyle w:val="FootnoteReference"/>
        </w:rPr>
        <w:footnoteReference w:id="3835"/>
      </w:r>
      <w:r>
        <w:rPr>
          <w:rFonts w:ascii="Amiri" w:hAnsi="Amiri" w:eastAsia="Amiri" w:cs="Amiri"/>
          <w:lang w:bidi="ar-SA"/>
          <w:color w:val="111111"/>
          <w:sz w:val="28"/>
          <w:szCs w:val="28"/>
          <w:rtl/>
        </w:rPr>
        <w:t xml:space="preserve">و من قيس </w:t>
      </w:r>
      <w:r>
        <w:rPr>
          <w:rStyle w:val="FootnoteReference"/>
        </w:rPr>
        <w:footnoteReference w:id="3836"/>
      </w:r>
      <w:r>
        <w:rPr>
          <w:rFonts w:ascii="Amiri" w:hAnsi="Amiri" w:eastAsia="Amiri" w:cs="Amiri"/>
          <w:lang w:bidi="ar-SA"/>
          <w:color w:val="111111"/>
          <w:sz w:val="28"/>
          <w:szCs w:val="28"/>
          <w:rtl/>
        </w:rPr>
        <w:t xml:space="preserve">غيلان
بأنّ قومي آفة الأقران *** لدى الوغى و سادة الفرسان</w:t>
      </w:r>
    </w:p>
    <w:p>
      <w:pPr>
        <w:pStyle w:val="BookText"/>
      </w:pPr>
      <w:r>
        <w:rPr>
          <w:rFonts w:ascii="IRNazanin" w:hAnsi="IRNazanin" w:eastAsia="IRNazanin" w:cs="IRNazanin"/>
          <w:lang w:bidi="fa-IR"/>
          <w:color w:val="111111"/>
          <w:sz w:val="28"/>
          <w:szCs w:val="28"/>
          <w:rtl/>
        </w:rPr>
        <w:t xml:space="preserve">فباشروا 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196</w:t>
      </w:r>
    </w:p>
    <w:p>
      <w:pPr>
        <w:pStyle w:val="BookText"/>
      </w:pPr>
      <w:r>
        <w:rPr>
          <w:rFonts w:ascii="Amiri" w:hAnsi="Amiri" w:eastAsia="Amiri" w:cs="Amiri"/>
          <w:lang w:bidi="ar-SA"/>
          <w:color w:val="111111"/>
          <w:sz w:val="28"/>
          <w:szCs w:val="28"/>
          <w:rtl/>
        </w:rPr>
        <w:t xml:space="preserve">ثمّ برز من بعده [برير بن خضير] مالك بن أنس الكاهليّ و هو يقول:</w:t>
      </w:r>
    </w:p>
    <w:p>
      <w:pPr>
        <w:pStyle w:val="BookText"/>
      </w:pPr>
      <w:r>
        <w:rPr>
          <w:rFonts w:ascii="Amiri" w:hAnsi="Amiri" w:eastAsia="Amiri" w:cs="Amiri"/>
          <w:lang w:bidi="ar-SA"/>
          <w:color w:val="111111"/>
          <w:sz w:val="28"/>
          <w:szCs w:val="28"/>
          <w:rtl/>
        </w:rPr>
        <w:t xml:space="preserve">قد علمت كاهلها و دودان *** و الخندفيّون و قيس عيلان</w:t>
      </w:r>
    </w:p>
    <w:p>
      <w:pPr>
        <w:pStyle w:val="BookText"/>
      </w:pPr>
      <w:r>
        <w:rPr>
          <w:rFonts w:ascii="Amiri" w:hAnsi="Amiri" w:eastAsia="Amiri" w:cs="Amiri"/>
          <w:lang w:bidi="ar-SA"/>
          <w:color w:val="111111"/>
          <w:sz w:val="28"/>
          <w:szCs w:val="28"/>
          <w:rtl/>
        </w:rPr>
        <w:t xml:space="preserve">بأنّ قومي قصم الأقران *** يا قوم كونوا كاسود الجان</w:t>
      </w:r>
    </w:p>
    <w:p>
      <w:pPr>
        <w:pStyle w:val="BookText"/>
      </w:pPr>
      <w:r>
        <w:rPr>
          <w:rFonts w:ascii="Amiri" w:hAnsi="Amiri" w:eastAsia="Amiri" w:cs="Amiri"/>
          <w:lang w:bidi="ar-SA"/>
          <w:color w:val="111111"/>
          <w:sz w:val="28"/>
          <w:szCs w:val="28"/>
          <w:rtl/>
        </w:rPr>
        <w:t xml:space="preserve">آل عليّ شيعة الرّحمان *** و آل حرب شيعة الشّيطان</w:t>
      </w:r>
    </w:p>
    <w:p>
      <w:pPr>
        <w:pStyle w:val="BookText"/>
      </w:pPr>
      <w:r>
        <w:rPr>
          <w:rFonts w:ascii="Amiri" w:hAnsi="Amiri" w:eastAsia="Amiri" w:cs="Amiri"/>
          <w:lang w:bidi="ar-SA"/>
          <w:color w:val="111111"/>
          <w:sz w:val="28"/>
          <w:szCs w:val="28"/>
          <w:rtl/>
        </w:rPr>
        <w:t xml:space="preserve">فقتل منهم ثمانية عشر رجالا، ثمّ قتل (رضوان اللّه عليه) </w:t>
      </w:r>
      <w:r>
        <w:rPr>
          <w:rStyle w:val="FootnoteReference"/>
        </w:rPr>
        <w:footnoteReference w:id="3837"/>
      </w:r>
    </w:p>
    <w:p>
      <w:pPr>
        <w:pStyle w:val="BookText"/>
      </w:pPr>
      <w:r>
        <w:rPr>
          <w:rFonts w:ascii="Amiri" w:hAnsi="Amiri" w:eastAsia="Amiri" w:cs="Amiri"/>
          <w:lang w:bidi="ar-SA"/>
          <w:color w:val="111111"/>
          <w:sz w:val="28"/>
          <w:szCs w:val="28"/>
          <w:rtl/>
        </w:rPr>
        <w:t xml:space="preserve">بدانند كاهل بدانند دودان *** بدانند خندف ابا قيس عيلان</w:t>
      </w:r>
    </w:p>
    <w:p>
      <w:pPr>
        <w:pStyle w:val="BookText"/>
      </w:pPr>
      <w:r>
        <w:rPr>
          <w:rFonts w:ascii="IRNazanin" w:hAnsi="IRNazanin" w:eastAsia="IRNazanin" w:cs="IRNazanin"/>
          <w:lang w:bidi="fa-IR"/>
          <w:color w:val="111111"/>
          <w:sz w:val="28"/>
          <w:szCs w:val="28"/>
          <w:rtl/>
        </w:rPr>
        <w:t xml:space="preserve">كه قومم بود قاتل هم نبردان *** آيا قوم باشيد چون شير غرّان</w:t>
      </w:r>
    </w:p>
    <w:p>
      <w:pPr>
        <w:pStyle w:val="BookText"/>
      </w:pPr>
      <w:r>
        <w:rPr>
          <w:rFonts w:ascii="IRNazanin" w:hAnsi="IRNazanin" w:eastAsia="IRNazanin" w:cs="IRNazanin"/>
          <w:lang w:bidi="fa-IR"/>
          <w:color w:val="111111"/>
          <w:sz w:val="28"/>
          <w:szCs w:val="28"/>
          <w:rtl/>
        </w:rPr>
        <w:t xml:space="preserve">چه آل على شيعه از بهر رحمن *** نه چون حربيان شيعه از بهر شيطان</w:t>
      </w:r>
    </w:p>
    <w:p>
      <w:pPr>
        <w:pStyle w:val="BookText"/>
      </w:pPr>
      <w:r>
        <w:rPr>
          <w:rFonts w:ascii="Amiri" w:hAnsi="Amiri" w:eastAsia="Amiri" w:cs="Amiri"/>
          <w:lang w:bidi="ar-SA"/>
          <w:color w:val="111111"/>
          <w:sz w:val="28"/>
          <w:szCs w:val="28"/>
          <w:rtl/>
        </w:rPr>
        <w:t xml:space="preserve">هجده كس كشت و شهيد شد (رضوان اللّه عليه).</w:t>
      </w:r>
    </w:p>
    <w:p>
      <w:pPr>
        <w:pStyle w:val="BookText"/>
      </w:pPr>
      <w:r>
        <w:rPr>
          <w:rFonts w:ascii="Amiri" w:hAnsi="Amiri" w:eastAsia="Amiri" w:cs="Amiri"/>
          <w:lang w:bidi="ar-SA"/>
          <w:color w:val="111111"/>
          <w:sz w:val="28"/>
          <w:szCs w:val="28"/>
          <w:rtl/>
        </w:rPr>
        <w:t xml:space="preserve">كمره اى، ترجمه امالى،/ 16</w:t>
      </w:r>
    </w:p>
    <w:p>
      <w:pPr>
        <w:pStyle w:val="BookText"/>
      </w:pPr>
      <w:r>
        <w:rPr>
          <w:rFonts w:ascii="Amiri" w:hAnsi="Amiri" w:eastAsia="Amiri" w:cs="Amiri"/>
          <w:lang w:bidi="ar-SA"/>
          <w:color w:val="111111"/>
          <w:sz w:val="28"/>
          <w:szCs w:val="28"/>
          <w:rtl/>
        </w:rPr>
        <w:t xml:space="preserve">. [بسند تقدّم عن عليّ بن الحسين عليهما السّلام]</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169</w:t>
      </w:r>
    </w:p>
    <w:p>
      <w:pPr>
        <w:pStyle w:val="BookText"/>
      </w:pPr>
      <w:r>
        <w:rPr>
          <w:rFonts w:ascii="Amiri" w:hAnsi="Amiri" w:eastAsia="Amiri" w:cs="Amiri"/>
          <w:lang w:bidi="ar-SA"/>
          <w:color w:val="111111"/>
          <w:sz w:val="28"/>
          <w:szCs w:val="28"/>
          <w:rtl/>
        </w:rPr>
        <w:t xml:space="preserve">(ثمّ) خرج من بعده [قرّة بن أبي قرّة] مالك بن أنس الكاهليّ و هو يقول:</w:t>
      </w:r>
    </w:p>
    <w:p>
      <w:pPr>
        <w:pStyle w:val="BookText"/>
      </w:pPr>
      <w:r>
        <w:rPr>
          <w:rFonts w:ascii="Amiri" w:hAnsi="Amiri" w:eastAsia="Amiri" w:cs="Amiri"/>
          <w:lang w:bidi="ar-SA"/>
          <w:color w:val="111111"/>
          <w:sz w:val="28"/>
          <w:szCs w:val="28"/>
          <w:rtl/>
        </w:rPr>
        <w:t xml:space="preserve">قد علمت كاهل ثمّ دودان *** و الخندفيّون و قيس عيلان</w:t>
      </w:r>
    </w:p>
    <w:p>
      <w:pPr>
        <w:pStyle w:val="BookText"/>
      </w:pPr>
      <w:r>
        <w:rPr>
          <w:rFonts w:ascii="Amiri" w:hAnsi="Amiri" w:eastAsia="Amiri" w:cs="Amiri"/>
          <w:lang w:bidi="ar-SA"/>
          <w:color w:val="111111"/>
          <w:sz w:val="28"/>
          <w:szCs w:val="28"/>
          <w:rtl/>
        </w:rPr>
        <w:t xml:space="preserve">بأنّ قومي آفة للأقران *** و إنّني سيّد تلك الفرسان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18</w:t>
      </w:r>
    </w:p>
    <w:p>
      <w:pPr>
        <w:pStyle w:val="BookText"/>
      </w:pPr>
      <w:r>
        <w:rPr>
          <w:rFonts w:ascii="Amiri" w:hAnsi="Amiri" w:eastAsia="Amiri" w:cs="Amiri"/>
          <w:lang w:bidi="ar-SA"/>
          <w:color w:val="111111"/>
          <w:sz w:val="28"/>
          <w:szCs w:val="28"/>
          <w:rtl/>
        </w:rPr>
        <w:t xml:space="preserve">ثمّ برز مالك بن أنس الكاهليّ و قال:</w:t>
      </w:r>
    </w:p>
    <w:p>
      <w:pPr>
        <w:pStyle w:val="BookText"/>
      </w:pPr>
      <w:r>
        <w:rPr>
          <w:rFonts w:ascii="Amiri" w:hAnsi="Amiri" w:eastAsia="Amiri" w:cs="Amiri"/>
          <w:lang w:bidi="ar-SA"/>
          <w:color w:val="111111"/>
          <w:sz w:val="28"/>
          <w:szCs w:val="28"/>
          <w:rtl/>
        </w:rPr>
        <w:t xml:space="preserve">آل علي شيعة الرّحمان *** و آل حرب شيعة الشّيطان</w:t>
      </w:r>
    </w:p>
    <w:p>
      <w:pPr>
        <w:pStyle w:val="BookText"/>
      </w:pPr>
      <w:r>
        <w:rPr>
          <w:rFonts w:ascii="Amiri" w:hAnsi="Amiri" w:eastAsia="Amiri" w:cs="Amiri"/>
          <w:lang w:bidi="ar-SA"/>
          <w:color w:val="111111"/>
          <w:sz w:val="28"/>
          <w:szCs w:val="28"/>
          <w:rtl/>
        </w:rPr>
        <w:t xml:space="preserve">فقتل أربعة عشر رجلا. </w:t>
      </w:r>
      <w:r>
        <w:rPr>
          <w:rStyle w:val="FootnoteReference"/>
        </w:rPr>
        <w:footnoteReference w:id="3838"/>
      </w:r>
    </w:p>
    <w:p>
      <w:pPr>
        <w:pStyle w:val="BookText"/>
      </w:pPr>
      <w:r>
        <w:rPr>
          <w:rFonts w:ascii="Amiri" w:hAnsi="Amiri" w:eastAsia="Amiri" w:cs="Amiri"/>
          <w:lang w:bidi="ar-SA"/>
          <w:color w:val="111111"/>
          <w:sz w:val="28"/>
          <w:szCs w:val="28"/>
          <w:rtl/>
        </w:rPr>
        <w:t xml:space="preserve">ابن شهر آشوب، المناقب، 4/ 102- عنه: القمي، نفس المهموم،/ 289</w:t>
      </w:r>
    </w:p>
    <w:p>
      <w:pPr>
        <w:pStyle w:val="BookText"/>
      </w:pPr>
      <w:r>
        <w:rPr>
          <w:rFonts w:ascii="IRNazanin" w:hAnsi="IRNazanin" w:eastAsia="IRNazanin" w:cs="IRNazanin"/>
          <w:lang w:bidi="fa-IR"/>
          <w:color w:val="111111"/>
          <w:sz w:val="28"/>
          <w:szCs w:val="28"/>
          <w:rtl/>
        </w:rPr>
        <w:t xml:space="preserve">و قال صاحب المناقب: [...] و خرج </w:t>
      </w:r>
      <w:r>
        <w:rPr>
          <w:rStyle w:val="FootnoteReference"/>
        </w:rPr>
        <w:footnoteReference w:id="3839"/>
      </w:r>
      <w:r>
        <w:rPr>
          <w:rFonts w:ascii="Amiri" w:hAnsi="Amiri" w:eastAsia="Amiri" w:cs="Amiri"/>
          <w:lang w:bidi="ar-SA"/>
          <w:color w:val="111111"/>
          <w:sz w:val="28"/>
          <w:szCs w:val="28"/>
          <w:rtl/>
        </w:rPr>
        <w:t xml:space="preserve">من بعده [قرّة بن أبي قرّة] </w:t>
      </w:r>
      <w:r>
        <w:rPr>
          <w:rStyle w:val="FootnoteReference"/>
        </w:rPr>
        <w:footnoteReference w:id="3840"/>
      </w:r>
      <w:r>
        <w:rPr>
          <w:rFonts w:ascii="Amiri" w:hAnsi="Amiri" w:eastAsia="Amiri" w:cs="Amiri"/>
          <w:lang w:bidi="ar-SA"/>
          <w:color w:val="111111"/>
          <w:sz w:val="28"/>
          <w:szCs w:val="28"/>
          <w:rtl/>
        </w:rPr>
        <w:t xml:space="preserve">مالك بن أنس المالكيّ </w:t>
      </w:r>
      <w:r>
        <w:rPr>
          <w:rStyle w:val="FootnoteReference"/>
        </w:rPr>
        <w:footnoteReference w:id="3841"/>
      </w:r>
      <w:r>
        <w:rPr>
          <w:rFonts w:ascii="Amiri" w:hAnsi="Amiri" w:eastAsia="Amiri" w:cs="Amiri"/>
          <w:lang w:bidi="ar-SA"/>
          <w:color w:val="111111"/>
          <w:sz w:val="28"/>
          <w:szCs w:val="28"/>
          <w:rtl/>
        </w:rPr>
        <w:t xml:space="preserve">و هو يرتجز و يقول:</w:t>
      </w:r>
    </w:p>
    <w:p>
      <w:pPr>
        <w:pStyle w:val="BookText"/>
      </w:pPr>
      <w:r>
        <w:rPr>
          <w:rFonts w:ascii="Amiri" w:hAnsi="Amiri" w:eastAsia="Amiri" w:cs="Amiri"/>
          <w:lang w:bidi="ar-SA"/>
          <w:color w:val="111111"/>
          <w:sz w:val="28"/>
          <w:szCs w:val="28"/>
          <w:rtl/>
        </w:rPr>
        <w:t xml:space="preserve">قد علمت مالكها </w:t>
      </w:r>
      <w:r>
        <w:rPr>
          <w:rStyle w:val="FootnoteReference"/>
        </w:rPr>
        <w:footnoteReference w:id="3842"/>
      </w:r>
      <w:r>
        <w:rPr>
          <w:rFonts w:ascii="Amiri" w:hAnsi="Amiri" w:eastAsia="Amiri" w:cs="Amiri"/>
          <w:lang w:bidi="ar-SA"/>
          <w:color w:val="111111"/>
          <w:sz w:val="28"/>
          <w:szCs w:val="28"/>
          <w:rtl/>
        </w:rPr>
        <w:t xml:space="preserve">و الدّودان </w:t>
      </w:r>
      <w:r>
        <w:rPr>
          <w:rStyle w:val="FootnoteReference"/>
        </w:rPr>
        <w:footnoteReference w:id="3843"/>
      </w:r>
      <w:r>
        <w:rPr>
          <w:rFonts w:ascii="Amiri" w:hAnsi="Amiri" w:eastAsia="Amiri" w:cs="Amiri"/>
          <w:lang w:bidi="ar-SA"/>
          <w:color w:val="111111"/>
          <w:sz w:val="28"/>
          <w:szCs w:val="28"/>
          <w:rtl/>
        </w:rPr>
        <w:t xml:space="preserve">*** و الخندفيّون و قيس عيلان </w:t>
      </w:r>
      <w:r>
        <w:rPr>
          <w:rStyle w:val="FootnoteReference"/>
        </w:rPr>
        <w:footnoteReference w:id="3844"/>
      </w:r>
    </w:p>
    <w:p>
      <w:pPr>
        <w:pStyle w:val="BookText"/>
      </w:pPr>
      <w:r>
        <w:rPr>
          <w:rFonts w:ascii="Amiri" w:hAnsi="Amiri" w:eastAsia="Amiri" w:cs="Amiri"/>
          <w:lang w:bidi="ar-SA"/>
          <w:color w:val="111111"/>
          <w:sz w:val="28"/>
          <w:szCs w:val="28"/>
          <w:rtl/>
        </w:rPr>
        <w:t xml:space="preserve">بأنّ قومي آفة الأقران *** لدى الوغى و سادة الفرسان</w:t>
      </w:r>
    </w:p>
    <w:p>
      <w:pPr>
        <w:pStyle w:val="BookText"/>
      </w:pPr>
      <w:r>
        <w:rPr>
          <w:rFonts w:ascii="IRNazanin" w:hAnsi="IRNazanin" w:eastAsia="IRNazanin" w:cs="IRNazanin"/>
          <w:lang w:bidi="fa-IR"/>
          <w:color w:val="111111"/>
          <w:sz w:val="28"/>
          <w:szCs w:val="28"/>
          <w:rtl/>
        </w:rPr>
        <w:t xml:space="preserve">مباشرو </w:t>
      </w:r>
      <w:r>
        <w:rPr>
          <w:rStyle w:val="FootnoteReference"/>
        </w:rPr>
        <w:footnoteReference w:id="3845"/>
      </w:r>
      <w:r>
        <w:rPr>
          <w:rFonts w:ascii="IRNazanin" w:hAnsi="IRNazanin" w:eastAsia="IRNazanin" w:cs="IRNazanin"/>
          <w:lang w:bidi="fa-IR"/>
          <w:color w:val="111111"/>
          <w:sz w:val="28"/>
          <w:szCs w:val="28"/>
          <w:rtl/>
        </w:rPr>
        <w:t xml:space="preserve">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w:t>
      </w:r>
    </w:p>
    <w:p>
      <w:pPr>
        <w:pStyle w:val="BookText"/>
      </w:pPr>
      <w:r>
        <w:rPr>
          <w:rFonts w:ascii="IRNazanin" w:hAnsi="IRNazanin" w:eastAsia="IRNazanin" w:cs="IRNazanin"/>
          <w:lang w:bidi="fa-IR"/>
          <w:color w:val="111111"/>
          <w:sz w:val="28"/>
          <w:szCs w:val="28"/>
          <w:rtl/>
        </w:rPr>
        <w:t xml:space="preserve">ثمّ حمل، فقاتل </w:t>
      </w:r>
      <w:r>
        <w:rPr>
          <w:rStyle w:val="FootnoteReference"/>
        </w:rPr>
        <w:footnoteReference w:id="3846"/>
      </w:r>
      <w:r>
        <w:rPr>
          <w:rFonts w:ascii="Amiri" w:hAnsi="Amiri" w:eastAsia="Amiri" w:cs="Amiri"/>
          <w:lang w:bidi="ar-SA"/>
          <w:color w:val="111111"/>
          <w:sz w:val="28"/>
          <w:szCs w:val="28"/>
          <w:rtl/>
        </w:rPr>
        <w:t xml:space="preserve">حتّى قتل رحمه اللّه، و قال ابن نما: اسمه أنس بن حارث الكاهليّ. </w:t>
      </w:r>
      <w:r>
        <w:rPr>
          <w:rStyle w:val="FootnoteReference"/>
        </w:rPr>
        <w:footnoteReference w:id="3847"/>
      </w:r>
    </w:p>
    <w:p>
      <w:pPr>
        <w:pStyle w:val="BookText"/>
      </w:pPr>
      <w:r>
        <w:rPr>
          <w:rFonts w:ascii="Amiri" w:hAnsi="Amiri" w:eastAsia="Amiri" w:cs="Amiri"/>
          <w:lang w:bidi="ar-SA"/>
          <w:color w:val="111111"/>
          <w:sz w:val="28"/>
          <w:szCs w:val="28"/>
          <w:rtl/>
        </w:rPr>
        <w:t xml:space="preserve">مجلسى، جلاء العيون،/ 667</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24- 25- مثله البحراني، العوالم، 17/ 268؛ الدّربندي، أسرار الشّهادة،/ 296؛ الأمين، لواعج الأشجان،/ 162- 163</w:t>
      </w:r>
    </w:p>
    <w:p>
      <w:pPr>
        <w:pStyle w:val="BookText"/>
      </w:pPr>
      <w:r>
        <w:rPr>
          <w:rFonts w:ascii="Amiri" w:hAnsi="Amiri" w:eastAsia="Amiri" w:cs="Amiri"/>
          <w:lang w:bidi="ar-SA"/>
          <w:color w:val="111111"/>
          <w:sz w:val="28"/>
          <w:szCs w:val="28"/>
          <w:rtl/>
        </w:rPr>
        <w:t xml:space="preserve">و خرج من بعده [قرّة بن أبي قرّة] مالك بن أنس المالكيّ، ثمّ حمل و قاتل حتّى قتل.</w:t>
      </w:r>
    </w:p>
    <w:p>
      <w:pPr>
        <w:pStyle w:val="BookText"/>
      </w:pPr>
      <w:r>
        <w:rPr>
          <w:rFonts w:ascii="Amiri" w:hAnsi="Amiri" w:eastAsia="Amiri" w:cs="Amiri"/>
          <w:lang w:bidi="ar-SA"/>
          <w:color w:val="111111"/>
          <w:sz w:val="28"/>
          <w:szCs w:val="28"/>
          <w:rtl/>
        </w:rPr>
        <w:t xml:space="preserve">و قال ابن نما: اسمه أنس بن حارث الكاهليّ.</w:t>
      </w:r>
    </w:p>
    <w:p>
      <w:pPr>
        <w:pStyle w:val="BookText"/>
      </w:pPr>
      <w:r>
        <w:rPr>
          <w:rFonts w:ascii="Amiri" w:hAnsi="Amiri" w:eastAsia="Amiri" w:cs="Amiri"/>
          <w:lang w:bidi="ar-SA"/>
          <w:color w:val="111111"/>
          <w:sz w:val="28"/>
          <w:szCs w:val="28"/>
          <w:rtl/>
        </w:rPr>
        <w:t xml:space="preserve">قال الصّدوق رحمه اللّه: و قتل منهم ثمانية عشر رجلا. </w:t>
      </w:r>
      <w:r>
        <w:rPr>
          <w:rStyle w:val="FootnoteReference"/>
        </w:rPr>
        <w:footnoteReference w:id="3848"/>
      </w:r>
    </w:p>
    <w:p>
      <w:pPr>
        <w:pStyle w:val="BookText"/>
      </w:pPr>
      <w:r>
        <w:rPr>
          <w:rFonts w:ascii="Amiri" w:hAnsi="Amiri" w:eastAsia="Amiri" w:cs="Amiri"/>
          <w:lang w:bidi="ar-SA"/>
          <w:color w:val="111111"/>
          <w:sz w:val="28"/>
          <w:szCs w:val="28"/>
          <w:rtl/>
        </w:rPr>
        <w:t xml:space="preserve">قد علمت مالك و الدّودان *** و الخندفيّون و قيس غيلان</w:t>
      </w:r>
    </w:p>
    <w:p>
      <w:pPr>
        <w:pStyle w:val="BookText"/>
      </w:pPr>
      <w:r>
        <w:rPr>
          <w:rFonts w:ascii="Amiri" w:hAnsi="Amiri" w:eastAsia="Amiri" w:cs="Amiri"/>
          <w:lang w:bidi="ar-SA"/>
          <w:color w:val="111111"/>
          <w:sz w:val="28"/>
          <w:szCs w:val="28"/>
          <w:rtl/>
        </w:rPr>
        <w:t xml:space="preserve">بأنّ قومي آفة الأقران *** لدى الوغا و سادة الفرسان</w:t>
      </w:r>
    </w:p>
    <w:p>
      <w:pPr>
        <w:pStyle w:val="BookText"/>
      </w:pPr>
      <w:r>
        <w:rPr>
          <w:rFonts w:ascii="IRNazanin" w:hAnsi="IRNazanin" w:eastAsia="IRNazanin" w:cs="IRNazanin"/>
          <w:lang w:bidi="fa-IR"/>
          <w:color w:val="111111"/>
          <w:sz w:val="28"/>
          <w:szCs w:val="28"/>
          <w:rtl/>
        </w:rPr>
        <w:t xml:space="preserve">مباشروا 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 «1»</w:t>
      </w:r>
    </w:p>
    <w:p>
      <w:pPr>
        <w:pStyle w:val="BookText"/>
      </w:pPr>
      <w:r>
        <w:rPr>
          <w:rFonts w:ascii="IRNazanin" w:hAnsi="IRNazanin" w:eastAsia="IRNazanin" w:cs="IRNazanin"/>
          <w:lang w:bidi="fa-IR"/>
          <w:color w:val="111111"/>
          <w:sz w:val="28"/>
          <w:szCs w:val="28"/>
          <w:rtl/>
        </w:rPr>
        <w:t xml:space="preserve">اين بگفت و رزم ساخت تا رحل اقامت به ديگر سراى انداخت. ابن نما گويد:</w:t>
      </w:r>
    </w:p>
    <w:p>
      <w:pPr>
        <w:pStyle w:val="BookText"/>
      </w:pPr>
      <w:r>
        <w:rPr>
          <w:rFonts w:ascii="Amiri" w:hAnsi="Amiri" w:eastAsia="Amiri" w:cs="Amiri"/>
          <w:lang w:bidi="ar-SA"/>
          <w:color w:val="111111"/>
          <w:sz w:val="28"/>
          <w:szCs w:val="28"/>
          <w:rtl/>
        </w:rPr>
        <w:t xml:space="preserve">«نام اين مجاهد، مالك بن انس نيست، بلكه انس بن حارث الكاهلى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قبيله بنى اسد و خندف باور دارند كه: قوم من در جنگ، سرور سواران و بلاى هماوردان خود مى باشند و با زخم نيزه مى كشند. خاندان على پيروان خدا و خاندان زياد پيروان شيطانند.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299</w:t>
      </w:r>
    </w:p>
    <w:p>
      <w:pPr>
        <w:pStyle w:val="BookText"/>
      </w:pPr>
      <w:r>
        <w:rPr>
          <w:rFonts w:ascii="Amiri" w:hAnsi="Amiri" w:eastAsia="Amiri" w:cs="Amiri"/>
          <w:lang w:bidi="ar-SA"/>
          <w:color w:val="111111"/>
          <w:sz w:val="28"/>
          <w:szCs w:val="28"/>
          <w:rtl/>
        </w:rPr>
        <w:t xml:space="preserve">البهبهاني، الدّمعة السّاكبة، 4/ 306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01" w:name="pg19323_232703"/>
    <w:bookmarkEnd w:id="101"/>
    <w:p>
      <w:pPr>
        <w:pStyle w:val="Heading4"/>
      </w:pPr>
      <w:bookmarkStart w:id="255" w:name="_Toc106"/>
      <w:r>
        <w:t>أنس بن الحارث يسمع مع النّبيّ صلّى اللّه عليه و اله و سلّم مقتل الحسين عليه السّلام و أمره بنصره فيأتمر به فيستشهد معه</w:t>
      </w:r>
      <w:bookmarkEnd w:id="255"/>
    </w:p>
    <w:p>
      <w:pPr>
        <w:pStyle w:val="BookText"/>
      </w:pPr>
      <w:r>
        <w:rPr>
          <w:rFonts w:ascii="Amiri" w:hAnsi="Amiri" w:eastAsia="Amiri" w:cs="Amiri"/>
          <w:lang w:bidi="ar-SA"/>
          <w:color w:val="111111"/>
          <w:sz w:val="28"/>
          <w:szCs w:val="28"/>
          <w:rtl/>
        </w:rPr>
        <w:t xml:space="preserve">حدّثنا منصور بن محمّد بن منصور الوكيل الإصبهانيّ، ثنا إسحاق بن أحمد الفارسيّ، قال: ثنا البخاريّ، قال: حدّثني محمّد صاحب لنا خراسانيّ، قال: ثنا سعيد بن عبد الملك ابن واقد الجزريّ، ثنا عطاء بن مسلم الخفاف، عن الأشعث بن سحيم، عن أبيه، عن أنس بن الحارث، قال: سمعت رسول اللّه صلّى اللّه عليه و اله يقول: إنّ ابني هذا يقتل بأرض العراق، فمن أدركه منكم فلينصره، قال: فقتل أنس مع الحسين عليه السّلام.</w:t>
      </w:r>
    </w:p>
    <w:p>
      <w:pPr>
        <w:pStyle w:val="BookText"/>
      </w:pPr>
      <w:r>
        <w:rPr>
          <w:rFonts w:ascii="Amiri" w:hAnsi="Amiri" w:eastAsia="Amiri" w:cs="Amiri"/>
          <w:lang w:bidi="ar-SA"/>
          <w:color w:val="111111"/>
          <w:sz w:val="28"/>
          <w:szCs w:val="28"/>
          <w:rtl/>
        </w:rPr>
        <w:t xml:space="preserve">أبو نعيم، دلائل النّبوّة، 2/ 710 رقم 493</w:t>
      </w:r>
    </w:p>
    <w:p>
      <w:pPr>
        <w:pStyle w:val="BookText"/>
      </w:pPr>
      <w:r>
        <w:rPr>
          <w:rFonts w:ascii="Amiri" w:hAnsi="Amiri" w:eastAsia="Amiri" w:cs="Amiri"/>
          <w:lang w:bidi="ar-SA"/>
          <w:color w:val="111111"/>
          <w:sz w:val="28"/>
          <w:szCs w:val="28"/>
          <w:rtl/>
        </w:rPr>
        <w:t xml:space="preserve">أخبرنا أبو الحسين عليّ بن أحمد بن الحسن، أنبأنا محمّد بن أحمد بن محمّد الآبنوسيّ، أنبأنا عيسى بن عليّ، أنبأنا عبد اللّه بن محمّد، حدّثني محمّد بن هارون أبو بكر، أنبأنا إبراهيم بن محمّد الرّقيّ و عليّ بن الحسين الرّازيّ، قالا: أنبأنا سعيد بن عبد الملك بن واقد الحرّانيّ، أنبأنا عطاء بن مسلم، أنبأنا أشعث بن سحيم، عن أبيه، قال: سمعت أنس بن الحارث يقول: سمعت رسول اللّه صلّى اللّه عليه و اله يقول: إنّ ابني هذا- يعني الحسين- يقتل بأرض </w:t>
      </w:r>
      <w:r>
        <w:rPr>
          <w:rStyle w:val="FootnoteReference"/>
        </w:rPr>
        <w:footnoteReference w:id="3849"/>
      </w:r>
      <w:r>
        <w:rPr>
          <w:rFonts w:ascii="Amiri" w:hAnsi="Amiri" w:eastAsia="Amiri" w:cs="Amiri"/>
          <w:lang w:bidi="ar-SA"/>
          <w:color w:val="111111"/>
          <w:sz w:val="28"/>
          <w:szCs w:val="28"/>
          <w:rtl/>
        </w:rPr>
        <w:t xml:space="preserve">يقال لها </w:t>
      </w:r>
      <w:r>
        <w:rPr>
          <w:rStyle w:val="FootnoteReference"/>
        </w:rPr>
        <w:footnoteReference w:id="3850"/>
      </w:r>
      <w:r>
        <w:rPr>
          <w:rFonts w:ascii="Amiri" w:hAnsi="Amiri" w:eastAsia="Amiri" w:cs="Amiri"/>
          <w:lang w:bidi="ar-SA"/>
          <w:color w:val="111111"/>
          <w:sz w:val="28"/>
          <w:szCs w:val="28"/>
          <w:rtl/>
        </w:rPr>
        <w:t xml:space="preserve">كربلاء. فمن شهد ذلك منكم فلينصره.</w:t>
      </w:r>
    </w:p>
    <w:p>
      <w:pPr>
        <w:pStyle w:val="BookText"/>
      </w:pPr>
      <w:r>
        <w:rPr>
          <w:rFonts w:ascii="Amiri" w:hAnsi="Amiri" w:eastAsia="Amiri" w:cs="Amiri"/>
          <w:lang w:bidi="ar-SA"/>
          <w:color w:val="111111"/>
          <w:sz w:val="28"/>
          <w:szCs w:val="28"/>
          <w:rtl/>
        </w:rPr>
        <w:t xml:space="preserve">قال: فخرج أنس بن الحارث إلى كربلا، فقتل </w:t>
      </w:r>
      <w:r>
        <w:rPr>
          <w:rStyle w:val="FootnoteReference"/>
        </w:rPr>
        <w:footnoteReference w:id="3851"/>
      </w:r>
      <w:r>
        <w:rPr>
          <w:rFonts w:ascii="Amiri" w:hAnsi="Amiri" w:eastAsia="Amiri" w:cs="Amiri"/>
          <w:lang w:bidi="ar-SA"/>
          <w:color w:val="111111"/>
          <w:sz w:val="28"/>
          <w:szCs w:val="28"/>
          <w:rtl/>
        </w:rPr>
        <w:t xml:space="preserve">مع الحسين </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الحسين عليه السّلام ط المحمودي،/ 238- 239، تهذيب ابن بدران، 4/ 338</w:t>
      </w:r>
    </w:p>
    <w:p>
      <w:pPr>
        <w:pStyle w:val="BookText"/>
      </w:pPr>
      <w:r>
        <w:rPr>
          <w:rFonts w:ascii="Amiri" w:hAnsi="Amiri" w:eastAsia="Amiri" w:cs="Amiri"/>
          <w:lang w:bidi="ar-SA"/>
          <w:color w:val="111111"/>
          <w:sz w:val="28"/>
          <w:szCs w:val="28"/>
          <w:rtl/>
        </w:rPr>
        <w:t xml:space="preserve">ثمّ خرج أنس بن الحارث الكاهليّ و هو يقول:</w:t>
      </w:r>
    </w:p>
    <w:p>
      <w:pPr>
        <w:pStyle w:val="BookText"/>
      </w:pPr>
      <w:r>
        <w:rPr>
          <w:rFonts w:ascii="Amiri" w:hAnsi="Amiri" w:eastAsia="Amiri" w:cs="Amiri"/>
          <w:lang w:bidi="ar-SA"/>
          <w:color w:val="111111"/>
          <w:sz w:val="28"/>
          <w:szCs w:val="28"/>
          <w:rtl/>
        </w:rPr>
        <w:t xml:space="preserve">قد علمت كاهلنا و دودان </w:t>
      </w:r>
      <w:r>
        <w:rPr>
          <w:rStyle w:val="FootnoteReference"/>
        </w:rPr>
        <w:footnoteReference w:id="3853"/>
      </w:r>
      <w:r>
        <w:rPr>
          <w:rFonts w:ascii="Amiri" w:hAnsi="Amiri" w:eastAsia="Amiri" w:cs="Amiri"/>
          <w:lang w:bidi="ar-SA"/>
          <w:color w:val="111111"/>
          <w:sz w:val="28"/>
          <w:szCs w:val="28"/>
          <w:rtl/>
        </w:rPr>
        <w:t xml:space="preserve">*** و الخندفيّون و قيس عيلان </w:t>
      </w:r>
      <w:r>
        <w:rPr>
          <w:rStyle w:val="FootnoteReference"/>
        </w:rPr>
        <w:footnoteReference w:id="3854"/>
      </w:r>
    </w:p>
    <w:p>
      <w:pPr>
        <w:pStyle w:val="BookText"/>
      </w:pPr>
      <w:r>
        <w:rPr>
          <w:rFonts w:ascii="Amiri" w:hAnsi="Amiri" w:eastAsia="Amiri" w:cs="Amiri"/>
          <w:lang w:bidi="ar-SA"/>
          <w:color w:val="111111"/>
          <w:sz w:val="28"/>
          <w:szCs w:val="28"/>
          <w:rtl/>
        </w:rPr>
        <w:t xml:space="preserve">بأنّ قومي آفة للأقران *** يا قوم كونوا كاسود </w:t>
      </w:r>
      <w:r>
        <w:rPr>
          <w:rStyle w:val="FootnoteReference"/>
        </w:rPr>
        <w:footnoteReference w:id="3855"/>
      </w:r>
      <w:r>
        <w:rPr>
          <w:rFonts w:ascii="Amiri" w:hAnsi="Amiri" w:eastAsia="Amiri" w:cs="Amiri"/>
          <w:lang w:bidi="ar-SA"/>
          <w:color w:val="111111"/>
          <w:sz w:val="28"/>
          <w:szCs w:val="28"/>
          <w:rtl/>
        </w:rPr>
        <w:t xml:space="preserve">خفّان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استقبلوا القوم بضرب الآن *** آل عليّ شيعة الرّحمان</w:t>
      </w:r>
    </w:p>
    <w:p>
      <w:pPr>
        <w:pStyle w:val="BookText"/>
      </w:pPr>
      <w:r>
        <w:rPr>
          <w:rFonts w:ascii="Amiri" w:hAnsi="Amiri" w:eastAsia="Amiri" w:cs="Amiri"/>
          <w:lang w:bidi="ar-SA"/>
          <w:color w:val="111111"/>
          <w:sz w:val="28"/>
          <w:szCs w:val="28"/>
          <w:rtl/>
        </w:rPr>
        <w:t xml:space="preserve">و آل حرب شيعة الشّيطان </w:t>
      </w:r>
      <w:r>
        <w:rPr>
          <w:rStyle w:val="FootnoteReference"/>
        </w:rPr>
        <w:footnoteReference w:id="3856"/>
      </w:r>
    </w:p>
    <w:p>
      <w:pPr>
        <w:pStyle w:val="BookText"/>
      </w:pPr>
      <w:r>
        <w:rPr>
          <w:rFonts w:ascii="Amiri" w:hAnsi="Amiri" w:eastAsia="Amiri" w:cs="Amiri"/>
          <w:lang w:bidi="ar-SA"/>
          <w:color w:val="111111"/>
          <w:sz w:val="28"/>
          <w:szCs w:val="28"/>
          <w:rtl/>
        </w:rPr>
        <w:t xml:space="preserve">ابن نما، مثير الأحزان،/ 32- عنه: القمي، نفس المهموم،/ 289- 290</w:t>
      </w:r>
    </w:p>
    <w:p>
      <w:pPr>
        <w:pStyle w:val="BookText"/>
      </w:pPr>
      <w:r>
        <w:rPr>
          <w:rFonts w:ascii="Amiri" w:hAnsi="Amiri" w:eastAsia="Amiri" w:cs="Amiri"/>
          <w:lang w:bidi="ar-SA"/>
          <w:color w:val="111111"/>
          <w:sz w:val="28"/>
          <w:szCs w:val="28"/>
          <w:rtl/>
        </w:rPr>
        <w:t xml:space="preserve">و كان أنس بن الحارث بن نبيه الكاهليّ شيخا كبيرا، صحابيّا، رأى النّبيّ، و سمع حديثه، و شهد معه بدرا و حنينا، فاستأذن الحسين، و برز شادّا وسطه بالعمامة، رافعا حاجبيه بالعصابة، و لمّا نظر إليه الحسين بهذه الهيئة بكى و قال: شكر اللّه لك يا شيخ.</w:t>
      </w:r>
    </w:p>
    <w:p>
      <w:pPr>
        <w:pStyle w:val="BookText"/>
      </w:pPr>
      <w:r>
        <w:rPr>
          <w:rFonts w:ascii="Amiri" w:hAnsi="Amiri" w:eastAsia="Amiri" w:cs="Amiri"/>
          <w:lang w:bidi="ar-SA"/>
          <w:color w:val="111111"/>
          <w:sz w:val="28"/>
          <w:szCs w:val="28"/>
          <w:rtl/>
        </w:rPr>
        <w:t xml:space="preserve">فقتل على كبره ثمانية عشر رجلا، و قتل.</w:t>
      </w:r>
    </w:p>
    <w:p>
      <w:pPr>
        <w:pStyle w:val="BookText"/>
      </w:pPr>
      <w:r>
        <w:rPr>
          <w:rFonts w:ascii="Amiri" w:hAnsi="Amiri" w:eastAsia="Amiri" w:cs="Amiri"/>
          <w:lang w:bidi="ar-SA"/>
          <w:color w:val="111111"/>
          <w:sz w:val="28"/>
          <w:szCs w:val="28"/>
          <w:rtl/>
        </w:rPr>
        <w:t xml:space="preserve">المقرّم، مقتل الحسين عليه السّلام،/ 313</w:t>
      </w:r>
    </w:p>
    <w:p>
      <w:pPr>
        <w:pStyle w:val="BookText"/>
      </w:pPr>
      <w:r>
        <w:rPr>
          <w:rFonts w:ascii="Amiri" w:hAnsi="Amiri" w:eastAsia="Amiri" w:cs="Amiri"/>
          <w:lang w:bidi="ar-SA"/>
          <w:color w:val="111111"/>
          <w:sz w:val="28"/>
          <w:szCs w:val="28"/>
          <w:rtl/>
        </w:rPr>
        <w:t xml:space="preserve">و برز بعد ذلك أنس بن الحارث الكاهليّ، و كان شيخا كبيرا، صحابيّا، ممّن رأى النّبيّ، و سمع حديثه، و شهد معه بدرا و حنينا. و كان فيما سمع من النّبيّ، و حدّث به: أنّه قال:</w:t>
      </w:r>
    </w:p>
    <w:p>
      <w:pPr>
        <w:pStyle w:val="BookText"/>
      </w:pPr>
      <w:r>
        <w:rPr>
          <w:rFonts w:ascii="Amiri" w:hAnsi="Amiri" w:eastAsia="Amiri" w:cs="Amiri"/>
          <w:lang w:bidi="ar-SA"/>
          <w:color w:val="111111"/>
          <w:sz w:val="28"/>
          <w:szCs w:val="28"/>
          <w:rtl/>
        </w:rPr>
        <w:t xml:space="preserve">«سمعت رسول اللّه صلّى اللّه عليه و اله و سلّم يقول- و الحسين بن عليّ في حجره-: إنّ إبني هذا يقتل بأرض من العراق، ألا فمن شهده فلينصره».</w:t>
      </w:r>
    </w:p>
    <w:p>
      <w:pPr>
        <w:pStyle w:val="BookText"/>
      </w:pPr>
      <w:r>
        <w:rPr>
          <w:rFonts w:ascii="Amiri" w:hAnsi="Amiri" w:eastAsia="Amiri" w:cs="Amiri"/>
          <w:lang w:bidi="ar-SA"/>
          <w:color w:val="111111"/>
          <w:sz w:val="28"/>
          <w:szCs w:val="28"/>
          <w:rtl/>
        </w:rPr>
        <w:t xml:space="preserve">فلمّا رآه الشّيخ في طريقه إلى العراق، و شهده جاء معه إلى كربلاء لينصره.</w:t>
      </w:r>
    </w:p>
    <w:p>
      <w:pPr>
        <w:pStyle w:val="BookText"/>
      </w:pPr>
      <w:r>
        <w:rPr>
          <w:rFonts w:ascii="Amiri" w:hAnsi="Amiri" w:eastAsia="Amiri" w:cs="Amiri"/>
          <w:lang w:bidi="ar-SA"/>
          <w:color w:val="111111"/>
          <w:sz w:val="28"/>
          <w:szCs w:val="28"/>
          <w:rtl/>
        </w:rPr>
        <w:t xml:space="preserve">قالوا: فجاء، و وقف قبالة الحسين و استأذنه في القتال، فأذن له الحسين، فبرز الشّيخ شادّا وسطه بالعمامة رافعا حاجبيه بالعصابة عن عينيه، و هو يقول:</w:t>
      </w:r>
    </w:p>
    <w:p>
      <w:pPr>
        <w:pStyle w:val="BookText"/>
      </w:pPr>
      <w:r>
        <w:rPr>
          <w:rFonts w:ascii="Amiri" w:hAnsi="Amiri" w:eastAsia="Amiri" w:cs="Amiri"/>
          <w:lang w:bidi="ar-SA"/>
          <w:color w:val="111111"/>
          <w:sz w:val="28"/>
          <w:szCs w:val="28"/>
          <w:rtl/>
        </w:rPr>
        <w:t xml:space="preserve">قد علمت كاهل ثمّ دودان *** و الخندفيّون و قيس عيلان</w:t>
      </w:r>
    </w:p>
    <w:p>
      <w:pPr>
        <w:pStyle w:val="BookText"/>
      </w:pPr>
      <w:r>
        <w:rPr>
          <w:rFonts w:ascii="Amiri" w:hAnsi="Amiri" w:eastAsia="Amiri" w:cs="Amiri"/>
          <w:lang w:bidi="ar-SA"/>
          <w:color w:val="111111"/>
          <w:sz w:val="28"/>
          <w:szCs w:val="28"/>
          <w:rtl/>
        </w:rPr>
        <w:t xml:space="preserve">بأنّ قومي آفة للأقران *** و أنّني سيّد تلك الفرسان</w:t>
      </w:r>
    </w:p>
    <w:p>
      <w:pPr>
        <w:pStyle w:val="BookText"/>
      </w:pPr>
      <w:r>
        <w:rPr>
          <w:rFonts w:ascii="Amiri" w:hAnsi="Amiri" w:eastAsia="Amiri" w:cs="Amiri"/>
          <w:lang w:bidi="ar-SA"/>
          <w:color w:val="111111"/>
          <w:sz w:val="28"/>
          <w:szCs w:val="28"/>
          <w:rtl/>
        </w:rPr>
        <w:t xml:space="preserve">فلمّا نظر إلى الحسين عليه السّلام بهذه الهيأة بكى، و قال: «شكر اللّه سعيك يا شيخ» فقتل- على كبره- ثمانية عشر رجلا و قتل.</w:t>
      </w:r>
    </w:p>
    <w:p>
      <w:pPr>
        <w:pStyle w:val="BookText"/>
      </w:pPr>
      <w:r>
        <w:rPr>
          <w:rFonts w:ascii="Amiri" w:hAnsi="Amiri" w:eastAsia="Amiri" w:cs="Amiri"/>
          <w:lang w:bidi="ar-SA"/>
          <w:color w:val="111111"/>
          <w:sz w:val="28"/>
          <w:szCs w:val="28"/>
          <w:rtl/>
        </w:rPr>
        <w:t xml:space="preserve">بحر العلوم، مقتل الحسين عليه السّلام،/ 410- 411].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102" w:name="pg19323_232705"/>
    <w:bookmarkEnd w:id="102"/>
    <w:p>
      <w:pPr>
        <w:pStyle w:val="Heading4"/>
      </w:pPr>
      <w:bookmarkStart w:id="256" w:name="_Toc107"/>
      <w:r>
        <w:t>حنظلة بن أسعد الشّباميّ يعظ الأعداء ثمّ يقاتلهم حتّى يستشهد</w:t>
      </w:r>
      <w:bookmarkEnd w:id="256"/>
    </w:p>
    <w:p>
      <w:pPr>
        <w:pStyle w:val="BookText"/>
      </w:pPr>
      <w:r>
        <w:rPr>
          <w:rFonts w:ascii="Amiri" w:hAnsi="Amiri" w:eastAsia="Amiri" w:cs="Amiri"/>
          <w:lang w:bidi="ar-SA"/>
          <w:color w:val="111111"/>
          <w:sz w:val="28"/>
          <w:szCs w:val="28"/>
          <w:rtl/>
        </w:rPr>
        <w:t xml:space="preserve">قال: و جاء حنظلة بن أسعد الشّباميّ. فقام </w:t>
      </w:r>
      <w:r>
        <w:rPr>
          <w:rStyle w:val="FootnoteReference"/>
        </w:rPr>
        <w:footnoteReference w:id="3857"/>
      </w:r>
      <w:r>
        <w:rPr>
          <w:rFonts w:ascii="Amiri" w:hAnsi="Amiri" w:eastAsia="Amiri" w:cs="Amiri"/>
          <w:lang w:bidi="ar-SA"/>
          <w:color w:val="111111"/>
          <w:sz w:val="28"/>
          <w:szCs w:val="28"/>
          <w:rtl/>
        </w:rPr>
        <w:t xml:space="preserve">بين يدي حسين، </w:t>
      </w:r>
      <w:r>
        <w:rPr>
          <w:rStyle w:val="FootnoteReference"/>
        </w:rPr>
        <w:footnoteReference w:id="3858"/>
      </w:r>
      <w:r>
        <w:rPr>
          <w:rFonts w:ascii="Amiri" w:hAnsi="Amiri" w:eastAsia="Amiri" w:cs="Amiri"/>
          <w:lang w:bidi="ar-SA"/>
          <w:color w:val="111111"/>
          <w:sz w:val="28"/>
          <w:szCs w:val="28"/>
          <w:rtl/>
        </w:rPr>
        <w:t xml:space="preserve">فأخذ ينادي: يا قَوْمِ </w:t>
      </w:r>
      <w:r>
        <w:rPr>
          <w:rStyle w:val="FootnoteReference"/>
        </w:rPr>
        <w:footnoteReference w:id="3859"/>
      </w:r>
      <w:r>
        <w:rPr>
          <w:rFonts w:ascii="Amiri" w:hAnsi="Amiri" w:eastAsia="Amiri" w:cs="Amiri"/>
          <w:lang w:bidi="ar-SA"/>
          <w:color w:val="111111"/>
          <w:sz w:val="28"/>
          <w:szCs w:val="28"/>
          <w:rtl/>
        </w:rPr>
        <w:t xml:space="preserve">!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 </w:t>
      </w:r>
      <w:r>
        <w:rPr>
          <w:rStyle w:val="FootnoteReference"/>
        </w:rPr>
        <w:footnoteReference w:id="3860"/>
      </w:r>
      <w:r>
        <w:rPr>
          <w:rFonts w:ascii="Amiri" w:hAnsi="Amiri" w:eastAsia="Amiri" w:cs="Amiri"/>
          <w:lang w:bidi="ar-SA"/>
          <w:color w:val="111111"/>
          <w:sz w:val="28"/>
          <w:szCs w:val="28"/>
          <w:rtl/>
        </w:rPr>
        <w:t xml:space="preserve">يا قوم! لا تقتلوا </w:t>
      </w:r>
      <w:r>
        <w:rPr>
          <w:rStyle w:val="FootnoteReference"/>
        </w:rPr>
        <w:footnoteReference w:id="3861"/>
      </w:r>
      <w:r>
        <w:rPr>
          <w:rFonts w:ascii="Amiri" w:hAnsi="Amiri" w:eastAsia="Amiri" w:cs="Amiri"/>
          <w:lang w:bidi="ar-SA"/>
          <w:color w:val="111111"/>
          <w:sz w:val="28"/>
          <w:szCs w:val="28"/>
          <w:rtl/>
        </w:rPr>
        <w:t xml:space="preserve">حسينا </w:t>
      </w:r>
      <w:r>
        <w:rPr>
          <w:rStyle w:val="FootnoteReference"/>
        </w:rPr>
        <w:footnoteReference w:id="3862"/>
      </w:r>
      <w:r>
        <w:rPr>
          <w:rFonts w:ascii="Amiri" w:hAnsi="Amiri" w:eastAsia="Amiri" w:cs="Amiri"/>
          <w:lang w:bidi="ar-SA"/>
          <w:color w:val="111111"/>
          <w:sz w:val="28"/>
          <w:szCs w:val="28"/>
          <w:rtl/>
        </w:rPr>
        <w:t xml:space="preserve">فَيُسْحِتَكُمْ بِعَذابٍ وَ قَدْ خابَ مَنِ افْتَرى </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r>
        <w:rPr>
          <w:rStyle w:val="FootnoteReference"/>
        </w:rPr>
        <w:footnoteReference w:id="3864"/>
      </w:r>
      <w:r>
        <w:rPr>
          <w:rFonts w:ascii="Amiri" w:hAnsi="Amiri" w:eastAsia="Amiri" w:cs="Amiri"/>
          <w:lang w:bidi="ar-SA"/>
          <w:color w:val="111111"/>
          <w:sz w:val="28"/>
          <w:szCs w:val="28"/>
          <w:rtl/>
        </w:rPr>
        <w:t xml:space="preserve">فقال له حسين </w:t>
      </w:r>
      <w:r>
        <w:rPr>
          <w:rStyle w:val="FootnoteReference"/>
        </w:rPr>
        <w:footnoteReference w:id="3865"/>
      </w:r>
      <w:r>
        <w:rPr>
          <w:rFonts w:ascii="Amiri" w:hAnsi="Amiri" w:eastAsia="Amiri" w:cs="Amiri"/>
          <w:lang w:bidi="ar-SA"/>
          <w:color w:val="111111"/>
          <w:sz w:val="28"/>
          <w:szCs w:val="28"/>
          <w:rtl/>
        </w:rPr>
        <w:t xml:space="preserve">: يا ابن أسعد، </w:t>
      </w:r>
      <w:r>
        <w:rPr>
          <w:rStyle w:val="FootnoteReference"/>
        </w:rPr>
        <w:footnoteReference w:id="3866"/>
      </w:r>
      <w:r>
        <w:rPr>
          <w:rFonts w:ascii="Amiri" w:hAnsi="Amiri" w:eastAsia="Amiri" w:cs="Amiri"/>
          <w:lang w:bidi="ar-SA"/>
          <w:color w:val="111111"/>
          <w:sz w:val="28"/>
          <w:szCs w:val="28"/>
          <w:rtl/>
        </w:rPr>
        <w:t xml:space="preserve">رحمك اللّه، </w:t>
      </w:r>
      <w:r>
        <w:rPr>
          <w:rStyle w:val="FootnoteReference"/>
        </w:rPr>
        <w:footnoteReference w:id="3867"/>
      </w:r>
      <w:r>
        <w:rPr>
          <w:rFonts w:ascii="Amiri" w:hAnsi="Amiri" w:eastAsia="Amiri" w:cs="Amiri"/>
          <w:lang w:bidi="ar-SA"/>
          <w:color w:val="111111"/>
          <w:sz w:val="28"/>
          <w:szCs w:val="28"/>
          <w:rtl/>
        </w:rPr>
        <w:t xml:space="preserve">إنّهم قد استوجبوا العذاب حين ردّوا عليك ما دعوتهم إليه من الحقّ، و نهضوا إليك ليستبيحوك و أصحابك، فكيف بهم الآن و قد قتلوا إخوانك الصّالحين! قال: صدقت، </w:t>
      </w:r>
      <w:r>
        <w:rPr>
          <w:rStyle w:val="FootnoteReference"/>
        </w:rPr>
        <w:footnoteReference w:id="3868"/>
      </w:r>
      <w:r>
        <w:rPr>
          <w:rFonts w:ascii="Amiri" w:hAnsi="Amiri" w:eastAsia="Amiri" w:cs="Amiri"/>
          <w:lang w:bidi="ar-SA"/>
          <w:color w:val="111111"/>
          <w:sz w:val="28"/>
          <w:szCs w:val="28"/>
          <w:rtl/>
        </w:rPr>
        <w:t xml:space="preserve">جعلت فداك! </w:t>
      </w:r>
      <w:r>
        <w:rPr>
          <w:rStyle w:val="FootnoteReference"/>
        </w:rPr>
        <w:footnoteReference w:id="3869"/>
      </w:r>
      <w:r>
        <w:rPr>
          <w:rFonts w:ascii="Amiri" w:hAnsi="Amiri" w:eastAsia="Amiri" w:cs="Amiri"/>
          <w:lang w:bidi="ar-SA"/>
          <w:color w:val="111111"/>
          <w:sz w:val="28"/>
          <w:szCs w:val="28"/>
          <w:rtl/>
        </w:rPr>
        <w:t xml:space="preserve">أنت أفقه منّي و أحقّ بذلك </w:t>
      </w:r>
      <w:r>
        <w:rPr>
          <w:rStyle w:val="FootnoteReference"/>
        </w:rPr>
        <w:footnoteReference w:id="3870"/>
      </w:r>
      <w:r>
        <w:rPr>
          <w:rFonts w:ascii="IRNazanin" w:hAnsi="IRNazanin" w:eastAsia="IRNazanin" w:cs="IRNazanin"/>
          <w:lang w:bidi="fa-IR"/>
          <w:color w:val="111111"/>
          <w:sz w:val="28"/>
          <w:szCs w:val="28"/>
          <w:rtl/>
        </w:rPr>
        <w:t xml:space="preserve">، </w:t>
      </w:r>
      <w:r>
        <w:rPr>
          <w:rStyle w:val="FootnoteReference"/>
        </w:rPr>
        <w:footnoteReference w:id="3871"/>
      </w:r>
      <w:r>
        <w:rPr>
          <w:rFonts w:ascii="Amiri" w:hAnsi="Amiri" w:eastAsia="Amiri" w:cs="Amiri"/>
          <w:lang w:bidi="ar-SA"/>
          <w:color w:val="111111"/>
          <w:sz w:val="28"/>
          <w:szCs w:val="28"/>
          <w:rtl/>
        </w:rPr>
        <w:t xml:space="preserve">، أفلا نروح إلى الآخرة </w:t>
      </w:r>
      <w:r>
        <w:rPr>
          <w:rStyle w:val="FootnoteReference"/>
        </w:rPr>
        <w:footnoteReference w:id="3872"/>
      </w:r>
      <w:r>
        <w:rPr>
          <w:rFonts w:ascii="IRNazanin" w:hAnsi="IRNazanin" w:eastAsia="IRNazanin" w:cs="IRNazanin"/>
          <w:lang w:bidi="fa-IR"/>
          <w:color w:val="111111"/>
          <w:sz w:val="28"/>
          <w:szCs w:val="28"/>
          <w:rtl/>
        </w:rPr>
        <w:t xml:space="preserve">، </w:t>
      </w:r>
      <w:r>
        <w:rPr>
          <w:rStyle w:val="FootnoteReference"/>
        </w:rPr>
        <w:footnoteReference w:id="3873"/>
      </w:r>
      <w:r>
        <w:rPr>
          <w:rFonts w:ascii="IRNazanin" w:hAnsi="IRNazanin" w:eastAsia="IRNazanin" w:cs="IRNazanin"/>
          <w:lang w:bidi="fa-IR"/>
          <w:color w:val="111111"/>
          <w:sz w:val="28"/>
          <w:szCs w:val="28"/>
          <w:rtl/>
        </w:rPr>
        <w:t xml:space="preserve">و نلحق بإخواننا؟ فقال: </w:t>
      </w:r>
      <w:r>
        <w:rPr>
          <w:rStyle w:val="FootnoteReference"/>
        </w:rPr>
        <w:footnoteReference w:id="3874"/>
      </w:r>
      <w:r>
        <w:rPr>
          <w:rFonts w:ascii="Amiri" w:hAnsi="Amiri" w:eastAsia="Amiri" w:cs="Amiri"/>
          <w:lang w:bidi="ar-SA"/>
          <w:color w:val="111111"/>
          <w:sz w:val="28"/>
          <w:szCs w:val="28"/>
          <w:rtl/>
        </w:rPr>
        <w:t xml:space="preserve">رح إلى خير </w:t>
      </w:r>
      <w:r>
        <w:rPr>
          <w:rStyle w:val="FootnoteReference"/>
        </w:rPr>
        <w:footnoteReference w:id="3875"/>
      </w:r>
      <w:r>
        <w:rPr>
          <w:rFonts w:ascii="Amiri" w:hAnsi="Amiri" w:eastAsia="Amiri" w:cs="Amiri"/>
          <w:lang w:bidi="ar-SA"/>
          <w:color w:val="111111"/>
          <w:sz w:val="28"/>
          <w:szCs w:val="28"/>
          <w:rtl/>
        </w:rPr>
        <w:t xml:space="preserve">من الدّنيا و ما فيها، و إلى ملك لا يبلى. فقال: السّلام عليك </w:t>
      </w:r>
      <w:r>
        <w:rPr>
          <w:rStyle w:val="FootnoteReference"/>
        </w:rPr>
        <w:footnoteReference w:id="3876"/>
      </w:r>
      <w:r>
        <w:rPr>
          <w:rFonts w:ascii="IRNazanin" w:hAnsi="IRNazanin" w:eastAsia="IRNazanin" w:cs="IRNazanin"/>
          <w:lang w:bidi="fa-IR"/>
          <w:color w:val="111111"/>
          <w:sz w:val="28"/>
          <w:szCs w:val="28"/>
          <w:rtl/>
        </w:rPr>
        <w:t xml:space="preserve">أبا عبد اللّه </w:t>
      </w:r>
      <w:r>
        <w:rPr>
          <w:rStyle w:val="FootnoteReference"/>
        </w:rPr>
        <w:footnoteReference w:id="3877"/>
      </w:r>
      <w:r>
        <w:rPr>
          <w:rFonts w:ascii="Amiri" w:hAnsi="Amiri" w:eastAsia="Amiri" w:cs="Amiri"/>
          <w:lang w:bidi="ar-SA"/>
          <w:color w:val="111111"/>
          <w:sz w:val="28"/>
          <w:szCs w:val="28"/>
          <w:rtl/>
        </w:rPr>
        <w:t xml:space="preserve">، صلّى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عليك و على أهل بيتك، و عرّف بيننا و بينك في جنّته </w:t>
      </w:r>
      <w:r>
        <w:rPr>
          <w:rStyle w:val="FootnoteReference"/>
        </w:rPr>
        <w:footnoteReference w:id="3878"/>
      </w:r>
      <w:r>
        <w:rPr>
          <w:rFonts w:ascii="Amiri" w:hAnsi="Amiri" w:eastAsia="Amiri" w:cs="Amiri"/>
          <w:lang w:bidi="ar-SA"/>
          <w:color w:val="111111"/>
          <w:sz w:val="28"/>
          <w:szCs w:val="28"/>
          <w:rtl/>
        </w:rPr>
        <w:t xml:space="preserve">. فقال: آمين آمين. </w:t>
      </w:r>
      <w:r>
        <w:rPr>
          <w:rStyle w:val="FootnoteReference"/>
        </w:rPr>
        <w:footnoteReference w:id="3879"/>
      </w:r>
    </w:p>
    <w:p>
      <w:pPr>
        <w:pStyle w:val="BookText"/>
      </w:pPr>
      <w:r>
        <w:rPr>
          <w:rFonts w:ascii="Amiri" w:hAnsi="Amiri" w:eastAsia="Amiri" w:cs="Amiri"/>
          <w:lang w:bidi="ar-SA"/>
          <w:color w:val="111111"/>
          <w:sz w:val="28"/>
          <w:szCs w:val="28"/>
          <w:rtl/>
        </w:rPr>
        <w:t xml:space="preserve">يا شرّ قوم حسبا و زادا و كم ترومون لنا العنادا</w:t>
      </w:r>
    </w:p>
    <w:p>
      <w:pPr>
        <w:pStyle w:val="BookText"/>
      </w:pPr>
      <w:r>
        <w:rPr>
          <w:rFonts w:ascii="Amiri" w:hAnsi="Amiri" w:eastAsia="Amiri" w:cs="Amiri"/>
          <w:lang w:bidi="ar-SA"/>
          <w:color w:val="111111"/>
          <w:sz w:val="28"/>
          <w:szCs w:val="28"/>
          <w:rtl/>
        </w:rPr>
        <w:t xml:space="preserve">و لم يزل يقاتل حتّى قتل»].</w:t>
      </w:r>
    </w:p>
    <w:p>
      <w:pPr>
        <w:pStyle w:val="BookText"/>
      </w:pPr>
      <w:r>
        <w:rPr>
          <w:rFonts w:ascii="IRNazanin" w:hAnsi="IRNazanin" w:eastAsia="IRNazanin" w:cs="IRNazanin"/>
          <w:lang w:bidi="fa-IR"/>
          <w:color w:val="111111"/>
          <w:sz w:val="28"/>
          <w:szCs w:val="28"/>
          <w:rtl/>
        </w:rPr>
        <w:t xml:space="preserve">فاستقدم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فقاتل حتّى قتل.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وَ مَنْ يُضْلِلِ اللَّهُ فَما لَهُ مِنْ هادٍ.</w:t>
      </w:r>
    </w:p>
    <w:p>
      <w:pPr>
        <w:pStyle w:val="BookText"/>
      </w:pPr>
      <w:r>
        <w:rPr>
          <w:rFonts w:ascii="IRNazanin" w:hAnsi="IRNazanin" w:eastAsia="IRNazanin" w:cs="IRNazanin"/>
          <w:lang w:bidi="fa-IR"/>
          <w:color w:val="111111"/>
          <w:sz w:val="28"/>
          <w:szCs w:val="28"/>
          <w:rtl/>
        </w:rPr>
        <w:t xml:space="preserve">يعنى: «اى قوم! من بر شما از روزگارى مانند دسته هاى ديگر بيم دارم؛ مانند حال قوم نوح و عاد و ثمود و كسانى كه از پى آنها بودند و خدا براى بندگان ستم نمى خواهد. اى قوم من! بر شما از روز ندا زدن بيم دارم؛ روزى كه بازگشت كنان پستان آرند و در قبال خدا نگهدارى نداشته باشد و هركه را خدا گمراه كند، رهبرى ندارد.»</w:t>
      </w:r>
    </w:p>
    <w:p>
      <w:pPr>
        <w:pStyle w:val="BookText"/>
      </w:pPr>
      <w:r>
        <w:rPr>
          <w:rFonts w:ascii="IRNazanin" w:hAnsi="IRNazanin" w:eastAsia="IRNazanin" w:cs="IRNazanin"/>
          <w:lang w:bidi="fa-IR"/>
          <w:color w:val="111111"/>
          <w:sz w:val="28"/>
          <w:szCs w:val="28"/>
          <w:rtl/>
        </w:rPr>
        <w:t xml:space="preserve">آن گاه گفت: «اى قوم! حسين را مكشيد كه (خدا) شما را به عذابى هلاك كند و هركه دروغ سازد، نوميد شود.»</w:t>
      </w:r>
    </w:p>
    <w:p>
      <w:pPr>
        <w:pStyle w:val="BookText"/>
      </w:pPr>
      <w:r>
        <w:rPr>
          <w:rFonts w:ascii="IRNazanin" w:hAnsi="IRNazanin" w:eastAsia="IRNazanin" w:cs="IRNazanin"/>
          <w:lang w:bidi="fa-IR"/>
          <w:color w:val="111111"/>
          <w:sz w:val="28"/>
          <w:szCs w:val="28"/>
          <w:rtl/>
        </w:rPr>
        <w:t xml:space="preserve">حسين بدو گفت: «اى ابن سعد! خدايت رحمت كند. آنها وقتى دعوت حق تو را رد كردند و حمله آوردند كه خون تو و يارانت را بريزند، مستحق عذاب شدند. چه رسد به حال كه ياران پارساى تو را كشته اند.»</w:t>
      </w:r>
    </w:p>
    <w:p>
      <w:pPr>
        <w:pStyle w:val="BookText"/>
      </w:pPr>
      <w:r>
        <w:rPr>
          <w:rFonts w:ascii="IRNazanin" w:hAnsi="IRNazanin" w:eastAsia="IRNazanin" w:cs="IRNazanin"/>
          <w:lang w:bidi="fa-IR"/>
          <w:color w:val="111111"/>
          <w:sz w:val="28"/>
          <w:szCs w:val="28"/>
          <w:rtl/>
        </w:rPr>
        <w:t xml:space="preserve">گفت: «راست گفتى به فدايت شوم. تو فقه دين را بهتر از من مى دانى و شايسته آنى، سوى آخرت رويم كه به برادرانمان ملحق شويم.»</w:t>
      </w:r>
    </w:p>
    <w:p>
      <w:pPr>
        <w:pStyle w:val="BookText"/>
      </w:pPr>
      <w:r>
        <w:rPr>
          <w:rFonts w:ascii="IRNazanin" w:hAnsi="IRNazanin" w:eastAsia="IRNazanin" w:cs="IRNazanin"/>
          <w:lang w:bidi="fa-IR"/>
          <w:color w:val="111111"/>
          <w:sz w:val="28"/>
          <w:szCs w:val="28"/>
          <w:rtl/>
        </w:rPr>
        <w:t xml:space="preserve">گفت: «سوى ملك نافرسودنى روان شو كه از دنيا و هرچه در آن هست، بهتر است.»</w:t>
      </w:r>
    </w:p>
    <w:p>
      <w:pPr>
        <w:pStyle w:val="BookText"/>
      </w:pPr>
      <w:r>
        <w:rPr>
          <w:rFonts w:ascii="IRNazanin" w:hAnsi="IRNazanin" w:eastAsia="IRNazanin" w:cs="IRNazanin"/>
          <w:lang w:bidi="fa-IR"/>
          <w:color w:val="111111"/>
          <w:sz w:val="28"/>
          <w:szCs w:val="28"/>
          <w:rtl/>
        </w:rPr>
        <w:t xml:space="preserve">گفت: «درود بر تو اى ابو عبد اللّه، خدا تو را با خاندانت صلوات گويد و در بهشت خويش ما را با تو قرين كند.</w:t>
      </w:r>
    </w:p>
    <w:p>
      <w:pPr>
        <w:pStyle w:val="BookText"/>
      </w:pPr>
      <w:r>
        <w:rPr>
          <w:rFonts w:ascii="IRNazanin" w:hAnsi="IRNazanin" w:eastAsia="IRNazanin" w:cs="IRNazanin"/>
          <w:lang w:bidi="fa-IR"/>
          <w:color w:val="111111"/>
          <w:sz w:val="28"/>
          <w:szCs w:val="28"/>
          <w:rtl/>
        </w:rPr>
        <w:t xml:space="preserve">گفت: «آمين، آمين.»</w:t>
      </w:r>
    </w:p>
    <w:p>
      <w:pPr>
        <w:pStyle w:val="BookText"/>
      </w:pPr>
      <w:r>
        <w:rPr>
          <w:rFonts w:ascii="IRNazanin" w:hAnsi="IRNazanin" w:eastAsia="IRNazanin" w:cs="IRNazanin"/>
          <w:lang w:bidi="fa-IR"/>
          <w:color w:val="111111"/>
          <w:sz w:val="28"/>
          <w:szCs w:val="28"/>
          <w:rtl/>
        </w:rPr>
        <w:t xml:space="preserve">گويد: پس، او پيش رفت و بجنگيد تا كشته شد.</w:t>
      </w:r>
    </w:p>
    <w:p>
      <w:pPr>
        <w:pStyle w:val="BookText"/>
      </w:pPr>
      <w:r>
        <w:rPr>
          <w:rFonts w:ascii="IRNazanin" w:hAnsi="IRNazanin" w:eastAsia="IRNazanin" w:cs="IRNazanin"/>
          <w:lang w:bidi="fa-IR"/>
          <w:color w:val="111111"/>
          <w:sz w:val="28"/>
          <w:szCs w:val="28"/>
          <w:rtl/>
        </w:rPr>
        <w:t xml:space="preserve">پاينده، ترجمه تاريخ طبرى، 7/ 3047- 3048</w:t>
      </w:r>
    </w:p>
    <w:p>
      <w:pPr>
        <w:pStyle w:val="BookText"/>
      </w:pPr>
      <w:r>
        <w:rPr>
          <w:rFonts w:ascii="Amiri" w:hAnsi="Amiri" w:eastAsia="Amiri" w:cs="Amiri"/>
          <w:lang w:bidi="ar-SA"/>
          <w:color w:val="111111"/>
          <w:sz w:val="28"/>
          <w:szCs w:val="28"/>
          <w:rtl/>
        </w:rPr>
        <w:t xml:space="preserve">الطّبري، التّاريخ، 5/ 443- عنه: القمي، نفس المهموم،/ 279- 280؛ المقرّم، مقتل الحسين عليه السّلام،/ 311؛ بحر العلوم، مقتل الحسين عليه السّلام (الهامش)،/ 415- 416؛ المحمودي، العبرات، 2/ 4948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حنظلة بن سعد الشّباميّ بين يدي الحسين عليه السّلام، فنادى: أهل الكوفة </w:t>
      </w:r>
      <w:r>
        <w:rPr>
          <w:rStyle w:val="FootnoteReference"/>
        </w:rPr>
        <w:footnoteReference w:id="3880"/>
      </w:r>
      <w:r>
        <w:rPr>
          <w:rFonts w:ascii="Amiri" w:hAnsi="Amiri" w:eastAsia="Amiri" w:cs="Amiri"/>
          <w:lang w:bidi="ar-SA"/>
          <w:color w:val="111111"/>
          <w:sz w:val="28"/>
          <w:szCs w:val="28"/>
          <w:rtl/>
        </w:rPr>
        <w:t xml:space="preserve">! «يا قوم إنّي أخاف عليكم مثل يوم الأحزاب، يا قوم إنّي أخاف عليكم يوم التّناد» يا قوم لا تقتلوا حسينا «فيسحتكم اللّه بعذاب و قد خاب من افترى».</w:t>
      </w:r>
    </w:p>
    <w:p>
      <w:pPr>
        <w:pStyle w:val="BookText"/>
      </w:pPr>
      <w:r>
        <w:rPr>
          <w:rFonts w:ascii="Amiri" w:hAnsi="Amiri" w:eastAsia="Amiri" w:cs="Amiri"/>
          <w:lang w:bidi="ar-SA"/>
          <w:color w:val="111111"/>
          <w:sz w:val="28"/>
          <w:szCs w:val="28"/>
          <w:rtl/>
        </w:rPr>
        <w:t xml:space="preserve">ثمّ تقدّم، فقاتل حتّى قتل (رحمة اللّه عليه). </w:t>
      </w:r>
      <w:r>
        <w:rPr>
          <w:rStyle w:val="FootnoteReference"/>
        </w:rPr>
        <w:footnoteReference w:id="3881"/>
      </w:r>
    </w:p>
    <w:p>
      <w:pPr>
        <w:pStyle w:val="BookText"/>
      </w:pPr>
      <w:r>
        <w:rPr>
          <w:rFonts w:ascii="IRNazanin" w:hAnsi="IRNazanin" w:eastAsia="IRNazanin" w:cs="IRNazanin"/>
          <w:lang w:bidi="fa-IR"/>
          <w:color w:val="111111"/>
          <w:sz w:val="28"/>
          <w:szCs w:val="28"/>
          <w:rtl/>
        </w:rPr>
        <w:t xml:space="preserve">سپس پيش آمد و جنگ كرد تا شهيد شد؛ (رحمة اللّه عليه).</w:t>
      </w:r>
    </w:p>
    <w:p>
      <w:pPr>
        <w:pStyle w:val="BookText"/>
      </w:pPr>
      <w:r>
        <w:rPr>
          <w:rFonts w:ascii="IRNazanin" w:hAnsi="IRNazanin" w:eastAsia="IRNazanin" w:cs="IRNazanin"/>
          <w:lang w:bidi="fa-IR"/>
          <w:color w:val="111111"/>
          <w:sz w:val="28"/>
          <w:szCs w:val="28"/>
          <w:rtl/>
        </w:rPr>
        <w:t xml:space="preserve">رسولى محلّاتى، ترجمه ارشاد، 2/ 109</w:t>
      </w:r>
    </w:p>
    <w:p>
      <w:pPr>
        <w:pStyle w:val="BookText"/>
      </w:pPr>
      <w:r>
        <w:rPr>
          <w:rFonts w:ascii="Amiri" w:hAnsi="Amiri" w:eastAsia="Amiri" w:cs="Amiri"/>
          <w:lang w:bidi="ar-SA"/>
          <w:color w:val="111111"/>
          <w:sz w:val="28"/>
          <w:szCs w:val="28"/>
          <w:rtl/>
        </w:rPr>
        <w:t xml:space="preserve">المفيد، الإرشاد، 2/ 109- مثله الطّبرسي، إعلام الورى،/ 246</w:t>
      </w:r>
    </w:p>
    <w:p>
      <w:pPr>
        <w:pStyle w:val="BookText"/>
      </w:pPr>
      <w:r>
        <w:rPr>
          <w:rFonts w:ascii="Amiri" w:hAnsi="Amiri" w:eastAsia="Amiri" w:cs="Amiri"/>
          <w:lang w:bidi="ar-SA"/>
          <w:color w:val="111111"/>
          <w:sz w:val="28"/>
          <w:szCs w:val="28"/>
          <w:rtl/>
        </w:rPr>
        <w:t xml:space="preserve">(ثمّ) جاء إليه حنظلة بن </w:t>
      </w:r>
      <w:r>
        <w:rPr>
          <w:rStyle w:val="FootnoteReference"/>
        </w:rPr>
        <w:footnoteReference w:id="3882"/>
      </w:r>
      <w:r>
        <w:rPr>
          <w:rFonts w:ascii="Amiri" w:hAnsi="Amiri" w:eastAsia="Amiri" w:cs="Amiri"/>
          <w:lang w:bidi="ar-SA"/>
          <w:color w:val="111111"/>
          <w:sz w:val="28"/>
          <w:szCs w:val="28"/>
          <w:rtl/>
        </w:rPr>
        <w:t xml:space="preserve">أسعد العجليّ </w:t>
      </w:r>
      <w:r>
        <w:rPr>
          <w:rStyle w:val="FootnoteReference"/>
        </w:rPr>
        <w:footnoteReference w:id="3883"/>
      </w:r>
      <w:r>
        <w:rPr>
          <w:rFonts w:ascii="Amiri" w:hAnsi="Amiri" w:eastAsia="Amiri" w:cs="Amiri"/>
          <w:lang w:bidi="ar-SA"/>
          <w:color w:val="111111"/>
          <w:sz w:val="28"/>
          <w:szCs w:val="28"/>
          <w:rtl/>
        </w:rPr>
        <w:t xml:space="preserve">الشّباميّ، فوقف بين يدي الحسين يقيه السّهام و الرّماح و السّيوف، بوجهه و نحره، و أخذ ينادي: يا قوم «إنّي أخاف عليكم </w:t>
      </w:r>
      <w:r>
        <w:rPr>
          <w:rStyle w:val="FootnoteReference"/>
        </w:rPr>
        <w:footnoteReference w:id="3884"/>
      </w:r>
      <w:r>
        <w:rPr>
          <w:rFonts w:ascii="Amiri" w:hAnsi="Amiri" w:eastAsia="Amiri" w:cs="Amiri"/>
          <w:lang w:bidi="ar-SA"/>
          <w:color w:val="111111"/>
          <w:sz w:val="28"/>
          <w:szCs w:val="28"/>
          <w:rtl/>
        </w:rPr>
        <w:t xml:space="preserve">مثل يوم الأحزاب، مثل دأب قوم نوح و عاد و ثمود و الّذين من بعدهم، و ما اللّه يريد ظلما للعباد. و يا قوم إنّي أخاف عليكم </w:t>
      </w:r>
      <w:r>
        <w:rPr>
          <w:rStyle w:val="FootnoteReference"/>
        </w:rPr>
        <w:footnoteReference w:id="3885"/>
      </w:r>
      <w:r>
        <w:rPr>
          <w:rFonts w:ascii="Amiri" w:hAnsi="Amiri" w:eastAsia="Amiri" w:cs="Amiri"/>
          <w:lang w:bidi="ar-SA"/>
          <w:color w:val="111111"/>
          <w:sz w:val="28"/>
          <w:szCs w:val="28"/>
          <w:rtl/>
        </w:rPr>
        <w:t xml:space="preserve">يوم التّناد، يوم تولّون مدبرين ما لكم من اللّه من عاصم». يا قوم لا تقتلوا حسينا «فيسحتكم اللّه بعذاب و قد خاب من افترى».</w:t>
      </w:r>
      <w:r>
        <w:rPr>
          <w:rStyle w:val="FootnoteReference"/>
        </w:rPr>
        <w:footnoteReference w:id="3886"/>
      </w:r>
      <w:r>
        <w:rPr>
          <w:rFonts w:ascii="Amiri" w:hAnsi="Amiri" w:eastAsia="Amiri" w:cs="Amiri"/>
          <w:lang w:bidi="ar-SA"/>
          <w:color w:val="111111"/>
          <w:sz w:val="28"/>
          <w:szCs w:val="28"/>
          <w:rtl/>
        </w:rPr>
        <w:t xml:space="preserve">فقال له الحسين: يا ابن أسعد </w:t>
      </w:r>
      <w:r>
        <w:rPr>
          <w:rStyle w:val="FootnoteReference"/>
        </w:rPr>
        <w:footnoteReference w:id="3887"/>
      </w:r>
      <w:r>
        <w:rPr>
          <w:rFonts w:ascii="Amiri" w:hAnsi="Amiri" w:eastAsia="Amiri" w:cs="Amiri"/>
          <w:lang w:bidi="ar-SA"/>
          <w:color w:val="111111"/>
          <w:sz w:val="28"/>
          <w:szCs w:val="28"/>
          <w:rtl/>
        </w:rPr>
        <w:t xml:space="preserve">! رحمك اللّه </w:t>
      </w:r>
      <w:r>
        <w:rPr>
          <w:rStyle w:val="FootnoteReference"/>
        </w:rPr>
        <w:footnoteReference w:id="3888"/>
      </w:r>
      <w:r>
        <w:rPr>
          <w:rFonts w:ascii="Amiri" w:hAnsi="Amiri" w:eastAsia="Amiri" w:cs="Amiri"/>
          <w:lang w:bidi="ar-SA"/>
          <w:color w:val="111111"/>
          <w:sz w:val="28"/>
          <w:szCs w:val="28"/>
          <w:rtl/>
        </w:rPr>
        <w:t xml:space="preserve">! إنّهم قد استوجبوا العذاب حين ردّوا عليك ما دعوتهم إليه من الحقّ، و نهضوا إليك يشتمونك و أصحابك، فكيف بهم الآن و قد قتلوا إخوانك الصّالحين. فقال: صدقت، جعلت فداك، أفلا نروح إلى ربّنا </w:t>
      </w:r>
      <w:r>
        <w:rPr>
          <w:rStyle w:val="FootnoteReference"/>
        </w:rPr>
        <w:footnoteReference w:id="3889"/>
      </w:r>
      <w:r>
        <w:rPr>
          <w:rFonts w:ascii="Amiri" w:hAnsi="Amiri" w:eastAsia="Amiri" w:cs="Amiri"/>
          <w:lang w:bidi="ar-SA"/>
          <w:color w:val="111111"/>
          <w:sz w:val="28"/>
          <w:szCs w:val="28"/>
          <w:rtl/>
        </w:rPr>
        <w:t xml:space="preserve">فنلحق بإخواننا؟ فقال له الحسين: رح </w:t>
      </w:r>
      <w:r>
        <w:rPr>
          <w:rStyle w:val="FootnoteReference"/>
        </w:rPr>
        <w:footnoteReference w:id="3890"/>
      </w:r>
      <w:r>
        <w:rPr>
          <w:rFonts w:ascii="Amiri" w:hAnsi="Amiri" w:eastAsia="Amiri" w:cs="Amiri"/>
          <w:lang w:bidi="ar-SA"/>
          <w:color w:val="111111"/>
          <w:sz w:val="28"/>
          <w:szCs w:val="28"/>
          <w:rtl/>
        </w:rPr>
        <w:t xml:space="preserve">إلى ما هو خير لك من الدّنيا، و ما فيها، و إلى ملك].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يبلى. فقال: السّلام عليك يا ابن رسول اللّه </w:t>
      </w:r>
      <w:r>
        <w:rPr>
          <w:rStyle w:val="FootnoteReference"/>
        </w:rPr>
        <w:footnoteReference w:id="3891"/>
      </w:r>
      <w:r>
        <w:rPr>
          <w:rFonts w:ascii="Amiri" w:hAnsi="Amiri" w:eastAsia="Amiri" w:cs="Amiri"/>
          <w:lang w:bidi="ar-SA"/>
          <w:color w:val="111111"/>
          <w:sz w:val="28"/>
          <w:szCs w:val="28"/>
          <w:rtl/>
        </w:rPr>
        <w:t xml:space="preserve">، و على أهل بيتك، </w:t>
      </w:r>
      <w:r>
        <w:rPr>
          <w:rStyle w:val="FootnoteReference"/>
        </w:rPr>
        <w:footnoteReference w:id="3892"/>
      </w:r>
      <w:r>
        <w:rPr>
          <w:rFonts w:ascii="Amiri" w:hAnsi="Amiri" w:eastAsia="Amiri" w:cs="Amiri"/>
          <w:lang w:bidi="ar-SA"/>
          <w:color w:val="111111"/>
          <w:sz w:val="28"/>
          <w:szCs w:val="28"/>
          <w:rtl/>
        </w:rPr>
        <w:t xml:space="preserve">و جمع اللّه </w:t>
      </w:r>
      <w:r>
        <w:rPr>
          <w:rStyle w:val="FootnoteReference"/>
        </w:rPr>
        <w:footnoteReference w:id="3893"/>
      </w:r>
      <w:r>
        <w:rPr>
          <w:rFonts w:ascii="Amiri" w:hAnsi="Amiri" w:eastAsia="Amiri" w:cs="Amiri"/>
          <w:lang w:bidi="ar-SA"/>
          <w:color w:val="111111"/>
          <w:sz w:val="28"/>
          <w:szCs w:val="28"/>
          <w:rtl/>
        </w:rPr>
        <w:t xml:space="preserve">بيننا و بينك في الجنّة </w:t>
      </w:r>
      <w:r>
        <w:rPr>
          <w:rStyle w:val="FootnoteReference"/>
        </w:rPr>
        <w:footnoteReference w:id="3894"/>
      </w:r>
      <w:r>
        <w:rPr>
          <w:rFonts w:ascii="Amiri" w:hAnsi="Amiri" w:eastAsia="Amiri" w:cs="Amiri"/>
          <w:lang w:bidi="ar-SA"/>
          <w:color w:val="111111"/>
          <w:sz w:val="28"/>
          <w:szCs w:val="28"/>
          <w:rtl/>
        </w:rPr>
        <w:t xml:space="preserve">. فقال الحسين: آمين! آمين.</w:t>
      </w:r>
    </w:p>
    <w:p>
      <w:pPr>
        <w:pStyle w:val="BookText"/>
      </w:pPr>
      <w:r>
        <w:rPr>
          <w:rFonts w:ascii="Amiri" w:hAnsi="Amiri" w:eastAsia="Amiri" w:cs="Amiri"/>
          <w:lang w:bidi="ar-SA"/>
          <w:color w:val="111111"/>
          <w:sz w:val="28"/>
          <w:szCs w:val="28"/>
          <w:rtl/>
        </w:rPr>
        <w:t xml:space="preserve">ثمّ استقدم </w:t>
      </w:r>
      <w:r>
        <w:rPr>
          <w:rStyle w:val="FootnoteReference"/>
        </w:rPr>
        <w:footnoteReference w:id="3895"/>
      </w:r>
      <w:r>
        <w:rPr>
          <w:rFonts w:ascii="IRNazanin" w:hAnsi="IRNazanin" w:eastAsia="IRNazanin" w:cs="IRNazanin"/>
          <w:lang w:bidi="fa-IR"/>
          <w:color w:val="111111"/>
          <w:sz w:val="28"/>
          <w:szCs w:val="28"/>
          <w:rtl/>
        </w:rPr>
        <w:t xml:space="preserve">فقاتل </w:t>
      </w:r>
      <w:r>
        <w:rPr>
          <w:rStyle w:val="FootnoteReference"/>
        </w:rPr>
        <w:footnoteReference w:id="3896"/>
      </w:r>
      <w:r>
        <w:rPr>
          <w:rFonts w:ascii="Amiri" w:hAnsi="Amiri" w:eastAsia="Amiri" w:cs="Amiri"/>
          <w:lang w:bidi="ar-SA"/>
          <w:color w:val="111111"/>
          <w:sz w:val="28"/>
          <w:szCs w:val="28"/>
          <w:rtl/>
        </w:rPr>
        <w:t xml:space="preserve">قتالا شديدا، فحملوا عليه، فقتلوه </w:t>
      </w:r>
      <w:r>
        <w:rPr>
          <w:rStyle w:val="FootnoteReference"/>
        </w:rPr>
        <w:footnoteReference w:id="3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24- 25- مثله المجلسي، البحار </w:t>
      </w:r>
      <w:r>
        <w:rPr>
          <w:rStyle w:val="FootnoteReference"/>
        </w:rPr>
        <w:footnoteReference w:id="3898"/>
      </w:r>
      <w:r>
        <w:rPr>
          <w:rFonts w:ascii="Amiri" w:hAnsi="Amiri" w:eastAsia="Amiri" w:cs="Amiri"/>
          <w:lang w:bidi="ar-SA"/>
          <w:color w:val="111111"/>
          <w:sz w:val="28"/>
          <w:szCs w:val="28"/>
          <w:rtl/>
        </w:rPr>
        <w:t xml:space="preserve">، 45/ 23- 24؛ البحراني، العوالم، 17/ 267؛ البهبهاني، الدّمعة السّاكبة، 4/ 304- 305؛ الدّربندي، أسرار الشّهادة،/ 296؛ المازندراني، معالي السّبطين، 1/ 393؛ الأمين، أعيان الشّيعة، 1/ 605، لواعج الأشجان،/ 150- 151؛ الجواهري، مثير الأحزان، 75- 76</w:t>
      </w:r>
    </w:p>
    <w:p>
      <w:pPr>
        <w:pStyle w:val="BookText"/>
      </w:pPr>
      <w:r>
        <w:rPr>
          <w:rFonts w:ascii="Amiri" w:hAnsi="Amiri" w:eastAsia="Amiri" w:cs="Amiri"/>
          <w:lang w:bidi="ar-SA"/>
          <w:color w:val="111111"/>
          <w:sz w:val="28"/>
          <w:szCs w:val="28"/>
          <w:rtl/>
        </w:rPr>
        <w:t xml:space="preserve">و جاء حنظلة بن أسعد الشّباميّ، فوقف بين يدي الحسين، و جعل ينادي: «يا قوم! إنّي أخاف عليكم مثل يوم الأحزاب، مثل دأب قوم نوح و عاد و ثمود و الّذين من بعدهم و ما اللّه يريد ظلما للعباد. يا قوم! إنّي أخاف عليكم يوم التّناد، يوم تولّون مدبرين ما لكم من اللّه من عاصم و من يضلل اللّه فما له من هاد» يا قوم لا تقتلوا الحسين، فيسحتكم اللّه بعذاب و قد خاب من افترى.</w:t>
      </w:r>
    </w:p>
    <w:p>
      <w:pPr>
        <w:pStyle w:val="BookText"/>
      </w:pPr>
      <w:r>
        <w:rPr>
          <w:rFonts w:ascii="Amiri" w:hAnsi="Amiri" w:eastAsia="Amiri" w:cs="Amiri"/>
          <w:lang w:bidi="ar-SA"/>
          <w:color w:val="111111"/>
          <w:sz w:val="28"/>
          <w:szCs w:val="28"/>
          <w:rtl/>
        </w:rPr>
        <w:t xml:space="preserve">فقال له الحسين: رحمك اللّه، إنّهم قد استوجبوا العذاب حين ردّوا </w:t>
      </w:r>
      <w:r>
        <w:rPr>
          <w:rStyle w:val="FootnoteReference"/>
        </w:rPr>
        <w:footnoteReference w:id="3899"/>
      </w:r>
      <w:r>
        <w:rPr>
          <w:rFonts w:ascii="Amiri" w:hAnsi="Amiri" w:eastAsia="Amiri" w:cs="Amiri"/>
          <w:lang w:bidi="ar-SA"/>
          <w:color w:val="111111"/>
          <w:sz w:val="28"/>
          <w:szCs w:val="28"/>
          <w:rtl/>
        </w:rPr>
        <w:t xml:space="preserve">ما دعوتهم إليه من الحقّ، و نهضوا </w:t>
      </w:r>
      <w:r>
        <w:rPr>
          <w:rStyle w:val="FootnoteReference"/>
        </w:rPr>
        <w:footnoteReference w:id="3900"/>
      </w:r>
      <w:r>
        <w:rPr>
          <w:rFonts w:ascii="Amiri" w:hAnsi="Amiri" w:eastAsia="Amiri" w:cs="Amiri"/>
          <w:lang w:bidi="ar-SA"/>
          <w:color w:val="111111"/>
          <w:sz w:val="28"/>
          <w:szCs w:val="28"/>
          <w:rtl/>
        </w:rPr>
        <w:t xml:space="preserve">ليستبيحوك و أصحابك </w:t>
      </w:r>
      <w:r>
        <w:rPr>
          <w:rStyle w:val="FootnoteReference"/>
        </w:rPr>
        <w:footnoteReference w:id="3901"/>
      </w:r>
      <w:r>
        <w:rPr>
          <w:rFonts w:ascii="Amiri" w:hAnsi="Amiri" w:eastAsia="Amiri" w:cs="Amiri"/>
          <w:lang w:bidi="ar-SA"/>
          <w:color w:val="111111"/>
          <w:sz w:val="28"/>
          <w:szCs w:val="28"/>
          <w:rtl/>
        </w:rPr>
        <w:t xml:space="preserve">، فكيف بهم الآن قد قتلوا إخوانك الصّالحين؟ </w:t>
      </w:r>
      <w:r>
        <w:rPr>
          <w:rStyle w:val="FootnoteReference"/>
        </w:rPr>
        <w:footnoteReference w:id="3902"/>
      </w:r>
      <w:r>
        <w:rPr>
          <w:rFonts w:ascii="Amiri" w:hAnsi="Amiri" w:eastAsia="Amiri" w:cs="Amiri"/>
          <w:lang w:bidi="ar-SA"/>
          <w:color w:val="111111"/>
          <w:sz w:val="28"/>
          <w:szCs w:val="28"/>
          <w:rtl/>
        </w:rPr>
        <w:t xml:space="preserve">فسلّم على الحسين، و صلّى عليه، و على أهل بيته، و تقدّم، و قاتل </w:t>
      </w:r>
      <w:r>
        <w:rPr>
          <w:rStyle w:val="FootnoteReference"/>
        </w:rPr>
        <w:footnoteReference w:id="3903"/>
      </w:r>
      <w:r>
        <w:rPr>
          <w:rFonts w:ascii="Amiri" w:hAnsi="Amiri" w:eastAsia="Amiri" w:cs="Amiri"/>
          <w:lang w:bidi="ar-SA"/>
          <w:color w:val="111111"/>
          <w:sz w:val="28"/>
          <w:szCs w:val="28"/>
          <w:rtl/>
        </w:rPr>
        <w:t xml:space="preserve">حتّى].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w:t>
      </w:r>
      <w:r>
        <w:rPr>
          <w:rStyle w:val="FootnoteReference"/>
        </w:rPr>
        <w:footnoteReference w:id="3904"/>
      </w:r>
    </w:p>
    <w:p>
      <w:pPr>
        <w:pStyle w:val="BookText"/>
      </w:pPr>
      <w:r>
        <w:rPr>
          <w:rFonts w:ascii="IRNazanin" w:hAnsi="IRNazanin" w:eastAsia="IRNazanin" w:cs="IRNazanin"/>
          <w:lang w:bidi="fa-IR"/>
          <w:color w:val="111111"/>
          <w:sz w:val="28"/>
          <w:szCs w:val="28"/>
          <w:rtl/>
        </w:rPr>
        <w:t xml:space="preserve">يعنى: «اى قوم! من مى ترسم بر شما كه دچار واقعه احزاب شويد (يوم، حادثه، واقعه، جنگ آن روز است) مانند اتفاقى كه براى قوم نوح و عاد و ثمود و كسانى كه بعد از آنها آمدند، رخ بدهد (داب، عادت، شأن و حال) خداوند نمى خواهد ظلم به خلق (بندگان) كند. اى قوم! من بر شما مى ترسم از روز اجتماع و نداى افراد. روزى كه شما پشت كرده، مى گريزيد. خدا هم نگهدار شما نخواهد بود. هركه را خداوند گمراه كند، هيچ كس نمى تواند رهنماى او باشد.</w:t>
      </w:r>
    </w:p>
    <w:p>
      <w:pPr>
        <w:pStyle w:val="BookText"/>
      </w:pPr>
      <w:r>
        <w:rPr>
          <w:rFonts w:ascii="IRNazanin" w:hAnsi="IRNazanin" w:eastAsia="IRNazanin" w:cs="IRNazanin"/>
          <w:lang w:bidi="fa-IR"/>
          <w:color w:val="111111"/>
          <w:sz w:val="28"/>
          <w:szCs w:val="28"/>
          <w:rtl/>
        </w:rPr>
        <w:t xml:space="preserve">اى قوم! حسين را مكشيد كه خداوند شما را پامال رنج و عذاب خواهد كرد. دروغگو رستگار نمى شود.»</w:t>
      </w:r>
    </w:p>
    <w:p>
      <w:pPr>
        <w:pStyle w:val="BookText"/>
      </w:pPr>
      <w:r>
        <w:rPr>
          <w:rFonts w:ascii="IRNazanin" w:hAnsi="IRNazanin" w:eastAsia="IRNazanin" w:cs="IRNazanin"/>
          <w:lang w:bidi="fa-IR"/>
          <w:color w:val="111111"/>
          <w:sz w:val="28"/>
          <w:szCs w:val="28"/>
          <w:rtl/>
        </w:rPr>
        <w:t xml:space="preserve">حسين به او گفت: «رحمت خدا شامل تو باد. آنها مستوجب عذاب شده اند؛ زيرا دعوت تو را پس داده اند. تو آنها را به حق دعوت كردى؛ ولى آنها قيام كرده اند كه تو و ياران تو را بكشند و غارت كنند.</w:t>
      </w:r>
    </w:p>
    <w:p>
      <w:pPr>
        <w:pStyle w:val="BookText"/>
      </w:pPr>
      <w:r>
        <w:rPr>
          <w:rFonts w:ascii="IRNazanin" w:hAnsi="IRNazanin" w:eastAsia="IRNazanin" w:cs="IRNazanin"/>
          <w:lang w:bidi="fa-IR"/>
          <w:color w:val="111111"/>
          <w:sz w:val="28"/>
          <w:szCs w:val="28"/>
          <w:rtl/>
        </w:rPr>
        <w:t xml:space="preserve">اكنون آنها بعد از قتل نيكان و پرهيزگاران و برادران صالح و خوب تو چگونه تن به اين دعوت و هدايت مى دهند؟»</w:t>
      </w:r>
    </w:p>
    <w:p>
      <w:pPr>
        <w:pStyle w:val="BookText"/>
      </w:pPr>
      <w:r>
        <w:rPr>
          <w:rFonts w:ascii="IRNazanin" w:hAnsi="IRNazanin" w:eastAsia="IRNazanin" w:cs="IRNazanin"/>
          <w:lang w:bidi="fa-IR"/>
          <w:color w:val="111111"/>
          <w:sz w:val="28"/>
          <w:szCs w:val="28"/>
          <w:rtl/>
        </w:rPr>
        <w:t xml:space="preserve">او بر حسين و خاندان حسين درود فرستاد و جنگ كرد تا كشته شد.</w:t>
      </w:r>
    </w:p>
    <w:p>
      <w:pPr>
        <w:pStyle w:val="BookText"/>
      </w:pPr>
      <w:r>
        <w:rPr>
          <w:rFonts w:ascii="Amiri" w:hAnsi="Amiri" w:eastAsia="Amiri" w:cs="Amiri"/>
          <w:lang w:bidi="ar-SA"/>
          <w:color w:val="111111"/>
          <w:sz w:val="28"/>
          <w:szCs w:val="28"/>
          <w:rtl/>
        </w:rPr>
        <w:t xml:space="preserve">خليلى، ترجمه كامل، 5/ 182- 183</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453- 454</w:t>
      </w:r>
    </w:p>
    <w:p>
      <w:pPr>
        <w:pStyle w:val="BookText"/>
      </w:pPr>
      <w:r>
        <w:rPr>
          <w:rFonts w:ascii="Amiri" w:hAnsi="Amiri" w:eastAsia="Amiri" w:cs="Amiri"/>
          <w:lang w:bidi="ar-SA"/>
          <w:color w:val="111111"/>
          <w:sz w:val="28"/>
          <w:szCs w:val="28"/>
          <w:rtl/>
        </w:rPr>
        <w:t xml:space="preserve">و جاء حنظلة بن أسعد الشّباميّ، فوقف بين يدي الحسين عليه السّلام يقيه الرّماح و السّهام و السّيوف بوجهه و نحره، ثمّ التفت إلى الحسين عليه السّلام.</w:t>
      </w:r>
    </w:p>
    <w:p>
      <w:pPr>
        <w:pStyle w:val="BookText"/>
      </w:pPr>
      <w:r>
        <w:rPr>
          <w:rFonts w:ascii="Amiri" w:hAnsi="Amiri" w:eastAsia="Amiri" w:cs="Amiri"/>
          <w:lang w:bidi="ar-SA"/>
          <w:color w:val="111111"/>
          <w:sz w:val="28"/>
          <w:szCs w:val="28"/>
          <w:rtl/>
        </w:rPr>
        <w:t xml:space="preserve">فقال: أفلا نروح إلى ربّنا و نلحق؟ فقال: رح إلى ما هو خير لك من الدّنيا و ما فيها.</w:t>
      </w:r>
    </w:p>
    <w:p>
      <w:pPr>
        <w:pStyle w:val="BookText"/>
      </w:pPr>
      <w:r>
        <w:rPr>
          <w:rFonts w:ascii="IRNazanin" w:hAnsi="IRNazanin" w:eastAsia="IRNazanin" w:cs="IRNazanin"/>
          <w:lang w:bidi="fa-IR"/>
          <w:color w:val="111111"/>
          <w:sz w:val="28"/>
          <w:szCs w:val="28"/>
          <w:rtl/>
        </w:rPr>
        <w:t xml:space="preserve">فقاتل قتال الشّجعان، و صبر على مضض الطّعان حتّى قتل، و ألحقه اللّه بدار الرّضوان.</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قال الرّاوي: و جاء حنظلة بن أسعد </w:t>
      </w:r>
      <w:r>
        <w:rPr>
          <w:rStyle w:val="FootnoteReference"/>
        </w:rPr>
        <w:footnoteReference w:id="3905"/>
      </w:r>
      <w:r>
        <w:rPr>
          <w:rFonts w:ascii="Amiri" w:hAnsi="Amiri" w:eastAsia="Amiri" w:cs="Amiri"/>
          <w:lang w:bidi="ar-SA"/>
          <w:color w:val="111111"/>
          <w:sz w:val="28"/>
          <w:szCs w:val="28"/>
          <w:rtl/>
        </w:rPr>
        <w:t xml:space="preserve">الشّاميّ </w:t>
      </w:r>
      <w:r>
        <w:rPr>
          <w:rStyle w:val="FootnoteReference"/>
        </w:rPr>
        <w:footnoteReference w:id="3906"/>
      </w:r>
      <w:r>
        <w:rPr>
          <w:rFonts w:ascii="Amiri" w:hAnsi="Amiri" w:eastAsia="Amiri" w:cs="Amiri"/>
          <w:lang w:bidi="ar-SA"/>
          <w:color w:val="111111"/>
          <w:sz w:val="28"/>
          <w:szCs w:val="28"/>
          <w:rtl/>
        </w:rPr>
        <w:t xml:space="preserve">، فوقف بين يدي الحسين عليه السّلام يقيه السّهام و الرّماح و السّيوف بوجهه، و نحره </w:t>
      </w:r>
      <w:r>
        <w:rPr>
          <w:rStyle w:val="FootnoteReference"/>
        </w:rPr>
        <w:footnoteReference w:id="3907"/>
      </w:r>
      <w:r>
        <w:rPr>
          <w:rFonts w:ascii="Amiri" w:hAnsi="Amiri" w:eastAsia="Amiri" w:cs="Amiri"/>
          <w:lang w:bidi="ar-SA"/>
          <w:color w:val="111111"/>
          <w:sz w:val="28"/>
          <w:szCs w:val="28"/>
          <w:rtl/>
        </w:rPr>
        <w:t xml:space="preserve">، و أخذ ينادي: «يا قوم! إنّي أخاف عليكم].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يا قوم! لا تقتلوا حسينا، فيسحتكم اللّه بعذاب، و قد خاب من افترى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إلى الحسين عليه السّلام فقال له: أفلا نروح إلى ربّنا و نلحق بإخواننا؟ فقال: بلى، رح إلى ما هو خير لك من الدّنيا و ما فيها، و إلى ملك لا يبلى.</w:t>
      </w:r>
    </w:p>
    <w:p>
      <w:pPr>
        <w:pStyle w:val="BookText"/>
      </w:pPr>
      <w:r>
        <w:rPr>
          <w:rFonts w:ascii="Amiri" w:hAnsi="Amiri" w:eastAsia="Amiri" w:cs="Amiri"/>
          <w:lang w:bidi="ar-SA"/>
          <w:color w:val="111111"/>
          <w:sz w:val="28"/>
          <w:szCs w:val="28"/>
          <w:rtl/>
        </w:rPr>
        <w:t xml:space="preserve">فتقدّم، فقاتل قتال الأبطال و صبر على احتمال الأهوال، حتّى قتل (رضوان اللّه عليه). </w:t>
      </w:r>
      <w:r>
        <w:rPr>
          <w:rStyle w:val="FootnoteReference"/>
        </w:rPr>
        <w:footnoteReference w:id="3909"/>
      </w:r>
    </w:p>
    <w:p>
      <w:pPr>
        <w:pStyle w:val="BookText"/>
      </w:pPr>
      <w:r>
        <w:rPr>
          <w:rFonts w:ascii="IRNazanin" w:hAnsi="IRNazanin" w:eastAsia="IRNazanin" w:cs="IRNazanin"/>
          <w:lang w:bidi="fa-IR"/>
          <w:color w:val="111111"/>
          <w:sz w:val="28"/>
          <w:szCs w:val="28"/>
          <w:rtl/>
        </w:rPr>
        <w:t xml:space="preserve">پس روى به حسين كرد و عرض نمود: «نرويم به سوى پروردگارمان و به صف برادرانمان نپيونديم؟»</w:t>
      </w:r>
    </w:p>
    <w:p>
      <w:pPr>
        <w:pStyle w:val="BookText"/>
      </w:pPr>
      <w:r>
        <w:rPr>
          <w:rFonts w:ascii="IRNazanin" w:hAnsi="IRNazanin" w:eastAsia="IRNazanin" w:cs="IRNazanin"/>
          <w:lang w:bidi="fa-IR"/>
          <w:color w:val="111111"/>
          <w:sz w:val="28"/>
          <w:szCs w:val="28"/>
          <w:rtl/>
        </w:rPr>
        <w:t xml:space="preserve">فرمود: «چرا! برو به سوى آنچه از دنيا و هرچه در آن است، براى تو بهتر است! برو به سوى ملكى كه فنا و زوالى براى آن نيست.»</w:t>
      </w:r>
    </w:p>
    <w:p>
      <w:pPr>
        <w:pStyle w:val="BookText"/>
      </w:pPr>
      <w:r>
        <w:rPr>
          <w:rFonts w:ascii="IRNazanin" w:hAnsi="IRNazanin" w:eastAsia="IRNazanin" w:cs="IRNazanin"/>
          <w:lang w:bidi="fa-IR"/>
          <w:color w:val="111111"/>
          <w:sz w:val="28"/>
          <w:szCs w:val="28"/>
          <w:rtl/>
        </w:rPr>
        <w:t xml:space="preserve">پس، قدم پيشتر نهاد و قهرمانانه جنگيد و بر تحمّل شدايد، شكيبايى نمود تا شهيد گشت؛ (رضوان اللّه عليه).</w:t>
      </w:r>
    </w:p>
    <w:p>
      <w:pPr>
        <w:pStyle w:val="BookText"/>
      </w:pPr>
      <w:r>
        <w:rPr>
          <w:rFonts w:ascii="IRNazanin" w:hAnsi="IRNazanin" w:eastAsia="IRNazanin" w:cs="IRNazanin"/>
          <w:lang w:bidi="fa-IR"/>
          <w:color w:val="111111"/>
          <w:sz w:val="28"/>
          <w:szCs w:val="28"/>
          <w:rtl/>
        </w:rPr>
        <w:t xml:space="preserve">فهرى، ترجمه لهوف،/ 109- 110</w:t>
      </w:r>
    </w:p>
    <w:p>
      <w:pPr>
        <w:pStyle w:val="BookText"/>
      </w:pPr>
      <w:r>
        <w:rPr>
          <w:rFonts w:ascii="IRNazanin" w:hAnsi="IRNazanin" w:eastAsia="IRNazanin" w:cs="IRNazanin"/>
          <w:lang w:bidi="fa-IR"/>
          <w:color w:val="111111"/>
          <w:sz w:val="28"/>
          <w:szCs w:val="28"/>
          <w:rtl/>
        </w:rPr>
        <w:t xml:space="preserve">پس، حنظله بن اسعد شامى آمد و سپروار در پيش روى آن امام اخيار ايستاد و تير و نيزه و شمشير آن كافران را بر روى و سينه خود خريد و به آواز بلند مى گفت: 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يا قوم لا تقتلوا حسينا فيسحتكم اللّه بعذاب و قد خاب من افترى.</w:t>
      </w:r>
    </w:p>
    <w:p>
      <w:pPr>
        <w:pStyle w:val="BookText"/>
      </w:pPr>
      <w:r>
        <w:rPr>
          <w:rFonts w:ascii="IRNazanin" w:hAnsi="IRNazanin" w:eastAsia="IRNazanin" w:cs="IRNazanin"/>
          <w:lang w:bidi="fa-IR"/>
          <w:color w:val="111111"/>
          <w:sz w:val="28"/>
          <w:szCs w:val="28"/>
          <w:rtl/>
        </w:rPr>
        <w:t xml:space="preserve">اينها نصيحتى چند است كه مؤمن آل فرعون با قوم فرعون مى گفت. يعنى: «اى قوم! من مى ترسم بر شما مثل آن عذابها كه بر امّتهاى گذشته وارد شد؛ مانند عذاب قوم نوح و عاد و ثمود و آنها كه بعد از ايشان بودند. خدا نمى خواهد ستمى براى بندگان خود. اى قوم! من مى ترسم بر شما از عذاب روز قيامت. روزى كه رو از محشر بگردانيد به سوى جهنّم و شما را از عذاب خدا نگاه دارنده اى نباشد. اى قوم مكشيد حسين را. پس مستأصل گرداند خدا شما را به عذاب عظيم؛ به تحقيق كه نااميد كسى است كه بر خدا افترا بندد.»</w:t>
      </w:r>
    </w:p>
    <w:p>
      <w:pPr>
        <w:pStyle w:val="BookText"/>
      </w:pPr>
      <w:r>
        <w:rPr>
          <w:rFonts w:ascii="IRNazanin" w:hAnsi="IRNazanin" w:eastAsia="IRNazanin" w:cs="IRNazanin"/>
          <w:lang w:bidi="fa-IR"/>
          <w:color w:val="111111"/>
          <w:sz w:val="28"/>
          <w:szCs w:val="28"/>
          <w:rtl/>
        </w:rPr>
        <w:t xml:space="preserve">پس امام حسين عليه السّلام گفت: «اى پسر اسعد! خدا تو را رحمت كند. ايشان مستوجب عذاب شدند، در هنگامى كه نصيحت تو را قبول نكردند. تو را و اصحاب تو را دشنام دادند. اكنون چگونه مستحقّ عذاب اليم نباشند كه بزرگان دين را به قتل آوردند؟»</w:t>
      </w:r>
    </w:p>
    <w:p>
      <w:pPr>
        <w:pStyle w:val="BookText"/>
      </w:pPr>
      <w:r>
        <w:rPr>
          <w:rFonts w:ascii="IRNazanin" w:hAnsi="IRNazanin" w:eastAsia="IRNazanin" w:cs="IRNazanin"/>
          <w:lang w:bidi="fa-IR"/>
          <w:color w:val="111111"/>
          <w:sz w:val="28"/>
          <w:szCs w:val="28"/>
          <w:rtl/>
        </w:rPr>
        <w:t xml:space="preserve">حنظله گفت: «فداى تو شوم. آيا به ثواب خدا نمى رسم و به برادران خود ملحق نمى شوم؟»</w:t>
      </w:r>
    </w:p>
    <w:p>
      <w:pPr>
        <w:pStyle w:val="BookText"/>
      </w:pPr>
      <w:r>
        <w:rPr>
          <w:rFonts w:ascii="IRNazanin" w:hAnsi="IRNazanin" w:eastAsia="IRNazanin" w:cs="IRNazanin"/>
          <w:lang w:bidi="fa-IR"/>
          <w:color w:val="111111"/>
          <w:sz w:val="28"/>
          <w:szCs w:val="28"/>
          <w:rtl/>
        </w:rPr>
        <w:t xml:space="preserve">حضرت فرمود: «برو كه براى تو در آخرت مهيّا گرديده است آنچه بهتر است از دنيا و آنچه در دنياست و مى روى به سوى ملكى كه زوال ندارد.»</w:t>
      </w:r>
    </w:p>
    <w:p>
      <w:pPr>
        <w:pStyle w:val="BookText"/>
      </w:pPr>
      <w:r>
        <w:rPr>
          <w:rFonts w:ascii="IRNazanin" w:hAnsi="IRNazanin" w:eastAsia="IRNazanin" w:cs="IRNazanin"/>
          <w:lang w:bidi="fa-IR"/>
          <w:color w:val="111111"/>
          <w:sz w:val="28"/>
          <w:szCs w:val="28"/>
          <w:rtl/>
        </w:rPr>
        <w:t xml:space="preserve">حنظله گفت: «السّلام عليك اى فرزند رسول! صلوات بر تو باد و بر اهل بيت تو. خدا جمع كند ميان ما و ميان تو در بهشت جاويد.»</w:t>
      </w:r>
    </w:p>
    <w:p>
      <w:pPr>
        <w:pStyle w:val="BookText"/>
      </w:pPr>
      <w:r>
        <w:rPr>
          <w:rFonts w:ascii="IRNazanin" w:hAnsi="IRNazanin" w:eastAsia="IRNazanin" w:cs="IRNazanin"/>
          <w:lang w:bidi="fa-IR"/>
          <w:color w:val="111111"/>
          <w:sz w:val="28"/>
          <w:szCs w:val="28"/>
          <w:rtl/>
        </w:rPr>
        <w:t xml:space="preserve">حضرت گفت: «آمين!»</w:t>
      </w:r>
    </w:p>
    <w:p>
      <w:pPr>
        <w:pStyle w:val="BookText"/>
      </w:pPr>
      <w:r>
        <w:rPr>
          <w:rFonts w:ascii="IRNazanin" w:hAnsi="IRNazanin" w:eastAsia="IRNazanin" w:cs="IRNazanin"/>
          <w:lang w:bidi="fa-IR"/>
          <w:color w:val="111111"/>
          <w:sz w:val="28"/>
          <w:szCs w:val="28"/>
          <w:rtl/>
        </w:rPr>
        <w:t xml:space="preserve">و آن سعادتمند در درياى حرب غوطه خورد و به سعادت شهادت فايز گرديد و از مهالك دنيا خود را به ساحل نجات كشيد.</w:t>
      </w:r>
    </w:p>
    <w:p>
      <w:pPr>
        <w:pStyle w:val="BookText"/>
      </w:pPr>
      <w:r>
        <w:rPr>
          <w:rFonts w:ascii="Amiri" w:hAnsi="Amiri" w:eastAsia="Amiri" w:cs="Amiri"/>
          <w:lang w:bidi="ar-SA"/>
          <w:color w:val="111111"/>
          <w:sz w:val="28"/>
          <w:szCs w:val="28"/>
          <w:rtl/>
        </w:rPr>
        <w:t xml:space="preserve">مجلسى، جلاء العيون،/ 670- 671</w:t>
      </w:r>
    </w:p>
    <w:p>
      <w:pPr>
        <w:pStyle w:val="BookText"/>
      </w:pPr>
      <w:r>
        <w:rPr>
          <w:rFonts w:ascii="Times New Roman" w:hAnsi="Times New Roman" w:eastAsia="Times New Roman" w:cs="Times New Roman"/>
          <w:lang w:val="en-US" w:bidi="en-US"/>
          <w:color w:val="111111"/>
          <w:sz w:val="28"/>
          <w:szCs w:val="28"/>
          <w:rtl/>
        </w:rPr>
        <w:t xml:space="preserve">71</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109- 110- عنه: المجلسي، البحار، 45/ 23؛ البحراني، العوالم، 17/ 267؛ البهبهاني، الدّمعة السّاكبة، 4/ 304؛ الدّربندي، أسرار الشّهادة،/ 296</w:t>
      </w:r>
    </w:p>
    <w:p>
      <w:pPr>
        <w:pStyle w:val="BookText"/>
      </w:pPr>
      <w:r>
        <w:rPr>
          <w:rFonts w:ascii="Amiri" w:hAnsi="Amiri" w:eastAsia="Amiri" w:cs="Amiri"/>
          <w:lang w:bidi="ar-SA"/>
          <w:color w:val="111111"/>
          <w:sz w:val="28"/>
          <w:szCs w:val="28"/>
          <w:rtl/>
        </w:rPr>
        <w:t xml:space="preserve">قال أبو مخنف: [...] و برز من بعدهما [أولاد الحارث] حنظلة بن سعد الشّاميّ، فقام بين يدي الحسين، ينادي: يا قوم! لا تقتلوا حسينا؛ إنّي أخاف عليكم مثل يوم التّناد، يوم تولّون مدبرين ما لكم من اللّه من عاصم، يا قوم! لا تقتلوا حسينا، فيسحتكم بعذاب أليم، فقد خاب من افترى.</w:t>
      </w:r>
    </w:p>
    <w:p>
      <w:pPr>
        <w:pStyle w:val="BookText"/>
      </w:pPr>
      <w:r>
        <w:rPr>
          <w:rFonts w:ascii="Amiri" w:hAnsi="Amiri" w:eastAsia="Amiri" w:cs="Amiri"/>
          <w:lang w:bidi="ar-SA"/>
          <w:color w:val="111111"/>
          <w:sz w:val="28"/>
          <w:szCs w:val="28"/>
          <w:rtl/>
        </w:rPr>
        <w:t xml:space="preserve">فقال الحسين عليه السّلام: يا حنظلة! يرحمك اللّه، فو اللّه إنّهم استحقّوا العذاب. فقال حنظلة: صدقت يا سيّدي، نفسي لك الفداء؛ أنت أعلم منّي يا مولاي، أفلا تأمرني باللّحوق إلى إخواني؟ فقالوا له: رح إلى ما هو خير لك من الدّنيا، و امض إلى ملك لا يفنى.</w:t>
      </w:r>
    </w:p>
    <w:p>
      <w:pPr>
        <w:pStyle w:val="BookText"/>
      </w:pPr>
      <w:r>
        <w:rPr>
          <w:rFonts w:ascii="Amiri" w:hAnsi="Amiri" w:eastAsia="Amiri" w:cs="Amiri"/>
          <w:lang w:bidi="ar-SA"/>
          <w:color w:val="111111"/>
          <w:sz w:val="28"/>
          <w:szCs w:val="28"/>
          <w:rtl/>
        </w:rPr>
        <w:t xml:space="preserve">و روي: إنّ اللّه تعالى رفع عن أصحاب الحسين الغطاء حتّى رأوا منازلهم في الجنّة، فلمّا رأوا ذلك، قصدوا ميدان الحرب. ثمّ إنّ حنظلة قاتل قتالا شديدا حتّى قتل من القوم عشرين فارسا، و قتل (رحمة اللّه عليه).</w:t>
      </w:r>
    </w:p>
    <w:p>
      <w:pPr>
        <w:pStyle w:val="BookText"/>
      </w:pPr>
      <w:r>
        <w:rPr>
          <w:rFonts w:ascii="Amiri" w:hAnsi="Amiri" w:eastAsia="Amiri" w:cs="Amiri"/>
          <w:lang w:bidi="ar-SA"/>
          <w:color w:val="111111"/>
          <w:sz w:val="28"/>
          <w:szCs w:val="28"/>
          <w:rtl/>
        </w:rPr>
        <w:t xml:space="preserve">الدّربندي، أسرار الشّهادة،/ 285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حنظلة، و هو يقول</w:t>
      </w:r>
    </w:p>
    <w:p>
      <w:pPr>
        <w:pStyle w:val="BookText"/>
      </w:pPr>
      <w:r>
        <w:rPr>
          <w:rFonts w:ascii="Amiri" w:hAnsi="Amiri" w:eastAsia="Amiri" w:cs="Amiri"/>
          <w:lang w:bidi="ar-SA"/>
          <w:color w:val="111111"/>
          <w:sz w:val="28"/>
          <w:szCs w:val="28"/>
          <w:rtl/>
        </w:rPr>
        <w:t xml:space="preserve">يا شرّ قوم حسبا و زادا *** و كم ترومون لنا العنادا</w:t>
      </w:r>
    </w:p>
    <w:p>
      <w:pPr>
        <w:pStyle w:val="BookText"/>
      </w:pPr>
      <w:r>
        <w:rPr>
          <w:rFonts w:ascii="Amiri" w:hAnsi="Amiri" w:eastAsia="Amiri" w:cs="Amiri"/>
          <w:lang w:bidi="ar-SA"/>
          <w:color w:val="111111"/>
          <w:sz w:val="28"/>
          <w:szCs w:val="28"/>
          <w:rtl/>
        </w:rPr>
        <w:t xml:space="preserve">أنتم أناس أبعد العبادا *** لا حفظ اللّه لكم أولادا</w:t>
      </w:r>
    </w:p>
    <w:p>
      <w:pPr>
        <w:pStyle w:val="BookText"/>
      </w:pPr>
      <w:r>
        <w:rPr>
          <w:rFonts w:ascii="Amiri" w:hAnsi="Amiri" w:eastAsia="Amiri" w:cs="Amiri"/>
          <w:lang w:bidi="ar-SA"/>
          <w:color w:val="111111"/>
          <w:sz w:val="28"/>
          <w:szCs w:val="28"/>
          <w:rtl/>
        </w:rPr>
        <w:t xml:space="preserve">فلم يزل يقاتل حتّى قتل منهم ستّين فارسا، ثمّ قتل رضى اللّه عنه. </w:t>
      </w:r>
      <w:r>
        <w:rPr>
          <w:rStyle w:val="FootnoteReference"/>
        </w:rPr>
        <w:footnoteReference w:id="3910"/>
      </w:r>
    </w:p>
    <w:p>
      <w:pPr>
        <w:pStyle w:val="BookText"/>
      </w:pPr>
      <w:r>
        <w:rPr>
          <w:rFonts w:ascii="Amiri" w:hAnsi="Amiri" w:eastAsia="Amiri" w:cs="Amiri"/>
          <w:lang w:bidi="ar-SA"/>
          <w:color w:val="111111"/>
          <w:sz w:val="28"/>
          <w:szCs w:val="28"/>
          <w:rtl/>
        </w:rPr>
        <w:t xml:space="preserve">يا قوم! إنّي أخاف عليكم مثل يوم الأحزاب، مثل دأب قوم نوح و عاد و ثمود و الّذين من بعدهم و ما اللّه يريد ظلما للعباد. و يا قوم! إنّي أخاف عليكم يوم التّناد، يوم تولّون مدبرين ما لكم من اللّه من عاصم. يا قوم! لا تقتلوا حسينا، فيسحتكم اللّه بعذاب و قد خاب من افترى.</w:t>
      </w:r>
    </w:p>
    <w:p>
      <w:pPr>
        <w:pStyle w:val="BookText"/>
      </w:pPr>
      <w:r>
        <w:rPr>
          <w:rFonts w:ascii="IRNazanin" w:hAnsi="IRNazanin" w:eastAsia="IRNazanin" w:cs="IRNazanin"/>
          <w:lang w:bidi="fa-IR"/>
          <w:color w:val="111111"/>
          <w:sz w:val="28"/>
          <w:szCs w:val="28"/>
          <w:rtl/>
        </w:rPr>
        <w:t xml:space="preserve">يعنى: «اى قوم! من مى ترسم بر شما كه مستوجب عذاب لشكر احزاب شويد و كيفر قوم نوح و عاد و ثمود بينيد و به حكم عدل خداوند كريم، دستخوش عذاب اليم گرديد. اى قوم! من بر شما مى ترسم از روز برانگيزش و موقف پرسش، كه هيچ پشتوانى و نگاهبانى نتوانيد يافت. اى قوم! با پسر پيغمبر رزم مزنيد و عذاب خداى قاهر غالب را بر جان و تن حتم مكنيد!»</w:t>
      </w:r>
    </w:p>
    <w:p>
      <w:pPr>
        <w:pStyle w:val="BookText"/>
      </w:pPr>
      <w:r>
        <w:rPr>
          <w:rFonts w:ascii="Amiri" w:hAnsi="Amiri" w:eastAsia="Amiri" w:cs="Amiri"/>
          <w:lang w:bidi="ar-SA"/>
          <w:color w:val="111111"/>
          <w:sz w:val="28"/>
          <w:szCs w:val="28"/>
          <w:rtl/>
        </w:rPr>
        <w:t xml:space="preserve">فقال له الحسين: يا ابن سعد! رحمك اللّه إنّهم قد استوجبوا العذاب حين ردّوا عليك ما دعوتهم إليه من الحقّ و نهضوا إليك يشتمونك و أصحابك، فكيف بهم الآن و قد قتلوا إخوانك الصّالحين؟</w:t>
      </w:r>
    </w:p>
    <w:p>
      <w:pPr>
        <w:pStyle w:val="BookText"/>
      </w:pPr>
      <w:r>
        <w:rPr>
          <w:rFonts w:ascii="IRNazanin" w:hAnsi="IRNazanin" w:eastAsia="IRNazanin" w:cs="IRNazanin"/>
          <w:lang w:bidi="fa-IR"/>
          <w:color w:val="111111"/>
          <w:sz w:val="28"/>
          <w:szCs w:val="28"/>
          <w:rtl/>
        </w:rPr>
        <w:t xml:space="preserve">فرمود: «اى حنظلة بن سعد، خداوند تو را رحمت كناد! دانسته باش كه اين جماعت مستوجب عذاب و عقاب شدند. گاهى كه بدانچه ايشان را به سوى حق دعوت كردى، سر برتافتند و بر تو بيرون شدند و تو را به سب و شتم ياد كردند و اصحاب تو را دشنام گفتند. از آن پس كه برادران پارساى تو را كشتند، از ايشان چه طمع دارى؟»</w:t>
      </w:r>
    </w:p>
    <w:p>
      <w:pPr>
        <w:pStyle w:val="BookText"/>
      </w:pPr>
      <w:r>
        <w:rPr>
          <w:rFonts w:ascii="IRNazanin" w:hAnsi="IRNazanin" w:eastAsia="IRNazanin" w:cs="IRNazanin"/>
          <w:lang w:bidi="fa-IR"/>
          <w:color w:val="111111"/>
          <w:sz w:val="28"/>
          <w:szCs w:val="28"/>
          <w:rtl/>
        </w:rPr>
        <w:t xml:space="preserve">حنظله عرض كرد: «يا ابن رسول اللّه! پدر و مادرم فداى تو باد، سخن براستى كردى. آيا من به سوى پروردگار خود نروم؟ و با برادران خود ملحق نشوم؟»</w:t>
      </w:r>
    </w:p>
    <w:p>
      <w:pPr>
        <w:pStyle w:val="BookText"/>
      </w:pPr>
      <w:r>
        <w:rPr>
          <w:rFonts w:ascii="IRNazanin" w:hAnsi="IRNazanin" w:eastAsia="IRNazanin" w:cs="IRNazanin"/>
          <w:lang w:bidi="fa-IR"/>
          <w:color w:val="111111"/>
          <w:sz w:val="28"/>
          <w:szCs w:val="28"/>
          <w:rtl/>
        </w:rPr>
        <w:t xml:space="preserve">فرمود: «شتاب كن و برو به سوى چيزى كه بهتر است از دنيا و آنچه در دنيا است و به سوى سلطنتى كه هرگز كهنه نشود و زوال نپذيرد.»</w:t>
      </w:r>
    </w:p>
    <w:p>
      <w:pPr>
        <w:pStyle w:val="BookText"/>
      </w:pPr>
      <w:r>
        <w:rPr>
          <w:rFonts w:ascii="Amiri" w:hAnsi="Amiri" w:eastAsia="Amiri" w:cs="Amiri"/>
          <w:lang w:bidi="ar-SA"/>
          <w:color w:val="111111"/>
          <w:sz w:val="28"/>
          <w:szCs w:val="28"/>
          <w:rtl/>
        </w:rPr>
        <w:t xml:space="preserve">حنظله عرض كرد:</w:t>
      </w:r>
    </w:p>
    <w:p>
      <w:pPr>
        <w:pStyle w:val="BookText"/>
      </w:pPr>
      <w:r>
        <w:rPr>
          <w:rFonts w:ascii="Amiri" w:hAnsi="Amiri" w:eastAsia="Amiri" w:cs="Amiri"/>
          <w:lang w:bidi="ar-SA"/>
          <w:color w:val="111111"/>
          <w:sz w:val="28"/>
          <w:szCs w:val="28"/>
          <w:rtl/>
        </w:rPr>
        <w:t xml:space="preserve">السّلام عليك يا ابن رسول اللّه! صلّى اللّه عليك و على أهل بيتك و جمع بيننا و بينك في الجنّة.</w:t>
      </w:r>
    </w:p>
    <w:p>
      <w:pPr>
        <w:pStyle w:val="BookText"/>
      </w:pPr>
      <w:r>
        <w:rPr>
          <w:rFonts w:ascii="IRNazanin" w:hAnsi="IRNazanin" w:eastAsia="IRNazanin" w:cs="IRNazanin"/>
          <w:lang w:bidi="fa-IR"/>
          <w:color w:val="111111"/>
          <w:sz w:val="28"/>
          <w:szCs w:val="28"/>
          <w:rtl/>
        </w:rPr>
        <w:t xml:space="preserve">و حمله گران افكند و رزمى بزرگ بداد و جان بر سر شهادت نهاد- رحمة اللّه عليه-.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293- 294</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7294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103" w:name="pg19323_232713"/>
    <w:bookmarkEnd w:id="103"/>
    <w:p>
      <w:pPr>
        <w:pStyle w:val="Heading4"/>
      </w:pPr>
      <w:bookmarkStart w:id="257" w:name="_Toc108"/>
      <w:r>
        <w:t>عابس بن أبي شبيب و شوذب مولى شاكر</w:t>
      </w:r>
      <w:bookmarkEnd w:id="257"/>
    </w:p>
    <w:p>
      <w:pPr>
        <w:pStyle w:val="BookText"/>
      </w:pPr>
      <w:r>
        <w:rPr>
          <w:rFonts w:ascii="Amiri" w:hAnsi="Amiri" w:eastAsia="Amiri" w:cs="Amiri"/>
          <w:lang w:bidi="ar-SA"/>
          <w:color w:val="111111"/>
          <w:sz w:val="28"/>
          <w:szCs w:val="28"/>
          <w:rtl/>
        </w:rPr>
        <w:t xml:space="preserve">قالوا: فلمّا رأى بقيّة أصحاب الحسين أنّهم لا يقدرون على أن يمتنعوا و لا [على أن] يمنعوا حسينا، تنافسوا في أن يقتلوا، فجعلوا يقاتلون بين يديه حتّى يقتلوا.</w:t>
      </w:r>
    </w:p>
    <w:p>
      <w:pPr>
        <w:pStyle w:val="BookText"/>
      </w:pPr>
      <w:r>
        <w:rPr>
          <w:rFonts w:ascii="Amiri" w:hAnsi="Amiri" w:eastAsia="Amiri" w:cs="Amiri"/>
          <w:lang w:bidi="ar-SA"/>
          <w:color w:val="111111"/>
          <w:sz w:val="28"/>
          <w:szCs w:val="28"/>
          <w:rtl/>
        </w:rPr>
        <w:t xml:space="preserve">و جاء عابس بن أبي شبيب فقال: يا [أ] با عبد اللّه! و اللّه ما أقدر على أن أدفع عنك القتل و الضّيم بشي ء أعزّ عليّ من نفسي، فعليك السّلام!</w:t>
      </w:r>
    </w:p>
    <w:p>
      <w:pPr>
        <w:pStyle w:val="BookText"/>
      </w:pPr>
      <w:r>
        <w:rPr>
          <w:rFonts w:ascii="Amiri" w:hAnsi="Amiri" w:eastAsia="Amiri" w:cs="Amiri"/>
          <w:lang w:bidi="ar-SA"/>
          <w:color w:val="111111"/>
          <w:sz w:val="28"/>
          <w:szCs w:val="28"/>
          <w:rtl/>
        </w:rPr>
        <w:t xml:space="preserve">و قاتل بسيفه، فتحاماه النّاس لشجاعته. ثمّ عطفوا عليه من كلّ جانب، فقتل.</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197</w:t>
      </w:r>
    </w:p>
    <w:p>
      <w:pPr>
        <w:pStyle w:val="BookText"/>
      </w:pPr>
      <w:r>
        <w:rPr>
          <w:rFonts w:ascii="IRNazanin" w:hAnsi="IRNazanin" w:eastAsia="IRNazanin" w:cs="IRNazanin"/>
          <w:lang w:bidi="fa-IR"/>
          <w:color w:val="111111"/>
          <w:sz w:val="28"/>
          <w:szCs w:val="28"/>
          <w:rtl/>
        </w:rPr>
        <w:t xml:space="preserve">قال: و جاء عابس </w:t>
      </w:r>
      <w:r>
        <w:rPr>
          <w:rStyle w:val="FootnoteReference"/>
        </w:rPr>
        <w:footnoteReference w:id="3911"/>
      </w:r>
      <w:r>
        <w:rPr>
          <w:rFonts w:ascii="Amiri" w:hAnsi="Amiri" w:eastAsia="Amiri" w:cs="Amiri"/>
          <w:lang w:bidi="ar-SA"/>
          <w:color w:val="111111"/>
          <w:sz w:val="28"/>
          <w:szCs w:val="28"/>
          <w:rtl/>
        </w:rPr>
        <w:t xml:space="preserve">بن أبي شبيب الشّاكريّ </w:t>
      </w:r>
      <w:r>
        <w:rPr>
          <w:rStyle w:val="FootnoteReference"/>
        </w:rPr>
        <w:footnoteReference w:id="3912"/>
      </w:r>
      <w:r>
        <w:rPr>
          <w:rFonts w:ascii="IRNazanin" w:hAnsi="IRNazanin" w:eastAsia="IRNazanin" w:cs="IRNazanin"/>
          <w:lang w:bidi="fa-IR"/>
          <w:color w:val="111111"/>
          <w:sz w:val="28"/>
          <w:szCs w:val="28"/>
          <w:rtl/>
        </w:rPr>
        <w:t xml:space="preserve">و معه </w:t>
      </w:r>
      <w:r>
        <w:rPr>
          <w:rStyle w:val="FootnoteReference"/>
        </w:rPr>
        <w:footnoteReference w:id="3913"/>
      </w:r>
      <w:r>
        <w:rPr>
          <w:rFonts w:ascii="IRNazanin" w:hAnsi="IRNazanin" w:eastAsia="IRNazanin" w:cs="IRNazanin"/>
          <w:lang w:bidi="fa-IR"/>
          <w:color w:val="111111"/>
          <w:sz w:val="28"/>
          <w:szCs w:val="28"/>
          <w:rtl/>
        </w:rPr>
        <w:t xml:space="preserve">شوذب مولى </w:t>
      </w:r>
      <w:r>
        <w:rPr>
          <w:rStyle w:val="FootnoteReference"/>
        </w:rPr>
        <w:footnoteReference w:id="3914"/>
      </w:r>
      <w:r>
        <w:rPr>
          <w:rFonts w:ascii="Amiri" w:hAnsi="Amiri" w:eastAsia="Amiri" w:cs="Amiri"/>
          <w:lang w:bidi="ar-SA"/>
          <w:color w:val="111111"/>
          <w:sz w:val="28"/>
          <w:szCs w:val="28"/>
          <w:rtl/>
        </w:rPr>
        <w:t xml:space="preserve">شاكر، </w:t>
      </w:r>
      <w:r>
        <w:rPr>
          <w:rStyle w:val="FootnoteReference"/>
        </w:rPr>
        <w:footnoteReference w:id="3915"/>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شوذب، ما في نفسك أن تصنع؟ قال: ما أصنع </w:t>
      </w:r>
      <w:r>
        <w:rPr>
          <w:rStyle w:val="FootnoteReference"/>
        </w:rPr>
        <w:footnoteReference w:id="3916"/>
      </w:r>
      <w:r>
        <w:rPr>
          <w:rFonts w:ascii="Amiri" w:hAnsi="Amiri" w:eastAsia="Amiri" w:cs="Amiri"/>
          <w:lang w:bidi="ar-SA"/>
          <w:color w:val="111111"/>
          <w:sz w:val="28"/>
          <w:szCs w:val="28"/>
          <w:rtl/>
        </w:rPr>
        <w:t xml:space="preserve">؟ أقاتل معك </w:t>
      </w:r>
      <w:r>
        <w:rPr>
          <w:rStyle w:val="FootnoteReference"/>
        </w:rPr>
        <w:footnoteReference w:id="3917"/>
      </w:r>
      <w:r>
        <w:rPr>
          <w:rFonts w:ascii="Amiri" w:hAnsi="Amiri" w:eastAsia="Amiri" w:cs="Amiri"/>
          <w:lang w:bidi="ar-SA"/>
          <w:color w:val="111111"/>
          <w:sz w:val="28"/>
          <w:szCs w:val="28"/>
          <w:rtl/>
        </w:rPr>
        <w:t xml:space="preserve">دون ابن بنت رسول اللّه صلّى اللّه عليه و سلّم </w:t>
      </w:r>
      <w:r>
        <w:rPr>
          <w:rStyle w:val="FootnoteReference"/>
        </w:rPr>
        <w:footnoteReference w:id="3918"/>
      </w:r>
      <w:r>
        <w:rPr>
          <w:rFonts w:ascii="Amiri" w:hAnsi="Amiri" w:eastAsia="Amiri" w:cs="Amiri"/>
          <w:lang w:bidi="ar-SA"/>
          <w:color w:val="111111"/>
          <w:sz w:val="28"/>
          <w:szCs w:val="28"/>
          <w:rtl/>
        </w:rPr>
        <w:t xml:space="preserve">حتّى أقتل. </w:t>
      </w:r>
      <w:r>
        <w:rPr>
          <w:rStyle w:val="FootnoteReference"/>
        </w:rPr>
        <w:footnoteReference w:id="3919"/>
      </w:r>
      <w:r>
        <w:rPr>
          <w:rFonts w:ascii="IRNazanin" w:hAnsi="IRNazanin" w:eastAsia="IRNazanin" w:cs="IRNazanin"/>
          <w:lang w:bidi="fa-IR"/>
          <w:color w:val="111111"/>
          <w:sz w:val="28"/>
          <w:szCs w:val="28"/>
          <w:rtl/>
        </w:rPr>
        <w:t xml:space="preserve">قال: </w:t>
      </w:r>
      <w:r>
        <w:rPr>
          <w:rStyle w:val="FootnoteReference"/>
        </w:rPr>
        <w:footnoteReference w:id="3920"/>
      </w:r>
      <w:r>
        <w:rPr>
          <w:rFonts w:ascii="Amiri" w:hAnsi="Amiri" w:eastAsia="Amiri" w:cs="Amiri"/>
          <w:lang w:bidi="ar-SA"/>
          <w:color w:val="111111"/>
          <w:sz w:val="28"/>
          <w:szCs w:val="28"/>
          <w:rtl/>
        </w:rPr>
        <w:t xml:space="preserve">ذلك الظّنّ بك، </w:t>
      </w:r>
      <w:r>
        <w:rPr>
          <w:rStyle w:val="FootnoteReference"/>
        </w:rPr>
        <w:footnoteReference w:id="3921"/>
      </w:r>
      <w:r>
        <w:rPr>
          <w:rFonts w:ascii="Amiri" w:hAnsi="Amiri" w:eastAsia="Amiri" w:cs="Amiri"/>
          <w:lang w:bidi="ar-SA"/>
          <w:color w:val="111111"/>
          <w:sz w:val="28"/>
          <w:szCs w:val="28"/>
          <w:rtl/>
        </w:rPr>
        <w:t xml:space="preserve">أمّا لا </w:t>
      </w:r>
      <w:r>
        <w:rPr>
          <w:rStyle w:val="FootnoteReference"/>
        </w:rPr>
        <w:footnoteReference w:id="3922"/>
      </w:r>
      <w:r>
        <w:rPr>
          <w:rFonts w:ascii="Amiri" w:hAnsi="Amiri" w:eastAsia="Amiri" w:cs="Amiri"/>
          <w:lang w:bidi="ar-SA"/>
          <w:color w:val="111111"/>
          <w:sz w:val="28"/>
          <w:szCs w:val="28"/>
          <w:rtl/>
        </w:rPr>
        <w:t xml:space="preserve">، فتقدّم </w:t>
      </w:r>
      <w:r>
        <w:rPr>
          <w:rStyle w:val="FootnoteReference"/>
        </w:rPr>
        <w:footnoteReference w:id="3923"/>
      </w:r>
      <w:r>
        <w:rPr>
          <w:rFonts w:ascii="Amiri" w:hAnsi="Amiri" w:eastAsia="Amiri" w:cs="Amiri"/>
          <w:lang w:bidi="ar-SA"/>
          <w:color w:val="111111"/>
          <w:sz w:val="28"/>
          <w:szCs w:val="28"/>
          <w:rtl/>
        </w:rPr>
        <w:t xml:space="preserve">بين يدي أبي عبد اللّه، </w:t>
      </w:r>
      <w:r>
        <w:rPr>
          <w:rStyle w:val="FootnoteReference"/>
        </w:rPr>
        <w:footnoteReference w:id="3924"/>
      </w:r>
      <w:r>
        <w:rPr>
          <w:rFonts w:ascii="Amiri" w:hAnsi="Amiri" w:eastAsia="Amiri" w:cs="Amiri"/>
          <w:lang w:bidi="ar-SA"/>
          <w:color w:val="111111"/>
          <w:sz w:val="28"/>
          <w:szCs w:val="28"/>
          <w:rtl/>
        </w:rPr>
        <w:t xml:space="preserve">حتّى يحتسبك كما احتسب غيرك </w:t>
      </w:r>
      <w:r>
        <w:rPr>
          <w:rStyle w:val="FootnoteReference"/>
        </w:rPr>
        <w:footnoteReference w:id="3925"/>
      </w:r>
      <w:r>
        <w:rPr>
          <w:rFonts w:ascii="IRNazanin" w:hAnsi="IRNazanin" w:eastAsia="IRNazanin" w:cs="IRNazanin"/>
          <w:lang w:bidi="fa-IR"/>
          <w:color w:val="111111"/>
          <w:sz w:val="28"/>
          <w:szCs w:val="28"/>
          <w:rtl/>
        </w:rPr>
        <w:t xml:space="preserve">من أصحابه </w:t>
      </w:r>
      <w:r>
        <w:rPr>
          <w:rStyle w:val="FootnoteReference"/>
        </w:rPr>
        <w:footnoteReference w:id="3926"/>
      </w:r>
      <w:r>
        <w:rPr>
          <w:rFonts w:ascii="Amiri" w:hAnsi="Amiri" w:eastAsia="Amiri" w:cs="Amiri"/>
          <w:lang w:bidi="ar-SA"/>
          <w:color w:val="111111"/>
          <w:sz w:val="28"/>
          <w:szCs w:val="28"/>
          <w:rtl/>
        </w:rPr>
        <w:t xml:space="preserve">، و حتّى أحتسبك </w:t>
      </w:r>
      <w:r>
        <w:rPr>
          <w:rStyle w:val="FootnoteReference"/>
        </w:rPr>
        <w:footnoteReference w:id="3927"/>
      </w:r>
      <w:r>
        <w:rPr>
          <w:rFonts w:ascii="IRNazanin" w:hAnsi="IRNazanin" w:eastAsia="IRNazanin" w:cs="IRNazanin"/>
          <w:lang w:bidi="fa-IR"/>
          <w:color w:val="111111"/>
          <w:sz w:val="28"/>
          <w:szCs w:val="28"/>
          <w:rtl/>
        </w:rPr>
        <w:t xml:space="preserve">أنا </w:t>
      </w:r>
      <w:r>
        <w:rPr>
          <w:rStyle w:val="FootnoteReference"/>
        </w:rPr>
        <w:footnoteReference w:id="3928"/>
      </w:r>
      <w:r>
        <w:rPr>
          <w:rFonts w:ascii="Amiri" w:hAnsi="Amiri" w:eastAsia="Amiri" w:cs="Amiri"/>
          <w:lang w:bidi="ar-SA"/>
          <w:color w:val="111111"/>
          <w:sz w:val="28"/>
          <w:szCs w:val="28"/>
          <w:rtl/>
        </w:rPr>
        <w:t xml:space="preserve">، فإنّه لو كان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السّاعة أحد أنا أولى به منّي بك، لسرّني أن يتقدّم بين يديّ حتّى أحتسبه، </w:t>
      </w:r>
      <w:r>
        <w:rPr>
          <w:rStyle w:val="FootnoteReference"/>
        </w:rPr>
        <w:footnoteReference w:id="3929"/>
      </w:r>
      <w:r>
        <w:rPr>
          <w:rFonts w:ascii="Amiri" w:hAnsi="Amiri" w:eastAsia="Amiri" w:cs="Amiri"/>
          <w:lang w:bidi="ar-SA"/>
          <w:color w:val="111111"/>
          <w:sz w:val="28"/>
          <w:szCs w:val="28"/>
          <w:rtl/>
        </w:rPr>
        <w:t xml:space="preserve">فإنّ هذا يوم ينبغي لنا أن نطلب الأجر فيه بكلّ ما قدرنا </w:t>
      </w:r>
      <w:r>
        <w:rPr>
          <w:rStyle w:val="FootnoteReference"/>
        </w:rPr>
        <w:footnoteReference w:id="3930"/>
      </w:r>
      <w:r>
        <w:rPr>
          <w:rFonts w:ascii="Amiri" w:hAnsi="Amiri" w:eastAsia="Amiri" w:cs="Amiri"/>
          <w:lang w:bidi="ar-SA"/>
          <w:color w:val="111111"/>
          <w:sz w:val="28"/>
          <w:szCs w:val="28"/>
          <w:rtl/>
        </w:rPr>
        <w:t xml:space="preserve">عليه، </w:t>
      </w:r>
      <w:r>
        <w:rPr>
          <w:rStyle w:val="FootnoteReference"/>
        </w:rPr>
        <w:footnoteReference w:id="3931"/>
      </w:r>
      <w:r>
        <w:rPr>
          <w:rFonts w:ascii="Amiri" w:hAnsi="Amiri" w:eastAsia="Amiri" w:cs="Amiri"/>
          <w:lang w:bidi="ar-SA"/>
          <w:color w:val="111111"/>
          <w:sz w:val="28"/>
          <w:szCs w:val="28"/>
          <w:rtl/>
        </w:rPr>
        <w:t xml:space="preserve">فإنّه لا عمل بعد اليوم، و إنّما هو الحساب. </w:t>
      </w:r>
      <w:r>
        <w:rPr>
          <w:rStyle w:val="FootnoteReference"/>
        </w:rPr>
        <w:footnoteReference w:id="3932"/>
      </w:r>
      <w:r>
        <w:rPr>
          <w:rFonts w:ascii="IRNazanin" w:hAnsi="IRNazanin" w:eastAsia="IRNazanin" w:cs="IRNazanin"/>
          <w:lang w:bidi="fa-IR"/>
          <w:color w:val="111111"/>
          <w:sz w:val="28"/>
          <w:szCs w:val="28"/>
          <w:rtl/>
        </w:rPr>
        <w:t xml:space="preserve">قال: </w:t>
      </w:r>
      <w:r>
        <w:rPr>
          <w:rStyle w:val="FootnoteReference"/>
        </w:rPr>
        <w:footnoteReference w:id="3933"/>
      </w:r>
      <w:r>
        <w:rPr>
          <w:rFonts w:ascii="Amiri" w:hAnsi="Amiri" w:eastAsia="Amiri" w:cs="Amiri"/>
          <w:lang w:bidi="ar-SA"/>
          <w:color w:val="111111"/>
          <w:sz w:val="28"/>
          <w:szCs w:val="28"/>
          <w:rtl/>
        </w:rPr>
        <w:t xml:space="preserve">فتقدّم فسلّم على الحسين، ثمّ مضى، فقاتل حتى قتل </w:t>
      </w:r>
      <w:r>
        <w:rPr>
          <w:rStyle w:val="FootnoteReference"/>
        </w:rPr>
        <w:footnoteReference w:id="3934"/>
      </w:r>
      <w:r>
        <w:rPr>
          <w:rFonts w:ascii="Times New Roman" w:hAnsi="Times New Roman" w:eastAsia="Times New Roman" w:cs="Times New Roman"/>
          <w:lang w:val="en-US" w:bidi="en-US"/>
          <w:color w:val="111111"/>
          <w:sz w:val="28"/>
          <w:szCs w:val="28"/>
          <w:rtl/>
        </w:rPr>
        <w:t xml:space="preserve">. </w:t>
      </w:r>
      <w:r>
        <w:rPr>
          <w:rStyle w:val="FootnoteReference"/>
        </w:rPr>
        <w:footnoteReference w:id="3935"/>
      </w:r>
    </w:p>
    <w:p>
      <w:pPr>
        <w:pStyle w:val="BookText"/>
      </w:pPr>
      <w:r>
        <w:rPr>
          <w:rFonts w:ascii="IRNazanin" w:hAnsi="IRNazanin" w:eastAsia="IRNazanin" w:cs="IRNazanin"/>
          <w:lang w:bidi="fa-IR"/>
          <w:color w:val="111111"/>
          <w:sz w:val="28"/>
          <w:szCs w:val="28"/>
          <w:rtl/>
        </w:rPr>
        <w:t xml:space="preserve">گفت: «چه مى كنم؟ همراه تو براى دفاع از پسر پيمبر خدا مى جنگم تا كشته شوم.»</w:t>
      </w:r>
    </w:p>
    <w:p>
      <w:pPr>
        <w:pStyle w:val="BookText"/>
      </w:pPr>
      <w:r>
        <w:rPr>
          <w:rFonts w:ascii="IRNazanin" w:hAnsi="IRNazanin" w:eastAsia="IRNazanin" w:cs="IRNazanin"/>
          <w:lang w:bidi="fa-IR"/>
          <w:color w:val="111111"/>
          <w:sz w:val="28"/>
          <w:szCs w:val="28"/>
          <w:rtl/>
        </w:rPr>
        <w:t xml:space="preserve">گفت: «از تو همين انتظار مى رفت، اينك پيش روى ابى عبد اللّه برو تا تو را به نزد خدا ذخيره نهد؛ چنان كه ديگر ياران خويش را ذخيره نهاد، من نيز تو را ذخيره نهم. به خدا اگر اكنون يكى پيش من بود كه به او از تو نزديكتر بودم، خوش داشتم كه پيش روى من بيايد كه او را ذخيره نهم. اين روزى است كه مى بايد به هر وسيله مى توانيم پاداش بجوييم كه از اين پس ديگر عملى نخواهد بود؛ بلكه حساب است.»</w:t>
      </w:r>
    </w:p>
    <w:p>
      <w:pPr>
        <w:pStyle w:val="BookText"/>
      </w:pPr>
      <w:r>
        <w:rPr>
          <w:rFonts w:ascii="IRNazanin" w:hAnsi="IRNazanin" w:eastAsia="IRNazanin" w:cs="IRNazanin"/>
          <w:lang w:bidi="fa-IR"/>
          <w:color w:val="111111"/>
          <w:sz w:val="28"/>
          <w:szCs w:val="28"/>
          <w:rtl/>
        </w:rPr>
        <w:t xml:space="preserve">گويد: پس، پيش رفت و به حسين سلام گفت و برفت و بجنگيد تا كشته شد.</w:t>
      </w:r>
    </w:p>
    <w:p>
      <w:pPr>
        <w:pStyle w:val="BookText"/>
      </w:pPr>
      <w:r>
        <w:rPr>
          <w:rFonts w:ascii="IRNazanin" w:hAnsi="IRNazanin" w:eastAsia="IRNazanin" w:cs="IRNazanin"/>
          <w:lang w:bidi="fa-IR"/>
          <w:color w:val="111111"/>
          <w:sz w:val="28"/>
          <w:szCs w:val="28"/>
          <w:rtl/>
        </w:rPr>
        <w:t xml:space="preserve">پاينده، ترجمه تاريخ طبرى، 7/ 3049</w:t>
      </w:r>
    </w:p>
    <w:p>
      <w:pPr>
        <w:pStyle w:val="BookText"/>
      </w:pPr>
      <w:r>
        <w:rPr>
          <w:rFonts w:ascii="Amiri" w:hAnsi="Amiri" w:eastAsia="Amiri" w:cs="Amiri"/>
          <w:lang w:bidi="ar-SA"/>
          <w:color w:val="111111"/>
          <w:sz w:val="28"/>
          <w:szCs w:val="28"/>
          <w:rtl/>
        </w:rPr>
        <w:t xml:space="preserve">الطّبري، التّاريخ، 5/ 443- 444- عنه: القمي، نفس المهموم،/ 281؛ المقرّم، مقتل الحسين عليه السّلام،/ 311- 312؛ بحر العلوم، مقتل الحسين عليه السّلام،/ 404؛ المحمودي، العبرات، 2/ 50؛ مثله المازندراني، معالي السّبطين، 1/ 389؛ الأمين، أعيان الشّيعة، 1/ 606، لواعج الأشجان،/ 158</w:t>
      </w:r>
    </w:p>
    <w:p>
      <w:pPr>
        <w:pStyle w:val="BookText"/>
      </w:pPr>
      <w:r>
        <w:rPr>
          <w:rFonts w:ascii="Amiri" w:hAnsi="Amiri" w:eastAsia="Amiri" w:cs="Amiri"/>
          <w:lang w:bidi="ar-SA"/>
          <w:color w:val="111111"/>
          <w:sz w:val="28"/>
          <w:szCs w:val="28"/>
          <w:rtl/>
        </w:rPr>
        <w:t xml:space="preserve">ثمّ قال عابس بن أبي شبيب: يا </w:t>
      </w:r>
      <w:r>
        <w:rPr>
          <w:rStyle w:val="FootnoteReference"/>
        </w:rPr>
        <w:footnoteReference w:id="3936"/>
      </w:r>
      <w:r>
        <w:rPr>
          <w:rFonts w:ascii="IRNazanin" w:hAnsi="IRNazanin" w:eastAsia="IRNazanin" w:cs="IRNazanin"/>
          <w:lang w:bidi="fa-IR"/>
          <w:color w:val="111111"/>
          <w:sz w:val="28"/>
          <w:szCs w:val="28"/>
          <w:rtl/>
        </w:rPr>
        <w:t xml:space="preserve">أبا عبد اللّه! أما و اللّه ما أمسى </w:t>
      </w:r>
      <w:r>
        <w:rPr>
          <w:rStyle w:val="FootnoteReference"/>
        </w:rPr>
        <w:footnoteReference w:id="3937"/>
      </w:r>
      <w:r>
        <w:rPr>
          <w:rFonts w:ascii="IRNazanin" w:hAnsi="IRNazanin" w:eastAsia="IRNazanin" w:cs="IRNazanin"/>
          <w:lang w:bidi="fa-IR"/>
          <w:color w:val="111111"/>
          <w:sz w:val="28"/>
          <w:szCs w:val="28"/>
          <w:rtl/>
        </w:rPr>
        <w:t xml:space="preserve">على ظهر </w:t>
      </w:r>
      <w:r>
        <w:rPr>
          <w:rStyle w:val="FootnoteReference"/>
        </w:rPr>
        <w:footnoteReference w:id="3938"/>
      </w:r>
      <w:r>
        <w:rPr>
          <w:rFonts w:ascii="Amiri" w:hAnsi="Amiri" w:eastAsia="Amiri" w:cs="Amiri"/>
          <w:lang w:bidi="ar-SA"/>
          <w:color w:val="111111"/>
          <w:sz w:val="28"/>
          <w:szCs w:val="28"/>
          <w:rtl/>
        </w:rPr>
        <w:t xml:space="preserve">الأرض قريب و لا بعيد أعزّ عليّ </w:t>
      </w:r>
      <w:r>
        <w:rPr>
          <w:rStyle w:val="FootnoteReference"/>
        </w:rPr>
        <w:footnoteReference w:id="3939"/>
      </w:r>
      <w:r>
        <w:rPr>
          <w:rFonts w:ascii="Amiri" w:hAnsi="Amiri" w:eastAsia="Amiri" w:cs="Amiri"/>
          <w:lang w:bidi="ar-SA"/>
          <w:color w:val="111111"/>
          <w:sz w:val="28"/>
          <w:szCs w:val="28"/>
          <w:rtl/>
        </w:rPr>
        <w:t xml:space="preserve">و لا أحبّ إليّ </w:t>
      </w:r>
      <w:r>
        <w:rPr>
          <w:rStyle w:val="FootnoteReference"/>
        </w:rPr>
        <w:footnoteReference w:id="3940"/>
      </w:r>
      <w:r>
        <w:rPr>
          <w:rFonts w:ascii="Amiri" w:hAnsi="Amiri" w:eastAsia="Amiri" w:cs="Amiri"/>
          <w:lang w:bidi="ar-SA"/>
          <w:color w:val="111111"/>
          <w:sz w:val="28"/>
          <w:szCs w:val="28"/>
          <w:rtl/>
        </w:rPr>
        <w:t xml:space="preserve">منك؛ و لو قدرت على </w:t>
      </w:r>
      <w:r>
        <w:rPr>
          <w:rStyle w:val="FootnoteReference"/>
        </w:rPr>
        <w:footnoteReference w:id="3941"/>
      </w:r>
      <w:r>
        <w:rPr>
          <w:rFonts w:ascii="Amiri" w:hAnsi="Amiri" w:eastAsia="Amiri" w:cs="Amiri"/>
          <w:lang w:bidi="ar-SA"/>
          <w:color w:val="111111"/>
          <w:sz w:val="28"/>
          <w:szCs w:val="28"/>
          <w:rtl/>
        </w:rPr>
        <w:t xml:space="preserve">أن أدفع عنك الضّيم].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القتل </w:t>
      </w:r>
      <w:r>
        <w:rPr>
          <w:rStyle w:val="FootnoteReference"/>
        </w:rPr>
        <w:footnoteReference w:id="3942"/>
      </w:r>
      <w:r>
        <w:rPr>
          <w:rFonts w:ascii="Amiri" w:hAnsi="Amiri" w:eastAsia="Amiri" w:cs="Amiri"/>
          <w:lang w:bidi="ar-SA"/>
          <w:color w:val="111111"/>
          <w:sz w:val="28"/>
          <w:szCs w:val="28"/>
          <w:rtl/>
        </w:rPr>
        <w:t xml:space="preserve">بشي ء أعزّ عليّ </w:t>
      </w:r>
      <w:r>
        <w:rPr>
          <w:rStyle w:val="FootnoteReference"/>
        </w:rPr>
        <w:footnoteReference w:id="3943"/>
      </w:r>
      <w:r>
        <w:rPr>
          <w:rFonts w:ascii="Amiri" w:hAnsi="Amiri" w:eastAsia="Amiri" w:cs="Amiri"/>
          <w:lang w:bidi="ar-SA"/>
          <w:color w:val="111111"/>
          <w:sz w:val="28"/>
          <w:szCs w:val="28"/>
          <w:rtl/>
        </w:rPr>
        <w:t xml:space="preserve">من نفسي و دمي </w:t>
      </w:r>
      <w:r>
        <w:rPr>
          <w:rStyle w:val="FootnoteReference"/>
        </w:rPr>
        <w:footnoteReference w:id="3944"/>
      </w:r>
      <w:r>
        <w:rPr>
          <w:rFonts w:ascii="IRNazanin" w:hAnsi="IRNazanin" w:eastAsia="IRNazanin" w:cs="IRNazanin"/>
          <w:lang w:bidi="fa-IR"/>
          <w:color w:val="111111"/>
          <w:sz w:val="28"/>
          <w:szCs w:val="28"/>
          <w:rtl/>
        </w:rPr>
        <w:t xml:space="preserve">لفعلته </w:t>
      </w:r>
      <w:r>
        <w:rPr>
          <w:rStyle w:val="FootnoteReference"/>
        </w:rPr>
        <w:footnoteReference w:id="3945"/>
      </w:r>
      <w:r>
        <w:rPr>
          <w:rFonts w:ascii="Amiri" w:hAnsi="Amiri" w:eastAsia="Amiri" w:cs="Amiri"/>
          <w:lang w:bidi="ar-SA"/>
          <w:color w:val="111111"/>
          <w:sz w:val="28"/>
          <w:szCs w:val="28"/>
          <w:rtl/>
        </w:rPr>
        <w:t xml:space="preserve">السّلام عليك </w:t>
      </w:r>
      <w:r>
        <w:rPr>
          <w:rStyle w:val="FootnoteReference"/>
        </w:rPr>
        <w:footnoteReference w:id="3946"/>
      </w:r>
      <w:r>
        <w:rPr>
          <w:rFonts w:ascii="Amiri" w:hAnsi="Amiri" w:eastAsia="Amiri" w:cs="Amiri"/>
          <w:lang w:bidi="ar-SA"/>
          <w:color w:val="111111"/>
          <w:sz w:val="28"/>
          <w:szCs w:val="28"/>
          <w:rtl/>
        </w:rPr>
        <w:t xml:space="preserve">يا أبا عبد اللّه </w:t>
      </w:r>
      <w:r>
        <w:rPr>
          <w:rStyle w:val="FootnoteReference"/>
        </w:rPr>
        <w:footnoteReference w:id="3947"/>
      </w:r>
      <w:r>
        <w:rPr>
          <w:rFonts w:ascii="Amiri" w:hAnsi="Amiri" w:eastAsia="Amiri" w:cs="Amiri"/>
          <w:lang w:bidi="ar-SA"/>
          <w:color w:val="111111"/>
          <w:sz w:val="28"/>
          <w:szCs w:val="28"/>
          <w:rtl/>
        </w:rPr>
        <w:t xml:space="preserve">، أشهد اللّه </w:t>
      </w:r>
      <w:r>
        <w:rPr>
          <w:rStyle w:val="FootnoteReference"/>
        </w:rPr>
        <w:footnoteReference w:id="3948"/>
      </w:r>
      <w:r>
        <w:rPr>
          <w:rFonts w:ascii="Amiri" w:hAnsi="Amiri" w:eastAsia="Amiri" w:cs="Amiri"/>
          <w:lang w:bidi="ar-SA"/>
          <w:color w:val="111111"/>
          <w:sz w:val="28"/>
          <w:szCs w:val="28"/>
          <w:rtl/>
        </w:rPr>
        <w:t xml:space="preserve">أنّي على هديك و هدى أبيك. </w:t>
      </w:r>
      <w:r>
        <w:rPr>
          <w:rStyle w:val="FootnoteReference"/>
        </w:rPr>
        <w:footnoteReference w:id="3949"/>
      </w:r>
      <w:r>
        <w:rPr>
          <w:rFonts w:ascii="Amiri" w:hAnsi="Amiri" w:eastAsia="Amiri" w:cs="Amiri"/>
          <w:lang w:bidi="ar-SA"/>
          <w:color w:val="111111"/>
          <w:sz w:val="28"/>
          <w:szCs w:val="28"/>
          <w:rtl/>
        </w:rPr>
        <w:t xml:space="preserve">ثمّ مشى </w:t>
      </w:r>
      <w:r>
        <w:rPr>
          <w:rStyle w:val="FootnoteReference"/>
        </w:rPr>
        <w:footnoteReference w:id="3950"/>
      </w:r>
      <w:r>
        <w:rPr>
          <w:rFonts w:ascii="Amiri" w:hAnsi="Amiri" w:eastAsia="Amiri" w:cs="Amiri"/>
          <w:lang w:bidi="ar-SA"/>
          <w:color w:val="111111"/>
          <w:sz w:val="28"/>
          <w:szCs w:val="28"/>
          <w:rtl/>
        </w:rPr>
        <w:t xml:space="preserve">بالسّيف مصلتا نحوهم و به ضربة على جبينه.</w:t>
      </w:r>
      <w:r>
        <w:rPr>
          <w:rStyle w:val="FootnoteReference"/>
        </w:rPr>
        <w:footnoteReference w:id="3951"/>
      </w:r>
      <w:r>
        <w:rPr>
          <w:rFonts w:ascii="Amiri" w:hAnsi="Amiri" w:eastAsia="Amiri" w:cs="Amiri"/>
          <w:lang w:bidi="ar-SA"/>
          <w:color w:val="111111"/>
          <w:sz w:val="28"/>
          <w:szCs w:val="28"/>
          <w:rtl/>
        </w:rPr>
        <w:t xml:space="preserve">قال أبو مخنف: حدّثني نمير بن وعلة، عن رجل من بني عبد، من همدان يقال له:</w:t>
      </w:r>
    </w:p>
    <w:p>
      <w:pPr>
        <w:pStyle w:val="BookText"/>
      </w:pPr>
      <w:r>
        <w:rPr>
          <w:rFonts w:ascii="Amiri" w:hAnsi="Amiri" w:eastAsia="Amiri" w:cs="Amiri"/>
          <w:lang w:bidi="ar-SA"/>
          <w:color w:val="111111"/>
          <w:sz w:val="28"/>
          <w:szCs w:val="28"/>
          <w:rtl/>
        </w:rPr>
        <w:t xml:space="preserve">ربيع بن تميم شهد ذلك اليوم، قال: لما رأيته مقبلا عرفته، و قد شاهدته في المغازي، و كان أشجع النّاس، فقلت: أيّها النّاس، هذا الأسد الأسود، هذا ابن أبي شبيب؛ </w:t>
      </w:r>
      <w:r>
        <w:rPr>
          <w:rStyle w:val="FootnoteReference"/>
        </w:rPr>
        <w:footnoteReference w:id="3952"/>
      </w:r>
      <w:r>
        <w:rPr>
          <w:rFonts w:ascii="Amiri" w:hAnsi="Amiri" w:eastAsia="Amiri" w:cs="Amiri"/>
          <w:lang w:bidi="ar-SA"/>
          <w:color w:val="111111"/>
          <w:sz w:val="28"/>
          <w:szCs w:val="28"/>
          <w:rtl/>
        </w:rPr>
        <w:t xml:space="preserve">لا يخرجنّ إليه أحد منكم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 </w:t>
      </w:r>
      <w:r>
        <w:rPr>
          <w:rStyle w:val="FootnoteReference"/>
        </w:rPr>
        <w:footnoteReference w:id="3954"/>
      </w:r>
      <w:r>
        <w:rPr>
          <w:rFonts w:ascii="Amiri" w:hAnsi="Amiri" w:eastAsia="Amiri" w:cs="Amiri"/>
          <w:lang w:bidi="ar-SA"/>
          <w:color w:val="111111"/>
          <w:sz w:val="28"/>
          <w:szCs w:val="28"/>
          <w:rtl/>
        </w:rPr>
        <w:t xml:space="preserve">فأخذ ينادي: ألا رجل لرجل! </w:t>
      </w:r>
      <w:r>
        <w:rPr>
          <w:rStyle w:val="FootnoteReference"/>
        </w:rPr>
        <w:footnoteReference w:id="3955"/>
      </w:r>
      <w:r>
        <w:rPr>
          <w:rFonts w:ascii="IRNazanin" w:hAnsi="IRNazanin" w:eastAsia="IRNazanin" w:cs="IRNazanin"/>
          <w:lang w:bidi="fa-IR"/>
          <w:color w:val="111111"/>
          <w:sz w:val="28"/>
          <w:szCs w:val="28"/>
          <w:rtl/>
        </w:rPr>
        <w:t xml:space="preserve">فقال </w:t>
      </w:r>
      <w:r>
        <w:rPr>
          <w:rStyle w:val="FootnoteReference"/>
        </w:rPr>
        <w:footnoteReference w:id="3956"/>
      </w:r>
      <w:r>
        <w:rPr>
          <w:rStyle w:val="FootnoteReference"/>
        </w:rPr>
        <w:footnoteReference w:id="3957"/>
      </w:r>
      <w:r>
        <w:rPr>
          <w:rFonts w:ascii="IRNazanin" w:hAnsi="IRNazanin" w:eastAsia="IRNazanin" w:cs="IRNazanin"/>
          <w:lang w:bidi="fa-IR"/>
          <w:color w:val="111111"/>
          <w:sz w:val="28"/>
          <w:szCs w:val="28"/>
          <w:rtl/>
        </w:rPr>
        <w:t xml:space="preserve">عمر بن سعد:</w:t>
      </w:r>
    </w:p>
    <w:p>
      <w:pPr>
        <w:pStyle w:val="BookText"/>
      </w:pPr>
      <w:r>
        <w:rPr>
          <w:rFonts w:ascii="Amiri" w:hAnsi="Amiri" w:eastAsia="Amiri" w:cs="Amiri"/>
          <w:lang w:bidi="ar-SA"/>
          <w:color w:val="111111"/>
          <w:sz w:val="28"/>
          <w:szCs w:val="28"/>
          <w:rtl/>
        </w:rPr>
        <w:t xml:space="preserve">ارضخوه بالحجارة؛ </w:t>
      </w:r>
      <w:r>
        <w:rPr>
          <w:rStyle w:val="FootnoteReference"/>
        </w:rPr>
        <w:footnoteReference w:id="3958"/>
      </w:r>
      <w:r>
        <w:rPr>
          <w:rFonts w:ascii="Amiri" w:hAnsi="Amiri" w:eastAsia="Amiri" w:cs="Amiri"/>
          <w:lang w:bidi="ar-SA"/>
          <w:color w:val="111111"/>
          <w:sz w:val="28"/>
          <w:szCs w:val="28"/>
          <w:rtl/>
        </w:rPr>
        <w:t xml:space="preserve">قال: فرمي </w:t>
      </w:r>
      <w:r>
        <w:rPr>
          <w:rStyle w:val="FootnoteReference"/>
        </w:rPr>
        <w:footnoteReference w:id="3959"/>
      </w:r>
      <w:r>
        <w:rPr>
          <w:rStyle w:val="FootnoteReference"/>
        </w:rPr>
        <w:footnoteReference w:id="3960"/>
      </w:r>
      <w:r>
        <w:rPr>
          <w:rFonts w:ascii="Amiri" w:hAnsi="Amiri" w:eastAsia="Amiri" w:cs="Amiri"/>
          <w:lang w:bidi="ar-SA"/>
          <w:color w:val="111111"/>
          <w:sz w:val="28"/>
          <w:szCs w:val="28"/>
          <w:rtl/>
        </w:rPr>
        <w:t xml:space="preserve">بالحجارة من كلّ جانب </w:t>
      </w:r>
      <w:r>
        <w:rPr>
          <w:rStyle w:val="FootnoteReference"/>
        </w:rPr>
        <w:footnoteReference w:id="3961"/>
      </w:r>
      <w:r>
        <w:rPr>
          <w:rFonts w:ascii="Amiri" w:hAnsi="Amiri" w:eastAsia="Amiri" w:cs="Amiri"/>
          <w:lang w:bidi="ar-SA"/>
          <w:color w:val="111111"/>
          <w:sz w:val="28"/>
          <w:szCs w:val="28"/>
          <w:rtl/>
        </w:rPr>
        <w:t xml:space="preserve">، فلمّا رأى ذلك، ألقى درعه و مغفره، ثمّ شدّ على النّاس </w:t>
      </w:r>
      <w:r>
        <w:rPr>
          <w:rStyle w:val="FootnoteReference"/>
        </w:rPr>
        <w:footnoteReference w:id="3962"/>
      </w:r>
      <w:r>
        <w:rPr>
          <w:rFonts w:ascii="IRNazanin" w:hAnsi="IRNazanin" w:eastAsia="IRNazanin" w:cs="IRNazanin"/>
          <w:lang w:bidi="fa-IR"/>
          <w:color w:val="111111"/>
          <w:sz w:val="28"/>
          <w:szCs w:val="28"/>
          <w:rtl/>
        </w:rPr>
        <w:t xml:space="preserve">، </w:t>
      </w:r>
      <w:r>
        <w:rPr>
          <w:rStyle w:val="FootnoteReference"/>
        </w:rPr>
        <w:footnoteReference w:id="3963"/>
      </w:r>
      <w:r>
        <w:rPr>
          <w:rFonts w:ascii="Amiri" w:hAnsi="Amiri" w:eastAsia="Amiri" w:cs="Amiri"/>
          <w:lang w:bidi="ar-SA"/>
          <w:color w:val="111111"/>
          <w:sz w:val="28"/>
          <w:szCs w:val="28"/>
          <w:rtl/>
        </w:rPr>
        <w:t xml:space="preserve">فو اللّه لرأيته يكرد </w:t>
      </w:r>
      <w:r>
        <w:rPr>
          <w:rStyle w:val="FootnoteReference"/>
        </w:rPr>
        <w:footnoteReference w:id="3964"/>
      </w:r>
      <w:r>
        <w:rPr>
          <w:rStyle w:val="FootnoteReference"/>
        </w:rPr>
        <w:footnoteReference w:id="3965"/>
      </w:r>
      <w:r>
        <w:rPr>
          <w:rFonts w:ascii="Amiri" w:hAnsi="Amiri" w:eastAsia="Amiri" w:cs="Amiri"/>
          <w:lang w:bidi="ar-SA"/>
          <w:color w:val="111111"/>
          <w:sz w:val="28"/>
          <w:szCs w:val="28"/>
          <w:rtl/>
        </w:rPr>
        <w:t xml:space="preserve">أكثر من مائتين].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66"/>
      </w:r>
      <w:r>
        <w:rPr>
          <w:rFonts w:ascii="Amiri" w:hAnsi="Amiri" w:eastAsia="Amiri" w:cs="Amiri"/>
          <w:lang w:bidi="ar-SA"/>
          <w:color w:val="111111"/>
          <w:sz w:val="28"/>
          <w:szCs w:val="28"/>
          <w:rtl/>
        </w:rPr>
        <w:t xml:space="preserve">من النّاس. </w:t>
      </w:r>
      <w:r>
        <w:rPr>
          <w:rStyle w:val="FootnoteReference"/>
        </w:rPr>
        <w:footnoteReference w:id="3967"/>
      </w:r>
      <w:r>
        <w:rPr>
          <w:rStyle w:val="FootnoteReference"/>
        </w:rPr>
        <w:footnoteReference w:id="3968"/>
      </w:r>
      <w:r>
        <w:rPr>
          <w:rFonts w:ascii="Amiri" w:hAnsi="Amiri" w:eastAsia="Amiri" w:cs="Amiri"/>
          <w:lang w:bidi="ar-SA"/>
          <w:color w:val="111111"/>
          <w:sz w:val="28"/>
          <w:szCs w:val="28"/>
          <w:rtl/>
        </w:rPr>
        <w:t xml:space="preserve">ثمّ إنّهم </w:t>
      </w:r>
      <w:r>
        <w:rPr>
          <w:rStyle w:val="FootnoteReference"/>
        </w:rPr>
        <w:footnoteReference w:id="3969"/>
      </w:r>
      <w:r>
        <w:rPr>
          <w:rFonts w:ascii="Amiri" w:hAnsi="Amiri" w:eastAsia="Amiri" w:cs="Amiri"/>
          <w:lang w:bidi="ar-SA"/>
          <w:color w:val="111111"/>
          <w:sz w:val="28"/>
          <w:szCs w:val="28"/>
          <w:rtl/>
        </w:rPr>
        <w:t xml:space="preserve">تعطّفوا عليه من كلّ جانب </w:t>
      </w:r>
      <w:r>
        <w:rPr>
          <w:rStyle w:val="FootnoteReference"/>
        </w:rPr>
        <w:footnoteReference w:id="3970"/>
      </w:r>
      <w:r>
        <w:rPr>
          <w:rFonts w:ascii="IRNazanin" w:hAnsi="IRNazanin" w:eastAsia="IRNazanin" w:cs="IRNazanin"/>
          <w:lang w:bidi="fa-IR"/>
          <w:color w:val="111111"/>
          <w:sz w:val="28"/>
          <w:szCs w:val="28"/>
          <w:rtl/>
        </w:rPr>
        <w:t xml:space="preserve">، فقتل </w:t>
      </w:r>
      <w:r>
        <w:rPr>
          <w:rStyle w:val="FootnoteReference"/>
        </w:rPr>
        <w:footnoteReference w:id="3971"/>
      </w:r>
      <w:r>
        <w:rPr>
          <w:rStyle w:val="FootnoteReference"/>
        </w:rPr>
        <w:footnoteReference w:id="3972"/>
      </w:r>
      <w:r>
        <w:rPr>
          <w:rFonts w:ascii="IRNazanin" w:hAnsi="IRNazanin" w:eastAsia="IRNazanin" w:cs="IRNazanin"/>
          <w:lang w:bidi="fa-IR"/>
          <w:color w:val="111111"/>
          <w:sz w:val="28"/>
          <w:szCs w:val="28"/>
          <w:rtl/>
        </w:rPr>
        <w:t xml:space="preserve">قال </w:t>
      </w:r>
      <w:r>
        <w:rPr>
          <w:rStyle w:val="FootnoteReference"/>
        </w:rPr>
        <w:footnoteReference w:id="3973"/>
      </w:r>
      <w:r>
        <w:rPr>
          <w:rFonts w:ascii="Amiri" w:hAnsi="Amiri" w:eastAsia="Amiri" w:cs="Amiri"/>
          <w:lang w:bidi="ar-SA"/>
          <w:color w:val="111111"/>
          <w:sz w:val="28"/>
          <w:szCs w:val="28"/>
          <w:rtl/>
        </w:rPr>
        <w:t xml:space="preserve">: فرأيت رأسه في أيدي رجال ذوي عدّة؛ هذا </w:t>
      </w:r>
      <w:r>
        <w:rPr>
          <w:rStyle w:val="FootnoteReference"/>
        </w:rPr>
        <w:footnoteReference w:id="3974"/>
      </w:r>
      <w:r>
        <w:rPr>
          <w:rFonts w:ascii="Amiri" w:hAnsi="Amiri" w:eastAsia="Amiri" w:cs="Amiri"/>
          <w:lang w:bidi="ar-SA"/>
          <w:color w:val="111111"/>
          <w:sz w:val="28"/>
          <w:szCs w:val="28"/>
          <w:rtl/>
        </w:rPr>
        <w:t xml:space="preserve">يقول: أنا قتلته، </w:t>
      </w:r>
      <w:r>
        <w:rPr>
          <w:rStyle w:val="FootnoteReference"/>
        </w:rPr>
        <w:footnoteReference w:id="3975"/>
      </w:r>
      <w:r>
        <w:rPr>
          <w:rFonts w:ascii="Amiri" w:hAnsi="Amiri" w:eastAsia="Amiri" w:cs="Amiri"/>
          <w:lang w:bidi="ar-SA"/>
          <w:color w:val="111111"/>
          <w:sz w:val="28"/>
          <w:szCs w:val="28"/>
          <w:rtl/>
        </w:rPr>
        <w:t xml:space="preserve">و هذا يقول: أنا قتلته. فأتوا عمر بن سعد، فقال </w:t>
      </w:r>
      <w:r>
        <w:rPr>
          <w:rStyle w:val="FootnoteReference"/>
        </w:rPr>
        <w:footnoteReference w:id="3976"/>
      </w:r>
      <w:r>
        <w:rPr>
          <w:rFonts w:ascii="Amiri" w:hAnsi="Amiri" w:eastAsia="Amiri" w:cs="Amiri"/>
          <w:lang w:bidi="ar-SA"/>
          <w:color w:val="111111"/>
          <w:sz w:val="28"/>
          <w:szCs w:val="28"/>
          <w:rtl/>
        </w:rPr>
        <w:t xml:space="preserve">: لا تختصموا، هذا لم يقتله </w:t>
      </w:r>
      <w:r>
        <w:rPr>
          <w:rStyle w:val="FootnoteReference"/>
        </w:rPr>
        <w:footnoteReference w:id="3977"/>
      </w:r>
      <w:r>
        <w:rPr>
          <w:rFonts w:ascii="IRNazanin" w:hAnsi="IRNazanin" w:eastAsia="IRNazanin" w:cs="IRNazanin"/>
          <w:lang w:bidi="fa-IR"/>
          <w:color w:val="111111"/>
          <w:sz w:val="28"/>
          <w:szCs w:val="28"/>
          <w:rtl/>
        </w:rPr>
        <w:t xml:space="preserve">سنان </w:t>
      </w:r>
      <w:r>
        <w:rPr>
          <w:rStyle w:val="FootnoteReference"/>
        </w:rPr>
        <w:footnoteReference w:id="3978"/>
      </w:r>
      <w:r>
        <w:rPr>
          <w:rFonts w:ascii="IRNazanin" w:hAnsi="IRNazanin" w:eastAsia="IRNazanin" w:cs="IRNazanin"/>
          <w:lang w:bidi="fa-IR"/>
          <w:color w:val="111111"/>
          <w:sz w:val="28"/>
          <w:szCs w:val="28"/>
          <w:rtl/>
        </w:rPr>
        <w:t xml:space="preserve">واحد. </w:t>
      </w:r>
      <w:r>
        <w:rPr>
          <w:rStyle w:val="FootnoteReference"/>
        </w:rPr>
        <w:footnoteReference w:id="3979"/>
      </w:r>
      <w:r>
        <w:rPr>
          <w:rFonts w:ascii="Amiri" w:hAnsi="Amiri" w:eastAsia="Amiri" w:cs="Amiri"/>
          <w:lang w:bidi="ar-SA"/>
          <w:color w:val="111111"/>
          <w:sz w:val="28"/>
          <w:szCs w:val="28"/>
          <w:rtl/>
        </w:rPr>
        <w:t xml:space="preserve">ففرّق بينهم </w:t>
      </w:r>
      <w:r>
        <w:rPr>
          <w:rStyle w:val="FootnoteReference"/>
        </w:rPr>
        <w:footnoteReference w:id="3980"/>
      </w:r>
      <w:r>
        <w:rPr>
          <w:rFonts w:ascii="IRNazanin" w:hAnsi="IRNazanin" w:eastAsia="IRNazanin" w:cs="IRNazanin"/>
          <w:lang w:bidi="fa-IR"/>
          <w:color w:val="111111"/>
          <w:sz w:val="28"/>
          <w:szCs w:val="28"/>
          <w:rtl/>
        </w:rPr>
        <w:t xml:space="preserve">بهذا القول. </w:t>
      </w:r>
      <w:r>
        <w:rPr>
          <w:rStyle w:val="FootnoteReference"/>
        </w:rPr>
        <w:footnoteReference w:id="3981"/>
      </w:r>
    </w:p>
    <w:p>
      <w:pPr>
        <w:pStyle w:val="BookText"/>
      </w:pPr>
      <w:r>
        <w:rPr>
          <w:rFonts w:ascii="IRNazanin" w:hAnsi="IRNazanin" w:eastAsia="IRNazanin" w:cs="IRNazanin"/>
          <w:lang w:bidi="fa-IR"/>
          <w:color w:val="111111"/>
          <w:sz w:val="28"/>
          <w:szCs w:val="28"/>
          <w:rtl/>
        </w:rPr>
        <w:t xml:space="preserve">ربيع بن تميم عبدى همدانى گويد: وقتى ديدمش كه مى آمد، شناختمش كه در جنگها ديده بودمش كه از همه دليرتر بود. گفتم: «اى مردم! اين شير شيران است، اين پسر ابى شبيب است. هيچ كس از شما سوى وى نرود.»</w:t>
      </w:r>
    </w:p>
    <w:p>
      <w:pPr>
        <w:pStyle w:val="BookText"/>
      </w:pPr>
      <w:r>
        <w:rPr>
          <w:rFonts w:ascii="IRNazanin" w:hAnsi="IRNazanin" w:eastAsia="IRNazanin" w:cs="IRNazanin"/>
          <w:lang w:bidi="fa-IR"/>
          <w:color w:val="111111"/>
          <w:sz w:val="28"/>
          <w:szCs w:val="28"/>
          <w:rtl/>
        </w:rPr>
        <w:t xml:space="preserve">گويد: و او ندا مى داد كه: «مگر مردى نيست كه با مردى مقابله كند.»</w:t>
      </w:r>
    </w:p>
    <w:p>
      <w:pPr>
        <w:pStyle w:val="BookText"/>
      </w:pPr>
      <w:r>
        <w:rPr>
          <w:rFonts w:ascii="IRNazanin" w:hAnsi="IRNazanin" w:eastAsia="IRNazanin" w:cs="IRNazanin"/>
          <w:lang w:bidi="fa-IR"/>
          <w:color w:val="111111"/>
          <w:sz w:val="28"/>
          <w:szCs w:val="28"/>
          <w:rtl/>
        </w:rPr>
        <w:t xml:space="preserve">گويد: عمر بن سعد گفت: «سنگبارانش كنيد!»</w:t>
      </w:r>
    </w:p>
    <w:p>
      <w:pPr>
        <w:pStyle w:val="BookText"/>
      </w:pPr>
      <w:r>
        <w:rPr>
          <w:rFonts w:ascii="IRNazanin" w:hAnsi="IRNazanin" w:eastAsia="IRNazanin" w:cs="IRNazanin"/>
          <w:lang w:bidi="fa-IR"/>
          <w:color w:val="111111"/>
          <w:sz w:val="28"/>
          <w:szCs w:val="28"/>
          <w:rtl/>
        </w:rPr>
        <w:t xml:space="preserve">گويد: از هر سو سنگ به طرف وى انداختند و چون چنين ديد، زره و زره سر خويش را بينداخت.</w:t>
      </w:r>
    </w:p>
    <w:p>
      <w:pPr>
        <w:pStyle w:val="BookText"/>
      </w:pPr>
      <w:r>
        <w:rPr>
          <w:rFonts w:ascii="IRNazanin" w:hAnsi="IRNazanin" w:eastAsia="IRNazanin" w:cs="IRNazanin"/>
          <w:lang w:bidi="fa-IR"/>
          <w:color w:val="111111"/>
          <w:sz w:val="28"/>
          <w:szCs w:val="28"/>
          <w:rtl/>
        </w:rPr>
        <w:t xml:space="preserve">آن گاه به كسان حمله كرد. به خدا ديدمش كه بيشتر از دويست كس را دنبال مى كرد. آن گاه از هر طرف به او تاختند كه كشته شد.</w:t>
      </w:r>
    </w:p>
    <w:p>
      <w:pPr>
        <w:pStyle w:val="BookText"/>
      </w:pPr>
      <w:r>
        <w:rPr>
          <w:rFonts w:ascii="IRNazanin" w:hAnsi="IRNazanin" w:eastAsia="IRNazanin" w:cs="IRNazanin"/>
          <w:lang w:bidi="fa-IR"/>
          <w:color w:val="111111"/>
          <w:sz w:val="28"/>
          <w:szCs w:val="28"/>
          <w:rtl/>
        </w:rPr>
        <w:t xml:space="preserve">گويد: سر وى را ديدم كه به دست چند كس بود. اين يكى مى گفت: «من كشتمش» و آن يكى مى گفت: «من كشتمش». پيش عمر بن سعد آمدند كه گفت: «بگو مگو مكنيد! اين را يك سرنيزه نكشته است.»</w:t>
      </w:r>
    </w:p>
    <w:p>
      <w:pPr>
        <w:pStyle w:val="BookText"/>
      </w:pPr>
      <w:r>
        <w:rPr>
          <w:rFonts w:ascii="Amiri" w:hAnsi="Amiri" w:eastAsia="Amiri" w:cs="Amiri"/>
          <w:lang w:bidi="ar-SA"/>
          <w:color w:val="111111"/>
          <w:sz w:val="28"/>
          <w:szCs w:val="28"/>
          <w:rtl/>
        </w:rPr>
        <w:t xml:space="preserve">و بدينسان آنها را از هم جدا كرد.</w:t>
      </w:r>
    </w:p>
    <w:p>
      <w:pPr>
        <w:pStyle w:val="BookText"/>
      </w:pPr>
      <w:r>
        <w:rPr>
          <w:rFonts w:ascii="IRNazanin" w:hAnsi="IRNazanin" w:eastAsia="IRNazanin" w:cs="IRNazanin"/>
          <w:lang w:bidi="fa-IR"/>
          <w:color w:val="111111"/>
          <w:sz w:val="28"/>
          <w:szCs w:val="28"/>
          <w:rtl/>
        </w:rPr>
        <w:t xml:space="preserve">پاينده، ترجمه تاريخ طبرى، 7/ 3049- 3050</w:t>
      </w:r>
    </w:p>
    <w:p>
      <w:pPr>
        <w:pStyle w:val="BookText"/>
      </w:pPr>
      <w:r>
        <w:rPr>
          <w:rFonts w:ascii="Times New Roman" w:hAnsi="Times New Roman" w:eastAsia="Times New Roman" w:cs="Times New Roman"/>
          <w:lang w:val="en-US" w:bidi="en-US"/>
          <w:color w:val="111111"/>
          <w:sz w:val="28"/>
          <w:szCs w:val="28"/>
          <w:rtl/>
        </w:rPr>
        <w:t xml:space="preserve">50</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444- عنه: القمي، نفس المهموم،/ 281- 282؛ المقرّم، مقتل الحسين عليه السّلام،/ 312؛ بحر العلوم، مقتل الحسين عليه السّلام،/ 404- 405؛ المحمودي، العبرات، 2/ 50- 51؛ مثله المازندراني، معالي السّبطين، 1/ 389- 390؛ الأمين، أعيان الشّيعة، 1/ 606، لواعج الأشجان،/ 158- 159</w:t>
      </w:r>
    </w:p>
    <w:p>
      <w:pPr>
        <w:pStyle w:val="BookText"/>
      </w:pPr>
      <w:r>
        <w:rPr>
          <w:rFonts w:ascii="Amiri" w:hAnsi="Amiri" w:eastAsia="Amiri" w:cs="Amiri"/>
          <w:lang w:bidi="ar-SA"/>
          <w:color w:val="111111"/>
          <w:sz w:val="28"/>
          <w:szCs w:val="28"/>
          <w:rtl/>
        </w:rPr>
        <w:t xml:space="preserve">و تقدّم بعده [حنظلة بن سعد] شوذب مولى شاكر، فقال: السّلام عليك يا أبا عبد اللّه و رحمة اللّه و بركاته، استودعك اللّه </w:t>
      </w:r>
      <w:r>
        <w:rPr>
          <w:rStyle w:val="FootnoteReference"/>
        </w:rPr>
        <w:footnoteReference w:id="3982"/>
      </w:r>
      <w:r>
        <w:rPr>
          <w:rFonts w:ascii="Amiri" w:hAnsi="Amiri" w:eastAsia="Amiri" w:cs="Amiri"/>
          <w:lang w:bidi="ar-SA"/>
          <w:color w:val="111111"/>
          <w:sz w:val="28"/>
          <w:szCs w:val="28"/>
          <w:rtl/>
        </w:rPr>
        <w:t xml:space="preserve">. ثمّ قاتل حتّى قتل (رحمة اللّه عليه).</w:t>
      </w:r>
    </w:p>
    <w:p>
      <w:pPr>
        <w:pStyle w:val="BookText"/>
      </w:pPr>
      <w:r>
        <w:rPr>
          <w:rFonts w:ascii="Amiri" w:hAnsi="Amiri" w:eastAsia="Amiri" w:cs="Amiri"/>
          <w:lang w:bidi="ar-SA"/>
          <w:color w:val="111111"/>
          <w:sz w:val="28"/>
          <w:szCs w:val="28"/>
          <w:rtl/>
        </w:rPr>
        <w:t xml:space="preserve">و تقدّم عابس بن شبيب الشّاكريّ، فسلّم على الحسين عليه السّلام، و ودّعه، و قاتل حتّى قتل. </w:t>
      </w:r>
      <w:r>
        <w:rPr>
          <w:rStyle w:val="FootnoteReference"/>
        </w:rPr>
        <w:footnoteReference w:id="3983"/>
      </w:r>
    </w:p>
    <w:p>
      <w:pPr>
        <w:pStyle w:val="BookText"/>
      </w:pPr>
      <w:r>
        <w:rPr>
          <w:rFonts w:ascii="IRNazanin" w:hAnsi="IRNazanin" w:eastAsia="IRNazanin" w:cs="IRNazanin"/>
          <w:lang w:bidi="fa-IR"/>
          <w:color w:val="111111"/>
          <w:sz w:val="28"/>
          <w:szCs w:val="28"/>
          <w:rtl/>
        </w:rPr>
        <w:t xml:space="preserve">و پس از او شوذب غلام شاكر (كه از شيعيان بزرگوار و ارجمند بود) پيش آمد و گفت: «السلام عليك يا ابا عبد اللّه و رحمة اللّه و بركاته! من تو را به خدا مى سپارم.»</w:t>
      </w:r>
    </w:p>
    <w:p>
      <w:pPr>
        <w:pStyle w:val="BookText"/>
      </w:pPr>
      <w:r>
        <w:rPr>
          <w:rFonts w:ascii="IRNazanin" w:hAnsi="IRNazanin" w:eastAsia="IRNazanin" w:cs="IRNazanin"/>
          <w:lang w:bidi="fa-IR"/>
          <w:color w:val="111111"/>
          <w:sz w:val="28"/>
          <w:szCs w:val="28"/>
          <w:rtl/>
        </w:rPr>
        <w:t xml:space="preserve">سپس جنگيد تا شهيد شد؛ (رحمة اللّه عليه).</w:t>
      </w:r>
    </w:p>
    <w:p>
      <w:pPr>
        <w:pStyle w:val="BookText"/>
      </w:pPr>
      <w:r>
        <w:rPr>
          <w:rFonts w:ascii="IRNazanin" w:hAnsi="IRNazanin" w:eastAsia="IRNazanin" w:cs="IRNazanin"/>
          <w:lang w:bidi="fa-IR"/>
          <w:color w:val="111111"/>
          <w:sz w:val="28"/>
          <w:szCs w:val="28"/>
          <w:rtl/>
        </w:rPr>
        <w:t xml:space="preserve">رسولى محلّاتى، ترجمه ارشاد، 2/ 109</w:t>
      </w:r>
    </w:p>
    <w:p>
      <w:pPr>
        <w:pStyle w:val="BookText"/>
      </w:pPr>
      <w:r>
        <w:rPr>
          <w:rFonts w:ascii="Amiri" w:hAnsi="Amiri" w:eastAsia="Amiri" w:cs="Amiri"/>
          <w:lang w:bidi="ar-SA"/>
          <w:color w:val="111111"/>
          <w:sz w:val="28"/>
          <w:szCs w:val="28"/>
          <w:rtl/>
        </w:rPr>
        <w:t xml:space="preserve">المفيد، الإرشاد، 2/ 109</w:t>
      </w:r>
    </w:p>
    <w:p>
      <w:pPr>
        <w:pStyle w:val="BookText"/>
      </w:pPr>
      <w:r>
        <w:rPr>
          <w:rFonts w:ascii="Amiri" w:hAnsi="Amiri" w:eastAsia="Amiri" w:cs="Amiri"/>
          <w:lang w:bidi="ar-SA"/>
          <w:color w:val="111111"/>
          <w:sz w:val="28"/>
          <w:szCs w:val="28"/>
          <w:rtl/>
        </w:rPr>
        <w:t xml:space="preserve">و تقدّم بعده [حنظلة بن سعد] شوذب مولى شاكر، فقال: السّلام عليك يا أبا عبد اللّه و رحمة اللّه و بركاته، استودعك اللّه. ثمّ قاتل حتّى قتل.</w:t>
      </w:r>
    </w:p>
    <w:p>
      <w:pPr>
        <w:pStyle w:val="BookText"/>
      </w:pPr>
      <w:r>
        <w:rPr>
          <w:rFonts w:ascii="Amiri" w:hAnsi="Amiri" w:eastAsia="Amiri" w:cs="Amiri"/>
          <w:lang w:bidi="ar-SA"/>
          <w:color w:val="111111"/>
          <w:sz w:val="28"/>
          <w:szCs w:val="28"/>
          <w:rtl/>
        </w:rPr>
        <w:t xml:space="preserve">الطّبرسي، إعلام الورى،/ 246</w:t>
      </w:r>
    </w:p>
    <w:p>
      <w:pPr>
        <w:pStyle w:val="BookText"/>
      </w:pPr>
      <w:r>
        <w:rPr>
          <w:rFonts w:ascii="Amiri" w:hAnsi="Amiri" w:eastAsia="Amiri" w:cs="Amiri"/>
          <w:lang w:bidi="ar-SA"/>
          <w:color w:val="111111"/>
          <w:sz w:val="28"/>
          <w:szCs w:val="28"/>
          <w:rtl/>
        </w:rPr>
        <w:t xml:space="preserve">(قال): و جاء عابس بن شبيب الشّاكريّ و معه شوذب مولى شاكر، فقال: يا شوذب! ما في نفسك أن تصنع؟ قال: و ما أصنع؟! أقاتل حتّى أقتل. فقال له: ذلك الظّنّ بك، فتقدّم بين يدي أبي عبد اللّه، أحتسبك و يحتسبك كما احتسب غيرك، فإنّ هذا اليوم ينبغي لنا أن نطلب فيه الأجر بكلّ ما قدّرنا عليه، فإنّه لا عمل بعد اليوم، و إنّما هو الحساب.09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تقدّم، فسلّم على الحسين و قال له: يا أبا عبد اللّه! أما و اللّه ما أمسى على ظهر الأرض قريب و لا بعيد أعزّ عليّ و لا أحبّ إليّ منك، و لو قدرت على أن أدفع عنك الضّيم و القتل بشي ء أعزّ عليّ من نفسي و دمي لفعلت، السّلام عليك يا أبا عبد اللّه، أشهد أنّي على هديك و هدى أبيك.</w:t>
      </w:r>
    </w:p>
    <w:p>
      <w:pPr>
        <w:pStyle w:val="BookText"/>
      </w:pPr>
      <w:r>
        <w:rPr>
          <w:rFonts w:ascii="Amiri" w:hAnsi="Amiri" w:eastAsia="Amiri" w:cs="Amiri"/>
          <w:lang w:bidi="ar-SA"/>
          <w:color w:val="111111"/>
          <w:sz w:val="28"/>
          <w:szCs w:val="28"/>
          <w:rtl/>
        </w:rPr>
        <w:t xml:space="preserve">ثمّ مشى بالسّيف نحوهم. قال ربيع بن تميم: فلمّا رأيته مقبلا عرفته- و قد كنت شاهدته في المغازيّ- فكان أشجع النّاس، فقلت للقوم: أيّها النّاس! هذا أسد الأسود، هذا ابن شبيب، لا يخرجنّ إليه أحد منكم. فأخذ ينادي: ألا رجل! ألا رجل! فقال عمر ابن سعد: ارضخوه بالحجارة. فرمي بالحجارة من كلّ جانب، فلمّا رأى ذلك ألقى درعه و مغفره، ثمّ شدّ على النّاس؛ فو اللّه لقد رأيته يطرد أكثر من مائتين من النّاس، ثمّ تعطّفوا عليه من كلّ جانب، فقتل، فرأيت رأسه في أيدي رجال ذوي عدّة، هذا يقول: أنا قتلته! و هذا يقول: أنا قتلته! فقال عمر بن سعد: لا تختصموا، هذا و اللّه لم يقتله إنسان واحد. ففرّق بينهم بهذا القول.</w:t>
      </w:r>
    </w:p>
    <w:p>
      <w:pPr>
        <w:pStyle w:val="BookText"/>
      </w:pPr>
      <w:r>
        <w:rPr>
          <w:rFonts w:ascii="Amiri" w:hAnsi="Amiri" w:eastAsia="Amiri" w:cs="Amiri"/>
          <w:lang w:bidi="ar-SA"/>
          <w:color w:val="111111"/>
          <w:sz w:val="28"/>
          <w:szCs w:val="28"/>
          <w:rtl/>
        </w:rPr>
        <w:t xml:space="preserve">الخوارزمي، مقتل الحسين، 2/ 22- 23</w:t>
      </w:r>
    </w:p>
    <w:p>
      <w:pPr>
        <w:pStyle w:val="BookText"/>
      </w:pPr>
      <w:r>
        <w:rPr>
          <w:rFonts w:ascii="Amiri" w:hAnsi="Amiri" w:eastAsia="Amiri" w:cs="Amiri"/>
          <w:lang w:bidi="ar-SA"/>
          <w:color w:val="111111"/>
          <w:sz w:val="28"/>
          <w:szCs w:val="28"/>
          <w:rtl/>
        </w:rPr>
        <w:t xml:space="preserve">و جاء عابس بن أبي شيب الشّاكريّ، و شوذب مولى شاكر إلى الحسين، فسلّما عليه، و تقدّما، فقاتلا، فقتل شوذب.</w:t>
      </w:r>
    </w:p>
    <w:p>
      <w:pPr>
        <w:pStyle w:val="BookText"/>
      </w:pPr>
      <w:r>
        <w:rPr>
          <w:rFonts w:ascii="Amiri" w:hAnsi="Amiri" w:eastAsia="Amiri" w:cs="Amiri"/>
          <w:lang w:bidi="ar-SA"/>
          <w:color w:val="111111"/>
          <w:sz w:val="28"/>
          <w:szCs w:val="28"/>
          <w:rtl/>
        </w:rPr>
        <w:t xml:space="preserve">و أمّا عابس، فطلب البراز، فتحاماه النّاس لشجاعته، فقال لهم عمر: ارموه بالحجارة. فرموه من كلّ جانب، فلمّا رأى ذلك ألقى درعه و مغفره، و حمل على النّاس، فهزمهم بين يديه، ثمّ رجعوا عليه، فقتلوه، و ادّعى قتله جماعة. </w:t>
      </w:r>
      <w:r>
        <w:rPr>
          <w:rStyle w:val="FootnoteReference"/>
        </w:rPr>
        <w:footnoteReference w:id="3984"/>
      </w:r>
    </w:p>
    <w:p>
      <w:pPr>
        <w:pStyle w:val="BookText"/>
      </w:pPr>
      <w:r>
        <w:rPr>
          <w:rFonts w:ascii="IRNazanin" w:hAnsi="IRNazanin" w:eastAsia="IRNazanin" w:cs="IRNazanin"/>
          <w:lang w:bidi="fa-IR"/>
          <w:color w:val="111111"/>
          <w:sz w:val="28"/>
          <w:szCs w:val="28"/>
          <w:rtl/>
        </w:rPr>
        <w:t xml:space="preserve">عابس، مبارز خواست و مردم از مبارزه او ترسيدند؛ زيرا او شجاع بود. عمر به آنها گفت: «او را سنگسار كنيد!»</w:t>
      </w:r>
    </w:p>
    <w:p>
      <w:pPr>
        <w:pStyle w:val="BookText"/>
      </w:pPr>
      <w:r>
        <w:rPr>
          <w:rFonts w:ascii="IRNazanin" w:hAnsi="IRNazanin" w:eastAsia="IRNazanin" w:cs="IRNazanin"/>
          <w:lang w:bidi="fa-IR"/>
          <w:color w:val="111111"/>
          <w:sz w:val="28"/>
          <w:szCs w:val="28"/>
          <w:rtl/>
        </w:rPr>
        <w:t xml:space="preserve">آنها هم از هرطرف او را به سنگ گرفتند؛ چون آن وضع را ديد، زره را كند و كلاه را افكند و بر آنها حمله كرد. آنها را منهزم نمود؛ ولى آنها دوباره برگشتند و با ازدحام و هجوم او را كشتند. جمعى از آنها ادعاى قتل او را كردند.</w:t>
      </w:r>
    </w:p>
    <w:p>
      <w:pPr>
        <w:pStyle w:val="BookText"/>
      </w:pPr>
      <w:r>
        <w:rPr>
          <w:rFonts w:ascii="Amiri" w:hAnsi="Amiri" w:eastAsia="Amiri" w:cs="Amiri"/>
          <w:lang w:bidi="ar-SA"/>
          <w:color w:val="111111"/>
          <w:sz w:val="28"/>
          <w:szCs w:val="28"/>
          <w:rtl/>
        </w:rPr>
        <w:t xml:space="preserve">خليلى، ترجمه كامل، 5/ 183</w:t>
      </w:r>
    </w:p>
    <w:p>
      <w:pPr>
        <w:pStyle w:val="BookText"/>
      </w:pPr>
      <w:r>
        <w:rPr>
          <w:rFonts w:ascii="Amiri" w:hAnsi="Amiri" w:eastAsia="Amiri" w:cs="Amiri"/>
          <w:lang w:bidi="ar-SA"/>
          <w:color w:val="111111"/>
          <w:sz w:val="28"/>
          <w:szCs w:val="28"/>
          <w:rtl/>
        </w:rPr>
        <w:t xml:space="preserve">ابن الأثير، الكامل، 3/ 29283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عابس بن أبي شبيب الشّاكريّ [و شوذب] مولى بني شاكر، فقال له الحسين: يا شوذب! </w:t>
      </w:r>
      <w:r>
        <w:rPr>
          <w:rStyle w:val="FootnoteReference"/>
        </w:rPr>
        <w:footnoteReference w:id="3985"/>
      </w:r>
      <w:r>
        <w:rPr>
          <w:rFonts w:ascii="Amiri" w:hAnsi="Amiri" w:eastAsia="Amiri" w:cs="Amiri"/>
          <w:lang w:bidi="ar-SA"/>
          <w:color w:val="111111"/>
          <w:sz w:val="28"/>
          <w:szCs w:val="28"/>
          <w:rtl/>
        </w:rPr>
        <w:t xml:space="preserve">ما في نفسك؟ قال: أقاتل معك. فدنا من الحسين و قال: لو قدرت أن أدفع </w:t>
      </w:r>
      <w:r>
        <w:rPr>
          <w:rStyle w:val="FootnoteReference"/>
        </w:rPr>
        <w:footnoteReference w:id="3986"/>
      </w:r>
      <w:r>
        <w:rPr>
          <w:rFonts w:ascii="Amiri" w:hAnsi="Amiri" w:eastAsia="Amiri" w:cs="Amiri"/>
          <w:lang w:bidi="ar-SA"/>
          <w:color w:val="111111"/>
          <w:sz w:val="28"/>
          <w:szCs w:val="28"/>
          <w:rtl/>
        </w:rPr>
        <w:t xml:space="preserve">عنك بشي ء هو أعزّ من نفسي لفعلت. ثمّ تقدّم، فلم يقدم عليه أحد.</w:t>
      </w:r>
    </w:p>
    <w:p>
      <w:pPr>
        <w:pStyle w:val="BookText"/>
      </w:pPr>
      <w:r>
        <w:rPr>
          <w:rFonts w:ascii="Amiri" w:hAnsi="Amiri" w:eastAsia="Amiri" w:cs="Amiri"/>
          <w:lang w:bidi="ar-SA"/>
          <w:color w:val="111111"/>
          <w:sz w:val="28"/>
          <w:szCs w:val="28"/>
          <w:rtl/>
        </w:rPr>
        <w:t xml:space="preserve">فقال زياد بن الرّبيع بن أبي تميم الحارثيّ: هذا ابن أبي شبيب الشّاكريّ القويّ، لا يخرجنّ إليه أحد، ارموه بالحجارة. فرموه حتّى قتل.</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و جاء عابس بن أبي شبيب الشّاكريّ و شوذب مولى شاكر إلى الحسين، فسلّما عليه، و تقدّما، فقاتلا، فقتل شوذب.</w:t>
      </w:r>
    </w:p>
    <w:p>
      <w:pPr>
        <w:pStyle w:val="BookText"/>
      </w:pPr>
      <w:r>
        <w:rPr>
          <w:rFonts w:ascii="Amiri" w:hAnsi="Amiri" w:eastAsia="Amiri" w:cs="Amiri"/>
          <w:lang w:bidi="ar-SA"/>
          <w:color w:val="111111"/>
          <w:sz w:val="28"/>
          <w:szCs w:val="28"/>
          <w:rtl/>
        </w:rPr>
        <w:t xml:space="preserve">و تقدّم عابس نحوهم بالسّيف، و به ضربة على جبينه، و كان أشجع النّاس، فجعل ينادي: «ألا رجل لرجل؟». فعرفه ربيع بن تميم الهمدانيّ، فقال: «أيّها النّاس، هذا الأسد الأسود، هذا ابن أبي شبيب، لا يخرجنّ إليه أحد منكم!». فقال عمر بن سعد:</w:t>
      </w:r>
    </w:p>
    <w:p>
      <w:pPr>
        <w:pStyle w:val="BookText"/>
      </w:pPr>
      <w:r>
        <w:rPr>
          <w:rFonts w:ascii="Amiri" w:hAnsi="Amiri" w:eastAsia="Amiri" w:cs="Amiri"/>
          <w:lang w:bidi="ar-SA"/>
          <w:color w:val="111111"/>
          <w:sz w:val="28"/>
          <w:szCs w:val="28"/>
          <w:rtl/>
        </w:rPr>
        <w:t xml:space="preserve">ارضخوه بالحجارة. فرموه من كلّ جانب، فلمّا رأى ذلك ألقى درعه و مغفره، ثمّ شدّ على النّاس، فهزمهم بين يديه، ثمّ عطفوا عليه من كلّ جانب، فقتلوه، فادّعى قتله جماعة و أتوا ابن سعد، فقال: «لا تختصموا، هذا لم يقتله إنسان واحد!». ففرّق بينهم.</w:t>
      </w:r>
    </w:p>
    <w:p>
      <w:pPr>
        <w:pStyle w:val="BookText"/>
      </w:pPr>
      <w:r>
        <w:rPr>
          <w:rFonts w:ascii="Amiri" w:hAnsi="Amiri" w:eastAsia="Amiri" w:cs="Amiri"/>
          <w:lang w:bidi="ar-SA"/>
          <w:color w:val="111111"/>
          <w:sz w:val="28"/>
          <w:szCs w:val="28"/>
          <w:rtl/>
        </w:rPr>
        <w:t xml:space="preserve">النّويري، نهاية الإرب، 20/ 454- 455</w:t>
      </w:r>
    </w:p>
    <w:p>
      <w:pPr>
        <w:pStyle w:val="BookText"/>
      </w:pPr>
      <w:r>
        <w:rPr>
          <w:rFonts w:ascii="Amiri" w:hAnsi="Amiri" w:eastAsia="Amiri" w:cs="Amiri"/>
          <w:lang w:bidi="ar-SA"/>
          <w:color w:val="111111"/>
          <w:sz w:val="28"/>
          <w:szCs w:val="28"/>
          <w:rtl/>
        </w:rPr>
        <w:t xml:space="preserve">[ثمّ جاء عابس بن أبي شبيب، فقال: يا أبا عبد اللّه! أما و اللّه ما أمسى على ظهر الأرض قريب و لا بعيد أعزّ عليّ منك، و لو قدرت أن أدفع عنك الضّيم أو القتل بشي ء أعزّ عليّ من نفسي و دمي لفعلته، السّلام عليك يا أبا عبد اللّه، أشهد لي أنّي على هديك.</w:t>
      </w:r>
    </w:p>
    <w:p>
      <w:pPr>
        <w:pStyle w:val="BookText"/>
      </w:pPr>
      <w:r>
        <w:rPr>
          <w:rFonts w:ascii="Amiri" w:hAnsi="Amiri" w:eastAsia="Amiri" w:cs="Amiri"/>
          <w:lang w:bidi="ar-SA"/>
          <w:color w:val="111111"/>
          <w:sz w:val="28"/>
          <w:szCs w:val="28"/>
          <w:rtl/>
        </w:rPr>
        <w:t xml:space="preserve">ثمّ مشى بسيفه صلتا و به ضربة على جبينه- و كان أشجع النّاس- فنادى: ألا رجل لرجل؟ ألا أبرزوا إليّ؟ فعرفوه، فنكلوا عنه، ثمّ قال عمر بن سعد: ارضخوه بالحجارة.</w:t>
      </w:r>
    </w:p>
    <w:p>
      <w:pPr>
        <w:pStyle w:val="BookText"/>
      </w:pPr>
      <w:r>
        <w:rPr>
          <w:rFonts w:ascii="Amiri" w:hAnsi="Amiri" w:eastAsia="Amiri" w:cs="Amiri"/>
          <w:lang w:bidi="ar-SA"/>
          <w:color w:val="111111"/>
          <w:sz w:val="28"/>
          <w:szCs w:val="28"/>
          <w:rtl/>
        </w:rPr>
        <w:t xml:space="preserve">فرمى بالحجارة من كلّ جانب، فلمّا رأى ذلك ألقى درعه و مغفره، ثمّ شدّ على النّاس، و اللّه لقد رأيته يكرد أكثر من مائتين من النّاس بين يديه، ثمّ إنّهم عطفوا عليه من كلّ].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فقتل رحمه اللّه، فرأيت رأسه في أيدي رجال ذوي عدد، كلّ يدعى قتله، فأتوا به عمر بن سعد، فقال لهم: لا تختصموا فيه، فإنّه لم يقتله إنسان واحد، ففرّق بينهم بهذا القول]. </w:t>
      </w:r>
      <w:r>
        <w:rPr>
          <w:rStyle w:val="FootnoteReference"/>
        </w:rPr>
        <w:footnoteReference w:id="3987"/>
      </w:r>
    </w:p>
    <w:p>
      <w:pPr>
        <w:pStyle w:val="BookText"/>
      </w:pPr>
      <w:r>
        <w:rPr>
          <w:rFonts w:ascii="Amiri" w:hAnsi="Amiri" w:eastAsia="Amiri" w:cs="Amiri"/>
          <w:lang w:bidi="ar-SA"/>
          <w:color w:val="111111"/>
          <w:sz w:val="28"/>
          <w:szCs w:val="28"/>
          <w:rtl/>
        </w:rPr>
        <w:t xml:space="preserve">ابن كثير، البداية و النّهاية، 8/ 185</w:t>
      </w:r>
    </w:p>
    <w:p>
      <w:pPr>
        <w:pStyle w:val="BookText"/>
      </w:pPr>
      <w:r>
        <w:rPr>
          <w:rFonts w:ascii="Amiri" w:hAnsi="Amiri" w:eastAsia="Amiri" w:cs="Amiri"/>
          <w:lang w:bidi="ar-SA"/>
          <w:color w:val="111111"/>
          <w:sz w:val="28"/>
          <w:szCs w:val="28"/>
          <w:rtl/>
        </w:rPr>
        <w:t xml:space="preserve">و قال محمّد بن أبي طالب: و جاء عابس بن [أبي] شبيب الشّاكريّ معه شوذب مولى شاكر، و قال: يا شوذب! ما في نفسك </w:t>
      </w:r>
      <w:r>
        <w:rPr>
          <w:rStyle w:val="FootnoteReference"/>
        </w:rPr>
        <w:footnoteReference w:id="3988"/>
      </w:r>
      <w:r>
        <w:rPr>
          <w:rFonts w:ascii="IRNazanin" w:hAnsi="IRNazanin" w:eastAsia="IRNazanin" w:cs="IRNazanin"/>
          <w:lang w:bidi="fa-IR"/>
          <w:color w:val="111111"/>
          <w:sz w:val="28"/>
          <w:szCs w:val="28"/>
          <w:rtl/>
        </w:rPr>
        <w:t xml:space="preserve">أن تصنع؟ قال: ما أصنع؟ أقاتل حتّى أقتل.</w:t>
      </w:r>
    </w:p>
    <w:p>
      <w:pPr>
        <w:pStyle w:val="BookText"/>
      </w:pPr>
      <w:r>
        <w:rPr>
          <w:rFonts w:ascii="Amiri" w:hAnsi="Amiri" w:eastAsia="Amiri" w:cs="Amiri"/>
          <w:lang w:bidi="ar-SA"/>
          <w:color w:val="111111"/>
          <w:sz w:val="28"/>
          <w:szCs w:val="28"/>
          <w:rtl/>
        </w:rPr>
        <w:t xml:space="preserve">قال: ذاك الظّنّ بك، فتقدّم بين يدي أبي عبد اللّه حتّى يحتسبك </w:t>
      </w:r>
      <w:r>
        <w:rPr>
          <w:rStyle w:val="FootnoteReference"/>
        </w:rPr>
        <w:footnoteReference w:id="3989"/>
      </w:r>
      <w:r>
        <w:rPr>
          <w:rFonts w:ascii="Amiri" w:hAnsi="Amiri" w:eastAsia="Amiri" w:cs="Amiri"/>
          <w:lang w:bidi="ar-SA"/>
          <w:color w:val="111111"/>
          <w:sz w:val="28"/>
          <w:szCs w:val="28"/>
          <w:rtl/>
        </w:rPr>
        <w:t xml:space="preserve">كما احتسب غيرك، فانّ هذا يوم ينبغي لنا أن نطلب فيه </w:t>
      </w:r>
      <w:r>
        <w:rPr>
          <w:rStyle w:val="FootnoteReference"/>
        </w:rPr>
        <w:footnoteReference w:id="3990"/>
      </w:r>
      <w:r>
        <w:rPr>
          <w:rFonts w:ascii="Amiri" w:hAnsi="Amiri" w:eastAsia="Amiri" w:cs="Amiri"/>
          <w:lang w:bidi="ar-SA"/>
          <w:color w:val="111111"/>
          <w:sz w:val="28"/>
          <w:szCs w:val="28"/>
          <w:rtl/>
        </w:rPr>
        <w:t xml:space="preserve">الأجر بكلّ ما نقدر عليه، فإنّه لا عمل بعد اليوم، و إنّما هو الحساب.</w:t>
      </w:r>
    </w:p>
    <w:p>
      <w:pPr>
        <w:pStyle w:val="BookText"/>
      </w:pPr>
      <w:r>
        <w:rPr>
          <w:rFonts w:ascii="Amiri" w:hAnsi="Amiri" w:eastAsia="Amiri" w:cs="Amiri"/>
          <w:lang w:bidi="ar-SA"/>
          <w:color w:val="111111"/>
          <w:sz w:val="28"/>
          <w:szCs w:val="28"/>
          <w:rtl/>
        </w:rPr>
        <w:t xml:space="preserve">فتقدّم </w:t>
      </w:r>
      <w:r>
        <w:rPr>
          <w:rStyle w:val="FootnoteReference"/>
        </w:rPr>
        <w:footnoteReference w:id="3991"/>
      </w:r>
      <w:r>
        <w:rPr>
          <w:rFonts w:ascii="Amiri" w:hAnsi="Amiri" w:eastAsia="Amiri" w:cs="Amiri"/>
          <w:lang w:bidi="ar-SA"/>
          <w:color w:val="111111"/>
          <w:sz w:val="28"/>
          <w:szCs w:val="28"/>
          <w:rtl/>
        </w:rPr>
        <w:t xml:space="preserve">فسلّم على الحسين عليه السّلام و قال: يا أبا عبد اللّه! </w:t>
      </w:r>
      <w:r>
        <w:rPr>
          <w:rStyle w:val="FootnoteReference"/>
        </w:rPr>
        <w:footnoteReference w:id="3992"/>
      </w:r>
      <w:r>
        <w:rPr>
          <w:rFonts w:ascii="Amiri" w:hAnsi="Amiri" w:eastAsia="Amiri" w:cs="Amiri"/>
          <w:lang w:bidi="ar-SA"/>
          <w:color w:val="111111"/>
          <w:sz w:val="28"/>
          <w:szCs w:val="28"/>
          <w:rtl/>
        </w:rPr>
        <w:t xml:space="preserve">أما و اللّه </w:t>
      </w:r>
      <w:r>
        <w:rPr>
          <w:rStyle w:val="FootnoteReference"/>
        </w:rPr>
        <w:footnoteReference w:id="3993"/>
      </w:r>
      <w:r>
        <w:rPr>
          <w:rFonts w:ascii="Amiri" w:hAnsi="Amiri" w:eastAsia="Amiri" w:cs="Amiri"/>
          <w:lang w:bidi="ar-SA"/>
          <w:color w:val="111111"/>
          <w:sz w:val="28"/>
          <w:szCs w:val="28"/>
          <w:rtl/>
        </w:rPr>
        <w:t xml:space="preserve">ما أمسى على وجه الأرض قريب و لا بعيد </w:t>
      </w:r>
      <w:r>
        <w:rPr>
          <w:rStyle w:val="FootnoteReference"/>
        </w:rPr>
        <w:footnoteReference w:id="3994"/>
      </w:r>
      <w:r>
        <w:rPr>
          <w:rFonts w:ascii="Amiri" w:hAnsi="Amiri" w:eastAsia="Amiri" w:cs="Amiri"/>
          <w:lang w:bidi="ar-SA"/>
          <w:color w:val="111111"/>
          <w:sz w:val="28"/>
          <w:szCs w:val="28"/>
          <w:rtl/>
        </w:rPr>
        <w:t xml:space="preserve">أعزّ عليّ و لا أحبّ إليّ </w:t>
      </w:r>
      <w:r>
        <w:rPr>
          <w:rStyle w:val="FootnoteReference"/>
        </w:rPr>
        <w:footnoteReference w:id="3995"/>
      </w:r>
      <w:r>
        <w:rPr>
          <w:rFonts w:ascii="Amiri" w:hAnsi="Amiri" w:eastAsia="Amiri" w:cs="Amiri"/>
          <w:lang w:bidi="ar-SA"/>
          <w:color w:val="111111"/>
          <w:sz w:val="28"/>
          <w:szCs w:val="28"/>
          <w:rtl/>
        </w:rPr>
        <w:t xml:space="preserve">منك، و لو قدرت على أن أدفع عنك الضّيم أو القتل بشي ء أعزّ عليّ من نفسي و دمي لفعلت، السّلام عليك يا أبا عبد اللّه، أشهد أنّي على هداك و هدى أبيك. ثمّ مضى بالسّيف نحوهم.</w:t>
      </w:r>
    </w:p>
    <w:p>
      <w:pPr>
        <w:pStyle w:val="BookText"/>
      </w:pPr>
      <w:r>
        <w:rPr>
          <w:rFonts w:ascii="Amiri" w:hAnsi="Amiri" w:eastAsia="Amiri" w:cs="Amiri"/>
          <w:lang w:bidi="ar-SA"/>
          <w:color w:val="111111"/>
          <w:sz w:val="28"/>
          <w:szCs w:val="28"/>
          <w:rtl/>
        </w:rPr>
        <w:t xml:space="preserve">قال ربيع بن تميم: فلمّا رأيته مقبلا عرفته، و قد كنت شاهدته في المغازي، و كان أشجع النّاس، فقلت: أيّها النّاس! هذا أسد الأسود، هذا ابن [أبي] شبيب، لا يخرجنّ إليه أحد منكم. فأخذ ينادي: ألا رجل؟ ألا رجل؟</w:t>
      </w:r>
    </w:p>
    <w:p>
      <w:pPr>
        <w:pStyle w:val="BookText"/>
      </w:pPr>
      <w:r>
        <w:rPr>
          <w:rFonts w:ascii="Amiri" w:hAnsi="Amiri" w:eastAsia="Amiri" w:cs="Amiri"/>
          <w:lang w:bidi="ar-SA"/>
          <w:color w:val="111111"/>
          <w:sz w:val="28"/>
          <w:szCs w:val="28"/>
          <w:rtl/>
        </w:rPr>
        <w:t xml:space="preserve">فقال عمر بن سعد: ارضخوه بالحجارة من كلّ جانب. فلمّا رأى ذلك ألقى درعه و مغفره، ثمّ شدّ على النّاس، فو اللّه لقد رأيت </w:t>
      </w:r>
      <w:r>
        <w:rPr>
          <w:rStyle w:val="FootnoteReference"/>
        </w:rPr>
        <w:footnoteReference w:id="3996"/>
      </w:r>
      <w:r>
        <w:rPr>
          <w:rFonts w:ascii="Amiri" w:hAnsi="Amiri" w:eastAsia="Amiri" w:cs="Amiri"/>
          <w:lang w:bidi="ar-SA"/>
          <w:color w:val="111111"/>
          <w:sz w:val="28"/>
          <w:szCs w:val="28"/>
          <w:rtl/>
        </w:rPr>
        <w:t xml:space="preserve">يطرد أكثر من مائتين من النّاس، ثمّ إنّهم </w:t>
      </w:r>
      <w:r>
        <w:rPr>
          <w:rStyle w:val="FootnoteReference"/>
        </w:rPr>
        <w:footnoteReference w:id="3997"/>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تعطّفوا عليه من كلّ جانب، </w:t>
      </w:r>
      <w:r>
        <w:rPr>
          <w:rStyle w:val="FootnoteReference"/>
        </w:rPr>
        <w:footnoteReference w:id="3998"/>
      </w:r>
      <w:r>
        <w:rPr>
          <w:rFonts w:ascii="Amiri" w:hAnsi="Amiri" w:eastAsia="Amiri" w:cs="Amiri"/>
          <w:lang w:bidi="ar-SA"/>
          <w:color w:val="111111"/>
          <w:sz w:val="28"/>
          <w:szCs w:val="28"/>
          <w:rtl/>
        </w:rPr>
        <w:t xml:space="preserve">فقتل، فرأيت رأسه في أيدي رجال ذوي عدّة، هذا يقول:</w:t>
      </w:r>
    </w:p>
    <w:p>
      <w:pPr>
        <w:pStyle w:val="BookText"/>
      </w:pPr>
      <w:r>
        <w:rPr>
          <w:rFonts w:ascii="Amiri" w:hAnsi="Amiri" w:eastAsia="Amiri" w:cs="Amiri"/>
          <w:lang w:bidi="ar-SA"/>
          <w:color w:val="111111"/>
          <w:sz w:val="28"/>
          <w:szCs w:val="28"/>
          <w:rtl/>
        </w:rPr>
        <w:t xml:space="preserve">أنا قتلته، و الآخر يقول كذلك. فقال عمر بن سعد: لا تختصموا، هذا لم يقتله إنسان واحد. حتّى فرّق بينهم بهذا القول. </w:t>
      </w:r>
      <w:r>
        <w:rPr>
          <w:rStyle w:val="FootnoteReference"/>
        </w:rPr>
        <w:footnoteReference w:id="3999"/>
      </w:r>
    </w:p>
    <w:p>
      <w:pPr>
        <w:pStyle w:val="BookText"/>
      </w:pPr>
      <w:r>
        <w:rPr>
          <w:rFonts w:ascii="IRNazanin" w:hAnsi="IRNazanin" w:eastAsia="IRNazanin" w:cs="IRNazanin"/>
          <w:lang w:bidi="fa-IR"/>
          <w:color w:val="111111"/>
          <w:sz w:val="28"/>
          <w:szCs w:val="28"/>
          <w:rtl/>
        </w:rPr>
        <w:t xml:space="preserve">گفت: «مقاتله خواهم كرد تا كشته شوم.»</w:t>
      </w:r>
    </w:p>
    <w:p>
      <w:pPr>
        <w:pStyle w:val="BookText"/>
      </w:pPr>
      <w:r>
        <w:rPr>
          <w:rFonts w:ascii="IRNazanin" w:hAnsi="IRNazanin" w:eastAsia="IRNazanin" w:cs="IRNazanin"/>
          <w:lang w:bidi="fa-IR"/>
          <w:color w:val="111111"/>
          <w:sz w:val="28"/>
          <w:szCs w:val="28"/>
          <w:rtl/>
        </w:rPr>
        <w:t xml:space="preserve">عابس گفت: «من به تو گمان نداشتم؛ چون اين سعادت يافته اى، برو به خدمت امام عليه السّلام و از او رخصت بطلب و عهد خود را تازه كن و مهيّاى سفر آخرت شو كه امروز، روزى است كه بايد حسب المقدور در تحصيل اجر آخرت سعى نماييم؛ زيرا كه بعد از اين، عملى نخواهد بود و حساب روز جزا در پيش داريم.»</w:t>
      </w:r>
    </w:p>
    <w:p>
      <w:pPr>
        <w:pStyle w:val="BookText"/>
      </w:pPr>
      <w:r>
        <w:rPr>
          <w:rFonts w:ascii="IRNazanin" w:hAnsi="IRNazanin" w:eastAsia="IRNazanin" w:cs="IRNazanin"/>
          <w:lang w:bidi="fa-IR"/>
          <w:color w:val="111111"/>
          <w:sz w:val="28"/>
          <w:szCs w:val="28"/>
          <w:rtl/>
        </w:rPr>
        <w:t xml:space="preserve">پس عابس به قدم اخلاص و يقين و ايمان به خدمت امام مؤمنان آمد و گفت: «يابن رسول اللّه. امروز هيچ كس از خويش و بيگانه نزد من از تو عزيزتر نيست. اگر مى توانستم دفع نمايم كشتن و ستم را از تو به چيزى كه نزد من از جان عزيزتر باشد، هر آينه مى كردم. بر تو سلام مى كنم و تو را وداع مى نمايم و تو را گواه مى گيرم كه بر طريقه حقّ تو و پدر تو ثابتم.»</w:t>
      </w:r>
    </w:p>
    <w:p>
      <w:pPr>
        <w:pStyle w:val="BookText"/>
      </w:pPr>
      <w:r>
        <w:rPr>
          <w:rFonts w:ascii="IRNazanin" w:hAnsi="IRNazanin" w:eastAsia="IRNazanin" w:cs="IRNazanin"/>
          <w:lang w:bidi="fa-IR"/>
          <w:color w:val="111111"/>
          <w:sz w:val="28"/>
          <w:szCs w:val="28"/>
          <w:rtl/>
        </w:rPr>
        <w:t xml:space="preserve">اين را گفت و شمشير از غلاف كشيد و مانند شير، رو به اهل خلاف آورد. ربيع بن تميم گفت كه: «من چون ديدم كه او با تيغ برهنه خشمناك رو به لشكر ما مى آيد و مكرّر شجاعت او را در معركه ها مشاهده كرده بودم، گفتم: ايّها النّاس! اين پسر شبيب است. شير بيشه شجاعت كه به سوى شما مى آيد. مبادا كه كسى برابر او رود!»</w:t>
      </w:r>
    </w:p>
    <w:p>
      <w:pPr>
        <w:pStyle w:val="BookText"/>
      </w:pPr>
      <w:r>
        <w:rPr>
          <w:rFonts w:ascii="IRNazanin" w:hAnsi="IRNazanin" w:eastAsia="IRNazanin" w:cs="IRNazanin"/>
          <w:lang w:bidi="fa-IR"/>
          <w:color w:val="111111"/>
          <w:sz w:val="28"/>
          <w:szCs w:val="28"/>
          <w:rtl/>
        </w:rPr>
        <w:t xml:space="preserve">پس آن نامردان ترسيدند و هرچند مبارز طلبيد، هيچ كس جرأت نكرد كه بيرون رود. چون عمر ديد كه كسى جرأت مبارزت او نمى نمايد. گفت: «او را سنگباران كنيد.»</w:t>
      </w:r>
    </w:p>
    <w:p>
      <w:pPr>
        <w:pStyle w:val="BookText"/>
      </w:pPr>
      <w:r>
        <w:rPr>
          <w:rFonts w:ascii="IRNazanin" w:hAnsi="IRNazanin" w:eastAsia="IRNazanin" w:cs="IRNazanin"/>
          <w:lang w:bidi="fa-IR"/>
          <w:color w:val="111111"/>
          <w:sz w:val="28"/>
          <w:szCs w:val="28"/>
          <w:rtl/>
        </w:rPr>
        <w:t xml:space="preserve">چون عابس نامردى ايشان را مشاهده كرد، تن به كشتن داده، خود و زره را انداخت و مانند شير ژيان با تن برهنه بر آن روباه صفتان حمله كرد و به هر طرف كه رومى آورد، زياده از دويست نفر پيش او مى گريختند. تا آن كه آن نامردان بى حيا به سنگ جور و جفا بدنش را خسته كردند. چون از مجادله عاجز شد، سرش را به تيغ كين جدا كردند و چندين كس بر سر او نزاع كردند كه هريك مى گفتند: «من كشته ام.»</w:t>
      </w:r>
    </w:p>
    <w:p>
      <w:pPr>
        <w:pStyle w:val="BookText"/>
      </w:pPr>
      <w:r>
        <w:rPr>
          <w:rFonts w:ascii="IRNazanin" w:hAnsi="IRNazanin" w:eastAsia="IRNazanin" w:cs="IRNazanin"/>
          <w:lang w:bidi="fa-IR"/>
          <w:color w:val="111111"/>
          <w:sz w:val="28"/>
          <w:szCs w:val="28"/>
          <w:rtl/>
        </w:rPr>
        <w:t xml:space="preserve">عمر گفت: «او را يك كس نمى توانست كشت. به جراحت همه لشكر كشته شد.»</w:t>
      </w:r>
    </w:p>
    <w:p>
      <w:pPr>
        <w:pStyle w:val="BookText"/>
      </w:pPr>
      <w:r>
        <w:rPr>
          <w:rFonts w:ascii="Amiri" w:hAnsi="Amiri" w:eastAsia="Amiri" w:cs="Amiri"/>
          <w:lang w:bidi="ar-SA"/>
          <w:color w:val="111111"/>
          <w:sz w:val="28"/>
          <w:szCs w:val="28"/>
          <w:rtl/>
        </w:rPr>
        <w:t xml:space="preserve">مجلسى، جلاء العيون،/ 671- 672</w:t>
      </w:r>
    </w:p>
    <w:p>
      <w:pPr>
        <w:pStyle w:val="BookText"/>
      </w:pPr>
      <w:r>
        <w:rPr>
          <w:rFonts w:ascii="Amiri" w:hAnsi="Amiri" w:eastAsia="Amiri" w:cs="Amiri"/>
          <w:lang w:bidi="ar-SA"/>
          <w:color w:val="111111"/>
          <w:sz w:val="28"/>
          <w:szCs w:val="28"/>
          <w:rtl/>
        </w:rPr>
        <w:t xml:space="preserve">المجلسي، البحار، 45/ 28- 29- عنه: البحراني، العوالم، 17/ 272- 273؛ البهبهاني، الدّمعة السّاكبة، 4/ 309؛ الدّربندي، أسرار الشّهادة،/ 298؛ مثله الجواهري، مثير الأحزان،/ 76- 7772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 ثمّ تقدّم من بعد عابس بن ليث الشّاكريّ و قال: يا أبا عبد اللّه! ما أمسى على وجه الأرض قريب و لا بعيد أعزّ منك، و لو قدرت أن أدفع عنك القتل بشي ء أعظم من نفسي لفعلته، فعليك منّي السّلام يا أبا عبد اللّه، أشهد بأنّي على هداك، و هذا أبوك و أخوك، فإنّي أراهم. ثمّ مضى و هو شاهر سيفه نحو الكفرة يضرب بهم طولا و عرضا، قال شعبة بن تميم: شهدت ذلك اليوم فرأيته مقبلا و قد عرفته، و انّه كان في المغازي أشجع و قد شاهدته، فقلت لابن سعد (لعنه اللّه): هذا أسد اللّه عابس بن ليث الشّاكريّ، فناد في أصحابك أن لا يخرج إليه أحد. فقال عابس: قد أبحتكم رجلين و ثلاثة و أربعة إلى العشرة. فتفرّق النّاس عنه، و أمر ابن سعد (لعنه اللّه) أن يرشقوه بالنّبل، فلمّا رآهم قد أقبلوا إليه من بعيد، ألقى عنه درعه و مغفرته و شدّ على القوم، قال: فو اللّه لقد رأيت النّاس يجفلون من بين يديه كما يجفل الغنم من الذّئب، و هو يفرس فيهم مثل الأسد و هو يضرب بهم يمينا و شمالا، فقتل منهم تسعمائة فارس و مائة مجروحين، فعطفوا عليه بالنّبل و الرّماح، فاحتاشوه من بين يديه و من خلفه، فطرحوه رحمه اللّه، و قيل: اقتتلوا على رأسه حتّى جرى بينهم الجراح، فأتى ابن سعد (لعنه اللّه) إليهم و أخذه منهم، فقتله بيده. </w:t>
      </w:r>
      <w:r>
        <w:rPr>
          <w:rStyle w:val="FootnoteReference"/>
        </w:rPr>
        <w:footnoteReference w:id="4000"/>
      </w:r>
    </w:p>
    <w:p>
      <w:pPr>
        <w:pStyle w:val="BookText"/>
      </w:pPr>
      <w:r>
        <w:rPr>
          <w:rFonts w:ascii="IRNazanin" w:hAnsi="IRNazanin" w:eastAsia="IRNazanin" w:cs="IRNazanin"/>
          <w:lang w:bidi="fa-IR"/>
          <w:color w:val="111111"/>
          <w:sz w:val="28"/>
          <w:szCs w:val="28"/>
          <w:rtl/>
        </w:rPr>
        <w:t xml:space="preserve">شوذب گفت: «تصميم عزم داده ام كه در ركاب پسر پيغمبر رزم دهم تا كشته شوم.»</w:t>
      </w:r>
    </w:p>
    <w:p>
      <w:pPr>
        <w:pStyle w:val="BookText"/>
      </w:pPr>
      <w:r>
        <w:rPr>
          <w:rFonts w:ascii="IRNazanin" w:hAnsi="IRNazanin" w:eastAsia="IRNazanin" w:cs="IRNazanin"/>
          <w:lang w:bidi="fa-IR"/>
          <w:color w:val="111111"/>
          <w:sz w:val="28"/>
          <w:szCs w:val="28"/>
          <w:rtl/>
        </w:rPr>
        <w:t xml:space="preserve">عابس گفت: «ظن من در حق چون تويى جز اين صورت بر زمين نياورد. اكنون حاضر حضرت ابى عبد اللّه شو تا تو را چون ديگر كسان در شمار شهدا به حساب گيرد و دانسته باش كه از پس امروز، چنين روز به دست هيچ كس نشود. چه امروز روزى است كه مرد بتواند از تحت الثرى قدم بر فرق ثريا زند و از بيرنگ هيولانى، خويش را به اورنگ عقلانى كشاند «2». لاجرم اين روز را بدل به دست نشود.»</w:t>
      </w:r>
    </w:p>
    <w:p>
      <w:pPr>
        <w:pStyle w:val="BookText"/>
      </w:pPr>
      <w:r>
        <w:rPr>
          <w:rFonts w:ascii="IRNazanin" w:hAnsi="IRNazanin" w:eastAsia="IRNazanin" w:cs="IRNazanin"/>
          <w:lang w:bidi="fa-IR"/>
          <w:color w:val="111111"/>
          <w:sz w:val="28"/>
          <w:szCs w:val="28"/>
          <w:rtl/>
        </w:rPr>
        <w:t xml:space="preserve">پس شوذب را برداشت و به نزد حسين عليه السّلام آمد.</w:t>
      </w:r>
    </w:p>
    <w:p>
      <w:pPr>
        <w:pStyle w:val="BookText"/>
      </w:pPr>
      <w:r>
        <w:rPr>
          <w:rFonts w:ascii="Amiri" w:hAnsi="Amiri" w:eastAsia="Amiri" w:cs="Amiri"/>
          <w:lang w:bidi="ar-SA"/>
          <w:color w:val="111111"/>
          <w:sz w:val="28"/>
          <w:szCs w:val="28"/>
          <w:rtl/>
        </w:rPr>
        <w:t xml:space="preserve">و قال: يا أبا عبد اللّه! أما و اللّه ما أمسى على وجه الأرض قريب و لا بعيد أعزّ عليّ و لا أحبّ إليّ منك، و لو قدرت على أن أدفع عنك الضّيم أو القتل بشي ء أعزّ عليّ من نفسي و دمي لفعلت. السّلام عليك يا أبا عبد اللّه! إشهد أنّي على هداك و هدى أبيك.</w:t>
      </w:r>
    </w:p>
    <w:p>
      <w:pPr>
        <w:pStyle w:val="BookText"/>
      </w:pPr>
      <w:r>
        <w:rPr>
          <w:rFonts w:ascii="IRNazanin" w:hAnsi="IRNazanin" w:eastAsia="IRNazanin" w:cs="IRNazanin"/>
          <w:lang w:bidi="fa-IR"/>
          <w:color w:val="111111"/>
          <w:sz w:val="28"/>
          <w:szCs w:val="28"/>
          <w:rtl/>
        </w:rPr>
        <w:t xml:space="preserve">عرض كرد: «يا ابا عبد اللّه! هيچ آفريده اى چه نزديك و چه دور، چه خويش و چه بيگانه در روى ارض روز به پاى نبرد كه در نزد من از تو عزيزتر و محبوب تر باشد، و اگر قدرت داشتمى كه اين ظلم و قتل را از تو دفع دهم به چيزى كه در نزد من از جان من و خون من عزيزتر بودى، توانى و تراخى «3» نمى ورزيدم.»</w:t>
      </w:r>
    </w:p>
    <w:p>
      <w:pPr>
        <w:pStyle w:val="BookText"/>
      </w:pPr>
      <w:r>
        <w:rPr>
          <w:rFonts w:ascii="IRNazanin" w:hAnsi="IRNazanin" w:eastAsia="IRNazanin" w:cs="IRNazanin"/>
          <w:lang w:bidi="fa-IR"/>
          <w:color w:val="111111"/>
          <w:sz w:val="28"/>
          <w:szCs w:val="28"/>
          <w:rtl/>
        </w:rPr>
        <w:t xml:space="preserve">آن گاه آن حضرت را سلام داد و عرض كرد: «يا ابا عبد اللّه! گواه باش كه من بر دين تو و دين پدر تو مى گذرم.»</w:t>
      </w:r>
    </w:p>
    <w:p>
      <w:pPr>
        <w:pStyle w:val="BookText"/>
      </w:pPr>
      <w:r>
        <w:rPr>
          <w:rFonts w:ascii="IRNazanin" w:hAnsi="IRNazanin" w:eastAsia="IRNazanin" w:cs="IRNazanin"/>
          <w:lang w:bidi="fa-IR"/>
          <w:color w:val="111111"/>
          <w:sz w:val="28"/>
          <w:szCs w:val="28"/>
          <w:rtl/>
        </w:rPr>
        <w:t xml:space="preserve">اين بگفت و چون اژدهاى دمان به ميدان تاخت و گرد بر گرد ميدان چون شعله جواله، جولانى بكرد و ندا درداد كه:</w:t>
      </w:r>
    </w:p>
    <w:p>
      <w:pPr>
        <w:pStyle w:val="BookText"/>
      </w:pPr>
      <w:r>
        <w:rPr>
          <w:rFonts w:ascii="IRNazanin" w:hAnsi="IRNazanin" w:eastAsia="IRNazanin" w:cs="IRNazanin"/>
          <w:lang w:bidi="fa-IR"/>
          <w:color w:val="111111"/>
          <w:sz w:val="28"/>
          <w:szCs w:val="28"/>
          <w:rtl/>
        </w:rPr>
        <w:t xml:space="preserve">«ألا رجل، ألا رجل؟»</w:t>
      </w:r>
    </w:p>
    <w:p>
      <w:pPr>
        <w:pStyle w:val="BookText"/>
      </w:pPr>
      <w:r>
        <w:rPr>
          <w:rFonts w:ascii="Amiri" w:hAnsi="Amiri" w:eastAsia="Amiri" w:cs="Amiri"/>
          <w:lang w:bidi="ar-SA"/>
          <w:color w:val="111111"/>
          <w:sz w:val="28"/>
          <w:szCs w:val="28"/>
          <w:rtl/>
        </w:rPr>
        <w:t xml:space="preserve">«هماورد ما كيست و قرن و قرين «4» ما كجاست؟»</w:t>
      </w:r>
    </w:p>
    <w:p>
      <w:pPr>
        <w:pStyle w:val="BookText"/>
      </w:pPr>
      <w:r>
        <w:rPr>
          <w:rFonts w:ascii="IRNazanin" w:hAnsi="IRNazanin" w:eastAsia="IRNazanin" w:cs="IRNazanin"/>
          <w:lang w:bidi="fa-IR"/>
          <w:color w:val="111111"/>
          <w:sz w:val="28"/>
          <w:szCs w:val="28"/>
          <w:rtl/>
        </w:rPr>
        <w:t xml:space="preserve">ربيع بن تميم كه مردى از لشكر عمر بن سعد بود، مى گويد: «من عابس را مى شناختم و شجاعت او را مى دانستم و او را بسيار وقت در مواقع هايله ديده بودم؛ روى با لشكريان كردم؛</w:t>
      </w:r>
    </w:p>
    <w:p>
      <w:pPr>
        <w:pStyle w:val="BookText"/>
      </w:pPr>
      <w:r>
        <w:rPr>
          <w:rFonts w:ascii="Amiri" w:hAnsi="Amiri" w:eastAsia="Amiri" w:cs="Amiri"/>
          <w:lang w:bidi="ar-SA"/>
          <w:color w:val="111111"/>
          <w:sz w:val="28"/>
          <w:szCs w:val="28"/>
          <w:rtl/>
        </w:rPr>
        <w:t xml:space="preserve">فقلت: أيّها النّاس! هذا أسد الأسود، هذا ابن شبيب.</w:t>
      </w:r>
    </w:p>
    <w:p>
      <w:pPr>
        <w:pStyle w:val="BookText"/>
      </w:pPr>
      <w:r>
        <w:rPr>
          <w:rFonts w:ascii="IRNazanin" w:hAnsi="IRNazanin" w:eastAsia="IRNazanin" w:cs="IRNazanin"/>
          <w:lang w:bidi="fa-IR"/>
          <w:color w:val="111111"/>
          <w:sz w:val="28"/>
          <w:szCs w:val="28"/>
          <w:rtl/>
        </w:rPr>
        <w:t xml:space="preserve">گفتم: «اى مردم! اين شير شيران است. اين است پسر شبيب. هركس بيرون شود و با او رزم دهد، البته از چنگ او به سلامت نرهد.»</w:t>
      </w:r>
    </w:p>
    <w:p>
      <w:pPr>
        <w:pStyle w:val="BookText"/>
      </w:pPr>
      <w:r>
        <w:rPr>
          <w:rFonts w:ascii="IRNazanin" w:hAnsi="IRNazanin" w:eastAsia="IRNazanin" w:cs="IRNazanin"/>
          <w:lang w:bidi="fa-IR"/>
          <w:color w:val="111111"/>
          <w:sz w:val="28"/>
          <w:szCs w:val="28"/>
          <w:rtl/>
        </w:rPr>
        <w:t xml:space="preserve">لشكريان چون اين كلمات بشنيدند، عنان تهور و تجاسر «5» را از مبارزت او باز كشيدند. چون عابس را هيچ مرد آهنگ نبرد نفرمود، ناچار فرياد برداشت:</w:t>
      </w:r>
    </w:p>
    <w:p>
      <w:pPr>
        <w:pStyle w:val="BookText"/>
      </w:pPr>
      <w:r>
        <w:rPr>
          <w:rFonts w:ascii="IRNazanin" w:hAnsi="IRNazanin" w:eastAsia="IRNazanin" w:cs="IRNazanin"/>
          <w:lang w:bidi="fa-IR"/>
          <w:color w:val="111111"/>
          <w:sz w:val="28"/>
          <w:szCs w:val="28"/>
          <w:rtl/>
        </w:rPr>
        <w:t xml:space="preserve">«ألا رجل، ألا رجل؟»</w:t>
      </w:r>
    </w:p>
    <w:p>
      <w:pPr>
        <w:pStyle w:val="BookText"/>
      </w:pPr>
      <w:r>
        <w:rPr>
          <w:rFonts w:ascii="IRNazanin" w:hAnsi="IRNazanin" w:eastAsia="IRNazanin" w:cs="IRNazanin"/>
          <w:lang w:bidi="fa-IR"/>
          <w:color w:val="111111"/>
          <w:sz w:val="28"/>
          <w:szCs w:val="28"/>
          <w:rtl/>
        </w:rPr>
        <w:t xml:space="preserve">بر عمر سعد اين كار ناگوار افتاد. فرمان داد كه: «عابس را به سنگباران بگيريد.»</w:t>
      </w:r>
    </w:p>
    <w:p>
      <w:pPr>
        <w:pStyle w:val="BookText"/>
      </w:pPr>
      <w:r>
        <w:rPr>
          <w:rFonts w:ascii="IRNazanin" w:hAnsi="IRNazanin" w:eastAsia="IRNazanin" w:cs="IRNazanin"/>
          <w:lang w:bidi="fa-IR"/>
          <w:color w:val="111111"/>
          <w:sz w:val="28"/>
          <w:szCs w:val="28"/>
          <w:rtl/>
        </w:rPr>
        <w:t xml:space="preserve">لشكريان از هر سو به جانب او حجر و مدر روان كردند. عابس چون اين بديد، در خشم شد. زره خويش را از تن برآورد و بيفكند و خود آهن از سر برگرفت و بپرانيد. آن گاه چون شير شميده و گرگ گله ديده حمله هاى ثقيل متواتر كرد. ربيع بن تميم گويد: سوگند با خداى همى نگريستم كه به هر سوى عطف عنان كردى، دويست و برافزون ترك جان گفتند و كوس زنان بر زبر يكديگر رفتند. «6» بدين گونه رزم داد تا از كثرت جراحات احجار و زخم سنان و سيف بتّار «7» از اسب درافتاد. كوفيان او را كشتند و سر او را از تن دور كردند و تنى چند دعوى دار شدند و هريك همى گفت: «من او را كشتم.»</w:t>
      </w:r>
    </w:p>
    <w:p>
      <w:pPr>
        <w:pStyle w:val="BookText"/>
      </w:pPr>
      <w:r>
        <w:rPr>
          <w:rFonts w:ascii="IRNazanin" w:hAnsi="IRNazanin" w:eastAsia="IRNazanin" w:cs="IRNazanin"/>
          <w:lang w:bidi="fa-IR"/>
          <w:color w:val="111111"/>
          <w:sz w:val="28"/>
          <w:szCs w:val="28"/>
          <w:rtl/>
        </w:rPr>
        <w:t xml:space="preserve">عمر بن سعد گفت: «هيچ كس يك تنه او را نكشت، بلكه همگان در قتل او همدست شديد.»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داهيه دهياء: پيش آمد دشوار و سخت.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بيرنگ: اوّل شكلى كه نقّاش براى تصويرى كه در نظر دارد به رنگ غير ثابت نمودار كند. اورنگ: تخت سلطنت.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توانى، تراخى: سستى و كاهلى.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قرن، قرين: حريف، هماورد.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تجاسر: جرأت نمودن.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شدت شتاب در فرار، يكديگر را پهلو مى زدند.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بتّار: قاطع، برّان.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303- 305</w:t>
      </w:r>
    </w:p>
    <w:p>
      <w:pPr>
        <w:pStyle w:val="BookText"/>
      </w:pPr>
      <w:r>
        <w:rPr>
          <w:rFonts w:ascii="IRNazanin" w:hAnsi="IRNazanin" w:eastAsia="IRNazanin" w:cs="IRNazanin"/>
          <w:lang w:bidi="fa-IR"/>
          <w:color w:val="111111"/>
          <w:sz w:val="28"/>
          <w:szCs w:val="28"/>
          <w:rtl/>
        </w:rPr>
        <w:t xml:space="preserve">پس عابس بن ابى شبيب شاكرى و شوذب مولى شاكر آمدند، بر آن حضرت سلام كردند و روى به قتال با اهل ضلال گذاشتند.</w:t>
      </w:r>
    </w:p>
    <w:p>
      <w:pPr>
        <w:pStyle w:val="BookText"/>
      </w:pPr>
      <w:r>
        <w:rPr>
          <w:rFonts w:ascii="IRNazanin" w:hAnsi="IRNazanin" w:eastAsia="IRNazanin" w:cs="IRNazanin"/>
          <w:lang w:bidi="fa-IR"/>
          <w:color w:val="111111"/>
          <w:sz w:val="28"/>
          <w:szCs w:val="28"/>
          <w:rtl/>
        </w:rPr>
        <w:t xml:space="preserve">مخفى مباد كه اهل مقاتل شوذب را غلام عابس در حساب آورده اند و رتبه او را دون عابس رحمة اللّه عليهما دانسته اند و ليكن آنچه از كامل و كتب رجال معلوم است شوذب از بزرگان فقهاء شيعه و مرجع آنها بود و مولى يعنى حليف شاكر بود كه از اجداد عابس است و در ميان قبيله او زيست مى كردند چنانچه حنظله بن اسعد شبامى را كه قبيله شبام بر وزن كتاب بود و پيش روى آن حضرت موعظه مى كرد و آيات كلام اللّه تلاوت مى كرد اكثر شامى بدون باء ضبط كرده اند و از اين جوره بسيار است غافل مباش.</w:t>
      </w:r>
    </w:p>
    <w:p>
      <w:pPr>
        <w:pStyle w:val="BookText"/>
      </w:pPr>
      <w:r>
        <w:rPr>
          <w:rFonts w:ascii="Amiri" w:hAnsi="Amiri" w:eastAsia="Amiri" w:cs="Amiri"/>
          <w:lang w:bidi="ar-SA"/>
          <w:color w:val="111111"/>
          <w:sz w:val="28"/>
          <w:szCs w:val="28"/>
          <w:rtl/>
        </w:rPr>
        <w:t xml:space="preserve">بيرجندى، كبريت احمر،/ 342</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شاكر قبيلة في اليمن من همدان ينتهي نسبهم إلى شاكر بن ربيعة بن مالك، و عابس كان من هذه القبيلة؛ و شوذب كان مولاهم، أي نزيلهم أو حليفهم، لا أنّه كان غلاما لعابس أو معتقه أو عبده، كما رسخ في الأذهان، بل قال شيخنا الأجل المحدّث النّوريّ صاحب المستدرك (عليه الرّحمة): و لعلّ كان مقامه أعلى من مقام عابس لما قالوا في حقّه: و كان- أي شوذب- متقدّما في الشّيعة. </w:t>
      </w:r>
      <w:r>
        <w:rPr>
          <w:rStyle w:val="FootnoteReference"/>
        </w:rPr>
        <w:footnoteReference w:id="4001"/>
      </w:r>
    </w:p>
    <w:p>
      <w:pPr>
        <w:pStyle w:val="BookText"/>
      </w:pPr>
      <w:r>
        <w:rPr>
          <w:rFonts w:ascii="IRNazanin" w:hAnsi="IRNazanin" w:eastAsia="IRNazanin" w:cs="IRNazanin"/>
          <w:lang w:bidi="fa-IR"/>
          <w:color w:val="111111"/>
          <w:sz w:val="28"/>
          <w:szCs w:val="28"/>
          <w:rtl/>
        </w:rPr>
        <w:t xml:space="preserve">عابس خود از اين قبيله و شوذب مولاى آنها بوده است؛ به معنى وارد بر آنها يا هم پيمان آنها؛ نه آن كه بنده عابس! يا آزاد كرده او بوده [است]؛ چنانچه در ذهن مردم است. بلكه شيخ ما محدّث نورى صاحب مستدرك رحمه اللّه گفته است: «شايد مقام او از عابس برتر باشد، چون درباره او گفته اند كه: در ميان شيعه تقدم داشته است!»</w:t>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القمي، نفس المهموم،/ 281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104" w:name="pg19323_232725"/>
    <w:bookmarkEnd w:id="104"/>
    <w:p>
      <w:pPr>
        <w:pStyle w:val="Heading4"/>
      </w:pPr>
      <w:bookmarkStart w:id="258" w:name="_Toc109"/>
      <w:r>
        <w:t>بكر بن حيّ التّميميّ</w:t>
      </w:r>
      <w:bookmarkEnd w:id="258"/>
    </w:p>
    <w:p>
      <w:pPr>
        <w:pStyle w:val="BookText"/>
      </w:pPr>
      <w:r>
        <w:rPr>
          <w:rFonts w:ascii="Amiri" w:hAnsi="Amiri" w:eastAsia="Amiri" w:cs="Amiri"/>
          <w:lang w:bidi="ar-SA"/>
          <w:color w:val="111111"/>
          <w:sz w:val="28"/>
          <w:szCs w:val="28"/>
          <w:rtl/>
        </w:rPr>
        <w:t xml:space="preserve">و خرج بكر بن حيّ بن تيم اللّه بن ثعلبة التّميميّ، و كان ممّن خرج مع ابن سعد لحرب الحسين عليه السّلام، ثمّ مال مع الحسين و قتل بين يديه بعد الحملة الاولى- ذكره صاحب الحدائق و غيره-.</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05" w:name="pg19323_232726"/>
    <w:bookmarkEnd w:id="105"/>
    <w:p>
      <w:pPr>
        <w:pStyle w:val="Heading4"/>
      </w:pPr>
      <w:bookmarkStart w:id="259" w:name="_Toc110"/>
      <w:r>
        <w:t>حبشيّ النّهميّ</w:t>
      </w:r>
      <w:bookmarkEnd w:id="259"/>
    </w:p>
    <w:p>
      <w:pPr>
        <w:pStyle w:val="BookText"/>
      </w:pPr>
      <w:r>
        <w:rPr>
          <w:rFonts w:ascii="Amiri" w:hAnsi="Amiri" w:eastAsia="Amiri" w:cs="Amiri"/>
          <w:lang w:bidi="ar-SA"/>
          <w:color w:val="111111"/>
          <w:sz w:val="28"/>
          <w:szCs w:val="28"/>
          <w:rtl/>
        </w:rPr>
        <w:t xml:space="preserve">و خرج حبشيّ بن قيس بن سلمة بن ظريف .. الأنماريّ الهمدانيّ النّهميّ. و قد جاء إلى الحسين أيّام المهادنة في كربلاء، قال ابن حجر: و قتل مع الحسين، و له ذكر في قائمة السّيّد الأمين في (أعيانه).</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06" w:name="pg19323_232727"/>
    <w:bookmarkEnd w:id="106"/>
    <w:p>
      <w:pPr>
        <w:pStyle w:val="Heading4"/>
      </w:pPr>
      <w:bookmarkStart w:id="260" w:name="_Toc111"/>
      <w:r>
        <w:t>يزيد بن نبيط العبديّ و ولداه- و قد قتلا في الحملة الأولى-</w:t>
      </w:r>
      <w:bookmarkEnd w:id="260"/>
    </w:p>
    <w:p>
      <w:pPr>
        <w:pStyle w:val="BookText"/>
      </w:pPr>
      <w:r>
        <w:rPr>
          <w:rFonts w:ascii="Amiri" w:hAnsi="Amiri" w:eastAsia="Amiri" w:cs="Amiri"/>
          <w:lang w:bidi="ar-SA"/>
          <w:color w:val="111111"/>
          <w:sz w:val="28"/>
          <w:szCs w:val="28"/>
          <w:rtl/>
        </w:rPr>
        <w:t xml:space="preserve">و خرج يزيد بن ثبيط- أو نبيط- العبديّ البصريّ، و قد جاء من البصرة مع ولديه.</w:t>
      </w:r>
    </w:p>
    <w:p>
      <w:pPr>
        <w:pStyle w:val="BookText"/>
      </w:pPr>
      <w:r>
        <w:rPr>
          <w:rFonts w:ascii="Amiri" w:hAnsi="Amiri" w:eastAsia="Amiri" w:cs="Amiri"/>
          <w:lang w:bidi="ar-SA"/>
          <w:color w:val="111111"/>
          <w:sz w:val="28"/>
          <w:szCs w:val="28"/>
          <w:rtl/>
        </w:rPr>
        <w:t xml:space="preserve">عبد اللّه و عبيد اللّه المقتولين في الحملة الاولى- بعد أن وصل كتاب الحسين إلى أشراف البصرة.</w:t>
      </w:r>
    </w:p>
    <w:p>
      <w:pPr>
        <w:pStyle w:val="BookText"/>
      </w:pPr>
      <w:r>
        <w:rPr>
          <w:rFonts w:ascii="Amiri" w:hAnsi="Amiri" w:eastAsia="Amiri" w:cs="Amiri"/>
          <w:lang w:bidi="ar-SA"/>
          <w:color w:val="111111"/>
          <w:sz w:val="28"/>
          <w:szCs w:val="28"/>
          <w:rtl/>
        </w:rPr>
        <w:t xml:space="preserve">فالتحق بالحسين بمكّة. و رافقه إلى كربلاء، فاستشهد بين يديه مبارزة بعد الظّهر.</w:t>
      </w:r>
    </w:p>
    <w:p>
      <w:pPr>
        <w:pStyle w:val="BookText"/>
      </w:pPr>
      <w:r>
        <w:rPr>
          <w:rFonts w:ascii="Amiri" w:hAnsi="Amiri" w:eastAsia="Amiri" w:cs="Amiri"/>
          <w:lang w:bidi="ar-SA"/>
          <w:color w:val="111111"/>
          <w:sz w:val="28"/>
          <w:szCs w:val="28"/>
          <w:rtl/>
        </w:rPr>
        <w:t xml:space="preserve">و في رثاء الحسين و رثائه و رثاء ولديه، يقول ولده عامر بن يزيد:</w:t>
      </w:r>
    </w:p>
    <w:p>
      <w:pPr>
        <w:pStyle w:val="BookText"/>
      </w:pPr>
      <w:r>
        <w:rPr>
          <w:rFonts w:ascii="Amiri" w:hAnsi="Amiri" w:eastAsia="Amiri" w:cs="Amiri"/>
          <w:lang w:bidi="ar-SA"/>
          <w:color w:val="111111"/>
          <w:sz w:val="28"/>
          <w:szCs w:val="28"/>
          <w:rtl/>
        </w:rPr>
        <w:t xml:space="preserve">يا فرو قومي فاندبي *** خير البريّة في القبور</w:t>
      </w:r>
    </w:p>
    <w:p>
      <w:pPr>
        <w:pStyle w:val="BookText"/>
      </w:pPr>
      <w:r>
        <w:rPr>
          <w:rFonts w:ascii="Amiri" w:hAnsi="Amiri" w:eastAsia="Amiri" w:cs="Amiri"/>
          <w:lang w:bidi="ar-SA"/>
          <w:color w:val="111111"/>
          <w:sz w:val="28"/>
          <w:szCs w:val="28"/>
          <w:rtl/>
        </w:rPr>
        <w:t xml:space="preserve">و أبكي الشّهيد بعبرة *** من فيض دمع ذي درور</w:t>
      </w:r>
    </w:p>
    <w:p>
      <w:pPr>
        <w:pStyle w:val="BookText"/>
      </w:pPr>
      <w:r>
        <w:rPr>
          <w:rFonts w:ascii="Amiri" w:hAnsi="Amiri" w:eastAsia="Amiri" w:cs="Amiri"/>
          <w:lang w:bidi="ar-SA"/>
          <w:color w:val="111111"/>
          <w:sz w:val="28"/>
          <w:szCs w:val="28"/>
          <w:rtl/>
        </w:rPr>
        <w:t xml:space="preserve">وارثي الحسين مع ال *** تفجّع و التأوّه و الزّفير</w:t>
      </w:r>
    </w:p>
    <w:p>
      <w:pPr>
        <w:pStyle w:val="BookText"/>
      </w:pPr>
      <w:r>
        <w:rPr>
          <w:rFonts w:ascii="Amiri" w:hAnsi="Amiri" w:eastAsia="Amiri" w:cs="Amiri"/>
          <w:lang w:bidi="ar-SA"/>
          <w:color w:val="111111"/>
          <w:sz w:val="28"/>
          <w:szCs w:val="28"/>
          <w:rtl/>
        </w:rPr>
        <w:t xml:space="preserve">قتلوا الحرام من الأ *** ئمّة في الحرام من الشّهور</w:t>
      </w:r>
    </w:p>
    <w:p>
      <w:pPr>
        <w:pStyle w:val="BookText"/>
      </w:pPr>
      <w:r>
        <w:rPr>
          <w:rFonts w:ascii="Amiri" w:hAnsi="Amiri" w:eastAsia="Amiri" w:cs="Amiri"/>
          <w:lang w:bidi="ar-SA"/>
          <w:color w:val="111111"/>
          <w:sz w:val="28"/>
          <w:szCs w:val="28"/>
          <w:rtl/>
        </w:rPr>
        <w:t xml:space="preserve">و أبكي (يزيد) مجدلا *** و ابنيه في حرّ الهجير</w:t>
      </w:r>
    </w:p>
    <w:p>
      <w:pPr>
        <w:pStyle w:val="BookText"/>
      </w:pPr>
      <w:r>
        <w:rPr>
          <w:rFonts w:ascii="Amiri" w:hAnsi="Amiri" w:eastAsia="Amiri" w:cs="Amiri"/>
          <w:lang w:bidi="ar-SA"/>
          <w:color w:val="111111"/>
          <w:sz w:val="28"/>
          <w:szCs w:val="28"/>
          <w:rtl/>
        </w:rPr>
        <w:t xml:space="preserve">متزملين دماؤهم *** تجري على لبب النّحور</w:t>
      </w:r>
    </w:p>
    <w:p>
      <w:pPr>
        <w:pStyle w:val="BookText"/>
      </w:pPr>
      <w:r>
        <w:rPr>
          <w:rFonts w:ascii="Amiri" w:hAnsi="Amiri" w:eastAsia="Amiri" w:cs="Amiri"/>
          <w:lang w:bidi="ar-SA"/>
          <w:color w:val="111111"/>
          <w:sz w:val="28"/>
          <w:szCs w:val="28"/>
          <w:rtl/>
        </w:rPr>
        <w:t xml:space="preserve">يا لهف نفسي لم تفز *** معهم بجنّات و حور</w:t>
      </w:r>
    </w:p>
    <w:p>
      <w:pPr>
        <w:pStyle w:val="BookText"/>
      </w:pPr>
      <w:r>
        <w:rPr>
          <w:rFonts w:ascii="Amiri" w:hAnsi="Amiri" w:eastAsia="Amiri" w:cs="Amiri"/>
          <w:lang w:bidi="ar-SA"/>
          <w:color w:val="111111"/>
          <w:sz w:val="28"/>
          <w:szCs w:val="28"/>
          <w:rtl/>
        </w:rPr>
        <w:t xml:space="preserve">و ذكر ذلك السّماويّ في إبصار العين.</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07" w:name="pg19323_232728"/>
    <w:bookmarkEnd w:id="107"/>
    <w:p>
      <w:pPr>
        <w:pStyle w:val="Heading4"/>
      </w:pPr>
      <w:bookmarkStart w:id="261" w:name="_Toc112"/>
      <w:r>
        <w:t>يزيد بن الحصين و أخوه</w:t>
      </w:r>
      <w:bookmarkEnd w:id="261"/>
    </w:p>
    <w:p>
      <w:pPr>
        <w:pStyle w:val="BookText"/>
      </w:pPr>
      <w:r>
        <w:rPr>
          <w:rFonts w:ascii="Amiri" w:hAnsi="Amiri" w:eastAsia="Amiri" w:cs="Amiri"/>
          <w:lang w:bidi="ar-SA"/>
          <w:color w:val="111111"/>
          <w:sz w:val="28"/>
          <w:szCs w:val="28"/>
          <w:rtl/>
        </w:rPr>
        <w:t xml:space="preserve">و خرج من أصحاب ابن سعد (لعنه اللّه) يزيد بن مقبل من بني أسد، فخرج إليه من أصحاب الحسين عليه السّلام يزيد بن الحصين، فتلاقيا و تضاربا، فسبقه يزيد بن الحصين بضربه فلم تعمل به، فضربه ضربة ثانية قطع بها مغفره، و فلق هامته، فخرّ صريعا، و عجّل اللّه بروحه إلى النّار، ثمّ صال و جال، و حمل على القوم حملة الأسد الغضبان، فقتل منهم جماعة و عاد إلى موضعه و هو يقول:</w:t>
      </w:r>
    </w:p>
    <w:p>
      <w:pPr>
        <w:pStyle w:val="BookText"/>
      </w:pPr>
      <w:r>
        <w:rPr>
          <w:rFonts w:ascii="Amiri" w:hAnsi="Amiri" w:eastAsia="Amiri" w:cs="Amiri"/>
          <w:lang w:bidi="ar-SA"/>
          <w:color w:val="111111"/>
          <w:sz w:val="28"/>
          <w:szCs w:val="28"/>
          <w:rtl/>
        </w:rPr>
        <w:t xml:space="preserve">أنا يزيد ما أنا بالفاشل *** أضربكم عن الحسين بن عليّ</w:t>
      </w:r>
    </w:p>
    <w:p>
      <w:pPr>
        <w:pStyle w:val="BookText"/>
      </w:pPr>
      <w:r>
        <w:rPr>
          <w:rFonts w:ascii="Amiri" w:hAnsi="Amiri" w:eastAsia="Amiri" w:cs="Amiri"/>
          <w:lang w:bidi="ar-SA"/>
          <w:color w:val="111111"/>
          <w:sz w:val="28"/>
          <w:szCs w:val="28"/>
          <w:rtl/>
        </w:rPr>
        <w:t xml:space="preserve">ضرب غلام ارجحيّ بطل *** حتّى الاقي يوم حشري عملي</w:t>
      </w:r>
    </w:p>
    <w:p>
      <w:pPr>
        <w:pStyle w:val="BookText"/>
      </w:pPr>
      <w:r>
        <w:rPr>
          <w:rFonts w:ascii="Amiri" w:hAnsi="Amiri" w:eastAsia="Amiri" w:cs="Amiri"/>
          <w:lang w:bidi="ar-SA"/>
          <w:color w:val="111111"/>
          <w:sz w:val="28"/>
          <w:szCs w:val="28"/>
          <w:rtl/>
        </w:rPr>
        <w:t xml:space="preserve">ثمّ عاد إلى البراز، فبرز إليه مرّة بن منقذ العبديّ فتجاولا ساعة، ثمّ تفرّقا عن سلامة، ثمّ حمل كل واحد منهما على صاحبه، فلزم بعضهما بعضا فتماسكا، ثمّ إنّهما وقعا إلى الأرض، ثمّ إنّ يزيد بن الحصين وقع على صدره، و همّ أن يذبحه، و لزم السّيف بيده، فنادى يا أهل الحميّة.</w:t>
      </w:r>
    </w:p>
    <w:p>
      <w:pPr>
        <w:pStyle w:val="BookText"/>
      </w:pPr>
      <w:r>
        <w:rPr>
          <w:rFonts w:ascii="Amiri" w:hAnsi="Amiri" w:eastAsia="Amiri" w:cs="Amiri"/>
          <w:lang w:bidi="ar-SA"/>
          <w:color w:val="111111"/>
          <w:sz w:val="28"/>
          <w:szCs w:val="28"/>
          <w:rtl/>
        </w:rPr>
        <w:t xml:space="preserve">فحمل عليه كعب بن جابر الأزديّ بالرّمح، فطعنه بظهر ابن الحصين، و أمّا ابن العبديّ فقطع أنفه و بعض وجهه، فقال له مرّة: قد أنعمت عليّ يا أخا الأزد بنعمة لا أنساها لك.</w:t>
      </w:r>
    </w:p>
    <w:p>
      <w:pPr>
        <w:pStyle w:val="BookText"/>
      </w:pPr>
      <w:r>
        <w:rPr>
          <w:rFonts w:ascii="Amiri" w:hAnsi="Amiri" w:eastAsia="Amiri" w:cs="Amiri"/>
          <w:lang w:bidi="ar-SA"/>
          <w:color w:val="111111"/>
          <w:sz w:val="28"/>
          <w:szCs w:val="28"/>
          <w:rtl/>
        </w:rPr>
        <w:t xml:space="preserve">فرجع كعب إلى اخته نورة فقالت له: لم لا نصرت الحسين فقد أتيت بذنب عظيم. فأنشأ يقول:</w:t>
      </w:r>
    </w:p>
    <w:p>
      <w:pPr>
        <w:pStyle w:val="BookText"/>
      </w:pPr>
      <w:r>
        <w:rPr>
          <w:rFonts w:ascii="Amiri" w:hAnsi="Amiri" w:eastAsia="Amiri" w:cs="Amiri"/>
          <w:lang w:bidi="ar-SA"/>
          <w:color w:val="111111"/>
          <w:sz w:val="28"/>
          <w:szCs w:val="28"/>
          <w:rtl/>
        </w:rPr>
        <w:t xml:space="preserve">سلي تجزي عنّي و أنت ذميمة *** غداة حسين و الرّماح شوارع</w:t>
      </w:r>
    </w:p>
    <w:p>
      <w:pPr>
        <w:pStyle w:val="BookText"/>
      </w:pPr>
      <w:r>
        <w:rPr>
          <w:rFonts w:ascii="Amiri" w:hAnsi="Amiri" w:eastAsia="Amiri" w:cs="Amiri"/>
          <w:lang w:bidi="ar-SA"/>
          <w:color w:val="111111"/>
          <w:sz w:val="28"/>
          <w:szCs w:val="28"/>
          <w:rtl/>
        </w:rPr>
        <w:t xml:space="preserve">قال أبو مخنف: فخرج من أصحاب الحسين أخو ذلك المقتول، و كان اسمه عمير الأنصاريّ، فحمل و أنشأ يقول:</w:t>
      </w:r>
    </w:p>
    <w:p>
      <w:pPr>
        <w:pStyle w:val="BookText"/>
      </w:pPr>
      <w:r>
        <w:rPr>
          <w:rFonts w:ascii="Amiri" w:hAnsi="Amiri" w:eastAsia="Amiri" w:cs="Amiri"/>
          <w:lang w:bidi="ar-SA"/>
          <w:color w:val="111111"/>
          <w:sz w:val="28"/>
          <w:szCs w:val="28"/>
          <w:rtl/>
        </w:rPr>
        <w:t xml:space="preserve">قد علموا جماعة الأنصار *** إنّي سأحمي عن بني المختار</w:t>
      </w:r>
    </w:p>
    <w:p>
      <w:pPr>
        <w:pStyle w:val="BookText"/>
      </w:pPr>
      <w:r>
        <w:rPr>
          <w:rFonts w:ascii="Amiri" w:hAnsi="Amiri" w:eastAsia="Amiri" w:cs="Amiri"/>
          <w:lang w:bidi="ar-SA"/>
          <w:color w:val="111111"/>
          <w:sz w:val="28"/>
          <w:szCs w:val="28"/>
          <w:rtl/>
        </w:rPr>
        <w:t xml:space="preserve">ضرب غلام غير نكس شار *** دون الحسين مهجتي و داري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و قتل أناسا كثيرة، و أنشأ يقول:</w:t>
      </w:r>
    </w:p>
    <w:p>
      <w:pPr>
        <w:pStyle w:val="BookText"/>
      </w:pPr>
      <w:r>
        <w:rPr>
          <w:rFonts w:ascii="Amiri" w:hAnsi="Amiri" w:eastAsia="Amiri" w:cs="Amiri"/>
          <w:lang w:bidi="ar-SA"/>
          <w:color w:val="111111"/>
          <w:sz w:val="28"/>
          <w:szCs w:val="28"/>
          <w:rtl/>
        </w:rPr>
        <w:t xml:space="preserve">نحن رجال من بني جربان *** فإنّ قومي سادة الأقران</w:t>
      </w:r>
    </w:p>
    <w:p>
      <w:pPr>
        <w:pStyle w:val="BookText"/>
      </w:pPr>
      <w:r>
        <w:rPr>
          <w:rFonts w:ascii="Amiri" w:hAnsi="Amiri" w:eastAsia="Amiri" w:cs="Amiri"/>
          <w:lang w:bidi="ar-SA"/>
          <w:color w:val="111111"/>
          <w:sz w:val="28"/>
          <w:szCs w:val="28"/>
          <w:rtl/>
        </w:rPr>
        <w:t xml:space="preserve">آل عليّ شيعة الرّحمان *** و آل حرب شيعة الشّيطان</w:t>
      </w:r>
    </w:p>
    <w:p>
      <w:pPr>
        <w:pStyle w:val="BookText"/>
      </w:pPr>
      <w:r>
        <w:rPr>
          <w:rFonts w:ascii="Amiri" w:hAnsi="Amiri" w:eastAsia="Amiri" w:cs="Amiri"/>
          <w:lang w:bidi="ar-SA"/>
          <w:color w:val="111111"/>
          <w:sz w:val="28"/>
          <w:szCs w:val="28"/>
          <w:rtl/>
        </w:rPr>
        <w:t xml:space="preserve">قال: ثمّ قاتل بين يدي الحسين عليه السّلام قتالا شديدا، و قتل منهم خلقا كثيرا ازهاء على أربعة آلاف فارس فقتل.</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Amiri" w:hAnsi="Amiri" w:eastAsia="Amiri" w:cs="Amiri"/>
          <w:lang w:bidi="ar-SA"/>
          <w:color w:val="111111"/>
          <w:sz w:val="28"/>
          <w:szCs w:val="28"/>
          <w:rtl/>
        </w:rPr>
        <w:t xml:space="preserve">و خرج يزيد بن الحصين الهمدانيّ المشرقيّ القارئ فقاتل. فقتل، و لقد ورد له ذكر في (الزّيارة) و في رجال الشّيخ: ص 81.</w:t>
      </w:r>
    </w:p>
    <w:p>
      <w:pPr>
        <w:pStyle w:val="BookText"/>
      </w:pPr>
      <w:r>
        <w:rPr>
          <w:rFonts w:ascii="Amiri" w:hAnsi="Amiri" w:eastAsia="Amiri" w:cs="Amiri"/>
          <w:lang w:bidi="ar-SA"/>
          <w:color w:val="111111"/>
          <w:sz w:val="28"/>
          <w:szCs w:val="28"/>
          <w:rtl/>
        </w:rPr>
        <w:t xml:space="preserve">بحر العلوم، مقتل الحسين عليه السّلام (الهامش)،/ 418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108" w:name="pg19323_232730"/>
    <w:bookmarkEnd w:id="108"/>
    <w:p>
      <w:pPr>
        <w:pStyle w:val="Heading4"/>
      </w:pPr>
      <w:bookmarkStart w:id="262" w:name="_Toc113"/>
      <w:r>
        <w:t>عبد الرّحمان عبد ربّه الأنصاريّ</w:t>
      </w:r>
      <w:bookmarkEnd w:id="262"/>
    </w:p>
    <w:p>
      <w:pPr>
        <w:pStyle w:val="BookText"/>
      </w:pPr>
      <w:r>
        <w:rPr>
          <w:rFonts w:ascii="Amiri" w:hAnsi="Amiri" w:eastAsia="Amiri" w:cs="Amiri"/>
          <w:lang w:bidi="ar-SA"/>
          <w:color w:val="111111"/>
          <w:sz w:val="28"/>
          <w:szCs w:val="28"/>
          <w:rtl/>
        </w:rPr>
        <w:t xml:space="preserve">و خرج عبد الرّحمان بن عبد ربّه الأنصاريّ الخزرجيّ. و قاتل حتّى قتل. (ذكره الطّبريّ في تاريخه: ج 5 ص 423) طبع دار المعارف بالقاهرة، و ابن طاووس في (لهوفه:</w:t>
      </w:r>
    </w:p>
    <w:p>
      <w:pPr>
        <w:pStyle w:val="BookText"/>
      </w:pPr>
      <w:r>
        <w:rPr>
          <w:rFonts w:ascii="Amiri" w:hAnsi="Amiri" w:eastAsia="Amiri" w:cs="Amiri"/>
          <w:lang w:bidi="ar-SA"/>
          <w:color w:val="111111"/>
          <w:sz w:val="28"/>
          <w:szCs w:val="28"/>
          <w:rtl/>
        </w:rPr>
        <w:t xml:space="preserve">ص 40) طبع النّجف. و المجلسيّ في (بحاره: ج 45 ص 21) و هو الّذي كان يضاحكه برير بن خضير في صبيحة عاشوراء و هما يطليان.</w:t>
      </w:r>
    </w:p>
    <w:p>
      <w:pPr>
        <w:pStyle w:val="BookText"/>
      </w:pPr>
      <w:r>
        <w:rPr>
          <w:rFonts w:ascii="Amiri" w:hAnsi="Amiri" w:eastAsia="Amiri" w:cs="Amiri"/>
          <w:lang w:bidi="ar-SA"/>
          <w:color w:val="111111"/>
          <w:sz w:val="28"/>
          <w:szCs w:val="28"/>
          <w:rtl/>
        </w:rPr>
        <w:t xml:space="preserve">بحر العلوم، مقتل الحسين عليه السّلام (الهامش)،/ 417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09" w:name="pg19323_232731"/>
    <w:bookmarkEnd w:id="109"/>
    <w:p>
      <w:pPr>
        <w:pStyle w:val="Heading4"/>
      </w:pPr>
      <w:bookmarkStart w:id="263" w:name="_Toc114"/>
      <w:r>
        <w:t>يزيد بن معقل (بدر بن مغفل)</w:t>
      </w:r>
      <w:bookmarkEnd w:id="263"/>
    </w:p>
    <w:p>
      <w:pPr>
        <w:pStyle w:val="BookText"/>
      </w:pPr>
      <w:r>
        <w:rPr>
          <w:rFonts w:ascii="Amiri" w:hAnsi="Amiri" w:eastAsia="Amiri" w:cs="Amiri"/>
          <w:lang w:bidi="ar-SA"/>
          <w:color w:val="111111"/>
          <w:sz w:val="28"/>
          <w:szCs w:val="28"/>
          <w:rtl/>
        </w:rPr>
        <w:t xml:space="preserve">و قاتل بدر بن المغفل بن جعونة بن عبد اللّه بن حطيط بن عتبة بن الكداع الجعفيّ، و جعل يقول:</w:t>
      </w:r>
    </w:p>
    <w:p>
      <w:pPr>
        <w:pStyle w:val="BookText"/>
      </w:pPr>
      <w:r>
        <w:rPr>
          <w:rFonts w:ascii="Amiri" w:hAnsi="Amiri" w:eastAsia="Amiri" w:cs="Amiri"/>
          <w:lang w:bidi="ar-SA"/>
          <w:color w:val="111111"/>
          <w:sz w:val="28"/>
          <w:szCs w:val="28"/>
          <w:rtl/>
        </w:rPr>
        <w:t xml:space="preserve">أنا ابن جعفيّ و أبي الكداع *** و في يميني مرهف فزّاع </w:t>
      </w:r>
      <w:r>
        <w:rPr>
          <w:rStyle w:val="FootnoteReference"/>
        </w:rPr>
        <w:footnoteReference w:id="4002"/>
      </w:r>
    </w:p>
    <w:p>
      <w:pPr>
        <w:pStyle w:val="BookText"/>
      </w:pPr>
      <w:r>
        <w:rPr>
          <w:rFonts w:ascii="IRNazanin" w:hAnsi="IRNazanin" w:eastAsia="IRNazanin" w:cs="IRNazanin"/>
          <w:lang w:bidi="fa-IR"/>
          <w:color w:val="111111"/>
          <w:sz w:val="28"/>
          <w:szCs w:val="28"/>
          <w:rtl/>
        </w:rPr>
        <w:t xml:space="preserve">و مازن </w:t>
      </w:r>
      <w:r>
        <w:rPr>
          <w:rStyle w:val="FootnoteReference"/>
        </w:rPr>
        <w:footnoteReference w:id="4003"/>
      </w:r>
      <w:r>
        <w:rPr>
          <w:rFonts w:ascii="Amiri" w:hAnsi="Amiri" w:eastAsia="Amiri" w:cs="Amiri"/>
          <w:lang w:bidi="ar-SA"/>
          <w:color w:val="111111"/>
          <w:sz w:val="28"/>
          <w:szCs w:val="28"/>
          <w:rtl/>
        </w:rPr>
        <w:t xml:space="preserve">ثعلبة لمّاع</w:t>
      </w:r>
    </w:p>
    <w:p>
      <w:pPr>
        <w:pStyle w:val="BookText"/>
      </w:pPr>
      <w:r>
        <w:rPr>
          <w:rFonts w:ascii="IRNazanin" w:hAnsi="IRNazanin" w:eastAsia="IRNazanin" w:cs="IRNazanin"/>
          <w:lang w:bidi="fa-IR"/>
          <w:color w:val="111111"/>
          <w:sz w:val="28"/>
          <w:szCs w:val="28"/>
          <w:rtl/>
        </w:rPr>
        <w:t xml:space="preserve">فقتل [رحمه اللّه].</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 عنه:</w:t>
      </w:r>
    </w:p>
    <w:p>
      <w:pPr>
        <w:pStyle w:val="BookText"/>
      </w:pPr>
      <w:r>
        <w:rPr>
          <w:rFonts w:ascii="Amiri" w:hAnsi="Amiri" w:eastAsia="Amiri" w:cs="Amiri"/>
          <w:lang w:bidi="ar-SA"/>
          <w:color w:val="111111"/>
          <w:sz w:val="28"/>
          <w:szCs w:val="28"/>
          <w:rtl/>
        </w:rPr>
        <w:t xml:space="preserve">المحمودي، العبرات، 2/ 46</w:t>
      </w:r>
    </w:p>
    <w:p>
      <w:pPr>
        <w:pStyle w:val="BookText"/>
      </w:pPr>
      <w:r>
        <w:rPr>
          <w:rFonts w:ascii="Amiri" w:hAnsi="Amiri" w:eastAsia="Amiri" w:cs="Amiri"/>
          <w:lang w:bidi="ar-SA"/>
          <w:color w:val="111111"/>
          <w:sz w:val="28"/>
          <w:szCs w:val="28"/>
          <w:rtl/>
        </w:rPr>
        <w:t xml:space="preserve">ثمّ خرج يزيد بن مغفل بن مجمع بن جعفيّ بن سعد العشيرة المذحجيّ الجعفيّ. و كان من الشّيعة المخلصين، و من التّابعين و أبوه من الصّحابة. كان مع الحسين عليه السّلام من مكّة إلى كربلاء، قال المرزبانيّ في (مجمعه): أنّه لمّا جدّ القتال، تقدّم و هو يقول:</w:t>
      </w:r>
    </w:p>
    <w:p>
      <w:pPr>
        <w:pStyle w:val="BookText"/>
      </w:pPr>
      <w:r>
        <w:rPr>
          <w:rFonts w:ascii="Amiri" w:hAnsi="Amiri" w:eastAsia="Amiri" w:cs="Amiri"/>
          <w:lang w:bidi="ar-SA"/>
          <w:color w:val="111111"/>
          <w:sz w:val="28"/>
          <w:szCs w:val="28"/>
          <w:rtl/>
        </w:rPr>
        <w:t xml:space="preserve">إن تنكروني فأنا ابن مغفل *** شاك لدى الهيجاء غير أعزل</w:t>
      </w:r>
    </w:p>
    <w:p>
      <w:pPr>
        <w:pStyle w:val="BookText"/>
      </w:pPr>
      <w:r>
        <w:rPr>
          <w:rFonts w:ascii="Amiri" w:hAnsi="Amiri" w:eastAsia="Amiri" w:cs="Amiri"/>
          <w:lang w:bidi="ar-SA"/>
          <w:color w:val="111111"/>
          <w:sz w:val="28"/>
          <w:szCs w:val="28"/>
          <w:rtl/>
        </w:rPr>
        <w:t xml:space="preserve">و في يميني نصل سيف منصل *** أعلو به الفارس وسط القسطل</w:t>
      </w:r>
    </w:p>
    <w:p>
      <w:pPr>
        <w:pStyle w:val="BookText"/>
      </w:pPr>
      <w:r>
        <w:rPr>
          <w:rFonts w:ascii="Amiri" w:hAnsi="Amiri" w:eastAsia="Amiri" w:cs="Amiri"/>
          <w:lang w:bidi="ar-SA"/>
          <w:color w:val="111111"/>
          <w:sz w:val="28"/>
          <w:szCs w:val="28"/>
          <w:rtl/>
        </w:rPr>
        <w:t xml:space="preserve">فقاتل قتالا شديدا لم ير مثله حتّى قتل جماعة، ثمّ قتل- رضى اللّه عنه- (إبصار العين للسّماويّ).</w:t>
      </w:r>
    </w:p>
    <w:p>
      <w:pPr>
        <w:pStyle w:val="BookText"/>
      </w:pPr>
      <w:r>
        <w:rPr>
          <w:rFonts w:ascii="Amiri" w:hAnsi="Amiri" w:eastAsia="Amiri" w:cs="Amiri"/>
          <w:lang w:bidi="ar-SA"/>
          <w:color w:val="111111"/>
          <w:sz w:val="28"/>
          <w:szCs w:val="28"/>
          <w:rtl/>
        </w:rPr>
        <w:t xml:space="preserve">و ورد ذكره في قائمة السّيّد الأمين في (أعيانه).</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10" w:name="pg19323_232732"/>
    <w:bookmarkEnd w:id="110"/>
    <w:p>
      <w:pPr>
        <w:pStyle w:val="Heading4"/>
      </w:pPr>
      <w:bookmarkStart w:id="264" w:name="_Toc115"/>
      <w:r>
        <w:t>استشهاد أنيس بن معقل الأصبحيّ</w:t>
      </w:r>
      <w:bookmarkEnd w:id="264"/>
    </w:p>
    <w:p>
      <w:pPr>
        <w:pStyle w:val="BookText"/>
      </w:pPr>
      <w:r>
        <w:rPr>
          <w:rFonts w:ascii="Amiri" w:hAnsi="Amiri" w:eastAsia="Amiri" w:cs="Amiri"/>
          <w:lang w:bidi="ar-SA"/>
          <w:color w:val="111111"/>
          <w:sz w:val="28"/>
          <w:szCs w:val="28"/>
          <w:rtl/>
        </w:rPr>
        <w:t xml:space="preserve">و خرج من بعده [حويّ] أنيس بن معقل الأصبحيّ و هو يرتجز، و يقول:</w:t>
      </w:r>
    </w:p>
    <w:p>
      <w:pPr>
        <w:pStyle w:val="BookText"/>
      </w:pPr>
      <w:r>
        <w:rPr>
          <w:rStyle w:val="FootnoteReference"/>
        </w:rPr>
        <w:footnoteReference w:id="4004"/>
      </w:r>
      <w:r>
        <w:rPr>
          <w:rFonts w:ascii="Amiri" w:hAnsi="Amiri" w:eastAsia="Amiri" w:cs="Amiri"/>
          <w:lang w:bidi="ar-SA"/>
          <w:color w:val="111111"/>
          <w:sz w:val="28"/>
          <w:szCs w:val="28"/>
          <w:rtl/>
        </w:rPr>
        <w:t xml:space="preserve">[أنا أنيس و أنا ابن معقل *** و في يميني نصل سيف مصقل
أضرب به في الحرب حتّى ينجلي *** أعل به الهامات وسط القسطل</w:t>
      </w:r>
    </w:p>
    <w:p>
      <w:pPr>
        <w:pStyle w:val="BookText"/>
      </w:pPr>
      <w:r>
        <w:rPr>
          <w:rFonts w:ascii="Amiri" w:hAnsi="Amiri" w:eastAsia="Amiri" w:cs="Amiri"/>
          <w:lang w:bidi="ar-SA"/>
          <w:color w:val="111111"/>
          <w:sz w:val="28"/>
          <w:szCs w:val="28"/>
          <w:rtl/>
        </w:rPr>
        <w:t xml:space="preserve">من الحسين الماجد المفضل *** ابن رسول اللّه خير مرسل]</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198- 199</w:t>
      </w:r>
    </w:p>
    <w:p>
      <w:pPr>
        <w:pStyle w:val="BookText"/>
      </w:pPr>
      <w:r>
        <w:rPr>
          <w:rFonts w:ascii="Amiri" w:hAnsi="Amiri" w:eastAsia="Amiri" w:cs="Amiri"/>
          <w:lang w:bidi="ar-SA"/>
          <w:color w:val="111111"/>
          <w:sz w:val="28"/>
          <w:szCs w:val="28"/>
          <w:rtl/>
        </w:rPr>
        <w:t xml:space="preserve">(ثمّ) خرج من بعده [جون] أنيس بن معقل الأصبحيّ، فجعل يقول:</w:t>
      </w:r>
    </w:p>
    <w:p>
      <w:pPr>
        <w:pStyle w:val="BookText"/>
      </w:pPr>
      <w:r>
        <w:rPr>
          <w:rFonts w:ascii="Amiri" w:hAnsi="Amiri" w:eastAsia="Amiri" w:cs="Amiri"/>
          <w:lang w:bidi="ar-SA"/>
          <w:color w:val="111111"/>
          <w:sz w:val="28"/>
          <w:szCs w:val="28"/>
          <w:rtl/>
        </w:rPr>
        <w:t xml:space="preserve">أنا أنيس و أنا ابن معقل *** و في يميني نصل سيف فيصل</w:t>
      </w:r>
    </w:p>
    <w:p>
      <w:pPr>
        <w:pStyle w:val="BookText"/>
      </w:pPr>
      <w:r>
        <w:rPr>
          <w:rFonts w:ascii="Amiri" w:hAnsi="Amiri" w:eastAsia="Amiri" w:cs="Amiri"/>
          <w:lang w:bidi="ar-SA"/>
          <w:color w:val="111111"/>
          <w:sz w:val="28"/>
          <w:szCs w:val="28"/>
          <w:rtl/>
        </w:rPr>
        <w:t xml:space="preserve">أعلو به الهامات بين القسطل *** حتّى أزيل خطبه فينجلي</w:t>
      </w:r>
    </w:p>
    <w:p>
      <w:pPr>
        <w:pStyle w:val="BookText"/>
      </w:pPr>
      <w:r>
        <w:rPr>
          <w:rFonts w:ascii="Amiri" w:hAnsi="Amiri" w:eastAsia="Amiri" w:cs="Amiri"/>
          <w:lang w:bidi="ar-SA"/>
          <w:color w:val="111111"/>
          <w:sz w:val="28"/>
          <w:szCs w:val="28"/>
          <w:rtl/>
        </w:rPr>
        <w:t xml:space="preserve">عن الحسين الفاضل المفضّل *** ابن رسول اللّه خير مرسل</w:t>
      </w:r>
    </w:p>
    <w:p>
      <w:pPr>
        <w:pStyle w:val="BookText"/>
      </w:pPr>
      <w:r>
        <w:rPr>
          <w:rFonts w:ascii="Amiri" w:hAnsi="Amiri" w:eastAsia="Amiri" w:cs="Amiri"/>
          <w:lang w:bidi="ar-SA"/>
          <w:color w:val="111111"/>
          <w:sz w:val="28"/>
          <w:szCs w:val="28"/>
          <w:rtl/>
        </w:rPr>
        <w:t xml:space="preserve">ثمّ حمل، و لم يزل يقاتل حتّى قتل.</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ثمّ برز </w:t>
      </w:r>
      <w:r>
        <w:rPr>
          <w:rStyle w:val="FootnoteReference"/>
        </w:rPr>
        <w:footnoteReference w:id="4005"/>
      </w:r>
      <w:r>
        <w:rPr>
          <w:rFonts w:ascii="Amiri" w:hAnsi="Amiri" w:eastAsia="Amiri" w:cs="Amiri"/>
          <w:lang w:bidi="ar-SA"/>
          <w:color w:val="111111"/>
          <w:sz w:val="28"/>
          <w:szCs w:val="28"/>
          <w:rtl/>
        </w:rPr>
        <w:t xml:space="preserve">أنيس بن معقل الأصبحيّ </w:t>
      </w:r>
      <w:r>
        <w:rPr>
          <w:rStyle w:val="FootnoteReference"/>
        </w:rPr>
        <w:footnoteReference w:id="4006"/>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أنا أنيس و أنا ابن معقل *** و في يميني نصل سيف مصقل </w:t>
      </w:r>
      <w:r>
        <w:rPr>
          <w:rStyle w:val="FootnoteReference"/>
        </w:rPr>
        <w:footnoteReference w:id="4007"/>
      </w:r>
    </w:p>
    <w:p>
      <w:pPr>
        <w:pStyle w:val="BookText"/>
      </w:pPr>
      <w:r>
        <w:rPr>
          <w:rFonts w:ascii="IRNazanin" w:hAnsi="IRNazanin" w:eastAsia="IRNazanin" w:cs="IRNazanin"/>
          <w:lang w:bidi="fa-IR"/>
          <w:color w:val="111111"/>
          <w:sz w:val="28"/>
          <w:szCs w:val="28"/>
          <w:rtl/>
        </w:rPr>
        <w:t xml:space="preserve">أعلو بها </w:t>
      </w:r>
      <w:r>
        <w:rPr>
          <w:rStyle w:val="FootnoteReference"/>
        </w:rPr>
        <w:footnoteReference w:id="4008"/>
      </w:r>
      <w:r>
        <w:rPr>
          <w:rFonts w:ascii="IRNazanin" w:hAnsi="IRNazanin" w:eastAsia="IRNazanin" w:cs="IRNazanin"/>
          <w:lang w:bidi="fa-IR"/>
          <w:color w:val="111111"/>
          <w:sz w:val="28"/>
          <w:szCs w:val="28"/>
          <w:rtl/>
        </w:rPr>
        <w:t xml:space="preserve">الهامات وسط </w:t>
      </w:r>
      <w:r>
        <w:rPr>
          <w:rStyle w:val="FootnoteReference"/>
        </w:rPr>
        <w:footnoteReference w:id="4009"/>
      </w:r>
      <w:r>
        <w:rPr>
          <w:rFonts w:ascii="Amiri" w:hAnsi="Amiri" w:eastAsia="Amiri" w:cs="Amiri"/>
          <w:lang w:bidi="ar-SA"/>
          <w:color w:val="111111"/>
          <w:sz w:val="28"/>
          <w:szCs w:val="28"/>
          <w:rtl/>
        </w:rPr>
        <w:t xml:space="preserve">القسطل *** عن الحسين الماجد المفضّل</w:t>
      </w:r>
    </w:p>
    <w:p>
      <w:pPr>
        <w:pStyle w:val="BookText"/>
      </w:pPr>
      <w:r>
        <w:rPr>
          <w:rStyle w:val="FootnoteReference"/>
        </w:rPr>
        <w:footnoteReference w:id="4010"/>
      </w:r>
      <w:r>
        <w:rPr>
          <w:rFonts w:ascii="Amiri" w:hAnsi="Amiri" w:eastAsia="Amiri" w:cs="Amiri"/>
          <w:lang w:bidi="ar-SA"/>
          <w:color w:val="111111"/>
          <w:sz w:val="28"/>
          <w:szCs w:val="28"/>
          <w:rtl/>
        </w:rPr>
        <w:t xml:space="preserve">ابن رسول اللّه خير مرسل </w:t>
      </w:r>
      <w:r>
        <w:rPr>
          <w:rStyle w:val="FootnoteReference"/>
        </w:rPr>
        <w:footnoteReference w:id="4011"/>
      </w:r>
      <w:r>
        <w:rPr>
          <w:rStyle w:val="FootnoteReference"/>
        </w:rPr>
        <w:footnoteReference w:id="4012"/>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4013"/>
      </w:r>
      <w:r>
        <w:rPr>
          <w:rFonts w:ascii="Amiri" w:hAnsi="Amiri" w:eastAsia="Amiri" w:cs="Amiri"/>
          <w:lang w:bidi="ar-SA"/>
          <w:color w:val="111111"/>
          <w:sz w:val="28"/>
          <w:szCs w:val="28"/>
          <w:rtl/>
        </w:rPr>
        <w:t xml:space="preserve">نيفا و عشرين رجلا. </w:t>
      </w:r>
      <w:r>
        <w:rPr>
          <w:rStyle w:val="FootnoteReference"/>
        </w:rPr>
        <w:footnoteReference w:id="4014"/>
      </w:r>
    </w:p>
    <w:p>
      <w:pPr>
        <w:pStyle w:val="BookText"/>
      </w:pPr>
      <w:r>
        <w:rPr>
          <w:rFonts w:ascii="Amiri" w:hAnsi="Amiri" w:eastAsia="Amiri" w:cs="Amiri"/>
          <w:lang w:bidi="ar-SA"/>
          <w:color w:val="111111"/>
          <w:sz w:val="28"/>
          <w:szCs w:val="28"/>
          <w:rtl/>
        </w:rPr>
        <w:t xml:space="preserve">و به جانب اعدا تركتاز كرد و اين ارجوزه قرائت نمود:</w:t>
      </w:r>
    </w:p>
    <w:p>
      <w:pPr>
        <w:pStyle w:val="BookText"/>
      </w:pPr>
      <w:r>
        <w:rPr>
          <w:rFonts w:ascii="Amiri" w:hAnsi="Amiri" w:eastAsia="Amiri" w:cs="Amiri"/>
          <w:lang w:bidi="ar-SA"/>
          <w:color w:val="111111"/>
          <w:sz w:val="28"/>
          <w:szCs w:val="28"/>
          <w:rtl/>
        </w:rPr>
        <w:t xml:space="preserve">أنا أنيس و أنا ابن معقل و في يميني نصل سيف مصقل</w:t>
      </w:r>
    </w:p>
    <w:p>
      <w:pPr>
        <w:pStyle w:val="BookText"/>
      </w:pPr>
      <w:r>
        <w:rPr>
          <w:rFonts w:ascii="Amiri" w:hAnsi="Amiri" w:eastAsia="Amiri" w:cs="Amiri"/>
          <w:lang w:bidi="ar-SA"/>
          <w:color w:val="111111"/>
          <w:sz w:val="28"/>
          <w:szCs w:val="28"/>
          <w:rtl/>
        </w:rPr>
        <w:t xml:space="preserve">أعلو بها الهامات وسط القسطل عن الحسين الماجد المفضّل</w:t>
      </w:r>
    </w:p>
    <w:p>
      <w:pPr>
        <w:pStyle w:val="BookText"/>
      </w:pPr>
      <w:r>
        <w:rPr>
          <w:rFonts w:ascii="Amiri" w:hAnsi="Amiri" w:eastAsia="Amiri" w:cs="Amiri"/>
          <w:lang w:bidi="ar-SA"/>
          <w:color w:val="111111"/>
          <w:sz w:val="28"/>
          <w:szCs w:val="28"/>
          <w:rtl/>
        </w:rPr>
        <w:t xml:space="preserve">ابن رسول اللّه خير مرسل</w:t>
      </w:r>
    </w:p>
    <w:p>
      <w:pPr>
        <w:pStyle w:val="BookText"/>
      </w:pPr>
      <w:r>
        <w:rPr>
          <w:rFonts w:ascii="IRNazanin" w:hAnsi="IRNazanin" w:eastAsia="IRNazanin" w:cs="IRNazanin"/>
          <w:lang w:bidi="fa-IR"/>
          <w:color w:val="111111"/>
          <w:sz w:val="28"/>
          <w:szCs w:val="28"/>
          <w:rtl/>
        </w:rPr>
        <w:t xml:space="preserve">. من انيس پسر معقلم. در دستم شمشير برّاقى است كه براى دفاع از حسين بزرگوار كه پسر بهترين فرستادگان خدا است، در ميان غبار جنگ به كاسه سرها فرود مى آورم.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313- 314</w:t>
      </w:r>
      <w:r>
        <w:rPr>
          <w:rStyle w:val="FootnoteReference"/>
        </w:rPr>
        <w:footnoteReference w:id="4015"/>
      </w:r>
    </w:p>
    <w:p>
      <w:pPr>
        <w:pStyle w:val="BookText"/>
      </w:pPr>
      <w:r>
        <w:rPr>
          <w:rFonts w:ascii="Amiri" w:hAnsi="Amiri" w:eastAsia="Amiri" w:cs="Amiri"/>
          <w:lang w:bidi="ar-SA"/>
          <w:color w:val="111111"/>
          <w:sz w:val="28"/>
          <w:szCs w:val="28"/>
          <w:rtl/>
        </w:rPr>
        <w:t xml:space="preserve">ابن شهر آشوب، المناقب، 4/ 103- عنه: القمي، نفس المهموم،/ 291؛ بحر العلوم، مقتل الحسين عليه السّلام (الهامش)،/ 416؛ مثله الأمين، لواعج الأشجان،/ 163- 16414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111" w:name="pg19323_232734"/>
    <w:bookmarkEnd w:id="111"/>
    <w:p>
      <w:pPr>
        <w:pStyle w:val="Heading4"/>
      </w:pPr>
      <w:bookmarkStart w:id="265" w:name="_Toc116"/>
      <w:r>
        <w:t>استشهاد عبد الرّحمان بن عبد اللّه بن الكدن و عبد اللّه بن الأكدن</w:t>
      </w:r>
      <w:bookmarkEnd w:id="265"/>
    </w:p>
    <w:p>
      <w:pPr>
        <w:pStyle w:val="BookText"/>
      </w:pPr>
      <w:r>
        <w:rPr>
          <w:rFonts w:ascii="Amiri" w:hAnsi="Amiri" w:eastAsia="Amiri" w:cs="Amiri"/>
          <w:lang w:bidi="ar-SA"/>
          <w:color w:val="111111"/>
          <w:sz w:val="28"/>
          <w:szCs w:val="28"/>
          <w:rtl/>
        </w:rPr>
        <w:t xml:space="preserve">و جعل عبد الرّحمان بن عبد اللّه بن الكدن يقول:</w:t>
      </w:r>
    </w:p>
    <w:p>
      <w:pPr>
        <w:pStyle w:val="BookText"/>
      </w:pPr>
      <w:r>
        <w:rPr>
          <w:rFonts w:ascii="Amiri" w:hAnsi="Amiri" w:eastAsia="Amiri" w:cs="Amiri"/>
          <w:lang w:bidi="ar-SA"/>
          <w:color w:val="111111"/>
          <w:sz w:val="28"/>
          <w:szCs w:val="28"/>
          <w:rtl/>
        </w:rPr>
        <w:t xml:space="preserve">إنّي لمن ينكرني ابن الكدن *** إنّي على دين حسين و حسن</w:t>
      </w: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196</w:t>
      </w:r>
    </w:p>
    <w:p>
      <w:pPr>
        <w:pStyle w:val="BookText"/>
      </w:pPr>
      <w:r>
        <w:rPr>
          <w:rFonts w:ascii="Amiri" w:hAnsi="Amiri" w:eastAsia="Amiri" w:cs="Amiri"/>
          <w:lang w:bidi="ar-SA"/>
          <w:color w:val="111111"/>
          <w:sz w:val="28"/>
          <w:szCs w:val="28"/>
          <w:rtl/>
        </w:rPr>
        <w:t xml:space="preserve">إنّ صاحب هذه النّسخة أعني شهاب الدّين العاملي قد ذكر: [...] فنظر الحسين عليه السّلام يمينا و شمالا، و إذا برجل من أصحابه، يقال له: عبد اللّه بن الأكدن، و كان هو و أخ له في خيمة لهما، فخرجا، و هما يبكيان، فقال الحسين عليه السّلام: و ما يبكيكما، فإنّى أرجو من اللّه أن يكون ساق إليكما خيرا. فقالا: و اللّه ما لأنفسنا نبكي، و لكن بكاؤنا عليك، حيث نراك وحيدا و قد أحاطت بك الأعداء و لا نقدر على ردّهم منك. فقال: جزاكم اللّه عنّي خيرا، فأنتما جيراني في الجنّة. فلمّا سمعا منه ذلك حملا، و أنشأ أحدهما يقول:</w:t>
      </w:r>
    </w:p>
    <w:p>
      <w:pPr>
        <w:pStyle w:val="BookText"/>
      </w:pPr>
      <w:r>
        <w:rPr>
          <w:rFonts w:ascii="Amiri" w:hAnsi="Amiri" w:eastAsia="Amiri" w:cs="Amiri"/>
          <w:lang w:bidi="ar-SA"/>
          <w:color w:val="111111"/>
          <w:sz w:val="28"/>
          <w:szCs w:val="28"/>
          <w:rtl/>
        </w:rPr>
        <w:t xml:space="preserve">اليوم قد طاب لنا طعاني *** لا تجزعي يا نفس كلّ فان</w:t>
      </w:r>
    </w:p>
    <w:p>
      <w:pPr>
        <w:pStyle w:val="BookText"/>
      </w:pPr>
      <w:r>
        <w:rPr>
          <w:rFonts w:ascii="Amiri" w:hAnsi="Amiri" w:eastAsia="Amiri" w:cs="Amiri"/>
          <w:lang w:bidi="ar-SA"/>
          <w:color w:val="111111"/>
          <w:sz w:val="28"/>
          <w:szCs w:val="28"/>
          <w:rtl/>
        </w:rPr>
        <w:t xml:space="preserve">غير إله واحد منّان *** ذي الجود و النّعما رفيع الشّان</w:t>
      </w:r>
    </w:p>
    <w:p>
      <w:pPr>
        <w:pStyle w:val="BookText"/>
      </w:pPr>
      <w:r>
        <w:rPr>
          <w:rFonts w:ascii="Amiri" w:hAnsi="Amiri" w:eastAsia="Amiri" w:cs="Amiri"/>
          <w:lang w:bidi="ar-SA"/>
          <w:color w:val="111111"/>
          <w:sz w:val="28"/>
          <w:szCs w:val="28"/>
          <w:rtl/>
        </w:rPr>
        <w:t xml:space="preserve">و حمل الآخر و هو يقول:</w:t>
      </w:r>
    </w:p>
    <w:p>
      <w:pPr>
        <w:pStyle w:val="BookText"/>
      </w:pPr>
      <w:r>
        <w:rPr>
          <w:rFonts w:ascii="Amiri" w:hAnsi="Amiri" w:eastAsia="Amiri" w:cs="Amiri"/>
          <w:lang w:bidi="ar-SA"/>
          <w:color w:val="111111"/>
          <w:sz w:val="28"/>
          <w:szCs w:val="28"/>
          <w:rtl/>
        </w:rPr>
        <w:t xml:space="preserve">إن تنكروني فأنا ابن الأكدن *** ديني على دين الحسين و الحسن</w:t>
      </w:r>
    </w:p>
    <w:p>
      <w:pPr>
        <w:pStyle w:val="BookText"/>
      </w:pPr>
      <w:r>
        <w:rPr>
          <w:rFonts w:ascii="Amiri" w:hAnsi="Amiri" w:eastAsia="Amiri" w:cs="Amiri"/>
          <w:lang w:bidi="ar-SA"/>
          <w:color w:val="111111"/>
          <w:sz w:val="28"/>
          <w:szCs w:val="28"/>
          <w:rtl/>
        </w:rPr>
        <w:t xml:space="preserve">و لا أبالي في الخطوب في الزّمن *** إذا رضي عنّي النّبيّ المؤتمن</w:t>
      </w:r>
    </w:p>
    <w:p>
      <w:pPr>
        <w:pStyle w:val="BookText"/>
      </w:pPr>
      <w:r>
        <w:rPr>
          <w:rFonts w:ascii="Amiri" w:hAnsi="Amiri" w:eastAsia="Amiri" w:cs="Amiri"/>
          <w:lang w:bidi="ar-SA"/>
          <w:color w:val="111111"/>
          <w:sz w:val="28"/>
          <w:szCs w:val="28"/>
          <w:rtl/>
        </w:rPr>
        <w:t xml:space="preserve">خير نبيّ صادق عالي السّنن *** محمّد جدّ الحسين و الحسن</w:t>
      </w:r>
    </w:p>
    <w:p>
      <w:pPr>
        <w:pStyle w:val="BookText"/>
      </w:pPr>
      <w:r>
        <w:rPr>
          <w:rFonts w:ascii="Amiri" w:hAnsi="Amiri" w:eastAsia="Amiri" w:cs="Amiri"/>
          <w:lang w:bidi="ar-SA"/>
          <w:color w:val="111111"/>
          <w:sz w:val="28"/>
          <w:szCs w:val="28"/>
          <w:rtl/>
        </w:rPr>
        <w:t xml:space="preserve">قال: ثمّ قاتلا قتالا شديدا حتّى قتلا خلقا كثيرا، و وقع الحرب بينهما و بين رجال ابن سعد (لعنه اللّه)، فقتلا من القوم ستّمائة فارس، و اللّه العالم، و قتلا (رحمة اللّه عليهما).</w:t>
      </w:r>
    </w:p>
    <w:p>
      <w:pPr>
        <w:pStyle w:val="BookText"/>
      </w:pPr>
      <w:r>
        <w:rPr>
          <w:rFonts w:ascii="Amiri" w:hAnsi="Amiri" w:eastAsia="Amiri" w:cs="Amiri"/>
          <w:lang w:bidi="ar-SA"/>
          <w:color w:val="111111"/>
          <w:sz w:val="28"/>
          <w:szCs w:val="28"/>
          <w:rtl/>
        </w:rPr>
        <w:t xml:space="preserve">و روي: أنّ الحسين عليه السّلام لمّا قتل أولاد الأكدن نظر يمينا و شمالا، فلم ير أحدا فنادى: يا مسلم بن عقيل! يا هلال بن نافع! يا حرّ الرّياحيّ! يا حبيب بن مظاهر! يا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القين! يا جابر بن عروة! يا فرسان الوغا! و يا أبطال الهيجاء، مالي أناديكم فلا تجيبوني، و أدعوكم فلم تسمعوني، صرعكم، و اللّه ريب المنون، و ارزاكم الدّهر الخئون، فاسترجع و قال:</w:t>
      </w:r>
    </w:p>
    <w:p>
      <w:pPr>
        <w:pStyle w:val="BookText"/>
      </w:pPr>
      <w:r>
        <w:rPr>
          <w:rFonts w:ascii="Amiri" w:hAnsi="Amiri" w:eastAsia="Amiri" w:cs="Amiri"/>
          <w:lang w:bidi="ar-SA"/>
          <w:color w:val="111111"/>
          <w:sz w:val="28"/>
          <w:szCs w:val="28"/>
          <w:rtl/>
        </w:rPr>
        <w:t xml:space="preserve">قوم إذا نودوا لدفع ملمّة *** و القوم بين مدعس و مكردس</w:t>
      </w:r>
    </w:p>
    <w:p>
      <w:pPr>
        <w:pStyle w:val="BookText"/>
      </w:pPr>
      <w:r>
        <w:rPr>
          <w:rFonts w:ascii="Amiri" w:hAnsi="Amiri" w:eastAsia="Amiri" w:cs="Amiri"/>
          <w:lang w:bidi="ar-SA"/>
          <w:color w:val="111111"/>
          <w:sz w:val="28"/>
          <w:szCs w:val="28"/>
          <w:rtl/>
        </w:rPr>
        <w:t xml:space="preserve">لبسوا القلوب على الدّروع و 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لهم من فتية *** حازوا الجنان و البسوا من سندس </w:t>
      </w:r>
      <w:r>
        <w:rPr>
          <w:rStyle w:val="FootnoteReference"/>
        </w:rPr>
        <w:footnoteReference w:id="4016"/>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313</w:t>
      </w:r>
    </w:p>
    <w:p>
      <w:pPr>
        <w:pStyle w:val="BookText"/>
      </w:pPr>
      <w:r>
        <w:rPr>
          <w:rFonts w:ascii="Amiri" w:hAnsi="Amiri" w:eastAsia="Amiri" w:cs="Amiri"/>
          <w:lang w:bidi="ar-SA"/>
          <w:color w:val="111111"/>
          <w:sz w:val="28"/>
          <w:szCs w:val="28"/>
          <w:rtl/>
        </w:rPr>
        <w:t xml:space="preserve">الدّربندي، أسرار الشّهادة،/ 28713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112" w:name="pg19323_232736"/>
    <w:bookmarkEnd w:id="112"/>
    <w:p>
      <w:pPr>
        <w:pStyle w:val="Heading4"/>
      </w:pPr>
      <w:bookmarkStart w:id="266" w:name="_Toc117"/>
      <w:r>
        <w:t>استشهاد جون (حويّ أو جوين)</w:t>
      </w:r>
      <w:bookmarkEnd w:id="266"/>
    </w:p>
    <w:p>
      <w:pPr>
        <w:pStyle w:val="BookText"/>
      </w:pPr>
      <w:r>
        <w:rPr>
          <w:rFonts w:ascii="Amiri" w:hAnsi="Amiri" w:eastAsia="Amiri" w:cs="Amiri"/>
          <w:lang w:bidi="ar-SA"/>
          <w:color w:val="111111"/>
          <w:sz w:val="28"/>
          <w:szCs w:val="28"/>
          <w:rtl/>
        </w:rPr>
        <w:t xml:space="preserve">و قاتل حويّ مولى أبي ذرّ بين يدي الحسين و هو يقول:</w:t>
      </w:r>
    </w:p>
    <w:p>
      <w:pPr>
        <w:pStyle w:val="BookText"/>
      </w:pPr>
      <w:r>
        <w:rPr>
          <w:rFonts w:ascii="Amiri" w:hAnsi="Amiri" w:eastAsia="Amiri" w:cs="Amiri"/>
          <w:lang w:bidi="ar-SA"/>
          <w:color w:val="111111"/>
          <w:sz w:val="28"/>
          <w:szCs w:val="28"/>
          <w:rtl/>
        </w:rPr>
        <w:t xml:space="preserve">كيف ترى الفجّار ضرب الأسود *** بالسّيف صلتا عن بني محمّد</w:t>
      </w:r>
    </w:p>
    <w:p>
      <w:pPr>
        <w:pStyle w:val="BookText"/>
      </w:pPr>
      <w:r>
        <w:rPr>
          <w:rFonts w:ascii="Amiri" w:hAnsi="Amiri" w:eastAsia="Amiri" w:cs="Amiri"/>
          <w:lang w:bidi="ar-SA"/>
          <w:color w:val="111111"/>
          <w:sz w:val="28"/>
          <w:szCs w:val="28"/>
          <w:rtl/>
        </w:rPr>
        <w:t xml:space="preserve">أذبّ عنهم باللّسان و اليد *** أرجو به الجنّة يوم المورد</w:t>
      </w:r>
    </w:p>
    <w:p>
      <w:pPr>
        <w:pStyle w:val="BookText"/>
      </w:pPr>
      <w:r>
        <w:rPr>
          <w:rFonts w:ascii="Amiri" w:hAnsi="Amiri" w:eastAsia="Amiri" w:cs="Amiri"/>
          <w:lang w:bidi="ar-SA"/>
          <w:color w:val="111111"/>
          <w:sz w:val="28"/>
          <w:szCs w:val="28"/>
          <w:rtl/>
        </w:rPr>
        <w:t xml:space="preserve">فلم يزل يكرّ </w:t>
      </w:r>
      <w:r>
        <w:rPr>
          <w:rStyle w:val="FootnoteReference"/>
        </w:rPr>
        <w:footnoteReference w:id="4017"/>
      </w:r>
      <w:r>
        <w:rPr>
          <w:rFonts w:ascii="Amiri" w:hAnsi="Amiri" w:eastAsia="Amiri" w:cs="Amiri"/>
          <w:lang w:bidi="ar-SA"/>
          <w:color w:val="111111"/>
          <w:sz w:val="28"/>
          <w:szCs w:val="28"/>
          <w:rtl/>
        </w:rPr>
        <w:t xml:space="preserve">حتّى قتل.</w:t>
      </w:r>
    </w:p>
    <w:p>
      <w:pPr>
        <w:pStyle w:val="BookText"/>
      </w:pPr>
      <w:r>
        <w:rPr>
          <w:rFonts w:ascii="Amiri" w:hAnsi="Amiri" w:eastAsia="Amiri" w:cs="Amiri"/>
          <w:lang w:bidi="ar-SA"/>
          <w:color w:val="111111"/>
          <w:sz w:val="28"/>
          <w:szCs w:val="28"/>
          <w:rtl/>
        </w:rPr>
        <w:t xml:space="preserve">البلاذري، جمل من أنساب الأشراف، 3/ 403- 404، أنساب الأشراف، 3/ 196</w:t>
      </w:r>
    </w:p>
    <w:p>
      <w:pPr>
        <w:pStyle w:val="BookText"/>
      </w:pPr>
      <w:r>
        <w:rPr>
          <w:rFonts w:ascii="Amiri" w:hAnsi="Amiri" w:eastAsia="Amiri" w:cs="Amiri"/>
          <w:lang w:bidi="ar-SA"/>
          <w:color w:val="111111"/>
          <w:sz w:val="28"/>
          <w:szCs w:val="28"/>
          <w:rtl/>
        </w:rPr>
        <w:t xml:space="preserve">و خرج من بعده [حبيب بن مظاهر] حويّ مولى أبي </w:t>
      </w:r>
      <w:r>
        <w:rPr>
          <w:rStyle w:val="FootnoteReference"/>
        </w:rPr>
        <w:footnoteReference w:id="4018"/>
      </w:r>
      <w:r>
        <w:rPr>
          <w:rFonts w:ascii="Amiri" w:hAnsi="Amiri" w:eastAsia="Amiri" w:cs="Amiri"/>
          <w:lang w:bidi="ar-SA"/>
          <w:color w:val="111111"/>
          <w:sz w:val="28"/>
          <w:szCs w:val="28"/>
          <w:rtl/>
        </w:rPr>
        <w:t xml:space="preserve">ذرّ الغفاريّ، و كان أسود، فجعل يرتجز، و يقول:</w:t>
      </w:r>
    </w:p>
    <w:p>
      <w:pPr>
        <w:pStyle w:val="BookText"/>
      </w:pPr>
      <w:r>
        <w:rPr>
          <w:rStyle w:val="FootnoteReference"/>
        </w:rPr>
        <w:footnoteReference w:id="4019"/>
      </w:r>
      <w:r>
        <w:rPr>
          <w:rFonts w:ascii="Amiri" w:hAnsi="Amiri" w:eastAsia="Amiri" w:cs="Amiri"/>
          <w:lang w:bidi="ar-SA"/>
          <w:color w:val="111111"/>
          <w:sz w:val="28"/>
          <w:szCs w:val="28"/>
          <w:rtl/>
        </w:rPr>
        <w:t xml:space="preserve">[كيف ترى الفجّار ضرب الأسود *** بالمشرفيّ القاطع المهنّد
بالسّيف صلتا </w:t>
      </w:r>
      <w:r>
        <w:rPr>
          <w:rStyle w:val="FootnoteReference"/>
        </w:rPr>
        <w:footnoteReference w:id="4020"/>
      </w:r>
      <w:r>
        <w:rPr>
          <w:rFonts w:ascii="Amiri" w:hAnsi="Amiri" w:eastAsia="Amiri" w:cs="Amiri"/>
          <w:lang w:bidi="ar-SA"/>
          <w:color w:val="111111"/>
          <w:sz w:val="28"/>
          <w:szCs w:val="28"/>
          <w:rtl/>
        </w:rPr>
        <w:t xml:space="preserve">عن نبيّ </w:t>
      </w:r>
      <w:r>
        <w:rPr>
          <w:rStyle w:val="FootnoteReference"/>
        </w:rPr>
        <w:footnoteReference w:id="4021"/>
      </w:r>
      <w:r>
        <w:rPr>
          <w:rFonts w:ascii="Amiri" w:hAnsi="Amiri" w:eastAsia="Amiri" w:cs="Amiri"/>
          <w:lang w:bidi="ar-SA"/>
          <w:color w:val="111111"/>
          <w:sz w:val="28"/>
          <w:szCs w:val="28"/>
          <w:rtl/>
        </w:rPr>
        <w:t xml:space="preserve">محمّد *** أذبّ عنه باللّسان و اليد </w:t>
      </w:r>
      <w:r>
        <w:rPr>
          <w:rStyle w:val="FootnoteReference"/>
        </w:rPr>
        <w:footnoteReference w:id="4022"/>
      </w:r>
    </w:p>
    <w:p>
      <w:pPr>
        <w:pStyle w:val="BookText"/>
      </w:pPr>
      <w:r>
        <w:rPr>
          <w:rFonts w:ascii="Amiri" w:hAnsi="Amiri" w:eastAsia="Amiri" w:cs="Amiri"/>
          <w:lang w:bidi="ar-SA"/>
          <w:color w:val="111111"/>
          <w:sz w:val="28"/>
          <w:szCs w:val="28"/>
          <w:rtl/>
        </w:rPr>
        <w:t xml:space="preserve">أرجو بذاك الفوز يوم المورد *** من الإله الواحد الموحّد</w:t>
      </w:r>
    </w:p>
    <w:p>
      <w:pPr>
        <w:pStyle w:val="BookText"/>
      </w:pPr>
      <w:r>
        <w:rPr>
          <w:rFonts w:ascii="Amiri" w:hAnsi="Amiri" w:eastAsia="Amiri" w:cs="Amiri"/>
          <w:lang w:bidi="ar-SA"/>
          <w:color w:val="111111"/>
          <w:sz w:val="28"/>
          <w:szCs w:val="28"/>
          <w:rtl/>
        </w:rPr>
        <w:t xml:space="preserve">إذ لا شفيع عنده كأحمد]</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198</w:t>
      </w:r>
    </w:p>
    <w:p>
      <w:pPr>
        <w:pStyle w:val="BookText"/>
      </w:pPr>
      <w:r>
        <w:rPr>
          <w:rFonts w:ascii="Amiri" w:hAnsi="Amiri" w:eastAsia="Amiri" w:cs="Amiri"/>
          <w:lang w:bidi="ar-SA"/>
          <w:color w:val="111111"/>
          <w:sz w:val="28"/>
          <w:szCs w:val="28"/>
          <w:rtl/>
        </w:rPr>
        <w:t xml:space="preserve">(قال) ثمّ خرج من بعده [حبيب بن مظاهر] جون مولى أبي ذرّ الغفاريّ- و كان عبدا أسود- فجعل يقول و هو يحمل عليهم:</w:t>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أحمي الخيار من بني محمّد *** أذبّ عنهم باللّسان و اليد</w:t>
      </w:r>
    </w:p>
    <w:p>
      <w:pPr>
        <w:pStyle w:val="BookText"/>
      </w:pPr>
      <w:r>
        <w:rPr>
          <w:rFonts w:ascii="Amiri" w:hAnsi="Amiri" w:eastAsia="Amiri" w:cs="Amiri"/>
          <w:lang w:bidi="ar-SA"/>
          <w:color w:val="111111"/>
          <w:sz w:val="28"/>
          <w:szCs w:val="28"/>
          <w:rtl/>
        </w:rPr>
        <w:t xml:space="preserve">أرجو بذاك الفوز عند المورد *** من الإله الواحد الموحّد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قاتل حتّى قتل.</w:t>
      </w:r>
    </w:p>
    <w:p>
      <w:pPr>
        <w:pStyle w:val="BookText"/>
      </w:pPr>
      <w:r>
        <w:rPr>
          <w:rFonts w:ascii="Amiri" w:hAnsi="Amiri" w:eastAsia="Amiri" w:cs="Amiri"/>
          <w:lang w:bidi="ar-SA"/>
          <w:color w:val="111111"/>
          <w:sz w:val="28"/>
          <w:szCs w:val="28"/>
          <w:rtl/>
        </w:rPr>
        <w:t xml:space="preserve">الخوارزمي، مقتل الحسين، 2/ 19</w:t>
      </w:r>
    </w:p>
    <w:p>
      <w:pPr>
        <w:pStyle w:val="BookText"/>
      </w:pPr>
      <w:r>
        <w:rPr>
          <w:rFonts w:ascii="Amiri" w:hAnsi="Amiri" w:eastAsia="Amiri" w:cs="Amiri"/>
          <w:lang w:bidi="ar-SA"/>
          <w:color w:val="111111"/>
          <w:sz w:val="28"/>
          <w:szCs w:val="28"/>
          <w:rtl/>
        </w:rPr>
        <w:t xml:space="preserve">ثمّ برز جوين أبي [؟] مالك مولى أبي ذرّ مرتجزا:</w:t>
      </w:r>
    </w:p>
    <w:p>
      <w:pPr>
        <w:pStyle w:val="BookText"/>
      </w:pPr>
      <w:r>
        <w:rPr>
          <w:rFonts w:ascii="Amiri" w:hAnsi="Amiri" w:eastAsia="Amiri" w:cs="Amiri"/>
          <w:lang w:bidi="ar-SA"/>
          <w:color w:val="111111"/>
          <w:sz w:val="28"/>
          <w:szCs w:val="28"/>
          <w:rtl/>
        </w:rPr>
        <w:t xml:space="preserve">كيف </w:t>
      </w:r>
      <w:r>
        <w:rPr>
          <w:rStyle w:val="FootnoteReference"/>
        </w:rPr>
        <w:footnoteReference w:id="4023"/>
      </w:r>
      <w:r>
        <w:rPr>
          <w:rFonts w:ascii="Amiri" w:hAnsi="Amiri" w:eastAsia="Amiri" w:cs="Amiri"/>
          <w:lang w:bidi="ar-SA"/>
          <w:color w:val="111111"/>
          <w:sz w:val="28"/>
          <w:szCs w:val="28"/>
          <w:rtl/>
        </w:rPr>
        <w:t xml:space="preserve">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صلتا </w:t>
      </w:r>
      <w:r>
        <w:rPr>
          <w:rStyle w:val="FootnoteReference"/>
        </w:rPr>
        <w:footnoteReference w:id="4024"/>
      </w:r>
      <w:r>
        <w:rPr>
          <w:rFonts w:ascii="Amiri" w:hAnsi="Amiri" w:eastAsia="Amiri" w:cs="Amiri"/>
          <w:lang w:bidi="ar-SA"/>
          <w:color w:val="111111"/>
          <w:sz w:val="28"/>
          <w:szCs w:val="28"/>
          <w:rtl/>
        </w:rPr>
        <w:t xml:space="preserve">عن بني محمّد *** أذبّ عنهم باللّسان و اليد </w:t>
      </w:r>
      <w:r>
        <w:rPr>
          <w:rStyle w:val="FootnoteReference"/>
        </w:rPr>
        <w:footnoteReference w:id="4025"/>
      </w:r>
    </w:p>
    <w:p>
      <w:pPr>
        <w:pStyle w:val="BookText"/>
      </w:pPr>
      <w:r>
        <w:rPr>
          <w:rFonts w:ascii="Amiri" w:hAnsi="Amiri" w:eastAsia="Amiri" w:cs="Amiri"/>
          <w:lang w:bidi="ar-SA"/>
          <w:color w:val="111111"/>
          <w:sz w:val="28"/>
          <w:szCs w:val="28"/>
          <w:rtl/>
        </w:rPr>
        <w:t xml:space="preserve">«أرجو بذاك الفوز عند المورد *** من (عن) الإله الأحد الموحّد</w:t>
      </w:r>
    </w:p>
    <w:p>
      <w:pPr>
        <w:pStyle w:val="BookText"/>
      </w:pPr>
      <w:r>
        <w:rPr>
          <w:rFonts w:ascii="Amiri" w:hAnsi="Amiri" w:eastAsia="Amiri" w:cs="Amiri"/>
          <w:lang w:bidi="ar-SA"/>
          <w:color w:val="111111"/>
          <w:sz w:val="28"/>
          <w:szCs w:val="28"/>
          <w:rtl/>
        </w:rPr>
        <w:t xml:space="preserve">إذ لا شفيع عنده كأحمد»].</w:t>
      </w:r>
    </w:p>
    <w:p>
      <w:pPr>
        <w:pStyle w:val="BookText"/>
      </w:pPr>
      <w:r>
        <w:rPr>
          <w:rFonts w:ascii="Amiri" w:hAnsi="Amiri" w:eastAsia="Amiri" w:cs="Amiri"/>
          <w:lang w:bidi="ar-SA"/>
          <w:color w:val="111111"/>
          <w:sz w:val="28"/>
          <w:szCs w:val="28"/>
          <w:rtl/>
        </w:rPr>
        <w:t xml:space="preserve">فقتل خمسا و عشرين رجلا.</w:t>
      </w:r>
    </w:p>
    <w:p>
      <w:pPr>
        <w:pStyle w:val="BookText"/>
      </w:pPr>
      <w:r>
        <w:rPr>
          <w:rFonts w:ascii="Amiri" w:hAnsi="Amiri" w:eastAsia="Amiri" w:cs="Amiri"/>
          <w:lang w:bidi="ar-SA"/>
          <w:color w:val="111111"/>
          <w:sz w:val="28"/>
          <w:szCs w:val="28"/>
          <w:rtl/>
        </w:rPr>
        <w:t xml:space="preserve">ابن شهر آشوب، المناقب، 4/ 103- عنه: المجلسي، البحار، 45/ 23؛ البحراني، العوالم، 17/ 266؛ الدّربندي، أسرار الشّهادة،/ 296</w:t>
      </w:r>
    </w:p>
    <w:p>
      <w:pPr>
        <w:pStyle w:val="BookText"/>
      </w:pPr>
      <w:r>
        <w:rPr>
          <w:rFonts w:ascii="Amiri" w:hAnsi="Amiri" w:eastAsia="Amiri" w:cs="Amiri"/>
          <w:lang w:bidi="ar-SA"/>
          <w:color w:val="111111"/>
          <w:sz w:val="28"/>
          <w:szCs w:val="28"/>
          <w:rtl/>
        </w:rPr>
        <w:t xml:space="preserve">ثمّ تقدّم «جون» مولى أبي ذرّ- و كان عبدا أسودا- فقال له عليه السّلام: أنت في إذن منّي، فإنّما تبعتنا للعافية، فلا تبتل بطريقنا. فقال: يا ابن رسول اللّه! أنا في الرّخاء ألحس قصاعكم، و في الشّدّة أخذلكم! و اللّه إنّ ريحي لمنتن، و حسبي للئيم، و لوني لأسود، فتنفّس عليّ بالجنّة، فيطيب ريحي و يشرف حسبي، و يبيضّ وجهي، لا و اللّه، لا أفارقكم حتّى يختلط هذا الدّم الأسود مع دمائكم. ثمّ قاتل حتّى قتل.</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ثمّ برز </w:t>
      </w:r>
      <w:r>
        <w:rPr>
          <w:rStyle w:val="FootnoteReference"/>
        </w:rPr>
        <w:footnoteReference w:id="4026"/>
      </w:r>
      <w:r>
        <w:rPr>
          <w:rFonts w:ascii="IRNazanin" w:hAnsi="IRNazanin" w:eastAsia="IRNazanin" w:cs="IRNazanin"/>
          <w:lang w:bidi="fa-IR"/>
          <w:color w:val="111111"/>
          <w:sz w:val="28"/>
          <w:szCs w:val="28"/>
          <w:rtl/>
        </w:rPr>
        <w:t xml:space="preserve">جون </w:t>
      </w:r>
      <w:r>
        <w:rPr>
          <w:rStyle w:val="FootnoteReference"/>
        </w:rPr>
        <w:footnoteReference w:id="4027"/>
      </w:r>
      <w:r>
        <w:rPr>
          <w:rFonts w:ascii="Amiri" w:hAnsi="Amiri" w:eastAsia="Amiri" w:cs="Amiri"/>
          <w:lang w:bidi="ar-SA"/>
          <w:color w:val="111111"/>
          <w:sz w:val="28"/>
          <w:szCs w:val="28"/>
          <w:rtl/>
        </w:rPr>
        <w:t xml:space="preserve">مولى أبي ذرّ، </w:t>
      </w:r>
      <w:r>
        <w:rPr>
          <w:rStyle w:val="FootnoteReference"/>
        </w:rPr>
        <w:footnoteReference w:id="4028"/>
      </w:r>
      <w:r>
        <w:rPr>
          <w:rFonts w:ascii="Amiri" w:hAnsi="Amiri" w:eastAsia="Amiri" w:cs="Amiri"/>
          <w:lang w:bidi="ar-SA"/>
          <w:color w:val="111111"/>
          <w:sz w:val="28"/>
          <w:szCs w:val="28"/>
          <w:rtl/>
        </w:rPr>
        <w:t xml:space="preserve">و كان </w:t>
      </w:r>
      <w:r>
        <w:rPr>
          <w:rStyle w:val="FootnoteReference"/>
        </w:rPr>
        <w:footnoteReference w:id="4029"/>
      </w:r>
      <w:r>
        <w:rPr>
          <w:rFonts w:ascii="IRNazanin" w:hAnsi="IRNazanin" w:eastAsia="IRNazanin" w:cs="IRNazanin"/>
          <w:lang w:bidi="fa-IR"/>
          <w:color w:val="111111"/>
          <w:sz w:val="28"/>
          <w:szCs w:val="28"/>
          <w:rtl/>
        </w:rPr>
        <w:t xml:space="preserve">عبدا أسود </w:t>
      </w:r>
      <w:r>
        <w:rPr>
          <w:rStyle w:val="FootnoteReference"/>
        </w:rPr>
        <w:footnoteReference w:id="4030"/>
      </w:r>
      <w:r>
        <w:rPr>
          <w:rFonts w:ascii="IRNazanin" w:hAnsi="IRNazanin" w:eastAsia="IRNazanin" w:cs="IRNazanin"/>
          <w:lang w:bidi="fa-IR"/>
          <w:color w:val="111111"/>
          <w:sz w:val="28"/>
          <w:szCs w:val="28"/>
          <w:rtl/>
        </w:rPr>
        <w:t xml:space="preserve">، فقال له </w:t>
      </w:r>
      <w:r>
        <w:rPr>
          <w:rStyle w:val="FootnoteReference"/>
        </w:rPr>
        <w:footnoteReference w:id="4031"/>
      </w:r>
      <w:r>
        <w:rPr>
          <w:rFonts w:ascii="Amiri" w:hAnsi="Amiri" w:eastAsia="Amiri" w:cs="Amiri"/>
          <w:lang w:bidi="ar-SA"/>
          <w:color w:val="111111"/>
          <w:sz w:val="28"/>
          <w:szCs w:val="28"/>
          <w:rtl/>
        </w:rPr>
        <w:t xml:space="preserve">الحسين عليه السّلام: </w:t>
      </w:r>
      <w:r>
        <w:rPr>
          <w:rStyle w:val="FootnoteReference"/>
        </w:rPr>
        <w:footnoteReference w:id="4032"/>
      </w:r>
      <w:r>
        <w:rPr>
          <w:rFonts w:ascii="Amiri" w:hAnsi="Amiri" w:eastAsia="Amiri" w:cs="Amiri"/>
          <w:lang w:bidi="ar-SA"/>
          <w:color w:val="111111"/>
          <w:sz w:val="28"/>
          <w:szCs w:val="28"/>
          <w:rtl/>
        </w:rPr>
        <w:t xml:space="preserve">أنت في].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منّي، فإنّما تبعتنا </w:t>
      </w:r>
      <w:r>
        <w:rPr>
          <w:rStyle w:val="FootnoteReference"/>
        </w:rPr>
        <w:footnoteReference w:id="4033"/>
      </w:r>
      <w:r>
        <w:rPr>
          <w:rFonts w:ascii="IRNazanin" w:hAnsi="IRNazanin" w:eastAsia="IRNazanin" w:cs="IRNazanin"/>
          <w:lang w:bidi="fa-IR"/>
          <w:color w:val="111111"/>
          <w:sz w:val="28"/>
          <w:szCs w:val="28"/>
          <w:rtl/>
        </w:rPr>
        <w:t xml:space="preserve">طلبا </w:t>
      </w:r>
      <w:r>
        <w:rPr>
          <w:rStyle w:val="FootnoteReference"/>
        </w:rPr>
        <w:footnoteReference w:id="4034"/>
      </w:r>
      <w:r>
        <w:rPr>
          <w:rFonts w:ascii="Amiri" w:hAnsi="Amiri" w:eastAsia="Amiri" w:cs="Amiri"/>
          <w:lang w:bidi="ar-SA"/>
          <w:color w:val="111111"/>
          <w:sz w:val="28"/>
          <w:szCs w:val="28"/>
          <w:rtl/>
        </w:rPr>
        <w:t xml:space="preserve">للعافية، فلا تبتل بطريقنا </w:t>
      </w:r>
      <w:r>
        <w:rPr>
          <w:rStyle w:val="FootnoteReference"/>
        </w:rPr>
        <w:footnoteReference w:id="4035"/>
      </w:r>
      <w:r>
        <w:rPr>
          <w:rFonts w:ascii="IRNazanin" w:hAnsi="IRNazanin" w:eastAsia="IRNazanin" w:cs="IRNazanin"/>
          <w:lang w:bidi="fa-IR"/>
          <w:color w:val="111111"/>
          <w:sz w:val="28"/>
          <w:szCs w:val="28"/>
          <w:rtl/>
        </w:rPr>
        <w:t xml:space="preserve">. فقال: </w:t>
      </w:r>
      <w:r>
        <w:rPr>
          <w:rStyle w:val="FootnoteReference"/>
        </w:rPr>
        <w:footnoteReference w:id="4036"/>
      </w:r>
      <w:r>
        <w:rPr>
          <w:rFonts w:ascii="Amiri" w:hAnsi="Amiri" w:eastAsia="Amiri" w:cs="Amiri"/>
          <w:lang w:bidi="ar-SA"/>
          <w:color w:val="111111"/>
          <w:sz w:val="28"/>
          <w:szCs w:val="28"/>
          <w:rtl/>
        </w:rPr>
        <w:t xml:space="preserve">يا ابن رسول اللّه! أنا في الرّخاء ألحس </w:t>
      </w:r>
      <w:r>
        <w:rPr>
          <w:rStyle w:val="FootnoteReference"/>
        </w:rPr>
        <w:footnoteReference w:id="4037"/>
      </w:r>
      <w:r>
        <w:rPr>
          <w:rFonts w:ascii="Amiri" w:hAnsi="Amiri" w:eastAsia="Amiri" w:cs="Amiri"/>
          <w:lang w:bidi="ar-SA"/>
          <w:color w:val="111111"/>
          <w:sz w:val="28"/>
          <w:szCs w:val="28"/>
          <w:rtl/>
        </w:rPr>
        <w:t xml:space="preserve">قصاعكم، و في الشّدّة أخذلكم، و اللّه إنّ ريحي لمنتن </w:t>
      </w:r>
      <w:r>
        <w:rPr>
          <w:rStyle w:val="FootnoteReference"/>
        </w:rPr>
        <w:footnoteReference w:id="4038"/>
      </w:r>
      <w:r>
        <w:rPr>
          <w:rFonts w:ascii="Amiri" w:hAnsi="Amiri" w:eastAsia="Amiri" w:cs="Amiri"/>
          <w:lang w:bidi="ar-SA"/>
          <w:color w:val="111111"/>
          <w:sz w:val="28"/>
          <w:szCs w:val="28"/>
          <w:rtl/>
        </w:rPr>
        <w:t xml:space="preserve">، و إنّ حسبي للئيم، </w:t>
      </w:r>
      <w:r>
        <w:rPr>
          <w:rStyle w:val="FootnoteReference"/>
        </w:rPr>
        <w:footnoteReference w:id="4039"/>
      </w:r>
      <w:r>
        <w:rPr>
          <w:rFonts w:ascii="IRNazanin" w:hAnsi="IRNazanin" w:eastAsia="IRNazanin" w:cs="IRNazanin"/>
          <w:lang w:bidi="fa-IR"/>
          <w:color w:val="111111"/>
          <w:sz w:val="28"/>
          <w:szCs w:val="28"/>
          <w:rtl/>
        </w:rPr>
        <w:t xml:space="preserve">و </w:t>
      </w:r>
      <w:r>
        <w:rPr>
          <w:rStyle w:val="FootnoteReference"/>
        </w:rPr>
        <w:footnoteReference w:id="4040"/>
      </w:r>
      <w:r>
        <w:rPr>
          <w:rFonts w:ascii="Amiri" w:hAnsi="Amiri" w:eastAsia="Amiri" w:cs="Amiri"/>
          <w:lang w:bidi="ar-SA"/>
          <w:color w:val="111111"/>
          <w:sz w:val="28"/>
          <w:szCs w:val="28"/>
          <w:rtl/>
        </w:rPr>
        <w:t xml:space="preserve">لوني لأسود </w:t>
      </w:r>
      <w:r>
        <w:rPr>
          <w:rStyle w:val="FootnoteReference"/>
        </w:rPr>
        <w:footnoteReference w:id="4041"/>
      </w:r>
      <w:r>
        <w:rPr>
          <w:rFonts w:ascii="Amiri" w:hAnsi="Amiri" w:eastAsia="Amiri" w:cs="Amiri"/>
          <w:lang w:bidi="ar-SA"/>
          <w:color w:val="111111"/>
          <w:sz w:val="28"/>
          <w:szCs w:val="28"/>
          <w:rtl/>
        </w:rPr>
        <w:t xml:space="preserve">، فتنفّس عليّ </w:t>
      </w:r>
      <w:r>
        <w:rPr>
          <w:rStyle w:val="FootnoteReference"/>
        </w:rPr>
        <w:footnoteReference w:id="4042"/>
      </w:r>
      <w:r>
        <w:rPr>
          <w:rFonts w:ascii="Amiri" w:hAnsi="Amiri" w:eastAsia="Amiri" w:cs="Amiri"/>
          <w:lang w:bidi="ar-SA"/>
          <w:color w:val="111111"/>
          <w:sz w:val="28"/>
          <w:szCs w:val="28"/>
          <w:rtl/>
        </w:rPr>
        <w:t xml:space="preserve">بالجنّة، فتطيب </w:t>
      </w:r>
      <w:r>
        <w:rPr>
          <w:rStyle w:val="FootnoteReference"/>
        </w:rPr>
        <w:footnoteReference w:id="4043"/>
      </w:r>
    </w:p>
    <w:p>
      <w:pPr>
        <w:pStyle w:val="BookText"/>
      </w:pPr>
      <w:r>
        <w:rPr>
          <w:rFonts w:ascii="Amiri" w:hAnsi="Amiri" w:eastAsia="Amiri" w:cs="Amiri"/>
          <w:lang w:bidi="ar-SA"/>
          <w:color w:val="111111"/>
          <w:sz w:val="28"/>
          <w:szCs w:val="28"/>
          <w:rtl/>
        </w:rPr>
        <w:t xml:space="preserve">«ليطيب»].</w:t>
      </w:r>
    </w:p>
    <w:p>
      <w:pPr>
        <w:pStyle w:val="BookText"/>
      </w:pPr>
      <w:r>
        <w:rPr>
          <w:rFonts w:ascii="Amiri" w:hAnsi="Amiri" w:eastAsia="Amiri" w:cs="Amiri"/>
          <w:lang w:bidi="ar-SA"/>
          <w:color w:val="111111"/>
          <w:sz w:val="28"/>
          <w:szCs w:val="28"/>
          <w:rtl/>
        </w:rPr>
        <w:t xml:space="preserve">ريحي و يشرف حسبي، و يبيضّ وجهي!</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لا و اللّه لا أفارقكم حتّى يختلط</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هذا الدّم الأسود مع دمائكم.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ثمّ قاتل (رضوان اللّه عليه) حتّى قتل.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عرض كرد: «اى پسر پيغمبر! من در روز خوشى كاسه ليس شما خاندان باشم و در روز سختى دست از يارى شما بردارم؟ به خدا قسم من خود آگاهم كه بدبو و پست فطرت و سياه چهره ام؛ ولى چه طور ممكن است كه تو بخل بورزى از اين كه من بهشتى شوم و خوشبو و شرافتمند و رو سفيد گردم؟ نه به خدا دست از شما خاندان بر ندارم تا اين خون سياه من با خونهاى شما آميخته گردد.»</w:t>
      </w:r>
    </w:p>
    <w:p>
      <w:pPr>
        <w:pStyle w:val="BookText"/>
      </w:pPr>
      <w:r>
        <w:rPr>
          <w:rFonts w:ascii="IRNazanin" w:hAnsi="IRNazanin" w:eastAsia="IRNazanin" w:cs="IRNazanin"/>
          <w:lang w:bidi="fa-IR"/>
          <w:color w:val="111111"/>
          <w:sz w:val="28"/>
          <w:szCs w:val="28"/>
          <w:rtl/>
        </w:rPr>
        <w:t xml:space="preserve">سپس جنگ كرد تا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108- 109</w:t>
      </w:r>
    </w:p>
    <w:p>
      <w:pPr>
        <w:pStyle w:val="BookText"/>
      </w:pPr>
      <w:r>
        <w:rPr>
          <w:rFonts w:ascii="Amiri" w:hAnsi="Amiri" w:eastAsia="Amiri" w:cs="Amiri"/>
          <w:lang w:bidi="ar-SA"/>
          <w:color w:val="111111"/>
          <w:sz w:val="28"/>
          <w:szCs w:val="28"/>
          <w:rtl/>
        </w:rPr>
        <w:t xml:space="preserve">ابن طاووس، اللّهوف،/ 108- 109- عنه: المجلسي، البحار، 45/ 22؛ البحراني، العوالم، 17/ 265- 266؛ البهبهاني، الدّمعة السّاكبة، 4/ 303؛ الدّربندي، أسرار الشّهادة،/ 296؛09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مقتل الحسين عليه السّلام،/ 409- 410؛ مثله القمي، نفس المهموم،/ 290؛ الأمين، أعيان الشّيعة، 1/ 605، لواعج الأشجان،/ 149؛ الجواهري، مثير الأحزان،/ 75</w:t>
      </w:r>
    </w:p>
    <w:p>
      <w:pPr>
        <w:pStyle w:val="BookText"/>
      </w:pPr>
      <w:r>
        <w:rPr>
          <w:rFonts w:ascii="Amiri" w:hAnsi="Amiri" w:eastAsia="Amiri" w:cs="Amiri"/>
          <w:lang w:bidi="ar-SA"/>
          <w:color w:val="111111"/>
          <w:sz w:val="28"/>
          <w:szCs w:val="28"/>
          <w:rtl/>
        </w:rPr>
        <w:t xml:space="preserve">و برز من بعده [المعلّا] جون مولى أبي ذرّ الغفاريّ، و هو يرتجز و يقول:</w:t>
      </w:r>
    </w:p>
    <w:p>
      <w:pPr>
        <w:pStyle w:val="BookText"/>
      </w:pPr>
      <w:r>
        <w:rPr>
          <w:rFonts w:ascii="Amiri" w:hAnsi="Amiri" w:eastAsia="Amiri" w:cs="Amiri"/>
          <w:lang w:bidi="ar-SA"/>
          <w:color w:val="111111"/>
          <w:sz w:val="28"/>
          <w:szCs w:val="28"/>
          <w:rtl/>
        </w:rPr>
        <w:t xml:space="preserve">سوف ترى الفجّار ضرب الأسود *** بالمشرفيّ الصارم المهنّد</w:t>
      </w:r>
    </w:p>
    <w:p>
      <w:pPr>
        <w:pStyle w:val="BookText"/>
      </w:pPr>
      <w:r>
        <w:rPr>
          <w:rFonts w:ascii="Amiri" w:hAnsi="Amiri" w:eastAsia="Amiri" w:cs="Amiri"/>
          <w:lang w:bidi="ar-SA"/>
          <w:color w:val="111111"/>
          <w:sz w:val="28"/>
          <w:szCs w:val="28"/>
          <w:rtl/>
        </w:rPr>
        <w:t xml:space="preserve">بالسّيف صلتا عن بني محمّد *** أرجو بذاك الفوز يوم الموعد</w:t>
      </w:r>
    </w:p>
    <w:p>
      <w:pPr>
        <w:pStyle w:val="BookText"/>
      </w:pPr>
      <w:r>
        <w:rPr>
          <w:rFonts w:ascii="Amiri" w:hAnsi="Amiri" w:eastAsia="Amiri" w:cs="Amiri"/>
          <w:lang w:bidi="ar-SA"/>
          <w:color w:val="111111"/>
          <w:sz w:val="28"/>
          <w:szCs w:val="28"/>
          <w:rtl/>
        </w:rPr>
        <w:t xml:space="preserve">قال: فلم يزل يقاتل حتّى قتل سبعين رجلا، فوقعت في محاجر عينه ضربة، و كبا به جواده إلى الأرض، فوقع على أمّ رأسه، فأحاطوا به من كل جانب و مكان، فقتلوه.</w:t>
      </w:r>
    </w:p>
    <w:p>
      <w:pPr>
        <w:pStyle w:val="BookText"/>
      </w:pPr>
      <w:r>
        <w:rPr>
          <w:rFonts w:ascii="Amiri" w:hAnsi="Amiri" w:eastAsia="Amiri" w:cs="Amiri"/>
          <w:lang w:bidi="ar-SA"/>
          <w:color w:val="111111"/>
          <w:sz w:val="28"/>
          <w:szCs w:val="28"/>
          <w:rtl/>
        </w:rPr>
        <w:t xml:space="preserve">مقتل أبي مخنف (المشهور)،/ 70- 71</w:t>
      </w:r>
    </w:p>
    <w:p>
      <w:pPr>
        <w:pStyle w:val="BookText"/>
      </w:pPr>
      <w:r>
        <w:rPr>
          <w:rFonts w:ascii="Amiri" w:hAnsi="Amiri" w:eastAsia="Amiri" w:cs="Amiri"/>
          <w:lang w:bidi="ar-SA"/>
          <w:color w:val="111111"/>
          <w:sz w:val="28"/>
          <w:szCs w:val="28"/>
          <w:rtl/>
        </w:rPr>
        <w:t xml:space="preserve">و قال محمّد بن أبي طالب: ثمّ برز </w:t>
      </w:r>
      <w:r>
        <w:rPr>
          <w:rStyle w:val="FootnoteReference"/>
        </w:rPr>
        <w:footnoteReference w:id="4044"/>
      </w:r>
      <w:r>
        <w:rPr>
          <w:rStyle w:val="FootnoteReference"/>
        </w:rPr>
        <w:footnoteReference w:id="4045"/>
      </w:r>
      <w:r>
        <w:rPr>
          <w:rFonts w:ascii="IRNazanin" w:hAnsi="IRNazanin" w:eastAsia="IRNazanin" w:cs="IRNazanin"/>
          <w:lang w:bidi="fa-IR"/>
          <w:color w:val="111111"/>
          <w:sz w:val="28"/>
          <w:szCs w:val="28"/>
          <w:rtl/>
        </w:rPr>
        <w:t xml:space="preserve">إلى القتال </w:t>
      </w:r>
      <w:r>
        <w:rPr>
          <w:rStyle w:val="FootnoteReference"/>
        </w:rPr>
        <w:footnoteReference w:id="4046"/>
      </w:r>
      <w:r>
        <w:rPr>
          <w:rFonts w:ascii="Amiri" w:hAnsi="Amiri" w:eastAsia="Amiri" w:cs="Amiri"/>
          <w:lang w:bidi="ar-SA"/>
          <w:color w:val="111111"/>
          <w:sz w:val="28"/>
          <w:szCs w:val="28"/>
          <w:rtl/>
        </w:rPr>
        <w:t xml:space="preserve">و هو ينشد و </w:t>
      </w:r>
      <w:r>
        <w:rPr>
          <w:rStyle w:val="FootnoteReference"/>
        </w:rPr>
        <w:footnoteReference w:id="4047"/>
      </w:r>
      <w:r>
        <w:rPr>
          <w:rFonts w:ascii="Amiri" w:hAnsi="Amiri" w:eastAsia="Amiri" w:cs="Amiri"/>
          <w:lang w:bidi="ar-SA"/>
          <w:color w:val="111111"/>
          <w:sz w:val="28"/>
          <w:szCs w:val="28"/>
          <w:rtl/>
        </w:rPr>
        <w:t xml:space="preserve">يقول: </w:t>
      </w:r>
      <w:r>
        <w:rPr>
          <w:rStyle w:val="FootnoteReference"/>
        </w:rPr>
        <w:footnoteReference w:id="4048"/>
      </w:r>
    </w:p>
    <w:p>
      <w:pPr>
        <w:pStyle w:val="BookText"/>
      </w:pPr>
      <w:r>
        <w:rPr>
          <w:rFonts w:ascii="Amiri" w:hAnsi="Amiri" w:eastAsia="Amiri" w:cs="Amiri"/>
          <w:lang w:bidi="ar-SA"/>
          <w:color w:val="111111"/>
          <w:sz w:val="28"/>
          <w:szCs w:val="28"/>
          <w:rtl/>
        </w:rPr>
        <w:t xml:space="preserve">كيف يرى </w:t>
      </w:r>
      <w:r>
        <w:rPr>
          <w:rStyle w:val="FootnoteReference"/>
        </w:rPr>
        <w:footnoteReference w:id="4049"/>
      </w:r>
      <w:r>
        <w:rPr>
          <w:rFonts w:ascii="Amiri" w:hAnsi="Amiri" w:eastAsia="Amiri" w:cs="Amiri"/>
          <w:lang w:bidi="ar-SA"/>
          <w:color w:val="111111"/>
          <w:sz w:val="28"/>
          <w:szCs w:val="28"/>
          <w:rtl/>
        </w:rPr>
        <w:t xml:space="preserve">الكفّار ضرب الأسود *** بالسّيف ضربا عن بني محمّد</w:t>
      </w:r>
    </w:p>
    <w:p>
      <w:pPr>
        <w:pStyle w:val="BookText"/>
      </w:pPr>
      <w:r>
        <w:rPr>
          <w:rFonts w:ascii="Amiri" w:hAnsi="Amiri" w:eastAsia="Amiri" w:cs="Amiri"/>
          <w:lang w:bidi="ar-SA"/>
          <w:color w:val="111111"/>
          <w:sz w:val="28"/>
          <w:szCs w:val="28"/>
          <w:rtl/>
        </w:rPr>
        <w:t xml:space="preserve">أذبّ عنهم باللّسان و اليد *** أرجو به الجنّة يوم المورد</w:t>
      </w:r>
    </w:p>
    <w:p>
      <w:pPr>
        <w:pStyle w:val="BookText"/>
      </w:pPr>
      <w:r>
        <w:rPr>
          <w:rStyle w:val="FootnoteReference"/>
        </w:rPr>
        <w:footnoteReference w:id="4050"/>
      </w:r>
      <w:r>
        <w:rPr>
          <w:rFonts w:ascii="Amiri" w:hAnsi="Amiri" w:eastAsia="Amiri" w:cs="Amiri"/>
          <w:lang w:bidi="ar-SA"/>
          <w:color w:val="111111"/>
          <w:sz w:val="28"/>
          <w:szCs w:val="28"/>
          <w:rtl/>
        </w:rPr>
        <w:t xml:space="preserve">ثمّ </w:t>
      </w:r>
      <w:r>
        <w:rPr>
          <w:rStyle w:val="FootnoteReference"/>
        </w:rPr>
        <w:footnoteReference w:id="4051"/>
      </w:r>
      <w:r>
        <w:rPr>
          <w:rFonts w:ascii="IRNazanin" w:hAnsi="IRNazanin" w:eastAsia="IRNazanin" w:cs="IRNazanin"/>
          <w:lang w:bidi="fa-IR"/>
          <w:color w:val="111111"/>
          <w:sz w:val="28"/>
          <w:szCs w:val="28"/>
          <w:rtl/>
        </w:rPr>
        <w:t xml:space="preserve">قاتل </w:t>
      </w:r>
      <w:r>
        <w:rPr>
          <w:rStyle w:val="FootnoteReference"/>
        </w:rPr>
        <w:footnoteReference w:id="4052"/>
      </w:r>
      <w:r>
        <w:rPr>
          <w:rFonts w:ascii="Amiri" w:hAnsi="Amiri" w:eastAsia="Amiri" w:cs="Amiri"/>
          <w:lang w:bidi="ar-SA"/>
          <w:color w:val="111111"/>
          <w:sz w:val="28"/>
          <w:szCs w:val="28"/>
          <w:rtl/>
        </w:rPr>
        <w:t xml:space="preserve">حتّى </w:t>
      </w:r>
      <w:r>
        <w:rPr>
          <w:rStyle w:val="FootnoteReference"/>
        </w:rPr>
        <w:footnoteReference w:id="4053"/>
      </w:r>
      <w:r>
        <w:rPr>
          <w:rFonts w:ascii="IRNazanin" w:hAnsi="IRNazanin" w:eastAsia="IRNazanin" w:cs="IRNazanin"/>
          <w:lang w:bidi="fa-IR"/>
          <w:color w:val="111111"/>
          <w:sz w:val="28"/>
          <w:szCs w:val="28"/>
          <w:rtl/>
        </w:rPr>
        <w:t xml:space="preserve">قتل </w:t>
      </w:r>
      <w:r>
        <w:rPr>
          <w:rStyle w:val="FootnoteReference"/>
        </w:rPr>
        <w:footnoteReference w:id="4054"/>
      </w:r>
      <w:r>
        <w:rPr>
          <w:rFonts w:ascii="Amiri" w:hAnsi="Amiri" w:eastAsia="Amiri" w:cs="Amiri"/>
          <w:lang w:bidi="ar-SA"/>
          <w:color w:val="111111"/>
          <w:sz w:val="28"/>
          <w:szCs w:val="28"/>
          <w:rtl/>
        </w:rPr>
        <w:t xml:space="preserve">، فوقف عليه الحسين عليه السّلام و قال: اللّهمّ بيّض وجهه، و طيّب ريحه، و احشره مع الأبرار، و عرّف بينه و بين محمّد و آل محمّد. </w:t>
      </w:r>
      <w:r>
        <w:rPr>
          <w:rStyle w:val="FootnoteReference"/>
        </w:rPr>
        <w:footnoteReference w:id="4055"/>
      </w:r>
      <w:r>
        <w:rPr>
          <w:rFonts w:ascii="Amiri" w:hAnsi="Amiri" w:eastAsia="Amiri" w:cs="Amiri"/>
          <w:lang w:bidi="ar-SA"/>
          <w:color w:val="111111"/>
          <w:sz w:val="28"/>
          <w:szCs w:val="28"/>
          <w:rtl/>
        </w:rPr>
        <w:t xml:space="preserve">
و روي عن الباقر عليه السّلام، عن عليّ بن الحسين عليه السّلام: أنّ النّاس كانوا يحضرون المعركة و يدفنون القتلى، فوجدوا جونا بعد عشرة أيّام يفوح </w:t>
      </w:r>
      <w:r>
        <w:rPr>
          <w:rStyle w:val="FootnoteReference"/>
        </w:rPr>
        <w:footnoteReference w:id="4056"/>
      </w:r>
      <w:r>
        <w:rPr>
          <w:rFonts w:ascii="Amiri" w:hAnsi="Amiri" w:eastAsia="Amiri" w:cs="Amiri"/>
          <w:lang w:bidi="ar-SA"/>
          <w:color w:val="111111"/>
          <w:sz w:val="28"/>
          <w:szCs w:val="28"/>
          <w:rtl/>
        </w:rPr>
        <w:t xml:space="preserve">منه رائحة المسك (رضوان اللّه].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4057"/>
      </w:r>
    </w:p>
    <w:p>
      <w:pPr>
        <w:pStyle w:val="BookText"/>
      </w:pPr>
      <w:r>
        <w:rPr>
          <w:rFonts w:ascii="IRNazanin" w:hAnsi="IRNazanin" w:eastAsia="IRNazanin" w:cs="IRNazanin"/>
          <w:lang w:bidi="fa-IR"/>
          <w:color w:val="111111"/>
          <w:sz w:val="28"/>
          <w:szCs w:val="28"/>
          <w:rtl/>
        </w:rPr>
        <w:t xml:space="preserve">گفت: «يابن رسول اللّه! من در نعمت و رخا در خدمت شما به رفاهيّت گذرانيدم. اكنون كه هنگام محنت و بلاست!، از شما جدا نمى شوم. يابن رسول اللّه! نمى خواهى كه من با اين روى سياه و حسب تباه و بوى بد شهيد شوم و سفيدرو و خوشبو داخل بهشت شوم؟ به خدا سوگند كه از شما جدا نمى شوم تا خون سياه خود را با خونهاى طيّب شما مخلوط گردانم.»</w:t>
      </w:r>
    </w:p>
    <w:p>
      <w:pPr>
        <w:pStyle w:val="BookText"/>
      </w:pPr>
      <w:r>
        <w:rPr>
          <w:rFonts w:ascii="IRNazanin" w:hAnsi="IRNazanin" w:eastAsia="IRNazanin" w:cs="IRNazanin"/>
          <w:lang w:bidi="fa-IR"/>
          <w:color w:val="111111"/>
          <w:sz w:val="28"/>
          <w:szCs w:val="28"/>
          <w:rtl/>
        </w:rPr>
        <w:t xml:space="preserve">پس رخصت جهاد يافت و مردانه به مقاتله اعدا شتافت و داد مردانگى داد تا شهيد شد. بعد از شهادت او، حضرت بر سر او آمد و گفت: «خداوندا! روى او را سفيد گردان و بوى او را نيكو گردان و او را با نيكوكاران محشور ساز و ميان او و محمّد و آل محمّد جدايى مينداز!»</w:t>
      </w:r>
    </w:p>
    <w:p>
      <w:pPr>
        <w:pStyle w:val="BookText"/>
      </w:pPr>
      <w:r>
        <w:rPr>
          <w:rFonts w:ascii="IRNazanin" w:hAnsi="IRNazanin" w:eastAsia="IRNazanin" w:cs="IRNazanin"/>
          <w:lang w:bidi="fa-IR"/>
          <w:color w:val="111111"/>
          <w:sz w:val="28"/>
          <w:szCs w:val="28"/>
          <w:rtl/>
        </w:rPr>
        <w:t xml:space="preserve">از حضرت امام زين العابدين عليه السّلام منقول است كه مردم آن قبيله كه شهيدان را دفن مى كردند، بعد از ده روز چون او را دريافتند، به دعاى آن امام شافع، بوى مشك از او ساطع بود.</w:t>
      </w:r>
    </w:p>
    <w:p>
      <w:pPr>
        <w:pStyle w:val="BookText"/>
      </w:pPr>
      <w:r>
        <w:rPr>
          <w:rFonts w:ascii="Amiri" w:hAnsi="Amiri" w:eastAsia="Amiri" w:cs="Amiri"/>
          <w:lang w:bidi="ar-SA"/>
          <w:color w:val="111111"/>
          <w:sz w:val="28"/>
          <w:szCs w:val="28"/>
          <w:rtl/>
        </w:rPr>
        <w:t xml:space="preserve">مجلسى، جلاء العيون،/ 669- 670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22- 23- عنه: البحراني، العوالم، 17/ 266؛ البهبهاني، الدّمعة السّاكبة، 4/ 303- 304؛ الدّربندي، أسرار الشّهادة،/ 296؛ مثله القمي، نفس المهموم،/ 290- 291؛ الأمين، أعيان الشّيعة، 1/ 605، لواعج الأشجان،/ 149؛ الجواهري، مثير الأحزان،/ 75؛ بحر العلوم، مقتل الحسين عليه السّلام،/ 410</w:t>
      </w:r>
    </w:p>
    <w:p>
      <w:pPr>
        <w:pStyle w:val="BookText"/>
      </w:pPr>
      <w:r>
        <w:rPr>
          <w:rFonts w:ascii="Amiri" w:hAnsi="Amiri" w:eastAsia="Amiri" w:cs="Amiri"/>
          <w:lang w:bidi="ar-SA"/>
          <w:color w:val="111111"/>
          <w:sz w:val="28"/>
          <w:szCs w:val="28"/>
          <w:rtl/>
        </w:rPr>
        <w:t xml:space="preserve">إنّ صاحب تلك النّسخة- أعني شهاب الدّين العامليّ- قد ذكر: [...] و خرج من بعده [هلال بن نافع] غلام لأبي ذرّ الغفّاريّ، يقال له: حرز، فحمل على القوم، و أنشأ يقول:</w:t>
      </w:r>
    </w:p>
    <w:p>
      <w:pPr>
        <w:pStyle w:val="BookText"/>
      </w:pPr>
      <w:r>
        <w:rPr>
          <w:rFonts w:ascii="Amiri" w:hAnsi="Amiri" w:eastAsia="Amiri" w:cs="Amiri"/>
          <w:lang w:bidi="ar-SA"/>
          <w:color w:val="111111"/>
          <w:sz w:val="28"/>
          <w:szCs w:val="28"/>
          <w:rtl/>
        </w:rPr>
        <w:t xml:space="preserve">كيف ترى الكفّار ضرب الأسود *** بالمشرفيّ الصّارم المهنّد</w:t>
      </w:r>
    </w:p>
    <w:p>
      <w:pPr>
        <w:pStyle w:val="BookText"/>
      </w:pPr>
      <w:r>
        <w:rPr>
          <w:rFonts w:ascii="Amiri" w:hAnsi="Amiri" w:eastAsia="Amiri" w:cs="Amiri"/>
          <w:lang w:bidi="ar-SA"/>
          <w:color w:val="111111"/>
          <w:sz w:val="28"/>
          <w:szCs w:val="28"/>
          <w:rtl/>
        </w:rPr>
        <w:t xml:space="preserve">بالسّيف نضرب عن بنيّ محمّد *** أذبّ عنهم بالسّنان و اليد</w:t>
      </w:r>
    </w:p>
    <w:p>
      <w:pPr>
        <w:pStyle w:val="BookText"/>
      </w:pPr>
      <w:r>
        <w:rPr>
          <w:rFonts w:ascii="Amiri" w:hAnsi="Amiri" w:eastAsia="Amiri" w:cs="Amiri"/>
          <w:lang w:bidi="ar-SA"/>
          <w:color w:val="111111"/>
          <w:sz w:val="28"/>
          <w:szCs w:val="28"/>
          <w:rtl/>
        </w:rPr>
        <w:t xml:space="preserve">أرجو بذاك الفوز يوم الموعد *** عند الإله و الشّفيع الأحمد</w:t>
      </w:r>
    </w:p>
    <w:p>
      <w:pPr>
        <w:pStyle w:val="BookText"/>
      </w:pPr>
      <w:r>
        <w:rPr>
          <w:rFonts w:ascii="Amiri" w:hAnsi="Amiri" w:eastAsia="Amiri" w:cs="Amiri"/>
          <w:lang w:bidi="ar-SA"/>
          <w:color w:val="111111"/>
          <w:sz w:val="28"/>
          <w:szCs w:val="28"/>
          <w:rtl/>
        </w:rPr>
        <w:t xml:space="preserve">ثمّ حمل القوم، و لم يزل يقاتل حتّى قتل من القوم ثلاثمائة مبارز، و استشهد أمام الحسين عليه السّلام. </w:t>
      </w:r>
      <w:r>
        <w:rPr>
          <w:rStyle w:val="FootnoteReference"/>
        </w:rPr>
        <w:footnoteReference w:id="4058"/>
      </w:r>
    </w:p>
    <w:p>
      <w:pPr>
        <w:pStyle w:val="BookText"/>
      </w:pPr>
      <w:r>
        <w:rPr>
          <w:rFonts w:ascii="Amiri" w:hAnsi="Amiri" w:eastAsia="Amiri" w:cs="Amiri"/>
          <w:lang w:bidi="ar-SA"/>
          <w:color w:val="111111"/>
          <w:sz w:val="28"/>
          <w:szCs w:val="28"/>
          <w:rtl/>
        </w:rPr>
        <w:t xml:space="preserve">فقال له الحسين: أنت في إذن منّي، فإنّما تبعتنا طلبا للعافية، فلا تبتل بطريقنا.</w:t>
      </w:r>
    </w:p>
    <w:p>
      <w:pPr>
        <w:pStyle w:val="BookText"/>
      </w:pPr>
      <w:r>
        <w:rPr>
          <w:rFonts w:ascii="Amiri" w:hAnsi="Amiri" w:eastAsia="Amiri" w:cs="Amiri"/>
          <w:lang w:bidi="ar-SA"/>
          <w:color w:val="111111"/>
          <w:sz w:val="28"/>
          <w:szCs w:val="28"/>
          <w:rtl/>
        </w:rPr>
        <w:t xml:space="preserve">حسين عليه السّلام فرمود: «اى جون! تو در طلب عافيت متابعت ما كردى. خويشتن را مبتلا به بلاى ما مكن و از جانب من مأذونى، طريق سلامت مى جوى.»</w:t>
      </w:r>
    </w:p>
    <w:p>
      <w:pPr>
        <w:pStyle w:val="BookText"/>
      </w:pPr>
      <w:r>
        <w:rPr>
          <w:rFonts w:ascii="Amiri" w:hAnsi="Amiri" w:eastAsia="Amiri" w:cs="Amiri"/>
          <w:lang w:bidi="ar-SA"/>
          <w:color w:val="111111"/>
          <w:sz w:val="28"/>
          <w:szCs w:val="28"/>
          <w:rtl/>
        </w:rPr>
        <w:t xml:space="preserve">فقال: يا ابن رسول اللّه! أنا في الرّخاء ألحس قصاعكم و في الشّدّة أخذلكم؟! و اللّه إنّ ريحي لمنتن و إنّ حسبي للئيم و لوني لأسود، فتنفّس عليّ بالجنّة، فتطيب ريحي و يشرّف حسبي و يبيّض وجهي. لا و اللّه لا أفارقكم حتّى يختلط هذا الدّم الأسود مع دمائكم.</w:t>
      </w:r>
    </w:p>
    <w:p>
      <w:pPr>
        <w:pStyle w:val="BookText"/>
      </w:pPr>
      <w:r>
        <w:rPr>
          <w:rFonts w:ascii="IRNazanin" w:hAnsi="IRNazanin" w:eastAsia="IRNazanin" w:cs="IRNazanin"/>
          <w:lang w:bidi="fa-IR"/>
          <w:color w:val="111111"/>
          <w:sz w:val="28"/>
          <w:szCs w:val="28"/>
          <w:rtl/>
        </w:rPr>
        <w:t xml:space="preserve">عرض كرد: «يا ابن رسول اللّه! من در ايام راحت و خصب «1» نعمت، به كاسه ليسى شما شاد خوار و خرسند بودم. امروز كه روز سختى و شدت است، شما را به دست خوارى و خذلان باز دهم و خويشتن برهم؟! سوگند با خداى بوى من عفن و منتن «2» است و حسب من دون و زبون است و گونه من قيرگون است؛ مگر دريغ دارى بهشت را بر من؟ تا بوى من نيكو شود و حسب من شريف گردد و روى من سفيد باشد. لا و اللّه هرگز از شما جدا نخواهم شد تا خون سياه خود را با خون شما درهم آميزم.»</w:t>
      </w:r>
    </w:p>
    <w:p>
      <w:pPr>
        <w:pStyle w:val="BookText"/>
      </w:pPr>
      <w:r>
        <w:rPr>
          <w:rFonts w:ascii="IRNazanin" w:hAnsi="IRNazanin" w:eastAsia="IRNazanin" w:cs="IRNazanin"/>
          <w:lang w:bidi="fa-IR"/>
          <w:color w:val="111111"/>
          <w:sz w:val="28"/>
          <w:szCs w:val="28"/>
          <w:rtl/>
        </w:rPr>
        <w:t xml:space="preserve">اين بگفت و اجازت مبارزت حاصل كرد و به ميدان مناجزت بتاخت و اين ارجوزه را تذكره ساخت:</w:t>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صلتا عن بني محمّد *** أذبّ عنهم باللّسان و اليد</w:t>
      </w:r>
    </w:p>
    <w:p>
      <w:pPr>
        <w:pStyle w:val="BookText"/>
      </w:pPr>
      <w:r>
        <w:rPr>
          <w:rFonts w:ascii="Amiri" w:hAnsi="Amiri" w:eastAsia="Amiri" w:cs="Amiri"/>
          <w:lang w:bidi="ar-SA"/>
          <w:color w:val="111111"/>
          <w:sz w:val="28"/>
          <w:szCs w:val="28"/>
          <w:rtl/>
        </w:rPr>
        <w:t xml:space="preserve">أرجو بذاك الفوز عند المورد *** من الإله الواحد الموحّد</w:t>
      </w:r>
    </w:p>
    <w:p>
      <w:pPr>
        <w:pStyle w:val="BookText"/>
      </w:pPr>
      <w:r>
        <w:rPr>
          <w:rFonts w:ascii="Amiri" w:hAnsi="Amiri" w:eastAsia="Amiri" w:cs="Amiri"/>
          <w:lang w:bidi="ar-SA"/>
          <w:color w:val="111111"/>
          <w:sz w:val="28"/>
          <w:szCs w:val="28"/>
          <w:rtl/>
        </w:rPr>
        <w:t xml:space="preserve">إذ لا شفيع عنده كأحمد «3»</w:t>
      </w:r>
    </w:p>
    <w:p>
      <w:pPr>
        <w:pStyle w:val="BookText"/>
      </w:pPr>
      <w:r>
        <w:rPr>
          <w:rFonts w:ascii="IRNazanin" w:hAnsi="IRNazanin" w:eastAsia="IRNazanin" w:cs="IRNazanin"/>
          <w:lang w:bidi="fa-IR"/>
          <w:color w:val="111111"/>
          <w:sz w:val="28"/>
          <w:szCs w:val="28"/>
          <w:rtl/>
        </w:rPr>
        <w:t xml:space="preserve">آن گاه حمله گران افكند و سخت بكوشيد تا شربت شهادت بنوشيد. حسين عليه السّلام بيامد و بر سر او بايستاد.</w:t>
      </w:r>
    </w:p>
    <w:p>
      <w:pPr>
        <w:pStyle w:val="BookText"/>
      </w:pPr>
      <w:r>
        <w:rPr>
          <w:rFonts w:ascii="Amiri" w:hAnsi="Amiri" w:eastAsia="Amiri" w:cs="Amiri"/>
          <w:lang w:bidi="ar-SA"/>
          <w:color w:val="111111"/>
          <w:sz w:val="28"/>
          <w:szCs w:val="28"/>
          <w:rtl/>
        </w:rPr>
        <w:t xml:space="preserve">و قال: اللّهمّ! بيّض وجهه و طيّب ريحه و احشره مع الأبرار و عرّف بينه و بين محمّد و آل محمّد.</w:t>
      </w:r>
    </w:p>
    <w:p>
      <w:pPr>
        <w:pStyle w:val="BookText"/>
      </w:pPr>
      <w:r>
        <w:rPr>
          <w:rFonts w:ascii="IRNazanin" w:hAnsi="IRNazanin" w:eastAsia="IRNazanin" w:cs="IRNazanin"/>
          <w:lang w:bidi="fa-IR"/>
          <w:color w:val="111111"/>
          <w:sz w:val="28"/>
          <w:szCs w:val="28"/>
          <w:rtl/>
        </w:rPr>
        <w:t xml:space="preserve">يعنى: «پروردگارا! سفيد كن روى او را و نيكو كن بوى او را و او را با ابرار محشور كن و در ميان او و محمّد شناسايى ده و دوستى بيفكن.»</w:t>
      </w:r>
    </w:p>
    <w:p>
      <w:pPr>
        <w:pStyle w:val="BookText"/>
      </w:pPr>
      <w:r>
        <w:rPr>
          <w:rFonts w:ascii="IRNazanin" w:hAnsi="IRNazanin" w:eastAsia="IRNazanin" w:cs="IRNazanin"/>
          <w:lang w:bidi="fa-IR"/>
          <w:color w:val="111111"/>
          <w:sz w:val="28"/>
          <w:szCs w:val="28"/>
          <w:rtl/>
        </w:rPr>
        <w:t xml:space="preserve">حضرت باقر از على بن الحسين (صلوات اللّه عليهم)، روايت مى كند كه: «مردمان گاهى كه براى دفن قتلى «4» حاضر شدند، جسد جون را بعد از ده روز يافتند و بوى مشك از او ساطع بود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خصب (بر وزن حبر): زندگى خوش، فراوانى نعمت.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عفن، منتن: بدبوى.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چگونه مى نگرند گنهكاران ضربت شمشير هندى و برّان غلام سياه را؟ با دست و زبان از فرزندان پيغمبر دفاع مى كنم. و اميد شفاعت و نجات از يگانه شفيع نزد خداى يكتا. (احمد صلّى اللّه عليه و اله و سلّم) دارم.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قتلى: كشتگان.</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296- 298</w:t>
      </w:r>
    </w:p>
    <w:p>
      <w:pPr>
        <w:pStyle w:val="BookText"/>
      </w:pPr>
      <w:r>
        <w:rPr>
          <w:rFonts w:ascii="Amiri" w:hAnsi="Amiri" w:eastAsia="Amiri" w:cs="Amiri"/>
          <w:lang w:bidi="ar-SA"/>
          <w:color w:val="111111"/>
          <w:sz w:val="28"/>
          <w:szCs w:val="28"/>
          <w:rtl/>
        </w:rPr>
        <w:t xml:space="preserve">الدّربندي، أسرار الشّهادة،/ 28498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وقف جون مولى أبي ذرّ الغفاريّ أمام الحسين يستأذنه، فقال عليه السّلام: يا جون! إنّما تبعتنا طلبا للعافية، فأنت في إذن منّي. فوقع على قدميه يقبلهما، و يقول: أنا في الرّخاء، ألحس قصاعكم، و في الشّدّة أخذلكم إنّ ريحي لنتن، و حسبي للئيم، و لوني لأسود،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 عليه الحسين عليه السّلام و قال: اللّهمّ بيّض وجهه، و طيّب ريحه، و احشره مع محمّد صلّى اللّه عليه و اله و سلّم، و عرّف بينه و بين آل محمّد صلّى اللّه عليه و اله و سلّم. فكان من يمرّ بالمعركة يشمّ منه رائحة طيّبة أذكى من المسك.</w:t>
      </w:r>
    </w:p>
    <w:p>
      <w:pPr>
        <w:pStyle w:val="BookText"/>
      </w:pPr>
      <w:r>
        <w:rPr>
          <w:rFonts w:ascii="Amiri" w:hAnsi="Amiri" w:eastAsia="Amiri" w:cs="Amiri"/>
          <w:lang w:bidi="ar-SA"/>
          <w:color w:val="111111"/>
          <w:sz w:val="28"/>
          <w:szCs w:val="28"/>
          <w:rtl/>
        </w:rPr>
        <w:t xml:space="preserve">المقرّم، مقتل الحسين عليه السّلام،/ 312- 313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113" w:name="pg19323_232743"/>
    <w:bookmarkEnd w:id="113"/>
    <w:p>
      <w:pPr>
        <w:pStyle w:val="Heading4"/>
      </w:pPr>
      <w:bookmarkStart w:id="267" w:name="_Toc118"/>
      <w:r>
        <w:t>الحرب و استشهاد عمر بن خالد الصّيداويّ و جابر بن الحارث السّلمانيّ و سعد مولى عمر بن خالد و مجمّع بن عبد اللّه العائذيّ</w:t>
      </w:r>
      <w:bookmarkEnd w:id="267"/>
    </w:p>
    <w:p>
      <w:pPr>
        <w:pStyle w:val="BookText"/>
      </w:pPr>
      <w:r>
        <w:rPr>
          <w:rFonts w:ascii="Amiri" w:hAnsi="Amiri" w:eastAsia="Amiri" w:cs="Amiri"/>
          <w:lang w:bidi="ar-SA"/>
          <w:color w:val="111111"/>
          <w:sz w:val="28"/>
          <w:szCs w:val="28"/>
          <w:rtl/>
        </w:rPr>
        <w:t xml:space="preserve">و قاتل مع الحسين جياد بن الحارث السّلمانيّ من مراد، فقتل.</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198- عنه:</w:t>
      </w:r>
    </w:p>
    <w:p>
      <w:pPr>
        <w:pStyle w:val="BookText"/>
      </w:pPr>
      <w:r>
        <w:rPr>
          <w:rFonts w:ascii="Amiri" w:hAnsi="Amiri" w:eastAsia="Amiri" w:cs="Amiri"/>
          <w:lang w:bidi="ar-SA"/>
          <w:color w:val="111111"/>
          <w:sz w:val="28"/>
          <w:szCs w:val="28"/>
          <w:rtl/>
        </w:rPr>
        <w:t xml:space="preserve">المحمودي، العبرات، 2/ 46</w:t>
      </w:r>
    </w:p>
    <w:p>
      <w:pPr>
        <w:pStyle w:val="BookText"/>
      </w:pPr>
      <w:r>
        <w:rPr>
          <w:rFonts w:ascii="Amiri" w:hAnsi="Amiri" w:eastAsia="Amiri" w:cs="Amiri"/>
          <w:lang w:bidi="ar-SA"/>
          <w:color w:val="111111"/>
          <w:sz w:val="28"/>
          <w:szCs w:val="28"/>
          <w:rtl/>
        </w:rPr>
        <w:t xml:space="preserve">و قتل مجمّع بن عبد اللّه بن مجمّع، من عائذ اللّه بن سعد العشيرة.</w:t>
      </w:r>
    </w:p>
    <w:p>
      <w:pPr>
        <w:pStyle w:val="BookText"/>
      </w:pPr>
      <w:r>
        <w:rPr>
          <w:rFonts w:ascii="Amiri" w:hAnsi="Amiri" w:eastAsia="Amiri" w:cs="Amiri"/>
          <w:lang w:bidi="ar-SA"/>
          <w:color w:val="111111"/>
          <w:sz w:val="28"/>
          <w:szCs w:val="28"/>
          <w:rtl/>
        </w:rPr>
        <w:t xml:space="preserve">البلاذري، جمل من أنساب الأشراف، 3/ 405- 406، أنساب الأشراف، 3/ 199</w:t>
      </w:r>
    </w:p>
    <w:p>
      <w:pPr>
        <w:pStyle w:val="BookText"/>
      </w:pPr>
      <w:r>
        <w:rPr>
          <w:rFonts w:ascii="Amiri" w:hAnsi="Amiri" w:eastAsia="Amiri" w:cs="Amiri"/>
          <w:lang w:bidi="ar-SA"/>
          <w:color w:val="111111"/>
          <w:sz w:val="28"/>
          <w:szCs w:val="28"/>
          <w:rtl/>
        </w:rPr>
        <w:t xml:space="preserve">فأمّا الصّيداويّ عمر بن خالد، و جابر بن الحارث السّلمانيّ، و سعد مولى عمر بن خالد، و مجمّع بن عبد اللّه العائذيّ، فإنّهم قاتلوا في أوّل القتال، فشدّوا مقدمين بأسيافهم على النّاس، فلمّا و غلوا عطف عليهم النّاس، فأخذوا يحوزونهم </w:t>
      </w:r>
      <w:r>
        <w:rPr>
          <w:rStyle w:val="FootnoteReference"/>
        </w:rPr>
        <w:footnoteReference w:id="4059"/>
      </w:r>
      <w:r>
        <w:rPr>
          <w:rFonts w:ascii="Amiri" w:hAnsi="Amiri" w:eastAsia="Amiri" w:cs="Amiri"/>
          <w:lang w:bidi="ar-SA"/>
          <w:color w:val="111111"/>
          <w:sz w:val="28"/>
          <w:szCs w:val="28"/>
          <w:rtl/>
        </w:rPr>
        <w:t xml:space="preserve">، و قطعوهم من أصحابهم غير بعيد، فحمل عليهم العبّاس بن عليّ فاستنقذهم، فجاءوا قد جرّحوا، فلمّا دنا منهم عدوّهم شدّوا بأسيافهم، فقاتلوا في أوّل الأمر حتّى قتلوا في مكان واحد. </w:t>
      </w:r>
      <w:r>
        <w:rPr>
          <w:rStyle w:val="FootnoteReference"/>
        </w:rPr>
        <w:footnoteReference w:id="4060"/>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المحمودي، العبرات، 2/ 53</w:t>
      </w:r>
    </w:p>
    <w:p>
      <w:pPr>
        <w:pStyle w:val="BookText"/>
      </w:pPr>
      <w:r>
        <w:rPr>
          <w:rFonts w:ascii="Amiri" w:hAnsi="Amiri" w:eastAsia="Amiri" w:cs="Amiri"/>
          <w:lang w:bidi="ar-SA"/>
          <w:color w:val="111111"/>
          <w:sz w:val="28"/>
          <w:szCs w:val="28"/>
          <w:rtl/>
        </w:rPr>
        <w:t xml:space="preserve">و أمّا الصّيداويّ عمرو بن خالد، و جبّار بن الحارث السّلمانيّ، و سعد مولى عمرو بن خالد؛ و مجمّع بن عبيد اللّه العائذيّ، فإنّهم قاتلوا أوّل القتال، فلمّا و غلوا فيهم عطفوا إليهم، فقطعوهم عن أصحابهم، فحمل العبّاس بن عليّ، فاستنقذهم، و قد جرحوا، فلمّا دنا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عدوّهم حملوا عليهم، فقاتلوا، فقتلوا في أوّل الأمر في مكان واحد. </w:t>
      </w:r>
      <w:r>
        <w:rPr>
          <w:rStyle w:val="FootnoteReference"/>
        </w:rPr>
        <w:footnoteReference w:id="4061"/>
      </w:r>
    </w:p>
    <w:p>
      <w:pPr>
        <w:pStyle w:val="BookText"/>
      </w:pPr>
      <w:r>
        <w:rPr>
          <w:rFonts w:ascii="IRNazanin" w:hAnsi="IRNazanin" w:eastAsia="IRNazanin" w:cs="IRNazanin"/>
          <w:lang w:bidi="fa-IR"/>
          <w:color w:val="111111"/>
          <w:sz w:val="28"/>
          <w:szCs w:val="28"/>
          <w:rtl/>
        </w:rPr>
        <w:t xml:space="preserve">چون دشمن به آنها نزديك شد، سخت نبرد كردند و در يك جا در آغاز جنگ (واقعه كربلا) همه كشته شدند.</w:t>
      </w:r>
    </w:p>
    <w:p>
      <w:pPr>
        <w:pStyle w:val="BookText"/>
      </w:pPr>
      <w:r>
        <w:rPr>
          <w:rFonts w:ascii="Amiri" w:hAnsi="Amiri" w:eastAsia="Amiri" w:cs="Amiri"/>
          <w:lang w:bidi="ar-SA"/>
          <w:color w:val="111111"/>
          <w:sz w:val="28"/>
          <w:szCs w:val="28"/>
          <w:rtl/>
        </w:rPr>
        <w:t xml:space="preserve">خليلى، ترجمه كامل، 5/ 184</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 برز عمر بن خالد الصّيداويّ، فقال له الحسين عليه السّلام: تقدّم، فإنّا لاحقون بك عن ساعة. فحمل هو، و سعد مولاه، و جبّار بن الحارث السّلمانيّ، و مجمّع بن عبيد اللّه العائذيّ، فأوغلوا في أصحاب عمر بن سعد. فعطف عليهم أصحاب ابن سعد، فقطعوهم عن أصحابهم، فحمل العبّاس بن عليّ عليهما السّلام، فاستنقذهم، و قد جرحوا، ثمّ حملوا، فقاتلوا حتّى قتلوا في مكان واحد.</w:t>
      </w:r>
    </w:p>
    <w:p>
      <w:pPr>
        <w:pStyle w:val="BookText"/>
      </w:pPr>
      <w:r>
        <w:rPr>
          <w:rFonts w:ascii="Amiri" w:hAnsi="Amiri" w:eastAsia="Amiri" w:cs="Amiri"/>
          <w:lang w:bidi="ar-SA"/>
          <w:color w:val="111111"/>
          <w:sz w:val="28"/>
          <w:szCs w:val="28"/>
          <w:rtl/>
        </w:rPr>
        <w:t xml:space="preserve">الأمين، أعيان الشّيعة، 1/ 605، لواعج الأشجان،/ 129</w:t>
      </w:r>
    </w:p>
    <w:p>
      <w:pPr>
        <w:pStyle w:val="BookText"/>
      </w:pPr>
      <w:r>
        <w:rPr>
          <w:rFonts w:ascii="Amiri" w:hAnsi="Amiri" w:eastAsia="Amiri" w:cs="Amiri"/>
          <w:lang w:bidi="ar-SA"/>
          <w:color w:val="111111"/>
          <w:sz w:val="28"/>
          <w:szCs w:val="28"/>
          <w:rtl/>
        </w:rPr>
        <w:t xml:space="preserve">و خرج عمرو بن خالد الصّيداويّ، و سعد مولاه، و جابر بن الحارث السّلمانيّ و مجمّع ابن عبد اللّه العائذيّ، و شدّوا جميعا على أهل الكوفة، فلمّا أوغلوا فيهم، عطف عليهم النّاس، و قطعوهم عن أصحابهم، فندب إليهم الحسين أخاه العبّاس، فاستنقذهم بسيفه و قد جرحوا بأجمعهم، و في أثناء الطّريق اقترب منهم العدوّ، فشدّوا بأسيافهم مع ما بهم من الجراح، و قاتلوا حتّى قتلوا في مكان واحد.</w:t>
      </w:r>
    </w:p>
    <w:p>
      <w:pPr>
        <w:pStyle w:val="BookText"/>
      </w:pPr>
      <w:r>
        <w:rPr>
          <w:rFonts w:ascii="Amiri" w:hAnsi="Amiri" w:eastAsia="Amiri" w:cs="Amiri"/>
          <w:lang w:bidi="ar-SA"/>
          <w:color w:val="111111"/>
          <w:sz w:val="28"/>
          <w:szCs w:val="28"/>
          <w:rtl/>
        </w:rPr>
        <w:t xml:space="preserve">المقرّم، مقتل الحسين عليه السّلام،/ 294- 295</w:t>
      </w:r>
    </w:p>
    <w:p>
      <w:pPr>
        <w:pStyle w:val="BookText"/>
      </w:pPr>
      <w:r>
        <w:rPr>
          <w:rFonts w:ascii="Amiri" w:hAnsi="Amiri" w:eastAsia="Amiri" w:cs="Amiri"/>
          <w:lang w:bidi="ar-SA"/>
          <w:color w:val="111111"/>
          <w:sz w:val="28"/>
          <w:szCs w:val="28"/>
          <w:rtl/>
        </w:rPr>
        <w:t xml:space="preserve">في الإيقاد للعظيميّ- آخر الفصل الثّامن-: «ثمّ برز عمرو بن خالد الصّيداويّ، فقال للحسين: يا أبا عبد اللّه، جعلت فداك، قد هممت أن ألحق بأصحابك و كرهت أن أتخلّف، فأراك وحيدا من أهلك قتيلا.</w:t>
      </w:r>
    </w:p>
    <w:p>
      <w:pPr>
        <w:pStyle w:val="BookText"/>
      </w:pPr>
      <w:r>
        <w:rPr>
          <w:rFonts w:ascii="Amiri" w:hAnsi="Amiri" w:eastAsia="Amiri" w:cs="Amiri"/>
          <w:lang w:bidi="ar-SA"/>
          <w:color w:val="111111"/>
          <w:sz w:val="28"/>
          <w:szCs w:val="28"/>
          <w:rtl/>
        </w:rPr>
        <w:t xml:space="preserve">فقال له الحسين: تقدّم، فإنّا لا حقون بك عن ساعة ...».</w:t>
      </w:r>
    </w:p>
    <w:p>
      <w:pPr>
        <w:pStyle w:val="BookText"/>
      </w:pPr>
      <w:r>
        <w:rPr>
          <w:rFonts w:ascii="Amiri" w:hAnsi="Amiri" w:eastAsia="Amiri" w:cs="Amiri"/>
          <w:lang w:bidi="ar-SA"/>
          <w:color w:val="111111"/>
          <w:sz w:val="28"/>
          <w:szCs w:val="28"/>
          <w:rtl/>
        </w:rPr>
        <w:t xml:space="preserve">قالوا: و خرج عمرو بن خالد الصّيداويّ- و كان من مخلصي الشّيعة في الكوفة- التحق مع جماعته الأربعة بالحسين عليه السّلام بالعذيب قريبا من كربلاء.</w:t>
      </w:r>
    </w:p>
    <w:p>
      <w:pPr>
        <w:pStyle w:val="BookText"/>
      </w:pPr>
      <w:r>
        <w:rPr>
          <w:rFonts w:ascii="Amiri" w:hAnsi="Amiri" w:eastAsia="Amiri" w:cs="Amiri"/>
          <w:lang w:bidi="ar-SA"/>
          <w:color w:val="111111"/>
          <w:sz w:val="28"/>
          <w:szCs w:val="28"/>
          <w:rtl/>
        </w:rPr>
        <w:t xml:space="preserve">و معه سعد مولاه. و جنادة بن الحرث السّلمانيّ المذحجيّ، و مجمّع بن عبد اللّه العائذيّ84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المذحجيّ و معه ولده عائذ- كما قيل-.</w:t>
      </w:r>
    </w:p>
    <w:p>
      <w:pPr>
        <w:pStyle w:val="BookText"/>
      </w:pPr>
      <w:r>
        <w:rPr>
          <w:rFonts w:ascii="Amiri" w:hAnsi="Amiri" w:eastAsia="Amiri" w:cs="Amiri"/>
          <w:lang w:bidi="ar-SA"/>
          <w:color w:val="111111"/>
          <w:sz w:val="28"/>
          <w:szCs w:val="28"/>
          <w:rtl/>
        </w:rPr>
        <w:t xml:space="preserve">كلّ هؤلاء خرجوا، فقاتلوا في أوّل القتال. فشدّوا جميعا مقدمين على أهل الكوفة بأسيافهم، فلمّا أوغلوا في الحرب و القتال عطف عليهم العدوّ، فأخذوا يحوزونهم، و قطعوهم عن أصحابهم غير بعيد، فندب إليهم الحسين عليه السّلام أخاه العبّاس، فاستنقذهم، و جاؤوا، و قد جرحوا بأجمعهم، و في أثناء الطّريق دنا منهم العدوّ، فشدّوا بأسيافهم مع ما بهم من الجراح، فقاتلوا حتّى قتلوا في مكان واحد.</w:t>
      </w:r>
    </w:p>
    <w:p>
      <w:pPr>
        <w:pStyle w:val="BookText"/>
      </w:pPr>
      <w:r>
        <w:rPr>
          <w:rFonts w:ascii="Amiri" w:hAnsi="Amiri" w:eastAsia="Amiri" w:cs="Amiri"/>
          <w:lang w:bidi="ar-SA"/>
          <w:color w:val="111111"/>
          <w:sz w:val="28"/>
          <w:szCs w:val="28"/>
          <w:rtl/>
        </w:rPr>
        <w:t xml:space="preserve">بحر العلوم، مقتل الحسين عليه السّلام (الهامش)،/ 414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114" w:name="pg19323_232746"/>
    <w:bookmarkEnd w:id="114"/>
    <w:p>
      <w:pPr>
        <w:pStyle w:val="Heading4"/>
      </w:pPr>
      <w:bookmarkStart w:id="268" w:name="_Toc119"/>
      <w:r>
        <w:t>و من هؤلاء جنادة بن الحارث الأنصاريّ</w:t>
      </w:r>
      <w:bookmarkEnd w:id="268"/>
    </w:p>
    <w:p>
      <w:pPr>
        <w:pStyle w:val="BookText"/>
      </w:pPr>
      <w:r>
        <w:rPr>
          <w:rFonts w:ascii="Amiri" w:hAnsi="Amiri" w:eastAsia="Amiri" w:cs="Amiri"/>
          <w:lang w:bidi="ar-SA"/>
          <w:color w:val="111111"/>
          <w:sz w:val="28"/>
          <w:szCs w:val="28"/>
          <w:rtl/>
        </w:rPr>
        <w:t xml:space="preserve">ثمّ خرج من بعده [هلال بن رافع] جنادة بن الحارث الأنصاريّ و هو يقول:</w:t>
      </w:r>
    </w:p>
    <w:p>
      <w:pPr>
        <w:pStyle w:val="BookText"/>
      </w:pPr>
      <w:r>
        <w:rPr>
          <w:rStyle w:val="FootnoteReference"/>
        </w:rPr>
        <w:footnoteReference w:id="4062"/>
      </w:r>
      <w:r>
        <w:rPr>
          <w:rFonts w:ascii="Amiri" w:hAnsi="Amiri" w:eastAsia="Amiri" w:cs="Amiri"/>
          <w:lang w:bidi="ar-SA"/>
          <w:color w:val="111111"/>
          <w:sz w:val="28"/>
          <w:szCs w:val="28"/>
          <w:rtl/>
        </w:rPr>
        <w:t xml:space="preserve">[أنا جناد و أنا ابن الحارث *** لست بخوّار و لا بناكث
عن بيعتي حتّى ترى موارث *** اليوم سلوى في الصّعيد ماكث]</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201</w:t>
      </w:r>
    </w:p>
    <w:p>
      <w:pPr>
        <w:pStyle w:val="BookText"/>
      </w:pPr>
      <w:r>
        <w:rPr>
          <w:rFonts w:ascii="Amiri" w:hAnsi="Amiri" w:eastAsia="Amiri" w:cs="Amiri"/>
          <w:lang w:bidi="ar-SA"/>
          <w:color w:val="111111"/>
          <w:sz w:val="28"/>
          <w:szCs w:val="28"/>
          <w:rtl/>
        </w:rPr>
        <w:t xml:space="preserve">(ثمّ) خرج من بعده [نافع بن هلال] جنادة بن الحارث الأنصاريّ و هو يقول:</w:t>
      </w:r>
    </w:p>
    <w:p>
      <w:pPr>
        <w:pStyle w:val="BookText"/>
      </w:pPr>
      <w:r>
        <w:rPr>
          <w:rFonts w:ascii="Amiri" w:hAnsi="Amiri" w:eastAsia="Amiri" w:cs="Amiri"/>
          <w:lang w:bidi="ar-SA"/>
          <w:color w:val="111111"/>
          <w:sz w:val="28"/>
          <w:szCs w:val="28"/>
          <w:rtl/>
        </w:rPr>
        <w:t xml:space="preserve">أنا جنادة أنا ابن الحارث *** لست بخوّار و لا بناكث</w:t>
      </w:r>
    </w:p>
    <w:p>
      <w:pPr>
        <w:pStyle w:val="BookText"/>
      </w:pPr>
      <w:r>
        <w:rPr>
          <w:rFonts w:ascii="Amiri" w:hAnsi="Amiri" w:eastAsia="Amiri" w:cs="Amiri"/>
          <w:lang w:bidi="ar-SA"/>
          <w:color w:val="111111"/>
          <w:sz w:val="28"/>
          <w:szCs w:val="28"/>
          <w:rtl/>
        </w:rPr>
        <w:t xml:space="preserve">عن بيعتي حتّى يقوم وارثي *** من فوق شلوي </w:t>
      </w:r>
      <w:r>
        <w:rPr>
          <w:rStyle w:val="FootnoteReference"/>
        </w:rPr>
        <w:footnoteReference w:id="4063"/>
      </w:r>
      <w:r>
        <w:rPr>
          <w:rFonts w:ascii="Amiri" w:hAnsi="Amiri" w:eastAsia="Amiri" w:cs="Amiri"/>
          <w:lang w:bidi="ar-SA"/>
          <w:color w:val="111111"/>
          <w:sz w:val="28"/>
          <w:szCs w:val="28"/>
          <w:rtl/>
        </w:rPr>
        <w:t xml:space="preserve">في الصّيعد ماكث</w:t>
      </w:r>
    </w:p>
    <w:p>
      <w:pPr>
        <w:pStyle w:val="BookText"/>
      </w:pPr>
      <w:r>
        <w:rPr>
          <w:rFonts w:ascii="Amiri" w:hAnsi="Amiri" w:eastAsia="Amiri" w:cs="Amiri"/>
          <w:lang w:bidi="ar-SA"/>
          <w:color w:val="111111"/>
          <w:sz w:val="28"/>
          <w:szCs w:val="28"/>
          <w:rtl/>
        </w:rPr>
        <w:t xml:space="preserve">فحمل، و لم يزل يقاتل حتّى قتل.</w:t>
      </w:r>
    </w:p>
    <w:p>
      <w:pPr>
        <w:pStyle w:val="BookText"/>
      </w:pPr>
      <w:r>
        <w:rPr>
          <w:rFonts w:ascii="Amiri" w:hAnsi="Amiri" w:eastAsia="Amiri" w:cs="Amiri"/>
          <w:lang w:bidi="ar-SA"/>
          <w:color w:val="111111"/>
          <w:sz w:val="28"/>
          <w:szCs w:val="28"/>
          <w:rtl/>
        </w:rPr>
        <w:t xml:space="preserve">الخوارزمي، مقتل الحسين، 2/ 21</w:t>
      </w:r>
    </w:p>
    <w:p>
      <w:pPr>
        <w:pStyle w:val="BookText"/>
      </w:pPr>
      <w:r>
        <w:rPr>
          <w:rFonts w:ascii="Amiri" w:hAnsi="Amiri" w:eastAsia="Amiri" w:cs="Amiri"/>
          <w:lang w:bidi="ar-SA"/>
          <w:color w:val="111111"/>
          <w:sz w:val="28"/>
          <w:szCs w:val="28"/>
          <w:rtl/>
        </w:rPr>
        <w:t xml:space="preserve">ثمّ برز </w:t>
      </w:r>
      <w:r>
        <w:rPr>
          <w:rStyle w:val="FootnoteReference"/>
        </w:rPr>
        <w:footnoteReference w:id="4064"/>
      </w:r>
      <w:r>
        <w:rPr>
          <w:rFonts w:ascii="Amiri" w:hAnsi="Amiri" w:eastAsia="Amiri" w:cs="Amiri"/>
          <w:lang w:bidi="ar-SA"/>
          <w:color w:val="111111"/>
          <w:sz w:val="28"/>
          <w:szCs w:val="28"/>
          <w:rtl/>
        </w:rPr>
        <w:t xml:space="preserve">جنادة بن الحارث الأنصاريّ مرتجزا </w:t>
      </w:r>
      <w:r>
        <w:rPr>
          <w:rStyle w:val="FootnoteReference"/>
        </w:rPr>
        <w:footnoteReference w:id="4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جناد </w:t>
      </w:r>
      <w:r>
        <w:rPr>
          <w:rStyle w:val="FootnoteReference"/>
        </w:rPr>
        <w:footnoteReference w:id="4066"/>
      </w:r>
      <w:r>
        <w:rPr>
          <w:rFonts w:ascii="Amiri" w:hAnsi="Amiri" w:eastAsia="Amiri" w:cs="Amiri"/>
          <w:lang w:bidi="ar-SA"/>
          <w:color w:val="111111"/>
          <w:sz w:val="28"/>
          <w:szCs w:val="28"/>
          <w:rtl/>
        </w:rPr>
        <w:t xml:space="preserve">و أنا ابن الحارث *** لست بخوّار و لا بناكث </w:t>
      </w:r>
      <w:r>
        <w:rPr>
          <w:rStyle w:val="FootnoteReference"/>
        </w:rPr>
        <w:footnoteReference w:id="4067"/>
      </w:r>
    </w:p>
    <w:p>
      <w:pPr>
        <w:pStyle w:val="BookText"/>
      </w:pPr>
      <w:r>
        <w:rPr>
          <w:rFonts w:ascii="Amiri" w:hAnsi="Amiri" w:eastAsia="Amiri" w:cs="Amiri"/>
          <w:lang w:bidi="ar-SA"/>
          <w:color w:val="111111"/>
          <w:sz w:val="28"/>
          <w:szCs w:val="28"/>
          <w:rtl/>
        </w:rPr>
        <w:t xml:space="preserve">عن بيعتي حتّى يرثني وارثي </w:t>
      </w:r>
      <w:r>
        <w:rPr>
          <w:rStyle w:val="FootnoteReference"/>
        </w:rPr>
        <w:footnoteReference w:id="4068"/>
      </w:r>
      <w:r>
        <w:rPr>
          <w:rFonts w:ascii="Amiri" w:hAnsi="Amiri" w:eastAsia="Amiri" w:cs="Amiri"/>
          <w:lang w:bidi="ar-SA"/>
          <w:color w:val="111111"/>
          <w:sz w:val="28"/>
          <w:szCs w:val="28"/>
          <w:rtl/>
        </w:rPr>
        <w:t xml:space="preserve">*** اليوم ثاري </w:t>
      </w:r>
      <w:r>
        <w:rPr>
          <w:rStyle w:val="FootnoteReference"/>
        </w:rPr>
        <w:footnoteReference w:id="4069"/>
      </w:r>
      <w:r>
        <w:rPr>
          <w:rFonts w:ascii="Amiri" w:hAnsi="Amiri" w:eastAsia="Amiri" w:cs="Amiri"/>
          <w:lang w:bidi="ar-SA"/>
          <w:color w:val="111111"/>
          <w:sz w:val="28"/>
          <w:szCs w:val="28"/>
          <w:rtl/>
        </w:rPr>
        <w:t xml:space="preserve">في الصّعيد ماكثي </w:t>
      </w:r>
      <w:r>
        <w:rPr>
          <w:rStyle w:val="FootnoteReference"/>
        </w:rPr>
        <w:footnoteReference w:id="4070"/>
      </w:r>
      <w:r>
        <w:rPr>
          <w:rStyle w:val="FootnoteReference"/>
        </w:rPr>
        <w:footnoteReference w:id="4071"/>
      </w:r>
    </w:p>
    <w:p>
      <w:pPr>
        <w:pStyle w:val="BookText"/>
      </w:pPr>
      <w:r>
        <w:rPr>
          <w:rFonts w:ascii="Amiri" w:hAnsi="Amiri" w:eastAsia="Amiri" w:cs="Amiri"/>
          <w:lang w:bidi="ar-SA"/>
          <w:color w:val="111111"/>
          <w:sz w:val="28"/>
          <w:szCs w:val="28"/>
          <w:rtl/>
        </w:rPr>
        <w:t xml:space="preserve">فقتل ستة عشر رجلا. </w:t>
      </w:r>
      <w:r>
        <w:rPr>
          <w:rStyle w:val="FootnoteReference"/>
        </w:rPr>
        <w:footnoteReference w:id="4072"/>
      </w:r>
    </w:p>
    <w:p>
      <w:pPr>
        <w:pStyle w:val="BookText"/>
      </w:pPr>
      <w:r>
        <w:rPr>
          <w:rFonts w:ascii="Amiri" w:hAnsi="Amiri" w:eastAsia="Amiri" w:cs="Amiri"/>
          <w:lang w:bidi="ar-SA"/>
          <w:color w:val="111111"/>
          <w:sz w:val="28"/>
          <w:szCs w:val="28"/>
          <w:rtl/>
        </w:rPr>
        <w:t xml:space="preserve">مجلسى، جلاء العيون،/ 671</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104- عنه: المجلسي، البحار، 45/ 28؛ البحراني، العوالم، 17/ 271؛ الدّربندي، أسرار الشّهادة،/ 297- 298؛ القمي، نفس المهموم،/ 292؛ مثله الأمين، لواعج الأشجان،/ 165</w:t>
      </w:r>
    </w:p>
    <w:p>
      <w:pPr>
        <w:pStyle w:val="BookText"/>
      </w:pPr>
      <w:r>
        <w:rPr>
          <w:rFonts w:ascii="Amiri" w:hAnsi="Amiri" w:eastAsia="Amiri" w:cs="Amiri"/>
          <w:lang w:bidi="ar-SA"/>
          <w:color w:val="111111"/>
          <w:sz w:val="28"/>
          <w:szCs w:val="28"/>
          <w:rtl/>
        </w:rPr>
        <w:t xml:space="preserve">و في البحار عن المناقب: ثمّ خرج جنادة بن الحارث الأنصاريّ، ثمّ حمل، فلم يزل يقاتل حتّى قتل. </w:t>
      </w:r>
      <w:r>
        <w:rPr>
          <w:rStyle w:val="FootnoteReference"/>
        </w:rPr>
        <w:footnoteReference w:id="4073"/>
      </w:r>
    </w:p>
    <w:p>
      <w:pPr>
        <w:pStyle w:val="BookText"/>
      </w:pPr>
      <w:r>
        <w:rPr>
          <w:rFonts w:ascii="Amiri" w:hAnsi="Amiri" w:eastAsia="Amiri" w:cs="Amiri"/>
          <w:lang w:bidi="ar-SA"/>
          <w:color w:val="111111"/>
          <w:sz w:val="28"/>
          <w:szCs w:val="28"/>
          <w:rtl/>
        </w:rPr>
        <w:t xml:space="preserve">أنا جناد و أنا ابن الحارث *** لست بخوّار و لا بناكث</w:t>
      </w:r>
    </w:p>
    <w:p>
      <w:pPr>
        <w:pStyle w:val="BookText"/>
      </w:pPr>
      <w:r>
        <w:rPr>
          <w:rFonts w:ascii="Amiri" w:hAnsi="Amiri" w:eastAsia="Amiri" w:cs="Amiri"/>
          <w:lang w:bidi="ar-SA"/>
          <w:color w:val="111111"/>
          <w:sz w:val="28"/>
          <w:szCs w:val="28"/>
          <w:rtl/>
        </w:rPr>
        <w:t xml:space="preserve">عن بيعتي حتّى يرثني وارث *** اليوم شلوي في الصّعيد ماكث «1»</w:t>
      </w:r>
    </w:p>
    <w:p>
      <w:pPr>
        <w:pStyle w:val="BookText"/>
      </w:pPr>
      <w:r>
        <w:rPr>
          <w:rFonts w:ascii="Amiri" w:hAnsi="Amiri" w:eastAsia="Amiri" w:cs="Amiri"/>
          <w:lang w:bidi="ar-SA"/>
          <w:color w:val="111111"/>
          <w:sz w:val="28"/>
          <w:szCs w:val="28"/>
          <w:rtl/>
        </w:rPr>
        <w:t xml:space="preserve">و در قتال، شانزده تن بكشت.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جنادة پسر حارثم. تا بميرم ناتوان و پيمان شكن نيستم. امروز پيكرم در خاك جايگزين مى شود.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301- 302</w:t>
      </w:r>
    </w:p>
    <w:p>
      <w:pPr>
        <w:pStyle w:val="BookText"/>
      </w:pPr>
      <w:r>
        <w:rPr>
          <w:rFonts w:ascii="Amiri" w:hAnsi="Amiri" w:eastAsia="Amiri" w:cs="Amiri"/>
          <w:lang w:bidi="ar-SA"/>
          <w:color w:val="111111"/>
          <w:sz w:val="28"/>
          <w:szCs w:val="28"/>
          <w:rtl/>
        </w:rPr>
        <w:t xml:space="preserve">البهبهاني، الدّمعة السّاكبة، 4/ 308</w:t>
      </w:r>
    </w:p>
    <w:p>
      <w:pPr>
        <w:pStyle w:val="BookText"/>
      </w:pPr>
      <w:r>
        <w:rPr>
          <w:rFonts w:ascii="Amiri" w:hAnsi="Amiri" w:eastAsia="Amiri" w:cs="Amiri"/>
          <w:lang w:bidi="ar-SA"/>
          <w:color w:val="111111"/>
          <w:sz w:val="28"/>
          <w:szCs w:val="28"/>
          <w:rtl/>
        </w:rPr>
        <w:t xml:space="preserve">(و خرج) جنادة بن الحارث السّلمانيّ، و كان خرج بعياله و ولده إلى الحسين عليه السّلام، فقاتل حتّى قتل.</w:t>
      </w:r>
    </w:p>
    <w:p>
      <w:pPr>
        <w:pStyle w:val="BookText"/>
      </w:pPr>
      <w:r>
        <w:rPr>
          <w:rFonts w:ascii="Amiri" w:hAnsi="Amiri" w:eastAsia="Amiri" w:cs="Amiri"/>
          <w:lang w:bidi="ar-SA"/>
          <w:color w:val="111111"/>
          <w:sz w:val="28"/>
          <w:szCs w:val="28"/>
          <w:rtl/>
        </w:rPr>
        <w:t xml:space="preserve">الأمين، أعيان الشّيعة، 1/ 60602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15" w:name="pg19323_232748"/>
    <w:bookmarkEnd w:id="115"/>
    <w:p>
      <w:pPr>
        <w:pStyle w:val="Heading4"/>
      </w:pPr>
      <w:bookmarkStart w:id="269" w:name="_Toc120"/>
      <w:r>
        <w:t>و منهم عمرو بن جنادة</w:t>
      </w:r>
      <w:bookmarkEnd w:id="269"/>
    </w:p>
    <w:p>
      <w:pPr>
        <w:pStyle w:val="BookText"/>
      </w:pPr>
      <w:r>
        <w:rPr>
          <w:rFonts w:ascii="Amiri" w:hAnsi="Amiri" w:eastAsia="Amiri" w:cs="Amiri"/>
          <w:lang w:bidi="ar-SA"/>
          <w:color w:val="111111"/>
          <w:sz w:val="28"/>
          <w:szCs w:val="28"/>
          <w:rtl/>
        </w:rPr>
        <w:t xml:space="preserve">و خرج من بعده ابنه عمرو بن جنادة و هو يقول:</w:t>
      </w:r>
    </w:p>
    <w:p>
      <w:pPr>
        <w:pStyle w:val="BookText"/>
      </w:pPr>
      <w:r>
        <w:rPr>
          <w:rStyle w:val="FootnoteReference"/>
        </w:rPr>
        <w:footnoteReference w:id="4074"/>
      </w:r>
      <w:r>
        <w:rPr>
          <w:rFonts w:ascii="Amiri" w:hAnsi="Amiri" w:eastAsia="Amiri" w:cs="Amiri"/>
          <w:lang w:bidi="ar-SA"/>
          <w:color w:val="111111"/>
          <w:sz w:val="28"/>
          <w:szCs w:val="28"/>
          <w:rtl/>
        </w:rPr>
        <w:t xml:space="preserve">[أصف الخناق من ابن هند وارمد (؟) *** من عاهة لفوارس الأنصار
و 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حسنت على عهد النّبيّ محمّد *** فاليوم تخضب من دم الفجّار</w:t>
      </w:r>
    </w:p>
    <w:p>
      <w:pPr>
        <w:pStyle w:val="BookText"/>
      </w:pPr>
      <w:r>
        <w:rPr>
          <w:rFonts w:ascii="Amiri" w:hAnsi="Amiri" w:eastAsia="Amiri" w:cs="Amiri"/>
          <w:lang w:bidi="ar-SA"/>
          <w:color w:val="111111"/>
          <w:sz w:val="28"/>
          <w:szCs w:val="28"/>
          <w:rtl/>
        </w:rPr>
        <w:t xml:space="preserve">و اليوم تخضب من دماء أراذل *** رفض القرآن لنصرة الأقدار</w:t>
      </w:r>
    </w:p>
    <w:p>
      <w:pPr>
        <w:pStyle w:val="BookText"/>
      </w:pPr>
      <w:r>
        <w:rPr>
          <w:rFonts w:ascii="IRNazanin" w:hAnsi="IRNazanin" w:eastAsia="IRNazanin" w:cs="IRNazanin"/>
          <w:lang w:bidi="fa-IR"/>
          <w:color w:val="111111"/>
          <w:sz w:val="28"/>
          <w:szCs w:val="28"/>
          <w:rtl/>
        </w:rPr>
        <w:t xml:space="preserve">طلبوا بثأرهم ببدر إذ أتوا *** بالمرهفات و بالقنا القتّار</w:t>
      </w:r>
    </w:p>
    <w:p>
      <w:pPr>
        <w:pStyle w:val="BookText"/>
      </w:pPr>
      <w:r>
        <w:rPr>
          <w:rFonts w:ascii="Amiri" w:hAnsi="Amiri" w:eastAsia="Amiri" w:cs="Amiri"/>
          <w:lang w:bidi="ar-SA"/>
          <w:color w:val="111111"/>
          <w:sz w:val="28"/>
          <w:szCs w:val="28"/>
          <w:rtl/>
        </w:rPr>
        <w:t xml:space="preserve">و اللّه ربّي لا أزال مضاربا *** في الفاسقين بمرهف بتّار</w:t>
      </w:r>
    </w:p>
    <w:p>
      <w:pPr>
        <w:pStyle w:val="BookText"/>
      </w:pPr>
      <w:r>
        <w:rPr>
          <w:rFonts w:ascii="Amiri" w:hAnsi="Amiri" w:eastAsia="Amiri" w:cs="Amiri"/>
          <w:lang w:bidi="ar-SA"/>
          <w:color w:val="111111"/>
          <w:sz w:val="28"/>
          <w:szCs w:val="28"/>
          <w:rtl/>
        </w:rPr>
        <w:t xml:space="preserve">هذا على الأزديّ حقّ واجب *** في كلّ يوم تعانق و كرّار]</w:t>
      </w:r>
    </w:p>
    <w:p>
      <w:pPr>
        <w:pStyle w:val="BookText"/>
      </w:pPr>
      <w:r>
        <w:rPr>
          <w:rFonts w:ascii="IRNazanin" w:hAnsi="IRNazanin" w:eastAsia="IRNazanin" w:cs="IRNazanin"/>
          <w:lang w:bidi="fa-IR"/>
          <w:color w:val="111111"/>
          <w:sz w:val="28"/>
          <w:szCs w:val="28"/>
          <w:rtl/>
        </w:rPr>
        <w:t xml:space="preserve">ابن أعثم، الفتوح، 5/ 201- 202</w:t>
      </w:r>
    </w:p>
    <w:p>
      <w:pPr>
        <w:pStyle w:val="BookText"/>
      </w:pPr>
      <w:r>
        <w:rPr>
          <w:rFonts w:ascii="Amiri" w:hAnsi="Amiri" w:eastAsia="Amiri" w:cs="Amiri"/>
          <w:lang w:bidi="ar-SA"/>
          <w:color w:val="111111"/>
          <w:sz w:val="28"/>
          <w:szCs w:val="28"/>
          <w:rtl/>
        </w:rPr>
        <w:t xml:space="preserve">(ثمّ) خرج من بعده [جنادة بن الحارث] عمرو بن جنادة و هو </w:t>
      </w:r>
      <w:r>
        <w:rPr>
          <w:rStyle w:val="FootnoteReference"/>
        </w:rPr>
        <w:footnoteReference w:id="4075"/>
      </w:r>
      <w:r>
        <w:rPr>
          <w:rFonts w:ascii="Amiri" w:hAnsi="Amiri" w:eastAsia="Amiri" w:cs="Amiri"/>
          <w:lang w:bidi="ar-SA"/>
          <w:color w:val="111111"/>
          <w:sz w:val="28"/>
          <w:szCs w:val="28"/>
          <w:rtl/>
        </w:rPr>
        <w:t xml:space="preserve">ينشد و </w:t>
      </w:r>
      <w:r>
        <w:rPr>
          <w:rStyle w:val="FootnoteReference"/>
        </w:rPr>
        <w:footnoteReference w:id="4076"/>
      </w:r>
      <w:r>
        <w:rPr>
          <w:rFonts w:ascii="Amiri" w:hAnsi="Amiri" w:eastAsia="Amiri" w:cs="Amiri"/>
          <w:lang w:bidi="ar-SA"/>
          <w:color w:val="111111"/>
          <w:sz w:val="28"/>
          <w:szCs w:val="28"/>
          <w:rtl/>
        </w:rPr>
        <w:t xml:space="preserve">يقول </w:t>
      </w:r>
      <w:r>
        <w:rPr>
          <w:rStyle w:val="FootnoteReference"/>
        </w:rPr>
        <w:footnoteReference w:id="4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أضق الخناق من ابن هند و ارمه *** في عقره </w:t>
      </w:r>
      <w:r>
        <w:rPr>
          <w:rStyle w:val="FootnoteReference"/>
        </w:rPr>
        <w:footnoteReference w:id="4078"/>
      </w:r>
      <w:r>
        <w:rPr>
          <w:rFonts w:ascii="IRNazanin" w:hAnsi="IRNazanin" w:eastAsia="IRNazanin" w:cs="IRNazanin"/>
          <w:lang w:bidi="fa-IR"/>
          <w:color w:val="111111"/>
          <w:sz w:val="28"/>
          <w:szCs w:val="28"/>
          <w:rtl/>
        </w:rPr>
        <w:t xml:space="preserve">بفوارس الأنصار</w:t>
      </w:r>
    </w:p>
    <w:p>
      <w:pPr>
        <w:pStyle w:val="BookText"/>
      </w:pPr>
      <w:r>
        <w:rPr>
          <w:rFonts w:ascii="Amiri" w:hAnsi="Amiri" w:eastAsia="Amiri" w:cs="Amiri"/>
          <w:lang w:bidi="ar-SA"/>
          <w:color w:val="111111"/>
          <w:sz w:val="28"/>
          <w:szCs w:val="28"/>
          <w:rtl/>
        </w:rPr>
        <w:t xml:space="preserve">و 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فاليوم تخضب من دم الفجّار </w:t>
      </w:r>
      <w:r>
        <w:rPr>
          <w:rStyle w:val="FootnoteReference"/>
        </w:rPr>
        <w:footnoteReference w:id="4079"/>
      </w:r>
    </w:p>
    <w:p>
      <w:pPr>
        <w:pStyle w:val="BookText"/>
      </w:pPr>
      <w:r>
        <w:rPr>
          <w:rFonts w:ascii="Amiri" w:hAnsi="Amiri" w:eastAsia="Amiri" w:cs="Amiri"/>
          <w:lang w:bidi="ar-SA"/>
          <w:color w:val="111111"/>
          <w:sz w:val="28"/>
          <w:szCs w:val="28"/>
          <w:rtl/>
        </w:rPr>
        <w:t xml:space="preserve">و اليوم تخضب من دماء معاشر </w:t>
      </w:r>
      <w:r>
        <w:rPr>
          <w:rStyle w:val="FootnoteReference"/>
        </w:rPr>
        <w:footnoteReference w:id="4080"/>
      </w:r>
      <w:r>
        <w:rPr>
          <w:rFonts w:ascii="Amiri" w:hAnsi="Amiri" w:eastAsia="Amiri" w:cs="Amiri"/>
          <w:lang w:bidi="ar-SA"/>
          <w:color w:val="111111"/>
          <w:sz w:val="28"/>
          <w:szCs w:val="28"/>
          <w:rtl/>
        </w:rPr>
        <w:t xml:space="preserve">*** رفضوا القرآن لنصرة الأشرار</w:t>
      </w:r>
    </w:p>
    <w:p>
      <w:pPr>
        <w:pStyle w:val="BookText"/>
      </w:pPr>
      <w:r>
        <w:rPr>
          <w:rFonts w:ascii="IRNazanin" w:hAnsi="IRNazanin" w:eastAsia="IRNazanin" w:cs="IRNazanin"/>
          <w:lang w:bidi="fa-IR"/>
          <w:color w:val="111111"/>
          <w:sz w:val="28"/>
          <w:szCs w:val="28"/>
          <w:rtl/>
        </w:rPr>
        <w:t xml:space="preserve">طلبوا بثأرهم ببدر </w:t>
      </w:r>
      <w:r>
        <w:rPr>
          <w:rStyle w:val="FootnoteReference"/>
        </w:rPr>
        <w:footnoteReference w:id="4081"/>
      </w:r>
      <w:r>
        <w:rPr>
          <w:rFonts w:ascii="IRNazanin" w:hAnsi="IRNazanin" w:eastAsia="IRNazanin" w:cs="IRNazanin"/>
          <w:lang w:bidi="fa-IR"/>
          <w:color w:val="111111"/>
          <w:sz w:val="28"/>
          <w:szCs w:val="28"/>
          <w:rtl/>
        </w:rPr>
        <w:t xml:space="preserve">و انثنوا </w:t>
      </w:r>
      <w:r>
        <w:rPr>
          <w:rStyle w:val="FootnoteReference"/>
        </w:rPr>
        <w:footnoteReference w:id="4082"/>
      </w:r>
      <w:r>
        <w:rPr>
          <w:rFonts w:ascii="IRNazanin" w:hAnsi="IRNazanin" w:eastAsia="IRNazanin" w:cs="IRNazanin"/>
          <w:lang w:bidi="fa-IR"/>
          <w:color w:val="111111"/>
          <w:sz w:val="28"/>
          <w:szCs w:val="28"/>
          <w:rtl/>
        </w:rPr>
        <w:t xml:space="preserve">*** بالمرهفات و بالقنا الخطّار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ربّي لا أزال مضاربا *** للفاسقين </w:t>
      </w:r>
      <w:r>
        <w:rPr>
          <w:rStyle w:val="FootnoteReference"/>
        </w:rPr>
        <w:footnoteReference w:id="4083"/>
      </w:r>
      <w:r>
        <w:rPr>
          <w:rFonts w:ascii="Amiri" w:hAnsi="Amiri" w:eastAsia="Amiri" w:cs="Amiri"/>
          <w:lang w:bidi="ar-SA"/>
          <w:color w:val="111111"/>
          <w:sz w:val="28"/>
          <w:szCs w:val="28"/>
          <w:rtl/>
        </w:rPr>
        <w:t xml:space="preserve">بمرهف بتّار</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4084"/>
      </w:r>
      <w:r>
        <w:rPr>
          <w:rFonts w:ascii="Amiri" w:hAnsi="Amiri" w:eastAsia="Amiri" w:cs="Amiri"/>
          <w:lang w:bidi="ar-SA"/>
          <w:color w:val="111111"/>
          <w:sz w:val="28"/>
          <w:szCs w:val="28"/>
          <w:rtl/>
        </w:rPr>
        <w:t xml:space="preserve">عليّ اليوم </w:t>
      </w:r>
      <w:r>
        <w:rPr>
          <w:rStyle w:val="FootnoteReference"/>
        </w:rPr>
        <w:footnoteReference w:id="4085"/>
      </w:r>
      <w:r>
        <w:rPr>
          <w:rFonts w:ascii="Amiri" w:hAnsi="Amiri" w:eastAsia="Amiri" w:cs="Amiri"/>
          <w:lang w:bidi="ar-SA"/>
          <w:color w:val="111111"/>
          <w:sz w:val="28"/>
          <w:szCs w:val="28"/>
          <w:rtl/>
        </w:rPr>
        <w:t xml:space="preserve">حقّ واجب *** في كلّ يوم تعانق و حوار </w:t>
      </w:r>
      <w:r>
        <w:rPr>
          <w:rStyle w:val="FootnoteReference"/>
        </w:rPr>
        <w:footnoteReference w:id="4086"/>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21- مثله المجلسي </w:t>
      </w:r>
      <w:r>
        <w:rPr>
          <w:rStyle w:val="FootnoteReference"/>
        </w:rPr>
        <w:footnoteReference w:id="4087"/>
      </w:r>
      <w:r>
        <w:rPr>
          <w:rFonts w:ascii="Amiri" w:hAnsi="Amiri" w:eastAsia="Amiri" w:cs="Amiri"/>
          <w:lang w:bidi="ar-SA"/>
          <w:color w:val="111111"/>
          <w:sz w:val="28"/>
          <w:szCs w:val="28"/>
          <w:rtl/>
        </w:rPr>
        <w:t xml:space="preserve">، البحار، 45/ 28؛ البحراني، العوالم، 17/ 271- 272؛ الدّربندي، أسرار الشّهادة،/ 298؛ القمي، نفس المهموم،/ 292؛ الأمين، لواعج الأشجان،/ 165</w:t>
      </w:r>
    </w:p>
    <w:p>
      <w:pPr>
        <w:pStyle w:val="BookText"/>
      </w:pPr>
      <w:r>
        <w:rPr>
          <w:rFonts w:ascii="Amiri" w:hAnsi="Amiri" w:eastAsia="Amiri" w:cs="Amiri"/>
          <w:lang w:bidi="ar-SA"/>
          <w:color w:val="111111"/>
          <w:sz w:val="28"/>
          <w:szCs w:val="28"/>
          <w:rtl/>
        </w:rPr>
        <w:t xml:space="preserve">ثمّ برز ابنه [جنادة بن الحارث الأنصاريّ] و استشهد. </w:t>
      </w:r>
      <w:r>
        <w:rPr>
          <w:rStyle w:val="FootnoteReference"/>
        </w:rPr>
        <w:footnoteReference w:id="4088"/>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ابن شهر آشوب، المناقب، 4/ 104</w:t>
      </w:r>
    </w:p>
    <w:p>
      <w:pPr>
        <w:pStyle w:val="BookText"/>
      </w:pPr>
      <w:r>
        <w:rPr>
          <w:rFonts w:ascii="Amiri" w:hAnsi="Amiri" w:eastAsia="Amiri" w:cs="Amiri"/>
          <w:lang w:bidi="ar-SA"/>
          <w:color w:val="111111"/>
          <w:sz w:val="28"/>
          <w:szCs w:val="28"/>
          <w:rtl/>
        </w:rPr>
        <w:t xml:space="preserve">قال: ثمّ خرج من بعده عمرو بن جنادة، فقاتل حتّى قتل. </w:t>
      </w:r>
      <w:r>
        <w:rPr>
          <w:rStyle w:val="FootnoteReference"/>
        </w:rPr>
        <w:footnoteReference w:id="4089"/>
      </w:r>
    </w:p>
    <w:p>
      <w:pPr>
        <w:pStyle w:val="BookText"/>
      </w:pPr>
      <w:r>
        <w:rPr>
          <w:rFonts w:ascii="IRNazanin" w:hAnsi="IRNazanin" w:eastAsia="IRNazanin" w:cs="IRNazanin"/>
          <w:lang w:bidi="fa-IR"/>
          <w:color w:val="111111"/>
          <w:sz w:val="28"/>
          <w:szCs w:val="28"/>
          <w:rtl/>
        </w:rPr>
        <w:t xml:space="preserve">أضق الخناق من ابن هند وارمه *** من عامه بفوارس الأنصار</w:t>
      </w:r>
    </w:p>
    <w:p>
      <w:pPr>
        <w:pStyle w:val="BookText"/>
      </w:pPr>
      <w:r>
        <w:rPr>
          <w:rFonts w:ascii="Amiri" w:hAnsi="Amiri" w:eastAsia="Amiri" w:cs="Amiri"/>
          <w:lang w:bidi="ar-SA"/>
          <w:color w:val="111111"/>
          <w:sz w:val="28"/>
          <w:szCs w:val="28"/>
          <w:rtl/>
        </w:rPr>
        <w:t xml:space="preserve">و 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فاليوم تخضب من دم الفجّار</w:t>
      </w:r>
    </w:p>
    <w:p>
      <w:pPr>
        <w:pStyle w:val="BookText"/>
      </w:pPr>
      <w:r>
        <w:rPr>
          <w:rFonts w:ascii="Amiri" w:hAnsi="Amiri" w:eastAsia="Amiri" w:cs="Amiri"/>
          <w:lang w:bidi="ar-SA"/>
          <w:color w:val="111111"/>
          <w:sz w:val="28"/>
          <w:szCs w:val="28"/>
          <w:rtl/>
        </w:rPr>
        <w:t xml:space="preserve">و اليوم تخضب من دماء أراذل *** رفضوا القرآن لنصرة الأشرار «1»</w:t>
      </w:r>
    </w:p>
    <w:p>
      <w:pPr>
        <w:pStyle w:val="BookText"/>
      </w:pPr>
      <w:r>
        <w:rPr>
          <w:rFonts w:ascii="IRNazanin" w:hAnsi="IRNazanin" w:eastAsia="IRNazanin" w:cs="IRNazanin"/>
          <w:lang w:bidi="fa-IR"/>
          <w:color w:val="111111"/>
          <w:sz w:val="28"/>
          <w:szCs w:val="28"/>
          <w:rtl/>
        </w:rPr>
        <w:t xml:space="preserve">طلبوا بثارهم ببدر إذ أتوا *** بالمرهفات و بالقنا الخطّار</w:t>
      </w:r>
    </w:p>
    <w:p>
      <w:pPr>
        <w:pStyle w:val="BookText"/>
      </w:pPr>
      <w:r>
        <w:rPr>
          <w:rFonts w:ascii="Amiri" w:hAnsi="Amiri" w:eastAsia="Amiri" w:cs="Amiri"/>
          <w:lang w:bidi="ar-SA"/>
          <w:color w:val="111111"/>
          <w:sz w:val="28"/>
          <w:szCs w:val="28"/>
          <w:rtl/>
        </w:rPr>
        <w:t xml:space="preserve">و اللّه ربّي لا أزال مضاربا *** في الفاسقين بمرهف بتّار «2»</w:t>
      </w:r>
    </w:p>
    <w:p>
      <w:pPr>
        <w:pStyle w:val="BookText"/>
      </w:pPr>
      <w:r>
        <w:rPr>
          <w:rFonts w:ascii="Amiri" w:hAnsi="Amiri" w:eastAsia="Amiri" w:cs="Amiri"/>
          <w:lang w:bidi="ar-SA"/>
          <w:color w:val="111111"/>
          <w:sz w:val="28"/>
          <w:szCs w:val="28"/>
          <w:rtl/>
        </w:rPr>
        <w:t xml:space="preserve">هذا على الأزديّ حقّ واجب في كلّ يوم تعانق و كرار «3»</w:t>
      </w:r>
    </w:p>
    <w:p>
      <w:pPr>
        <w:pStyle w:val="BookText"/>
      </w:pPr>
      <w:r>
        <w:rPr>
          <w:rFonts w:ascii="IRNazanin" w:hAnsi="IRNazanin" w:eastAsia="IRNazanin" w:cs="IRNazanin"/>
          <w:lang w:bidi="fa-IR"/>
          <w:color w:val="111111"/>
          <w:sz w:val="28"/>
          <w:szCs w:val="28"/>
          <w:rtl/>
        </w:rPr>
        <w:t xml:space="preserve">بعضى از اين اشعار، در ذيل احوال يحيى بن كثير الانصارى مرقوم شد. تواند بود كه توارد رفته يا منحول «4» بوده. بالجمله، جان عمرو بن جناده نيز در اين گيرودار از مركب تن پياده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اراذل: مردمان پست. رفضوا: ترك 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مرهف: شمشير برّان. خطار: لرزان، جنبان.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تعانق: دست به گردن و سينه به سينه نهادن دو نفر باهم. كرار: حمله كردن.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توارد خاطر آن است كه ذهن دو شاعر بدون اطلاع از يكديگر متوجه معناى خاصى گرديده و هريك عين ديگرى بسرايد و (منحول) آن است كه سخن ديگرى در ميان نظم يا نثر كسى آورده شود.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302</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309</w:t>
      </w:r>
    </w:p>
    <w:p>
      <w:pPr>
        <w:pStyle w:val="BookText"/>
      </w:pPr>
      <w:r>
        <w:rPr>
          <w:rFonts w:ascii="Amiri" w:hAnsi="Amiri" w:eastAsia="Amiri" w:cs="Amiri"/>
          <w:lang w:bidi="ar-SA"/>
          <w:color w:val="111111"/>
          <w:sz w:val="28"/>
          <w:szCs w:val="28"/>
          <w:rtl/>
        </w:rPr>
        <w:t xml:space="preserve">فلمّا قتل [جنادة بن الحارث] أمرت زوجته ولدها عمر- و هو شابّ- أن ينصر الحسين عليه السّلام، فقالت له: اخرج يا بنيّ، و قاتل بين يدي ابن رسول اللّه. فخرج، و استأذن الحسين، فقال الحسين عليه السّلام: هذا شابّ، قتل أبوه، و لعلّ أمّه تكره خروجه. فقال الشّابّ: أمّي أمرتني بذلك، و هذا منتهى علوّ النّفس، و صدق الولاء من هذه المرأة و ابنها أن يكون زوجها قد قتل، و هي تنظر إليه. ثمّ تأمر ولدها الشّابّ بنصرة الحسين عليه السّلام، و هي تعلم أنّه مقتول، فتسوقه إلى القتل مختارة طائعة، و يطيعها ابنها في ذلك. فيقدم على القتل غير مبال و لا وجل.</w:t>
      </w:r>
    </w:p>
    <w:p>
      <w:pPr>
        <w:pStyle w:val="BookText"/>
      </w:pPr>
      <w:r>
        <w:rPr>
          <w:rFonts w:ascii="Amiri" w:hAnsi="Amiri" w:eastAsia="Amiri" w:cs="Amiri"/>
          <w:lang w:bidi="ar-SA"/>
          <w:color w:val="111111"/>
          <w:sz w:val="28"/>
          <w:szCs w:val="28"/>
          <w:rtl/>
        </w:rPr>
        <w:t xml:space="preserve">ثمّ يرخص له الحسين عليه السّلام في ترك القتال مخافة أن تكون أمّه تكره قتاله بعدما قتل أبوه زوجها في المعركة، فيأبى و يقول: أمّي أمرتني بذلك. حقّا إنّه لمقام عظيم، و موقف جليل تزل فيه الأقدام، و تذهل فيه الألباب، و لثبات امرأة فيه، و ولد شابّ يدلّ على سموّ عظيم في نفسيهما، فبرز ذلك الشّابّ و هو يقول- و للّه درّه-:</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Amiri" w:hAnsi="Amiri" w:eastAsia="Amiri" w:cs="Amiri"/>
          <w:lang w:bidi="ar-SA"/>
          <w:color w:val="111111"/>
          <w:sz w:val="28"/>
          <w:szCs w:val="28"/>
          <w:rtl/>
        </w:rPr>
        <w:t xml:space="preserve">قال المؤلّف: قد شطرت هذه الأبيات استحسانا لها، فقلت:</w:t>
      </w:r>
    </w:p>
    <w:p>
      <w:pPr>
        <w:pStyle w:val="BookText"/>
      </w:pPr>
      <w:r>
        <w:rPr>
          <w:rFonts w:ascii="Amiri" w:hAnsi="Amiri" w:eastAsia="Amiri" w:cs="Amiri"/>
          <w:lang w:bidi="ar-SA"/>
          <w:color w:val="111111"/>
          <w:sz w:val="28"/>
          <w:szCs w:val="28"/>
          <w:rtl/>
        </w:rPr>
        <w:t xml:space="preserve">(أميري حسين و نعم الأمير) *** أمير عظيم جليل خطير</w:t>
      </w:r>
    </w:p>
    <w:p>
      <w:pPr>
        <w:pStyle w:val="BookText"/>
      </w:pPr>
      <w:r>
        <w:rPr>
          <w:rFonts w:ascii="Amiri" w:hAnsi="Amiri" w:eastAsia="Amiri" w:cs="Amiri"/>
          <w:lang w:bidi="ar-SA"/>
          <w:color w:val="111111"/>
          <w:sz w:val="28"/>
          <w:szCs w:val="28"/>
          <w:rtl/>
        </w:rPr>
        <w:t xml:space="preserve">حبيب الوصيّ عزيز البتول *** (سرور فؤاد البشير النّذير)</w:t>
      </w:r>
    </w:p>
    <w:p>
      <w:pPr>
        <w:pStyle w:val="BookText"/>
      </w:pPr>
      <w:r>
        <w:rPr>
          <w:rFonts w:ascii="Amiri" w:hAnsi="Amiri" w:eastAsia="Amiri" w:cs="Amiri"/>
          <w:lang w:bidi="ar-SA"/>
          <w:color w:val="111111"/>
          <w:sz w:val="28"/>
          <w:szCs w:val="28"/>
          <w:rtl/>
        </w:rPr>
        <w:t xml:space="preserve">(عليّ و فاطمة والداه) *** و مشبهه في البرايا شبير</w:t>
      </w:r>
    </w:p>
    <w:p>
      <w:pPr>
        <w:pStyle w:val="BookText"/>
      </w:pPr>
      <w:r>
        <w:rPr>
          <w:rFonts w:ascii="Amiri" w:hAnsi="Amiri" w:eastAsia="Amiri" w:cs="Amiri"/>
          <w:lang w:bidi="ar-SA"/>
          <w:color w:val="111111"/>
          <w:sz w:val="28"/>
          <w:szCs w:val="28"/>
          <w:rtl/>
        </w:rPr>
        <w:t xml:space="preserve">سما قدره فوق كلّ الأنام ( *** فهل تعلمون له من نظير)</w:t>
      </w:r>
    </w:p>
    <w:p>
      <w:pPr>
        <w:pStyle w:val="BookText"/>
      </w:pPr>
      <w:r>
        <w:rPr>
          <w:rFonts w:ascii="Amiri" w:hAnsi="Amiri" w:eastAsia="Amiri" w:cs="Amiri"/>
          <w:lang w:bidi="ar-SA"/>
          <w:color w:val="111111"/>
          <w:sz w:val="28"/>
          <w:szCs w:val="28"/>
          <w:rtl/>
        </w:rPr>
        <w:t xml:space="preserve">(له طلعة مثل شمس الضّحى) *** تردّ الشّموس بطرف حسير</w:t>
      </w:r>
    </w:p>
    <w:p>
      <w:pPr>
        <w:pStyle w:val="BookText"/>
      </w:pPr>
      <w:r>
        <w:rPr>
          <w:rFonts w:ascii="Amiri" w:hAnsi="Amiri" w:eastAsia="Amiri" w:cs="Amiri"/>
          <w:lang w:bidi="ar-SA"/>
          <w:color w:val="111111"/>
          <w:sz w:val="28"/>
          <w:szCs w:val="28"/>
          <w:rtl/>
        </w:rPr>
        <w:t xml:space="preserve">له راحة مثل غيث همى *** (له غرّة مثل بدر منير)</w:t>
      </w:r>
    </w:p>
    <w:p>
      <w:pPr>
        <w:pStyle w:val="BookText"/>
      </w:pPr>
      <w:r>
        <w:rPr>
          <w:rFonts w:ascii="Amiri" w:hAnsi="Amiri" w:eastAsia="Amiri" w:cs="Amiri"/>
          <w:lang w:bidi="ar-SA"/>
          <w:color w:val="111111"/>
          <w:sz w:val="28"/>
          <w:szCs w:val="28"/>
          <w:rtl/>
        </w:rPr>
        <w:t xml:space="preserve">و قاتل حتّى قتل، و حزّ رأسه، و رمي به إلى عسكر الحسين عليه السّلام، فحملت أمّه رأسه،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أحسنت يا بنيّ! يا سرور قلبي! و يا قرّة عيني. ثمّ رمت برأس ابنها رجلا، فقتلته، و أخذت عمود خيمة و حملت عليهم، و هي تقول:</w:t>
      </w:r>
    </w:p>
    <w:p>
      <w:pPr>
        <w:pStyle w:val="BookText"/>
      </w:pPr>
      <w:r>
        <w:rPr>
          <w:rFonts w:ascii="Amiri" w:hAnsi="Amiri" w:eastAsia="Amiri" w:cs="Amiri"/>
          <w:lang w:bidi="ar-SA"/>
          <w:color w:val="111111"/>
          <w:sz w:val="28"/>
          <w:szCs w:val="28"/>
          <w:rtl/>
        </w:rPr>
        <w:t xml:space="preserve">أنا عجوز سيّدي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و ضربت رجلين، فقتلتهما، فأمر الحسين عليه السّلام بصرفها، و دعا لها، و لمّا رأى أصحاب الحسين عليه السّلام أنّهم قد غلبوا، و أنّهم لا يقدرون أن يمنعوا الحسين عليه السّلام، و لا أنفسهم، تنافسوا في أن يقتلوا بين يديه. </w:t>
      </w:r>
      <w:r>
        <w:rPr>
          <w:rStyle w:val="FootnoteReference"/>
        </w:rPr>
        <w:footnoteReference w:id="4090"/>
      </w:r>
    </w:p>
    <w:p>
      <w:pPr>
        <w:pStyle w:val="BookText"/>
      </w:pPr>
      <w:r>
        <w:rPr>
          <w:rFonts w:ascii="Amiri" w:hAnsi="Amiri" w:eastAsia="Amiri" w:cs="Amiri"/>
          <w:lang w:bidi="ar-SA"/>
          <w:color w:val="111111"/>
          <w:sz w:val="28"/>
          <w:szCs w:val="28"/>
          <w:rtl/>
        </w:rPr>
        <w:t xml:space="preserve">وى عرض كرد: «مادرم به من دستور رفتن به ميدان و يارى شما را داده است.»</w:t>
      </w:r>
    </w:p>
    <w:p>
      <w:pPr>
        <w:pStyle w:val="BookText"/>
      </w:pPr>
      <w:r>
        <w:rPr>
          <w:rFonts w:ascii="IRNazanin" w:hAnsi="IRNazanin" w:eastAsia="IRNazanin" w:cs="IRNazanin"/>
          <w:lang w:bidi="fa-IR"/>
          <w:color w:val="111111"/>
          <w:sz w:val="28"/>
          <w:szCs w:val="28"/>
          <w:rtl/>
        </w:rPr>
        <w:t xml:space="preserve">بلندى همت و صدق و خلوص را بنگريد! زنى همسر از دست داده، فرزند دلبند خود را به ميدان كارزار مى فرستد، در حالى كه يقين به كشته شدن او دارد و فرزندى كه پدرش كشته شده است با آغوش باز به ميدان مى شتابد و مرگ در راه خدا را بى هيچ واهمه و هراسى در آغوش مى كشد!</w:t>
      </w:r>
    </w:p>
    <w:p>
      <w:pPr>
        <w:pStyle w:val="BookText"/>
      </w:pPr>
      <w:r>
        <w:rPr>
          <w:rFonts w:ascii="IRNazanin" w:hAnsi="IRNazanin" w:eastAsia="IRNazanin" w:cs="IRNazanin"/>
          <w:lang w:bidi="fa-IR"/>
          <w:color w:val="111111"/>
          <w:sz w:val="28"/>
          <w:szCs w:val="28"/>
          <w:rtl/>
        </w:rPr>
        <w:t xml:space="preserve">راستى اين بانوى شكيبا و اين نوجوان فداكار نمونه هاى عظمت و شكوه هستند. آنان از جايگاهى بلند و پايگاهى ارجمند برخوردارند؛ آنان در لحظه اى از تاريخ، عظمت آفريدند كه انسانهاى عادى توان ايستادگى و پايدارى را ندارند؛ خردمندان و انديشه ورزان در برابر صدق و صفاى اين مادر و فرزند انگشت حيرت به دهان مى برند و در فضايى ملكوتى مدهوش مى شوند.</w:t>
      </w:r>
    </w:p>
    <w:p>
      <w:pPr>
        <w:pStyle w:val="BookText"/>
      </w:pPr>
      <w:r>
        <w:rPr>
          <w:rFonts w:ascii="IRNazanin" w:hAnsi="IRNazanin" w:eastAsia="IRNazanin" w:cs="IRNazanin"/>
          <w:lang w:bidi="fa-IR"/>
          <w:color w:val="111111"/>
          <w:sz w:val="28"/>
          <w:szCs w:val="28"/>
          <w:rtl/>
        </w:rPr>
        <w:t xml:space="preserve">آرى! نوجوان به ميدان آمد، درحالى كه اين اشعار را با آهنگى رسا بر زبان مى آورد:</w:t>
      </w:r>
    </w:p>
    <w:p>
      <w:pPr>
        <w:pStyle w:val="BookText"/>
      </w:pPr>
      <w:r>
        <w:rPr>
          <w:rFonts w:ascii="IRNazanin" w:hAnsi="IRNazanin" w:eastAsia="IRNazanin" w:cs="IRNazanin"/>
          <w:lang w:bidi="fa-IR"/>
          <w:color w:val="111111"/>
          <w:sz w:val="28"/>
          <w:szCs w:val="28"/>
          <w:rtl/>
        </w:rPr>
        <w:t xml:space="preserve">«آقاى من، حسين است و چه آقاى نيكويى! هم او كه مايه شادى پيامبر خداست و هم او كه على و فاطمه، پدر و مادرش هستند؛ آيا شما براى اين مرد بزرگ، مانندى مى شناسيد؟ او بسان خورشيد تابناك مى درخشد و چون ماه پرفروع نور مى افشاند.»</w:t>
      </w:r>
    </w:p>
    <w:p>
      <w:pPr>
        <w:pStyle w:val="BookText"/>
      </w:pPr>
      <w:r>
        <w:rPr>
          <w:rFonts w:ascii="IRNazanin" w:hAnsi="IRNazanin" w:eastAsia="IRNazanin" w:cs="IRNazanin"/>
          <w:lang w:bidi="fa-IR"/>
          <w:color w:val="111111"/>
          <w:sz w:val="28"/>
          <w:szCs w:val="28"/>
          <w:rtl/>
        </w:rPr>
        <w:t xml:space="preserve">پس از پيكارى شديد، رداى شهادت پوشيد و جسد مطهرش بر زمين افتاد. مزدوران پليد اموى بر كشته او نيز رحم نكردند. گويى نمى توانستند باور كنند كه او جان به جان آفرين تسليم كرده است. خشم و كينه نسبت به اين شهيد فداكار در قلوبشان موج مى زد. پيش رفتند، سر از بدنش جدا كردند و به سوى خيمه گاه امام پرتاب كردند. مادر جوان كه از پايمردى و استقامت فرزند خود خشنود بود، سر را برداشت و بوسيد و به سوى دشمن باز افكند (يعنى: ما آنچه را در راه خدا داديم، بازپس نمى گيريم) و خود بر آنان حمله برد و دو مرد را از پاى درآورد. آن گاه امام او را فراخواند و برايش دعا كرد. درود بر اين مادر خداجوى! درود بر اين نوجوان و پدر شهيدش!</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235- 236</w:t>
      </w:r>
    </w:p>
    <w:p>
      <w:pPr>
        <w:pStyle w:val="BookText"/>
      </w:pPr>
      <w:r>
        <w:rPr>
          <w:rFonts w:ascii="Amiri" w:hAnsi="Amiri" w:eastAsia="Amiri" w:cs="Amiri"/>
          <w:lang w:bidi="ar-SA"/>
          <w:color w:val="111111"/>
          <w:sz w:val="28"/>
          <w:szCs w:val="28"/>
          <w:rtl/>
        </w:rPr>
        <w:t xml:space="preserve">الأمين، أعيان الشّيعة، 1/ 606- 60736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عمرو بن جنادة الأنصاريّ بعد أن قتل أبوه- و هو ابن إحدى عشر سنة- يستأذن الحسين، فأبى، و قال: هذا غلام قتل أبوه في الحملة الاولى، و لعلّ أمّه تكره ذلك، قال الغلام: إنّ أمّي أمرتني. فأذن له، فما أسرع أن قتل، و رمي برأسه إلى جهة الحسين، فأخذته أمّه، و مسحت الدّم عنه، و ضربت به رجلا قريبا منها، فمات، و عادت إلى المخيّم، فأخذت عمودا- و قيل سيفا- و أنشأت:</w:t>
      </w:r>
    </w:p>
    <w:p>
      <w:pPr>
        <w:pStyle w:val="BookText"/>
      </w:pPr>
      <w:r>
        <w:rPr>
          <w:rFonts w:ascii="Amiri" w:hAnsi="Amiri" w:eastAsia="Amiri" w:cs="Amiri"/>
          <w:lang w:bidi="ar-SA"/>
          <w:color w:val="111111"/>
          <w:sz w:val="28"/>
          <w:szCs w:val="28"/>
          <w:rtl/>
        </w:rPr>
        <w:t xml:space="preserve">إنّي عجوز في النّساء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فردّها الحسين إلى الخيمة بعد أن أصابت بالعمود رجلين.</w:t>
      </w:r>
    </w:p>
    <w:p>
      <w:pPr>
        <w:pStyle w:val="BookText"/>
      </w:pPr>
      <w:r>
        <w:rPr>
          <w:rFonts w:ascii="Amiri" w:hAnsi="Amiri" w:eastAsia="Amiri" w:cs="Amiri"/>
          <w:lang w:bidi="ar-SA"/>
          <w:color w:val="111111"/>
          <w:sz w:val="28"/>
          <w:szCs w:val="28"/>
          <w:rtl/>
        </w:rPr>
        <w:t xml:space="preserve">المقرّم، مقتل الحسين عليه السّلام،/ 314- 315</w:t>
      </w:r>
    </w:p>
    <w:p>
      <w:pPr>
        <w:pStyle w:val="BookText"/>
      </w:pPr>
      <w:r>
        <w:rPr>
          <w:rFonts w:ascii="Amiri" w:hAnsi="Amiri" w:eastAsia="Amiri" w:cs="Amiri"/>
          <w:lang w:bidi="ar-SA"/>
          <w:color w:val="111111"/>
          <w:sz w:val="28"/>
          <w:szCs w:val="28"/>
          <w:rtl/>
        </w:rPr>
        <w:t xml:space="preserve">قالوا: و كان جنادة بن كعب الأنصاريّ الخزرجيّ من الشّيعة المخلصين في الولاء. و قد خرج مع الحسين من مكّة- و معه زوجته (أمّ عمرو) و ولده عمرو، و هو غلام لم يراهق، و قيل: ابن إحدى عشرة سنة أو ابن تسع سنين، و قد قتل أبوه (جنادة) في الحملة الأولى الّتي قتل فيها من أنصار الحسين زهاء خمسين رجلا.</w:t>
      </w:r>
    </w:p>
    <w:p>
      <w:pPr>
        <w:pStyle w:val="BookText"/>
      </w:pPr>
      <w:r>
        <w:rPr>
          <w:rFonts w:ascii="Amiri" w:hAnsi="Amiri" w:eastAsia="Amiri" w:cs="Amiri"/>
          <w:lang w:bidi="ar-SA"/>
          <w:color w:val="111111"/>
          <w:sz w:val="28"/>
          <w:szCs w:val="28"/>
          <w:rtl/>
        </w:rPr>
        <w:t xml:space="preserve">فأقبلت زوجته إلى ولدها (عمرو)، فألبسته لامة الحرب، و قالت له: يا بنيّ! اخرج، و قاتل بين يدي ابن رسول اللّه. فخرج الغلام، و استأذن الحسين في القتال، فأبى الحسين أن يأذن له، و قال: هذا غلام قتل أبوه في المعركة، و لعلّ أمّه تكره خروجه.</w:t>
      </w:r>
    </w:p>
    <w:p>
      <w:pPr>
        <w:pStyle w:val="BookText"/>
      </w:pPr>
      <w:r>
        <w:rPr>
          <w:rFonts w:ascii="Amiri" w:hAnsi="Amiri" w:eastAsia="Amiri" w:cs="Amiri"/>
          <w:lang w:bidi="ar-SA"/>
          <w:color w:val="111111"/>
          <w:sz w:val="28"/>
          <w:szCs w:val="28"/>
          <w:rtl/>
        </w:rPr>
        <w:t xml:space="preserve">فقال الغلام: إنّ أمّي هي الّتي أمرتني بذلك.</w:t>
      </w:r>
    </w:p>
    <w:p>
      <w:pPr>
        <w:pStyle w:val="BookText"/>
      </w:pPr>
      <w:r>
        <w:rPr>
          <w:rFonts w:ascii="Amiri" w:hAnsi="Amiri" w:eastAsia="Amiri" w:cs="Amiri"/>
          <w:lang w:bidi="ar-SA"/>
          <w:color w:val="111111"/>
          <w:sz w:val="28"/>
          <w:szCs w:val="28"/>
          <w:rtl/>
        </w:rPr>
        <w:t xml:space="preserve">فأذن له الحسين، فبرز الغلام إلى الحرب، و هو يقول- و للّه درّه-:</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 فما أسرع أن قتل، فاحتزّ رأسه، و رمي به إلى جهة معسكر الحسين عليه السّلام فأخذت أمّه الرّأس، و مسحت الدّم عنه، و هي تقول: أحسنت يا بنيّ، يا سرور قلبي، و يا قرّة عيني.</w:t>
      </w:r>
    </w:p>
    <w:p>
      <w:pPr>
        <w:pStyle w:val="BookText"/>
      </w:pPr>
      <w:r>
        <w:rPr>
          <w:rFonts w:ascii="Amiri" w:hAnsi="Amiri" w:eastAsia="Amiri" w:cs="Amiri"/>
          <w:lang w:bidi="ar-SA"/>
          <w:color w:val="111111"/>
          <w:sz w:val="28"/>
          <w:szCs w:val="28"/>
          <w:rtl/>
        </w:rPr>
        <w:t xml:space="preserve">و عادت إلى المخيّم، فأخذت عمود خيمة- أو سيفا- و حملت على القوم و هي تقول:</w:t>
      </w:r>
    </w:p>
    <w:p>
      <w:pPr>
        <w:pStyle w:val="BookText"/>
      </w:pPr>
      <w:r>
        <w:rPr>
          <w:rFonts w:ascii="Amiri" w:hAnsi="Amiri" w:eastAsia="Amiri" w:cs="Amiri"/>
          <w:lang w:bidi="ar-SA"/>
          <w:color w:val="111111"/>
          <w:sz w:val="28"/>
          <w:szCs w:val="28"/>
          <w:rtl/>
        </w:rPr>
        <w:t xml:space="preserve">أنا عجوز في النّسا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و ضربت رجلين بالعمود، فقتلتهما. فأمر الحسين بصرفها و دعا لها، و ردّها إلى المخيّم، فرجعت.</w:t>
      </w:r>
    </w:p>
    <w:p>
      <w:pPr>
        <w:pStyle w:val="BookText"/>
      </w:pPr>
      <w:r>
        <w:rPr>
          <w:rFonts w:ascii="Amiri" w:hAnsi="Amiri" w:eastAsia="Amiri" w:cs="Amiri"/>
          <w:lang w:bidi="ar-SA"/>
          <w:color w:val="111111"/>
          <w:sz w:val="28"/>
          <w:szCs w:val="28"/>
          <w:rtl/>
        </w:rPr>
        <w:t xml:space="preserve">بحر العلوم، مقتل الحسين عليه السّلام،/ 411- 412</w:t>
      </w:r>
    </w:p>
    <w:p>
      <w:pPr>
        <w:pStyle w:val="BookText"/>
      </w:pPr>
      <w:r>
        <w:rPr>
          <w:rFonts w:ascii="Amiri" w:hAnsi="Amiri" w:eastAsia="Amiri" w:cs="Amiri"/>
          <w:lang w:bidi="ar-SA"/>
          <w:color w:val="111111"/>
          <w:sz w:val="28"/>
          <w:szCs w:val="28"/>
          <w:rtl/>
        </w:rPr>
        <w:t xml:space="preserve">رمى لنحو الحسين من رؤوس أصحابه في الطّفّ ثلاثة رؤوس: [...]، و رأس عمرو ابن جنادة فإنّه رمي به إلى نحو الحسين، فأخذته أمّه، و ضربت به رجلا- على ما روى- فقتلته، ثمّ أخذت عمود الخيمة، فأرادت القتال، فمنعها الحسين.</w:t>
      </w:r>
    </w:p>
    <w:p>
      <w:pPr>
        <w:pStyle w:val="BookText"/>
      </w:pPr>
      <w:r>
        <w:rPr>
          <w:rFonts w:ascii="Amiri" w:hAnsi="Amiri" w:eastAsia="Amiri" w:cs="Amiri"/>
          <w:lang w:bidi="ar-SA"/>
          <w:color w:val="111111"/>
          <w:sz w:val="28"/>
          <w:szCs w:val="28"/>
          <w:rtl/>
        </w:rPr>
        <w:t xml:space="preserve">الزّنجاني، وسيلة الدّارين،/ 415</w:t>
      </w:r>
    </w:p>
    <w:p>
      <w:pPr>
        <w:pStyle w:val="BookText"/>
      </w:pPr>
      <w:r>
        <w:rPr>
          <w:rFonts w:ascii="Amiri" w:hAnsi="Amiri" w:eastAsia="Amiri" w:cs="Amiri"/>
          <w:lang w:bidi="ar-SA"/>
          <w:color w:val="111111"/>
          <w:sz w:val="28"/>
          <w:szCs w:val="28"/>
          <w:rtl/>
        </w:rPr>
        <w:t xml:space="preserve">أقول: جاءت أنصار الحسين غير الطّالبيين مع الحسين و إلى الحسين بلا عيال، لأنّ من خرج منهم معه إلى المدينة لم يأمن لخروجه خائفا، و من جاء إليه في الطّريق أنسل إنسلالا من الأعداء، إلّا ثلاثة نفر جاؤوا إلى الحسين بعيالهم، و هم: جنادة بن الحارث السّلمانيّ، فإنّه لمّا جاء مع عياله، و انضمّ إلى الحسين، و قتل، أمرت زوجته ولدها عمر أن ينصر الحسين، فأتاه يستأذن في القتال، فلم يأذن له، و قال: هذا غلام قتل أبوه في المعركة و لعلّ أمّه تكره ذلك. فقال الغلام: إنّ أمّي هي الّتي أمرتني. فأذن له [...].</w:t>
      </w:r>
    </w:p>
    <w:p>
      <w:pPr>
        <w:pStyle w:val="BookText"/>
      </w:pPr>
      <w:r>
        <w:rPr>
          <w:rFonts w:ascii="Amiri" w:hAnsi="Amiri" w:eastAsia="Amiri" w:cs="Amiri"/>
          <w:lang w:bidi="ar-SA"/>
          <w:color w:val="111111"/>
          <w:sz w:val="28"/>
          <w:szCs w:val="28"/>
          <w:rtl/>
        </w:rPr>
        <w:t xml:space="preserve">الزّنجاني، وسيلة الدّارين،/ 418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16" w:name="pg19323_232754"/>
    <w:bookmarkEnd w:id="116"/>
    <w:p>
      <w:pPr>
        <w:pStyle w:val="Heading4"/>
      </w:pPr>
      <w:bookmarkStart w:id="270" w:name="_Toc121"/>
      <w:r>
        <w:t>استشهاد الحجّاج بن مسروق</w:t>
      </w:r>
      <w:bookmarkEnd w:id="270"/>
    </w:p>
    <w:p>
      <w:pPr>
        <w:pStyle w:val="BookText"/>
      </w:pPr>
      <w:r>
        <w:rPr>
          <w:rFonts w:ascii="Amiri" w:hAnsi="Amiri" w:eastAsia="Amiri" w:cs="Amiri"/>
          <w:lang w:bidi="ar-SA"/>
          <w:color w:val="111111"/>
          <w:sz w:val="28"/>
          <w:szCs w:val="28"/>
          <w:rtl/>
        </w:rPr>
        <w:t xml:space="preserve">و قتل مع الحسين، الحجّاج بن مسروق بن مالك بن كثيف بن عتبة بن الكداع الجعفيّ أيضا.</w:t>
      </w:r>
    </w:p>
    <w:p>
      <w:pPr>
        <w:pStyle w:val="BookText"/>
      </w:pPr>
      <w:r>
        <w:rPr>
          <w:rFonts w:ascii="Amiri" w:hAnsi="Amiri" w:eastAsia="Amiri" w:cs="Amiri"/>
          <w:lang w:bidi="ar-SA"/>
          <w:color w:val="111111"/>
          <w:sz w:val="28"/>
          <w:szCs w:val="28"/>
          <w:rtl/>
        </w:rPr>
        <w:t xml:space="preserve">البلاذري، جمل من أنساب الأشراف، 3/ 405، أنساب الأشراف، 3/ 199- عنه:</w:t>
      </w:r>
    </w:p>
    <w:p>
      <w:pPr>
        <w:pStyle w:val="BookText"/>
      </w:pPr>
      <w:r>
        <w:rPr>
          <w:rFonts w:ascii="Amiri" w:hAnsi="Amiri" w:eastAsia="Amiri" w:cs="Amiri"/>
          <w:lang w:bidi="ar-SA"/>
          <w:color w:val="111111"/>
          <w:sz w:val="28"/>
          <w:szCs w:val="28"/>
          <w:rtl/>
        </w:rPr>
        <w:t xml:space="preserve">المحمودي، العبرات، 2/ 47</w:t>
      </w:r>
    </w:p>
    <w:p>
      <w:pPr>
        <w:pStyle w:val="BookText"/>
      </w:pPr>
      <w:r>
        <w:rPr>
          <w:rFonts w:ascii="Amiri" w:hAnsi="Amiri" w:eastAsia="Amiri" w:cs="Amiri"/>
          <w:lang w:bidi="ar-SA"/>
          <w:color w:val="111111"/>
          <w:sz w:val="28"/>
          <w:szCs w:val="28"/>
          <w:rtl/>
        </w:rPr>
        <w:t xml:space="preserve">و خرج من بعده [يزيد بن المهاصر] الحجّاج بن مسروق و هو يقول:</w:t>
      </w:r>
    </w:p>
    <w:p>
      <w:pPr>
        <w:pStyle w:val="BookText"/>
      </w:pPr>
      <w:r>
        <w:rPr>
          <w:rStyle w:val="FootnoteReference"/>
        </w:rPr>
        <w:footnoteReference w:id="4091"/>
      </w:r>
      <w:r>
        <w:rPr>
          <w:rFonts w:ascii="Amiri" w:hAnsi="Amiri" w:eastAsia="Amiri" w:cs="Amiri"/>
          <w:lang w:bidi="ar-SA"/>
          <w:color w:val="111111"/>
          <w:sz w:val="28"/>
          <w:szCs w:val="28"/>
          <w:rtl/>
        </w:rPr>
        <w:t xml:space="preserve">[أقدم هديت </w:t>
      </w:r>
      <w:r>
        <w:rPr>
          <w:rStyle w:val="FootnoteReference"/>
        </w:rPr>
        <w:footnoteReference w:id="4092"/>
      </w:r>
      <w:r>
        <w:rPr>
          <w:rFonts w:ascii="Amiri" w:hAnsi="Amiri" w:eastAsia="Amiri" w:cs="Amiri"/>
          <w:lang w:bidi="ar-SA"/>
          <w:color w:val="111111"/>
          <w:sz w:val="28"/>
          <w:szCs w:val="28"/>
          <w:rtl/>
        </w:rPr>
        <w:t xml:space="preserve">هاديا مهديّا *** فاليوم تلقى جدّك النّبيّا
ثمّ أباك ذا النّدى عليّا *** ذاك الّذي نعرفه وصيّا</w:t>
      </w:r>
    </w:p>
    <w:p>
      <w:pPr>
        <w:pStyle w:val="BookText"/>
      </w:pPr>
      <w:r>
        <w:rPr>
          <w:rFonts w:ascii="Amiri" w:hAnsi="Amiri" w:eastAsia="Amiri" w:cs="Amiri"/>
          <w:lang w:bidi="ar-SA"/>
          <w:color w:val="111111"/>
          <w:sz w:val="28"/>
          <w:szCs w:val="28"/>
          <w:rtl/>
        </w:rPr>
        <w:t xml:space="preserve">و الحسن الخير التّقى الوفيّا *** و ذا الجناحين الفتى الكميّا</w:t>
      </w:r>
    </w:p>
    <w:p>
      <w:pPr>
        <w:pStyle w:val="BookText"/>
      </w:pPr>
      <w:r>
        <w:rPr>
          <w:rFonts w:ascii="Amiri" w:hAnsi="Amiri" w:eastAsia="Amiri" w:cs="Amiri"/>
          <w:lang w:bidi="ar-SA"/>
          <w:color w:val="111111"/>
          <w:sz w:val="28"/>
          <w:szCs w:val="28"/>
          <w:rtl/>
        </w:rPr>
        <w:t xml:space="preserve">و أسد اللّه الشّهيد الحيّا </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199- 200</w:t>
      </w:r>
    </w:p>
    <w:p>
      <w:pPr>
        <w:pStyle w:val="BookText"/>
      </w:pPr>
      <w:r>
        <w:rPr>
          <w:rFonts w:ascii="Amiri" w:hAnsi="Amiri" w:eastAsia="Amiri" w:cs="Amiri"/>
          <w:lang w:bidi="ar-SA"/>
          <w:color w:val="111111"/>
          <w:sz w:val="28"/>
          <w:szCs w:val="28"/>
          <w:rtl/>
        </w:rPr>
        <w:t xml:space="preserve">(ثمّ) خرج </w:t>
      </w:r>
      <w:r>
        <w:rPr>
          <w:rStyle w:val="FootnoteReference"/>
        </w:rPr>
        <w:footnoteReference w:id="4094"/>
      </w:r>
      <w:r>
        <w:rPr>
          <w:rFonts w:ascii="Amiri" w:hAnsi="Amiri" w:eastAsia="Amiri" w:cs="Amiri"/>
          <w:lang w:bidi="ar-SA"/>
          <w:color w:val="111111"/>
          <w:sz w:val="28"/>
          <w:szCs w:val="28"/>
          <w:rtl/>
        </w:rPr>
        <w:t xml:space="preserve">من بعده [يزيد بن مهاصر] </w:t>
      </w:r>
      <w:r>
        <w:rPr>
          <w:rStyle w:val="FootnoteReference"/>
        </w:rPr>
        <w:footnoteReference w:id="4095"/>
      </w:r>
      <w:r>
        <w:rPr>
          <w:rFonts w:ascii="Amiri" w:hAnsi="Amiri" w:eastAsia="Amiri" w:cs="Amiri"/>
          <w:lang w:bidi="ar-SA"/>
          <w:color w:val="111111"/>
          <w:sz w:val="28"/>
          <w:szCs w:val="28"/>
          <w:rtl/>
        </w:rPr>
        <w:t xml:space="preserve">الحجّاج بن مسروق- و هو مؤذّن الحسين عليه السّلام </w:t>
      </w:r>
      <w:r>
        <w:rPr>
          <w:rStyle w:val="FootnoteReference"/>
        </w:rPr>
        <w:footnoteReference w:id="4096"/>
      </w:r>
      <w:r>
        <w:rPr>
          <w:rFonts w:ascii="IRNazanin" w:hAnsi="IRNazanin" w:eastAsia="IRNazanin" w:cs="IRNazanin"/>
          <w:lang w:bidi="fa-IR"/>
          <w:color w:val="111111"/>
          <w:sz w:val="28"/>
          <w:szCs w:val="28"/>
          <w:rtl/>
        </w:rPr>
        <w:t xml:space="preserve">- فجعل </w:t>
      </w:r>
      <w:r>
        <w:rPr>
          <w:rStyle w:val="FootnoteReference"/>
        </w:rPr>
        <w:footnoteReference w:id="409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أقدم حسين </w:t>
      </w:r>
      <w:r>
        <w:rPr>
          <w:rStyle w:val="FootnoteReference"/>
        </w:rPr>
        <w:footnoteReference w:id="4098"/>
      </w:r>
      <w:r>
        <w:rPr>
          <w:rFonts w:ascii="Amiri" w:hAnsi="Amiri" w:eastAsia="Amiri" w:cs="Amiri"/>
          <w:lang w:bidi="ar-SA"/>
          <w:color w:val="111111"/>
          <w:sz w:val="28"/>
          <w:szCs w:val="28"/>
          <w:rtl/>
        </w:rPr>
        <w:t xml:space="preserve">هاديا مهديّا *** اليوم نلقى </w:t>
      </w:r>
      <w:r>
        <w:rPr>
          <w:rStyle w:val="FootnoteReference"/>
        </w:rPr>
        <w:footnoteReference w:id="4099"/>
      </w:r>
      <w:r>
        <w:rPr>
          <w:rFonts w:ascii="Amiri" w:hAnsi="Amiri" w:eastAsia="Amiri" w:cs="Amiri"/>
          <w:lang w:bidi="ar-SA"/>
          <w:color w:val="111111"/>
          <w:sz w:val="28"/>
          <w:szCs w:val="28"/>
          <w:rtl/>
        </w:rPr>
        <w:t xml:space="preserve">جدّك النّبيّا</w:t>
      </w:r>
    </w:p>
    <w:p>
      <w:pPr>
        <w:pStyle w:val="BookText"/>
      </w:pPr>
      <w:r>
        <w:rPr>
          <w:rFonts w:ascii="Amiri" w:hAnsi="Amiri" w:eastAsia="Amiri" w:cs="Amiri"/>
          <w:lang w:bidi="ar-SA"/>
          <w:color w:val="111111"/>
          <w:sz w:val="28"/>
          <w:szCs w:val="28"/>
          <w:rtl/>
        </w:rPr>
        <w:t xml:space="preserve">ثمّ أباك ذا العلا </w:t>
      </w:r>
      <w:r>
        <w:rPr>
          <w:rStyle w:val="FootnoteReference"/>
        </w:rPr>
        <w:footnoteReference w:id="4100"/>
      </w:r>
      <w:r>
        <w:rPr>
          <w:rFonts w:ascii="Amiri" w:hAnsi="Amiri" w:eastAsia="Amiri" w:cs="Amiri"/>
          <w:lang w:bidi="ar-SA"/>
          <w:color w:val="111111"/>
          <w:sz w:val="28"/>
          <w:szCs w:val="28"/>
          <w:rtl/>
        </w:rPr>
        <w:t xml:space="preserve">عليّا </w:t>
      </w:r>
      <w:r>
        <w:rPr>
          <w:rStyle w:val="FootnoteReference"/>
        </w:rPr>
        <w:footnoteReference w:id="4101"/>
      </w:r>
      <w:r>
        <w:rPr>
          <w:rFonts w:ascii="Amiri" w:hAnsi="Amiri" w:eastAsia="Amiri" w:cs="Amiri"/>
          <w:lang w:bidi="ar-SA"/>
          <w:color w:val="111111"/>
          <w:sz w:val="28"/>
          <w:szCs w:val="28"/>
          <w:rtl/>
        </w:rPr>
        <w:t xml:space="preserve">*** و الحسن الخير الرّضى الوليّا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ذا الجناحين الفتى الكميّا *** و أسد اللّه الشّهيد الحيّا</w:t>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20- عنه: المحمودي، العبرات، 2/ 47؛ مثله المجلسي، البحار، 45/ 25؛ البحراني، العوالم، 17/ 269؛ البهبهاني، الدّمعة السّاكبة، 4/ 306؛ الدّربندي، أسرار الشّهادة،/ 297؛ الأمين، لواعج الأشجان،/ 164</w:t>
      </w:r>
    </w:p>
    <w:p>
      <w:pPr>
        <w:pStyle w:val="BookText"/>
      </w:pPr>
      <w:r>
        <w:rPr>
          <w:rFonts w:ascii="Amiri" w:hAnsi="Amiri" w:eastAsia="Amiri" w:cs="Amiri"/>
          <w:lang w:bidi="ar-SA"/>
          <w:color w:val="111111"/>
          <w:sz w:val="28"/>
          <w:szCs w:val="28"/>
          <w:rtl/>
        </w:rPr>
        <w:t xml:space="preserve">ثمّ برز الحجّاج بن مسروق الجعفيّ </w:t>
      </w:r>
      <w:r>
        <w:rPr>
          <w:rStyle w:val="FootnoteReference"/>
        </w:rPr>
        <w:footnoteReference w:id="4102"/>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أقدم حسينا هاديا مهديّا *** فاليوم تلقى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وصيّا</w:t>
      </w:r>
    </w:p>
    <w:p>
      <w:pPr>
        <w:pStyle w:val="BookText"/>
      </w:pPr>
      <w:r>
        <w:rPr>
          <w:rFonts w:ascii="Amiri" w:hAnsi="Amiri" w:eastAsia="Amiri" w:cs="Amiri"/>
          <w:lang w:bidi="ar-SA"/>
          <w:color w:val="111111"/>
          <w:sz w:val="28"/>
          <w:szCs w:val="28"/>
          <w:rtl/>
        </w:rPr>
        <w:t xml:space="preserve">فقتل خمسا و عشرين رجلا </w:t>
      </w:r>
      <w:r>
        <w:rPr>
          <w:rStyle w:val="FootnoteReference"/>
        </w:rPr>
        <w:footnoteReference w:id="4103"/>
      </w:r>
      <w:r>
        <w:rPr>
          <w:rFonts w:ascii="Times New Roman" w:hAnsi="Times New Roman" w:eastAsia="Times New Roman" w:cs="Times New Roman"/>
          <w:lang w:val="en-US" w:bidi="en-US"/>
          <w:color w:val="111111"/>
          <w:sz w:val="28"/>
          <w:szCs w:val="28"/>
          <w:rtl/>
        </w:rPr>
        <w:t xml:space="preserve">. </w:t>
      </w:r>
      <w:r>
        <w:rPr>
          <w:rStyle w:val="FootnoteReference"/>
        </w:rPr>
        <w:footnoteReference w:id="4104"/>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ابن شهر آشوب، المناقب، 4/ 103- عنه: القمي، نفس المهموم،/ 291- 292</w:t>
      </w:r>
    </w:p>
    <w:p>
      <w:pPr>
        <w:pStyle w:val="BookText"/>
      </w:pPr>
      <w:r>
        <w:rPr>
          <w:rFonts w:ascii="Amiri" w:hAnsi="Amiri" w:eastAsia="Amiri" w:cs="Amiri"/>
          <w:lang w:bidi="ar-SA"/>
          <w:color w:val="111111"/>
          <w:sz w:val="28"/>
          <w:szCs w:val="28"/>
          <w:rtl/>
        </w:rPr>
        <w:t xml:space="preserve">إنّ صاحب هذه النّسخة- أعني شهاب الدّين العامليّ- قد ذكر: [...] و كان الحجّاج ابن مسروق قد حمل من بعد القاسم [بن الحسن عليه السّلام؟] و أنشأ يقول:</w:t>
      </w:r>
    </w:p>
    <w:p>
      <w:pPr>
        <w:pStyle w:val="BookText"/>
      </w:pPr>
      <w:r>
        <w:rPr>
          <w:rFonts w:ascii="Amiri" w:hAnsi="Amiri" w:eastAsia="Amiri" w:cs="Amiri"/>
          <w:lang w:bidi="ar-SA"/>
          <w:color w:val="111111"/>
          <w:sz w:val="28"/>
          <w:szCs w:val="28"/>
          <w:rtl/>
        </w:rPr>
        <w:t xml:space="preserve">أتيتكم الدّاعي أجيبوا الدّاعي *** بصارم ماضي الشّبا قطّاع</w:t>
      </w:r>
    </w:p>
    <w:p>
      <w:pPr>
        <w:pStyle w:val="BookText"/>
      </w:pPr>
      <w:r>
        <w:rPr>
          <w:rFonts w:ascii="Amiri" w:hAnsi="Amiri" w:eastAsia="Amiri" w:cs="Amiri"/>
          <w:lang w:bidi="ar-SA"/>
          <w:color w:val="111111"/>
          <w:sz w:val="28"/>
          <w:szCs w:val="28"/>
          <w:rtl/>
        </w:rPr>
        <w:t xml:space="preserve">فابرزوا نحوي بني الرّقاع *** نحو غلام بطل مطاع</w:t>
      </w:r>
    </w:p>
    <w:p>
      <w:pPr>
        <w:pStyle w:val="BookText"/>
      </w:pPr>
      <w:r>
        <w:rPr>
          <w:rFonts w:ascii="Amiri" w:hAnsi="Amiri" w:eastAsia="Amiri" w:cs="Amiri"/>
          <w:lang w:bidi="ar-SA"/>
          <w:color w:val="111111"/>
          <w:sz w:val="28"/>
          <w:szCs w:val="28"/>
          <w:rtl/>
        </w:rPr>
        <w:t xml:space="preserve">قال: و خرج في أثره مولى يقال له مبارك، فحملا على القوم، و التقيا بجماعة من أصحاب ابن سعد (لعنه اللّه)، فتفرّقوا، و جفلوا من بين أيديهم، ثمّ اجتمعت عليهم الأعداء من كل جانب، فشدّ كلّ واحد منهما على ظهر صاحبه، و جعلا يقاتلان، حتّى قتلا من القوم مائة و خمسين رجلا، و قتلا (رحمة اللّه عليهما). </w:t>
      </w:r>
      <w:r>
        <w:rPr>
          <w:rStyle w:val="FootnoteReference"/>
        </w:rPr>
        <w:footnoteReference w:id="4105"/>
      </w:r>
    </w:p>
    <w:p>
      <w:pPr>
        <w:pStyle w:val="BookText"/>
      </w:pPr>
      <w:r>
        <w:rPr>
          <w:rFonts w:ascii="Amiri" w:hAnsi="Amiri" w:eastAsia="Amiri" w:cs="Amiri"/>
          <w:lang w:bidi="ar-SA"/>
          <w:color w:val="111111"/>
          <w:sz w:val="28"/>
          <w:szCs w:val="28"/>
          <w:rtl/>
        </w:rPr>
        <w:t xml:space="preserve">أقدم حسين هاديا مهديّا *** اليوم تلقى جدّك النّبيّا</w:t>
      </w:r>
    </w:p>
    <w:p>
      <w:pPr>
        <w:pStyle w:val="BookText"/>
      </w:pPr>
      <w:r>
        <w:rPr>
          <w:rFonts w:ascii="Amiri" w:hAnsi="Amiri" w:eastAsia="Amiri" w:cs="Amiri"/>
          <w:lang w:bidi="ar-SA"/>
          <w:color w:val="111111"/>
          <w:sz w:val="28"/>
          <w:szCs w:val="28"/>
          <w:rtl/>
        </w:rPr>
        <w:t xml:space="preserve">ثمّ أباك ذا النّدى عليّا *** ذاك الّذي نعرفه وصيّا</w:t>
      </w:r>
    </w:p>
    <w:p>
      <w:pPr>
        <w:pStyle w:val="BookText"/>
      </w:pPr>
      <w:r>
        <w:rPr>
          <w:rFonts w:ascii="Amiri" w:hAnsi="Amiri" w:eastAsia="Amiri" w:cs="Amiri"/>
          <w:lang w:bidi="ar-SA"/>
          <w:color w:val="111111"/>
          <w:sz w:val="28"/>
          <w:szCs w:val="28"/>
          <w:rtl/>
        </w:rPr>
        <w:t xml:space="preserve">و الحسن الخير الرّضى الوليّا *** و أسد اللّه الشّهيد الحيّا</w:t>
      </w:r>
    </w:p>
    <w:p>
      <w:pPr>
        <w:pStyle w:val="BookText"/>
      </w:pPr>
      <w:r>
        <w:rPr>
          <w:rFonts w:ascii="Amiri" w:hAnsi="Amiri" w:eastAsia="Amiri" w:cs="Amiri"/>
          <w:lang w:bidi="ar-SA"/>
          <w:color w:val="111111"/>
          <w:sz w:val="28"/>
          <w:szCs w:val="28"/>
          <w:rtl/>
        </w:rPr>
        <w:t xml:space="preserve">و ذا الجناحين الفتى الكميّا *** و فاطم و الطّاهر الزّكيّا</w:t>
      </w:r>
    </w:p>
    <w:p>
      <w:pPr>
        <w:pStyle w:val="BookText"/>
      </w:pPr>
      <w:r>
        <w:rPr>
          <w:rFonts w:ascii="Amiri" w:hAnsi="Amiri" w:eastAsia="Amiri" w:cs="Amiri"/>
          <w:lang w:bidi="ar-SA"/>
          <w:color w:val="111111"/>
          <w:sz w:val="28"/>
          <w:szCs w:val="28"/>
          <w:rtl/>
        </w:rPr>
        <w:t xml:space="preserve">و من مضى من قبله تقيّا *** فاللّه قد صيّرني وليّا</w:t>
      </w:r>
    </w:p>
    <w:p>
      <w:pPr>
        <w:pStyle w:val="BookText"/>
      </w:pPr>
      <w:r>
        <w:rPr>
          <w:rFonts w:ascii="Amiri" w:hAnsi="Amiri" w:eastAsia="Amiri" w:cs="Amiri"/>
          <w:lang w:bidi="ar-SA"/>
          <w:color w:val="111111"/>
          <w:sz w:val="28"/>
          <w:szCs w:val="28"/>
          <w:rtl/>
        </w:rPr>
        <w:t xml:space="preserve">في حبّكم أقاتل الدّعيّا *** و أشهد اللّه الشّهيد الحيّا</w:t>
      </w:r>
    </w:p>
    <w:p>
      <w:pPr>
        <w:pStyle w:val="BookText"/>
      </w:pPr>
      <w:r>
        <w:rPr>
          <w:rFonts w:ascii="Amiri" w:hAnsi="Amiri" w:eastAsia="Amiri" w:cs="Amiri"/>
          <w:lang w:bidi="ar-SA"/>
          <w:color w:val="111111"/>
          <w:sz w:val="28"/>
          <w:szCs w:val="28"/>
          <w:rtl/>
        </w:rPr>
        <w:t xml:space="preserve">لتبشروا يا عترة النّبيّا *** بجنّة شرابها مريّا</w:t>
      </w:r>
    </w:p>
    <w:p>
      <w:pPr>
        <w:pStyle w:val="BookText"/>
      </w:pPr>
      <w:r>
        <w:rPr>
          <w:rFonts w:ascii="Amiri" w:hAnsi="Amiri" w:eastAsia="Amiri" w:cs="Amiri"/>
          <w:lang w:bidi="ar-SA"/>
          <w:color w:val="111111"/>
          <w:sz w:val="28"/>
          <w:szCs w:val="28"/>
          <w:rtl/>
        </w:rPr>
        <w:t xml:space="preserve">و الحوض حوض المرتضى عليّا «1»</w:t>
      </w:r>
    </w:p>
    <w:p>
      <w:pPr>
        <w:pStyle w:val="BookText"/>
      </w:pPr>
      <w:r>
        <w:rPr>
          <w:rFonts w:ascii="IRNazanin" w:hAnsi="IRNazanin" w:eastAsia="IRNazanin" w:cs="IRNazanin"/>
          <w:lang w:bidi="fa-IR"/>
          <w:color w:val="111111"/>
          <w:sz w:val="28"/>
          <w:szCs w:val="28"/>
          <w:rtl/>
        </w:rPr>
        <w:t xml:space="preserve">آن گاه خط جواز يافته، به ميدان وغا «2» شتافت و از آن پس پانزده كس را با تيغ درگذرانيد و ادراك سعادت شهادت فرمود. در كتاب شرح شافيه مسطور است كه: حجاج بن مسروق به اتفاق غلام خود مبارك يكصد و پنجاه تن از كوفيان را بكشتند. آن گاه كشته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اى حسين رهبر! پيش آى كه امروز جدّت پيغمبر صلّى اللّه عليه و اله، پدر بخشنده ات على وصى، امام حسن، حمزه اسد اللّه، جعفر طيار دلاور، فاطمه، طاهر و پرهيزكارانى كه پيش از وى درگذشته اند، ملاقات خواهى كرد. اى خاندان پيغمبر صلّى اللّه عليه و اله! براى دوستى شما با اين زنازاده مى جنگم تا مرا به بهشتى كه مشروبش گوارا و حوضش از آن على مرتضى است، مژده دهيد.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وغا: جنگ.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291- 292</w:t>
      </w:r>
    </w:p>
    <w:p>
      <w:pPr>
        <w:pStyle w:val="BookText"/>
      </w:pPr>
      <w:r>
        <w:rPr>
          <w:rFonts w:ascii="Amiri" w:hAnsi="Amiri" w:eastAsia="Amiri" w:cs="Amiri"/>
          <w:lang w:bidi="ar-SA"/>
          <w:color w:val="111111"/>
          <w:sz w:val="28"/>
          <w:szCs w:val="28"/>
          <w:rtl/>
        </w:rPr>
        <w:t xml:space="preserve">الدّربندي، أسرار الشّهادة،/ 28792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 الحجّاج بن مسروق الجعفيّ </w:t>
      </w:r>
      <w:r>
        <w:rPr>
          <w:rStyle w:val="FootnoteReference"/>
        </w:rPr>
        <w:footnoteReference w:id="4106"/>
      </w:r>
      <w:r>
        <w:rPr>
          <w:rFonts w:ascii="Amiri" w:hAnsi="Amiri" w:eastAsia="Amiri" w:cs="Amiri"/>
          <w:lang w:bidi="ar-SA"/>
          <w:color w:val="111111"/>
          <w:sz w:val="28"/>
          <w:szCs w:val="28"/>
          <w:rtl/>
        </w:rPr>
        <w:t xml:space="preserve">حتّى خضّب بالدّماء، فرجع إلى الحسين، يقول </w:t>
      </w:r>
      <w:r>
        <w:rPr>
          <w:rStyle w:val="FootnoteReference"/>
        </w:rPr>
        <w:footnoteReference w:id="4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ألقى جدّك النّبيّا *** ثمّ أباك ذا النّدى عليّا</w:t>
      </w:r>
    </w:p>
    <w:p>
      <w:pPr>
        <w:pStyle w:val="BookText"/>
      </w:pPr>
      <w:r>
        <w:rPr>
          <w:rFonts w:ascii="Amiri" w:hAnsi="Amiri" w:eastAsia="Amiri" w:cs="Amiri"/>
          <w:lang w:bidi="ar-SA"/>
          <w:color w:val="111111"/>
          <w:sz w:val="28"/>
          <w:szCs w:val="28"/>
          <w:rtl/>
        </w:rPr>
        <w:t xml:space="preserve">ذاك الّذي نعرفه الوصيّا</w:t>
      </w:r>
    </w:p>
    <w:p>
      <w:pPr>
        <w:pStyle w:val="BookText"/>
      </w:pPr>
      <w:r>
        <w:rPr>
          <w:rFonts w:ascii="Amiri" w:hAnsi="Amiri" w:eastAsia="Amiri" w:cs="Amiri"/>
          <w:lang w:bidi="ar-SA"/>
          <w:color w:val="111111"/>
          <w:sz w:val="28"/>
          <w:szCs w:val="28"/>
          <w:rtl/>
        </w:rPr>
        <w:t xml:space="preserve">فقال الحسين: و أنا ألقاهما على أثرك، فرجع يقاتل حتّى قتل.</w:t>
      </w:r>
    </w:p>
    <w:p>
      <w:pPr>
        <w:pStyle w:val="BookText"/>
      </w:pPr>
      <w:r>
        <w:rPr>
          <w:rFonts w:ascii="Amiri" w:hAnsi="Amiri" w:eastAsia="Amiri" w:cs="Amiri"/>
          <w:lang w:bidi="ar-SA"/>
          <w:color w:val="111111"/>
          <w:sz w:val="28"/>
          <w:szCs w:val="28"/>
          <w:rtl/>
        </w:rPr>
        <w:t xml:space="preserve">المقرّم، مقتل الحسين عليه السّلام،/ 315- مثله بحر العلوم، مقتل الحسين عليه السّلام،/ 413].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17" w:name="pg19323_232757"/>
    <w:bookmarkEnd w:id="117"/>
    <w:p>
      <w:pPr>
        <w:pStyle w:val="Heading4"/>
      </w:pPr>
      <w:bookmarkStart w:id="271" w:name="_Toc122"/>
      <w:r>
        <w:t>العقيلة زينب عليها السّلام تعظ ابن سعد فلا يتّعظ</w:t>
      </w:r>
      <w:bookmarkEnd w:id="271"/>
    </w:p>
    <w:p>
      <w:pPr>
        <w:pStyle w:val="BookText"/>
      </w:pPr>
      <w:r>
        <w:rPr>
          <w:rFonts w:ascii="Amiri" w:hAnsi="Amiri" w:eastAsia="Amiri" w:cs="Amiri"/>
          <w:lang w:bidi="ar-SA"/>
          <w:color w:val="111111"/>
          <w:sz w:val="28"/>
          <w:szCs w:val="28"/>
          <w:rtl/>
        </w:rPr>
        <w:t xml:space="preserve">قال أبو مخنف: [...] فلمّا رأت زينب أخت الحسين عليه السّلام أنّ أنصار أخيها قد قتلوا، و ما بقي منهم إلّا القليل، نادت: يا ابن سعد! لعنك اللّه، أتريد أن تقتل الحسين؟ أهذا جزاء فاطمة الزّهراء منك؟ يا ويلك! أما تخاف من غضب الجبّار؟ قال: و كأنّي أنظر إليه و دموعه تجري على خدّيه، و على لحيته، فسكت (لعنه اللّه)، و لم يردّ جوابا، و مضى عنها.</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118" w:name="pg19323_232758"/>
    <w:bookmarkEnd w:id="118"/>
    <w:p>
      <w:pPr>
        <w:pStyle w:val="Heading4"/>
      </w:pPr>
      <w:bookmarkStart w:id="272" w:name="_Toc123"/>
      <w:r>
        <w:t>استشهاد رشيد</w:t>
      </w:r>
      <w:bookmarkEnd w:id="272"/>
    </w:p>
    <w:p>
      <w:pPr>
        <w:pStyle w:val="BookText"/>
      </w:pPr>
      <w:r>
        <w:rPr>
          <w:rFonts w:ascii="Amiri" w:hAnsi="Amiri" w:eastAsia="Amiri" w:cs="Amiri"/>
          <w:lang w:bidi="ar-SA"/>
          <w:color w:val="111111"/>
          <w:sz w:val="28"/>
          <w:szCs w:val="28"/>
          <w:rtl/>
        </w:rPr>
        <w:t xml:space="preserve">قال أبو مخنف: [...] و برز من بعده [مالك] رجل يقال له: رشيد، فحمل عليهم، و قتل منهم عشرين فارسا، فقتله القوم عند مقتلة العبّاس بن أمير المؤمنين عليه السّلام، فوقع عليها. و في رواية أخرى: أنّهما قتلا جميعا، و دفنا في قبر واحد.</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119" w:name="pg19323_232759"/>
    <w:bookmarkEnd w:id="119"/>
    <w:p>
      <w:pPr>
        <w:pStyle w:val="Heading4"/>
      </w:pPr>
      <w:bookmarkStart w:id="273" w:name="_Toc124"/>
      <w:r>
        <w:t>استشهاد عبد اللّه بن عمر الكنديّ</w:t>
      </w:r>
      <w:bookmarkEnd w:id="273"/>
    </w:p>
    <w:p>
      <w:pPr>
        <w:pStyle w:val="BookText"/>
      </w:pPr>
      <w:r>
        <w:rPr>
          <w:rFonts w:ascii="Amiri" w:hAnsi="Amiri" w:eastAsia="Amiri" w:cs="Amiri"/>
          <w:lang w:bidi="ar-SA"/>
          <w:color w:val="111111"/>
          <w:sz w:val="28"/>
          <w:szCs w:val="28"/>
          <w:rtl/>
        </w:rPr>
        <w:t xml:space="preserve">قال أبو مخنف: [...] ثمّ برز من بعده [حنظلة بن سعد] عبد اللّه بن عمر الكنديّ، و قاتل قتالا شديدا، و تكاثر عليه الأقوام، فحمل عليهم حملة رجل واحد و هو يقول:</w:t>
      </w:r>
    </w:p>
    <w:p>
      <w:pPr>
        <w:pStyle w:val="BookText"/>
      </w:pPr>
      <w:r>
        <w:rPr>
          <w:rFonts w:ascii="Amiri" w:hAnsi="Amiri" w:eastAsia="Amiri" w:cs="Amiri"/>
          <w:lang w:bidi="ar-SA"/>
          <w:color w:val="111111"/>
          <w:sz w:val="28"/>
          <w:szCs w:val="28"/>
          <w:rtl/>
        </w:rPr>
        <w:t xml:space="preserve">إنّي من كندة عالي الأصل *** أطعنكم بالرّيح قبل النّصل</w:t>
      </w:r>
    </w:p>
    <w:p>
      <w:pPr>
        <w:pStyle w:val="BookText"/>
      </w:pPr>
      <w:r>
        <w:rPr>
          <w:rFonts w:ascii="Amiri" w:hAnsi="Amiri" w:eastAsia="Amiri" w:cs="Amiri"/>
          <w:lang w:bidi="ar-SA"/>
          <w:color w:val="111111"/>
          <w:sz w:val="28"/>
          <w:szCs w:val="28"/>
          <w:rtl/>
        </w:rPr>
        <w:t xml:space="preserve">ضرب غلام لم يكن بالفشل *** عن الحسين و هو جليل الأصل</w:t>
      </w:r>
    </w:p>
    <w:p>
      <w:pPr>
        <w:pStyle w:val="BookText"/>
      </w:pPr>
      <w:r>
        <w:rPr>
          <w:rFonts w:ascii="Amiri" w:hAnsi="Amiri" w:eastAsia="Amiri" w:cs="Amiri"/>
          <w:lang w:bidi="ar-SA"/>
          <w:color w:val="111111"/>
          <w:sz w:val="28"/>
          <w:szCs w:val="28"/>
          <w:rtl/>
        </w:rPr>
        <w:t xml:space="preserve">ثمّ إنّه قاتل قتالا شديدا حتّى قتل خمسين مبارزا، و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285- 286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20" w:name="pg19323_232760"/>
    <w:bookmarkEnd w:id="120"/>
    <w:p>
      <w:pPr>
        <w:pStyle w:val="Heading4"/>
      </w:pPr>
      <w:bookmarkStart w:id="274" w:name="_Toc125"/>
      <w:r>
        <w:t>استشهاد يحيى بن كثير</w:t>
      </w:r>
      <w:bookmarkEnd w:id="274"/>
    </w:p>
    <w:p>
      <w:pPr>
        <w:pStyle w:val="BookText"/>
      </w:pPr>
      <w:r>
        <w:rPr>
          <w:rFonts w:ascii="Amiri" w:hAnsi="Amiri" w:eastAsia="Amiri" w:cs="Amiri"/>
          <w:lang w:bidi="ar-SA"/>
          <w:color w:val="111111"/>
          <w:sz w:val="28"/>
          <w:szCs w:val="28"/>
          <w:rtl/>
        </w:rPr>
        <w:t xml:space="preserve">فبرز من بعده [يزيد بن مظاهر] يحيى بن كثير الأنصاريّ و هو يقول:</w:t>
      </w:r>
    </w:p>
    <w:p>
      <w:pPr>
        <w:pStyle w:val="BookText"/>
      </w:pPr>
      <w:r>
        <w:rPr>
          <w:rFonts w:ascii="IRNazanin" w:hAnsi="IRNazanin" w:eastAsia="IRNazanin" w:cs="IRNazanin"/>
          <w:lang w:bidi="fa-IR"/>
          <w:color w:val="111111"/>
          <w:sz w:val="28"/>
          <w:szCs w:val="28"/>
          <w:rtl/>
        </w:rPr>
        <w:t xml:space="preserve">ضاق الخناق بابن سعد و ابنه *** بلقاهما لفوارس الأنصار</w:t>
      </w:r>
    </w:p>
    <w:p>
      <w:pPr>
        <w:pStyle w:val="BookText"/>
      </w:pPr>
      <w:r>
        <w:rPr>
          <w:rFonts w:ascii="Amiri" w:hAnsi="Amiri" w:eastAsia="Amiri" w:cs="Amiri"/>
          <w:lang w:bidi="ar-SA"/>
          <w:color w:val="111111"/>
          <w:sz w:val="28"/>
          <w:szCs w:val="28"/>
          <w:rtl/>
        </w:rPr>
        <w:t xml:space="preserve">و 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 اليوم تخضب من دم الفجّار</w:t>
      </w:r>
    </w:p>
    <w:p>
      <w:pPr>
        <w:pStyle w:val="BookText"/>
      </w:pPr>
      <w:r>
        <w:rPr>
          <w:rFonts w:ascii="Amiri" w:hAnsi="Amiri" w:eastAsia="Amiri" w:cs="Amiri"/>
          <w:lang w:bidi="ar-SA"/>
          <w:color w:val="111111"/>
          <w:sz w:val="28"/>
          <w:szCs w:val="28"/>
          <w:rtl/>
        </w:rPr>
        <w:t xml:space="preserve">خانوا حسينا و الحوادث جمّة *** و رضوا يزيدا و الرّضا في النّار</w:t>
      </w:r>
    </w:p>
    <w:p>
      <w:pPr>
        <w:pStyle w:val="BookText"/>
      </w:pPr>
      <w:r>
        <w:rPr>
          <w:rFonts w:ascii="Amiri" w:hAnsi="Amiri" w:eastAsia="Amiri" w:cs="Amiri"/>
          <w:lang w:bidi="ar-SA"/>
          <w:color w:val="111111"/>
          <w:sz w:val="28"/>
          <w:szCs w:val="28"/>
          <w:rtl/>
        </w:rPr>
        <w:t xml:space="preserve">فاليوم نشغلها بحدّ سيوفنا *** بالمشرفيّة و القنا الخطّار</w:t>
      </w:r>
    </w:p>
    <w:p>
      <w:pPr>
        <w:pStyle w:val="BookText"/>
      </w:pPr>
      <w:r>
        <w:rPr>
          <w:rFonts w:ascii="Amiri" w:hAnsi="Amiri" w:eastAsia="Amiri" w:cs="Amiri"/>
          <w:lang w:bidi="ar-SA"/>
          <w:color w:val="111111"/>
          <w:sz w:val="28"/>
          <w:szCs w:val="28"/>
          <w:rtl/>
        </w:rPr>
        <w:t xml:space="preserve">قال: ثمّ حمل على القوم، و لم يزل يقاتل حتّى قتل خمسين فارسا، ثمّ قتل.</w:t>
      </w:r>
    </w:p>
    <w:p>
      <w:pPr>
        <w:pStyle w:val="BookText"/>
      </w:pPr>
      <w:r>
        <w:rPr>
          <w:rFonts w:ascii="Amiri" w:hAnsi="Amiri" w:eastAsia="Amiri" w:cs="Amiri"/>
          <w:lang w:bidi="ar-SA"/>
          <w:color w:val="111111"/>
          <w:sz w:val="28"/>
          <w:szCs w:val="28"/>
          <w:rtl/>
        </w:rPr>
        <w:t xml:space="preserve">مقتل أبي مخنف (المشهور)،/ 69</w:t>
      </w:r>
    </w:p>
    <w:p>
      <w:pPr>
        <w:pStyle w:val="BookText"/>
      </w:pPr>
      <w:r>
        <w:rPr>
          <w:rFonts w:ascii="Amiri" w:hAnsi="Amiri" w:eastAsia="Amiri" w:cs="Amiri"/>
          <w:lang w:bidi="ar-SA"/>
          <w:color w:val="111111"/>
          <w:sz w:val="28"/>
          <w:szCs w:val="28"/>
          <w:rtl/>
        </w:rPr>
        <w:t xml:space="preserve">إنّ صاحب تلك النّسخة- أعني شهاب الدّين العامليّ (ره)- قد ذكر: [...] و برز من بعده [يزيد بن مهاجر] كثير بن يحيى الأنصاريّ، فحمل عليهم و هو يقول:</w:t>
      </w:r>
    </w:p>
    <w:p>
      <w:pPr>
        <w:pStyle w:val="BookText"/>
      </w:pPr>
      <w:r>
        <w:rPr>
          <w:rFonts w:ascii="Amiri" w:hAnsi="Amiri" w:eastAsia="Amiri" w:cs="Amiri"/>
          <w:lang w:bidi="ar-SA"/>
          <w:color w:val="111111"/>
          <w:sz w:val="28"/>
          <w:szCs w:val="28"/>
          <w:rtl/>
        </w:rPr>
        <w:t xml:space="preserve">ضاق الخناق يا ابن سعد و ابنه *** ببرازه لفوارس الأنصار</w:t>
      </w:r>
    </w:p>
    <w:p>
      <w:pPr>
        <w:pStyle w:val="BookText"/>
      </w:pPr>
      <w:r>
        <w:rPr>
          <w:rFonts w:ascii="Amiri" w:hAnsi="Amiri" w:eastAsia="Amiri" w:cs="Amiri"/>
          <w:lang w:bidi="ar-SA"/>
          <w:color w:val="111111"/>
          <w:sz w:val="28"/>
          <w:szCs w:val="28"/>
          <w:rtl/>
        </w:rPr>
        <w:t xml:space="preserve">و مهاجرين مخضّبين رماحهم *** تحت العجاحة من دم الكفّار</w:t>
      </w:r>
    </w:p>
    <w:p>
      <w:pPr>
        <w:pStyle w:val="BookText"/>
      </w:pPr>
      <w:r>
        <w:rPr>
          <w:rFonts w:ascii="Amiri" w:hAnsi="Amiri" w:eastAsia="Amiri" w:cs="Amiri"/>
          <w:lang w:bidi="ar-SA"/>
          <w:color w:val="111111"/>
          <w:sz w:val="28"/>
          <w:szCs w:val="28"/>
          <w:rtl/>
        </w:rPr>
        <w:t xml:space="preserve">خضبت على عهد النّبيّ محمّد *** و اليوم تخضب من دم الفجّار</w:t>
      </w:r>
    </w:p>
    <w:p>
      <w:pPr>
        <w:pStyle w:val="BookText"/>
      </w:pPr>
      <w:r>
        <w:rPr>
          <w:rFonts w:ascii="Amiri" w:hAnsi="Amiri" w:eastAsia="Amiri" w:cs="Amiri"/>
          <w:lang w:bidi="ar-SA"/>
          <w:color w:val="111111"/>
          <w:sz w:val="28"/>
          <w:szCs w:val="28"/>
          <w:rtl/>
        </w:rPr>
        <w:t xml:space="preserve">أضرب بالسّيف و أرضي أحمد *** أعناق آل أميّة الأشرار</w:t>
      </w:r>
    </w:p>
    <w:p>
      <w:pPr>
        <w:pStyle w:val="BookText"/>
      </w:pPr>
      <w:r>
        <w:rPr>
          <w:rFonts w:ascii="Amiri" w:hAnsi="Amiri" w:eastAsia="Amiri" w:cs="Amiri"/>
          <w:lang w:bidi="ar-SA"/>
          <w:color w:val="111111"/>
          <w:sz w:val="28"/>
          <w:szCs w:val="28"/>
          <w:rtl/>
        </w:rPr>
        <w:t xml:space="preserve">قال: و لم يزل يقاتل حتّى قتل من القوم خمسمائة مبارز، و قتل أمام الحسين عليه السّلام. </w:t>
      </w:r>
      <w:r>
        <w:rPr>
          <w:rStyle w:val="FootnoteReference"/>
        </w:rPr>
        <w:footnoteReference w:id="4108"/>
      </w:r>
    </w:p>
    <w:p>
      <w:pPr>
        <w:pStyle w:val="BookText"/>
      </w:pPr>
      <w:r>
        <w:rPr>
          <w:rFonts w:ascii="IRNazanin" w:hAnsi="IRNazanin" w:eastAsia="IRNazanin" w:cs="IRNazanin"/>
          <w:lang w:bidi="fa-IR"/>
          <w:color w:val="111111"/>
          <w:sz w:val="28"/>
          <w:szCs w:val="28"/>
          <w:rtl/>
        </w:rPr>
        <w:t xml:space="preserve">ضاق الخناق بابن سعد و ابنه *** بلقاهما لفوارس الأنصار</w:t>
      </w:r>
    </w:p>
    <w:p>
      <w:pPr>
        <w:pStyle w:val="BookText"/>
      </w:pPr>
      <w:r>
        <w:rPr>
          <w:rFonts w:ascii="Amiri" w:hAnsi="Amiri" w:eastAsia="Amiri" w:cs="Amiri"/>
          <w:lang w:bidi="ar-SA"/>
          <w:color w:val="111111"/>
          <w:sz w:val="28"/>
          <w:szCs w:val="28"/>
          <w:rtl/>
        </w:rPr>
        <w:t xml:space="preserve">و 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و اليوم تخضب من دم الفجّار</w:t>
      </w:r>
    </w:p>
    <w:p>
      <w:pPr>
        <w:pStyle w:val="BookText"/>
      </w:pPr>
      <w:r>
        <w:rPr>
          <w:rFonts w:ascii="Amiri" w:hAnsi="Amiri" w:eastAsia="Amiri" w:cs="Amiri"/>
          <w:lang w:bidi="ar-SA"/>
          <w:color w:val="111111"/>
          <w:sz w:val="28"/>
          <w:szCs w:val="28"/>
          <w:rtl/>
        </w:rPr>
        <w:t xml:space="preserve">خانوا حسينا و الحوادث جمّة *** و رضوا يزيدا و الرّضا في النّار</w:t>
      </w:r>
    </w:p>
    <w:p>
      <w:pPr>
        <w:pStyle w:val="BookText"/>
      </w:pPr>
      <w:r>
        <w:rPr>
          <w:rFonts w:ascii="Amiri" w:hAnsi="Amiri" w:eastAsia="Amiri" w:cs="Amiri"/>
          <w:lang w:bidi="ar-SA"/>
          <w:color w:val="111111"/>
          <w:sz w:val="28"/>
          <w:szCs w:val="28"/>
          <w:rtl/>
        </w:rPr>
        <w:t xml:space="preserve">فاليوم نشعلها بحدّ سيوفنا *** بالمشرفيّة و القنا الخطّار</w:t>
      </w:r>
    </w:p>
    <w:p>
      <w:pPr>
        <w:pStyle w:val="BookText"/>
      </w:pPr>
      <w:r>
        <w:rPr>
          <w:rFonts w:ascii="Amiri" w:hAnsi="Amiri" w:eastAsia="Amiri" w:cs="Amiri"/>
          <w:lang w:bidi="ar-SA"/>
          <w:color w:val="111111"/>
          <w:sz w:val="28"/>
          <w:szCs w:val="28"/>
          <w:rtl/>
        </w:rPr>
        <w:t xml:space="preserve">هذا على ابن الأوس فرض واجب *** و الخزرجيّة و فتية النّجّار «1»</w:t>
      </w:r>
    </w:p>
    <w:p>
      <w:pPr>
        <w:pStyle w:val="BookText"/>
      </w:pPr>
      <w:r>
        <w:rPr>
          <w:rFonts w:ascii="IRNazanin" w:hAnsi="IRNazanin" w:eastAsia="IRNazanin" w:cs="IRNazanin"/>
          <w:lang w:bidi="fa-IR"/>
          <w:color w:val="111111"/>
          <w:sz w:val="28"/>
          <w:szCs w:val="28"/>
          <w:rtl/>
        </w:rPr>
        <w:t xml:space="preserve">و شجاعت و شهامتى بزرگ نمودار كرد. به روايت ابى مخنف پنجاه تن از كفار را بكشت و در شرح شافيه مسطور است كه: چهل كس بكشت، آن گاه كشته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ابن سعد و پسرش از روبه رو شدن با سواران مهاجرين و انصار كه نيزه آنها از خون مردم بى دين و گنهكار رنگين بوده و مى باشد، نزديك است خفه شوند. با حسين پيمان شكنى و يزيد را خرسند نمودند. آنها و يزيد در آتشند. امروز بر انصار واجب و لازم است كه با نيزه و شمشيرهاى برّان همان آتش را در ميان اينان شعله ور كنند.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292- 293</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21" w:name="pg19323_232762"/>
    <w:bookmarkEnd w:id="121"/>
    <w:p>
      <w:pPr>
        <w:pStyle w:val="Heading4"/>
      </w:pPr>
      <w:bookmarkStart w:id="275" w:name="_Toc126"/>
      <w:r>
        <w:t>استشهاد إسحاق بن مالك الأشتر</w:t>
      </w:r>
      <w:bookmarkEnd w:id="275"/>
    </w:p>
    <w:p>
      <w:pPr>
        <w:pStyle w:val="BookText"/>
      </w:pPr>
      <w:r>
        <w:rPr>
          <w:rFonts w:ascii="Amiri" w:hAnsi="Amiri" w:eastAsia="Amiri" w:cs="Amiri"/>
          <w:lang w:bidi="ar-SA"/>
          <w:color w:val="111111"/>
          <w:sz w:val="28"/>
          <w:szCs w:val="28"/>
          <w:rtl/>
        </w:rPr>
        <w:t xml:space="preserve">في النّسخة التّي كانت تنسب إلى شهاب الدّين العامليّ: [...] ثمّ نادى الحسين عليه السّلام:</w:t>
      </w:r>
    </w:p>
    <w:p>
      <w:pPr>
        <w:pStyle w:val="BookText"/>
      </w:pPr>
      <w:r>
        <w:rPr>
          <w:rFonts w:ascii="Amiri" w:hAnsi="Amiri" w:eastAsia="Amiri" w:cs="Amiri"/>
          <w:lang w:bidi="ar-SA"/>
          <w:color w:val="111111"/>
          <w:sz w:val="28"/>
          <w:szCs w:val="28"/>
          <w:rtl/>
        </w:rPr>
        <w:t xml:space="preserve">من يبرز إلى هؤلاء الملعونين؟ فبرز إليهم شيخ يقال له: إسحاق بن مالك الأشتر، أخو إبراهيم بن مالك الأشتر، و هو ينشد و يقول شعرا:</w:t>
      </w:r>
    </w:p>
    <w:p>
      <w:pPr>
        <w:pStyle w:val="BookText"/>
      </w:pPr>
      <w:r>
        <w:rPr>
          <w:rFonts w:ascii="Amiri" w:hAnsi="Amiri" w:eastAsia="Amiri" w:cs="Amiri"/>
          <w:lang w:bidi="ar-SA"/>
          <w:color w:val="111111"/>
          <w:sz w:val="28"/>
          <w:szCs w:val="28"/>
          <w:rtl/>
        </w:rPr>
        <w:t xml:space="preserve">نفسي فداكم طاعنوا و جالدوا *** حتّى يبان منكم المجاهد</w:t>
      </w:r>
    </w:p>
    <w:p>
      <w:pPr>
        <w:pStyle w:val="BookText"/>
      </w:pPr>
      <w:r>
        <w:rPr>
          <w:rFonts w:ascii="Amiri" w:hAnsi="Amiri" w:eastAsia="Amiri" w:cs="Amiri"/>
          <w:lang w:bidi="ar-SA"/>
          <w:color w:val="111111"/>
          <w:sz w:val="28"/>
          <w:szCs w:val="28"/>
          <w:rtl/>
        </w:rPr>
        <w:t xml:space="preserve">و أرجلا تتبعها سواعد *** في نصر مولاي الحسين العابد</w:t>
      </w:r>
    </w:p>
    <w:p>
      <w:pPr>
        <w:pStyle w:val="BookText"/>
      </w:pPr>
      <w:r>
        <w:rPr>
          <w:rFonts w:ascii="Amiri" w:hAnsi="Amiri" w:eastAsia="Amiri" w:cs="Amiri"/>
          <w:lang w:bidi="ar-SA"/>
          <w:color w:val="111111"/>
          <w:sz w:val="28"/>
          <w:szCs w:val="28"/>
          <w:rtl/>
        </w:rPr>
        <w:t xml:space="preserve">بذاك أوصانا الوالد *** بنصر ابن المرتضى يا جحّد</w:t>
      </w:r>
    </w:p>
    <w:p>
      <w:pPr>
        <w:pStyle w:val="BookText"/>
      </w:pPr>
      <w:r>
        <w:rPr>
          <w:rFonts w:ascii="Amiri" w:hAnsi="Amiri" w:eastAsia="Amiri" w:cs="Amiri"/>
          <w:lang w:bidi="ar-SA"/>
          <w:color w:val="111111"/>
          <w:sz w:val="28"/>
          <w:szCs w:val="28"/>
          <w:rtl/>
        </w:rPr>
        <w:t xml:space="preserve">قال: و جعل يقصد أصحاب الرّايات، و يطعن في صدورهم، حتّى قتل منهم جماعة، فوقف يستريح، فحرّصه أصحاب الحسين عليه السّلام على الجهاد، و شوّقوه إلى الجنّات، فحمل على القوم و أنشأ يقول شعرا:</w:t>
      </w:r>
    </w:p>
    <w:p>
      <w:pPr>
        <w:pStyle w:val="BookText"/>
      </w:pPr>
      <w:r>
        <w:rPr>
          <w:rFonts w:ascii="Amiri" w:hAnsi="Amiri" w:eastAsia="Amiri" w:cs="Amiri"/>
          <w:lang w:bidi="ar-SA"/>
          <w:color w:val="111111"/>
          <w:sz w:val="28"/>
          <w:szCs w:val="28"/>
          <w:rtl/>
        </w:rPr>
        <w:t xml:space="preserve">يا لك يوما كاسفا و صعبا *** يا لك يوما لا يواري كربا</w:t>
      </w:r>
    </w:p>
    <w:p>
      <w:pPr>
        <w:pStyle w:val="BookText"/>
      </w:pPr>
      <w:r>
        <w:rPr>
          <w:rFonts w:ascii="Amiri" w:hAnsi="Amiri" w:eastAsia="Amiri" w:cs="Amiri"/>
          <w:lang w:bidi="ar-SA"/>
          <w:color w:val="111111"/>
          <w:sz w:val="28"/>
          <w:szCs w:val="28"/>
          <w:rtl/>
        </w:rPr>
        <w:t xml:space="preserve">يا أيّها الباغي الّذي ارتكبا *** فلا تخاف الموت لمّا قربا</w:t>
      </w:r>
    </w:p>
    <w:p>
      <w:pPr>
        <w:pStyle w:val="BookText"/>
      </w:pPr>
      <w:r>
        <w:rPr>
          <w:rFonts w:ascii="Amiri" w:hAnsi="Amiri" w:eastAsia="Amiri" w:cs="Amiri"/>
          <w:lang w:bidi="ar-SA"/>
          <w:color w:val="111111"/>
          <w:sz w:val="28"/>
          <w:szCs w:val="28"/>
          <w:rtl/>
        </w:rPr>
        <w:t xml:space="preserve">لأنّ فينا بطلا مجرّبا *** أعني الحسين عندنا محبّبا</w:t>
      </w:r>
    </w:p>
    <w:p>
      <w:pPr>
        <w:pStyle w:val="BookText"/>
      </w:pPr>
      <w:r>
        <w:rPr>
          <w:rFonts w:ascii="Amiri" w:hAnsi="Amiri" w:eastAsia="Amiri" w:cs="Amiri"/>
          <w:lang w:bidi="ar-SA"/>
          <w:color w:val="111111"/>
          <w:sz w:val="28"/>
          <w:szCs w:val="28"/>
          <w:rtl/>
        </w:rPr>
        <w:t xml:space="preserve">فالنّفس فينا للقتال تطلبا *** نفديه بالأمّ و لا نبغي الأبا</w:t>
      </w:r>
    </w:p>
    <w:p>
      <w:pPr>
        <w:pStyle w:val="BookText"/>
      </w:pPr>
      <w:r>
        <w:rPr>
          <w:rFonts w:ascii="Amiri" w:hAnsi="Amiri" w:eastAsia="Amiri" w:cs="Amiri"/>
          <w:lang w:bidi="ar-SA"/>
          <w:color w:val="111111"/>
          <w:sz w:val="28"/>
          <w:szCs w:val="28"/>
          <w:rtl/>
        </w:rPr>
        <w:t xml:space="preserve">قال: فحمل عليهم، و أباد الفرسان، و قتل الشّجعان، حتّى قتل من القوم أزهى على خمسمائة فارس، و قتل (رحمة اللّه عليه).</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22" w:name="pg19323_232763"/>
    <w:bookmarkEnd w:id="122"/>
    <w:p>
      <w:pPr>
        <w:pStyle w:val="Heading4"/>
      </w:pPr>
      <w:bookmarkStart w:id="276" w:name="_Toc127"/>
      <w:r>
        <w:t>استشهاد الطّرماح بن عديّ</w:t>
      </w:r>
      <w:bookmarkEnd w:id="276"/>
    </w:p>
    <w:p>
      <w:pPr>
        <w:pStyle w:val="BookText"/>
      </w:pPr>
      <w:r>
        <w:rPr>
          <w:rFonts w:ascii="Amiri" w:hAnsi="Amiri" w:eastAsia="Amiri" w:cs="Amiri"/>
          <w:lang w:bidi="ar-SA"/>
          <w:color w:val="111111"/>
          <w:sz w:val="28"/>
          <w:szCs w:val="28"/>
          <w:rtl/>
        </w:rPr>
        <w:t xml:space="preserve">و برز من بعده [الغلام الّذي أسلم] الطّرماح و هو يقول:</w:t>
      </w:r>
    </w:p>
    <w:p>
      <w:pPr>
        <w:pStyle w:val="BookText"/>
      </w:pPr>
      <w:r>
        <w:rPr>
          <w:rFonts w:ascii="Amiri" w:hAnsi="Amiri" w:eastAsia="Amiri" w:cs="Amiri"/>
          <w:lang w:bidi="ar-SA"/>
          <w:color w:val="111111"/>
          <w:sz w:val="28"/>
          <w:szCs w:val="28"/>
          <w:rtl/>
        </w:rPr>
        <w:t xml:space="preserve">أنا الطّرماح شديد الضّرب *** و قد وثقت بالإله ربّي</w:t>
      </w:r>
    </w:p>
    <w:p>
      <w:pPr>
        <w:pStyle w:val="BookText"/>
      </w:pPr>
      <w:r>
        <w:rPr>
          <w:rFonts w:ascii="Amiri" w:hAnsi="Amiri" w:eastAsia="Amiri" w:cs="Amiri"/>
          <w:lang w:bidi="ar-SA"/>
          <w:color w:val="111111"/>
          <w:sz w:val="28"/>
          <w:szCs w:val="28"/>
          <w:rtl/>
        </w:rPr>
        <w:t xml:space="preserve">إذا نضيت بالهياج عضبي *** يخشى قريني في القتال غلبي</w:t>
      </w:r>
    </w:p>
    <w:p>
      <w:pPr>
        <w:pStyle w:val="BookText"/>
      </w:pPr>
      <w:r>
        <w:rPr>
          <w:rFonts w:ascii="Amiri" w:hAnsi="Amiri" w:eastAsia="Amiri" w:cs="Amiri"/>
          <w:lang w:bidi="ar-SA"/>
          <w:color w:val="111111"/>
          <w:sz w:val="28"/>
          <w:szCs w:val="28"/>
          <w:rtl/>
        </w:rPr>
        <w:t xml:space="preserve">فدونكم فقد قسيت قلبي *** على الطّغات لو بذاك صلبي</w:t>
      </w:r>
    </w:p>
    <w:p>
      <w:pPr>
        <w:pStyle w:val="BookText"/>
      </w:pPr>
      <w:r>
        <w:rPr>
          <w:rFonts w:ascii="Amiri" w:hAnsi="Amiri" w:eastAsia="Amiri" w:cs="Amiri"/>
          <w:lang w:bidi="ar-SA"/>
          <w:color w:val="111111"/>
          <w:sz w:val="28"/>
          <w:szCs w:val="28"/>
          <w:rtl/>
        </w:rPr>
        <w:t xml:space="preserve">ثمّ حمل على القوم، و لم يزل يقاتل حتّى قتل سبعين فارسا، و كبابه جواده، فأرداه إلى الأرض صريعا، فأحاطت به القوم، و احتزّوا رأسه.</w:t>
      </w:r>
    </w:p>
    <w:p>
      <w:pPr>
        <w:pStyle w:val="BookText"/>
      </w:pPr>
      <w:r>
        <w:rPr>
          <w:rFonts w:ascii="Amiri" w:hAnsi="Amiri" w:eastAsia="Amiri" w:cs="Amiri"/>
          <w:lang w:bidi="ar-SA"/>
          <w:color w:val="111111"/>
          <w:sz w:val="28"/>
          <w:szCs w:val="28"/>
          <w:rtl/>
        </w:rPr>
        <w:t xml:space="preserve">مقتل أبي مخنف (المشهور)،/ 71- 72</w:t>
      </w:r>
    </w:p>
    <w:p>
      <w:pPr>
        <w:pStyle w:val="BookText"/>
      </w:pPr>
      <w:r>
        <w:rPr>
          <w:rFonts w:ascii="Amiri" w:hAnsi="Amiri" w:eastAsia="Amiri" w:cs="Amiri"/>
          <w:lang w:bidi="ar-SA"/>
          <w:color w:val="111111"/>
          <w:sz w:val="28"/>
          <w:szCs w:val="28"/>
          <w:rtl/>
        </w:rPr>
        <w:t xml:space="preserve">و قتل الطّرماح بن عديّ خلقا كثيرا، فوقعت به جراحات، فكبا عن ظهر جواده، فلم يطق النّهوض من بين القتلى.</w:t>
      </w:r>
    </w:p>
    <w:p>
      <w:pPr>
        <w:pStyle w:val="BookText"/>
      </w:pPr>
      <w:r>
        <w:rPr>
          <w:rFonts w:ascii="Amiri" w:hAnsi="Amiri" w:eastAsia="Amiri" w:cs="Amiri"/>
          <w:lang w:bidi="ar-SA"/>
          <w:color w:val="111111"/>
          <w:sz w:val="28"/>
          <w:szCs w:val="28"/>
          <w:rtl/>
        </w:rPr>
        <w:t xml:space="preserve">البهبهاني، الدّمعة السّاكبة، 4/ 308</w:t>
      </w:r>
    </w:p>
    <w:p>
      <w:pPr>
        <w:pStyle w:val="BookText"/>
      </w:pPr>
      <w:r>
        <w:rPr>
          <w:rFonts w:ascii="Amiri" w:hAnsi="Amiri" w:eastAsia="Amiri" w:cs="Amiri"/>
          <w:lang w:bidi="ar-SA"/>
          <w:color w:val="111111"/>
          <w:sz w:val="28"/>
          <w:szCs w:val="28"/>
          <w:rtl/>
        </w:rPr>
        <w:t xml:space="preserve">قال أبو مخنف: [...] و برز الطّرماح بن عديّ و هو يقول:</w:t>
      </w:r>
    </w:p>
    <w:p>
      <w:pPr>
        <w:pStyle w:val="BookText"/>
      </w:pPr>
      <w:r>
        <w:rPr>
          <w:rFonts w:ascii="Amiri" w:hAnsi="Amiri" w:eastAsia="Amiri" w:cs="Amiri"/>
          <w:lang w:bidi="ar-SA"/>
          <w:color w:val="111111"/>
          <w:sz w:val="28"/>
          <w:szCs w:val="28"/>
          <w:rtl/>
        </w:rPr>
        <w:t xml:space="preserve">أنا الطّرماح أرميكم بصاعقة من حرّ سيفي و قلبي غير مرعوب</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ثلاثين مبارزا.</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قال [أبو مخنف]: و برز الطّرماح بن عديّ، و قاتل قتالا شديدا، ثمّ قتل رحمه اللّه. </w:t>
      </w:r>
      <w:r>
        <w:rPr>
          <w:rStyle w:val="FootnoteReference"/>
        </w:rPr>
        <w:footnoteReference w:id="4109"/>
      </w:r>
    </w:p>
    <w:p>
      <w:pPr>
        <w:pStyle w:val="BookText"/>
      </w:pPr>
      <w:r>
        <w:rPr>
          <w:rFonts w:ascii="Amiri" w:hAnsi="Amiri" w:eastAsia="Amiri" w:cs="Amiri"/>
          <w:lang w:bidi="ar-SA"/>
          <w:color w:val="111111"/>
          <w:sz w:val="28"/>
          <w:szCs w:val="28"/>
          <w:rtl/>
        </w:rPr>
        <w:t xml:space="preserve">إنّي طرمّاح شديد الضّرب *** و قد وثقت بالإله الرّبّ</w:t>
      </w:r>
    </w:p>
    <w:p>
      <w:pPr>
        <w:pStyle w:val="BookText"/>
      </w:pPr>
      <w:r>
        <w:rPr>
          <w:rFonts w:ascii="Amiri" w:hAnsi="Amiri" w:eastAsia="Amiri" w:cs="Amiri"/>
          <w:lang w:bidi="ar-SA"/>
          <w:color w:val="111111"/>
          <w:sz w:val="28"/>
          <w:szCs w:val="28"/>
          <w:rtl/>
        </w:rPr>
        <w:t xml:space="preserve">إذا نضيت في الهياج عضبي *** يخشى قريني في القتال غلبي</w:t>
      </w:r>
    </w:p>
    <w:p>
      <w:pPr>
        <w:pStyle w:val="BookText"/>
      </w:pPr>
      <w:r>
        <w:rPr>
          <w:rFonts w:ascii="Amiri" w:hAnsi="Amiri" w:eastAsia="Amiri" w:cs="Amiri"/>
          <w:lang w:bidi="ar-SA"/>
          <w:color w:val="111111"/>
          <w:sz w:val="28"/>
          <w:szCs w:val="28"/>
          <w:rtl/>
        </w:rPr>
        <w:t xml:space="preserve">فدونكم فقد قسيت قلبي *** على الطّغاة لو بذاك صلبي «1»</w:t>
      </w:r>
    </w:p>
    <w:p>
      <w:pPr>
        <w:pStyle w:val="BookText"/>
      </w:pPr>
      <w:r>
        <w:rPr>
          <w:rFonts w:ascii="IRNazanin" w:hAnsi="IRNazanin" w:eastAsia="IRNazanin" w:cs="IRNazanin"/>
          <w:lang w:bidi="fa-IR"/>
          <w:color w:val="111111"/>
          <w:sz w:val="28"/>
          <w:szCs w:val="28"/>
          <w:rtl/>
        </w:rPr>
        <w:t xml:space="preserve">چون پلنگ رها گشته و چون مرد پدر كشته بر كوفيان حمله افكند و از چپ و راست بتاخت و مرد و مركب به خاك انداخت تا هفتاد تن از آن گروه را نابود ساخت. ناگاه در آن گيرودار اسبش به روى در رفت و او را از پشت درانداخت. كوفيان گرد او را فرو گرفتند و گردنش را بزدند (رحمة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من طرماح سخت ضربتم. به خدا اطمينان دارم. هنگامى كه شمشير خود را برهنه كنم، هماوردم مى ترسد كه بر او پيروز شوم. آماده باشيد كه بر شما سركشان رحم نمى كنم.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311</w:t>
      </w:r>
    </w:p>
    <w:p>
      <w:pPr>
        <w:pStyle w:val="BookText"/>
      </w:pPr>
      <w:r>
        <w:rPr>
          <w:rFonts w:ascii="Amiri" w:hAnsi="Amiri" w:eastAsia="Amiri" w:cs="Amiri"/>
          <w:lang w:bidi="ar-SA"/>
          <w:color w:val="111111"/>
          <w:sz w:val="28"/>
          <w:szCs w:val="28"/>
          <w:rtl/>
        </w:rPr>
        <w:t xml:space="preserve">الدّربندي، أسرار الشّهادة،/ 297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23" w:name="pg19323_232764"/>
    <w:bookmarkEnd w:id="123"/>
    <w:p>
      <w:pPr>
        <w:pStyle w:val="Heading4"/>
      </w:pPr>
      <w:bookmarkStart w:id="277" w:name="_Toc128"/>
      <w:r>
        <w:t>استشهاد المعلّا بن المعلّا</w:t>
      </w:r>
      <w:bookmarkEnd w:id="277"/>
    </w:p>
    <w:p>
      <w:pPr>
        <w:pStyle w:val="BookText"/>
      </w:pPr>
      <w:r>
        <w:rPr>
          <w:rFonts w:ascii="Amiri" w:hAnsi="Amiri" w:eastAsia="Amiri" w:cs="Amiri"/>
          <w:lang w:bidi="ar-SA"/>
          <w:color w:val="111111"/>
          <w:sz w:val="28"/>
          <w:szCs w:val="28"/>
          <w:rtl/>
        </w:rPr>
        <w:t xml:space="preserve">و برز من بعده [عليّ بن مظاهر] المعلّا- و كان معروفا بالشّجاعة- و هو يرتجز و يقول:</w:t>
      </w:r>
    </w:p>
    <w:p>
      <w:pPr>
        <w:pStyle w:val="BookText"/>
      </w:pPr>
      <w:r>
        <w:rPr>
          <w:rFonts w:ascii="Amiri" w:hAnsi="Amiri" w:eastAsia="Amiri" w:cs="Amiri"/>
          <w:lang w:bidi="ar-SA"/>
          <w:color w:val="111111"/>
          <w:sz w:val="28"/>
          <w:szCs w:val="28"/>
          <w:rtl/>
        </w:rPr>
        <w:t xml:space="preserve">أنا المعلّا حافظا لأجلي *** ديني على دين النّبيّ و عليّ</w:t>
      </w:r>
    </w:p>
    <w:p>
      <w:pPr>
        <w:pStyle w:val="BookText"/>
      </w:pPr>
      <w:r>
        <w:rPr>
          <w:rFonts w:ascii="Amiri" w:hAnsi="Amiri" w:eastAsia="Amiri" w:cs="Amiri"/>
          <w:lang w:bidi="ar-SA"/>
          <w:color w:val="111111"/>
          <w:sz w:val="28"/>
          <w:szCs w:val="28"/>
          <w:rtl/>
        </w:rPr>
        <w:t xml:space="preserve">أذبّ حتّى يتقضّى أجلي *** ضرب غلام لم يخف من وجل</w:t>
      </w:r>
    </w:p>
    <w:p>
      <w:pPr>
        <w:pStyle w:val="BookText"/>
      </w:pPr>
      <w:r>
        <w:rPr>
          <w:rFonts w:ascii="Amiri" w:hAnsi="Amiri" w:eastAsia="Amiri" w:cs="Amiri"/>
          <w:lang w:bidi="ar-SA"/>
          <w:color w:val="111111"/>
          <w:sz w:val="28"/>
          <w:szCs w:val="28"/>
          <w:rtl/>
        </w:rPr>
        <w:t xml:space="preserve">أرجو ثواب خالقي الأزليّ *** ليختم اللّه بخير عملي</w:t>
      </w:r>
    </w:p>
    <w:p>
      <w:pPr>
        <w:pStyle w:val="BookText"/>
      </w:pPr>
      <w:r>
        <w:rPr>
          <w:rFonts w:ascii="Amiri" w:hAnsi="Amiri" w:eastAsia="Amiri" w:cs="Amiri"/>
          <w:lang w:bidi="ar-SA"/>
          <w:color w:val="111111"/>
          <w:sz w:val="28"/>
          <w:szCs w:val="28"/>
          <w:rtl/>
        </w:rPr>
        <w:t xml:space="preserve">قال: ثمّ حمل على القوم، و لم يزل يقاتل حتّى قتل خمسين فارسا، ثمّ خرّ إلى الأرض صريعا.</w:t>
      </w:r>
    </w:p>
    <w:p>
      <w:pPr>
        <w:pStyle w:val="BookText"/>
      </w:pPr>
      <w:r>
        <w:rPr>
          <w:rFonts w:ascii="Amiri" w:hAnsi="Amiri" w:eastAsia="Amiri" w:cs="Amiri"/>
          <w:lang w:bidi="ar-SA"/>
          <w:color w:val="111111"/>
          <w:sz w:val="28"/>
          <w:szCs w:val="28"/>
          <w:rtl/>
        </w:rPr>
        <w:t xml:space="preserve">مقتل أبي مخنف (المشهور)،/ 70</w:t>
      </w:r>
    </w:p>
    <w:p>
      <w:pPr>
        <w:pStyle w:val="BookText"/>
      </w:pPr>
      <w:r>
        <w:rPr>
          <w:rFonts w:ascii="Amiri" w:hAnsi="Amiri" w:eastAsia="Amiri" w:cs="Amiri"/>
          <w:lang w:bidi="ar-SA"/>
          <w:color w:val="111111"/>
          <w:sz w:val="28"/>
          <w:szCs w:val="28"/>
          <w:rtl/>
        </w:rPr>
        <w:t xml:space="preserve">قال [أبو مخنف]: و برز المعلّا بن المعلّا- و كان معروفا بالشّدّة، و البأس، و الصّعوبة، و المراس- و أنشأ يقول:</w:t>
      </w:r>
    </w:p>
    <w:p>
      <w:pPr>
        <w:pStyle w:val="BookText"/>
      </w:pPr>
      <w:r>
        <w:rPr>
          <w:rFonts w:ascii="Amiri" w:hAnsi="Amiri" w:eastAsia="Amiri" w:cs="Amiri"/>
          <w:lang w:bidi="ar-SA"/>
          <w:color w:val="111111"/>
          <w:sz w:val="28"/>
          <w:szCs w:val="28"/>
          <w:rtl/>
        </w:rPr>
        <w:t xml:space="preserve">أنا المعلّا و أنا ابن البجلي *** ديني على دين الحسين بن عليّ</w:t>
      </w:r>
    </w:p>
    <w:p>
      <w:pPr>
        <w:pStyle w:val="BookText"/>
      </w:pPr>
      <w:r>
        <w:rPr>
          <w:rFonts w:ascii="Amiri" w:hAnsi="Amiri" w:eastAsia="Amiri" w:cs="Amiri"/>
          <w:lang w:bidi="ar-SA"/>
          <w:color w:val="111111"/>
          <w:sz w:val="28"/>
          <w:szCs w:val="28"/>
          <w:rtl/>
        </w:rPr>
        <w:t xml:space="preserve">أضربكم بصارم لم يفلل *** و اللّه ربّي حافظي من زلل</w:t>
      </w:r>
    </w:p>
    <w:p>
      <w:pPr>
        <w:pStyle w:val="BookText"/>
      </w:pPr>
      <w:r>
        <w:rPr>
          <w:rFonts w:ascii="Amiri" w:hAnsi="Amiri" w:eastAsia="Amiri" w:cs="Amiri"/>
          <w:lang w:bidi="ar-SA"/>
          <w:color w:val="111111"/>
          <w:sz w:val="28"/>
          <w:szCs w:val="28"/>
          <w:rtl/>
        </w:rPr>
        <w:t xml:space="preserve">و ناصري ثمّ مزكّي عملي *** يوم معادي و به توكّلي</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أربعة و عشرين رجلا، ثمّ أخذوه أسيرا، و أوقفوه بين يدي ابن سعد (لعنه اللّه)، فقال: للّه درّك من رجل، ما أشدّ نصرتك لصاحبك. ثمّ ضرب عنقه.</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ثمّ برز المعلّا بن العلّا و هو يقول:</w:t>
      </w:r>
    </w:p>
    <w:p>
      <w:pPr>
        <w:pStyle w:val="BookText"/>
      </w:pPr>
      <w:r>
        <w:rPr>
          <w:rFonts w:ascii="Amiri" w:hAnsi="Amiri" w:eastAsia="Amiri" w:cs="Amiri"/>
          <w:lang w:bidi="ar-SA"/>
          <w:color w:val="111111"/>
          <w:sz w:val="28"/>
          <w:szCs w:val="28"/>
          <w:rtl/>
        </w:rPr>
        <w:t xml:space="preserve">لا تنكروني فأنا ابن الكلب *** عبل الذّراعين شديد الضّرب</w:t>
      </w:r>
    </w:p>
    <w:p>
      <w:pPr>
        <w:pStyle w:val="BookText"/>
      </w:pPr>
      <w:r>
        <w:rPr>
          <w:rFonts w:ascii="Amiri" w:hAnsi="Amiri" w:eastAsia="Amiri" w:cs="Amiri"/>
          <w:lang w:bidi="ar-SA"/>
          <w:color w:val="111111"/>
          <w:sz w:val="28"/>
          <w:szCs w:val="28"/>
          <w:rtl/>
        </w:rPr>
        <w:t xml:space="preserve">إنّي غلام واثق بربّي *** حسبي به مولاي نعم الحسب</w:t>
      </w:r>
    </w:p>
    <w:p>
      <w:pPr>
        <w:pStyle w:val="BookText"/>
      </w:pPr>
      <w:r>
        <w:rPr>
          <w:rFonts w:ascii="Amiri" w:hAnsi="Amiri" w:eastAsia="Amiri" w:cs="Amiri"/>
          <w:lang w:bidi="ar-SA"/>
          <w:color w:val="111111"/>
          <w:sz w:val="28"/>
          <w:szCs w:val="28"/>
          <w:rtl/>
        </w:rPr>
        <w:t xml:space="preserve">لا أرهب الموت بدار الحرب *** أفوز بالجنّة يوم الكرب</w:t>
      </w:r>
    </w:p>
    <w:p>
      <w:pPr>
        <w:pStyle w:val="BookText"/>
      </w:pPr>
      <w:r>
        <w:rPr>
          <w:rFonts w:ascii="Amiri" w:hAnsi="Amiri" w:eastAsia="Amiri" w:cs="Amiri"/>
          <w:lang w:bidi="ar-SA"/>
          <w:color w:val="111111"/>
          <w:sz w:val="28"/>
          <w:szCs w:val="28"/>
          <w:rtl/>
        </w:rPr>
        <w:t xml:space="preserve">و لم يزل يقاتل حتّى قتل من القوم عشرين فارسا، و أصابت جسده سبعين طعنة و رمية، و صار جلده كالقنفذ، فاجتزّوا رأسه، و رموه نحو الحسين، فأخذته أمّه و تقول: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قتلت يا ولدي بين يدي ابن رسول اللّه صلّى اللّه عليه و اله و سلّم». ثمّ قالت: «يا أمّة السّوء! أشهد أنّ اليهود و النّصارى خير منكم». </w:t>
      </w:r>
      <w:r>
        <w:rPr>
          <w:rStyle w:val="FootnoteReference"/>
        </w:rPr>
        <w:footnoteReference w:id="4110"/>
      </w:r>
    </w:p>
    <w:p>
      <w:pPr>
        <w:pStyle w:val="BookText"/>
      </w:pPr>
      <w:r>
        <w:rPr>
          <w:rFonts w:ascii="Amiri" w:hAnsi="Amiri" w:eastAsia="Amiri" w:cs="Amiri"/>
          <w:lang w:bidi="ar-SA"/>
          <w:color w:val="111111"/>
          <w:sz w:val="28"/>
          <w:szCs w:val="28"/>
          <w:rtl/>
        </w:rPr>
        <w:t xml:space="preserve">أنا المعلّى حافظا لا أجلي *** ديني على دين محمّد و علي</w:t>
      </w:r>
    </w:p>
    <w:p>
      <w:pPr>
        <w:pStyle w:val="BookText"/>
      </w:pPr>
      <w:r>
        <w:rPr>
          <w:rFonts w:ascii="Amiri" w:hAnsi="Amiri" w:eastAsia="Amiri" w:cs="Amiri"/>
          <w:lang w:bidi="ar-SA"/>
          <w:color w:val="111111"/>
          <w:sz w:val="28"/>
          <w:szCs w:val="28"/>
          <w:rtl/>
        </w:rPr>
        <w:t xml:space="preserve">أذبّ حتّى ينقضي أجلي *** ضرب غلام لا يخاف الوجل</w:t>
      </w:r>
    </w:p>
    <w:p>
      <w:pPr>
        <w:pStyle w:val="BookText"/>
      </w:pPr>
      <w:r>
        <w:rPr>
          <w:rFonts w:ascii="Amiri" w:hAnsi="Amiri" w:eastAsia="Amiri" w:cs="Amiri"/>
          <w:lang w:bidi="ar-SA"/>
          <w:color w:val="111111"/>
          <w:sz w:val="28"/>
          <w:szCs w:val="28"/>
          <w:rtl/>
        </w:rPr>
        <w:t xml:space="preserve">أرجو ثواب الخالق الأزليّ *** ليختم اللّه بخير عملي «1»</w:t>
      </w:r>
    </w:p>
    <w:p>
      <w:pPr>
        <w:pStyle w:val="BookText"/>
      </w:pPr>
      <w:r>
        <w:rPr>
          <w:rFonts w:ascii="IRNazanin" w:hAnsi="IRNazanin" w:eastAsia="IRNazanin" w:cs="IRNazanin"/>
          <w:lang w:bidi="fa-IR"/>
          <w:color w:val="111111"/>
          <w:sz w:val="28"/>
          <w:szCs w:val="28"/>
          <w:rtl/>
        </w:rPr>
        <w:t xml:space="preserve">و رزمى صعب افكند و شصت و چهار تن از لشكر ابن سعد را با تيغ درگذرانيد. آن گاه لشكريان او را در پره انداختند و از هر سوى به طعن و ضربش آسيبى كردند تا ضعيف شد و مأخوذ گشت. او را به نزد ابن سعد آوردند، گفت: «سخت نيكو نصرت كردى صاحب خود حسين را.»</w:t>
      </w:r>
    </w:p>
    <w:p>
      <w:pPr>
        <w:pStyle w:val="BookText"/>
      </w:pPr>
      <w:r>
        <w:rPr>
          <w:rFonts w:ascii="Amiri" w:hAnsi="Amiri" w:eastAsia="Amiri" w:cs="Amiri"/>
          <w:lang w:bidi="ar-SA"/>
          <w:color w:val="111111"/>
          <w:sz w:val="28"/>
          <w:szCs w:val="28"/>
          <w:rtl/>
        </w:rPr>
        <w:t xml:space="preserve">و فرمان داد تا سرش را از تن جدا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«نامم معلى و دينم اسلام است. بدون ترس، به اميد ثواب پروردگار و حسن عاقبت دفاع مى كنم تا بميرم.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310- 311</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72- 7311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124" w:name="pg19323_232766"/>
    <w:bookmarkEnd w:id="124"/>
    <w:p>
      <w:pPr>
        <w:pStyle w:val="Heading4"/>
      </w:pPr>
      <w:bookmarkStart w:id="278" w:name="_Toc129"/>
      <w:r>
        <w:t>استشهاد المعلّى بن حنظلة</w:t>
      </w:r>
      <w:bookmarkEnd w:id="278"/>
    </w:p>
    <w:p>
      <w:pPr>
        <w:pStyle w:val="BookText"/>
      </w:pPr>
      <w:r>
        <w:rPr>
          <w:rFonts w:ascii="Amiri" w:hAnsi="Amiri" w:eastAsia="Amiri" w:cs="Amiri"/>
          <w:lang w:bidi="ar-SA"/>
          <w:color w:val="111111"/>
          <w:sz w:val="28"/>
          <w:szCs w:val="28"/>
          <w:rtl/>
        </w:rPr>
        <w:t xml:space="preserve">قال أبو مخنف: [...] ثمّ برز المعلّى بن حنظلة الغفّاريّ، و جعل يقاتل حتّى انكسر رمحه في يده، فانتضى سيفه، و جعل يضاربهم حتّى كلّ ساعده، و قتل منهم مقتلة عظيمة، فكبا به جواده، فرماه على وجهه إلى الأرض، فداروا به من كلّ جانب و مكان، و قتلوه ضربا و طعنا رحمه اللّه.</w:t>
      </w:r>
    </w:p>
    <w:p>
      <w:pPr>
        <w:pStyle w:val="BookText"/>
      </w:pPr>
      <w:r>
        <w:rPr>
          <w:rFonts w:ascii="Amiri" w:hAnsi="Amiri" w:eastAsia="Amiri" w:cs="Amiri"/>
          <w:lang w:bidi="ar-SA"/>
          <w:color w:val="111111"/>
          <w:sz w:val="28"/>
          <w:szCs w:val="28"/>
          <w:rtl/>
        </w:rPr>
        <w:t xml:space="preserve">الدّربندي، أسرار الشّهادة،/ 297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25" w:name="pg19323_232767"/>
    <w:bookmarkEnd w:id="125"/>
    <w:p>
      <w:pPr>
        <w:pStyle w:val="Heading4"/>
      </w:pPr>
      <w:bookmarkStart w:id="279" w:name="_Toc130"/>
      <w:r>
        <w:t>صحابة النّبيّ صلّى اللّه عليه و اله الّذين استشهدوا في يوم عاشوراء</w:t>
      </w:r>
      <w:bookmarkEnd w:id="279"/>
    </w:p>
    <w:p>
      <w:pPr>
        <w:pStyle w:val="BookText"/>
      </w:pPr>
      <w:r>
        <w:rPr>
          <w:rFonts w:ascii="Amiri" w:hAnsi="Amiri" w:eastAsia="Amiri" w:cs="Amiri"/>
          <w:lang w:bidi="ar-SA"/>
          <w:color w:val="111111"/>
          <w:sz w:val="28"/>
          <w:szCs w:val="28"/>
          <w:rtl/>
        </w:rPr>
        <w:t xml:space="preserve">و قتل معه من الأنصار أربعة، و باقي من قتل معه من أصحابه- على ما قدّمنا من العدّة- من سائر العرب.</w:t>
      </w:r>
    </w:p>
    <w:p>
      <w:pPr>
        <w:pStyle w:val="BookText"/>
      </w:pPr>
      <w:r>
        <w:rPr>
          <w:rFonts w:ascii="Amiri" w:hAnsi="Amiri" w:eastAsia="Amiri" w:cs="Amiri"/>
          <w:lang w:bidi="ar-SA"/>
          <w:color w:val="111111"/>
          <w:sz w:val="28"/>
          <w:szCs w:val="28"/>
          <w:rtl/>
        </w:rPr>
        <w:t xml:space="preserve">المسعودي، مروج الذّهب، 3/ 71- 72</w:t>
      </w:r>
    </w:p>
    <w:p>
      <w:pPr>
        <w:pStyle w:val="BookText"/>
      </w:pPr>
      <w:r>
        <w:rPr>
          <w:rFonts w:ascii="Amiri" w:hAnsi="Amiri" w:eastAsia="Amiri" w:cs="Amiri"/>
          <w:lang w:bidi="ar-SA"/>
          <w:color w:val="111111"/>
          <w:sz w:val="28"/>
          <w:szCs w:val="28"/>
          <w:rtl/>
        </w:rPr>
        <w:t xml:space="preserve">قتل من أصحاب رسول اللّه صلّى اللّه عليه و اله و سلّم مع الحسين عليه السّلام خمسة نفر في الطّفّ:</w:t>
      </w:r>
    </w:p>
    <w:p>
      <w:pPr>
        <w:pStyle w:val="BookText"/>
      </w:pPr>
      <w:r>
        <w:rPr>
          <w:rFonts w:ascii="Amiri" w:hAnsi="Amiri" w:eastAsia="Amiri" w:cs="Amiri"/>
          <w:lang w:bidi="ar-SA"/>
          <w:color w:val="111111"/>
          <w:sz w:val="28"/>
          <w:szCs w:val="28"/>
          <w:rtl/>
        </w:rPr>
        <w:t xml:space="preserve">1- أنس بن الحارث الكاهليّ، ذكره جميع المؤرّخين.</w:t>
      </w:r>
    </w:p>
    <w:p>
      <w:pPr>
        <w:pStyle w:val="BookText"/>
      </w:pPr>
      <w:r>
        <w:rPr>
          <w:rFonts w:ascii="Amiri" w:hAnsi="Amiri" w:eastAsia="Amiri" w:cs="Amiri"/>
          <w:lang w:bidi="ar-SA"/>
          <w:color w:val="111111"/>
          <w:sz w:val="28"/>
          <w:szCs w:val="28"/>
          <w:rtl/>
        </w:rPr>
        <w:t xml:space="preserve">2- و حبيب بن مظاهر أو مظهر الأسديّ، ذكره ابن حجر.</w:t>
      </w:r>
    </w:p>
    <w:p>
      <w:pPr>
        <w:pStyle w:val="BookText"/>
      </w:pPr>
      <w:r>
        <w:rPr>
          <w:rFonts w:ascii="Amiri" w:hAnsi="Amiri" w:eastAsia="Amiri" w:cs="Amiri"/>
          <w:lang w:bidi="ar-SA"/>
          <w:color w:val="111111"/>
          <w:sz w:val="28"/>
          <w:szCs w:val="28"/>
          <w:rtl/>
        </w:rPr>
        <w:t xml:space="preserve">3- و مسلم بن عوسجة الأسديّ، ذكره ابن سعد في الطّبقات.</w:t>
      </w:r>
    </w:p>
    <w:p>
      <w:pPr>
        <w:pStyle w:val="BookText"/>
      </w:pPr>
      <w:r>
        <w:rPr>
          <w:rFonts w:ascii="Amiri" w:hAnsi="Amiri" w:eastAsia="Amiri" w:cs="Amiri"/>
          <w:lang w:bidi="ar-SA"/>
          <w:color w:val="111111"/>
          <w:sz w:val="28"/>
          <w:szCs w:val="28"/>
          <w:rtl/>
        </w:rPr>
        <w:t xml:space="preserve">4- و في الكوفة هانئ بن عروة المراديّ، فقد ذكره الجميع أنّه نيف على الثّمانين.</w:t>
      </w:r>
    </w:p>
    <w:p>
      <w:pPr>
        <w:pStyle w:val="BookText"/>
      </w:pPr>
      <w:r>
        <w:rPr>
          <w:rFonts w:ascii="Amiri" w:hAnsi="Amiri" w:eastAsia="Amiri" w:cs="Amiri"/>
          <w:lang w:bidi="ar-SA"/>
          <w:color w:val="111111"/>
          <w:sz w:val="28"/>
          <w:szCs w:val="28"/>
          <w:rtl/>
        </w:rPr>
        <w:t xml:space="preserve">5- و عبد اللّه بن يقطر الحميريّ، فإنّه لدة الحسين ذكره ابن حجر.</w:t>
      </w:r>
    </w:p>
    <w:p>
      <w:pPr>
        <w:pStyle w:val="BookText"/>
      </w:pPr>
      <w:r>
        <w:rPr>
          <w:rFonts w:ascii="Amiri" w:hAnsi="Amiri" w:eastAsia="Amiri" w:cs="Amiri"/>
          <w:lang w:bidi="ar-SA"/>
          <w:color w:val="111111"/>
          <w:sz w:val="28"/>
          <w:szCs w:val="28"/>
          <w:rtl/>
        </w:rPr>
        <w:t xml:space="preserve">الزّنجاني، وسيلة الدّارين،/ 413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126" w:name="pg19323_232768"/>
    <w:bookmarkEnd w:id="126"/>
    <w:p>
      <w:pPr>
        <w:pStyle w:val="Heading4"/>
      </w:pPr>
      <w:bookmarkStart w:id="280" w:name="_Toc131"/>
      <w:r>
        <w:t>استشهاد شابّ و قتال أمّه</w:t>
      </w:r>
      <w:bookmarkEnd w:id="280"/>
    </w:p>
    <w:p>
      <w:pPr>
        <w:pStyle w:val="BookText"/>
      </w:pPr>
      <w:r>
        <w:rPr>
          <w:rFonts w:ascii="Amiri" w:hAnsi="Amiri" w:eastAsia="Amiri" w:cs="Amiri"/>
          <w:lang w:bidi="ar-SA"/>
          <w:color w:val="111111"/>
          <w:sz w:val="28"/>
          <w:szCs w:val="28"/>
          <w:rtl/>
        </w:rPr>
        <w:t xml:space="preserve">ثمّ خرج من بعده [عمرو بن جنادة] شابّ قتل أبوه في المعركة، و كانت أمّه عنده، فقالت: يا بنيّ! اخرج، فقاتل بين يدي ابن رسول اللّه حتّى تقتل. فقال: أفعل. فخرج، فقال الحسين: هذا شابّ قتل أبوه، و لعلّ أمّه تكره خروجه. فقال الشّابّ: أمّي أمرتني يا ابن رسول اللّه. فخرج و هو يقول:</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w:t>
      </w:r>
    </w:p>
    <w:p>
      <w:pPr>
        <w:pStyle w:val="BookText"/>
      </w:pPr>
      <w:r>
        <w:rPr>
          <w:rFonts w:ascii="Amiri" w:hAnsi="Amiri" w:eastAsia="Amiri" w:cs="Amiri"/>
          <w:lang w:bidi="ar-SA"/>
          <w:color w:val="111111"/>
          <w:sz w:val="28"/>
          <w:szCs w:val="28"/>
          <w:rtl/>
        </w:rPr>
        <w:t xml:space="preserve">ثمّ قاتل، فقتل، و حزّ رأسه، و رمي به إلى عسكر الحسين، فأخذت أمّه رأسه، و قالت له: أحسنت يا بنيّ، يا قرّة عيني، و سرور قلبي. ثمّ رمت برأس ابنها رجلا، فقتلته، و أخذت عمود خيمة و حملت على القوم و هي تقول:</w:t>
      </w:r>
    </w:p>
    <w:p>
      <w:pPr>
        <w:pStyle w:val="BookText"/>
      </w:pPr>
      <w:r>
        <w:rPr>
          <w:rFonts w:ascii="Amiri" w:hAnsi="Amiri" w:eastAsia="Amiri" w:cs="Amiri"/>
          <w:lang w:bidi="ar-SA"/>
          <w:color w:val="111111"/>
          <w:sz w:val="28"/>
          <w:szCs w:val="28"/>
          <w:rtl/>
        </w:rPr>
        <w:t xml:space="preserve">أنا عجوز في النّسا ضعيفه *** بالية خاوية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فضربت رجلين، فقتلتهما، فأمر الحسين عليه السّلام بصرفها، و دعا لها.</w:t>
      </w:r>
    </w:p>
    <w:p>
      <w:pPr>
        <w:pStyle w:val="BookText"/>
      </w:pPr>
      <w:r>
        <w:rPr>
          <w:rFonts w:ascii="Amiri" w:hAnsi="Amiri" w:eastAsia="Amiri" w:cs="Amiri"/>
          <w:lang w:bidi="ar-SA"/>
          <w:color w:val="111111"/>
          <w:sz w:val="28"/>
          <w:szCs w:val="28"/>
          <w:rtl/>
        </w:rPr>
        <w:t xml:space="preserve">الخوارزمي، مقتل الحسين، 2/ 21- 22</w:t>
      </w:r>
    </w:p>
    <w:p>
      <w:pPr>
        <w:pStyle w:val="BookText"/>
      </w:pPr>
      <w:r>
        <w:rPr>
          <w:rFonts w:ascii="IRNazanin" w:hAnsi="IRNazanin" w:eastAsia="IRNazanin" w:cs="IRNazanin"/>
          <w:lang w:bidi="fa-IR"/>
          <w:color w:val="111111"/>
          <w:sz w:val="28"/>
          <w:szCs w:val="28"/>
          <w:rtl/>
        </w:rPr>
        <w:t xml:space="preserve">ثمّ برز فتى قائلا:</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w:t>
      </w:r>
    </w:p>
    <w:p>
      <w:pPr>
        <w:pStyle w:val="BookText"/>
      </w:pPr>
      <w:r>
        <w:rPr>
          <w:rFonts w:ascii="Amiri" w:hAnsi="Amiri" w:eastAsia="Amiri" w:cs="Amiri"/>
          <w:lang w:bidi="ar-SA"/>
          <w:color w:val="111111"/>
          <w:sz w:val="28"/>
          <w:szCs w:val="28"/>
          <w:rtl/>
        </w:rPr>
        <w:t xml:space="preserve">فقاتل، حتّى قتل، و رمي برأسه إلى أمّه، فأخذته، و رمته إلى رجل، فقتله. ثمّ برزت قائلة:</w:t>
      </w:r>
    </w:p>
    <w:p>
      <w:pPr>
        <w:pStyle w:val="BookText"/>
      </w:pPr>
      <w:r>
        <w:rPr>
          <w:rFonts w:ascii="Amiri" w:hAnsi="Amiri" w:eastAsia="Amiri" w:cs="Amiri"/>
          <w:lang w:bidi="ar-SA"/>
          <w:color w:val="111111"/>
          <w:sz w:val="28"/>
          <w:szCs w:val="28"/>
          <w:rtl/>
        </w:rPr>
        <w:t xml:space="preserve">أنا عجوز سيّدي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IRNazanin" w:hAnsi="IRNazanin" w:eastAsia="IRNazanin" w:cs="IRNazanin"/>
          <w:lang w:bidi="fa-IR"/>
          <w:color w:val="111111"/>
          <w:sz w:val="28"/>
          <w:szCs w:val="28"/>
          <w:rtl/>
        </w:rPr>
        <w:t xml:space="preserve">ابن شهر آشوب، المناقب، 4/ 104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أبي طالب]: ثمّ خرج شابّ قتل أبوه في المعركة و كانت، أمّه معه، فقالت له أمّه </w:t>
      </w:r>
      <w:r>
        <w:rPr>
          <w:rStyle w:val="FootnoteReference"/>
        </w:rPr>
        <w:footnoteReference w:id="4111"/>
      </w:r>
      <w:r>
        <w:rPr>
          <w:rFonts w:ascii="Amiri" w:hAnsi="Amiri" w:eastAsia="Amiri" w:cs="Amiri"/>
          <w:lang w:bidi="ar-SA"/>
          <w:color w:val="111111"/>
          <w:sz w:val="28"/>
          <w:szCs w:val="28"/>
          <w:rtl/>
        </w:rPr>
        <w:t xml:space="preserve">: اخرج يا بنيّ و قاتل بين يدي ابن رسول اللّه. فخرج، فقال الحسين: هذا شابّ قتل أبوه، و لعلّ أمّه تكره خروجه. فقال الشّابّ: أمّي أمرتني بذلك. فبرز، و هو يقول:</w:t>
      </w:r>
    </w:p>
    <w:p>
      <w:pPr>
        <w:pStyle w:val="BookText"/>
      </w:pPr>
      <w:r>
        <w:rPr>
          <w:rFonts w:ascii="Amiri" w:hAnsi="Amiri" w:eastAsia="Amiri" w:cs="Amiri"/>
          <w:lang w:bidi="ar-SA"/>
          <w:color w:val="111111"/>
          <w:sz w:val="28"/>
          <w:szCs w:val="28"/>
          <w:rtl/>
        </w:rPr>
        <w:t xml:space="preserve">أميري حسين </w:t>
      </w:r>
      <w:r>
        <w:rPr>
          <w:rStyle w:val="FootnoteReference"/>
        </w:rPr>
        <w:footnoteReference w:id="4112"/>
      </w:r>
      <w:r>
        <w:rPr>
          <w:rFonts w:ascii="Amiri" w:hAnsi="Amiri" w:eastAsia="Amiri" w:cs="Amiri"/>
          <w:lang w:bidi="ar-SA"/>
          <w:color w:val="111111"/>
          <w:sz w:val="28"/>
          <w:szCs w:val="28"/>
          <w:rtl/>
        </w:rPr>
        <w:t xml:space="preserve">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Amiri" w:hAnsi="Amiri" w:eastAsia="Amiri" w:cs="Amiri"/>
          <w:lang w:bidi="ar-SA"/>
          <w:color w:val="111111"/>
          <w:sz w:val="28"/>
          <w:szCs w:val="28"/>
          <w:rtl/>
        </w:rPr>
        <w:t xml:space="preserve">و قاتل حتّى قتل، و جزّ </w:t>
      </w:r>
      <w:r>
        <w:rPr>
          <w:rStyle w:val="FootnoteReference"/>
        </w:rPr>
        <w:footnoteReference w:id="4113"/>
      </w:r>
      <w:r>
        <w:rPr>
          <w:rFonts w:ascii="Amiri" w:hAnsi="Amiri" w:eastAsia="Amiri" w:cs="Amiri"/>
          <w:lang w:bidi="ar-SA"/>
          <w:color w:val="111111"/>
          <w:sz w:val="28"/>
          <w:szCs w:val="28"/>
          <w:rtl/>
        </w:rPr>
        <w:t xml:space="preserve">رأسه، و رمي به إلى عسكر الحسين عليه السّلام. فحملت أمّه رأسه، و قالت: أحسنت </w:t>
      </w:r>
      <w:r>
        <w:rPr>
          <w:rStyle w:val="FootnoteReference"/>
        </w:rPr>
        <w:footnoteReference w:id="4114"/>
      </w:r>
      <w:r>
        <w:rPr>
          <w:rFonts w:ascii="Amiri" w:hAnsi="Amiri" w:eastAsia="Amiri" w:cs="Amiri"/>
          <w:lang w:bidi="ar-SA"/>
          <w:color w:val="111111"/>
          <w:sz w:val="28"/>
          <w:szCs w:val="28"/>
          <w:rtl/>
        </w:rPr>
        <w:t xml:space="preserve">يا بنيّ، يا سرور قلبي، و يا قرّة عيني. ثمّ رمت برأس ابنها رجلا، فقتلته </w:t>
      </w:r>
      <w:r>
        <w:rPr>
          <w:rStyle w:val="FootnoteReference"/>
        </w:rPr>
        <w:footnoteReference w:id="4115"/>
      </w:r>
      <w:r>
        <w:rPr>
          <w:rFonts w:ascii="Amiri" w:hAnsi="Amiri" w:eastAsia="Amiri" w:cs="Amiri"/>
          <w:lang w:bidi="ar-SA"/>
          <w:color w:val="111111"/>
          <w:sz w:val="28"/>
          <w:szCs w:val="28"/>
          <w:rtl/>
        </w:rPr>
        <w:t xml:space="preserve">، و أخذت عمود خيمته </w:t>
      </w:r>
      <w:r>
        <w:rPr>
          <w:rStyle w:val="FootnoteReference"/>
        </w:rPr>
        <w:footnoteReference w:id="4116"/>
      </w:r>
      <w:r>
        <w:rPr>
          <w:rFonts w:ascii="Amiri" w:hAnsi="Amiri" w:eastAsia="Amiri" w:cs="Amiri"/>
          <w:lang w:bidi="ar-SA"/>
          <w:color w:val="111111"/>
          <w:sz w:val="28"/>
          <w:szCs w:val="28"/>
          <w:rtl/>
        </w:rPr>
        <w:t xml:space="preserve">، و حملت عليهم و هي تقول:</w:t>
      </w:r>
    </w:p>
    <w:p>
      <w:pPr>
        <w:pStyle w:val="BookText"/>
      </w:pPr>
      <w:r>
        <w:rPr>
          <w:rFonts w:ascii="Amiri" w:hAnsi="Amiri" w:eastAsia="Amiri" w:cs="Amiri"/>
          <w:lang w:bidi="ar-SA"/>
          <w:color w:val="111111"/>
          <w:sz w:val="28"/>
          <w:szCs w:val="28"/>
          <w:rtl/>
        </w:rPr>
        <w:t xml:space="preserve">أنا عجوز سيّدي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و ضربت رجلين، فقتلتهما، فأمر الحسين عليه السّلام بصرفها، و دعا لها. </w:t>
      </w:r>
      <w:r>
        <w:rPr>
          <w:rStyle w:val="FootnoteReference"/>
        </w:rPr>
        <w:footnoteReference w:id="4117"/>
      </w:r>
    </w:p>
    <w:p>
      <w:pPr>
        <w:pStyle w:val="BookText"/>
      </w:pPr>
      <w:r>
        <w:rPr>
          <w:rFonts w:ascii="Amiri" w:hAnsi="Amiri" w:eastAsia="Amiri" w:cs="Amiri"/>
          <w:lang w:bidi="ar-SA"/>
          <w:color w:val="111111"/>
          <w:sz w:val="28"/>
          <w:szCs w:val="28"/>
          <w:rtl/>
        </w:rPr>
        <w:t xml:space="preserve">المجلسي، البحار، 45/ 27- 28- عنه: البحراني، العوالم، 17/ 271؛ البهبهاني، الدّمعة السّاكبة، 4/ 307- 308؛ الدّربندي، أسرار الشّهادة،/ 297؛ مثله القمي، نفس المهموم،/ 293- 294؛ الأمين، لواعج الأشجان،/ 164- 165</w:t>
      </w:r>
    </w:p>
    <w:p>
      <w:pPr>
        <w:pStyle w:val="BookText"/>
      </w:pPr>
      <w:r>
        <w:rPr>
          <w:rFonts w:ascii="Amiri" w:hAnsi="Amiri" w:eastAsia="Amiri" w:cs="Amiri"/>
          <w:lang w:bidi="ar-SA"/>
          <w:color w:val="111111"/>
          <w:sz w:val="28"/>
          <w:szCs w:val="28"/>
          <w:rtl/>
        </w:rPr>
        <w:t xml:space="preserve">إنّ صاحب هذه النّسخة- أعني شهاب الدّين العامليّ- قد ذكر: [...] و في رواية: أنّ شابّا قتل أبوه في المعركة مع الحسين، و كانت أمّه معه، فقالت له: اخرج يا بنيّ، و قاتل].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ابن بنت رسول اللّه. فخرج، فقال الحسين عليه السّلام: هذا شابّ قتل أبوه، و لعلّ أمّه تكره خروجه. فقال الشّاب: أمّي أمرتني بذلك. فبرز، و هو يقول:</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عليّ و فاطمة والداه *** فهل تعلمون له من نظير </w:t>
      </w:r>
      <w:r>
        <w:rPr>
          <w:rStyle w:val="FootnoteReference"/>
        </w:rPr>
        <w:footnoteReference w:id="4118"/>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Amiri" w:hAnsi="Amiri" w:eastAsia="Amiri" w:cs="Amiri"/>
          <w:lang w:bidi="ar-SA"/>
          <w:color w:val="111111"/>
          <w:sz w:val="28"/>
          <w:szCs w:val="28"/>
          <w:rtl/>
        </w:rPr>
        <w:t xml:space="preserve">و قاتل حتّى قتل، و جزّ رأسه، و رمى به نحو عسكر الحسين عليه السّلام، فحملت أمّه رأسه، فقالت: أحسنت يا بنيّ، يا سرور قلبي، و يا قرّة عيني.</w:t>
      </w:r>
    </w:p>
    <w:p>
      <w:pPr>
        <w:pStyle w:val="BookText"/>
      </w:pPr>
      <w:r>
        <w:rPr>
          <w:rFonts w:ascii="Amiri" w:hAnsi="Amiri" w:eastAsia="Amiri" w:cs="Amiri"/>
          <w:lang w:bidi="ar-SA"/>
          <w:color w:val="111111"/>
          <w:sz w:val="28"/>
          <w:szCs w:val="28"/>
          <w:rtl/>
        </w:rPr>
        <w:t xml:space="preserve">ثمّ رمت برأس ابنها رجلا، فقتلته، و أخذت عمود خيمتها، و حملت عليهم، و هي تقول:</w:t>
      </w:r>
    </w:p>
    <w:p>
      <w:pPr>
        <w:pStyle w:val="BookText"/>
      </w:pPr>
      <w:r>
        <w:rPr>
          <w:rFonts w:ascii="Amiri" w:hAnsi="Amiri" w:eastAsia="Amiri" w:cs="Amiri"/>
          <w:lang w:bidi="ar-SA"/>
          <w:color w:val="111111"/>
          <w:sz w:val="28"/>
          <w:szCs w:val="28"/>
          <w:rtl/>
        </w:rPr>
        <w:t xml:space="preserve">أنا عجوز سيّدي ضعيفه *** خاوية يابسة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و ضربت رجلين، فقتلتهما، فأمر الحسين بصرفها، و دعى لها. </w:t>
      </w:r>
      <w:r>
        <w:rPr>
          <w:rStyle w:val="FootnoteReference"/>
        </w:rPr>
        <w:footnoteReference w:id="4119"/>
      </w:r>
    </w:p>
    <w:p>
      <w:pPr>
        <w:pStyle w:val="BookText"/>
      </w:pPr>
      <w:r>
        <w:rPr>
          <w:rFonts w:ascii="Amiri" w:hAnsi="Amiri" w:eastAsia="Amiri" w:cs="Amiri"/>
          <w:lang w:bidi="ar-SA"/>
          <w:color w:val="111111"/>
          <w:sz w:val="28"/>
          <w:szCs w:val="28"/>
          <w:rtl/>
        </w:rPr>
        <w:t xml:space="preserve">فقالت له: اخرج يا بنيّ! و قاتل بين يدي ابن رسول اللّه.</w:t>
      </w:r>
    </w:p>
    <w:p>
      <w:pPr>
        <w:pStyle w:val="BookText"/>
      </w:pPr>
      <w:r>
        <w:rPr>
          <w:rFonts w:ascii="IRNazanin" w:hAnsi="IRNazanin" w:eastAsia="IRNazanin" w:cs="IRNazanin"/>
          <w:lang w:bidi="fa-IR"/>
          <w:color w:val="111111"/>
          <w:sz w:val="28"/>
          <w:szCs w:val="28"/>
          <w:rtl/>
        </w:rPr>
        <w:t xml:space="preserve">گفت: «اى پسر! بيرون شو و در پيش روى پسر رسول خدا رزم ميزن و قتال ميده.»</w:t>
      </w:r>
    </w:p>
    <w:p>
      <w:pPr>
        <w:pStyle w:val="BookText"/>
      </w:pPr>
      <w:r>
        <w:rPr>
          <w:rFonts w:ascii="IRNazanin" w:hAnsi="IRNazanin" w:eastAsia="IRNazanin" w:cs="IRNazanin"/>
          <w:lang w:bidi="fa-IR"/>
          <w:color w:val="111111"/>
          <w:sz w:val="28"/>
          <w:szCs w:val="28"/>
          <w:rtl/>
        </w:rPr>
        <w:t xml:space="preserve">لاجرم آن جوان شاكى السلاح طريق فوز و فلاح گرفت.</w:t>
      </w:r>
    </w:p>
    <w:p>
      <w:pPr>
        <w:pStyle w:val="BookText"/>
      </w:pPr>
      <w:r>
        <w:rPr>
          <w:rFonts w:ascii="Amiri" w:hAnsi="Amiri" w:eastAsia="Amiri" w:cs="Amiri"/>
          <w:lang w:bidi="ar-SA"/>
          <w:color w:val="111111"/>
          <w:sz w:val="28"/>
          <w:szCs w:val="28"/>
          <w:rtl/>
        </w:rPr>
        <w:t xml:space="preserve">فقال الحسين: هذا شابّ قتل أبوه و لعلّ أمّه تكره خروجه.</w:t>
      </w:r>
    </w:p>
    <w:p>
      <w:pPr>
        <w:pStyle w:val="BookText"/>
      </w:pPr>
      <w:r>
        <w:rPr>
          <w:rFonts w:ascii="IRNazanin" w:hAnsi="IRNazanin" w:eastAsia="IRNazanin" w:cs="IRNazanin"/>
          <w:lang w:bidi="fa-IR"/>
          <w:color w:val="111111"/>
          <w:sz w:val="28"/>
          <w:szCs w:val="28"/>
          <w:rtl/>
        </w:rPr>
        <w:t xml:space="preserve">فرمود: «اين پسر پدر كشته است، تواند شد كه خروج او بر مادرش مكروه افتد.»</w:t>
      </w:r>
    </w:p>
    <w:p>
      <w:pPr>
        <w:pStyle w:val="BookText"/>
      </w:pPr>
      <w:r>
        <w:rPr>
          <w:rFonts w:ascii="IRNazanin" w:hAnsi="IRNazanin" w:eastAsia="IRNazanin" w:cs="IRNazanin"/>
          <w:lang w:bidi="fa-IR"/>
          <w:color w:val="111111"/>
          <w:sz w:val="28"/>
          <w:szCs w:val="28"/>
          <w:rtl/>
        </w:rPr>
        <w:t xml:space="preserve">آن جوان عرض كرد: «يا ابن رسول اللّه! پدر و مادرم فداى تو باد. اين تيغ را مادر بر ميان من بست تا در پيش روى پسر پيغمبر جانبازى كنم و در آن جهان سرافرازى فرمايم.»</w:t>
      </w:r>
    </w:p>
    <w:p>
      <w:pPr>
        <w:pStyle w:val="BookText"/>
      </w:pPr>
      <w:r>
        <w:rPr>
          <w:rFonts w:ascii="Amiri" w:hAnsi="Amiri" w:eastAsia="Amiri" w:cs="Amiri"/>
          <w:lang w:bidi="ar-SA"/>
          <w:color w:val="111111"/>
          <w:sz w:val="28"/>
          <w:szCs w:val="28"/>
          <w:rtl/>
        </w:rPr>
        <w:t xml:space="preserve">لاجرم امام عليه السّلام او را اجازت مبارزت داد تا در ميدان مناجزت درآمد و اين رجز قرائت كرد:</w:t>
      </w:r>
    </w:p>
    <w:p>
      <w:pPr>
        <w:pStyle w:val="BookText"/>
      </w:pPr>
      <w:r>
        <w:rPr>
          <w:rFonts w:ascii="Amiri" w:hAnsi="Amiri" w:eastAsia="Amiri" w:cs="Amiri"/>
          <w:lang w:bidi="ar-SA"/>
          <w:color w:val="111111"/>
          <w:sz w:val="28"/>
          <w:szCs w:val="28"/>
          <w:rtl/>
        </w:rPr>
        <w:t xml:space="preserve">أميري حسين و نعم الأمير *** سرور فؤاد البشير النّذير</w:t>
      </w:r>
    </w:p>
    <w:p>
      <w:pPr>
        <w:pStyle w:val="BookText"/>
      </w:pPr>
      <w:r>
        <w:rPr>
          <w:rFonts w:ascii="Amiri" w:hAnsi="Amiri" w:eastAsia="Amiri" w:cs="Amiri"/>
          <w:lang w:bidi="ar-SA"/>
          <w:color w:val="111111"/>
          <w:sz w:val="28"/>
          <w:szCs w:val="28"/>
          <w:rtl/>
        </w:rPr>
        <w:t xml:space="preserve">له طلعة مثل شمس الضّحى *** له غرّة مثل بدر منير «1»</w:t>
      </w:r>
    </w:p>
    <w:p>
      <w:pPr>
        <w:pStyle w:val="BookText"/>
      </w:pPr>
      <w:r>
        <w:rPr>
          <w:rFonts w:ascii="IRNazanin" w:hAnsi="IRNazanin" w:eastAsia="IRNazanin" w:cs="IRNazanin"/>
          <w:lang w:bidi="fa-IR"/>
          <w:color w:val="111111"/>
          <w:sz w:val="28"/>
          <w:szCs w:val="28"/>
          <w:rtl/>
        </w:rPr>
        <w:t xml:space="preserve">و خويش را بر حدود سيف و سنان افكند و كشش و كوشش نمود تا كشته گشت. لشكريان سر او را از تن دور كردند و به لشكرگاه حسين عليه السّلام افكندند. مادر سر پسر را برگرفت و به سينه برچفسانيد و گفت: «احسنت اى پسرك من! اى شادمانى دل من! و اى روشنى چشم من!»</w:t>
      </w:r>
    </w:p>
    <w:p>
      <w:pPr>
        <w:pStyle w:val="BookText"/>
      </w:pPr>
      <w:r>
        <w:rPr>
          <w:rFonts w:ascii="IRNazanin" w:hAnsi="IRNazanin" w:eastAsia="IRNazanin" w:cs="IRNazanin"/>
          <w:lang w:bidi="fa-IR"/>
          <w:color w:val="111111"/>
          <w:sz w:val="28"/>
          <w:szCs w:val="28"/>
          <w:rtl/>
        </w:rPr>
        <w:t xml:space="preserve">و آن سر را با تمام غضب به سوى سپاه دشمن پرانيد. از قضا بر مقتل «2» مردى آمد و او را بكشت.</w:t>
      </w:r>
    </w:p>
    <w:p>
      <w:pPr>
        <w:pStyle w:val="BookText"/>
      </w:pPr>
      <w:r>
        <w:rPr>
          <w:rFonts w:ascii="IRNazanin" w:hAnsi="IRNazanin" w:eastAsia="IRNazanin" w:cs="IRNazanin"/>
          <w:lang w:bidi="fa-IR"/>
          <w:color w:val="111111"/>
          <w:sz w:val="28"/>
          <w:szCs w:val="28"/>
          <w:rtl/>
        </w:rPr>
        <w:t xml:space="preserve">آن گاه عمود خيمه بگرفت و حمله گران افكند و اين ارجوزه انشاد كرد:</w:t>
      </w:r>
    </w:p>
    <w:p>
      <w:pPr>
        <w:pStyle w:val="BookText"/>
      </w:pPr>
      <w:r>
        <w:rPr>
          <w:rFonts w:ascii="Amiri" w:hAnsi="Amiri" w:eastAsia="Amiri" w:cs="Amiri"/>
          <w:lang w:bidi="ar-SA"/>
          <w:color w:val="111111"/>
          <w:sz w:val="28"/>
          <w:szCs w:val="28"/>
          <w:rtl/>
        </w:rPr>
        <w:t xml:space="preserve">أنا عجوز سيّدي ضعيفه *** خالية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 «3»</w:t>
      </w:r>
    </w:p>
    <w:p>
      <w:pPr>
        <w:pStyle w:val="BookText"/>
      </w:pPr>
      <w:r>
        <w:rPr>
          <w:rFonts w:ascii="Amiri" w:hAnsi="Amiri" w:eastAsia="Amiri" w:cs="Amiri"/>
          <w:lang w:bidi="ar-SA"/>
          <w:color w:val="111111"/>
          <w:sz w:val="28"/>
          <w:szCs w:val="28"/>
          <w:rtl/>
        </w:rPr>
        <w:t xml:space="preserve">و دو تن از لشكر كفار را بكشت. حسين عليه السّلام فرمان كرد تا از ميدان مبارزت كه بر زنان روا نيست، باز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نيكو فرمانرواى من حسين است كه مايه شادى دل پيغمبر صلّى اللّه عليه و اله و رخسارش چون خورشيد درخشان و نور پيشانيش چون ماه تابان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مقتل: عضوى كه اگر آسيب بيند، صاحبش مى ميرد؛ مانند فاصله بين چشم و گوش.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آن كه پيره زنى ناتوان و فرسوده و تنها و لاغر مى باشم، براى دفاع از پسران فاطمه بزرگوار شما را ضربت سخت مى زنم.</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300- 301</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287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127" w:name="pg19323_232772"/>
    <w:bookmarkEnd w:id="127"/>
    <w:p>
      <w:pPr>
        <w:pStyle w:val="Heading4"/>
      </w:pPr>
      <w:bookmarkStart w:id="281" w:name="_Toc132"/>
      <w:r>
        <w:t>استشهاد أبو عمرو النّهشليّ</w:t>
      </w:r>
      <w:bookmarkEnd w:id="281"/>
    </w:p>
    <w:p>
      <w:pPr>
        <w:pStyle w:val="BookText"/>
      </w:pPr>
      <w:r>
        <w:rPr>
          <w:rFonts w:ascii="Amiri" w:hAnsi="Amiri" w:eastAsia="Amiri" w:cs="Amiri"/>
          <w:lang w:bidi="ar-SA"/>
          <w:color w:val="111111"/>
          <w:sz w:val="28"/>
          <w:szCs w:val="28"/>
          <w:rtl/>
        </w:rPr>
        <w:t xml:space="preserve">حدّث مهران مولى بني كاهل، قال: شهدت كربلاء مع الحسين عليه السّلام، فرأيت رجلا يقاتل قتالا شديدا، لا يحمل على قوم إلّا كشفهم، ثمّ يرجع إلى الحسين عليه السّلام و يرتجز و يقول:</w:t>
      </w:r>
    </w:p>
    <w:p>
      <w:pPr>
        <w:pStyle w:val="BookText"/>
      </w:pPr>
      <w:r>
        <w:rPr>
          <w:rFonts w:ascii="Amiri" w:hAnsi="Amiri" w:eastAsia="Amiri" w:cs="Amiri"/>
          <w:lang w:bidi="ar-SA"/>
          <w:color w:val="111111"/>
          <w:sz w:val="28"/>
          <w:szCs w:val="28"/>
          <w:rtl/>
        </w:rPr>
        <w:t xml:space="preserve">ابشر هديت الرّشد تلقى أحمدا *** في جنّة الفردوس تعلو صعّدا</w:t>
      </w:r>
    </w:p>
    <w:p>
      <w:pPr>
        <w:pStyle w:val="BookText"/>
      </w:pPr>
      <w:r>
        <w:rPr>
          <w:rFonts w:ascii="Amiri" w:hAnsi="Amiri" w:eastAsia="Amiri" w:cs="Amiri"/>
          <w:lang w:bidi="ar-SA"/>
          <w:color w:val="111111"/>
          <w:sz w:val="28"/>
          <w:szCs w:val="28"/>
          <w:rtl/>
        </w:rPr>
        <w:t xml:space="preserve">فقلت: من هذا؟ فقالوا: أبو عمر النّهشليّ. و قيل: «الخثعميّ».</w:t>
      </w:r>
    </w:p>
    <w:p>
      <w:pPr>
        <w:pStyle w:val="BookText"/>
      </w:pPr>
      <w:r>
        <w:rPr>
          <w:rFonts w:ascii="IRNazanin" w:hAnsi="IRNazanin" w:eastAsia="IRNazanin" w:cs="IRNazanin"/>
          <w:lang w:bidi="fa-IR"/>
          <w:color w:val="111111"/>
          <w:sz w:val="28"/>
          <w:szCs w:val="28"/>
          <w:rtl/>
        </w:rPr>
        <w:t xml:space="preserve">فاعترضه عامر بن نهشل </w:t>
      </w:r>
      <w:r>
        <w:rPr>
          <w:rStyle w:val="FootnoteReference"/>
        </w:rPr>
        <w:footnoteReference w:id="4120"/>
      </w:r>
      <w:r>
        <w:rPr>
          <w:rFonts w:ascii="Amiri" w:hAnsi="Amiri" w:eastAsia="Amiri" w:cs="Amiri"/>
          <w:lang w:bidi="ar-SA"/>
          <w:color w:val="111111"/>
          <w:sz w:val="28"/>
          <w:szCs w:val="28"/>
          <w:rtl/>
        </w:rPr>
        <w:t xml:space="preserve">أحد بني اللّات من ثعلبة </w:t>
      </w:r>
      <w:r>
        <w:rPr>
          <w:rStyle w:val="FootnoteReference"/>
        </w:rPr>
        <w:footnoteReference w:id="4121"/>
      </w:r>
      <w:r>
        <w:rPr>
          <w:rFonts w:ascii="IRNazanin" w:hAnsi="IRNazanin" w:eastAsia="IRNazanin" w:cs="IRNazanin"/>
          <w:lang w:bidi="fa-IR"/>
          <w:color w:val="111111"/>
          <w:sz w:val="28"/>
          <w:szCs w:val="28"/>
          <w:rtl/>
        </w:rPr>
        <w:t xml:space="preserve">، فقتله، و اجتزّ </w:t>
      </w:r>
      <w:r>
        <w:rPr>
          <w:rStyle w:val="FootnoteReference"/>
        </w:rPr>
        <w:footnoteReference w:id="4122"/>
      </w:r>
      <w:r>
        <w:rPr>
          <w:rFonts w:ascii="Amiri" w:hAnsi="Amiri" w:eastAsia="Amiri" w:cs="Amiri"/>
          <w:lang w:bidi="ar-SA"/>
          <w:color w:val="111111"/>
          <w:sz w:val="28"/>
          <w:szCs w:val="28"/>
          <w:rtl/>
        </w:rPr>
        <w:t xml:space="preserve">رأسه، و كان أبو عمرو هذا متهجّدا كثير الصّلاة. </w:t>
      </w:r>
      <w:r>
        <w:rPr>
          <w:rStyle w:val="FootnoteReference"/>
        </w:rPr>
        <w:footnoteReference w:id="4123"/>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IRNazanin" w:hAnsi="IRNazanin" w:eastAsia="IRNazanin" w:cs="IRNazanin"/>
          <w:lang w:bidi="fa-IR"/>
          <w:color w:val="111111"/>
          <w:sz w:val="28"/>
          <w:szCs w:val="28"/>
          <w:rtl/>
        </w:rPr>
        <w:t xml:space="preserve">و ديگر ابو عمرو نهشلى كه گروهى او را خثعمى خوانند، آغاز مقاتله نمود. و او مردى شب زنده دار و نمازگزار و متقى و پرهيزگار بود. ابن نما حديث مى كند كه: مهران مولى بنى كاهل كه روز عاشورا حاضر كربلا بود، روايت مى كند كه: «مردى را ديدم چون شير شرى «1» قتال مى دهد و مردمان چون گله گرگ ديده از پيش روى او فرار مى كنند، گفتم: كيست؟ گفتند: ابو عمرو نهشلى. جمعى را بكشت و به حضرت حسين آمد و اين شعر بگفت:</w:t>
      </w:r>
    </w:p>
    <w:p>
      <w:pPr>
        <w:pStyle w:val="BookText"/>
      </w:pPr>
      <w:r>
        <w:rPr>
          <w:rFonts w:ascii="Amiri" w:hAnsi="Amiri" w:eastAsia="Amiri" w:cs="Amiri"/>
          <w:lang w:bidi="ar-SA"/>
          <w:color w:val="111111"/>
          <w:sz w:val="28"/>
          <w:szCs w:val="28"/>
          <w:rtl/>
        </w:rPr>
        <w:t xml:space="preserve">ابشر هديت الرّشد تلقى أحمدا *** في جنّة الفردوس تعلو صعدا «2»</w:t>
      </w:r>
    </w:p>
    <w:p>
      <w:pPr>
        <w:pStyle w:val="BookText"/>
      </w:pPr>
      <w:r>
        <w:rPr>
          <w:rFonts w:ascii="IRNazanin" w:hAnsi="IRNazanin" w:eastAsia="IRNazanin" w:cs="IRNazanin"/>
          <w:lang w:bidi="fa-IR"/>
          <w:color w:val="111111"/>
          <w:sz w:val="28"/>
          <w:szCs w:val="28"/>
          <w:rtl/>
        </w:rPr>
        <w:t xml:space="preserve">و ديگر باره به جنگ درآمد. عامر بن نهشل از جماعت بنى اللات از قبيله ثعلبه، بر وى حمله كرد و او را مقتول ساخت و سرش را از تن جدا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شرى (بر وزن رسا): كوهى است در تهامه كه درندگان بسيار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مژده باد تو را به صلاح هدايت شوى- به ملاقات پيغمبر و بالا رفتن درجات بهشت.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307</w:t>
      </w:r>
    </w:p>
    <w:p>
      <w:pPr>
        <w:pStyle w:val="BookText"/>
      </w:pPr>
      <w:r>
        <w:rPr>
          <w:rFonts w:ascii="IRNazanin" w:hAnsi="IRNazanin" w:eastAsia="IRNazanin" w:cs="IRNazanin"/>
          <w:lang w:bidi="fa-IR"/>
          <w:color w:val="111111"/>
          <w:sz w:val="28"/>
          <w:szCs w:val="28"/>
          <w:rtl/>
        </w:rPr>
        <w:t xml:space="preserve">و روايت شده [است] از مهران كابلى كه گفت: «در كربلا مشاهده كردم مردى را كه كارزار سختى مى كند و حمله نمى كند بر جماعتى مگر آن كه ايشان را پراكنده و متفرق مى سازد و هرگاه از حمله خويش فارغ مى شود، مى آيد نزد امام حسين عليه السّلام و مى گويد:</w:t>
      </w:r>
    </w:p>
    <w:p>
      <w:pPr>
        <w:pStyle w:val="BookText"/>
      </w:pPr>
      <w:r>
        <w:rPr>
          <w:rFonts w:ascii="Amiri" w:hAnsi="Amiri" w:eastAsia="Amiri" w:cs="Amiri"/>
          <w:lang w:bidi="ar-SA"/>
          <w:color w:val="111111"/>
          <w:sz w:val="28"/>
          <w:szCs w:val="28"/>
          <w:rtl/>
        </w:rPr>
        <w:t xml:space="preserve">«ابشر هديت الرّشد يا ابن أحمدا *** في جنّة الفردوس تعلو صعدا»</w:t>
      </w:r>
    </w:p>
    <w:p>
      <w:pPr>
        <w:pStyle w:val="BookText"/>
      </w:pPr>
      <w:r>
        <w:rPr>
          <w:rFonts w:ascii="IRNazanin" w:hAnsi="IRNazanin" w:eastAsia="IRNazanin" w:cs="IRNazanin"/>
          <w:lang w:bidi="fa-IR"/>
          <w:color w:val="111111"/>
          <w:sz w:val="28"/>
          <w:szCs w:val="28"/>
          <w:rtl/>
        </w:rPr>
        <w:t xml:space="preserve">پرسيدم: «كيست اين شخص؟»</w:t>
      </w:r>
    </w:p>
    <w:p>
      <w:pPr>
        <w:pStyle w:val="BookText"/>
      </w:pPr>
      <w:r>
        <w:rPr>
          <w:rFonts w:ascii="IRNazanin" w:hAnsi="IRNazanin" w:eastAsia="IRNazanin" w:cs="IRNazanin"/>
          <w:lang w:bidi="fa-IR"/>
          <w:color w:val="111111"/>
          <w:sz w:val="28"/>
          <w:szCs w:val="28"/>
          <w:rtl/>
        </w:rPr>
        <w:t xml:space="preserve">گفتند: «ابو عمره حنظلى.»</w:t>
      </w:r>
    </w:p>
    <w:p>
      <w:pPr>
        <w:pStyle w:val="BookText"/>
      </w:pPr>
      <w:r>
        <w:rPr>
          <w:rFonts w:ascii="IRNazanin" w:hAnsi="IRNazanin" w:eastAsia="IRNazanin" w:cs="IRNazanin"/>
          <w:lang w:bidi="fa-IR"/>
          <w:color w:val="111111"/>
          <w:sz w:val="28"/>
          <w:szCs w:val="28"/>
          <w:rtl/>
        </w:rPr>
        <w:t xml:space="preserve">پس عامر بن نهشل تميمى او را شهيد كرد و سرش را بريد.»</w:t>
      </w:r>
    </w:p>
    <w:p>
      <w:pPr>
        <w:pStyle w:val="BookText"/>
      </w:pPr>
      <w:r>
        <w:rPr>
          <w:rFonts w:ascii="IRNazanin" w:hAnsi="IRNazanin" w:eastAsia="IRNazanin" w:cs="IRNazanin"/>
          <w:lang w:bidi="fa-IR"/>
          <w:color w:val="111111"/>
          <w:sz w:val="28"/>
          <w:szCs w:val="28"/>
          <w:rtl/>
        </w:rPr>
        <w:t xml:space="preserve">مؤلف گويد: گفته اند كه اين ابو عمره نامش زياد بن غريب، و پدرش از صحابه است و خودش درك حضرت رسول صلّى اللّه عليه و اله نموده و مردى شجاع و متعبد و متهجد معروف به عبادت و كثرت نماز بوده است؛ (رضوان اللّه عليه).</w:t>
      </w:r>
    </w:p>
    <w:p>
      <w:pPr>
        <w:pStyle w:val="BookText"/>
      </w:pPr>
      <w:r>
        <w:rPr>
          <w:rFonts w:ascii="Amiri" w:hAnsi="Amiri" w:eastAsia="Amiri" w:cs="Amiri"/>
          <w:lang w:bidi="ar-SA"/>
          <w:color w:val="111111"/>
          <w:sz w:val="28"/>
          <w:szCs w:val="28"/>
          <w:rtl/>
        </w:rPr>
        <w:t xml:space="preserve">ماه بنى غفارى و خورشيد آسمان *** هم روح دوستانى و هم سرو بوستان</w:t>
      </w:r>
    </w:p>
    <w:p>
      <w:pPr>
        <w:pStyle w:val="BookText"/>
      </w:pPr>
      <w:r>
        <w:rPr>
          <w:rFonts w:ascii="IRNazanin" w:hAnsi="IRNazanin" w:eastAsia="IRNazanin" w:cs="IRNazanin"/>
          <w:lang w:bidi="fa-IR"/>
          <w:color w:val="111111"/>
          <w:sz w:val="28"/>
          <w:szCs w:val="28"/>
          <w:rtl/>
        </w:rPr>
        <w:t xml:space="preserve">قمى، منتهى الآمال،/ 437</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29- 30- عنه: المجلسي، البحار، 45/ 30؛ البحراني، العوالم، 17/ 273- 274؛ البهبهاني، الدّمعة السّاكبة، 4/ 311؛ الدّربندي، أسرار الشّهادة،/ 298؛ مثله الأمين، لواعج الأشجان،/ 167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28" w:name="pg19323_232774"/>
    <w:bookmarkEnd w:id="128"/>
    <w:p>
      <w:pPr>
        <w:pStyle w:val="Heading4"/>
      </w:pPr>
      <w:bookmarkStart w:id="282" w:name="_Toc133"/>
      <w:r>
        <w:t>استشهاد مالك بن دودان</w:t>
      </w:r>
      <w:bookmarkEnd w:id="282"/>
    </w:p>
    <w:p>
      <w:pPr>
        <w:pStyle w:val="BookText"/>
      </w:pPr>
      <w:r>
        <w:rPr>
          <w:rFonts w:ascii="Amiri" w:hAnsi="Amiri" w:eastAsia="Amiri" w:cs="Amiri"/>
          <w:lang w:bidi="ar-SA"/>
          <w:color w:val="111111"/>
          <w:sz w:val="28"/>
          <w:szCs w:val="28"/>
          <w:rtl/>
        </w:rPr>
        <w:t xml:space="preserve">ثمّ برز </w:t>
      </w:r>
      <w:r>
        <w:rPr>
          <w:rStyle w:val="FootnoteReference"/>
        </w:rPr>
        <w:footnoteReference w:id="4124"/>
      </w:r>
      <w:r>
        <w:rPr>
          <w:rFonts w:ascii="Amiri" w:hAnsi="Amiri" w:eastAsia="Amiri" w:cs="Amiri"/>
          <w:lang w:bidi="ar-SA"/>
          <w:color w:val="111111"/>
          <w:sz w:val="28"/>
          <w:szCs w:val="28"/>
          <w:rtl/>
        </w:rPr>
        <w:t xml:space="preserve">مالك بن دودان </w:t>
      </w:r>
      <w:r>
        <w:rPr>
          <w:rStyle w:val="FootnoteReference"/>
        </w:rPr>
        <w:footnoteReference w:id="4125"/>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 </w:t>
      </w:r>
      <w:r>
        <w:rPr>
          <w:rStyle w:val="FootnoteReference"/>
        </w:rPr>
        <w:footnoteReference w:id="4126"/>
      </w:r>
    </w:p>
    <w:p>
      <w:pPr>
        <w:pStyle w:val="BookText"/>
      </w:pPr>
      <w:r>
        <w:rPr>
          <w:rFonts w:ascii="Amiri" w:hAnsi="Amiri" w:eastAsia="Amiri" w:cs="Amiri"/>
          <w:lang w:bidi="ar-SA"/>
          <w:color w:val="111111"/>
          <w:sz w:val="28"/>
          <w:szCs w:val="28"/>
          <w:rtl/>
        </w:rPr>
        <w:t xml:space="preserve">يرجو ثواب اللّه ذي الإنعام </w:t>
      </w:r>
      <w:r>
        <w:rPr>
          <w:rStyle w:val="FootnoteReference"/>
        </w:rPr>
        <w:footnoteReference w:id="4127"/>
      </w:r>
    </w:p>
    <w:p>
      <w:pPr>
        <w:pStyle w:val="BookText"/>
      </w:pPr>
      <w:r>
        <w:rPr>
          <w:rFonts w:ascii="Amiri" w:hAnsi="Amiri" w:eastAsia="Amiri" w:cs="Amiri"/>
          <w:lang w:bidi="ar-SA"/>
          <w:color w:val="111111"/>
          <w:sz w:val="28"/>
          <w:szCs w:val="28"/>
          <w:rtl/>
        </w:rPr>
        <w:t xml:space="preserve">ابن شهر آشوب، المناقب، 4/ 104- عنه: القمي، نفس المهموم،/ 294؛ بحر العلوم، مقتل الحسين عليه السّلام (الهامش)،/ 418؛ مثله الدّربندي، أسرار الشّهادة،/ 286؛ الأمين، لواعج الأشجان،/ 167- 168</w:t>
      </w:r>
    </w:p>
    <w:p>
      <w:pPr>
        <w:pStyle w:val="BookText"/>
      </w:pPr>
      <w:r>
        <w:rPr>
          <w:rFonts w:ascii="Amiri" w:hAnsi="Amiri" w:eastAsia="Amiri" w:cs="Amiri"/>
          <w:lang w:bidi="ar-SA"/>
          <w:color w:val="111111"/>
          <w:sz w:val="28"/>
          <w:szCs w:val="28"/>
          <w:rtl/>
        </w:rPr>
        <w:t xml:space="preserve">و برز من بعده [جابر بن عروة] مالك بن داوود، و هو يرتجز و 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يرجو ثواب اللّه ذي الإنعام *** سبحانه من ملك علّام</w:t>
      </w:r>
    </w:p>
    <w:p>
      <w:pPr>
        <w:pStyle w:val="BookText"/>
      </w:pPr>
      <w:r>
        <w:rPr>
          <w:rFonts w:ascii="Amiri" w:hAnsi="Amiri" w:eastAsia="Amiri" w:cs="Amiri"/>
          <w:lang w:bidi="ar-SA"/>
          <w:color w:val="111111"/>
          <w:sz w:val="28"/>
          <w:szCs w:val="28"/>
          <w:rtl/>
        </w:rPr>
        <w:t xml:space="preserve">ثمّ حمل على القوم، و لم يزل يقاتل حتّى قتل ستّين فارسا، و قتل رحمه اللّه.</w:t>
      </w:r>
    </w:p>
    <w:p>
      <w:pPr>
        <w:pStyle w:val="BookText"/>
      </w:pPr>
      <w:r>
        <w:rPr>
          <w:rFonts w:ascii="Amiri" w:hAnsi="Amiri" w:eastAsia="Amiri" w:cs="Amiri"/>
          <w:lang w:bidi="ar-SA"/>
          <w:color w:val="111111"/>
          <w:sz w:val="28"/>
          <w:szCs w:val="28"/>
          <w:rtl/>
        </w:rPr>
        <w:t xml:space="preserve">مقتل أبي مخنف (المشهور)،/ 74</w:t>
      </w:r>
    </w:p>
    <w:p>
      <w:pPr>
        <w:pStyle w:val="BookText"/>
      </w:pPr>
      <w:r>
        <w:rPr>
          <w:rFonts w:ascii="Amiri" w:hAnsi="Amiri" w:eastAsia="Amiri" w:cs="Amiri"/>
          <w:lang w:bidi="ar-SA"/>
          <w:color w:val="111111"/>
          <w:sz w:val="28"/>
          <w:szCs w:val="28"/>
          <w:rtl/>
        </w:rPr>
        <w:t xml:space="preserve">و قتل مالك بن داوود خمسة عشر رجلا و استشهد.</w:t>
      </w:r>
    </w:p>
    <w:p>
      <w:pPr>
        <w:pStyle w:val="BookText"/>
      </w:pPr>
      <w:r>
        <w:rPr>
          <w:rFonts w:ascii="Amiri" w:hAnsi="Amiri" w:eastAsia="Amiri" w:cs="Amiri"/>
          <w:lang w:bidi="ar-SA"/>
          <w:color w:val="111111"/>
          <w:sz w:val="28"/>
          <w:szCs w:val="28"/>
          <w:rtl/>
        </w:rPr>
        <w:t xml:space="preserve">البهبهاني، الدّمعة السّاكبة، 4/ 308</w:t>
      </w:r>
    </w:p>
    <w:p>
      <w:pPr>
        <w:pStyle w:val="BookText"/>
      </w:pPr>
      <w:r>
        <w:rPr>
          <w:rFonts w:ascii="Amiri" w:hAnsi="Amiri" w:eastAsia="Amiri" w:cs="Amiri"/>
          <w:lang w:bidi="ar-SA"/>
          <w:color w:val="111111"/>
          <w:sz w:val="28"/>
          <w:szCs w:val="28"/>
          <w:rtl/>
        </w:rPr>
        <w:t xml:space="preserve">قال أبو مخنف: فبرز فارس يقال له: مالك، و حمل حملة صادقة، فقتل جماعة، و قاتل قتالا شديدا، فحمل عليه القوم بأجمعهم، فقتلوه.</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قال [أبو مخنف]: و برز من بعده [جابر بن عروة] مالك بن داوود، و هو ينشد و يقول:</w:t>
      </w:r>
    </w:p>
    <w:p>
      <w:pPr>
        <w:pStyle w:val="BookText"/>
      </w:pPr>
      <w:r>
        <w:rPr>
          <w:rFonts w:ascii="Amiri" w:hAnsi="Amiri" w:eastAsia="Amiri" w:cs="Amiri"/>
          <w:lang w:bidi="ar-SA"/>
          <w:color w:val="111111"/>
          <w:sz w:val="28"/>
          <w:szCs w:val="28"/>
          <w:rtl/>
        </w:rPr>
        <w:t xml:space="preserve">إليكم من بطل ضرغام *** ضرب فتى يحمي عن الإمام</w:t>
      </w:r>
    </w:p>
    <w:p>
      <w:pPr>
        <w:pStyle w:val="BookText"/>
      </w:pPr>
      <w:r>
        <w:rPr>
          <w:rFonts w:ascii="Amiri" w:hAnsi="Amiri" w:eastAsia="Amiri" w:cs="Amiri"/>
          <w:lang w:bidi="ar-SA"/>
          <w:color w:val="111111"/>
          <w:sz w:val="28"/>
          <w:szCs w:val="28"/>
          <w:rtl/>
        </w:rPr>
        <w:t xml:space="preserve">يرجو ثواب الملك العلّام *** سبحانه مقدّر الأعوام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القوم، و لم يزل يقاتل حتّى قتل من القوم خمسة عشر رجلا، ثمّ قتل رحمه اللّه.</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ثمّ برز مالك و هو يقول:</w:t>
      </w:r>
    </w:p>
    <w:p>
      <w:pPr>
        <w:pStyle w:val="BookText"/>
      </w:pPr>
      <w:r>
        <w:rPr>
          <w:rFonts w:ascii="Amiri" w:hAnsi="Amiri" w:eastAsia="Amiri" w:cs="Amiri"/>
          <w:lang w:bidi="ar-SA"/>
          <w:color w:val="111111"/>
          <w:sz w:val="28"/>
          <w:szCs w:val="28"/>
          <w:rtl/>
        </w:rPr>
        <w:t xml:space="preserve">إليكم من مالك الضّرغام *** ضرب فتى يحمي عن الإمام</w:t>
      </w:r>
    </w:p>
    <w:p>
      <w:pPr>
        <w:pStyle w:val="BookText"/>
      </w:pPr>
      <w:r>
        <w:rPr>
          <w:rFonts w:ascii="Amiri" w:hAnsi="Amiri" w:eastAsia="Amiri" w:cs="Amiri"/>
          <w:lang w:bidi="ar-SA"/>
          <w:color w:val="111111"/>
          <w:sz w:val="28"/>
          <w:szCs w:val="28"/>
          <w:rtl/>
        </w:rPr>
        <w:t xml:space="preserve">يرجو ثواب الملك العلّام *** سبحانه مقدّر الأعوام</w:t>
      </w:r>
    </w:p>
    <w:p>
      <w:pPr>
        <w:pStyle w:val="BookText"/>
      </w:pPr>
      <w:r>
        <w:rPr>
          <w:rFonts w:ascii="Amiri" w:hAnsi="Amiri" w:eastAsia="Amiri" w:cs="Amiri"/>
          <w:lang w:bidi="ar-SA"/>
          <w:color w:val="111111"/>
          <w:sz w:val="28"/>
          <w:szCs w:val="28"/>
          <w:rtl/>
        </w:rPr>
        <w:t xml:space="preserve">و لم يزل يقاتل حتّى قتل منهم أربعة و أربعين فارسا، ثمّ قتل رحمه اللّه. </w:t>
      </w:r>
      <w:r>
        <w:rPr>
          <w:rStyle w:val="FootnoteReference"/>
        </w:rPr>
        <w:footnoteReference w:id="4128"/>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يرجو ثواب اللّه ذو الإنعام *** سبحانه من ملك علّام «1»</w:t>
      </w:r>
    </w:p>
    <w:p>
      <w:pPr>
        <w:pStyle w:val="BookText"/>
      </w:pPr>
      <w:r>
        <w:rPr>
          <w:rFonts w:ascii="IRNazanin" w:hAnsi="IRNazanin" w:eastAsia="IRNazanin" w:cs="IRNazanin"/>
          <w:lang w:bidi="fa-IR"/>
          <w:color w:val="111111"/>
          <w:sz w:val="28"/>
          <w:szCs w:val="28"/>
          <w:rtl/>
        </w:rPr>
        <w:t xml:space="preserve">آن گاه با شمشير كشيده به كردار شير شميده خويشتن را بر صفوف اعدا زد. و از پس آن كه شصت تن را از مركب حيات پياده كرد، سفر عليين را به رفرف «2» رحمت سوار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آماده ضربت جوانى كه نامش مالك است و مانند شير از بزرگواران دفاع مى كند و ثواب خداى بخشنده و مالك و دانا و منزه را اميد دارد، بوده باشيد.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گويا مرحوم سپهر رفرف را مخفف رفراف كه نام پرنده اى است، گرفته و سوار شدن رفرف رحمت، كنايه از مسافرت به سوى بهشت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312</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7412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129" w:name="pg19323_232776"/>
    <w:bookmarkEnd w:id="129"/>
    <w:p>
      <w:pPr>
        <w:pStyle w:val="Heading4"/>
      </w:pPr>
      <w:bookmarkStart w:id="283" w:name="_Toc134"/>
      <w:r>
        <w:t>استشهاد إبراهيم بن الحصين</w:t>
      </w:r>
      <w:bookmarkEnd w:id="283"/>
    </w:p>
    <w:p>
      <w:pPr>
        <w:pStyle w:val="BookText"/>
      </w:pPr>
      <w:r>
        <w:rPr>
          <w:rFonts w:ascii="Amiri" w:hAnsi="Amiri" w:eastAsia="Amiri" w:cs="Amiri"/>
          <w:lang w:bidi="ar-SA"/>
          <w:color w:val="111111"/>
          <w:sz w:val="28"/>
          <w:szCs w:val="28"/>
          <w:rtl/>
        </w:rPr>
        <w:t xml:space="preserve">ثمّ برز إبراهيم بن الحصين الأسديّ يرتجز:</w:t>
      </w:r>
    </w:p>
    <w:p>
      <w:pPr>
        <w:pStyle w:val="BookText"/>
      </w:pPr>
      <w:r>
        <w:rPr>
          <w:rFonts w:ascii="Amiri" w:hAnsi="Amiri" w:eastAsia="Amiri" w:cs="Amiri"/>
          <w:lang w:bidi="ar-SA"/>
          <w:color w:val="111111"/>
          <w:sz w:val="28"/>
          <w:szCs w:val="28"/>
          <w:rtl/>
        </w:rPr>
        <w:t xml:space="preserve">أضرب منكم مفصلا و ساقا *** ليهرق اليوم دمي إهراقا </w:t>
      </w:r>
      <w:r>
        <w:rPr>
          <w:rStyle w:val="FootnoteReference"/>
        </w:rPr>
        <w:footnoteReference w:id="4129"/>
      </w:r>
    </w:p>
    <w:p>
      <w:pPr>
        <w:pStyle w:val="BookText"/>
      </w:pPr>
      <w:r>
        <w:rPr>
          <w:rFonts w:ascii="Amiri" w:hAnsi="Amiri" w:eastAsia="Amiri" w:cs="Amiri"/>
          <w:lang w:bidi="ar-SA"/>
          <w:color w:val="111111"/>
          <w:sz w:val="28"/>
          <w:szCs w:val="28"/>
          <w:rtl/>
        </w:rPr>
        <w:t xml:space="preserve">و يرزق الموت أبو إسحاقا *** أعني بني الفاجرة الفسّاقا </w:t>
      </w:r>
      <w:r>
        <w:rPr>
          <w:rStyle w:val="FootnoteReference"/>
        </w:rPr>
        <w:footnoteReference w:id="4130"/>
      </w:r>
    </w:p>
    <w:p>
      <w:pPr>
        <w:pStyle w:val="BookText"/>
      </w:pPr>
      <w:r>
        <w:rPr>
          <w:rFonts w:ascii="IRNazanin" w:hAnsi="IRNazanin" w:eastAsia="IRNazanin" w:cs="IRNazanin"/>
          <w:lang w:bidi="fa-IR"/>
          <w:color w:val="111111"/>
          <w:sz w:val="28"/>
          <w:szCs w:val="28"/>
          <w:rtl/>
        </w:rPr>
        <w:t xml:space="preserve">فقتل منهم </w:t>
      </w:r>
      <w:r>
        <w:rPr>
          <w:rStyle w:val="FootnoteReference"/>
        </w:rPr>
        <w:footnoteReference w:id="4131"/>
      </w:r>
      <w:r>
        <w:rPr>
          <w:rFonts w:ascii="Amiri" w:hAnsi="Amiri" w:eastAsia="Amiri" w:cs="Amiri"/>
          <w:lang w:bidi="ar-SA"/>
          <w:color w:val="111111"/>
          <w:sz w:val="28"/>
          <w:szCs w:val="28"/>
          <w:rtl/>
        </w:rPr>
        <w:t xml:space="preserve">أربعة و ثمانين رجلا. </w:t>
      </w:r>
      <w:r>
        <w:rPr>
          <w:rStyle w:val="FootnoteReference"/>
        </w:rPr>
        <w:footnoteReference w:id="4132"/>
      </w:r>
    </w:p>
    <w:p>
      <w:pPr>
        <w:pStyle w:val="BookText"/>
      </w:pPr>
      <w:r>
        <w:rPr>
          <w:rFonts w:ascii="Amiri" w:hAnsi="Amiri" w:eastAsia="Amiri" w:cs="Amiri"/>
          <w:lang w:bidi="ar-SA"/>
          <w:color w:val="111111"/>
          <w:sz w:val="28"/>
          <w:szCs w:val="28"/>
          <w:rtl/>
        </w:rPr>
        <w:t xml:space="preserve">ابن شهر آشوب، المناقب، 4/ 105- عنه: القمي، نفس المهموم،/ 295؛ بحر العلوم، مقتل الحسين عليه السّلام (الهامش)،/ 419- 420؛ مثله الأمين، لواعج الأشجان،/ 168</w:t>
      </w:r>
    </w:p>
    <w:p>
      <w:pPr>
        <w:pStyle w:val="BookText"/>
      </w:pPr>
      <w:r>
        <w:rPr>
          <w:rFonts w:ascii="Amiri" w:hAnsi="Amiri" w:eastAsia="Amiri" w:cs="Amiri"/>
          <w:lang w:bidi="ar-SA"/>
          <w:color w:val="111111"/>
          <w:sz w:val="28"/>
          <w:szCs w:val="28"/>
          <w:rtl/>
        </w:rPr>
        <w:t xml:space="preserve">و برز من بعده [هلال بن نافع] إبراهيم بن الحصين </w:t>
      </w:r>
      <w:r>
        <w:rPr>
          <w:rStyle w:val="FootnoteReference"/>
        </w:rPr>
        <w:footnoteReference w:id="4133"/>
      </w:r>
      <w:r>
        <w:rPr>
          <w:rFonts w:ascii="Amiri" w:hAnsi="Amiri" w:eastAsia="Amiri" w:cs="Amiri"/>
          <w:lang w:bidi="ar-SA"/>
          <w:color w:val="111111"/>
          <w:sz w:val="28"/>
          <w:szCs w:val="28"/>
          <w:rtl/>
        </w:rPr>
        <w:t xml:space="preserve">، و هو يقول:</w:t>
      </w:r>
    </w:p>
    <w:p>
      <w:pPr>
        <w:pStyle w:val="BookText"/>
      </w:pPr>
      <w:r>
        <w:rPr>
          <w:rFonts w:ascii="Amiri" w:hAnsi="Amiri" w:eastAsia="Amiri" w:cs="Amiri"/>
          <w:lang w:bidi="ar-SA"/>
          <w:color w:val="111111"/>
          <w:sz w:val="28"/>
          <w:szCs w:val="28"/>
          <w:rtl/>
        </w:rPr>
        <w:t xml:space="preserve">أقدم حسين اليوم تلقى أحمدا *** ثمّ أباك الطّاهر المؤيّدا</w:t>
      </w:r>
    </w:p>
    <w:p>
      <w:pPr>
        <w:pStyle w:val="BookText"/>
      </w:pPr>
      <w:r>
        <w:rPr>
          <w:rFonts w:ascii="Amiri" w:hAnsi="Amiri" w:eastAsia="Amiri" w:cs="Amiri"/>
          <w:lang w:bidi="ar-SA"/>
          <w:color w:val="111111"/>
          <w:sz w:val="28"/>
          <w:szCs w:val="28"/>
          <w:rtl/>
        </w:rPr>
        <w:t xml:space="preserve">و الحسن المسموم ذاك الأسعدا *** و ذا الجناحين حليف الشّهدا</w:t>
      </w:r>
    </w:p>
    <w:p>
      <w:pPr>
        <w:pStyle w:val="BookText"/>
      </w:pPr>
      <w:r>
        <w:rPr>
          <w:rFonts w:ascii="Amiri" w:hAnsi="Amiri" w:eastAsia="Amiri" w:cs="Amiri"/>
          <w:lang w:bidi="ar-SA"/>
          <w:color w:val="111111"/>
          <w:sz w:val="28"/>
          <w:szCs w:val="28"/>
          <w:rtl/>
        </w:rPr>
        <w:t xml:space="preserve">و حمزة اللّيث الكمّيّ السّيّدا *** في الجنّة الفردوس فازوا سعدا</w:t>
      </w:r>
    </w:p>
    <w:p>
      <w:pPr>
        <w:pStyle w:val="BookText"/>
      </w:pPr>
      <w:r>
        <w:rPr>
          <w:rFonts w:ascii="Amiri" w:hAnsi="Amiri" w:eastAsia="Amiri" w:cs="Amiri"/>
          <w:lang w:bidi="ar-SA"/>
          <w:color w:val="111111"/>
          <w:sz w:val="28"/>
          <w:szCs w:val="28"/>
          <w:rtl/>
        </w:rPr>
        <w:t xml:space="preserve">قال: ثمّ حمل على القوم، فقتل خمسين فارسا، و قتل رحمه اللّه.</w:t>
      </w:r>
    </w:p>
    <w:p>
      <w:pPr>
        <w:pStyle w:val="BookText"/>
      </w:pPr>
      <w:r>
        <w:rPr>
          <w:rFonts w:ascii="Amiri" w:hAnsi="Amiri" w:eastAsia="Amiri" w:cs="Amiri"/>
          <w:lang w:bidi="ar-SA"/>
          <w:color w:val="111111"/>
          <w:sz w:val="28"/>
          <w:szCs w:val="28"/>
          <w:rtl/>
        </w:rPr>
        <w:t xml:space="preserve">مقتل أبي مخنف (المشهور)،/ 69- 70</w:t>
      </w:r>
    </w:p>
    <w:p>
      <w:pPr>
        <w:pStyle w:val="BookText"/>
      </w:pPr>
      <w:r>
        <w:rPr>
          <w:rFonts w:ascii="Amiri" w:hAnsi="Amiri" w:eastAsia="Amiri" w:cs="Amiri"/>
          <w:lang w:bidi="ar-SA"/>
          <w:color w:val="111111"/>
          <w:sz w:val="28"/>
          <w:szCs w:val="28"/>
          <w:rtl/>
        </w:rPr>
        <w:t xml:space="preserve">قال أبو مخنف: ثمّ برز من بعده [هلال بن نافع] إبراهيم بن الحصين، فأنشأ يقول:</w:t>
      </w:r>
    </w:p>
    <w:p>
      <w:pPr>
        <w:pStyle w:val="BookText"/>
      </w:pPr>
      <w:r>
        <w:rPr>
          <w:rFonts w:ascii="Amiri" w:hAnsi="Amiri" w:eastAsia="Amiri" w:cs="Amiri"/>
          <w:lang w:bidi="ar-SA"/>
          <w:color w:val="111111"/>
          <w:sz w:val="28"/>
          <w:szCs w:val="28"/>
          <w:rtl/>
        </w:rPr>
        <w:t xml:space="preserve">أقدم حسين اليوم تلقى </w:t>
      </w:r>
      <w:r>
        <w:rPr>
          <w:rStyle w:val="FootnoteReference"/>
        </w:rPr>
        <w:footnoteReference w:id="4134"/>
      </w:r>
      <w:r>
        <w:rPr>
          <w:rFonts w:ascii="Amiri" w:hAnsi="Amiri" w:eastAsia="Amiri" w:cs="Amiri"/>
          <w:lang w:bidi="ar-SA"/>
          <w:color w:val="111111"/>
          <w:sz w:val="28"/>
          <w:szCs w:val="28"/>
          <w:rtl/>
        </w:rPr>
        <w:t xml:space="preserve">أحمدا *** ثمّ أباك الطّاهر المسدّدا</w:t>
      </w:r>
    </w:p>
    <w:p>
      <w:pPr>
        <w:pStyle w:val="BookText"/>
      </w:pPr>
      <w:r>
        <w:rPr>
          <w:rFonts w:ascii="Amiri" w:hAnsi="Amiri" w:eastAsia="Amiri" w:cs="Amiri"/>
          <w:lang w:bidi="ar-SA"/>
          <w:color w:val="111111"/>
          <w:sz w:val="28"/>
          <w:szCs w:val="28"/>
          <w:rtl/>
        </w:rPr>
        <w:t xml:space="preserve">و الحسن المسموم ذاك الأسعدا *** و ذا الجناحين حليف الشّهدا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حمزة اللّيث الكميّ السّيّدا *** في جنّة الفردوس فازوا سعدا</w:t>
      </w:r>
    </w:p>
    <w:p>
      <w:pPr>
        <w:pStyle w:val="BookText"/>
      </w:pPr>
      <w:r>
        <w:rPr>
          <w:rFonts w:ascii="Amiri" w:hAnsi="Amiri" w:eastAsia="Amiri" w:cs="Amiri"/>
          <w:lang w:bidi="ar-SA"/>
          <w:color w:val="111111"/>
          <w:sz w:val="28"/>
          <w:szCs w:val="28"/>
          <w:rtl/>
        </w:rPr>
        <w:t xml:space="preserve">ثمّ حمل على القوم، و لم يزل يقاتل حتّى قتل من القوم سبعين رجلا، و قتل رحمه اللّه. </w:t>
      </w:r>
      <w:r>
        <w:rPr>
          <w:rStyle w:val="FootnoteReference"/>
        </w:rPr>
        <w:footnoteReference w:id="4135"/>
      </w:r>
    </w:p>
    <w:p>
      <w:pPr>
        <w:pStyle w:val="BookText"/>
      </w:pPr>
      <w:r>
        <w:rPr>
          <w:rFonts w:ascii="Amiri" w:hAnsi="Amiri" w:eastAsia="Amiri" w:cs="Amiri"/>
          <w:lang w:bidi="ar-SA"/>
          <w:color w:val="111111"/>
          <w:sz w:val="28"/>
          <w:szCs w:val="28"/>
          <w:rtl/>
        </w:rPr>
        <w:t xml:space="preserve">أقدم حسين اليوم تلقى أحمدا *** ثمّ أباك الطّاهر المؤيّدا</w:t>
      </w:r>
    </w:p>
    <w:p>
      <w:pPr>
        <w:pStyle w:val="BookText"/>
      </w:pPr>
      <w:r>
        <w:rPr>
          <w:rFonts w:ascii="Amiri" w:hAnsi="Amiri" w:eastAsia="Amiri" w:cs="Amiri"/>
          <w:lang w:bidi="ar-SA"/>
          <w:color w:val="111111"/>
          <w:sz w:val="28"/>
          <w:szCs w:val="28"/>
          <w:rtl/>
        </w:rPr>
        <w:t xml:space="preserve">و الحسن المسموم ذاك الأسعدا *** و ذا الجناحين حليف الشّهدا</w:t>
      </w:r>
    </w:p>
    <w:p>
      <w:pPr>
        <w:pStyle w:val="BookText"/>
      </w:pPr>
      <w:r>
        <w:rPr>
          <w:rFonts w:ascii="Amiri" w:hAnsi="Amiri" w:eastAsia="Amiri" w:cs="Amiri"/>
          <w:lang w:bidi="ar-SA"/>
          <w:color w:val="111111"/>
          <w:sz w:val="28"/>
          <w:szCs w:val="28"/>
          <w:rtl/>
        </w:rPr>
        <w:t xml:space="preserve">و حمزة اللّيث الكميّ السّيّدا *** في جنّة الفردوس فازوا سعدا</w:t>
      </w:r>
    </w:p>
    <w:p>
      <w:pPr>
        <w:pStyle w:val="BookText"/>
      </w:pPr>
      <w:r>
        <w:rPr>
          <w:rFonts w:ascii="IRNazanin" w:hAnsi="IRNazanin" w:eastAsia="IRNazanin" w:cs="IRNazanin"/>
          <w:lang w:bidi="fa-IR"/>
          <w:color w:val="111111"/>
          <w:sz w:val="28"/>
          <w:szCs w:val="28"/>
          <w:rtl/>
        </w:rPr>
        <w:t xml:space="preserve">آن گاه، چون ضيغم غضبان خويش را در لشكر ابن سعد افكند و پنجاه تن و به روايتى هشتاد و چهار تن از ابطال سپاه را به زخم سيف و سنان تباه ساخت. و ديگر باره اين رجز انشاد كرد:</w:t>
      </w:r>
    </w:p>
    <w:p>
      <w:pPr>
        <w:pStyle w:val="BookText"/>
      </w:pPr>
      <w:r>
        <w:rPr>
          <w:rFonts w:ascii="Amiri" w:hAnsi="Amiri" w:eastAsia="Amiri" w:cs="Amiri"/>
          <w:lang w:bidi="ar-SA"/>
          <w:color w:val="111111"/>
          <w:sz w:val="28"/>
          <w:szCs w:val="28"/>
          <w:rtl/>
        </w:rPr>
        <w:t xml:space="preserve">أضرب منكم مفصلا و ساقا *** ليهرق اليوم دمي إهراقا</w:t>
      </w:r>
    </w:p>
    <w:p>
      <w:pPr>
        <w:pStyle w:val="BookText"/>
      </w:pPr>
      <w:r>
        <w:rPr>
          <w:rFonts w:ascii="Amiri" w:hAnsi="Amiri" w:eastAsia="Amiri" w:cs="Amiri"/>
          <w:lang w:bidi="ar-SA"/>
          <w:color w:val="111111"/>
          <w:sz w:val="28"/>
          <w:szCs w:val="28"/>
          <w:rtl/>
        </w:rPr>
        <w:t xml:space="preserve">و ترزق الموت أبا إسحاقا *** أعني بني الفاجرة الفسّاقا «1»</w:t>
      </w:r>
    </w:p>
    <w:p>
      <w:pPr>
        <w:pStyle w:val="BookText"/>
      </w:pPr>
      <w:r>
        <w:rPr>
          <w:rFonts w:ascii="IRNazanin" w:hAnsi="IRNazanin" w:eastAsia="IRNazanin" w:cs="IRNazanin"/>
          <w:lang w:bidi="fa-IR"/>
          <w:color w:val="111111"/>
          <w:sz w:val="28"/>
          <w:szCs w:val="28"/>
          <w:rtl/>
        </w:rPr>
        <w:t xml:space="preserve">آن گاه از اين جهان فانى جاى بپرداخت.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شمشير به بند اعضاى شما مى زنم تا خونم بريزد و گنهكاران زنازاده را مرگ بهره گردد.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309- 310</w:t>
      </w:r>
    </w:p>
    <w:p>
      <w:pPr>
        <w:pStyle w:val="BookText"/>
      </w:pPr>
      <w:r>
        <w:rPr>
          <w:rFonts w:ascii="Amiri" w:hAnsi="Amiri" w:eastAsia="Amiri" w:cs="Amiri"/>
          <w:lang w:bidi="ar-SA"/>
          <w:color w:val="111111"/>
          <w:sz w:val="28"/>
          <w:szCs w:val="28"/>
          <w:rtl/>
        </w:rPr>
        <w:t xml:space="preserve">الدّربندي، أسرار الشّهادة،/ 29710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30" w:name="pg19323_232778"/>
    <w:bookmarkEnd w:id="130"/>
    <w:p>
      <w:pPr>
        <w:pStyle w:val="Heading4"/>
      </w:pPr>
      <w:bookmarkStart w:id="284" w:name="_Toc135"/>
      <w:r>
        <w:t>استشهاد قعنب بن عمر النّميريّ</w:t>
      </w:r>
      <w:bookmarkEnd w:id="284"/>
    </w:p>
    <w:p>
      <w:pPr>
        <w:pStyle w:val="BookText"/>
      </w:pPr>
      <w:r>
        <w:rPr>
          <w:rFonts w:ascii="Amiri" w:hAnsi="Amiri" w:eastAsia="Amiri" w:cs="Amiri"/>
          <w:lang w:bidi="ar-SA"/>
          <w:color w:val="111111"/>
          <w:sz w:val="28"/>
          <w:szCs w:val="28"/>
          <w:rtl/>
        </w:rPr>
        <w:t xml:space="preserve">و خرج قعنب بن عمر النّميريّ- أو النّمريّ- و هو الّذي جاء مع الحجّاج السّعديّ من البصرة إلى الحسين عليه السّلام، و قاتل بين يديه حتّى قتل.- ذكره صاحب (الحدائق الورديّة) و السّماويّ في (إبصار العين)، و له ذكر في زيارة النّاحية- كما في البحار: ج 45 ص 72- طبع جديد-.</w:t>
      </w:r>
    </w:p>
    <w:p>
      <w:pPr>
        <w:pStyle w:val="BookText"/>
      </w:pPr>
      <w:r>
        <w:rPr>
          <w:rFonts w:ascii="Amiri" w:hAnsi="Amiri" w:eastAsia="Amiri" w:cs="Amiri"/>
          <w:lang w:bidi="ar-SA"/>
          <w:color w:val="111111"/>
          <w:sz w:val="28"/>
          <w:szCs w:val="28"/>
          <w:rtl/>
        </w:rPr>
        <w:t xml:space="preserve">بحر العلوم، مقتل الحسين عليه السّلام (الهامش)،/ 418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131" w:name="pg19323_232779"/>
    <w:bookmarkEnd w:id="131"/>
    <w:p>
      <w:pPr>
        <w:pStyle w:val="Heading4"/>
      </w:pPr>
      <w:bookmarkStart w:id="285" w:name="_Toc136"/>
      <w:r>
        <w:t>استشهاد رافع بن عبد اللّه</w:t>
      </w:r>
      <w:bookmarkEnd w:id="285"/>
    </w:p>
    <w:p>
      <w:pPr>
        <w:pStyle w:val="BookText"/>
      </w:pPr>
      <w:r>
        <w:rPr>
          <w:rFonts w:ascii="Amiri" w:hAnsi="Amiri" w:eastAsia="Amiri" w:cs="Amiri"/>
          <w:lang w:bidi="ar-SA"/>
          <w:color w:val="111111"/>
          <w:sz w:val="28"/>
          <w:szCs w:val="28"/>
          <w:rtl/>
        </w:rPr>
        <w:t xml:space="preserve">و خرج رافع بن عبد اللّه مولى مسلم بن كثير الأزديّ- الّذي قتل في الحملة الأولى- و قد جاء إلى الحسين مع مسلم المذكور، فقتل بعده مبارزة بعد صلاة الظّهر (إبصار العين للسّماويّ) و ذكر في قائمة السّيّد الأمين في (أعيانه).</w:t>
      </w:r>
    </w:p>
    <w:p>
      <w:pPr>
        <w:pStyle w:val="BookText"/>
      </w:pPr>
      <w:r>
        <w:rPr>
          <w:rFonts w:ascii="Amiri" w:hAnsi="Amiri" w:eastAsia="Amiri" w:cs="Amiri"/>
          <w:lang w:bidi="ar-SA"/>
          <w:color w:val="111111"/>
          <w:sz w:val="28"/>
          <w:szCs w:val="28"/>
          <w:rtl/>
        </w:rPr>
        <w:t xml:space="preserve">بحر العلوم، مقتل الحسين عليه السّلام (الهامش)،/ 419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132" w:name="pg19323_232780"/>
    <w:bookmarkEnd w:id="132"/>
    <w:p>
      <w:pPr>
        <w:pStyle w:val="Heading4"/>
      </w:pPr>
      <w:bookmarkStart w:id="286" w:name="_Toc137"/>
      <w:r>
        <w:t>استشهاد واضح التّركيّ</w:t>
      </w:r>
      <w:bookmarkEnd w:id="286"/>
    </w:p>
    <w:p>
      <w:pPr>
        <w:pStyle w:val="BookText"/>
      </w:pPr>
      <w:r>
        <w:rPr>
          <w:rFonts w:ascii="Amiri" w:hAnsi="Amiri" w:eastAsia="Amiri" w:cs="Amiri"/>
          <w:lang w:bidi="ar-SA"/>
          <w:color w:val="111111"/>
          <w:sz w:val="28"/>
          <w:szCs w:val="28"/>
          <w:rtl/>
        </w:rPr>
        <w:t xml:space="preserve">و لمّا صرع واضح التّركيّ مولى الحارث المذحجيّ، استغاث الحسين، فأتاه أبو عبد اللّه و اعتنقه، فقال: من مثلي و ابن رسول اللّه صلّى اللّه عليه و اله؟ واضع خدّه على خدّي، ثمّ فاضت نفسه الطّاهرة.</w:t>
      </w:r>
    </w:p>
    <w:p>
      <w:pPr>
        <w:pStyle w:val="BookText"/>
      </w:pPr>
      <w:r>
        <w:rPr>
          <w:rFonts w:ascii="Amiri" w:hAnsi="Amiri" w:eastAsia="Amiri" w:cs="Amiri"/>
          <w:lang w:bidi="ar-SA"/>
          <w:color w:val="111111"/>
          <w:sz w:val="28"/>
          <w:szCs w:val="28"/>
          <w:rtl/>
        </w:rPr>
        <w:t xml:space="preserve">المقرّم، مقتل الحسين عليه السّلام،/ 308</w:t>
      </w:r>
    </w:p>
    <w:p>
      <w:pPr>
        <w:pStyle w:val="BookText"/>
      </w:pPr>
      <w:r>
        <w:rPr>
          <w:rFonts w:ascii="Amiri" w:hAnsi="Amiri" w:eastAsia="Amiri" w:cs="Amiri"/>
          <w:lang w:bidi="ar-SA"/>
          <w:color w:val="111111"/>
          <w:sz w:val="28"/>
          <w:szCs w:val="28"/>
          <w:rtl/>
        </w:rPr>
        <w:t xml:space="preserve">و خرج من بعدهم واضح التّركيّ- و هو غلام الحارث المذحجيّ السّلمانيّ- جاء مع جنادة بن الحارث و جماعته، و قتل بعدهم مبارزة، كما ذكره صاحب الحدائق الورديّة، و إبصار العين للسّماويّ.</w:t>
      </w:r>
    </w:p>
    <w:p>
      <w:pPr>
        <w:pStyle w:val="BookText"/>
      </w:pPr>
      <w:r>
        <w:rPr>
          <w:rFonts w:ascii="Amiri" w:hAnsi="Amiri" w:eastAsia="Amiri" w:cs="Amiri"/>
          <w:lang w:bidi="ar-SA"/>
          <w:color w:val="111111"/>
          <w:sz w:val="28"/>
          <w:szCs w:val="28"/>
          <w:rtl/>
        </w:rPr>
        <w:t xml:space="preserve">بحر العلوم، مقتل الحسين عليه السّلام (الهامش)،/ 414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133" w:name="pg19323_232781"/>
    <w:bookmarkEnd w:id="133"/>
    <w:p>
      <w:pPr>
        <w:pStyle w:val="Heading4"/>
      </w:pPr>
      <w:bookmarkStart w:id="287" w:name="_Toc138"/>
      <w:r>
        <w:t>استشهاد غلام تركيّ مولى للحسين عليه السّلام</w:t>
      </w:r>
      <w:bookmarkEnd w:id="287"/>
    </w:p>
    <w:p>
      <w:pPr>
        <w:pStyle w:val="BookText"/>
      </w:pPr>
      <w:r>
        <w:rPr>
          <w:rFonts w:ascii="Amiri" w:hAnsi="Amiri" w:eastAsia="Amiri" w:cs="Amiri"/>
          <w:lang w:bidi="ar-SA"/>
          <w:color w:val="111111"/>
          <w:sz w:val="28"/>
          <w:szCs w:val="28"/>
          <w:rtl/>
        </w:rPr>
        <w:t xml:space="preserve">ثمّ خرج غلام تركي مبارزا، قارئ للقرآن، عارف بالعربيّة، و هو من موالي الحسين، فجعل يقاتل، و يقول:</w:t>
      </w:r>
    </w:p>
    <w:p>
      <w:pPr>
        <w:pStyle w:val="BookText"/>
      </w:pPr>
      <w:r>
        <w:rPr>
          <w:rFonts w:ascii="Amiri" w:hAnsi="Amiri" w:eastAsia="Amiri" w:cs="Amiri"/>
          <w:lang w:bidi="ar-SA"/>
          <w:color w:val="111111"/>
          <w:sz w:val="28"/>
          <w:szCs w:val="28"/>
          <w:rtl/>
        </w:rPr>
        <w:t xml:space="preserve">البحر من طعني و ضربي يصطلي *** و الجوّ من سهمي و 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المبجّل</w:t>
      </w:r>
    </w:p>
    <w:p>
      <w:pPr>
        <w:pStyle w:val="BookText"/>
      </w:pPr>
      <w:r>
        <w:rPr>
          <w:rFonts w:ascii="Amiri" w:hAnsi="Amiri" w:eastAsia="Amiri" w:cs="Amiri"/>
          <w:lang w:bidi="ar-SA"/>
          <w:color w:val="111111"/>
          <w:sz w:val="28"/>
          <w:szCs w:val="28"/>
          <w:rtl/>
        </w:rPr>
        <w:t xml:space="preserve">فقتل جماعة، فتحاوشوه، فصرعوه، فجاءه الحسين، و بكى، و وضع خدّه على خدّه، ففتح عينيه و رآه، فتبسّم، ثمّ صار إلى ربّه.</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و روي: أنّه برز غلام تركيّ للحرّ </w:t>
      </w:r>
      <w:r>
        <w:rPr>
          <w:rStyle w:val="FootnoteReference"/>
        </w:rPr>
        <w:footnoteReference w:id="4136"/>
      </w:r>
      <w:r>
        <w:rPr>
          <w:rFonts w:ascii="Amiri" w:hAnsi="Amiri" w:eastAsia="Amiri" w:cs="Amiri"/>
          <w:lang w:bidi="ar-SA"/>
          <w:color w:val="111111"/>
          <w:sz w:val="28"/>
          <w:szCs w:val="28"/>
          <w:rtl/>
        </w:rPr>
        <w:t xml:space="preserve">و جعل يقول:</w:t>
      </w:r>
    </w:p>
    <w:p>
      <w:pPr>
        <w:pStyle w:val="BookText"/>
      </w:pPr>
      <w:r>
        <w:rPr>
          <w:rFonts w:ascii="Amiri" w:hAnsi="Amiri" w:eastAsia="Amiri" w:cs="Amiri"/>
          <w:lang w:bidi="ar-SA"/>
          <w:color w:val="111111"/>
          <w:sz w:val="28"/>
          <w:szCs w:val="28"/>
          <w:rtl/>
        </w:rPr>
        <w:t xml:space="preserve">البحر من طعني و ضربي يصطلي *** و الجوّ من نبلي و سهمي يمتلي</w:t>
      </w:r>
    </w:p>
    <w:p>
      <w:pPr>
        <w:pStyle w:val="BookText"/>
      </w:pPr>
      <w:r>
        <w:rPr>
          <w:rFonts w:ascii="Amiri" w:hAnsi="Amiri" w:eastAsia="Amiri" w:cs="Amiri"/>
          <w:lang w:bidi="ar-SA"/>
          <w:color w:val="111111"/>
          <w:sz w:val="28"/>
          <w:szCs w:val="28"/>
          <w:rtl/>
        </w:rPr>
        <w:t xml:space="preserve">إذا حسامي عن يميني بنجلي *** ينشقّ قلب الحاسد المبجّل</w:t>
      </w:r>
    </w:p>
    <w:p>
      <w:pPr>
        <w:pStyle w:val="BookText"/>
      </w:pPr>
      <w:r>
        <w:rPr>
          <w:rFonts w:ascii="Amiri" w:hAnsi="Amiri" w:eastAsia="Amiri" w:cs="Amiri"/>
          <w:lang w:bidi="ar-SA"/>
          <w:color w:val="111111"/>
          <w:sz w:val="28"/>
          <w:szCs w:val="28"/>
          <w:rtl/>
        </w:rPr>
        <w:t xml:space="preserve">فقتل سبعين رجلا.</w:t>
      </w:r>
    </w:p>
    <w:p>
      <w:pPr>
        <w:pStyle w:val="BookText"/>
      </w:pPr>
      <w:r>
        <w:rPr>
          <w:rFonts w:ascii="IRNazanin" w:hAnsi="IRNazanin" w:eastAsia="IRNazanin" w:cs="IRNazanin"/>
          <w:lang w:bidi="fa-IR"/>
          <w:color w:val="111111"/>
          <w:sz w:val="28"/>
          <w:szCs w:val="28"/>
          <w:rtl/>
        </w:rPr>
        <w:t xml:space="preserve">ابن شهر آشوب، المناقب، 4/ 104</w:t>
      </w:r>
    </w:p>
    <w:p>
      <w:pPr>
        <w:pStyle w:val="BookText"/>
      </w:pPr>
      <w:r>
        <w:rPr>
          <w:rFonts w:ascii="Amiri" w:hAnsi="Amiri" w:eastAsia="Amiri" w:cs="Amiri"/>
          <w:lang w:bidi="ar-SA"/>
          <w:color w:val="111111"/>
          <w:sz w:val="28"/>
          <w:szCs w:val="28"/>
          <w:rtl/>
        </w:rPr>
        <w:t xml:space="preserve">قال [محمّد بن أبي طالب]: ثمّ خرج </w:t>
      </w:r>
      <w:r>
        <w:rPr>
          <w:rStyle w:val="FootnoteReference"/>
        </w:rPr>
        <w:footnoteReference w:id="4137"/>
      </w:r>
      <w:r>
        <w:rPr>
          <w:rFonts w:ascii="Amiri" w:hAnsi="Amiri" w:eastAsia="Amiri" w:cs="Amiri"/>
          <w:lang w:bidi="ar-SA"/>
          <w:color w:val="111111"/>
          <w:sz w:val="28"/>
          <w:szCs w:val="28"/>
          <w:rtl/>
        </w:rPr>
        <w:t xml:space="preserve">غلام تركيّ كان للحسين عليه السّلام، </w:t>
      </w:r>
      <w:r>
        <w:rPr>
          <w:rStyle w:val="FootnoteReference"/>
        </w:rPr>
        <w:footnoteReference w:id="4138"/>
      </w:r>
      <w:r>
        <w:rPr>
          <w:rFonts w:ascii="Amiri" w:hAnsi="Amiri" w:eastAsia="Amiri" w:cs="Amiri"/>
          <w:lang w:bidi="ar-SA"/>
          <w:color w:val="111111"/>
          <w:sz w:val="28"/>
          <w:szCs w:val="28"/>
          <w:rtl/>
        </w:rPr>
        <w:t xml:space="preserve">و كان قارئا للقرآن، فجعل يقاتل، و يرتجز، و يقول:</w:t>
      </w:r>
    </w:p>
    <w:p>
      <w:pPr>
        <w:pStyle w:val="BookText"/>
      </w:pPr>
      <w:r>
        <w:rPr>
          <w:rFonts w:ascii="Amiri" w:hAnsi="Amiri" w:eastAsia="Amiri" w:cs="Amiri"/>
          <w:lang w:bidi="ar-SA"/>
          <w:color w:val="111111"/>
          <w:sz w:val="28"/>
          <w:szCs w:val="28"/>
          <w:rtl/>
        </w:rPr>
        <w:t xml:space="preserve">البحر من طعني و ضربي يصطلي *** و الجوّ من </w:t>
      </w:r>
      <w:r>
        <w:rPr>
          <w:rStyle w:val="FootnoteReference"/>
        </w:rPr>
        <w:footnoteReference w:id="4139"/>
      </w:r>
      <w:r>
        <w:rPr>
          <w:rFonts w:ascii="Amiri" w:hAnsi="Amiri" w:eastAsia="Amiri" w:cs="Amiri"/>
          <w:lang w:bidi="ar-SA"/>
          <w:color w:val="111111"/>
          <w:sz w:val="28"/>
          <w:szCs w:val="28"/>
          <w:rtl/>
        </w:rPr>
        <w:t xml:space="preserve">سهمي و نبلي </w:t>
      </w:r>
      <w:r>
        <w:rPr>
          <w:rStyle w:val="FootnoteReference"/>
        </w:rPr>
        <w:footnoteReference w:id="4140"/>
      </w:r>
      <w:r>
        <w:rPr>
          <w:rFonts w:ascii="Amiri" w:hAnsi="Amiri" w:eastAsia="Amiri" w:cs="Amiri"/>
          <w:lang w:bidi="ar-SA"/>
          <w:color w:val="111111"/>
          <w:sz w:val="28"/>
          <w:szCs w:val="28"/>
          <w:rtl/>
        </w:rPr>
        <w:t xml:space="preserve">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المبجّل </w:t>
      </w:r>
      <w:r>
        <w:rPr>
          <w:rStyle w:val="FootnoteReference"/>
        </w:rPr>
        <w:footnoteReference w:id="4141"/>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جماعة، </w:t>
      </w:r>
      <w:r>
        <w:rPr>
          <w:rStyle w:val="FootnoteReference"/>
        </w:rPr>
        <w:footnoteReference w:id="4142"/>
      </w:r>
      <w:r>
        <w:rPr>
          <w:rFonts w:ascii="Amiri" w:hAnsi="Amiri" w:eastAsia="Amiri" w:cs="Amiri"/>
          <w:lang w:bidi="ar-SA"/>
          <w:color w:val="111111"/>
          <w:sz w:val="28"/>
          <w:szCs w:val="28"/>
          <w:rtl/>
        </w:rPr>
        <w:t xml:space="preserve">ثمّ سقط صريعا، فجاءه </w:t>
      </w:r>
      <w:r>
        <w:rPr>
          <w:rStyle w:val="FootnoteReference"/>
        </w:rPr>
        <w:footnoteReference w:id="4143"/>
      </w:r>
      <w:r>
        <w:rPr>
          <w:rFonts w:ascii="Amiri" w:hAnsi="Amiri" w:eastAsia="Amiri" w:cs="Amiri"/>
          <w:lang w:bidi="ar-SA"/>
          <w:color w:val="111111"/>
          <w:sz w:val="28"/>
          <w:szCs w:val="28"/>
          <w:rtl/>
        </w:rPr>
        <w:t xml:space="preserve">الحسين عليه السّلام، فبكى، و وضع خدّه على خدّه، ففتح عينه </w:t>
      </w:r>
      <w:r>
        <w:rPr>
          <w:rStyle w:val="FootnoteReference"/>
        </w:rPr>
        <w:footnoteReference w:id="4144"/>
      </w:r>
      <w:r>
        <w:rPr>
          <w:rFonts w:ascii="Amiri" w:hAnsi="Amiri" w:eastAsia="Amiri" w:cs="Amiri"/>
          <w:lang w:bidi="ar-SA"/>
          <w:color w:val="111111"/>
          <w:sz w:val="28"/>
          <w:szCs w:val="28"/>
          <w:rtl/>
        </w:rPr>
        <w:t xml:space="preserve">، فرأى الحسين عليه السّلام، فتبسّم، ثمّ صار إلى ربّه رضى اللّه عنه. </w:t>
      </w:r>
      <w:r>
        <w:rPr>
          <w:rStyle w:val="FootnoteReference"/>
        </w:rPr>
        <w:footnoteReference w:id="4145"/>
      </w:r>
    </w:p>
    <w:p>
      <w:pPr>
        <w:pStyle w:val="BookText"/>
      </w:pPr>
      <w:r>
        <w:rPr>
          <w:rFonts w:ascii="Amiri" w:hAnsi="Amiri" w:eastAsia="Amiri" w:cs="Amiri"/>
          <w:lang w:bidi="ar-SA"/>
          <w:color w:val="111111"/>
          <w:sz w:val="28"/>
          <w:szCs w:val="28"/>
          <w:rtl/>
        </w:rPr>
        <w:t xml:space="preserve">مجلسى، جلاء العيون،/ 673</w:t>
      </w:r>
    </w:p>
    <w:p>
      <w:pPr>
        <w:pStyle w:val="BookText"/>
      </w:pPr>
      <w:r>
        <w:rPr>
          <w:rFonts w:ascii="Amiri" w:hAnsi="Amiri" w:eastAsia="Amiri" w:cs="Amiri"/>
          <w:lang w:bidi="ar-SA"/>
          <w:color w:val="111111"/>
          <w:sz w:val="28"/>
          <w:szCs w:val="28"/>
          <w:rtl/>
        </w:rPr>
        <w:t xml:space="preserve">المجلسي، البحار، 45/ 30- عنه: البحراني، العوالم، 17/ 273؛ البهبهاني، الدّمعة السّاكبة، 4/ 310؛ الدّربندي، أسرار الشّهادة،/ 298؛ مثله القمي، نفس المهموم،/ 294؛ الأمين، لواعج الأشجان،/ 167</w:t>
      </w:r>
    </w:p>
    <w:p>
      <w:pPr>
        <w:pStyle w:val="BookText"/>
      </w:pPr>
      <w:r>
        <w:rPr>
          <w:rFonts w:ascii="Amiri" w:hAnsi="Amiri" w:eastAsia="Amiri" w:cs="Amiri"/>
          <w:lang w:bidi="ar-SA"/>
          <w:color w:val="111111"/>
          <w:sz w:val="28"/>
          <w:szCs w:val="28"/>
          <w:rtl/>
        </w:rPr>
        <w:t xml:space="preserve">إنّ صاحب هذه النّسخة- أعني شهاب الدّين العامليّ- قد ذكر: [...] و في رواية: أنّه كان للحسين غلام تركيّ، و كان قارئا للقرآن، فبرز، و هو يقول:</w:t>
      </w:r>
    </w:p>
    <w:p>
      <w:pPr>
        <w:pStyle w:val="BookText"/>
      </w:pPr>
      <w:r>
        <w:rPr>
          <w:rFonts w:ascii="Amiri" w:hAnsi="Amiri" w:eastAsia="Amiri" w:cs="Amiri"/>
          <w:lang w:bidi="ar-SA"/>
          <w:color w:val="111111"/>
          <w:sz w:val="28"/>
          <w:szCs w:val="28"/>
          <w:rtl/>
        </w:rPr>
        <w:t xml:space="preserve">اليوم أسقيكم بكأس الحنظل *** بصارم ذي شفرة لم يفلل</w:t>
      </w:r>
    </w:p>
    <w:p>
      <w:pPr>
        <w:pStyle w:val="BookText"/>
      </w:pPr>
      <w:r>
        <w:rPr>
          <w:rFonts w:ascii="Amiri" w:hAnsi="Amiri" w:eastAsia="Amiri" w:cs="Amiri"/>
          <w:lang w:bidi="ar-SA"/>
          <w:color w:val="111111"/>
          <w:sz w:val="28"/>
          <w:szCs w:val="28"/>
          <w:rtl/>
        </w:rPr>
        <w:t xml:space="preserve">في حومة الميدان عند القسطل *** أنودكم </w:t>
      </w:r>
      <w:r>
        <w:rPr>
          <w:rStyle w:val="FootnoteReference"/>
        </w:rPr>
        <w:footnoteReference w:id="4146"/>
      </w:r>
      <w:r>
        <w:rPr>
          <w:rFonts w:ascii="Amiri" w:hAnsi="Amiri" w:eastAsia="Amiri" w:cs="Amiri"/>
          <w:lang w:bidi="ar-SA"/>
          <w:color w:val="111111"/>
          <w:sz w:val="28"/>
          <w:szCs w:val="28"/>
          <w:rtl/>
        </w:rPr>
        <w:t xml:space="preserve">عن الحسين بن عليّ</w:t>
      </w:r>
    </w:p>
    <w:p>
      <w:pPr>
        <w:pStyle w:val="BookText"/>
      </w:pPr>
      <w:r>
        <w:rPr>
          <w:rFonts w:ascii="Amiri" w:hAnsi="Amiri" w:eastAsia="Amiri" w:cs="Amiri"/>
          <w:lang w:bidi="ar-SA"/>
          <w:color w:val="111111"/>
          <w:sz w:val="28"/>
          <w:szCs w:val="28"/>
          <w:rtl/>
        </w:rPr>
        <w:t xml:space="preserve">ثمّ حمل على القوم، فقاتل حتّى قتل جماعة، و سقط صريعا، فجاءه الحسين عليه السّلام، و وضع خدّه على خدّه، فبكى، ففتح الغلام عينيه، فرأى الحسين عليه السّلام، فتبسّم، ثمّ صار إلى ربّه. </w:t>
      </w:r>
      <w:r>
        <w:rPr>
          <w:rStyle w:val="FootnoteReference"/>
        </w:rPr>
        <w:footnoteReference w:id="4147"/>
      </w:r>
    </w:p>
    <w:p>
      <w:pPr>
        <w:pStyle w:val="BookText"/>
      </w:pPr>
      <w:r>
        <w:rPr>
          <w:rFonts w:ascii="IRNazanin" w:hAnsi="IRNazanin" w:eastAsia="IRNazanin" w:cs="IRNazanin"/>
          <w:lang w:bidi="fa-IR"/>
          <w:color w:val="111111"/>
          <w:sz w:val="28"/>
          <w:szCs w:val="28"/>
          <w:rtl/>
        </w:rPr>
        <w:t xml:space="preserve">پس غلام تركى از زين العابدين اجازت يافت و اهل حرم را وداع گفت و بشتافت و اين رجز خواند:</w:t>
      </w:r>
    </w:p>
    <w:p>
      <w:pPr>
        <w:pStyle w:val="BookText"/>
      </w:pPr>
      <w:r>
        <w:rPr>
          <w:rFonts w:ascii="Amiri" w:hAnsi="Amiri" w:eastAsia="Amiri" w:cs="Amiri"/>
          <w:lang w:bidi="ar-SA"/>
          <w:color w:val="111111"/>
          <w:sz w:val="28"/>
          <w:szCs w:val="28"/>
          <w:rtl/>
        </w:rPr>
        <w:t xml:space="preserve">البحر من طعني و ضربي يصطلي *** و الجوّ من سهمي و 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المبخّل «1»</w:t>
      </w:r>
    </w:p>
    <w:p>
      <w:pPr>
        <w:pStyle w:val="BookText"/>
      </w:pPr>
      <w:r>
        <w:rPr>
          <w:rFonts w:ascii="IRNazanin" w:hAnsi="IRNazanin" w:eastAsia="IRNazanin" w:cs="IRNazanin"/>
          <w:lang w:bidi="fa-IR"/>
          <w:color w:val="111111"/>
          <w:sz w:val="28"/>
          <w:szCs w:val="28"/>
          <w:rtl/>
        </w:rPr>
        <w:t xml:space="preserve">آن گاه تيغ بكشيد و حمله افكند و هفتاد كس را طعمه تير و تيغ ساخت. سيد سجاد عليه السّلام چون دانست غلام او در كار حرب و ضرب است، خواست مبارزت او را نگران گردد. بفرمود تا شادروان خيمه را برزدند. غلام ترك پس از رنجى بزرگ و كارزارى عظيم، ديگر باره به حضرت زين العابدين عليه السّلام آمد و آن حضرت را وداع گفت و باز به ميدان شتافت. در اين كرت از زحمت و كوشش و شدت عطش و كثرت جراحت به خاك افتاد. سيد الشهدا عليه السّلام، چون عقاب دمان بر سر او حاضر شد و از اسب فرود آمد و بر او بگريست و چهره مبارك را بر گونه او گذاشت. غلام تركى را هنوز از حشاشه جان چيزى در تن بود، چشم بگشود و سيد الشهدا را در كنار خود ديد، به روى آن حضرت تبسمى كرد و درگذشت؛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ضربت شمشير و نيزه من، دريا آتش مى گيرد و هوا از تيرهاى من پر مى شود. هنگامى كه شمشير در دست من برهنه شود، دل مرد بخيل (به دادن جان) و بدخواه مى شكافد.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305- 306</w:t>
      </w:r>
    </w:p>
    <w:p>
      <w:pPr>
        <w:pStyle w:val="BookText"/>
      </w:pPr>
      <w:r>
        <w:rPr>
          <w:rFonts w:ascii="Amiri" w:hAnsi="Amiri" w:eastAsia="Amiri" w:cs="Amiri"/>
          <w:lang w:bidi="ar-SA"/>
          <w:color w:val="111111"/>
          <w:sz w:val="28"/>
          <w:szCs w:val="28"/>
          <w:rtl/>
        </w:rPr>
        <w:t xml:space="preserve">الدّربندي، أسرار الشّهادة،/ 28706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غلام تركيّ كان للحسين عليه السّلام اسمه أسلم، و كان قارئا للقرآن، فجعل يقاتل حتّى قتل جماعة، ثمّ سقط صريعا، فجاء إليه الحسين عليه السّلام فبكى، ففتح عينيه، فرأى الحسين، فتبسّم، ثمّ صار إلى ربّه.</w:t>
      </w:r>
    </w:p>
    <w:p>
      <w:pPr>
        <w:pStyle w:val="BookText"/>
      </w:pPr>
      <w:r>
        <w:rPr>
          <w:rFonts w:ascii="Amiri" w:hAnsi="Amiri" w:eastAsia="Amiri" w:cs="Amiri"/>
          <w:lang w:bidi="ar-SA"/>
          <w:color w:val="111111"/>
          <w:sz w:val="28"/>
          <w:szCs w:val="28"/>
          <w:rtl/>
        </w:rPr>
        <w:t xml:space="preserve">الأمين، أعيان الشّيعة، 1/ 607</w:t>
      </w:r>
    </w:p>
    <w:p>
      <w:pPr>
        <w:pStyle w:val="BookText"/>
      </w:pPr>
      <w:r>
        <w:rPr>
          <w:rFonts w:ascii="Amiri" w:hAnsi="Amiri" w:eastAsia="Amiri" w:cs="Amiri"/>
          <w:lang w:bidi="ar-SA"/>
          <w:color w:val="111111"/>
          <w:sz w:val="28"/>
          <w:szCs w:val="28"/>
          <w:rtl/>
        </w:rPr>
        <w:t xml:space="preserve">و مشى الحسين إلى أسلم مولاه، و اعتنقه، و كان به رمق، فتبسّم، و افتخر بذلك و مات.</w:t>
      </w:r>
    </w:p>
    <w:p>
      <w:pPr>
        <w:pStyle w:val="BookText"/>
      </w:pPr>
      <w:r>
        <w:rPr>
          <w:rFonts w:ascii="Amiri" w:hAnsi="Amiri" w:eastAsia="Amiri" w:cs="Amiri"/>
          <w:lang w:bidi="ar-SA"/>
          <w:color w:val="111111"/>
          <w:sz w:val="28"/>
          <w:szCs w:val="28"/>
          <w:rtl/>
        </w:rPr>
        <w:t xml:space="preserve">المقرّم، مقتل الحسين عليه السّلام،/ 308- 309</w:t>
      </w:r>
    </w:p>
    <w:p>
      <w:pPr>
        <w:pStyle w:val="BookText"/>
      </w:pPr>
      <w:r>
        <w:rPr>
          <w:rFonts w:ascii="Amiri" w:hAnsi="Amiri" w:eastAsia="Amiri" w:cs="Amiri"/>
          <w:lang w:bidi="ar-SA"/>
          <w:color w:val="111111"/>
          <w:sz w:val="28"/>
          <w:szCs w:val="28"/>
          <w:rtl/>
        </w:rPr>
        <w:t xml:space="preserve">و كان للحسين عليه السّلام غلام تركيّ، و كان في مرتبة عالية من الصّلاح و السّداد قارئا للقرآن، فاستأذن الحسين في القتال، فأذن له، فحمل على القوم، فقاتل، و قتل جماعة كثيرة، ثمّ وقع صريعا، فاستغاث بالحسين، فأتاه الحسين و اعتنقه و بكى عليه، ففتح الغلام عينيه و رأى الحسين، فتبسّم، و كان به رمق، فأخذ يفتخر و يقول: من مثلي و ابن رسول اللّه واضع خدّه على خدّي. ثمّ فاضت نفسه بين يدي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413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34" w:name="pg19323_232784"/>
    <w:bookmarkEnd w:id="134"/>
    <w:p>
      <w:pPr>
        <w:pStyle w:val="Heading4"/>
      </w:pPr>
      <w:bookmarkStart w:id="288" w:name="_Toc139"/>
      <w:r>
        <w:t>موالي لآل البيت عليهم السّلام</w:t>
      </w:r>
      <w:bookmarkEnd w:id="288"/>
    </w:p>
    <w:p>
      <w:pPr>
        <w:pStyle w:val="BookText"/>
      </w:pPr>
      <w:r>
        <w:rPr>
          <w:rFonts w:ascii="Amiri" w:hAnsi="Amiri" w:eastAsia="Amiri" w:cs="Amiri"/>
          <w:lang w:bidi="ar-SA"/>
          <w:color w:val="111111"/>
          <w:sz w:val="28"/>
          <w:szCs w:val="28"/>
          <w:rtl/>
        </w:rPr>
        <w:t xml:space="preserve">و قتل سليمان مولى الحسين بن عليّ، قتله سليمان بن عوف الحضرميّ. و قتل منجح، مولى الحسين بن عليّ عليهما السّلام، قتله حسان بن بكر الحنظليّ. و قتل قارب الدّيلميّ، مولى الحسين بن عليّ، و قتل الحارث بن نبهان، مولى حمزة بن عبد المطّلب، أسد اللّه و أسد رسوله.</w:t>
      </w:r>
    </w:p>
    <w:p>
      <w:pPr>
        <w:pStyle w:val="BookText"/>
      </w:pPr>
      <w:r>
        <w:rPr>
          <w:rFonts w:ascii="Amiri" w:hAnsi="Amiri" w:eastAsia="Amiri" w:cs="Amiri"/>
          <w:lang w:bidi="ar-SA"/>
          <w:color w:val="111111"/>
          <w:sz w:val="28"/>
          <w:szCs w:val="28"/>
          <w:rtl/>
        </w:rPr>
        <w:t xml:space="preserve">الرّسّان، تسمية من قتل، تراثنا س </w:t>
      </w:r>
      <w:r>
        <w:rPr>
          <w:rStyle w:val="FootnoteReference"/>
        </w:rPr>
        <w:footnoteReference w:id="4148"/>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 ع 2،/ 152- عنه: الشّجري، الأمالي، 1/ 172</w:t>
      </w:r>
    </w:p>
    <w:p>
      <w:pPr>
        <w:pStyle w:val="BookText"/>
      </w:pPr>
      <w:r>
        <w:rPr>
          <w:rFonts w:ascii="Amiri" w:hAnsi="Amiri" w:eastAsia="Amiri" w:cs="Amiri"/>
          <w:lang w:bidi="ar-SA"/>
          <w:color w:val="111111"/>
          <w:sz w:val="28"/>
          <w:szCs w:val="28"/>
          <w:rtl/>
        </w:rPr>
        <w:t xml:space="preserve">و قتل مع الحسين بن عليّ بن أبي طالب رضى اللّه عنه [...] و سليمان مولى الحسين بن عليّ قتله سليمان بن عوف الحضرميّ.</w:t>
      </w:r>
    </w:p>
    <w:p>
      <w:pPr>
        <w:pStyle w:val="BookText"/>
      </w:pPr>
      <w:r>
        <w:rPr>
          <w:rFonts w:ascii="Amiri" w:hAnsi="Amiri" w:eastAsia="Amiri" w:cs="Amiri"/>
          <w:lang w:bidi="ar-SA"/>
          <w:color w:val="111111"/>
          <w:sz w:val="28"/>
          <w:szCs w:val="28"/>
          <w:rtl/>
        </w:rPr>
        <w:t xml:space="preserve">و منجح مولى الحسين بن عليّ.</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144</w:t>
      </w:r>
    </w:p>
    <w:p>
      <w:pPr>
        <w:pStyle w:val="BookText"/>
      </w:pPr>
      <w:r>
        <w:rPr>
          <w:rFonts w:ascii="Amiri" w:hAnsi="Amiri" w:eastAsia="Amiri" w:cs="Amiri"/>
          <w:lang w:bidi="ar-SA"/>
          <w:color w:val="111111"/>
          <w:sz w:val="28"/>
          <w:szCs w:val="28"/>
          <w:rtl/>
        </w:rPr>
        <w:t xml:space="preserve">و قتل من الموالي سليمان مولى الحسين بن عليّ، قتله سليمان بن عوف الحضرميّ، و قتل منجح مولى الحسين بن عليّ. </w:t>
      </w:r>
      <w:r>
        <w:rPr>
          <w:rStyle w:val="FootnoteReference"/>
        </w:rPr>
        <w:footnoteReference w:id="4149"/>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w:t>
      </w:r>
    </w:p>
    <w:p>
      <w:pPr>
        <w:pStyle w:val="BookText"/>
      </w:pPr>
      <w:r>
        <w:rPr>
          <w:rFonts w:ascii="Amiri" w:hAnsi="Amiri" w:eastAsia="Amiri" w:cs="Amiri"/>
          <w:lang w:bidi="ar-SA"/>
          <w:color w:val="111111"/>
          <w:sz w:val="28"/>
          <w:szCs w:val="28"/>
          <w:rtl/>
        </w:rPr>
        <w:t xml:space="preserve">و قتل في ذلك اليوم سليمان </w:t>
      </w:r>
      <w:r>
        <w:rPr>
          <w:rStyle w:val="FootnoteReference"/>
        </w:rPr>
        <w:footnoteReference w:id="4150"/>
      </w:r>
      <w:r>
        <w:rPr>
          <w:rFonts w:ascii="Amiri" w:hAnsi="Amiri" w:eastAsia="Amiri" w:cs="Amiri"/>
          <w:lang w:bidi="ar-SA"/>
          <w:color w:val="111111"/>
          <w:sz w:val="28"/>
          <w:szCs w:val="28"/>
          <w:rtl/>
        </w:rPr>
        <w:t xml:space="preserve">مولى الحسن بن عليّ بن أبي طالب، و منجح </w:t>
      </w:r>
      <w:r>
        <w:rPr>
          <w:rStyle w:val="FootnoteReference"/>
        </w:rPr>
        <w:footnoteReference w:id="4151"/>
      </w:r>
      <w:r>
        <w:rPr>
          <w:rFonts w:ascii="Amiri" w:hAnsi="Amiri" w:eastAsia="Amiri" w:cs="Amiri"/>
          <w:lang w:bidi="ar-SA"/>
          <w:color w:val="111111"/>
          <w:sz w:val="28"/>
          <w:szCs w:val="28"/>
          <w:rtl/>
        </w:rPr>
        <w:t xml:space="preserve">مولى الحسين </w:t>
      </w:r>
      <w:r>
        <w:rPr>
          <w:rStyle w:val="FootnoteReference"/>
        </w:rPr>
        <w:footnoteReference w:id="4152"/>
      </w:r>
      <w:r>
        <w:rPr>
          <w:rFonts w:ascii="Amiri" w:hAnsi="Amiri" w:eastAsia="Amiri" w:cs="Amiri"/>
          <w:lang w:bidi="ar-SA"/>
          <w:color w:val="111111"/>
          <w:sz w:val="28"/>
          <w:szCs w:val="28"/>
          <w:rtl/>
        </w:rPr>
        <w:t xml:space="preserve">بن عليّ بن أبي طالب، و قتل في ذلك اليوم الخلق من أولاد المهاجرين و الأنصار.</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558</w:t>
      </w:r>
    </w:p>
    <w:p>
      <w:pPr>
        <w:pStyle w:val="BookText"/>
      </w:pPr>
      <w:r>
        <w:rPr>
          <w:rFonts w:ascii="Amiri" w:hAnsi="Amiri" w:eastAsia="Amiri" w:cs="Amiri"/>
          <w:lang w:bidi="ar-SA"/>
          <w:color w:val="111111"/>
          <w:sz w:val="28"/>
          <w:szCs w:val="28"/>
          <w:rtl/>
        </w:rPr>
        <w:t xml:space="preserve">و قتل [...] و سليمان مولى الحسين.</w:t>
      </w:r>
    </w:p>
    <w:p>
      <w:pPr>
        <w:pStyle w:val="BookText"/>
      </w:pPr>
      <w:r>
        <w:rPr>
          <w:rFonts w:ascii="Amiri" w:hAnsi="Amiri" w:eastAsia="Amiri" w:cs="Amiri"/>
          <w:lang w:bidi="ar-SA"/>
          <w:color w:val="111111"/>
          <w:sz w:val="28"/>
          <w:szCs w:val="28"/>
          <w:rtl/>
        </w:rPr>
        <w:t xml:space="preserve">الطّبراني، المعجم الكبير، 3/ 109، مقتل الحسين،/ 38</w:t>
      </w:r>
    </w:p>
    <w:p>
      <w:pPr>
        <w:pStyle w:val="BookText"/>
      </w:pPr>
      <w:r>
        <w:rPr>
          <w:rFonts w:ascii="Amiri" w:hAnsi="Amiri" w:eastAsia="Amiri" w:cs="Amiri"/>
          <w:lang w:bidi="ar-SA"/>
          <w:color w:val="111111"/>
          <w:sz w:val="28"/>
          <w:szCs w:val="28"/>
          <w:rtl/>
        </w:rPr>
        <w:t xml:space="preserve">و قتل من الموالي [سليما مولى] الحسين، قتله سليمان بن عوف الحضرميّ، و قتل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منجح مولى الحسين أيضا. </w:t>
      </w:r>
      <w:r>
        <w:rPr>
          <w:rStyle w:val="FootnoteReference"/>
        </w:rPr>
        <w:footnoteReference w:id="4153"/>
      </w:r>
    </w:p>
    <w:p>
      <w:pPr>
        <w:pStyle w:val="BookText"/>
      </w:pPr>
      <w:r>
        <w:rPr>
          <w:rFonts w:ascii="Amiri" w:hAnsi="Amiri" w:eastAsia="Amiri" w:cs="Amiri"/>
          <w:lang w:bidi="ar-SA"/>
          <w:color w:val="111111"/>
          <w:sz w:val="28"/>
          <w:szCs w:val="28"/>
          <w:rtl/>
        </w:rPr>
        <w:t xml:space="preserve">ابن الأثير، الكامل، 3/ 303</w:t>
      </w:r>
    </w:p>
    <w:p>
      <w:pPr>
        <w:pStyle w:val="BookText"/>
      </w:pPr>
      <w:r>
        <w:rPr>
          <w:rFonts w:ascii="Amiri" w:hAnsi="Amiri" w:eastAsia="Amiri" w:cs="Amiri"/>
          <w:lang w:bidi="ar-SA"/>
          <w:color w:val="111111"/>
          <w:sz w:val="28"/>
          <w:szCs w:val="28"/>
          <w:rtl/>
        </w:rPr>
        <w:t xml:space="preserve">و من موالى الحسين: سليمان، و منجح.</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و قتل من الموالي سليمان مولى الحسين عليه السّلام، قتله ابن عوف الحضرميّ.</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 سليمان مولى الحسين. </w:t>
      </w:r>
      <w:r>
        <w:rPr>
          <w:rStyle w:val="FootnoteReference"/>
        </w:rPr>
        <w:footnoteReference w:id="4154"/>
      </w:r>
    </w:p>
    <w:p>
      <w:pPr>
        <w:pStyle w:val="BookText"/>
      </w:pPr>
      <w:r>
        <w:rPr>
          <w:rFonts w:ascii="Amiri" w:hAnsi="Amiri" w:eastAsia="Amiri" w:cs="Amiri"/>
          <w:lang w:bidi="ar-SA"/>
          <w:color w:val="111111"/>
          <w:sz w:val="28"/>
          <w:szCs w:val="28"/>
          <w:rtl/>
        </w:rPr>
        <w:t xml:space="preserve">القندوزي، ينابيع المودّة، 3/ 17- 18</w:t>
      </w:r>
    </w:p>
    <w:p>
      <w:pPr>
        <w:pStyle w:val="BookText"/>
      </w:pPr>
      <w:r>
        <w:rPr>
          <w:rFonts w:ascii="Amiri" w:hAnsi="Amiri" w:eastAsia="Amiri" w:cs="Amiri"/>
          <w:lang w:bidi="ar-SA"/>
          <w:color w:val="111111"/>
          <w:sz w:val="28"/>
          <w:szCs w:val="28"/>
          <w:rtl/>
        </w:rPr>
        <w:t xml:space="preserve">ثمّ برز سليمان مولى الحسين (رضي اللّه عنهما) فقتل منهم رجالا، ثمّ قتل رضى اللّه عنه. </w:t>
      </w:r>
      <w:r>
        <w:rPr>
          <w:rStyle w:val="FootnoteReference"/>
        </w:rPr>
        <w:footnoteReference w:id="4155"/>
      </w:r>
    </w:p>
    <w:p>
      <w:pPr>
        <w:pStyle w:val="BookText"/>
      </w:pPr>
      <w:r>
        <w:rPr>
          <w:rFonts w:ascii="IRNazanin" w:hAnsi="IRNazanin" w:eastAsia="IRNazanin" w:cs="IRNazanin"/>
          <w:lang w:bidi="fa-IR"/>
          <w:color w:val="111111"/>
          <w:sz w:val="28"/>
          <w:szCs w:val="28"/>
          <w:rtl/>
        </w:rPr>
        <w:t xml:space="preserve">«مؤلف گويد» كه اسامى بعضى از اين غلامان كه شهيد شده اند، از اين قرار است:</w:t>
      </w:r>
    </w:p>
    <w:p>
      <w:pPr>
        <w:pStyle w:val="BookText"/>
      </w:pPr>
      <w:r>
        <w:rPr>
          <w:rFonts w:ascii="IRNazanin" w:hAnsi="IRNazanin" w:eastAsia="IRNazanin" w:cs="IRNazanin"/>
          <w:lang w:bidi="fa-IR"/>
          <w:color w:val="111111"/>
          <w:sz w:val="28"/>
          <w:szCs w:val="28"/>
          <w:rtl/>
        </w:rPr>
        <w:t xml:space="preserve">اسلم بن عمرو و او پدرش تركى بود و خودش كاتب امام حسين عليه السّلام و ديگر قارب بن عبد اللّه دئلى كه مادرش كنيز حضرت امام حسين عليه السّلام بود و ديگر منجح بن سهم غلام امام حسن عليه السّلام با فرزندان امام حسن عليه السّلام به كربلا آمد و شهيد شد.</w:t>
      </w:r>
    </w:p>
    <w:p>
      <w:pPr>
        <w:pStyle w:val="BookText"/>
      </w:pPr>
      <w:r>
        <w:rPr>
          <w:rFonts w:ascii="IRNazanin" w:hAnsi="IRNazanin" w:eastAsia="IRNazanin" w:cs="IRNazanin"/>
          <w:lang w:bidi="fa-IR"/>
          <w:color w:val="111111"/>
          <w:sz w:val="28"/>
          <w:szCs w:val="28"/>
          <w:rtl/>
        </w:rPr>
        <w:t xml:space="preserve">و سعد بن الحارث غلام امير المؤمنين عليه السّلام و نصر بن ابى نيزر غلام آن حضرت نيز و اين نصر پدرش همان است كه در نخلستان امير المؤمنين عليه السّلام كار مى كرد و حارث بن نبهان غلام حمزه، الى غير ذلك.</w:t>
      </w:r>
    </w:p>
    <w:p>
      <w:pPr>
        <w:pStyle w:val="BookText"/>
      </w:pPr>
      <w:r>
        <w:rPr>
          <w:rFonts w:ascii="IRNazanin" w:hAnsi="IRNazanin" w:eastAsia="IRNazanin" w:cs="IRNazanin"/>
          <w:lang w:bidi="fa-IR"/>
          <w:color w:val="111111"/>
          <w:sz w:val="28"/>
          <w:szCs w:val="28"/>
          <w:rtl/>
        </w:rPr>
        <w:t xml:space="preserve">قمى، منتهى الآمال،/ 420</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75</w:t>
      </w:r>
    </w:p>
    <w:p>
      <w:pPr>
        <w:pStyle w:val="BookText"/>
      </w:pPr>
      <w:r>
        <w:rPr>
          <w:rFonts w:ascii="Amiri" w:hAnsi="Amiri" w:eastAsia="Amiri" w:cs="Amiri"/>
          <w:lang w:bidi="ar-SA"/>
          <w:color w:val="111111"/>
          <w:sz w:val="28"/>
          <w:szCs w:val="28"/>
          <w:rtl/>
        </w:rPr>
        <w:t xml:space="preserve">و خرج منجح مولى الحسين عليه السّلام، فقاتل حتّى قتله حسّان بن بكر الحنظليّ- كما عن الحدائق الورديّة- و له ذكر في الزّيارتين: النّاحية و الرّجبيّة، و في نهاية الإرب للنّويريّ.</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BookText"/>
      </w:pPr>
      <w:r>
        <w:rPr>
          <w:rFonts w:ascii="Amiri" w:hAnsi="Amiri" w:eastAsia="Amiri" w:cs="Amiri"/>
          <w:lang w:bidi="ar-SA"/>
          <w:color w:val="111111"/>
          <w:sz w:val="28"/>
          <w:szCs w:val="28"/>
          <w:rtl/>
        </w:rPr>
        <w:t xml:space="preserve">قتل من الموالي مع الحسين خمسة عشر نفرا في الطّفّ:</w:t>
      </w:r>
    </w:p>
    <w:p>
      <w:pPr>
        <w:pStyle w:val="BookText"/>
      </w:pPr>
      <w:r>
        <w:rPr>
          <w:rFonts w:ascii="Amiri" w:hAnsi="Amiri" w:eastAsia="Amiri" w:cs="Amiri"/>
          <w:lang w:bidi="ar-SA"/>
          <w:color w:val="111111"/>
          <w:sz w:val="28"/>
          <w:szCs w:val="28"/>
          <w:rtl/>
        </w:rPr>
        <w:t xml:space="preserve">نصر و سعد موليا عليّ، و منجح مولى الحسين، و قارب و أسلم موليا الحسين، و الحارث مولى حمزة، و جون مولى أبي ذرّ، و رافع مولى مسلم الأزديّ، و سعد مولى عمر الصّيداويّ،20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سالم مولى بني المدينة، و سالم مولى عامر العبيديّ، و شؤذب مولى شاكر على قول، و شبيب مولى الحارث الجابريّ، و واضح مولى الحارث السّلمانيّ، و في البصرة سليمان مولى الحسين.</w:t>
      </w:r>
    </w:p>
    <w:p>
      <w:pPr>
        <w:pStyle w:val="BookText"/>
      </w:pPr>
      <w:r>
        <w:rPr>
          <w:rFonts w:ascii="Amiri" w:hAnsi="Amiri" w:eastAsia="Amiri" w:cs="Amiri"/>
          <w:lang w:bidi="ar-SA"/>
          <w:color w:val="111111"/>
          <w:sz w:val="28"/>
          <w:szCs w:val="28"/>
          <w:rtl/>
        </w:rPr>
        <w:t xml:space="preserve">الزّنجاني، وسيلة الدّارين،/ 418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135" w:name="pg19323_232787"/>
    <w:bookmarkEnd w:id="135"/>
    <w:p>
      <w:pPr>
        <w:pStyle w:val="Heading4"/>
      </w:pPr>
      <w:bookmarkStart w:id="289" w:name="_Toc140"/>
      <w:r>
        <w:t>استشهاد سلمان بن مضارب</w:t>
      </w:r>
      <w:bookmarkEnd w:id="289"/>
    </w:p>
    <w:p>
      <w:pPr>
        <w:pStyle w:val="BookText"/>
      </w:pPr>
      <w:r>
        <w:rPr>
          <w:rFonts w:ascii="Amiri" w:hAnsi="Amiri" w:eastAsia="Amiri" w:cs="Amiri"/>
          <w:lang w:bidi="ar-SA"/>
          <w:color w:val="111111"/>
          <w:sz w:val="28"/>
          <w:szCs w:val="28"/>
          <w:rtl/>
        </w:rPr>
        <w:t xml:space="preserve">و خرج سلمان بن مضارب البجليّ- و كان ابن عمّ زهير بن القين- فقاتل حتّى قتل.</w:t>
      </w:r>
    </w:p>
    <w:p>
      <w:pPr>
        <w:pStyle w:val="BookText"/>
      </w:pPr>
      <w:r>
        <w:rPr>
          <w:rFonts w:ascii="Amiri" w:hAnsi="Amiri" w:eastAsia="Amiri" w:cs="Amiri"/>
          <w:lang w:bidi="ar-SA"/>
          <w:color w:val="111111"/>
          <w:sz w:val="28"/>
          <w:szCs w:val="28"/>
          <w:rtl/>
        </w:rPr>
        <w:t xml:space="preserve">المقرّم، مقتل الحسين عليه السّلام،/ 306</w:t>
      </w:r>
    </w:p>
    <w:p>
      <w:pPr>
        <w:pStyle w:val="BookText"/>
      </w:pPr>
      <w:r>
        <w:rPr>
          <w:rFonts w:ascii="Amiri" w:hAnsi="Amiri" w:eastAsia="Amiri" w:cs="Amiri"/>
          <w:lang w:bidi="ar-SA"/>
          <w:color w:val="111111"/>
          <w:sz w:val="28"/>
          <w:szCs w:val="28"/>
          <w:rtl/>
        </w:rPr>
        <w:t xml:space="preserve">و خرج سليمان- أو سلمان- بن قيس الأنماريّ البجليّ- و كان ابن عمّ زهير بن القين البجليّ- و قد حجّ مع زهير في تلك السّنة، و التحق بركاب الحسين عليه السّلام في عرض الطّريق. قال صاحب (الحدائق): إنّ سلمان قتل فيمن قتل بعد صلاة الظّهر (إبصار العين للسّماويّ). و الحدائق الورديّة.</w:t>
      </w:r>
    </w:p>
    <w:p>
      <w:pPr>
        <w:pStyle w:val="BookText"/>
      </w:pPr>
      <w:r>
        <w:rPr>
          <w:rFonts w:ascii="Amiri" w:hAnsi="Amiri" w:eastAsia="Amiri" w:cs="Amiri"/>
          <w:lang w:bidi="ar-SA"/>
          <w:color w:val="111111"/>
          <w:sz w:val="28"/>
          <w:szCs w:val="28"/>
          <w:rtl/>
        </w:rPr>
        <w:t xml:space="preserve">بحر العلوم، مقتل الحسين عليه السّلام (الهامش)،/ 414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36" w:name="pg19323_232788"/>
    <w:bookmarkEnd w:id="136"/>
    <w:p>
      <w:pPr>
        <w:pStyle w:val="Heading4"/>
      </w:pPr>
      <w:bookmarkStart w:id="290" w:name="_Toc141"/>
      <w:r>
        <w:t>استشهاد هلال بن حجّاج</w:t>
      </w:r>
      <w:bookmarkEnd w:id="290"/>
    </w:p>
    <w:p>
      <w:pPr>
        <w:pStyle w:val="BookText"/>
      </w:pPr>
      <w:r>
        <w:rPr>
          <w:rFonts w:ascii="Amiri" w:hAnsi="Amiri" w:eastAsia="Amiri" w:cs="Amiri"/>
          <w:lang w:bidi="ar-SA"/>
          <w:color w:val="111111"/>
          <w:sz w:val="28"/>
          <w:szCs w:val="28"/>
          <w:rtl/>
        </w:rPr>
        <w:t xml:space="preserve">ثمّ برز من بعده [وهب بن وهب] هلال بن حجّاج و هو يقول:</w:t>
      </w:r>
    </w:p>
    <w:p>
      <w:pPr>
        <w:pStyle w:val="BookText"/>
      </w:pPr>
      <w:r>
        <w:rPr>
          <w:rFonts w:ascii="Amiri" w:hAnsi="Amiri" w:eastAsia="Amiri" w:cs="Amiri"/>
          <w:lang w:bidi="ar-SA"/>
          <w:color w:val="111111"/>
          <w:sz w:val="28"/>
          <w:szCs w:val="28"/>
          <w:rtl/>
        </w:rPr>
        <w:t xml:space="preserve">أرمي بها معلمة أفواقها *** و النّفس لا ينفعها أشفاقها</w:t>
      </w:r>
    </w:p>
    <w:p>
      <w:pPr>
        <w:pStyle w:val="BookText"/>
      </w:pPr>
      <w:r>
        <w:rPr>
          <w:rFonts w:ascii="Amiri" w:hAnsi="Amiri" w:eastAsia="Amiri" w:cs="Amiri"/>
          <w:lang w:bidi="ar-SA"/>
          <w:color w:val="111111"/>
          <w:sz w:val="28"/>
          <w:szCs w:val="28"/>
          <w:rtl/>
        </w:rPr>
        <w:t xml:space="preserve">فقتل منهم ثلاثة عشر رجلا، ثمّ قتل (رضوان اللّه عليه). </w:t>
      </w:r>
      <w:r>
        <w:rPr>
          <w:rStyle w:val="FootnoteReference"/>
        </w:rPr>
        <w:footnoteReference w:id="4156"/>
      </w:r>
    </w:p>
    <w:p>
      <w:pPr>
        <w:pStyle w:val="BookText"/>
      </w:pPr>
      <w:r>
        <w:rPr>
          <w:rFonts w:ascii="Amiri" w:hAnsi="Amiri" w:eastAsia="Amiri" w:cs="Amiri"/>
          <w:lang w:bidi="ar-SA"/>
          <w:color w:val="111111"/>
          <w:sz w:val="28"/>
          <w:szCs w:val="28"/>
          <w:rtl/>
        </w:rPr>
        <w:t xml:space="preserve">تير نشاندار زنم بر عدو *** سود نبخشد به كسى ترس او</w:t>
      </w:r>
    </w:p>
    <w:p>
      <w:pPr>
        <w:pStyle w:val="BookText"/>
      </w:pPr>
      <w:r>
        <w:rPr>
          <w:rFonts w:ascii="Amiri" w:hAnsi="Amiri" w:eastAsia="Amiri" w:cs="Amiri"/>
          <w:lang w:bidi="ar-SA"/>
          <w:color w:val="111111"/>
          <w:sz w:val="28"/>
          <w:szCs w:val="28"/>
          <w:rtl/>
        </w:rPr>
        <w:t xml:space="preserve">سيزده تن از آنها را كشت و شهيد شد (رضوان اللّه عليه).</w:t>
      </w:r>
    </w:p>
    <w:p>
      <w:pPr>
        <w:pStyle w:val="BookText"/>
      </w:pPr>
      <w:r>
        <w:rPr>
          <w:rFonts w:ascii="Amiri" w:hAnsi="Amiri" w:eastAsia="Amiri" w:cs="Amiri"/>
          <w:lang w:bidi="ar-SA"/>
          <w:color w:val="111111"/>
          <w:sz w:val="28"/>
          <w:szCs w:val="28"/>
          <w:rtl/>
        </w:rPr>
        <w:t xml:space="preserve">كمره اى، ترجمه امالى،/ 162</w:t>
      </w:r>
    </w:p>
    <w:p>
      <w:pPr>
        <w:pStyle w:val="BookText"/>
      </w:pPr>
      <w:r>
        <w:rPr>
          <w:rFonts w:ascii="IRNazanin" w:hAnsi="IRNazanin" w:eastAsia="IRNazanin" w:cs="IRNazanin"/>
          <w:lang w:bidi="fa-IR"/>
          <w:color w:val="111111"/>
          <w:sz w:val="28"/>
          <w:szCs w:val="28"/>
          <w:rtl/>
        </w:rPr>
        <w:t xml:space="preserve">بعد از او، هلال بن حجّاج در امواج حرب غوطه خورد و سيزده كس را به تيغ آبدار به اسفل درك نار فرستاد و خود را به ساير شهدا ملحق گردانيد.</w:t>
      </w:r>
    </w:p>
    <w:p>
      <w:pPr>
        <w:pStyle w:val="BookText"/>
      </w:pPr>
      <w:r>
        <w:rPr>
          <w:rFonts w:ascii="IRNazanin" w:hAnsi="IRNazanin" w:eastAsia="IRNazanin" w:cs="IRNazanin"/>
          <w:lang w:bidi="fa-IR"/>
          <w:color w:val="111111"/>
          <w:sz w:val="28"/>
          <w:szCs w:val="28"/>
          <w:rtl/>
        </w:rPr>
        <w:t xml:space="preserve">به روايت ديگر: تا تير در تركش داشت، به سوى مخالفان انداخت. چون تيرهاى او تمام شد، دست به قايمه تيغ آبدار برد و سيزده نفر را به سقر فرستاد. پس دستهاى او را شكستند. او را دستگير كردند و به نزد عمر نجس بردند و به حكم آن ملعون او را گردن زدند.</w:t>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Amiri" w:hAnsi="Amiri" w:eastAsia="Amiri" w:cs="Amiri"/>
          <w:lang w:bidi="ar-SA"/>
          <w:color w:val="111111"/>
          <w:sz w:val="28"/>
          <w:szCs w:val="28"/>
          <w:rtl/>
        </w:rPr>
        <w:t xml:space="preserve">[بسند تقدّم عن عليّ بن الحسين عليهما السّلام]</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137" w:name="pg19323_232789"/>
    <w:bookmarkEnd w:id="137"/>
    <w:p>
      <w:pPr>
        <w:pStyle w:val="Heading4"/>
      </w:pPr>
      <w:bookmarkStart w:id="291" w:name="_Toc142"/>
      <w:r>
        <w:t>استشهاد الحجّاج السّعديّ</w:t>
      </w:r>
      <w:bookmarkEnd w:id="291"/>
    </w:p>
    <w:p>
      <w:pPr>
        <w:pStyle w:val="BookText"/>
      </w:pPr>
      <w:r>
        <w:rPr>
          <w:rFonts w:ascii="Amiri" w:hAnsi="Amiri" w:eastAsia="Amiri" w:cs="Amiri"/>
          <w:lang w:bidi="ar-SA"/>
          <w:color w:val="111111"/>
          <w:sz w:val="28"/>
          <w:szCs w:val="28"/>
          <w:rtl/>
        </w:rPr>
        <w:t xml:space="preserve">و خرج الحجّاج بن بدر التّميميّ السّعديّ- و هو الّذي حمل كتاب مسعود بن عمرو الأزديّ إلى الحسين عليه السّلام جوابا عن كتابه عليه السّلام إلى زعماء البصرة- فقاتل، فقتل بعد صلاة الظّهر- كما عن الحدائق الورديّة- و له ذكر في الزّيارتين: النّاحية و الرّجبيّة، و في جدول السّيّد الأمين من (أعيانه: ج 4 قسم 1).</w:t>
      </w:r>
    </w:p>
    <w:p>
      <w:pPr>
        <w:pStyle w:val="BookText"/>
      </w:pPr>
      <w:r>
        <w:rPr>
          <w:rFonts w:ascii="Amiri" w:hAnsi="Amiri" w:eastAsia="Amiri" w:cs="Amiri"/>
          <w:lang w:bidi="ar-SA"/>
          <w:color w:val="111111"/>
          <w:sz w:val="28"/>
          <w:szCs w:val="28"/>
          <w:rtl/>
        </w:rPr>
        <w:t xml:space="preserve">بحر العلوم، مقتل الحسين عليه السّلام (الهامش)،/ 416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138" w:name="pg19323_232790"/>
    <w:bookmarkEnd w:id="138"/>
    <w:p>
      <w:pPr>
        <w:pStyle w:val="Heading4"/>
      </w:pPr>
      <w:bookmarkStart w:id="292" w:name="_Toc143"/>
      <w:r>
        <w:t>استشهاد أحمد بن محمّد الهاشميّ و مسعود الهاشميّ</w:t>
      </w:r>
      <w:bookmarkEnd w:id="292"/>
    </w:p>
    <w:p>
      <w:pPr>
        <w:pStyle w:val="BookText"/>
      </w:pPr>
      <w:r>
        <w:rPr>
          <w:rFonts w:ascii="Amiri" w:hAnsi="Amiri" w:eastAsia="Amiri" w:cs="Amiri"/>
          <w:lang w:bidi="ar-SA"/>
          <w:color w:val="111111"/>
          <w:sz w:val="28"/>
          <w:szCs w:val="28"/>
          <w:rtl/>
        </w:rPr>
        <w:t xml:space="preserve">ثمّ برز أحمد بن محمّد الهاشميّ و هو ينشد:</w:t>
      </w:r>
    </w:p>
    <w:p>
      <w:pPr>
        <w:pStyle w:val="BookText"/>
      </w:pPr>
      <w:r>
        <w:rPr>
          <w:rFonts w:ascii="Amiri" w:hAnsi="Amiri" w:eastAsia="Amiri" w:cs="Amiri"/>
          <w:lang w:bidi="ar-SA"/>
          <w:color w:val="111111"/>
          <w:sz w:val="28"/>
          <w:szCs w:val="28"/>
          <w:rtl/>
        </w:rPr>
        <w:t xml:space="preserve">اليوم أبلو حسبي و ديني *** بصارم تحمله يميني </w:t>
      </w:r>
      <w:r>
        <w:rPr>
          <w:rStyle w:val="FootnoteReference"/>
        </w:rPr>
        <w:footnoteReference w:id="4157"/>
      </w:r>
    </w:p>
    <w:p>
      <w:pPr>
        <w:pStyle w:val="BookText"/>
      </w:pPr>
      <w:r>
        <w:rPr>
          <w:rFonts w:ascii="Amiri" w:hAnsi="Amiri" w:eastAsia="Amiri" w:cs="Amiri"/>
          <w:lang w:bidi="ar-SA"/>
          <w:color w:val="111111"/>
          <w:sz w:val="28"/>
          <w:szCs w:val="28"/>
          <w:rtl/>
        </w:rPr>
        <w:t xml:space="preserve">أحمي به يوم الوغى عن ديني</w:t>
      </w:r>
    </w:p>
    <w:p>
      <w:pPr>
        <w:pStyle w:val="BookText"/>
      </w:pPr>
      <w:r>
        <w:rPr>
          <w:rFonts w:ascii="Amiri" w:hAnsi="Amiri" w:eastAsia="Amiri" w:cs="Amiri"/>
          <w:lang w:bidi="ar-SA"/>
          <w:color w:val="111111"/>
          <w:sz w:val="28"/>
          <w:szCs w:val="28"/>
          <w:rtl/>
        </w:rPr>
        <w:t xml:space="preserve">ابن شهر آشوب، المناقب، 4/ 105- عنه: القمي، نفس المهموم،/ 295؛ مثله الأمين، لواعج الأشجان،/ 181</w:t>
      </w:r>
    </w:p>
    <w:p>
      <w:pPr>
        <w:pStyle w:val="BookText"/>
      </w:pPr>
      <w:r>
        <w:rPr>
          <w:rFonts w:ascii="Amiri" w:hAnsi="Amiri" w:eastAsia="Amiri" w:cs="Amiri"/>
          <w:lang w:bidi="ar-SA"/>
          <w:color w:val="111111"/>
          <w:sz w:val="28"/>
          <w:szCs w:val="28"/>
          <w:rtl/>
        </w:rPr>
        <w:t xml:space="preserve">و برز من بعده [موسى بن عقيل] أحمد بن محمّد الهاشميّ و هو يرتجز و يقول:</w:t>
      </w:r>
    </w:p>
    <w:p>
      <w:pPr>
        <w:pStyle w:val="BookText"/>
      </w:pPr>
      <w:r>
        <w:rPr>
          <w:rFonts w:ascii="Amiri" w:hAnsi="Amiri" w:eastAsia="Amiri" w:cs="Amiri"/>
          <w:lang w:bidi="ar-SA"/>
          <w:color w:val="111111"/>
          <w:sz w:val="28"/>
          <w:szCs w:val="28"/>
          <w:rtl/>
        </w:rPr>
        <w:t xml:space="preserve">اليوم أبلو </w:t>
      </w:r>
      <w:r>
        <w:rPr>
          <w:rStyle w:val="FootnoteReference"/>
        </w:rPr>
        <w:footnoteReference w:id="4158"/>
      </w:r>
      <w:r>
        <w:rPr>
          <w:rFonts w:ascii="Amiri" w:hAnsi="Amiri" w:eastAsia="Amiri" w:cs="Amiri"/>
          <w:lang w:bidi="ar-SA"/>
          <w:color w:val="111111"/>
          <w:sz w:val="28"/>
          <w:szCs w:val="28"/>
          <w:rtl/>
        </w:rPr>
        <w:t xml:space="preserve">حسبي و ديني *** بصارم تحمله يميني</w:t>
      </w:r>
    </w:p>
    <w:p>
      <w:pPr>
        <w:pStyle w:val="BookText"/>
      </w:pPr>
      <w:r>
        <w:rPr>
          <w:rFonts w:ascii="Amiri" w:hAnsi="Amiri" w:eastAsia="Amiri" w:cs="Amiri"/>
          <w:lang w:bidi="ar-SA"/>
          <w:color w:val="111111"/>
          <w:sz w:val="28"/>
          <w:szCs w:val="28"/>
          <w:rtl/>
        </w:rPr>
        <w:t xml:space="preserve">أحمي به عن سيّدي و ديني *** ابن عليّ الطّاهر الأمين</w:t>
      </w:r>
    </w:p>
    <w:p>
      <w:pPr>
        <w:pStyle w:val="BookText"/>
      </w:pPr>
      <w:r>
        <w:rPr>
          <w:rFonts w:ascii="Amiri" w:hAnsi="Amiri" w:eastAsia="Amiri" w:cs="Amiri"/>
          <w:lang w:bidi="ar-SA"/>
          <w:color w:val="111111"/>
          <w:sz w:val="28"/>
          <w:szCs w:val="28"/>
          <w:rtl/>
        </w:rPr>
        <w:t xml:space="preserve">قال: ثمّ حمل على القوم، و لم يزل يقاتل حتّى قتل ثمانين فارسا، ثمّ قتل (رضوان اللّه عليه).</w:t>
      </w:r>
    </w:p>
    <w:p>
      <w:pPr>
        <w:pStyle w:val="BookText"/>
      </w:pPr>
      <w:r>
        <w:rPr>
          <w:rFonts w:ascii="Amiri" w:hAnsi="Amiri" w:eastAsia="Amiri" w:cs="Amiri"/>
          <w:lang w:bidi="ar-SA"/>
          <w:color w:val="111111"/>
          <w:sz w:val="28"/>
          <w:szCs w:val="28"/>
          <w:rtl/>
        </w:rPr>
        <w:t xml:space="preserve">مقتل أبي مخنف (المشهور)،/ 74</w:t>
      </w:r>
    </w:p>
    <w:p>
      <w:pPr>
        <w:pStyle w:val="BookText"/>
      </w:pPr>
      <w:r>
        <w:rPr>
          <w:rFonts w:ascii="Amiri" w:hAnsi="Amiri" w:eastAsia="Amiri" w:cs="Amiri"/>
          <w:lang w:bidi="ar-SA"/>
          <w:color w:val="111111"/>
          <w:sz w:val="28"/>
          <w:szCs w:val="28"/>
          <w:rtl/>
        </w:rPr>
        <w:t xml:space="preserve">و برز من بعده [موسى بن عقيل] غلام اسمه مسعود الهاشميّ و هو يقول:</w:t>
      </w:r>
    </w:p>
    <w:p>
      <w:pPr>
        <w:pStyle w:val="BookText"/>
      </w:pPr>
      <w:r>
        <w:rPr>
          <w:rFonts w:ascii="Amiri" w:hAnsi="Amiri" w:eastAsia="Amiri" w:cs="Amiri"/>
          <w:lang w:bidi="ar-SA"/>
          <w:color w:val="111111"/>
          <w:sz w:val="28"/>
          <w:szCs w:val="28"/>
          <w:rtl/>
        </w:rPr>
        <w:t xml:space="preserve">اليوم أقتل مجمع الكفّار *** بصارم هنديّ شبه النّار</w:t>
      </w:r>
    </w:p>
    <w:p>
      <w:pPr>
        <w:pStyle w:val="BookText"/>
      </w:pPr>
      <w:r>
        <w:rPr>
          <w:rFonts w:ascii="Amiri" w:hAnsi="Amiri" w:eastAsia="Amiri" w:cs="Amiri"/>
          <w:lang w:bidi="ar-SA"/>
          <w:color w:val="111111"/>
          <w:sz w:val="28"/>
          <w:szCs w:val="28"/>
          <w:rtl/>
        </w:rPr>
        <w:t xml:space="preserve">أحمي عن ابن المصطفى المختار *** عن الحسين و آله الأطهار</w:t>
      </w:r>
    </w:p>
    <w:p>
      <w:pPr>
        <w:pStyle w:val="BookText"/>
      </w:pPr>
      <w:r>
        <w:rPr>
          <w:rFonts w:ascii="Amiri" w:hAnsi="Amiri" w:eastAsia="Amiri" w:cs="Amiri"/>
          <w:lang w:bidi="ar-SA"/>
          <w:color w:val="111111"/>
          <w:sz w:val="28"/>
          <w:szCs w:val="28"/>
          <w:rtl/>
        </w:rPr>
        <w:t xml:space="preserve">قال: ثمّ حمل على القوم، و لم يزل يقاتل حتّى قتل من القوم مائة مبارز، و كمن له ملعون من أهل الشّام، جماعة من أهل الكوفة، فقتلوه.</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ثمّ برز أحمد بن محمّد الهاشميّ و هو يقول:</w:t>
      </w:r>
    </w:p>
    <w:p>
      <w:pPr>
        <w:pStyle w:val="BookText"/>
      </w:pPr>
      <w:r>
        <w:rPr>
          <w:rFonts w:ascii="Amiri" w:hAnsi="Amiri" w:eastAsia="Amiri" w:cs="Amiri"/>
          <w:lang w:bidi="ar-SA"/>
          <w:color w:val="111111"/>
          <w:sz w:val="28"/>
          <w:szCs w:val="28"/>
          <w:rtl/>
        </w:rPr>
        <w:t xml:space="preserve">اليوم أبلو </w:t>
      </w:r>
      <w:r>
        <w:rPr>
          <w:rStyle w:val="FootnoteReference"/>
        </w:rPr>
        <w:footnoteReference w:id="4159"/>
      </w:r>
      <w:r>
        <w:rPr>
          <w:rFonts w:ascii="Amiri" w:hAnsi="Amiri" w:eastAsia="Amiri" w:cs="Amiri"/>
          <w:lang w:bidi="ar-SA"/>
          <w:color w:val="111111"/>
          <w:sz w:val="28"/>
          <w:szCs w:val="28"/>
          <w:rtl/>
        </w:rPr>
        <w:t xml:space="preserve">حسبي و ديني *** بصارم تحمله يميني</w:t>
      </w:r>
    </w:p>
    <w:p>
      <w:pPr>
        <w:pStyle w:val="BookText"/>
      </w:pPr>
      <w:r>
        <w:rPr>
          <w:rFonts w:ascii="Amiri" w:hAnsi="Amiri" w:eastAsia="Amiri" w:cs="Amiri"/>
          <w:lang w:bidi="ar-SA"/>
          <w:color w:val="111111"/>
          <w:sz w:val="28"/>
          <w:szCs w:val="28"/>
          <w:rtl/>
        </w:rPr>
        <w:t xml:space="preserve">أحمي به يوم اللّقا قرين *** ابن عليّ الطّاهر الجدّين</w:t>
      </w:r>
    </w:p>
    <w:p>
      <w:pPr>
        <w:pStyle w:val="BookText"/>
      </w:pPr>
      <w:r>
        <w:rPr>
          <w:rFonts w:ascii="Amiri" w:hAnsi="Amiri" w:eastAsia="Amiri" w:cs="Amiri"/>
          <w:lang w:bidi="ar-SA"/>
          <w:color w:val="111111"/>
          <w:sz w:val="28"/>
          <w:szCs w:val="28"/>
          <w:rtl/>
        </w:rPr>
        <w:t xml:space="preserve">فلم يزل يقاتل حتّى قتل منهم خلقا كثيرا رضى اللّه عنه. [عن أبي مخنف]</w:t>
      </w:r>
    </w:p>
    <w:p>
      <w:pPr>
        <w:pStyle w:val="BookText"/>
      </w:pPr>
      <w:r>
        <w:rPr>
          <w:rFonts w:ascii="Amiri" w:hAnsi="Amiri" w:eastAsia="Amiri" w:cs="Amiri"/>
          <w:lang w:bidi="ar-SA"/>
          <w:color w:val="111111"/>
          <w:sz w:val="28"/>
          <w:szCs w:val="28"/>
          <w:rtl/>
        </w:rPr>
        <w:t xml:space="preserve">القندوزي، ينابيع المودّة، 3/ 75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139" w:name="pg19323_232791"/>
    <w:bookmarkEnd w:id="139"/>
    <w:p>
      <w:pPr>
        <w:pStyle w:val="Heading4"/>
      </w:pPr>
      <w:bookmarkStart w:id="293" w:name="_Toc144"/>
      <w:r>
        <w:t>كيف كان أصحاب الحسين عليه السّلام يودّعونه عند ما يبرزون</w:t>
      </w:r>
      <w:bookmarkEnd w:id="293"/>
    </w:p>
    <w:p>
      <w:pPr>
        <w:pStyle w:val="BookText"/>
      </w:pPr>
      <w:r>
        <w:rPr>
          <w:rFonts w:ascii="Amiri" w:hAnsi="Amiri" w:eastAsia="Amiri" w:cs="Amiri"/>
          <w:lang w:bidi="ar-SA"/>
          <w:color w:val="111111"/>
          <w:sz w:val="28"/>
          <w:szCs w:val="28"/>
          <w:rtl/>
        </w:rPr>
        <w:t xml:space="preserve">(و كان) يأتي الحسين الرّجل بعد الرّجل، فيقول: السّلام عليك يا ابن رسول اللّه.</w:t>
      </w:r>
    </w:p>
    <w:p>
      <w:pPr>
        <w:pStyle w:val="BookText"/>
      </w:pPr>
      <w:r>
        <w:rPr>
          <w:rFonts w:ascii="Amiri" w:hAnsi="Amiri" w:eastAsia="Amiri" w:cs="Amiri"/>
          <w:lang w:bidi="ar-SA"/>
          <w:color w:val="111111"/>
          <w:sz w:val="28"/>
          <w:szCs w:val="28"/>
          <w:rtl/>
        </w:rPr>
        <w:t xml:space="preserve">فيجيبه الحسين: و عليك السّلام، و نحن خلفك. و يقرأ: فَمِنْهُمْ مَنْ قَضى نَحْبَهُ وَ مِنْهُمْ مَنْ يَنْتَظِرُ، ثمّ يحمل، فيقتل، حتّى قتلوا عن آخرهم (رضوان اللّه عليهم)، و لم يبق مع الحسين إلّا أهل بيته.</w:t>
      </w:r>
    </w:p>
    <w:p>
      <w:pPr>
        <w:pStyle w:val="BookText"/>
      </w:pPr>
      <w:r>
        <w:rPr>
          <w:rFonts w:ascii="Amiri" w:hAnsi="Amiri" w:eastAsia="Amiri" w:cs="Amiri"/>
          <w:lang w:bidi="ar-SA"/>
          <w:color w:val="111111"/>
          <w:sz w:val="28"/>
          <w:szCs w:val="28"/>
          <w:rtl/>
        </w:rPr>
        <w:t xml:space="preserve">(أقول) و هكذا يكون المؤمن يؤثر دينه على دنياه، و موته على حياته في سبيل اللّه ينصر الحقّ و إن قتل. قال اللّه تعالى: وَ لا تَحْسَبَنَّ الَّذِينَ قُتِلُوا فِي سَبِيلِ اللَّهِ أَمْواتاً بَلْ أَحْياءٌ عِنْدَ رَبِّهِمْ يُرْزَقُونَ. و قال النّبيّ صلّى اللّه عليه و اله و سلّم: «كلّ قتيل في جنب اللّه شهيد». و لمّا وقف رسول اللّه صلّى اللّه عليه و اله و سلّم على شهداء أحد و فيهم حمزة بن عبد المطلب قال: أنا شهيد على هؤلاء القوم، زملوهم بدمائهم، فإنّهم يحشرون يوم القيامة، و كلومهم رواء و أوداجهم تشخب دما. فاللّون لون الدّم، و الرّيح ريح المسك، فهم كما قيل:</w:t>
      </w:r>
    </w:p>
    <w:p>
      <w:pPr>
        <w:pStyle w:val="BookText"/>
      </w:pPr>
      <w:r>
        <w:rPr>
          <w:rFonts w:ascii="Amiri" w:hAnsi="Amiri" w:eastAsia="Amiri" w:cs="Amiri"/>
          <w:lang w:bidi="ar-SA"/>
          <w:color w:val="111111"/>
          <w:sz w:val="28"/>
          <w:szCs w:val="28"/>
          <w:rtl/>
        </w:rPr>
        <w:t xml:space="preserve">كسته القنا حلّة من دم *** فأضحت لرائيه من أرجوان</w:t>
      </w:r>
    </w:p>
    <w:p>
      <w:pPr>
        <w:pStyle w:val="BookText"/>
      </w:pPr>
      <w:r>
        <w:rPr>
          <w:rFonts w:ascii="Amiri" w:hAnsi="Amiri" w:eastAsia="Amiri" w:cs="Amiri"/>
          <w:lang w:bidi="ar-SA"/>
          <w:color w:val="111111"/>
          <w:sz w:val="28"/>
          <w:szCs w:val="28"/>
          <w:rtl/>
        </w:rPr>
        <w:t xml:space="preserve">جزته معانقة الدّارعين *** معانقة القاصرات الحسان</w:t>
      </w:r>
    </w:p>
    <w:p>
      <w:pPr>
        <w:pStyle w:val="BookText"/>
      </w:pPr>
      <w:r>
        <w:rPr>
          <w:rFonts w:ascii="Amiri" w:hAnsi="Amiri" w:eastAsia="Amiri" w:cs="Amiri"/>
          <w:lang w:bidi="ar-SA"/>
          <w:color w:val="111111"/>
          <w:sz w:val="28"/>
          <w:szCs w:val="28"/>
          <w:rtl/>
        </w:rPr>
        <w:t xml:space="preserve">«و روى» النّاصر للحقّ، عن آبائه (رضوان اللّه عليهم)، عن النّبيّ صلّى اللّه عليه و اله و سلّم أنّه قال: أربعة أنا لهم شفيع يوم القيامة، و لو أتوا بذنوب أهل الأرض- الضّارب بسيفه أمام ذرّيّتي، و القاضي لهم حوائجهم، و السّاعي لهم في حوائجهم، و المحبّ لهم بقلبه و لسانه. جعلنا اللّه من محبّيهم و رزقنا شفاعة جدّهم بمنّه وسعة رحمته.</w:t>
      </w:r>
    </w:p>
    <w:p>
      <w:pPr>
        <w:pStyle w:val="BookText"/>
      </w:pPr>
      <w:r>
        <w:rPr>
          <w:rFonts w:ascii="Amiri" w:hAnsi="Amiri" w:eastAsia="Amiri" w:cs="Amiri"/>
          <w:lang w:bidi="ar-SA"/>
          <w:color w:val="111111"/>
          <w:sz w:val="28"/>
          <w:szCs w:val="28"/>
          <w:rtl/>
        </w:rPr>
        <w:t xml:space="preserve">الخوارزمي، مقتل الحسين، 2/ 25- 26</w:t>
      </w:r>
    </w:p>
    <w:p>
      <w:pPr>
        <w:pStyle w:val="BookText"/>
      </w:pPr>
      <w:r>
        <w:rPr>
          <w:rFonts w:ascii="Amiri" w:hAnsi="Amiri" w:eastAsia="Amiri" w:cs="Amiri"/>
          <w:lang w:bidi="ar-SA"/>
          <w:color w:val="111111"/>
          <w:sz w:val="28"/>
          <w:szCs w:val="28"/>
          <w:rtl/>
        </w:rPr>
        <w:t xml:space="preserve">و كان كلّ من أراد الخروج، ودّع الحسين، و قال: السّلام عليك يا ابن رسول اللّه، فيجيبه: و عليك السّلام، و نحن خلفك. و يقرأ: فَمِنْهُمْ مَنْ قَضى نَحْبَهُ وَ مِنْهُمْ مَنْ يَنْتَظِرُ.</w:t>
      </w:r>
    </w:p>
    <w:p>
      <w:pPr>
        <w:pStyle w:val="BookText"/>
      </w:pPr>
      <w:r>
        <w:rPr>
          <w:rFonts w:ascii="Amiri" w:hAnsi="Amiri" w:eastAsia="Amiri" w:cs="Amiri"/>
          <w:lang w:bidi="ar-SA"/>
          <w:color w:val="111111"/>
          <w:sz w:val="28"/>
          <w:szCs w:val="28"/>
          <w:rtl/>
        </w:rPr>
        <w:t xml:space="preserve">ابن شهر آشوب، المناقب، 4/ 100- عنه: الفيض الكاشاني، الصّافي، 4/ 181؛ الحويزي، نور الثّقلين، 4/ 260؛ المشهدي القمي، كنز الدّقائق، 10/ 355</w:t>
      </w:r>
    </w:p>
    <w:p>
      <w:pPr>
        <w:pStyle w:val="BookText"/>
      </w:pPr>
      <w:r>
        <w:rPr>
          <w:rFonts w:ascii="Amiri" w:hAnsi="Amiri" w:eastAsia="Amiri" w:cs="Amiri"/>
          <w:lang w:bidi="ar-SA"/>
          <w:color w:val="111111"/>
          <w:sz w:val="28"/>
          <w:szCs w:val="28"/>
          <w:rtl/>
        </w:rPr>
        <w:t xml:space="preserve">و كان أصحاب الحسين عليه السّلام يتسابقون إلى القتال بين يديه، و كانوا كما قلت شعري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قوّتهم على المصاع، و الذّبّ عن السّبط و الدّفاع: </w:t>
      </w:r>
      <w:r>
        <w:rPr>
          <w:rStyle w:val="FootnoteReference"/>
        </w:rPr>
        <w:footnoteReference w:id="4160"/>
      </w:r>
    </w:p>
    <w:p>
      <w:pPr>
        <w:pStyle w:val="BookText"/>
      </w:pPr>
      <w:r>
        <w:rPr>
          <w:rFonts w:ascii="IRNazanin" w:hAnsi="IRNazanin" w:eastAsia="IRNazanin" w:cs="IRNazanin"/>
          <w:lang w:bidi="fa-IR"/>
          <w:color w:val="111111"/>
          <w:sz w:val="28"/>
          <w:szCs w:val="28"/>
          <w:rtl/>
        </w:rPr>
        <w:t xml:space="preserve">إذا اعتلفوا </w:t>
      </w:r>
      <w:r>
        <w:rPr>
          <w:rStyle w:val="FootnoteReference"/>
        </w:rPr>
        <w:footnoteReference w:id="4161"/>
      </w:r>
      <w:r>
        <w:rPr>
          <w:rFonts w:ascii="Amiri" w:hAnsi="Amiri" w:eastAsia="Amiri" w:cs="Amiri"/>
          <w:lang w:bidi="ar-SA"/>
          <w:color w:val="111111"/>
          <w:sz w:val="28"/>
          <w:szCs w:val="28"/>
          <w:rtl/>
        </w:rPr>
        <w:t xml:space="preserve">سمر الرّماح و يمّموا </w:t>
      </w:r>
      <w:r>
        <w:rPr>
          <w:rStyle w:val="FootnoteReference"/>
        </w:rPr>
        <w:footnoteReference w:id="4162"/>
      </w:r>
      <w:r>
        <w:rPr>
          <w:rFonts w:ascii="Amiri" w:hAnsi="Amiri" w:eastAsia="Amiri" w:cs="Amiri"/>
          <w:lang w:bidi="ar-SA"/>
          <w:color w:val="111111"/>
          <w:sz w:val="28"/>
          <w:szCs w:val="28"/>
          <w:rtl/>
        </w:rPr>
        <w:t xml:space="preserve">*** أسود الشّرى فرّت من الخوف و الذّعر</w:t>
      </w:r>
    </w:p>
    <w:p>
      <w:pPr>
        <w:pStyle w:val="BookText"/>
      </w:pPr>
      <w:r>
        <w:rPr>
          <w:rFonts w:ascii="Amiri" w:hAnsi="Amiri" w:eastAsia="Amiri" w:cs="Amiri"/>
          <w:lang w:bidi="ar-SA"/>
          <w:color w:val="111111"/>
          <w:sz w:val="28"/>
          <w:szCs w:val="28"/>
          <w:rtl/>
        </w:rPr>
        <w:t xml:space="preserve">كماة رحى الحرب العوان و إن سطوا *** فأقرانهم يوم الكريهة في خسر </w:t>
      </w:r>
      <w:r>
        <w:rPr>
          <w:rStyle w:val="FootnoteReference"/>
        </w:rPr>
        <w:footnoteReference w:id="4163"/>
      </w:r>
    </w:p>
    <w:p>
      <w:pPr>
        <w:pStyle w:val="BookText"/>
      </w:pPr>
      <w:r>
        <w:rPr>
          <w:rFonts w:ascii="Amiri" w:hAnsi="Amiri" w:eastAsia="Amiri" w:cs="Amiri"/>
          <w:lang w:bidi="ar-SA"/>
          <w:color w:val="111111"/>
          <w:sz w:val="28"/>
          <w:szCs w:val="28"/>
          <w:rtl/>
        </w:rPr>
        <w:t xml:space="preserve">إذا أثبتوا في مأزق الحرب أرجلا *** فموعدهم منه إلى ملتقى الحشر</w:t>
      </w:r>
    </w:p>
    <w:p>
      <w:pPr>
        <w:pStyle w:val="BookText"/>
      </w:pPr>
      <w:r>
        <w:rPr>
          <w:rFonts w:ascii="IRNazanin" w:hAnsi="IRNazanin" w:eastAsia="IRNazanin" w:cs="IRNazanin"/>
          <w:lang w:bidi="fa-IR"/>
          <w:color w:val="111111"/>
          <w:sz w:val="28"/>
          <w:szCs w:val="28"/>
          <w:rtl/>
        </w:rPr>
        <w:t xml:space="preserve">قلوبهم فوق الدّروع و همّهم *** ذهاب النّفوس السّائلات </w:t>
      </w:r>
      <w:r>
        <w:rPr>
          <w:rStyle w:val="FootnoteReference"/>
        </w:rPr>
        <w:footnoteReference w:id="4164"/>
      </w:r>
      <w:r>
        <w:rPr>
          <w:rFonts w:ascii="IRNazanin" w:hAnsi="IRNazanin" w:eastAsia="IRNazanin" w:cs="IRNazanin"/>
          <w:lang w:bidi="fa-IR"/>
          <w:color w:val="111111"/>
          <w:sz w:val="28"/>
          <w:szCs w:val="28"/>
          <w:rtl/>
        </w:rPr>
        <w:t xml:space="preserve">على البتر </w:t>
      </w:r>
      <w:r>
        <w:rPr>
          <w:rStyle w:val="FootnoteReference"/>
        </w:rPr>
        <w:footnoteReference w:id="4165"/>
      </w:r>
    </w:p>
    <w:p>
      <w:pPr>
        <w:pStyle w:val="BookText"/>
      </w:pPr>
      <w:r>
        <w:rPr>
          <w:rFonts w:ascii="Amiri" w:hAnsi="Amiri" w:eastAsia="Amiri" w:cs="Amiri"/>
          <w:lang w:bidi="ar-SA"/>
          <w:color w:val="111111"/>
          <w:sz w:val="28"/>
          <w:szCs w:val="28"/>
          <w:rtl/>
        </w:rPr>
        <w:t xml:space="preserve">ابن نما، مثير الأحزان،/ 34- 35- عنه: القمي، نفس المهموم،/ 301- 302</w:t>
      </w:r>
    </w:p>
    <w:p>
      <w:pPr>
        <w:pStyle w:val="BookText"/>
      </w:pPr>
      <w:r>
        <w:rPr>
          <w:rFonts w:ascii="Amiri" w:hAnsi="Amiri" w:eastAsia="Amiri" w:cs="Amiri"/>
          <w:lang w:bidi="ar-SA"/>
          <w:color w:val="111111"/>
          <w:sz w:val="28"/>
          <w:szCs w:val="28"/>
          <w:rtl/>
        </w:rPr>
        <w:t xml:space="preserve">قال: و جعل أصحاب الحسين عليه السّلام يسارعون إلى القتل بين يديه و كانوا كما قيل فيهم:</w:t>
      </w:r>
    </w:p>
    <w:p>
      <w:pPr>
        <w:pStyle w:val="BookText"/>
      </w:pPr>
      <w:r>
        <w:rPr>
          <w:rFonts w:ascii="Amiri" w:hAnsi="Amiri" w:eastAsia="Amiri" w:cs="Amiri"/>
          <w:lang w:bidi="ar-SA"/>
          <w:color w:val="111111"/>
          <w:sz w:val="28"/>
          <w:szCs w:val="28"/>
          <w:rtl/>
        </w:rPr>
        <w:t xml:space="preserve">قوم إذا نودوا لدفع ملمّة *** و الخيل بين مدعّس و مكردس</w:t>
      </w:r>
    </w:p>
    <w:p>
      <w:pPr>
        <w:pStyle w:val="BookText"/>
      </w:pPr>
      <w:r>
        <w:rPr>
          <w:rFonts w:ascii="Amiri" w:hAnsi="Amiri" w:eastAsia="Amiri" w:cs="Amiri"/>
          <w:lang w:bidi="ar-SA"/>
          <w:color w:val="111111"/>
          <w:sz w:val="28"/>
          <w:szCs w:val="28"/>
          <w:rtl/>
        </w:rPr>
        <w:t xml:space="preserve">لبسوا القلوب على الدّروع كأنّهم </w:t>
      </w:r>
      <w:r>
        <w:rPr>
          <w:rStyle w:val="FootnoteReference"/>
        </w:rPr>
        <w:footnoteReference w:id="4166"/>
      </w:r>
      <w:r>
        <w:rPr>
          <w:rFonts w:ascii="Amiri" w:hAnsi="Amiri" w:eastAsia="Amiri" w:cs="Amiri"/>
          <w:lang w:bidi="ar-SA"/>
          <w:color w:val="111111"/>
          <w:sz w:val="28"/>
          <w:szCs w:val="28"/>
          <w:rtl/>
        </w:rPr>
        <w:t xml:space="preserve">*** يتهافتون إلى </w:t>
      </w:r>
      <w:r>
        <w:rPr>
          <w:rStyle w:val="FootnoteReference"/>
        </w:rPr>
        <w:footnoteReference w:id="4167"/>
      </w:r>
      <w:r>
        <w:rPr>
          <w:rFonts w:ascii="IRNazanin" w:hAnsi="IRNazanin" w:eastAsia="IRNazanin" w:cs="IRNazanin"/>
          <w:lang w:bidi="fa-IR"/>
          <w:color w:val="111111"/>
          <w:sz w:val="28"/>
          <w:szCs w:val="28"/>
          <w:rtl/>
        </w:rPr>
        <w:t xml:space="preserve">ذهاب الأنفس </w:t>
      </w:r>
      <w:r>
        <w:rPr>
          <w:rStyle w:val="FootnoteReference"/>
        </w:rPr>
        <w:footnoteReference w:id="4168"/>
      </w:r>
    </w:p>
    <w:p>
      <w:pPr>
        <w:pStyle w:val="BookText"/>
      </w:pPr>
      <w:r>
        <w:rPr>
          <w:rFonts w:ascii="IRNazanin" w:hAnsi="IRNazanin" w:eastAsia="IRNazanin" w:cs="IRNazanin"/>
          <w:lang w:bidi="fa-IR"/>
          <w:color w:val="111111"/>
          <w:sz w:val="28"/>
          <w:szCs w:val="28"/>
          <w:rtl/>
        </w:rPr>
        <w:t xml:space="preserve">گروهى كه چون رو به دشمن نمايند *** پى نيزه داران و خيل سواران</w:t>
      </w:r>
    </w:p>
    <w:p>
      <w:pPr>
        <w:pStyle w:val="BookText"/>
      </w:pPr>
      <w:r>
        <w:rPr>
          <w:rFonts w:ascii="IRNazanin" w:hAnsi="IRNazanin" w:eastAsia="IRNazanin" w:cs="IRNazanin"/>
          <w:lang w:bidi="fa-IR"/>
          <w:color w:val="111111"/>
          <w:sz w:val="28"/>
          <w:szCs w:val="28"/>
          <w:rtl/>
        </w:rPr>
        <w:t xml:space="preserve">ز جوشن زبر آهنين دل بپوشند *** بود نزدشان جان ز كف دادن آسان</w:t>
      </w:r>
    </w:p>
    <w:p>
      <w:pPr>
        <w:pStyle w:val="BookText"/>
      </w:pPr>
      <w:r>
        <w:rPr>
          <w:rFonts w:ascii="IRNazanin" w:hAnsi="IRNazanin" w:eastAsia="IRNazanin" w:cs="IRNazanin"/>
          <w:lang w:bidi="fa-IR"/>
          <w:color w:val="111111"/>
          <w:sz w:val="28"/>
          <w:szCs w:val="28"/>
          <w:rtl/>
        </w:rPr>
        <w:t xml:space="preserve">فهرى، ترجمه لهوف،/ 112</w:t>
      </w:r>
    </w:p>
    <w:p>
      <w:pPr>
        <w:pStyle w:val="BookText"/>
      </w:pPr>
      <w:r>
        <w:rPr>
          <w:rFonts w:ascii="Amiri" w:hAnsi="Amiri" w:eastAsia="Amiri" w:cs="Amiri"/>
          <w:lang w:bidi="ar-SA"/>
          <w:color w:val="111111"/>
          <w:sz w:val="28"/>
          <w:szCs w:val="28"/>
          <w:rtl/>
        </w:rPr>
        <w:t xml:space="preserve">ابن طاووس، اللّهوف،/ 112- عنه: البهبهاني، الدّمعة السّاكبة، 4/ 305؛ الدّربندي، أسرار الشّهادة،/ 298- 299؛ القمي، نفس المهموم،/ 301؛ بحر العلوم، مقتل الحسين عليه السّلام،/ 403</w:t>
      </w:r>
    </w:p>
    <w:p>
      <w:pPr>
        <w:pStyle w:val="BookText"/>
      </w:pPr>
      <w:r>
        <w:rPr>
          <w:rFonts w:ascii="Amiri" w:hAnsi="Amiri" w:eastAsia="Amiri" w:cs="Amiri"/>
          <w:lang w:bidi="ar-SA"/>
          <w:color w:val="111111"/>
          <w:sz w:val="28"/>
          <w:szCs w:val="28"/>
          <w:rtl/>
        </w:rPr>
        <w:t xml:space="preserve">ثمّ أتاه أصحابه مثنى و فرادى، يقاتلون بين يديه، و هو يدعو لهم، و يقول: جزاكم اللّه أحسن جزاء المتّقين. فجعلوا يسلّمون على الحسين، و يقاتلون حتّى يقتلوا.12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285</w:t>
      </w:r>
    </w:p>
    <w:p>
      <w:pPr>
        <w:pStyle w:val="BookText"/>
      </w:pPr>
      <w:r>
        <w:rPr>
          <w:rFonts w:ascii="Amiri" w:hAnsi="Amiri" w:eastAsia="Amiri" w:cs="Amiri"/>
          <w:lang w:bidi="ar-SA"/>
          <w:color w:val="111111"/>
          <w:sz w:val="28"/>
          <w:szCs w:val="28"/>
          <w:rtl/>
        </w:rPr>
        <w:t xml:space="preserve">ثمّ قالوا: و كان كلّ </w:t>
      </w:r>
      <w:r>
        <w:rPr>
          <w:rStyle w:val="FootnoteReference"/>
        </w:rPr>
        <w:footnoteReference w:id="4169"/>
      </w:r>
      <w:r>
        <w:rPr>
          <w:rFonts w:ascii="IRNazanin" w:hAnsi="IRNazanin" w:eastAsia="IRNazanin" w:cs="IRNazanin"/>
          <w:lang w:bidi="fa-IR"/>
          <w:color w:val="111111"/>
          <w:sz w:val="28"/>
          <w:szCs w:val="28"/>
          <w:rtl/>
        </w:rPr>
        <w:t xml:space="preserve">من أراد الخروج </w:t>
      </w:r>
      <w:r>
        <w:rPr>
          <w:rStyle w:val="FootnoteReference"/>
        </w:rPr>
        <w:footnoteReference w:id="4170"/>
      </w:r>
      <w:r>
        <w:rPr>
          <w:rFonts w:ascii="Amiri" w:hAnsi="Amiri" w:eastAsia="Amiri" w:cs="Amiri"/>
          <w:lang w:bidi="ar-SA"/>
          <w:color w:val="111111"/>
          <w:sz w:val="28"/>
          <w:szCs w:val="28"/>
          <w:rtl/>
        </w:rPr>
        <w:t xml:space="preserve">، ودّع الحسين عليه السّلام و قال </w:t>
      </w:r>
      <w:r>
        <w:rPr>
          <w:rStyle w:val="FootnoteReference"/>
        </w:rPr>
        <w:footnoteReference w:id="4171"/>
      </w:r>
      <w:r>
        <w:rPr>
          <w:rFonts w:ascii="Amiri" w:hAnsi="Amiri" w:eastAsia="Amiri" w:cs="Amiri"/>
          <w:lang w:bidi="ar-SA"/>
          <w:color w:val="111111"/>
          <w:sz w:val="28"/>
          <w:szCs w:val="28"/>
          <w:rtl/>
        </w:rPr>
        <w:t xml:space="preserve">: السّلام </w:t>
      </w:r>
      <w:r>
        <w:rPr>
          <w:rStyle w:val="FootnoteReference"/>
        </w:rPr>
        <w:footnoteReference w:id="4172"/>
      </w:r>
      <w:r>
        <w:rPr>
          <w:rFonts w:ascii="Amiri" w:hAnsi="Amiri" w:eastAsia="Amiri" w:cs="Amiri"/>
          <w:lang w:bidi="ar-SA"/>
          <w:color w:val="111111"/>
          <w:sz w:val="28"/>
          <w:szCs w:val="28"/>
          <w:rtl/>
        </w:rPr>
        <w:t xml:space="preserve">عليك يا ابن رسول اللّه! فيجيبه: و عليك السّلام، و نحن خلفك. و يقرأ عليه السّلام: فَمِنْهُمْ مَنْ قَضى نَحْبَهُ وَ مِنْهُمْ مَنْ يَنْتَظِرُ وَ ما بَدَّلُوا تَبْدِيلًا.</w:t>
      </w:r>
    </w:p>
    <w:p>
      <w:pPr>
        <w:pStyle w:val="BookText"/>
      </w:pPr>
      <w:r>
        <w:rPr>
          <w:rFonts w:ascii="Amiri" w:hAnsi="Amiri" w:eastAsia="Amiri" w:cs="Amiri"/>
          <w:lang w:bidi="ar-SA"/>
          <w:color w:val="111111"/>
          <w:sz w:val="28"/>
          <w:szCs w:val="28"/>
          <w:rtl/>
        </w:rPr>
        <w:t xml:space="preserve">المجلسي، البحار، 45/ 15- عنه: البحراني، العوالم، 17/ 258؛ البهبهاني، الدّمعة السّاكبة، 4/ 295؛ الدّربندي، أسرار الشّهادة،/ 291؛ مثله المقرّم، مقتل الحسين عليه السّلام،/ 305؛ بحر العلوم، مقتل الحسين عليه السّلام،/ 403؛ الجواهري، مثير الأحزان،/ 71</w:t>
      </w:r>
    </w:p>
    <w:p>
      <w:pPr>
        <w:pStyle w:val="BookText"/>
      </w:pPr>
      <w:r>
        <w:rPr>
          <w:rFonts w:ascii="Amiri" w:hAnsi="Amiri" w:eastAsia="Amiri" w:cs="Amiri"/>
          <w:lang w:bidi="ar-SA"/>
          <w:color w:val="111111"/>
          <w:sz w:val="28"/>
          <w:szCs w:val="28"/>
          <w:rtl/>
        </w:rPr>
        <w:t xml:space="preserve">ثمّ قال محمّد بن أبي طالب و غيره: و كان يأتي الحسين الرّجل بعد الرّجل، فيقول:</w:t>
      </w:r>
    </w:p>
    <w:p>
      <w:pPr>
        <w:pStyle w:val="BookText"/>
      </w:pPr>
      <w:r>
        <w:rPr>
          <w:rFonts w:ascii="Amiri" w:hAnsi="Amiri" w:eastAsia="Amiri" w:cs="Amiri"/>
          <w:lang w:bidi="ar-SA"/>
          <w:color w:val="111111"/>
          <w:sz w:val="28"/>
          <w:szCs w:val="28"/>
          <w:rtl/>
        </w:rPr>
        <w:t xml:space="preserve">السّلام عليك يا ابن رسول اللّه. فيجيبه </w:t>
      </w:r>
      <w:r>
        <w:rPr>
          <w:rStyle w:val="FootnoteReference"/>
        </w:rPr>
        <w:footnoteReference w:id="4173"/>
      </w:r>
      <w:r>
        <w:rPr>
          <w:rFonts w:ascii="Amiri" w:hAnsi="Amiri" w:eastAsia="Amiri" w:cs="Amiri"/>
          <w:lang w:bidi="ar-SA"/>
          <w:color w:val="111111"/>
          <w:sz w:val="28"/>
          <w:szCs w:val="28"/>
          <w:rtl/>
        </w:rPr>
        <w:t xml:space="preserve">الحسين عليه السّلام و يقول </w:t>
      </w:r>
      <w:r>
        <w:rPr>
          <w:rStyle w:val="FootnoteReference"/>
        </w:rPr>
        <w:footnoteReference w:id="4174"/>
      </w:r>
      <w:r>
        <w:rPr>
          <w:rFonts w:ascii="Amiri" w:hAnsi="Amiri" w:eastAsia="Amiri" w:cs="Amiri"/>
          <w:lang w:bidi="ar-SA"/>
          <w:color w:val="111111"/>
          <w:sz w:val="28"/>
          <w:szCs w:val="28"/>
          <w:rtl/>
        </w:rPr>
        <w:t xml:space="preserve">: و عليك السّلام، و نحن خلفك، ثمّ يقرأ فَمِنْهُمْ مَنْ قَضى نَحْبَهُ وَ مِنْهُمْ مَنْ يَنْتَظِرُ </w:t>
      </w:r>
      <w:r>
        <w:rPr>
          <w:rStyle w:val="FootnoteReference"/>
        </w:rPr>
        <w:footnoteReference w:id="4175"/>
      </w:r>
      <w:r>
        <w:rPr>
          <w:rFonts w:ascii="Amiri" w:hAnsi="Amiri" w:eastAsia="Amiri" w:cs="Amiri"/>
          <w:lang w:bidi="ar-SA"/>
          <w:color w:val="111111"/>
          <w:sz w:val="28"/>
          <w:szCs w:val="28"/>
          <w:rtl/>
        </w:rPr>
        <w:t xml:space="preserve">حتّى قتلوا عن آخرهم (رضوان اللّه عليهم) </w:t>
      </w:r>
      <w:r>
        <w:rPr>
          <w:rStyle w:val="FootnoteReference"/>
        </w:rPr>
        <w:footnoteReference w:id="4176"/>
      </w:r>
      <w:r>
        <w:rPr>
          <w:rFonts w:ascii="Amiri" w:hAnsi="Amiri" w:eastAsia="Amiri" w:cs="Amiri"/>
          <w:lang w:bidi="ar-SA"/>
          <w:color w:val="111111"/>
          <w:sz w:val="28"/>
          <w:szCs w:val="28"/>
          <w:rtl/>
        </w:rPr>
        <w:t xml:space="preserve">، و لم يبق مع الحسين عليه السّلام إلّا </w:t>
      </w:r>
      <w:r>
        <w:rPr>
          <w:rStyle w:val="FootnoteReference"/>
        </w:rPr>
        <w:footnoteReference w:id="4177"/>
      </w:r>
      <w:r>
        <w:rPr>
          <w:rFonts w:ascii="Amiri" w:hAnsi="Amiri" w:eastAsia="Amiri" w:cs="Amiri"/>
          <w:lang w:bidi="ar-SA"/>
          <w:color w:val="111111"/>
          <w:sz w:val="28"/>
          <w:szCs w:val="28"/>
          <w:rtl/>
        </w:rPr>
        <w:t xml:space="preserve">أهل بيته. </w:t>
      </w:r>
      <w:r>
        <w:rPr>
          <w:rStyle w:val="FootnoteReference"/>
        </w:rPr>
        <w:footnoteReference w:id="4178"/>
      </w:r>
    </w:p>
    <w:p>
      <w:pPr>
        <w:pStyle w:val="BookText"/>
      </w:pPr>
      <w:r>
        <w:rPr>
          <w:rFonts w:ascii="Amiri" w:hAnsi="Amiri" w:eastAsia="Amiri" w:cs="Amiri"/>
          <w:lang w:bidi="ar-SA"/>
          <w:color w:val="111111"/>
          <w:sz w:val="28"/>
          <w:szCs w:val="28"/>
          <w:rtl/>
        </w:rPr>
        <w:t xml:space="preserve">و هكذا يكون المؤمن يؤثر دينه على دنياه، و موته على حياته في سبيل اللّه، [و] ينصر الحقّ و إن قتل، قال سبحانه: وَ لا تَحْسَبَنَّ الَّذِينَ قُتِلُوا فِي سَبِيلِ اللَّهِ أَمْواتاً بَلْ أَحْياءٌ عِنْدَ رَبِّهِمْ يُرْزَقُونَ </w:t>
      </w:r>
      <w:r>
        <w:rPr>
          <w:rStyle w:val="FootnoteReference"/>
        </w:rPr>
        <w:footnoteReference w:id="4179"/>
      </w:r>
      <w:r>
        <w:rPr>
          <w:rFonts w:ascii="Times New Roman" w:hAnsi="Times New Roman" w:eastAsia="Times New Roman" w:cs="Times New Roman"/>
          <w:lang w:val="en-US" w:bidi="en-US"/>
          <w:color w:val="111111"/>
          <w:sz w:val="28"/>
          <w:szCs w:val="28"/>
          <w:rtl/>
        </w:rPr>
        <w:t xml:space="preserve">.9.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وقف رسول اللّه صلّى اللّه عليه و اله على شهداء أحد، و فيهم حمزة رضى اللّه عنه و قال: أنا شهيد </w:t>
      </w:r>
      <w:r>
        <w:rPr>
          <w:rStyle w:val="FootnoteReference"/>
        </w:rPr>
        <w:footnoteReference w:id="4180"/>
      </w:r>
      <w:r>
        <w:rPr>
          <w:rFonts w:ascii="IRNazanin" w:hAnsi="IRNazanin" w:eastAsia="IRNazanin" w:cs="IRNazanin"/>
          <w:lang w:bidi="fa-IR"/>
          <w:color w:val="111111"/>
          <w:sz w:val="28"/>
          <w:szCs w:val="28"/>
          <w:rtl/>
        </w:rPr>
        <w:t xml:space="preserve">على هؤلاء القوم، زمّلوهم </w:t>
      </w:r>
      <w:r>
        <w:rPr>
          <w:rStyle w:val="FootnoteReference"/>
        </w:rPr>
        <w:footnoteReference w:id="4181"/>
      </w:r>
      <w:r>
        <w:rPr>
          <w:rFonts w:ascii="Amiri" w:hAnsi="Amiri" w:eastAsia="Amiri" w:cs="Amiri"/>
          <w:lang w:bidi="ar-SA"/>
          <w:color w:val="111111"/>
          <w:sz w:val="28"/>
          <w:szCs w:val="28"/>
          <w:rtl/>
        </w:rPr>
        <w:t xml:space="preserve">بدمائهم، فإنّهم يحشرون يوم القيامة و أوداجهم تشخب دما، فاللّون لون الدّم، و الرّيح ريح المسك. </w:t>
      </w:r>
      <w:r>
        <w:rPr>
          <w:rStyle w:val="FootnoteReference"/>
        </w:rPr>
        <w:footnoteReference w:id="4182"/>
      </w:r>
    </w:p>
    <w:p>
      <w:pPr>
        <w:pStyle w:val="BookText"/>
      </w:pPr>
      <w:r>
        <w:rPr>
          <w:rFonts w:ascii="Amiri" w:hAnsi="Amiri" w:eastAsia="Amiri" w:cs="Amiri"/>
          <w:lang w:bidi="ar-SA"/>
          <w:color w:val="111111"/>
          <w:sz w:val="28"/>
          <w:szCs w:val="28"/>
          <w:rtl/>
        </w:rPr>
        <w:t xml:space="preserve">حضرت مى فرمود: «و عليك السّلام! برو كه ما نيز بزودى از عقب تو مى آييم!»</w:t>
      </w:r>
    </w:p>
    <w:p>
      <w:pPr>
        <w:pStyle w:val="BookText"/>
      </w:pPr>
      <w:r>
        <w:rPr>
          <w:rFonts w:ascii="IRNazanin" w:hAnsi="IRNazanin" w:eastAsia="IRNazanin" w:cs="IRNazanin"/>
          <w:lang w:bidi="fa-IR"/>
          <w:color w:val="111111"/>
          <w:sz w:val="28"/>
          <w:szCs w:val="28"/>
          <w:rtl/>
        </w:rPr>
        <w:t xml:space="preserve">و اين آيه را مى خواند: فَمِنْهُمْ مَنْ قَضى نَحْبَهُ وَ مِنْهُمْ مَنْ يَنْتَظِرُ وَ ما بَدَّلُوا تَبْدِيلًا؛ يعنى: پس بعضى مرگ خود را دريافتند و بعضى انتظار مى كشند و بدل نكردند دين خود را، و در دين خود ثابت قدم ماندند.</w:t>
      </w:r>
    </w:p>
    <w:p>
      <w:pPr>
        <w:pStyle w:val="BookText"/>
      </w:pPr>
      <w:r>
        <w:rPr>
          <w:rFonts w:ascii="Amiri" w:hAnsi="Amiri" w:eastAsia="Amiri" w:cs="Amiri"/>
          <w:lang w:bidi="ar-SA"/>
          <w:color w:val="111111"/>
          <w:sz w:val="28"/>
          <w:szCs w:val="28"/>
          <w:rtl/>
        </w:rPr>
        <w:t xml:space="preserve">مجلسى، جلاء العيون،/ 663</w:t>
      </w:r>
    </w:p>
    <w:p>
      <w:pPr>
        <w:pStyle w:val="BookText"/>
      </w:pPr>
      <w:r>
        <w:rPr>
          <w:rFonts w:ascii="IRNazanin" w:hAnsi="IRNazanin" w:eastAsia="IRNazanin" w:cs="IRNazanin"/>
          <w:lang w:bidi="fa-IR"/>
          <w:color w:val="111111"/>
          <w:sz w:val="28"/>
          <w:szCs w:val="28"/>
          <w:rtl/>
        </w:rPr>
        <w:t xml:space="preserve">اين وقت، حرب بر پاى ايستاد و مرگ دندان بنمود. اصحاب حسين عليه السّلام دل از جان برگفتند و تن به مرگ دردادند و هريك آهنگ مبارزت نمودند، عرض كردند: «السّلام عليك يا ابن رسول اللّه!»</w:t>
      </w:r>
    </w:p>
    <w:p>
      <w:pPr>
        <w:pStyle w:val="BookText"/>
      </w:pPr>
      <w:r>
        <w:rPr>
          <w:rFonts w:ascii="IRNazanin" w:hAnsi="IRNazanin" w:eastAsia="IRNazanin" w:cs="IRNazanin"/>
          <w:lang w:bidi="fa-IR"/>
          <w:color w:val="111111"/>
          <w:sz w:val="28"/>
          <w:szCs w:val="28"/>
          <w:rtl/>
        </w:rPr>
        <w:t xml:space="preserve">و پاسخ بازگرفتند و برفتند و آن حضرت فرمود: «ما نيز از قفاى شما درمى رسيم.»</w:t>
      </w:r>
    </w:p>
    <w:p>
      <w:pPr>
        <w:pStyle w:val="BookText"/>
      </w:pPr>
      <w:r>
        <w:rPr>
          <w:rFonts w:ascii="Amiri" w:hAnsi="Amiri" w:eastAsia="Amiri" w:cs="Amiri"/>
          <w:lang w:bidi="ar-SA"/>
          <w:color w:val="111111"/>
          <w:sz w:val="28"/>
          <w:szCs w:val="28"/>
          <w:rtl/>
        </w:rPr>
        <w:t xml:space="preserve">و اين آيه مباركه را قرائت مى فرمود:</w:t>
      </w:r>
    </w:p>
    <w:p>
      <w:pPr>
        <w:pStyle w:val="BookText"/>
      </w:pPr>
      <w:r>
        <w:rPr>
          <w:rFonts w:ascii="Amiri" w:hAnsi="Amiri" w:eastAsia="Amiri" w:cs="Amiri"/>
          <w:lang w:bidi="ar-SA"/>
          <w:color w:val="111111"/>
          <w:sz w:val="28"/>
          <w:szCs w:val="28"/>
          <w:rtl/>
        </w:rPr>
        <w:t xml:space="preserve">فَمِنْهُمْ مَنْ قَضى نَحْبَهُ وَ مِنْهُمْ مَنْ يَنْتَظِرُ وَ ما بَدَّلُوا تَبْدِيلًا.</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266</w:t>
      </w:r>
    </w:p>
    <w:p>
      <w:pPr>
        <w:pStyle w:val="BookText"/>
      </w:pPr>
      <w:r>
        <w:rPr>
          <w:rFonts w:ascii="Amiri" w:hAnsi="Amiri" w:eastAsia="Amiri" w:cs="Amiri"/>
          <w:lang w:bidi="ar-SA"/>
          <w:color w:val="111111"/>
          <w:sz w:val="28"/>
          <w:szCs w:val="28"/>
          <w:rtl/>
        </w:rPr>
        <w:t xml:space="preserve">المجلسي، البحار، 45/ 30- 32- عنه: البحراني، العوالم، 17/ 275؛ البهبهاني، الدّمعة السّاكبة، 4/ 311- 312؛ الدّربندي، أسرار الشّهادة،/ 298؛ القمي، نفس المهموم،/ 301؛ مثله الجواهري، مثير الأحزان،/ 77؛ الأمين، أعيان الشّيعة، 1/ 607، لواعج الأشجان،/ 16866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140" w:name="pg19323_232795"/>
    <w:bookmarkEnd w:id="140"/>
    <w:p>
      <w:pPr>
        <w:pStyle w:val="Heading4"/>
      </w:pPr>
      <w:bookmarkStart w:id="294" w:name="_Toc145"/>
      <w:r>
        <w:t>استشهاد رجل من بني أسد (أسديّ)</w:t>
      </w:r>
      <w:bookmarkEnd w:id="294"/>
    </w:p>
    <w:p>
      <w:pPr>
        <w:pStyle w:val="BookText"/>
      </w:pPr>
      <w:r>
        <w:rPr>
          <w:rFonts w:ascii="Amiri" w:hAnsi="Amiri" w:eastAsia="Amiri" w:cs="Amiri"/>
          <w:lang w:bidi="ar-SA"/>
          <w:color w:val="111111"/>
          <w:sz w:val="28"/>
          <w:szCs w:val="28"/>
          <w:rtl/>
        </w:rPr>
        <w:t xml:space="preserve">قال: أخبرنا عليّ بن محمّد، </w:t>
      </w:r>
      <w:r>
        <w:rPr>
          <w:rStyle w:val="FootnoteReference"/>
        </w:rPr>
        <w:footnoteReference w:id="4183"/>
      </w:r>
      <w:r>
        <w:rPr>
          <w:rFonts w:ascii="Amiri" w:hAnsi="Amiri" w:eastAsia="Amiri" w:cs="Amiri"/>
          <w:lang w:bidi="ar-SA"/>
          <w:color w:val="111111"/>
          <w:sz w:val="28"/>
          <w:szCs w:val="28"/>
          <w:rtl/>
        </w:rPr>
        <w:t xml:space="preserve">عن عامر بن أبي محمّد، عن الهيثم بن موسى، قال:</w:t>
      </w:r>
    </w:p>
    <w:p>
      <w:pPr>
        <w:pStyle w:val="BookText"/>
      </w:pPr>
      <w:r>
        <w:rPr>
          <w:rFonts w:ascii="IRNazanin" w:hAnsi="IRNazanin" w:eastAsia="IRNazanin" w:cs="IRNazanin"/>
          <w:lang w:bidi="fa-IR"/>
          <w:color w:val="111111"/>
          <w:sz w:val="28"/>
          <w:szCs w:val="28"/>
          <w:rtl/>
        </w:rPr>
        <w:t xml:space="preserve">قال العربان </w:t>
      </w:r>
      <w:r>
        <w:rPr>
          <w:rStyle w:val="FootnoteReference"/>
        </w:rPr>
        <w:footnoteReference w:id="4184"/>
      </w:r>
      <w:r>
        <w:rPr>
          <w:rFonts w:ascii="Amiri" w:hAnsi="Amiri" w:eastAsia="Amiri" w:cs="Amiri"/>
          <w:lang w:bidi="ar-SA"/>
          <w:color w:val="111111"/>
          <w:sz w:val="28"/>
          <w:szCs w:val="28"/>
          <w:rtl/>
        </w:rPr>
        <w:t xml:space="preserve">بن الهيثم: كان أبي يتبدّى، فينزل قريبا من الموضع الّذي كان فيه معركة الحسين، فكنّا لا نبدو إلّا وجدنا رجلا من بني أسد هناك، فقال له أبي: أراك ملازما هذا المكان؟ قال: بلغني أنّ حسينا يقتل هاهنا، فأنا أخرج، لعلّي أصادفه، فأقتل معه.</w:t>
      </w:r>
    </w:p>
    <w:p>
      <w:pPr>
        <w:pStyle w:val="BookText"/>
      </w:pPr>
      <w:r>
        <w:rPr>
          <w:rFonts w:ascii="Amiri" w:hAnsi="Amiri" w:eastAsia="Amiri" w:cs="Amiri"/>
          <w:lang w:bidi="ar-SA"/>
          <w:color w:val="111111"/>
          <w:sz w:val="28"/>
          <w:szCs w:val="28"/>
          <w:rtl/>
        </w:rPr>
        <w:t xml:space="preserve">فلمّا قتل الحسين، قال أبي: انطلقوا ننظر هل الأسديّ فيمن قتل؟ فأتينا المعركة، فطوّفنا </w:t>
      </w:r>
      <w:r>
        <w:rPr>
          <w:rStyle w:val="FootnoteReference"/>
        </w:rPr>
        <w:footnoteReference w:id="4185"/>
      </w:r>
      <w:r>
        <w:rPr>
          <w:rFonts w:ascii="Amiri" w:hAnsi="Amiri" w:eastAsia="Amiri" w:cs="Amiri"/>
          <w:lang w:bidi="ar-SA"/>
          <w:color w:val="111111"/>
          <w:sz w:val="28"/>
          <w:szCs w:val="28"/>
          <w:rtl/>
        </w:rPr>
        <w:t xml:space="preserve">، فإذا الأسديّ مقتول. </w:t>
      </w:r>
      <w:r>
        <w:rPr>
          <w:rStyle w:val="FootnoteReference"/>
        </w:rPr>
        <w:footnoteReference w:id="4186"/>
      </w:r>
    </w:p>
    <w:p>
      <w:pPr>
        <w:pStyle w:val="BookText"/>
      </w:pPr>
      <w:r>
        <w:rPr>
          <w:rFonts w:ascii="Amiri" w:hAnsi="Amiri" w:eastAsia="Amiri" w:cs="Amiri"/>
          <w:lang w:bidi="ar-SA"/>
          <w:color w:val="111111"/>
          <w:sz w:val="28"/>
          <w:szCs w:val="28"/>
          <w:rtl/>
        </w:rPr>
        <w:t xml:space="preserve">كان أبي يتبدّى، أي: يخرج إلى البادية، و الرّجل من بني أسد هو أنس بن الحارث بن نبيه الصّحابيّ.</w:t>
      </w:r>
    </w:p>
    <w:p>
      <w:pPr>
        <w:pStyle w:val="BookText"/>
      </w:pPr>
      <w:r>
        <w:rPr>
          <w:rFonts w:ascii="Amiri" w:hAnsi="Amiri" w:eastAsia="Amiri" w:cs="Amiri"/>
          <w:lang w:bidi="ar-SA"/>
          <w:color w:val="111111"/>
          <w:sz w:val="28"/>
          <w:szCs w:val="28"/>
          <w:rtl/>
        </w:rPr>
        <w:t xml:space="preserve">قال البخاري في التّاريخ الكبير 2/ 30: أنس بن الحارث قتل مع الحسين بن عليّ سمع النّبيّ صلّى اللّه عليه و اله و سلّم [...].</w:t>
      </w:r>
    </w:p>
    <w:p>
      <w:pPr>
        <w:pStyle w:val="BookText"/>
      </w:pPr>
      <w:r>
        <w:rPr>
          <w:rFonts w:ascii="Amiri" w:hAnsi="Amiri" w:eastAsia="Amiri" w:cs="Amiri"/>
          <w:lang w:bidi="ar-SA"/>
          <w:color w:val="111111"/>
          <w:sz w:val="28"/>
          <w:szCs w:val="28"/>
          <w:rtl/>
        </w:rPr>
        <w:t xml:space="preserve">ابن سعد، الحسين عليه السّلام،/ 50 رقم 281- عنه: ابن عساكر، الحسين عليه السّلام ط المحمودي،/ 212؛ مختصر ابن منظور، 7/ 145؛ ابن العديم، بغية الطّلب، 6/ 2619، الحسين بن عليّ،/ 78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141" w:name="pg19323_232796"/>
    <w:bookmarkEnd w:id="141"/>
    <w:p>
      <w:pPr>
        <w:pStyle w:val="Heading4"/>
      </w:pPr>
      <w:bookmarkStart w:id="295" w:name="_Toc146"/>
      <w:r>
        <w:t>استشهاد رجل من آل أبي لهب</w:t>
      </w:r>
      <w:bookmarkEnd w:id="295"/>
    </w:p>
    <w:p>
      <w:pPr>
        <w:pStyle w:val="BookText"/>
      </w:pPr>
      <w:r>
        <w:rPr>
          <w:rFonts w:ascii="Amiri" w:hAnsi="Amiri" w:eastAsia="Amiri" w:cs="Amiri"/>
          <w:lang w:bidi="ar-SA"/>
          <w:color w:val="111111"/>
          <w:sz w:val="28"/>
          <w:szCs w:val="28"/>
          <w:rtl/>
        </w:rPr>
        <w:t xml:space="preserve">و رجل من آل أبي لهب لم يسمّ لنا.</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2/ 144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42" w:name="pg19323_232797"/>
    <w:bookmarkEnd w:id="142"/>
    <w:p>
      <w:pPr>
        <w:pStyle w:val="Heading4"/>
      </w:pPr>
      <w:bookmarkStart w:id="296" w:name="_Toc147"/>
      <w:r>
        <w:t>استشهاد أبو الهياج</w:t>
      </w:r>
      <w:bookmarkEnd w:id="296"/>
    </w:p>
    <w:p>
      <w:pPr>
        <w:pStyle w:val="BookText"/>
      </w:pPr>
      <w:r>
        <w:rPr>
          <w:rFonts w:ascii="Amiri" w:hAnsi="Amiri" w:eastAsia="Amiri" w:cs="Amiri"/>
          <w:lang w:bidi="ar-SA"/>
          <w:color w:val="111111"/>
          <w:sz w:val="28"/>
          <w:szCs w:val="28"/>
          <w:rtl/>
        </w:rPr>
        <w:t xml:space="preserve">و رجل من آل أبي سفيان بن الحارث بن عبد المطّلب، يقال له: أبو الهياج، و كان شاعرا.</w:t>
      </w:r>
    </w:p>
    <w:p>
      <w:pPr>
        <w:pStyle w:val="BookText"/>
      </w:pPr>
      <w:r>
        <w:rPr>
          <w:rFonts w:ascii="Amiri" w:hAnsi="Amiri" w:eastAsia="Amiri" w:cs="Amiri"/>
          <w:lang w:bidi="ar-SA"/>
          <w:color w:val="111111"/>
          <w:sz w:val="28"/>
          <w:szCs w:val="28"/>
          <w:rtl/>
        </w:rPr>
        <w:t xml:space="preserve">ابن سعد، الحسين عليه السّلام،/ 77- عنه: المحمودي، العبرات، 2/ 144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143" w:name="pg19323_232798"/>
    <w:bookmarkEnd w:id="143"/>
    <w:p>
      <w:pPr>
        <w:pStyle w:val="Heading4"/>
      </w:pPr>
      <w:bookmarkStart w:id="297" w:name="_Toc148"/>
      <w:r>
        <w:t>انخذال الضّحّاك بن عبد اللّه المشرقيّ</w:t>
      </w:r>
      <w:bookmarkEnd w:id="297"/>
    </w:p>
    <w:p>
      <w:pPr>
        <w:pStyle w:val="BookText"/>
      </w:pPr>
      <w:r>
        <w:rPr>
          <w:rFonts w:ascii="Amiri" w:hAnsi="Amiri" w:eastAsia="Amiri" w:cs="Amiri"/>
          <w:lang w:bidi="ar-SA"/>
          <w:color w:val="111111"/>
          <w:sz w:val="28"/>
          <w:szCs w:val="28"/>
          <w:rtl/>
        </w:rPr>
        <w:t xml:space="preserve">و لمّا رأى الضّحّاك بن عبد اللّه المشرقيّ من همدان أنّه قد خلص إلى الحسين و أهل بيته، و قتل أصحابه، قال له: كنت رافقتك على أن أقاتل معك، ما وجدت مقاتلا، فأذن لي في الانصراف، فإنّي لا أقدر على الدّفع عنك، و لا عن نفسي. فأذن له، فعرض له قوم من أصحاب عمر بن سعد من اليمامة، ثمّ خلوا سبيله، فمضى.</w:t>
      </w:r>
    </w:p>
    <w:p>
      <w:pPr>
        <w:pStyle w:val="BookText"/>
      </w:pPr>
      <w:r>
        <w:rPr>
          <w:rFonts w:ascii="Amiri" w:hAnsi="Amiri" w:eastAsia="Amiri" w:cs="Amiri"/>
          <w:lang w:bidi="ar-SA"/>
          <w:color w:val="111111"/>
          <w:sz w:val="28"/>
          <w:szCs w:val="28"/>
          <w:rtl/>
        </w:rPr>
        <w:t xml:space="preserve">البلاذري، جمل من أنساب الأشراف، 3/ 404، 405، أنساب الأشراف، 3/ 197</w:t>
      </w:r>
    </w:p>
    <w:p>
      <w:pPr>
        <w:pStyle w:val="BookText"/>
      </w:pPr>
      <w:r>
        <w:rPr>
          <w:rFonts w:ascii="Amiri" w:hAnsi="Amiri" w:eastAsia="Amiri" w:cs="Amiri"/>
          <w:lang w:bidi="ar-SA"/>
          <w:color w:val="111111"/>
          <w:sz w:val="28"/>
          <w:szCs w:val="28"/>
          <w:rtl/>
        </w:rPr>
        <w:t xml:space="preserve">قال أبو مخنف: حدّثني عبد اللّه بن عاصم، عن الضّحّاك بن عبد اللّه المشرقيّ، قال: </w:t>
      </w:r>
      <w:r>
        <w:rPr>
          <w:rStyle w:val="FootnoteReference"/>
        </w:rPr>
        <w:footnoteReference w:id="4187"/>
      </w:r>
      <w:r>
        <w:rPr>
          <w:rFonts w:ascii="Amiri" w:hAnsi="Amiri" w:eastAsia="Amiri" w:cs="Amiri"/>
          <w:lang w:bidi="ar-SA"/>
          <w:color w:val="111111"/>
          <w:sz w:val="28"/>
          <w:szCs w:val="28"/>
          <w:rtl/>
        </w:rPr>
        <w:t xml:space="preserve">لمّا رأيت أصحاب الحسين قد أصيبوا، و قد خلص </w:t>
      </w:r>
      <w:r>
        <w:rPr>
          <w:rStyle w:val="FootnoteReference"/>
        </w:rPr>
        <w:footnoteReference w:id="4188"/>
      </w:r>
      <w:r>
        <w:rPr>
          <w:rFonts w:ascii="Amiri" w:hAnsi="Amiri" w:eastAsia="Amiri" w:cs="Amiri"/>
          <w:lang w:bidi="ar-SA"/>
          <w:color w:val="111111"/>
          <w:sz w:val="28"/>
          <w:szCs w:val="28"/>
          <w:rtl/>
        </w:rPr>
        <w:t xml:space="preserve">إليه و إلى أهل بيته، و لم يبق معه غير سويد بن عمرو بن أبي المطاع الخثعميّ و بشير </w:t>
      </w:r>
      <w:r>
        <w:rPr>
          <w:rStyle w:val="FootnoteReference"/>
        </w:rPr>
        <w:footnoteReference w:id="4189"/>
      </w:r>
      <w:r>
        <w:rPr>
          <w:rFonts w:ascii="Amiri" w:hAnsi="Amiri" w:eastAsia="Amiri" w:cs="Amiri"/>
          <w:lang w:bidi="ar-SA"/>
          <w:color w:val="111111"/>
          <w:sz w:val="28"/>
          <w:szCs w:val="28"/>
          <w:rtl/>
        </w:rPr>
        <w:t xml:space="preserve">بن عمرو الحضرميّ، قلت له: يا ابن رسول اللّه! قد علمت ما كان بيني و بينك؛ قلت لك: أقاتل عنك ما رأيت مقاتلا، فإذا لم أر </w:t>
      </w:r>
      <w:r>
        <w:rPr>
          <w:rStyle w:val="FootnoteReference"/>
        </w:rPr>
        <w:footnoteReference w:id="4190"/>
      </w:r>
      <w:r>
        <w:rPr>
          <w:rFonts w:ascii="IRNazanin" w:hAnsi="IRNazanin" w:eastAsia="IRNazanin" w:cs="IRNazanin"/>
          <w:lang w:bidi="fa-IR"/>
          <w:color w:val="111111"/>
          <w:sz w:val="28"/>
          <w:szCs w:val="28"/>
          <w:rtl/>
        </w:rPr>
        <w:t xml:space="preserve">مقاتلا، فأنا </w:t>
      </w:r>
      <w:r>
        <w:rPr>
          <w:rStyle w:val="FootnoteReference"/>
        </w:rPr>
        <w:footnoteReference w:id="4191"/>
      </w:r>
      <w:r>
        <w:rPr>
          <w:rFonts w:ascii="Amiri" w:hAnsi="Amiri" w:eastAsia="Amiri" w:cs="Amiri"/>
          <w:lang w:bidi="ar-SA"/>
          <w:color w:val="111111"/>
          <w:sz w:val="28"/>
          <w:szCs w:val="28"/>
          <w:rtl/>
        </w:rPr>
        <w:t xml:space="preserve">في حلّ من الانصراف، فقلت لي: نعم.</w:t>
      </w:r>
    </w:p>
    <w:p>
      <w:pPr>
        <w:pStyle w:val="BookText"/>
      </w:pPr>
      <w:r>
        <w:rPr>
          <w:rFonts w:ascii="Amiri" w:hAnsi="Amiri" w:eastAsia="Amiri" w:cs="Amiri"/>
          <w:lang w:bidi="ar-SA"/>
          <w:color w:val="111111"/>
          <w:sz w:val="28"/>
          <w:szCs w:val="28"/>
          <w:rtl/>
        </w:rPr>
        <w:t xml:space="preserve">قال: فقال: صدقت، و كيف لك بالنّجاء! إن قدرت على ذلك فأنت في حلّ. </w:t>
      </w:r>
      <w:r>
        <w:rPr>
          <w:rStyle w:val="FootnoteReference"/>
        </w:rPr>
        <w:footnoteReference w:id="4192"/>
      </w:r>
    </w:p>
    <w:p>
      <w:pPr>
        <w:pStyle w:val="BookText"/>
      </w:pPr>
      <w:r>
        <w:rPr>
          <w:rFonts w:ascii="IRNazanin" w:hAnsi="IRNazanin" w:eastAsia="IRNazanin" w:cs="IRNazanin"/>
          <w:lang w:bidi="fa-IR"/>
          <w:color w:val="111111"/>
          <w:sz w:val="28"/>
          <w:szCs w:val="28"/>
          <w:rtl/>
        </w:rPr>
        <w:t xml:space="preserve">قال: فأقبلت </w:t>
      </w:r>
      <w:r>
        <w:rPr>
          <w:rStyle w:val="FootnoteReference"/>
        </w:rPr>
        <w:footnoteReference w:id="4193"/>
      </w:r>
      <w:r>
        <w:rPr>
          <w:rFonts w:ascii="Amiri" w:hAnsi="Amiri" w:eastAsia="Amiri" w:cs="Amiri"/>
          <w:lang w:bidi="ar-SA"/>
          <w:color w:val="111111"/>
          <w:sz w:val="28"/>
          <w:szCs w:val="28"/>
          <w:rtl/>
        </w:rPr>
        <w:t xml:space="preserve">إلى فرسي، و قد كنت حيث رأيت خيل أصحابنا تعقر، أقبلت بها حتّى أدخلتها فسطاطا لأصحابنا بين البيوت، و أقبلت أقاتل معهم راجلا، فقتلت يومئذ بين يدي الحسين رجلين، و قطعت يد آخر، و قال لي الحسين يومئذ مرارا: لا تشلل،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يقطع اللّه يدك، جزاك اللّه خيرا عن أهل بيت نبيّك صلّى اللّه عليه و اله و سلّم!</w:t>
      </w:r>
    </w:p>
    <w:p>
      <w:pPr>
        <w:pStyle w:val="BookText"/>
      </w:pPr>
      <w:r>
        <w:rPr>
          <w:rFonts w:ascii="Amiri" w:hAnsi="Amiri" w:eastAsia="Amiri" w:cs="Amiri"/>
          <w:lang w:bidi="ar-SA"/>
          <w:color w:val="111111"/>
          <w:sz w:val="28"/>
          <w:szCs w:val="28"/>
          <w:rtl/>
        </w:rPr>
        <w:t xml:space="preserve">فلمّا أذن لي، استخرجت الفرس من الفسطاط، ثمّ استويت على متنها، ثمّ ضربتها حتّى إذا قامت على السّنابك، رميت بها عرض القوم، فأفرجوا لي، و أتبعني منهم خمسة عشر رجلا، حتّى انتهيت إلى شفيّة؛ قرية قريبة من شاطئ الفرات، فلمّا لحقوني، عطفت عليهم، فعرفني كثير بن عبد اللّه الشّعبيّ و أيوب بن مشرح </w:t>
      </w:r>
      <w:r>
        <w:rPr>
          <w:rStyle w:val="FootnoteReference"/>
        </w:rPr>
        <w:footnoteReference w:id="4194"/>
      </w:r>
      <w:r>
        <w:rPr>
          <w:rFonts w:ascii="Amiri" w:hAnsi="Amiri" w:eastAsia="Amiri" w:cs="Amiri"/>
          <w:lang w:bidi="ar-SA"/>
          <w:color w:val="111111"/>
          <w:sz w:val="28"/>
          <w:szCs w:val="28"/>
          <w:rtl/>
        </w:rPr>
        <w:t xml:space="preserve">الخيوانيّ و قيس بن عبد اللّه الصّائديّ، فقالوا: هذا الضّحّاك بن عبد اللّه المشرقيّ، هذا </w:t>
      </w:r>
      <w:r>
        <w:rPr>
          <w:rStyle w:val="FootnoteReference"/>
        </w:rPr>
        <w:footnoteReference w:id="4195"/>
      </w:r>
      <w:r>
        <w:rPr>
          <w:rFonts w:ascii="Amiri" w:hAnsi="Amiri" w:eastAsia="Amiri" w:cs="Amiri"/>
          <w:lang w:bidi="ar-SA"/>
          <w:color w:val="111111"/>
          <w:sz w:val="28"/>
          <w:szCs w:val="28"/>
          <w:rtl/>
        </w:rPr>
        <w:t xml:space="preserve">ابن عمّنا، ننشدكم اللّه لمّا كففتم عنه! فقال ثلاثة نفر من بني تميم كانوا معهم: بلى و اللّه، لنجيبنّ إخواننا و أهل دعوتنا إلى ما أحبّوا من الكفّ عن صاحبهم. قال: فلمّا تابع التّميميّون أصحابي، كفّ الآخرون؛ قال: فنجّاني اللّه. </w:t>
      </w:r>
      <w:r>
        <w:rPr>
          <w:rStyle w:val="FootnoteReference"/>
        </w:rPr>
        <w:footnoteReference w:id="4196"/>
      </w:r>
    </w:p>
    <w:p>
      <w:pPr>
        <w:pStyle w:val="BookText"/>
      </w:pPr>
      <w:r>
        <w:rPr>
          <w:rFonts w:ascii="IRNazanin" w:hAnsi="IRNazanin" w:eastAsia="IRNazanin" w:cs="IRNazanin"/>
          <w:lang w:bidi="fa-IR"/>
          <w:color w:val="111111"/>
          <w:sz w:val="28"/>
          <w:szCs w:val="28"/>
          <w:rtl/>
        </w:rPr>
        <w:t xml:space="preserve">گفت: «راست مى گويى، اما چگونه توانى رفت؟ اگر مى توانى، اجازه دارى.»</w:t>
      </w:r>
    </w:p>
    <w:p>
      <w:pPr>
        <w:pStyle w:val="BookText"/>
      </w:pPr>
      <w:r>
        <w:rPr>
          <w:rFonts w:ascii="IRNazanin" w:hAnsi="IRNazanin" w:eastAsia="IRNazanin" w:cs="IRNazanin"/>
          <w:lang w:bidi="fa-IR"/>
          <w:color w:val="111111"/>
          <w:sz w:val="28"/>
          <w:szCs w:val="28"/>
          <w:rtl/>
        </w:rPr>
        <w:t xml:space="preserve">گويد: به طرف اسبم رفتم. چنان شده بود كه وقتى ديدم اسبان ياران ما را از پاى مى اندازند، آن را بردم و در خيمه يكى از يارانمان ميان خيمه ها جا دادم و بازگشتم و پياده به جنگ پرداختم و پيش روى حسين دو كس را كشتم و دست يكى را قطع كردم و حسين بارها به من گفت: «دستت از كار نيفتد! خدا دستت را نبرد! خدايت از جانب خاندان پيمبر پاداش نيك دهد.»</w:t>
      </w:r>
    </w:p>
    <w:p>
      <w:pPr>
        <w:pStyle w:val="BookText"/>
      </w:pPr>
      <w:r>
        <w:rPr>
          <w:rFonts w:ascii="IRNazanin" w:hAnsi="IRNazanin" w:eastAsia="IRNazanin" w:cs="IRNazanin"/>
          <w:lang w:bidi="fa-IR"/>
          <w:color w:val="111111"/>
          <w:sz w:val="28"/>
          <w:szCs w:val="28"/>
          <w:rtl/>
        </w:rPr>
        <w:t xml:space="preserve">گويد: همين كه اجازه داد، اسب را از خيمه درآوردم و بر آن نشستم. آن گاه زدمش تا سر سم بلند شد و آن را ميان قوم تاختم كه راه گشودند و پانزده كس از آنها پياده مرا دنبال كردند تا به كنار دهكده اى نزديك ساحل فرات رسيديم و چون به من رسيدند، سوى آنها تاختم و كثير بن عبد اللّه شعبى و ايوب بن مشرح خيوانى و قيس بن عبد اللّه صايدى مرا شناختند و گفتند: «اين ضحاك بن عبد اللّه مشرقى است. اين پسر عموى ماست. شما را به خدا دست از او بداريد.»</w:t>
      </w:r>
    </w:p>
    <w:p>
      <w:pPr>
        <w:pStyle w:val="BookText"/>
      </w:pPr>
      <w:r>
        <w:rPr>
          <w:rFonts w:ascii="IRNazanin" w:hAnsi="IRNazanin" w:eastAsia="IRNazanin" w:cs="IRNazanin"/>
          <w:lang w:bidi="fa-IR"/>
          <w:color w:val="111111"/>
          <w:sz w:val="28"/>
          <w:szCs w:val="28"/>
          <w:rtl/>
        </w:rPr>
        <w:t xml:space="preserve">گويد: سه كس از بنى تميم كه با آنها بودند، گفتند: «بله! به خدا از برادران و اهل دعوتمان مى پذيريم و دست از يارشان مى داريم.»</w:t>
      </w:r>
    </w:p>
    <w:p>
      <w:pPr>
        <w:pStyle w:val="BookText"/>
      </w:pPr>
      <w:r>
        <w:rPr>
          <w:rFonts w:ascii="IRNazanin" w:hAnsi="IRNazanin" w:eastAsia="IRNazanin" w:cs="IRNazanin"/>
          <w:lang w:bidi="fa-IR"/>
          <w:color w:val="111111"/>
          <w:sz w:val="28"/>
          <w:szCs w:val="28"/>
          <w:rtl/>
        </w:rPr>
        <w:t xml:space="preserve">و چون تميميان از ياران من تبعيت كردند، ديگران نيز دست بداشتند و خدا مرا نجات داد.</w:t>
      </w:r>
    </w:p>
    <w:p>
      <w:pPr>
        <w:pStyle w:val="BookText"/>
      </w:pPr>
      <w:r>
        <w:rPr>
          <w:rFonts w:ascii="IRNazanin" w:hAnsi="IRNazanin" w:eastAsia="IRNazanin" w:cs="IRNazanin"/>
          <w:lang w:bidi="fa-IR"/>
          <w:color w:val="111111"/>
          <w:sz w:val="28"/>
          <w:szCs w:val="28"/>
          <w:rtl/>
        </w:rPr>
        <w:t xml:space="preserve">پاينده، ترجمه تاريخ طبرى، 7/ 3050- 3051</w:t>
      </w:r>
    </w:p>
    <w:p>
      <w:pPr>
        <w:pStyle w:val="BookText"/>
      </w:pPr>
      <w:r>
        <w:rPr>
          <w:rFonts w:ascii="Times New Roman" w:hAnsi="Times New Roman" w:eastAsia="Times New Roman" w:cs="Times New Roman"/>
          <w:lang w:val="en-US" w:bidi="en-US"/>
          <w:color w:val="111111"/>
          <w:sz w:val="28"/>
          <w:szCs w:val="28"/>
          <w:rtl/>
        </w:rPr>
        <w:t xml:space="preserve">51</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444- 445- عنه: القمي، نفس المهموم،/ 299- 300؛ بحر العلوم، مقتل الحسين عليه السّلام (الهامش)،/ 420؛ المحمودي، العبرات، 2/ 54</w:t>
      </w:r>
    </w:p>
    <w:p>
      <w:pPr>
        <w:pStyle w:val="BookText"/>
      </w:pPr>
      <w:r>
        <w:rPr>
          <w:rFonts w:ascii="Amiri" w:hAnsi="Amiri" w:eastAsia="Amiri" w:cs="Amiri"/>
          <w:lang w:bidi="ar-SA"/>
          <w:color w:val="111111"/>
          <w:sz w:val="28"/>
          <w:szCs w:val="28"/>
          <w:rtl/>
        </w:rPr>
        <w:t xml:space="preserve">و جاء الضّحّاك بن عبد اللّه المشرفيّ إلى الحسين </w:t>
      </w:r>
      <w:r>
        <w:rPr>
          <w:rStyle w:val="FootnoteReference"/>
        </w:rPr>
        <w:footnoteReference w:id="4197"/>
      </w:r>
      <w:r>
        <w:rPr>
          <w:rFonts w:ascii="Amiri" w:hAnsi="Amiri" w:eastAsia="Amiri" w:cs="Amiri"/>
          <w:lang w:bidi="ar-SA"/>
          <w:color w:val="111111"/>
          <w:sz w:val="28"/>
          <w:szCs w:val="28"/>
          <w:rtl/>
        </w:rPr>
        <w:t xml:space="preserve">، فقال: يا ابن رسول اللّه! قد علمت أنّي قلت لك، إنّي أقاتل عنك ما رأيت مقاتلا، فأنا </w:t>
      </w:r>
      <w:r>
        <w:rPr>
          <w:rStyle w:val="FootnoteReference"/>
        </w:rPr>
        <w:footnoteReference w:id="4198"/>
      </w:r>
      <w:r>
        <w:rPr>
          <w:rFonts w:ascii="Amiri" w:hAnsi="Amiri" w:eastAsia="Amiri" w:cs="Amiri"/>
          <w:lang w:bidi="ar-SA"/>
          <w:color w:val="111111"/>
          <w:sz w:val="28"/>
          <w:szCs w:val="28"/>
          <w:rtl/>
        </w:rPr>
        <w:t xml:space="preserve">لم أر مقاتلا، فأنا في حلّ من الانصراف. فقال له الحسين: صدقت، و كيف لك بالنّجاة؟ إن قدرت عليه، فأنت في حلّ. قال </w:t>
      </w:r>
      <w:r>
        <w:rPr>
          <w:rStyle w:val="FootnoteReference"/>
        </w:rPr>
        <w:footnoteReference w:id="4199"/>
      </w:r>
      <w:r>
        <w:rPr>
          <w:rFonts w:ascii="Amiri" w:hAnsi="Amiri" w:eastAsia="Amiri" w:cs="Amiri"/>
          <w:lang w:bidi="ar-SA"/>
          <w:color w:val="111111"/>
          <w:sz w:val="28"/>
          <w:szCs w:val="28"/>
          <w:rtl/>
        </w:rPr>
        <w:t xml:space="preserve">: فأقبلت إلى فرسي، و كنت قد تركته في خباء حيث رأيت خيل أصحابنا تعقر، و قاتلت راجلا، و قتلت رجلين، و قطعت يد آخر، و دعا إليّ الحسين مرارا. قال:</w:t>
      </w:r>
    </w:p>
    <w:p>
      <w:pPr>
        <w:pStyle w:val="BookText"/>
      </w:pPr>
      <w:r>
        <w:rPr>
          <w:rFonts w:ascii="Amiri" w:hAnsi="Amiri" w:eastAsia="Amiri" w:cs="Amiri"/>
          <w:lang w:bidi="ar-SA"/>
          <w:color w:val="111111"/>
          <w:sz w:val="28"/>
          <w:szCs w:val="28"/>
          <w:rtl/>
        </w:rPr>
        <w:t xml:space="preserve">و استخرجت فرسي، و استويت عليه، و حملت على عرض القوم، فأفرجوا لي و تبعني منهم خمسة عشر رجلا، ففتّهم و سلمت. </w:t>
      </w:r>
      <w:r>
        <w:rPr>
          <w:rStyle w:val="FootnoteReference"/>
        </w:rPr>
        <w:footnoteReference w:id="4200"/>
      </w:r>
    </w:p>
    <w:p>
      <w:pPr>
        <w:pStyle w:val="BookText"/>
      </w:pPr>
      <w:r>
        <w:rPr>
          <w:rFonts w:ascii="IRNazanin" w:hAnsi="IRNazanin" w:eastAsia="IRNazanin" w:cs="IRNazanin"/>
          <w:lang w:bidi="fa-IR"/>
          <w:color w:val="111111"/>
          <w:sz w:val="28"/>
          <w:szCs w:val="28"/>
          <w:rtl/>
        </w:rPr>
        <w:t xml:space="preserve">حسين گفت: «راست مى گويى؛ ولى چگونه از اين مهلكه نجات خواهى يافت؟ اگر بتوانى كه تو آزاد هستى و من به تو اجازه مى دهم.»</w:t>
      </w:r>
    </w:p>
    <w:p>
      <w:pPr>
        <w:pStyle w:val="BookText"/>
      </w:pPr>
      <w:r>
        <w:rPr>
          <w:rFonts w:ascii="IRNazanin" w:hAnsi="IRNazanin" w:eastAsia="IRNazanin" w:cs="IRNazanin"/>
          <w:lang w:bidi="fa-IR"/>
          <w:color w:val="111111"/>
          <w:sz w:val="28"/>
          <w:szCs w:val="28"/>
          <w:rtl/>
        </w:rPr>
        <w:t xml:space="preserve">گفت: «من اسب خود را در يك خيمه پنهان كرده بودم. چون ديدم اسبهاى ياران همه از پا افتاده بود (هدف تير شده) من پياده جنگ كردم و دو مرد كشتم و دست يكى را بريدم. حسين هم براى من دعا كرد و من رفتم و اسب خود را از چادر بيرون كشيدم و بر پشت آن جستم و بر لشكريان حمله كردم. آنها ناگزير راه دادند؛ ولى پانزده سوار از آنها مرا دنبال كردند و من پيش افتادم و نجات يافتم.»</w:t>
      </w:r>
    </w:p>
    <w:p>
      <w:pPr>
        <w:pStyle w:val="BookText"/>
      </w:pPr>
      <w:r>
        <w:rPr>
          <w:rFonts w:ascii="Amiri" w:hAnsi="Amiri" w:eastAsia="Amiri" w:cs="Amiri"/>
          <w:lang w:bidi="ar-SA"/>
          <w:color w:val="111111"/>
          <w:sz w:val="28"/>
          <w:szCs w:val="28"/>
          <w:rtl/>
        </w:rPr>
        <w:t xml:space="preserve">خليلى، ترجمه كامل، 5/ 183- 184</w:t>
      </w:r>
    </w:p>
    <w:p>
      <w:pPr>
        <w:pStyle w:val="BookText"/>
      </w:pPr>
      <w:r>
        <w:rPr>
          <w:rFonts w:ascii="Amiri" w:hAnsi="Amiri" w:eastAsia="Amiri" w:cs="Amiri"/>
          <w:lang w:bidi="ar-SA"/>
          <w:color w:val="111111"/>
          <w:sz w:val="28"/>
          <w:szCs w:val="28"/>
          <w:rtl/>
        </w:rPr>
        <w:t xml:space="preserve">ابن الأثير، الكامل، 3/ 292- 293- مثله النّويريّ، نهاية الإرب، 20/ 462</w:t>
      </w:r>
    </w:p>
    <w:p>
      <w:pPr>
        <w:pStyle w:val="BookText"/>
      </w:pPr>
      <w:r>
        <w:rPr>
          <w:rFonts w:ascii="Amiri" w:hAnsi="Amiri" w:eastAsia="Amiri" w:cs="Amiri"/>
          <w:lang w:bidi="ar-SA"/>
          <w:color w:val="111111"/>
          <w:sz w:val="28"/>
          <w:szCs w:val="28"/>
          <w:rtl/>
        </w:rPr>
        <w:t xml:space="preserve">و كذلك ينجو الضّحّاك بن عبد اللّه المشرقيّ من القتل لمعاهدة بينه و بين الحسين عليه السّلام:</w:t>
      </w:r>
    </w:p>
    <w:p>
      <w:pPr>
        <w:pStyle w:val="BookText"/>
      </w:pPr>
      <w:r>
        <w:rPr>
          <w:rFonts w:ascii="Amiri" w:hAnsi="Amiri" w:eastAsia="Amiri" w:cs="Amiri"/>
          <w:lang w:bidi="ar-SA"/>
          <w:color w:val="111111"/>
          <w:sz w:val="28"/>
          <w:szCs w:val="28"/>
          <w:rtl/>
        </w:rPr>
        <w:t xml:space="preserve">أنّه يقاتل عنه مادام معه أحد، فإذا لم ير مقاتلا، فهو في حلّ من الانصراف، فلمّا قتل جميع أصحاب الحسين، استحلّ من ذمامه، و فرّ من المعركة، و نجا على فرسه، بعد أن دارت بينه و بين القوم مقاتلة عنيفة. بحر العلوم، مقتل الحسين عليه السّلام،/ 45984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144" w:name="pg19323_232801"/>
    <w:bookmarkEnd w:id="144"/>
    <w:p>
      <w:pPr>
        <w:pStyle w:val="Heading4"/>
      </w:pPr>
      <w:bookmarkStart w:id="298" w:name="_Toc149"/>
      <w:r>
        <w:t>قتال بشير بن عمرو الحضرميّ</w:t>
      </w:r>
      <w:bookmarkEnd w:id="298"/>
    </w:p>
    <w:p>
      <w:pPr>
        <w:pStyle w:val="BookText"/>
      </w:pPr>
      <w:r>
        <w:rPr>
          <w:rFonts w:ascii="Amiri" w:hAnsi="Amiri" w:eastAsia="Amiri" w:cs="Amiri"/>
          <w:lang w:bidi="ar-SA"/>
          <w:color w:val="111111"/>
          <w:sz w:val="28"/>
          <w:szCs w:val="28"/>
          <w:rtl/>
        </w:rPr>
        <w:t xml:space="preserve">و قاتل بشير بن عمرو الحضرميّ و هو يقول:</w:t>
      </w:r>
    </w:p>
    <w:p>
      <w:pPr>
        <w:pStyle w:val="BookText"/>
      </w:pPr>
      <w:r>
        <w:rPr>
          <w:rFonts w:ascii="Amiri" w:hAnsi="Amiri" w:eastAsia="Amiri" w:cs="Amiri"/>
          <w:lang w:bidi="ar-SA"/>
          <w:color w:val="111111"/>
          <w:sz w:val="28"/>
          <w:szCs w:val="28"/>
          <w:rtl/>
        </w:rPr>
        <w:t xml:space="preserve">اليوم يا نفس ألاقي الرّحمان *** و اليوم تجزين بكلّ إحسان</w:t>
      </w:r>
    </w:p>
    <w:p>
      <w:pPr>
        <w:pStyle w:val="BookText"/>
      </w:pPr>
      <w:r>
        <w:rPr>
          <w:rFonts w:ascii="Amiri" w:hAnsi="Amiri" w:eastAsia="Amiri" w:cs="Amiri"/>
          <w:lang w:bidi="ar-SA"/>
          <w:color w:val="111111"/>
          <w:sz w:val="28"/>
          <w:szCs w:val="28"/>
          <w:rtl/>
        </w:rPr>
        <w:t xml:space="preserve">لا تجزعي فكلّ شي ء [قد] فان *** و الصّبر أحظى لك عند الدّيّان</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196</w:t>
      </w:r>
    </w:p>
    <w:p>
      <w:pPr>
        <w:pStyle w:val="BookText"/>
      </w:pPr>
      <w:r>
        <w:rPr>
          <w:rFonts w:ascii="Amiri" w:hAnsi="Amiri" w:eastAsia="Amiri" w:cs="Amiri"/>
          <w:lang w:bidi="ar-SA"/>
          <w:color w:val="111111"/>
          <w:sz w:val="28"/>
          <w:szCs w:val="28"/>
          <w:rtl/>
        </w:rPr>
        <w:t xml:space="preserve">و آخر من استشهد من أصحاب الحسين عليه السّلام اثنان: هما:</w:t>
      </w:r>
    </w:p>
    <w:p>
      <w:pPr>
        <w:pStyle w:val="BookText"/>
      </w:pPr>
      <w:r>
        <w:rPr>
          <w:rFonts w:ascii="Amiri" w:hAnsi="Amiri" w:eastAsia="Amiri" w:cs="Amiri"/>
          <w:lang w:bidi="ar-SA"/>
          <w:color w:val="111111"/>
          <w:sz w:val="28"/>
          <w:szCs w:val="28"/>
          <w:rtl/>
        </w:rPr>
        <w:t xml:space="preserve">سويد بن عمرو بن أبي المطاع الخثعميّ الأنماريّ، و بشر بن عمرو الحضرميّ [...].</w:t>
      </w:r>
    </w:p>
    <w:p>
      <w:pPr>
        <w:pStyle w:val="BookText"/>
      </w:pPr>
      <w:r>
        <w:rPr>
          <w:rFonts w:ascii="Amiri" w:hAnsi="Amiri" w:eastAsia="Amiri" w:cs="Amiri"/>
          <w:lang w:bidi="ar-SA"/>
          <w:color w:val="111111"/>
          <w:sz w:val="28"/>
          <w:szCs w:val="28"/>
          <w:rtl/>
        </w:rPr>
        <w:t xml:space="preserve">أمّا بشر- أو بشير- الّذي ورد له ذكر في عامّة المصادر التّأريخيّة، و في زيارة النّاحية، فقد ذكر أرباب المقاتل أنّه [قتل] قبل صاحبه سويد، مبارزة، و كان شريف قومه، كثير الصّلاة و العبادة.</w:t>
      </w:r>
    </w:p>
    <w:p>
      <w:pPr>
        <w:pStyle w:val="BookText"/>
      </w:pPr>
      <w:r>
        <w:rPr>
          <w:rFonts w:ascii="Amiri" w:hAnsi="Amiri" w:eastAsia="Amiri" w:cs="Amiri"/>
          <w:lang w:bidi="ar-SA"/>
          <w:color w:val="111111"/>
          <w:sz w:val="28"/>
          <w:szCs w:val="28"/>
          <w:rtl/>
        </w:rPr>
        <w:t xml:space="preserve">بحر العلوم، مقتل الحسين عليه السّلام (الهامش)،/ 420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145" w:name="pg19323_232802"/>
    <w:bookmarkEnd w:id="145"/>
    <w:p>
      <w:pPr>
        <w:pStyle w:val="Heading4"/>
      </w:pPr>
      <w:bookmarkStart w:id="299" w:name="_Toc150"/>
      <w:r>
        <w:t>استشهاد سويد بن عمرو بن أبي المطاع الخثعميّ بعد أن جرح</w:t>
      </w:r>
      <w:bookmarkEnd w:id="299"/>
    </w:p>
    <w:p>
      <w:pPr>
        <w:pStyle w:val="BookText"/>
      </w:pPr>
      <w:r>
        <w:rPr>
          <w:rFonts w:ascii="Amiri" w:hAnsi="Amiri" w:eastAsia="Amiri" w:cs="Amiri"/>
          <w:lang w:bidi="ar-SA"/>
          <w:color w:val="111111"/>
          <w:sz w:val="28"/>
          <w:szCs w:val="28"/>
          <w:rtl/>
        </w:rPr>
        <w:t xml:space="preserve">و كان سويد بن عمرو بن أبي المطاع قد صرع، فاثخن </w:t>
      </w:r>
      <w:r>
        <w:rPr>
          <w:rStyle w:val="FootnoteReference"/>
        </w:rPr>
        <w:footnoteReference w:id="4201"/>
      </w:r>
      <w:r>
        <w:rPr>
          <w:rFonts w:ascii="Amiri" w:hAnsi="Amiri" w:eastAsia="Amiri" w:cs="Amiri"/>
          <w:lang w:bidi="ar-SA"/>
          <w:color w:val="111111"/>
          <w:sz w:val="28"/>
          <w:szCs w:val="28"/>
          <w:rtl/>
        </w:rPr>
        <w:t xml:space="preserve">، فسمع قائلا يقول: قتل الحسين. فنهض بسكّين معه، فقاتل به، فقتله عزرة بن بطان التّغلّبيّ و زيد بن رقّاد الجنبيّ، فكان آخر قتيل.</w:t>
      </w:r>
    </w:p>
    <w:p>
      <w:pPr>
        <w:pStyle w:val="BookText"/>
      </w:pPr>
      <w:r>
        <w:rPr>
          <w:rFonts w:ascii="Amiri" w:hAnsi="Amiri" w:eastAsia="Amiri" w:cs="Amiri"/>
          <w:lang w:bidi="ar-SA"/>
          <w:color w:val="111111"/>
          <w:sz w:val="28"/>
          <w:szCs w:val="28"/>
          <w:rtl/>
        </w:rPr>
        <w:t xml:space="preserve">البلاذري، جمل من أنساب الأشراف، 3/ 409- 410، أنساب الأشراف، 3/ 204- عنه: المحمودي، العبرات، 2/ 120</w:t>
      </w:r>
    </w:p>
    <w:p>
      <w:pPr>
        <w:pStyle w:val="BookText"/>
      </w:pPr>
      <w:r>
        <w:rPr>
          <w:rFonts w:ascii="Amiri" w:hAnsi="Amiri" w:eastAsia="Amiri" w:cs="Amiri"/>
          <w:lang w:bidi="ar-SA"/>
          <w:color w:val="111111"/>
          <w:sz w:val="28"/>
          <w:szCs w:val="28"/>
          <w:rtl/>
        </w:rPr>
        <w:t xml:space="preserve">قال أبو مخنف: حدّثني زهير بن عبد الرّحمان بن زهير الخثعميّ، قال: كان آخر من بقي مع الحسين من أصحابه سويد بن عمرو بن أبي المطاع الخثعميّ.</w:t>
      </w:r>
      <w:r>
        <w:rPr>
          <w:rStyle w:val="FootnoteReference"/>
        </w:rPr>
        <w:footnoteReference w:id="4202"/>
      </w:r>
      <w:r>
        <w:rPr>
          <w:rFonts w:ascii="Amiri" w:hAnsi="Amiri" w:eastAsia="Amiri" w:cs="Amiri"/>
          <w:lang w:bidi="ar-SA"/>
          <w:color w:val="111111"/>
          <w:sz w:val="28"/>
          <w:szCs w:val="28"/>
          <w:rtl/>
        </w:rPr>
        <w:t xml:space="preserve">قال أبو مخنف: حدّثني زهير بن عبد الرّحمان الخثعميّ: أنّ سويد بن عمرو بن أبي المطاع كان صرع فأثخن، فوقع بين القتلى مثخنا، فسمعهم يقولون: قتل الحسين.</w:t>
      </w:r>
    </w:p>
    <w:p>
      <w:pPr>
        <w:pStyle w:val="BookText"/>
      </w:pPr>
      <w:r>
        <w:rPr>
          <w:rFonts w:ascii="Amiri" w:hAnsi="Amiri" w:eastAsia="Amiri" w:cs="Amiri"/>
          <w:lang w:bidi="ar-SA"/>
          <w:color w:val="111111"/>
          <w:sz w:val="28"/>
          <w:szCs w:val="28"/>
          <w:rtl/>
        </w:rPr>
        <w:t xml:space="preserve">فوجد إفاقة، فإذا معه سكّين و قد أخذ سيفه، فقاتلهم بسكّينه ساعة، ثمّ إنّه قتل، قتله عروة بن بطار التّغلبيّ، و زيد بن رقاد الجنبيّ، و كان آخر قتيل. </w:t>
      </w:r>
      <w:r>
        <w:rPr>
          <w:rStyle w:val="FootnoteReference"/>
        </w:rPr>
        <w:footnoteReference w:id="4203"/>
      </w:r>
    </w:p>
    <w:p>
      <w:pPr>
        <w:pStyle w:val="BookText"/>
      </w:pPr>
      <w:r>
        <w:rPr>
          <w:rFonts w:ascii="IRNazanin" w:hAnsi="IRNazanin" w:eastAsia="IRNazanin" w:cs="IRNazanin"/>
          <w:lang w:bidi="fa-IR"/>
          <w:color w:val="111111"/>
          <w:sz w:val="28"/>
          <w:szCs w:val="28"/>
          <w:rtl/>
        </w:rPr>
        <w:t xml:space="preserve">زهير بن عبد الرحمان خثعمى گويد: سويد بن عمرو بن ابى المطاع از پاى درآمده بود و بى توان ميان كشتگان افتاده بود و چون شنيد كه مى گفتند: «حسين كشته شد!» جانى گرفت، كاردى داشت، شمشيرش را گرفته بودند، با كارد خويش مدتى با آنها بجنگيد، آن گاه كشته شد. عروة بن بطار تغلبى و زيد بن رقاد جنبى او را كشتند. وى آخرين كشته بود.</w:t>
      </w:r>
    </w:p>
    <w:p>
      <w:pPr>
        <w:pStyle w:val="BookText"/>
      </w:pPr>
      <w:r>
        <w:rPr>
          <w:rFonts w:ascii="IRNazanin" w:hAnsi="IRNazanin" w:eastAsia="IRNazanin" w:cs="IRNazanin"/>
          <w:lang w:bidi="fa-IR"/>
          <w:color w:val="111111"/>
          <w:sz w:val="28"/>
          <w:szCs w:val="28"/>
          <w:rtl/>
        </w:rPr>
        <w:t xml:space="preserve">پاينده، ترجمه تاريخ طبرى، 7/ 3052، 3062</w:t>
      </w:r>
    </w:p>
    <w:p>
      <w:pPr>
        <w:pStyle w:val="BookText"/>
      </w:pPr>
      <w:r>
        <w:rPr>
          <w:rFonts w:ascii="Amiri" w:hAnsi="Amiri" w:eastAsia="Amiri" w:cs="Amiri"/>
          <w:lang w:bidi="ar-SA"/>
          <w:color w:val="111111"/>
          <w:sz w:val="28"/>
          <w:szCs w:val="28"/>
          <w:rtl/>
        </w:rPr>
        <w:t xml:space="preserve">الطّبري، التّاريخ، 5/ 446، 453- عنه: القمي، نفس المهموم،/ 284؛ المحمودي، العبرات، 2/ 120</w:t>
      </w:r>
    </w:p>
    <w:p>
      <w:pPr>
        <w:pStyle w:val="BookText"/>
      </w:pPr>
      <w:r>
        <w:rPr>
          <w:rFonts w:ascii="Amiri" w:hAnsi="Amiri" w:eastAsia="Amiri" w:cs="Amiri"/>
          <w:lang w:bidi="ar-SA"/>
          <w:color w:val="111111"/>
          <w:sz w:val="28"/>
          <w:szCs w:val="28"/>
          <w:rtl/>
        </w:rPr>
        <w:t xml:space="preserve">و كان آخر من </w:t>
      </w:r>
      <w:r>
        <w:rPr>
          <w:rStyle w:val="FootnoteReference"/>
        </w:rPr>
        <w:footnoteReference w:id="4204"/>
      </w:r>
      <w:r>
        <w:rPr>
          <w:rFonts w:ascii="Amiri" w:hAnsi="Amiri" w:eastAsia="Amiri" w:cs="Amiri"/>
          <w:lang w:bidi="ar-SA"/>
          <w:color w:val="111111"/>
          <w:sz w:val="28"/>
          <w:szCs w:val="28"/>
          <w:rtl/>
        </w:rPr>
        <w:t xml:space="preserve">بقى من أصحاب الحسين </w:t>
      </w:r>
      <w:r>
        <w:rPr>
          <w:rStyle w:val="FootnoteReference"/>
        </w:rPr>
        <w:footnoteReference w:id="4205"/>
      </w:r>
      <w:r>
        <w:rPr>
          <w:rFonts w:ascii="Amiri" w:hAnsi="Amiri" w:eastAsia="Amiri" w:cs="Amiri"/>
          <w:lang w:bidi="ar-SA"/>
          <w:color w:val="111111"/>
          <w:sz w:val="28"/>
          <w:szCs w:val="28"/>
          <w:rtl/>
        </w:rPr>
        <w:t xml:space="preserve">سويد بن أبي المطاع الخثعميّ.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w:t>
      </w:r>
      <w:r>
        <w:rPr>
          <w:rStyle w:val="FootnoteReference"/>
        </w:rPr>
        <w:footnoteReference w:id="4206"/>
      </w:r>
      <w:r>
        <w:rPr>
          <w:rFonts w:ascii="Amiri" w:hAnsi="Amiri" w:eastAsia="Amiri" w:cs="Amiri"/>
          <w:lang w:bidi="ar-SA"/>
          <w:color w:val="111111"/>
          <w:sz w:val="28"/>
          <w:szCs w:val="28"/>
          <w:rtl/>
        </w:rPr>
        <w:t xml:space="preserve">سويد بن المطاع، فكان </w:t>
      </w:r>
      <w:r>
        <w:rPr>
          <w:rStyle w:val="FootnoteReference"/>
        </w:rPr>
        <w:footnoteReference w:id="4207"/>
      </w:r>
      <w:r>
        <w:rPr>
          <w:rFonts w:ascii="Amiri" w:hAnsi="Amiri" w:eastAsia="Amiri" w:cs="Amiri"/>
          <w:lang w:bidi="ar-SA"/>
          <w:color w:val="111111"/>
          <w:sz w:val="28"/>
          <w:szCs w:val="28"/>
          <w:rtl/>
        </w:rPr>
        <w:t xml:space="preserve">قد صرع، فوقع بين القتلى مثخنا بالجراحات </w:t>
      </w:r>
      <w:r>
        <w:rPr>
          <w:rStyle w:val="FootnoteReference"/>
        </w:rPr>
        <w:footnoteReference w:id="4208"/>
      </w:r>
      <w:r>
        <w:rPr>
          <w:rFonts w:ascii="Amiri" w:hAnsi="Amiri" w:eastAsia="Amiri" w:cs="Amiri"/>
          <w:lang w:bidi="ar-SA"/>
          <w:color w:val="111111"/>
          <w:sz w:val="28"/>
          <w:szCs w:val="28"/>
          <w:rtl/>
        </w:rPr>
        <w:t xml:space="preserve">، فسمعهم يقولون: قتل الحسين، فوجد خفّة، فوثب، و معه سكّين </w:t>
      </w:r>
      <w:r>
        <w:rPr>
          <w:rStyle w:val="FootnoteReference"/>
        </w:rPr>
        <w:footnoteReference w:id="4209"/>
      </w:r>
      <w:r>
        <w:rPr>
          <w:rFonts w:ascii="Amiri" w:hAnsi="Amiri" w:eastAsia="Amiri" w:cs="Amiri"/>
          <w:lang w:bidi="ar-SA"/>
          <w:color w:val="111111"/>
          <w:sz w:val="28"/>
          <w:szCs w:val="28"/>
          <w:rtl/>
        </w:rPr>
        <w:t xml:space="preserve">و كان سيفه قد أخذ </w:t>
      </w:r>
      <w:r>
        <w:rPr>
          <w:rStyle w:val="FootnoteReference"/>
        </w:rPr>
        <w:footnoteReference w:id="4210"/>
      </w:r>
      <w:r>
        <w:rPr>
          <w:rFonts w:ascii="Amiri" w:hAnsi="Amiri" w:eastAsia="Amiri" w:cs="Amiri"/>
          <w:lang w:bidi="ar-SA"/>
          <w:color w:val="111111"/>
          <w:sz w:val="28"/>
          <w:szCs w:val="28"/>
          <w:rtl/>
        </w:rPr>
        <w:t xml:space="preserve">، فقاتلهم بسكّينه </w:t>
      </w:r>
      <w:r>
        <w:rPr>
          <w:rStyle w:val="FootnoteReference"/>
        </w:rPr>
        <w:footnoteReference w:id="4211"/>
      </w:r>
      <w:r>
        <w:rPr>
          <w:rFonts w:ascii="Amiri" w:hAnsi="Amiri" w:eastAsia="Amiri" w:cs="Amiri"/>
          <w:lang w:bidi="ar-SA"/>
          <w:color w:val="111111"/>
          <w:sz w:val="28"/>
          <w:szCs w:val="28"/>
          <w:rtl/>
        </w:rPr>
        <w:t xml:space="preserve">ساعة، ثمّ قتل </w:t>
      </w:r>
      <w:r>
        <w:rPr>
          <w:rStyle w:val="FootnoteReference"/>
        </w:rPr>
        <w:footnoteReference w:id="4212"/>
      </w:r>
      <w:r>
        <w:rPr>
          <w:rFonts w:ascii="Amiri" w:hAnsi="Amiri" w:eastAsia="Amiri" w:cs="Amiri"/>
          <w:lang w:bidi="ar-SA"/>
          <w:color w:val="111111"/>
          <w:sz w:val="28"/>
          <w:szCs w:val="28"/>
          <w:rtl/>
        </w:rPr>
        <w:t xml:space="preserve">، قتله عروة بن بطان الثّعلبيّ. </w:t>
      </w:r>
      <w:r>
        <w:rPr>
          <w:rStyle w:val="FootnoteReference"/>
        </w:rPr>
        <w:footnoteReference w:id="4213"/>
      </w:r>
      <w:r>
        <w:rPr>
          <w:rFonts w:ascii="Amiri" w:hAnsi="Amiri" w:eastAsia="Amiri" w:cs="Amiri"/>
          <w:lang w:bidi="ar-SA"/>
          <w:color w:val="111111"/>
          <w:sz w:val="28"/>
          <w:szCs w:val="28"/>
          <w:rtl/>
        </w:rPr>
        <w:t xml:space="preserve">و زيد بن رقّاد الجنبيّ </w:t>
      </w:r>
      <w:r>
        <w:rPr>
          <w:rStyle w:val="FootnoteReference"/>
        </w:rPr>
        <w:footnoteReference w:id="4214"/>
      </w:r>
      <w:r>
        <w:rPr>
          <w:rFonts w:ascii="Amiri" w:hAnsi="Amiri" w:eastAsia="Amiri" w:cs="Amiri"/>
          <w:lang w:bidi="ar-SA"/>
          <w:color w:val="111111"/>
          <w:sz w:val="28"/>
          <w:szCs w:val="28"/>
          <w:rtl/>
        </w:rPr>
        <w:t xml:space="preserve">، و كان آخر </w:t>
      </w:r>
      <w:r>
        <w:rPr>
          <w:rStyle w:val="FootnoteReference"/>
        </w:rPr>
        <w:footnoteReference w:id="4215"/>
      </w:r>
      <w:r>
        <w:rPr>
          <w:rFonts w:ascii="Amiri" w:hAnsi="Amiri" w:eastAsia="Amiri" w:cs="Amiri"/>
          <w:lang w:bidi="ar-SA"/>
          <w:color w:val="111111"/>
          <w:sz w:val="28"/>
          <w:szCs w:val="28"/>
          <w:rtl/>
        </w:rPr>
        <w:t xml:space="preserve">من قتل 6 من أصحاب الحسين. </w:t>
      </w:r>
      <w:r>
        <w:rPr>
          <w:rStyle w:val="FootnoteReference"/>
        </w:rPr>
        <w:footnoteReference w:id="4216"/>
      </w:r>
    </w:p>
    <w:p>
      <w:pPr>
        <w:pStyle w:val="BookText"/>
      </w:pPr>
      <w:r>
        <w:rPr>
          <w:rFonts w:ascii="IRNazanin" w:hAnsi="IRNazanin" w:eastAsia="IRNazanin" w:cs="IRNazanin"/>
          <w:lang w:bidi="fa-IR"/>
          <w:color w:val="111111"/>
          <w:sz w:val="28"/>
          <w:szCs w:val="28"/>
          <w:rtl/>
        </w:rPr>
        <w:t xml:space="preserve">اما سويد بن مطاع (يكى از ياران حسين) كه مجروح شد و ميان كشتگان افتاد، زخمهاى كارى هم برداشته بود. در آن هنگام (كه سخت بى پا شده بود) شنيد كه گفته مى شد: «حسين كشته شد.» او از جاى خود جست. دشنه اى همراه داشت. شمشير او را هنگام افتادن ربوده بودند. با همان دشنه بر آنها (قاتلين حسين) حمله كرد. مدت يك ساعت نبرد كرد و بعد كشته شد. عروة بن بطان ثعلبي و زيد بن رقاد جبنى هر دو در قتل او شركت كردند. او آخرين كسى بود از ياران كه كشته شد (با جانبازى و دليرى).</w:t>
      </w:r>
    </w:p>
    <w:p>
      <w:pPr>
        <w:pStyle w:val="BookText"/>
      </w:pPr>
      <w:r>
        <w:rPr>
          <w:rFonts w:ascii="Amiri" w:hAnsi="Amiri" w:eastAsia="Amiri" w:cs="Amiri"/>
          <w:lang w:bidi="ar-SA"/>
          <w:color w:val="111111"/>
          <w:sz w:val="28"/>
          <w:szCs w:val="28"/>
          <w:rtl/>
        </w:rPr>
        <w:t xml:space="preserve">خليلى، ترجمه كامل، 5/ 184</w:t>
      </w:r>
    </w:p>
    <w:p>
      <w:pPr>
        <w:pStyle w:val="BookText"/>
      </w:pPr>
      <w:r>
        <w:rPr>
          <w:rFonts w:ascii="Amiri" w:hAnsi="Amiri" w:eastAsia="Amiri" w:cs="Amiri"/>
          <w:lang w:bidi="ar-SA"/>
          <w:color w:val="111111"/>
          <w:sz w:val="28"/>
          <w:szCs w:val="28"/>
          <w:rtl/>
        </w:rPr>
        <w:t xml:space="preserve">ابن الأثير، الكامل، 3/ 293، 295- مثله النّويري، نهاية الإرب، 20/ 455، 460</w:t>
      </w:r>
    </w:p>
    <w:p>
      <w:pPr>
        <w:pStyle w:val="BookText"/>
      </w:pPr>
      <w:r>
        <w:rPr>
          <w:rFonts w:ascii="Amiri" w:hAnsi="Amiri" w:eastAsia="Amiri" w:cs="Amiri"/>
          <w:lang w:bidi="ar-SA"/>
          <w:color w:val="111111"/>
          <w:sz w:val="28"/>
          <w:szCs w:val="28"/>
          <w:rtl/>
        </w:rPr>
        <w:t xml:space="preserve">و تقدّم سويد بن أبي المطاع، فقاتل قتالا شديدا حتّى سقط بين القتلى، فسمع النّاس يقولون: قتل الحسين. فتحامل، و أخرج من خفّه سكّينا، فقاتلهم، حتّى قتل (رضوان اللّه عليه).</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قال الرّاوي: و تقدّم سويد بن عمرو بن أبي المطاع، و </w:t>
      </w:r>
      <w:r>
        <w:rPr>
          <w:rStyle w:val="FootnoteReference"/>
        </w:rPr>
        <w:footnoteReference w:id="4217"/>
      </w:r>
      <w:r>
        <w:rPr>
          <w:rFonts w:ascii="Amiri" w:hAnsi="Amiri" w:eastAsia="Amiri" w:cs="Amiri"/>
          <w:lang w:bidi="ar-SA"/>
          <w:color w:val="111111"/>
          <w:sz w:val="28"/>
          <w:szCs w:val="28"/>
          <w:rtl/>
        </w:rPr>
        <w:t xml:space="preserve">كان شريفا كثير الصّلاة، </w:t>
      </w:r>
      <w:r>
        <w:rPr>
          <w:rStyle w:val="FootnoteReference"/>
        </w:rPr>
        <w:footnoteReference w:id="4218"/>
      </w:r>
    </w:p>
    <w:p>
      <w:pPr>
        <w:pStyle w:val="BookText"/>
      </w:pPr>
      <w:r>
        <w:rPr>
          <w:rFonts w:ascii="Amiri" w:hAnsi="Amiri" w:eastAsia="Amiri" w:cs="Amiri"/>
          <w:lang w:bidi="ar-SA"/>
          <w:color w:val="111111"/>
          <w:sz w:val="28"/>
          <w:szCs w:val="28"/>
          <w:rtl/>
        </w:rPr>
        <w:t xml:space="preserve">أقدم حسين اليوم تلقى أحمدا *** و شيخك الحبر عليّا ذا النّدى</w:t>
      </w:r>
    </w:p>
    <w:p>
      <w:pPr>
        <w:pStyle w:val="BookText"/>
      </w:pPr>
      <w:r>
        <w:rPr>
          <w:rFonts w:ascii="Amiri" w:hAnsi="Amiri" w:eastAsia="Amiri" w:cs="Amiri"/>
          <w:lang w:bidi="ar-SA"/>
          <w:color w:val="111111"/>
          <w:sz w:val="28"/>
          <w:szCs w:val="28"/>
          <w:rtl/>
        </w:rPr>
        <w:t xml:space="preserve">و حسنا كالبدر وافى الأسعدا *** و عمّك القرم الهمام الأرشدا</w:t>
      </w:r>
    </w:p>
    <w:p>
      <w:pPr>
        <w:pStyle w:val="BookText"/>
      </w:pPr>
      <w:r>
        <w:rPr>
          <w:rFonts w:ascii="Amiri" w:hAnsi="Amiri" w:eastAsia="Amiri" w:cs="Amiri"/>
          <w:lang w:bidi="ar-SA"/>
          <w:color w:val="111111"/>
          <w:sz w:val="28"/>
          <w:szCs w:val="28"/>
          <w:rtl/>
        </w:rPr>
        <w:t xml:space="preserve">حمزة ليث اللّه يدعى أسدا *** و ذا الجناحين تبوّا مقعدا</w:t>
      </w:r>
    </w:p>
    <w:p>
      <w:pPr>
        <w:pStyle w:val="BookText"/>
      </w:pPr>
      <w:r>
        <w:rPr>
          <w:rFonts w:ascii="Amiri" w:hAnsi="Amiri" w:eastAsia="Amiri" w:cs="Amiri"/>
          <w:lang w:bidi="ar-SA"/>
          <w:color w:val="111111"/>
          <w:sz w:val="28"/>
          <w:szCs w:val="28"/>
          <w:rtl/>
        </w:rPr>
        <w:t xml:space="preserve">في جنّة الفردوس يعلو صعدا»].</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فقاتل قتال الأسد الباسل </w:t>
      </w:r>
      <w:r>
        <w:rPr>
          <w:rStyle w:val="FootnoteReference"/>
        </w:rPr>
        <w:footnoteReference w:id="4219"/>
      </w:r>
      <w:r>
        <w:rPr>
          <w:rFonts w:ascii="Amiri" w:hAnsi="Amiri" w:eastAsia="Amiri" w:cs="Amiri"/>
          <w:lang w:bidi="ar-SA"/>
          <w:color w:val="111111"/>
          <w:sz w:val="28"/>
          <w:szCs w:val="28"/>
          <w:rtl/>
        </w:rPr>
        <w:t xml:space="preserve">و بالغ في الصّبر على الخطب النّازل </w:t>
      </w:r>
      <w:r>
        <w:rPr>
          <w:rStyle w:val="FootnoteReference"/>
        </w:rPr>
        <w:footnoteReference w:id="4220"/>
      </w:r>
      <w:r>
        <w:rPr>
          <w:rFonts w:ascii="Amiri" w:hAnsi="Amiri" w:eastAsia="Amiri" w:cs="Amiri"/>
          <w:lang w:bidi="ar-SA"/>
          <w:color w:val="111111"/>
          <w:sz w:val="28"/>
          <w:szCs w:val="28"/>
          <w:rtl/>
        </w:rPr>
        <w:t xml:space="preserve">حتّى سقط بين القتلى ، و قد أثخن بالجراح، فلم يزل كذلك </w:t>
      </w:r>
      <w:r>
        <w:rPr>
          <w:rStyle w:val="FootnoteReference"/>
        </w:rPr>
        <w:footnoteReference w:id="4221"/>
      </w:r>
      <w:r>
        <w:rPr>
          <w:rFonts w:ascii="Amiri" w:hAnsi="Amiri" w:eastAsia="Amiri" w:cs="Amiri"/>
          <w:lang w:bidi="ar-SA"/>
          <w:color w:val="111111"/>
          <w:sz w:val="28"/>
          <w:szCs w:val="28"/>
          <w:rtl/>
        </w:rPr>
        <w:t xml:space="preserve">و ليس به حراك </w:t>
      </w:r>
      <w:r>
        <w:rPr>
          <w:rStyle w:val="FootnoteReference"/>
        </w:rPr>
        <w:footnoteReference w:id="4222"/>
      </w:r>
      <w:r>
        <w:rPr>
          <w:rFonts w:ascii="Amiri" w:hAnsi="Amiri" w:eastAsia="Amiri" w:cs="Amiri"/>
          <w:lang w:bidi="ar-SA"/>
          <w:color w:val="111111"/>
          <w:sz w:val="28"/>
          <w:szCs w:val="28"/>
          <w:rtl/>
        </w:rPr>
        <w:t xml:space="preserve">حتّى سمعهم يقولون قتل الحسين عليه السّلام.</w:t>
      </w:r>
    </w:p>
    <w:p>
      <w:pPr>
        <w:pStyle w:val="BookText"/>
      </w:pPr>
      <w:r>
        <w:rPr>
          <w:rFonts w:ascii="Amiri" w:hAnsi="Amiri" w:eastAsia="Amiri" w:cs="Amiri"/>
          <w:lang w:bidi="ar-SA"/>
          <w:color w:val="111111"/>
          <w:sz w:val="28"/>
          <w:szCs w:val="28"/>
          <w:rtl/>
        </w:rPr>
        <w:t xml:space="preserve">فتحامل، و أخرج من خفّه سكّينا، و </w:t>
      </w:r>
      <w:r>
        <w:rPr>
          <w:rStyle w:val="FootnoteReference"/>
        </w:rPr>
        <w:footnoteReference w:id="4223"/>
      </w:r>
      <w:r>
        <w:rPr>
          <w:rFonts w:ascii="Amiri" w:hAnsi="Amiri" w:eastAsia="Amiri" w:cs="Amiri"/>
          <w:lang w:bidi="ar-SA"/>
          <w:color w:val="111111"/>
          <w:sz w:val="28"/>
          <w:szCs w:val="28"/>
          <w:rtl/>
        </w:rPr>
        <w:t xml:space="preserve">جعل يقاتل </w:t>
      </w:r>
      <w:r>
        <w:rPr>
          <w:rStyle w:val="FootnoteReference"/>
        </w:rPr>
        <w:footnoteReference w:id="4224"/>
      </w:r>
      <w:r>
        <w:rPr>
          <w:rFonts w:ascii="IRNazanin" w:hAnsi="IRNazanin" w:eastAsia="IRNazanin" w:cs="IRNazanin"/>
          <w:lang w:bidi="fa-IR"/>
          <w:color w:val="111111"/>
          <w:sz w:val="28"/>
          <w:szCs w:val="28"/>
          <w:rtl/>
        </w:rPr>
        <w:t xml:space="preserve">بها </w:t>
      </w:r>
      <w:r>
        <w:rPr>
          <w:rStyle w:val="FootnoteReference"/>
        </w:rPr>
        <w:footnoteReference w:id="4225"/>
      </w:r>
      <w:r>
        <w:rPr>
          <w:rStyle w:val="FootnoteReference"/>
        </w:rPr>
        <w:footnoteReference w:id="4226"/>
      </w:r>
      <w:r>
        <w:rPr>
          <w:rFonts w:ascii="Amiri" w:hAnsi="Amiri" w:eastAsia="Amiri" w:cs="Amiri"/>
          <w:lang w:bidi="ar-SA"/>
          <w:color w:val="111111"/>
          <w:sz w:val="28"/>
          <w:szCs w:val="28"/>
          <w:rtl/>
        </w:rPr>
        <w:t xml:space="preserve">، حتّى قتل (رضوان اللّه عليه). </w:t>
      </w:r>
      <w:r>
        <w:rPr>
          <w:rStyle w:val="FootnoteReference"/>
        </w:rPr>
        <w:footnoteReference w:id="4227"/>
      </w:r>
    </w:p>
    <w:p>
      <w:pPr>
        <w:pStyle w:val="BookText"/>
      </w:pPr>
      <w:r>
        <w:rPr>
          <w:rFonts w:ascii="IRNazanin" w:hAnsi="IRNazanin" w:eastAsia="IRNazanin" w:cs="IRNazanin"/>
          <w:lang w:bidi="fa-IR"/>
          <w:color w:val="111111"/>
          <w:sz w:val="28"/>
          <w:szCs w:val="28"/>
          <w:rtl/>
        </w:rPr>
        <w:t xml:space="preserve">با زحمت زيادى به پا خاست و از موزه اش خنجرى به درآورد و با دشمن مى جنگيد تا آن كه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111- 112</w:t>
      </w:r>
    </w:p>
    <w:p>
      <w:pPr>
        <w:pStyle w:val="BookText"/>
      </w:pPr>
      <w:r>
        <w:rPr>
          <w:rFonts w:ascii="IRNazanin" w:hAnsi="IRNazanin" w:eastAsia="IRNazanin" w:cs="IRNazanin"/>
          <w:lang w:bidi="fa-IR"/>
          <w:color w:val="111111"/>
          <w:sz w:val="28"/>
          <w:szCs w:val="28"/>
          <w:rtl/>
        </w:rPr>
        <w:t xml:space="preserve">پس سويد بن عمرو كه به شرافت حسب و كثرت نماز و عبادت معروف بود، قدم در ميدان نبرد گذاشت و مقاتله بسيار كرد؛ تا آن كه از بسيارى جراحت در ميان كشتگان افتاد. چون شنيد كه آن امام مظلوم شهيد شد، كاردى از موزه خود بيرون آورد و به نيمه جانى كه داشت، جهاد كرد تا شهيد شد.</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و ديگر، سويد بن عمرو بن ابى المطاع، آهنگ قتال نمود و او مردى شريف و زاهد و كثير الصلوة بود. از حضرت امام عليه السّلام خط جواز گرفته، به ميدان گرم و گداز</w:t>
      </w:r>
    </w:p>
    <w:p>
      <w:pPr>
        <w:pStyle w:val="BookText"/>
      </w:pPr>
      <w:r>
        <w:rPr>
          <w:rFonts w:ascii="Amiri" w:hAnsi="Amiri" w:eastAsia="Amiri" w:cs="Amiri"/>
          <w:lang w:bidi="ar-SA"/>
          <w:color w:val="111111"/>
          <w:sz w:val="28"/>
          <w:szCs w:val="28"/>
          <w:rtl/>
        </w:rPr>
        <w:t xml:space="preserve">[لم يرد في مثير الأحزان].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خف: چكمه.</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298</w:t>
      </w:r>
      <w:r>
        <w:rPr>
          <w:rStyle w:val="FootnoteReference"/>
        </w:rPr>
        <w:footnoteReference w:id="4228"/>
      </w:r>
    </w:p>
    <w:p>
      <w:pPr>
        <w:pStyle w:val="BookText"/>
      </w:pPr>
      <w:r>
        <w:rPr>
          <w:rFonts w:ascii="Amiri" w:hAnsi="Amiri" w:eastAsia="Amiri" w:cs="Amiri"/>
          <w:lang w:bidi="ar-SA"/>
          <w:color w:val="111111"/>
          <w:sz w:val="28"/>
          <w:szCs w:val="28"/>
          <w:rtl/>
        </w:rPr>
        <w:t xml:space="preserve">ابن طاووس، اللّهوف،/ 111- 112- عنه: المجلسي، البحار، 45/ 24؛ البحراني، العوالم، 17/ 267؛ البهبهاني، الدّمعة السّاكبة، 4/ 305؛ الدّربندي، أسرار الشّهادة،/ 296؛ القمي، نفس المهموم،/ 284؛ مثله الأمين، أعيان الشّيعة، 1/ 606، لواعج الأشجان،/ 156- 157؛ الجواهري، مثير الأحزان،/ 7698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أثخن بالجراح سويد بن عمرو بن أبي المطاع سقط لوجهه، و ظنّ أنّه قتل، فلمّا قتل الحسين، و سمعهم يقولون: قتل الحسين. أخرج سكّينة كانت معه، فقاتل بها، و تعطّفوا عليه، فقتلوه، و كان آخر من قتل من الأصحاب بعد الحسين عليه السّلام.</w:t>
      </w:r>
    </w:p>
    <w:p>
      <w:pPr>
        <w:pStyle w:val="BookText"/>
      </w:pPr>
      <w:r>
        <w:rPr>
          <w:rFonts w:ascii="Amiri" w:hAnsi="Amiri" w:eastAsia="Amiri" w:cs="Amiri"/>
          <w:lang w:bidi="ar-SA"/>
          <w:color w:val="111111"/>
          <w:sz w:val="28"/>
          <w:szCs w:val="28"/>
          <w:rtl/>
        </w:rPr>
        <w:t xml:space="preserve">المقرّم، مقتل الحسين عليه السّلام،/ 316</w:t>
      </w:r>
    </w:p>
    <w:p>
      <w:pPr>
        <w:pStyle w:val="BookText"/>
      </w:pPr>
      <w:r>
        <w:rPr>
          <w:rFonts w:ascii="Amiri" w:hAnsi="Amiri" w:eastAsia="Amiri" w:cs="Amiri"/>
          <w:lang w:bidi="ar-SA"/>
          <w:color w:val="111111"/>
          <w:sz w:val="28"/>
          <w:szCs w:val="28"/>
          <w:rtl/>
        </w:rPr>
        <w:t xml:space="preserve">و أمّا سويد .. فقد قاتل حتّى أثخن بالجراح، فسقط إلى الأرض لوجهه، و أغمي عليه، و ظنّ أنّه قد قتل. و انتبه من غشيته بعد قتل الحسين عليه السّلام، و سمع القوم ينادون: قتل الحسين. فأخرج سكّينة كانت معه- و قد أخذوا سيفه- فجعل يقاتل بها ساعة حتّى تعطّفوا عليه، فقتلوه، قتله عروة بن بطان التّغلبيّ أو الثّعلبيّ و زيد بن رقّاد الجهنيّ. و كان آخر قتيل (تاريخ الطّبريّ: ج 5 ص 453) طبع دار المعارف بالقاهرة: و في (أنساب البلاذريّ: ج 3 ص 204) طبع بيروت. قتله عزرة بن بطان التّغلبيّ و زيد بن رقّاد الجهنيّ، و قال النّويريّ في (نهاية الإرب: ج 20 ص 455) طبع القاهرة: «و كان آخر من تبقّى من الحسين من أصحابه سويد بن عمرو بن أبي المطاع الخثعميّ». و في (ص 460 منه) يسمّى قاتله ب (عروة بن بطان الثّعلبيّ) و لعلّ التّغلبيّ أصحّ.</w:t>
      </w:r>
    </w:p>
    <w:p>
      <w:pPr>
        <w:pStyle w:val="BookText"/>
      </w:pPr>
      <w:r>
        <w:rPr>
          <w:rFonts w:ascii="Amiri" w:hAnsi="Amiri" w:eastAsia="Amiri" w:cs="Amiri"/>
          <w:lang w:bidi="ar-SA"/>
          <w:color w:val="111111"/>
          <w:sz w:val="28"/>
          <w:szCs w:val="28"/>
          <w:rtl/>
        </w:rPr>
        <w:t xml:space="preserve">بحر العلوم، مقتل الحسين عليه السّلام (الهامش)،/ 420- 421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146" w:name="pg19323_232806"/>
    <w:bookmarkEnd w:id="146"/>
    <w:p>
      <w:pPr>
        <w:pStyle w:val="Heading4"/>
      </w:pPr>
      <w:bookmarkStart w:id="300" w:name="_Toc151"/>
      <w:r>
        <w:t>أسماء الشّهداء الّذين ذكروا في ناسخ التّواريخ</w:t>
      </w:r>
      <w:bookmarkEnd w:id="300"/>
    </w:p>
    <w:p>
      <w:pPr>
        <w:pStyle w:val="BookText"/>
      </w:pPr>
      <w:r>
        <w:rPr>
          <w:rFonts w:ascii="Amiri" w:hAnsi="Amiri" w:eastAsia="Amiri" w:cs="Amiri"/>
          <w:lang w:bidi="ar-SA"/>
          <w:color w:val="111111"/>
          <w:sz w:val="28"/>
          <w:szCs w:val="28"/>
          <w:rtl/>
        </w:rPr>
        <w:t xml:space="preserve">أسماء الشّهداء الّذين ذكروا في ناسخ التّواريخ </w:t>
      </w:r>
      <w:r>
        <w:rPr>
          <w:rStyle w:val="FootnoteReference"/>
        </w:rPr>
        <w:footnoteReference w:id="4229"/>
      </w:r>
    </w:p>
    <w:p>
      <w:pPr>
        <w:pStyle w:val="BookText"/>
      </w:pPr>
      <w:r>
        <w:rPr>
          <w:rFonts w:ascii="Amiri" w:hAnsi="Amiri" w:eastAsia="Amiri" w:cs="Amiri"/>
          <w:lang w:bidi="ar-SA"/>
          <w:color w:val="111111"/>
          <w:sz w:val="28"/>
          <w:szCs w:val="28"/>
          <w:rtl/>
        </w:rPr>
        <w:t xml:space="preserve">لاجرم واجب نمى كند كه ما شهدا را افزون از هفتاد و دو تن كه از مدينه ملازمت ركاب داشتند، ندانيم.</w:t>
      </w:r>
    </w:p>
    <w:p>
      <w:pPr>
        <w:pStyle w:val="BookText"/>
      </w:pPr>
      <w:r>
        <w:rPr>
          <w:rFonts w:ascii="IRNazanin" w:hAnsi="IRNazanin" w:eastAsia="IRNazanin" w:cs="IRNazanin"/>
          <w:lang w:bidi="fa-IR"/>
          <w:color w:val="111111"/>
          <w:sz w:val="28"/>
          <w:szCs w:val="28"/>
          <w:rtl/>
        </w:rPr>
        <w:t xml:space="preserve">اكنون بر سر سخن رويم و نام آنان را كه فاضل مجلسى (عليه الرّحمه) ياد نفرموده است، فراياد آريم و نام راوى را با اسناد بازنماييم و تاكنون چند كه از شهدا بازنموده ايم، بيش و كم پنج تن بر آنچه فاضل مجلسى نگاشته، افزوده ايم: نخست: على پسر حر بن يزيد رياحى، دوم: مصعب برادر حر، سه: ديگر پسر مسلم بن عوسجه، چهارم: يحيى بن كثير، پنجم: عبد الرحمان بن عروه. و سند هريك در جاى خود مرقوم افتاد.</w:t>
      </w:r>
    </w:p>
    <w:p>
      <w:pPr>
        <w:pStyle w:val="BookText"/>
      </w:pPr>
      <w:r>
        <w:rPr>
          <w:rFonts w:ascii="Amiri" w:hAnsi="Amiri" w:eastAsia="Amiri" w:cs="Amiri"/>
          <w:lang w:bidi="ar-SA"/>
          <w:color w:val="111111"/>
          <w:sz w:val="28"/>
          <w:szCs w:val="28"/>
          <w:rtl/>
        </w:rPr>
        <w:t xml:space="preserve">هم اكنون جماعتى از شهدا را كه نيز در بحار الانوار و بعضى از كتب مذكور نيست، رقم مى شود.</w:t>
      </w:r>
    </w:p>
    <w:p>
      <w:pPr>
        <w:pStyle w:val="BookText"/>
      </w:pPr>
      <w:r>
        <w:rPr>
          <w:rFonts w:ascii="IRNazanin" w:hAnsi="IRNazanin" w:eastAsia="IRNazanin" w:cs="IRNazanin"/>
          <w:lang w:bidi="fa-IR"/>
          <w:color w:val="111111"/>
          <w:sz w:val="28"/>
          <w:szCs w:val="28"/>
          <w:rtl/>
        </w:rPr>
        <w:t xml:space="preserve">نخستين، زياد مصاهر الكندى است. عبد اللّه بن محمد رضا الحسينى در جلد دويم جلاء العيون از مؤلفات خود مى نويسد كه: بعد از مالك بن انس، زياد مصاهر الكندى بر لشكر ابن سعد حمله كرد و نه تن از آن گروه را با تيغ بگذرانيد، آن گاه مقتول گشت.</w:t>
      </w:r>
    </w:p>
    <w:p>
      <w:pPr>
        <w:pStyle w:val="BookText"/>
      </w:pPr>
      <w:r>
        <w:rPr>
          <w:rFonts w:ascii="IRNazanin" w:hAnsi="IRNazanin" w:eastAsia="IRNazanin" w:cs="IRNazanin"/>
          <w:lang w:bidi="fa-IR"/>
          <w:color w:val="111111"/>
          <w:sz w:val="28"/>
          <w:szCs w:val="28"/>
          <w:rtl/>
        </w:rPr>
        <w:t xml:space="preserve">و ديگر ابراهيم بن الحسين. «2» [...]</w:t>
      </w:r>
    </w:p>
    <w:p>
      <w:pPr>
        <w:pStyle w:val="BookText"/>
      </w:pPr>
      <w:r>
        <w:rPr>
          <w:rFonts w:ascii="IRNazanin" w:hAnsi="IRNazanin" w:eastAsia="IRNazanin" w:cs="IRNazanin"/>
          <w:lang w:bidi="fa-IR"/>
          <w:color w:val="111111"/>
          <w:sz w:val="28"/>
          <w:szCs w:val="28"/>
          <w:rtl/>
        </w:rPr>
        <w:t xml:space="preserve">از پس او، به روايت ابى مخنف، على بن مظاهر الاسدى- چنان كه در شرح شافيه نيز مسطور است- به ميدان آمد «3» [...]</w:t>
      </w:r>
    </w:p>
    <w:p>
      <w:pPr>
        <w:pStyle w:val="BookText"/>
      </w:pPr>
      <w:r>
        <w:rPr>
          <w:rFonts w:ascii="IRNazanin" w:hAnsi="IRNazanin" w:eastAsia="IRNazanin" w:cs="IRNazanin"/>
          <w:lang w:bidi="fa-IR"/>
          <w:color w:val="111111"/>
          <w:sz w:val="28"/>
          <w:szCs w:val="28"/>
          <w:rtl/>
        </w:rPr>
        <w:t xml:space="preserve">و ديگر، المعلى بن العلى، چنان كه در شرح شافيه مسطور است و ابى مخنف روايت مى كند «4» [...]</w:t>
      </w:r>
    </w:p>
    <w:p>
      <w:pPr>
        <w:pStyle w:val="BookText"/>
      </w:pPr>
      <w:r>
        <w:rPr>
          <w:rFonts w:ascii="IRNazanin" w:hAnsi="IRNazanin" w:eastAsia="IRNazanin" w:cs="IRNazanin"/>
          <w:lang w:bidi="fa-IR"/>
          <w:color w:val="111111"/>
          <w:sz w:val="28"/>
          <w:szCs w:val="28"/>
          <w:rtl/>
        </w:rPr>
        <w:t xml:space="preserve">از پس او طرماح بن عدى «5» [...]</w:t>
      </w:r>
    </w:p>
    <w:p>
      <w:pPr>
        <w:pStyle w:val="BookText"/>
      </w:pPr>
      <w:r>
        <w:rPr>
          <w:rFonts w:ascii="IRNazanin" w:hAnsi="IRNazanin" w:eastAsia="IRNazanin" w:cs="IRNazanin"/>
          <w:lang w:bidi="fa-IR"/>
          <w:color w:val="111111"/>
          <w:sz w:val="28"/>
          <w:szCs w:val="28"/>
          <w:rtl/>
        </w:rPr>
        <w:t xml:space="preserve">در شرح شافيه مسطور است كه: محمد بن مطاع خويشتن را ساخته جهاد ساخت و از امام عليه السّلام رخصت مبارزت يافته، به ميدان شتافت و سى تن از سپاه ابن سعد را با تيغ و تير تباه ساخت. آن گاه به دست كوفيان شهيد شد.</w:t>
      </w:r>
    </w:p>
    <w:p>
      <w:pPr>
        <w:pStyle w:val="BookText"/>
      </w:pPr>
      <w:r>
        <w:rPr>
          <w:rFonts w:ascii="IRNazanin" w:hAnsi="IRNazanin" w:eastAsia="IRNazanin" w:cs="IRNazanin"/>
          <w:lang w:bidi="fa-IR"/>
          <w:color w:val="111111"/>
          <w:sz w:val="28"/>
          <w:szCs w:val="28"/>
          <w:rtl/>
        </w:rPr>
        <w:t xml:space="preserve">از پس او، چنان كه در شرح شافيه مرقوم است و ابو مخنف حديث مى كند:</w:t>
      </w:r>
    </w:p>
    <w:p>
      <w:pPr>
        <w:pStyle w:val="BookText"/>
      </w:pPr>
      <w:r>
        <w:rPr>
          <w:rFonts w:ascii="IRNazanin" w:hAnsi="IRNazanin" w:eastAsia="IRNazanin" w:cs="IRNazanin"/>
          <w:lang w:bidi="fa-IR"/>
          <w:color w:val="111111"/>
          <w:sz w:val="28"/>
          <w:szCs w:val="28"/>
          <w:rtl/>
        </w:rPr>
        <w:t xml:space="preserve">جابر بن عروه غفارى كه مردى سالخورده و پارسا بود «6» [...]</w:t>
      </w:r>
    </w:p>
    <w:p>
      <w:pPr>
        <w:pStyle w:val="BookText"/>
      </w:pPr>
      <w:r>
        <w:rPr>
          <w:rFonts w:ascii="IRNazanin" w:hAnsi="IRNazanin" w:eastAsia="IRNazanin" w:cs="IRNazanin"/>
          <w:lang w:bidi="fa-IR"/>
          <w:color w:val="111111"/>
          <w:sz w:val="28"/>
          <w:szCs w:val="28"/>
          <w:rtl/>
        </w:rPr>
        <w:t xml:space="preserve">از پس او، مالك بن داود، حضرت امام عليه السّلام را سلام داد و به ميدان شتافت «7» [...]</w:t>
      </w:r>
    </w:p>
    <w:p>
      <w:pPr>
        <w:pStyle w:val="BookText"/>
      </w:pPr>
      <w:r>
        <w:rPr>
          <w:rFonts w:ascii="IRNazanin" w:hAnsi="IRNazanin" w:eastAsia="IRNazanin" w:cs="IRNazanin"/>
          <w:lang w:bidi="fa-IR"/>
          <w:color w:val="111111"/>
          <w:sz w:val="28"/>
          <w:szCs w:val="28"/>
          <w:rtl/>
        </w:rPr>
        <w:t xml:space="preserve">عبد الرحمان بن الكدرى و برادرش، به روايت صاحب شرح شافيه در پيش امام عليه السّلام مردانگيها نمودند «8» [...]</w:t>
      </w:r>
    </w:p>
    <w:p>
      <w:pPr>
        <w:pStyle w:val="BookText"/>
      </w:pPr>
      <w:r>
        <w:rPr>
          <w:rFonts w:ascii="IRNazanin" w:hAnsi="IRNazanin" w:eastAsia="IRNazanin" w:cs="IRNazanin"/>
          <w:lang w:bidi="fa-IR"/>
          <w:color w:val="111111"/>
          <w:sz w:val="28"/>
          <w:szCs w:val="28"/>
          <w:rtl/>
        </w:rPr>
        <w:t xml:space="preserve">و ديگر، مالك بن اوس المالكى، به روايت اعثم كوفى كه از بزرگان علماى اخبار و موثقين راويان آثار است، با شمشير كشيده به ميدان تاخت و چند تن مبارز را به خاك انداخت، آن گاه در راه سيد الشهدا عليه السّلام بذل جان فرمود.</w:t>
      </w:r>
    </w:p>
    <w:p>
      <w:pPr>
        <w:pStyle w:val="BookText"/>
      </w:pPr>
      <w:r>
        <w:rPr>
          <w:rFonts w:ascii="IRNazanin" w:hAnsi="IRNazanin" w:eastAsia="IRNazanin" w:cs="IRNazanin"/>
          <w:lang w:bidi="fa-IR"/>
          <w:color w:val="111111"/>
          <w:sz w:val="28"/>
          <w:szCs w:val="28"/>
          <w:rtl/>
        </w:rPr>
        <w:t xml:space="preserve">و همچنان به روايت اعثم كوفى، انيس بن معقل الاصبحى، خويشتن را به خداى بفروخت «9» [...]</w:t>
      </w:r>
    </w:p>
    <w:p>
      <w:pPr>
        <w:pStyle w:val="BookText"/>
      </w:pPr>
      <w:r>
        <w:rPr>
          <w:rFonts w:ascii="IRNazanin" w:hAnsi="IRNazanin" w:eastAsia="IRNazanin" w:cs="IRNazanin"/>
          <w:lang w:bidi="fa-IR"/>
          <w:color w:val="111111"/>
          <w:sz w:val="28"/>
          <w:szCs w:val="28"/>
          <w:rtl/>
        </w:rPr>
        <w:t xml:space="preserve">اسامى شهداى يوم عاشورا را آنچه بنده از كتب معتبره به استيعاب و استقراء «10» يافتم و استوار داشتم، بنگاشتم. سيد بن طاووس به اسناد خود از امام منتظر صاحب الامر (صلوات اللّه عليه)، ترتيب زيارت شهدا را روايت مى فرمايد كه حاوى و حاكى اسامى بنى هاشم و جز بنى هاشم است. در آن كتاب زيارت، اسامى بسيار كس از شهداست كه علماى اخبار و تواريخ در كتب خود ياد نكرده اند. بنده آن كتاب زيارت را ان شاء اللّه در جاى خود خواهم نگاشت.</w:t>
      </w:r>
    </w:p>
    <w:p>
      <w:pPr>
        <w:pStyle w:val="BookText"/>
      </w:pPr>
      <w:r>
        <w:rPr>
          <w:rFonts w:ascii="IRNazanin" w:hAnsi="IRNazanin" w:eastAsia="IRNazanin" w:cs="IRNazanin"/>
          <w:lang w:bidi="fa-IR"/>
          <w:color w:val="111111"/>
          <w:sz w:val="28"/>
          <w:szCs w:val="28"/>
          <w:rtl/>
        </w:rPr>
        <w:t xml:space="preserve">اكنون اجمالا آن اسامى را مى نگارم كه امام عليه السّلام شهادت ايشان را منصوص داشته و علماى اخبار به ذكر نام و نشان ايشان نپرداخته اند، تا مكشوف افتد كه شهداى يوم عاشورا به هفتاد و دو تن مقصور نبودند.</w:t>
      </w:r>
    </w:p>
    <w:p>
      <w:pPr>
        <w:pStyle w:val="BookText"/>
      </w:pPr>
      <w:r>
        <w:rPr>
          <w:rFonts w:ascii="Amiri" w:hAnsi="Amiri" w:eastAsia="Amiri" w:cs="Amiri"/>
          <w:lang w:bidi="ar-SA"/>
          <w:color w:val="111111"/>
          <w:sz w:val="28"/>
          <w:szCs w:val="28"/>
          <w:rtl/>
        </w:rPr>
        <w:t xml:space="preserve">اكنون بر سر سخن آييم:</w:t>
      </w:r>
    </w:p>
    <w:p>
      <w:pPr>
        <w:pStyle w:val="BookText"/>
      </w:pPr>
      <w:r>
        <w:rPr>
          <w:rFonts w:ascii="IRNazanin" w:hAnsi="IRNazanin" w:eastAsia="IRNazanin" w:cs="IRNazanin"/>
          <w:lang w:bidi="fa-IR"/>
          <w:color w:val="111111"/>
          <w:sz w:val="28"/>
          <w:szCs w:val="28"/>
          <w:rtl/>
        </w:rPr>
        <w:t xml:space="preserve">نخستين از شهدا كه مورخين و محدثين ياد از او نكرده اند، سليمان مولى حسين عليه السّلام است، و ديگر، قارب مولى حسين عليه السّلام است، و ديگر منجح مولى حسين عليه السّلام است، و ديگر سعد بن بشر بن عمر الحضرمى است، و ديگر يزيد بن حصين الهمدانى المشرفى القارى، و ديگر عمر بن الكعب الانصارى، و ديگر عبد اللّه بن عمير الكلبى، و ديگر انس بن كاهل الاسدى، و ديگر شبيب بن عبد اللّه النهشلى، و ديگر حجاج بن زيد السعدى، و ديگر حوى بن مالك الضبعى، و ديگر يزيد بن ثبيت القيسى، و ديگر قعنب بن عمرو النميرى، و ديگر سالم مولى عامر بن مسلم، و ديگر زيد بن معقل الجعفى، و ديگر جندب بن حجر الخولانى، و ديگر سعيد مولى عمرو بن خالد الصيداوى، و ديگر سالم مولى بنى المدينة الكلبى، و ديگر قاسم بن حبيب الازدى، و ديگر عمر بن جندب الحضرمى، و ديگر شبيب بن حارث بن سريع.</w:t>
      </w:r>
    </w:p>
    <w:p>
      <w:pPr>
        <w:pStyle w:val="BookText"/>
      </w:pPr>
      <w:r>
        <w:rPr>
          <w:rFonts w:ascii="IRNazanin" w:hAnsi="IRNazanin" w:eastAsia="IRNazanin" w:cs="IRNazanin"/>
          <w:lang w:bidi="fa-IR"/>
          <w:color w:val="111111"/>
          <w:sz w:val="28"/>
          <w:szCs w:val="28"/>
          <w:rtl/>
        </w:rPr>
        <w:t xml:space="preserve">همانا اسامى شهدا در اين كتاب زيارت، هشتاد تن مسطور است. جمعى را كه در جنگ انبوه به اول حمله كشته شدند، در جاى خود رقم كرديم و گروهى را به اتفاق مبارزان به شرح حال پرداختيم و شهداى بنى هاشم از اين پس نگاشته مى آيد. اين جمله كه اكنون به نام و نشان مرقوم افتاد، آنانند كه علماى اخبار و سير در كتب خويش نام نبرده اند و خبر نداده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دانسته 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[راجع: 3/ 777].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[راجع: 3/ 606].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[راجع: 3/ 765].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[راجع: 3/ 764].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[راجع: 3/ 670].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[راجع: 3/ 775].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[راجع: 3/ 735].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[راجع: 3/ 733].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استيعاب: همه را فراگرفتن. استقرا، از لحاظ لغت گردش درده ها. و به اصطلاح اهل منطق، تتبع جزئيات براى يافتن حكم كلى. و مقصود «مرحوم سپهر»، جستجو و كاوش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308- 315</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47" w:name="pg19323_232809"/>
    <w:bookmarkEnd w:id="147"/>
    <w:p>
      <w:pPr>
        <w:pStyle w:val="Heading4"/>
      </w:pPr>
      <w:bookmarkStart w:id="301" w:name="_Toc152"/>
      <w:r>
        <w:t>علّة تقدّم الأصحاب</w:t>
      </w:r>
      <w:bookmarkEnd w:id="301"/>
    </w:p>
    <w:p>
      <w:pPr>
        <w:pStyle w:val="BookText"/>
      </w:pPr>
      <w:r>
        <w:rPr>
          <w:rFonts w:ascii="Amiri" w:hAnsi="Amiri" w:eastAsia="Amiri" w:cs="Amiri"/>
          <w:lang w:bidi="ar-SA"/>
          <w:color w:val="111111"/>
          <w:sz w:val="28"/>
          <w:szCs w:val="28"/>
          <w:rtl/>
        </w:rPr>
        <w:t xml:space="preserve">علّة تقدّم الأصحاب </w:t>
      </w:r>
      <w:r>
        <w:rPr>
          <w:rStyle w:val="FootnoteReference"/>
        </w:rPr>
        <w:footnoteReference w:id="4230"/>
      </w:r>
    </w:p>
    <w:p>
      <w:pPr>
        <w:pStyle w:val="BookText"/>
      </w:pPr>
      <w:r>
        <w:rPr>
          <w:rFonts w:ascii="IRNazanin" w:hAnsi="IRNazanin" w:eastAsia="IRNazanin" w:cs="IRNazanin"/>
          <w:lang w:bidi="fa-IR"/>
          <w:color w:val="111111"/>
          <w:sz w:val="28"/>
          <w:szCs w:val="28"/>
          <w:rtl/>
        </w:rPr>
        <w:t xml:space="preserve">نخست آن كه چون مرگ احبّا و اقربا و فرزندان را نظاره كند و هر يكى را از پس ديگرى به زخم تيغ اعادى پاره پاره بيند، بى شك اجر شكيب چنين دواهى در حضرت الهى فاضل تر از آن است كه نخست خويشتن را به كشتن دهد و از ديدار چنين قضايا و بلايا برهد. حكمت ديگر كه فاضل تر است، از آنچه رقم شد، اين است كه انبيا و اوصيا را تمام همت و نهمت «2» مقصور است بر تربيت و رحمت بر امت و شفقت ايشان در حق امت افزون است از محبت پدران و مادران در حق فرزندان.</w:t>
      </w:r>
    </w:p>
    <w:p>
      <w:pPr>
        <w:pStyle w:val="BookText"/>
      </w:pPr>
      <w:r>
        <w:rPr>
          <w:rFonts w:ascii="IRNazanin" w:hAnsi="IRNazanin" w:eastAsia="IRNazanin" w:cs="IRNazanin"/>
          <w:lang w:bidi="fa-IR"/>
          <w:color w:val="111111"/>
          <w:sz w:val="28"/>
          <w:szCs w:val="28"/>
          <w:rtl/>
        </w:rPr>
        <w:t xml:space="preserve">حسين عليه السّلام نخست اصحاب را اجازت مبارزت داد تا اگر كشته شوند، عصيان قتل ايشان «3» نسبت به قتل امامزادگان در حضرت خداوند سبك تر باشد. آن گاه بنى هاشم را فرمان جهاد داد. همچنان قتل ايشان نسبت به قتل امام سبك تر و خفيف تر است تا اگر آن جماعت از كرده پشيمان شوند و توبت و انابت گيرند، متصدى قتل امام نشده باشند. از اين جاست كه تا زمانى كه يك تن از احبّا و عشيرت او زنده نبودند و اندام مباركش جراحت عظيمه داشت، به اقتضاى منصب ولايت و امامت موهوبه، چنان دوستدار عموم بندگان خداى بود كه هنوز مردم را نصيحت مى فرمود و در طلب ناصرى و معينى استغاثه مى نمود و مغتنم مى شمرد كه يك تن از آن جماعت، خويشتن را از شهر بند جهالت بجهاند و از آتش دوزخ برهاند؛ و اگرنه در آن هنگام و آن هنگامه، كار از آن گذشته بود كه ناصر و معين به كار آيد و حال آن كه ارواح همه آفرينش در حضرت او حاضر شدند و استدعاى حمايت و نصرت او كردند و از هيچ يك پذيرفتار نشد.</w:t>
      </w:r>
    </w:p>
    <w:p>
      <w:pPr>
        <w:pStyle w:val="BookText"/>
      </w:pPr>
      <w:r>
        <w:rPr>
          <w:rFonts w:ascii="Amiri" w:hAnsi="Amiri" w:eastAsia="Amiri" w:cs="Amiri"/>
          <w:lang w:bidi="ar-SA"/>
          <w:color w:val="111111"/>
          <w:sz w:val="28"/>
          <w:szCs w:val="28"/>
          <w:rtl/>
        </w:rPr>
        <w:t xml:space="preserve">السّلام عليك يا أبا عبد اللّه، بأبي أنت و أمّي.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نمى خواست آنها را سپر بلاى خود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نهمت: خواست و كوشش بسيار.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عصيان قتل ايشان: گناه كشتن كوفيان اصحاب را.</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315- 316</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148" w:name="pg19323_232810"/>
    <w:bookmarkEnd w:id="148"/>
    <w:p>
      <w:pPr>
        <w:pStyle w:val="Heading2"/>
      </w:pPr>
      <w:bookmarkStart w:id="302" w:name="_Toc153"/>
      <w:r>
        <w:t>مصادر القسم الأوّل</w:t>
      </w:r>
      <w:bookmarkEnd w:id="302"/>
    </w:p>
    <w:p>
      <w:pPr>
        <w:pStyle w:val="BookText"/>
      </w:pPr>
      <w:r>
        <w:rPr>
          <w:rFonts w:ascii="Amiri" w:hAnsi="Amiri" w:eastAsia="Amiri" w:cs="Amiri"/>
          <w:lang w:bidi="ar-SA"/>
          <w:color w:val="111111"/>
          <w:sz w:val="28"/>
          <w:szCs w:val="28"/>
          <w:rtl/>
        </w:rPr>
        <w:t xml:space="preserve">الآلوسيّ، أبو الفضل شهاب الدّين محمود بن عبد اللّه (م 1270)، روح المعاني في تفسيرالقرآن العظيم و 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 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حيدرآباد الهند، ط 1 (1391 ه ق).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(رجعنا إليه من الجزء الرّابع)، تحقيق صفاء الدّين البصريّ، مؤسّسة الطّباعة و النّشر وزارة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 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الامم،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 دار الوعي- حلب، ط 1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 مطبع المنشئ نولكشور- لكنوء، (1356 ه ق).</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 الصّواعق المحرقة، مطبعة العائرة الشّرقيّة- مصر، ط 1 (1308 ه ق).</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 ابن حمزة، الفقيه عماد الدّين أبو جعفر محمّد بن عليّ الطوسيّ المعروف بابن حمزة (م ق 6)،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 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 المحمّد، ترجمه تاريخ ابن خلدون، مؤسسه مطالعات و تحقيقات فرهنگى، ط 1، (1364 ه ش).</w:t>
      </w: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 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ابن زهرة، السّيّد محيي الدّين محمّد بن عبد 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 مقتله من القسم غير المطبوع من الطبقات الكبير)- تحقيق السّيّد عبد 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2-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6- الملاحم و 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كتاب الفخريّ (كتاب الفخريّ في الآداب السّلطانيّة) شركة طبع الكتب العربيّة- مصر، (1317 ه ق).</w:t>
      </w: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ايران- كردستان، ط حجري (1287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 مطبعة لجنة التّأليف و التّرجمة و النّشر- (1365 ه ق).</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تراجم النّساء، تحقيق الشّهابيّ، دمشق، ط 1.</w:t>
      </w:r>
    </w:p>
    <w:p>
      <w:pPr>
        <w:pStyle w:val="BookText"/>
      </w:pPr>
      <w:r>
        <w:rPr>
          <w:rFonts w:ascii="Amiri" w:hAnsi="Amiri" w:eastAsia="Amiri" w:cs="Amiri"/>
          <w:lang w:bidi="ar-SA"/>
          <w:color w:val="111111"/>
          <w:sz w:val="28"/>
          <w:szCs w:val="28"/>
          <w:rtl/>
        </w:rPr>
        <w:t xml:space="preserve">2- ترجمة ريحانة رسول اللّه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3- ترجمة الإمام زين العابدين عليّ بن الحسين عليه السّلام، تحقيق محمّد باقر المحموديّ، مؤسّسة الطّبع و النّشر التّابعة لوزارة الثّقافة و الإرشاد الإسلامي، ط 1، (1413 ه ق).</w:t>
      </w:r>
    </w:p>
    <w:p>
      <w:pPr>
        <w:pStyle w:val="BookText"/>
      </w:pPr>
      <w:r>
        <w:rPr>
          <w:rFonts w:ascii="Amiri" w:hAnsi="Amiri" w:eastAsia="Amiri" w:cs="Amiri"/>
          <w:lang w:bidi="ar-SA"/>
          <w:color w:val="111111"/>
          <w:sz w:val="28"/>
          <w:szCs w:val="28"/>
          <w:rtl/>
        </w:rPr>
        <w:t xml:space="preserve">4-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5-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ريحان البيرونيّ، (م 440) الآثار الباقية- لا 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 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 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أنّ هذا الكتاب قد تحوّل فيما بعد من الحديث المفكّك إلى حديث واحد بسرد واحد، 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 ما نشير إليها في الكتاب و الّذي يأتي متأخّرا أنّ هذا المقتل بصورته الحاليّة ليس من صنع أبي مخنف، و إلّا لكان موضعه الصّدارة، لتقدّم أبي مخنف على عامّة المؤرّخين.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 أحمد بن عبد 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 طبقات الأصفياء، دار الفكر للطّباعة و النّشر و التّوزيع.</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 إزاحة الاشتباهات عن الطّرق و 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الاصفهانيّ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 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ق).</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 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أبو بكر أحمد بن الحسين (م 458)، السّنن الكبرى (و في ذيله الجّوهر النّقيّ)، 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الحاكم الحسكانيّ، عبيد اللّه بن عبد اللّه بن أحمد (م ق 5)، شواهد التّنزيل لقواعد التّفضيل، تحقيق و تعليق الشّيخ محمّد باقر المحموديّ،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 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 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 كشف الصّدق، مؤسّسة دار الهجرة، قم، ط 1 (1407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 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الحميريّ، أبو العبّاس عبد 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 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 المكتبة العربيّة لبغداد و 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 مقتل الحسين، تحقيق و تعليق الشّيخ محمّد السّماويّ، مكتبة المفيد- قم.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طبع بمطبعة محمّد عليّ صبيح بالأزهر- مصر، (1274 ه ق).</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دامغانى، ترجمه اخبار الطّوال، نشر نى،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 تحقيق الدّكتور محمّد أسعد طلس، دار المعارف- مصر.</w:t>
      </w:r>
    </w:p>
    <w:p>
      <w:pPr>
        <w:pStyle w:val="BookText"/>
      </w:pPr>
      <w:r>
        <w:rPr>
          <w:rFonts w:ascii="Amiri" w:hAnsi="Amiri" w:eastAsia="Amiri" w:cs="Amiri"/>
          <w:lang w:bidi="ar-SA"/>
          <w:color w:val="111111"/>
          <w:sz w:val="28"/>
          <w:szCs w:val="28"/>
          <w:rtl/>
        </w:rPr>
        <w:t xml:space="preserve">3- ميزان الإعتدال في نقد الرّجال، دار إحياء الكتب العربيّة- ط 1 (1382 ه ق).</w:t>
      </w:r>
    </w:p>
    <w:p>
      <w:pPr>
        <w:pStyle w:val="BookText"/>
      </w:pPr>
      <w:r>
        <w:rPr>
          <w:rFonts w:ascii="Amiri" w:hAnsi="Amiri" w:eastAsia="Amiri" w:cs="Amiri"/>
          <w:lang w:bidi="ar-SA"/>
          <w:color w:val="111111"/>
          <w:sz w:val="28"/>
          <w:szCs w:val="28"/>
          <w:rtl/>
        </w:rPr>
        <w:t xml:space="preserve">4- العبر (في خبر من غبر)،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(عج)- قم، ط 1، (1407 ه ق).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مؤسّسة آل البيت عليهم السّلام لإحياء التّراث، قم- إيران، السّنة الاولى، العدد الثاني، تحقيق السّيّد محمّد رضا الحسينيّ.</w:t>
      </w:r>
    </w:p>
    <w:p>
      <w:pPr>
        <w:pStyle w:val="BookText"/>
      </w:pPr>
      <w:r>
        <w:rPr>
          <w:rFonts w:ascii="Amiri" w:hAnsi="Amiri" w:eastAsia="Amiri" w:cs="Amiri"/>
          <w:lang w:bidi="ar-SA"/>
          <w:color w:val="111111"/>
          <w:sz w:val="28"/>
          <w:szCs w:val="28"/>
          <w:rtl/>
        </w:rPr>
        <w:t xml:space="preserve">رضي الدّين بن المطهّر،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(قزأوغلي) (م 654)، تذكرة خواص الأمّة، ايران- كردستان، طبع حجري- (1287 ه ق).</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Amiri" w:hAnsi="Amiri" w:eastAsia="Amiri" w:cs="Amiri"/>
          <w:lang w:bidi="ar-SA"/>
          <w:color w:val="111111"/>
          <w:sz w:val="28"/>
          <w:szCs w:val="28"/>
          <w:rtl/>
        </w:rPr>
        <w:t xml:space="preserve">2-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3-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4- حضرت علىّ بن الحسين السجّاد عليه السّلام، كتابفروشى اسلاميه (1345 ه ش).</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اله و سلّم) دار الكتب الاسلامية- قم- چاپ 7</w:t>
      </w:r>
    </w:p>
    <w:p>
      <w:pPr>
        <w:pStyle w:val="BookText"/>
      </w:pPr>
      <w:r>
        <w:rPr>
          <w:rFonts w:ascii="Amiri" w:hAnsi="Amiri" w:eastAsia="Amiri" w:cs="Amiri"/>
          <w:lang w:bidi="ar-SA"/>
          <w:color w:val="111111"/>
          <w:sz w:val="28"/>
          <w:szCs w:val="28"/>
          <w:rtl/>
        </w:rPr>
        <w:t xml:space="preserve">سليم عبد 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 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شرف الدّين الإسترآباديّ،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 الرّحمان بن أبي بكر بن محمّد (م 911)، تاريخ الخلفاء، مطبعة السّعادة- مصر، ط 1- (1371 ه ق).</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 مكتبة بصيرتي- قم، ارم.</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 محاسن الأشعار، تحقيق صالح مهديّ العزّاويّ، منشورات وزارة الإعلام- الجمهوريّة العراقيّة (1976 م).</w:t>
      </w:r>
    </w:p>
    <w:p>
      <w:pPr>
        <w:pStyle w:val="BookText"/>
      </w:pPr>
      <w:r>
        <w:rPr>
          <w:rFonts w:ascii="Amiri" w:hAnsi="Amiri" w:eastAsia="Amiri" w:cs="Amiri"/>
          <w:lang w:bidi="ar-SA"/>
          <w:color w:val="111111"/>
          <w:sz w:val="28"/>
          <w:szCs w:val="28"/>
          <w:rtl/>
        </w:rPr>
        <w:t xml:space="preserve">الصّابريّ الهمدانيّ، أحمد، أدب الحسين و 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ثواب الأعمال و 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 تمام النّعمة، دار الكتب الإسلاميّة (1390 ه ق).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 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الحسين بن فروخ الصّفّار القميّ (م 290)، بصائر الدّرجات الكبرى في فضائل آل محمّد صلّى اللّه عليه و اله و سلّم، مؤسسة الأعلمي، طهران- ايران.</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مكتبة ابن تيميّة- القاهرة.</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الإحتجاج، دار الطّباعة و 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المطبعة الكبرى الأميريّة- مصر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اختيار معرفة الرّجال- الكشّي.</w:t>
      </w:r>
    </w:p>
    <w:p>
      <w:pPr>
        <w:pStyle w:val="BookText"/>
      </w:pPr>
      <w:r>
        <w:rPr>
          <w:rFonts w:ascii="Amiri" w:hAnsi="Amiri" w:eastAsia="Amiri" w:cs="Amiri"/>
          <w:lang w:bidi="ar-SA"/>
          <w:color w:val="111111"/>
          <w:sz w:val="28"/>
          <w:szCs w:val="28"/>
          <w:rtl/>
        </w:rPr>
        <w:t xml:space="preserve">العامليّ، الشّيخ بهاء الدّين محمّد بن الحسين (م 1030)، توضيح المقاصد (من مجموعة نفيسة)، مكتبة السّيّد المرعشيّ النّجفي، ط 1 (1406 ه ق).</w:t>
      </w:r>
    </w:p>
    <w:p>
      <w:pPr>
        <w:pStyle w:val="BookText"/>
      </w:pPr>
      <w:r>
        <w:rPr>
          <w:rFonts w:ascii="IRNazanin" w:hAnsi="IRNazanin" w:eastAsia="IRNazanin" w:cs="IRNazanin"/>
          <w:lang w:bidi="fa-IR"/>
          <w:color w:val="111111"/>
          <w:sz w:val="28"/>
          <w:szCs w:val="28"/>
          <w:rtl/>
        </w:rPr>
        <w:t xml:space="preserve">العجليّ، أحمد بن عبد اللّه بن صالح أبو الحسن العجليّ (م 261)، تاريخ الثّقات، دار الكتب العلميّة- بيروت، ط 1 (1405 ه ق)، بترتيب الحافظ نور الدّين عليّ بن أبي بكر الهيثميّ (م 807) و تضمينات الحافظ ابن حجر العسقلانيّ، و ثّق أصوله و خرّج حديثه و علّق عليه الدّكتور عبد المعطي قلعچيّ.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طبع حجريّ- (1303 ه ق).</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IRNazanin" w:hAnsi="IRNazanin" w:eastAsia="IRNazanin" w:cs="IRNazanin"/>
          <w:lang w:bidi="fa-IR"/>
          <w:color w:val="111111"/>
          <w:sz w:val="28"/>
          <w:szCs w:val="28"/>
          <w:rtl/>
        </w:rPr>
        <w:t xml:space="preserve">قاضى طباطبايى، سيّد محمّد على، تحقيق درباره اوّل اربعين حضرت سيّد الشهداء، بنياد علمى و 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 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 لم نذكر إلّا 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 النّشر، ط 1 (1416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 العال (م 935)، نفحات اللّاهوت في لعن الجبت و 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 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 الأدب، مكتبة المعارف- بيروت.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 النّشر التابعة لوزارة الثّقافة و الإرشاد الإسلاميّ، ط 2 (1416 ه ق).</w:t>
      </w:r>
    </w:p>
    <w:p>
      <w:pPr>
        <w:pStyle w:val="BookText"/>
      </w:pPr>
      <w:r>
        <w:rPr>
          <w:rFonts w:ascii="Amiri" w:hAnsi="Amiri" w:eastAsia="Amiri" w:cs="Amiri"/>
          <w:lang w:bidi="ar-SA"/>
          <w:color w:val="111111"/>
          <w:sz w:val="28"/>
          <w:szCs w:val="28"/>
          <w:rtl/>
        </w:rPr>
        <w:t xml:space="preserve">3- جلاء العيون (رجعنا إليه من الجزء الثالث)،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 اللّه (م 694)، ذخائر العقبى، مؤسّسة الوفاء- بيروت، (1401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 زنية المجالس (رجعنا إليه من الجزء الرّابع)،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المحموديّ، الشّيخ محمّد باقر، عبرات المصطفين في مقتل الحسين عليه السّلام، مجمع إحياء الثّقافة الإسلاميّة- قم، ط 1 (1415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طبع حجري- ذي حجّة الحرام (1388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 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 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 معادن الجواهر، مطبعة السّعادة- مصر، ط 2، (1377 ه ق).</w:t>
      </w:r>
    </w:p>
    <w:p>
      <w:pPr>
        <w:pStyle w:val="BookText"/>
      </w:pPr>
      <w:r>
        <w:rPr>
          <w:rFonts w:ascii="IRNazanin" w:hAnsi="IRNazanin" w:eastAsia="IRNazanin" w:cs="IRNazanin"/>
          <w:lang w:bidi="fa-IR"/>
          <w:color w:val="111111"/>
          <w:sz w:val="28"/>
          <w:szCs w:val="28"/>
          <w:rtl/>
        </w:rPr>
        <w:t xml:space="preserve">المشهدي القمي، الشّيخ محمّد رضا القمي المشهدي (م 1125)، كنز الدّقائق و بحر الغرائب، تحقيق حسين درگاهي، مؤسّسة الطّبع و النّشر التّابعة لوزارة الثّقافة و 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عبد 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ميرخواند، مير محمّد بن سيد برهان الدّين (م ق 9)، روضة الصّفا (رجعنا إليه من الجزء الرّابع)، خيّام.</w:t>
      </w:r>
    </w:p>
    <w:p>
      <w:pPr>
        <w:pStyle w:val="BookText"/>
      </w:pPr>
      <w:r>
        <w:rPr>
          <w:rFonts w:ascii="Amiri" w:hAnsi="Amiri" w:eastAsia="Amiri" w:cs="Amiri"/>
          <w:lang w:bidi="ar-SA"/>
          <w:color w:val="111111"/>
          <w:sz w:val="28"/>
          <w:szCs w:val="28"/>
          <w:rtl/>
        </w:rPr>
        <w:t xml:space="preserve">النّسائي، الحافظ أبو عبد الرّحمان أحمد بن شعيب النّسائي (م 303)، خصائص الإمام أمير المؤمنين عليّ بن أبي طالب، تحقيق محمّد 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 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w:t>
      </w:r>
    </w:p>
    <w:p>
      <w:pPr>
        <w:pStyle w:val="BookText"/>
      </w:pPr>
      <w:r>
        <w:rPr>
          <w:rFonts w:ascii="Amiri" w:hAnsi="Amiri" w:eastAsia="Amiri" w:cs="Amiri"/>
          <w:lang w:bidi="ar-SA"/>
          <w:color w:val="111111"/>
          <w:sz w:val="28"/>
          <w:szCs w:val="28"/>
          <w:rtl/>
        </w:rPr>
        <w:t xml:space="preserve">الهيثميّ، أبو بكر (م 807)، مجمع الزّوائد و 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 نشر كتاب، (1343 ه ش)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149" w:name="pg19323_232832"/>
    <w:bookmarkEnd w:id="149"/>
    <w:p>
      <w:pPr>
        <w:pStyle w:val="Heading2"/>
      </w:pPr>
      <w:bookmarkStart w:id="303" w:name="_Toc154"/>
      <w:r>
        <w:t>الفهرست</w:t>
      </w:r>
      <w:bookmarkEnd w:id="303"/>
    </w:p>
    <w:p>
      <w:pPr>
        <w:pStyle w:val="BookText"/>
      </w:pPr>
      <w:r>
        <w:rPr>
          <w:rFonts w:ascii="Amiri" w:hAnsi="Amiri" w:eastAsia="Amiri" w:cs="Amiri"/>
          <w:lang w:bidi="ar-SA"/>
          <w:color w:val="111111"/>
          <w:sz w:val="28"/>
          <w:szCs w:val="28"/>
          <w:rtl/>
        </w:rPr>
        <w:t xml:space="preserve">عاشوراء : ليلته ونهاره ... 1</w:t>
      </w:r>
    </w:p>
    <w:p>
      <w:pPr>
        <w:pStyle w:val="BookText"/>
      </w:pPr>
      <w:r>
        <w:rPr>
          <w:rFonts w:ascii="Amiri" w:hAnsi="Amiri" w:eastAsia="Amiri" w:cs="Amiri"/>
          <w:lang w:bidi="ar-SA"/>
          <w:color w:val="111111"/>
          <w:sz w:val="28"/>
          <w:szCs w:val="28"/>
          <w:rtl/>
        </w:rPr>
        <w:t xml:space="preserve">1 - عاشوراء : ( ليلته ) ... 2</w:t>
      </w:r>
    </w:p>
    <w:p>
      <w:pPr>
        <w:pStyle w:val="BookText"/>
      </w:pPr>
      <w:r>
        <w:rPr>
          <w:rFonts w:ascii="Amiri" w:hAnsi="Amiri" w:eastAsia="Amiri" w:cs="Amiri"/>
          <w:lang w:bidi="ar-SA"/>
          <w:color w:val="111111"/>
          <w:sz w:val="28"/>
          <w:szCs w:val="28"/>
          <w:rtl/>
        </w:rPr>
        <w:t xml:space="preserve">قدوم شمر وحديثه مع ابن سعد ... 3</w:t>
      </w:r>
    </w:p>
    <w:p>
      <w:pPr>
        <w:pStyle w:val="BookText"/>
      </w:pPr>
      <w:r>
        <w:rPr>
          <w:rFonts w:ascii="Amiri" w:hAnsi="Amiri" w:eastAsia="Amiri" w:cs="Amiri"/>
          <w:lang w:bidi="ar-SA"/>
          <w:color w:val="111111"/>
          <w:sz w:val="28"/>
          <w:szCs w:val="28"/>
          <w:rtl/>
        </w:rPr>
        <w:t xml:space="preserve">شمر وابن أبي المحل الكلابيان يأخذان من ابن زياد أماناً لأبناء أم البنين الكلابية (سلام الله عليهم) ... 10</w:t>
      </w:r>
    </w:p>
    <w:p>
      <w:pPr>
        <w:pStyle w:val="BookText"/>
      </w:pPr>
      <w:r>
        <w:rPr>
          <w:rFonts w:ascii="IRNazanin" w:hAnsi="IRNazanin" w:eastAsia="IRNazanin" w:cs="IRNazanin"/>
          <w:lang w:bidi="fa-IR"/>
          <w:color w:val="111111"/>
          <w:sz w:val="28"/>
          <w:szCs w:val="28"/>
          <w:rtl/>
        </w:rPr>
        <w:t xml:space="preserve">العباس وإخوته علیهم السلام يرفضون أمان ابن زياد ... 15</w:t>
      </w:r>
    </w:p>
    <w:p>
      <w:pPr>
        <w:pStyle w:val="BookText"/>
      </w:pPr>
      <w:r>
        <w:rPr>
          <w:rFonts w:ascii="Amiri" w:hAnsi="Amiri" w:eastAsia="Amiri" w:cs="Amiri"/>
          <w:lang w:bidi="ar-SA"/>
          <w:color w:val="111111"/>
          <w:sz w:val="28"/>
          <w:szCs w:val="28"/>
          <w:rtl/>
        </w:rPr>
        <w:t xml:space="preserve">ابن زياد يأمر ابن سعد ببدأ الحرب عشية تاسوعاء ويتهدّده في ذلك ... 25</w:t>
      </w:r>
    </w:p>
    <w:p>
      <w:pPr>
        <w:pStyle w:val="BookText"/>
      </w:pPr>
      <w:r>
        <w:rPr>
          <w:rFonts w:ascii="Amiri" w:hAnsi="Amiri" w:eastAsia="Amiri" w:cs="Amiri"/>
          <w:lang w:bidi="ar-SA"/>
          <w:color w:val="111111"/>
          <w:sz w:val="28"/>
          <w:szCs w:val="28"/>
          <w:rtl/>
        </w:rPr>
        <w:t xml:space="preserve">ابن سعد ينهض للحرب ليلة عاشوراء ... 27</w:t>
      </w:r>
    </w:p>
    <w:p>
      <w:pPr>
        <w:pStyle w:val="BookText"/>
      </w:pPr>
      <w:r>
        <w:rPr>
          <w:rFonts w:ascii="IRNazanin" w:hAnsi="IRNazanin" w:eastAsia="IRNazanin" w:cs="IRNazanin"/>
          <w:lang w:bidi="fa-IR"/>
          <w:color w:val="111111"/>
          <w:sz w:val="28"/>
          <w:szCs w:val="28"/>
          <w:rtl/>
        </w:rPr>
        <w:t xml:space="preserve">كلام الإمام علیه السلام لأهل بيته وأصحابه، وما ردّوا به ... 59</w:t>
      </w:r>
    </w:p>
    <w:p>
      <w:pPr>
        <w:pStyle w:val="BookText"/>
      </w:pPr>
      <w:r>
        <w:rPr>
          <w:rFonts w:ascii="IRNazanin" w:hAnsi="IRNazanin" w:eastAsia="IRNazanin" w:cs="IRNazanin"/>
          <w:lang w:bidi="fa-IR"/>
          <w:color w:val="111111"/>
          <w:sz w:val="28"/>
          <w:szCs w:val="28"/>
          <w:rtl/>
        </w:rPr>
        <w:t xml:space="preserve">السيدة سكينة تتحدّث عنه علیه السلام وعمّن كان معه ... 100</w:t>
      </w:r>
    </w:p>
    <w:p>
      <w:pPr>
        <w:pStyle w:val="BookText"/>
      </w:pPr>
      <w:r>
        <w:rPr>
          <w:rFonts w:ascii="Amiri" w:hAnsi="Amiri" w:eastAsia="Amiri" w:cs="Amiri"/>
          <w:lang w:bidi="ar-SA"/>
          <w:color w:val="111111"/>
          <w:sz w:val="28"/>
          <w:szCs w:val="28"/>
          <w:rtl/>
        </w:rPr>
        <w:t xml:space="preserve">الإمام علیه السلام ينهى أن يُقْتَل معه من كان عليه دين إِلَّا بِضَمَانٍ وَثِيقَ ... 105</w:t>
      </w:r>
    </w:p>
    <w:p>
      <w:pPr>
        <w:pStyle w:val="BookText"/>
      </w:pPr>
      <w:r>
        <w:rPr>
          <w:rFonts w:ascii="IRNazanin" w:hAnsi="IRNazanin" w:eastAsia="IRNazanin" w:cs="IRNazanin"/>
          <w:lang w:bidi="fa-IR"/>
          <w:color w:val="111111"/>
          <w:sz w:val="28"/>
          <w:szCs w:val="28"/>
          <w:rtl/>
        </w:rPr>
        <w:t xml:space="preserve">الحضرمي الذي أُسِرَ ابنه يأبى أن يُفارقه علیه السلام الفكاك ابنه فيبعث علیه السلام إليه بالفداء ... 106</w:t>
      </w:r>
    </w:p>
    <w:p>
      <w:pPr>
        <w:pStyle w:val="BookText"/>
      </w:pPr>
      <w:r>
        <w:rPr>
          <w:rFonts w:ascii="IRNazanin" w:hAnsi="IRNazanin" w:eastAsia="IRNazanin" w:cs="IRNazanin"/>
          <w:lang w:bidi="fa-IR"/>
          <w:color w:val="111111"/>
          <w:sz w:val="28"/>
          <w:szCs w:val="28"/>
          <w:rtl/>
        </w:rPr>
        <w:t xml:space="preserve">الإمام علیه السلام يتحدّث عما يستقبلونه من الأعداء والقاسم علیه السلام يستمر بمشاركته عمه علیه السلام فيها ... 110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الإمام علیه السلام يوصي أصحابه بالصبر ويريهم منازلهم في الجنة ... 116</w:t>
      </w:r>
    </w:p>
    <w:p>
      <w:pPr>
        <w:pStyle w:val="BookText"/>
      </w:pPr>
      <w:r>
        <w:rPr>
          <w:rFonts w:ascii="IRNazanin" w:hAnsi="IRNazanin" w:eastAsia="IRNazanin" w:cs="IRNazanin"/>
          <w:lang w:bidi="fa-IR"/>
          <w:color w:val="111111"/>
          <w:sz w:val="28"/>
          <w:szCs w:val="28"/>
          <w:rtl/>
        </w:rPr>
        <w:t xml:space="preserve">الإمام علیه السلام يتحدث عن مستقبل أمرهم القريب والبعيد ... 120</w:t>
      </w:r>
    </w:p>
    <w:p>
      <w:pPr>
        <w:pStyle w:val="BookText"/>
      </w:pPr>
      <w:r>
        <w:rPr>
          <w:rFonts w:ascii="IRNazanin" w:hAnsi="IRNazanin" w:eastAsia="IRNazanin" w:cs="IRNazanin"/>
          <w:lang w:bidi="fa-IR"/>
          <w:color w:val="111111"/>
          <w:sz w:val="28"/>
          <w:szCs w:val="28"/>
          <w:rtl/>
        </w:rPr>
        <w:t xml:space="preserve">الإمام علیه السلام يُروي أصحابه بإبهامه ... 125</w:t>
      </w:r>
    </w:p>
    <w:p>
      <w:pPr>
        <w:pStyle w:val="BookText"/>
      </w:pPr>
      <w:r>
        <w:rPr>
          <w:rFonts w:ascii="Amiri" w:hAnsi="Amiri" w:eastAsia="Amiri" w:cs="Amiri"/>
          <w:lang w:bidi="ar-SA"/>
          <w:color w:val="111111"/>
          <w:sz w:val="28"/>
          <w:szCs w:val="28"/>
          <w:rtl/>
        </w:rPr>
        <w:t xml:space="preserve">الإمام يأمر ابنه عليا الأكبر رحمه الله فيأتي بالماء، وشكواه من الدهر ... 128</w:t>
      </w:r>
    </w:p>
    <w:p>
      <w:pPr>
        <w:pStyle w:val="BookText"/>
      </w:pPr>
      <w:r>
        <w:rPr>
          <w:rFonts w:ascii="Amiri" w:hAnsi="Amiri" w:eastAsia="Amiri" w:cs="Amiri"/>
          <w:lang w:bidi="ar-SA"/>
          <w:color w:val="111111"/>
          <w:sz w:val="28"/>
          <w:szCs w:val="28"/>
          <w:rtl/>
        </w:rPr>
        <w:t xml:space="preserve">برير وأصحابه يأتون بالماء ولكن العطاشى يُحرمون من شربه ... 130</w:t>
      </w:r>
    </w:p>
    <w:p>
      <w:pPr>
        <w:pStyle w:val="BookText"/>
      </w:pPr>
      <w:r>
        <w:rPr>
          <w:rFonts w:ascii="IRNazanin" w:hAnsi="IRNazanin" w:eastAsia="IRNazanin" w:cs="IRNazanin"/>
          <w:lang w:bidi="fa-IR"/>
          <w:color w:val="111111"/>
          <w:sz w:val="28"/>
          <w:szCs w:val="28"/>
          <w:rtl/>
        </w:rPr>
        <w:t xml:space="preserve">الحسين علیه السلام يأمر بترحيل أزواج الأصحاب من كربلاء فترفض امرأة منهن ... 135</w:t>
      </w:r>
    </w:p>
    <w:p>
      <w:pPr>
        <w:pStyle w:val="BookText"/>
      </w:pPr>
      <w:r>
        <w:rPr>
          <w:rFonts w:ascii="IRNazanin" w:hAnsi="IRNazanin" w:eastAsia="IRNazanin" w:cs="IRNazanin"/>
          <w:lang w:bidi="fa-IR"/>
          <w:color w:val="111111"/>
          <w:sz w:val="28"/>
          <w:szCs w:val="28"/>
          <w:rtl/>
        </w:rPr>
        <w:t xml:space="preserve">الحسين علیه السلام ينعى نفسه وما أصاب العقيلة زينب علیها السلام من ذلك ... 136</w:t>
      </w:r>
    </w:p>
    <w:p>
      <w:pPr>
        <w:pStyle w:val="BookText"/>
      </w:pPr>
      <w:r>
        <w:rPr>
          <w:rFonts w:ascii="IRNazanin" w:hAnsi="IRNazanin" w:eastAsia="IRNazanin" w:cs="IRNazanin"/>
          <w:lang w:bidi="fa-IR"/>
          <w:color w:val="111111"/>
          <w:sz w:val="28"/>
          <w:szCs w:val="28"/>
          <w:rtl/>
        </w:rPr>
        <w:t xml:space="preserve">الإمام علیه السلام وأصحابه يحيون ليلهم بالعبادة والقراءة ويقربون الخيام بعضها من بعض ... 156</w:t>
      </w:r>
    </w:p>
    <w:p>
      <w:pPr>
        <w:pStyle w:val="BookText"/>
      </w:pPr>
      <w:r>
        <w:rPr>
          <w:rFonts w:ascii="IRNazanin" w:hAnsi="IRNazanin" w:eastAsia="IRNazanin" w:cs="IRNazanin"/>
          <w:lang w:bidi="fa-IR"/>
          <w:color w:val="111111"/>
          <w:sz w:val="28"/>
          <w:szCs w:val="28"/>
          <w:rtl/>
        </w:rPr>
        <w:t xml:space="preserve">والعقيلة زينب علیها السلام ليلها بالعبادة ... 162</w:t>
      </w:r>
    </w:p>
    <w:p>
      <w:pPr>
        <w:pStyle w:val="BookText"/>
      </w:pPr>
      <w:r>
        <w:rPr>
          <w:rFonts w:ascii="IRNazanin" w:hAnsi="IRNazanin" w:eastAsia="IRNazanin" w:cs="IRNazanin"/>
          <w:lang w:bidi="fa-IR"/>
          <w:color w:val="111111"/>
          <w:sz w:val="28"/>
          <w:szCs w:val="28"/>
          <w:rtl/>
        </w:rPr>
        <w:t xml:space="preserve">الحسين علیه السلام يرسل برير إلى ابن سعد ناصحاً له فلا يَرْعَوي ... 163</w:t>
      </w:r>
    </w:p>
    <w:p>
      <w:pPr>
        <w:pStyle w:val="BookText"/>
      </w:pPr>
      <w:r>
        <w:rPr>
          <w:rFonts w:ascii="IRNazanin" w:hAnsi="IRNazanin" w:eastAsia="IRNazanin" w:cs="IRNazanin"/>
          <w:lang w:bidi="fa-IR"/>
          <w:color w:val="111111"/>
          <w:sz w:val="28"/>
          <w:szCs w:val="28"/>
          <w:rtl/>
        </w:rPr>
        <w:t xml:space="preserve">نافع الجملي يتبع الحسين علیه السلام ليحميه ... 170</w:t>
      </w:r>
    </w:p>
    <w:p>
      <w:pPr>
        <w:pStyle w:val="BookText"/>
      </w:pPr>
      <w:r>
        <w:rPr>
          <w:rFonts w:ascii="IRNazanin" w:hAnsi="IRNazanin" w:eastAsia="IRNazanin" w:cs="IRNazanin"/>
          <w:lang w:bidi="fa-IR"/>
          <w:color w:val="111111"/>
          <w:sz w:val="28"/>
          <w:szCs w:val="28"/>
          <w:rtl/>
        </w:rPr>
        <w:t xml:space="preserve">العقيلة زينب علیها السلام تحرض الأصحاب وهم يعدونها بالحماية ببذل النفوس ... 172</w:t>
      </w:r>
    </w:p>
    <w:p>
      <w:pPr>
        <w:pStyle w:val="BookText"/>
      </w:pPr>
      <w:r>
        <w:rPr>
          <w:rFonts w:ascii="IRNazanin" w:hAnsi="IRNazanin" w:eastAsia="IRNazanin" w:cs="IRNazanin"/>
          <w:lang w:bidi="fa-IR"/>
          <w:color w:val="111111"/>
          <w:sz w:val="28"/>
          <w:szCs w:val="28"/>
          <w:rtl/>
        </w:rPr>
        <w:t xml:space="preserve">أهل البيت والأصحاب يعقدون نياتهم على الحماية حتى الموت، والحسين علیه السلام يريهم منازلهم في الجنة ... 176</w:t>
      </w:r>
    </w:p>
    <w:p>
      <w:pPr>
        <w:pStyle w:val="BookText"/>
      </w:pPr>
      <w:r>
        <w:rPr>
          <w:rFonts w:ascii="Amiri" w:hAnsi="Amiri" w:eastAsia="Amiri" w:cs="Amiri"/>
          <w:lang w:bidi="ar-SA"/>
          <w:color w:val="111111"/>
          <w:sz w:val="28"/>
          <w:szCs w:val="28"/>
          <w:rtl/>
        </w:rPr>
        <w:t xml:space="preserve">ابن سعد يأمر بالحراسة والتجسس عليهم وما وقع بينهم ... 179</w:t>
      </w:r>
    </w:p>
    <w:p>
      <w:pPr>
        <w:pStyle w:val="BookText"/>
      </w:pPr>
      <w:r>
        <w:rPr>
          <w:rFonts w:ascii="IRNazanin" w:hAnsi="IRNazanin" w:eastAsia="IRNazanin" w:cs="IRNazanin"/>
          <w:lang w:bidi="fa-IR"/>
          <w:color w:val="111111"/>
          <w:sz w:val="28"/>
          <w:szCs w:val="28"/>
          <w:rtl/>
        </w:rPr>
        <w:t xml:space="preserve">جماعة من أصحاب ابن سعد يهتدون فليتحقون بالحسين علیه السلام ... 186</w:t>
      </w:r>
    </w:p>
    <w:p>
      <w:pPr>
        <w:pStyle w:val="BookText"/>
      </w:pPr>
      <w:r>
        <w:rPr>
          <w:rFonts w:ascii="IRNazanin" w:hAnsi="IRNazanin" w:eastAsia="IRNazanin" w:cs="IRNazanin"/>
          <w:lang w:bidi="fa-IR"/>
          <w:color w:val="111111"/>
          <w:sz w:val="28"/>
          <w:szCs w:val="28"/>
          <w:rtl/>
        </w:rPr>
        <w:t xml:space="preserve">رؤيا للحسين علیه السلام تكشف عن مستقبل أمرهم ... 189</w:t>
      </w:r>
    </w:p>
    <w:p>
      <w:pPr>
        <w:pStyle w:val="BookText"/>
      </w:pPr>
      <w:r>
        <w:rPr>
          <w:rFonts w:ascii="Amiri" w:hAnsi="Amiri" w:eastAsia="Amiri" w:cs="Amiri"/>
          <w:lang w:bidi="ar-SA"/>
          <w:color w:val="111111"/>
          <w:sz w:val="28"/>
          <w:szCs w:val="28"/>
          <w:rtl/>
        </w:rPr>
        <w:t xml:space="preserve">حبيب يمزح فينكر عليه صاحبه فيبرر مزاحه ... 194</w:t>
      </w:r>
    </w:p>
    <w:p>
      <w:pPr>
        <w:pStyle w:val="BookText"/>
      </w:pPr>
      <w:r>
        <w:rPr>
          <w:rFonts w:ascii="IRNazanin" w:hAnsi="IRNazanin" w:eastAsia="IRNazanin" w:cs="IRNazanin"/>
          <w:lang w:bidi="fa-IR"/>
          <w:color w:val="111111"/>
          <w:sz w:val="28"/>
          <w:szCs w:val="28"/>
          <w:rtl/>
        </w:rPr>
        <w:t xml:space="preserve">تظهر الحسين علیه السلام بالنورة هو وبعض أصحابه وما حصل من مزاح بينهم، وهروب من هرب ... 195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عاشوراء (نهاره) ... 203</w:t>
      </w:r>
    </w:p>
    <w:p>
      <w:pPr>
        <w:pStyle w:val="BookText"/>
      </w:pPr>
      <w:r>
        <w:rPr>
          <w:rFonts w:ascii="Amiri" w:hAnsi="Amiri" w:eastAsia="Amiri" w:cs="Amiri"/>
          <w:lang w:bidi="ar-SA"/>
          <w:color w:val="111111"/>
          <w:sz w:val="28"/>
          <w:szCs w:val="28"/>
          <w:rtl/>
        </w:rPr>
        <w:t xml:space="preserve">أحداث عاشوراء مجملة ... 205</w:t>
      </w:r>
    </w:p>
    <w:p>
      <w:pPr>
        <w:pStyle w:val="BookText"/>
      </w:pPr>
      <w:r>
        <w:rPr>
          <w:rFonts w:ascii="IRNazanin" w:hAnsi="IRNazanin" w:eastAsia="IRNazanin" w:cs="IRNazanin"/>
          <w:lang w:bidi="fa-IR"/>
          <w:color w:val="111111"/>
          <w:sz w:val="28"/>
          <w:szCs w:val="28"/>
          <w:rtl/>
        </w:rPr>
        <w:t xml:space="preserve">المحسين علیه السلام خير بين النصر على الأعداء والشهادة فاختار لقاء الله ... 229</w:t>
      </w:r>
    </w:p>
    <w:p>
      <w:pPr>
        <w:pStyle w:val="BookText"/>
      </w:pPr>
      <w:r>
        <w:rPr>
          <w:rFonts w:ascii="Amiri" w:hAnsi="Amiri" w:eastAsia="Amiri" w:cs="Amiri"/>
          <w:lang w:bidi="ar-SA"/>
          <w:color w:val="111111"/>
          <w:sz w:val="28"/>
          <w:szCs w:val="28"/>
          <w:rtl/>
        </w:rPr>
        <w:t xml:space="preserve">ابن سعد يعبي جيشه ... 234</w:t>
      </w:r>
    </w:p>
    <w:p>
      <w:pPr>
        <w:pStyle w:val="BookText"/>
      </w:pPr>
      <w:r>
        <w:rPr>
          <w:rFonts w:ascii="Amiri" w:hAnsi="Amiri" w:eastAsia="Amiri" w:cs="Amiri"/>
          <w:lang w:bidi="ar-SA"/>
          <w:color w:val="111111"/>
          <w:sz w:val="28"/>
          <w:szCs w:val="28"/>
          <w:rtl/>
        </w:rPr>
        <w:t xml:space="preserve">كيف عبأ الحسين لا أصحابه ؟ وكم هم ؟ ... 242</w:t>
      </w:r>
    </w:p>
    <w:p>
      <w:pPr>
        <w:pStyle w:val="BookText"/>
      </w:pPr>
      <w:r>
        <w:rPr>
          <w:rFonts w:ascii="IRNazanin" w:hAnsi="IRNazanin" w:eastAsia="IRNazanin" w:cs="IRNazanin"/>
          <w:lang w:bidi="fa-IR"/>
          <w:color w:val="111111"/>
          <w:sz w:val="28"/>
          <w:szCs w:val="28"/>
          <w:rtl/>
        </w:rPr>
        <w:t xml:space="preserve">الحسين علیه السلام يملأ الخندق الذي كانوا حفروه من قبل حطباً فيضرم فيه النار وموقف الشمر من ذلك ... 251</w:t>
      </w:r>
    </w:p>
    <w:p>
      <w:pPr>
        <w:pStyle w:val="BookText"/>
      </w:pPr>
      <w:r>
        <w:rPr>
          <w:rFonts w:ascii="IRNazanin" w:hAnsi="IRNazanin" w:eastAsia="IRNazanin" w:cs="IRNazanin"/>
          <w:lang w:bidi="fa-IR"/>
          <w:color w:val="111111"/>
          <w:sz w:val="28"/>
          <w:szCs w:val="28"/>
          <w:rtl/>
        </w:rPr>
        <w:t xml:space="preserve">عدو الله يسخر من فعل الإمام علیه السلام فيدعو عليه فيعجل الله له عذابه ... 261</w:t>
      </w:r>
    </w:p>
    <w:p>
      <w:pPr>
        <w:pStyle w:val="BookText"/>
      </w:pPr>
      <w:r>
        <w:rPr>
          <w:rFonts w:ascii="IRNazanin" w:hAnsi="IRNazanin" w:eastAsia="IRNazanin" w:cs="IRNazanin"/>
          <w:lang w:bidi="fa-IR"/>
          <w:color w:val="111111"/>
          <w:sz w:val="28"/>
          <w:szCs w:val="28"/>
          <w:rtl/>
        </w:rPr>
        <w:t xml:space="preserve">دعاء الإمام الحسين علیه السلام على تميم بن حصين ... 266</w:t>
      </w:r>
    </w:p>
    <w:p>
      <w:pPr>
        <w:pStyle w:val="BookText"/>
      </w:pPr>
      <w:r>
        <w:rPr>
          <w:rFonts w:ascii="IRNazanin" w:hAnsi="IRNazanin" w:eastAsia="IRNazanin" w:cs="IRNazanin"/>
          <w:lang w:bidi="fa-IR"/>
          <w:color w:val="111111"/>
          <w:sz w:val="28"/>
          <w:szCs w:val="28"/>
          <w:rtl/>
        </w:rPr>
        <w:t xml:space="preserve">الإمام علیه السلام يتظلم إلى الله وابن الأشعث ينكر عليه ذلك فيدعو عليه الإمام فيعجل الله له عذابه ... 267</w:t>
      </w:r>
    </w:p>
    <w:p>
      <w:pPr>
        <w:pStyle w:val="BookText"/>
      </w:pPr>
      <w:r>
        <w:rPr>
          <w:rFonts w:ascii="IRNazanin" w:hAnsi="IRNazanin" w:eastAsia="IRNazanin" w:cs="IRNazanin"/>
          <w:lang w:bidi="fa-IR"/>
          <w:color w:val="111111"/>
          <w:sz w:val="28"/>
          <w:szCs w:val="28"/>
          <w:rtl/>
        </w:rPr>
        <w:t xml:space="preserve">الحسين علیه السلام يبتهل إلى الله ويشكو إليه ظلامته ... 272</w:t>
      </w:r>
    </w:p>
    <w:p>
      <w:pPr>
        <w:pStyle w:val="BookText"/>
      </w:pPr>
      <w:r>
        <w:rPr>
          <w:rFonts w:ascii="IRNazanin" w:hAnsi="IRNazanin" w:eastAsia="IRNazanin" w:cs="IRNazanin"/>
          <w:lang w:bidi="fa-IR"/>
          <w:color w:val="111111"/>
          <w:sz w:val="28"/>
          <w:szCs w:val="28"/>
          <w:rtl/>
        </w:rPr>
        <w:t xml:space="preserve">الإمام علیه السلام يوصي أصحابه بالصبر وجهاد العدو ... 277</w:t>
      </w:r>
    </w:p>
    <w:p>
      <w:pPr>
        <w:pStyle w:val="BookText"/>
      </w:pPr>
      <w:r>
        <w:rPr>
          <w:rFonts w:ascii="Amiri" w:hAnsi="Amiri" w:eastAsia="Amiri" w:cs="Amiri"/>
          <w:lang w:bidi="ar-SA"/>
          <w:color w:val="111111"/>
          <w:sz w:val="28"/>
          <w:szCs w:val="28"/>
          <w:rtl/>
        </w:rPr>
        <w:t xml:space="preserve">برير يَعِظُ الأعداء فلا يَرْعَرُون ... 281</w:t>
      </w:r>
    </w:p>
    <w:p>
      <w:pPr>
        <w:pStyle w:val="BookText"/>
      </w:pPr>
      <w:r>
        <w:rPr>
          <w:rFonts w:ascii="Amiri" w:hAnsi="Amiri" w:eastAsia="Amiri" w:cs="Amiri"/>
          <w:lang w:bidi="ar-SA"/>
          <w:color w:val="111111"/>
          <w:sz w:val="28"/>
          <w:szCs w:val="28"/>
          <w:rtl/>
        </w:rPr>
        <w:t xml:space="preserve">الحسين علیه السلام يعظ الأعداء ويحتج عليهم فلا يَعْقِلُون ولا يَرْتَدِعُون ... 290</w:t>
      </w:r>
    </w:p>
    <w:p>
      <w:pPr>
        <w:pStyle w:val="BookText"/>
      </w:pPr>
      <w:r>
        <w:rPr>
          <w:rFonts w:ascii="Amiri" w:hAnsi="Amiri" w:eastAsia="Amiri" w:cs="Amiri"/>
          <w:lang w:bidi="ar-SA"/>
          <w:color w:val="111111"/>
          <w:sz w:val="28"/>
          <w:szCs w:val="28"/>
          <w:rtl/>
        </w:rPr>
        <w:t xml:space="preserve">ومن خطبة الحسين الله يومذاك ... 338</w:t>
      </w:r>
    </w:p>
    <w:p>
      <w:pPr>
        <w:pStyle w:val="BookText"/>
      </w:pPr>
      <w:r>
        <w:rPr>
          <w:rFonts w:ascii="IRNazanin" w:hAnsi="IRNazanin" w:eastAsia="IRNazanin" w:cs="IRNazanin"/>
          <w:lang w:bidi="fa-IR"/>
          <w:color w:val="111111"/>
          <w:sz w:val="28"/>
          <w:szCs w:val="28"/>
          <w:rtl/>
        </w:rPr>
        <w:t xml:space="preserve">خطبة أخرى للحسين علیه السلام يعظ فيها القوم ... 362</w:t>
      </w:r>
    </w:p>
    <w:p>
      <w:pPr>
        <w:pStyle w:val="BookText"/>
      </w:pPr>
      <w:r>
        <w:rPr>
          <w:rFonts w:ascii="IRNazanin" w:hAnsi="IRNazanin" w:eastAsia="IRNazanin" w:cs="IRNazanin"/>
          <w:lang w:bidi="fa-IR"/>
          <w:color w:val="111111"/>
          <w:sz w:val="28"/>
          <w:szCs w:val="28"/>
          <w:rtl/>
        </w:rPr>
        <w:t xml:space="preserve">ولما رجع عنهم علیه السلام رماه عمر الطهوي بسهم أثبته في جبته بين كتفيه ... 363</w:t>
      </w:r>
    </w:p>
    <w:p>
      <w:pPr>
        <w:pStyle w:val="BookText"/>
      </w:pPr>
      <w:r>
        <w:rPr>
          <w:rFonts w:ascii="Amiri" w:hAnsi="Amiri" w:eastAsia="Amiri" w:cs="Amiri"/>
          <w:lang w:bidi="ar-SA"/>
          <w:color w:val="111111"/>
          <w:sz w:val="28"/>
          <w:szCs w:val="28"/>
          <w:rtl/>
        </w:rPr>
        <w:t xml:space="preserve">زهير بن القين يخطبهم ويعظهم ... 365</w:t>
      </w:r>
    </w:p>
    <w:p>
      <w:pPr>
        <w:pStyle w:val="BookText"/>
      </w:pPr>
      <w:r>
        <w:rPr>
          <w:rFonts w:ascii="IRNazanin" w:hAnsi="IRNazanin" w:eastAsia="IRNazanin" w:cs="IRNazanin"/>
          <w:lang w:bidi="fa-IR"/>
          <w:color w:val="111111"/>
          <w:sz w:val="28"/>
          <w:szCs w:val="28"/>
          <w:rtl/>
        </w:rPr>
        <w:t xml:space="preserve">الحسين علیه السلام يعظ ابن سعد فلا يَرْعَوي فيبشره بخيبة أمله ... 375</w:t>
      </w:r>
    </w:p>
    <w:p>
      <w:pPr>
        <w:pStyle w:val="BookText"/>
      </w:pPr>
      <w:r>
        <w:rPr>
          <w:rFonts w:ascii="IRNazanin" w:hAnsi="IRNazanin" w:eastAsia="IRNazanin" w:cs="IRNazanin"/>
          <w:lang w:bidi="fa-IR"/>
          <w:color w:val="111111"/>
          <w:sz w:val="28"/>
          <w:szCs w:val="28"/>
          <w:rtl/>
        </w:rPr>
        <w:t xml:space="preserve">الحسين علیه السلام يأمر أنس بن كاهل أن يعظ ابن سعد فلا يتعظ ... 379</w:t>
      </w:r>
    </w:p>
    <w:p>
      <w:pPr>
        <w:pStyle w:val="BookText"/>
      </w:pPr>
      <w:r>
        <w:rPr>
          <w:rFonts w:ascii="IRNazanin" w:hAnsi="IRNazanin" w:eastAsia="IRNazanin" w:cs="IRNazanin"/>
          <w:lang w:bidi="fa-IR"/>
          <w:color w:val="111111"/>
          <w:sz w:val="28"/>
          <w:szCs w:val="28"/>
          <w:rtl/>
        </w:rPr>
        <w:t xml:space="preserve">دعاء الإمام علیه السلام ... 381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محاولة استنباط الماء ... 382</w:t>
      </w:r>
    </w:p>
    <w:p>
      <w:pPr>
        <w:pStyle w:val="BookText"/>
      </w:pPr>
      <w:r>
        <w:rPr>
          <w:rFonts w:ascii="Amiri" w:hAnsi="Amiri" w:eastAsia="Amiri" w:cs="Amiri"/>
          <w:lang w:bidi="ar-SA"/>
          <w:color w:val="111111"/>
          <w:sz w:val="28"/>
          <w:szCs w:val="28"/>
          <w:rtl/>
        </w:rPr>
        <w:t xml:space="preserve">عمر بن سعد يرمي بنفسه أوّل سهم مؤذناً ببدء الحرب ... 383</w:t>
      </w:r>
    </w:p>
    <w:p>
      <w:pPr>
        <w:pStyle w:val="BookText"/>
      </w:pPr>
      <w:r>
        <w:rPr>
          <w:rFonts w:ascii="Amiri" w:hAnsi="Amiri" w:eastAsia="Amiri" w:cs="Amiri"/>
          <w:lang w:bidi="ar-SA"/>
          <w:color w:val="111111"/>
          <w:sz w:val="28"/>
          <w:szCs w:val="28"/>
          <w:rtl/>
        </w:rPr>
        <w:t xml:space="preserve">الحر بن يزيد الرياحي تدركه السعادة بالتوبة ... 388</w:t>
      </w:r>
    </w:p>
    <w:p>
      <w:pPr>
        <w:pStyle w:val="BookText"/>
      </w:pPr>
      <w:r>
        <w:rPr>
          <w:rFonts w:ascii="Amiri" w:hAnsi="Amiri" w:eastAsia="Amiri" w:cs="Amiri"/>
          <w:lang w:bidi="ar-SA"/>
          <w:color w:val="111111"/>
          <w:sz w:val="28"/>
          <w:szCs w:val="28"/>
          <w:rtl/>
        </w:rPr>
        <w:t xml:space="preserve">سعد بن الحارث وأخوه أبو الحتوف يسمعان الاستغاثة فيجيبان ويقاتلان حتى استشهدا ... 416</w:t>
      </w:r>
    </w:p>
    <w:p>
      <w:pPr>
        <w:pStyle w:val="BookText"/>
      </w:pPr>
      <w:r>
        <w:rPr>
          <w:rFonts w:ascii="Amiri" w:hAnsi="Amiri" w:eastAsia="Amiri" w:cs="Amiri"/>
          <w:lang w:bidi="ar-SA"/>
          <w:color w:val="111111"/>
          <w:sz w:val="28"/>
          <w:szCs w:val="28"/>
          <w:rtl/>
        </w:rPr>
        <w:t xml:space="preserve">الحر يعظ أهل الكوفة ... 417</w:t>
      </w:r>
    </w:p>
    <w:p>
      <w:pPr>
        <w:pStyle w:val="BookText"/>
      </w:pPr>
      <w:r>
        <w:rPr>
          <w:rFonts w:ascii="IRNazanin" w:hAnsi="IRNazanin" w:eastAsia="IRNazanin" w:cs="IRNazanin"/>
          <w:lang w:bidi="fa-IR"/>
          <w:color w:val="111111"/>
          <w:sz w:val="28"/>
          <w:szCs w:val="28"/>
          <w:rtl/>
        </w:rPr>
        <w:t xml:space="preserve">الحملة الأولى واستشهاد ما يزيد على الخمسين من أصحاب الحسين علیه السلام ... 425</w:t>
      </w:r>
    </w:p>
    <w:p>
      <w:pPr>
        <w:pStyle w:val="BookText"/>
      </w:pPr>
      <w:r>
        <w:rPr>
          <w:rFonts w:ascii="IRNazanin" w:hAnsi="IRNazanin" w:eastAsia="IRNazanin" w:cs="IRNazanin"/>
          <w:lang w:bidi="fa-IR"/>
          <w:color w:val="111111"/>
          <w:sz w:val="28"/>
          <w:szCs w:val="28"/>
          <w:rtl/>
        </w:rPr>
        <w:t xml:space="preserve">أسماء المستشهدين من أصحابه علیهم السلام في الحملة الأولى والتعريف بهم ... 432</w:t>
      </w:r>
    </w:p>
    <w:p>
      <w:pPr>
        <w:pStyle w:val="BookText"/>
      </w:pPr>
      <w:r>
        <w:rPr>
          <w:rFonts w:ascii="IRNazanin" w:hAnsi="IRNazanin" w:eastAsia="IRNazanin" w:cs="IRNazanin"/>
          <w:lang w:bidi="fa-IR"/>
          <w:color w:val="111111"/>
          <w:sz w:val="28"/>
          <w:szCs w:val="28"/>
          <w:rtl/>
        </w:rPr>
        <w:t xml:space="preserve">شعار المسلمين في غزوات رسول الله صلي الله عليه و آله وأمير المؤمنين علیه السلام ، وشعار الحسين وأصحابه وآل البيت علیهم السلام ... 443</w:t>
      </w:r>
    </w:p>
    <w:p>
      <w:pPr>
        <w:pStyle w:val="BookText"/>
      </w:pPr>
      <w:r>
        <w:rPr>
          <w:rFonts w:ascii="Amiri" w:hAnsi="Amiri" w:eastAsia="Amiri" w:cs="Amiri"/>
          <w:lang w:bidi="ar-SA"/>
          <w:color w:val="111111"/>
          <w:sz w:val="28"/>
          <w:szCs w:val="28"/>
          <w:rtl/>
        </w:rPr>
        <w:t xml:space="preserve">قتال عبد الله بن عمير ... 444</w:t>
      </w:r>
    </w:p>
    <w:p>
      <w:pPr>
        <w:pStyle w:val="BookText"/>
      </w:pPr>
      <w:r>
        <w:rPr>
          <w:rFonts w:ascii="Amiri" w:hAnsi="Amiri" w:eastAsia="Amiri" w:cs="Amiri"/>
          <w:lang w:bidi="ar-SA"/>
          <w:color w:val="111111"/>
          <w:sz w:val="28"/>
          <w:szCs w:val="28"/>
          <w:rtl/>
        </w:rPr>
        <w:t xml:space="preserve">الحر يأمر ولده بالقتال فيقاتل ثم يُسْتَشْهد ... 455</w:t>
      </w:r>
    </w:p>
    <w:p>
      <w:pPr>
        <w:pStyle w:val="BookText"/>
      </w:pPr>
      <w:r>
        <w:rPr>
          <w:rFonts w:ascii="Amiri" w:hAnsi="Amiri" w:eastAsia="Amiri" w:cs="Amiri"/>
          <w:lang w:bidi="ar-SA"/>
          <w:color w:val="111111"/>
          <w:sz w:val="28"/>
          <w:szCs w:val="28"/>
          <w:rtl/>
        </w:rPr>
        <w:t xml:space="preserve">قتال أبي الشعثاء يزيد بن زياد بن المهاصر الكندي واستشهاده ... 458</w:t>
      </w:r>
    </w:p>
    <w:p>
      <w:pPr>
        <w:pStyle w:val="BookText"/>
      </w:pPr>
      <w:r>
        <w:rPr>
          <w:rFonts w:ascii="IRNazanin" w:hAnsi="IRNazanin" w:eastAsia="IRNazanin" w:cs="IRNazanin"/>
          <w:lang w:bidi="fa-IR"/>
          <w:color w:val="111111"/>
          <w:sz w:val="28"/>
          <w:szCs w:val="28"/>
          <w:rtl/>
        </w:rPr>
        <w:t xml:space="preserve">خيل ابن سعد تهجم وأصحاب الحسين علیه السلام يصدون، والإمام يدعو على عدوّ فتصيبه دعوته فيرتدع آخر عن قتاله ... 465</w:t>
      </w:r>
    </w:p>
    <w:p>
      <w:pPr>
        <w:pStyle w:val="BookText"/>
      </w:pPr>
      <w:r>
        <w:rPr>
          <w:rFonts w:ascii="Amiri" w:hAnsi="Amiri" w:eastAsia="Amiri" w:cs="Amiri"/>
          <w:lang w:bidi="ar-SA"/>
          <w:color w:val="111111"/>
          <w:sz w:val="28"/>
          <w:szCs w:val="28"/>
          <w:rtl/>
        </w:rPr>
        <w:t xml:space="preserve">برير بن حضير قتاله ثم استشهاده ... 478</w:t>
      </w:r>
    </w:p>
    <w:p>
      <w:pPr>
        <w:pStyle w:val="BookText"/>
      </w:pPr>
      <w:r>
        <w:rPr>
          <w:rFonts w:ascii="Amiri" w:hAnsi="Amiri" w:eastAsia="Amiri" w:cs="Amiri"/>
          <w:lang w:bidi="ar-SA"/>
          <w:color w:val="111111"/>
          <w:sz w:val="28"/>
          <w:szCs w:val="28"/>
          <w:rtl/>
        </w:rPr>
        <w:t xml:space="preserve">ابن عم بحير بن أوس يلومه على فعله وما ردّ به بحير ... 493</w:t>
      </w:r>
    </w:p>
    <w:p>
      <w:pPr>
        <w:pStyle w:val="BookText"/>
      </w:pPr>
      <w:r>
        <w:rPr>
          <w:rFonts w:ascii="Amiri" w:hAnsi="Amiri" w:eastAsia="Amiri" w:cs="Amiri"/>
          <w:lang w:bidi="ar-SA"/>
          <w:color w:val="111111"/>
          <w:sz w:val="28"/>
          <w:szCs w:val="28"/>
          <w:rtl/>
        </w:rPr>
        <w:t xml:space="preserve">الحر بن يزيد يبرز للقتال ... 495</w:t>
      </w:r>
    </w:p>
    <w:p>
      <w:pPr>
        <w:pStyle w:val="BookText"/>
      </w:pPr>
      <w:r>
        <w:rPr>
          <w:rFonts w:ascii="Amiri" w:hAnsi="Amiri" w:eastAsia="Amiri" w:cs="Amiri"/>
          <w:lang w:bidi="ar-SA"/>
          <w:color w:val="111111"/>
          <w:sz w:val="28"/>
          <w:szCs w:val="28"/>
          <w:rtl/>
        </w:rPr>
        <w:t xml:space="preserve">وهب بن عبدالله الكلبي قتاله واستشهاده ... 503</w:t>
      </w:r>
    </w:p>
    <w:p>
      <w:pPr>
        <w:pStyle w:val="BookText"/>
      </w:pPr>
      <w:r>
        <w:rPr>
          <w:rFonts w:ascii="Amiri" w:hAnsi="Amiri" w:eastAsia="Amiri" w:cs="Amiri"/>
          <w:lang w:bidi="ar-SA"/>
          <w:color w:val="111111"/>
          <w:sz w:val="28"/>
          <w:szCs w:val="28"/>
          <w:rtl/>
        </w:rPr>
        <w:t xml:space="preserve">عمرو بن قرظة الأنصاري يُقاتل ويُستشهد وأخوه الذي كان في صف الأعداء يستنكر ... 520</w:t>
      </w:r>
    </w:p>
    <w:p>
      <w:pPr>
        <w:pStyle w:val="BookText"/>
      </w:pPr>
      <w:r>
        <w:rPr>
          <w:rFonts w:ascii="Amiri" w:hAnsi="Amiri" w:eastAsia="Amiri" w:cs="Amiri"/>
          <w:lang w:bidi="ar-SA"/>
          <w:color w:val="111111"/>
          <w:sz w:val="28"/>
          <w:szCs w:val="28"/>
          <w:rtl/>
        </w:rPr>
        <w:t xml:space="preserve">نافع بن هلال الجملي يُقاتل الأعداء ... 525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الحسين علیه السلام كانوا يتسابقون إلى الشهادة لما علموه من رضى الله سبحانه عنهم ورأوه من منازلهم في الجنة ... 527</w:t>
      </w:r>
    </w:p>
    <w:p>
      <w:pPr>
        <w:pStyle w:val="BookText"/>
      </w:pPr>
      <w:r>
        <w:rPr>
          <w:rFonts w:ascii="IRNazanin" w:hAnsi="IRNazanin" w:eastAsia="IRNazanin" w:cs="IRNazanin"/>
          <w:lang w:bidi="fa-IR"/>
          <w:color w:val="111111"/>
          <w:sz w:val="28"/>
          <w:szCs w:val="28"/>
          <w:rtl/>
        </w:rPr>
        <w:t xml:space="preserve">ابن سعد يأمر بالهجوم العام بدل المبارزة التي لم ينتفع بها واستشهاد مسلم بن عوسجة وما أوصى به حبیب بن مظاهر عندئذٍ ... 532</w:t>
      </w:r>
    </w:p>
    <w:p>
      <w:pPr>
        <w:pStyle w:val="BookText"/>
      </w:pPr>
      <w:r>
        <w:rPr>
          <w:rFonts w:ascii="IRNazanin" w:hAnsi="IRNazanin" w:eastAsia="IRNazanin" w:cs="IRNazanin"/>
          <w:lang w:bidi="fa-IR"/>
          <w:color w:val="111111"/>
          <w:sz w:val="28"/>
          <w:szCs w:val="28"/>
          <w:rtl/>
        </w:rPr>
        <w:t xml:space="preserve">شمر يزداد عتوا والحسين علیه السلام يخبره بما كشف الرسول الله صلي الله عليه و آله من حاله ... 554</w:t>
      </w:r>
    </w:p>
    <w:p>
      <w:pPr>
        <w:pStyle w:val="BookText"/>
      </w:pPr>
      <w:r>
        <w:rPr>
          <w:rFonts w:ascii="Amiri" w:hAnsi="Amiri" w:eastAsia="Amiri" w:cs="Amiri"/>
          <w:lang w:bidi="ar-SA"/>
          <w:color w:val="111111"/>
          <w:sz w:val="28"/>
          <w:szCs w:val="28"/>
          <w:rtl/>
        </w:rPr>
        <w:t xml:space="preserve">وشمر يحمل في الميسرة فيستشهد عبدالله بن عمير وامرأته ... 557</w:t>
      </w:r>
    </w:p>
    <w:p>
      <w:pPr>
        <w:pStyle w:val="BookText"/>
      </w:pPr>
      <w:r>
        <w:rPr>
          <w:rFonts w:ascii="IRNazanin" w:hAnsi="IRNazanin" w:eastAsia="IRNazanin" w:cs="IRNazanin"/>
          <w:lang w:bidi="fa-IR"/>
          <w:color w:val="111111"/>
          <w:sz w:val="28"/>
          <w:szCs w:val="28"/>
          <w:rtl/>
        </w:rPr>
        <w:t xml:space="preserve">ابن سعد يأمر عَزْرَة (عروة) بن قيس بالهجوم على الحسين وأصحابه علیه السلام ... 563</w:t>
      </w:r>
    </w:p>
    <w:p>
      <w:pPr>
        <w:pStyle w:val="BookText"/>
      </w:pPr>
      <w:r>
        <w:rPr>
          <w:rFonts w:ascii="Amiri" w:hAnsi="Amiri" w:eastAsia="Amiri" w:cs="Amiri"/>
          <w:lang w:bidi="ar-SA"/>
          <w:color w:val="111111"/>
          <w:sz w:val="28"/>
          <w:szCs w:val="28"/>
          <w:rtl/>
        </w:rPr>
        <w:t xml:space="preserve">شمر يُخرق البيوت وامرأة الكلبي تفوز بالشهادة ... 571</w:t>
      </w:r>
    </w:p>
    <w:p>
      <w:pPr>
        <w:pStyle w:val="BookText"/>
      </w:pPr>
      <w:r>
        <w:rPr>
          <w:rFonts w:ascii="Amiri" w:hAnsi="Amiri" w:eastAsia="Amiri" w:cs="Amiri"/>
          <w:lang w:bidi="ar-SA"/>
          <w:color w:val="111111"/>
          <w:sz w:val="28"/>
          <w:szCs w:val="28"/>
          <w:rtl/>
        </w:rPr>
        <w:t xml:space="preserve">أبو ثمامة يذكر أنّ الصّلاة حان وقتها واستشهاد حبيب بن مظاهر ... 582</w:t>
      </w:r>
    </w:p>
    <w:p>
      <w:pPr>
        <w:pStyle w:val="BookText"/>
      </w:pPr>
      <w:r>
        <w:rPr>
          <w:rFonts w:ascii="Amiri" w:hAnsi="Amiri" w:eastAsia="Amiri" w:cs="Amiri"/>
          <w:lang w:bidi="ar-SA"/>
          <w:color w:val="111111"/>
          <w:sz w:val="28"/>
          <w:szCs w:val="28"/>
          <w:rtl/>
        </w:rPr>
        <w:t xml:space="preserve">القاسم بن حبيب ينتقم لأبيه ويقتل قاتله ... 602</w:t>
      </w:r>
    </w:p>
    <w:p>
      <w:pPr>
        <w:pStyle w:val="BookText"/>
      </w:pPr>
      <w:r>
        <w:rPr>
          <w:rFonts w:ascii="Amiri" w:hAnsi="Amiri" w:eastAsia="Amiri" w:cs="Amiri"/>
          <w:lang w:bidi="ar-SA"/>
          <w:color w:val="111111"/>
          <w:sz w:val="28"/>
          <w:szCs w:val="28"/>
          <w:rtl/>
        </w:rPr>
        <w:t xml:space="preserve">واستشهاد علي بن مظاهر ... 606</w:t>
      </w:r>
    </w:p>
    <w:p>
      <w:pPr>
        <w:pStyle w:val="BookText"/>
      </w:pPr>
      <w:r>
        <w:rPr>
          <w:rFonts w:ascii="Amiri" w:hAnsi="Amiri" w:eastAsia="Amiri" w:cs="Amiri"/>
          <w:lang w:bidi="ar-SA"/>
          <w:color w:val="111111"/>
          <w:sz w:val="28"/>
          <w:szCs w:val="28"/>
          <w:rtl/>
        </w:rPr>
        <w:t xml:space="preserve">واستشهاد يزيد بن مظاهر ... 607</w:t>
      </w:r>
    </w:p>
    <w:p>
      <w:pPr>
        <w:pStyle w:val="BookText"/>
      </w:pPr>
      <w:r>
        <w:rPr>
          <w:rFonts w:ascii="Amiri" w:hAnsi="Amiri" w:eastAsia="Amiri" w:cs="Amiri"/>
          <w:lang w:bidi="ar-SA"/>
          <w:color w:val="111111"/>
          <w:sz w:val="28"/>
          <w:szCs w:val="28"/>
          <w:rtl/>
        </w:rPr>
        <w:t xml:space="preserve">الحر بن يزيد يبرز هو وزهير بن القين فيقاتل هو وأخوه وغلامه واستشهادهم ... 608</w:t>
      </w:r>
    </w:p>
    <w:p>
      <w:pPr>
        <w:pStyle w:val="BookText"/>
      </w:pPr>
      <w:r>
        <w:rPr>
          <w:rFonts w:ascii="Amiri" w:hAnsi="Amiri" w:eastAsia="Amiri" w:cs="Amiri"/>
          <w:lang w:bidi="ar-SA"/>
          <w:color w:val="111111"/>
          <w:sz w:val="28"/>
          <w:szCs w:val="28"/>
          <w:rtl/>
        </w:rPr>
        <w:t xml:space="preserve">أبو ثمامة الصائدي يقتل ابن عم له ... 632</w:t>
      </w:r>
    </w:p>
    <w:p>
      <w:pPr>
        <w:pStyle w:val="BookText"/>
      </w:pPr>
      <w:r>
        <w:rPr>
          <w:rFonts w:ascii="IRNazanin" w:hAnsi="IRNazanin" w:eastAsia="IRNazanin" w:cs="IRNazanin"/>
          <w:lang w:bidi="fa-IR"/>
          <w:color w:val="111111"/>
          <w:sz w:val="28"/>
          <w:szCs w:val="28"/>
          <w:rtl/>
        </w:rPr>
        <w:t xml:space="preserve">صلاة الإمام علیه السلام واستشهاد سعيد بن عبد الله الحنفي الذي كان ممن وقاه بنفسه ... 633</w:t>
      </w:r>
    </w:p>
    <w:p>
      <w:pPr>
        <w:pStyle w:val="BookText"/>
      </w:pPr>
      <w:r>
        <w:rPr>
          <w:rFonts w:ascii="Amiri" w:hAnsi="Amiri" w:eastAsia="Amiri" w:cs="Amiri"/>
          <w:lang w:bidi="ar-SA"/>
          <w:color w:val="111111"/>
          <w:sz w:val="28"/>
          <w:szCs w:val="28"/>
          <w:rtl/>
        </w:rPr>
        <w:t xml:space="preserve">وشهادة سعيد بن عبدالله الحنق في رواية أخرى ... 639</w:t>
      </w:r>
    </w:p>
    <w:p>
      <w:pPr>
        <w:pStyle w:val="BookText"/>
      </w:pPr>
      <w:r>
        <w:rPr>
          <w:rFonts w:ascii="Amiri" w:hAnsi="Amiri" w:eastAsia="Amiri" w:cs="Amiri"/>
          <w:lang w:bidi="ar-SA"/>
          <w:color w:val="111111"/>
          <w:sz w:val="28"/>
          <w:szCs w:val="28"/>
          <w:rtl/>
        </w:rPr>
        <w:t xml:space="preserve">زهير بن القين قتاله واستشهاده ... 642</w:t>
      </w:r>
    </w:p>
    <w:p>
      <w:pPr>
        <w:pStyle w:val="BookText"/>
      </w:pPr>
      <w:r>
        <w:rPr>
          <w:rFonts w:ascii="Amiri" w:hAnsi="Amiri" w:eastAsia="Amiri" w:cs="Amiri"/>
          <w:lang w:bidi="ar-SA"/>
          <w:color w:val="111111"/>
          <w:sz w:val="28"/>
          <w:szCs w:val="28"/>
          <w:rtl/>
        </w:rPr>
        <w:t xml:space="preserve">استمرار الحرب واستشهاد عمرو بن خالد الأزدي ... 656</w:t>
      </w:r>
    </w:p>
    <w:p>
      <w:pPr>
        <w:pStyle w:val="BookText"/>
      </w:pPr>
      <w:r>
        <w:rPr>
          <w:rFonts w:ascii="Amiri" w:hAnsi="Amiri" w:eastAsia="Amiri" w:cs="Amiri"/>
          <w:lang w:bidi="ar-SA"/>
          <w:color w:val="111111"/>
          <w:sz w:val="28"/>
          <w:szCs w:val="28"/>
          <w:rtl/>
        </w:rPr>
        <w:t xml:space="preserve">الحرب واستشهاد ابنه خالد بن عمرو بن خالد الأزدي ... 658</w:t>
      </w:r>
    </w:p>
    <w:p>
      <w:pPr>
        <w:pStyle w:val="BookText"/>
      </w:pPr>
      <w:r>
        <w:rPr>
          <w:rFonts w:ascii="Amiri" w:hAnsi="Amiri" w:eastAsia="Amiri" w:cs="Amiri"/>
          <w:lang w:bidi="ar-SA"/>
          <w:color w:val="111111"/>
          <w:sz w:val="28"/>
          <w:szCs w:val="28"/>
          <w:rtl/>
        </w:rPr>
        <w:t xml:space="preserve">سعد بنحنظلة ... 660</w:t>
      </w:r>
    </w:p>
    <w:p>
      <w:pPr>
        <w:pStyle w:val="BookText"/>
      </w:pPr>
      <w:r>
        <w:rPr>
          <w:rFonts w:ascii="Amiri" w:hAnsi="Amiri" w:eastAsia="Amiri" w:cs="Amiri"/>
          <w:lang w:bidi="ar-SA"/>
          <w:color w:val="111111"/>
          <w:sz w:val="28"/>
          <w:szCs w:val="28"/>
          <w:rtl/>
        </w:rPr>
        <w:t xml:space="preserve">عمير بن عبدالله المذحجي ... 662</w:t>
      </w:r>
    </w:p>
    <w:p>
      <w:pPr>
        <w:pStyle w:val="BookText"/>
      </w:pPr>
      <w:r>
        <w:rPr>
          <w:rFonts w:ascii="Amiri" w:hAnsi="Amiri" w:eastAsia="Amiri" w:cs="Amiri"/>
          <w:lang w:bidi="ar-SA"/>
          <w:color w:val="111111"/>
          <w:sz w:val="28"/>
          <w:szCs w:val="28"/>
          <w:rtl/>
        </w:rPr>
        <w:t xml:space="preserve">عمرو بن خالد الصيداوي ... 664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سوار بن أبي حمير يُجرح فيموت منها ... 666</w:t>
      </w:r>
    </w:p>
    <w:p>
      <w:pPr>
        <w:pStyle w:val="BookText"/>
      </w:pPr>
      <w:r>
        <w:rPr>
          <w:rFonts w:ascii="Amiri" w:hAnsi="Amiri" w:eastAsia="Amiri" w:cs="Amiri"/>
          <w:lang w:bidi="ar-SA"/>
          <w:color w:val="111111"/>
          <w:sz w:val="28"/>
          <w:szCs w:val="28"/>
          <w:rtl/>
        </w:rPr>
        <w:t xml:space="preserve">استشهاد عبدالرحمان بن عبدالله اليزني ... 667</w:t>
      </w:r>
    </w:p>
    <w:p>
      <w:pPr>
        <w:pStyle w:val="BookText"/>
      </w:pPr>
      <w:r>
        <w:rPr>
          <w:rFonts w:ascii="Amiri" w:hAnsi="Amiri" w:eastAsia="Amiri" w:cs="Amiri"/>
          <w:lang w:bidi="ar-SA"/>
          <w:color w:val="111111"/>
          <w:sz w:val="28"/>
          <w:szCs w:val="28"/>
          <w:rtl/>
        </w:rPr>
        <w:t xml:space="preserve">عبد الأعلى بن زيد الكلبي ... 668</w:t>
      </w:r>
    </w:p>
    <w:p>
      <w:pPr>
        <w:pStyle w:val="BookText"/>
      </w:pPr>
      <w:r>
        <w:rPr>
          <w:rFonts w:ascii="Amiri" w:hAnsi="Amiri" w:eastAsia="Amiri" w:cs="Amiri"/>
          <w:lang w:bidi="ar-SA"/>
          <w:color w:val="111111"/>
          <w:sz w:val="28"/>
          <w:szCs w:val="28"/>
          <w:rtl/>
        </w:rPr>
        <w:t xml:space="preserve">أبو ثمامة الصائدي ... 669</w:t>
      </w:r>
    </w:p>
    <w:p>
      <w:pPr>
        <w:pStyle w:val="BookText"/>
      </w:pPr>
      <w:r>
        <w:rPr>
          <w:rFonts w:ascii="Amiri" w:hAnsi="Amiri" w:eastAsia="Amiri" w:cs="Amiri"/>
          <w:lang w:bidi="ar-SA"/>
          <w:color w:val="111111"/>
          <w:sz w:val="28"/>
          <w:szCs w:val="28"/>
          <w:rtl/>
        </w:rPr>
        <w:t xml:space="preserve">جابر بن عروة ... 670</w:t>
      </w:r>
    </w:p>
    <w:p>
      <w:pPr>
        <w:pStyle w:val="BookText"/>
      </w:pPr>
      <w:r>
        <w:rPr>
          <w:rFonts w:ascii="Amiri" w:hAnsi="Amiri" w:eastAsia="Amiri" w:cs="Amiri"/>
          <w:lang w:bidi="ar-SA"/>
          <w:color w:val="111111"/>
          <w:sz w:val="28"/>
          <w:szCs w:val="28"/>
          <w:rtl/>
        </w:rPr>
        <w:t xml:space="preserve">نافع بن هلال يُقاتل بسهامه وسيفه فيؤسر فيقتله شمر ... 673</w:t>
      </w:r>
    </w:p>
    <w:p>
      <w:pPr>
        <w:pStyle w:val="BookText"/>
      </w:pPr>
      <w:r>
        <w:rPr>
          <w:rFonts w:ascii="Amiri" w:hAnsi="Amiri" w:eastAsia="Amiri" w:cs="Amiri"/>
          <w:lang w:bidi="ar-SA"/>
          <w:color w:val="111111"/>
          <w:sz w:val="28"/>
          <w:szCs w:val="28"/>
          <w:rtl/>
        </w:rPr>
        <w:t xml:space="preserve">عبدالله وعبد الرحمان الغفاريان ... 683</w:t>
      </w:r>
    </w:p>
    <w:p>
      <w:pPr>
        <w:pStyle w:val="BookText"/>
      </w:pPr>
      <w:r>
        <w:rPr>
          <w:rFonts w:ascii="Amiri" w:hAnsi="Amiri" w:eastAsia="Amiri" w:cs="Amiri"/>
          <w:lang w:bidi="ar-SA"/>
          <w:color w:val="111111"/>
          <w:sz w:val="28"/>
          <w:szCs w:val="28"/>
          <w:rtl/>
        </w:rPr>
        <w:t xml:space="preserve">عبدالرحمان بن عروة ... 689</w:t>
      </w:r>
    </w:p>
    <w:p>
      <w:pPr>
        <w:pStyle w:val="BookText"/>
      </w:pPr>
      <w:r>
        <w:rPr>
          <w:rFonts w:ascii="Amiri" w:hAnsi="Amiri" w:eastAsia="Amiri" w:cs="Amiri"/>
          <w:lang w:bidi="ar-SA"/>
          <w:color w:val="111111"/>
          <w:sz w:val="28"/>
          <w:szCs w:val="28"/>
          <w:rtl/>
        </w:rPr>
        <w:t xml:space="preserve">الفتيان الجابريان قتالها واستشهادهما ... 690</w:t>
      </w:r>
    </w:p>
    <w:p>
      <w:pPr>
        <w:pStyle w:val="BookText"/>
      </w:pPr>
      <w:r>
        <w:rPr>
          <w:rFonts w:ascii="Amiri" w:hAnsi="Amiri" w:eastAsia="Amiri" w:cs="Amiri"/>
          <w:lang w:bidi="ar-SA"/>
          <w:color w:val="111111"/>
          <w:sz w:val="28"/>
          <w:szCs w:val="28"/>
          <w:rtl/>
        </w:rPr>
        <w:t xml:space="preserve">عمرو بن مطاع الجعني ... 694</w:t>
      </w:r>
    </w:p>
    <w:p>
      <w:pPr>
        <w:pStyle w:val="BookText"/>
      </w:pPr>
      <w:r>
        <w:rPr>
          <w:rFonts w:ascii="Amiri" w:hAnsi="Amiri" w:eastAsia="Amiri" w:cs="Amiri"/>
          <w:lang w:bidi="ar-SA"/>
          <w:color w:val="111111"/>
          <w:sz w:val="28"/>
          <w:szCs w:val="28"/>
          <w:rtl/>
        </w:rPr>
        <w:t xml:space="preserve">يحيى بن سليم المازني ... 697</w:t>
      </w:r>
    </w:p>
    <w:p>
      <w:pPr>
        <w:pStyle w:val="BookText"/>
      </w:pPr>
      <w:r>
        <w:rPr>
          <w:rFonts w:ascii="Amiri" w:hAnsi="Amiri" w:eastAsia="Amiri" w:cs="Amiri"/>
          <w:lang w:bidi="ar-SA"/>
          <w:color w:val="111111"/>
          <w:sz w:val="28"/>
          <w:szCs w:val="28"/>
          <w:rtl/>
        </w:rPr>
        <w:t xml:space="preserve">قرة بن أبي قرة الغفاري ... 699</w:t>
      </w:r>
    </w:p>
    <w:p>
      <w:pPr>
        <w:pStyle w:val="BookText"/>
      </w:pPr>
      <w:r>
        <w:rPr>
          <w:rFonts w:ascii="Amiri" w:hAnsi="Amiri" w:eastAsia="Amiri" w:cs="Amiri"/>
          <w:lang w:bidi="ar-SA"/>
          <w:color w:val="111111"/>
          <w:sz w:val="28"/>
          <w:szCs w:val="28"/>
          <w:rtl/>
        </w:rPr>
        <w:t xml:space="preserve">مالك بن أنس ... 701</w:t>
      </w:r>
    </w:p>
    <w:p>
      <w:pPr>
        <w:pStyle w:val="BookText"/>
      </w:pPr>
      <w:r>
        <w:rPr>
          <w:rFonts w:ascii="IRNazanin" w:hAnsi="IRNazanin" w:eastAsia="IRNazanin" w:cs="IRNazanin"/>
          <w:lang w:bidi="fa-IR"/>
          <w:color w:val="111111"/>
          <w:sz w:val="28"/>
          <w:szCs w:val="28"/>
          <w:rtl/>
        </w:rPr>
        <w:t xml:space="preserve">أنس بن الحارث يسمع مع النبي صلي الله عليه و آله و مقتل الحسين علیه السلام وأمره بنصره فيأتمر به فيستشهد معه ... 704</w:t>
      </w:r>
    </w:p>
    <w:p>
      <w:pPr>
        <w:pStyle w:val="BookText"/>
      </w:pPr>
      <w:r>
        <w:rPr>
          <w:rFonts w:ascii="Amiri" w:hAnsi="Amiri" w:eastAsia="Amiri" w:cs="Amiri"/>
          <w:lang w:bidi="ar-SA"/>
          <w:color w:val="111111"/>
          <w:sz w:val="28"/>
          <w:szCs w:val="28"/>
          <w:rtl/>
        </w:rPr>
        <w:t xml:space="preserve">حنظلة بن أسعد الشبامي يعظ الأعداء ثم يقاتلهم حتى يستشهد ... 706</w:t>
      </w:r>
    </w:p>
    <w:p>
      <w:pPr>
        <w:pStyle w:val="BookText"/>
      </w:pPr>
      <w:r>
        <w:rPr>
          <w:rFonts w:ascii="Amiri" w:hAnsi="Amiri" w:eastAsia="Amiri" w:cs="Amiri"/>
          <w:lang w:bidi="ar-SA"/>
          <w:color w:val="111111"/>
          <w:sz w:val="28"/>
          <w:szCs w:val="28"/>
          <w:rtl/>
        </w:rPr>
        <w:t xml:space="preserve">عابس بن أبي شبيب وشوذب مولى شاكر ... 714</w:t>
      </w:r>
    </w:p>
    <w:p>
      <w:pPr>
        <w:pStyle w:val="BookText"/>
      </w:pPr>
      <w:r>
        <w:rPr>
          <w:rFonts w:ascii="Amiri" w:hAnsi="Amiri" w:eastAsia="Amiri" w:cs="Amiri"/>
          <w:lang w:bidi="ar-SA"/>
          <w:color w:val="111111"/>
          <w:sz w:val="28"/>
          <w:szCs w:val="28"/>
          <w:rtl/>
        </w:rPr>
        <w:t xml:space="preserve">بكر بن حي التميمي ... 726</w:t>
      </w:r>
    </w:p>
    <w:p>
      <w:pPr>
        <w:pStyle w:val="BookText"/>
      </w:pPr>
      <w:r>
        <w:rPr>
          <w:rFonts w:ascii="Amiri" w:hAnsi="Amiri" w:eastAsia="Amiri" w:cs="Amiri"/>
          <w:lang w:bidi="ar-SA"/>
          <w:color w:val="111111"/>
          <w:sz w:val="28"/>
          <w:szCs w:val="28"/>
          <w:rtl/>
        </w:rPr>
        <w:t xml:space="preserve">حبشي النهمي ... 727</w:t>
      </w:r>
    </w:p>
    <w:p>
      <w:pPr>
        <w:pStyle w:val="BookText"/>
      </w:pPr>
      <w:r>
        <w:rPr>
          <w:rFonts w:ascii="Amiri" w:hAnsi="Amiri" w:eastAsia="Amiri" w:cs="Amiri"/>
          <w:lang w:bidi="ar-SA"/>
          <w:color w:val="111111"/>
          <w:sz w:val="28"/>
          <w:szCs w:val="28"/>
          <w:rtl/>
        </w:rPr>
        <w:t xml:space="preserve">يزيد بن نبيط العبدي وولداه - وقد قتلا في الحملة الأولى - ... 728</w:t>
      </w:r>
    </w:p>
    <w:p>
      <w:pPr>
        <w:pStyle w:val="BookText"/>
      </w:pPr>
      <w:r>
        <w:rPr>
          <w:rFonts w:ascii="Amiri" w:hAnsi="Amiri" w:eastAsia="Amiri" w:cs="Amiri"/>
          <w:lang w:bidi="ar-SA"/>
          <w:color w:val="111111"/>
          <w:sz w:val="28"/>
          <w:szCs w:val="28"/>
          <w:rtl/>
        </w:rPr>
        <w:t xml:space="preserve">يزيد بن الحصين وأخوه ... 729</w:t>
      </w:r>
    </w:p>
    <w:p>
      <w:pPr>
        <w:pStyle w:val="BookText"/>
      </w:pPr>
      <w:r>
        <w:rPr>
          <w:rFonts w:ascii="Amiri" w:hAnsi="Amiri" w:eastAsia="Amiri" w:cs="Amiri"/>
          <w:lang w:bidi="ar-SA"/>
          <w:color w:val="111111"/>
          <w:sz w:val="28"/>
          <w:szCs w:val="28"/>
          <w:rtl/>
        </w:rPr>
        <w:t xml:space="preserve">عبدالرحمان عبد ربه الأنصاري ... 731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معقل (بدر بن مغفل) ... 732</w:t>
      </w:r>
    </w:p>
    <w:p>
      <w:pPr>
        <w:pStyle w:val="BookText"/>
      </w:pPr>
      <w:r>
        <w:rPr>
          <w:rFonts w:ascii="Amiri" w:hAnsi="Amiri" w:eastAsia="Amiri" w:cs="Amiri"/>
          <w:lang w:bidi="ar-SA"/>
          <w:color w:val="111111"/>
          <w:sz w:val="28"/>
          <w:szCs w:val="28"/>
          <w:rtl/>
        </w:rPr>
        <w:t xml:space="preserve">استشهاد أنيس بن معقل الأصبحي ... 733</w:t>
      </w:r>
    </w:p>
    <w:p>
      <w:pPr>
        <w:pStyle w:val="BookText"/>
      </w:pPr>
      <w:r>
        <w:rPr>
          <w:rFonts w:ascii="Amiri" w:hAnsi="Amiri" w:eastAsia="Amiri" w:cs="Amiri"/>
          <w:lang w:bidi="ar-SA"/>
          <w:color w:val="111111"/>
          <w:sz w:val="28"/>
          <w:szCs w:val="28"/>
          <w:rtl/>
        </w:rPr>
        <w:t xml:space="preserve">استشهاد عبدالرحمان بن عبدالله بن الكدن وعبد الله بن الأكدن ... 735</w:t>
      </w:r>
    </w:p>
    <w:p>
      <w:pPr>
        <w:pStyle w:val="BookText"/>
      </w:pPr>
      <w:r>
        <w:rPr>
          <w:rFonts w:ascii="Amiri" w:hAnsi="Amiri" w:eastAsia="Amiri" w:cs="Amiri"/>
          <w:lang w:bidi="ar-SA"/>
          <w:color w:val="111111"/>
          <w:sz w:val="28"/>
          <w:szCs w:val="28"/>
          <w:rtl/>
        </w:rPr>
        <w:t xml:space="preserve">استشهاد جون (حوي أو جوين) ... 737</w:t>
      </w:r>
    </w:p>
    <w:p>
      <w:pPr>
        <w:pStyle w:val="BookText"/>
      </w:pPr>
      <w:r>
        <w:rPr>
          <w:rFonts w:ascii="Amiri" w:hAnsi="Amiri" w:eastAsia="Amiri" w:cs="Amiri"/>
          <w:lang w:bidi="ar-SA"/>
          <w:color w:val="111111"/>
          <w:sz w:val="28"/>
          <w:szCs w:val="28"/>
          <w:rtl/>
        </w:rPr>
        <w:t xml:space="preserve">الحرب واستشهاد عمر بن خالد الصيداوي وجابر بن الحارث السلماني وسعد مولى عمر بن خالد ومجمع بن عبدالله العائدي ... 744</w:t>
      </w:r>
    </w:p>
    <w:p>
      <w:pPr>
        <w:pStyle w:val="BookText"/>
      </w:pPr>
      <w:r>
        <w:rPr>
          <w:rFonts w:ascii="Amiri" w:hAnsi="Amiri" w:eastAsia="Amiri" w:cs="Amiri"/>
          <w:lang w:bidi="ar-SA"/>
          <w:color w:val="111111"/>
          <w:sz w:val="28"/>
          <w:szCs w:val="28"/>
          <w:rtl/>
        </w:rPr>
        <w:t xml:space="preserve">ومن هؤلاء جنادة بن حارث الأنصاري ... 747</w:t>
      </w:r>
    </w:p>
    <w:p>
      <w:pPr>
        <w:pStyle w:val="BookText"/>
      </w:pPr>
      <w:r>
        <w:rPr>
          <w:rFonts w:ascii="Amiri" w:hAnsi="Amiri" w:eastAsia="Amiri" w:cs="Amiri"/>
          <w:lang w:bidi="ar-SA"/>
          <w:color w:val="111111"/>
          <w:sz w:val="28"/>
          <w:szCs w:val="28"/>
          <w:rtl/>
        </w:rPr>
        <w:t xml:space="preserve">ومنهم عمرو بن جنادة ... 749</w:t>
      </w:r>
    </w:p>
    <w:p>
      <w:pPr>
        <w:pStyle w:val="BookText"/>
      </w:pPr>
      <w:r>
        <w:rPr>
          <w:rFonts w:ascii="IRNazanin" w:hAnsi="IRNazanin" w:eastAsia="IRNazanin" w:cs="IRNazanin"/>
          <w:lang w:bidi="fa-IR"/>
          <w:color w:val="111111"/>
          <w:sz w:val="28"/>
          <w:szCs w:val="28"/>
          <w:rtl/>
        </w:rPr>
        <w:t xml:space="preserve">استشهاد الحجاج بن مسروق ... 755</w:t>
      </w:r>
    </w:p>
    <w:p>
      <w:pPr>
        <w:pStyle w:val="BookText"/>
      </w:pPr>
      <w:r>
        <w:rPr>
          <w:rFonts w:ascii="IRNazanin" w:hAnsi="IRNazanin" w:eastAsia="IRNazanin" w:cs="IRNazanin"/>
          <w:lang w:bidi="fa-IR"/>
          <w:color w:val="111111"/>
          <w:sz w:val="28"/>
          <w:szCs w:val="28"/>
          <w:rtl/>
        </w:rPr>
        <w:t xml:space="preserve">العقيلة زينب علیها السلام تعظ ابن سعد فلا يتعظ ... 758</w:t>
      </w:r>
    </w:p>
    <w:p>
      <w:pPr>
        <w:pStyle w:val="BookText"/>
      </w:pPr>
      <w:r>
        <w:rPr>
          <w:rFonts w:ascii="IRNazanin" w:hAnsi="IRNazanin" w:eastAsia="IRNazanin" w:cs="IRNazanin"/>
          <w:lang w:bidi="fa-IR"/>
          <w:color w:val="111111"/>
          <w:sz w:val="28"/>
          <w:szCs w:val="28"/>
          <w:rtl/>
        </w:rPr>
        <w:t xml:space="preserve">استشهاد رشید ... 759</w:t>
      </w:r>
    </w:p>
    <w:p>
      <w:pPr>
        <w:pStyle w:val="BookText"/>
      </w:pPr>
      <w:r>
        <w:rPr>
          <w:rFonts w:ascii="Amiri" w:hAnsi="Amiri" w:eastAsia="Amiri" w:cs="Amiri"/>
          <w:lang w:bidi="ar-SA"/>
          <w:color w:val="111111"/>
          <w:sz w:val="28"/>
          <w:szCs w:val="28"/>
          <w:rtl/>
        </w:rPr>
        <w:t xml:space="preserve">استشهاد عبد الله بن عمر الكندي ... 760</w:t>
      </w:r>
    </w:p>
    <w:p>
      <w:pPr>
        <w:pStyle w:val="BookText"/>
      </w:pPr>
      <w:r>
        <w:rPr>
          <w:rFonts w:ascii="Amiri" w:hAnsi="Amiri" w:eastAsia="Amiri" w:cs="Amiri"/>
          <w:lang w:bidi="ar-SA"/>
          <w:color w:val="111111"/>
          <w:sz w:val="28"/>
          <w:szCs w:val="28"/>
          <w:rtl/>
        </w:rPr>
        <w:t xml:space="preserve">استشهاد يحيى بن كثير ... 761</w:t>
      </w:r>
    </w:p>
    <w:p>
      <w:pPr>
        <w:pStyle w:val="BookText"/>
      </w:pPr>
      <w:r>
        <w:rPr>
          <w:rFonts w:ascii="Amiri" w:hAnsi="Amiri" w:eastAsia="Amiri" w:cs="Amiri"/>
          <w:lang w:bidi="ar-SA"/>
          <w:color w:val="111111"/>
          <w:sz w:val="28"/>
          <w:szCs w:val="28"/>
          <w:rtl/>
        </w:rPr>
        <w:t xml:space="preserve">استشهاد إسحاق بن مالك الأشتر ... 763</w:t>
      </w:r>
    </w:p>
    <w:p>
      <w:pPr>
        <w:pStyle w:val="BookText"/>
      </w:pPr>
      <w:r>
        <w:rPr>
          <w:rFonts w:ascii="Amiri" w:hAnsi="Amiri" w:eastAsia="Amiri" w:cs="Amiri"/>
          <w:lang w:bidi="ar-SA"/>
          <w:color w:val="111111"/>
          <w:sz w:val="28"/>
          <w:szCs w:val="28"/>
          <w:rtl/>
        </w:rPr>
        <w:t xml:space="preserve">استشهاد الطرماح بن عدي ... 764</w:t>
      </w:r>
    </w:p>
    <w:p>
      <w:pPr>
        <w:pStyle w:val="BookText"/>
      </w:pPr>
      <w:r>
        <w:rPr>
          <w:rFonts w:ascii="IRNazanin" w:hAnsi="IRNazanin" w:eastAsia="IRNazanin" w:cs="IRNazanin"/>
          <w:lang w:bidi="fa-IR"/>
          <w:color w:val="111111"/>
          <w:sz w:val="28"/>
          <w:szCs w:val="28"/>
          <w:rtl/>
        </w:rPr>
        <w:t xml:space="preserve">استشهاد المعلا بن المعلا ... 765</w:t>
      </w:r>
    </w:p>
    <w:p>
      <w:pPr>
        <w:pStyle w:val="BookText"/>
      </w:pPr>
      <w:r>
        <w:rPr>
          <w:rFonts w:ascii="Amiri" w:hAnsi="Amiri" w:eastAsia="Amiri" w:cs="Amiri"/>
          <w:lang w:bidi="ar-SA"/>
          <w:color w:val="111111"/>
          <w:sz w:val="28"/>
          <w:szCs w:val="28"/>
          <w:rtl/>
        </w:rPr>
        <w:t xml:space="preserve">استشهاد المعلى بن حنظلة ... 767</w:t>
      </w:r>
    </w:p>
    <w:p>
      <w:pPr>
        <w:pStyle w:val="BookText"/>
      </w:pPr>
      <w:r>
        <w:rPr>
          <w:rFonts w:ascii="Amiri" w:hAnsi="Amiri" w:eastAsia="Amiri" w:cs="Amiri"/>
          <w:lang w:bidi="ar-SA"/>
          <w:color w:val="111111"/>
          <w:sz w:val="28"/>
          <w:szCs w:val="28"/>
          <w:rtl/>
        </w:rPr>
        <w:t xml:space="preserve">صحابة النبي صلي الله عليه و آله الذين استشهدوا في يوم عاشوراء ... 768</w:t>
      </w:r>
    </w:p>
    <w:p>
      <w:pPr>
        <w:pStyle w:val="BookText"/>
      </w:pPr>
      <w:r>
        <w:rPr>
          <w:rFonts w:ascii="Amiri" w:hAnsi="Amiri" w:eastAsia="Amiri" w:cs="Amiri"/>
          <w:lang w:bidi="ar-SA"/>
          <w:color w:val="111111"/>
          <w:sz w:val="28"/>
          <w:szCs w:val="28"/>
          <w:rtl/>
        </w:rPr>
        <w:t xml:space="preserve">استشهاد شاب وقتال أُمّه ... 769</w:t>
      </w:r>
    </w:p>
    <w:p>
      <w:pPr>
        <w:pStyle w:val="BookText"/>
      </w:pPr>
      <w:r>
        <w:rPr>
          <w:rFonts w:ascii="Amiri" w:hAnsi="Amiri" w:eastAsia="Amiri" w:cs="Amiri"/>
          <w:lang w:bidi="ar-SA"/>
          <w:color w:val="111111"/>
          <w:sz w:val="28"/>
          <w:szCs w:val="28"/>
          <w:rtl/>
        </w:rPr>
        <w:t xml:space="preserve">استشهاد أبو عمرو التهشلي ... 773</w:t>
      </w:r>
    </w:p>
    <w:p>
      <w:pPr>
        <w:pStyle w:val="BookText"/>
      </w:pPr>
      <w:r>
        <w:rPr>
          <w:rFonts w:ascii="Amiri" w:hAnsi="Amiri" w:eastAsia="Amiri" w:cs="Amiri"/>
          <w:lang w:bidi="ar-SA"/>
          <w:color w:val="111111"/>
          <w:sz w:val="28"/>
          <w:szCs w:val="28"/>
          <w:rtl/>
        </w:rPr>
        <w:t xml:space="preserve">استشهاد مالك بن دودان ... 775</w:t>
      </w:r>
    </w:p>
    <w:p>
      <w:pPr>
        <w:pStyle w:val="BookText"/>
      </w:pPr>
      <w:r>
        <w:rPr>
          <w:rFonts w:ascii="Amiri" w:hAnsi="Amiri" w:eastAsia="Amiri" w:cs="Amiri"/>
          <w:lang w:bidi="ar-SA"/>
          <w:color w:val="111111"/>
          <w:sz w:val="28"/>
          <w:szCs w:val="28"/>
          <w:rtl/>
        </w:rPr>
        <w:t xml:space="preserve">استشهاد إبراهيم بن الحصين ... 777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 قعنب بن عمر النميري ... 779</w:t>
      </w:r>
    </w:p>
    <w:p>
      <w:pPr>
        <w:pStyle w:val="BookText"/>
      </w:pPr>
      <w:r>
        <w:rPr>
          <w:rFonts w:ascii="IRNazanin" w:hAnsi="IRNazanin" w:eastAsia="IRNazanin" w:cs="IRNazanin"/>
          <w:lang w:bidi="fa-IR"/>
          <w:color w:val="111111"/>
          <w:sz w:val="28"/>
          <w:szCs w:val="28"/>
          <w:rtl/>
        </w:rPr>
        <w:t xml:space="preserve">استشهاد رافع بن عبدالله ... 780</w:t>
      </w:r>
    </w:p>
    <w:p>
      <w:pPr>
        <w:pStyle w:val="BookText"/>
      </w:pPr>
      <w:r>
        <w:rPr>
          <w:rFonts w:ascii="Amiri" w:hAnsi="Amiri" w:eastAsia="Amiri" w:cs="Amiri"/>
          <w:lang w:bidi="ar-SA"/>
          <w:color w:val="111111"/>
          <w:sz w:val="28"/>
          <w:szCs w:val="28"/>
          <w:rtl/>
        </w:rPr>
        <w:t xml:space="preserve">استشهاد واضح التركي ... 781</w:t>
      </w:r>
    </w:p>
    <w:p>
      <w:pPr>
        <w:pStyle w:val="BookText"/>
      </w:pPr>
      <w:r>
        <w:rPr>
          <w:rFonts w:ascii="IRNazanin" w:hAnsi="IRNazanin" w:eastAsia="IRNazanin" w:cs="IRNazanin"/>
          <w:lang w:bidi="fa-IR"/>
          <w:color w:val="111111"/>
          <w:sz w:val="28"/>
          <w:szCs w:val="28"/>
          <w:rtl/>
        </w:rPr>
        <w:t xml:space="preserve">استشهاد غلام تركى مولى للحسين علیه السلام ... 782</w:t>
      </w:r>
    </w:p>
    <w:p>
      <w:pPr>
        <w:pStyle w:val="BookText"/>
      </w:pPr>
      <w:r>
        <w:rPr>
          <w:rFonts w:ascii="IRNazanin" w:hAnsi="IRNazanin" w:eastAsia="IRNazanin" w:cs="IRNazanin"/>
          <w:lang w:bidi="fa-IR"/>
          <w:color w:val="111111"/>
          <w:sz w:val="28"/>
          <w:szCs w:val="28"/>
          <w:rtl/>
        </w:rPr>
        <w:t xml:space="preserve">موالي لآل البيت علیهم السلام ... 785</w:t>
      </w:r>
    </w:p>
    <w:p>
      <w:pPr>
        <w:pStyle w:val="BookText"/>
      </w:pPr>
      <w:r>
        <w:rPr>
          <w:rFonts w:ascii="IRNazanin" w:hAnsi="IRNazanin" w:eastAsia="IRNazanin" w:cs="IRNazanin"/>
          <w:lang w:bidi="fa-IR"/>
          <w:color w:val="111111"/>
          <w:sz w:val="28"/>
          <w:szCs w:val="28"/>
          <w:rtl/>
        </w:rPr>
        <w:t xml:space="preserve">استشهاد سلمان بن مضارب ... 788</w:t>
      </w:r>
    </w:p>
    <w:p>
      <w:pPr>
        <w:pStyle w:val="BookText"/>
      </w:pPr>
      <w:r>
        <w:rPr>
          <w:rFonts w:ascii="IRNazanin" w:hAnsi="IRNazanin" w:eastAsia="IRNazanin" w:cs="IRNazanin"/>
          <w:lang w:bidi="fa-IR"/>
          <w:color w:val="111111"/>
          <w:sz w:val="28"/>
          <w:szCs w:val="28"/>
          <w:rtl/>
        </w:rPr>
        <w:t xml:space="preserve">استشهاد هلال بن حجاج ... 789</w:t>
      </w:r>
    </w:p>
    <w:p>
      <w:pPr>
        <w:pStyle w:val="BookText"/>
      </w:pPr>
      <w:r>
        <w:rPr>
          <w:rFonts w:ascii="Amiri" w:hAnsi="Amiri" w:eastAsia="Amiri" w:cs="Amiri"/>
          <w:lang w:bidi="ar-SA"/>
          <w:color w:val="111111"/>
          <w:sz w:val="28"/>
          <w:szCs w:val="28"/>
          <w:rtl/>
        </w:rPr>
        <w:t xml:space="preserve">استشهاد الحجاج السعدي ... 790</w:t>
      </w:r>
    </w:p>
    <w:p>
      <w:pPr>
        <w:pStyle w:val="BookText"/>
      </w:pPr>
      <w:r>
        <w:rPr>
          <w:rFonts w:ascii="Amiri" w:hAnsi="Amiri" w:eastAsia="Amiri" w:cs="Amiri"/>
          <w:lang w:bidi="ar-SA"/>
          <w:color w:val="111111"/>
          <w:sz w:val="28"/>
          <w:szCs w:val="28"/>
          <w:rtl/>
        </w:rPr>
        <w:t xml:space="preserve">استشهاد أحمد بن محمد الهاشمي ومسعود الهاشمي ... 791</w:t>
      </w:r>
    </w:p>
    <w:p>
      <w:pPr>
        <w:pStyle w:val="BookText"/>
      </w:pPr>
      <w:r>
        <w:rPr>
          <w:rFonts w:ascii="IRNazanin" w:hAnsi="IRNazanin" w:eastAsia="IRNazanin" w:cs="IRNazanin"/>
          <w:lang w:bidi="fa-IR"/>
          <w:color w:val="111111"/>
          <w:sz w:val="28"/>
          <w:szCs w:val="28"/>
          <w:rtl/>
        </w:rPr>
        <w:t xml:space="preserve">كيف كان أصحاب الحسين علیه السلام يودعونه عندما يبرزون ... 792</w:t>
      </w:r>
    </w:p>
    <w:p>
      <w:pPr>
        <w:pStyle w:val="BookText"/>
      </w:pPr>
      <w:r>
        <w:rPr>
          <w:rFonts w:ascii="Amiri" w:hAnsi="Amiri" w:eastAsia="Amiri" w:cs="Amiri"/>
          <w:lang w:bidi="ar-SA"/>
          <w:color w:val="111111"/>
          <w:sz w:val="28"/>
          <w:szCs w:val="28"/>
          <w:rtl/>
        </w:rPr>
        <w:t xml:space="preserve">استشهاد رجل من بني أسد (أسدي) ... 796</w:t>
      </w:r>
    </w:p>
    <w:p>
      <w:pPr>
        <w:pStyle w:val="BookText"/>
      </w:pPr>
      <w:r>
        <w:rPr>
          <w:rFonts w:ascii="Amiri" w:hAnsi="Amiri" w:eastAsia="Amiri" w:cs="Amiri"/>
          <w:lang w:bidi="ar-SA"/>
          <w:color w:val="111111"/>
          <w:sz w:val="28"/>
          <w:szCs w:val="28"/>
          <w:rtl/>
        </w:rPr>
        <w:t xml:space="preserve">استشهاد رجل من آل أبي لهب ... 797</w:t>
      </w:r>
    </w:p>
    <w:p>
      <w:pPr>
        <w:pStyle w:val="BookText"/>
      </w:pPr>
      <w:r>
        <w:rPr>
          <w:rFonts w:ascii="Amiri" w:hAnsi="Amiri" w:eastAsia="Amiri" w:cs="Amiri"/>
          <w:lang w:bidi="ar-SA"/>
          <w:color w:val="111111"/>
          <w:sz w:val="28"/>
          <w:szCs w:val="28"/>
          <w:rtl/>
        </w:rPr>
        <w:t xml:space="preserve">استشهاد أبو الهياج ... 798</w:t>
      </w:r>
    </w:p>
    <w:p>
      <w:pPr>
        <w:pStyle w:val="BookText"/>
      </w:pPr>
      <w:r>
        <w:rPr>
          <w:rFonts w:ascii="Amiri" w:hAnsi="Amiri" w:eastAsia="Amiri" w:cs="Amiri"/>
          <w:lang w:bidi="ar-SA"/>
          <w:color w:val="111111"/>
          <w:sz w:val="28"/>
          <w:szCs w:val="28"/>
          <w:rtl/>
        </w:rPr>
        <w:t xml:space="preserve">انخذال الضحاك بن عبدالله المشرقي ... 799</w:t>
      </w:r>
    </w:p>
    <w:p>
      <w:pPr>
        <w:pStyle w:val="BookText"/>
      </w:pPr>
      <w:r>
        <w:rPr>
          <w:rFonts w:ascii="Amiri" w:hAnsi="Amiri" w:eastAsia="Amiri" w:cs="Amiri"/>
          <w:lang w:bidi="ar-SA"/>
          <w:color w:val="111111"/>
          <w:sz w:val="28"/>
          <w:szCs w:val="28"/>
          <w:rtl/>
        </w:rPr>
        <w:t xml:space="preserve">قتال بشير بن عمرو الحضرمي ... 802</w:t>
      </w:r>
    </w:p>
    <w:p>
      <w:pPr>
        <w:pStyle w:val="BookText"/>
      </w:pPr>
      <w:r>
        <w:rPr>
          <w:rFonts w:ascii="Amiri" w:hAnsi="Amiri" w:eastAsia="Amiri" w:cs="Amiri"/>
          <w:lang w:bidi="ar-SA"/>
          <w:color w:val="111111"/>
          <w:sz w:val="28"/>
          <w:szCs w:val="28"/>
          <w:rtl/>
        </w:rPr>
        <w:t xml:space="preserve">استشهاد سويد بن عمرو بن أبي المطاع الخثعمي بعد أن جُرح ... 803</w:t>
      </w:r>
    </w:p>
    <w:p>
      <w:pPr>
        <w:pStyle w:val="BookText"/>
      </w:pPr>
      <w:r>
        <w:rPr>
          <w:rFonts w:ascii="Amiri" w:hAnsi="Amiri" w:eastAsia="Amiri" w:cs="Amiri"/>
          <w:lang w:bidi="ar-SA"/>
          <w:color w:val="111111"/>
          <w:sz w:val="28"/>
          <w:szCs w:val="28"/>
          <w:rtl/>
        </w:rPr>
        <w:t xml:space="preserve">أسماء الشهداء الذين ذكروا في ناسخ التواريخ ... 807</w:t>
      </w:r>
    </w:p>
    <w:p>
      <w:pPr>
        <w:pStyle w:val="BookText"/>
      </w:pPr>
      <w:r>
        <w:rPr>
          <w:rFonts w:ascii="Amiri" w:hAnsi="Amiri" w:eastAsia="Amiri" w:cs="Amiri"/>
          <w:lang w:bidi="ar-SA"/>
          <w:color w:val="111111"/>
          <w:sz w:val="28"/>
          <w:szCs w:val="28"/>
          <w:rtl/>
        </w:rPr>
        <w:t xml:space="preserve">علة تقدّم الأصحاب ... 810</w:t>
      </w:r>
    </w:p>
    <w:p>
      <w:pPr>
        <w:pStyle w:val="BookText"/>
      </w:pPr>
      <w:r>
        <w:rPr>
          <w:rFonts w:ascii="IRNazanin" w:hAnsi="IRNazanin" w:eastAsia="IRNazanin" w:cs="IRNazanin"/>
          <w:lang w:bidi="fa-IR"/>
          <w:color w:val="111111"/>
          <w:sz w:val="28"/>
          <w:szCs w:val="28"/>
          <w:rtl/>
        </w:rPr>
        <w:t xml:space="preserve">مصادر القسم الأول ... 811</w:t>
      </w:r>
    </w:p>
    <w:p>
      <w:pPr>
        <w:pStyle w:val="BookText"/>
      </w:pPr>
      <w:r>
        <w:rPr>
          <w:rFonts w:ascii="IRNazanin" w:hAnsi="IRNazanin" w:eastAsia="IRNazanin" w:cs="IRNazanin"/>
          <w:lang w:bidi="fa-IR"/>
          <w:color w:val="111111"/>
          <w:sz w:val="28"/>
          <w:szCs w:val="28"/>
          <w:rtl/>
        </w:rPr>
        <w:t xml:space="preserve">الفهرست ... 833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قرأ»].</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الإمام الحسين عليه السّلام و أصحابه: «لا أهلا و لا سهلا يا أبرص!»].</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«فأقبل الشّمر بالكتاب حتّى وصل (كربلاء) يوم التّاسع من المحرّم، و سلّم الكتاب إلى ابن سعد، فلمّا قرأه ابن سعد، قال له: ما لك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«فلمّا جاء الشّمر بالكتاب، قال له ابن سعد: ويلك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«جئت به، و إنّي لأظنّ أنّك الّذي نهيته و أفسدت»].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«نهيته»].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«جئت به، و إنّي لأظنّ أنّك الّذي نهيته و أفسدت»].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«قد كنّا»، و لم يرد في المقرّم و بحر العلوم].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اللّه لقد ثنيته عمّا كان في عزمه، و اذعرته، و لكنّك شيطان فعلت ما فعلت»].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و بحر العلوم: «نفس»].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«بين»].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«تمضي»].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بحر العلوم].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نفس المهموم: «تقاتل»].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بحر العلوم].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«له عمر»].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«له عمر»].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لكنّي»].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لا كرامة لك و لكن»].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بحر العلوم].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لا كرامة لك و لكن»].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المقرّم و بحر العلوم و العبرات: «الرّجّالة»].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شمر بن ذى الجوشن با نامه عبيد اللّه بن زياد پيش عمر بن سعد آمد و چون نامه را بدو داد كه بخواند، عمر بدو گفت: «چه كردى؟ واى تو. خدا خانه ات را نزديك نكند و چيزى را كه به سبب آن پيش من آمده اى، زشت بدارد. به خدا دانم كه تو نگذاشتى كه آنچه را به او نوشته بودم بپذيرد و كارى را كه اميد داشتم به صلاح آيد، تباه كردى. به خدا حسين تسليم نمى شود كه جانى والامنش ميان دو پهلوى اوست.»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 157].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«فلمّا قرأ ابن سعد الكتاب، قال له: ما لك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مثير الأحزان].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مثير الأحزان].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«أمرنا، قد كنّا» و في البحار و الدّمعة الساكبة و الأسرار و مثير الأحزان «أمرا قد كنّا»].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«أمرنا، قد كنّا» و في البحار و الدّمعة الساكبة و الأسرار و مثير الأحزان «أمرا قد كنّا»].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«لا، لا و اللّه»].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في التّبر المذاب: ثمّ بعث عمر بن سعد إلى الحسين، فأخبره الخبر. فقال: و اللّه لا وضعت يدي في يدي ابن مرجانة أبدا و هل هو إلّا الموت و القدوم على ربّ كريم، و اللّه لقد أخبرني بذلك جدّي رسول اللّه»].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شمر بن ذى الجوشن نامه عبيد اللّه را براى عمر بن سعد آورد. چون عمر بن سعد نامه را خواند، به او گفت: «چيست تو را واى به حال تو! خدا آواره ات كند و زشت گرداند آنچه براى من آورده اى، به خدا من گمان دارم همانا تو را و جلوگيرى كرده اى از اين كه پيشنهادى كه من برايش نوشته بودم بپذيرد و كارى را كه ما اميد اصلاح آن را داشتيم، بر ما تباه ساختى. به خدا حسين تسليم كسى نشود؛ همانا جان پدرش (على) در سينه اوست (و او كسى نيست كه تن به خوارى دهد).»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شمر نامه عبيد اللّه را به عمر داد، عمر گفت: «چه كردى؟ واى بر تو و بدا به حال تو (يا زشت باد آنچه را براى ما آوردى)! به خدا قسم من گمان مى كنم كه تو او را از پيشنهاد من برگردانيدى كه آنچه نوشته بودم، نپذيرفت. ما اميدوار بوديم كه خداوند كارها را اصلاح كند. به خدا قسم حسين هرگز تسليم نخواهد شد. به خدا جان پدرش در پيكرش قرار گرفته [است] (كنايه از عزت نفس و شجاعت).»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329، و الإمام الحسين عليه السّلام و أصحابه، 1/ 250 و أضاف في الإمام الحسين و أصحابه: «فتمثّل بيتين ليزيد بن مفرّغ: لا ذعرت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«بالكتاب» و في الإمام الحسين عليه السّلام و أصحابه: «بالخبر، و في جملة منها: أنّه أرسل الكتاب فقرأه»].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«بالكتاب» و في الإمام الحسين عليه السّلام و أصحابه: «بالخبر، و في جملة منها: أنّه أرسل الكتاب فقرأه»].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329، و الإمام الحسين عليه السّلام و أصحابه، 1/ 250 و أضاف في الإمام الحسين و أصحابه: «فتمثّل بيتين ليزيد بن مفرّغ: لا ذعرت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شيخ مفيد: شمر اين نامه را براى عمر آورد در روز پنجشنبه يا جمعه نهم ماه محرّم، چون عمر نامه را خواند، به شمر گفت: «خدا تو را به بدترين جزاها جزا دهد كه تو نگذاشتى معامله به صلح انجامد. حسين فرزند على بن ابى طالب است و هرگز راضى نخواهد شد كه مطيع پسر زياد گردد. به ناچار ما را با او مقاتله مى بايد كرد. كشنده اين بزرگواران در دنيا و عقبى اميد نجات ندارد.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«إنّ عبد اللّه بن أبي المحل بن حزام بن خالد بن ربيعة بن الوحيد بن كعب بن عامر بن كلاب كانت أمّ البنين عمّته قال لابن زياد: أصلح اللّه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«كرمان»].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 اللّه بن شريك عامرى گويد: وقتى شمر بن ذى الجوشن نامه را گرفت، او و عبد اللّه بن ابى محل كه عمه اش ام البنين دختر حزام زن على بن ابيطالب بود و عباس و عبد اللّه و جعفر و عثمان را از او آورده بود، به پا خاستند. عبد اللّه بن ابى محل گفت: «خداى امير را قرين صلاح بدارد. فرزندان خواهر ما همراه حسين اند.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ابن الأثير.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الأصل و بر: «ببنت».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الأصل و بر: «تكتب».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فانظر.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فانظر.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إليه.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مقتلون.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شمر نامه را گرفت، عبد اللّه بن ابى محل بن حزام نزد عبيد اللّه بن زياد و همراه شمر بود. عمه او ام البنين دختر حزام همسر على و مادر عباس و عبد اللّه و جعفر و عثمان (فرزندان على) بود. او به ابن زياد گفت: «اگر مقتضى بدانى، يك نامه امان براى خواهرزاده ما بنويس (مقصود خواهر قبيله اى؛ وگرنه او عمه وى بود).»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كه ابن زياد از مماطله ابن سعد در جنگ حسين عليه السّلام برنجيد و او را مكتوب كرد و شمر ذى الجوشن را فرمان داد كه آن كتاب را مأخوذ دارد و با لشكر خود به جانب كربلا روان شود، جرير بن عبد اللّه بن مخلد الكلابى بر پاى خاست و گفت: «ايها الامير! مرا سخنى است، اگر فرمان رود به عرض رسانم.»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شمر بيامد و نزديك ياران حسين ايستاد و گفت: «پسران خواهر ما بيايند.»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الأصل و بر: «ابن بني أختي أبي» و في د: «بني ابن أختي».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الأصل و بر: «ابن بني أختي أبي» و في د: «بني ابن أختي».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فلا تقتلون.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النّسخ: مغتاضا- كذا.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«أبناء»].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7/ 433].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مثير الأحزان: «الفئة»].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«يا عدوّ اللّه، أتأمرنا أن نترك أخانا و سيّدنا الحسين عليه السّلام و ندخل في طاعة اللّعناء و أولاد اللّعناء؟ فرجع شمر إلى عسكره مغضبا»].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آمده تا برابر همراهان حسين عليه السّلام ايستاد و گفت: «فرزندان خواهر ما كجايند؟ (مقصودش چهار پسر ام البنين، برادران حضرت سيد الشهدا بود كه چون مادرشان ام البنين از قبيله بنى كلاب بود و شمر نيز از آن قبيله بود، ازاين رو آنان را خواهرزاده خطاب كرد).»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«و جاء شمر حتّى وقف على أصحاب الحسين عليه السّلام، فقال: أين بنو أختنا؟ يعني العبّاس و جعفر و عبد اللّه و عثمان أبناء علي عليه السّلام، فقال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إن كان»].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إن كان»].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«فقالوا 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«فقالوا له»].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«فقالوا له: لعنك اللّه و لعن أمانك، أتؤمّننا و ابن رسول اللّه لا أمان 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«جئتنا»].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سيّدنا»].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«مغضبا»].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رفت و عباس بن على و برادران او را دعوت كرد. آنها هم نزد او رفتند. به آنها گفت: «شما اى خواهرزادگان من، در امان هستيد!» (مادرشان از قبيله او بود، چنان كه گذشت).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«فلمّا ورد، جاء حتّى وقف على أصحاب الحسين عليه السّلام فقال: أين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«أخوانكم»].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عنه في الدّمعة السّاكبة، 4/ 267 و نفس المهموم،/ 224، 225].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بئس ما جئتنا به»].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«جئتنا»].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بئس ما جئتنا به»].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«إمامك»].</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بن ذى الجوشن (خدا لعنتش كند) آمد و صدا زد: «خواهرزاده هاى من، عبد اللّه و جعفر و عباس و عثمان كجايند؟»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به نزديك لشكرگاه سيّد الشهدا آمد و گفت: «كجايند فرزندان خواهر 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«أقبل»].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«حاجة إليها. فأخذ الرّاية و أقبل و في يده راية حتّى وقف أمام العبّاس»].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«حاجة إليها. فأخذ الرّاية و أقبل و في يده راية حتّى وقف أمام العبّاس»].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شمر ذى الجوشن، چون نسب از قبيله پسر عبد اللّه داشت، هنگام بيرون شدن از كوفه امان ايشان را از ابن زياد خواستار شد و او پذيرفتار گشت. پس شبانگاهى كه حسين عليه السّلام اصحاب را حل بيعت فرمود، به شرحى كه رقم شد و به سراپرده خويش بازگشت، شمر از لشكرگاه خود بيرون شد و با معسكر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را در روز عاشوراء نقل كرده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«قد أرسل»].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«حوثر»].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«حوثر»].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«ابن زياد إن»].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«ابن زياد إن»].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«إلى»].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«يقاتلهم»].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«يقاتلهم»].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 أصحابه: «من الحرارة»].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«فركب»].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«لعلى»].</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عبيده گويد: با عمر بن سعد آب تنى مى كرديم كه يكى پيش وى آمد و آهسته سخن كرد و بدو گفت: «ابن زياد، جويرية بن بدر تميمى را سوى تو فرستاده و دستور داده [است كه] اگر با اين قوم جنگ نكنى، گردنت را بزند.»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در روايت است و اتمام حجّت فرمود على الخصوص بر سى هزار آن ملاعين كسانى بودند كه محاصره كرده بودند آن حضرت را به سركردگى عمر بن سعد لعنه اللّه و آن لعين كراهت داشت از قتال با سيد شباب اهل الجنة.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به ياران خود دستور حمله داد. آنان شامگاه روز پنجشنبه نهم محرم، يعنى شب جمعه حمله كردند و امام حسين عليه السّلام از آنان خواست كه جنگ را به فردا موكول كنند و پذيرفتند.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«عمر بن سعد إلى الحسين عليه السّلام»].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مختصر ابن منظور، 19/ 65، و من حكاه عنه في الإمام الحسين عليه السّلام و أصحابه].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«و نادى في أهل الكوفة و نادى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«بالجنّة»].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رجف»].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رجف»].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«و اقتربوا نحو خيم الحسين عليه السّلام»].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الحسين»].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«الضّجّة»].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«هذه الأصوات»].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العبرات].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«أخيّة»].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«السّاعة»].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العبرات].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نادت بالويل، فقال لها الحسين عليه السّلام»].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صاحت: وا ويلاه و بكت»].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صاحت: وا ويلاه و بكت»].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نادت بالويل، فقال لها الحسين عليه السّلام»].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«اسكتي»].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«اللّه»].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العبرات].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«من الأمير»].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«نناجزكم»].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العبرات].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«لك»].</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العبرات].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«لهم» و لم يرد في العبرات].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«عروة»].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«عروة»].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«عروة»].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«عروة»].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«قال: و أقبل العبّاس بن عليّ عليه السّلام إلى الحسين عليه السّلام، فأخبره بما قال القوم، فقال»].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دار المعارف: أخرجتهم و هو تصحيف، و المثبّت: ما في ط ليدن، 2/ 320].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«قال: و أقبل العبّاس بن عليّ عليه السّلام إلى الحسين عليه السّلام، فأخبره بما قال القوم، فقال»].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«غد»].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«عنّا»].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«فمضى العبّاس إلى القوم و رجع من عندهم و معه رسول» و في المعالي: «فمضى العبّاس إلى القوم و سألهم ذلك فتوقّف عمر بن سعد و معه رسول»].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«فمضى العبّاس إلى القوم و رجع من عندهم و معه رسول» و في المعالي: «فمضى العبّاس إلى القوم و سألهم ذلك فتوقّف عمر بن سعد و معه رسول»].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«فانصرف»].</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شامگاه پنجشنبه نه روز از محرّم رفته، سوى حسين حمله برد.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اركبي.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عسكر.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عليّ.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قالوا.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سائر.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يا أختاه.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و.</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أخبره.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العبارة من 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العبارة من 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مطهر.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المجتهدون. و التّصحيح من الطّبريّ.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عمرو، و في د: عمرو بن سعد.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في الطّبريّ: عزرة.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مطهر.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في الأصل و بر: بما.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اتّقي.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يعنون.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نصير و ليس في 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النّسخ: عمرو. خطأ.</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بر: و.</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فجرأ.</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 اللّه.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جوشن.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جوشن.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 لهم.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 اللّه.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 اللّه.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أحللناهم.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238، و في النّسخ: أحللناكم.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و وسيلة الدّارين عن الصّادق عليه السّلام].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أناخوا، أي: أبركوا إبلهم.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المعالي و وسيلة الدّارين و الإمام الحسين عليه السّلام و أصحابه: «أنّه»].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«ثمّ بكى عليه السّلام و قال»].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نامه كه به عمر سعد رسيد، جارچيش فرياد كشيد: «ما، حسين و يارانش را يك شبانه روز مهلت داديم.»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مثير الأحزان].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روضة الواعظين مكانه: «فنادى عمر بن سعد: يا خيل اللّه اركبي و أبشري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«ثمّ رجف»، و في البحار و العوالم و الدّمعة السّاكبة و مثير الأحزان: «ثمّ زحف»].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«ثمّ رجف»، و في البحار و العوالم و الدّمعة السّاكبة و مثير الأحزان: «ثمّ زحف»].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و الدّمعة السّاكبة و الأسرار و نفس المهموم و مثير الأحزان و أعيان الشّيعة و اللّواعج: «و الحسين عليه السّلام»].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 السّلام و روضة الواعظين و الأسرار و أعيان الشّيعة و اللّواعج: «محتب»].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«خفقه»].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«خفقه»].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مثير الأحزان و أعيان الشّيعة: «الصّيحة»].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«هذه الأصوات»].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هو يقول لي» و في مثير الأحزان: «و هو يقول لي: يا حسين»].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هو يقول لي» و في مثير الأحزان: «و هو يقول لي: يا حسين»].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«رائح إلينا عن قريب. فلطمت زينب وجهها»].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«رائح إلينا عن قريب. فلطمت زينب وجهها»].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مثير الأحزان: «و الثّبور»].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«أخته»].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جاء رسول عمر بن سعد»].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في رواية إنّه عليه السّلام جلس فرقد، ثمّ استيقظ و قال: يا أختاه! رأيت السّاعة جدّي محمّدا و أبي عليّا و أمّي فاطمة و أخي الحسن و هم يقولون: يا حسين! إنّك رائح إلينا عن قريب»، (و في بعض الرّوايات: غدا فلطمت زينب وجهها و صاحب، فقال لها الحسين عليه السّلام مهلا لا تشمتي القوم بنا) و قال له»].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في رواية إنّه عليه السّلام جلس فرقد، ثمّ استيقظ و قال: يا أختاه! رأيت السّاعة جدّي محمّدا و أبي عليّا و أمّي فاطمة و أخي الحسن و هم يقولون: يا حسين! إنّك رائح إلينا عن قريب»، (و في بعض الرّوايات: غدا فلطمت زينب وجهها و صاحب، فقال لها الحسين عليه السّلام مهلا لا تشمتي القوم بنا) و قال له»].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مثير الأحزان].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مثير الأحزان].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مثير الأحزان و أعيان الشّيعة و اللّواعج، و في الأسرار: «بنفسك»].</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«منهم»].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«فسألهم»].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«فسألهم»].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رجع العبّاس إليه بالخبر»].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رجع العبّاس إليه بالخبر»].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«فلمّا أخبره العبّاس بقولهم قال له:»].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«فلمّا أخبره العبّاس بقولهم قال له:»].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«يا أخي»].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«الغدوة» و في البحار و العوالم و الدّمعة السّاكبة: «غد»].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أراد الحسين عليه السّلام أيضا أن يوصي أهله، فسألهم العبّاس ذلك، فتوقّف ابن سعد، فقال له عمرو بن الحجّاج الزّبيديّ: سبحان اللّه و اللّه لو أنّهم من التّرك أو الدّيلم و سألونا مثل ذلك لأجبناهم، فكيف و هم آل محمّد. و قال له قيس بن الأشعث: أجبهم لعمري ليصبحنّك بالقتال. فأجابوهم إلى ذلك»].</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جاء رسول عمر بن سعد»].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«سرّحنا بكم»].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 البحار].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أراد الحسين عليه السّلام أيضا أن يوصي أهله، فسألهم العبّاس ذلك، فتوقّف ابن سعد، فقال له عمرو بن الحجّاج الزّبيديّ: سبحان اللّه و اللّه لو أنّهم من التّرك أو الدّيلم و سألونا مثل ذلك لأجبناهم، فكيف و هم آل محمّد. و قال له قيس بن الأشعث: أجبهم لعمري ليصبحنّك بالقتال. فأجابوهم إلى ذلك»].</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 بن سعد پسين روز پنجشنبه نهم محرم براى جنگ به سوى حسين عليه السّلام برخاست.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احتبى: جلس على أليتيه، و ضمّ فخذيه و ساقيه إلى بطنه بذراعيه ليستند.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تكملة من الطّبريّ 7: 318. خفق: مال، نام.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تكملة من الطّبريّ: 7: 319.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«بيته»].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برخاست و آن در تاريخ عصر نهم محرم [بود].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عن التّبر المذاب].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سعد لعين چون نامه برخواند، طبل زد و با هفتاد هزار سوار روى به لشگر حسين كرد.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4/ 268].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نامه اى از عبيد اللّه بن زياد به عمر بن سعد رسيد كه دستور داده بود هرچه زودتر جنگ را شروع كند و تأخير و مسامحه نكند. با رسيدن اين نامه، لشكر كوفه سوار شد و به طرف حسين حركت نمود.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بد اختر در همان نماز ديگر كه نهم محرم بود، سوار گشته، متوجه قتال آن سرور ابرار شد و در آن زمان، امام حسين عليه التحيّة و الغفران سر به زانو نهاده، به خواب رفته بود و خواهر آن حضرت زينب، آواز مخالفان شنيده، برادر بزرگوار خود را بيدار گردانيد؛ امام حسين رضى اللّه عنه گفت كه: «همين ساعت حضرت رسالت صلى اللّه عليه و سلم را به خواب ديدم كه فرمود: تو به جانب ما خواهى آمد!»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عسكر نامسعود و جنود نامعدود خود را امر كرد كه رو به اصحاب آن حضرت آوردند.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بر ذمت شمشير خواهيم گذاشت.»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«فإنّهم»].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«فإنّهم»].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اللّه لا نفارقك. و قال أصحابه كذلك»].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 اللّه لا نفارقك. و قال أصحابه كذلك»].</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«و عن أبي محمّد العسكريّ: إنّه قال الحسين عليه السّلام لعسكره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أدب الحسين و حماسته].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و حماسته: «و لمّا قال له أهل بيته»].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و حماسته: «و لمّا قال له أهل بيته»].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و حماسته: «حتّى»].</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الدّمعة السّاكبة و الأسرار].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و حماسته: «حتّى»].</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«يكون» و في الأسرار: «تكون»].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طّئتم أنفسكم على ما قد و طّئت عليه نفسي»].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طّئتم أنفسكم على ما قد و طّئت عليه نفسي»].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«قد خصّني»].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أدب الحسين و حماسته: «سهل»].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«المكروهات»].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«حلوها مرّ»].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أدب الحسين و حماسته: «يشقى»].</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 و الأسرار].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تأويل الآيات الظّاهرة مكانه: «ذكر في تفسير العسكريّ عليه السّلام: إنّ الحسين عليه السّلام قال لأصحابه بالطّفّ: «أولا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أدب الحسين و حماسته].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«و المبغضين لأعدائنا»].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[أدب الحسين و حماسته: «و استواه»].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الظّاهرة و أدب الحسين و حماسته].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إن لم يكن لي عيالا»].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إن لم يكن لي عيالا»].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«فما نقول للنّاس؟ نقول:»].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«فما نقول للنّاس؟ نقول:»].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گويد: «وقتى عمر بن سعد بازگشت، و اين به نزديك شبانگاه بود. حسين ياران خويش را فراهم آورد.»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في الأصل و بر: «يد».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لا يطلبوا.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نورد.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 اللّه العيش من بعدك. و في د: فقبّح العيش بعدك. و التّصحيح من المقتل و الطّبريّ.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 اللّه العيش من بعدك. و في د: فقبّح العيش بعدك. و التّصحيح من المقتل و الطّبريّ.</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سلاحا.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 قذفتهم.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 قذفتهم.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حتّى.</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بأنفسنا.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بن سعد نزديك حسين عليه السّلام رسيد و با هم روبه رو گشتند، آن حضرت در ميان ياران خود ايستاد و خطبه زير را ايراد فرمود: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«دمائك»].</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به پا خاست، خطبه خواند و فرمود: «من خاندانى خوشرفتارتر و پاكتر از خاندان خودم نمى شناسم و يارانى بهتر از يارانم. مى نگريد كه بر سر من چه آمده است؟ شما را از بيعت خود آزاد كردم.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«منهم» و لم يرد في الأسرار].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روضة الواعظين و البحار و العوالم و الأسرار و نفس المهموم و المعالي و أعيان الشّيعة و اللّواعج و مثير الأحزان: «أكرمتنا»].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الدّمعة السّاكبة: «و فهّمتنا»].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«و لا أفضل»].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 أصحابي و أهل بيتي»].</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«جميعا عنّي خيرا فلقد بررتم و عاونتم»].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«جميعا عنّي خيرا فلقد بررتم و عاونتم»].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«أنّه آخر يوم»].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«من»، و في الدّمعة السّاكبة: «حرج منّي و لا» و في بحر العلوم: «منّي حرج و لا»].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«غشيتكم»].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مثير الأحزان: « (و زاد الصّدوق): و تفرّقوا في سواده فإنّ القوم إنّما يطلبوني و لو ظفروا بي لذهلوا عن طلب غيري». و أضاف في المعالي و بحر العلوم: «ثمّ ليأخذ كلّ رجل منكم بيد رجل من أهل بيتي، و تفرّقوا في سواد هذا اللّيل، و ذروني و هؤلاء (القوم) فإنّهم لا يريدون غيري، (و لو أصابوني لذهلوا عن طلب غيري)»].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«بذلك»].</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تابعوه»].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تابعوه»].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و بحر العلوم مكانه: «ثمّ نظر إلى بني عقيل، فقال: حسبكم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«بمسلم بن عقيل» و في بحر العلوم: «بصاحبكم مسلم بن عقيل»].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 أضاف: «إلى آخر، فجزّاهم الحسين عليه السّلام ثمّ انصرف الحسين إلى خيامه»].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العوالم: «نقول للنّاس؟ نقول:»].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«نقول» و في الدّمعة السّاكبة و أعيان الشّيعة و اللّواعج و بحر العلوم: «و ما (ذا) نقول لهم» و في مثير الأحزان: «و ما نقول»].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العوالم: «نقول للنّاس؟ نقول:»].</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كبيرنا و ابن بنت نبيّنا»].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 و لكنّا»].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و الأسرار و مثير الأحزان: «ما نفعل ذلك»].</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 و لكنّا»].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و نفس المهموم: «تفديك أنفسنا»].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و نفس المهموم: «تفديك أنفسنا»].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نفس المهموم: «أهلونا»، و في البحار و العوالم و مثير الأحزان: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اللّه لو علمت»].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و نفس المهموم: «أنخلّي عنك و لمّا نعذر»].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و نفس المهموم: «أنخلّي عنك و لمّا نعذر»].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«لا و اللّه»].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«قاتلتهم»].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البحار و العوالم و الدّمعة السّاكبة: «رسول اللّه»].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اللّه لو علمت»].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«ثمّ احرق حيّا» و في مثير الأحزان: «ثمّ احرق»].</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«ثمّ احرق حيّا» و في مثير الأحزان: «ثمّ احرق»].</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«ثمّ احرق»].</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«الكرامة العظمى»].</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«حتّى أقتل هكذا»].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«حتّى أقتل هكذا»].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«الفتية الصّفوة»].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أضاف: «فقالوا: و اللّه لا نفارقك، و لكنّ أنفسنا لك الفداء، نقيك بنحورنا وجباهنا و أيدينا، فإذا نحن قتلنا كنّا وفّينا، و قضينا ما علينا»].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مثير الأحزان].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نزديكيهاى شب، ياران خود را گرد آورد. على بن الحسين زين العابدين عليه السّلام گويد: من در آن حال با اين كه بيمار بودم، نزديك شدم كه ببينم پدرم به آنان چه مى گويد. پس شنيدم رو به اصحاب كرده فرمود: سپاس كنم خداى را به بهترين سپاسها، و حمد كنم او را در خوشى و سختى. بار خدايا! من سپاس گويم تو را بر اين كه ما را به نبوت گرامى داشتى و قرآن را به ما آموختى و در دين، ما را دانا ساختى، و گوشهاى شنوا و ديده هاى بينا و دلهاى آگاه به ما ارزانى داشتى. پس، ما را از سپاسگزاران قرار ده؛ اما بعد همانا من يارانى باوفاتر از ياران خود سراغ ندارم، و بهتر از ايشان نمى دانم و خاندانى نيكوكارتر و مهربانتر از خاندان خود نديده ام، خدايتان از جانب من پاداش نيكو دهد.
(مترجم گويد: براستى اگر خواننده محترم ميان ياران آن حضرت و زنان خاندانش و ميان ياران رسول خدا صلّى اللّه عليه و اله و سلّم و على و حسن عليهما السّلام و زنان و خاندان ايشان مقايسه كند و سرگذشت اصحاب رسول خدا چون ابو بكر و عمر و امثال ايشان و ياران على عليه السّلام چون اشعث بن قيس و خوارج نهروان و ديگران و ياران حسن عليه السّلام چون عبيد اللّه بن عباس و ديگر كسانى كه خنجر به ران او زده و لباس و جامه او را به يغما بردند و پيش از اين گذشت، بخواند، و همچنين سرگذشت همسران آنان چون عايشه و حفصه، و جعدة را از نظر بگذراند و از آن سو، آن همه فداكارى و مهر و محبت را كه در اين سفر جانگذار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يكجا بنگرد، صدق گفتار حضرت سيّد الشهدا براى او بخوبى روشن گردد. به هر صورت، امام عليه السّلام دنبال سخن را چنين ادامه داد:)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التفت الحسين إلى بني عقيل و قال: حسبكم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«فقالوا: إذا ما يقول»].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«فقالوا: إذا ما يقول»].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ما نقول لهم»].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أهلينا»].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«لم يصلوا»].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«أحد»].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و بحر العلوم مكانه: «قام (إليه) مسلم بن عوسجة الأسديّ فقال: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«هذا العدوّ؟ و بماذا نعتذر إلى اللّه في أداء حقّك؟»].</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«هذا العدوّ؟ و بماذا نعتذر إلى اللّه في أداء حقّك؟»].</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«أو أموت معك. ثمّ قام سعيد بن عبد اللّه الحنفيّ»].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«أو أموت معك. ثمّ قام سعيد بن عبد اللّه الحنفيّ»].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«وصيّة»].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و اللّواعج و بحر العلوم: «ثمّ أذرّى (في الهواء)»].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«بعدها»].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بحر العلوم: «قام»].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«هكذا»].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«يدفع بذلك القتل عن نفسك و عن (أنفس) هؤلاء (الفتيان) من إخوانك»].</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«يدفع بذلك القتل عن نفسك و عن (أنفس) هؤلاء (الفتيان) من إخوانك»].</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«بقيّة أصحاب الحسين بكلام يشبه بعضه بعضا فقالوا- في وجه واحد-: و اللّه لا نفارقك، و لكن» و في أعيان الشّيعة و اللّواعج: «جماعة أصحابه بكلام يشبه بعضه بعضا و قالوا»].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«بقيّة أصحاب الحسين بكلام يشبه بعضه بعضا فقالوا- في وجه واحد-: و اللّه لا نفارقك، و لكن» و في أعيان الشّيعة و اللّواعج: «جماعة أصحابه بكلام يشبه بعضه بعضا و قالوا»].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نحورنا و جباهنا»].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نحورنا و جباهنا»].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«فجزّاهم الحسين خيرا، و انصرف إلى مضربه»].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«فهم»].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«القتل بمسلم».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أدب الحسين و حماسته].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«الفتك»].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«فماذا يقول النّاس؟ يقولون: أنّا»].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«فماذا يقول النّاس؟ يقولون: أنّا»].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لكن»].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هم بعد از برگشتن عمر و لشكر او، ياران خود را نزد خويش خواند و گفت: «من بهترين ثنا را به پيشگاه خداوند تقديم مى كنم. او را بر آسانى و دشوارى مى ستايم. خداوندا! ما تو را حمد مى كنيم كه ما را با نبوت گرامى داشتى و به ما گوش شنوا و چشم بينا و دلهاى آگاه دادى. قرآن را به ما آموختى و فقه دين را به ما تلقين نمودى. ما را در اعداد سپاسگزاران بشمار! اما بعد، من يارانى بهتر و وفادارتر از ياران خود نديده و نشناخته ام. از خانواده خود هم مهربانتر و بهتر نمى شناسم كه در صله رحم و خويش پرورى كوشا هستند. خداوند به همه شما جزاى خير بدهد. من گمان مى كنم كه جنگ اين دشمنان فردا واقع خواهد شد. من به همه شما اجازه مى دهم كه (آزادانه) برويد. از طرف من عهد و ذمه نخواهد بود، من شما را حلال كرده ام (اصطلاح عامه)؛ چون شب فرا رسد شما در تاريكى شب برويد. شب را شتر (مركب) خود نماييد. (كنايه از سير شبانه) هريك از شما دست يكى از افراد خانواده مرا بگيرد و برود. خداوند به شما پاداش نيكى بدهد. بعد از رفتن، شهرستانها و ديار خود را قصد كنيد تا خداوند براى شما فرجى بسازد؛ زيرا اين قوم كه در طلب من مى كوشند، چون هدف خود را اصابت كنند، سرگرم من خواهند بود و از سايرين غافل خواهند شد.»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259].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259].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به خيمه رفت و جوانان و پيران را از اصحاب خود خواند و گفت: «چون شب درآيد، هركسى دست زن و فرزند خود بگيريد و در جهان پراكنده شويد كه مقصود ايشان منم.»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«أأترك»].</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«بهذا»].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لكن»].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«قائمته»].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«أحرق»].</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«قد رفع عنك القتل»].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«قد رفع عنك القتل»].</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«إخوتك»].</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«نقينا»].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«ماذا»].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«تكون»].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شب فرا رسيد. حسين عليه السّلام يارانش را جمع كرد و خداى را سپاس گفت و ستايش كرد.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ذمام: حقّ.</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هنا ذكر ما أشرنا إليه عندما حكينا عن كامل ابن الأثير].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«حجلا»].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امام حسين موالى و اهل بيت خود را جمع آورده، فرمود كه: «الحمد للّه على السّرّاء و الضّرّاء) اما بعد بدانيد كه من هيچ كس را از اصحاب خويش باوفاتر و از اهل بيت خود نيكو كردارتر نديدم. پس خدا همه شما را از من جزاى خير دهاد! اكنون من رقبه شما را از ربقه بيعت خويش بيرون آوردم. بايد كه امشب هريك از اصحاب من دست يكى از اهل بيت مرا گرفته، در اطراف آفاق متفرق گردند تا ازين شدت، فرج يابند. مخالفان چون مرا حاضر بينند، ديگرى را تعاقب ننمايند.»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أحداث يوم عاشوراء].</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جناب سيّد شهدا در آن شب، اصحاب گرام خود را جمع نمود، امام زين العابدين عليه السّلام گفت كه: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أحداث يوم عاشوراء].</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اصحاب خويش را طلب فرمود و در ميان ايشان ايستاده شد. سيّد سجاد عليه السّلام حديث مى كند كه: «من با شدّت مرض نزديك شدم تا گوش دارم چه فرمايد.»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را در احوالات امام سجاد عليه السّلام، 2/ 97- 99 تكرار نموده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بليات شاكر و با احتمال مكروهات صابر باشند و اگر خداوند مخصوص دارد مرا با آنان كه از اهل بيت منند و در گذشتند و من واپسين ايشانم در بقاى دنيا و از در كرامات سهل مى فرمايد بر من حمل مكروهات را، شما را نيز بهرى ازكرامات خداى بهره تواند بود. بدانيد كه زشت و زيباى دنيا نمايش خواب را ماند و بقا و بيدارى در دار آخرت است. آن كس كه در آخرت رستگار است، جاودانه رستگار است و آن كس كه در آخرت شقاوت شعار است، جاودانه گرفتار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به زخم نيزه كسى را دفع دهيم و اگرنه شمشيرى از نيام بكشيم و دشمنى بكشيم. لا و اللّه ما بيزاريم از چنين كردار. الا آن كه جان و مال و اهل و عيال را در راه تو فدا كنيم و در ركاب تو با دشمن تو رزم زنيم تا بر ما همان فراز آيد كه بر تو آيد. خداوند زشت كناد آن زندگانى را كه بعد از تو خواهيم.»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هنا ذكر ما أشرنا إليه عند ما حكينا عن اعلام الورى].</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التّفسير المنسوب إلى الإمام الحسن العسكريّ عليه السّلام].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نفسي لم تحدّثني بخير، و أنا»].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«يا قوم»].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 نيف»].</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 نيف»].</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لا تجعل لهم سكنا في الأرض»].</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«على خدّيه على ما ناله»].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«أما رأيت ممانعة الحرّ لنا بالأمس؟»].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لم يرعوا كلامي»].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نور العين سند به سكينه دختر حسين عليها السّلام منتهى مى شود، مى فرمايد: در خيمه خويش بودم. بانگ گريه شنيدم. نخواستم از زنان كسى آگاه شود. برخاستم و به نزد پدر آمدم. او را گريان ديدم كه به اصحاب همى فرمود: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حسين عليه السّلام اصغا فرمود. بيامد و اشكش بر چهره مبارك روان بود. فرمود: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نوح بن درّاج و هو ضعيف»].</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عساكر ط المحموديّ مكانه: «أخبرنا أبو بكر محمّد بن عبد الباقيّ، أنبأنا أبو محمّد الشّيرازيّ، أنبأنا أبو عمر الخرّاز، أنبأنا أبو الحسن الخشّاب، أنبأنا محمّد بن سعد، أنبأنا عليّ بن محمّد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تهذيب الكمال مكانه: «و قال المدائنيّ، عن أبي الأسود العبديّ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تهذيب الكمال: «الأثواب البرود، تستعين (يستعن- يستعين) بها في فداء»].</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 تهذيب الكمال: «الأثواب البرود، تستعين (يستعن- يستعين) بها في فداء»].</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«أيّام»].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«ثمنها»].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أحداث يوم عاشوراء].</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مردى از لشكر عمر بن سعد بيرون آمد و خود را به يكى از ياران حسين عليه السّلام رسانيد و بدو گفت: «اطلاع رسيده كه پسرت را ديلميان اسير كرده اند. با من بيا تا با يكديگر برويم و براى آزادى او اقدامى كنيم!»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«و وصل الخبر إلى محمّد بن بشير الحضرميّ في تلك الحال بأنّ ابنه قد أسر بثغر الرّيّ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 أحبّ»].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 أحبّ»].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 أحبّ»].</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«ما أحبّ»].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«أن»، و لم يرد في أعيان الشّيعة و اللّواعج].</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بحر العلوم: «حيّا»].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له الحسين»].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له الحسين»].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«لا و اللّه، لا أفعل ذلك»].</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«إذا اعط ابنك هذه الأثواب الخمسة ليعمل في فكاك أخيه و كان»].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«فكاك»].</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«أثواب برود»].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«إذا اعط ابنك هذه الأثواب الخمسة ليعمل في فكاك أخيه و كان»].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حال بود كه به محمّد بن بشر حضرمى خبر رسيد كه: «فرزندت در سرحدّ رى اسير شده است.» گفت: «گرفتارى او و خودم را به حساب خداوند منظور مى دارم؛ با اينكه مايل نبودم كه من باشم و او اسير گردد.»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289: «فانجوا» و في نفس المهموم و المعالي: «و انجوا»].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289 و نفس المهموم و المعالي: «غدا»].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الإمام الحسين عليه السّلام و أصحابه عن الهداية].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«فيك أحلى»].</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«يقتل ابني»].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«خيمتنا»].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«لأشرف»].</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[كرّرها إلى هنا السّيّد هاشم البحرانيّ في مدينة المعاجز،/ 289].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 أصحابه].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«أقول: في هذه العبارة تصحيف و تحريف، و من ذكر بهذه الكيفيّة فقد اشتبه كما لا يخفى على البصير، و ينبغي أن يقرأ هكذا يقتل ابني عبد اللّه، إذا جفّت روحه عطشا و صرت إلى خيمنا، فطلبت له ماء و لبنا، فلا أجد قطّ، فأقول: ناولوني ابني لأشربه من فيّ إلى آخر كلامه»].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الإمام الحسين عليه السّلام و أصحابه: «تسعرّ»].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 المعالي و الإمام الحسين عليه السّلام و أصحابه].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حمزه ثمالى از على بن الحسين عليهما السّلام روايت مى كند كه: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را در احوالات حضرت سجاد عليه السّلام، 2/ 108- 109 تكرار نموده است].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«البصريّ، عن» م، ه، ط. و ما في المتن كما في البحار و العوالم.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«إلى أن قال- و قال لهم»].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مثير الأحزان و وسيلة الدّارين: «في اللّيلة»].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مثير الأحزان و وسيلة الدّارين: «في صبيحتها»].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أدب الحسين عليه السّلام: «هذه اللّيلة»].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أدب الحسين عليه السّلام: «هذه اللّيلة»].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أدب الحسين عليه السّلام: «جنّة»].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«إلى أن قال- و قال لهم»].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«من بيعتي»].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مثير الأحزان و أدب الحسين عليه السّلام].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قالوا»].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مثير الأحزان و أدب الحسين عليه السّلام: «كلّكم»].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«و قالوا»].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نفس المهموم و مثير الأحزان و أدب الحسين عليه السّلام].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نفس المهموم و مثير الأحزان و أدب الحسين عليه السّلام].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مثير الأحزان: «منزلته»].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حضرت در آن وقت، جاهاى ايشان را در بهشت به ايشان نمود، حور و قصور و نعيم موفور خود را مشاهده كردند و يقين ايشان زياد گرديد، و به آن سبب الم نيزه و شمشير و تير بر ايشان نمى نمود، و شربت شهادت برايشان گوارا بود.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نمايش دادند. بهر كرم و كرامت ولى يزدان و كارفرماى عرصه كون و مكان موج زدن و شاهين همّت و شاهباز عنايتش بر آسمان مكرمت و موهبت اوج زدن گرفت، و ابواب بهشت بر ايشان گشاده، و منازل و قصور ايشان را در جنات نعيم با ايشان نمودار فرمود. پس آن جماعت به مواضع و منازلى كه در باغ جنان و مأواى حور العين و غلمان مر ايشان را مقرر بود، نگران شدند و امام عليه السّلام كه قاسم نار و جهيم و صاحب خلد و نعيم است، به هريك مى فرمود: «اى فلان! اين است منزل و مكان تو در بهشت جاويدان!»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البحار: «فقال لي»].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الرّجعة: «فيها»].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«لتستشهد»].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69.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البحار و الأسرار: «يكون»].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269].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الرّجعة].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«جمال»].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«جمال»].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«أنا أمكث»].</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«أنا أمكث»].</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البحار: «المشرق و المغرب»].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 البحار: «المشرق و المغرب»].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«فلا آتي على عدوّ للّه»].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«فلا آتي على عدوّ للّه»].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البحار: «يوشع»].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«مع»].</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«مقاتليهم»].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تنكسر أغصانها لكثرة ما حملت من الثّمر.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الرّجعة و البحار: «يزيد»].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«لتوأكلنّ» و في الرّجعة و البحار: «لتأكلنّ»].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96 [و زاد في المختصر و البحار: «فأخذناهم بما كانوا يكسبون»].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 الرّجعة: «من»].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حكى مثله في مختصر بصائر الدّرجات،/ 50- 51: و ممّا رواه لي، و رويته عن السّيّد الجليل السّعيد بهاء الدّين عليّ بن السّيّد عبد الكريم بن عبد الحميد الحسنيّ بإسناده، عن أبي سعيد سهل، يرفعه إلى أبي جعفر عليه السّلام، قال: قال الحسين عليه السّلام لأصحابه قبل أن يقتل: إنّ رسول اللّه صلّى اللّه عليه و اله قال لي: يا بنيّ! ستساق إلى العراق ...» بمثل ما جاء في الخرائج و الجرائح].</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«فتمكث»].</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«فتمكث»].</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أضفناه كما في دلائل الإمامة.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مدينة المعاجز: «الماء»].</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 مدينة المعاجز: «الماء»].</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لإتمام العبارة. [و في إثبات الهداة و مدينة المعاجز: «و يجعل»].</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لضرورتها في الكلام.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«قاتلوا الحسين عليه السّلام»].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«قاتلوا الحسين عليه السّلام»].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«بأسماء»].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«بأسماء»].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چه در روايت مفضل بن عمر كه در مدينة المعاجز و نصوص المعجزات و تظلّم الزّهراء و غيرها مذكور است، از حضرت صادق عليه السّلام روايت است كه چون حضرت امام حسين عليه السّلام و اصحاب آن حضرت ممنوع شدند از آب، ندا فرمود آن حضرت در ميان اصحاب خود: «من كان ظمآنا فليجئ». پس يكى يكى مى آمدند و حضرت انگشت ابهام خود را در كف دست او مى گذاشت و آب مى جوشيد و آنها مى آشاميدند تا سيراب شدند و مى گفتند بعضى به بعضى ديگر: «و اللّه لقد شربنا شربا ما شربه أحد من العالمين في دار الدّنيا.»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«ليستسقوا»].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في الإمام الحسين عليه السّلام و أصحابه: «و أتوا بالماء»].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 في الإمام الحسين عليه السّلام و أصحابه: «و أتوا بالماء»].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«سبيل»].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2/ 573- 574].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پسرش على عليه السّلام را با سى سوار و بيست پياده فرستاد آب آورند و آنها ترسان بودند و خود اين شعر مى سرود: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بن الحسين روايت شده [است] كه گفت: «در اول همان شبى كه پدرم در بامداد آن كشته شد، نشسته بودم و عمه ام زينب مرا پرستارى مى كرد كه پدرم درآمد و مى گفت: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روزگار، اف بر تو دوست؛ تو را در صبح و عصر چه بسيار جوينده و همراهى كشته است، و روزگار به عوض قناعت ندارد؛ و تنها امر به دست خداست؛ و هر زنده اى رونده راه من است.»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«بقيّة الماضين و ثمال الباقين»].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«بقيّة الماضين و ثمال الباقين»].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گويد: شبى كه صبحگاه آن پدرم كشته شد، نشسته بودم. عمه ام زينب پيشم بود و پرستاريم مى كرد. پدرم در خيمه خويش از ياران گوشه گرفته بود. حوى، غلام ابو ذر غفارى پيش وى بود كه به شمشير خود پرداخته بود و آن را درست مى كرد. پدرم شعرى مى خواند به اين مضمون: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«بالإشراق»].</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از حارث بن كعب از علىّ بن الحسين عليهما السّلام روايت كرده [است] كه فرمود: «به خدا كه من در آن شب بيمار و با پدرم نشسته بودم و وى مشغول اصلاح تيرهاى خود بود، و «جون» غلام و آزاد شده ابو ذر غفارى نيز پيش رويش نشسته بود كه ناگاه پدرم مشغول خواندن اين شعار 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و اللّواعج: «اللّيلة»].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«فلان» و في الدّمعة السّاكبة: «فلان جون» و في نفس المهموم: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«في الإشراق»].</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و نفس المهموم و أعيان الشّيعة و مثير الأحزان: «و طالب»].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و نفس المهموم و أعيان الشّيعة و مثير الأحزان: «و طالب»].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كلّ حيّ سالك السّبيلي ما أقرب الوعد من الرّحيل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علمت»].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 158].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«فلمّا»، و أضاف في اللّواعج: «لمّا»].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«دون»].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«أذيالها»].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مثير الأحزان و بحر العلوم: «و هي حاسرة» و لم يرد في أعيان الشّيعة و اللّواعج].</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مثير الأحزان و بحر العلوم: «و هي حاسرة» و لم يرد في أعيان الشّيعة و اللّواعج].</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نادت»، و في بحر العلوم: «و هي تنادي»].</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و نفس المهموم و أعيان الشّيعة و اللّواعج:</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«أخته»].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«فقالت: بأبي و أمّي تستقتل! نفسي لك فداك، فردّت عليه غصّته»].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«ليلا»].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اللّواعج: «فذلك»].</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أعيان الشّيعة و اللّواعج: «أهوت»].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الدّمعة السّاكبة و نفس المهموم و اللّواعج: «مغشيّة»].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«حتّى أفاقت»].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«حتّى أفاقت، ثمّ عزّاها بما مرّ، (عن اللّهوف في بدو ورود الإمام عليه السّلام بكربلاء) ثمّ قال: و كلّ»].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 و البحار و الدّمعة السّاكبة و الأسرار و نفس المهموم و مثير الأحزان و أعيان الشّيعة].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«يا أخيّة»].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«حتّى أفاقت، ثمّ عزّاها بما مرّ، (عن اللّهوف في بدو ورود الإمام عليه السّلام بكربلاء) ثمّ قال: و كلّ»].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البحار و العوالم و الدّمعة السّاكبة و مثير الأحزان: «يعودون»].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البحار و مثير الأحزان].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البحار و مثير الأحزان].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اللّواعج: «يا أختاه»].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أعيان الشيعة، و أضاف في أعيان الشّيعة: «و في رواية: إنّها لمّا سمعت الأبيات، قالت: يا أخي! هذا كلام من أيقن بالقتل. فقال: نعم يا أختاه، فقالت زينب: وا ثكلاه! ينعي إلى الحسين نفسه و بكى النّسوة و لطمن الخدود و شققن الجيوب و جعلت أمّ كلثوم تنادي: وا محمّداه! وا عليّاه! وا أمّاه! وا أخاه! وا حسيناه! وا ضيعتنا بعدك يا أبا عبد اللّه»].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«فلمّا سمعت زينب ذلك، قالت: يا أخي! هذا كلام من أيقن بالقتل، فقال: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«استقبلت»].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«أفاقت»].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العبرات].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«الحسين عليه السّلام نظر رأفة و رحمة»].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«فداك»].</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«فداك»].</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«فردّ الحسين»].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«بالدّموع. فقالت: ردّنا إلى حرم جدّنا رسول اللّه، فقال: هيهات»].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«بالدّموع. فقالت: ردّنا إلى حرم جدّنا رسول اللّه، فقال: هيهات»].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«ليلا لغفا و نام»].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«ليلا لغفا و نام»].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أهوت إلى جيبها فشقّته»].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أهوت إلى جيبها فشقّته»].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«مغشيّا»].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أفاقت، فقال لها: يا أخيّة»].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«حتّى أفاقت، فقال لها: يا أخيّة»].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«الّذي خلق الخلق بقدرته و يبعث الخلق فيعودون، و هو فرد وحده»].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«يا أختاه»].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«إذا»].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زين العابدين عليه السّلام: ثمّ إنّ أبي جاء بعمّتي و أجلسها عندي و خرج»].</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زين العابدين عليه السّلام: ثمّ إنّ أبي جاء بعمّتي و أجلسها عندي و خرج»].</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خواهر او زينب در آغاز شب شنيد كه او چنين گويد. در آن هنگام حوى غلام ابى ذر غفارى نزد او بود كه شمشير خويش را تيز مى كرد.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طوب قبو بالأستانة.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زين العابدين عليه السّلام فرمود: «در آن شب، مرض بر من مستولى گرديده بود و عمّه من زينب خاتون به پرستارى من مشغول بود. پدر بزرگوارم در خيمه ديگر بود و مولاى ابو ذر در خدمت آن سرور بود. آن حضرت اسلحه حرب را ترتيب مى داد و در مقام يأس از دنيا و حبّ لقاى حق تعالى شعرى چند به اين مضمون مى خواند: اى روزگار ناپايدار! اف بر تو باد كه هرگز وفا نكردى با هيچ دوست و يار! چه بسيار مصاحب و يار در هر شهر و ديار به قتل آوردى و از هيچ كس به بدل راضى نمى شوى و بازگشت همه به سوى خداوند جليل است و هر زنده را راهى كه من مى روم، در پيش است.»</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أدب الحسين عليه السّلام و حماسته،/ 148].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أدب الحسين عليه السّلام و حماسته،/ 148].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امام حسين عليه السّلام به ياران خود دستور فرمود خيمه هاى خود را متصل به يكديگر كنند و خودشان در برابر خيمه ها باشند.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أضاف: «فيستقبلون القوم من وجه واحد، و البيوت من ورائهم و عن أيمانهم و عن شمائلهم»].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234].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پيش ياران خويش رفت و گفتشان كه خيمه هاشان را نزديك يكديگر كنند و طنابها را درهم كنند و مابين خيمه ها باشند؛ مگر در سمتى كه دشمن از آنجا مى آيد.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«و أمر الحسين عليه السّلام أصحابه أن يقرّبوا بين بيوتهم و يدخلوا ...»، و في مثير الأحزان: «فأمرهم أن يقرّبوا البيوت بعضها من بعض و أن يدخلوا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«يدي»].</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«فيقاتلوا القوم في وجه»].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البحار: «فيقبلوا» و في الدّمعة السّاكبة: «فيقابلوا»].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«فيقاتلوا القوم في وجه»].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مثير الأحزان].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«ليلته كلّها»].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«ليلته كلّها»].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 يستغفر اللّه»].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نزد ياران خويش رفته، به ايشان دستور داد خيمه ها را نزديك هم بزنند و طنابهاى آنها را درهم داخل كنند و آنها را چنان نصب كنند كه خود در ميان آنها قرار گيرند و با دشمنان از يك سو روبه رو شوند، و خيمه ها در پشت سر و سمت راست و چپ ايشان قرار داشته باشد. كه از سه سمت ايشان را احاطه كرده باشد؛ جز آن سمت كه دشمن به نزد ايشان آيد؛ و خود آن حضرت عليه السّلام به جاى خويش بازگشت و همه شب را به نماز و دعا و استغفار مشغول بود و ياران آن حضرت نيز همچنان به نماز و دعا و استغفار، آن شب را به پايان بردند.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«بيوتهم بعضها إلى بعض»].</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«بيوتهم بعضها إلى بعض»].</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«أن يكونوا هم»].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«قال: و قاموا»].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«قال: و قاموا»].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خيمه ها را نزديك يكديگر تنگتر نصب كنند؛ به حدى كه طنابها به هم پيوسته و باز هم بسته شود و خود ميان چادرها باشند كه از يك طرف با آن قوم مقابله كنند و خيمها از سه طرف راست و چپ و پشت آنها باشند. تمام شب را به عبادت و نماز و استغفار و تضرع و خضوع زنده داشتند.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جمله را دعا كرد و گفت: «اين آخر شب شماست. به حمد و ثناى خدا مشغول شويد تا روز شدن.»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أهل بيته»].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و الإمام الحسين عليه السّلام و أصحابه مكانه: «فباتوا و لهم ...»، و في أعيان الشّيعة و اللّواعج مكانه: «و قام الحسين و أصحابه اللّيل كلّه يصلّون و يستغفرون و يدعون (و يتضرّعون) و باتوا و لهم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 و الأسرار و أعيان الشّيعة و اللّواعج و بحر العلوم و مثير الأحزان و أدب الحسين عليه السّلام و حماسته].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شب: (شب عاشورا)، حسين و يارانش تا صبح ناله مى كردند و مناجات مى نمودند و زمزمه ناله شان همچون آواى بال زنبور عسل شنيده مى شد. پاره اى در ركوع و بعضى در سجده و جمعى ايستاده و عده اى نشسته مشغول عبادت بودند.»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امام حسين رضى اللّه عنه دانست كه شيعه و اهل بيت او در طريق مهاجرت سلوك نخواهد كرد، فرمود كه خيام را به يكديگر نزديكتر نصب نموده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امام زين العابدين عليه السّلام منقول است كه حضرت در آن شب فرمود، خيمه هاى حرم را به يكديگر متصل برپا كردند و بر دور آنها خندقى حفر نمودند و از هيزم پر كردند كه جنگ از يك طرف باشد.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در شب عاشورا حسين عليه السّلام تا بامداد با اصحاب راكع و ساجد و قائم و قاعد بودند و خداى را به ستايش و نيايش ياد مى كردند و به تسبيح و تهليل مشغول بودند.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الفارسيّة ص 380 و الفصول المهمّة (مخطوطة محفوظة بدار الكتب لسالار جنگ في حيدرآباد الهند): بريد بن الحصين الهمدانيّ، و في الأصل و بر: بربر، و في د: يزيد.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منعتهم من شربة.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منعتهم من شربة.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أعرفه و.</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و الفصول المهمّة: بريد، و في الأصل و بر: بربر، و في د: يزيد.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حقّهم.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و.</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هنا في النّسخ: يزيد.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لذلك.</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لذلك.</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بعظم على و شيني.</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بعظم على و شيني.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معجم البلدان 4/ 358، و في النّسخ: أ آخذ.</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 و في النّسخ: رقبة.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 و في النّسخ: مطلوبا.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حسيني، و التّصحيح من د و المعجم و الفصول المهمّة.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المعجم، و في النّسخ: أنا.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بربر بن الحصين، و في د: يزيد بن الحصين، و في التّرجمة و الفصول المهمّة: بريد ابن الحصين.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بربر بن الحصين، و في د: يزيد بن الحصين، و في التّرجمة و الفصول المهمّة: بريد ابن الحصين.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«أنت تزعم»].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«أعلم»].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نفس المهموم: «لا أدري»].</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 نفس المهموم: «مين»].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«منيتي»].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«مأثوما بدم»].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«مأثوما بدم»].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«يشرب»].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الدّواب»].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الدّواب»].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أولاده»].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 أولاده»].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«بغيتي»].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«ما أجد نفسي تجيبني»].</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«ما أجد نفسي تجيبني»].</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«حضير»].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«تشرب منه الكلاب»].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«تشرب منه الكلاب»].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«عطاشا»].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«لقتلك»].</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بامدادان كه بعد از سقايت عباس، اصحاب محتاج آب شدند، به روايت شرح شافيه و مطالب السؤول، يزيد بن حصين همدانى به حضرت حسين عليه السّلام آمد و عرض كرد: «يا ابن رسول اللّه! اگر اجازت رود، عمر بن سعد را ديدار كنم. باشد كه از اين غوايت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بازآيد.»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ينجو»].</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«فوقعت»].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«قلت»].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 325. و تكرّر في كلامه هلال بن نافع و هو اشتباه.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يركزوها»].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 325، و تكرّر في كلامه هلال بن نافع و هو اشتباه، فإنّ المضبوط «نافع بن هلال»، كما في زيارة النّاحية و تاريخ الطّبريّ و كامل ابن الأثير.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زینب خاتون روایت کرده که در نصف شب رفتم به خیمۀ جناب برادرم ابی الفضل دیدم که عباس مثل اسد ضرغام با جوانان بني هاشم نشسته مانند حلقه که لا يعرف طرفها و به آنها می فرماید: «یا اخواني وبني أعمامي اسمعوا كلامي»؛ چون فردا شود و بنای محاربه و قتال شود. اول کسی که قدم در عرصه رزم گذارد. شما بنی هاشم باشید تا آن که مردم نگویند که جمعی را خواستند به یاوری خود و از برای ایشان مرگ و برای خود حیات خواستند ؛ و دیگر آن که ایشان همه غریبان میباشند : «والحمل النقيل لا ينهض به إلا أهله».
پس فتیان همه گفتند: «ما مطیع امر تو میباشیم.»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«قال الضّحّاك بن عبد اللّه المشرقيّ: مرّت علينا خيل ابن سعد فسمع رجل منهم الحسين عليه السّلام يقرأ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الآيتان 178- 179.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الرّجل»].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الرّجل»].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«خضير»].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«خضير»].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«هلمّ إلينا و تب»].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«خضير»].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«هلمّ إلينا و تب»].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«فقال الرّجل مستهزءا»].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سواران آنها بر ما مى گذشتند كه مراقبمان بودند و حسين اين آيه را مى خواند: 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 يعنى: «كسانى كه كافر شده اند، مپندارند اين مهلت كه به ايشان مى دهيم، خير آنهاست؛ فقط مهلتشان مى دهيم تا گناهشان بيشتر شود و عذابى خفت انگيز دارند.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 آية 178.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بزبر- كذا مصحفا.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أنا.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الحسين.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إليا- كذا.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 إلّا أنّ فيهما: «لا ناله» و «قوما». و في د: و إنّ اللّه لا ينولكم شفاعة محمّد المصطفى.</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 إلّا أنّ فيهما: «لا ناله» و «قوما». و في د: و إنّ اللّه لا ينولكم شفاعة محمّد المصطفى.</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بن حصين.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بن حصين.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قال.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قال.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أنت.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من.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«بعض أصحاب الحسين»].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«بعض أصحاب الحسين»].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أعيان الشّيعة و اللّواعج: «مرّت»].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«يحرسنا»].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كان»].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«يقرأ»].</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 158].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«بكم»].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«الخضير»].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«الخضير»].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بن عبد اللّه گويد: در آن شب، سوارى چند كه از طرف ابن سعد براى نگهبانى ما پاس مى دادند، به ما گذر كردند و حسين عليه السّلام (در خيمه خود قرآن مى خواند و) اين آيه را مى خواند «و نپندارند آنان كه كفر ورزيدند؛ اين كه مهلت داديم بدانان براى آنان نيك است. جز اين نيست كه مهلت دهيمشان تا بيفزايند در گناه و ايشان را است عذابى خواركننده. نيست خدا كه بازگذارد مؤمنان را بر آنچه شما برآنيد تا جدا گرداند پليد را از پاكيزه». (سوره آل عمران آيه 178)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بالأصلين، و في الطّبريّ: برير بن حضير.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شب پنجشنبه نهم محرم حسين عليه السّلام، در سراپرده خويش جاى داشت و اصحاب آن حضرت هركس در خيمه خويش مى زيست. لشكر ابن سعد در گرد معسكر حسين عليه السّلام پره داشتند و از دور و نزديك حراست مى نمودند، و عبد اللّه بن سخير كه شجاعتى به كمال داشت و شهامتى بسزا و سخت ضحاك و فتاك بود، راه با سراپرده حسين عليه السّلام نزديك كرد و اصغا نمود كه تلاوت قرآن مى فرمود: وَ لا يَحْسَبَنَّ الَّذِينَ كَفَرُوا أَنَّما نُمْلِي لَهُمْ خَيْرٌ لِأَنْفُسِهِمْ إِنَّما نُمْلِي لَهُمْ لِيَزْدادُوا إِثْماً وَ لَهُمْ عَذابٌ مُهِينٌ* ما كانَ اللَّهُ لِيَذَرَ الْمُؤْمِنِينَ عَلى ما أَنْتُمْ عَلَيْهِ حَتَّى يَمِيزَ الْخَبِيثَ مِنَ الطَّيِّبِ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نيز شرط موعظت به پاى آوردى و فائدتى نداشت «رضينا بقضاء اللّه».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 بن سعيد»].</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«اثنان و ثلاثون»].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«فحوّلوا مع الحسين»].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«فحوّلوا مع الحسين»].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«من جند»].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«ثلاثون رجلا»، و في السّير: «ثلاثون»].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«قريبا»].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«ثلاثون رجلا»، و في السّير: «ثلاثون»].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«أعيان أهل الكوفة»].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المختصر و ابن العديم و ذخائر العقبى و تاريخ الإسلام و البداية و تاريخ الخميس:</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المختصر و ابن العديم و ذخائر العقبى و تاريخ الإسلام و البداية و تاريخ الخميس:</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«إلى»].</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«يقاتلون معه»، و أضاف في ذخائر العقبى: «خرجه ابن بنت منيع هو أبو القاسم البزّيّ»، و تاريخ الخميس: «أخرجهما ابن بنت منيع أبو القاسم البزّيّ»].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أعيان الشّيعة: «إليهم»، و لم يرد في بحر العلوم].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يقال إنّه في هذه اللّيلة أنضاف إلى أصحاب الحسين من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«إلى جهة الحسين عليه السّلام، فنالوا السّعادة و الشّهادة بين يديه»، و في المقرّم: «حين رأوهم متبتّلين متهجّدين عليهم سيماء الطّاعة و الخضوع للّه تعالى»].</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شب، سى و دو نفر از سربازان عمر سعد كه گذارشان به خيمه هاى حسين افتاد (به آن حضرت ملحق شدند).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در آن شب، سى و دو نفر از لشكر عمر بداختر به عسكر آن حضرت ملحق شدند و سعادت ملازمت آن حضرت را اختيار كردند.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سيّدنا.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سيّدنا.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آله.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إليّ.</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لأصحابه»].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لأصحابه»].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«تناهشني»].</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«أشدّ»].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«أشدّ»].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«استبشرت»].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«علينا»].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الأسرار].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«لا تشمت»].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عليه السّلام بر زمين نشست و به خواب رفت. سپس بيدار شد و فرمود: «خواهرم! همين الآن جدّم محمّد و پدرم على و مادرم فاطمه و برادرم حسن را به خواب ديدم كه همگى مى گفتند: اى حسين! به همين زودى- و در بعضى از روايات (فردا)- نزد ما خواهى آمد.»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«جهدت»، و في اللّواعج: «شهدت»].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«جهدت»، و في اللّواعج: «شهدت»].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«الصّفح» و في الأسرار: «الملاء»].</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قد أنف الأمر، و أظنّه تصحيفا. [و في العوالم و الأسرار و نفس المهموم: «أنف الأمر»].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وقت سحر شد، امام حسين عليه السّلام را خواب ربود و گريان از خواب بيدار شد و فرمود: «در اين ساعت در خواب ديدم كه سگانى چند بر من حمله كردند و در آن ميان، سگ ابلقى بود كه زياده از ديگران بر من حمله مى كرد، و گمان دارم كه آن كسى كه متوجّه قتل من شود پيس باشد، پس ديدم كه جدّم حضرت رسول صلّى اللّه عليه و اله و سلّم با فوجى از ارواح مقدّسه به نزد من آمدند و جدّم به من گفت: «اى فرزند گرامى!</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 كند و با خود حمل دهد.»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المناقب].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الكشّي ط جامعة طهران،/ 79- رقم 133، و في هامشه: «و في التّرتيب، و نسخة ج: يزيد بن حصين. و في حواشي بعض النّسخ: برير بن خضير. و هذا هو الصّحيح»، و في البحار و العوالم: «يزيد بن حصين»، و لعلّ الصّحيح في اسم أبيه: حضير. راجع فهرست الطّبريّ (ط أوربا) 14/ 66].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«ليطلي»].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«خضير»].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«هازل برير عبد الرّحمان الأنصاريّ فقال له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«هذا»].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«مستبشر»].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«مستبشر»].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«ما»].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«مالوا»].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«مالوا»].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«السّاعة» و إلى هنا حكاه عنه فيه].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عبد الرحمان بن عبد ربه انصارى گويد: با صاحبم بودم. وقتى كسان آماده شدند و سوى حسين رفتند، حسين بگفت تا خيمه اى به پا كردند و مقدارى مسك بياوردند و در كاسه اى بزرگ يا سينى ريختند.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اطّلى بكذا، إدّهن به.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هم به كنجى رفت و موى بدن را با نوره زايل كرد. عبد الرحمان بن عبد ربه و برير بن خضير همدانى (همدان قبيله) بر در خيمه حسين ايستادند كه هريك از آنها مسابقه مى كرد كه پيش افتاده بعد از حسين به ازاله موى بدن بپردازد و از همان ماده مذكوره بمالد. برير (در نسخه يزيد نوشته شده و اين غلط نمايان است) با عبد الرحمان شوخى و مطايبه مى كرد. عبد الرحمان گفت: «اين وقت مزاح نيست.»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«فيها»].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الأسرار و أعيان الشّيعة و اللّواعج و مثير الأحزان: «باطل»].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الدّمعة السّاكبة و الأسرار و أعيان الشّيعة و اللّواعج و مثير الأحزان: «باطل»].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مثير الأحزان].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همين كه سحر شد، حسين عليه السّلام دستور فرمود خيمه اى برپا كردند و فرمود تا در ظرف بزرگى كه مشك فراوان در آن بود، نوره گذاشتند. سپس خود حضرت براى تنظيف داخل خيمه شد. روايت شده [است] كه برير بن خضير همدانى و عبد الرحمان بن عبد ربّه انصارى بر در خيمه ايستاده بودند كه پس از بيرون آمدن آن حضرت، آنان از نوره استفاده كنند. در اين حال برير خوشحال و خندان بود و سعى داشت كه عبد الرحمان را نيز بخنداند. عبد الرحمان به برير گفت: «اى برير! چرا مى خندى؟ حالا كه وقت خنده و شوخى نيست.»</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ماثه: أذابه.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سحر، آن امام مطهّر براى تهيّه سفر آخرت فرمود كه نوره اى براى آن حضرت ساختند. در ظرفى كه مشك در آن بسيار بود و در خيمه مخصوصى درآمده مشغول نوره كشيدن شدند. در آن وقت، برير بن خضير همدانى و عبد الرّحمان بن عبد ربّه انصارى بر در خيمه محترمه ايستاده بودند منتظر بودند كه چون آن سرور فارغ شود، ايشان نوره بكشند. و برير در آن وقت با عبد الرّحمان مضاحكه و مطايبه مى نمودند. عبد الرّحمان گفت: «اى برير! اين هنگام مطايبه نيست.»</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آورد.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المعالي و الإمام الحسين عليه السّلام و أصحابه و وسيلة الدّارين: «أنّه»].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235 و مثله في وسيلة الدّارين،/ 302].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«صام»].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«فقلنا»].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تفعل»].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تفعل»].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سخطه»].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«يقول»].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«يقول»].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«المخزونة»].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 مثير الأحزان و بحر العلوم و وسيلة الدّارين].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«إنّه»].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«عن قدامة بن زائدة قال: قال لي عليّ بن الحسين عليه السّلام بعد كلام أنّه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حمل»].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حمل»].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«فيعظم»].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 نفسي»].</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يشتدّ لما» و في الأسرار: «و يشتدّ كما»].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يشتدّ لما» و في الأسرار: «و يشتدّ كما»].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علمت»].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لا أبكي»].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بني»].</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مثير الأحزان و بحر العلوم و وسيلة الدّارين: «مضرّجين»].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بحر العلوم: «إليهم»].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في البحار و العوالم و الأسرار و نفس المهموم و بحر العلوم و وسيلة الدّارين: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في البحار و العوالم و الأسرار و نفس المهموم و بحر العلوم و وسيلة الدّارين: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«حدّثني»].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«جاء»].</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العسّ، بالضّمّ و السّين المهملة المشدّدة: القدح الكبير، و في بعض النّسخ (بقعب) بفتح القاف المجمة، يقال للقدح مرخشب مقعّر.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و مثير الأحزان: «بالزّبد»].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«عليها»].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«يديه»].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«فيه»].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مثير الأحزان].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«و يدعو»].</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نشج الباكي نشيجا: غصّ بالبكاء في حلقه من غير انتخاب و القدر غلت فسمع لها صوت.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«لما رأيت»].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 (له) عليّ و»].</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مثير الأحزان: « (له) عليّ و»].</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«لك عينا»].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رأينا»].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بحر العلوم].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بحر العلوم].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هرف»].</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ذراريهم»].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لا نفرّق»].</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الحبأ و هو العطاء بلا من و لا جزاء، و في بعض النّسخ: يحيون كما تحيى. و الأنسب هو ما في المتن.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تقتله»].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«أعدائكم تقتله»].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الأسرار و مثير الأحزان].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«ناقة صالح»].</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«بجنب» و في مثير الأحزان: «على ضفّة»].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الضّفّة: من النّهر جانبه و من البحر ساحله.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مثير الأحزان: «تدعى»].</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مثير الأحزان: «تدعى»].</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«على أيدي»].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«أطهر»].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«لمن»].</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«بهم»].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اصطلقت الأشجار: اضطربت و اهتزّت بالرّيح و العود و تحرّكت أوتاره.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الأسرار: «يتكافى»].</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«من أمّتك»].</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«أهل بيتك»].</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الّذي»].</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«منكم»].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أهله. [و في البحار و العوالم و الأسرار: «أهله»].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بحر العلوم: «و الأرض»].</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«يلعن»].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«أرواحهم»].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السّماوات السّبع»].</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السّماوات السّبع»].</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معهم»].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«جثّتهم»].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«و صلّى»].</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«بقول»].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«بقول»].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الأسرار و مثير الأحزان].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«لزوّاره»].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«يسمّون»].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«يطلع»].</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«يغشى»].</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«يغشى»].</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«عدده» و لم يرد في الأسرار].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«سيجدّ» و في الأسرار: «سيجي ء» و في بحر العلوم: «و سيجدون»].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«يا أخي»].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«بالسّيف»].</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الأسرار و مثير الأحزان].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«أنّك و بنيّات»].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«أنّك و بنيّات»].</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«ببنات» و في مثير الأحزان: «بنيّات»].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«على وجه»].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«في شياطينه»].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«يا معشر»].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إغوائهم»].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«تستحكم»].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مثير الأحزان: «ظنّه»].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«أما» و في مثير الأحزان: «أما إنّك»].</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نفس المهموم].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«أو»].</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حسين بن على بن ابيطالب عليه السّلام وارد شد بر حضرت حسن عليه السّلام و چون چشمش به او افتاد، گريست. به او گفت: «چه تو را مى گرياند، اى ابا عبد اللّه؟»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 البحار و العوالم و الأنوار النّعمانيّة و نفس المهموم و حول البكاء: «هتكت» و هو صحيح].</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«و لم يرع»].</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«أسهر»].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«يا أرض»].</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حول البكاء: «و أورثنا»].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«القيامة»].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«القيامة»].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الأنوار النّعمانيّة].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«كأبته»].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حول البكاء «منه»].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«مصيبة»].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«محرم ماهى بود كه اهل جاهليت نبرد را در آن حرام مى دانستند و خون ما را در آن حلال شمردند و حرمت ما را هتك كردند و ذرارى و زنان ما را اسير كردند و آتش به خيمه هاى ما زدند و آنچه بنه در آن بود، چپاول كردند و در امر ما رعايتى از رسول خدا صلّى اللّه عليه و اله نكردند. روز شهادت حسين عليه السّلام چشم ما را ريش كرد و اشك ما را روان ساخت و عزيز ما را در زمين كربلا خوار كرد و گرفتارى و بلا به ما دچار ساخت تا روز قيامت بر مانند حسين بايد گريست. اين گريه گناهان بزرگ را بريزد.»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المنتخب مكانه: «و روي عن ريان بن شبيب ...». و في الأنوار النّعمانيّة مكانه: «روينا أنّ الرّيّان ابن شبيب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الآية: 38.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«إلى أن»].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العيون].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 العيون].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«مشبهون» و في الأنوار النّعمانيّة: «شبيه» و في حول البكاء: «يشبه»].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«لينصروه»].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العيون: «فلم يؤذن لهم»].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 العيون: «فلم يؤذن لهم»].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«فيكونوا»].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«و شهارهم»].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«ال ثارات»].</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 المنتخب و الأنوار النّعمانيّة و نفس المهموم و العيون: «أمطرت»].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«كنت»].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«يصير»].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 المنتخب و الأنوار النّعمانيّة و نفس المهموم و العيون: «يكون»].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ريان بن شبيب گويد: روز اوّل ماه محرم خدمت حضرت رضا رسيدم. به من فرمود: «اى پسر شبيب، روزه اى؟»</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عن محمّد بن العلّامة م 771 ه ق].</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«إليه»].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به عبيد اللّه بن عباس بن على نگاهى كرد و اشك چشمش را گرفت و فرمود: «روزى بر رسول خدا سخت تر از روز احد نگذشت كه عمويش حمزه در آن كشته شد و بعد از آن موته است كه عموزاده اش جعفر بن ابيطالب كشته شد.»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إكمال الدّين مكانه: «حدّثنا أحمد بن الحسن بن القطّان، و كان شيخا لأصحاب الحديث ببلد الرّيّ يعرف بأبي عليّ بن عبد ربّه، قال: حدّثنا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«بشطّ»].</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 الدّمعة السّاكبة: «معه»].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 البحار و العوالم و الأنوار النّعمانيّة و نفس المهموم: «وضوء الصّلاة»].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 البحار و العوالم و الأنوار النّعمانيّة و نفس المهموم: «وضوء الصّلاة»].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إكمال الدّين].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«أخبرك»].</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[إكمال الدّين: «برجال بيض»].</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إكمال الدّين].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إكمال الدّين: «نجلي» و في البحار و العوالم و الدّمعة السّاكبة و الأنوار النّعمانيّة و نفس المهموم: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«رحلنا» و في البحار و العوالم: «دخلنا»].</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«أشمّك»].</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البحار و العوالم].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البحار و العوالم].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 رجع النّبيّ صلّى اللّه عليه و اله و سلم من سفره مغموما، مهموما، كئيبا»].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«ثمّ رجع النّبيّ صلّى اللّه عليه و اله و سلم من سفره مغموما، مهموما، كئيبا»].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خيار أرومتي، و أفضل ذرّيّتي»].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خيار أرومتي، و أفضل ذرّيّتي»].</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«بالسّم و الآخر شهيد مضرّج بالدّم»].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أصله حرّ نارك، و احشره في أسفل درك الجحيم»].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«أيّها النّاس»].</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«اللّهمّ فكن أنت له وليّا و ناصرا، ثمّ قال: يا قوم!»].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«اللّهمّ فكن أنت له وليّا و ناصرا، ثمّ قال: يا قوم!»].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ارومتي، و مزاج مائي، و ثمرة فؤادي، و مهجتي»].</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«ألا و إنّي»].</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«ألا و إنّي»].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احذروا أن»].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احذروا أن»].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«آذيتم عترتي، و قتلتم أهل بيتي»].</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«آذيتم عترتي، و قتلتم أهل بيتي»].</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«ألا إنّه سيرد»].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«ألا إنّه سيرد»].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«الأولى»].</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«أهل بيتي»].</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«فلمّا أسمع ذلك منهم، أعرض عنهم وجهي فيصدرون»].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«فلمّا أسمع ذلك منهم، أعرض عنهم وجهي فيصدرون»].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«فمزّقناهم»].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«فمزّقناهم»].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«من أمّة محمّد المصطفى»].</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«قلتم»].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«مستبشرين، ثمّ يدخلون الجنّة خالدين فيها أبد الآبدين»].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در مصباح از عبد اللّه بن سنان روايت كرده است كه گفت: من در روز عاشورا به خدمت حضرت امام جعفر صادق عليه السّلام رفتم. ديدم كه رنگ مبارك آن حضرت متغيّر گرديده و آثار حزن و اندوه از روى شريفش ظاهر است و مانند مرواريد آب از ديده هاى مباركش مى ريزد. گفتم: «يابن رسول اللّه، سبب گريه شما چيست؟ هرگز ديده شما گريان مباد!»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367: «لمّا نزل»].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367: «لمّا نزل»].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فرمود: خداى تعالى نصرت خود را بر امام حسين عليه السّلام فرود آورد، تا آن جا كه ميان آسمان و زمين قرار گرفت (و نزديك شد كه او را بر كوفيان پيروزى دهد). سپس او را مخيّر ساخت كه او يا پيروزى و يا ملاقات خدا را انتخاب كند؛ آن حضرت ملاقات خداى تعالى را اختيار كرد.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بطن من خثعم، مساكنهم بالحجاز.</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«هبطوا إلى الأرض»].</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چهار هزار فرشته فرود آمدند و مى خواستند همراه حسين عليه السّلام نبرد كنند و اجازه نبرد نيافتند و برگشتند كسب اجازه كنند. باز كه فرود آمدند، حسين عليه السّلام كشته شده بود و آنها ژوليده و خاك آلوده نزد قبرش باشند و به او تا قيامت بگريند و رئيس آنها فرشته اى است به نام منصور و صلى اللّه على محمّد و آله.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«الحروب» و أضاف في اللّواعج: «على ساق»].</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غير أن ينقص من أجره شي ء»].</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 و نفس المهموم و اللّواعج و مثير الأحزان و المعالي، و علّق الدّربنديّ في الأسرار،/ 407: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 الدّمعة السّاكبة و الأسرار و وسيلة الدّارين: «يا حسين»].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«فأمرنا»].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«مختضبا شيبك» و في الأسرار: «مخضّبا شيبك»].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«مختضبا شيبك» و في الأسرار: «مخضّبا شيبك»].</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موافق روايات معتبره بسيار: در آن وقت، ميان آسمان و زمين پر شد از ملائكه كه به نصرت آن حضرت آمده بودند و حضرت قبول نكرد و اختيار شهادت نمود.</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سوى خويش طلب فرموده [است]؛ چه الآن رسول خداى را در خواب ديدم. مرا به سينه خود برچفسانيد و ميان هردو چشم مرا بوسه داد و فرمود: اى حسين! خداوند تبارك و تعالى مى خواهد تو را كشته و در خون خويش آغشته بيند. در حالى كه تو را از قفا سر بريده باشند و موى تو از خون تو در خضاب باشد و همى خواهد ببيند كه اهل بيت تو را اسير گيرند و بر شتران بى هودج برنشانند. من رضا به قضاى خدا داده ام و بر آنچه حكم فرموده [است]، شكيبا مى باشم. چه او است بهترين حكم كنندگان.»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 2/ 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«نهد»].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عمر بن سعد نماز صبح گزارد، همراه ياران خود حمله را شروع كرد. عمرو بن حجاج را بر پهلوى راست سپاه و شمر بن ذى الجوشن را كه نام اصلى او شرحبيل بن عمرو بن معاويه و از خانواده وحيد قبيله بنى عامر بن صعصعه است، بر پهلوى چپ و عروة بن قيس را بر سواران و شبث بن ربعى را بر پيادگان گماشت و پرچم را به زيد، غلام خود سپرد.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الإمام الحسين عليه السّلام و أصحابه].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أقبل عمر بن سعد نحو الحسين عليه السّلام في ثلاثين ألفا و كان رؤساء الأربعة بالكوفة»].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أصبح عمر بن سعد في ذلك اليوم و خرج بالنّاس و جعل على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أقبل عمر بن سعد نحو الحسين عليه السّلام في ثلاثين ألفا و كان رؤساء الأربعة بالكوفة»].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«الحنفيّ»].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«أيضا»].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في المقرّم: «العامريّ» و في بحر العلوم: «الضّبابيّ»].</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في المقرّم: «العامريّ» و في بحر العلوم: «الضّبابيّ»].</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«الرّجّالة»].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الرّاية مع مولاة ذويد»].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«اليربوعيّ التّميميّ» و في بحر العلوم: «اليربوعيّ»].</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«الرّاية دريدا» و في بحر العلوم: «رايته دريدا»].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«الرّاية دريدا» و في بحر العلوم: «رايته دريدا»].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الرّاية مع مولاة ذويد»].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«أقول: هذه الرّاية هي الّتي عقدها ابن زياد لابن سعد يوم خروجه من الكوفة، و لها حكاية عجيبة تاريخيّة، ذكرها الآيتي في تاريخ يزد»].</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عمر بن سعد صبحگاه روز شنبه نماز كرد- به قولى روز جمعه بود- و اين به روز عاشورا بود، با كسانى كه همراه وى بود، بيامد.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جريان بازگشت امام به جانب نهرين همان است كه نويسندگان (در جاى خود) نوشته اند.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«فعبى أصحابه و قد بلغوا إلى ذلك اليوم ثلاثين ألفا فجعل»].</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علميّة].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علميّة].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 158].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«فعبى أصحابه و قد بلغوا إلى ذلك اليوم ثلاثين ألفا فجعل»].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«و جعل عمر بن سعد على ميمنته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أعيان الشّيعة: «عزرة»].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«مولاه دريدا الرّاية»].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«مولاه دريدا الرّاية»].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الدّمعة السّاكبة: «و قال محمّد بن أبي طالب: و كانوا نيّفا على اثنين و عشرين ألفا، و في رواية عن الصّادق عليه السّلام: ثلاثين ألفا»، و أضاف في أعيان الشّيعة و اللّواعج: «و جعل على ربع أهل المدينة عبد اللّه الأزديّ و على ربع ربيعة و كندة قيس بن الأشعث و على ربع مذحج و أسد عبد الرّحمان الجعفيّ و على ربع تميم و همدان الحرّ بن يزيد الرّياحيّ»، و أضاف في مثير الأحزان: «أنّهم كانوا ثلاثين ألفا و قيل أكثر من ذلك»].</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بن سعد نماز صبح را بجا آورد كه روز شنبه يا جمعه (دو روايت) دهم محرم كه عاشورا بود، مردم (لشكر) را با خود كشيد.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«تيم»].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كوفه و حوالى آن، هيچ مردى نمانده بود الّا كه ابن زياد جمله را طوعا او كرها به كربلا رانده بود تا تير و شمشير و سنگ و عصا و غيره كار حسين و اصحابش تمام كند. پس ساعت به ساعت لشگر ملاعين مى رسيد و سه روز بود كه آب بر حسين عليه السّلام و اصحاب او بسته بودند.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«شبيث»].</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سعد لعنه اللّه به تعبيه سپاه شقاوت دستگاه پرداخته، عمرو بن الحجاج را در ميمنه بازداشت و شمر بن ذى الجوشن را بر ميسره گماشت و عروة بن قيس را سر خيل سواران و شبث</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ربعى را سردار پيادگان كرد و علم را به غلام خود زيد يا دريد سپرده روى به معركه قتال آورد و عدد لشگر آن بداختر را از هفده هزار تا سى هزار گفته اند. اما اكثر اهل خبر برآنند كه عدد آن گمراهان بيست و دو هزار بود.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بداختر لشكر شقاوت اثر خود را مرتّب ساخت و ميمنه را به عمرو بن حجّاج، و ميسره را به شمر بن ذى الجوشن سپرد، رايت قساوت علامت خود را به وريد مولاى خود داد، و عروة بن قيس را سركرده سواران، و شبث بن ربعى را سركرده پيادگان گردانيد، و بعد از ترتيب لشكر عمر مردود به آن جنود سقر ورود با نهايت بى شرمى رو به سپاه ملائكه پناه آن مقرّب درگاه اللّه آوردند.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دانست كه علماى اخبار و مورخين آثار، در شمار لشكرى كه از براى مقاتلت با حسين عليه السّلام انجمن شدند، به اختلاف سخن كرده اند. اين جمله را كه من بنده ياد كردم و با سپاه عمر بن سعد به شمار آوردم، پنجاه و سه هزار تن در قلم آمد و فاضل مجلسى، آن سرهنگان را كه به نام ياد كرده و سپاه هر تن را به شمار گرفته، بيست هزار تن در قلم آورده [است]، آن گاه مى نويسد كه: «لشكر ابن زياد در كربلا سى هزار كس بود و ابن طاووس در كتاب لهوف لشكر ابن زياد را بيست هزار كس رقم كرده و ابى مخنف لشكر ابن زياد را هشتاد هزار سوار نگاشته.»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كرده بودند، باز مى نمودند. اين صورت تذكره السنه و افواه گشت. از اين روى جماعتى صد هزار و گروهى دويست هزار روايت كردند؛ لكن مردم خردمند دانند كه هشتصد هزار تن مرد لشكرى بدين عجلت نتوان فراهم آورد و در كنار طف نتواند منزل كرد و علف و آذوقه ايشان را سهل نتوان يافت و در دفع هفتاد و دو تن هشتصد هزار را بر هشت هزار فضيلت نيست؛ چه حسين عليه السّلام اگر با نيروى الهى و قدرت امامت قتال مى داد، ده چندان لشكرى را به اشارتى دستخوش هلاكت مى داشت و اگر اين جنگ و جهاد به قوت جسمانى و نيروى بشرى است؛ از براى هفتاد تن، هفتصد كس كافى است.</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«مطهر»].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هم ياران خود را كه سى و دو سوار و چهل پياده بودند؛ آرايش جنگى داد.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ديدمشان كه نزديك به يك صد كس بودند، پنج كس از نسب على بن ابيطالب عليه السّلام، شانزده كس از بنى هاشم، يكى از بنى سليم و يكى از بنى كنانه. هردوان وابسته بنى هاشم، و پسر عمر بن زياد.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ياران خويش را بيار است و با آنها نماز صبح بكرد. سى و دو سوار با وى بودند و چهل پياده. زهير بن قين را به پهلوى راست ياران خود نهاد و حبيب بن مظاهر را به پهلوى چپ ياران خود نهاد. پرچم خويش را به عباس بن على، برادرش داد. خيمه ها را پشت سر نهاد.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كربلا پرچم لشگر حسين بن على عليهما السّلام به دست او بود، چنان كه احمد بن سعيد در حديثى مسند از امام صادق عليه السّلام روايت كرده [است] كه فرمود: «حسين بن علىّ عليهما السّلام اصحاب خود را صف آرايى كرد و پرچم را به دست برادرش عبّاس بن على سپرد.»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نماز بامداد را با آنها خواند و آنها را براى جنگ به صف كرد.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«فلمّا أصبح»].</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بحر العلوم، و في المعالي: «للقتال»].</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بحر العلوم، و في المعالي: «للقتال»].</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قيل ثمان و أربعون راجلا (و في رواية)، ثمانون راجلا (و عن) الباقر عليه السّلام إنّهم كانوا خمسة و أربعين فارسا و مائة راجل (و قيل) كانوا سبعين فارسا و مائة راجل» و أضاف في المعالي: «هذا هو المشهور» و إلى هنا حكاه عنه في بحر العلوم،/ 366].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«فجعل الميمنة لزهير، و المسيرة لحبيب، و أعطى أخاه العبّاس الرّاية»].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«الميمنة»].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«الميمنة»].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«الميسرة»].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«الميسرة»].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«فجعل الميمنة لزهير، و المسيرة لحبيب، و أعطى أخاه العبّاس الرّاية»].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«البيوت و الخيم»].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صبح شد، حسين عليه السّلام پس از نماز بامداد، ياران خويش را براى جنگ به صف كرده، ايشان را كه سى و دو نفر سواره و چهل تن پياده بودند، ترتيب داد و زهير بن قين را در سمت راست لشگر و حبيب بن مظاهر را در سمت چپ و پرچم جنگ را به دست برادرش عباس سپرد و خيمه ها را پشت سر قرار داده.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«ثمّ صفّهم للحرب، و كانوا اثنين و ثمانين فارس و راجل، فجعل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أعطى رايته أخاه العبّاس، لأنّه وجد قمر الهاشميين أكفأ ممّن معه لحملها، و أحفظهم لذمامه، و أرأفهم به و أدعاهم إلى مبدئه، و أوصلهم لرحمه، و أحماهم لجواره، و أثبتهم للطّعان، و أربطهم جاشا، و أشدّهم مراسا»].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أعطى رايته أخاه العبّاس، لأنّه وجد قمر الهاشميين أكفأ ممّن معه لحملها، و أحفظهم لذمامه، و أرأفهم به و أدعاهم إلى مبدئه، و أوصلهم لرحمه، و أحماهم لجواره، و أثبتهم للطّعان، و أربطهم جاشا، و أشدّهم مراسا»].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استنتج منها في بحر العلوم،/ 366: «إنّهم كانوا إثنين و ثلاثين فارسا، و خمسين راجلا»].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ثبت هو عليه السّلام في القلب»].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«رايته العظمى أخاه»].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جعلوا البيوت في ظهورهم»].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«بالغداة»].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«بالغداة»].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«ميمنته»].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«ميمنته»].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«مظهّر» و في نفس المهموم: «مظاهر»].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«ميسرته» و في نفس المهموم: «ميسرة أصحابه»].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هم صف ياران را آراست. نماز صبح را هم با آنها خواند. سى و دو سوار و چهل پياده بودند. زهير بن القين فرمانده ميمنه و حبيب بن مظاهر (مطهر آمده كه غلط است) فرمانده ميسره و عباس برادرش حامل لواء (پرچمدار) بودند. خيمه ها را هم پشت سر گذاشتند.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«فرسا» و هو تصحيف].</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سى و دو سوار بودند و چهل پياده. حسين عليه السّلام ميمنه لشگر خود به زهير داد و ميسره به حبيب بن مظاهر و رايت به برادر خود عباس.</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 و في الأسرار: «إنّ الحسين»].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 و في الأسرار: «إنّ الحسين»].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 زاد في نفس المهموم و المعالي: «و كان معه اثنان و ثلاثون فارسا و أربعون راجلا»].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 العوالم و الدّمعة السّاكبة و بحر العلوم].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 العوالم و الدّمعة السّاكبة و بحر العلوم].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از مركب فرود آمد و اسب سوارى پيغمبر را كه مرتجز نام داشت؛ بخواست و بر آن سوار شد و براى جنگ از اصحاب خود صف آرايى نمود.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ابن عمر بن زياد ابن أخي عبيد اللّه بن زياد، و هكذا تختلف المواقف حقّا و باطلا حسب الإيمان و الكفر، لا حسب الأنساب و الأحساب!].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امام حسين رضى اللّه عنه مشاهده فرمود كه اهل ظلام، جوق جوق، به ميدان قتال مى آيند، به تعبيه اندك مردمى كه در ركاب امامت انتساب بودند اشتغال نموده، زهير بن القين را به ميمنه ميمنت آئين فرستاد و ميسره سره را به وجود حبيب بن مظاهر تزيين داد و علم به برادر خويش عباس رضى اللّه عنه تفويض فرمود و در آن روز به قول مشهور: «سى و دو سوار و چهل پياده در ملازمت شاهزاده بودند.»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آن كه زياده از هشتاد و سه كس از اهل بيت و برادران خود همراه وى نبود. با آن لشگر كثير محاربه نمودند و ثبات قدم ورزيد در آن موقف و از كثرت رماح ايشان اصلا انديشه به خاطر مبارك او راه نداد و حمله بر ايشان نمود.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آن امام مظلوم بعد از نماز به تهيّه صفوف قتال پرداخت و مجموع لشكر قليل و عسكر جليل آن حضرت، سى و دو سوار و چهل پياده بودند.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اصحاب حسين عليه السّلام آنچه فاضل مجلسى رقم كرده، چهل تن پياده و سى و دو كس سوار بود و محمد بن ابى طالب سى و دو تن سوار و هشتاد و دو تن پياده دانسته و از محمد بن على بن الحسين عليهم السّلام حديث كرده اند كه: «لشكر حسين عليه السّلام چهل و پنج تن سوار و صد تن پياده بود.»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«يؤتوا»].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دستور فرمود: [...] و پشت خيمه ها خندقى حفر و آن را از نى و هيزم انباشته كنند و آتش بزنند، تا دشمن نتواند از پشت خيمه ها حمله كند و وارد شود.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بگفت تا مقدارى هيزم و نى را كه پشت خيمه بود، آتش زدند كه بيم داشت دشمن از پشت سر بيايد. گويد: براى حسين عليه السّلام مقدارى نى و هيزم به جاى فرو رفته اى آورده بودند. كه پشت سرشان بود و همانند جويى بود و هنگام شب بيشتر حفر كرده بودند كه چون خندقى شده بود. نى و هيزم را در آن ريختند و گفتند: «وقتى صبحگاهان به ما حمله برند، آتش در آن زنيم كه از پشت سر به ما حمله نيارند و از يك سو با ما بجنگند.»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مكانه: «و أقبل القوم يجولون حول بيوت الحسين عليه السّلام قال الطّبري:</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آنس.</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حفرة.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حتّى.</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حتّى.</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يضيع- كذا.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يضيع- كذا.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حفيرة شبه الخندق.</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حسين دستور داد شبه خندقى گرد يارانش كندند و از هيزم پر كردند.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هيزم خندق را آتش زدند تا با لشكر دشمن از يكسو نبرد كند.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يجعل في الخندق الّذي حفروه»].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«كان هناك قد حفروه» و في المعالي: «عملوه في ساعة من اللّيل» و في أعيان الشّيعة و اللّواعج: «كانوا قد حفروه هناك في ساعة من اللّيل»].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يجعل في الخندق الّذي حفروه»].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«كان هناك قد حفروه» و في المعالي: «عملوه في ساعة من اللّيل» و في أعيان الشّيعة و اللّواعج: «كانوا قد حفروه هناك في ساعة من اللّيل»].</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«يأتيهم العدوّ»].</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يقبلوا القوم بوجه واحد» و أضاف في أعيان الشّيعة و اللّواعج: «فنفعهم ذلك»].</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اطراف آن را كه پيش از آن خندق كنده بودند، پر از هيزم و چوب نموده، آتش زدند از بيم آن كه دشمن از پشت سرشان نيايد.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المقرّم: «و أقبلوا»].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«يحولون» و في أعيان الشّيعة مكانه: «ثمّ ركب الحسين عليه السّلام دابته و دعا بمصحف، فوضعه أمامه و ركب أصحاب عمر بن سعد و أقبلوا يجولون ...» و في اللّواعج مكانه: «و ركب أصحاب عمر بن سعد و أقبلوا يجولون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في نفس المهموم و حكى بدله عن الطّبري].</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«الخندق في ظهورهم، و النّار تضطرم في الحطب» و في المقرّم: «النّار تضطرم في الخندق»].</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«الخندق في ظهورهم، و النّار تضطرم في الحطب» و في المقرّم: «النّار تضطرم في الخندق»].</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«تعجّلت بالنّار»].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«تعجّلت بالنّار»].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«منّي»].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في نفس المهموم و حكى بدله عن الطّبري].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قال»].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قال: إنّي أكره»].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الأسرار و نفس المهموم].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الأسرار و نفس المهموم].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قال»].</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قال: إنّي أكره»].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مثير الأحزان و المقرّم: «بقتال»].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و گروه دشمن آمده و اسبهاى خود را در اطراف خيمه هاى حسين عليه السّلام به جولان درآوردند، و آن خندق را در پشت خيمه ها و آتشها را كه در آن شعله مى كشيد، ديدند. شمر بن ذى الجوشن به آواز بلند فرياد زد: «اى حسين! به آتش شتاب كرده اى، پيش از روز رستاخيز؟»</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«كان من وراء البيوت أن يترك في خندق»].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«كان من وراء البيوت أن يترك في خندق»].</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«كانوا عملوه»].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أضرم فيه نارا لئلّا يؤتوا من ورائهم» و في نفس المهموم: «و أن يحرق بالنّار مخافة أن يأتوهم من ورائهم»].</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أضرم فيه نارا لئلّا يؤتوا من ورائهم» و في نفس المهموم: «و أن يحرق بالنّار مخافة أن يأتوهم من ورائهم»].</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شبانه هيزم و نى پشت خيمه گاه در يك شيب و جاى پست نهاد كه هنگام جنگ آتش افروزند تا دشمن از پشت به آنها حمله نكند و آن را مانند خندق و نهر آب نمود كه مانع رسيدن عدو گردد و اين كار به سود آنها بود كه شب در يك ساعت، رنج آماده كردن آن را به خود هموار داشتند.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اتباع عمر آتش را ديدند كه افروخته شده و شعله برافروخته، شمر فرياد زد: «اى حسين! تو آتش دوزخ را در اين دنيا زودتر براى خود كشيدى و قبل از روز قيامت بدان دچار شدى.»</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«عرف الحسين ذلك منهم تيقّن»].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 نور الأبصار: «عرف الحسين ذلك منهم تيقّن»].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 نور الأبصار: «فأمر»].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«جعلوا له» و في نور الأبصار: «جعلوا»].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«جعلوا له» و في نور الأبصار: «جعلوا»].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نور الأبصار عن الفصول المهمّة].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 «ما خلق اندكيم. به دو جانب حرب نتوانيم كرد. از پس خيمه ها خندقى بكنيم تا عدو نتواند آمد. از يك جانب آسانتر باشد ما را.»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عقب معسكر خندقى كندند و آن را از چوب و نى پر ساختند تا به هنگام التهاب نايره قتال آتش در آن زدند و دشمنان را از آن ممر وصول بديشان ميسر نگردد.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شب عاشورا] فرمود كه طنابهاى خيمه را در ميان يكديگر كشيدند و راه تردّد را از ميان خيمه ها مسدود گردانيدند و خندق دور خيمه ها را پر از هيزم كردند.</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حسين عليه السّلام [در شب عاشورا] بفرمود تا خيمه هاى اهل بيت و اصحاب را با هم پيوسته كردند و طناب خيمه ها را به هم دربردند تا راه آمد شدن و رزم زدن از يك سوى افزون نتواند بود و گرداگرد معسكر را خندقى حفر كردند تا سوار مخالف تاختن نتواند كرد و آن خندق را از حطب و قصب انباشته كردند تا هنگام حاجت آتش در زنند.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عسكر.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التّرجمة ص 380، و في الطّبريّ 6/ 246: عبد اللّه.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كريم.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الطّبريّ و ابن الأثير، و في الأصل و بر: ألم أجره.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الطّبريّ و ابن الأثير، و في الأصل و بر: ألم أجره.</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«شبث»].</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«ساجدا للّه شاكرا و قال: الحمد للّه من دعوة ما».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«ساجدا للّه شاكرا و قال: الحمد للّه من دعوة ما».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«فلمّا رأى النّار نادى: يا حسين! أبشروا بالنّار فقد تعجّلتموها»].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«ابن جويرة المزنيّ»].</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ألقى» و في الأسرار: «و ألقيه»].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جويريه از لشگر عمر بن سعد آمد و به آتش سوزان نگاه كرد و گفت: «اى حسين، و اى ياران حسين، مژده آتش گيريد كه در دنيا بدان شتافتيد.»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 أصحابه عن روضة الواعظين].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ك، م: الحفيرة.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ابن أبي حويرثة المرّيّ.</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ابن أبي حويرثة المرّيّ.</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در اوّل آن روز محنت اندوز، حسين رضى اللّه عنه فرمود تا خندقى كه از عقب خيام هدايت انجام كنده بودند، پر هيمه گردانيده، آتش زدند و ملعونى موسوم به مالك بن عروة از سپاه عمر بن سعد بيرون آمده فرياد برآورد كه: «يا حسين! ابشر بالنّار!»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امام زين العابدين عليه السّلام منقول است كه در اين حال، ابن ابى جويريّه مزنى دست بر هم زد و ندا كرد كه: «اى حسين و اصحاب حسين! بشارت باد شما را به آتش كه در دنيا براى خود بزودى آتش افروختيد.»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ابن ابى جويرية المزنى، اسب به كنار خندق راند؛ چون صنعت خندق و نيران لهب را نظاره كرد، در عجب شد. ندا در داد كه: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«رجل آخر، فقال»].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«الحصين»].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«رجل آخر، فقال»].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«لا أذقتم»].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«جرعا. فقال الحسين:»].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 أعيان الشّيعة و اللّواعج و مثير الأحزان].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 أعيان الشّيعة و اللّواعج و مثير الأحزان].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«جرعا. فقال الحسين:»].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«فوطئه»].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 ديگرى به نام تميم بن حصين فزارى از عسكر عمر بن سعد بيرون آمد و جار كشيد: «اى حسين و ياران حسين! آب فرات را ببينيد كه چون شكم ماهى موج زند. به خدا قطره اى از آن نچشيد تا از بى تابى جان دهيد.»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ابن حمزة عن الصّادق عليه السّلام].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ضلمنا- بالضّاد.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الصّافي و نور الثّقلين و كنز الدّقائق مكانه: «قال محمّد بن أشعث بن قيس الكنديّ: يا حسين ابن فاطمة!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«أيّ»].</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«إنّ محمّد بن الأشعث قال: يا حسين! أيّ حرمة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الصّافي و مدينة المعاجز و البحار و نور الثّقلين و كنز الدّقائق و العوالم و مثير الأحزان و الإمام الحسين عليه السّلام و أصحابه: «فتلا»].</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الصّافي و مدينة المعاجز و نور الثّقلين و كنز الدّقائق و اللّواعج و مثير الأحزان: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رفع»].</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إثبات الهداة مكانه: «ثمّ أقبل آخر من عسكر عمر بن سعد يقال له: محمّد بن الأشعث، فقال: يا حسين أيّة حرمة لك من رسول اللّه ليست لغيرك؟ إلى أن قال: فقال: اللّهمّ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الإمام الحسين عليه السّلام و أصحابه: «أذلّ»].</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«بعده»].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«بعده»].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و الأسرار و الإمام الحسين عليه السّلام و أصحابه: «فلدغته» و في إثبات الهداة و اللّواعج و مثير الأحزان: «فلدغه»].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مرد ديگرى از قشون عمر بن سعد به نام محمد بن اشعث كندى پيش آمد و گفت: «اى حسين بن فاطمه! تو از طرف رسول خدا چه حرمتى دارى كه ديگران ندارند؟»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«أره»].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«أره»].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«عجبت»].</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«دعائه»].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«دعائه»].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امام زين العابدين عليه السّلام، پس محمد بن اشعث كندى به نزديك لشكر آمد و گفت: «اى حسين، پسر فاطمه! تو چه حرمت از رسول خدا دارى كه ديگرى ندارد؟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«أصبحوا قال الحسين»].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«أصبحوا قال الحسين»].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«فيما»].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«فيما»].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نظر إلى جمعهم كأنّهم السّيل المنحدر»].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بحر العلوم].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«بالدّعاء»].</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«أنت»].</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خالد كاهلى گويد: وقتى صبح شد، حسين دست برداشت و گفت: «خدايا! تو در هربليه اطمينان منى و در هر سختى اميد منى و در هر گرفتارى كه رخ دهد، تكيه گاه و ذخيره منى. چه غمها كه موجب اضطراب و بيچارگى و بى اعتنايى دوست و شماتت دشمن بود كه به پيشگاه تو آوردم و شكايت آن را به تو كردم كه از همه كسان دل با تو داشتم و آن را ببردى و برداشتى. همه نعمتها از تو است و همه خوبيها از تو است و همه مطلوبها به نزد تو است.»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اللّواعج: «صبّحت»].</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اللّواعج].</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«ورآها أبي الحسين عليه السّلام»].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 و اللّواعج].</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«ورآها أبي الحسين عليه السّلام»].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اللّواعج و مثير الأحزان: «كرب»].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«عنه»].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على بن الحسين زين العابدين عليهما السّلام حديث شده [است] كه فرمود: «چون بامداد روز عاشورا لشگر دشمن رو به حسين عليه السّلام آورد، آن جناب دستهاى خود را به آسمان بلند كرد و گفت: «بار خدايا! تو تكيه گاه منى در هر اندوهى، و تو اميد منى در هر سختى، و تو در هر مشكلى برايم پيش آيد مورد اعتماد و آماده كن ساز و برگ منى. چه بسا اندوهى كه دلها در آن سست شود، تدبير در آن اندك شود، دوست در آن خوار گردد، و دشمن در آن شاد شود كه من آن را به درگاه تو آوردم و شكوه آن پيش تو كردم، به خاطر آن كه از جز تو ديده بر بستم، و تو آن اندوه را از من برطرف كرده، گشايش دارى. پس تويى صاحب اختيار هر نعمت و دارنده هر نيكى و پايان هر آرزو و اميدى.»</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«منه»].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«خرج»].</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 لمّا نظر الحسين عليه السّلام إلى جمعهم كأنّه السّيل رفع يديه بالدّعاء و قال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«فيه»].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المقرّم: «رغبة منّي»].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حسين سوار مركب خود شد. يك قرآن خواست و در پيش خود نگهداشت. ياران او هم در پيشگاه او نبرد كردند. او دست برداشت و گفت: «خداوندا! تو در سختى و مصيبت، يار و پناه من هستى، من در كار دشوار به تو اميدوارم. تو در هر شدت و هر كار مشكلى كه پيش مى آيد، پناه و ياور من هستى. تو پشت و پناه و نيروى حامى من هستى. چند چندين هم وغم كه قلب را زبون و چاره را اندك و دوست را دور و دشمن را نزديك مى كند. من شكايت آن را در پيشگاه تو كردم و تو آن را زايل كردى.</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امام حسين عليه السّلام بى باكى و بى حيايى ايشان را مشاهده نمود، از روى رضا و تسليم دست نياز به درگاه خداوند عليم برداشت و اين دعا خواند: «اللّهمّ أنت ثقتي في كلّ كرب، و رجائي في كلّ شدّة، و أنت لي في كلّ أمر نزل بي ثقة و عدّة، كم من كرب يضعف عنه الفؤاد و تقلّ في الحيلة و يخذل في الصّديق و يشمت فيه العدوّ، أنزلته بك و شكوته إليك رغبة منّي إليك عمّن سواك ففرّجته و كشفته، فأنت وليّ كلّ نعمة و صاحب كلّ حسنة و منتهى كلّ رغبة.»</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همراهان خويش روى آورد و گفت: «انّ القوم ليسوا يقصدون غيري و قد قضيتم ما عليكم، فانصرفوا، فأنتم في حلّ»، «اين سپاه جز با من كارى ندارند و شما وظيفه خويش را به انجام رسانديد. پس بازگرديد. چه شما آزاد هستيد.»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و المقرّم و بحر العلوم مكانه: «و (لمّا) أصبح الحسين عليه السّلام يوم عاشوراء، فصلّى بأصحابه صلاة الصّبح (الفجر) ثمّ قام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«خطيبا فيهم»].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«ثمّ قال»].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«ثمّ قال»].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«ثمّ نظر إلى أصحابه و قال: إنّ اللّه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قتلي» و في المقرّم و بحر العلوم: «و قتلي في هذا اليوم»].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قتلي» و في المقرّم و بحر العلوم: «و قتلي في هذا اليوم»].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«كلّكم تقتلون في هذا اليوم إلّا ولدي عليّ بن الحسين، فاتّقوا اللّه يا قوم و اصبروا»].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«كلّكم تقتلون في هذا اليوم إلّا ولدي عليّ بن الحسين، فاتّقوا اللّه يا قوم و اصبروا»].</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 و في المقرّم و بحر العلوم: «و القتال»].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امام حسين عليه السّلام برخاست و پس از سخنرانى، حمد و ثناى خدا به جا آورد. به ياران خود فرمود: «خداى عزيز، در اين روز براى كشتن شما و من اجازه داده است. پس، بر شما لازم است كه صبر و جهاد نماييد.»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الإمام الحسين عليه السّلام و أصحابه].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 الإمام الحسين عليه السّلام و أصحابه].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و الإمام الحسين عليه السّلام و أصحابه].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 البحار و العوالم: «رئاب» و من هنا حكاه عنه في الأسرار].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الإمام الحسين عليه السّلام و أصحابه مكانه: «ثمّ قال عليه السّلام لأصحابه: إنّ اللّه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«و في نسخة: في قتلي و قتلكم»].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«السّالكين» و في العبرات «الشّاكين»].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صادق عليه السّلام منقول است كه چون صبح آن روز ميشوم طالع شد، آن امام مظلوم با اصحاب خود نماز صبح ادا كرد و بعد از نماز رو به جانب اصحاب سعادت مآب خود گردانيد و فرمود: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في بر: قربت.</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عليها.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الحصين.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بلرة. و في بر: مطموس.</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آله.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اضفركم.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يمكن.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بن حصين.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في الأصل و بر: بن حصين.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يقبلوا، و في د: لا تقبلوا، و في بر بغير نقط.</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أدعيتم.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دونه.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آله.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سيّد.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له»].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له»].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«فقال» و لم يرد في مثير الأحزان].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«فقال» و لم يرد في مثير الأحزان].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«فقام يزيد بن الحسين الهمدانيّ و قال: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«تأذن»].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 أن أخرج إلى القوم»].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و العوالم و الدّمعة السّاكبة و الأسرار و المعالي: «فأكلّمهم»].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«في أن أخرج إلى القوم»].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«فاكفف عنّا»].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 البحار: «ليعطشنّ»].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تشنگى بر حسين و يارانش غلبه كرد. يكى از يارانش به نام يزيد (برير خ ب) بن حصين همدانى (راوى حديث ابراهيم بن عبد اللّه گويد: او خال ابى اسحاق همدانى بوده) خدمت آن حضرت آمد و عرض كرد: «يابن رسول اللّه! به من اجازه ده بروم و با اين لشگر سخن كنم.»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و بحر العلوم مكانه: «و استأذن الحسين برير بن خضير في أن يكلّم القوم، فأذن له (و كان شيخا تابعيّا ناسكا قارئا للقرآن و من شيوخ القرّاء في جامع الكوفة و له في الهمدانيّين شرف و قدر). فوقف قريبا منهم و نادى: يا معشر النّاس! إنّ اللّه بعث محمّدا بشيرا و نذيرا و داعيا إلى اللّه و سراجا منيرا، و هذا ماء الفرات تقع فيه خنازير السّواد و كلابه و قد حيل بينه و بين ابن بنت رسول اللّه أفجزاء محمّد هذا؟ فقالوا: يا برير! (قد) أكثرت الكلام (فاكفف عنّا) فو اللّه ليعطش الحسين كما عطش من كان قبله. قال: يا قوم! (اتّقوا اللّه) إنّ ثقل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«قال: أفلا تقبلون»].</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«جاؤوا»].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ابن زياد»].</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ابن زياد»].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«الّذي»].</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«الّذي»].</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«فتقهقر» و إلى هنا حكاه عنه في بحر العلوم و مثله في المقرّم].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سربازان عمر بن سعد (كه لعنت خدا بر آنان باد) سوار شدند. حسين عليه السّلام، برير را فرستاد تا مگر آنان را پندى دهد، ولى به اندرزش گوش ندادند و تذكّراتى داد كه سودى نبخشيد.</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مكانه: «و لمّا ركب أصحاب ابن سعد قرب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«فاستولى عليه و كان اسم فرسه اليحموم»].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«فاستولى عليه و كان اسم فرسه اليحموم»].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«الّذين»].</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«تصنعوا»].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«دعوتم»].</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«عترته»].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 مثير الأحزان].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«بسهام»].</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تشنگى بر اهل بيت و اصحاب آن حضرت غلبه كرد، يزيد بن حصين همدانى به خدمت آن حضرت آمد و اجازت طلبيد كه با آن كافران سنگين دل سخنى چند بگويد. چون رخصت يافت، در برابر آن گروه شقاوت اثر آمد و گفت: «ايّها النّاس! به درستى كه حق تعالى محمد را به حق و راستى فرستاد كه بشارت دهد مردم را به ثواب خدا و بترساند ايشان را از عذاب او و دعوت نمايد خلايق را به سوى خالق و چراغ افروخته راه هدايت بود. اينك آب فرات سگ و خوك از آن مى آشامند و شما حايل شده ايد ميان آب و فرزند پيغمبر خود.»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سگان كوفه از آن مى آشامند و دهان مى زنند و شما در ميان فرات و اهل بيت او حاجز و حايل گشته ايد!»</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و مثير الأحزان عن محمّد بن أبي طالب].</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الآيتان: 20- 21.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فردا شد، بيرون آمد و با سپاه دشمن سخن گفت و بزرگى حق خود را بر ايشان يادآورى كرد و خدا و پيامبرش را به ياد ايشان داد و از ايشان خواستار شد كه او را در بازگشتن آزاد گذارند؛ ليكن آنان تن ندادند، مگر آن كه با او بجنگند و يا دستگيرش نموده، نزد عبيد اللّه بن زياد برند.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«عاد» و هو تصحيف].</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«بصوت عال»].</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«ثمّ دعا براحلته، فركبها، و نادى بصوت عال يسمعه جلّهم: أيّها النّاس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لا تعجلوا»].</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«يحقّ» و في المقرّم «هو حقّ»].</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«أعذر»].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«من أنفسكم»].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يونس: 81.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196.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«فلمّا سمعن النّساء هذا منه»].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«فلمّا سمعن النّساء هذا منه»].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«بكت»].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«سكتاهنّ»].</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«فليكثرنّ» و في المقرّم: «ليكثر»].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يريد الإمام عليه السّلام بقوله هذا النّدم على استصحابهنّ، و لكنّه يشير إلى فطنة ابن عبّاس و بعد نظره فكأنّه كان يرى الحال فقال ما قال. و يدلّ على هذا قوله عليه السّلام: فإنّه كان ينظر من وراء ثوب رقيق، 2/ 50.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الملائكة و الأنبياء و قال في ذلك»].</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«ملائكة اللّه»].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الملائكة و الأنبياء و قال في ذلك»].</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لم يسمع متكلّم قبله و لا بعده أبلغ منه في منطقه [...] أيّها النّاس» و في العبرات: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لم يسمع متكلّم قبله و لا بعده أبلغ منه في منطقه [...] أيّها النّاس» و في العبرات:</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«لرسول اللّه»].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«الطّيّار في الجنّة بجناحين»].</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«الطّيّار في الجنّة بجناحين»].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«ما قال رسول اللّه صلّى اللّه عليه و اله و سلم» و في المقرّم: «قول رسول اللّه صلّى اللّه عليه و اله و سلم»].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«ما قال رسول اللّه صلّى اللّه عليه و اله و سلم» و في المقرّم: «قول رسول اللّه صلّى اللّه عليه و اله و سلم»].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«الكذب»].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«أما»].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و المقرّم: «ما تقول»].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المقرّم و العبرات].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المقرّم و العبرات].</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«فيكم»].</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«في»].</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المقرّم: «ويحكم»].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المقرّم: «ويحكم»].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المقرّم].</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«بجراحة»].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«أقدم»].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المقرّم].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المقرّم].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 الماء: علا و غمر، و الجمام: جمع جمّة؛ و هو المكان يجتمع فيه الماء.</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 لكن انزل»].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 لكن انزل»].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أعطيكم»].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المقرّم: «و لا أفرّ فرار»].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المقرّم: «و لا أفرّ فرار»].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«ثمّ نادى: يا عباد اللّه»].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أقبلوا القوم»].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اسبى همراه داشت به نام لاحق كه على بن حسين را بر آن نشانده بود.</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«بعد مقتل أكثر أصحابه»].</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وسيلة الدّارين مكانه: «بعد ما حمد اللّه و أثنى عليه قال: أنشدكم باللّه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 مثير الأحزان].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وسيلة الدّارين: «هل تعرفونني»].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«بنت»].</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«أنشدكم اللّه» و في وسيلة الدّارين «أنشدكم باللّه»].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 مثير الأحزان].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«أنشدكم اللّه» و في وسيلة الدّارين «أنشدكم باللّه»].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أدب الحسين عليه السّلام].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أدب الحسين عليه السّلام].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«سيّدة نساء العالمين و أوّل»].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«سيّدة نساء العالمين و أوّل»].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أدب الحسين عليه السّلام: «لقد ضاع شعري على بابكم»].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«هل تدرون»].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«متعمّم بها»].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«باللّه»].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أدب الحسين عليه السّلام: «أوّل القوم»].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«أكثرهم»].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«يدي أبي»].</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وسيلة الدّارين: «يدي أبي»].</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المعالي: «عطشانا»، و إلى هنا حكاه في المعالي و أدب الحسين عليه السّلام].</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«حيث»].</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«غضبه»].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«غضبه»].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«غضبه»].</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«غضبه»].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«الّتي»].</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«قتلي»].</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وسيلة الدّارين: «ابن بنت»].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 وسيلة الدّارين: «و اللّه لا أجيبهم إلى شي ء (بشي ء) ممّا يريدون حتّى ألقى اللّه تعالى و أنا مخضّب بدمي»، و في مثير الأحزان إدامتها: «فسمعن بناته و أخواته كلامه، فبكين، و ندبن، و لطمن خدودهنّ، و ارتفعت أصواتهنّ، فوجّه إليهنّ أخاه العبّاس و ابنه عليّا و قال لهما: سكتاهنّ، فلعمري ليكثر بكائهنّ». و في وسيلة الدّارين إدامتها: «ثمّ قال لهم: فلم تستحلّون دمي؟ قالوا: بغضا و عدوانا لأبيك»].</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خود از جا جست و بر شمشير تكيه داد و به آواز بلند فرياد كرد و فرمود: «شما را به خدا! آيا مرا مى شناسيد؟»</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أعيان الشّيعة: «و كلّهم يسمعون»].</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«يسمع»].</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أعيان الشّيعة: «و كلّهم يسمعون»].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«يسمع»].</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«عليكم»].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«من مقدمي هذا، و أعذر فيكم فإن قبلتم عذري و صدقتم قولي و أعطيتموني النّصف من أنفسكم كنتم بذلك أسعد، و إن لم تقبلوا منّي العذر و لم تعطوني النّصف من أنفسكم: فاجمعوا أمركم و شركائكم»].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«آرائكم» و في أعيان الشّيعة: «أمركم» و في مثير الأحزان: «أمركم و رأيكم»].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«من مقدمي هذا، و أعذر فيكم فإن قبلتم عذري و صدقتم قولي و أعطيتموني النّصف من أنفسكم كنتم بذلك أسعد، و إن لم تقبلوا منّي العذر و لم تعطوني النّصف من أنفسكم: فاجمعوا أمركم و شركائكم»].</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«فلمّا سمع أخواته و بناته كلامه هذا، صحن و بكين و ارتفعت أصواتهنّ، فأرسل إليهنّ أخاه العبّاس و ابنه عليّا، و قال: اسكتاهنّ، فلعمري ليكثرنّ بكاءهنّ»].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أعيان الشّيعة: «و ذكره»].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أعيان الشّيعة: «و ذكره»].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«على النّبيّ و آله»].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قال ما لا يحصى كثرة»، و زاد في بحر العلوم: «فذكر من ذلك ما لا يحصى ذكره»].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«راجعوا» و في الدّمعة السّاكبة: «راجعوا إلى»].</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«راجعوا» و في الدّمعة السّاكبة: «راجعوا إلى»].</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«يحلّ» و زاد في أعيان الشّيعة و اللّواعج: «و يحلّ»].</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و مثير الأحزان: «مؤمن مصدّق»].</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المعالي و مثير الأحزان: «مؤمن مصدّق»].</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«باللّه و»].</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و المعالي و بحر العلوم: «عمّ أبي»].</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«الشّهيد»].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 بحر العلوم].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«قول»].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يضرّ به من اختلقه»].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«لو» و في أعيان الشّيعة و اللّواعج: «إذا»].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«اسألوا»].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البرآء بن عازب»].</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«و انتهاك حرمتي»].</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قوم»].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أعيان الشّيعة و اللّواعج و مثير الأحزان و بحر العلوم: «تقول»].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 شكّ من ذلك»].</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 شكّ من ذلك»].</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«في أنّي»].</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«أنا ابن بنت نبيّكم خاصّة»].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بحر العلوم: «من جراحة»].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اخضرّن الجنات» و في أعيان الشّيعة و اللّواعج: «و اخضرّت الجنان»].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اخضرّن الجنات» و في أعيان الشّيعة و اللّواعج: «و اخضرّت الجنان»].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و بحر العلوم: «الجناب»].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«فأقبل. فقالوا: لم نفعل ذلك. قال: سبحان اللّه، بلى و اللّه، لقد فعلتم. ثمّ قال: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«أولا تنزل»].</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«أولا تنزل»].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و اللّواعج و بحر العلوم: «لن يروك»، و في إبصار العين: «لا يرونك»].</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لن يصل إليك منهم مكروه»].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«لهم»].</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 بحر العلوم: «أنت أخو أخيك، أتريد أن يطلبك بنو هاشم بأكثر من دم مسلم ابن عقيل»].</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لا أقرّ لكم إقرار» و في بحر العلوم: «و لا أقرّ إقرار»].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مثير الأحزان: «و لا أقرّ لكم إقرار» و في بحر العلوم: «و لا أقرّ إقرار»].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 و مثير الأحزان و بحر العلوم].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«بعقلها»].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«و أقبل القوم» و إلى هنا حكاه في اللّواعج و أضاف: «ثمّ ركب فرسه و تهيّأ للقتال»].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حضرت عليه السّلام شتر خود را خواست و سوار بر آن شده با بلندترين آواز خود فرياد زد: «اى مردم عراق!- و بيشتر آنان مى شنيدند- فرمود: «اى گروه مردم! گفتار مرا بشنويد و شتاب نكنيد تا شما را بدانچه حق شما بر من است، پند دهم و عذر خود را بر شما آشكار كنم. پس، اگر انصاف دهيد، سعادتمند خواهيد شد و اگر انصاف ندهيد، پس نيك بنگريد تا نباشد كار شما بر شما اندوهى سپس درباره من آنچه خواهيد انجام دهيد و مهلتم ندهيد، همانا ولى من آن خدايى است كه قرآن را فرو فرستاد و او است سرپرست و يار مردمان شايسته.»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[المستجار: «خلق اللّه»].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عمير به سند خود از امام صادق عليه السّلام روايت كند كه فرمود: حسن بن على عليهما السّلام به اصحاب خود فرمود: «براى خداوند دو شهر است يكى در مشرق و ديگرى در مغرب و در آن دو براى خداوند بندگانى است كه هرگز انديشه نافرمانى و معصيت او نكرده اند، به خدا سوگند در آن دو شهر و ميان آن دو براى خداوند حجتى بر بندگانش جز من و برادرم حسين كسى نيست.»</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«ثمّ قال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«متفرّقة»].</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و أدب الحسين عليه السّلام: «الحياة الدّنيا»].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«رجعتم»].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«ذرّيّته و عترته»].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لما تريدون»].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لما تريدون»].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«يوما جريدا»].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«يوما جريدا»].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مثله في الإمام الحسين عليه السّلام و أصحابه].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 كنز الدّقائق].</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«لأعدائهم».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«هو يعبد اللّه على حرف إن كان يدري ما يقول».</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«تطالبوني».</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وسيلة الدّارين مكانه: «الخطبة الثّانية: عند خروجه عليه السّلام إلى مقابل عسكر ابن سعد بحيث يسمع كلّ العساكر صوته، فقال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لا تعجّلوا فيّ»].</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«يحقّ»].</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 أعذر»].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«مقدمتي»].</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«أعطيتموني النّصف»].</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لم تعطوا النّصف من أنفسكم»].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[أدب الحسين عليه السّلام: «لا تكن»].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«الخطبة الرّابعة: بعد أن حمد اللّه و أثنى عليه و ذكر اللّه بما هو أهله»].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«الخطبة الرّابعة: بعد أن حمد اللّه و أثنى عليه و ذكر اللّه بما هو أهله»].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«ارجعوا إلى»].</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«أولى»].</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«بما جاء من عند ربّه»].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«عمّي و عمّ أبي»].</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«بجناحين»].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قال رسول اللّه صلّى اللّه عليه و اله و سلم»].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قال رسول اللّه صلّى اللّه عليه و اله و سلم»].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«هذان»].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«الكذب»].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«أهله»].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«أنس بن مالك»].</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«سمعوا هذه المقالة»].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«لي و لأخي»].</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«لكم»].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«لكم»].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«فإن كنتم في شكّ من هذا فتشكّون»].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[أدب الحسين عليه السّلام: «مظاهر»].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«فإن كنتم في شكّ من هذا فتشكّون»].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«فيكم و لا في غيري ويحكم»].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«فيكم و لا في غيري ويحكم»].</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«يزيد»].</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 قد أينعت الثّمار و اخضرت الجناب إنّما تقدم على جند لك مجنّدة.» إلى آخرها].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«أن قد أينعت الثّمار و اخضرت الجناب إنّما تقدم على جند لك مجنّدة.» إلى آخرها].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حسين بر مركب خود سوار شد و پيشاپيش مردم رفت و با صداى رسا كه همه آن را مى شنيدند، گفت: «ايّها الناس! گفته مرا بشنويد و شتاب مكنيد تا من به شما اندرز بدهم و وعظ بكنم و عذر آمدن خود را به شما بگويم كه براى چه و چگونه آمدم. اگر عذر مرا قبول كرديد و مرا تصديق نموديد و انصاف داديد، شما در اين كار خوشبخت مى شويد و راهى براى نابودى من نخواهيد داشت و اگر عذر مرا قبول نكنيد، خود و ياران و همكاران شما بكنيد هرچه مى خواهيد كه براى شما نگرانى و مايه افسردگى و ملال نباشد (به وجدان خود اعتماد كنيد)! آيا نمى بينيد و نمى دانيد كه من ولى اللّه هستم كه كتاب را نازل كرد و او نگهدار مردم صالح و نيك سرشت است (يار نكوكاران)!.»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إنّي أعبد اللّه على حرف إن كنت أدري ما تقول.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مثير الأحزان ضمن أحداث كربلاء قبل يوم عاشوراء].</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براى اتمام حجت در ميان دو صف بايستاد و گفت: «اى قوم: مرگ حق است، دست ذلّت و حقارت به شما نخواهم دادن. ده روز يا دو سال ديگر گذشته گيريد؛ اما كلماتى چند از من بشنويد.» جمله لشگر كوفه و شام و بصره خاموش شدند و طبلها و كوسها فرو گذاشتند.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ربيعى يا حجاج بن الخير يا قيس بن اشعث يا يزيد بن الحارث!» و تا پنجاه تن از رؤساى كوفه آواز كرد كه نه شما به من نوشتيد كه: «قد أينعت الثّمار قد أخضرّ الجنّات و إنّما تقدم على جند مجنّدة لك»، يعنى: «ميوه ها بيرون آمد و دانه ها سبز شد و به تحقيق پيش آمديد. بر من لشگر درهم آمده مرا به وعده هاى نيك خوانديد و بر تعجيل گرفتيد و روزبه روز مى فرستاديد و به نامه هاى شما روى به اين جانب نهادم و در شهر شما رسيدم بى جريمه اى كه از من صادر شد؛ بلكه از براى رضاى طاغى باغى روى به قتل و جدال من نهاديد. اگر بر آنچه نوشتيد، شما را ندامتى حاصل شده، پنداريد كه مرا نديديد؛ بگذاريد تا بازگردم و به سر روضه جدّ خود مراجعت نمايم.»</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«أولى»].</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«سألتموني»].</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«أولى»].</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بعض النّسخ «فإن كنتم تشكّون في هذا فتشكّون».</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«ثمّ دعا عليه السّلام براحلته فركبها، و تقدّم نحو القوم و نادى بصوت يسمعه جلّهم:</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«أبحر].</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بيشتر آن لشكر كوفيان بودند كه نامه نوشتند به حسين و او را دعوت كردند. حسين گفت: «نه شما مرا طلبيديد و نامه ها نوشتيد؟»</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«لا حق». و عليّ هذا هو الأكبر الشّهيد لا الإمام عليه السّلام و لكن ابن كثير يجهل أولياء اللّه قدر ما يوالي أعداء اللّه!].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أدب الحسين عليه السّلام مكانه: «فقال عليه السّلام: أيّها النّاس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بالأصلين، و في الطّبريّ: مظاهر. [و في أدب الحسين عليه السّلام: «مظاهر»].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«شبيث»].</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صفوف هردو سپاه راست شد، امام حسين از اسب فرود آمده بر شترى نشست و به ميان هردو صف شتافته گفت: «اى كوفيان! هرچند مى دانم كه سخن من در شما تأثير نخواهد كرد، اما جهت الزام حجت كلمه اى چند القا خواهم نمود. بايد كه گوش به جانب من داريد.»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أبي مخنف (المشهور) في الأحداث الّتي سبقت طلب العبّاس عليه السّلام الماء قبل يوم عاشوراء].</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مثير الأحزان].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«أيّها النّاس! إنّ اللّه تعالى خلق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«العبد»].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«رجفتم»].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«معاشر النّاس! عرفتم شرائع الإسلام، و قرأتم القرآن و علمتم بأنّ محمّدا رسول الملك الدّيّان و وثبتم على قتل ولده ظلما و عدوانا، معاشر النّاس! أما ترون إلى ماء الفرات يلوح كأنّه بطون الحيتان، تشربه اليهود و النّصارى و الكلاب و الخنازير، و آل رسول اللّه يموتون عطشا»].</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 و وسيلة الدّارين].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«جريدا»].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مثير الأحزان].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«أبلغتكم»].</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 مثير الأحزان و أعيان الشّيعة و اللّواعج، و أضاف في المعالي: «ثمّ أناخ راحلته، و أمر عقبة بن سمعان، فعلقها» و أضاف في مثير الأحزان: «ويلكم أما في هذا حاجز لكم عن سفك دمي، فأخذوا لا يكلّمونه»].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چون اصرار آن اشرار را بر قتل اخيار مشاهده نمود، براى اتمام حجّت بر ايشان برخاست.</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العوالم].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عليه السّلام: «يا قوم»].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الحسين عليه السّلام: «يا قوم»].</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[أدب الحسين عليه السّلام: «هذه»].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[أدب الحسين عليه السّلام: «عطشا»].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349].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1/ 349].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«المسدّدا»].</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حسين عليه السّلام راحله خويش را جنبش داد و به أعلى صوت فرياد برداشت كه: «اى اهل عراق!»</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الحيدريّة: «الدّعيّ ابن الدّعيّ قد ركز بين اثنتين بين السّلّة و الذّلّة و هيهات منّا الذّلّة يأبى اللّه ذلك لنا»].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الحيدريّة: «الدّعيّ ابن الدّعيّ قد ركز بين اثنتين بين السّلّة و الذّلّة و هيهات منّا الذّلّة يأبى اللّه ذلك لنا»].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امام حسين عليه السّلام در سخنرانى روز عاشورا چنان كه از كلام آن حضرت ضبط شده، فرمود: «اين زنازاده اى كه پسر زنازاده است، خود را در بين دو امر ثابت نگاه داشته: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«السّن»].</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«الملّة»].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آن حضرت به مردم كوفه: آن گاه كه به جانب كوفه رهسپار شد و بى وفايى آنان را نگريست:</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مكانه: «أنّه عليه السّلام ركب ناقته أو فرسه و خرج إلى الناس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«قولي فقد»].</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«قولي فقد»].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«بينهم»].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«فحمد اللّه و أثنى عليه و ذكره بما هو أهله و صلّى على محمّد صلّى اللّه عليه و اله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«فحمد اللّه و أثنى عليه و ذكره بما هو أهله و صلّى على محمّد صلّى اللّه عليه و اله و على الملائكة و الأنبياء و الرّسل و أبلغ في المقال ثمّ قال»].</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«موجفين»].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«أيمانكم»].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«قد حناها على»].</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«قد حناها على»].</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تفيّل: أخطأ.</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«فسحقا لكم يا عبيد الأمّة»].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«فسحقا لكم يا عبيد الأمّة»].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لبئس ما قدّمت لهم أنفسهم و في العذاب هم خالدون و أنتم ابن حرب و أشياعه تعضدون و عنّا تخاذلون»].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لبئس ما قدّمت لهم أنفسهم و في العذاب هم خالدون و أنتم ابن حرب و أشياعه تعضدون و عنّا تخاذلون»].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«ثبتت»].</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«ثمر شجى للنّاظر»].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«ثمر شجى للنّاظر»].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«السّلّة»].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«الذّلّة»].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«الذّلّة»].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المؤمنون»].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«العدد و كثرة العدد و خذلان النّاصر، ثمّ وصل عليه السّلام كلامه بأبيات فروة بن مسيك المراديّ فقال:»].</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«العدد و كثرة العدد و خذلان النّاصر، ثمّ وصل عليه السّلام كلامه بأبيات فروة بن مسيك المراديّ فقال:»].</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اقتبس الآيات من سورتين.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لا يكن أمركم عليكم غمّة، ثمّ أقضوا إليّ و لا تنظرون»].</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لا يكن أمركم عليكم غمّة، ثمّ أقضوا إليّ و لا تنظرون»].</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«أخبرنا عمر بن محمّد المكتب- فيما أذن لنا في روايته عنه- قال: أخبرنا أبو السّعود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«محمّد بن المجليّ- إجازة إن لم أكن سمعته منه- قال: أخبرنا»].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«محمّد بن المجليّ- إجازة إن لم أكن سمعته منه- قال: أخبرنا»].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«استكفأ»].</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«ثمّ صلّى على نبيّه»].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«ثمّ صلّى على نبيّه»].</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«برحا»].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«موجعين»].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«اقتدحناها»].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«ألفا»].</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تره»].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 التّهذيب: «و لا أصل»].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«ثقيل» و في ابن العديم: «يقبل»].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«ضامن»].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«استضرعتم»].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«الشّاب»].</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«نظيرة»].</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«فيحا»].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«غضبة الأنام»].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«غضبة الأنام»].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محرّا في»].</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«يعضدون»].</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عمّا»].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«يتخاذلون»].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شبحت»].</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«بأفرعكم»].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«للنّاس»].</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«لغاضب»].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«ركن»].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«اثنين»].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«المسألة»].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 ظهور»].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«قلّة»].</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«يهزم»].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«لا يلبثوا» و في ابن العديم: «لا تلبثوا»].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«يغلق»].</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«أتاني عن» و في ابن العديم: «إليّ أبي عن»].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«أتاني عن» و في ابن العديم: «إليّ أبي عن»].</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بن عبد اللّه: من آل الزّبير بن العوّام، مجهول الحال، ذكره المامقانيّ في الجزء الثالث من رجاله ص 219.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«حششتم»].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«استسرعتم»].</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«الأمم»].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«ملحق»].</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تأزّرت»].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«جعلتم اللّه عليكم كفيلا»].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«جعلتم اللّه عليكم كفيلا»].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«جدود»].</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«حجور»].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«نؤثر»].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أضاف: «بيان: يقال: شمت السّيف أغمدته، و شمته سلّلته و هو من الأضداد»].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«أهلا»].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«منازله»].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«ندور»].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«عطيّة»].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«ثمّ إنّ الحسين عليه السّلام ركب فرسه- و قيل ناقته- و أخذ مصحفا و نشره على رأسه، تقدّم نحو القوم، فاستنصتهم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«ثمّ قال: يا قوم! إنّ بيني و بينكم كتاب اللّه و سنّة جدّي رسول اللّه صلّى اللّه عليه و اله، ثمّ استشهدهم عن نفسه المقدّسة، و عن جدّه رسول اللّه صلّى اللّه عليه و اله و سلّم، و أبيه أمير المؤمنين عليه السّلام، و أمّه فاطمة سيّدة نساء العالمين، و جدّته خديجة أمّ المؤمنين، و عن عمّ أبيه الحمزة سيّد الشّهداء، و عن عمّه جعفر الطّيّار في الجنّة، و ما عليه من سيف رسول اللّه و درعه و عمامته؟ فأجابوه عن كلّ ذلك بالتّصديق. فسألهم عمّا أقدمهم على قتله، و استحلال دمه؟ فقالوا: قد علمنا ذلك كلّه و نحن غير تاركيك حتّى تذوق الموت عطشا»، و من هنا حكاه عنه في الإمام الحسين عليه السّلام و أصحابه].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«ويدا عليهم لأعدائكم»].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«إلّا الحرام من الدّنيا أنالوكم و خسيس عيش طمعتم فيه، من غير حدث كان منّا، و لا رأي تفيّل لكم»].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«إذ كرهتمونا و»].</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و بحر العلوم: «الرّأي»].</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«تهافتّم»].</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«ثمّ نقضتموها»].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قتلة أولاد الأنبياء و مبيري عترة الأوصياء، و ملحقي العهار بالنّسب، و مؤذي المؤمنين، و صرّاخ أئمّة المستهزئين، الّذين جعلوا القرآن عضين، و لبئس ما قدّمت لهم أنفسهم و في العذاب هم خالدون و أنتم ابن حرب و أشياعه تعتمدون»].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قتلة أولاد الأنبياء و مبيري عترة الأوصياء، و ملحقي العهار بالنّسب، و مؤذي المؤمنين، و صرّاخ أئمّة المستهزئين، الّذين جعلوا القرآن عضين، و لبئس ما قدّمت لهم أنفسهم و في العذاب هم خالدون و أنتم ابن حرب و أشياعه تعتمدون»].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و بحر العلوم: «عليه»].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ثبتت عليه قلوبكم، و غشيت صدوركم»].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«ألا لعنة اللّه على النّاكثين الّذين ينقضون الأيمان بعد توكيدها، و قد جعلتم اللّه عليكم كفيلا، فأنتم- و اللّه- هم»].</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«ألا و قد أعذرت و أنذرت»].</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«كثرة العدوّ و خذلان النّاصر، ثمّ أنشد»].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«خذلان»].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«كثرة العدوّ و خذلان النّاصر، ثمّ أنشد»].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«نهزم»].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 الحسين عليه السّلام و أصحابه و بحر العلوم: «مهزّمينا»].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قال: أما و اللّه»].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قال: أما و اللّه»].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«ثمّ رفع يديه إلى السّماء و قال:»].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إثبات الهداة مكانه: «إنّه قال: اللّهمّ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«يسومهم» و في الإمام الحسين عليه السّلام و أصحابه و بحر العلوم: «يسقيهم»].</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2/ 585].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لذا حسين عليه السّلام شخصا بر شتر خود سوار شد (و گفته شده [است] كه بر اسب سوار شد) و آنان را دعوت به سكوت فرمود. ساكت شدند. پس، حمد خدا را گفت و ستايش او را كرد و آنچه سزاوار مقام ربوبى بود، بيان فرمود و بر پيغمبر خاتم و فرشتگان و سفيران و فرستادگان الهى با بيانى شيرين درود فرستاد. سپس فرمود: «مرگ و پريشانى بر شما اى مردم كه حيران و سرگردان بوديد و ما را به دادرسى خويش خوانديد. همين كه ما شتابان براى دادرسى شما آمديم، شمشيرى كه مى بايست طبق سوگندهايتان براى يارى ما بكشيد، به روى ما كشيديد و آتشى را كه ما به جان دشمنان مشتركمان افروخته بوديم، براى خود ما دامن زديد. امروز به نفع دشمنان خود و زيان دوستان گرد آمده ايد. با اين كه دشمنان شما نه رسم عدالتى در ميان شما گذاشته اند و نه اميد تازه اى به آنان بسته ايد، اى واى بر شما! ما را رها كرديد؟ پيش از آن كه شمشيرى در يارى ما از نيام بكشيد و يا اضطراب خاطرى داشته باشيد و يا نظريه ثابتى اتخاذ كنيد؛ و لكن با شتابزدگى مانند ملخ دست به اين كار زديد و همچون پروانه بر اين كار هجوم آورديد. مرگ بر شما اى بردگان اجتماع و رانده شدگان احزاب و رهاكنندگان كتاب و تبديل كنندگان احكام الهى! اى جمعيت سراپا گناه و اى شريك شدگان شيطان و خاموش كنندگان چراغهاى هدايت پيغمبر! آيا اينان را يارى مى كنيد و ما را خوار؟ آرى! به خدا قسم، نيرنگى است كه از دير زمان در شماست و به برگها و ريشه هاى شما پيچيده و شاخه هاى شما را فرا گرفته [است] و شما ناپاكترين ميوه آن درخت هستيد كه باغبان را همچون استخوان گلوگيريد؛ ولى براى غاصب لقمه اى گوارا! هان كه اين زنازاده فرزند زنازاده مرا بر سر دوراهى نگه داشته است. راهى به سوى مرگ و راهى به سوى ذلّت، هرگز مباد كه ما ذلّت را بر مرگ اختيار كنيم. خدا و پيغمبرش و مردم باايمان و دامنهاى پاك و پاكيزه كه ما را پروريده و مردمى كه زير بار ستم نروند و افرادى كه تن به ذلّت ندهند (همه و همه) به ما اجازه نمى دهند كه فرمانبرى لئيمان را بر كشته شدن شرافتمندانه برگزينيم. هان كه من با اين افراد فاميلم؛ با اين كه كم اند و اندك و ياورى ندارم، با شما خواهم جنگيد.»
سپس حضرت سخنش را به اشعار فروة بن مسيك مرادى پيوست. بدين مضمون: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«لأهل»].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278 و أضاف: «و تقدّم الحسين حتّى وقف بإزاء القوم، فجعل ينظر إلى صفوفهم كأنّهم السّيل، و نظر إلى ابن سعد واقفا في صناديد الكوفة»].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«قاصر»].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مكانه: «فسألهم لم يقتلونه؟ فأجابوه لطاعة أميرهم، فخطبهم ثانيا و قال: ...» و في المقرّم مكانه: «فسألهم عمّا أقدمهم على قتله؟ قالوا: طاعة للأمير عبيد اللّه بن زياد. فقال عليه السّلام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«فحين» و في المعالي: «و ترحا حين»].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245].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«فحين» و في المعالي: «و ترحا حين»].</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 الهين، فأصرخناكم موجفين»].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الهين»، إلى هنا حكاه فيه،/ 271- 272].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«فأصرختكم»].</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 الهين، فأصرخناكم موجفين»].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المقرّم: «في أيمانكم»].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المقرّم: «نارا اقتدحناها على»].</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المقرّم: «نارا اقتدحناها على»].</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مثير الأحزان: «جناها»].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«لأعدائكم على أوليائكم»].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المعالي و المقرّم].</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«تركتمونا و السّيف مشيم»].</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«تجهّزتمونا»].</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«تركتمونا و السّيف مشيم»].</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«إلينا» و في إبصار العين و المعالي و المقرّم: «إليها»].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المعالي و مثير الأحزان و المقرّم: «الدّبا»].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«إليها (عليها) كتهافت الفراش، (ثمّ نقضتموها)، فسحقا لكم يا عبيد الأمّة»].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«إليها (عليها) كتهافت الفراش، (ثمّ نقضتموها)، فسحقا لكم يا عبيد الأمّة»].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«الإثم»].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المعالي و المقرّم: «الكلم»].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«ويحكم أهؤلاء تعضدون و عنّا تتخاذلون، أجل و اللّه غدر فيكم قديم و شجت عليه أصولكم و تأزّرت فروعكم، فكنتم أخبث ثمر شجى للنّاظر و أكله للغاصب»].</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«تعضدون»].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«للنّاظر»].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«ويحكم أهؤلاء تعضدون و عنّا تتخاذلون، أجل و اللّه غدر فيكم قديم و شجت عليه أصولكم و تأزّرت فروعكم، فكنتم أخبث ثمر شجى للنّاظر و أكله للغاصب»].</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القلّة: قلّة العدد بالقتل. و في بعض النّسخ: السّلّة. [و في إبصار العين و المعالي و مثير الأحزان و المقرّم: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 المعالي و المقرّم: «و المؤمنون»].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المعالي و المقرّم: «و حجور»].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 و المقرّم، و في المعالي: «و جدود»].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مثير الأحزان و المقرّم: « (من) أن نؤثر طاعة»].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مثير الأحزان و المقرّم: « (من) أن نؤثر طاعة»].</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المعالي و المقرّم].</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المعالي و المقرّم].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 المعالي و مثير الأحزان و المقرّم: «العدد»].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 خذلان النّاصر. ثمّ (قال) أنشد أبيات فروة بن مسيك المراديّ»].</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«و خذلان النّاصر. ثمّ (قال) أنشد أبيات فروة بن مسيك المراديّ»].</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«نغلب»].</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«مغلّبينا»].</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قائلها فروة بن مسيك المراديّ قالها في يوم الرّدم لهمدان من مراد.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المقرّم: «أما و اللّه لا تلبثون بعدها» و في مثير الأحزان: «ثمّ ما تلبثوا»].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المقرّم: «أما و اللّه لا تلبثون بعدها» و في مثير الأحزان: «ثمّ ما تلبثوا»].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 المعالي و مثير الأحزان و المقرّم: «و تقلق بكم قلق المحور»].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«لا يكن أمركم عليكم غمّة ثمّ اقضوا إليّ و لا تنتظرون»].</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«لا يكن أمركم عليكم غمّة ثمّ اقضوا إليّ و لا تنتظرون»].</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و المقرّم: «ثمّ رفع يديه نحو السّماء و قال»].</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«سنينا»].</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المعالي و المقرّم: «فإنّهم كذبونا، و خذلونا، و أنت ربّنا، عليك توكّلنا و إليك المصير. (و اللّه لا يدع أحدا منهم إلّا انتقم لي منه قتلة بقتله، و ضربة بضربة، و إنّه لينتصر لي، و لأهل بيتي، و أشياعي)»].</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آن حضرت در خطبه فرمود: «حمد مى كنم خداوندى را كه دنيا را آفريد و خانه فنا و نيستى گردانيد و اهلش را به تغيير احوال ممتحن ساخت. پس فريب خورده كسى است كه از آن بازى خورد و بدبخت كسى است كه مفتون آن گردد. پس فريب ندهد شما را اين دنياى غدّار. بدرستى كه قطع مى كند اميد اميدواران خود را و نااميد مى گرداند طمع كنندگان خود را و مى بينم شما را كه جمع شده ايد براى امرى كه خدا را به خشم آورده ايد بر خود، و غضب او را متوجّه خود گردانيده ايد، و از رحمت او خود را محروم ساخته ايد. پس نيكو بزرگوارى است، پروردگار ما و بد بندگانيد شما براى او. اوّل اقرار كرديد به فرمانبردارى او و ايمان آورديد در ظاهر به پيغمبر او و اكنون جمعيّت كرده ايد براى كشتن ذريّه و عترت او.</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بيند. اين انتقام رحمتى است از براى من و از براى دوستان من و اهل بيت من و شيعيان من. چه اين جماعت ما را بفريفتند و دست بيعت دادند. آن گاه تكذيب كردند و مخذول گذاشتند. اى پروردگار من! توسل و توكل به تو مى جويم و به سوى تو بازگشت مى نمايم.»</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«أنبأنا القاضي أبو نصر محمّد بن هبة اللّه الشّيرازيّ، قال: أخبرنا الحافظ أبو القاسم عليّ بن الحسن، قال: أخبرنا خالي أبو المعالي محمّد بن يحيى القاضي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كفاية الطّالب مكانه: «و أخبرنا فرج بن عبد اللّه الحبشيّ فتى أبي جعفر القرطبيّ، أخبرنا الحافظ أبو محمّد القاسم بن الحافظ أبي القاسم، أخبرنا القاضي أبو المعالي محمّد بن يحيى القرشيّ، أخبرنا سهل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ابن العديم: «الحسن»].</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«طامحة» و في ابن العديم: «طابخة»].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التّهذيب مكانه: «و خطب أيضا في اليوم الّذي استشهد فيه، فقال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وسيلة الدّارين مكانه: «الخطبة السّادسة: بعد ما حمد اللّه و أثنى عليه قال: يا عباد اللّه! كونوا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ابن العديم: «و بقي»].</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وسيلة الدّارين: «لكانت»].</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«تلعة»].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ابن العديم و وسيلة الدّارين: «و اتّقوا»].</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وسيلة الدّارين عن كتاب جمهرة خطب العرب].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«عمرو»].</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«بسهم بين كتفيه»].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«بجبّته»].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پيش آمد و با كسانى كه ابن زياد سوى وى فرستاده بود، سخن كرد.»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«أنبأنا أبو نصر القاضي، قال: أخبرنا الحافظ أبو القاسم، قال: أخبرنا أبو محمّد بن الأكفانيّ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البداية مكانه: «و قال أبو زرعة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«سعيد»].</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 قال سعد بن عبيدة: رأيت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«بجنبه».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بن قين سوار بر اسب خويش بيرون آمد و فرياد كرد: «اى مردم كوفه! شما را از عذاب خدا بيم مى دهم. بيم باد شما را؛ اى بندگان خدا! فرزندان فاطمه به دوستى و يارى سزاوارترند از فرزندان سميه؛ اگر هم اينان را يارى نمى كنيد، با ايشان نجنگيد. اى مردم! امروز روى زمين پسر و دختر پيغمبرى جز حسين نمانده و هيچ كس بر كشتن او، گرچه به يك كلمه باشد، يارى ندهد؛ مگر آن كه خدا دنيا را بر او تلخ سازد و به دشوارترين شكنجه هاى آخرت عذابش كند.»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و بحر العلوم مكانه: «و خرج (إليهم) زهير بن القين على فرس ذنوب شاكّ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«نحن»].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«كنتم»].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«ابن الطّاغية عبيد اللّه» و في المقرّم: «يزيد و عبيد اللّه»].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«لم تدركوا»].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«إلّا سوءا يسملان»].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«إلّا سوءا يسملان»].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المقرّم: «هذا الرّجل»].</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المقرّم و بحر العلوم].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المقرّم و بحر العلوم].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«إنّه»].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«إنّه»].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«عن»].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«أسكن»].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«القوم»].</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و العبرات: «أهرقوا» و في المقرّم: «هرقوا»].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«من أصحابه» و في بحر العلوم: «من أصحاب الحسين و قال له:»].</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«من أصحابه» و في بحر العلوم: «من أصحاب الحسين و قال له:»].</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كثير بن عبد اللّه شعبى كه هنگام كشته شدن حسين حضور داشته بود، گويد: وقتى به طرف حسين حمله برديم، زهير بن قين بر اسب خويش كه دمى پر موى داشت با سلاح تمام بيامد و گفت: «اى مردم كوفه! از عذاب خداى حذر كنيد! اندرز برادر مسلمان بر برادر مسلمان فرض است. ما و شما تاكنون و تا وقتى كه شمشير در ميانه نيامده، برادريم و بر يك دين و بر يك جماعت (ملت) و شما سزاوار اندرز ماييد و چون شمشير در ميان آيد، همبستگى برود و ما امتى باشيم و شما امت ديگر. خدا ما و شما را به باقيماندگان پيمبر خويش امتحان مى كند تا ببيند ما و شما چگونه عمل مى كنيم. ما شما را دعوت مى كنيم كه آنها را يارى كنيد و از پشتيبانى عبيد اللّه بن زياد طغيانگر باز مانيد كه در ايام سلطه آنها جز بد نخواهيد ديد. چشمانتان را ميل مى كشند، دستها و پاهايتان را مى برند، اعضايتان را مى برند و بر تنه هاى خرما بالا مى برند و پارسايان و قاريان شما امثال حجر بن عدى و يارانش و هانى بن عروة و نظاير او را مى كشند.»</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«شاكي»].</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«فوعظهم»].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ملّة واحدة»].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«فأنتم للنّصيحة أهل»].</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«نصرهم»].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«لا تذكرون»].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«فوعظهم»].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«عبيد اللّه بن زياد، و دعوا له»].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«تقتلوه»].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تسابّا»].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تسابّا»].</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أشباهه»].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«فأتاه رجل من قبل الحسين، فقال له: إنّ أبا عبد اللّه يقول لك: أقبل، فلعمري لئن كان مؤمن آل فرعون نصح قومه و أبلغ في الدّعاء لقد نصحت لهؤلاء و أبلغت لو نفع الصّلح و الإبلاغ»].</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«فأتاه رجل من قبل الحسين، فقال له: إنّ أبا عبد اللّه يقول لك: أقبل، فلعمري لئن كان مؤمن آل فرعون نصح قومه و أبلغ في الدّعاء لقد نصحت لهؤلاء و أبلغت لو نفع الصّلح و الإبلاغ»].</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بن القين با سلاح خود كه بر اسب سوار بود، به ميدان رفت و گفت: «اى اهل كوفه! اخطار و انذار دارم. زينهار از عذاب كردگار، زينهار! بر مسلم واجب است كه به مسلم ديگر نصيحت و دلسوزى كند. ما اكنون همه برادر و داراى يك دين هستيم، مگر اين كه شمشير ميان ما و شما جدايى اندازد. شما درخور پند و لايق اندرز هستيد. اگر شمشير ميان ما و شما كارگر شود، اين ارتباط دينى زايل مى شود.</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«نذهب»].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حسين به سوى سپاه كوفه نگران شد و ايشان چون سيل بنيان كن درهم پيوسته و مانند ابرى مظلم متراكم</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بودند و عمر بن سعد در قلب لشكر از پيش روى سرهنگان جاى داشت. اين وقت زهير بن القين پيش تاخت و سپاه كوفه را به اعلى صوت مخاطب ساخت،</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نيستى. فرداى قيامت در آتش دوزخ جاى خواهى داشت و با عذاب اليم دمساز خواهى بود.»</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«يوم»].</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«بأخي»].</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«بأخي»].</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ياران خود را دستور جنگ داد. عمر بن سعد وقّاص لعنه اللّه گفت: «يا ابا عبد اللّه! چرا سر به حكم عبيد اللّه فرود نمى آورى؟»</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استدعى الحسين عليه السّلام عمر بن سعد، فدعي و كان ...» و في بحر العلوم: «و استدعى الحسين عليه السّلام عمر بن سعد و كان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«فلمّا حضر قاله له: أي عمر! أتزعم أنّك تقتلني و يولّيك»].</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«أي عمر! أتزعم أنّك تقتلني و يولّيك»].</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«و نادى: يا عمر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«أتقتلني بزعم»].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«أتقتلني بزعم»].</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«فلمّا حضر قاله له: أي عمر! أتزعم أنّك تقتلني و يولّيك»].</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«أي عمر! أتزعم أنّك تقتلني و يولّيك»].</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 في الأسرار: «بعدي»].</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نفس المهموم و اللّواعج و مثير الأحزان: «عهدا معهودا»].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نفس المهموم و اللّواعج و مثير الأحزان: «عهدا معهودا»].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«لكأنّي»].</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«تتراماه»].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«بالكوفة» و إلى هنا حكاه في الأسرار و أضاف: «بالحجارة. فصرف ابن سعد لعنه اللّه وجهه و كان الشّيطان قد تمكّن منه»].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«فصرف بوجهه عنه مغضبا»].</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اللّواعج و مثير الأحزان: «فاغتاظ»].</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صرف»].</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صرف»].</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نفس المهموم و اللّواعج و مثير الأحزان: «بوجهه»].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«فصرف بوجهه عنه مغضبا»].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نفس المهموم عن المناقب].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اين سخنان فرمود: «عمر بن سعد را براى من بطلبيد.»</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البعيد جدّا أن يكون إرسال أنس حينئذ، بل الظّاهر أنّه إن وقع كان قبل ذلك لأنّ ابن سعد لا يصحّ له أن يعطّل بأنّه يراجع ابن زياد و يزيد لأنّ يوم عاشوراء لا يصحّ مثل هذه التّعلّة و إنّما يصحّ قبل يوم عاشوراء].</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«يبحث»].</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[الكفعميّ: «بما روي أنّه آخر دعاء دعا به الحسين عليه السّلام يوم الطّفّ»].</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«يوم الكوثر»].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[الكفعميّ: «بما روي أنّه آخر دعاء دعا به الحسين عليه السّلام يوم الطّفّ»].</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و وسيلة الدّارين مكانه: «قال الكفعميّ إنّه آخر دعاء دعا به الحسين عليه السّلام يوم الطّفّ و كان له دعاء آخر دعا به صبيحة يوم عاشوراء، و دعاءه الأخير إنّما كان حينما بقى وحيدا فريدا. قال عليه السّلام: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«أقول: قد مضى في معجزاته (صلوات اللّه عليه) أنّه لمّا اشتدّ العطش بالحسين عليه السّلام و أصحابه نادى فيهم: من كان ظمآن فليجئ. فأتاه رجل من رجال أصحابه و يجعل عليه السّلام إبهامة في راحة واحدهم، فلم يزل يشرب الرّجل بعد الرّجل حتى ارتووا، فقال بعضهم لبعض: و اللّه لقد شربنا شرابا ما شربه أحد من العالمين»].</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شب نهم محرم به پايان رسيد و سفيده صبح بردميد، در معسكر حسين عليه السّلام آب تنگياب بود، اهل بيت و اصحاب سخت تشنه شدند و شكايت به حضرت حسين آوردند. ابو عبد اللّه برادر خود عباس را طلب كرد و فرمود: «با چند تن از اصحاب چاهى حفر كنيد. باشد كه آبى برآوريد. در اين كرت برفتند و چند كه كاوش كردند، آب نيافتند. چه كرت نخستين در شمار معجزه حسين عليه السّلام بود كه تبرى بزد و آب بجوشيد؛ چنان كه به شرح رفت.</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«دريد»].</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عمر بن سعد سوى آنها حمله آورد و بانگ زد: «اى ذويد! پرچم خويش را پيش ببر.»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«ذويد»].</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«فأدناهما»].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أعيان الشّيعة و اللّواعج و مثير الأحزان و بحر العلوم: «سهما»].</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«القوس و رمى به نحو الحسين»].</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«به نحو عسكر الحسين عليه السّلام»].</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«اشهدوا لي»، و في بحر العلوم: «اشهدوا لي عند الأمير»].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«القوس و رمى به نحو الحسين»].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بحر العلوم: «النّاس»].</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فرياد زد: «اى دريد! پرچم را نزديك آر.»
پس دريد پرچم را نزديك آورده، سپس عمر بن سعد تيرى به كمان گذارده، به سوى لشكر حسين عليه السّلام پرتاب كرد و گفت: «گواهى دهيد كه من نخستين كسى بودم كه تير رها كردم.»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النّسخة الّتي كانت تنسب إلى شهاب الدّين العامليّ].</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 البحار في نفس المهموم، و حكاه عنه في بحر العلوم].</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 العوالم عن المناقب].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عمر بن سعد پرچم خود را پيش برد و خود يك تير برداشت و آنها را هدف نمود (اتباع حسين را) و گفت: «گواه باشيد كه نخستين كسى كه تير رها كرده منم.»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عمر بن سعد پيش آهنگ لشكر كوفه شد و تيرى به طرف سربازان حضرت پرتاب نمود و گفت: «در نزد فرماندار عبيد اللّه گواه من باشيد كه نخستين كس كه تير به سوى حسين پرتاب نمود، من بودم.»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عمر نحس نجس تيرى در كمان گذاشت و به جانب عسكر امام مؤمنان انداخت و گفت: «گواه باشيد كه اوّل كسى كه تير به سوى ايشان انداخت، من بودم.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هنگام ابن سعد بانگ درداد كه:</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بن يزيد كه راه را بر امام حسين بسته بود، پيش آن حضرت آمد و گفت: «همانا از من كارى سر زد و اكنون آمده ام تا جان خود را فداى تو كنم. آيا معتقدى كه اين جانبازى موجب پذيرفته شدن توبه من خواهد بود؟»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«في جملة من معهم»].</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«في جملة من معهم»].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«ألا تتّقون اللّه؟»].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«سألتكم»].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«تردّوهم»].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«فضرب»].</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و المعالي: «و لمّا رأى أنّ القوم قد صمّموا على قتال الحسين عليه السّلام و سمع صيحة الحسين عليه السّلام يقول: أما من مغيث يغيثنا لوجه اللّه؟ أما من ذابّ يذبّ عن حرم رسول اللّه؟ أقبل الحرّ إلى عمر ابن سعد و قال: أي عمر! أمقاتل ...» و في المقرّم مكانه: «و لمّا سمع الحرّ بن يزيد الرّياحيّ كلامه و استغاثته، أقبل على عمر ابن سعد و قال له: أمقاتل ...» و في بحر العلوم مكانه: «قالوا: و لمّا رأى الحرّ بن يزيد الرّياحيّ أنّ القوم مصمّمون على قتال الحسين، و سمع استغاثته، أقبل على ابن سعد و قال له: أمقاتل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«تطير» و في المقرّم و بحر العلوم: «تسقط فيه»].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«ما»].</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«ما»].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«فيما عرضه عليكم رضى قال: أما» و في المقرّم: «فيما عرضه عليكم من الخصال؟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 في نفس المهموم: «أما»].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 في نفس المهموم: «أما»].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«لقبلت»].</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«فتركه و وقف مع»].</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«فأقبل الحرّ»].</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«مع»].</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«فتركه و وقف مع»].</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كان إلى جنبه» و في بحر العلوم: «و كان إلى جنبه رجل من قومه يقال له»].</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كان إلى جنبه» و في بحر العلوم: «و كان إلى جنبه رجل من قومه يقال له»].</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«فهل تريد أن تسقيه؟ فظنّ قرّة من ذلك إنّه يريد الاعتزال و يكره أن يشاهده، فتركه، فأخذ الحرّ يدنو من الحسين قليلا فقال»].</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«فما» و في بحر العلوم و العبرات: «أما»].</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«مخافة»].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بحر العلوم: «فأسقيه»].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بحر العلوم: «الحسين»].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«فهل تريد أن تسقيه؟ فظنّ قرّة من ذلك إنّه يريد الاعتزال و يكره أن يشاهده، فتركه، فأخذ الحرّ يدنو من الحسين قليلا فقال»].</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المعالي].</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بحر العلوم].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«أن تصنع»].</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 بحر العلوم].</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«فلم يجبه و أخذه مثل الأفكل و هي الرّعدة. فقال له المهاجر»].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«الرّعدة فارتاب المهاجر من هذا الحال و قال له»].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«الرّعدة فقال له المهاجر بن أوس»].</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«الرّعدة فقال له المهاجر بن أوس»].</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«هذا»].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«ما أراه»].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«ما أراه»].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«هذا»].</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«الرّعدة فارتاب المهاجر من هذا الحال و قال له»].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«ما عدوتك» و في المقرّم و بحر العلوم: «لما عدوتك»].</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«ما عدوتك» و في المقرّم و بحر العلوم: «لما عدوتك»].</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«أراه»].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زاد: «و لو أحرقت: ثمّ ضرب جواده نحو الحسين منكّسا رمحه قالبا ترسه، و قد طأطأ برأسه حياء من آل الرّسول بما أتى إليهم، و جعجع بهم في هذا المكان على غير ماء و لا كلأ رافعا صوته: اللّهمّ إليك أنيب، فتب عليّ، فقد أرعبت قلوب أوليائك و أولاد نبيّك! يا أبا عبد اللّه إنّي تائب، فهل لي من توبة؟ فقال الحسين عليه السّلام: نعم يتوب اللّه عليك»].</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«أحرقت و قطّعت»].</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«أحرقت و قطّعت»].</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«جواده و أقبل نحو الحسين عليه السّلام واضعا يديه على رأسه و قد قلب درقته، منكسا رمحه كهيأة المستأمن، و قد طأطأ برأسه، حياء من آل الرّسول بما أتى إليهم، و جعجع بهم في هذا المكان على غير ماء و لا كلاء، رافعا صوته بقوله: اللّهمّ إليك أنيب، فتب عليّ، فقد أرعبت قلوب أوليائك و أولاد بنت نبيّك. ثمّ جاء و سلّم على الحسين»].</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«قاصدا إلى الحسين عليه السّلام و يده على رأسه و هو يقول: اللّهمّ إليك أنيب، فتب عليّ فقد أرعب قلوب أوليائك و أولاد بنت نبيّك فلمّا دنا من الحسين عليه السّلام و أصحابه قلب ترسه و سلّم عليهم»].</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«فلحق بالحسين عليه السّلام» و في المعالي: «و في رواية نزل عن فرسه، و جعل يقبّل الأرض بين يديه، فقال الحسين عليه السّلام: من تكون أنت؟ ارفع رأسك»].</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«جواده و أقبل نحو الحسين عليه السّلام واضعا يديه على رأسه و قد قلب درقته، منكسا رمحه كهيأة المستأمن، و قد طأطأ برأسه، حياء من آل الرّسول بما أتى إليهم، و جعجع بهم في هذا المكان على غير ماء و لا كلاء، رافعا صوته بقوله: اللّهمّ إليك أنيب، فتب عليّ، فقد أرعبت قلوب أوليائك و أولاد بنت نبيّك. ثمّ جاء و سلّم على الحسين»].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«فلحق بالحسين عليه السّلام» و في المعالي: «و في رواية نزل عن فرسه، و جعل يقبّل الأرض بين يديه، فقال الحسين عليه السّلام: من تكون أنت؟ ارفع رأسك»].</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«جعلت»].</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«جعلت»].</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المعالي: «و ما ظننت»].</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المعالي: «و ما ظننت»].</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«عرضته»].</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المعالي].</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«و اللّه لو علمت أنّهم ينتهون بك إلى ما أرى ما ركبت منك الّذي ركبت، و إنّي (و أنا خ ل) تائب إلى اللّه ممّا صنعت، فترى لي ذلك توبة؟ فقال له الحسين عليه السّلام: نعم يتوب اللّه عليك، فانزل»].</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اللّه لو علمت أنّهم ينتهون بك إلى ما أرى ما ركبت مثل الّذي ركبت»].</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اللّه لو علمت أنّهم ينتهون بك إلى ما أرى ما ركبت مثل الّذي ركبت»].</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المعالي: «و اللّه لو علمت أنّهم ينتهون بك إلى ما أرى ما ركبت منك الّذي ركبت، و إنّي (و أنا خ ل) تائب إلى اللّه ممّا صنعت، فترى لي ذلك توبة؟ فقال له الحسين عليه السّلام: نعم يتوب اللّه عليك، فانزل»].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راجل»].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راجل»].</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«رحمك»].</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از جمله كسانى كه سوى حسين فرستاده بود، حر بن يزيد حنظلى نهشلى بود كه سر گروهى سوار بود و چون سخنان حسين را بشنيد، گفت: «چرا گفته اينان را نمى پذيريد؟ به خدا اگر ترك و ديلم چنين مى خواستند، روا نبود كه نپذيريد.»</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زيد.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أتأذن.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لكن توبة الحرّ ذكرت في الفتوح و الخوارزميّ و مثير الأحزان و مطالب السّؤول و اللّهوف و الفصول المهمّة و نور الأبصار بعد الحملة الاولى و مقتل من قتل فيها].</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«إئذن»].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حر بن يزيد بر اسب خود زد و از لشگر عمر بن سعد لعنه اللّه به لشگر حسين عليه السّلام آمد و دست بر سر نهاد و مى گفت: «خدايا! به تو بازگشتم. توبه ام بپذير كه دل دوستانت و اولاد پيغمبرت را به هراس انداختم. يابن رسول اللّه! آيا توبه من قبول است؟»</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الدّمعة السّاكبة مكانه: «إنّه لمّا رأى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«أتقاتل»].</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الدّمعة السّاكبة و أعيان الشّيعة و اللّواعج و مثير الأحزان].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«و يكره»].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و الدّمعة السّاكبة و أعيان الشّيعة و اللّواعج و مثير الأحزان: «فأسقيه»].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«فاعتزلت»].</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 أعيان الشّيعة و اللّواعج و مثير الأحزان].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«فأخذ الحرّ»].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«رجل»].</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«رجل»].</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البحار و العوالم و الدّمعة السّاكبة و الأسرار و أعيان الشيّعة و اللّواعج و مثير الأحزان: «أتريد»].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«أي»].</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«لما عدوتك»].</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«أحرقت»].</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أعيان الشّيعة و اللّواعج: « (و في الملهوف) ثمّ ضرب فرسه قاصدا إلى الحسين عليه السّلام و يده على رأسه و هو يقول: اللّهمّ إليك أنبت فتب عليّ فقد أرعبت قلوب أوليائك و أولاد بنت نبيك. و قال له (للحسين)»].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 مثير الأحزان: «قال السّيّد: ثمّ ضرب فرسه قاصدا إلى الحسين عليه السّلام (و جاز عسكر ابن سعد واضعا) يده على رأسه و هو يقول: اللّهمّ إليك أنيب، فتب عليّ فقد أرعبت قلوب أوليائك و أولاد نبيّك»].</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 الأسرار و أعيان الشّيعة و اللّواعج: « (و في الملهوف) ثمّ ضرب فرسه قاصدا إلى الحسين عليه السّلام و يده على رأسه و هو يقول: اللّهمّ إليك أنبت فتب عليّ فقد أرعبت قلوب أوليائك و أولاد بنت نبيك. و قال له (للحسين)»].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«عرضت»].</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الدّمعة السّاكبة و الأسرار و أعيان الشّيعة و اللّواعج و مثير الأحزان: «هذه»].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 القوم ينهضون»].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 القوم ينهضون»].</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علميّة].</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علميّة].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«منك»].</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إنّي قد جئتك تائبا ممّا كان منّي إلى ربّي مواسيا لك بنفسي حتّى أموت بين يديك، فهل ترى لي من توبة»].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أنا»].</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«أفترى» و في مثير الأحزان: «فهل ترى»].</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إنّي قد جئتك تائبا ممّا كان منّي إلى ربّي مواسيا لك بنفسي حتّى أموت بين يديك، فهل ترى لي من توبة»].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السّاكبة و الأسرار و أعيان الشّيعة و اللّواعج و مثير الأحزان].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«آخر»].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الأسرار].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الطّبريّ و شيخنا المفيد و الطّبرسيّ و ابن شهر آشوب و ابن الجوزيّ و ابن الأثير و النّويريّ أنّ توبة الحرّ سبقت بدأ القتال].</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لشكر بى شرم به سوى آن جناب حمله بردند. حر بن يزيد چون ديد آن مردم به جنگ با آن حضرت عليه السّلام تصميم گرفته اند، به عمر بن سعد گفت: «آيا تو با اين مرد جنگ خواهى كرد؟»</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«أما و اللّه»].</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«لي»].</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«فأخذ الحرّ»].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«يا ابن يزيد»].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«قيل لي»].</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«رجلا»].</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 عدوتك، فما هذا الّذي أرى منك»].</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اللّه لا أختار»].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اللّه الّذي لا إله إلّا هو»].</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«فسيقبلون من الحسين بعض هذه الخصال الّتي يعرض عليهم»].</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«فسيقبلون من الحسين بعض هذه الخصال الّتي يعرض عليهم»].</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«لي توبة»].</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براى جنگ حسين پيش رفت، حر بن يزيد نزد او رفت و گفت: «خداوند تو را اصلاح كند. آيا تو با اين مرد خواهى جنگيد؟»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 و الدّمعة السّاكبة].</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روي أنّه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«قال الحرّ للحسين: لمّا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«الخمية» و صحّحناه عن كشف الغمّة].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«الخمية» و صحّحناه عن كشف الغمّة].</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ذابّ، أي: دافع.</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«بفرسه»].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«ويا»].</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«أبحر»].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«يزيد»].</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ذكر السّبط في تذكرة بعد نداء الحسين عليه السّلام شبث بن ربعيّ و حجّارا و قيس بن الأشعث و زيد بن الحارث: ألم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قولهم»].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«الرّياحيّ»].</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أختار»].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1/ 365].</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حر بديد كه قتال خواهند كردن، با خود گفت كه نفس خود را ميان دوزخ و بهشت مى بينم و اختيار بهشت خواهم كرد. پيش عمر سعد آمد و گفت: «البته با اين مرد جنگ خواهى كردن؟»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4/ 291؛ الأسرار،/ 289؛ المقرّم،/ 295، و مثله في أعيان الشّيعة، 1/ 603؛ بحر العلوم،/ 381، و أضاف في المقرّم: «فبكت النّساء، و كثر صراخهنّ»].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حسين عليه السّلام فرياد برآورد: «آيا دادرسى نيست كه براى رضاى خدا به داد ما برسد؟ آيا دفاع كننده اى نيست كه از حرم رسول خدا دفاع كند؟»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 و المشهور أنّه حرّ بن يزيد الشّهيد رحمه اللّه.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«المتقدّم»].</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«المتقدّم»].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«كان عينا على الحسين»].</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«كان عينا على الحسين»].</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«إليك»].</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«في»].</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«جدّك محمّد»].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چون حر بن يزيد الرياحى رحمه اللّه ديد كه لشكر كوفه و عمر بن سعد مستعد حرب امام حسين رضى اللّه عنه شدند و بر قتل آن حضرت مبادرت خواهند نمود، تازيانه بر اسب زده به موكب همايون پيوست و معروض داشت كه: «اى قرة العين رسول! و اللّه كه اگر گمان مى بردم كه اين قوم دست رد بر سينه ملتمس تو خواهند نهاد، هرگز از خانه خويش بيرون نمى آمدم. اكنون كه كمال عصيان ايشان بوضوح انجاميد، تائب به خدمت آمدم. آيا توبه من مقبول خواهد بود يا نى؟»</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القصه، آن قوم غدّار نابكار، آتش جنگ افروختند و اهل بيت حسين را يكى پس از ديگرى شهيد مى كردند تا وقتى كه زياده از پنجاه كس از ايشان به درجه شهادت رسيدند. بعد از آن حسين عليه السّلام صحيه زد و گفت: «در ميان شما كسى نيست كه منع شرّ اشرار از حرم رسول اللّه صلّى اللّه عليه و اله كند؟»</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«قال أبو مخنف: و جعل ينادي: وا محمّداه! وا أبا القاسماه! وا جدّاه! وا عليّاه! وا حسناه! وا جعفراه! وا حزناه. ثمّ نادى: يا قوم أما من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«أما من معين يعيننا»].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«أما من معين يعيننا»].</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«الجنّة ينصرنا»].</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«الجنّة ينصرنا»].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«فيذبّ عنّا، و بكى بكاء شديدا و هو يقول»].</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«فيذبّ عنّا، و بكى بكاء شديدا و هو يقول»].</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«بنا ظهر الاسلام بعد خموده»].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«بنا ظهر الاسلام بعد خموده»].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«نظهر»].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مبغضنا»].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291- 292].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«الحرّ على ابن عمّ له، يقال قرّة بن قيس، و قال له: يا ابن عمّ! ألا ترى»].</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«ابن عمّه»].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«الحرّ على ابن عمّ له، يقال قرّة بن قيس، و قال له: يا ابن عمّ! ألا ترى»].</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«فهل لك أن يذهب إليه و نقاتل»].</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«فهل لك أن يذهب إليه و نقاتل»].</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«نقاتل»].</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نفديه بأرواحنا»].</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نفديه بأرواحنا»].</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زمرته يوم القيامة، فقال: لا حاجة لي في ذلك، قال: فأقبل الحرّ»].</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زمرته يوم القيامة، فقال: لا حاجة لي في ذلك، قال: فأقبل الحرّ»].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«فلعلّ اللّه أن يكتبنا مع الشّهداء فنفوز بالشّهادة، فقال له: لست مخالفك يا أباه فيما تأمرني به. [...] فجعل الحرّ يقبّل الأرض بين يدي الحسين عليه السّلام»].</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291- 292].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«فلعلّ اللّه أن يكتبنا مع الشّهداء فنفوز بالشّهادة، فقال له: لست مخالفك يا أباه فيما تأمرني به. [...] فجعل الحرّ يقبّل الأرض بين يدي الحسين عليه السّلام»].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 في أبي مخنف توبة الحرّ في أواسط الحرب].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حسين عليه السّلام بر اسب رسول خداى كه مرتجز نام داشت برنشست و از پيش روى صف درايستاد و دل بر حرب نهاد و فرياد برداشت:</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عبرة، و هو البكاء].</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«تتمرّغ»].</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حر پيش روى ياران خويش رفت و گفت: «اى قوم! چرا يكى از اين چيزها را كه حسين به شما عرضه مى كند، نمى پذيريد كه خدايتان از جنگ وى معاف دارد.»</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ط مؤسّسة آل البيت عليهم السّلام: «ثمّ أنشأ رجل من أصحاب الحسين عليه السّلام يقول:</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منعتموه من»].</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مثير الأحزان: «إلى»].</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«حتّى يأمن هو و أهل بيته فأصبح»].</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 لا يدرء» و في البحار و العوالم و الدّمعة السّاكبة و الأسرار و نفس المهموم و أعيان الشّيعة و اللّواعج و مثير الأحزان و بحر العلوم: «و لا يدفع»].</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«و أصحابه»، و لم يرد في المعالي].</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«تشربه»].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«كلابهم» و في الأسرار: «الكلاب» و في نفس المهموم و مثير الأحزان و بحر العلوم: «كلابها»].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«ضرّهم»].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المعالي: «الظّماء الأكبر»، و زاد في بحر العلوم: «إن لم تتوبوا و تنزعوا عمّا أنتم عليه من يومكم هذا و ساعتكم هذه»].</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«فحملت عليه الرّجّالة ترميه»].</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«فحملت عليه الرّجّالة ترميه»].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«فرجع» و في بحر العلوم: «فتقهر»].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قد امتلأ غيظا، و حتفا، و يتلهّف عطشا»].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پيش روى حسين بيامد و (تا برابر لشكر عمر بن سعد ايستاده) گفت: «اى مردم كوفه! مادر به عزايتان بنشيند و گريه كند. آيا اين مرد شايسته را به سوى خود خوانديد و چون به سوى شما آمد، شما كه مى گفتيد در يارى او با دشمنانش خواهيد جنگيد، دست از ياريش برداشتيد. پس به روى او درآمده ايد مى خواهيد او را بكشيد؟ و جان او را به دست گرفته راه نفس كشيدن را بر او بسته ايد، و از هر سو او را محاصره كرده ايد و از رفتن به سوى زمينها و شهرهاى پهناور خدا جلوگيريش كنيد، بدانسان كه همچون اسيرى در دست شما گرفتار شده، نه مى تواند سودى به خود برساند، و نه زيانى را از خود دور كند. و آب فراتى كه يهود و نصارى و مجوس مى آشامند و خوكهاى سياه و سگان در آن مى غلطند به روى او و زنان و كودكان و خاندانش بستيد. تا به جايى كه تشنگى ايشان را به حال بيهوشى انداخته. چه بد رعايت محمّد صلّى اللّه عليه و اله را درباره فرزندانش كرديد. خدا در روز تشنگى (محشر) شما را سيراب نكند؟»</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قال: أيّها الأمير»].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 قال: أيّها الأمير»].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«فعلت»].</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«ثمّ استأذن الحسين في أن يكلّم القوم، فأذن له، فنادى بأعلى صوته: يا أهل الكوفة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«دعوتموه»].</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«إذ دعوتموه و أخذتم بكظمه و أحطتم به من كلّ جانب، فمنعتموه التّوجّه إلى»].</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«دعوتموه»].</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أخذتم بكظمه، و أحطتم به من كلّ ناحية»].</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أخذتم بكظمه، و أحطتم به من كلّ ناحية»].</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«إذ دعوتموه و أخذتم بكظمه و أحطتم به من كلّ جانب، فمنعتموه التّوجّه إلى»].</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المقرّم: «في أيديكم»].</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حلأتموه و نساءه و صبيته و صحبه»].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حلأتموه و نساءه و صبيته و صحبه»].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المقرّم: «الّذي يشربه»].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المقرّم: «و تمرّغ»].</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المقرّم: «و ها هم»].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 المقرّم: «و ها هم»].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«لا أسقاكم»].</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«فحملت عليه رجّالة ترميه»].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«من يومكم هذا في ساعتكم هذه!»].</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«فحملت عليه رجّالة ترميه»].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«فتقهقر»].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حر رو به اتباع (و لشكر) خود نمود و گفت: «اى قوم! آيا از حسين يكى از پيشنهادهاى او را قبول نمى كنيد كه آن پيشنهادها را مطرح كرده. چرا نمى پذيريد تا خداوند شما را از جنگ و كشتن او بى نياز كند؟»</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«النّزال»].</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حر اجازت طلبيده روى به مخالفان نهاده، زبان ملامت بر ايشان بگشاد. قولى آن كه كوفيان او را تيرباران كردند.</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حر از پيش روى امام عليه السّلام بيرون شد و سپاه كوفه را مخاطب داشت،</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عمر بن سعد به غلام خود زيد گفت: «پرچم را جلو ببر!» و او پرچم را جلو برد و جنگ درگرفت.</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عمر بن سعد به نزديك حسين آمد و تير انداخت، كسان نيز تير انداختند.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جملة.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خمسين.</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عن خمسين.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الظّاهر أنّ العبارة سقطت من هذه الجملة.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لا.</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دنبال او، لشكرش تيرها را رها كردند و به ميدان آمده مبارزه خواستند.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«الرّزق»].</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 زحفوا و قتلوا»].</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«شآبيب المطر»، و في بحر العلوم: «المطر»].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 العوالم و مثير الأحزان و المقرّم].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70].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«فحمل أصحابه حملة واحدة»].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«فما انجلت الغبرة إلّا عن خمسين صريعا»].</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من هنا حكاه في الإمام الحسين عليه السّلام و أصحابه].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«في رواية: فلمّا انجلت الغبرة، إذا بخمسين من أصحابه كلّهم صرعى» و زاد في بحر العلوم: «فما انجلت الغبرة إلّا عن خمسين صريعا»].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المعالي و الإمام الحسين عليه السّلام و أصحابه و بحر العلوم: «فعند ذلك»].</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أعيان الشّيعة و اللّواعج: «يده على»].</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المقرّم و بحر العلوم: «على (لحيته الشّريفة) كريمته (شيبته) المقدّسة و قال»].</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أعيان الشّيعة و اللّواعج: «يده على»].</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المقرّم و بحر العلوم: «على (لحيته الشّريفة) كريمته (شيبته) المقدّسة و قال»].</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أعيان الشّيعة و اللّواعج و بحر العلوم: «غضبه»].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أعيان الشّيعة و اللّواعج و بحر العلوم: «غضبه»].</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بحر العلوم].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«تعالى»].</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«تعالى»].</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بگفت و تيرها مانند قطرات باران باريدن گرفت. حضرت به يارانش فرمود: «رحمت خدا بر شما باد. برخيزيد و مرگى را كه چاره اى از آن نيست، آماده شويد كه اين تيرها رسولان مرگند، از دشمن به سوى شما.»</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تلاقى فريقين دست داد، آن جماعت از حسين عليه السّلام التماس كردند كه به حكم ابن زياد نزول كن و به متابعت يزيد پليد عليه يستحقه راضى شود. حسين عليه السّلام از اين معنى ابا و امتناع نمود.</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«أنّه رمى»].</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و اللّواعج و بحر العلوم].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أعيان الشّيعة و اللّواعج و المقرّم و بحر العلوم: «فلم يبق»].</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«أحدا»].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مثير الأحزان و المقرّم و بحر العلوم].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يكدفعه جمع آن كافران تيرهاى شقاق از كمانهاى نفاق به سوى امام آفاق انداختند و كم كسى از اصحاب آن حضرت ماند كه در اين حمله مجروح نشد.</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حضرت را دست باز نخواهد داشت.»</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«الجلاس»].</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«أبي حمير»].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«زاهر بن عمرو مولى ابن الحمق»].</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«زاهر بن عمرو مولى ابن الحمق»].</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«بشير»].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اثنان»].</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المناقب از كتاب بستان الطرف از حسن بصرى روايت مى كند كه: در اين مقاتله چون هر دو لشكر به انبوه روى در روى شدند و حرب بر پاى ايستاد و اجل به اخذ ارواح مبارزان دست بگشاد، جماعتى كثير از سپاه ابن سعد مسافر سعير گشت و از اصحاب سيد الشهدا نيز اين جمله در اوّل حمله شهيد شدند: نخستين نعيم بن عجلان انصارى، و ديگر عمران بن كعب بن حارث الاشجعى، و ديگر حنظلة بن عمرو الشيبانى، و ديگر قاسط بن ظهير، و ديگر كرش بن ظهير، و ديگر كنانة بن عتيق، و ديگر عمرو بن ضبيعة بن الضبعى، و ديگر ضرغامة بن مالك، و ديگر عامر بن مسلم، و ديگر سيف بن مالك النميرى، و ديگر عبد الرحمان بن عبد اللّه الكدرى الارحبى، و ديگر مجمع بن عبد اللّه العايذى، و ديگر حيان بن الحارث السلمانى الازدى، و ديگر عمرو الجندعى، و ديگر حلاسى بن عمرو الراسبى، و ديگر سوار بن ابى عمير الفهمى الهمدانى، و ديگر ابى عمارة بن ابى سلامة الدالانى</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نعمان بن عمر الراسبى، و ديگر زاهر بن عمرو، غلام عمرو بن الحمق الخزاعى</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جبلة بن على الشيبانى، و ديگر مسعود بن الحجاج، و ديگر پدرش حجاج، و ديگر زهير بن بشر الخثعمى، و ديگر عمار بن حسان بن شريح الطائى، و ديگر عبد اللّه بن عمير، و ديگر اسلم بن كثير الازدى الاعرج، و ديگر زهير بن سليم الازدى، و ديگر عبد اللّه بن يزيد بن ثبيت القيسى، و ديگر عبيد اللّه بن يزيد بن ثبيت القيسى، و ديگر عبد اللّه بن عروة غفارى. اين جمله سى تن بودند و ده تن از موالى حسين عليه السّلام و دو تن از موالى امير المؤمنين صلوات اللّه عليه شهادت يافتند.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أنّ الإسم (الحارث) و إن كتب (الحرث) على السّنّة القديمة في الكتابة].</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الصّحيح: « (16) و أخوه: نعمان بن عمرو»].</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«أسوار»].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الصّحيح: « (16) و أخوه: نعمان بن عمرو»].</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يزر»].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«خضير»].</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«لأخرج»].</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لمّا قتل من أصحاب الحسين عليه السّلام في هذه الحملة من قتل، صار يبرز الرّجل و الرّجلان، و يستأذن الحسين عليه السّلام و يقاتل، ثمّ يقتل. فخرج من عسكر ابن سعد يسار مولى زياد بن أبيه، و سالم مولى عبيد اللّه بن زياد، فطلبا المبارزة. فوثب حبيب و برير، فلم يأذن لهما الحسين عليه السّلام.</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«شريفا في قومه شجاعا مجرّبا. فنظر إليه الحسين، و قال:»].</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«شريفا في قومه شجاعا مجرّبا. فنظر إليه الحسين، و قال:»].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«أحسبه»].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«فأذن له، فبرز عبد اللّه»].</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«فأذن له، فبرز عبد اللّه»].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«حبيب أو زهير أو برير. و كان يسار قريبا منه. فقال له عبد اللّه، أو بك»].</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«خضير»].</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«حبيب أو زهير أو برير. و كان يسار قريبا منه. فقال له عبد اللّه، أو بك»].</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«و لا يخرج»].</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«عبد اللّه بسيفه، فقتله و بينما هو مشتغل به، إذ شدّ عليه سالم مولى ابن زياد، فصاح أصحابه: قد رهقك العبد، فلم يعبأ به عبد اللّه، فضربه سالم بالسّيف، فاتّقاها عبد اللّه بيده اليسرى، فأطارت أصابعه، و مال عبد اللّه على سالم فقتله. ثمّ أقبل إلى الحسين عليه السّلام- و قد قتلهما معا- و هو يرتجز و يقول:»].</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«عبد اللّه بسيفه، فقتله و بينما هو مشتغل به، إذ شدّ عليه سالم مولى ابن زياد، فصاح أصحابه: قد رهقك العبد، فلم يعبأ به عبد اللّه، فضربه سالم بالسّيف، فاتّقاها عبد اللّه بيده اليسرى، فأطارت أصابعه، و مال عبد اللّه على سالم فقتله. ثمّ أقبل إلى الحسين عليه السّلام- و قد قتلهما معا- و هو يرتجز و يقول:»].</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«الكلبيّ»].</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«ببيتي»].</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«عضب»].</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أقبلت نحوه، و هي تقول»].</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أقبلت نحوه، و هي تقول»].</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 يردّها إلى النّساء فلم تطاوعه»].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 يردّها إلى النّساء فلم تطاوعه»].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«تجاذبه»].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تقول»].</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تقول»].</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و العبرات: «الحسين»].</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«جزيت»].</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«أهل بيت نبيّكم»].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يسار آزاد شده زياد بن ابى سفيان و سالم آزاد شده عبيد اللّه بن زياد برون آمدند و گفتند: «هماوردى هست كه سوى ما آيد؟»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مثير الأحزان: «حتّى يخرج»].</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«أبك»، و في مثير الأحزان: «أوبك»].</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و الأسرار و مثير الأحزان: «عن»].</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«لمشغول»].</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 و البحار و مثير الأحزان].</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«بكفّه»].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مثير الأحزان].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«أنا»].</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الدّمعة السّاكبة: «عضب» و في البحار و العوالم: «عصب»].</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هنگام يسار، غلام زياد بن ابى سفيان به ميدان آمده، عبد اللّه بن عمير (از لشكر امام عليه السّلام) به جنگ او بيرون آمد. يسار گفت: «تو كيستى؟»</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خرج»].</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«فقالا: من يبارز»].</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«فقالا: من يبارز»].</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«مظهر»].</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«أو بك»].</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«هل يخرج»].</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«من النّاس»].</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«فإنّه لمشتغل»].</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«إذ شدّ»].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«فبدره الضّربة»].</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«يده اليسرى»].</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«فلمّا قتل العبدين، أقبل يرتجز و يقول:</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«فأقبل إليها يردّها نحو النّساء. و أخذت تجاذب ثوبه»].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«فأقبل إليها يردّها نحو النّساء. و أخذت تجاذب ثوبه»].</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النّساء، فاجلسي معهنّ، فإنّه ليس على النّساء قتال، فانصرفت إليهنّ»].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النّساء، فاجلسي معهنّ، فإنّه ليس على النّساء قتال، فانصرفت إليهنّ»].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يسار غلام زياد براى طلب مبارز به ميدان رفت. همچنين سالم، غلام عبيد اللّه كه هر دو مرد خواستند. عبد اللّه بن عمير كلبى براى مبارزه با آنها به ميدان رفت. او از كوفه براى يارى حسين كمر بسته بود. زن او (ام وهب) هم به متابعت شوى خود كمر بست (داستان حزن انگيزى داشته). چون به مبارزه آن دو رفت، از او پرسيدند كه: «تو كيستى؟»</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«لعبد اللّه»].</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سقط يظهر بالرّجوع إلى ما حكاه غيره].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كس از سپاه عمر سعد، يسار غلام زياد بن ابيه بود كه اسب بزد و به ميدان آمد و مبارز خواست. از ميان اصحاب عبد اللّه عمير اسب برانگيخت و با او روى در روى شد. يسار گفت: «كيستى و نژاد از كه دارى؟»</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حر بن يزيد رياحى را آتش غيرت در كانون خاطر زبانه زدن گرفت، پيش تاخت و عرض كرد: «يا ابن رسول اللّه! آن روز كه ابن زياد مرا به مقاتلت تو فرمان داد، چون از دار الاماره بيرون شدم، از قفاى خود اصغاى ندايى نمودم كه: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وقت، حر روى با پسر خود على كرد و گفت: «اى فرزند! بر اين قوم ستمكار تركتازى كن و چند كه توانى، داد جهاد بده.»</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«و ترك»].</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«مال»].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كان أبو الشّعثاء الكنديّ و هو يزيد بن زياد مع ابن سعد، فلمّا ردوا الشّروط على الحسين صار معه و كان راميا فجثا ...»، و في بحر العلوم: «و كان يزيد بن زياد بن مهاصر أبو الشّعثاء الكنديّ راميا مهدّفا فجثا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«بعد ما عقرت فرسه»].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«إلّا خمسة»].</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«يقول»].</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«العجلة»].</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الحسين عليه السّلام يدعو له، و يقول:»].</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الحسين عليه السّلام يدعو له، و يقول:»].</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 (نفذت) نفدت سهامه قام و هو يقول:»].</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 (نفذت) نفدت سهامه قام و هو يقول:»].</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 بحر العلوم].</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بحر العلوم: «منهم»].</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زاد: «ثمّ حمل على القوم، فقتل تسعة نفر، و قتل»].</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حمل على القوم بسيفه و هو يقول»].</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 حمل على القوم بسيفه و هو يقول»].</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«مهاضر»].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«كأنّني»].</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«كأنّني»].</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الطّعن عندي للطّغاة حاضر خ»].</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في يميني صارم و باتر خ»، و إلى هنا حكاه عنه في بحر العلوم، و زاد: «فلم يزل يقاتل حتّى قتل منهم تسعة نفر، ثمّ قتل رضوان اللّه عليه»].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«المهاضر»].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فضيل بن خديج كندى گويد: ابو الشعثاى كندى از تيره بنى بهدله پيش روى حسين زانو زد و يكصد تير بينداخت كه جز پنج تير به زمين نيفتاد كه تيراندازى چيره دست بود و چون تيرى مى انداخت، مى گفت: «منم فرزند بهدله يكه سوار عرجله.»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 (و كان) يزيد بن زياد بن مهاصر الكنديّ و يكنّى أبا الشّعثاء في أصحاب ابن سعد، فلمّا ردّوا على الحسين عليه السّلام ما عرضه عليهم، عدل إليه فقاتل بين يديه و جعل يرتجز و يقول: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المطبوع و أضيف عن البحار و العوالم و أعيان الشّيعة و اللّواعج].</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«يزيد»].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المطبوع و أضيف عن البحار و العوالم و أعيان الشّيعة و اللّواعج].</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«المهاجر»].</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«بغيل»].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هاجر»، و إلى هنا حكاه في أعيان الشّيعة و اللّواعج و أضيف: «و جثا بين يدي الحسين عليه السّلام فرمى بمائة سهم ما سقط منها خمسة أسهم، و كان راميا و كلّما رمى يقول له الحسين عليه السّلام: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زياد بن مهاجر كندى حمله كرد و مى گفت:</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«يزيد بن زياد بن الشّعثاء» و في الدّمعة السّاكبة: «يزيد بن زياد الشّعثاء»].</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«يزيد بن زياد بن الشّعثاء» و في الدّمعة السّاكبة: «يزيد بن زياد الشّعثاء»].</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«بثمانية أسهم»].</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«بثمانية أسهم»].</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عن محمّد بن أبي طالب، و في الأسرار عن البحار].</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جاء»].</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كان راميا فجثا على ركبتيه»].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كان راميا فجثا على ركبتيه»].</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«ما عرض عليهم»].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«ما عرض عليهم»].</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«حتّى»].</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«حتّى»].</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الشعثاء كندى كه نام او يزيد بن ابى زياد بود در پيشگاه حسين نشست و صد تير رها كرد. پنج تير از آنها به خطا رفت. هر تيرى كه مى انداخت، حسين مى گفت: «خداوندا! تير او را مقرون به اصابت هدف فرما و بهشت را براى او آماده كن.»</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«مهاجر»].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«مهاجر»].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«حادر»].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«مهاجر»].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«مهاجر»].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أنا»].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«بربّ»].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زياد بن مهاجر كندى بر آن طاغيان حمله آورد و نه نفر از ايشان را به قتل رسانيد و خود را به رياض جنان كشيد.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يزيد بن زياد بن شعثا به ميدان مبارزت آمد و او را هشت چوبه تير در كنانه بود. اين جمله را به سوى اعدا گشاد داد. پنج چوبه تير از سهام او خطا نكرد و پنج تن را به خاك افكند و در هر تير كه از كمان مى گشاد، حسين عليه السّلام مى فرمود: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 آن گاه كوفيان بر او تاختند و او را به ديگر شهدا ملحق ساختند.</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ولكنه لا ينصره. وهكذا المنافقون يؤمنون ببعض ويكفرون ببعض ! ]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«الحسين عليه السّلام»].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 الحسين عليه السّلام و أصحابه: «حتّى ردّوهم على مكانهم»].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«رجله اليسرى بالرّكاب، و ارتفعت اليمنى، فشدّ عليه مسلم بن عوسجة، فضرب رجله اليمنى»].</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«رجله اليسرى بالرّكاب، و ارتفعت اليمنى، فشدّ عليه مسلم بن عوسجة، فضرب رجله اليمنى»].</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أقبل القوم يزحفون نحو مخيّم الحسين عليه السّلام و كان فيهم عبد اللّه بن حوزة التّميميّ فصاح: أفيكم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 يجبه أحد، فأعاد القول ثانيا و ثالثا، فقال له بعض أصحاب الحسين: هذا الحسين، فما تريد منه؟»].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«فسكت»].</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«كريم»].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«أنا»].</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 السّماء، حتّى بان بياض ابطيهما و قال»].</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 السّماء، حتّى بان بياض ابطيهما و قال»].</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أقحم الفرس في نهر بينهما، فتعلّقت»].</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أقحم الفرس في نهر بينهما، فتعلّقت»].</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«معلّقا»].</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«يضرب به الفرس كلّ حجر و شجر، و ألقته في النّار المشتعلة في الخندق، فاحترق بها حتّى مات لعنه اللّه. و قال مسروق بن وائل الحضرميّ- و كان قد خرج مع ابن سعد- و قال: لعلّي اصيب رأس الحسين؟ فأصيب به منزلة عند ابن زياد، فلمّا رأى ما صنع اللّه بابن حوزة بدعاء الحسين عليه السّلام رجع و قال»].</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«يضرب به الفرس كلّ حجر و شجر، و ألقته في النّار المشتعلة في الخندق، فاحترق بها حتّى مات لعنه اللّه. و قال مسروق بن وائل الحضرميّ- و كان قد خرج مع ابن سعد- و قال: لعلّي اصيب رأس الحسين؟ فأصيب به منزلة عند ابن زياد، فلمّا رأى ما صنع اللّه بابن حوزة بدعاء الحسين عليه السّلام رجع و قال»].</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حجاج كه بر پهلوى راست قوم بود، به پهلوى راست حمله آورد و چون نزديك حسين رسيد، در مقابل وى زانو زدند و نيزه ها را به طرف آنها دراز كردند و اسبان در مقابل نيزه ها پيشرفت نتوانست و راه بازگشت گرفت كه آنها را تيرباران كردند. چند كس را بكشتند و چند كس ديگر را زخمدار كردند.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الخوارزميّ و العبرات مكانه: «و أخبرني الحافظ صدر الحفّاظ أبو العلاء الحسن بن أحمد الهمدانيّ إجازة، أخبرني محمود بن إسماعيل الصّيرفيّ، أخبرني أحمد بن محمّد بن الحسين [؟] الطّبرانيّ، حدّثني عليّ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 فضائل الخمسة].</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 العبرات: «من أصحاب عمر بن سعد، فصاح في معسكر الحسين»].</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 العبرات: «ابن حويزة»].</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 العبرات: «ابن حويزة»].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 فيه عطاء بن السّائب، و هو ثقة، و لكنّه اختلط»].</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الخوارزمي].</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لشكر ابن سعد برخاست و به امام حسين عليه السّلام گفت: «يا حسين! مژده باد تو را به آتش.»</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 و إعلام الورى و البحار و العوالم و الدّمعة السّاكبة].</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«أسرعوا»].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البحار و العوالم و الدّمعة السّاكبة و الأسرار و أعيان الشّيعة و اللّواعج و مثير الأحزان: «الرّماح»].</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«ترجع»].</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أعيان الشّيعة و اللّواعج].</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مثير الأحزان].</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أعيان الشّيعة و اللّواعج: «حوزة»].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«فقال: يا حسين! أبشر بالنّار. فقال له الحسين عليه السّلام: كذبت، بل أقدم على ربّ رحيم و شفيع مطاع. ثمّ رفع الحسين عليه السّلام يديه»].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«كريم»].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 أعيان الشّيعة و اللّواعج: «حوزة»].</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عليهم السّلام و إعلام الورى و الأسرار].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«فقال: يا حسين! أبشر بالنّار. فقال له الحسين عليه السّلام: كذبت، بل أقدم على ربّ رحيم و شفيع مطاع. ثمّ رفع الحسين عليه السّلام يديه»].</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«جرّه»].</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«في جداول، فوقع رجله و تعلّقت»].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«في جداول، فوقع رجله و تعلّقت»].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«فأطارت»].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مؤسّسة آل البيت عليهم السّلام: «يضرب برأسه كلّ حجر و كلّ شجر» و في إعلام الورى: «و ضرب رأسه كلّ حجر و كلّ شجر» و في البحار و العوالم: «فضرب برأسه كلّ حجر و كلّ شجر»].</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«في جداول، فوقع رجله و تعلّقت»].</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أضيف: « (و كان) مسروق بن وائل الحضرميّ، قد خرج مع ابن سعد، و قال: لعلّي أصيب رأس الحسين فأصيب به منزلة عند ابن زياد، فلمّا رأى ما صنع بابن حوزة بدعاء الحسين عليه السّلام، رجع و قال: لقد رأيت من أهل هذا البيت شيئا لا أقاتلهم أبدا، و نشب القتال»].</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با لشكريانش به ميمنه لشكر حسين عليه السّلام حمله افكند، و چون به ياران آن حضرت نزديك شدند، آنان سر زانو نشسته و نيزه هاى خود را به سوى ايشان دراز كردند. اسبان لشكر عمرو كه چنين ديدند، پيش نرفته و چون خواستند واپس روند، ياران حسين عليه السّلام آنان را تيرباران كرده و گروهى از ايشان را بدان وسيله به زمين افكنده و گروهى را زخمى كردند. مردى از بنى تميم به نام عبد اللّه بن خوزة (از لشكر عمر بن سعد) بيرون آمده و جلوى لشكر حسين عليه السّلام آمد. مردمان فرياد زدند: «مادرت به عزايت بنشيند. كجا مى روى؟»</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«الأخوص» و التّصحيح عن العبرات].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«خرج»].</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«أبشر»].</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 و ذخائر العقبى و تاريخ الإسلام و السّير].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«نبيّه»، و في ذخائر العقبى: «جدّي»].</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كفاية الطّالب مكانه: «أخبرنا القاضي أبو نصر بن هبة اللّه الشّيرازيّ بدمشق، أخبرنا عليّ بن الحسن الشّافعيّ، أخبرنا أبو غالب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«أنبأنا ابن طبرزد، عن أبي غالب أحمد بن الحسن البنّاء، قال عبد الصّمد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ذخائر العقبى مكانه: «و عن علقمة بن وائل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ابن العديم: «حويزة»، و في ذخائر العقبى: «جريرة»].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 ابن العديم: «حزه» و في ذخائر العقبى: «جرّه»].</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«بالرّكاب»].</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بنت منيع»].</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أقبل القوم يزحفون نحوه و كان فيهم عبد اللّه بن حوزة التّميميّ، فصاح: أفيكم حسين؟ و في الثّالثة قال أصحاب الحسين: هذا الحسين، فما تريد منه؟ قال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«غفور كريم»].</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«أنا»].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«حتّى بان بياض أبطيه و قال:»].</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«الفرس إليه و كان بينهما نهر، فسقط عنها و علقت قدمه بالرّكاب و جالب به الفرس»].</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«الفرس إليه و كان بينهما نهر، فسقط عنها و علقت قدمه بالرّكاب و جالب به الفرس»].</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«جانبه»].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«معلّقا»].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أخذت الفرس تضرب»].</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ألقته في النّار المشتعلة في الخندق، فاحترق بها و مات. قال مسروق بن وائل الحضرميّ:</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ألقته في النّار المشتعلة في الخندق، فاحترق بها و مات. قال مسروق بن وائل الحضرميّ:</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(فرمانده ميمنه) از ميمنه عمر پيش رفت. چون به حسين نزديك شد (با عده خود)، ياران زانو بر زمين زدند و نيزه ها را حواله مهاجمين نمودند. اسبهاى آنها از بيم سرنيزه تاخت نكرد.</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«فحالت»].</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«أنا ابن جويرة»].</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فخذه»].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عن عيون المعجزات للمرتضى].</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قتل ايشان، عمرو بن الحجاج با جماعتى از سپاه كوفه ميمنه لشكر حسين را نصب العين كرد. چون مسافت بين الفريقين اندك شد، سپاهيان حسين زانو بر زمين نهادند و سنان نيزه هاى هفت باز را به سوى دشمن دراز كردند. خيل خصم چون دررسيدند از سنان نيزها بترسيدند و پشت دادند و اصحاب حسين عليه السّلام ايشان را به تيرباران گرفتند. بعضى درافتادند و جان بدادند و گروهى به زخم تير بخستند و بجستند.</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أين المحامي عنّي و المقاتل دوني.</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و في النّسخة: (و اللّه لا أطمك أبدا).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«و لم أغب»].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نادى يزيد بن معقل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«عمير بن ربيعة- قد قرب من مخيّم الحسين عليه السّلام برير بن خضير الهمدانيّ»].</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«بلى»].</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«و أنا»].</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«فدعاه برير إلى المباهلة، فرفعا أيديهما إلى اللّه سبحانه يدعوانه»].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بحر العلوم و العبرات: «خضير»].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«فدعاه برير إلى المباهلة، فرفعا أيديهما إلى اللّه سبحانه يدعوانه»].</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«منّا»].</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يقتله ثمّ تضاربا»].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بحر العلوم: «يقتل المحقّ»].</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«بالمباهلة إلى اللّه»].</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«برير بن خضير»، و في المعالي و بحر العلوم: «برير»].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رأسه»].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«برير بن خضير»، و في المعالي و بحر العلوم: «برير»].</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رأسه»].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«عنيفة»].</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الدّماغ»، و في بحر العلوم: «و بلغت إلى الدّماغ»].</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الدّماغ»، و في بحر العلوم: «و بلغت إلى الدّماغ»].</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«شاهق»].</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سيف برير ثابت في رأسه و بينا هو يريد أن يخرجه إذ»].</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«برير بن خضير»، و في المعالي و بحر العلوم: «برير»].</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«فبينما برير يريد أن يحرّكه و يخرجه من رأسه إذ حمل»].</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سيف برير ثابت في رأسه و بينا هو يريد أن يخرجه إذ»].</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«فبينما برير يريد أن يحرّكه و يخرجه من رأسه إذ حمل»].</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«فصرعه برير و جلس على صدره فاستغاث رضي بأصحابه»].</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«فصرعه برير و قعد على صدره، فاستنجد رضي بقومه، فجاء كعب بن جابر الأزديّ، فطعن بريرا بالرّمح في ظهره، فلمّا أحسّ برير بألم الطّعنة»].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«فصرعه برير و جلس على صدره فاستغاث رضي بأصحابه»].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برير، فصاح به عفيف بن زهير بن أبي الأخنس:»].</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«على برير، فصاح به عفيف بن زهير بن أبي الأخنس:»].</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المقرّم و العبرات: «خضير»].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«جامع الكوفة، فلم يلتفت إليه و طعن بريرا في ظهره، فبرك برير على رضي و عضّ وجهه، و قطع طرف أنفه، و ألقاه كعب برمحه عنه و ضربه بسيفه فقتله. و قام العبديّ ينفض التّراب عن قبائه و قال: لقد أنعمت عليّ يا أخا الأزد نعمة لا أنساها أبدا. و لمّا رجع كعب بن جابر إلى أهله عتبت عليه امرأته النّوار و قالت: أعنت على ابن فاطمة و قتلت سيّد القرّاء. لقد أتيت عظيما من الأمر و اللّه لا أكلّمك من رأسي كلمة أبدا، فقال:»].</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«فلم يلتفت لعذلي إيّاه»].</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«فصرعه برير و قعد على صدره، فاستنجد رضي بقومه، فجاء كعب بن جابر الأزديّ، فطعن بريرا بالرّمح في ظهره، فلمّا أحسّ برير بألم الطّعنة»].</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«أنفه حتّى قطعه، و أنفذ كعب الرّمح في ظهر برير حتّى غاب»].</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«بأخرى»].</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«بأخرى»].</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«أنفه حتّى قطعه، و أنفذ كعب الرّمح في ظهر برير حتّى غاب»].</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«فكأنّي أنظر إلى رضي قام» و في بحر العلوم: «فقام رضي و هو»].</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«فكأنّي أنظر إلى رضي قام» و في بحر العلوم: «فقام رضي و هو»].</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بحر العلوم].</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بحر العلوم].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«أخته النّوار بنت جابر»، و في بحر العلوم: «امرأته»].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«أخته النّوار بنت جابر»، و في بحر العلوم: «امرأته»].</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«بريرا»].</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 بحر العلوم].</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«فردّ عليه رضي بن منقذ العبديّ بقوله»].</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«فردّ عليه رضي بن منقذ العبديّ بقوله»].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«تعيّره»].</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عفيف بن زهير كه هنگام كشته شدن حسين حضور داشته بود، گويد: يزيد بن معقل از مردم بنى عمير و وابسته بنى سليمه عبد القيس بيامد و گفت: «اى برير پسر حضير! مى بينى كه خدا با تو چه كرد؟»</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حصين.</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حصين.</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الزّبر.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ضير].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النّسخ: قبيلة.</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المحجوزة من د و بر، و موضعها في الأصل: شعرا.</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ستخبري.</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د و بر: عيار.</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الباب.</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الباب.</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أصانع.</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أصانع.</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الو أن.</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الو أن.</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حلت.</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«بدير بن حفير»].</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«بدير بن حفير»].</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«بدير و أبي حفير»].</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 البحار: «بدير و أبي حفير»].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برير بن خضير همدانى قرآن داناترين اهل زمانش به ميدان رفت و مى سرود:</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1/ 604].</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جنگ برپا شد. يزيد بن معقل هم پيمان عبد قيس (قبيله) به ميدان رفت و گفت: «اى برير بن خضير! آيا مى بينى كه خداوند چگونه تو را دچار كرده است؟»</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«الخضرميّ»].</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«المعقل»].</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«برير بن خضير كه مردى بود عابد و زاهد به ميدان آمد و يزيد بن مغفّل براى مبارزه با او از لشكر مخالف بيرون شد. رأى هردو بر آن شد كه مباهله كنند و از خداوند بخواهند كه هريك از آن دو كه بر حق است، آن را كه بر باطل است، بكشد و با هم درآويختند و برير او را كشت و بعد از آن، آن قدر به جنگ ادامه داد كه شربت شهادت نوشيد.- رضوان اللّه عليه-.</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مكانه: «فخرج برير بن خضير الهمدانيّ و كان زاهدا عابدا و كان اقرأ أهل زمانه و كان يقال له سيّد القرّاء و هو يقول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«لا خير فيمن ليس فيه خير»].</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«لا خير فيمن ليس فيه خير»].</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حمل رضى اللّه عنه»].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«فخرج إليه يزيد بن معقل»].</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حمل رضى اللّه عنه»].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مثير الأحزان مكانه: «و برز برير بن خضير و كان من عباد اللّه الصّالحين و جعل يحمل على القوم و هو يقول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«ذرّيّة»].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«فخرج إليه يزيد بن معقل فقال لبرير: هل تذكر و أنت تقول: انّ فلانا كان على نفسه مسرفا و إنّ معاوية ضالّ مضلّ و إنّ إمام الهدى و الحقّ عليّ بن أبي طالب؟ فقال له برير: أشهد أنّ هذا رأيي و قولي. فقال يزيد»].</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حكاه بدله عن الطّبريّ].</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«فخرج إليه يزيد بن معقل فقال لبرير: هل تذكر و أنت تقول: انّ فلانا كان على نفسه مسرفا و إنّ معاوية ضالّ مضلّ و إنّ إمام الهدى و الحقّ عليّ بن أبي طالب؟ فقال له برير: أشهد أنّ هذا رأيي و قولي. فقال يزيد»].</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«الضّالّين»].</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«أباهلك»].</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«فتباهلا، ثمّ تبارزا، فاختلفا ضربتين»].</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أعيان الشّيعة و اللّواعج و مثير الأحزان: «بريرا»].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«لم تعمل»، و في المعالي: «لم تضرّه»، و في أعيان الشّيعة و اللّواعج: «فلم يضرّه»، و في مثير الأحزان: «لم تعمل فيه»].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«المغفرة»].</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أضاف: «فحمل كعب بن جابر الأزديّ على برير، و طعنه بالرّمح في ظهره، و ضربه بسيفه حتّى قتله- رضوان اللّه عليه- و في بعض الرّوايات: أنّ بريرا قتل ثلاثين رجلا»].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السّيف في رأسه، فحمل عليه رضي بن منقذ العبديّ، فاعتنق بريرا، و اعتركا ساعة، ثمّ إنّ بريرا رمى به إلى الأرض، و قعد على صدره، فحمل كعب بن جابر الأزديّ على برير و طعنه بالرّمح في ظهره، فنزل برير عن ابن منقذ بعد أن عضّ أنفه، فقطعه و أقبل إليه كعب بن جابر، فضربه بسيفه حتّى قتله- رضوان اللّه عليه-. و في بعض الرّوايات: إنّ بريرا قتل ثلاثين رجلا، فلمّا رجع كعب بن جابر، قالت له امرأته: أعنت على ابن فاطمة، و قتلت بريرا سيّد القرّاء لا أكلّمك أبدا، و قيل: إنّ الّذي قتل بريرا رجل يقال له بحير بن أوس الضّبيّ، فلمّا قتله، جعل يقول: و قيل، بل قالها كعب بن جابر:»].</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حمل بحير بن أوس»].</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حكاه بدله عن الطّبريّ].</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«تجزي»].</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«حنين»].</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لم يخل»].</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«يزنيّ»].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«العذارين» و في الأسرار: «الغرارير»].</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«مزني»، أي: رمح مزني، و كعوب الرّمح: النّواشر في أطراف الأنابيب، و عدم خيانتها: كناية عن كثرة نفوذها و عدم كلالها، و الغراران: شفرتا السّيف منه رحمه اللّه.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حاسر: الّذي لا مغفر لعيه و لا درع.</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اللّواعج: «بهمّة»].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برير بن خضير همدانى كه از عبّاد و زهّاد و بندگان شايسته ربّ العباد و قارى ترين اهل زمان بود، به عزم جهاد بيرون رفت و رجزخوانان در برابر مخالفان ايستاد و گفت: «نزديك من بياييد، اى كشندگان مؤمنان اى قاتلان اولاد پيغمبران!»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هنا في النّسخ: حريرا- كذا.</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حصين.</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النّسخ: الرّمس.</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فاتر.</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قيل: أنّ رضي بن منقد أجاب كعب بن جابر، فقال:»].</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قيل: أنّ رضي بن منقد أجاب كعب بن جابر، فقال:»].</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اللّواعج: «جابر»].</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«يعيّرها»].</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يوم قماطر، بالضّمّ: شديد، و هنا يحتمل أن يكون وصفا للحساب، أو وصفا لليوم.</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 پسر عمى بود، گفت: «اى بحير!»</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«بالحسين»].</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«و كان يزيد بن سفيان من بني الحارث بن تميم يقول: أما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«فبينما الحرّ يقاتل»].</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«يتجادلون و يقتلون»].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«فبينما الحرّ يقاتل»].</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«ادن منّي، فدنا منه، فضربه الحرّ ضربة، و قتله، ثمّ تحرّز منه أهل الكوفة، و ما برز أحد إليه، فرجع الحرّ إلى الحسين عليه السّلام»].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«لبرز»].</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«فما لبّث»].</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«ادن منّي، فدنا منه، فضربه الحرّ ضربة، و قتله، ثمّ تحرّز منه أهل الكوفة، و ما برز أحد إليه، فرجع الحرّ إلى الحسين عليه السّلام»].</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زهير عبسى گويد: وقتى حر بن يزيد به حسين پيوست، يكى از بنى تميم به نام يزيد پسر سفيان گفت: «به خدا اگر حر را وقتى كه مى رفت، ديده بودم، با نيزه دنبالش مى كردم.»</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«من بلحارث»].</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«فقتله الحرّ»].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«فقتله الحرّ»].</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اين جريان، جنگ درگير شد و از دو طرف گروهى كشته شدند. حر بن يزيد به لشكر عمر بن سعد حمله افكند و به شعر عنترة تمثل جست (كه گويد):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كان أيضا يقول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في يده سيف تلوح منه المنية في شفرته»، و إلى هنا حكاه عنه في نفس المهموم].</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بن يزيد هم سخت نبرد كرد. يزيد بن سفيان به مبارزه با او كمر بست. حر او را كشت.</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«قال أبو مخنف: و قال: يا أعداء اللّه تعالى و أعداء رسوله، كتبتم إلى الحسين و زعمتم إنّكم لتنصرونه، فلمّا جائكم، و ثبتم عليه لتقتلوه و غررتم به. لا أنالكم اللّه شفاعة جدّه يوم القيامة، ثمّ حمل على القوم و أنشأ يقول: أميري إمام غادره و ابن غادرة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نفسي»].</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«لازمة»].</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«فوا حسرتا»].</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تسدّد لائمة»].</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تسدّد لائمة»].</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«سقيا»].</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طلولهم»].</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كان»].</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«ينقّد»].</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«أسودا»].</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حمل على القوم و جدّل أبطالا و رجع إلى مقامه و أنشأ يقول:»].</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أخطأ جامع المقتل، فإنّ هذا من شعر عبيد اللّه بن الحرّ الجعفيّ، لا الحرّ بن يزيد الرّياحيّ، و مضمونه يدلّ على أنّه قيل بعد وقعة كربلاء].</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حمل على القوم و جدّل أبطالا و رجع إلى مقامه و أنشأ يقول:»].</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«جارع»].</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التّعليق].</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حر بعد از قتل فرزند شاد خاطر، ساخته جنگ شد و اين ارجوزه قرائت كرد: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چون شير شميده بردميد و اسب بتاخت و خود را به ميان سپاه كوفه درانداخت و تنى چند را بكشت و باز شتافت و اين شعر بگفت:</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الطّبريّ، و في النّسخ: حباب. إلّا أنّ في الطّبريّ و نور العين: «عبد اللّه بن عمير الكلبيّ» لا «وهب بن عبد اللّه».</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آله.</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آله.</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أمّه.</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 لا أقصر إن شاء اللّه تعالى قال» ليس في د.</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أو.</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سألتك.</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ليكن.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شفيعك.</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شفيعك.</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«برز وهب بن كلب و كان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«فاتبعاه»].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 (فضرب) فضربت عنقه»، و إلى هنا حكاه عنه في نفس المهموم].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وهب به ميدان رفت (يك نصرانى بود كه به دست حسين عليه السّلام مسلمان شده بود و با مادرش همراه آن حضرت به كربلا آمده بود). سوار اسبى شد و عمود خيمه را به دست گرفت و جنگيد تا هفت يا هشت تن آنها را كشت و اسير شد و او را نزد عمر بن سعد بردند و دستور داد سرش را بريدند و به لشكرگاه حسين انداختند. مادرش شمشير او را برداشت و به ميدان رفت. حسين به او فرمود: «اى مادر وهب! به جاى خود بنشين. خدا جهاد را از زنها برداشته. تو و پسرت با جدّم محمّد در بهشتيد.»</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وهب بن جناح كلبى به ميدان شد. جلادتى نيكو از خود نشان داد و جنگ نمايانى كرد. همسر و مادر وهب نيز به همراهش در كربلا بودند. وهب پس از جنگى كه كرد، به سوى مادر و همسرش بازگشت و به مادر گفت: «مادر جان! از من راضى شدى؟»</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مثير الأحزان].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مثير الأحزان].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«الكلبيّ»].</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«صحي»].</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«جماعة جماعة»].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«أرضيت عنّي»].</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«إلّا و تقتل»].</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«إلّا و تقتل»].</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«ابن بنت»].</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«أمّي»].</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«موقن»].</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«غضب»، و في الدّمعة السّاكبة و نفس المهموم: «عضب»].</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أخذت أمّه»].</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أخذت أمّه»].</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«بيت»].</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«لتمسح»].</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شدخها»، و لم يرد في مثير الأحزان].</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روي»].</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روي»].</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«هذا»].</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«يدي»].</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 ثلاثين فارسا و راجلا»].</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 ثلاثين فارسا و راجلا»].</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«فأتى به إلى»].</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«فأتى به إلى»].</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 عنقه»].</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 عنقه»].</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«على»].</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نفس المهموم و مثير الأحزان: «فقبّلته»].</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«به»].</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«على»].</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مثير الأحزان: «مع جدّي»].</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«اللّهمّ»].</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وهب بن عبد اللّه كلبى رخصت مبارزت طلبيد. زن و مادر او همراه بودند و مادر سعادتمند او در محاربه و مقاتله او را ترغيب مى كرد. چون به عرصه كارزار درآمد، گروهى از آن اشرار را طعمه شمشير خود ساخت و به سوى مادر و زن خود برگشت و گفت: «اى مادر! از من راضى شدى؟»</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وهب بن عبد اللّه بن حباب الكلبى ساخته جهاد شد.</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أنّ الظّاهر وقوع خلط من المؤرّخين بين قصّة الكلبيّ هذا و عبيد اللّه الكلبيّ المتقدّم، قاتل يسار و سالم.</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«ثمّ»].</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«ثمّ»].</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خرج [عمرو بن قرظة الأنصاريّ] فقاتل دون الحسين عليه السّلام و هو يقول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قوله «و داري» فيه تعريض على عمر بن سعد لمّا كلّمه الحسين عليه السّلام في المهادنة قال: تهدم داري كما مرّت إليه الاشارة. و روي أنّ أخاه عليّ بن قرطة كان في جيش عمر بن سعد، فنادى:»].</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قوله «و داري» فيه تعريض على عمر بن سعد لمّا كلّمه الحسين عليه السّلام في المهادنة قال: تهدم داري كما مرّت إليه الاشارة. و روي أنّ أخاه عليّ بن قرطة كان في جيش عمر بن سعد، فنادى:»].</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«و كان له أخ مع عمر بن سعد، فقال للحسين عليه السّلام: أضللت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«بل هداه»].</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«بل هداه»].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«نافع»].</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«فحمل»].</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قرظه انصارى بيامد و پيش روى حسين بجنگيد و رجز خواند تا كشته شد.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مكانه: «و في المناقب: أنّه كان يقول: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«شاري»].</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قرظة انصارى به ميدان رفت و براى دفاع از حسين جنگ نمود و كشته شد.</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قرطة»].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«قرطة»].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«في المبارزة»].</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«فبرز و هو يرتجز و يقول:</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درمى رسم.» بالجمله، عمرو اجازت مبارزت يافت و اين ارجوزه قرائت نمود:</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هانى گويد: نافع بن هلال پيكار مى كرد و مى گفت: «من جمليم، من بر دين عليم.»</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مكانه: «و قال المفيد و صاحب المناقب بعد ذلك: و كان نافع بن هلال البجليّ، يقاتل قتالا شديدا و يرتجز و يقول ...» و في الدّمعة السّاكبة: «قال: ثمّ برز من بعده هلال بن نافع البجلّيّ، فقاتل قتالا شديدا و هو يرتجز و يقول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دينه دين النّبيّ»].</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 زاد في البحار و العوالم و الدّمعة السّاكبة: «رجل من بني قطيعة، و قال المفيد: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نافع بن هلال هم در صف ياران حسين بود. جنگ كرد. مزاحم بن حريث براى مبارزه او رفت و به دست او كشته شد.</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رؤوف مكان بهشتى ياران امام حسين را به آنان طورى نشان داد كه منزلهاى خود را ديدند؛ لذا به جهت طلب و شوق و حرصى كه براى (رسيدن) به منزلهاى خود داشتند جهاد مى كردند.</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الحور ليعانقها»].</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الحور ليعانقها»].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وجب القلب وجبا و وجيبا و وجبانا: رجف و خفق. و في بعض النّسخ: «و جلت». [و في المعالي و وسيلة الدّارين: «و جلت»].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«تشرف»].</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 العزاء»].</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«جنانهم»].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«نيرانهم»].</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 عمرو كشى گويد: حبيب از آن هفتاد مردى بود كه حسين را يارى كردند و سينه جلو نيزه دادند و چهره به دم شمشير، با آن كه امان و پول فراوان به آن ها پيشنهاد شد، نپذيرفتند و گفتند: «ما نزد رسول خدا عذرى نداريم كه زنده باشيم و حسين كشته شود.»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«اعتقلوا»].</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تمّموا»].</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«الخسر»].</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البثر» و في نفس المهموم: «إلى الثّبر»].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البثر» و في نفس المهموم: «إلى الثّبر»].</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 القوم»].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أقبلوا»].</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بحر العلوم: «على»].</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ياران حسين براى كشته شدن از يكديگر پيشى مى گرفتند و همانطور بودند كه در باره شان گفته شده است:</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شرح شافيه مسطور است كه: مردى از لشكر ابن سعد را گفتند: «واى بر تو! با فرزند رسول خداى قتال مى دهى؟»</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را در احوالات سيّد الشّهداء عليه السّلام، 4/ 70- 71 تكرار نموده است].</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 از براى ايشان كه يكى را به سوى بهشت مى كشاند و آن ديگر را به جهنم مى دواند و من دروغ نگفته ام و مرا دروغگو نگفته اند.»</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«تنام»].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«تقاتلون فرسان»].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انصرف»].</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281- 282، و أضاف: «هذا ما كان من أمر عمرو بن الحجّاج و أصحاب ميمنة عمر بن سعد»].</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«فنادى»].</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حجاج بانگ برآورد كه: «اى احمقان! مى دانيد با كيها جنگ داريد؟ با يكه سواران شهر كه گروهى جانبازند. هيچ كس از شما با آنها هماوردى نكند. آنها كمند و چندان دوام نخواهند كرد. به خدا اگر با سنگ بزنيدشان، مى كشيدشان.»</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موضعه: شعرا.</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تعالى.</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بدين- مكرّرا.</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أهل البصائر و قوما»].</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أهل البصائر و قوما»].</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«لا يبرز»].</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أرسل»].</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«ثمّ أرسل»].</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 الأسرار: «في»].</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أعيان الشّيعة و اللّواعج: «في»].</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بقي به رمق»].</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«فإذا مسلم صريع»].</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«فإذا مسلم صريع»].</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الثّقلين، 4/ 259 و كنز الدّقائق، 10/ 255].</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«لمّا صرع، فإذا به رمق» و في أعيان الشّيعة و اللّواعج: «و معه حبيب بن مظاهر»].</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 كنز الدّقائق: «لمّا صرع، فإذا به رمق» و في أعيان الشّيعة و اللّواعج: «و معه حبيب بن مظاهر»].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نور الثّقلين، 4/ 259 و كنز الدّقائق، 10/ 255].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«في الأثر»].</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علميّة: «لأجبت»].</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«فقال له مسلم: فإنّي أوصيك بهذا- و أشار إلى الحسين- فقال:</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تكملة من مط.</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«أعرض»].</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«تنام»].</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«قتلهم»].</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فرياد زد: «آيا مى دانيد شما با چه مردمى جنگ مى كنيد؟ اينها سواران و پهلوانان بلاد هستند. اينها از جان گذشته و تن به مرگ داده اند. هيچ يك از شما با آنها مبارزه نكند. عده آنها كم مى باشد و اندك مدتى زنده خواهند ماند. به خدا اگر شما فقط آنها را سنگسار كنيد، خواهيد كشت.</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از اين كه سواران براى خواب بروند. «1» آيا مانند او كسى كشته مى شود و شما شادى مى كنيد؟»</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حرب در پيوست از لشكر حسين و از لشكر ملاعين يك يك مبارزت مى كردند و از لشكر حسين عليه السّلام مرد بود كه صد مرد را بكشت. آن ملاعين چون چنان ديدند، گفتند: «اگر يك يك حرب بكنيم، يكى از ما زنده نماند. صلاح در آن است كه به جميع حمله بريم.»</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«بالغ مسلم بن عوسجة في قتال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«بشّرك اللّه بخير»].</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مسلم بن عوسجه به ميدان شد. در مبارزه با دشمن پايدارى كرد و بر هول و هراس جنگ، شكيبايى نمود تا آن گاه كه از پاى درآمد. هنوز نيمه جانى در بدنش بود كه حسين عليه السّلام به اتفاق حبيب بن مظاهر به بالينش آمد و فرمود: «رحمت خدا بر تو باد اى مسلم! فَمِنْهُمْ مَنْ قَضى نَحْبَهُ وَ مِنْهُمْ مَنْ يَنْتَظِرُ وَ ما بَدَّلُوا تَبْدِيلًا (اشاره به اين كه تو از جوانمردانى بودى كه براستى با خدا پيمان بستند. بعضى از آنان جان سپردند و بعضى ديگر در انتظار جانبازى هستند).»</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«بربّ»].</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 الأسرار].</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 الأسرار].</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 في بعض المصادر: «مستميتون»، و هما بمعنى واحد.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«فقاتل»].</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«لمن»].</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«لهم»].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«صدقت»].</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«المارقون»].</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«عن»].</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«فغضب اللّعين، فحمل من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مثير الأحزان: «و سقط»].</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 مثير الأحزان: «و سقط»].</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«إنّي»].</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«لأنعمتك»].</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فاضت نفسه الزّكيّة»].</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«ثمّ فاضت نفسه الزّكيّة»].</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لمّا قتل مسلم بن عوسجة نادى»].</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«لمن»].</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«لمن»].</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«تبذلون»].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أعيان الشّيعة و اللّواعج: «أنفسكم لغيركم»].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مسلم بن عوسجه كه از اكابر زهّاد و علما و بزرگان اصحاب سيّد شهدا بود، به عزم شهادت پا در ركاب سعادت گذاشت و قتال بسيار كرد و گروهى از كفّار را به جهنم فرستاد. چون بر زمين افتاد، جناب امام حسين عليه السّلام با حبيب بن مظاهر بر سر او رفتند. هنوز رمقى از حيات او باقى بود. حضرت فرمود: «خدا رحمت كند تو را اى مسلم! تو به شهادت رسيدى و آنچه بر تو بود، به جاى آوردى. اينك ما از عقب تو مى آييم.»</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«لأنعمك»].</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چون اين چيردستى و دلاورى بديد، بانگ برداشت و از در طعن و دق گفت كه: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همگان بگريستند.</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مكانه: «روى في المناقب بإسناد عن عبد اللّه بن ميمون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كان أبرص»].</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«دم»].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البداية مكانه: «ثمّ روى [ابن عساكر] من طريق عمر بن شبّة، ثنا أبو أحمد، حدّثني عمّي فضيل بن الزّبير، عن عبد الرّحيم بن ميمون، عن محمّد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 فضائل الخمسة: «حسين»].</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 فضائل الخمسة: «بنهر»].</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«أشدّها»].</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«شمر»].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282].</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«على الحسين عليه السّلام»].</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شمر بن ذى الجوشن با پهلوى چپ به پهلوى چپ حمله برد كه در مقابل وى استوار ماندند و او و يارانش را نيزه زدند. به حسين و يارانش از هر سوى حمله شد. كلبى نيز كشته شد. وى از پس دو كس اول، دو كس ديگر را نيز كشته بود، سخت جنگيده بود. هانى بن ثبيت حضرمى و بكير بن حى تميمى بدو حمله بردند و خونش را بريختند و اين كشته دوم از ياران حسين بود.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«ميسرة أصحاب الحسين عليه السّلام»].</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«ميسرة أصحاب الحسين عليه السّلام»].</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حملوا»].</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ديگر باره آن بى شرم مردم به سوى حسين عليه السّلام حمله بردند و شمر بن ذى الجوشن با ميسره لشكر ابن سعد بر ميسره لشكر حسين عليه السّلام حمله برد.</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«بالميسرة على من يليه من أصحاب الحسين»].</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طاعنوه»].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طاعنوه»].</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«بعد أن قتل رجلين آخرين»].</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«بعد أن قتل رجلين آخرين»].</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 أضاف: «فكان هو القتيل الثّاني من أصحاب الحسين»].</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هم از جناح چپ حمله نمود. ياران براى نبرد او پايدارى كردند. بر حسين و اصحاب او از هر طرف حمله كردند. در آن حمله كلبى كشته شد. بعد از اين كه دو مرد ديگر غير از دو مرد اوّل كشته بود، او سخت دليرى و پايدارى و نبرد كرد و بعد به دست هانى بن ثبيت حضرمى و بكير بن حى تيمى از تيم اللّه بن ثعلبه كشته شد.</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 طاعنوه و حمل على الحسين عليه السّلام و أصحابه من كلّ جانب»].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شمر لعين با اصحاب خود بر ميسره لشكر سعادت اثر حمله كرد.</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بن ذى الجوشن از جانب ميسره تاختن آورد. حمله هاى گران متواتر كردند و تمام جلادت ظاهر نمودند. اژدهاى مرگ دهان باز كرد و گرگ اجل دندان زنان فراز آمد.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«فوثب حبيب بن مظاهر و برير بن خضير، فقال لهما الحسين عليه السّلام: اجلسا»].</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«فلمّا برز، قال له يسار: من أنت؟ فانتسب له، فقال له: لست أعرفك. ليخرج إليّ زهير بن القين أو حبيب بن مظاهر، أو برير بن خضير. فقال له ابن عمير: يا ابن الفاعلة! و بك رغبة عن مبارزة أحد من النّاس و لا يبرز إليك أحد إلّا و هو خير منك، ثمّ شدّ عليه»].</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«فلمّا برز، قال له يسار: من أنت؟ فانتسب له، فقال له: لست أعرفك. ليخرج إليّ زهير بن القين أو حبيب بن مظاهر، أو برير بن خضير. فقال له ابن عمير: يا ابن الفاعلة! و بك رغبة عن مبارزة أحد من النّاس و لا يبرز إليك أحد إلّا و هو خير منك، ثمّ شدّ عليه»].</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«إن تنكروني فأنا ابن كلب»].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العصب، بالصّاد المهملة: الشّدّة، و بالضّاد المعجمة: الطّعن. و الضّرب- للمؤلّف.</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قال»].</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كشفوهم»].</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كشفوهم»].</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«رجالا و صرع آخرين، و قاتل قتالا شديدا، فحمل»].</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«رجالا و صرع آخرين، و قاتل قتالا شديدا، فحمل»].</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«بكير بن حيّ التّميميّ»].</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«بكير بن حيّ التّميميّ»].</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«فقتلاه و قيل: أخذ أسيرا إلى ابن سعد فقتله صبرا»].</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«فقتلاه و قيل: أخذ أسيرا إلى ابن سعد فقتله صبرا»].</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 التّراب»].</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«فضرب رأسها بالعمود»].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 مكانها»].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ج 6 ص 251، و في مسند أحمد ج 2 ص 100 طبعة اولى عن ابن عمر: مرّ رسول اللّه صلّى اللّه عليه و اله في غزاة غزاها بامرأة مقتولة، فنهى عن قتل النّساء و الصّبيان.</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«حصين»].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سيّد»].</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«فرشقوهم»].</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ياران حسين سخت بجنگيدند. سوارانشان حمله آغاز كردند. همگى سى و دو سوار بودند و از هر طرف كه به سپاه كوفه حمله مى بردند، آن را عقب مى زدند. و چون عزرة بن قيس كه سالار سواران اهل كوفه بود، ديد كه سواران وى از هر سوى عقب مى روند، عبد الرحمان بن حصن را پيش عمر بن سعد فرستاد و گفت: «مگر نمى بينى سواران من در اول روز از اين گروه اندك چه مى كشند؟ پيادگان و تيراندازان را به مقابله آنها فرست.»</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«منذ»].</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«عليهم»].</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المحذوف يرجع إلى شهادة الحرّ رضى اللّه عنه و سيأتي في محلّه].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«فأمر»].</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«حتّى أرحلوهم»].</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ياران آن بزرگوار جنگ سختى كردند و آنان سى و دو نفر سوار بودند و با اينكه اندك بودند بر هر سو سواران كوفه كه حمله مى افكندند آنها را پراكنده مى كردند.</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اصحاب حسين سخت جنگ كردند. عده آنها سى و دو سوار بود. به هر طرف كه حمله مى كردند، شكست مى دادند و خيل اهل كوفه را پراكنده مى كردند. چون عروة بن قيس كه فرمانده سواران كوفه بود، آن حال را ديد، به عمر پيغام داد: «آيا مى بينى كه خيل ما چگونه دچار شده و از اين عده كم چه بر سر آنها آمده؟ تو خوب است پيادگان و تيراندازان را بفرستى (كه كار آنها را يكسره كنند).»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«أشدّ القتال»].</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«أشدّ القتال»].</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«فأخذت خيلهم تحمل»].</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«خيل»].</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«فلمّا رأى ذلك عروة بن قيس، و هو على خيل أهل الكوفة، بعث إلى ابن سعد (لعنه اللّه): أما ترى ما تلقى خيلي منذ اليوم من هذه العدّة اليسيرة، ابعث إليهم الرّجال و الرّماة. فبعث إليهم بالرّماة و قاتل أصحاب الحسين عليه السّلام أشدّ القتال»].</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هكذا سائر النّسخ: فاقتتلوا، و هو سهو، [و في الأسرار: «فاقتتلوا].</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«وجه»].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لشكر آن حضرت سى و دو سوار بيش نمانده بود و ايشان قدم ثبات استوار داشتند و بر هر طرف لشكر مخالف كه حمله مى كردند ايشان مى گريختند.</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افكندند و سپاه ابن سعد را از چپ و راست بپراكندند.</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«عروة»].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«أبا عذرة (عزرة خ ل) الضّبابيّ من أصحاب شمر»].</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«الحسين عليه السّلام»].</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المقرّم و بحر العلوم].</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«بالرّمح، و قال: عليّ بالنّار لأحرقه على أهله. فتصايحت»].</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«بالرّمح، و قال: عليّ بالنّار لأحرقه على أهله. فتصايحت»].</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«و ناداه»].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«و ناداه»].</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المقرّم و بحر العلوم: «أحرقك»].</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قال له»، و في بحر العلوم: «فأقبل حميد بن مسلم إلى الشّمر، و قال له: سبحان اللّه! يكفيك في إرضاء الأمير قتل الرّجال، و لا يصلح لك أن تجمع إلى ذلك: الإحراق بالنّار و قتل العيال و الأطفال.</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«لما يرضى»].</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قال له»، و في بحر العلوم: «فأقبل حميد بن مسلم إلى الشّمر، و قال له: سبحان اللّه! يكفيك في إرضاء الأمير قتل الرّجال، و لا يصلح لك أن تجمع إلى ذلك: الإحراق بالنّار و قتل العيال و الأطفال.</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تا نيمروز سخت ترين جنگى را كه خدا آفريده بود، به آنها كردند و چنان بود كه نمى توانستند جز از يك سوى به آنها حمله كنند كه خيمه ها فراهم بود و راست و چپ به هم پيوسته بود.</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«جمعا»].</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أضاف في الإرشاد ط مؤسّسة آل البيت عليهم السّلام: «و أنشأ زهير بن القين يقول مخاطبا للحسين عليه السّلام:</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ط مؤسّسة آل البيت عليهم السّلام، و في المطبوع: «بين»].</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ط مؤسّسة آل البيت عليهم السّلام، و في المطبوع: «بين»].</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مؤسّسة آل البيت عليهم السّلام، و في المطبوع: «و لا يتبيّن»].</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شمر بن ذى الجوشن با همراهانش پيش آمده، زهير بن قين با ده نفر از ياران حسين عليه السّلام بر ايشان حمله كرد و آنان را از كنار خيمه ها دور كرد. شمر دوباره بازگشت. زهير گروهى از ايشان كشت و بقيه به جايگاه خويش بازگشتند و هرچند نفر از ياران حسين عليه السّلام كشته مى شد، چون اندك بودند، آشكار بود؛ ولى از لشكر عمر بن سعد هرچند كشته مى شد، چون بسيار بودند، آشكار نبود و جنگ سخت شد و ياران آن حضرت در ميان لشكر فرو رفتند و كشته و مجروح در ميان ايشان بسيار شد.
رسولى محلّاتى، ترجمه ارشاد، 2/ 108- 109</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نهاية الإرب مكانه: «فأرسل عمر بن سعد رجالا يقوّضونها عن أيمانهم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«يحرقوها»].</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«ذلك»].</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جعلوا لا يقاتلونهم إلّا من وجه واحد»].</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«أمّ وهب»].</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«حتّى جلست»].</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«فجعلت»].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شمر لغلام اسمه رستم: اضرب رأسها بالعمود»].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شمر لغلام اسمه رستم: اضرب رأسها بالعمود»].</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«من الفسطاط»].</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دعا عليه، فردّه شبث بن ربعيّ عن ذلك»].</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 دعا عليه، فردّه شبث بن ربعيّ عن ذلك»].</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«من أصحابه على شمر و من معه»].</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آن وضع را ديد عده فرستاد كه چادرها را سرنگون كنند. آنها هم از دو طرف راست و چپ چادرها را برافكندند. ياران حسين ميان خيمه ها رفتند. آنها را مى كشتند. عده سه و چهار تن از ياران با هم مى رفتند و مى زدند و مى كشتند. مردانى كه در حال انداختن خيمه بودند به آسانى غافلگير و كشته مى شدند. غارتگران كه سرگرم چپاول بودند، به دست آنها زود و آسان كشته مى شدند.</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«شبيث»].</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«ليحرقوها»].</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«ابن سعد عشرة»].</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«ابن سعد عشرة»].</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مشاهده اين حال، عمر حكم كرد كه آتش در خيمه ها زنند. حضرت فرمود: «بگذاريد كه آتش به خيمه ها زنند كه چون چنين كنند، راه ايشان از اينجانب مسدود مى شود.»</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«الشّمر»].</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عمر بن سعد ندا درداد كه: «هان اى لشكر! جلدى كنيد و چند كه حسين حطب در اين خندق انباشته، آتش درزنيد.»</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شرمگين شدند و طريق مراجعت گرفتند. لاجرم جنگ بر وجه واحد مقصور افتاد و اصحاب زهير بن القين حمله افكندند و ابو غدره ضبابى را كه از وجوه سپاه شمر بن ذى الجوشن بود، مقتول ساختند.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«فقال ابن سعد: احرقوها بالنّار. فأحرقت، فقال لهم الحسين عليه السّلام: دعوهم يحرقوها، فأنّهم إذا فعلوا ذلك لم يجوزوا إليكم. فكان كما قال «و قيل»: إنّ شمرا حمل حتّى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«فقاتلوهم أشدّ قتال خلقه اللّه»].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«أبو تمامة الصّيداويّ، أبو الصّائديّ»].</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«قالوا: و اشتدّ القتال بين الفريقين حتّى الزّوال، و التفت (أبو ثمامة الصّائديّ)- رضى اللّه عنه- إلى الشّمس قد زالت، فقال للحسين نفسي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أخضب بدمي»].</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«معك»].</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الإمام الحسين عليه السّلام و أصحابه: «قد دنا»].</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السّماء و قال»].</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السّماء و قال»].</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«ففعلوا»].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«نمير»].</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«زعمت أنّها لا تقبل»].</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«زعمت أنّها لا تقبل»].</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بحر العلوم].</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بحر العلوم].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 أصحابه: «خمّار»].</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«فضرب حبيب»].</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 أصحابه، 1/ 286].</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«فضرب حبيب»].</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«فنشب»].</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أخذ حبيب بن مظاهر الأسديّ يقاتل قتال الأبطال، فقتل- على كبره- اثنين و ستّين رجلا كما نقل عن محمّد بن أبي طالب. و هو يرتجز و يقول:»].</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أخذ حبيب بن مظاهر الأسديّ يقاتل قتال الأبطال، فقتل- على كبره- اثنين و ستّين رجلا كما نقل عن محمّد بن أبي طالب. و هو يرتجز و يقول:»].</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أنتم عند الوفاء أغدر»].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«أنقى»].</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بينما حبيب يقاتل إذ حمل عليه رجل من بني تميم يقال له: (بديل بن صريم) من بني عقفان»].</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«و حكي أنّه قتل اثنين و ستّين رجلا»].</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بينما حبيب يقاتل إذ حمل عليه رجل من بني تميم يقال له: (بديل بن صريم) من بني عقفان»].</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«حبيب»].</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بحر العلوم].</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بحر العلوم].</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«على حبيب رجل»].</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«بالرّمح، فسقط حبيب لوجهه»].</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«إذ ضربه»].</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«نمير»].</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 الأرض يخور بدمه فنزل»].</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«على الأرض يخور بدمه فنزل»].</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«الّذي طعنه بالرّمح»].</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 العلوم و أضاف: «و تنازع التّميميّ و الحصين في رأس حبيب، ثمّ غلب عليه الحصين، فأخذه و علّقه في عنق فرسه، و جال به في العسكر ليراه النّاس و يعلموا أنّه شريك في قتله، ثمّ دفع الرّأس إلى التّميميّ، فأخذه التّميميّ و رجع إلى الكوفة، و قد علّقه في لبان فرسه. قالوا: و لمّا قتل حبيب بن مظاهر هدّ مقتله الحسين عليه السّلام و استرجع كثيرا، و قال: عند اللّه أحتسب نفسي و حماة أصحابي. ثمّ قال: للّه درّك يا حبيب، لقد كنت فاضلا تختم القرآن في ليلة واحدة»].</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«فأخذه التّميميّ»].</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«فأخذه التّميميّ»].</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«و في بعض المقاتل قال عليه السّلام: للّه درّك يا حبيب، لقد كنت فاضلا تختم القرآن في ليلة واحدة»].</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ابو ثمامه عمرو بن عبد اللّه صائدى اين را بديد، به حسين گفت: «اى ابو عبد اللّه! جانم به فدايت. مى بينم كه اين گروه به تو نزديك شده اند. نه، به خدا كشته نمى شوى تا پيش روى تو كشته شوم. ان شاء اللّه. اما دوست دارم وقتى به پيشگاه پروردگار مى روم، اين نماز را كه وقت آن رسيده، كرده باشم.»</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مكانه: شعرا.</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 و بر، و الزّيادة من المقتل و نور العين و الطّبريّ.</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الطّبريّ، و في د و بر و نور العين: مطهر.</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و أنتم.</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عند العديد.</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 في د و بر: عند العديد.</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«مظهّر» و في العوالم: «مظاهر»].</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«مطهّر»].</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حبيب بن مظاهر اسدى به ميدان رفت و مى سرود:</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«الصّائديّ»].</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«الصّائديّ»].</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مكانه: «و حضر وقت صلاة الظّهر، فقال أبو ثمامة الصّيداويّ للحسين عليه السّلام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التفت أبو ثمامة الصّائديّ إلى الشمس قد زالت فقال للحسين نفسي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مثير الأحزان: «لنفسك»].</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«إنّي»].</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مثير الأحزان].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مثير الأحزان].</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مثير الأحزان و المقرّم: «اقتربوا منك»].</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مثير الأحزان و المقرّم: «لا تقتل»].</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«ألقى اللّه»].</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«اللّه»].</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 و مثير الأحزان].</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 و مثير الأحزان].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المقرّم: «الذّاكرين»].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«ففعلوا»].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«الحصين»].</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«الحصين»].</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مثير الأحزان و المقرّم].</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حبيب: زعمت لا تقبل الصّلاة من ابن رسول اللّه»].</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«زعمت أنّها لا تقبل»].</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«زعمت أنّها لا تقبل»].</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«فقال حبيب: زعمت لا تقبل الصّلاة من ابن رسول اللّه»].</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 (منك) منكم يا خمّار»].</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 (منك) منكم يا خمّار»].</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«حمار»].</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مثير الأحزان و المقرّم: « (حبيب) وجه فرسه بالسّيف فشبّ به (الفرس)»].</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مثير الأحزان و المقرّم: « (حبيب) وجه فرسه بالسّيف فشبّ به (الفرس)»].</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أضاف: «و سقط عنه فاحتوشه أصحابه فأنقذوه»].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 و أضاف: «و استنقذه أصحابه، فحملوه، و قاتلهم حبيب قتالا شديدا، فقتل على كبره اثنين و ستّين رجلا، و حمل عليه بديل بن صريم، فضربه بسيفه، و طعنه آخر من تميم برمحه، فسقط إلى الأرض، فذهب ليقوم و إذا الحصين يضربه بالسّيف على رأسه، فسقط لوجهه، و نزل إليه التّميميّ و احتزّ رأسه. فهدّ مقتله الحسين. فقال: عند اللّه أحتسب نفسي و حماة أصحابي. و استرجع كثيرا»].</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 و أضاف: «فاستنقذه أصحابه و شدّوا على حبيب فقتل رجلا منهم»].</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ذكره في أحداث ما بعد إقامة الصّلاة].</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نهاية الإرب مكانه: «فقال أبو ثمامة عمرو بن عبد اللّه الصّائديّ للحسين: يا أبا عبد اللّه! نفسي لك الفداء، إنّي أرى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لا و اللّه»].</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«إن شاء اللّه»].</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«الّتي قد دنا وقتها. فدعا له الحسين و قال:»].</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«الّتي قد دنا وقتها. فدعا له الحسين و قال:»].</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«الحصين بن نمير»].</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«فسبّه حبيب بن مظهّر»].</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«بديل بن صريم التّميميّ»].</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«بديل بن صريم التّميميّ»].</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«فوقع»].</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 أضاف: «فقال حسين عند ذلك: أحتسب نفسي و حماة أصحابي»].</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هنگام نماز (ظهر) رسيد، ابو ثمامه صائدى به حسين گفت: «جانم فداى تو! من چنين مى بينم كه اين قوم به تو نزديك شده اند. به خدا كشته نخواهى شد مگر اين كه من اوّل در پيشگاه تو كشته شوم.</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أبقى»].</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تمامة»].</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375].</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375].</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«أقربوا»].</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 الفرس شبابا- بالكسر- رفع يديه و قمص و حرن.</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«فاحتوشه»].</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قاتل قتالا شديدا»].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«فقاتل قتالا شديدا، فقتل رجلا من بني تميم إسمه بديل بن حريم و حمل عليه آخر من تميم»].</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مثير الأحزان و اللّواعج: «مظاهر»].</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قاتل قتالا شديدا حتّى قتل اثنين و ستّين رجلا»].</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«أعدّ عدّة و أكثر»].</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«أعدّ عدّة و أكثر»].</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«أتقى»].</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«كان»].</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«الأكنادا»].</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 قاتل قتالا شديدا»].</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قاتل قتالا شديدا حتّى قتل اثنين و ستّين رجلا»].</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«فقاتل قتالا شديدا، فقتل رجلا من بني تميم اسمه بديل بن صريم، و حمل عليه آخر»].</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«فقاتل قتالا شديدا، فقتل رجلا من بني تميم اسمه بديل بن صريم، و حمل عليه آخر»].</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«فقاتل قتالا شديدا، فقتل رجلا من بني تميم إسمه بديل بن حريم و حمل عليه آخر من تميم»].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«تميم»].</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«فاحتزّ رأسه اليمنى و علّقه في عنق فرسه»].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نزل إليه»].</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«فاحتزّ»].</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«فاحتزّ رأسه اليمنى و علّقه في عنق فرسه»].</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قال الحصين للتّميميّ أنا شريكك في قتله. قال: لا و اللّه. قال:</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قال الحصين للتّميميّ أنا شريكك في قتله. قال: لا و اللّه. قال:</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تمامة»].</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ذكره ضمن أحداث ما بعد إقامة الصّلاة].</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در غلواى جنگ، عمرو بن عبد اللّه الانصارى كه معروف است به ابو ثمامه صيداوى، به حضرت امام حسين عليه السّلام شتافت.</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سنان نيزه حبيب را زخمى بزد؛ چنان كه به روى درافتاد. حبيب جلدى كرد و برخاست تا خصم را كيفر كند. حصين بن نمير دررسيد و شمشير بر سر حبيب بزد تا از پاى درافتاد. پس، از اسب پياده شد و سر او را از تن دور كرده از گردن اسب درآويخت. به روايتى بعد از زخم حصين هم آن مرد تميمى سر حبيب را از تن جدا كرده و نيز گفته اند: «بديل بن صريم سر حبيب را بريد و از گردن اسب آويخت.</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جمل من أنساب الأشراف].</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«و لمّا جاء التّميميّ برأس حبيب إلى قصر الإمارة بصر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«التّميميّ»].</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هذا»].</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هذا»].</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القاسم: لكن»].</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القاسم: لكن»].</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«أم»].</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«قتلته»].</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فارقه و مكث القاسم»].</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«ثمّ فارقه و مكث القاسم»].</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بحر العلوم: «لم تكن»].</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«بالسّيف»].</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ديگرى سر حبيب را بگرفت و به سينه اسب خويش آويخت و به سوى ابن زياد رفت كه در قصر بود.</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كوفه برگشتند، آن مرد سر حبيب را در گردن اسب خود آويخت و سوى ابن زياد رفت.</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لعلّ الصّحيح: «الكوفة»].</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بديل بن حريم او را شهيد كرد و سرش را به گردن اسب خود آويخت چون داخل مكّه شد، پسر حبيب كه كودكى بود، او را به قتل رسانيد.</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به روايت ابى مخنف، على بن مظاهر الاسدى چنان كه در شرح شافيه نيز مسطور است به ميدان آمد و اين رجز بگفت:</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«الحيوانيّ»].</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المعالي].</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«ثمّ أخذ يقاتل هو و زهير بن القين قتالا شديدا و أنشأ الحرّ يقول ...»، و في بحر العلوم: «و خرج من بعده: الحرّ بن يزيد الرّياحيّ، و معه زهير بن القين يحمي ظهره، فكان إذا شدّ أحدهما أستلحم شدّ الآخر و استنقذه، ففعلا كذلك ساعة و الحرّ يرتجز و يقول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بحر العلوم: «مفصلا»].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في البداية: «مهملاء و في المعالي: «معللا»].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«ثمّ قاتل هو و زهير بن قين قتالا شديدا»، و في المعالي: «أحمي الحسين الماجد المؤمّلا»].</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«إنّي أنا الحرّ و مأوى الضّيف»].</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«أعناقكم»].</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«أضربكم و لا أرى من حيف.</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«ثمّ قاتل هو و زهير بن قين قتالا شديدا»، و في المعالي: «أحمي الحسين الماجد المؤمّلا»].</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«حتّى»].</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«رجالا شدّوا على الحرّ بن يزيد، فقتلوه»].</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«رجالا شدّوا على الحرّ بن يزيد، فقتلوه»].</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ايوب بن مشرح خيوانى مى گفت: «به خدا من اسب حر را كشتم. تيرى به شكمش زدم، اسب بلرزيد و به خود پيچيد و بيفتاد. حر از آن پايين جست. گويى شيرى بود و شمشير به دست داشت. به خدا هيچ كس را نديدم كه بهتر از او ضربت قاطع بزند.»</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«عقر»].</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بقى.</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«نعم عبد مخلف الرّماح». و في د: «كريم عند مختلف الرّماح» كذا.</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«نعم عبد مخلف الرّماح». و في د: «كريم عند مختلف الرّماح» كذا.</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و المقتل: حسينا.</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جاد.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الصّياح.</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الدّمعة السّاكبة مكانه: «و أتاه ...» و في نفس المهموم مكانه: «قال عبيد اللّه بن عمرو البديّ من بني البداء و هم من كندة:</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أدب الحسين عليه السّلام].</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«صبور»].</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«صبور»].</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روى مثله الصّدوق عن الصّادق عليه السّلام، قال الشّيخ أبو عليّ في منتهى المقال: الحرّ بن يزيد بن ناجية بن سعيد من بني يربوع سين».</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ميدان رفت و مى گفت:</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«يلقى»].</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«هذا»].</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«عليهم»].</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«إليهم»].</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«تعقروا بي»].</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«فجعل يضربهم بسيفه، و تكاثروا عليه حتّى قتلوه»].</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مؤسّسة آل البيت عليهم السّلام: «و يضربهم»].</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295].</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«فجعل يضربهم بسيفه، و تكاثروا عليه حتّى قتلوه»].</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السّاكبة، 4/ 295].</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إن خالف المفيد و تبعه الطّبرسيّ فقدّما استشهاد الحرّ بن يزيد، و أخّرا عمل الحصين بن نمير].</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 بن قيس كه فرمانده سواركاران بود، كس پيش عمر بن سعد فرستاده گفت: «آيا نمى بينى اين سواران من امروز از دست اين مردان انگشت شمار چه مى كشند؟ پيادگان و تيراندازان را به يارى ما بفرست.» تيراندازان را فرستاد و (اينان كه رسيدند، جنگ درگرفت و در اين گير و دار) اسب حر بن يزيد را پى كردند و حر پياده شد و چنين مى گفت: «اگر اسب مرا پى كنيد، پس من پسر آزاد مردى هستم كه دلاورترم از شير هژبر.» و با شمشير بر ايشان حمله كرد.
پس گروه بسيارى دورش را گرفتند (و او را شهيد كردند) و دو تن در كشتن او شريك شدند كه يكى ايوب بن مسرح بود و ديگر مردى از سواران اهل كوفه.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«الحرّ بن يزيد»].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 أضاف: «فقتل الحرّ»].</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و زهير بن القين هردو حمله كردند و سخت جنگ و دليرى نمودند. چون يكى از آن دو حمله مى كرد و ميان لشكر فرو مى رفت، ديگرى براى نجات او حمله مى كرد و او را يارى مى نمود. بعد از آن عده اى از رجاله بر حر حمله كرده او را كشتند.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بارى، حسين عليه السّلام به حر اجازه فرمود، حر جنگ نمايانى كرد تا آن كه عده اى از دلاوران و قهرمانان دشمن را كشت. سپس شربت شهادت نوشيد. پيكرش را نزد حسين عليه السّلام آوردند. حسين عليه السّلام با دست خود گرد و غبار از صورت حر پاك مى كرد و مى فرمود: «همچنان كه مادرت تو را ناميد، واقعا تو آزاد مردى. آزاد در دنيا و آخرت.»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 و المشهور أنّه حرّ بن يزيد الشّهيد (رحمة اللّه عليه).</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«فقاتل»].</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روايتى آنكه آن جوانمرد با اعدا چندان نبرد كرد كه چهل سوار و پياده را برخاك هلاك انداخت و عاقبت زخمى گران يافته از پاى درآمد و هنوز رمقى از حيات باقى داشت كه او را نزد امام حسين رضى اللّه عنه آوردند و آن سرور دست مبارك به روى او فرود آورده فرمود كه: «تو حرّى چنانچه تو را مادر تو نام نهاده (و أنت الحرّ في الدّنيا و الآخرة).»</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بگفت [سخنان به هنگام توبه] و شروع در محاربه نموده، بسيارى از لشكر اعداء را كشت تا به درجه شهادت رسيد.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أبي مخنف و ينابيع المودّة مراتب توبته إلى الشّهادة: 1- توبة الحرّ في أواسط الحرب، 2- شهادة ولده، 3- مبارزته، 4- خطبته، 5- شهادته رضى اللّه عنه].</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«لا تتوبوا و ترجعوا»].</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«لا تتوبوا و ترجعوا»].</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اللّواعج مكانه: «و قال الحرّ للحسين عليه السّلام: فإذا كنت ..» و في مثير الأحزان مكانه: «و روي: أنّ الحرّ، قال للحسين عليه السّلام: يا ابن رسول اللّه! كنت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«من خرج»].</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«أن أكون»].</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«لعلّي أكون ممّن»].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«لعلّي أكون ممّن»].</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«محمّدا صلّى اللّه عليه و اله»].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اللّواعج: «في القيامة. فحمل على أصحاب عمر بن سعد و هو يتمثّل بقول عنترة:</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اللّواعج: «في القيامة. فحمل على أصحاب عمر بن سعد و هو يتمثّل بقول عنترة: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«فقاتل قتالا شديدا، و روي أنّ الحرّ لمّا لحق بالحسين عليه السّلام قال»].</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روي أنّه كان يرتجز أيضا و يقول:</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«من بني الحرث»].</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«فقاتل قتالا شديدا، و روي أنّ الحرّ لمّا لحق بالحسين عليه السّلام قال»].</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«الحرّ»].</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«حتّى عقر فرسه فقاتلهم راجلا قتالا شديدا و هو يقول:</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«ينشد»].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«حتّى عقر فرسه فقاتلهم راجلا قتالا شديدا و هو يقول:</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آخر»].</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«الرّفاق»].</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«و جعل يضربهم بسيفه حتّى قتل نيفا و أربعين رجلا، و في رواية: ثمانية عشر رجلا»].</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آخر»].</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 مثير الأحزان، و أضاف في مثير الأحزان: «و روي أنّه أتاه الحسين عليه السّلام و دمه يشخب، فقال: بخّ بخّ لك يا حرّ، أنت حرّ كما سمّيت في الدّنيا و الآخرة»].</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«لا ناقلا»].</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حر گفت: «يابن رسول اللّه! چون اوّل من بر سر راه تو آمده ام، مى خواهم دستورى دهى كه اوّل من در راه تو كشته شوم.»</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«الشّمر»].</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«اقتتلا»].</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باره حمله افكند و چون برق خاطف و ريح عاصف، تنى چند را به خاك درانداخت و روى برتافت و باز شتافت و از غايت غيرت و شدت ضجرت به هاى هاى بگريست و اين رجز گفت:</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في توبة الحرّ].</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مقتضى الرّوايات إنّه قتل جماعة قبل الحرّ و هو المستفاد من تاريخ ابن الأثير، فلذلك حمل على أنّ المراد أوّل قتيل من المبارزين و يمكن كون الحرّ أوّل المقتولين و عدم صحّة ما دلّ على خلاف ذلك كما لعلّه يفهم من إرشاد المفيد، فإنّه لم يذكر أنّ أحدا تقدّم الحرّ في القتل سوى أنّ ابن عوسجة صرع قبله.- المؤلّف-</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«عدوّه»].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«عدوّه»].</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ابو ثمامه صايدى پسر عموى خويش را كه دشمن وى بود، بكشت.</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ثمامه صايدى پسر عم خود را كه در لشكر دشمن بود، كشت.</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«فوقف قبالة الحسين عليه السّلام و قال: يا أبا عبد اللّه، إنّي قد هممت أن ألحق بأصحابي، و كرهت أن أتخلّف و أراك وحيدا من أهلك قتيلا. فقال له الحسين عليه السّلام: تقدّم، فإنّا لا حقون بك عن ساعة. فتقدّم أمام الحسين»].</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 العلوم، و أضاف: «سابقة، فشدّ اللّعين على أبي ثمامة، فقتله، و كان ذلك بعد قتل الحرّ»].</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نماز ظهر كردند. حسين با آنها نماز خوف كرد.</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هنگام ظهر، پس حسين عليه السّلام با يارانش نماز خوف خواند.</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نماز ظهر را خواندند و حسين پيش نماز آنها نماز خوف را براى آنها خواند.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 أصحابه].</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22 و العوالم، 17/ 265، و الدّمعة السّاكبة، 4/ 302 و الأسرار،/ 295 و نفس المهموم،/ 275 و مثله في أعيان الشّيعة، 1/ 606 و اللّواعج،/ 156].</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«سيّدنا»].</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22 و العوالم، 17/ 265، و الدّمعة السّاكبة، 4/ 302 و الأسرار،/ 295 و نفس المهموم،/ 275 و مثله في أعيان الشّيعة، 1/ 606 و اللّواعج،/ 156].</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قتال مى كردند تا وقت زوال آفتاب. حسين عليه السّلام چون ظهر شد، نماز شدت الخوف بگذارد.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«أمر مولانا الحسين عليه السّلام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روي أنّه أمر عليه السّلام زهير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«سعد»].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«تقدّما أمامي حتّى أصلّي الظّهر، فتقدّما أمامه في نحو من نصف أصحابه حتّى»].</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«تقدّما أمامي حتّى أصلّي الظّهر، فتقدّما أمامه في نحو من نصف أصحابه حتّى»].</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 الإمام الحسين عليه السّلام و أصحابه].</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«سيّدنا»].</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«سعد»].</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«يتخطّأ»].</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رواى گفت: وقت نماز ظهر فرا رسيد. حسين عليه السّلام زهير بن قين و سعيد بن عبد اللّه حنفى را دستور داد تا پيش روى آن حضرت بايستند. پس حضرت با نيمى از باقيمانده يارانش (به ترتيب نماز خوف) به نماز ايستاد. در اين اثنا تيرى به جانب حضرت پرتاب شد. پس سعيد بن عبد اللّه خود را در مسير تير قرار داد و آن را به جان خود خريد و به همين منوال خود را سپر تيرهاى دشمن نمود تا آنكه از پاى درآمد و بر زمين افتاد و مى گفت: «بار الها! لعنت كن اين مردم را به لعنتى كه بر عاد و ثمود كرده اى. بار الها! سلام مرا به حضور پيغمبرت ابلاغ بفرما و آن حضرت را از درد زخمهايى كه بر من رسيد، آگاه فرما كه مرا در يارى خاندان پيغمبرت هدفى به جز پاداش تو نبود.»</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«فوصل إلى الحسين عليه السّلام سهم، فتقدّم سعيد بن عبد اللّه و وقف يقيه النّبال بنفسه مازال و لا تخطّى فما زال يرمى بالنّبل»].</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«له»].</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فكلّما جاءت السّهام نحو الحسين يمينا و شمالا قام بين يديه، فما زال يتلقّى النبّل بنحره و صدره حتّى أثخن بالجراح و»].</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«النّبل»].</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مثير الأحزان].</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فكلّما جاءت السّهام نحو الحسين يمينا و شمالا قام بين يديه، فما زال يتلقّى النبّل بنحره و صدره حتّى أثخن بالجراح و»].</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أعيان الشّيعة و اللّواعج: «ثوابك في» و في بحر العلوم: «بذلك ثوابك في»].</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«نصر»].</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قضى نحبه رضوان اللّه عليه» و في اللّواعج: «و في رواية: إنّه قال: اللّهمّ لا يعجزك شي ء تريده فأبلغ محمّدا صلّى اللّه عليه و اله و سلّم نصرتي و دفعي عن الحسين عليه السّلام و ارزقني مرافقته في دار الخلود، ثمّ قضى نحبه رضى اللّه عنه» و في بحر العلوم: «محمّد صلّى اللّه عليه و اله و سلّم. ثمّ التفت إلى الحسين قائلا: أ وفيت يا ابن رسول اللّه؟ قال الحسين: نعم، أنت أمامي في الجنّة. ثمّ قضى نحبه رضى اللّه عنه»].</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قضى نحبه رضوان اللّه عليه» و في اللّواعج: «و في رواية: إنّه قال: اللّهمّ لا يعجزك شي ء تريده فأبلغ محمّدا صلّى اللّه عليه و اله و سلّم نصرتي و دفعي عن الحسين عليه السّلام و ارزقني مرافقته في دار الخلود، ثمّ قضى نحبه رضى اللّه عنه» و في بحر العلوم: «محمّد صلّى اللّه عليه و اله و سلّم. ثمّ التفت إلى الحسين قائلا: أ وفيت يا ابن رسول اللّه؟ قال الحسين: نعم، أنت أمامي في الجنّة. ثمّ قضى نحبه رضى اللّه عنه»].</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«فيه»].</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زهير بن قيس و سعيد بن عبد اللّه حنفى در پيش روى آن حضرت ايستادند و جان خود را فداى آن جان عالميان كردند. حضرت با بقيّه اصحاب خود به جماعت نماز كردند، به عنوان نماز خوف. و هر تير و نيزه اى كه از جانب لشكر مخالف به سوى آن حضرت مى آمد، آن دو بزرگوار به جان قبول مى كردند؛ تا آن كه سعيد بن عبد اللّه سعادتمند از بسيارى جراحت تير و نيزه بر زمين افتاد و مى گفت: «خداوندا! تو لعنت كن ايشان را مانند لعنت عاد و ثمود. خداوندا! سلام مرا به پيغمبر خود برسان و او را اعلام نما آنچه از الم يافتم در نصرت فرزند دلبند او! خداوندا! من يارى فرزندان پيغمبر تو كردم؛ مرا به رحمت خود اميدوار گردان!»</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اين وقت زهير بن القين و سعيد بن عبد اللّه را فرمان كرد كه از پيش روى ايستاده شوند تا آن حضرت فريضه ظهر را به پاى برد و ايشان برحسب فرمان، خويشتن را هدف تيغ و تير داشتند. پس حسين عليه السّلام با يك نيمه اصحاب نماز خوف بگذاشت و نيم ديگر ساخته دفع دشمن بودند و سعيد بن عبد اللّه در يمين و شمال امام عليه السّلام خويشتن را سپر بلا ساخت؛ چندان كه به زخم تيغ و تير از پاى درافتاد.</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زخم سيزده تير يافتند. به روايتى آن حضرت و اصحابش فرادا به اشارت نماز گذاشتند.</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وصلوا»].</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«حتّى قتل»].</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 أصحابه: «حتّى قتل»].</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ظهر بجنگيدند و جنگ سخت شد و پيش حسين رسيد. حنفى پيش روى وى آمد و هدف دشمن شد كه از راست و چپ او را به تير مى زدند و او همچنان ايستاده بود و چندان تير زدند كه از پاى درآمد.</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«نلقى»].</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«نعلو»].</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وصل»].</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«سعد بن عبد اللّه الحنفيّ»].</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نماز سخت نبرد كردند. مهاجمين هم به حسين رسيدند. حنفى خود را پيش انداخت و سپر حسين نمود. آنها حسين را تيرباران مى كردند. به او كه سپر بود، اصابت مى كرد تا افتاد.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«ذكر ابن نما شهادة الحنفيّ المذكور بنحو الطّبريّ و الجزريّ، ثمّ قال:</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«الخير»].</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«أذودكم»].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خرج بعده زهير بن القين، فوضع يده على منكب الحسين و قال مستأذنا: أقدم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«ألقى»].</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حكي في نفس المهموم و المقرّم، و زاد في المقرّم: «فقال الحسين: و أنا ألقاهما على أثرك. و في حملاته يقول:</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زهير بن قين سخت مى جنگيد و مى گفت:</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ثمّ.</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البيتان الآتيان في المراجع.</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فقاتل.</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فقاتل.</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«تلقى»].</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«رجال»].</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«رجال»].</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بن قين بجلى به ميدان رفت و خطاب به حسين مى سرود:</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بن القين هم سخت دليرى و پايدارى كرد. كثير بن عبد اللّه شعبى و مهاجر بن اوس هردو متفقا بر او حمله كرده، او را كشتند.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«نلقى»].</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از سياق كتاب مذكور چنان به ظهور مى پيوندد كه در آن روز، اول كسى كه از لشگر عمر (لعنه اللّه) به ميدان رفته؛ مبارز خواست، سامر ازدى بود و از سپاه حضرت امامت پناه زهير بن حسان ازدى به محاربه سامر شتافته، نيزه اى بر دهنش زد كه از پس سرش بيرون آمد. آن گاه زهير در برابر قلب لشگر عمر رفته و نام و نسب خود ظاهر كرده، مبارز طلبيد و بيست و هفت كس را از اشقيا كه متعاقب يكديگر با او قتال مى نمودند، به قعر جهنم روان گردانيد و بالاخره شربت شهادت چشيد.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«حرّضهم على القتال و قال عليه السّلام: يا أصحابي»].</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«حرّضهم على القتال و قال عليه السّلام: يا أصحابي»].</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«دين اللّه»].</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«قال: و خرجن النّساء مهتكات الجيوب و صحن: يا معشر المسلمين! و يا عصبة المؤمنين! حاموا عن دين اللّه و ذبّوا عن حرم رسول اللّه صلّى اللّه عليه و اله و سلّم»].</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«جيراننا»].</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«تقيّكم زلف»].</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«تقيّكم زلف»].</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«الموت»].</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«نلقى»].</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 و مثير الأحزان و بحر العلوم].</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 و مثير الأحزان و بحر العلوم].</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الحرب»].</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 الحرب»].</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بحر العلوم].</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«فقاتل قتالا شديدا حتّى قتل جماعة»، و في اللّواعج: «ثمّ قال مخاطبا للحسين عليه السّلام:</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بحر العلوم].</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«فقاتل قتالا شديدا حتّى قتل جماعة»، و في اللّواعج: «ثمّ قال مخاطبا للحسين عليه السّلام:
أقدم هديت هاديا مهديّا *** اليوم تلقى جدّك النّبيّا</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305 و بحر العلوم،/ 402].</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«الحسين من الصّلاة قال لأصحابه» و في بحر العلوم: «الحسين عليه السّلام من الصّلاة قال لبقيّة أصحابه»].</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«الحسين من الصّلاة قال لأصحابه» و في بحر العلوم: «الحسين عليه السّلام من الصّلاة قال لبقيّة أصحابه»].</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«فقالوا: نفوسنا لنفسك الفداء، و دماؤنا لدمك»].</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«خرجن حراير الرّسالة، و بنات الزّهراء من الخيمة، و صحن»].</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«خرجن حراير الرّسالة، و بنات الزّهراء من الخيمة، و صحن»].</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«المؤمنين، ادفعوا عن حرم الرّسول، و عن إمامكم المنافقين لتكونوا معنا في جوار جدّنا رسول اللّه صلّى اللّه عليه و اله، فعند ذلك بكى أصحاب الحسين و قالوا»].</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«المؤمنين، ادفعوا عن حرم الرّسول، و عن إمامكم المنافقين لتكونوا معنا في جوار جدّنا رسول اللّه صلّى اللّه عليه و اله، فعند ذلك بكى أصحاب الحسين و قالوا»].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«أنفسكم و دمائنا دون دمائكم و أرواحنا لكم الفداء»].</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«فقالوا: نفوسنا لنفسك الفداء، و دماؤنا لدمك»].</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«أنفسكم و دمائنا دون دمائكم و أرواحنا لكم الفداء»].</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«إليك و إلى حرمك سوء» و في بحر العلوم: «إليكم أحد بمكروه»].</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«إليك و إلى حرمك سوء» و في بحر العلوم: «إليكم أحد بمكروه»].</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المقرّم،/ 305 و بحر العلوم،/ 402].</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«نلقى»].</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بعد از فراغت نماز، حسين عليه السّلام اصحاب را به جهاد تحريض فرمود.</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لذي.</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السّاكبة و الأسرار: «من بعده»].</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«فتقدّم [عمرو بن خالد الأزديّ الصّيداويّ] و هو يقول: ...»، و في البحار و العوالم و الأسرار و اللّواعج و بحر العلوم: «و هو يقول»].</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اللّواعج: «إليك»].</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اللّواعج: «فأبشري» و في الأسرار: «فأبشروا»].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اللّواعج: «و الرّيحان»].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نفس المهموم و اللّواعج و بحر العلوم: «قد كان منك غابر الزّمان»].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«باللّوح»].</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«فاليوم زال ذاك بالغفران»].</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و بحر العلوم: «فاني»، و زاد في البحار و العوالم و الأسرار و نفس المهموم و اللّواعج:</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البحار].</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عمرو بن خالد الازدى بتاخت و اين شعر بگفت:</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بأينا.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 بر، و في د: صرت، و الظّاهر: صرنا.</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مكانه: « (ثمّ) تقدّم ابنه خالد بن عمرو (الأزديّ)، و هو يرتجز و يقول: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زاد: «فقاتل حتّى قتل»].</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«ربّ»].</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نفس المهموم و اللّواعج: «ثمّ تقدّم، فلم يزل يقاتل حتّى قتل رحمه اللّه»].</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پسرش خالد بيرون رفت و جهاد كرد تا شهيد شد.</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پسرش خالد بن عمرو به ميدان آمد و اين رجز بگفت:</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حنضلة.</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موضعه: شعرا.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«حسنه»].</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اللّواعج].</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اللّواعج].</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كان من أعيان عسكر الحسين عليه السّلام»].</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«يرتجز»].</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«فاطرحنّه»].</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«هنه» الهاء للسّكت، و كذا قوله «فاجهدنّه» و «فارغبنّه» منه رحمه اللّه.</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و بحر العلوم: «حتّى»].</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سعيد بن حنظله تميمى به شوق رياض جنان متوجه قتال آن كافران گرديد و بسيارى را به سراى جحيم فرستاد تا آن كه به درجه شهادت رسيد.
مجلسى، جلاء العيون،/ 665</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موضعه: شعرا.</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«ثمّ برز عمير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«ثمّ برز عمير بن عبد اللّه المذحجيّ- من القحطانيّة- و هو يقول: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«لدى الهيجاء ليس مخرج» و في بحر العلوم: «ليث الغاب لم أهجهج»].</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«لدى الهيجاء ليس مخرج» و في بحر العلوم: «ليث الغاب لم أهجهج»].</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«فمن تراه واقفا بمنهجي»].</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«ثمّ»].</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«قتالا شديدا»].</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عمير بن عبد اللّه مذحجى شمشير كشيد و مردانه رو به كارزار آورد و بسيارى از آن كفّار را به جهنّم واصل نمود، تا آن كه به ضربت مسلم ضبابى و عبد اللّه بجلى به سعادت شهادت فايز گرديد.</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 اللّه»].</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«الأزديّ الصّيداويّ»].</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مثير الأحزان و أعيان الشّيعة و اللّواعج].</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مثير الأحزان و أعيان الشّيعة و اللّواعج].</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مثير الأحزان و أعيان الشّيعة و اللّواعج: «بأصحابي»].</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«تخلّف»].</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الدّمعة السّاكبة و الأسرار و نفس المهموم و مثير الأحزان و أعيان الشّيعة و اللّواعج: «من»].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 بعده حكى ما ذكرناه في عمرو بن خالد الأزديّ].</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عمرو بن خالد صيداوى پيش آمد و عرض كرد: «يا ابا عبد اللّه! فدايت شوم.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«أبي خمير»].</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«أبي خمير»].</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«المزني» و زاد في بحر العلوم: «بطن من حمير»].</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السّاكبة و الأسرار عن البحار].</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الرّحمان بن عبد اللّه يزنى پا به معركه مردانگى گذاشت و قتال كرد تا شهيد شد.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ابو ثمامه صيداوى عرض كرد: «السلام عليك يا أبا عبد اللّه!»</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شانهما»].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چنان كه در شرح شافيه مرقوم است و ابو مخنف حديث مى كند: جابر بن عروه غفارى كه مردى سالخورده و پارسا بود و در غزوه بدر و ديگر غزوات ملازمت خدمت مصطفى صلّى اللّه عليه و اله مى فرمود و عصابه اى بر پيشانى بسته بود كه جلد ابروهاى او فرو نيفتد و چشم او را از ديدار باز ندارد.</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«مسمومة»].</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حكا بدله عن البحار].</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حكا بدله عن البحار].</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 العلوم].</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أخذه أسيرا فأمسكه الشّمر و معه أصحابه يسوقونه فقال له ابن سعد: ما حملك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«فقال له رجل- و قد نظر إلى الدّماء تسيل على وجهه و لحيته-. أما ترى ما بك، فقال (قال نافع):»].</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«يسيل»].</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«فقال له رجل- و قد نظر إلى الدّماء تسيل على وجهه و لحيته-. أما ترى ما بك، فقال (قال نافع):»].</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«رجلا»].</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جرّد الشّمر» و في بحر العلوم: «و انتضى الشّمر»].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جرّد الشّمر» و في بحر العلوم: «و انتضى الشّمر»].</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«ليقتله»].</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«يا شمر»].</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«يد»].</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«شرّ»].</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«ثمّ قدّمه الشّمر، و ضرب عنقه» و في بحر العلوم: «ثمّ ضرب الشّمر عنقه»].</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نافع بن هلال جملى نام خويش را به پيكان تيرهايش نوشته بود و تيرها را كه زهرآگين [؟] بود، مى انداخت و مى گفت: «من جمليم كه پيرو دين عليم.»</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يرتجز و.</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التّميميّ، و جعلنا «التّمميّ» لاستقامة الوزن.</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و بحر العلوم مكانه: «و رمى نافع بن هلال الجمليّ (المذحجيّ) بنبال مسمومة كتب اسمه عليها و هو يقول (فجعل يرمي بها مسوّمة و هو يقول)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«ليملأنّ»].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زاد: «فقتل اثني عشر رجلا سوى من جرح، و لمّا فنيت نباله جرّد سيفه يضرب فيهم، فأحاطوا به يرمونه بالحجارة و النّصال حتّى كسروا عضديه و أخذوه أسيرا ...» كما جاء عند الطّبريّ].</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 اثني عشر رجلا سوى المجروحين. و لمّا نفذت سهامه جرّد سيفه، فحمل على القوم»].</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 اثني عشر رجلا سوى المجروحين. و لمّا نفذت سهامه جرّد سيفه، فحمل على القوم»].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زاد: «فأحاطوا به يرمونه بالحجارة و النّصال حتّى كسروا عضديه و أخذوه أسيرا، فأمسكه الشّمر و معه أصحابه يسوقونه إلى عمر بن سعد ...» موافقا لما ذكره الطّبريّ].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«أفواق»].</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«فأتى به شمر عمر بن سعد و الدّم يسيل على لحيته، فقال له عمر: ويحك يا نافع! ما حملك على ما صنعت بنفسك؟ قال: إنّ ربّي يعلم ما أردت و اللّه»].</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«فأتى به شمر عمر بن سعد و الدّم يسيل على لحيته، فقال له عمر: ويحك يا نافع! ما حملك على ما صنعت بنفسك؟ قال: إنّ ربّي يعلم ما أردت و اللّه»].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ما ألوم نفسي»].</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«فقال له شمر: اقتله أصلحك اللّه. قال: أنت جئت به فإن شئت فاقتله»].</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«أما»].</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نافع بن هلال بجلى (از ياران حسين) تيرهاى خود را زهرآگين كرده بود. با همان تيرها عده دوازده تن كشت. نام خود را هم بر پيكان نقش كرده بود. علاوه بر دوازده مقتول عده اى را هم مجروح كرده بود. به او رسيدند و هردو بازوى او را شكستند. شمر او را اسير كرد و نزد عمر بن سعد برد كه خون از سر و روى او جارى بود. او گفت: «من دوازده مرد از شما كشتم. غير از مجروحين. اگر دست و بازوى من درست مى ماند، هرگز نمى توانستيد مرا گرفتار كنيد. الحمد للّه كه مرگ ما را به دست اشرار مقدّر نموده.»</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 و ذكر اسمه: «نافع بن هلال الجملي» كما كان في الطّبريّ].</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 الأسرار].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«بالسّهام»].</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«بيده»].</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أخذوه»].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نافع بن هلال بيرون رفت و جمعى از ايشان را به قتل آورد و مزاحم بن حريث او را شهيد كرد.
مجلسى، جلاء العيون،/ 667</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صاحب روضة الاحباب، بعد از شهادت مسلم، هلال بن نافع بجلى آهنگ ميدان كرد و جوانى بديع جمال و نيكو اندام بود و دوشيزه اى در خطبه داشت كه هنوز با وى طريق مضاجعت نسپرده بود. چون هلال را نگريست كه آهنگ قتال دارد، آب از ديده فرو ريخت و بر دامن او درآويخت كه: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«البجليّ، و قيل: هلال بن نافع»].</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«من بني فظيعة»].</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«فجعل يقول:</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اللّواعج].</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«قد غلبوا»].</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و المقرّم و بحر العلوم].</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 بحر العلوم: «و جاء»].</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المقرّم و بحر العلوم: «عروة»].</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كانا من أشراف الكوفة و شجعانهم و ذوي الموالاة منهم. فوقفا أمام الحسين عليه السّلام و قالا: السّلام عليك يا أبا عبد اللّه، قد حازنا»].</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المقرّم: «قد حازنا النّاس»].</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كانا من أشراف الكوفة و شجعانهم و ذوي الموالاة منهم. فوقفا أمام الحسين عليه السّلام و قالا: السّلام عليك يا أبا عبد اللّه، قد حازنا»].</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المقرّم: «قد حازنا النّاس»].</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المقرّم و أضيف: « (بين يديه) حتّى قتلا»].</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جعل عبد الرّحمان يرتجز و يقول»].</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«حتّى قتلا»].</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«و جعل عبد الرّحمان يرتجز و يقول»].</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«ذكر»].</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«بني الأخيار»].</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قاتل حتّى قتل» و أضاف في اللّواعج: «فقاتل حتّى قتل»].</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شمر بيامد و حمله برد و رجزى به اين مضمون مى خواند: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اللّواعج].</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عبد اللّه بن ابى عروه غفارى به ميدان رفت و مى سرود: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«شمر»].</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«على»].</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«فجاءه»].</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«عزرة»].</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جازنا العدوّ إليك، فأحببنا أن نقتل بين يديك! فرحّب بهما، و قال: ادنوا منّي. فدنوا منه»].</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جازنا العدوّ إليك، فأحببنا أن نقتل بين يديك! فرحّب بهما، و قال: ادنوا منّي. فدنوا منه»].</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«قريبا منه»].</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«قريبا منه»].</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بر حسين و ياران حمله كرد (شمر). چون فزونى مهاجمين را ديدند و دانستند قادر بر حمايت حسين نخواهند بود، تصميم گرفتند در سپر كردن خود و دفاع از او و كشته شدن در پيشگاه او مسابقه و مبادرت كنند.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الأسرار مكانه: «ثمّ جاء إلى الحسين عليه السّلام عبد اللّه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مثير الأحزان: «إنّا»].</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«فدنيا»].</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«يا أبا عبد اللّه»].</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«أبا عبد اللّه»].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«ندفع عنك»].</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«السّابقين»].</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اللّه و عبد الرّحمان غفارى به خدمت آن شاه شهدا آمدند و گفتند: «السّلام عليك يا أبا عبد اللّه! به خدمت تو آمده ايم كه جان خود را فداى تو كنيم.»</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شهادت عابس و شوذب، عبد اللّه و عبد الرحمان پسرهاى عروة بن حراق كه از قبيله غفارى بودند. به حضرت امام عليه السّلام آمدند و از دور بايستادند و عرض كردند: «يا أبا عبد اللّه! السلام عليك! ما به حضرت تو آمده ايم تا رخصت قتال حاصل كنيم و در پيش روى تو رزم زنيم و چند كه توانيم دشمن را از تو دفع دهيم.»</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«فقال»].</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«فقال»].</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«لنضربنّ»].</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«الفجّار»].</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عبد الرّحمان بن عروة شربت شهادت نوشيد.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الأسرار عن المناقب].</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و اللّواعج و بحر العلوم مكانه: «و أتاه فتيان و هما سيف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«عبد اللّه بن سريع الجابريّان»].</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«عبد اللّه بن سريع الجابريّان»].</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جعلا يبكيان. فقال لهما الحسين: ما يبكيكما- يا ابني أخي-»].</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 اللّواعج].</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«لهما»].</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«لهما»].</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جعلا يبكيان. فقال لهما الحسين: ما يبكيكما- يا ابني أخي-»].</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في أعيان الشّيعة و اللّواعج: «بعد»].</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بحر العلوم].</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ندفع عنك و نمنعك»].</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«أن ندفع عنك و نمنعك»].</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أعيان الشّيعة و اللّواعج و بحر العلوم: «ابني»].</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دو جوان جابرى، سيف بن حارث بن سريع و مالك بن عبد بن سريع كه عموزاده بودند و پسران يك مادر، پيش حسين آمدند و گريه كنان نزديك وى شدند. حسين به آنها گفت: «برادرزادگان براى چه مى گرييد؟ اميدوارم به همين زودى خوشدل شويد.»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«استقدما (أمام الحسين عليه السّلام) و قالا»].</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بحر العلوم: «استقدما (أمام الحسين عليه السّلام) و قالا»].</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قتالا شديدا، و إنّ أحدهما ليحمي ظهر صاحبه حتّى قتلا في مكان واحد»].</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«جميعا قتالا شديدا، و إنّ أحدهما ليحمي ظهر صاحبه حتّى قتلا في مكان واحد»].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دو جوان جابرى پيش آمدند و حسين را مى نگريستند و مى گفتند: «اى پسر پيمبر خدا! سلام بر تو با رحمت و بركات خداى.»</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جاءه»].</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«فخرج الجابريّان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«قال الحسين»].</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«قال الحسين»].</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 اللّه»].</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 المقرّم: «أن تكونا»].</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«بعد»].</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«جعلنا اللّه فداك»].</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لكنّا»].</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 و أضاف: «أن ننفعك. فجزّاهما الحسين خيرا فقاتلا قريبا منه، حتّى قتلا»].</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«خيرا»].</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«خيرا»].</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جوانمرد جابرى كه سيف بن حارث بن سريع بودند، هردو پسر عم بودند. به حسين رسيده، در پيشگاه او نبرد كردند. آن دو پسر عم از يك مادر، برادر بودند. در آن حال مى گريستند. از آنها پرسيد: «براى چه زارى مى كنيد؟ من اميدوارم تا يك ساعت ديگر چشم شما روشن بشود.»</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دو جوان جابرى پيش رفته وداع كرده و در جنگ كشته شدند.</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البحار].</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سيف بن الحارث و مالك بن عبد اللّه به خدمت آن حضرت آمدند و رخصت جهاد يافتند و به سوى بهشت شتافتند.</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پس او، سيف بن ابى الحارث بن سريع و ديگر مالك بن عبد اللّه بن سريع از قبيله جابريان از بطن همدان، آهنگ مقاتلت كردند و ايشان را بنو جابر گفتند. بالجمله، هردو تن به حضرت سيّد الشّهداء عليه السّلام آمدند و گفتند: «السلام عليك يا ابن رسول اللّه»! و اين خصلتى معمول بود كه هر مردى از پس مردى آهنگ ميدان مى كرد، حاضر مى شد و عرض مى كرد: «السلام عليك يا ابن رسول اللّه» و به سوى ميدان روان مى گشت و آن حضرت مى فرمود:</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مكانه: شعرا.</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أبر جعف، و في المقتل: عمير.</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أبر جعف، و في المقتل: عمير.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«عمرو»].</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«عمرو»].</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«ترجو»].</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عمر بن مطاع جعفى به آب تيغ آبدار آتش در خرمن حيات مخالفان انداخت و جان در راه پيشواى اهل ايمان درباخت.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عمرو بن مطاع الجعفى، از فرزند حيدر كرّار، رخصت گيرودار يافت و اين رجز انشاد كرد:</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موضعه: شعرا.</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اليوم.</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العدات.</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شديدا.</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و الأسرار و اللّواعج مكانه: «فخرج يحيى بن سليم المازنيّ و هو يرتجز و يقول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«العداة»].</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«مستأصلا»].</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«فيه» و في بحر العلوم: «عنهم»].</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لا مهلّلا»].</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«ما أنا إلّا اللّيث يحمي الأشبلا فقاتل قتالا شديدا حتّى قتل»].</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«ما أنا إلّا اللّيث يحمي الأشبلا فقاتل قتالا شديدا حتّى قتل»].</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الأسرار و اللّواعج: «لكنّني كاللّيث أحمي أشبلا. ثمّ حمل فقاتل حتّى قتل رحمه اللّه»].</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يحيى بن سليم المازنى رخصت يافته، آهنگ جهاد نمود و اين رجز بگفت:</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موضعه: شعرا.</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نور العين، و في النّسخ و المقتل: بني.</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يا بني.</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لذى.</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و الأسرار و اللّواعج مكانه: «ثمّ (و) خرج (من بعده) قرّة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اللّواعج: «بأنّي»].</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«لدى الغيار» و في بحر العلوم: «الهزبر الضّاريّ»].</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«لدى الغيار» و في بحر العلوم: «الهزبر الضّاريّ»].</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اللّواعج:
بكلّ عضب ذكر بتّار *** ضربا وجيعا عن بني الأخيار</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اللّواعج:</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قرة بن ابى قرة الغفارى، عزم كارزار نمود و از حضرت حسين عليه السّلام اجازت يافت و باز ميدان شد و اين رجز قرائت كرد: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في الأصل مكانه: شعرا.</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قيس، و في د و بر: من قيس و.</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قيس، و في د و بر: من قيس و.</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مالك بن انس كاهلى به ميدان رفت و مى سرود:</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قيل إنّه قتل منهم ثمانية عشر رجلا ثمّ قتل رحمه اللّه. أقول: احتمل قويّا أنّ مالك بن أنس الكاهليّ المذكور هو أنس بن الحارث الكاهليّ الصّحابي. قال ابن الأثير الجزريّ في كتاب أسد الغابة: أنس بن الحارث عداده في أهل الكوفة، و روى حديثه أشعث بن سحيم عن أبيه عنه أنّه سمع النّبيّ صلّى اللّه عليه و اله يقول: إنّ ابني هذا يقتل بأرض من أرض العراق، فمن أدركه فلينصره، فقتل مع الحسين رضى اللّه عنه»].</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 قيل: أنس بن حارث الكاهليّ»].</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اللّواعج: «مالك»].</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الذّودان»].</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«غيلان»].</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«مباشر»].</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«حتّى قتل على رواية ابن شهر آشوب: أربعة عشر رجلا، و على رواية الصّدوق في الأمالي ثمانية عشر رجلا، ثمّ قتل رحمه اللّه»].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مالك بن انس كاهلى قدم سعادت در ميدان شهادت نهاد و هيجده نفر از آن سنگين دلان را به سراى نيران فرستاد و خود سرخ رو به رياض بهشت شتافت.</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مالك بن انس المالكى، ساخته قتال شد و به ميدان وغا تاخت و اين ارجوزه بپرداخت:</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«ذودان»].</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«غيلان»].</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اسود: جمع الأسد.</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«أقول: و الظّاهر أنّ الكاهليّ نسبة إلى جدّه كاهل. و في الزّيارة المرويّة عن النّاحية المقدّسة: السّلام على أنس بن الكاهليّ الأسديّ»].</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«بين يدي الحسين عليه السّلام يقيه السّهام و الرّماح و السّيوف بوجهه و نحره»].</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«بين يدي الحسين عليه السّلام يقيه السّهام و الرّماح و السّيوف بوجهه و نحره»].</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«و نادى حنظلة بن سعد شباميّ: يا قوم! ...» و في بحر العلوم: «قالوا: و برز حنظلة ابن أسعد الشّباميّ بين يدي الحسين عليه السّلام و هو ينادي أمام القوم: يا قوم!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30- 33.</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«تقتلوا»].</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61.</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«فجزّاه الحسين خيرا و قال (له):»].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العبرات: «الحسين عليه السّلام»].</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«فجزّاه الحسين خيرا و قال (له):»].</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«يا ابن أسعد»].</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«يا ابن رسول اللّه»].</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العبرات، و في بحر العلوم: «يا ابن رسول اللّه»].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«يا ابن رسول اللّه»].</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العبرات، و في بحر العلوم: «يا ابن رسول اللّه»].</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«ربّنا»].</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زاد: «فأذن له، فسلّم على الحسين و تقدّم يقاتل حتّى قتل»].</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«بلى»].</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«ما هو خير لك»].</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«يا أبا عبد اللّه» و في بحر العلوم: «يا ابن رسول اللّه»].</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«يا أبا عبد اللّه» و في بحر العلوم: «يا ابن رسول اللّه»].</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«الجنّة»].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زاد: «ثمّ استقدم حنظلة، فقاتل قتالا شديدا، و هو يرتجز:</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ط علميّة: «يا أهل الكوفة»].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آن، حنظلة بن سعد شبامى از ميان ياران حسين عليه السّلام بيرون آمد و فرياد زد: «اى مردم كوفه! اى مردم! من بر شما مى ترسم مانند روز احزاب، اى مردم! من بر شما مى ترسم از روز فرياد (رستاخيز)، اى مردم! حسين را نكشيد كه نابودتان سازد خدا به عذابى، و همانا زيانمند شد آن كه دروغ بست.»</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«أسعد» و في مثير الأحزان: «سعد»].</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«أسعد» و في مثير الأحزان: «سعد»].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 العوالم و الدّمعة السّاكبة و الأسرار].</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و المعالي و مثير الأحزان: «ابن سعد»].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«الآخرة»].</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أعيان الشّيعة و اللّواعج: «بلى رح»].</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«يا أبا عبد اللّه» و أضاف في البحار و العوالم و الدّمعة السّاكبة و الأسرار و المعالي و أعيان الشّيعة و اللّواعج و مثير الأحزان «صلّى اللّه عليك»].</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اللّواعج و مثير الأحزان: «و جمع» و في أعيان الشّيعة و المعالي: «و عرف»].</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السّاكبة و الأسرار و اللّواعج و مثير الأحزان: «و جمع» و في أعيان الشّيعة و المعالي: «و عرف»].</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«جنّته»].</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«فتقدّم» و في أعيان الشّيعة و اللّواعج: «و تقدّم»].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«قتال الأبطال، و صبر على احتمال الأهوال حتّى قتل»].</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المعالي: «قتال الأبطال، و صبر على احتمال الأهوال حتّى قتل»].</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الدّمعة السّاكبة و الأسرار عن المناقب].</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«عليك»].</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«إليك»].</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«قال: صدقت، أفلا نروح إلى ربّنا و نلحق بإخواننا؟!. قال: رح إلى خير من</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«قال: صدقت، أفلا نروح إلى ربّنا و نلحق بإخواننا؟!. قال: رح إلى خير من الدّنيا و ما فيها و إلى ملك لا يبلى. فسلّم على الحسين و استقدم فقاتل»].</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حنظلة بن اسعد شبامى رسيد و در پيشگاه حسين ايستاد و فرياد زد: «يا قوم! انّي أخاف عليكم مثل يوم الأحزاب، مثل دأب قوم نوح و عاد و ثمود و الّذين من بعدهم و ما اللّه يريد ظلما للعباد. يا قوم! إنّي أخاف عليكم يوم التّناد، يوم تولّون مدبرين، ما لكم من اللّه من عاصم و من يضلل اللّه فما له من هاد» آيه قرآن.</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الدّمعة السّاكبة: «سعد»].</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«الشّباميّ»].</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نحوه»].</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الدّمعة السّاكبة و الأسرار و أضيف: « (و في المناقب) فقال الحسين: يا ابن سعد! إنّهم قد استوجبوا العذاب حين ردّوا عليك ...» موافقا لما ذكره الخوارزميّ].</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حنظلة بن اسعد شامى آمد و در مقابل حسين ايستاد و تيرها و نيزه ها و شمشيرهايى را كه رو به حسين مى آمد، سپروار بر صورت و سينه خويش مى خريد و به آواز بلند آياتى از قرآن مجيد را تلاوت مى كرد (و آيات شريفه شامل اندرزهايى است كه مؤمن آل فرعون به فرعونيان گوشزد كرده است، به اين مضمون): «اى مردم! من مى ترسم كه بر شما نيز عذابى برسد مانند عذابى كه بر گذشتگان رسيد؛ مانند قوم نوح و عاد و ثمود و آنان كه پس از اينان بودند و خداوند بر بندگان خود ستم روا ندارد. اى مردم! من بر شما از روز قيامت مى ترسم؛ روزى كه روى از محشر به سوى جهنم بگردانيد و كس نباشد كه شما را از عذاب خدا نگهدارد. اى مردم! حسين را نكشيد كه در زير شكنجه الهى بيچاره خواهيد شد و همانا زيانكار است آن كه بر خدا دروغ ببافد.»</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غلواى جنگ حنظلة بن سعد شامى پيش شد و در برابر حسين عليه السّلام بايستاد و در حفظ و حراست آن حضرت خويشتن را سپر حسام و هدف سهام ساخت و هر خدنگى كه به جانب امام عليه السّلام گشاد مى يافت يا زخم سيف و سنانى كه به قصد او فرا مى رسيد؛ به جان و تن مى خريد و همى بانگ برمى داشت كه:</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و بحر العلوم مكانه: «و أقبل عابس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«على»].</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بحر العلوم: «على»].</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«بني»].</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«و كان شوذب من الرّجال المخلصين و داره مألف للشّيعة يتحدّثون فيها فضل أهل البيت»].</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 بحر العلوم].</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«فجزّاه خيرا و قال له: تقدّم»].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«فجزّاه عابس خيرا، و قال له»].</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أعيان الشّيعة و اللّواعج و بحر العلوم، و في المعالي: «أمّا الآن»].</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أعيان الشّيعة و اللّواعج و بحر العلوم، و في المعالي: «أمّا الآن»].</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«فجزّاه خيرا و قال له: تقدّم»].</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 المقرّم].</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 المقرّم].</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بحر العلوم و أضاف في المقرّم: «فإنّ هذا يوم نطلب فيه الأجر بكلّ ما نقدر عليه، فسلّم شوذب على الحسين و قاتل حتّى قتل»، و أضاف في بحر العلوم: «أنا، فإنّ هذا يوم نطلب فيه الأجر بكلّ ما نقدر عليه، فإنّه لا عمل بعد اليوم و إنّما هو الحساب. فتقدّم شوذب إلى الحسين عليه السّلام و سلّم عليه، و قاتل بين يديه حتّى قتل»].</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هذا اليوم»].</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«ما نقدر»].</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هذا اليوم»].</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«فتقدّم شوذب فقال: السّلام عليك يا أبا عبد اللّه و رحمة اللّه و بركاته، استودعك اللّه، و (ثمّ) قاتل حتّى قتل»].</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«فتقدّم شوذب فقال: السّلام عليك يا أبا عبد اللّه و رحمة اللّه و بركاته، استودعك اللّه، و (ثمّ) قاتل حتّى قتل»].</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عابس بن ابى شبيب شاكرى بيامد، شوذب غلام شاكر نيز با وى بود. بدو گفت: «شوذب! مى خواهى چه كنى؟»</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المعالي مكانه: «فتقدّم عبّاس إلى الحسين عليه السّلام فسلّم عليه، و قال: يا ...» و في أعيان الشّيعة و اللّواعج مكانه: «و تقدّم عابس فقال: يا ...» و في بحر العلوم مكانه: «و وقف عابس- بعد ذلك- أمام الحسين عليه السّلام و قال: يا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«فوقف عابس أمام أبي عبد اللّه عليه السّلام و قال: ما أمسى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«وجه»].</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 و المقرّم].</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المقرّم و بحر العلوم: «لفعلت»].</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 المقرّم].</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مشى نحو القوم مصلتا سيفه و به ضربة على جبينه، فنادى: ألا رجل؟ فأحجموا عنه، لأنّهم عرفوه أشجع النّاس، فصاح» و في بحر العلوم: «ثمّ مشى نحو القوم مصلتا سيفه، و به ضربة على جبينه، فأخذ ينادي: ألا رجل لرجل؟ فأحجموا عنه، و أخذ مناديهم ينادي في الصّفوف: أيّها النّاس! هذا الأسد الأسود، هذا أشجع النّاس، هذا ابن أبي شبيب، لا يخرجنّ إليه أحد منكم. فصاح»].</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«مضى»].</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كان من أشجع النّاس»].</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«القوي»].</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 كان من أشجع النّاس»].</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«أرموه بالحجارة، فرموه حتّى قتل»].</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«ألا رجل»].</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«فتحاماه النّاس لشجاعته، و قال لهم» و في المعالي: «فلم يتقدّم إليه أحد، فنادى»].</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 مشى نحو القوم مصلتا سيفه و به ضربة على جبينه، فنادى: ألا رجل؟ فأحجموا عنه، لأنّهم عرفوه أشجع النّاس، فصاح» و في بحر العلوم: «ثمّ مشى نحو القوم مصلتا سيفه، و به ضربة على جبينه، فأخذ ينادي: ألا رجل لرجل؟ فأحجموا عنه، و أخذ مناديهم ينادي في الصّفوف: أيّها النّاس! هذا الأسد الأسود، هذا أشجع النّاس، هذا ابن أبي شبيب، لا يخرجنّ إليه أحد منكم. فصاح»].</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«فرموه»].</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«فرموه»].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«بها»].</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«بها»].</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و بحر العلوم: «فهزمهم بين يديه، قال الرّاوي»].</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أنّه ليطرد»].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 أنّه ليطرد»].</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أعيان الشّيعة و اللّواعج و بحر العلوم: «يطرد»].</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«قال ربيع: كان بيني و بين عابس صداقة، قلت: يا عابس! أما تتحاذر تخوض بحر الحرب مكشوف الرّأس؟ فقال عابس: ما أصاب المحبّ في طريق حبيبه سهل، و كان مولاه شوذب من خلفه، لا يدع أحدا أن يطعن سيّده، و كان عابس لا يضرب أحدا بالسّيف إلّا و قد صرعه حتّى أثخنوه بالجراح، ضربا بالسّيف، و طعنا بالرّمح و رضخا و رميا بالسّهام و النّبال»].</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أحاطوا به من كلّ جانب فقتلوه»].</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أضاف: «فقتلوه»].</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 زاد: «فتنازع ذووا عدّة في رأسه، فقال ابن سعد: هذا لم يقتله واحد و فرّق بينهم بذلك»].</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«فاحتزّوا رأسه و تنازع عدّة من الرّجال في رأسه، كلّ يقول: أنا قتلته، فقال ابن سعد: لا تختصموا هذا، و اللّه لم يقتله»].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أحاطوا به من كلّ جانب فقتلوه»].</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«كلّ»].</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«فقال ابن سعد»].</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«فقال ابن سعد»].</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«فاحتزّوا رأسه و تنازع عدّة من الرّجال في رأسه، كلّ يقول: أنا قتلته، فقال ابن سعد: لا تختصموا هذا، و اللّه لم يقتله»].</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 اللّواعج و بحر العلوم: «إنسان»].</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«كلّكم قتلته ففرّقهم»].</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«كلّكم قتلته ففرّقهم»].</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عابس بن ابى شبيب گفت: «اى ابو عبد اللّه! به خدا بر پشت زمين از نزديك و دور كسى را عزيزتر و محبوب تر از تو ندارم. اگر مى توانستم با چيزى عزيزتر از جانم و خونم ظلم و كشته شدن را از تو بردارم، برمى داشتم. اى ابو عبد اللّه! درود بر تو! شهادت مى دهم كه بر هدايت توأم و هدايت پدرت.»
گويد: آن گاه با شمشير كشيده سوى آنها رفت و زخمى بر پيشيانى داشت.</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ط مؤسّسة آل البيت عليهم السّلام: «و أسترعيك»].</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عابس بن شبيب شاكرى پيش آمد، بر حسين عليه السّلام سلام كرد و با آن حضرت وداع نمود و جنگ كرد تا شهيد شد.</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عابس بن ابى شيب شاكرى و شوذب، غلام شاكر هردو نزد حسين رفتند و سلام كردند و به جنگ پرداختند. شوذب كشته شد.</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 شوذب»].</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«أرفع»].</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«عزمك»].</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«يحسبك»].</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«فتقدّم عابس»].</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 لا تعيد»].</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مثير الأحزان: «رأيته»].</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 و أضاف: «فقتلوه رحمه اللّه»].</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عابس بن شبيب شاكرى با شوذب مولاى خود گفت كه: «اى شوذب! چه در خاطر دارى؟»</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عابس بن شبيب شاكرى، چون از براى ادراك سعادت شهادت عزيمت درست كرد، روى با شوذب مولى شاكر آورد و گفت: «اى شوذب! در اين داهيه دهياء «1» و بليه عمياء چه رأى زدى؟ و پيشنهاد خاطر چه كردى؟»</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شاكر قبيله اى است در يمن از همدان كه نسبت آنان به شاكر بن ربيعة بن مالك رسد.</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يميني مرهف قطاع «خ». أقول: و هذا كان من المتن بدلا عن قوله: «و في يميني مرهف فزاع» و إنّما اثبتناه في الهامش، لأنّه أوفق بالأسلوب الحديث. [و في جمل من أنساب الأشراف: «قراع»].</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 مارن»].</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خرج»].</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هو من القحطانيّة»].</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«فيصل»].</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«به»].</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«بين»].</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«فقاتل حتّى قتل»].</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«فقاتل و قتل»].</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به روايت اعثم كوفى، انيس بن معقل الاصبحى، خويشتن را به خداى بفروخت و در حضرت حسين عليه السّلام عرض كرد: «السلام عليك يا ابن رسول اللّه!»</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ده و اند كس بكشت و شمشير همى زد تا جان به حدود شمشير سپرد.</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الرّحمان بن الكدرى و برادرش، به روايت صاحب شرح شافيه در پيش امام عليه السّلام مردانگيها نمودند و حمله هاى گران متواتر كردند و بسيار كس از لشكر مخالف را كشتند و شهيد شدند.</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«يكد»].</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أبو.</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«صلنا»].</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د و بر: النّبيّ. [و الصّحيح: «بني»].</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د و بر: باليد.</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البحار و العوالم مكانه: «و قال صاحب المناقب: كان رجزه [جون] هكذا، كيف ...» و في الأسرار مكانه: «و عن المناقب كان رجزه هكذا، كيف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«صونا»].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 و أضيف:</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مثير الأحزان: «تقدّم»].</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«جون بن أبي مالك»].</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أعيان الشّيعة و اللّواعج و مثير الأحزان: «أبي ذرّ الغفاريّ»].</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وقف (جون) مولى أبي ذرّ الغفاريّ أمام الحسين عليه السّلام يستأذنه في البراز- و كان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مثير الأحزان: «أسودا»].</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«يا جون»].</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«تتبعنا»].</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 اللّواعج].</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أعيان الشّيعة و اللّواعج و مثير الأحزان و بحر العلوم: «بطريقتنا»].</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«فوقع (جون) على قدمي أبي عبد اللّه الحسين يقبّلهما و يبكي و هو يقول:»].</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«أحسن»].</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أعيان الشّيعة و اللّواعج و بحر العلوم: «لنتن»].</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لو أنّي أسود»].</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بحر العلوم: «و إنّ»].</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 لو أنّي أسود»].</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«إليّ»].</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أعيان الشّيعة و اللّواعج: «فيطيب»، و في بحر العلوم و مثير الأحزان:</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هو»].</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«للقتال فقاتل»].</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نفس المهموم: «للقتال»].</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 اللّواعج: «و هو»].</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«فأذن له الحسين، فبرز إلى القتال و هو يقول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أعيان الشّيعة و اللّواعج و بحر العلوم: «ترى»].</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لم يزل يقاتل حتّى قتل خمسا و عشرين رجلا، فقتل»].</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«قتل (رضوان اللّه عليه)، فقتل خمسا و عشرين رجلا، ثمّ»].</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«للقتال فقاتل»].</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«قتل (رضوان اللّه عليه)، فقتل خمسا و عشرين رجلا، ثمّ»].</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لم يزل يقاتل حتّى قتل خمسا و عشرين رجلا، فقتل»].</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 العلوم، و أضاف: «فروي عمّن حضر المعركة لدفن القتلى مع الإمام زين العابدين عليه السّلام: إنّهم وجدوا (جونا) تفوح منه رائحة طيّبة أذكى من المسك»].</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و مثير الأحزان: «تفوح»].</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جون، آزاد كرده ابو ذر غفارى كه غلام سياهى بود، به خدمت آن حضرت آمد و رخصت جهاد طلبيد. حضرت فرمود: «من تو را رخصت مى دهم كه برگردى.»</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جون غلام ابى ذر غفارى، او عبدى سياه بود. آرزوى شهادت نمود و در طلب رخصت حاضر حضرت شد.</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«يحرزونهم»].</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خالد صيداوى و جابر بن حارث سلمانى و سعد غلام عمر بن خالد و مجمع بن عبد اللّه عايذى در آغاز جنگ، جنگ انداختند و با شمشير به جماعت حمله بردند و چون در ميان جماعت افتادند، اطرافشان را گرفتند كه از يارانشان جدا افتادند؛ اما نه چندان دور. پس عباس بن على حمله برد و آنها را از ميان جماعت درآورد كه زخمدار بيامدند و بار ديگر دشمن به آنها نزديك شد كه با شمشير حمله بردند. در همان آغاز چندان جنگيدند كه به يك جا كشته شدند.</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صيداوى كه عمرو بن خالد باشد، به اتفاق جبار بن حارث سلمانى و سعد غلام عمرو بن خالد و مجمع عائذى، آنها سخت جنگ كردند و شكافى در صف دشمن ايجاد نمودند و چون داخل صفوف عدو شدند، راه مراجعت بر آنها بسته شد. عباس بن على حمله كرد و آنها را نجات داد؛ ولى مجروح شده بودند.</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«شلو»].</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«خرج»].</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اللّواعج: «و هو يقول»].</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«جنادة»].</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 الجبان.</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اللّواعج: «وارث»].</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نفس المهموم و اللّواعج: «شلوي»].</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اللّواعج: «ماكث»].</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 و اللّواعج، و أضيف: «قال: ثمّ (و) حمل، فلم يزل يقاتل حتّى قتل رحمه اللّه»].</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جناده بن حارث رو به ميدان آورد و بعد از محاربه بسيار به ساير شهدا ملحق شد.</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جنادة بن حارث الانصارى، به حضرت امام عليه السّلام شتافت و رخصت مبارزت يافت و اين شعر قرائت نمود:</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اللّواعج].</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الأسرار و اللّواعج].</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«ثمّ برز ابنه عمرو بن جنادة و هو يقول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اللّواعج: «من عامه»].</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«ثمّ قاتل حتّى قتل (رحمه اللّه تعالى)»].</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«أراذل»].</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نفس المهموم: «إذ أتوا»].</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نفس المهموم: «إذ أتوا»].</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«في الفاسقين»].</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نفس المهموم: «على الأزديّ»].</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الأسرار و نفس المهموم: «على الأزديّ»].</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نفس المهموم: «و كرّار» و إلى هنا حكاه في البحار و العوالم و الأسرار و نفس المهموم، و أضاف في نفس المهموم: «فقاتل حتّى استشهد»].</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 العوالم و الأسرار عن المناقب].</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عمر بن جناده به شرف شهادت فايز گرديد.</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عمرو بن جناده آهنگ مبارزت نموده، در برابر صفوف اعدا اين شعر قرائت كرد:</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صحنه هاى شكوهمند عاشورا، حضور نوجوانى بود به نام عمر كه به خدمت امام رسيد و اجازه نبرد خواست. او با پدر و مادر خود همراه امام به كربلا آمده بود. پدرش جنادة بن حارث سلمانى نام داشت و صبح عاشورا به افتخار شهادت نائل گرديد. همسر اين شهيد جان بركف، فرزند خود را به لباس رزم آراست و از او خواست كه به يارى فرزند زهراى مرضيه بشتابد. امام فرمودند: «تو نوجوانى هستى كه پدرت را از دست داده اى و شايد شهادت تو براى مادرت سنگين باشد.»</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موضعه في الأصل «شعرا».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253 و نور العين، و في د و بر و المقتل: حسينا.</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نور العين، و في د و بر: حيّا.</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اللّواعج].</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الأسرار و اللّواعج].</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«و هو»].</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«حسينا»].</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«تلقى»].</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اللّواعج: «ذا النّدى»].</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 العوالم و الأسرار و اللّواعج: «ذاك الّذي نعرفه وصيّا»].</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مؤذّن الحسين عليه السّلام على ما قيل.</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قتل (رضوان اللّه عليه)»].</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حجّاج بن مسروق پاى جلادت در ميدان سعادت نهاد و بسيارى از كافران را به اسفل درك نيران فرستاد و خلعت سعادت پوشيد و شربت شهادت نوشيد.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حجاج بن مسروق جعفى كه مؤذن حسين عليه السّلام بود و او را ركابدار نيز گفته اند، حاضر حضرت شد و اين اشعار را بر روى امام قرائت كرد: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«مؤذّن الحسين عليه السّلام»].</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 هو يقول: أقدم حسين هاديا مهديّا»].</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از پس او يحيى بن كثير انصارى اجازت مبارزت يافت و به ميدان شتافت و اين اشعار را تذكره كرد:</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طرماح بن عدى، چون شير آشفته به ترك جان گفته، به ميدان آمد و اين شعر بگفت:</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المعلى بن العلى، چنان كه در شرح شافيه مسطور است و ابى مخنف روايت مى كند، معروف بود به شجاعت و شهامت. به ميدان مقاتلت آمد و اين شعر قرائت كرد:</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«و حزّ»].</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«فقتله»].</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نفس المهموم و اللّواعج: «خيمة»].</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إنّي أحتمل أن يكون هذا الفتى ابن مسلم بن عوسجة الأسديّ (رضوان اللّه عليهما)، لما قد حكي عن روضة الأحباب قريبا من ذلك لابن مسلم بن عوسجة بعد أن ذكر قتل والده (رضوان اللّه عليهما) و مثله في روضة الشّهداء و اللّه العالم»].</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«نذير»].</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جوانى كه به دست كوفيان پدر كشته بود، به تحريض مادر آهنگ ميدان كرد، چه مادر او را مخاطب داشت:</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اللّواعج: «و احتزّ»].</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ابو عمر نهشلى كه از عبّاد و زهّاد و قاريان قرآن بود، خود را بر صف مخالفان زد و جماعت بسيار از ايشان را هلاك كرد و عامر بن نهشل او را شهيد كرد.</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برز»].</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«داوود» و في اللّواعج: «ذودان»، و أضاف في بحر العلوم: «من بني أسد بن خزيمة»].</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«عن سادة الخلق و بني الإمام»].</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«بالّتمام» و أضاف في الأسرار: «قال: و لم يزل يقاتل حتّى قتل من القوم خمسين مبارزا، ثمّ استشهد أمام الحسين» و أضاف في اللّواعج: «فقاتل حتّى قتل»].</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مالك بن داود، حضرت امام عليه السّلام را سلام داد و به ميدان شتافت و اين شعر بگفت: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«إحراقا»].</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«و قاتل حتّى قتل»].</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«ثمّ قتل»].</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«نلقى»]</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ابراهيم بن الحسين، به روايت ابى مخنف لوط بن يحيى آغاز مقاتلت نمود. همانا يحيى از اصحاب امير المؤمنين على عليه السّلام و پسرش لوط كه مكنى به ابى مخنف است در شمار اصحاب حسن و حسين عليهما السّلام است. چون خود حاضر اين مواقع بوده چه آنچه را ديده و آن را كه شنوده، يكباره خالى از صحت نبايد دانست. بالجمله، ابراهيم اين رجز انشاد كرد:</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الصّحيح: «للحسين عليه السّلام»].</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«برز»].</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في المناقب (ص 104 ج 4) برز غلام للحرّ و أظنّ أنّه تصحيف للحسين عليه السّلام»].</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«نبلي و ضربي»].</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«نبلي و ضربي»].</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«المبجّلي»].</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«قيل كانوا سبعين»].</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«فجاء» و في اللّواعج: «فجاء إليه»].</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«عينيه»].</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اكثر اصحاب آن حضرت شهيد شدند، آن حضرت غلام تركى داشت در نهايت صلاح و سداد و قارى قرآن بود. از خدمت حضرت مرخّص شد و خود را بر صف سپاه مخالفان زد و بسيارى از آن سياه رويان را برخاك هلاك افكند و آخر به تيغ ظلم و عدوان بر زمين افتاد. چون حضرت بر سر او آمد، بر او گريست و روى مبارك خود را بر روى آن سعادتمند گذاشت. او چشم گشود و نظر بر روى نورانى آن امام عالميان افكند. تبسّمى كرد و مرغ روحش به رياض جنان پرواز نمود.</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«أزودكم»].</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حسين عليه السّلام را غلام تركى بود. در بحر اللئالى مسطور است كه: آن غلام را سيد الشهدا عليه السّلام ابتياع نمود و به فرزند خود زين العابدين عليه السّلام هبه فرمود. در كتاب روضة الاحباب مرقوم است كه: چون غلام در طلب رخصت جهاد به حضرت امام عليه السّلام آمد، آن حضرت فرمود: «از سيد سجاد رخصت جهاد بخواه.»</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غلامان، سليمان غلام حسين كشته شد. سليمان بن عوف حضرمى او را كشت. منجح غلام حسين نيز كشته شد.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غلامان، سليمان غلام حسين كشته شد. سليمان بن عوف حضرمى او را كشت. منجح غلام حسين نيز كشته شد.</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سلمان.</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منحج- بتقديم المهملة.</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الحسن.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موالى (غلامان) سليم، غلام حسين كشته شد. سليمان بن عوف حضرمى او را كشت. منجح، غلام حسين نيز كشته شد. خليلى، ترجمه كامل، 5/ 209- 210</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غلامان امام حسين عليه السّلام و دو نفر از غلامان امير المؤمنين عليه السّلام.</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هلال بن حجاج به ميدان رفت و مى سرود:</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 و أضاف: «فقاتل حتّى قتل»].</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«أتلو»].</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«أتلو»].</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«و قال الشّيخ ابن نما في وصف قوّتهم على المصاع و الذّب عن السّبط و الدّفاع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«اعتقلوا»].</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«تمّموا»].</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«الخسر»].</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البثر» و في نفس المهموم: «إلى الثّبر»].</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البثر» و في نفس المهموم: «إلى الثّبر»].</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«و أقبلوا»].</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بحر العلوم: «على»].</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ياران حسين براى كشته شدن، از يكديگر پيشى مى گرفتند و همان طور بودند كه درباره شان گفته شده است:</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المقرّم مكانه: «الضّحّاك بن عبد اللّه المشرقيّ يقول: لمّا رأيت خيل أصحابنا تعقر، أقبلت بفرسي و أدخلتها فسطاطا لأصحابنا و اقتتلوا أشدّ القتال، و كان كلّ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«من أصحاب الحسين عليه السّلام»].</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«بقوله»].</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بحر العلوم مكانه: «و كان كلّ من أراد القتال، يأتي إلى الحسين، فيودّعه، و يقول: السّلام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«فيجيب»].</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 مثير الأحزان].</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23.</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 نفس المهموم و مثير الأحزان].</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 اللّواعج: «سوى»].</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 اللّواعج].</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 الدّمعة السّاكبة: «أشهد»].</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لفّوهم.</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يك يك از اصحاب آن حضرت مى آمدند و رخصت جهاد مى طلبيدند و آن امام مظلوم را وداع مى كردند و مى گفتند: «السّلام عليك يا بن رسول اللّه!»</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ابن العديم مكانه: «أنبأنا أبو اليمن زيد بن الحسن الكنديّ عن أبي بكر محمّد بن عبد الباقيّ الأنصاريّ، قال: أخبرنا الحسن بن عليّ الجوهريّ، قال: أخبرنا محمّد بن العبّاس، قال: أخبرنا أحمد بن معروف، قال: حدّثنا الحسين بن الفهم، قال: حدّثنا محمّد بن سعد، قال: أخبرنا عليّ بن محمّد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 ابن العديم: «العريان»].</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 طوّفنا»].</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الحافظ ابن عساكر 269 بإسناده عن ابن سعد.</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نفس المهموم مكانه: «فكان الضّحّاك بن عبد اللّه معه عليه السّلام إلى يوم قتله، و روى بعض وقائع ليلة عاشوراء و يومه إلى أن قال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«خلصوا»].</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«بشر»].</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بحر العلوم: «لم أجد»].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«فإنّي»].</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 و أضاف: «و يتابع الحديث إلى تخلّصه من الأعداء و نجائه من القتل بعد قتل خمسة من أهل الكوفة»].</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«فأتيت»].</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«مشروح»].</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بن عبد اللّه مشرقى گويد: وقتى ديدم ياران حسين كشته شده اند و نوبت وى و خاندانش رسيده و با وى به جز سويد بن عمرو خثعمى و بشير بن عمرو حضرمى نمانده [است]، بدو گفتم: «اى پسر پيمبر خداى! مى دانى قرار ميان من و تو چه بود كه گفتم تا وقتى كه جنگاورى باشد، به كمك تو جنگ مى كنم و چون جنگاورى نماند، اجازه دارم بروم» و به من گفتى: «خوب.»</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نهاية الإرب مكانه: «و الضّحّاك بن عبد اللّه المشرقيّ، و ذلك أنّه جاء إلى الحسين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«فإذا»].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ذلك بعد أن فنى أصحاب الحسين، قال الضّحّاك»].</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بن عبد اللّه مشرفى نزد حسين رفت و گفت: «اى فرزند رسول اللّه! تو خود مى دانى كه من گفته بودم اگر كسى نباشد از تو دفاع كند، من دفاع خواهم كرد [؟]. اكنون كه مدافعين ديگرى وجود دارند، اجازه بده كه من بروم.»</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 العبرات: «فأنجن»].</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بن عبد الرحمان خثعمى گويد: آخرين كس از ياران حسين كه با وى مانده بود، سويد بن عمرو خثعمى بود.</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«تبقّى مع الحسين من أصحابه»].</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«تبقّى مع الحسين من أصحابه»].</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 كان»].</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«بالجراح»].</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«بها»].</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«قتيل»].</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آخرين كسى كه از ياران حسين مانده بود، سويد بن ابى مطاع خثعمى بود.</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اللّواعج: «ثمّ جعل يرتجز و يقول:</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گرم (بر وزن قفل) غم و اندوه، گداز: گداخته، آب شده از حرارت.</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«قاتل»].</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 الأسرار: «يقاتلهم»].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«قاتل»].</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أعيان الشّيعة و اللّواعج].</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«سويد بن عمرو بن ابى المطاع قدم پيش نهاد. او مردى بود شريف و بسيار نمازگزار، مانند شير دلير جنگيد و در شدائدى كه بر او وارد مى شد، كاملا شكيبايى ورزيد تا آن كه از زيادى زخم توانش نماند و ميان كشتگان از پاى درآمد و به همين حال بدون حركت و جنبشى بود تا آن كه شنيد آن مردم مى گويند: «حسين كشته شد.»</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 قوت كرد و آن كارد را برآورد و لختى با آن حربه جهاد كرد تا شهيد شد.</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مكشوف باد كه: آنچه من بنده به اجتهاد خويش از مصنفات اهل سنت و جماعت و مؤلفات علماى اماميه اثنا عشريه فحص كرده ام و استوار داشته ام «1»، شهداى يوم عاشورا افزون از هفتاد و دو تن بوده اند و علماى اخبار به اختلاف سخن كرده اند و مسعودى چنان كه بدان اشارت شد، شمار شهداى روز عاشورا را هزار تن دانسته. و اين كه در السنه و افواه معروف به هفتاد و دو تن آمده، اين عدد شماره آنانند كه از مدينه در ركاب حسين عليه السّلام كوچ دادند و ملازمت ركاب داشتند؛ لكن در عرض راه و مدتى كه در مكه اقامت داشتند، جماعتى كثير ملازمت حضرتش را اختيار كردند و گاهى كه حل بيعت فرمود، جماعتى بپراكندند و گروهى بپاييدند و در شب عاشورا، سى تن از سپاه ابن سعد به لشكرگاه آن حضرت درآمدند.</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بنده را در خاطر چنين صورت مى بندد كه: جوانان بنى هاشم با آن مردانگى و جوانمردى، هرگز رضا نمى دادند كه اصحاب حسين عليه السّلام در كار جلادت و ادراك شهادت از ايشان سبقت گيرند و همچنان حسين عليه السّلام با آن فتوت و كرامت هرگز رضا نمى داد كه سلامت خويش را مقدم بدارد و فرزندان و خويشاوندان را كه دلبندان و جگر بندانند، به شمشير اعادى سپارد. بايد دانست كه اين تأخير، وقايه سلامت را تدبير نبود، «1» بلكه اين كردار حاوى دو حكمت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4196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3</dc:title>
  <dc:description/>
  <dc:subject/>
  <cp:keywords/>
  <cp:category/>
  <cp:lastModifiedBy/>
  <dcterms:created xsi:type="dcterms:W3CDTF">2026-08-26T01:01:14+03:30</dcterms:created>
  <dcterms:modified xsi:type="dcterms:W3CDTF">2026-08-26T01:01:14+03:30</dcterms:modified>
</cp:coreProperties>
</file>

<file path=docProps/custom.xml><?xml version="1.0" encoding="utf-8"?>
<Properties xmlns="http://schemas.openxmlformats.org/officeDocument/2006/custom-properties" xmlns:vt="http://schemas.openxmlformats.org/officeDocument/2006/docPropsVTypes"/>
</file>