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30.xml" ContentType="application/vnd.openxmlformats-officedocument.wordprocessingml.footer+xml"/>
  <Override PartName="/word/footer5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فاطمه زهرا علیها السلام نمونه کامل الگوی زندگی و مدافع حقیقی ولایت همراه با حدیث شریف کساء</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821333_1280447820">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13821335_1280447820">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13821337_1280447820">
            <w:r>
              <w:rPr>
                <w:webHidden/>
                <w:rStyle w:val="IndexLink"/>
                <w:rtl w:val="true"/>
              </w:rPr>
              <w:t>فهرست مطالب</w:t>
            </w:r>
            <w:r>
              <w:rPr>
                <w:rStyle w:val="IndexLink"/>
                <w:rtl w:val="true"/>
              </w:rPr>
              <w:tab/>
            </w:r>
            <w:r>
              <w:rPr>
                <w:rStyle w:val="IndexLink"/>
              </w:rPr>
              <w:t>15</w:t>
            </w:r>
          </w:hyperlink>
        </w:p>
        <w:p>
          <w:pPr>
            <w:pStyle w:val="Contents2"/>
            <w:tabs>
              <w:tab w:val="clear" w:pos="8743"/>
              <w:tab w:val="right" w:pos="9026" w:leader="dot"/>
            </w:tabs>
            <w:rPr/>
          </w:pPr>
          <w:hyperlink w:anchor="__RefHeading___Toc13821339_1280447820">
            <w:r>
              <w:rPr>
                <w:webHidden/>
                <w:rStyle w:val="IndexLink"/>
                <w:rtl w:val="true"/>
              </w:rPr>
              <w:t>مقدمه</w:t>
            </w:r>
            <w:r>
              <w:rPr>
                <w:rStyle w:val="IndexLink"/>
                <w:rtl w:val="true"/>
              </w:rPr>
              <w:tab/>
            </w:r>
            <w:r>
              <w:rPr>
                <w:rStyle w:val="IndexLink"/>
              </w:rPr>
              <w:t>31</w:t>
            </w:r>
          </w:hyperlink>
        </w:p>
        <w:p>
          <w:pPr>
            <w:pStyle w:val="Contents2"/>
            <w:tabs>
              <w:tab w:val="clear" w:pos="8743"/>
              <w:tab w:val="right" w:pos="9026" w:leader="dot"/>
            </w:tabs>
            <w:rPr/>
          </w:pPr>
          <w:hyperlink w:anchor="__RefHeading___Toc13821341_1280447820">
            <w:r>
              <w:rPr>
                <w:webHidden/>
                <w:rStyle w:val="IndexLink"/>
                <w:rtl w:val="true"/>
              </w:rPr>
              <w:t>فصل اول</w:t>
            </w:r>
            <w:r>
              <w:rPr>
                <w:rStyle w:val="IndexLink"/>
                <w:rtl w:val="true"/>
              </w:rPr>
              <w:t xml:space="preserve">: </w:t>
            </w:r>
            <w:r>
              <w:rPr>
                <w:rStyle w:val="IndexLink"/>
                <w:rtl w:val="true"/>
              </w:rPr>
              <w:t>خلقت نوری حضرت فاطمه علیهاالسلام</w:t>
            </w:r>
            <w:r>
              <w:rPr>
                <w:rStyle w:val="IndexLink"/>
                <w:rtl w:val="true"/>
              </w:rPr>
              <w:tab/>
            </w:r>
            <w:r>
              <w:rPr>
                <w:rStyle w:val="IndexLink"/>
              </w:rPr>
              <w:t>35</w:t>
            </w:r>
          </w:hyperlink>
        </w:p>
        <w:p>
          <w:pPr>
            <w:pStyle w:val="Contents3"/>
            <w:tabs>
              <w:tab w:val="clear" w:pos="8459"/>
              <w:tab w:val="right" w:pos="9026" w:leader="dot"/>
            </w:tabs>
            <w:rPr/>
          </w:pPr>
          <w:hyperlink w:anchor="__RefHeading___Toc13821343_1280447820">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13821345_1280447820">
            <w:r>
              <w:rPr>
                <w:webHidden/>
                <w:rStyle w:val="IndexLink"/>
                <w:rtl w:val="true"/>
              </w:rPr>
              <w:t xml:space="preserve">تفسیر روایت </w:t>
            </w:r>
            <w:r>
              <w:rPr>
                <w:rStyle w:val="IndexLink"/>
                <w:rtl w:val="true"/>
              </w:rPr>
              <w:t>«</w:t>
            </w:r>
            <w:r>
              <w:rPr>
                <w:rStyle w:val="IndexLink"/>
                <w:rtl w:val="true"/>
              </w:rPr>
              <w:t>لَولا فاطِمَةُ لَما خَلَقْتُكُما</w:t>
            </w:r>
            <w:r>
              <w:rPr>
                <w:rStyle w:val="IndexLink"/>
                <w:rtl w:val="true"/>
              </w:rPr>
              <w:t xml:space="preserve">» </w:t>
            </w:r>
            <w:r>
              <w:rPr>
                <w:rStyle w:val="IndexLink"/>
                <w:rtl w:val="true"/>
              </w:rPr>
              <w:t>چیست؟</w:t>
            </w:r>
            <w:r>
              <w:rPr>
                <w:rStyle w:val="IndexLink"/>
                <w:rtl w:val="true"/>
              </w:rPr>
              <w:tab/>
            </w:r>
            <w:r>
              <w:rPr>
                <w:rStyle w:val="IndexLink"/>
              </w:rPr>
              <w:t>38</w:t>
            </w:r>
          </w:hyperlink>
        </w:p>
        <w:p>
          <w:pPr>
            <w:pStyle w:val="Contents3"/>
            <w:tabs>
              <w:tab w:val="clear" w:pos="8459"/>
              <w:tab w:val="right" w:pos="9026" w:leader="dot"/>
            </w:tabs>
            <w:rPr/>
          </w:pPr>
          <w:hyperlink w:anchor="__RefHeading___Toc13821347_1280447820">
            <w:r>
              <w:rPr>
                <w:webHidden/>
                <w:rStyle w:val="IndexLink"/>
                <w:rtl w:val="true"/>
              </w:rPr>
              <w:t>حضرت آدم وحوا در بهشت چه دیدند</w:t>
            </w:r>
            <w:r>
              <w:rPr>
                <w:rStyle w:val="IndexLink"/>
                <w:rtl w:val="true"/>
              </w:rPr>
              <w:tab/>
            </w:r>
            <w:r>
              <w:rPr>
                <w:rStyle w:val="IndexLink"/>
              </w:rPr>
              <w:t>44</w:t>
            </w:r>
          </w:hyperlink>
        </w:p>
        <w:p>
          <w:pPr>
            <w:pStyle w:val="Contents2"/>
            <w:tabs>
              <w:tab w:val="clear" w:pos="8743"/>
              <w:tab w:val="right" w:pos="9026" w:leader="dot"/>
            </w:tabs>
            <w:rPr/>
          </w:pPr>
          <w:hyperlink w:anchor="__RefHeading___Toc13821349_1280447820">
            <w:r>
              <w:rPr>
                <w:webHidden/>
                <w:rStyle w:val="IndexLink"/>
                <w:rtl w:val="true"/>
              </w:rPr>
              <w:t>فصل دوم</w:t>
            </w:r>
            <w:r>
              <w:rPr>
                <w:rStyle w:val="IndexLink"/>
                <w:rtl w:val="true"/>
              </w:rPr>
              <w:t xml:space="preserve">: </w:t>
            </w:r>
            <w:r>
              <w:rPr>
                <w:rStyle w:val="IndexLink"/>
                <w:rtl w:val="true"/>
              </w:rPr>
              <w:t xml:space="preserve">ولادت استثنائی حضرت زهرا </w:t>
            </w:r>
            <w:r>
              <w:rPr>
                <w:rStyle w:val="IndexLink"/>
                <w:rtl w:val="true"/>
              </w:rPr>
              <w:t>(</w:t>
            </w:r>
            <w:r>
              <w:rPr>
                <w:rStyle w:val="IndexLink"/>
                <w:rtl w:val="true"/>
              </w:rPr>
              <w:t>علیها السلام</w:t>
            </w:r>
            <w:r>
              <w:rPr>
                <w:rStyle w:val="IndexLink"/>
                <w:rtl w:val="true"/>
              </w:rPr>
              <w:t>)</w:t>
              <w:tab/>
            </w:r>
            <w:r>
              <w:rPr>
                <w:rStyle w:val="IndexLink"/>
              </w:rPr>
              <w:t>45</w:t>
            </w:r>
          </w:hyperlink>
        </w:p>
        <w:p>
          <w:pPr>
            <w:pStyle w:val="Contents3"/>
            <w:tabs>
              <w:tab w:val="clear" w:pos="8459"/>
              <w:tab w:val="right" w:pos="9026" w:leader="dot"/>
            </w:tabs>
            <w:rPr/>
          </w:pPr>
          <w:hyperlink w:anchor="__RefHeading___Toc13821351_1280447820">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13821353_1280447820">
            <w:r>
              <w:rPr>
                <w:webHidden/>
                <w:rStyle w:val="IndexLink"/>
                <w:rtl w:val="true"/>
              </w:rPr>
              <w:t>در کیفیت ولادت حضرت دربحار الانوار چنین نقل شده است</w:t>
            </w:r>
            <w:r>
              <w:rPr>
                <w:rStyle w:val="IndexLink"/>
                <w:rtl w:val="true"/>
              </w:rPr>
              <w:tab/>
            </w:r>
            <w:r>
              <w:rPr>
                <w:rStyle w:val="IndexLink"/>
              </w:rPr>
              <w:t>47</w:t>
            </w:r>
          </w:hyperlink>
        </w:p>
        <w:p>
          <w:pPr>
            <w:pStyle w:val="Contents3"/>
            <w:tabs>
              <w:tab w:val="clear" w:pos="8459"/>
              <w:tab w:val="right" w:pos="9026" w:leader="dot"/>
            </w:tabs>
            <w:rPr/>
          </w:pPr>
          <w:hyperlink w:anchor="__RefHeading___Toc13821355_1280447820">
            <w:r>
              <w:rPr>
                <w:webHidden/>
                <w:rStyle w:val="IndexLink"/>
                <w:rtl w:val="true"/>
              </w:rPr>
              <w:t xml:space="preserve">خلقت فاطمه </w:t>
            </w:r>
            <w:r>
              <w:rPr>
                <w:rStyle w:val="IndexLink"/>
                <w:rtl w:val="true"/>
              </w:rPr>
              <w:t>(</w:t>
            </w:r>
            <w:r>
              <w:rPr>
                <w:rStyle w:val="IndexLink"/>
                <w:rtl w:val="true"/>
              </w:rPr>
              <w:t>علیها السلام</w:t>
            </w:r>
            <w:r>
              <w:rPr>
                <w:rStyle w:val="IndexLink"/>
                <w:rtl w:val="true"/>
              </w:rPr>
              <w:t>)</w:t>
            </w:r>
            <w:r>
              <w:rPr>
                <w:rStyle w:val="IndexLink"/>
                <w:rtl w:val="true"/>
              </w:rPr>
              <w:t>از سیب بهشتی</w:t>
            </w:r>
            <w:r>
              <w:rPr>
                <w:rStyle w:val="IndexLink"/>
                <w:rtl w:val="true"/>
              </w:rPr>
              <w:tab/>
            </w:r>
            <w:r>
              <w:rPr>
                <w:rStyle w:val="IndexLink"/>
              </w:rPr>
              <w:t>50</w:t>
            </w:r>
          </w:hyperlink>
        </w:p>
        <w:p>
          <w:pPr>
            <w:pStyle w:val="Contents3"/>
            <w:tabs>
              <w:tab w:val="clear" w:pos="8459"/>
              <w:tab w:val="right" w:pos="9026" w:leader="dot"/>
            </w:tabs>
            <w:rPr/>
          </w:pPr>
          <w:hyperlink w:anchor="__RefHeading___Toc13821357_1280447820">
            <w:r>
              <w:rPr>
                <w:webHidden/>
                <w:rStyle w:val="IndexLink"/>
                <w:rtl w:val="true"/>
              </w:rPr>
              <w:t>دستور آسمان</w:t>
            </w:r>
            <w:r>
              <w:rPr>
                <w:rStyle w:val="IndexLink"/>
                <w:rtl w:val="true"/>
              </w:rPr>
              <w:tab/>
            </w:r>
            <w:r>
              <w:rPr>
                <w:rStyle w:val="IndexLink"/>
              </w:rPr>
              <w:t>53</w:t>
            </w:r>
          </w:hyperlink>
        </w:p>
        <w:p>
          <w:pPr>
            <w:pStyle w:val="Contents3"/>
            <w:tabs>
              <w:tab w:val="clear" w:pos="8459"/>
              <w:tab w:val="right" w:pos="9026" w:leader="dot"/>
            </w:tabs>
            <w:rPr/>
          </w:pPr>
          <w:hyperlink w:anchor="__RefHeading___Toc13821359_1280447820">
            <w:r>
              <w:rPr>
                <w:webHidden/>
                <w:rStyle w:val="IndexLink"/>
                <w:rtl w:val="true"/>
              </w:rPr>
              <w:t>اسامی نورانی</w:t>
            </w:r>
            <w:r>
              <w:rPr>
                <w:rStyle w:val="IndexLink"/>
                <w:rtl w:val="true"/>
              </w:rPr>
              <w:tab/>
            </w:r>
            <w:r>
              <w:rPr>
                <w:rStyle w:val="IndexLink"/>
              </w:rPr>
              <w:t>54</w:t>
            </w:r>
          </w:hyperlink>
        </w:p>
        <w:p>
          <w:pPr>
            <w:pStyle w:val="Contents4"/>
            <w:tabs>
              <w:tab w:val="clear" w:pos="8176"/>
              <w:tab w:val="right" w:pos="9026" w:leader="dot"/>
            </w:tabs>
            <w:rPr/>
          </w:pPr>
          <w:hyperlink w:anchor="__RefHeading___Toc13821361_1280447820">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13821363_1280447820">
            <w:r>
              <w:rPr>
                <w:webHidden/>
                <w:rStyle w:val="IndexLink"/>
                <w:rtl w:val="true"/>
              </w:rPr>
              <w:t>فاطمه</w:t>
            </w:r>
            <w:r>
              <w:rPr>
                <w:rStyle w:val="IndexLink"/>
                <w:rtl w:val="true"/>
              </w:rPr>
              <w:tab/>
            </w:r>
            <w:r>
              <w:rPr>
                <w:rStyle w:val="IndexLink"/>
              </w:rPr>
              <w:t>55</w:t>
            </w:r>
          </w:hyperlink>
        </w:p>
        <w:p>
          <w:pPr>
            <w:pStyle w:val="Contents5"/>
            <w:tabs>
              <w:tab w:val="clear" w:pos="7892"/>
              <w:tab w:val="right" w:pos="9026" w:leader="dot"/>
            </w:tabs>
            <w:rPr/>
          </w:pPr>
          <w:hyperlink w:anchor="__RefHeading___Toc13821365_1280447820">
            <w:r>
              <w:rPr>
                <w:webHidden/>
                <w:rStyle w:val="IndexLink"/>
              </w:rPr>
              <w:t>1</w:t>
            </w:r>
            <w:r>
              <w:rPr>
                <w:rStyle w:val="IndexLink"/>
                <w:rtl w:val="true"/>
              </w:rPr>
              <w:t xml:space="preserve">. </w:t>
            </w:r>
            <w:r>
              <w:rPr>
                <w:rStyle w:val="IndexLink"/>
                <w:rtl w:val="true"/>
              </w:rPr>
              <w:t>فاطمه به معنای دور شده از شرّ و بدیها</w:t>
            </w:r>
            <w:r>
              <w:rPr>
                <w:rStyle w:val="IndexLink"/>
                <w:rtl w:val="true"/>
              </w:rPr>
              <w:tab/>
            </w:r>
            <w:r>
              <w:rPr>
                <w:rStyle w:val="IndexLink"/>
              </w:rPr>
              <w:t>55</w:t>
            </w:r>
          </w:hyperlink>
        </w:p>
        <w:p>
          <w:pPr>
            <w:pStyle w:val="Contents5"/>
            <w:tabs>
              <w:tab w:val="clear" w:pos="7892"/>
              <w:tab w:val="right" w:pos="9026" w:leader="dot"/>
            </w:tabs>
            <w:rPr/>
          </w:pPr>
          <w:hyperlink w:anchor="__RefHeading___Toc13821367_1280447820">
            <w:r>
              <w:rPr>
                <w:webHidden/>
                <w:rStyle w:val="IndexLink"/>
              </w:rPr>
              <w:t>2</w:t>
            </w:r>
            <w:r>
              <w:rPr>
                <w:rStyle w:val="IndexLink"/>
                <w:rtl w:val="true"/>
              </w:rPr>
              <w:t xml:space="preserve">. </w:t>
            </w:r>
            <w:r>
              <w:rPr>
                <w:rStyle w:val="IndexLink"/>
                <w:rtl w:val="true"/>
              </w:rPr>
              <w:t>فاطمه از جهل وناپاکی جدا شده است</w:t>
            </w:r>
            <w:r>
              <w:rPr>
                <w:rStyle w:val="IndexLink"/>
                <w:rtl w:val="true"/>
              </w:rPr>
              <w:tab/>
            </w:r>
            <w:r>
              <w:rPr>
                <w:rStyle w:val="IndexLink"/>
              </w:rPr>
              <w:t>55</w:t>
            </w:r>
          </w:hyperlink>
        </w:p>
        <w:p>
          <w:pPr>
            <w:pStyle w:val="Contents5"/>
            <w:tabs>
              <w:tab w:val="clear" w:pos="7892"/>
              <w:tab w:val="right" w:pos="9026" w:leader="dot"/>
            </w:tabs>
            <w:rPr/>
          </w:pPr>
          <w:hyperlink w:anchor="__RefHeading___Toc13821369_1280447820">
            <w:r>
              <w:rPr>
                <w:webHidden/>
                <w:rStyle w:val="IndexLink"/>
              </w:rPr>
              <w:t>3</w:t>
            </w:r>
            <w:r>
              <w:rPr>
                <w:rStyle w:val="IndexLink"/>
                <w:rtl w:val="true"/>
              </w:rPr>
              <w:t xml:space="preserve">. </w:t>
            </w:r>
            <w:r>
              <w:rPr>
                <w:rStyle w:val="IndexLink"/>
                <w:rtl w:val="true"/>
              </w:rPr>
              <w:t>فاطمه مشتق از نام فاطر خداوند متعال</w:t>
            </w:r>
            <w:r>
              <w:rPr>
                <w:rStyle w:val="IndexLink"/>
                <w:rtl w:val="true"/>
              </w:rPr>
              <w:tab/>
            </w:r>
            <w:r>
              <w:rPr>
                <w:rStyle w:val="IndexLink"/>
              </w:rPr>
              <w:t>56</w:t>
            </w:r>
          </w:hyperlink>
        </w:p>
        <w:p>
          <w:pPr>
            <w:pStyle w:val="Contents5"/>
            <w:tabs>
              <w:tab w:val="clear" w:pos="7892"/>
              <w:tab w:val="right" w:pos="9026" w:leader="dot"/>
            </w:tabs>
            <w:rPr/>
          </w:pPr>
          <w:hyperlink w:anchor="__RefHeading___Toc13821371_1280447820">
            <w:r>
              <w:rPr>
                <w:webHidden/>
                <w:rStyle w:val="IndexLink"/>
              </w:rPr>
              <w:t>4</w:t>
            </w:r>
            <w:r>
              <w:rPr>
                <w:rStyle w:val="IndexLink"/>
                <w:rtl w:val="true"/>
              </w:rPr>
              <w:t xml:space="preserve">. </w:t>
            </w:r>
            <w:r>
              <w:rPr>
                <w:rStyle w:val="IndexLink"/>
                <w:rtl w:val="true"/>
              </w:rPr>
              <w:t xml:space="preserve">به علت دور بودن فاطمه </w:t>
            </w:r>
            <w:r>
              <w:rPr>
                <w:rStyle w:val="IndexLink"/>
                <w:rtl w:val="true"/>
              </w:rPr>
              <w:t>(</w:t>
            </w:r>
            <w:r>
              <w:rPr>
                <w:rStyle w:val="IndexLink"/>
                <w:rtl w:val="true"/>
              </w:rPr>
              <w:t>علیها السلام</w:t>
            </w:r>
            <w:r>
              <w:rPr>
                <w:rStyle w:val="IndexLink"/>
                <w:rtl w:val="true"/>
              </w:rPr>
              <w:t>)</w:t>
            </w:r>
            <w:r>
              <w:rPr>
                <w:rStyle w:val="IndexLink"/>
                <w:rtl w:val="true"/>
              </w:rPr>
              <w:t>و شیعیان او از آتش</w:t>
            </w:r>
            <w:r>
              <w:rPr>
                <w:rStyle w:val="IndexLink"/>
                <w:rtl w:val="true"/>
              </w:rPr>
              <w:tab/>
            </w:r>
            <w:r>
              <w:rPr>
                <w:rStyle w:val="IndexLink"/>
              </w:rPr>
              <w:t>56</w:t>
            </w:r>
          </w:hyperlink>
        </w:p>
        <w:p>
          <w:pPr>
            <w:pStyle w:val="Contents5"/>
            <w:tabs>
              <w:tab w:val="clear" w:pos="7892"/>
              <w:tab w:val="right" w:pos="9026" w:leader="dot"/>
            </w:tabs>
            <w:rPr/>
          </w:pPr>
          <w:hyperlink w:anchor="__RefHeading___Toc13821373_1280447820">
            <w:r>
              <w:rPr>
                <w:webHidden/>
                <w:rStyle w:val="IndexLink"/>
              </w:rPr>
              <w:t>5</w:t>
            </w:r>
            <w:r>
              <w:rPr>
                <w:rStyle w:val="IndexLink"/>
                <w:rtl w:val="true"/>
              </w:rPr>
              <w:t xml:space="preserve">. </w:t>
            </w:r>
            <w:r>
              <w:rPr>
                <w:rStyle w:val="IndexLink"/>
                <w:rtl w:val="true"/>
              </w:rPr>
              <w:t xml:space="preserve">به علت دور بودن فاطمه </w:t>
            </w:r>
            <w:r>
              <w:rPr>
                <w:rStyle w:val="IndexLink"/>
                <w:rtl w:val="true"/>
              </w:rPr>
              <w:t>(</w:t>
            </w:r>
            <w:r>
              <w:rPr>
                <w:rStyle w:val="IndexLink"/>
                <w:rtl w:val="true"/>
              </w:rPr>
              <w:t>علیها السلام</w:t>
            </w:r>
            <w:r>
              <w:rPr>
                <w:rStyle w:val="IndexLink"/>
                <w:rtl w:val="true"/>
              </w:rPr>
              <w:t>)</w:t>
            </w:r>
            <w:r>
              <w:rPr>
                <w:rStyle w:val="IndexLink"/>
                <w:rtl w:val="true"/>
              </w:rPr>
              <w:t>و محبان او از آتش</w:t>
            </w:r>
            <w:r>
              <w:rPr>
                <w:rStyle w:val="IndexLink"/>
                <w:rtl w:val="true"/>
              </w:rPr>
              <w:tab/>
            </w:r>
            <w:r>
              <w:rPr>
                <w:rStyle w:val="IndexLink"/>
              </w:rPr>
              <w:t>56</w:t>
            </w:r>
          </w:hyperlink>
        </w:p>
        <w:p>
          <w:pPr>
            <w:pStyle w:val="Contents5"/>
            <w:tabs>
              <w:tab w:val="clear" w:pos="7892"/>
              <w:tab w:val="right" w:pos="9026" w:leader="dot"/>
            </w:tabs>
            <w:rPr/>
          </w:pPr>
          <w:hyperlink w:anchor="__RefHeading___Toc13821375_1280447820">
            <w:r>
              <w:rPr>
                <w:webHidden/>
                <w:rStyle w:val="IndexLink"/>
              </w:rPr>
              <w:t>6</w:t>
            </w:r>
            <w:r>
              <w:rPr>
                <w:rStyle w:val="IndexLink"/>
                <w:rtl w:val="true"/>
              </w:rPr>
              <w:t xml:space="preserve">. </w:t>
            </w:r>
            <w:r>
              <w:rPr>
                <w:rStyle w:val="IndexLink"/>
                <w:rtl w:val="true"/>
              </w:rPr>
              <w:t xml:space="preserve">به علت دور بودن فاطمه </w:t>
            </w:r>
            <w:r>
              <w:rPr>
                <w:rStyle w:val="IndexLink"/>
                <w:rtl w:val="true"/>
              </w:rPr>
              <w:t>(</w:t>
            </w:r>
            <w:r>
              <w:rPr>
                <w:rStyle w:val="IndexLink"/>
                <w:rtl w:val="true"/>
              </w:rPr>
              <w:t>علیها السلام</w:t>
            </w:r>
            <w:r>
              <w:rPr>
                <w:rStyle w:val="IndexLink"/>
                <w:rtl w:val="true"/>
              </w:rPr>
              <w:t>)</w:t>
            </w:r>
            <w:r>
              <w:rPr>
                <w:rStyle w:val="IndexLink"/>
                <w:rtl w:val="true"/>
              </w:rPr>
              <w:t>و ذریه ایشان از آتش</w:t>
            </w:r>
            <w:r>
              <w:rPr>
                <w:rStyle w:val="IndexLink"/>
                <w:rtl w:val="true"/>
              </w:rPr>
              <w:tab/>
            </w:r>
            <w:r>
              <w:rPr>
                <w:rStyle w:val="IndexLink"/>
              </w:rPr>
              <w:t>57</w:t>
            </w:r>
          </w:hyperlink>
        </w:p>
        <w:p>
          <w:pPr>
            <w:pStyle w:val="Contents4"/>
            <w:tabs>
              <w:tab w:val="clear" w:pos="8176"/>
              <w:tab w:val="right" w:pos="9026" w:leader="dot"/>
            </w:tabs>
            <w:rPr/>
          </w:pPr>
          <w:hyperlink w:anchor="__RefHeading___Toc13821377_1280447820">
            <w:r>
              <w:rPr>
                <w:webHidden/>
                <w:rStyle w:val="IndexLink"/>
                <w:rtl w:val="true"/>
              </w:rPr>
              <w:t>وَ الصِّدیقَةُ</w:t>
            </w:r>
            <w:r>
              <w:rPr>
                <w:rStyle w:val="IndexLink"/>
                <w:rtl w:val="true"/>
              </w:rPr>
              <w:tab/>
            </w:r>
            <w:r>
              <w:rPr>
                <w:rStyle w:val="IndexLink"/>
              </w:rPr>
              <w:t>57</w:t>
            </w:r>
          </w:hyperlink>
        </w:p>
        <w:p>
          <w:pPr>
            <w:pStyle w:val="Contents4"/>
            <w:tabs>
              <w:tab w:val="clear" w:pos="8176"/>
              <w:tab w:val="right" w:pos="9026" w:leader="dot"/>
            </w:tabs>
            <w:rPr/>
          </w:pPr>
          <w:hyperlink w:anchor="__RefHeading___Toc13821379_1280447820">
            <w:r>
              <w:rPr>
                <w:webHidden/>
                <w:rStyle w:val="IndexLink"/>
                <w:rtl w:val="true"/>
              </w:rPr>
              <w:t>و المُبارِکَةُ</w:t>
            </w:r>
            <w:r>
              <w:rPr>
                <w:rStyle w:val="IndexLink"/>
                <w:rtl w:val="true"/>
              </w:rPr>
              <w:tab/>
            </w:r>
            <w:r>
              <w:rPr>
                <w:rStyle w:val="IndexLink"/>
              </w:rPr>
              <w:t>59</w:t>
            </w:r>
          </w:hyperlink>
        </w:p>
        <w:p>
          <w:pPr>
            <w:pStyle w:val="Contents4"/>
            <w:tabs>
              <w:tab w:val="clear" w:pos="8176"/>
              <w:tab w:val="right" w:pos="9026" w:leader="dot"/>
            </w:tabs>
            <w:rPr/>
          </w:pPr>
          <w:hyperlink w:anchor="__RefHeading___Toc13821381_1280447820">
            <w:r>
              <w:rPr>
                <w:webHidden/>
                <w:rStyle w:val="IndexLink"/>
                <w:rtl w:val="true"/>
              </w:rPr>
              <w:t>و الطّاهِرَةُ</w:t>
            </w:r>
            <w:r>
              <w:rPr>
                <w:rStyle w:val="IndexLink"/>
                <w:rtl w:val="true"/>
              </w:rPr>
              <w:tab/>
            </w:r>
            <w:r>
              <w:rPr>
                <w:rStyle w:val="IndexLink"/>
              </w:rPr>
              <w:t>60</w:t>
            </w:r>
          </w:hyperlink>
        </w:p>
        <w:p>
          <w:pPr>
            <w:pStyle w:val="Contents4"/>
            <w:tabs>
              <w:tab w:val="clear" w:pos="8176"/>
              <w:tab w:val="right" w:pos="9026" w:leader="dot"/>
            </w:tabs>
            <w:rPr/>
          </w:pPr>
          <w:hyperlink w:anchor="__RefHeading___Toc13821383_1280447820">
            <w:r>
              <w:rPr>
                <w:webHidden/>
                <w:rStyle w:val="IndexLink"/>
                <w:rtl w:val="true"/>
              </w:rPr>
              <w:t>و الزَّکیَّةُ</w:t>
            </w:r>
            <w:r>
              <w:rPr>
                <w:rStyle w:val="IndexLink"/>
                <w:rtl w:val="true"/>
              </w:rPr>
              <w:tab/>
            </w:r>
            <w:r>
              <w:rPr>
                <w:rStyle w:val="IndexLink"/>
              </w:rPr>
              <w:t>61</w:t>
            </w:r>
          </w:hyperlink>
        </w:p>
        <w:p>
          <w:pPr>
            <w:pStyle w:val="Contents4"/>
            <w:tabs>
              <w:tab w:val="clear" w:pos="8176"/>
              <w:tab w:val="right" w:pos="9026" w:leader="dot"/>
            </w:tabs>
            <w:rPr/>
          </w:pPr>
          <w:hyperlink w:anchor="__RefHeading___Toc13821385_1280447820">
            <w:r>
              <w:rPr>
                <w:webHidden/>
                <w:rStyle w:val="IndexLink"/>
                <w:rtl w:val="true"/>
              </w:rPr>
              <w:t>والرضیه والمرضیه</w:t>
            </w:r>
            <w:r>
              <w:rPr>
                <w:rStyle w:val="IndexLink"/>
                <w:rtl w:val="true"/>
              </w:rPr>
              <w:tab/>
            </w:r>
            <w:r>
              <w:rPr>
                <w:rStyle w:val="IndexLink"/>
              </w:rPr>
              <w:t>61</w:t>
            </w:r>
          </w:hyperlink>
        </w:p>
        <w:p>
          <w:pPr>
            <w:pStyle w:val="Contents4"/>
            <w:tabs>
              <w:tab w:val="clear" w:pos="8176"/>
              <w:tab w:val="right" w:pos="9026" w:leader="dot"/>
            </w:tabs>
            <w:rPr/>
          </w:pPr>
          <w:hyperlink w:anchor="__RefHeading___Toc13821387_1280447820">
            <w:r>
              <w:rPr>
                <w:webHidden/>
                <w:rStyle w:val="IndexLink"/>
                <w:rtl w:val="true"/>
              </w:rPr>
              <w:t>وَالْمُحَدَّثَّةْ</w:t>
            </w:r>
            <w:r>
              <w:rPr>
                <w:rStyle w:val="IndexLink"/>
                <w:rtl w:val="true"/>
              </w:rPr>
              <w:tab/>
            </w:r>
            <w:r>
              <w:rPr>
                <w:rStyle w:val="IndexLink"/>
              </w:rPr>
              <w:t>63</w:t>
            </w:r>
          </w:hyperlink>
        </w:p>
        <w:p>
          <w:pPr>
            <w:pStyle w:val="Contents5"/>
            <w:tabs>
              <w:tab w:val="clear" w:pos="7892"/>
              <w:tab w:val="right" w:pos="9026" w:leader="dot"/>
            </w:tabs>
            <w:rPr/>
          </w:pPr>
          <w:hyperlink w:anchor="__RefHeading___Toc13821389_1280447820">
            <w:r>
              <w:rPr>
                <w:webHidden/>
                <w:rStyle w:val="IndexLink"/>
                <w:rtl w:val="true"/>
              </w:rPr>
              <w:t>اشاره</w:t>
            </w:r>
            <w:r>
              <w:rPr>
                <w:rStyle w:val="IndexLink"/>
                <w:rtl w:val="true"/>
              </w:rPr>
              <w:tab/>
            </w:r>
            <w:r>
              <w:rPr>
                <w:rStyle w:val="IndexLink"/>
              </w:rPr>
              <w:t>63</w:t>
            </w:r>
          </w:hyperlink>
        </w:p>
        <w:p>
          <w:pPr>
            <w:pStyle w:val="Contents5"/>
            <w:tabs>
              <w:tab w:val="clear" w:pos="7892"/>
              <w:tab w:val="right" w:pos="9026" w:leader="dot"/>
            </w:tabs>
            <w:rPr/>
          </w:pPr>
          <w:hyperlink w:anchor="__RefHeading___Toc13821391_1280447820">
            <w:r>
              <w:rPr>
                <w:webHidden/>
                <w:rStyle w:val="IndexLink"/>
                <w:rtl w:val="true"/>
              </w:rPr>
              <w:t xml:space="preserve">صحیفه حضرت فاطمه </w:t>
            </w:r>
            <w:r>
              <w:rPr>
                <w:rStyle w:val="IndexLink"/>
                <w:rtl w:val="true"/>
              </w:rPr>
              <w:t>(</w:t>
            </w:r>
            <w:r>
              <w:rPr>
                <w:rStyle w:val="IndexLink"/>
                <w:rtl w:val="true"/>
              </w:rPr>
              <w:t>علیها السلام</w:t>
            </w:r>
            <w:r>
              <w:rPr>
                <w:rStyle w:val="IndexLink"/>
                <w:rtl w:val="true"/>
              </w:rPr>
              <w:t>)</w:t>
            </w:r>
            <w:r>
              <w:rPr>
                <w:rStyle w:val="IndexLink"/>
                <w:rtl w:val="true"/>
              </w:rPr>
              <w:t>چیست؟</w:t>
            </w:r>
            <w:r>
              <w:rPr>
                <w:rStyle w:val="IndexLink"/>
                <w:rtl w:val="true"/>
              </w:rPr>
              <w:tab/>
            </w:r>
            <w:r>
              <w:rPr>
                <w:rStyle w:val="IndexLink"/>
              </w:rPr>
              <w:t>64</w:t>
            </w:r>
          </w:hyperlink>
        </w:p>
        <w:p>
          <w:pPr>
            <w:pStyle w:val="Contents5"/>
            <w:tabs>
              <w:tab w:val="clear" w:pos="7892"/>
              <w:tab w:val="right" w:pos="9026" w:leader="dot"/>
            </w:tabs>
            <w:rPr/>
          </w:pPr>
          <w:hyperlink w:anchor="__RefHeading___Toc13821393_1280447820">
            <w:r>
              <w:rPr>
                <w:webHidden/>
                <w:rStyle w:val="IndexLink"/>
                <w:rtl w:val="true"/>
              </w:rPr>
              <w:t>مطالب مصحف</w:t>
            </w:r>
            <w:r>
              <w:rPr>
                <w:rStyle w:val="IndexLink"/>
                <w:rtl w:val="true"/>
              </w:rPr>
              <w:tab/>
            </w:r>
            <w:r>
              <w:rPr>
                <w:rStyle w:val="IndexLink"/>
              </w:rPr>
              <w:t>65</w:t>
            </w:r>
          </w:hyperlink>
        </w:p>
        <w:p>
          <w:pPr>
            <w:pStyle w:val="Contents5"/>
            <w:tabs>
              <w:tab w:val="clear" w:pos="7892"/>
              <w:tab w:val="right" w:pos="9026" w:leader="dot"/>
            </w:tabs>
            <w:rPr/>
          </w:pPr>
          <w:hyperlink w:anchor="__RefHeading___Toc13821395_1280447820">
            <w:r>
              <w:rPr>
                <w:webHidden/>
                <w:rStyle w:val="IndexLink"/>
                <w:rtl w:val="true"/>
              </w:rPr>
              <w:t xml:space="preserve">مصحف فاطمه نزد امام زمان </w:t>
            </w:r>
            <w:r>
              <w:rPr>
                <w:rStyle w:val="IndexLink"/>
                <w:rtl w:val="true"/>
              </w:rPr>
              <w:t>(</w:t>
            </w:r>
            <w:r>
              <w:rPr>
                <w:rStyle w:val="IndexLink"/>
                <w:rtl w:val="true"/>
              </w:rPr>
              <w:t>علیه السلام</w:t>
            </w:r>
            <w:r>
              <w:rPr>
                <w:rStyle w:val="IndexLink"/>
                <w:rtl w:val="true"/>
              </w:rPr>
              <w:t xml:space="preserve">) </w:t>
            </w:r>
            <w:r>
              <w:rPr>
                <w:rStyle w:val="IndexLink"/>
                <w:rtl w:val="true"/>
              </w:rPr>
              <w:t>است</w:t>
            </w:r>
            <w:r>
              <w:rPr>
                <w:rStyle w:val="IndexLink"/>
                <w:rtl w:val="true"/>
              </w:rPr>
              <w:t>.</w:t>
              <w:tab/>
            </w:r>
            <w:r>
              <w:rPr>
                <w:rStyle w:val="IndexLink"/>
              </w:rPr>
              <w:t>66</w:t>
            </w:r>
          </w:hyperlink>
        </w:p>
        <w:p>
          <w:pPr>
            <w:pStyle w:val="Contents4"/>
            <w:tabs>
              <w:tab w:val="clear" w:pos="8176"/>
              <w:tab w:val="right" w:pos="9026" w:leader="dot"/>
            </w:tabs>
            <w:rPr/>
          </w:pPr>
          <w:hyperlink w:anchor="__RefHeading___Toc13821397_1280447820">
            <w:r>
              <w:rPr>
                <w:webHidden/>
                <w:rStyle w:val="IndexLink"/>
                <w:rtl w:val="true"/>
              </w:rPr>
              <w:t>والزهراء</w:t>
            </w:r>
            <w:r>
              <w:rPr>
                <w:rStyle w:val="IndexLink"/>
                <w:rtl w:val="true"/>
              </w:rPr>
              <w:tab/>
            </w:r>
            <w:r>
              <w:rPr>
                <w:rStyle w:val="IndexLink"/>
              </w:rPr>
              <w:t>68</w:t>
            </w:r>
          </w:hyperlink>
        </w:p>
        <w:p>
          <w:pPr>
            <w:pStyle w:val="Contents5"/>
            <w:tabs>
              <w:tab w:val="clear" w:pos="7892"/>
              <w:tab w:val="right" w:pos="9026" w:leader="dot"/>
            </w:tabs>
            <w:rPr/>
          </w:pPr>
          <w:hyperlink w:anchor="__RefHeading___Toc13821399_1280447820">
            <w:r>
              <w:rPr>
                <w:webHidden/>
                <w:rStyle w:val="IndexLink"/>
                <w:rtl w:val="true"/>
              </w:rPr>
              <w:t xml:space="preserve">علت زهرا نامیده شدن حضرت فاطمه </w:t>
            </w:r>
            <w:r>
              <w:rPr>
                <w:rStyle w:val="IndexLink"/>
                <w:rtl w:val="true"/>
              </w:rPr>
              <w:t>(</w:t>
            </w:r>
            <w:r>
              <w:rPr>
                <w:rStyle w:val="IndexLink"/>
                <w:rtl w:val="true"/>
              </w:rPr>
              <w:t>علیها السلام</w:t>
            </w:r>
            <w:r>
              <w:rPr>
                <w:rStyle w:val="IndexLink"/>
                <w:rtl w:val="true"/>
              </w:rPr>
              <w:t>)</w:t>
              <w:tab/>
            </w:r>
            <w:r>
              <w:rPr>
                <w:rStyle w:val="IndexLink"/>
              </w:rPr>
              <w:t>68</w:t>
            </w:r>
          </w:hyperlink>
        </w:p>
        <w:p>
          <w:pPr>
            <w:pStyle w:val="Contents2"/>
            <w:tabs>
              <w:tab w:val="clear" w:pos="8743"/>
              <w:tab w:val="right" w:pos="9026" w:leader="dot"/>
            </w:tabs>
            <w:rPr/>
          </w:pPr>
          <w:hyperlink w:anchor="__RefHeading___Toc13821401_1280447820">
            <w:r>
              <w:rPr>
                <w:webHidden/>
                <w:rStyle w:val="IndexLink"/>
                <w:rtl w:val="true"/>
              </w:rPr>
              <w:t>فصل سوم</w:t>
            </w:r>
            <w:r>
              <w:rPr>
                <w:rStyle w:val="IndexLink"/>
                <w:rtl w:val="true"/>
              </w:rPr>
              <w:t>:</w:t>
            </w:r>
            <w:r>
              <w:rPr>
                <w:rStyle w:val="IndexLink"/>
                <w:rtl w:val="true"/>
              </w:rPr>
              <w:t>ازدواج و فرزندان</w:t>
            </w:r>
            <w:r>
              <w:rPr>
                <w:rStyle w:val="IndexLink"/>
                <w:rtl w:val="true"/>
              </w:rPr>
              <w:tab/>
            </w:r>
            <w:r>
              <w:rPr>
                <w:rStyle w:val="IndexLink"/>
              </w:rPr>
              <w:t>71</w:t>
            </w:r>
          </w:hyperlink>
        </w:p>
        <w:p>
          <w:pPr>
            <w:pStyle w:val="Contents3"/>
            <w:tabs>
              <w:tab w:val="clear" w:pos="8459"/>
              <w:tab w:val="right" w:pos="9026" w:leader="dot"/>
            </w:tabs>
            <w:rPr/>
          </w:pPr>
          <w:hyperlink w:anchor="__RefHeading___Toc13821403_1280447820">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13821405_1280447820">
            <w:r>
              <w:rPr>
                <w:webHidden/>
                <w:rStyle w:val="IndexLink"/>
                <w:rtl w:val="true"/>
              </w:rPr>
              <w:t>ازدواج آسمانی</w:t>
            </w:r>
            <w:r>
              <w:rPr>
                <w:rStyle w:val="IndexLink"/>
                <w:rtl w:val="true"/>
              </w:rPr>
              <w:tab/>
            </w:r>
            <w:r>
              <w:rPr>
                <w:rStyle w:val="IndexLink"/>
              </w:rPr>
              <w:t>74</w:t>
            </w:r>
          </w:hyperlink>
        </w:p>
        <w:p>
          <w:pPr>
            <w:pStyle w:val="Contents3"/>
            <w:tabs>
              <w:tab w:val="clear" w:pos="8459"/>
              <w:tab w:val="right" w:pos="9026" w:leader="dot"/>
            </w:tabs>
            <w:rPr/>
          </w:pPr>
          <w:hyperlink w:anchor="__RefHeading___Toc13821407_1280447820">
            <w:r>
              <w:rPr>
                <w:webHidden/>
                <w:rStyle w:val="IndexLink"/>
                <w:rtl w:val="true"/>
              </w:rPr>
              <w:t xml:space="preserve">کیفیت ازدواج حضرت زهرا </w:t>
            </w:r>
            <w:r>
              <w:rPr>
                <w:rStyle w:val="IndexLink"/>
                <w:rtl w:val="true"/>
              </w:rPr>
              <w:t>(</w:t>
            </w:r>
            <w:r>
              <w:rPr>
                <w:rStyle w:val="IndexLink"/>
                <w:rtl w:val="true"/>
              </w:rPr>
              <w:t>علیها السلام</w:t>
            </w:r>
            <w:r>
              <w:rPr>
                <w:rStyle w:val="IndexLink"/>
                <w:rtl w:val="true"/>
              </w:rPr>
              <w:t>)</w:t>
            </w:r>
            <w:r>
              <w:rPr>
                <w:rStyle w:val="IndexLink"/>
                <w:rtl w:val="true"/>
              </w:rPr>
              <w:t xml:space="preserve">با امیرمومنان </w:t>
            </w:r>
            <w:r>
              <w:rPr>
                <w:rStyle w:val="IndexLink"/>
                <w:rtl w:val="true"/>
              </w:rPr>
              <w:t>(</w:t>
            </w:r>
            <w:r>
              <w:rPr>
                <w:rStyle w:val="IndexLink"/>
                <w:rtl w:val="true"/>
              </w:rPr>
              <w:t>علیه السلام</w:t>
            </w:r>
            <w:r>
              <w:rPr>
                <w:rStyle w:val="IndexLink"/>
                <w:rtl w:val="true"/>
              </w:rPr>
              <w:t>)</w:t>
              <w:tab/>
            </w:r>
            <w:r>
              <w:rPr>
                <w:rStyle w:val="IndexLink"/>
              </w:rPr>
              <w:t>75</w:t>
            </w:r>
          </w:hyperlink>
        </w:p>
        <w:p>
          <w:pPr>
            <w:pStyle w:val="Contents3"/>
            <w:tabs>
              <w:tab w:val="clear" w:pos="8459"/>
              <w:tab w:val="right" w:pos="9026" w:leader="dot"/>
            </w:tabs>
            <w:rPr/>
          </w:pPr>
          <w:hyperlink w:anchor="__RefHeading___Toc13821409_1280447820">
            <w:r>
              <w:rPr>
                <w:webHidden/>
                <w:rStyle w:val="IndexLink"/>
                <w:rtl w:val="true"/>
              </w:rPr>
              <w:t xml:space="preserve">مهریه حضرت فاطمه </w:t>
            </w:r>
            <w:r>
              <w:rPr>
                <w:rStyle w:val="IndexLink"/>
                <w:rtl w:val="true"/>
              </w:rPr>
              <w:t>(</w:t>
            </w:r>
            <w:r>
              <w:rPr>
                <w:rStyle w:val="IndexLink"/>
                <w:rtl w:val="true"/>
              </w:rPr>
              <w:t>علیها السلام</w:t>
            </w:r>
            <w:r>
              <w:rPr>
                <w:rStyle w:val="IndexLink"/>
                <w:rtl w:val="true"/>
              </w:rPr>
              <w:t>)</w:t>
              <w:tab/>
            </w:r>
            <w:r>
              <w:rPr>
                <w:rStyle w:val="IndexLink"/>
              </w:rPr>
              <w:t>78</w:t>
            </w:r>
          </w:hyperlink>
        </w:p>
        <w:p>
          <w:pPr>
            <w:pStyle w:val="Contents3"/>
            <w:tabs>
              <w:tab w:val="clear" w:pos="8459"/>
              <w:tab w:val="right" w:pos="9026" w:leader="dot"/>
            </w:tabs>
            <w:rPr/>
          </w:pPr>
          <w:hyperlink w:anchor="__RefHeading___Toc13821411_1280447820">
            <w:r>
              <w:rPr>
                <w:webHidden/>
                <w:rStyle w:val="IndexLink"/>
                <w:rtl w:val="true"/>
              </w:rPr>
              <w:t xml:space="preserve">مهریه معنوی حضرت زهرا </w:t>
            </w:r>
            <w:r>
              <w:rPr>
                <w:rStyle w:val="IndexLink"/>
                <w:rtl w:val="true"/>
              </w:rPr>
              <w:t>(</w:t>
            </w:r>
            <w:r>
              <w:rPr>
                <w:rStyle w:val="IndexLink"/>
                <w:rtl w:val="true"/>
              </w:rPr>
              <w:t>علیها السلام</w:t>
            </w:r>
            <w:r>
              <w:rPr>
                <w:rStyle w:val="IndexLink"/>
                <w:rtl w:val="true"/>
              </w:rPr>
              <w:t>)</w:t>
              <w:tab/>
            </w:r>
            <w:r>
              <w:rPr>
                <w:rStyle w:val="IndexLink"/>
              </w:rPr>
              <w:t>78</w:t>
            </w:r>
          </w:hyperlink>
        </w:p>
        <w:p>
          <w:pPr>
            <w:pStyle w:val="Contents3"/>
            <w:tabs>
              <w:tab w:val="clear" w:pos="8459"/>
              <w:tab w:val="right" w:pos="9026" w:leader="dot"/>
            </w:tabs>
            <w:rPr/>
          </w:pPr>
          <w:hyperlink w:anchor="__RefHeading___Toc13821413_1280447820">
            <w:r>
              <w:rPr>
                <w:webHidden/>
                <w:rStyle w:val="IndexLink"/>
                <w:rtl w:val="true"/>
              </w:rPr>
              <w:t>تهیه جهیزیه</w:t>
            </w:r>
            <w:r>
              <w:rPr>
                <w:rStyle w:val="IndexLink"/>
                <w:rtl w:val="true"/>
              </w:rPr>
              <w:tab/>
            </w:r>
            <w:r>
              <w:rPr>
                <w:rStyle w:val="IndexLink"/>
              </w:rPr>
              <w:t>79</w:t>
            </w:r>
          </w:hyperlink>
        </w:p>
        <w:p>
          <w:pPr>
            <w:pStyle w:val="Contents3"/>
            <w:tabs>
              <w:tab w:val="clear" w:pos="8459"/>
              <w:tab w:val="right" w:pos="9026" w:leader="dot"/>
            </w:tabs>
            <w:rPr/>
          </w:pPr>
          <w:hyperlink w:anchor="__RefHeading___Toc13821415_1280447820">
            <w:r>
              <w:rPr>
                <w:webHidden/>
                <w:rStyle w:val="IndexLink"/>
                <w:rtl w:val="true"/>
              </w:rPr>
              <w:t>فرزندان</w:t>
            </w:r>
            <w:r>
              <w:rPr>
                <w:rStyle w:val="IndexLink"/>
                <w:rtl w:val="true"/>
              </w:rPr>
              <w:tab/>
            </w:r>
            <w:r>
              <w:rPr>
                <w:rStyle w:val="IndexLink"/>
              </w:rPr>
              <w:t>86</w:t>
            </w:r>
          </w:hyperlink>
        </w:p>
        <w:p>
          <w:pPr>
            <w:pStyle w:val="Contents3"/>
            <w:tabs>
              <w:tab w:val="clear" w:pos="8459"/>
              <w:tab w:val="right" w:pos="9026" w:leader="dot"/>
            </w:tabs>
            <w:rPr/>
          </w:pPr>
          <w:hyperlink w:anchor="__RefHeading___Toc13821417_1280447820">
            <w:r>
              <w:rPr>
                <w:webHidden/>
                <w:rStyle w:val="IndexLink"/>
                <w:rtl w:val="true"/>
              </w:rPr>
              <w:t>وظایف مرد نسبت به خانواده</w:t>
            </w:r>
            <w:r>
              <w:rPr>
                <w:rStyle w:val="IndexLink"/>
                <w:rtl w:val="true"/>
              </w:rPr>
              <w:tab/>
            </w:r>
            <w:r>
              <w:rPr>
                <w:rStyle w:val="IndexLink"/>
              </w:rPr>
              <w:t>86</w:t>
            </w:r>
          </w:hyperlink>
        </w:p>
        <w:p>
          <w:pPr>
            <w:pStyle w:val="Contents4"/>
            <w:tabs>
              <w:tab w:val="clear" w:pos="8176"/>
              <w:tab w:val="right" w:pos="9026" w:leader="dot"/>
            </w:tabs>
            <w:rPr/>
          </w:pPr>
          <w:hyperlink w:anchor="__RefHeading___Toc13821419_1280447820">
            <w:r>
              <w:rPr>
                <w:webHidden/>
                <w:rStyle w:val="IndexLink"/>
                <w:rtl w:val="true"/>
              </w:rPr>
              <w:t>سرپرستی همسر</w:t>
            </w:r>
            <w:r>
              <w:rPr>
                <w:rStyle w:val="IndexLink"/>
                <w:rtl w:val="true"/>
              </w:rPr>
              <w:tab/>
            </w:r>
            <w:r>
              <w:rPr>
                <w:rStyle w:val="IndexLink"/>
              </w:rPr>
              <w:t>86</w:t>
            </w:r>
          </w:hyperlink>
        </w:p>
        <w:p>
          <w:pPr>
            <w:pStyle w:val="Contents4"/>
            <w:tabs>
              <w:tab w:val="clear" w:pos="8176"/>
              <w:tab w:val="right" w:pos="9026" w:leader="dot"/>
            </w:tabs>
            <w:rPr/>
          </w:pPr>
          <w:hyperlink w:anchor="__RefHeading___Toc13821421_1280447820">
            <w:r>
              <w:rPr>
                <w:webHidden/>
                <w:rStyle w:val="IndexLink"/>
                <w:rtl w:val="true"/>
              </w:rPr>
              <w:t>محافظت و مراقبت از همسر</w:t>
            </w:r>
            <w:r>
              <w:rPr>
                <w:rStyle w:val="IndexLink"/>
                <w:rtl w:val="true"/>
              </w:rPr>
              <w:tab/>
            </w:r>
            <w:r>
              <w:rPr>
                <w:rStyle w:val="IndexLink"/>
              </w:rPr>
              <w:t>88</w:t>
            </w:r>
          </w:hyperlink>
        </w:p>
        <w:p>
          <w:pPr>
            <w:pStyle w:val="Contents4"/>
            <w:tabs>
              <w:tab w:val="clear" w:pos="8176"/>
              <w:tab w:val="right" w:pos="9026" w:leader="dot"/>
            </w:tabs>
            <w:rPr/>
          </w:pPr>
          <w:hyperlink w:anchor="__RefHeading___Toc13821423_1280447820">
            <w:r>
              <w:rPr>
                <w:webHidden/>
                <w:rStyle w:val="IndexLink"/>
                <w:rtl w:val="true"/>
              </w:rPr>
              <w:t>هدایت همسروخانواده در مسیر حق</w:t>
            </w:r>
            <w:r>
              <w:rPr>
                <w:rStyle w:val="IndexLink"/>
                <w:rtl w:val="true"/>
              </w:rPr>
              <w:tab/>
            </w:r>
            <w:r>
              <w:rPr>
                <w:rStyle w:val="IndexLink"/>
              </w:rPr>
              <w:t>89</w:t>
            </w:r>
          </w:hyperlink>
        </w:p>
        <w:p>
          <w:pPr>
            <w:pStyle w:val="Contents4"/>
            <w:tabs>
              <w:tab w:val="clear" w:pos="8176"/>
              <w:tab w:val="right" w:pos="9026" w:leader="dot"/>
            </w:tabs>
            <w:rPr/>
          </w:pPr>
          <w:hyperlink w:anchor="__RefHeading___Toc13821425_1280447820">
            <w:r>
              <w:rPr>
                <w:webHidden/>
                <w:rStyle w:val="IndexLink"/>
                <w:rtl w:val="true"/>
              </w:rPr>
              <w:t>واداشتن خانواده به نماز و فضیلت نمازگزار</w:t>
            </w:r>
            <w:r>
              <w:rPr>
                <w:rStyle w:val="IndexLink"/>
                <w:rtl w:val="true"/>
              </w:rPr>
              <w:tab/>
            </w:r>
            <w:r>
              <w:rPr>
                <w:rStyle w:val="IndexLink"/>
              </w:rPr>
              <w:t>91</w:t>
            </w:r>
          </w:hyperlink>
        </w:p>
        <w:p>
          <w:pPr>
            <w:pStyle w:val="Contents4"/>
            <w:tabs>
              <w:tab w:val="clear" w:pos="8176"/>
              <w:tab w:val="right" w:pos="9026" w:leader="dot"/>
            </w:tabs>
            <w:rPr/>
          </w:pPr>
          <w:hyperlink w:anchor="__RefHeading___Toc13821427_1280447820">
            <w:r>
              <w:rPr>
                <w:webHidden/>
                <w:rStyle w:val="IndexLink"/>
                <w:rtl w:val="true"/>
              </w:rPr>
              <w:t>احساس غیرت نسبت به همسر</w:t>
            </w:r>
            <w:r>
              <w:rPr>
                <w:rStyle w:val="IndexLink"/>
                <w:rtl w:val="true"/>
              </w:rPr>
              <w:tab/>
            </w:r>
            <w:r>
              <w:rPr>
                <w:rStyle w:val="IndexLink"/>
              </w:rPr>
              <w:t>93</w:t>
            </w:r>
          </w:hyperlink>
        </w:p>
        <w:p>
          <w:pPr>
            <w:pStyle w:val="Contents4"/>
            <w:tabs>
              <w:tab w:val="clear" w:pos="8176"/>
              <w:tab w:val="right" w:pos="9026" w:leader="dot"/>
            </w:tabs>
            <w:rPr/>
          </w:pPr>
          <w:hyperlink w:anchor="__RefHeading___Toc13821429_1280447820">
            <w:r>
              <w:rPr>
                <w:webHidden/>
                <w:rStyle w:val="IndexLink"/>
                <w:rtl w:val="true"/>
              </w:rPr>
              <w:t>پرداخت نفقه و تأمین رفاه همسر</w:t>
            </w:r>
            <w:r>
              <w:rPr>
                <w:rStyle w:val="IndexLink"/>
                <w:rtl w:val="true"/>
              </w:rPr>
              <w:tab/>
            </w:r>
            <w:r>
              <w:rPr>
                <w:rStyle w:val="IndexLink"/>
              </w:rPr>
              <w:t>98</w:t>
            </w:r>
          </w:hyperlink>
        </w:p>
        <w:p>
          <w:pPr>
            <w:pStyle w:val="Contents4"/>
            <w:tabs>
              <w:tab w:val="clear" w:pos="8176"/>
              <w:tab w:val="right" w:pos="9026" w:leader="dot"/>
            </w:tabs>
            <w:rPr/>
          </w:pPr>
          <w:hyperlink w:anchor="__RefHeading___Toc13821431_1280447820">
            <w:r>
              <w:rPr>
                <w:webHidden/>
                <w:rStyle w:val="IndexLink"/>
                <w:rtl w:val="true"/>
              </w:rPr>
              <w:t>پرداخت مهریه</w:t>
            </w:r>
            <w:r>
              <w:rPr>
                <w:rStyle w:val="IndexLink"/>
                <w:rtl w:val="true"/>
              </w:rPr>
              <w:tab/>
            </w:r>
            <w:r>
              <w:rPr>
                <w:rStyle w:val="IndexLink"/>
              </w:rPr>
              <w:t>104</w:t>
            </w:r>
          </w:hyperlink>
        </w:p>
        <w:p>
          <w:pPr>
            <w:pStyle w:val="Contents4"/>
            <w:tabs>
              <w:tab w:val="clear" w:pos="8176"/>
              <w:tab w:val="right" w:pos="9026" w:leader="dot"/>
            </w:tabs>
            <w:rPr/>
          </w:pPr>
          <w:hyperlink w:anchor="__RefHeading___Toc13821433_1280447820">
            <w:r>
              <w:rPr>
                <w:webHidden/>
                <w:rStyle w:val="IndexLink"/>
                <w:rtl w:val="true"/>
              </w:rPr>
              <w:t>خرید ملزومات همسر</w:t>
            </w:r>
            <w:r>
              <w:rPr>
                <w:rStyle w:val="IndexLink"/>
                <w:rtl w:val="true"/>
              </w:rPr>
              <w:tab/>
            </w:r>
            <w:r>
              <w:rPr>
                <w:rStyle w:val="IndexLink"/>
              </w:rPr>
              <w:t>105</w:t>
            </w:r>
          </w:hyperlink>
        </w:p>
        <w:p>
          <w:pPr>
            <w:pStyle w:val="Contents4"/>
            <w:tabs>
              <w:tab w:val="clear" w:pos="8176"/>
              <w:tab w:val="right" w:pos="9026" w:leader="dot"/>
            </w:tabs>
            <w:rPr/>
          </w:pPr>
          <w:hyperlink w:anchor="__RefHeading___Toc13821435_1280447820">
            <w:r>
              <w:rPr>
                <w:webHidden/>
                <w:rStyle w:val="IndexLink"/>
                <w:rtl w:val="true"/>
              </w:rPr>
              <w:t>تأمین نیاز‌های جنسی همسر</w:t>
            </w:r>
            <w:r>
              <w:rPr>
                <w:rStyle w:val="IndexLink"/>
                <w:rtl w:val="true"/>
              </w:rPr>
              <w:tab/>
            </w:r>
            <w:r>
              <w:rPr>
                <w:rStyle w:val="IndexLink"/>
              </w:rPr>
              <w:t>106</w:t>
            </w:r>
          </w:hyperlink>
        </w:p>
        <w:p>
          <w:pPr>
            <w:pStyle w:val="Contents3"/>
            <w:tabs>
              <w:tab w:val="clear" w:pos="8459"/>
              <w:tab w:val="right" w:pos="9026" w:leader="dot"/>
            </w:tabs>
            <w:rPr/>
          </w:pPr>
          <w:hyperlink w:anchor="__RefHeading___Toc13821437_1280447820">
            <w:r>
              <w:rPr>
                <w:webHidden/>
                <w:rStyle w:val="IndexLink"/>
                <w:rtl w:val="true"/>
              </w:rPr>
              <w:t>وظایف زن نسبت به شوهر</w:t>
            </w:r>
            <w:r>
              <w:rPr>
                <w:rStyle w:val="IndexLink"/>
                <w:rtl w:val="true"/>
              </w:rPr>
              <w:tab/>
            </w:r>
            <w:r>
              <w:rPr>
                <w:rStyle w:val="IndexLink"/>
              </w:rPr>
              <w:t>110</w:t>
            </w:r>
          </w:hyperlink>
        </w:p>
        <w:p>
          <w:pPr>
            <w:pStyle w:val="Contents4"/>
            <w:tabs>
              <w:tab w:val="clear" w:pos="8176"/>
              <w:tab w:val="right" w:pos="9026" w:leader="dot"/>
            </w:tabs>
            <w:rPr/>
          </w:pPr>
          <w:hyperlink w:anchor="__RefHeading___Toc13821439_1280447820">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13821441_1280447820">
            <w:r>
              <w:rPr>
                <w:webHidden/>
                <w:rStyle w:val="IndexLink"/>
                <w:rtl w:val="true"/>
              </w:rPr>
              <w:t>اطاعت</w:t>
            </w:r>
            <w:r>
              <w:rPr>
                <w:rStyle w:val="IndexLink"/>
                <w:rtl w:val="true"/>
              </w:rPr>
              <w:t xml:space="preserve">: </w:t>
            </w:r>
            <w:r>
              <w:rPr>
                <w:rStyle w:val="IndexLink"/>
                <w:rtl w:val="true"/>
              </w:rPr>
              <w:t>اگر شوهر صدایش کند جواب دهد</w:t>
            </w:r>
            <w:r>
              <w:rPr>
                <w:rStyle w:val="IndexLink"/>
                <w:rtl w:val="true"/>
              </w:rPr>
              <w:tab/>
            </w:r>
            <w:r>
              <w:rPr>
                <w:rStyle w:val="IndexLink"/>
              </w:rPr>
              <w:t>110</w:t>
            </w:r>
          </w:hyperlink>
        </w:p>
        <w:p>
          <w:pPr>
            <w:pStyle w:val="Contents4"/>
            <w:tabs>
              <w:tab w:val="clear" w:pos="8176"/>
              <w:tab w:val="right" w:pos="9026" w:leader="dot"/>
            </w:tabs>
            <w:rPr/>
          </w:pPr>
          <w:hyperlink w:anchor="__RefHeading___Toc13821443_1280447820">
            <w:r>
              <w:rPr>
                <w:webHidden/>
                <w:rStyle w:val="IndexLink"/>
                <w:rtl w:val="true"/>
              </w:rPr>
              <w:t>به شوهر محبت کند و عشق بورزد</w:t>
            </w:r>
            <w:r>
              <w:rPr>
                <w:rStyle w:val="IndexLink"/>
                <w:rtl w:val="true"/>
              </w:rPr>
              <w:tab/>
            </w:r>
            <w:r>
              <w:rPr>
                <w:rStyle w:val="IndexLink"/>
              </w:rPr>
              <w:t>112</w:t>
            </w:r>
          </w:hyperlink>
        </w:p>
        <w:p>
          <w:pPr>
            <w:pStyle w:val="Contents4"/>
            <w:tabs>
              <w:tab w:val="clear" w:pos="8176"/>
              <w:tab w:val="right" w:pos="9026" w:leader="dot"/>
            </w:tabs>
            <w:rPr/>
          </w:pPr>
          <w:hyperlink w:anchor="__RefHeading___Toc13821445_1280447820">
            <w:r>
              <w:rPr>
                <w:webHidden/>
                <w:rStyle w:val="IndexLink"/>
                <w:rtl w:val="true"/>
              </w:rPr>
              <w:t>رضایت شوهر شفاعتی سودمند است</w:t>
            </w:r>
            <w:r>
              <w:rPr>
                <w:rStyle w:val="IndexLink"/>
                <w:rtl w:val="true"/>
              </w:rPr>
              <w:tab/>
            </w:r>
            <w:r>
              <w:rPr>
                <w:rStyle w:val="IndexLink"/>
              </w:rPr>
              <w:t>112</w:t>
            </w:r>
          </w:hyperlink>
        </w:p>
        <w:p>
          <w:pPr>
            <w:pStyle w:val="Contents4"/>
            <w:tabs>
              <w:tab w:val="clear" w:pos="8176"/>
              <w:tab w:val="right" w:pos="9026" w:leader="dot"/>
            </w:tabs>
            <w:rPr/>
          </w:pPr>
          <w:hyperlink w:anchor="__RefHeading___Toc13821447_1280447820">
            <w:r>
              <w:rPr>
                <w:webHidden/>
                <w:rStyle w:val="IndexLink"/>
                <w:rtl w:val="true"/>
              </w:rPr>
              <w:t>پنج حقّ بسیار مهم شوهر</w:t>
            </w:r>
            <w:r>
              <w:rPr>
                <w:rStyle w:val="IndexLink"/>
                <w:rtl w:val="true"/>
              </w:rPr>
              <w:tab/>
            </w:r>
            <w:r>
              <w:rPr>
                <w:rStyle w:val="IndexLink"/>
              </w:rPr>
              <w:t>113</w:t>
            </w:r>
          </w:hyperlink>
        </w:p>
        <w:p>
          <w:pPr>
            <w:pStyle w:val="Contents4"/>
            <w:tabs>
              <w:tab w:val="clear" w:pos="8176"/>
              <w:tab w:val="right" w:pos="9026" w:leader="dot"/>
            </w:tabs>
            <w:rPr/>
          </w:pPr>
          <w:hyperlink w:anchor="__RefHeading___Toc13821449_1280447820">
            <w:r>
              <w:rPr>
                <w:webHidden/>
                <w:rStyle w:val="IndexLink"/>
                <w:rtl w:val="true"/>
              </w:rPr>
              <w:t>ناسپاسی نکند</w:t>
            </w:r>
            <w:r>
              <w:rPr>
                <w:rStyle w:val="IndexLink"/>
                <w:rtl w:val="true"/>
              </w:rPr>
              <w:tab/>
            </w:r>
            <w:r>
              <w:rPr>
                <w:rStyle w:val="IndexLink"/>
              </w:rPr>
              <w:t>113</w:t>
            </w:r>
          </w:hyperlink>
        </w:p>
        <w:p>
          <w:pPr>
            <w:pStyle w:val="Contents4"/>
            <w:tabs>
              <w:tab w:val="clear" w:pos="8176"/>
              <w:tab w:val="right" w:pos="9026" w:leader="dot"/>
            </w:tabs>
            <w:rPr/>
          </w:pPr>
          <w:hyperlink w:anchor="__RefHeading___Toc13821451_1280447820">
            <w:r>
              <w:rPr>
                <w:webHidden/>
                <w:rStyle w:val="IndexLink"/>
                <w:rtl w:val="true"/>
              </w:rPr>
              <w:t>بهترین زن؛ با محبت،</w:t>
            </w:r>
            <w:r>
              <w:rPr>
                <w:rStyle w:val="IndexLink"/>
                <w:rtl w:val="true"/>
              </w:rPr>
              <w:tab/>
            </w:r>
            <w:r>
              <w:rPr>
                <w:rStyle w:val="IndexLink"/>
              </w:rPr>
              <w:t>114</w:t>
            </w:r>
          </w:hyperlink>
        </w:p>
        <w:p>
          <w:pPr>
            <w:pStyle w:val="Contents4"/>
            <w:tabs>
              <w:tab w:val="clear" w:pos="8176"/>
              <w:tab w:val="right" w:pos="9026" w:leader="dot"/>
            </w:tabs>
            <w:rPr/>
          </w:pPr>
          <w:hyperlink w:anchor="__RefHeading___Toc13821453_1280447820">
            <w:r>
              <w:rPr>
                <w:webHidden/>
                <w:rStyle w:val="IndexLink"/>
                <w:rtl w:val="true"/>
              </w:rPr>
              <w:t>زن لجباز شرّترین زن</w:t>
            </w:r>
            <w:r>
              <w:rPr>
                <w:rStyle w:val="IndexLink"/>
                <w:rtl w:val="true"/>
              </w:rPr>
              <w:tab/>
            </w:r>
            <w:r>
              <w:rPr>
                <w:rStyle w:val="IndexLink"/>
              </w:rPr>
              <w:t>114</w:t>
            </w:r>
          </w:hyperlink>
        </w:p>
        <w:p>
          <w:pPr>
            <w:pStyle w:val="Contents4"/>
            <w:tabs>
              <w:tab w:val="clear" w:pos="8176"/>
              <w:tab w:val="right" w:pos="9026" w:leader="dot"/>
            </w:tabs>
            <w:rPr/>
          </w:pPr>
          <w:hyperlink w:anchor="__RefHeading___Toc13821455_1280447820">
            <w:r>
              <w:rPr>
                <w:webHidden/>
                <w:rStyle w:val="IndexLink"/>
                <w:rtl w:val="true"/>
              </w:rPr>
              <w:t>مانع محبت شوهر به مادر شوهر نشود</w:t>
            </w:r>
            <w:r>
              <w:rPr>
                <w:rStyle w:val="IndexLink"/>
                <w:rtl w:val="true"/>
              </w:rPr>
              <w:tab/>
            </w:r>
            <w:r>
              <w:rPr>
                <w:rStyle w:val="IndexLink"/>
              </w:rPr>
              <w:t>114</w:t>
            </w:r>
          </w:hyperlink>
        </w:p>
        <w:p>
          <w:pPr>
            <w:pStyle w:val="Contents4"/>
            <w:tabs>
              <w:tab w:val="clear" w:pos="8176"/>
              <w:tab w:val="right" w:pos="9026" w:leader="dot"/>
            </w:tabs>
            <w:rPr/>
          </w:pPr>
          <w:hyperlink w:anchor="__RefHeading___Toc13821457_1280447820">
            <w:r>
              <w:rPr>
                <w:webHidden/>
                <w:rStyle w:val="IndexLink"/>
                <w:rtl w:val="true"/>
              </w:rPr>
              <w:t>شوهر را ناراحت و خشمگین نکند</w:t>
            </w:r>
            <w:r>
              <w:rPr>
                <w:rStyle w:val="IndexLink"/>
                <w:rtl w:val="true"/>
              </w:rPr>
              <w:tab/>
            </w:r>
            <w:r>
              <w:rPr>
                <w:rStyle w:val="IndexLink"/>
              </w:rPr>
              <w:t>114</w:t>
            </w:r>
          </w:hyperlink>
        </w:p>
        <w:p>
          <w:pPr>
            <w:pStyle w:val="Contents4"/>
            <w:tabs>
              <w:tab w:val="clear" w:pos="8176"/>
              <w:tab w:val="right" w:pos="9026" w:leader="dot"/>
            </w:tabs>
            <w:rPr/>
          </w:pPr>
          <w:hyperlink w:anchor="__RefHeading___Toc13821459_1280447820">
            <w:r>
              <w:rPr>
                <w:webHidden/>
                <w:rStyle w:val="IndexLink"/>
                <w:rtl w:val="true"/>
              </w:rPr>
              <w:t>راضی کردن شوهر</w:t>
            </w:r>
            <w:r>
              <w:rPr>
                <w:rStyle w:val="IndexLink"/>
                <w:rtl w:val="true"/>
              </w:rPr>
              <w:tab/>
            </w:r>
            <w:r>
              <w:rPr>
                <w:rStyle w:val="IndexLink"/>
              </w:rPr>
              <w:t>115</w:t>
            </w:r>
          </w:hyperlink>
        </w:p>
        <w:p>
          <w:pPr>
            <w:pStyle w:val="Contents4"/>
            <w:tabs>
              <w:tab w:val="clear" w:pos="8176"/>
              <w:tab w:val="right" w:pos="9026" w:leader="dot"/>
            </w:tabs>
            <w:rPr/>
          </w:pPr>
          <w:hyperlink w:anchor="__RefHeading___Toc13821461_1280447820">
            <w:r>
              <w:rPr>
                <w:webHidden/>
                <w:rStyle w:val="IndexLink"/>
                <w:rtl w:val="true"/>
              </w:rPr>
              <w:t>شوهر را اذیت نکند</w:t>
            </w:r>
            <w:r>
              <w:rPr>
                <w:rStyle w:val="IndexLink"/>
                <w:rtl w:val="true"/>
              </w:rPr>
              <w:tab/>
            </w:r>
            <w:r>
              <w:rPr>
                <w:rStyle w:val="IndexLink"/>
              </w:rPr>
              <w:t>115</w:t>
            </w:r>
          </w:hyperlink>
        </w:p>
        <w:p>
          <w:pPr>
            <w:pStyle w:val="Contents5"/>
            <w:tabs>
              <w:tab w:val="clear" w:pos="7892"/>
              <w:tab w:val="right" w:pos="9026" w:leader="dot"/>
            </w:tabs>
            <w:rPr/>
          </w:pPr>
          <w:hyperlink w:anchor="__RefHeading___Toc13821463_1280447820">
            <w:r>
              <w:rPr>
                <w:webHidden/>
                <w:rStyle w:val="IndexLink"/>
                <w:rtl w:val="true"/>
              </w:rPr>
              <w:t>اشاره</w:t>
            </w:r>
            <w:r>
              <w:rPr>
                <w:rStyle w:val="IndexLink"/>
                <w:rtl w:val="true"/>
              </w:rPr>
              <w:tab/>
            </w:r>
            <w:r>
              <w:rPr>
                <w:rStyle w:val="IndexLink"/>
              </w:rPr>
              <w:t>115</w:t>
            </w:r>
          </w:hyperlink>
        </w:p>
        <w:p>
          <w:pPr>
            <w:pStyle w:val="Contents5"/>
            <w:tabs>
              <w:tab w:val="clear" w:pos="7892"/>
              <w:tab w:val="right" w:pos="9026" w:leader="dot"/>
            </w:tabs>
            <w:rPr/>
          </w:pPr>
          <w:hyperlink w:anchor="__RefHeading___Toc13821465_1280447820">
            <w:r>
              <w:rPr>
                <w:webHidden/>
                <w:rStyle w:val="IndexLink"/>
              </w:rPr>
              <w:t>1</w:t>
            </w:r>
            <w:r>
              <w:rPr>
                <w:rStyle w:val="IndexLink"/>
                <w:rtl w:val="true"/>
              </w:rPr>
              <w:t>.</w:t>
            </w:r>
            <w:r>
              <w:rPr>
                <w:rStyle w:val="IndexLink"/>
                <w:rtl w:val="true"/>
              </w:rPr>
              <w:t>عظمت شوهر</w:t>
            </w:r>
            <w:r>
              <w:rPr>
                <w:rStyle w:val="IndexLink"/>
                <w:rtl w:val="true"/>
              </w:rPr>
              <w:tab/>
            </w:r>
            <w:r>
              <w:rPr>
                <w:rStyle w:val="IndexLink"/>
              </w:rPr>
              <w:t>115</w:t>
            </w:r>
          </w:hyperlink>
        </w:p>
        <w:p>
          <w:pPr>
            <w:pStyle w:val="Contents5"/>
            <w:tabs>
              <w:tab w:val="clear" w:pos="7892"/>
              <w:tab w:val="right" w:pos="9026" w:leader="dot"/>
            </w:tabs>
            <w:rPr/>
          </w:pPr>
          <w:hyperlink w:anchor="__RefHeading___Toc13821467_1280447820">
            <w:r>
              <w:rPr>
                <w:webHidden/>
                <w:rStyle w:val="IndexLink"/>
              </w:rPr>
              <w:t>2</w:t>
            </w:r>
            <w:r>
              <w:rPr>
                <w:rStyle w:val="IndexLink"/>
                <w:rtl w:val="true"/>
              </w:rPr>
              <w:t>.</w:t>
            </w:r>
            <w:r>
              <w:rPr>
                <w:rStyle w:val="IndexLink"/>
                <w:rtl w:val="true"/>
              </w:rPr>
              <w:t>عظمت شوهر</w:t>
            </w:r>
            <w:r>
              <w:rPr>
                <w:rStyle w:val="IndexLink"/>
                <w:rtl w:val="true"/>
              </w:rPr>
              <w:tab/>
            </w:r>
            <w:r>
              <w:rPr>
                <w:rStyle w:val="IndexLink"/>
              </w:rPr>
              <w:t>116</w:t>
            </w:r>
          </w:hyperlink>
        </w:p>
        <w:p>
          <w:pPr>
            <w:pStyle w:val="Contents4"/>
            <w:tabs>
              <w:tab w:val="clear" w:pos="8176"/>
              <w:tab w:val="right" w:pos="9026" w:leader="dot"/>
            </w:tabs>
            <w:rPr/>
          </w:pPr>
          <w:hyperlink w:anchor="__RefHeading___Toc13821469_1280447820">
            <w:r>
              <w:rPr>
                <w:webHidden/>
                <w:rStyle w:val="IndexLink"/>
                <w:rtl w:val="true"/>
              </w:rPr>
              <w:t>تکریم کردن شوهر</w:t>
            </w:r>
            <w:r>
              <w:rPr>
                <w:rStyle w:val="IndexLink"/>
                <w:rtl w:val="true"/>
              </w:rPr>
              <w:tab/>
            </w:r>
            <w:r>
              <w:rPr>
                <w:rStyle w:val="IndexLink"/>
              </w:rPr>
              <w:t>116</w:t>
            </w:r>
          </w:hyperlink>
        </w:p>
        <w:p>
          <w:pPr>
            <w:pStyle w:val="Contents4"/>
            <w:tabs>
              <w:tab w:val="clear" w:pos="8176"/>
              <w:tab w:val="right" w:pos="9026" w:leader="dot"/>
            </w:tabs>
            <w:rPr/>
          </w:pPr>
          <w:hyperlink w:anchor="__RefHeading___Toc13821471_1280447820">
            <w:r>
              <w:rPr>
                <w:webHidden/>
                <w:rStyle w:val="IndexLink"/>
                <w:rtl w:val="true"/>
              </w:rPr>
              <w:t>رعایت سه نکته کلیدی</w:t>
            </w:r>
            <w:r>
              <w:rPr>
                <w:rStyle w:val="IndexLink"/>
                <w:rtl w:val="true"/>
              </w:rPr>
              <w:tab/>
            </w:r>
            <w:r>
              <w:rPr>
                <w:rStyle w:val="IndexLink"/>
              </w:rPr>
              <w:t>117</w:t>
            </w:r>
          </w:hyperlink>
        </w:p>
        <w:p>
          <w:pPr>
            <w:pStyle w:val="Contents4"/>
            <w:tabs>
              <w:tab w:val="clear" w:pos="8176"/>
              <w:tab w:val="right" w:pos="9026" w:leader="dot"/>
            </w:tabs>
            <w:rPr/>
          </w:pPr>
          <w:hyperlink w:anchor="__RefHeading___Toc13821473_1280447820">
            <w:r>
              <w:rPr>
                <w:webHidden/>
                <w:rStyle w:val="IndexLink"/>
                <w:rtl w:val="true"/>
              </w:rPr>
              <w:t>نداشتن توقع بیجا از شوهر</w:t>
            </w:r>
            <w:r>
              <w:rPr>
                <w:rStyle w:val="IndexLink"/>
                <w:rtl w:val="true"/>
              </w:rPr>
              <w:tab/>
            </w:r>
            <w:r>
              <w:rPr>
                <w:rStyle w:val="IndexLink"/>
              </w:rPr>
              <w:t>118</w:t>
            </w:r>
          </w:hyperlink>
        </w:p>
        <w:p>
          <w:pPr>
            <w:pStyle w:val="Contents4"/>
            <w:tabs>
              <w:tab w:val="clear" w:pos="8176"/>
              <w:tab w:val="right" w:pos="9026" w:leader="dot"/>
            </w:tabs>
            <w:rPr/>
          </w:pPr>
          <w:hyperlink w:anchor="__RefHeading___Toc13821475_1280447820">
            <w:r>
              <w:rPr>
                <w:webHidden/>
                <w:rStyle w:val="IndexLink"/>
                <w:rtl w:val="true"/>
              </w:rPr>
              <w:t>بدون اجازه شوهر مهمان به خانه نیاوردن</w:t>
            </w:r>
            <w:r>
              <w:rPr>
                <w:rStyle w:val="IndexLink"/>
                <w:rtl w:val="true"/>
              </w:rPr>
              <w:tab/>
            </w:r>
            <w:r>
              <w:rPr>
                <w:rStyle w:val="IndexLink"/>
              </w:rPr>
              <w:t>118</w:t>
            </w:r>
          </w:hyperlink>
        </w:p>
        <w:p>
          <w:pPr>
            <w:pStyle w:val="Contents4"/>
            <w:tabs>
              <w:tab w:val="clear" w:pos="8176"/>
              <w:tab w:val="right" w:pos="9026" w:leader="dot"/>
            </w:tabs>
            <w:rPr/>
          </w:pPr>
          <w:hyperlink w:anchor="__RefHeading___Toc13821477_1280447820">
            <w:r>
              <w:rPr>
                <w:webHidden/>
                <w:rStyle w:val="IndexLink"/>
                <w:rtl w:val="true"/>
              </w:rPr>
              <w:t>استقبال از شوهر و بدرقه از او</w:t>
            </w:r>
            <w:r>
              <w:rPr>
                <w:rStyle w:val="IndexLink"/>
                <w:rtl w:val="true"/>
              </w:rPr>
              <w:tab/>
            </w:r>
            <w:r>
              <w:rPr>
                <w:rStyle w:val="IndexLink"/>
              </w:rPr>
              <w:t>118</w:t>
            </w:r>
          </w:hyperlink>
        </w:p>
        <w:p>
          <w:pPr>
            <w:pStyle w:val="Contents4"/>
            <w:tabs>
              <w:tab w:val="clear" w:pos="8176"/>
              <w:tab w:val="right" w:pos="9026" w:leader="dot"/>
            </w:tabs>
            <w:rPr/>
          </w:pPr>
          <w:hyperlink w:anchor="__RefHeading___Toc13821479_1280447820">
            <w:r>
              <w:rPr>
                <w:webHidden/>
                <w:rStyle w:val="IndexLink"/>
                <w:rtl w:val="true"/>
              </w:rPr>
              <w:t>پاداش زن ایّوب</w:t>
            </w:r>
            <w:r>
              <w:rPr>
                <w:rStyle w:val="IndexLink"/>
                <w:rtl w:val="true"/>
              </w:rPr>
              <w:tab/>
            </w:r>
            <w:r>
              <w:rPr>
                <w:rStyle w:val="IndexLink"/>
              </w:rPr>
              <w:t>119</w:t>
            </w:r>
          </w:hyperlink>
        </w:p>
        <w:p>
          <w:pPr>
            <w:pStyle w:val="Contents4"/>
            <w:tabs>
              <w:tab w:val="clear" w:pos="8176"/>
              <w:tab w:val="right" w:pos="9026" w:leader="dot"/>
            </w:tabs>
            <w:rPr/>
          </w:pPr>
          <w:hyperlink w:anchor="__RefHeading___Toc13821481_1280447820">
            <w:r>
              <w:rPr>
                <w:webHidden/>
                <w:rStyle w:val="IndexLink"/>
                <w:rtl w:val="true"/>
              </w:rPr>
              <w:t>پاداش دادن آب دادن به شوهر بهتر از عبادت یک سال</w:t>
            </w:r>
            <w:r>
              <w:rPr>
                <w:rStyle w:val="IndexLink"/>
                <w:rtl w:val="true"/>
              </w:rPr>
              <w:tab/>
            </w:r>
            <w:r>
              <w:rPr>
                <w:rStyle w:val="IndexLink"/>
              </w:rPr>
              <w:t>119</w:t>
            </w:r>
          </w:hyperlink>
        </w:p>
        <w:p>
          <w:pPr>
            <w:pStyle w:val="Contents4"/>
            <w:tabs>
              <w:tab w:val="clear" w:pos="8176"/>
              <w:tab w:val="right" w:pos="9026" w:leader="dot"/>
            </w:tabs>
            <w:rPr/>
          </w:pPr>
          <w:hyperlink w:anchor="__RefHeading___Toc13821483_1280447820">
            <w:r>
              <w:rPr>
                <w:webHidden/>
                <w:rStyle w:val="IndexLink"/>
                <w:rtl w:val="true"/>
              </w:rPr>
              <w:t>تامین امنیت روانی شوهر</w:t>
            </w:r>
            <w:r>
              <w:rPr>
                <w:rStyle w:val="IndexLink"/>
                <w:rtl w:val="true"/>
              </w:rPr>
              <w:tab/>
            </w:r>
            <w:r>
              <w:rPr>
                <w:rStyle w:val="IndexLink"/>
              </w:rPr>
              <w:t>119</w:t>
            </w:r>
          </w:hyperlink>
        </w:p>
        <w:p>
          <w:pPr>
            <w:pStyle w:val="Contents4"/>
            <w:tabs>
              <w:tab w:val="clear" w:pos="8176"/>
              <w:tab w:val="right" w:pos="9026" w:leader="dot"/>
            </w:tabs>
            <w:rPr/>
          </w:pPr>
          <w:hyperlink w:anchor="__RefHeading___Toc13821485_1280447820">
            <w:r>
              <w:rPr>
                <w:webHidden/>
                <w:rStyle w:val="IndexLink"/>
                <w:rtl w:val="true"/>
              </w:rPr>
              <w:t>رحمت خداوند؛ پاداش جابجا و مرتب کردن لوازم خانه</w:t>
            </w:r>
            <w:r>
              <w:rPr>
                <w:rStyle w:val="IndexLink"/>
                <w:rtl w:val="true"/>
              </w:rPr>
              <w:tab/>
            </w:r>
            <w:r>
              <w:rPr>
                <w:rStyle w:val="IndexLink"/>
              </w:rPr>
              <w:t>120</w:t>
            </w:r>
          </w:hyperlink>
        </w:p>
        <w:p>
          <w:pPr>
            <w:pStyle w:val="Contents4"/>
            <w:tabs>
              <w:tab w:val="clear" w:pos="8176"/>
              <w:tab w:val="right" w:pos="9026" w:leader="dot"/>
            </w:tabs>
            <w:rPr/>
          </w:pPr>
          <w:hyperlink w:anchor="__RefHeading___Toc13821487_1280447820">
            <w:r>
              <w:rPr>
                <w:webHidden/>
                <w:rStyle w:val="IndexLink"/>
                <w:rtl w:val="true"/>
              </w:rPr>
              <w:t>خوشبوترین عطر، زیباترین لباس، نیکوترین زینت برای شوهر</w:t>
            </w:r>
            <w:r>
              <w:rPr>
                <w:rStyle w:val="IndexLink"/>
                <w:rtl w:val="true"/>
              </w:rPr>
              <w:tab/>
            </w:r>
            <w:r>
              <w:rPr>
                <w:rStyle w:val="IndexLink"/>
              </w:rPr>
              <w:t>120</w:t>
            </w:r>
          </w:hyperlink>
        </w:p>
        <w:p>
          <w:pPr>
            <w:pStyle w:val="Contents4"/>
            <w:tabs>
              <w:tab w:val="clear" w:pos="8176"/>
              <w:tab w:val="right" w:pos="9026" w:leader="dot"/>
            </w:tabs>
            <w:rPr/>
          </w:pPr>
          <w:hyperlink w:anchor="__RefHeading___Toc13821489_1280447820">
            <w:r>
              <w:rPr>
                <w:webHidden/>
                <w:rStyle w:val="IndexLink"/>
                <w:rtl w:val="true"/>
              </w:rPr>
              <w:t>دست پخت خوب داشتن</w:t>
            </w:r>
            <w:r>
              <w:rPr>
                <w:rStyle w:val="IndexLink"/>
                <w:rtl w:val="true"/>
              </w:rPr>
              <w:tab/>
            </w:r>
            <w:r>
              <w:rPr>
                <w:rStyle w:val="IndexLink"/>
              </w:rPr>
              <w:t>121</w:t>
            </w:r>
          </w:hyperlink>
        </w:p>
        <w:p>
          <w:pPr>
            <w:pStyle w:val="Contents4"/>
            <w:tabs>
              <w:tab w:val="clear" w:pos="8176"/>
              <w:tab w:val="right" w:pos="9026" w:leader="dot"/>
            </w:tabs>
            <w:rPr/>
          </w:pPr>
          <w:hyperlink w:anchor="__RefHeading___Toc13821491_1280447820">
            <w:r>
              <w:rPr>
                <w:webHidden/>
                <w:rStyle w:val="IndexLink"/>
                <w:rtl w:val="true"/>
              </w:rPr>
              <w:t>آرایش فقط برای شوهر</w:t>
            </w:r>
            <w:r>
              <w:rPr>
                <w:rStyle w:val="IndexLink"/>
                <w:rtl w:val="true"/>
              </w:rPr>
              <w:tab/>
            </w:r>
            <w:r>
              <w:rPr>
                <w:rStyle w:val="IndexLink"/>
              </w:rPr>
              <w:t>121</w:t>
            </w:r>
          </w:hyperlink>
        </w:p>
        <w:p>
          <w:pPr>
            <w:pStyle w:val="Contents4"/>
            <w:tabs>
              <w:tab w:val="clear" w:pos="8176"/>
              <w:tab w:val="right" w:pos="9026" w:leader="dot"/>
            </w:tabs>
            <w:rPr/>
          </w:pPr>
          <w:hyperlink w:anchor="__RefHeading___Toc13821493_1280447820">
            <w:r>
              <w:rPr>
                <w:webHidden/>
                <w:rStyle w:val="IndexLink"/>
                <w:rtl w:val="true"/>
              </w:rPr>
              <w:t>تشکر از خدمات شوهر و رضایت از شوهری که ندارد</w:t>
            </w:r>
            <w:r>
              <w:rPr>
                <w:rStyle w:val="IndexLink"/>
                <w:rtl w:val="true"/>
              </w:rPr>
              <w:tab/>
            </w:r>
            <w:r>
              <w:rPr>
                <w:rStyle w:val="IndexLink"/>
              </w:rPr>
              <w:t>121</w:t>
            </w:r>
          </w:hyperlink>
        </w:p>
        <w:p>
          <w:pPr>
            <w:pStyle w:val="Contents4"/>
            <w:tabs>
              <w:tab w:val="clear" w:pos="8176"/>
              <w:tab w:val="right" w:pos="9026" w:leader="dot"/>
            </w:tabs>
            <w:rPr/>
          </w:pPr>
          <w:hyperlink w:anchor="__RefHeading___Toc13821495_1280447820">
            <w:r>
              <w:rPr>
                <w:webHidden/>
                <w:rStyle w:val="IndexLink"/>
                <w:rtl w:val="true"/>
              </w:rPr>
              <w:t>رازدار اسرار شوهر بودن</w:t>
            </w:r>
            <w:r>
              <w:rPr>
                <w:rStyle w:val="IndexLink"/>
                <w:rtl w:val="true"/>
              </w:rPr>
              <w:tab/>
            </w:r>
            <w:r>
              <w:rPr>
                <w:rStyle w:val="IndexLink"/>
              </w:rPr>
              <w:t>122</w:t>
            </w:r>
          </w:hyperlink>
        </w:p>
        <w:p>
          <w:pPr>
            <w:pStyle w:val="Contents4"/>
            <w:tabs>
              <w:tab w:val="clear" w:pos="8176"/>
              <w:tab w:val="right" w:pos="9026" w:leader="dot"/>
            </w:tabs>
            <w:rPr/>
          </w:pPr>
          <w:hyperlink w:anchor="__RefHeading___Toc13821497_1280447820">
            <w:r>
              <w:rPr>
                <w:webHidden/>
                <w:rStyle w:val="IndexLink"/>
                <w:rtl w:val="true"/>
              </w:rPr>
              <w:t>حافظ دارایی، ناموس، آبرو، و اسرار شوهر بودن</w:t>
            </w:r>
            <w:r>
              <w:rPr>
                <w:rStyle w:val="IndexLink"/>
                <w:rtl w:val="true"/>
              </w:rPr>
              <w:tab/>
            </w:r>
            <w:r>
              <w:rPr>
                <w:rStyle w:val="IndexLink"/>
              </w:rPr>
              <w:t>122</w:t>
            </w:r>
          </w:hyperlink>
        </w:p>
        <w:p>
          <w:pPr>
            <w:pStyle w:val="Contents3"/>
            <w:tabs>
              <w:tab w:val="clear" w:pos="8459"/>
              <w:tab w:val="right" w:pos="9026" w:leader="dot"/>
            </w:tabs>
            <w:rPr/>
          </w:pPr>
          <w:hyperlink w:anchor="__RefHeading___Toc13821499_1280447820">
            <w:r>
              <w:rPr>
                <w:webHidden/>
                <w:rStyle w:val="IndexLink"/>
                <w:rtl w:val="true"/>
              </w:rPr>
              <w:t xml:space="preserve">بهترین خصوصیت زنان درفرمایش رسول خدا </w:t>
            </w:r>
            <w:r>
              <w:rPr>
                <w:rStyle w:val="IndexLink"/>
                <w:rtl w:val="true"/>
              </w:rPr>
              <w:t>(</w:t>
            </w:r>
            <w:r>
              <w:rPr>
                <w:rStyle w:val="IndexLink"/>
                <w:rtl w:val="true"/>
              </w:rPr>
              <w:t>صلی الله علیه و آله و سلم</w:t>
            </w:r>
            <w:r>
              <w:rPr>
                <w:rStyle w:val="IndexLink"/>
                <w:rtl w:val="true"/>
              </w:rPr>
              <w:t>)</w:t>
              <w:tab/>
            </w:r>
            <w:r>
              <w:rPr>
                <w:rStyle w:val="IndexLink"/>
              </w:rPr>
              <w:t>122</w:t>
            </w:r>
          </w:hyperlink>
        </w:p>
        <w:p>
          <w:pPr>
            <w:pStyle w:val="Contents3"/>
            <w:tabs>
              <w:tab w:val="clear" w:pos="8459"/>
              <w:tab w:val="right" w:pos="9026" w:leader="dot"/>
            </w:tabs>
            <w:rPr/>
          </w:pPr>
          <w:hyperlink w:anchor="__RefHeading___Toc13821501_1280447820">
            <w:r>
              <w:rPr>
                <w:webHidden/>
                <w:rStyle w:val="IndexLink"/>
                <w:rtl w:val="true"/>
              </w:rPr>
              <w:t xml:space="preserve">سفارش رسول خدا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به حولا درمورد حق زن وشوهر</w:t>
            </w:r>
            <w:r>
              <w:rPr>
                <w:rStyle w:val="IndexLink"/>
                <w:rtl w:val="true"/>
              </w:rPr>
              <w:tab/>
            </w:r>
            <w:r>
              <w:rPr>
                <w:rStyle w:val="IndexLink"/>
              </w:rPr>
              <w:t>123</w:t>
            </w:r>
          </w:hyperlink>
        </w:p>
        <w:p>
          <w:pPr>
            <w:pStyle w:val="Contents2"/>
            <w:tabs>
              <w:tab w:val="clear" w:pos="8743"/>
              <w:tab w:val="right" w:pos="9026" w:leader="dot"/>
            </w:tabs>
            <w:rPr/>
          </w:pPr>
          <w:hyperlink w:anchor="__RefHeading___Toc13821503_1280447820">
            <w:r>
              <w:rPr>
                <w:webHidden/>
                <w:rStyle w:val="IndexLink"/>
                <w:rtl w:val="true"/>
              </w:rPr>
              <w:t>فصل چهارم</w:t>
            </w:r>
            <w:r>
              <w:rPr>
                <w:rStyle w:val="IndexLink"/>
                <w:rtl w:val="true"/>
              </w:rPr>
              <w:t xml:space="preserve">: </w:t>
            </w:r>
            <w:r>
              <w:rPr>
                <w:rStyle w:val="IndexLink"/>
                <w:rtl w:val="true"/>
              </w:rPr>
              <w:t xml:space="preserve">شوهر داری حضرت زهرا </w:t>
            </w:r>
            <w:r>
              <w:rPr>
                <w:rStyle w:val="IndexLink"/>
                <w:rtl w:val="true"/>
              </w:rPr>
              <w:t>(</w:t>
            </w:r>
            <w:r>
              <w:rPr>
                <w:rStyle w:val="IndexLink"/>
                <w:rtl w:val="true"/>
              </w:rPr>
              <w:t>علیها السلام</w:t>
            </w:r>
            <w:r>
              <w:rPr>
                <w:rStyle w:val="IndexLink"/>
                <w:rtl w:val="true"/>
              </w:rPr>
              <w:t>)</w:t>
              <w:tab/>
            </w:r>
            <w:r>
              <w:rPr>
                <w:rStyle w:val="IndexLink"/>
              </w:rPr>
              <w:t>139</w:t>
            </w:r>
          </w:hyperlink>
        </w:p>
        <w:p>
          <w:pPr>
            <w:pStyle w:val="Contents3"/>
            <w:tabs>
              <w:tab w:val="clear" w:pos="8459"/>
              <w:tab w:val="right" w:pos="9026" w:leader="dot"/>
            </w:tabs>
            <w:rPr/>
          </w:pPr>
          <w:hyperlink w:anchor="__RefHeading___Toc13821505_1280447820">
            <w:r>
              <w:rPr>
                <w:webHidden/>
                <w:rStyle w:val="IndexLink"/>
                <w:rtl w:val="true"/>
              </w:rPr>
              <w:t>اشاره</w:t>
            </w:r>
            <w:r>
              <w:rPr>
                <w:rStyle w:val="IndexLink"/>
                <w:rtl w:val="true"/>
              </w:rPr>
              <w:tab/>
            </w:r>
            <w:r>
              <w:rPr>
                <w:rStyle w:val="IndexLink"/>
              </w:rPr>
              <w:t>139</w:t>
            </w:r>
          </w:hyperlink>
        </w:p>
        <w:p>
          <w:pPr>
            <w:pStyle w:val="Contents3"/>
            <w:tabs>
              <w:tab w:val="clear" w:pos="8459"/>
              <w:tab w:val="right" w:pos="9026" w:leader="dot"/>
            </w:tabs>
            <w:rPr/>
          </w:pPr>
          <w:hyperlink w:anchor="__RefHeading___Toc13821507_1280447820">
            <w:r>
              <w:rPr>
                <w:webHidden/>
                <w:rStyle w:val="IndexLink"/>
                <w:rtl w:val="true"/>
              </w:rPr>
              <w:t>اطاعت و رعایت حق مدیریت شوهر در خانه</w:t>
            </w:r>
            <w:r>
              <w:rPr>
                <w:rStyle w:val="IndexLink"/>
                <w:rtl w:val="true"/>
              </w:rPr>
              <w:tab/>
            </w:r>
            <w:r>
              <w:rPr>
                <w:rStyle w:val="IndexLink"/>
              </w:rPr>
              <w:t>142</w:t>
            </w:r>
          </w:hyperlink>
        </w:p>
        <w:p>
          <w:pPr>
            <w:pStyle w:val="Contents3"/>
            <w:tabs>
              <w:tab w:val="clear" w:pos="8459"/>
              <w:tab w:val="right" w:pos="9026" w:leader="dot"/>
            </w:tabs>
            <w:rPr/>
          </w:pPr>
          <w:hyperlink w:anchor="__RefHeading___Toc13821509_1280447820">
            <w:r>
              <w:rPr>
                <w:webHidden/>
                <w:rStyle w:val="IndexLink"/>
                <w:rtl w:val="true"/>
              </w:rPr>
              <w:t xml:space="preserve">نمونه بعدی زمانی بود می‌خواستند از امیرالمومنین </w:t>
            </w:r>
            <w:r>
              <w:rPr>
                <w:rStyle w:val="IndexLink"/>
                <w:rtl w:val="true"/>
              </w:rPr>
              <w:t>(</w:t>
            </w:r>
            <w:r>
              <w:rPr>
                <w:rStyle w:val="IndexLink"/>
                <w:rtl w:val="true"/>
              </w:rPr>
              <w:t>علیه السلام</w:t>
            </w:r>
            <w:r>
              <w:rPr>
                <w:rStyle w:val="IndexLink"/>
                <w:rtl w:val="true"/>
              </w:rPr>
              <w:t xml:space="preserve">) </w:t>
            </w:r>
            <w:r>
              <w:rPr>
                <w:rStyle w:val="IndexLink"/>
                <w:rtl w:val="true"/>
              </w:rPr>
              <w:t>بیعت بگیرند</w:t>
            </w:r>
            <w:r>
              <w:rPr>
                <w:rStyle w:val="IndexLink"/>
                <w:rtl w:val="true"/>
              </w:rPr>
              <w:tab/>
            </w:r>
            <w:r>
              <w:rPr>
                <w:rStyle w:val="IndexLink"/>
              </w:rPr>
              <w:t>144</w:t>
            </w:r>
          </w:hyperlink>
        </w:p>
        <w:p>
          <w:pPr>
            <w:pStyle w:val="Contents3"/>
            <w:tabs>
              <w:tab w:val="clear" w:pos="8459"/>
              <w:tab w:val="right" w:pos="9026" w:leader="dot"/>
            </w:tabs>
            <w:rPr/>
          </w:pPr>
          <w:hyperlink w:anchor="__RefHeading___Toc13821511_1280447820">
            <w:r>
              <w:rPr>
                <w:webHidden/>
                <w:rStyle w:val="IndexLink"/>
                <w:rtl w:val="true"/>
              </w:rPr>
              <w:t>نمونه دیگر</w:t>
            </w:r>
            <w:r>
              <w:rPr>
                <w:rStyle w:val="IndexLink"/>
                <w:rtl w:val="true"/>
              </w:rPr>
              <w:tab/>
            </w:r>
            <w:r>
              <w:rPr>
                <w:rStyle w:val="IndexLink"/>
              </w:rPr>
              <w:t>145</w:t>
            </w:r>
          </w:hyperlink>
        </w:p>
        <w:p>
          <w:pPr>
            <w:pStyle w:val="Contents3"/>
            <w:tabs>
              <w:tab w:val="clear" w:pos="8459"/>
              <w:tab w:val="right" w:pos="9026" w:leader="dot"/>
            </w:tabs>
            <w:rPr/>
          </w:pPr>
          <w:hyperlink w:anchor="__RefHeading___Toc13821513_1280447820">
            <w:r>
              <w:rPr>
                <w:webHidden/>
                <w:rStyle w:val="IndexLink"/>
                <w:rtl w:val="true"/>
              </w:rPr>
              <w:t>حاکمیت روح عاطفی و نگاه‌های محبت آمیز در خانه</w:t>
            </w:r>
            <w:r>
              <w:rPr>
                <w:rStyle w:val="IndexLink"/>
                <w:rtl w:val="true"/>
              </w:rPr>
              <w:tab/>
            </w:r>
            <w:r>
              <w:rPr>
                <w:rStyle w:val="IndexLink"/>
              </w:rPr>
              <w:t>146</w:t>
            </w:r>
          </w:hyperlink>
        </w:p>
        <w:p>
          <w:pPr>
            <w:pStyle w:val="Contents3"/>
            <w:tabs>
              <w:tab w:val="clear" w:pos="8459"/>
              <w:tab w:val="right" w:pos="9026" w:leader="dot"/>
            </w:tabs>
            <w:rPr/>
          </w:pPr>
          <w:hyperlink w:anchor="__RefHeading___Toc13821515_1280447820">
            <w:r>
              <w:rPr>
                <w:webHidden/>
                <w:rStyle w:val="IndexLink"/>
                <w:rtl w:val="true"/>
              </w:rPr>
              <w:t>برای خواسته هایش همسرش را تحت فشار قرارنداد</w:t>
            </w:r>
            <w:r>
              <w:rPr>
                <w:rStyle w:val="IndexLink"/>
                <w:rtl w:val="true"/>
              </w:rPr>
              <w:t>.</w:t>
              <w:tab/>
            </w:r>
            <w:r>
              <w:rPr>
                <w:rStyle w:val="IndexLink"/>
              </w:rPr>
              <w:t>147</w:t>
            </w:r>
          </w:hyperlink>
        </w:p>
        <w:p>
          <w:pPr>
            <w:pStyle w:val="Contents2"/>
            <w:tabs>
              <w:tab w:val="clear" w:pos="8743"/>
              <w:tab w:val="right" w:pos="9026" w:leader="dot"/>
            </w:tabs>
            <w:rPr/>
          </w:pPr>
          <w:hyperlink w:anchor="__RefHeading___Toc13821517_1280447820">
            <w:r>
              <w:rPr>
                <w:webHidden/>
                <w:rStyle w:val="IndexLink"/>
                <w:rtl w:val="true"/>
              </w:rPr>
              <w:t>فصل پنجم</w:t>
            </w:r>
            <w:r>
              <w:rPr>
                <w:rStyle w:val="IndexLink"/>
                <w:rtl w:val="true"/>
              </w:rPr>
              <w:t xml:space="preserve">: </w:t>
            </w:r>
            <w:r>
              <w:rPr>
                <w:rStyle w:val="IndexLink"/>
                <w:rtl w:val="true"/>
              </w:rPr>
              <w:t xml:space="preserve">ویژگی های حضرت زهرا </w:t>
            </w:r>
            <w:r>
              <w:rPr>
                <w:rStyle w:val="IndexLink"/>
                <w:rtl w:val="true"/>
              </w:rPr>
              <w:t>(</w:t>
            </w:r>
            <w:r>
              <w:rPr>
                <w:rStyle w:val="IndexLink"/>
                <w:rtl w:val="true"/>
              </w:rPr>
              <w:t>علیها السلام</w:t>
            </w:r>
            <w:r>
              <w:rPr>
                <w:rStyle w:val="IndexLink"/>
                <w:rtl w:val="true"/>
              </w:rPr>
              <w:t>)</w:t>
            </w:r>
            <w:r>
              <w:rPr>
                <w:rStyle w:val="IndexLink"/>
                <w:rtl w:val="true"/>
              </w:rPr>
              <w:t xml:space="preserve">دربیان امیرالمومنین </w:t>
            </w:r>
            <w:r>
              <w:rPr>
                <w:rStyle w:val="IndexLink"/>
                <w:rtl w:val="true"/>
              </w:rPr>
              <w:t>(</w:t>
            </w:r>
            <w:r>
              <w:rPr>
                <w:rStyle w:val="IndexLink"/>
                <w:rtl w:val="true"/>
              </w:rPr>
              <w:t>علیه السلام</w:t>
            </w:r>
            <w:r>
              <w:rPr>
                <w:rStyle w:val="IndexLink"/>
                <w:rtl w:val="true"/>
              </w:rPr>
              <w:t>)</w:t>
              <w:tab/>
            </w:r>
            <w:r>
              <w:rPr>
                <w:rStyle w:val="IndexLink"/>
              </w:rPr>
              <w:t>149</w:t>
            </w:r>
          </w:hyperlink>
        </w:p>
        <w:p>
          <w:pPr>
            <w:pStyle w:val="Contents3"/>
            <w:tabs>
              <w:tab w:val="clear" w:pos="8459"/>
              <w:tab w:val="right" w:pos="9026" w:leader="dot"/>
            </w:tabs>
            <w:rPr/>
          </w:pPr>
          <w:hyperlink w:anchor="__RefHeading___Toc13821519_1280447820">
            <w:r>
              <w:rPr>
                <w:webHidden/>
                <w:rStyle w:val="IndexLink"/>
                <w:rtl w:val="true"/>
              </w:rPr>
              <w:t>اشاره</w:t>
            </w:r>
            <w:r>
              <w:rPr>
                <w:rStyle w:val="IndexLink"/>
                <w:rtl w:val="true"/>
              </w:rPr>
              <w:tab/>
            </w:r>
            <w:r>
              <w:rPr>
                <w:rStyle w:val="IndexLink"/>
              </w:rPr>
              <w:t>149</w:t>
            </w:r>
          </w:hyperlink>
        </w:p>
        <w:p>
          <w:pPr>
            <w:pStyle w:val="Contents3"/>
            <w:tabs>
              <w:tab w:val="clear" w:pos="8459"/>
              <w:tab w:val="right" w:pos="9026" w:leader="dot"/>
            </w:tabs>
            <w:rPr/>
          </w:pPr>
          <w:hyperlink w:anchor="__RefHeading___Toc13821521_1280447820">
            <w:r>
              <w:rPr>
                <w:webHidden/>
                <w:rStyle w:val="IndexLink"/>
              </w:rPr>
              <w:t>1</w:t>
            </w:r>
            <w:r>
              <w:rPr>
                <w:rStyle w:val="IndexLink"/>
                <w:rtl w:val="true"/>
              </w:rPr>
              <w:t xml:space="preserve">. </w:t>
            </w:r>
            <w:r>
              <w:rPr>
                <w:rStyle w:val="IndexLink"/>
                <w:rtl w:val="true"/>
              </w:rPr>
              <w:t>أَنْتِ أَعْلَمُ بِاللَّهِ</w:t>
            </w:r>
            <w:r>
              <w:rPr>
                <w:rStyle w:val="IndexLink"/>
                <w:rtl w:val="true"/>
              </w:rPr>
              <w:t>.</w:t>
              <w:tab/>
            </w:r>
            <w:r>
              <w:rPr>
                <w:rStyle w:val="IndexLink"/>
              </w:rPr>
              <w:t>151</w:t>
            </w:r>
          </w:hyperlink>
        </w:p>
        <w:p>
          <w:pPr>
            <w:pStyle w:val="Contents4"/>
            <w:tabs>
              <w:tab w:val="clear" w:pos="8176"/>
              <w:tab w:val="right" w:pos="9026" w:leader="dot"/>
            </w:tabs>
            <w:rPr/>
          </w:pPr>
          <w:hyperlink w:anchor="__RefHeading___Toc13821523_1280447820">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13821525_1280447820">
            <w:r>
              <w:rPr>
                <w:webHidden/>
                <w:rStyle w:val="IndexLink"/>
                <w:rtl w:val="true"/>
              </w:rPr>
              <w:t>آثار معرفه الله</w:t>
            </w:r>
            <w:r>
              <w:rPr>
                <w:rStyle w:val="IndexLink"/>
                <w:rtl w:val="true"/>
              </w:rPr>
              <w:tab/>
            </w:r>
            <w:r>
              <w:rPr>
                <w:rStyle w:val="IndexLink"/>
              </w:rPr>
              <w:t>152</w:t>
            </w:r>
          </w:hyperlink>
        </w:p>
        <w:p>
          <w:pPr>
            <w:pStyle w:val="Contents4"/>
            <w:tabs>
              <w:tab w:val="clear" w:pos="8176"/>
              <w:tab w:val="right" w:pos="9026" w:leader="dot"/>
            </w:tabs>
            <w:rPr/>
          </w:pPr>
          <w:hyperlink w:anchor="__RefHeading___Toc13821527_1280447820">
            <w:r>
              <w:rPr>
                <w:webHidden/>
                <w:rStyle w:val="IndexLink"/>
                <w:rtl w:val="true"/>
              </w:rPr>
              <w:t>عبادت وبندگی</w:t>
            </w:r>
            <w:r>
              <w:rPr>
                <w:rStyle w:val="IndexLink"/>
                <w:rtl w:val="true"/>
              </w:rPr>
              <w:tab/>
            </w:r>
            <w:r>
              <w:rPr>
                <w:rStyle w:val="IndexLink"/>
              </w:rPr>
              <w:t>153</w:t>
            </w:r>
          </w:hyperlink>
        </w:p>
        <w:p>
          <w:pPr>
            <w:pStyle w:val="Contents4"/>
            <w:tabs>
              <w:tab w:val="clear" w:pos="8176"/>
              <w:tab w:val="right" w:pos="9026" w:leader="dot"/>
            </w:tabs>
            <w:rPr/>
          </w:pPr>
          <w:hyperlink w:anchor="__RefHeading___Toc13821529_1280447820">
            <w:r>
              <w:rPr>
                <w:webHidden/>
                <w:rStyle w:val="IndexLink"/>
                <w:rtl w:val="true"/>
              </w:rPr>
              <w:t>خوف از خدا</w:t>
            </w:r>
            <w:r>
              <w:rPr>
                <w:rStyle w:val="IndexLink"/>
                <w:rtl w:val="true"/>
              </w:rPr>
              <w:tab/>
            </w:r>
            <w:r>
              <w:rPr>
                <w:rStyle w:val="IndexLink"/>
              </w:rPr>
              <w:t>154</w:t>
            </w:r>
          </w:hyperlink>
        </w:p>
        <w:p>
          <w:pPr>
            <w:pStyle w:val="Contents4"/>
            <w:tabs>
              <w:tab w:val="clear" w:pos="8176"/>
              <w:tab w:val="right" w:pos="9026" w:leader="dot"/>
            </w:tabs>
            <w:rPr/>
          </w:pPr>
          <w:hyperlink w:anchor="__RefHeading___Toc13821531_1280447820">
            <w:r>
              <w:rPr>
                <w:webHidden/>
                <w:rStyle w:val="IndexLink"/>
                <w:rtl w:val="true"/>
              </w:rPr>
              <w:t>استجابت دعا</w:t>
            </w:r>
            <w:r>
              <w:rPr>
                <w:rStyle w:val="IndexLink"/>
                <w:rtl w:val="true"/>
              </w:rPr>
              <w:tab/>
            </w:r>
            <w:r>
              <w:rPr>
                <w:rStyle w:val="IndexLink"/>
              </w:rPr>
              <w:t>155</w:t>
            </w:r>
          </w:hyperlink>
        </w:p>
        <w:p>
          <w:pPr>
            <w:pStyle w:val="Contents4"/>
            <w:tabs>
              <w:tab w:val="clear" w:pos="8176"/>
              <w:tab w:val="right" w:pos="9026" w:leader="dot"/>
            </w:tabs>
            <w:rPr/>
          </w:pPr>
          <w:hyperlink w:anchor="__RefHeading___Toc13821533_1280447820">
            <w:r>
              <w:rPr>
                <w:webHidden/>
                <w:rStyle w:val="IndexLink"/>
                <w:rtl w:val="true"/>
              </w:rPr>
              <w:t>بعضی از آثار دیگر معرفت خدا دراحادیث</w:t>
            </w:r>
            <w:r>
              <w:rPr>
                <w:rStyle w:val="IndexLink"/>
                <w:rtl w:val="true"/>
              </w:rPr>
              <w:tab/>
            </w:r>
            <w:r>
              <w:rPr>
                <w:rStyle w:val="IndexLink"/>
              </w:rPr>
              <w:t>155</w:t>
            </w:r>
          </w:hyperlink>
        </w:p>
        <w:p>
          <w:pPr>
            <w:pStyle w:val="Contents4"/>
            <w:tabs>
              <w:tab w:val="clear" w:pos="8176"/>
              <w:tab w:val="right" w:pos="9026" w:leader="dot"/>
            </w:tabs>
            <w:rPr/>
          </w:pPr>
          <w:hyperlink w:anchor="__RefHeading___Toc13821535_1280447820">
            <w:r>
              <w:rPr>
                <w:webHidden/>
                <w:rStyle w:val="IndexLink"/>
                <w:rtl w:val="true"/>
              </w:rPr>
              <w:t>عارف خدا را دوست می‌دارد</w:t>
            </w:r>
            <w:r>
              <w:rPr>
                <w:rStyle w:val="IndexLink"/>
                <w:rtl w:val="true"/>
              </w:rPr>
              <w:t>.</w:t>
              <w:tab/>
            </w:r>
            <w:r>
              <w:rPr>
                <w:rStyle w:val="IndexLink"/>
              </w:rPr>
              <w:t>156</w:t>
            </w:r>
          </w:hyperlink>
        </w:p>
        <w:p>
          <w:pPr>
            <w:pStyle w:val="Contents4"/>
            <w:tabs>
              <w:tab w:val="clear" w:pos="8176"/>
              <w:tab w:val="right" w:pos="9026" w:leader="dot"/>
            </w:tabs>
            <w:rPr/>
          </w:pPr>
          <w:hyperlink w:anchor="__RefHeading___Toc13821537_1280447820">
            <w:r>
              <w:rPr>
                <w:webHidden/>
                <w:rStyle w:val="IndexLink"/>
                <w:rtl w:val="true"/>
              </w:rPr>
              <w:t xml:space="preserve">نمونه هائی از خدا شناسی وعبادت حضرت زهرا </w:t>
            </w:r>
            <w:r>
              <w:rPr>
                <w:rStyle w:val="IndexLink"/>
                <w:rtl w:val="true"/>
              </w:rPr>
              <w:t>(</w:t>
            </w:r>
            <w:r>
              <w:rPr>
                <w:rStyle w:val="IndexLink"/>
                <w:rtl w:val="true"/>
              </w:rPr>
              <w:t>علیها السلام</w:t>
            </w:r>
            <w:r>
              <w:rPr>
                <w:rStyle w:val="IndexLink"/>
                <w:rtl w:val="true"/>
              </w:rPr>
              <w:t>)</w:t>
              <w:tab/>
            </w:r>
            <w:r>
              <w:rPr>
                <w:rStyle w:val="IndexLink"/>
              </w:rPr>
              <w:t>157</w:t>
            </w:r>
          </w:hyperlink>
        </w:p>
        <w:p>
          <w:pPr>
            <w:pStyle w:val="Contents4"/>
            <w:tabs>
              <w:tab w:val="clear" w:pos="8176"/>
              <w:tab w:val="right" w:pos="9026" w:leader="dot"/>
            </w:tabs>
            <w:rPr/>
          </w:pPr>
          <w:hyperlink w:anchor="__RefHeading___Toc13821539_1280447820">
            <w:r>
              <w:rPr>
                <w:webHidden/>
                <w:rStyle w:val="IndexLink"/>
                <w:rtl w:val="true"/>
              </w:rPr>
              <w:t>نمونه بعدی</w:t>
            </w:r>
            <w:r>
              <w:rPr>
                <w:rStyle w:val="IndexLink"/>
                <w:rtl w:val="true"/>
              </w:rPr>
              <w:tab/>
            </w:r>
            <w:r>
              <w:rPr>
                <w:rStyle w:val="IndexLink"/>
              </w:rPr>
              <w:t>157</w:t>
            </w:r>
          </w:hyperlink>
        </w:p>
        <w:p>
          <w:pPr>
            <w:pStyle w:val="Contents4"/>
            <w:tabs>
              <w:tab w:val="clear" w:pos="8176"/>
              <w:tab w:val="right" w:pos="9026" w:leader="dot"/>
            </w:tabs>
            <w:rPr/>
          </w:pPr>
          <w:hyperlink w:anchor="__RefHeading___Toc13821541_1280447820">
            <w:r>
              <w:rPr>
                <w:webHidden/>
                <w:rStyle w:val="IndexLink"/>
                <w:rtl w:val="true"/>
              </w:rPr>
              <w:t>نمونه دیگر</w:t>
            </w:r>
            <w:r>
              <w:rPr>
                <w:rStyle w:val="IndexLink"/>
                <w:rtl w:val="true"/>
              </w:rPr>
              <w:tab/>
            </w:r>
            <w:r>
              <w:rPr>
                <w:rStyle w:val="IndexLink"/>
              </w:rPr>
              <w:t>159</w:t>
            </w:r>
          </w:hyperlink>
        </w:p>
        <w:p>
          <w:pPr>
            <w:pStyle w:val="Contents4"/>
            <w:tabs>
              <w:tab w:val="clear" w:pos="8176"/>
              <w:tab w:val="right" w:pos="9026" w:leader="dot"/>
            </w:tabs>
            <w:rPr/>
          </w:pPr>
          <w:hyperlink w:anchor="__RefHeading___Toc13821543_1280447820">
            <w:r>
              <w:rPr>
                <w:webHidden/>
                <w:rStyle w:val="IndexLink"/>
                <w:rtl w:val="true"/>
              </w:rPr>
              <w:t>عصر جمعه‌ی فاطمی</w:t>
            </w:r>
            <w:r>
              <w:rPr>
                <w:rStyle w:val="IndexLink"/>
                <w:rtl w:val="true"/>
              </w:rPr>
              <w:tab/>
            </w:r>
            <w:r>
              <w:rPr>
                <w:rStyle w:val="IndexLink"/>
              </w:rPr>
              <w:t>160</w:t>
            </w:r>
          </w:hyperlink>
        </w:p>
        <w:p>
          <w:pPr>
            <w:pStyle w:val="Contents4"/>
            <w:tabs>
              <w:tab w:val="clear" w:pos="8176"/>
              <w:tab w:val="right" w:pos="9026" w:leader="dot"/>
            </w:tabs>
            <w:rPr/>
          </w:pPr>
          <w:hyperlink w:anchor="__RefHeading___Toc13821545_1280447820">
            <w:r>
              <w:rPr>
                <w:webHidden/>
                <w:rStyle w:val="IndexLink"/>
                <w:rtl w:val="true"/>
              </w:rPr>
              <w:t xml:space="preserve">شب‌های قدر حضرت فاطمه </w:t>
            </w:r>
            <w:r>
              <w:rPr>
                <w:rStyle w:val="IndexLink"/>
                <w:rtl w:val="true"/>
              </w:rPr>
              <w:t>(</w:t>
            </w:r>
            <w:r>
              <w:rPr>
                <w:rStyle w:val="IndexLink"/>
                <w:rtl w:val="true"/>
              </w:rPr>
              <w:t>علیها السلام</w:t>
            </w:r>
            <w:r>
              <w:rPr>
                <w:rStyle w:val="IndexLink"/>
                <w:rtl w:val="true"/>
              </w:rPr>
              <w:t>)</w:t>
              <w:tab/>
            </w:r>
            <w:r>
              <w:rPr>
                <w:rStyle w:val="IndexLink"/>
              </w:rPr>
              <w:t>160</w:t>
            </w:r>
          </w:hyperlink>
        </w:p>
        <w:p>
          <w:pPr>
            <w:pStyle w:val="Contents3"/>
            <w:tabs>
              <w:tab w:val="clear" w:pos="8459"/>
              <w:tab w:val="right" w:pos="9026" w:leader="dot"/>
            </w:tabs>
            <w:rPr/>
          </w:pPr>
          <w:hyperlink w:anchor="__RefHeading___Toc13821547_1280447820">
            <w:r>
              <w:rPr>
                <w:webHidden/>
                <w:rStyle w:val="IndexLink"/>
              </w:rPr>
              <w:t>2</w:t>
            </w:r>
            <w:r>
              <w:rPr>
                <w:rStyle w:val="IndexLink"/>
                <w:rtl w:val="true"/>
              </w:rPr>
              <w:t xml:space="preserve">. </w:t>
            </w:r>
            <w:r>
              <w:rPr>
                <w:rStyle w:val="IndexLink"/>
                <w:rtl w:val="true"/>
              </w:rPr>
              <w:t>وَ أَبَرُّ</w:t>
            </w:r>
            <w:r>
              <w:rPr>
                <w:rStyle w:val="IndexLink"/>
                <w:rtl w:val="true"/>
              </w:rPr>
              <w:tab/>
            </w:r>
            <w:r>
              <w:rPr>
                <w:rStyle w:val="IndexLink"/>
              </w:rPr>
              <w:t>161</w:t>
            </w:r>
          </w:hyperlink>
        </w:p>
        <w:p>
          <w:pPr>
            <w:pStyle w:val="Contents3"/>
            <w:tabs>
              <w:tab w:val="clear" w:pos="8459"/>
              <w:tab w:val="right" w:pos="9026" w:leader="dot"/>
            </w:tabs>
            <w:rPr/>
          </w:pPr>
          <w:hyperlink w:anchor="__RefHeading___Toc13821549_1280447820">
            <w:r>
              <w:rPr>
                <w:webHidden/>
                <w:rStyle w:val="IndexLink"/>
              </w:rPr>
              <w:t>3</w:t>
            </w:r>
            <w:r>
              <w:rPr>
                <w:rStyle w:val="IndexLink"/>
                <w:rtl w:val="true"/>
              </w:rPr>
              <w:t xml:space="preserve">. </w:t>
            </w:r>
            <w:r>
              <w:rPr>
                <w:rStyle w:val="IndexLink"/>
                <w:rtl w:val="true"/>
              </w:rPr>
              <w:t>وَ أَتْقَى</w:t>
            </w:r>
            <w:r>
              <w:rPr>
                <w:rStyle w:val="IndexLink"/>
                <w:rtl w:val="true"/>
              </w:rPr>
              <w:tab/>
            </w:r>
            <w:r>
              <w:rPr>
                <w:rStyle w:val="IndexLink"/>
              </w:rPr>
              <w:t>162</w:t>
            </w:r>
          </w:hyperlink>
        </w:p>
        <w:p>
          <w:pPr>
            <w:pStyle w:val="Contents4"/>
            <w:tabs>
              <w:tab w:val="clear" w:pos="8176"/>
              <w:tab w:val="right" w:pos="9026" w:leader="dot"/>
            </w:tabs>
            <w:rPr/>
          </w:pPr>
          <w:hyperlink w:anchor="__RefHeading___Toc13821551_1280447820">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13821553_1280447820">
            <w:r>
              <w:rPr>
                <w:webHidden/>
                <w:rStyle w:val="IndexLink"/>
                <w:rtl w:val="true"/>
              </w:rPr>
              <w:t>مراتب تقوا</w:t>
            </w:r>
            <w:r>
              <w:rPr>
                <w:rStyle w:val="IndexLink"/>
                <w:rtl w:val="true"/>
              </w:rPr>
              <w:tab/>
            </w:r>
            <w:r>
              <w:rPr>
                <w:rStyle w:val="IndexLink"/>
              </w:rPr>
              <w:t>162</w:t>
            </w:r>
          </w:hyperlink>
        </w:p>
        <w:p>
          <w:pPr>
            <w:pStyle w:val="Contents4"/>
            <w:tabs>
              <w:tab w:val="clear" w:pos="8176"/>
              <w:tab w:val="right" w:pos="9026" w:leader="dot"/>
            </w:tabs>
            <w:rPr/>
          </w:pPr>
          <w:hyperlink w:anchor="__RefHeading___Toc13821555_1280447820">
            <w:r>
              <w:rPr>
                <w:webHidden/>
                <w:rStyle w:val="IndexLink"/>
                <w:rtl w:val="true"/>
              </w:rPr>
              <w:t>تقوای بدن وقلب</w:t>
            </w:r>
            <w:r>
              <w:rPr>
                <w:rStyle w:val="IndexLink"/>
                <w:rtl w:val="true"/>
              </w:rPr>
              <w:tab/>
            </w:r>
            <w:r>
              <w:rPr>
                <w:rStyle w:val="IndexLink"/>
              </w:rPr>
              <w:t>163</w:t>
            </w:r>
          </w:hyperlink>
        </w:p>
        <w:p>
          <w:pPr>
            <w:pStyle w:val="Contents4"/>
            <w:tabs>
              <w:tab w:val="clear" w:pos="8176"/>
              <w:tab w:val="right" w:pos="9026" w:leader="dot"/>
            </w:tabs>
            <w:rPr/>
          </w:pPr>
          <w:hyperlink w:anchor="__RefHeading___Toc13821557_1280447820">
            <w:r>
              <w:rPr>
                <w:webHidden/>
                <w:rStyle w:val="IndexLink"/>
                <w:rtl w:val="true"/>
              </w:rPr>
              <w:t>بهترین توشۀ قیامت تقواست</w:t>
            </w:r>
            <w:r>
              <w:rPr>
                <w:rStyle w:val="IndexLink"/>
                <w:rtl w:val="true"/>
              </w:rPr>
              <w:tab/>
            </w:r>
            <w:r>
              <w:rPr>
                <w:rStyle w:val="IndexLink"/>
              </w:rPr>
              <w:t>164</w:t>
            </w:r>
          </w:hyperlink>
        </w:p>
        <w:p>
          <w:pPr>
            <w:pStyle w:val="Contents4"/>
            <w:tabs>
              <w:tab w:val="clear" w:pos="8176"/>
              <w:tab w:val="right" w:pos="9026" w:leader="dot"/>
            </w:tabs>
            <w:rPr/>
          </w:pPr>
          <w:hyperlink w:anchor="__RefHeading___Toc13821559_1280447820">
            <w:r>
              <w:rPr>
                <w:webHidden/>
                <w:rStyle w:val="IndexLink"/>
                <w:rtl w:val="true"/>
              </w:rPr>
              <w:t>استناد به آیه تطهیر برای اثبات عصمت حضرت فاطمه</w:t>
            </w:r>
            <w:r>
              <w:rPr>
                <w:rStyle w:val="IndexLink"/>
                <w:rtl w:val="true"/>
              </w:rPr>
              <w:tab/>
            </w:r>
            <w:r>
              <w:rPr>
                <w:rStyle w:val="IndexLink"/>
              </w:rPr>
              <w:t>166</w:t>
            </w:r>
          </w:hyperlink>
        </w:p>
        <w:p>
          <w:pPr>
            <w:pStyle w:val="Contents4"/>
            <w:tabs>
              <w:tab w:val="clear" w:pos="8176"/>
              <w:tab w:val="right" w:pos="9026" w:leader="dot"/>
            </w:tabs>
            <w:rPr/>
          </w:pPr>
          <w:hyperlink w:anchor="__RefHeading___Toc13821561_1280447820">
            <w:r>
              <w:rPr>
                <w:webHidden/>
                <w:rStyle w:val="IndexLink"/>
                <w:rtl w:val="true"/>
              </w:rPr>
              <w:t>اثبات عصمت حضرت فاطمه با استفاده از حدیث بضعه</w:t>
            </w:r>
            <w:r>
              <w:rPr>
                <w:rStyle w:val="IndexLink"/>
                <w:rtl w:val="true"/>
              </w:rPr>
              <w:tab/>
            </w:r>
            <w:r>
              <w:rPr>
                <w:rStyle w:val="IndexLink"/>
              </w:rPr>
              <w:t>166</w:t>
            </w:r>
          </w:hyperlink>
        </w:p>
        <w:p>
          <w:pPr>
            <w:pStyle w:val="Contents4"/>
            <w:tabs>
              <w:tab w:val="clear" w:pos="8176"/>
              <w:tab w:val="right" w:pos="9026" w:leader="dot"/>
            </w:tabs>
            <w:rPr/>
          </w:pPr>
          <w:hyperlink w:anchor="__RefHeading___Toc13821563_1280447820">
            <w:r>
              <w:rPr>
                <w:webHidden/>
                <w:rStyle w:val="IndexLink"/>
                <w:rtl w:val="true"/>
              </w:rPr>
              <w:t>اثبات عصمت فاطمه با استفاده از احادیث ثقلین و سفینه</w:t>
            </w:r>
            <w:r>
              <w:rPr>
                <w:rStyle w:val="IndexLink"/>
                <w:rtl w:val="true"/>
              </w:rPr>
              <w:tab/>
            </w:r>
            <w:r>
              <w:rPr>
                <w:rStyle w:val="IndexLink"/>
              </w:rPr>
              <w:t>167</w:t>
            </w:r>
          </w:hyperlink>
        </w:p>
        <w:p>
          <w:pPr>
            <w:pStyle w:val="Contents3"/>
            <w:tabs>
              <w:tab w:val="clear" w:pos="8459"/>
              <w:tab w:val="right" w:pos="9026" w:leader="dot"/>
            </w:tabs>
            <w:rPr/>
          </w:pPr>
          <w:hyperlink w:anchor="__RefHeading___Toc13821565_1280447820">
            <w:r>
              <w:rPr>
                <w:webHidden/>
                <w:rStyle w:val="IndexLink"/>
              </w:rPr>
              <w:t>4</w:t>
            </w:r>
            <w:r>
              <w:rPr>
                <w:rStyle w:val="IndexLink"/>
                <w:rtl w:val="true"/>
              </w:rPr>
              <w:t xml:space="preserve">. </w:t>
            </w:r>
            <w:r>
              <w:rPr>
                <w:rStyle w:val="IndexLink"/>
                <w:rtl w:val="true"/>
              </w:rPr>
              <w:t>وَ أَكْرَمُ</w:t>
            </w:r>
            <w:r>
              <w:rPr>
                <w:rStyle w:val="IndexLink"/>
                <w:rtl w:val="true"/>
              </w:rPr>
              <w:tab/>
            </w:r>
            <w:r>
              <w:rPr>
                <w:rStyle w:val="IndexLink"/>
              </w:rPr>
              <w:t>168</w:t>
            </w:r>
          </w:hyperlink>
        </w:p>
        <w:p>
          <w:pPr>
            <w:pStyle w:val="Contents4"/>
            <w:tabs>
              <w:tab w:val="clear" w:pos="8176"/>
              <w:tab w:val="right" w:pos="9026" w:leader="dot"/>
            </w:tabs>
            <w:rPr/>
          </w:pPr>
          <w:hyperlink w:anchor="__RefHeading___Toc13821567_1280447820">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13821569_1280447820">
            <w:r>
              <w:rPr>
                <w:webHidden/>
                <w:rStyle w:val="IndexLink"/>
                <w:rtl w:val="true"/>
              </w:rPr>
              <w:t xml:space="preserve">فاطمه </w:t>
            </w:r>
            <w:r>
              <w:rPr>
                <w:rStyle w:val="IndexLink"/>
                <w:rtl w:val="true"/>
              </w:rPr>
              <w:t>(</w:t>
            </w:r>
            <w:r>
              <w:rPr>
                <w:rStyle w:val="IndexLink"/>
                <w:rtl w:val="true"/>
              </w:rPr>
              <w:t>علیها السلام</w:t>
            </w:r>
            <w:r>
              <w:rPr>
                <w:rStyle w:val="IndexLink"/>
                <w:rtl w:val="true"/>
              </w:rPr>
              <w:t>)</w:t>
            </w:r>
            <w:r>
              <w:rPr>
                <w:rStyle w:val="IndexLink"/>
                <w:rtl w:val="true"/>
              </w:rPr>
              <w:t>، سبب آفرینش عالم</w:t>
            </w:r>
            <w:r>
              <w:rPr>
                <w:rStyle w:val="IndexLink"/>
                <w:rtl w:val="true"/>
              </w:rPr>
              <w:tab/>
            </w:r>
            <w:r>
              <w:rPr>
                <w:rStyle w:val="IndexLink"/>
              </w:rPr>
              <w:t>168</w:t>
            </w:r>
          </w:hyperlink>
        </w:p>
        <w:p>
          <w:pPr>
            <w:pStyle w:val="Contents5"/>
            <w:tabs>
              <w:tab w:val="clear" w:pos="7892"/>
              <w:tab w:val="right" w:pos="9026" w:leader="dot"/>
            </w:tabs>
            <w:rPr/>
          </w:pPr>
          <w:hyperlink w:anchor="__RefHeading___Toc13821571_1280447820">
            <w:r>
              <w:rPr>
                <w:webHidden/>
                <w:rStyle w:val="IndexLink"/>
                <w:rtl w:val="true"/>
              </w:rPr>
              <w:t>اشاره</w:t>
            </w:r>
            <w:r>
              <w:rPr>
                <w:rStyle w:val="IndexLink"/>
                <w:rtl w:val="true"/>
              </w:rPr>
              <w:tab/>
            </w:r>
            <w:r>
              <w:rPr>
                <w:rStyle w:val="IndexLink"/>
              </w:rPr>
              <w:t>168</w:t>
            </w:r>
          </w:hyperlink>
        </w:p>
        <w:p>
          <w:pPr>
            <w:pStyle w:val="Contents5"/>
            <w:tabs>
              <w:tab w:val="clear" w:pos="7892"/>
              <w:tab w:val="right" w:pos="9026" w:leader="dot"/>
            </w:tabs>
            <w:rPr/>
          </w:pPr>
          <w:hyperlink w:anchor="__RefHeading___Toc13821573_1280447820">
            <w:r>
              <w:rPr>
                <w:webHidden/>
                <w:rStyle w:val="IndexLink"/>
                <w:rtl w:val="true"/>
              </w:rPr>
              <w:t>الف</w:t>
            </w:r>
            <w:r>
              <w:rPr>
                <w:rStyle w:val="IndexLink"/>
                <w:rtl w:val="true"/>
              </w:rPr>
              <w:t xml:space="preserve">: </w:t>
            </w:r>
            <w:r>
              <w:rPr>
                <w:rStyle w:val="IndexLink"/>
                <w:rtl w:val="true"/>
              </w:rPr>
              <w:t xml:space="preserve">فاطمه </w:t>
            </w:r>
            <w:r>
              <w:rPr>
                <w:rStyle w:val="IndexLink"/>
                <w:rtl w:val="true"/>
              </w:rPr>
              <w:t>(</w:t>
            </w:r>
            <w:r>
              <w:rPr>
                <w:rStyle w:val="IndexLink"/>
                <w:rtl w:val="true"/>
              </w:rPr>
              <w:t>علیها السلام</w:t>
            </w:r>
            <w:r>
              <w:rPr>
                <w:rStyle w:val="IndexLink"/>
                <w:rtl w:val="true"/>
              </w:rPr>
              <w:t>)</w:t>
            </w:r>
            <w:r>
              <w:rPr>
                <w:rStyle w:val="IndexLink"/>
                <w:rtl w:val="true"/>
              </w:rPr>
              <w:t>، سبب آفرینش عالم</w:t>
            </w:r>
            <w:r>
              <w:rPr>
                <w:rStyle w:val="IndexLink"/>
                <w:rtl w:val="true"/>
              </w:rPr>
              <w:tab/>
            </w:r>
            <w:r>
              <w:rPr>
                <w:rStyle w:val="IndexLink"/>
              </w:rPr>
              <w:t>169</w:t>
            </w:r>
          </w:hyperlink>
        </w:p>
        <w:p>
          <w:pPr>
            <w:pStyle w:val="Contents6"/>
            <w:tabs>
              <w:tab w:val="clear" w:pos="7609"/>
              <w:tab w:val="right" w:pos="9026" w:leader="dot"/>
            </w:tabs>
            <w:rPr/>
          </w:pPr>
          <w:hyperlink w:anchor="__RefHeading___Toc13821575_1280447820">
            <w:r>
              <w:rPr>
                <w:webHidden/>
                <w:rStyle w:val="IndexLink"/>
                <w:rtl w:val="true"/>
              </w:rPr>
              <w:t>اشاره</w:t>
            </w:r>
            <w:r>
              <w:rPr>
                <w:rStyle w:val="IndexLink"/>
                <w:rtl w:val="true"/>
              </w:rPr>
              <w:tab/>
            </w:r>
            <w:r>
              <w:rPr>
                <w:rStyle w:val="IndexLink"/>
              </w:rPr>
              <w:t>169</w:t>
            </w:r>
          </w:hyperlink>
        </w:p>
        <w:p>
          <w:pPr>
            <w:pStyle w:val="Contents6"/>
            <w:tabs>
              <w:tab w:val="clear" w:pos="7609"/>
              <w:tab w:val="right" w:pos="9026" w:leader="dot"/>
            </w:tabs>
            <w:rPr/>
          </w:pPr>
          <w:hyperlink w:anchor="__RefHeading___Toc13821577_1280447820">
            <w:r>
              <w:rPr>
                <w:webHidden/>
                <w:rStyle w:val="IndexLink"/>
                <w:rtl w:val="true"/>
              </w:rPr>
              <w:t>چگونگی توبه حضرت آدم</w:t>
            </w:r>
            <w:r>
              <w:rPr>
                <w:rStyle w:val="IndexLink"/>
                <w:rtl w:val="true"/>
              </w:rPr>
              <w:t>:</w:t>
              <w:tab/>
            </w:r>
            <w:r>
              <w:rPr>
                <w:rStyle w:val="IndexLink"/>
              </w:rPr>
              <w:t>179</w:t>
            </w:r>
          </w:hyperlink>
        </w:p>
        <w:p>
          <w:pPr>
            <w:pStyle w:val="Contents5"/>
            <w:tabs>
              <w:tab w:val="clear" w:pos="7892"/>
              <w:tab w:val="right" w:pos="9026" w:leader="dot"/>
            </w:tabs>
            <w:rPr/>
          </w:pPr>
          <w:hyperlink w:anchor="__RefHeading___Toc13821579_1280447820">
            <w:r>
              <w:rPr>
                <w:webHidden/>
                <w:rStyle w:val="IndexLink"/>
                <w:rtl w:val="true"/>
              </w:rPr>
              <w:t>ب</w:t>
            </w:r>
            <w:r>
              <w:rPr>
                <w:rStyle w:val="IndexLink"/>
                <w:rtl w:val="true"/>
              </w:rPr>
              <w:t xml:space="preserve">. </w:t>
            </w:r>
            <w:r>
              <w:rPr>
                <w:rStyle w:val="IndexLink"/>
                <w:rtl w:val="true"/>
              </w:rPr>
              <w:t xml:space="preserve">فاطمه </w:t>
            </w:r>
            <w:r>
              <w:rPr>
                <w:rStyle w:val="IndexLink"/>
                <w:rtl w:val="true"/>
              </w:rPr>
              <w:t>(</w:t>
            </w:r>
            <w:r>
              <w:rPr>
                <w:rStyle w:val="IndexLink"/>
                <w:rtl w:val="true"/>
              </w:rPr>
              <w:t>علیه السلام</w:t>
            </w:r>
            <w:r>
              <w:rPr>
                <w:rStyle w:val="IndexLink"/>
                <w:rtl w:val="true"/>
              </w:rPr>
              <w:t xml:space="preserve">) </w:t>
            </w:r>
            <w:r>
              <w:rPr>
                <w:rStyle w:val="IndexLink"/>
                <w:rtl w:val="true"/>
              </w:rPr>
              <w:t>مظهر رضا و سخط الهی</w:t>
            </w:r>
            <w:r>
              <w:rPr>
                <w:rStyle w:val="IndexLink"/>
                <w:rtl w:val="true"/>
              </w:rPr>
              <w:tab/>
            </w:r>
            <w:r>
              <w:rPr>
                <w:rStyle w:val="IndexLink"/>
              </w:rPr>
              <w:t>182</w:t>
            </w:r>
          </w:hyperlink>
        </w:p>
        <w:p>
          <w:pPr>
            <w:pStyle w:val="Contents5"/>
            <w:tabs>
              <w:tab w:val="clear" w:pos="7892"/>
              <w:tab w:val="right" w:pos="9026" w:leader="dot"/>
            </w:tabs>
            <w:rPr/>
          </w:pPr>
          <w:hyperlink w:anchor="__RefHeading___Toc13821581_1280447820">
            <w:r>
              <w:rPr>
                <w:webHidden/>
                <w:rStyle w:val="IndexLink"/>
                <w:rtl w:val="true"/>
              </w:rPr>
              <w:t>ج</w:t>
            </w:r>
            <w:r>
              <w:rPr>
                <w:rStyle w:val="IndexLink"/>
                <w:rtl w:val="true"/>
              </w:rPr>
              <w:t xml:space="preserve">. </w:t>
            </w:r>
            <w:r>
              <w:rPr>
                <w:rStyle w:val="IndexLink"/>
                <w:rtl w:val="true"/>
              </w:rPr>
              <w:t xml:space="preserve">فاطمه </w:t>
            </w:r>
            <w:r>
              <w:rPr>
                <w:rStyle w:val="IndexLink"/>
                <w:rtl w:val="true"/>
              </w:rPr>
              <w:t>(</w:t>
            </w:r>
            <w:r>
              <w:rPr>
                <w:rStyle w:val="IndexLink"/>
                <w:rtl w:val="true"/>
              </w:rPr>
              <w:t>علیه السلام</w:t>
            </w:r>
            <w:r>
              <w:rPr>
                <w:rStyle w:val="IndexLink"/>
                <w:rtl w:val="true"/>
              </w:rPr>
              <w:t xml:space="preserve">) </w:t>
            </w:r>
            <w:r>
              <w:rPr>
                <w:rStyle w:val="IndexLink"/>
                <w:rtl w:val="true"/>
              </w:rPr>
              <w:t>شفیعه روز جزا</w:t>
            </w:r>
            <w:r>
              <w:rPr>
                <w:rStyle w:val="IndexLink"/>
                <w:rtl w:val="true"/>
              </w:rPr>
              <w:tab/>
            </w:r>
            <w:r>
              <w:rPr>
                <w:rStyle w:val="IndexLink"/>
              </w:rPr>
              <w:t>183</w:t>
            </w:r>
          </w:hyperlink>
        </w:p>
        <w:p>
          <w:pPr>
            <w:pStyle w:val="Contents5"/>
            <w:tabs>
              <w:tab w:val="clear" w:pos="7892"/>
              <w:tab w:val="right" w:pos="9026" w:leader="dot"/>
            </w:tabs>
            <w:rPr/>
          </w:pPr>
          <w:hyperlink w:anchor="__RefHeading___Toc13821583_1280447820">
            <w:r>
              <w:rPr>
                <w:webHidden/>
                <w:rStyle w:val="IndexLink"/>
                <w:rtl w:val="true"/>
              </w:rPr>
              <w:t>د</w:t>
            </w:r>
            <w:r>
              <w:rPr>
                <w:rStyle w:val="IndexLink"/>
                <w:rtl w:val="true"/>
              </w:rPr>
              <w:t xml:space="preserve">. </w:t>
            </w:r>
            <w:r>
              <w:rPr>
                <w:rStyle w:val="IndexLink"/>
                <w:rtl w:val="true"/>
              </w:rPr>
              <w:t xml:space="preserve">خداوند متعال فاطمه </w:t>
            </w:r>
            <w:r>
              <w:rPr>
                <w:rStyle w:val="IndexLink"/>
                <w:rtl w:val="true"/>
              </w:rPr>
              <w:t>(</w:t>
            </w:r>
            <w:r>
              <w:rPr>
                <w:rStyle w:val="IndexLink"/>
                <w:rtl w:val="true"/>
              </w:rPr>
              <w:t>علیها السلام</w:t>
            </w:r>
            <w:r>
              <w:rPr>
                <w:rStyle w:val="IndexLink"/>
                <w:rtl w:val="true"/>
              </w:rPr>
              <w:t>)</w:t>
            </w:r>
            <w:r>
              <w:rPr>
                <w:rStyle w:val="IndexLink"/>
                <w:rtl w:val="true"/>
              </w:rPr>
              <w:t>را سیده زنان عالمین انتخاب نمودند</w:t>
            </w:r>
            <w:r>
              <w:rPr>
                <w:rStyle w:val="IndexLink"/>
                <w:rtl w:val="true"/>
              </w:rPr>
              <w:t>:</w:t>
              <w:tab/>
            </w:r>
            <w:r>
              <w:rPr>
                <w:rStyle w:val="IndexLink"/>
              </w:rPr>
              <w:t>183</w:t>
            </w:r>
          </w:hyperlink>
        </w:p>
        <w:p>
          <w:pPr>
            <w:pStyle w:val="Contents4"/>
            <w:tabs>
              <w:tab w:val="clear" w:pos="8176"/>
              <w:tab w:val="right" w:pos="9026" w:leader="dot"/>
            </w:tabs>
            <w:rPr/>
          </w:pPr>
          <w:hyperlink w:anchor="__RefHeading___Toc13821585_1280447820">
            <w:r>
              <w:rPr>
                <w:webHidden/>
                <w:rStyle w:val="IndexLink"/>
                <w:rtl w:val="true"/>
              </w:rPr>
              <w:t xml:space="preserve">مقام حضرت زهرا </w:t>
            </w:r>
            <w:r>
              <w:rPr>
                <w:rStyle w:val="IndexLink"/>
                <w:rtl w:val="true"/>
              </w:rPr>
              <w:t>(</w:t>
            </w:r>
            <w:r>
              <w:rPr>
                <w:rStyle w:val="IndexLink"/>
                <w:rtl w:val="true"/>
              </w:rPr>
              <w:t>علیها السلام</w:t>
            </w:r>
            <w:r>
              <w:rPr>
                <w:rStyle w:val="IndexLink"/>
                <w:rtl w:val="true"/>
              </w:rPr>
              <w:t>)</w:t>
            </w:r>
            <w:r>
              <w:rPr>
                <w:rStyle w:val="IndexLink"/>
                <w:rtl w:val="true"/>
              </w:rPr>
              <w:t xml:space="preserve">در پیشگاه رسول خدا </w:t>
            </w:r>
            <w:r>
              <w:rPr>
                <w:rStyle w:val="IndexLink"/>
                <w:rtl w:val="true"/>
              </w:rPr>
              <w:t>(</w:t>
            </w:r>
            <w:r>
              <w:rPr>
                <w:rStyle w:val="IndexLink"/>
                <w:rtl w:val="true"/>
              </w:rPr>
              <w:t>صلی الله علیه و آله و سلم</w:t>
            </w:r>
            <w:r>
              <w:rPr>
                <w:rStyle w:val="IndexLink"/>
                <w:rtl w:val="true"/>
              </w:rPr>
              <w:t>)</w:t>
              <w:tab/>
            </w:r>
            <w:r>
              <w:rPr>
                <w:rStyle w:val="IndexLink"/>
              </w:rPr>
              <w:t>184</w:t>
            </w:r>
          </w:hyperlink>
        </w:p>
        <w:p>
          <w:pPr>
            <w:pStyle w:val="Contents4"/>
            <w:tabs>
              <w:tab w:val="clear" w:pos="8176"/>
              <w:tab w:val="right" w:pos="9026" w:leader="dot"/>
            </w:tabs>
            <w:rPr/>
          </w:pPr>
          <w:hyperlink w:anchor="__RefHeading___Toc13821587_1280447820">
            <w:r>
              <w:rPr>
                <w:webHidden/>
                <w:rStyle w:val="IndexLink"/>
                <w:rtl w:val="true"/>
              </w:rPr>
              <w:t>بوسیدن و احترام گزاردن</w:t>
            </w:r>
            <w:r>
              <w:rPr>
                <w:rStyle w:val="IndexLink"/>
                <w:rtl w:val="true"/>
              </w:rPr>
              <w:tab/>
            </w:r>
            <w:r>
              <w:rPr>
                <w:rStyle w:val="IndexLink"/>
              </w:rPr>
              <w:t>185</w:t>
            </w:r>
          </w:hyperlink>
        </w:p>
        <w:p>
          <w:pPr>
            <w:pStyle w:val="Contents5"/>
            <w:tabs>
              <w:tab w:val="clear" w:pos="7892"/>
              <w:tab w:val="right" w:pos="9026" w:leader="dot"/>
            </w:tabs>
            <w:rPr/>
          </w:pPr>
          <w:hyperlink w:anchor="__RefHeading___Toc13821589_1280447820">
            <w:r>
              <w:rPr>
                <w:webHidden/>
                <w:rStyle w:val="IndexLink"/>
                <w:rtl w:val="true"/>
              </w:rPr>
              <w:t>اشاره</w:t>
            </w:r>
            <w:r>
              <w:rPr>
                <w:rStyle w:val="IndexLink"/>
                <w:rtl w:val="true"/>
              </w:rPr>
              <w:tab/>
            </w:r>
            <w:r>
              <w:rPr>
                <w:rStyle w:val="IndexLink"/>
              </w:rPr>
              <w:t>185</w:t>
            </w:r>
          </w:hyperlink>
        </w:p>
        <w:p>
          <w:pPr>
            <w:pStyle w:val="Contents5"/>
            <w:tabs>
              <w:tab w:val="clear" w:pos="7892"/>
              <w:tab w:val="right" w:pos="9026" w:leader="dot"/>
            </w:tabs>
            <w:rPr/>
          </w:pPr>
          <w:hyperlink w:anchor="__RefHeading___Toc13821591_1280447820">
            <w:r>
              <w:rPr>
                <w:webHidden/>
                <w:rStyle w:val="IndexLink"/>
                <w:rtl w:val="true"/>
              </w:rPr>
              <w:t xml:space="preserve">ملقب شدن فاطمه به </w:t>
            </w:r>
            <w:r>
              <w:rPr>
                <w:rStyle w:val="IndexLink"/>
                <w:rtl w:val="true"/>
              </w:rPr>
              <w:t>«</w:t>
            </w:r>
            <w:r>
              <w:rPr>
                <w:rStyle w:val="IndexLink"/>
                <w:rtl w:val="true"/>
              </w:rPr>
              <w:t>اُمّ ابیها</w:t>
            </w:r>
            <w:r>
              <w:rPr>
                <w:rStyle w:val="IndexLink"/>
                <w:rtl w:val="true"/>
              </w:rPr>
              <w:t>»</w:t>
              <w:tab/>
            </w:r>
            <w:r>
              <w:rPr>
                <w:rStyle w:val="IndexLink"/>
              </w:rPr>
              <w:t>188</w:t>
            </w:r>
          </w:hyperlink>
        </w:p>
        <w:p>
          <w:pPr>
            <w:pStyle w:val="Contents4"/>
            <w:tabs>
              <w:tab w:val="clear" w:pos="8176"/>
              <w:tab w:val="right" w:pos="9026" w:leader="dot"/>
            </w:tabs>
            <w:rPr/>
          </w:pPr>
          <w:hyperlink w:anchor="__RefHeading___Toc13821593_1280447820">
            <w:r>
              <w:rPr>
                <w:webHidden/>
                <w:rStyle w:val="IndexLink"/>
                <w:rtl w:val="true"/>
              </w:rPr>
              <w:t>سلام پیاپی</w:t>
            </w:r>
            <w:r>
              <w:rPr>
                <w:rStyle w:val="IndexLink"/>
                <w:rtl w:val="true"/>
              </w:rPr>
              <w:tab/>
            </w:r>
            <w:r>
              <w:rPr>
                <w:rStyle w:val="IndexLink"/>
              </w:rPr>
              <w:t>190</w:t>
            </w:r>
          </w:hyperlink>
        </w:p>
        <w:p>
          <w:pPr>
            <w:pStyle w:val="Contents4"/>
            <w:tabs>
              <w:tab w:val="clear" w:pos="8176"/>
              <w:tab w:val="right" w:pos="9026" w:leader="dot"/>
            </w:tabs>
            <w:rPr/>
          </w:pPr>
          <w:hyperlink w:anchor="__RefHeading___Toc13821595_1280447820">
            <w:r>
              <w:rPr>
                <w:webHidden/>
                <w:rStyle w:val="IndexLink"/>
                <w:rtl w:val="true"/>
              </w:rPr>
              <w:t xml:space="preserve">دیدار فاطمه </w:t>
            </w:r>
            <w:r>
              <w:rPr>
                <w:rStyle w:val="IndexLink"/>
                <w:rtl w:val="true"/>
              </w:rPr>
              <w:t>(</w:t>
            </w:r>
            <w:r>
              <w:rPr>
                <w:rStyle w:val="IndexLink"/>
                <w:rtl w:val="true"/>
              </w:rPr>
              <w:t>علیها السلام</w:t>
            </w:r>
            <w:r>
              <w:rPr>
                <w:rStyle w:val="IndexLink"/>
                <w:rtl w:val="true"/>
              </w:rPr>
              <w:t>)</w:t>
            </w:r>
            <w:r>
              <w:rPr>
                <w:rStyle w:val="IndexLink"/>
                <w:rtl w:val="true"/>
              </w:rPr>
              <w:t>به هنگام سفر</w:t>
            </w:r>
            <w:r>
              <w:rPr>
                <w:rStyle w:val="IndexLink"/>
                <w:rtl w:val="true"/>
              </w:rPr>
              <w:tab/>
            </w:r>
            <w:r>
              <w:rPr>
                <w:rStyle w:val="IndexLink"/>
              </w:rPr>
              <w:t>191</w:t>
            </w:r>
          </w:hyperlink>
        </w:p>
        <w:p>
          <w:pPr>
            <w:pStyle w:val="Contents4"/>
            <w:tabs>
              <w:tab w:val="clear" w:pos="8176"/>
              <w:tab w:val="right" w:pos="9026" w:leader="dot"/>
            </w:tabs>
            <w:rPr/>
          </w:pPr>
          <w:hyperlink w:anchor="__RefHeading___Toc13821597_1280447820">
            <w:r>
              <w:rPr>
                <w:webHidden/>
                <w:rStyle w:val="IndexLink"/>
                <w:rtl w:val="true"/>
              </w:rPr>
              <w:t>فداها ابوها</w:t>
            </w:r>
            <w:r>
              <w:rPr>
                <w:rStyle w:val="IndexLink"/>
                <w:rtl w:val="true"/>
              </w:rPr>
              <w:tab/>
            </w:r>
            <w:r>
              <w:rPr>
                <w:rStyle w:val="IndexLink"/>
              </w:rPr>
              <w:t>192</w:t>
            </w:r>
          </w:hyperlink>
        </w:p>
        <w:p>
          <w:pPr>
            <w:pStyle w:val="Contents4"/>
            <w:tabs>
              <w:tab w:val="clear" w:pos="8176"/>
              <w:tab w:val="right" w:pos="9026" w:leader="dot"/>
            </w:tabs>
            <w:rPr/>
          </w:pPr>
          <w:hyperlink w:anchor="__RefHeading___Toc13821599_1280447820">
            <w:r>
              <w:rPr>
                <w:webHidden/>
                <w:rStyle w:val="IndexLink"/>
                <w:rtl w:val="true"/>
              </w:rPr>
              <w:t xml:space="preserve">عطمت حضرت زهرا </w:t>
            </w:r>
            <w:r>
              <w:rPr>
                <w:rStyle w:val="IndexLink"/>
                <w:rtl w:val="true"/>
              </w:rPr>
              <w:t>(</w:t>
            </w:r>
            <w:r>
              <w:rPr>
                <w:rStyle w:val="IndexLink"/>
                <w:rtl w:val="true"/>
              </w:rPr>
              <w:t>علیها السلام</w:t>
            </w:r>
            <w:r>
              <w:rPr>
                <w:rStyle w:val="IndexLink"/>
                <w:rtl w:val="true"/>
              </w:rPr>
              <w:t>)</w:t>
            </w:r>
            <w:r>
              <w:rPr>
                <w:rStyle w:val="IndexLink"/>
                <w:rtl w:val="true"/>
              </w:rPr>
              <w:t xml:space="preserve">نزد ائمه </w:t>
            </w:r>
            <w:r>
              <w:rPr>
                <w:rStyle w:val="IndexLink"/>
                <w:rtl w:val="true"/>
              </w:rPr>
              <w:t>(</w:t>
            </w:r>
            <w:r>
              <w:rPr>
                <w:rStyle w:val="IndexLink"/>
                <w:rtl w:val="true"/>
              </w:rPr>
              <w:t>علیه السلام</w:t>
            </w:r>
            <w:r>
              <w:rPr>
                <w:rStyle w:val="IndexLink"/>
                <w:rtl w:val="true"/>
              </w:rPr>
              <w:t>)</w:t>
              <w:tab/>
            </w:r>
            <w:r>
              <w:rPr>
                <w:rStyle w:val="IndexLink"/>
              </w:rPr>
              <w:t>195</w:t>
            </w:r>
          </w:hyperlink>
        </w:p>
        <w:p>
          <w:pPr>
            <w:pStyle w:val="Contents4"/>
            <w:tabs>
              <w:tab w:val="clear" w:pos="8176"/>
              <w:tab w:val="right" w:pos="9026" w:leader="dot"/>
            </w:tabs>
            <w:rPr/>
          </w:pPr>
          <w:hyperlink w:anchor="__RefHeading___Toc13821601_1280447820">
            <w:r>
              <w:rPr>
                <w:webHidden/>
                <w:rStyle w:val="IndexLink"/>
                <w:rtl w:val="true"/>
              </w:rPr>
              <w:t xml:space="preserve">فاطمه </w:t>
            </w:r>
            <w:r>
              <w:rPr>
                <w:rStyle w:val="IndexLink"/>
                <w:rtl w:val="true"/>
              </w:rPr>
              <w:t>(</w:t>
            </w:r>
            <w:r>
              <w:rPr>
                <w:rStyle w:val="IndexLink"/>
                <w:rtl w:val="true"/>
              </w:rPr>
              <w:t>علیها السلام</w:t>
            </w:r>
            <w:r>
              <w:rPr>
                <w:rStyle w:val="IndexLink"/>
                <w:rtl w:val="true"/>
              </w:rPr>
              <w:t>)</w:t>
            </w:r>
            <w:r>
              <w:rPr>
                <w:rStyle w:val="IndexLink"/>
                <w:rtl w:val="true"/>
              </w:rPr>
              <w:t xml:space="preserve">قلب محمد </w:t>
            </w:r>
            <w:r>
              <w:rPr>
                <w:rStyle w:val="IndexLink"/>
                <w:rtl w:val="true"/>
              </w:rPr>
              <w:t>(</w:t>
            </w:r>
            <w:r>
              <w:rPr>
                <w:rStyle w:val="IndexLink"/>
                <w:rtl w:val="true"/>
              </w:rPr>
              <w:t>صلی الله علیه و آله و سلم</w:t>
            </w:r>
            <w:r>
              <w:rPr>
                <w:rStyle w:val="IndexLink"/>
                <w:rtl w:val="true"/>
              </w:rPr>
              <w:t>)</w:t>
              <w:tab/>
            </w:r>
            <w:r>
              <w:rPr>
                <w:rStyle w:val="IndexLink"/>
              </w:rPr>
              <w:t>195</w:t>
            </w:r>
          </w:hyperlink>
        </w:p>
        <w:p>
          <w:pPr>
            <w:pStyle w:val="Contents5"/>
            <w:tabs>
              <w:tab w:val="clear" w:pos="7892"/>
              <w:tab w:val="right" w:pos="9026" w:leader="dot"/>
            </w:tabs>
            <w:rPr/>
          </w:pPr>
          <w:hyperlink w:anchor="__RefHeading___Toc13821603_1280447820">
            <w:r>
              <w:rPr>
                <w:webHidden/>
                <w:rStyle w:val="IndexLink"/>
                <w:rtl w:val="true"/>
              </w:rPr>
              <w:t>اشاره</w:t>
            </w:r>
            <w:r>
              <w:rPr>
                <w:rStyle w:val="IndexLink"/>
                <w:rtl w:val="true"/>
              </w:rPr>
              <w:tab/>
            </w:r>
            <w:r>
              <w:rPr>
                <w:rStyle w:val="IndexLink"/>
              </w:rPr>
              <w:t>195</w:t>
            </w:r>
          </w:hyperlink>
        </w:p>
        <w:p>
          <w:pPr>
            <w:pStyle w:val="Contents5"/>
            <w:tabs>
              <w:tab w:val="clear" w:pos="7892"/>
              <w:tab w:val="right" w:pos="9026" w:leader="dot"/>
            </w:tabs>
            <w:rPr/>
          </w:pPr>
          <w:hyperlink w:anchor="__RefHeading___Toc13821605_1280447820">
            <w:r>
              <w:rPr>
                <w:webHidden/>
                <w:rStyle w:val="IndexLink"/>
                <w:rtl w:val="true"/>
              </w:rPr>
              <w:t xml:space="preserve">امام باقر </w:t>
            </w:r>
            <w:r>
              <w:rPr>
                <w:rStyle w:val="IndexLink"/>
                <w:rtl w:val="true"/>
              </w:rPr>
              <w:t>(</w:t>
            </w:r>
            <w:r>
              <w:rPr>
                <w:rStyle w:val="IndexLink"/>
                <w:rtl w:val="true"/>
              </w:rPr>
              <w:t>علیه السلام</w:t>
            </w:r>
            <w:r>
              <w:rPr>
                <w:rStyle w:val="IndexLink"/>
                <w:rtl w:val="true"/>
              </w:rPr>
              <w:t>)</w:t>
              <w:tab/>
            </w:r>
            <w:r>
              <w:rPr>
                <w:rStyle w:val="IndexLink"/>
              </w:rPr>
              <w:t>198</w:t>
            </w:r>
          </w:hyperlink>
        </w:p>
        <w:p>
          <w:pPr>
            <w:pStyle w:val="Contents5"/>
            <w:tabs>
              <w:tab w:val="clear" w:pos="7892"/>
              <w:tab w:val="right" w:pos="9026" w:leader="dot"/>
            </w:tabs>
            <w:rPr/>
          </w:pPr>
          <w:hyperlink w:anchor="__RefHeading___Toc13821607_1280447820">
            <w:r>
              <w:rPr>
                <w:webHidden/>
                <w:rStyle w:val="IndexLink"/>
                <w:rtl w:val="true"/>
              </w:rPr>
              <w:t xml:space="preserve">امام صادق </w:t>
            </w:r>
            <w:r>
              <w:rPr>
                <w:rStyle w:val="IndexLink"/>
                <w:rtl w:val="true"/>
              </w:rPr>
              <w:t>(</w:t>
            </w:r>
            <w:r>
              <w:rPr>
                <w:rStyle w:val="IndexLink"/>
                <w:rtl w:val="true"/>
              </w:rPr>
              <w:t>علیه السلام</w:t>
            </w:r>
            <w:r>
              <w:rPr>
                <w:rStyle w:val="IndexLink"/>
                <w:rtl w:val="true"/>
              </w:rPr>
              <w:t>)</w:t>
              <w:tab/>
            </w:r>
            <w:r>
              <w:rPr>
                <w:rStyle w:val="IndexLink"/>
              </w:rPr>
              <w:t>198</w:t>
            </w:r>
          </w:hyperlink>
        </w:p>
        <w:p>
          <w:pPr>
            <w:pStyle w:val="Contents5"/>
            <w:tabs>
              <w:tab w:val="clear" w:pos="7892"/>
              <w:tab w:val="right" w:pos="9026" w:leader="dot"/>
            </w:tabs>
            <w:rPr/>
          </w:pPr>
          <w:hyperlink w:anchor="__RefHeading___Toc13821609_1280447820">
            <w:r>
              <w:rPr>
                <w:webHidden/>
                <w:rStyle w:val="IndexLink"/>
                <w:rtl w:val="true"/>
              </w:rPr>
              <w:t xml:space="preserve">امام جواد </w:t>
            </w:r>
            <w:r>
              <w:rPr>
                <w:rStyle w:val="IndexLink"/>
                <w:rtl w:val="true"/>
              </w:rPr>
              <w:t>(</w:t>
            </w:r>
            <w:r>
              <w:rPr>
                <w:rStyle w:val="IndexLink"/>
                <w:rtl w:val="true"/>
              </w:rPr>
              <w:t>علیه السلام</w:t>
            </w:r>
            <w:r>
              <w:rPr>
                <w:rStyle w:val="IndexLink"/>
                <w:rtl w:val="true"/>
              </w:rPr>
              <w:t>)</w:t>
              <w:tab/>
            </w:r>
            <w:r>
              <w:rPr>
                <w:rStyle w:val="IndexLink"/>
              </w:rPr>
              <w:t>200</w:t>
            </w:r>
          </w:hyperlink>
        </w:p>
        <w:p>
          <w:pPr>
            <w:pStyle w:val="Contents5"/>
            <w:tabs>
              <w:tab w:val="clear" w:pos="7892"/>
              <w:tab w:val="right" w:pos="9026" w:leader="dot"/>
            </w:tabs>
            <w:rPr/>
          </w:pPr>
          <w:hyperlink w:anchor="__RefHeading___Toc13821611_1280447820">
            <w:r>
              <w:rPr>
                <w:webHidden/>
                <w:rStyle w:val="IndexLink"/>
                <w:rtl w:val="true"/>
              </w:rPr>
              <w:t xml:space="preserve">امام جواد </w:t>
            </w:r>
            <w:r>
              <w:rPr>
                <w:rStyle w:val="IndexLink"/>
                <w:rtl w:val="true"/>
              </w:rPr>
              <w:t>(</w:t>
            </w:r>
            <w:r>
              <w:rPr>
                <w:rStyle w:val="IndexLink"/>
                <w:rtl w:val="true"/>
              </w:rPr>
              <w:t>علیه السلام</w:t>
            </w:r>
            <w:r>
              <w:rPr>
                <w:rStyle w:val="IndexLink"/>
                <w:rtl w:val="true"/>
              </w:rPr>
              <w:t xml:space="preserve">) </w:t>
            </w:r>
            <w:r>
              <w:rPr>
                <w:rStyle w:val="IndexLink"/>
                <w:rtl w:val="true"/>
              </w:rPr>
              <w:t>بیادمادر</w:t>
            </w:r>
            <w:r>
              <w:rPr>
                <w:rStyle w:val="IndexLink"/>
                <w:rtl w:val="true"/>
              </w:rPr>
              <w:tab/>
            </w:r>
            <w:r>
              <w:rPr>
                <w:rStyle w:val="IndexLink"/>
              </w:rPr>
              <w:t>200</w:t>
            </w:r>
          </w:hyperlink>
        </w:p>
        <w:p>
          <w:pPr>
            <w:pStyle w:val="Contents5"/>
            <w:tabs>
              <w:tab w:val="clear" w:pos="7892"/>
              <w:tab w:val="right" w:pos="9026" w:leader="dot"/>
            </w:tabs>
            <w:rPr/>
          </w:pPr>
          <w:hyperlink w:anchor="__RefHeading___Toc13821613_1280447820">
            <w:r>
              <w:rPr>
                <w:webHidden/>
                <w:rStyle w:val="IndexLink"/>
                <w:rtl w:val="true"/>
              </w:rPr>
              <w:t xml:space="preserve">امام حسن عسکری </w:t>
            </w:r>
            <w:r>
              <w:rPr>
                <w:rStyle w:val="IndexLink"/>
                <w:rtl w:val="true"/>
              </w:rPr>
              <w:t>(</w:t>
            </w:r>
            <w:r>
              <w:rPr>
                <w:rStyle w:val="IndexLink"/>
                <w:rtl w:val="true"/>
              </w:rPr>
              <w:t>علیه السلام</w:t>
            </w:r>
            <w:r>
              <w:rPr>
                <w:rStyle w:val="IndexLink"/>
                <w:rtl w:val="true"/>
              </w:rPr>
              <w:t>)</w:t>
              <w:tab/>
            </w:r>
            <w:r>
              <w:rPr>
                <w:rStyle w:val="IndexLink"/>
              </w:rPr>
              <w:t>201</w:t>
            </w:r>
          </w:hyperlink>
        </w:p>
        <w:p>
          <w:pPr>
            <w:pStyle w:val="Contents5"/>
            <w:tabs>
              <w:tab w:val="clear" w:pos="7892"/>
              <w:tab w:val="right" w:pos="9026" w:leader="dot"/>
            </w:tabs>
            <w:rPr/>
          </w:pPr>
          <w:hyperlink w:anchor="__RefHeading___Toc13821615_1280447820">
            <w:r>
              <w:rPr>
                <w:webHidden/>
                <w:rStyle w:val="IndexLink"/>
                <w:rtl w:val="true"/>
              </w:rPr>
              <w:t xml:space="preserve">امام زمان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واسوه بودن مادرش زهرا </w:t>
            </w:r>
            <w:r>
              <w:rPr>
                <w:rStyle w:val="IndexLink"/>
                <w:rtl w:val="true"/>
              </w:rPr>
              <w:t>(</w:t>
            </w:r>
            <w:r>
              <w:rPr>
                <w:rStyle w:val="IndexLink"/>
                <w:rtl w:val="true"/>
              </w:rPr>
              <w:t>علیها السلام</w:t>
            </w:r>
            <w:r>
              <w:rPr>
                <w:rStyle w:val="IndexLink"/>
                <w:rtl w:val="true"/>
              </w:rPr>
              <w:t>)</w:t>
              <w:tab/>
            </w:r>
            <w:r>
              <w:rPr>
                <w:rStyle w:val="IndexLink"/>
              </w:rPr>
              <w:t>201</w:t>
            </w:r>
          </w:hyperlink>
        </w:p>
        <w:p>
          <w:pPr>
            <w:pStyle w:val="Contents3"/>
            <w:tabs>
              <w:tab w:val="clear" w:pos="8459"/>
              <w:tab w:val="right" w:pos="9026" w:leader="dot"/>
            </w:tabs>
            <w:rPr/>
          </w:pPr>
          <w:hyperlink w:anchor="__RefHeading___Toc13821617_1280447820">
            <w:r>
              <w:rPr>
                <w:webHidden/>
                <w:rStyle w:val="IndexLink"/>
                <w:rtl w:val="true"/>
              </w:rPr>
              <w:t xml:space="preserve">ویژیگی پنجم حضرت فاطمه </w:t>
            </w:r>
            <w:r>
              <w:rPr>
                <w:rStyle w:val="IndexLink"/>
                <w:rtl w:val="true"/>
              </w:rPr>
              <w:t>(</w:t>
            </w:r>
            <w:r>
              <w:rPr>
                <w:rStyle w:val="IndexLink"/>
                <w:rtl w:val="true"/>
              </w:rPr>
              <w:t>علیها السلام</w:t>
            </w:r>
            <w:r>
              <w:rPr>
                <w:rStyle w:val="IndexLink"/>
                <w:rtl w:val="true"/>
              </w:rPr>
              <w:t>)</w:t>
              <w:tab/>
            </w:r>
            <w:r>
              <w:rPr>
                <w:rStyle w:val="IndexLink"/>
              </w:rPr>
              <w:t>202</w:t>
            </w:r>
          </w:hyperlink>
        </w:p>
        <w:p>
          <w:pPr>
            <w:pStyle w:val="Contents4"/>
            <w:tabs>
              <w:tab w:val="clear" w:pos="8176"/>
              <w:tab w:val="right" w:pos="9026" w:leader="dot"/>
            </w:tabs>
            <w:rPr/>
          </w:pPr>
          <w:hyperlink w:anchor="__RefHeading___Toc13821619_1280447820">
            <w:r>
              <w:rPr>
                <w:webHidden/>
                <w:rStyle w:val="IndexLink"/>
                <w:rtl w:val="true"/>
              </w:rPr>
              <w:t>اشاره</w:t>
            </w:r>
            <w:r>
              <w:rPr>
                <w:rStyle w:val="IndexLink"/>
                <w:rtl w:val="true"/>
              </w:rPr>
              <w:tab/>
            </w:r>
            <w:r>
              <w:rPr>
                <w:rStyle w:val="IndexLink"/>
              </w:rPr>
              <w:t>202</w:t>
            </w:r>
          </w:hyperlink>
        </w:p>
        <w:p>
          <w:pPr>
            <w:pStyle w:val="Contents4"/>
            <w:tabs>
              <w:tab w:val="clear" w:pos="8176"/>
              <w:tab w:val="right" w:pos="9026" w:leader="dot"/>
            </w:tabs>
            <w:rPr/>
          </w:pPr>
          <w:hyperlink w:anchor="__RefHeading___Toc13821621_1280447820">
            <w:r>
              <w:rPr>
                <w:webHidden/>
                <w:rStyle w:val="IndexLink"/>
                <w:rtl w:val="true"/>
              </w:rPr>
              <w:t>خوف از خدادرقرآن واحادیث</w:t>
            </w:r>
            <w:r>
              <w:rPr>
                <w:rStyle w:val="IndexLink"/>
                <w:rtl w:val="true"/>
              </w:rPr>
              <w:tab/>
            </w:r>
            <w:r>
              <w:rPr>
                <w:rStyle w:val="IndexLink"/>
              </w:rPr>
              <w:t>202</w:t>
            </w:r>
          </w:hyperlink>
        </w:p>
        <w:p>
          <w:pPr>
            <w:pStyle w:val="Contents4"/>
            <w:tabs>
              <w:tab w:val="clear" w:pos="8176"/>
              <w:tab w:val="right" w:pos="9026" w:leader="dot"/>
            </w:tabs>
            <w:rPr/>
          </w:pPr>
          <w:hyperlink w:anchor="__RefHeading___Toc13821623_1280447820">
            <w:r>
              <w:rPr>
                <w:webHidden/>
                <w:rStyle w:val="IndexLink"/>
                <w:rtl w:val="true"/>
              </w:rPr>
              <w:t>فضیلت دراحادیث</w:t>
            </w:r>
            <w:r>
              <w:rPr>
                <w:rStyle w:val="IndexLink"/>
                <w:rtl w:val="true"/>
              </w:rPr>
              <w:tab/>
            </w:r>
            <w:r>
              <w:rPr>
                <w:rStyle w:val="IndexLink"/>
              </w:rPr>
              <w:t>204</w:t>
            </w:r>
          </w:hyperlink>
        </w:p>
        <w:p>
          <w:pPr>
            <w:pStyle w:val="Contents4"/>
            <w:tabs>
              <w:tab w:val="clear" w:pos="8176"/>
              <w:tab w:val="right" w:pos="9026" w:leader="dot"/>
            </w:tabs>
            <w:rPr/>
          </w:pPr>
          <w:hyperlink w:anchor="__RefHeading___Toc13821625_1280447820">
            <w:r>
              <w:rPr>
                <w:webHidden/>
                <w:rStyle w:val="IndexLink"/>
                <w:rtl w:val="true"/>
              </w:rPr>
              <w:t xml:space="preserve">مقام خوف حضرت زهرا </w:t>
            </w:r>
            <w:r>
              <w:rPr>
                <w:rStyle w:val="IndexLink"/>
                <w:rtl w:val="true"/>
              </w:rPr>
              <w:t>(</w:t>
            </w:r>
            <w:r>
              <w:rPr>
                <w:rStyle w:val="IndexLink"/>
                <w:rtl w:val="true"/>
              </w:rPr>
              <w:t>علیها السلام</w:t>
            </w:r>
            <w:r>
              <w:rPr>
                <w:rStyle w:val="IndexLink"/>
                <w:rtl w:val="true"/>
              </w:rPr>
              <w:t>)</w:t>
            </w:r>
            <w:r>
              <w:rPr>
                <w:rStyle w:val="IndexLink"/>
                <w:rtl w:val="true"/>
              </w:rPr>
              <w:t>ازخداوندمتعال</w:t>
            </w:r>
            <w:r>
              <w:rPr>
                <w:rStyle w:val="IndexLink"/>
                <w:rtl w:val="true"/>
              </w:rPr>
              <w:tab/>
            </w:r>
            <w:r>
              <w:rPr>
                <w:rStyle w:val="IndexLink"/>
              </w:rPr>
              <w:t>206</w:t>
            </w:r>
          </w:hyperlink>
        </w:p>
        <w:p>
          <w:pPr>
            <w:pStyle w:val="Contents2"/>
            <w:tabs>
              <w:tab w:val="clear" w:pos="8743"/>
              <w:tab w:val="right" w:pos="9026" w:leader="dot"/>
            </w:tabs>
            <w:rPr/>
          </w:pPr>
          <w:hyperlink w:anchor="__RefHeading___Toc13821627_1280447820">
            <w:r>
              <w:rPr>
                <w:webHidden/>
                <w:rStyle w:val="IndexLink"/>
                <w:rtl w:val="true"/>
              </w:rPr>
              <w:t>فصل ششم</w:t>
            </w:r>
            <w:r>
              <w:rPr>
                <w:rStyle w:val="IndexLink"/>
                <w:rtl w:val="true"/>
              </w:rPr>
              <w:t xml:space="preserve">: </w:t>
            </w:r>
            <w:r>
              <w:rPr>
                <w:rStyle w:val="IndexLink"/>
                <w:rtl w:val="true"/>
              </w:rPr>
              <w:t xml:space="preserve">محبوب حضرت فاطمه </w:t>
            </w:r>
            <w:r>
              <w:rPr>
                <w:rStyle w:val="IndexLink"/>
                <w:rtl w:val="true"/>
              </w:rPr>
              <w:t>(</w:t>
            </w:r>
            <w:r>
              <w:rPr>
                <w:rStyle w:val="IndexLink"/>
                <w:rtl w:val="true"/>
              </w:rPr>
              <w:t>علیها السلام</w:t>
            </w:r>
            <w:r>
              <w:rPr>
                <w:rStyle w:val="IndexLink"/>
                <w:rtl w:val="true"/>
              </w:rPr>
              <w:t>)</w:t>
            </w:r>
            <w:r>
              <w:rPr>
                <w:rStyle w:val="IndexLink"/>
                <w:rtl w:val="true"/>
              </w:rPr>
              <w:t>در دنیا</w:t>
            </w:r>
            <w:r>
              <w:rPr>
                <w:rStyle w:val="IndexLink"/>
                <w:rtl w:val="true"/>
              </w:rPr>
              <w:tab/>
            </w:r>
            <w:r>
              <w:rPr>
                <w:rStyle w:val="IndexLink"/>
              </w:rPr>
              <w:t>213</w:t>
            </w:r>
          </w:hyperlink>
        </w:p>
        <w:p>
          <w:pPr>
            <w:pStyle w:val="Contents3"/>
            <w:tabs>
              <w:tab w:val="clear" w:pos="8459"/>
              <w:tab w:val="right" w:pos="9026" w:leader="dot"/>
            </w:tabs>
            <w:rPr/>
          </w:pPr>
          <w:hyperlink w:anchor="__RefHeading___Toc13821629_1280447820">
            <w:r>
              <w:rPr>
                <w:webHidden/>
                <w:rStyle w:val="IndexLink"/>
                <w:rtl w:val="true"/>
              </w:rPr>
              <w:t>اشاره</w:t>
            </w:r>
            <w:r>
              <w:rPr>
                <w:rStyle w:val="IndexLink"/>
                <w:rtl w:val="true"/>
              </w:rPr>
              <w:tab/>
            </w:r>
            <w:r>
              <w:rPr>
                <w:rStyle w:val="IndexLink"/>
              </w:rPr>
              <w:t>213</w:t>
            </w:r>
          </w:hyperlink>
        </w:p>
        <w:p>
          <w:pPr>
            <w:pStyle w:val="Contents3"/>
            <w:tabs>
              <w:tab w:val="clear" w:pos="8459"/>
              <w:tab w:val="right" w:pos="9026" w:leader="dot"/>
            </w:tabs>
            <w:rPr/>
          </w:pPr>
          <w:hyperlink w:anchor="__RefHeading___Toc13821631_1280447820">
            <w:r>
              <w:rPr>
                <w:webHidden/>
                <w:rStyle w:val="IndexLink"/>
                <w:rtl w:val="true"/>
              </w:rPr>
              <w:t>تشویق به تلاوت قرآن</w:t>
            </w:r>
            <w:r>
              <w:rPr>
                <w:rStyle w:val="IndexLink"/>
                <w:rtl w:val="true"/>
              </w:rPr>
              <w:tab/>
            </w:r>
            <w:r>
              <w:rPr>
                <w:rStyle w:val="IndexLink"/>
              </w:rPr>
              <w:t>215</w:t>
            </w:r>
          </w:hyperlink>
        </w:p>
        <w:p>
          <w:pPr>
            <w:pStyle w:val="Contents3"/>
            <w:tabs>
              <w:tab w:val="clear" w:pos="8459"/>
              <w:tab w:val="right" w:pos="9026" w:leader="dot"/>
            </w:tabs>
            <w:rPr/>
          </w:pPr>
          <w:hyperlink w:anchor="__RefHeading___Toc13821633_1280447820">
            <w:r>
              <w:rPr>
                <w:webHidden/>
                <w:rStyle w:val="IndexLink"/>
                <w:rtl w:val="true"/>
              </w:rPr>
              <w:t xml:space="preserve">وصیّت پدر شیخ بهایی </w:t>
            </w:r>
            <w:r>
              <w:rPr>
                <w:rStyle w:val="IndexLink"/>
                <w:rtl w:val="true"/>
              </w:rPr>
              <w:t>(</w:t>
            </w:r>
            <w:r>
              <w:rPr>
                <w:rStyle w:val="IndexLink"/>
                <w:rtl w:val="true"/>
              </w:rPr>
              <w:t>رحمه الله</w:t>
            </w:r>
            <w:r>
              <w:rPr>
                <w:rStyle w:val="IndexLink"/>
                <w:rtl w:val="true"/>
              </w:rPr>
              <w:t xml:space="preserve">) </w:t>
            </w:r>
            <w:r>
              <w:rPr>
                <w:rStyle w:val="IndexLink"/>
                <w:rtl w:val="true"/>
              </w:rPr>
              <w:t>سه آیه برای عمل</w:t>
            </w:r>
            <w:r>
              <w:rPr>
                <w:rStyle w:val="IndexLink"/>
                <w:rtl w:val="true"/>
              </w:rPr>
              <w:tab/>
            </w:r>
            <w:r>
              <w:rPr>
                <w:rStyle w:val="IndexLink"/>
              </w:rPr>
              <w:t>219</w:t>
            </w:r>
          </w:hyperlink>
        </w:p>
        <w:p>
          <w:pPr>
            <w:pStyle w:val="Contents3"/>
            <w:tabs>
              <w:tab w:val="clear" w:pos="8459"/>
              <w:tab w:val="right" w:pos="9026" w:leader="dot"/>
            </w:tabs>
            <w:rPr/>
          </w:pPr>
          <w:hyperlink w:anchor="__RefHeading___Toc13821635_1280447820">
            <w:r>
              <w:rPr>
                <w:webHidden/>
                <w:rStyle w:val="IndexLink"/>
                <w:rtl w:val="true"/>
              </w:rPr>
              <w:t xml:space="preserve">انس حضرت فاطمه </w:t>
            </w:r>
            <w:r>
              <w:rPr>
                <w:rStyle w:val="IndexLink"/>
                <w:rtl w:val="true"/>
              </w:rPr>
              <w:t>(</w:t>
            </w:r>
            <w:r>
              <w:rPr>
                <w:rStyle w:val="IndexLink"/>
                <w:rtl w:val="true"/>
              </w:rPr>
              <w:t>علیها السلام</w:t>
            </w:r>
            <w:r>
              <w:rPr>
                <w:rStyle w:val="IndexLink"/>
                <w:rtl w:val="true"/>
              </w:rPr>
              <w:t>)</w:t>
            </w:r>
            <w:r>
              <w:rPr>
                <w:rStyle w:val="IndexLink"/>
                <w:rtl w:val="true"/>
              </w:rPr>
              <w:t>با قرآن</w:t>
            </w:r>
            <w:r>
              <w:rPr>
                <w:rStyle w:val="IndexLink"/>
                <w:rtl w:val="true"/>
              </w:rPr>
              <w:tab/>
            </w:r>
            <w:r>
              <w:rPr>
                <w:rStyle w:val="IndexLink"/>
              </w:rPr>
              <w:t>220</w:t>
            </w:r>
          </w:hyperlink>
        </w:p>
        <w:p>
          <w:pPr>
            <w:pStyle w:val="Contents4"/>
            <w:tabs>
              <w:tab w:val="clear" w:pos="8176"/>
              <w:tab w:val="right" w:pos="9026" w:leader="dot"/>
            </w:tabs>
            <w:rPr/>
          </w:pPr>
          <w:hyperlink w:anchor="__RefHeading___Toc13821637_1280447820">
            <w:r>
              <w:rPr>
                <w:webHidden/>
                <w:rStyle w:val="IndexLink"/>
                <w:rtl w:val="true"/>
              </w:rPr>
              <w:t>اشاره</w:t>
            </w:r>
            <w:r>
              <w:rPr>
                <w:rStyle w:val="IndexLink"/>
                <w:rtl w:val="true"/>
              </w:rPr>
              <w:tab/>
            </w:r>
            <w:r>
              <w:rPr>
                <w:rStyle w:val="IndexLink"/>
              </w:rPr>
              <w:t>220</w:t>
            </w:r>
          </w:hyperlink>
        </w:p>
        <w:p>
          <w:pPr>
            <w:pStyle w:val="Contents4"/>
            <w:tabs>
              <w:tab w:val="clear" w:pos="8176"/>
              <w:tab w:val="right" w:pos="9026" w:leader="dot"/>
            </w:tabs>
            <w:rPr/>
          </w:pPr>
          <w:hyperlink w:anchor="__RefHeading___Toc13821639_1280447820">
            <w:r>
              <w:rPr>
                <w:webHidden/>
                <w:rStyle w:val="IndexLink"/>
                <w:rtl w:val="true"/>
              </w:rPr>
              <w:t xml:space="preserve">نظر علامه طباطبائی </w:t>
            </w:r>
            <w:r>
              <w:rPr>
                <w:rStyle w:val="IndexLink"/>
                <w:rtl w:val="true"/>
              </w:rPr>
              <w:t>(</w:t>
            </w:r>
            <w:r>
              <w:rPr>
                <w:rStyle w:val="IndexLink"/>
                <w:rtl w:val="true"/>
              </w:rPr>
              <w:t>رحمه الله</w:t>
            </w:r>
            <w:r>
              <w:rPr>
                <w:rStyle w:val="IndexLink"/>
                <w:rtl w:val="true"/>
              </w:rPr>
              <w:t xml:space="preserve">) </w:t>
            </w:r>
            <w:r>
              <w:rPr>
                <w:rStyle w:val="IndexLink"/>
                <w:rtl w:val="true"/>
              </w:rPr>
              <w:t>در معنی کوثر</w:t>
            </w:r>
            <w:r>
              <w:rPr>
                <w:rStyle w:val="IndexLink"/>
                <w:rtl w:val="true"/>
              </w:rPr>
              <w:tab/>
            </w:r>
            <w:r>
              <w:rPr>
                <w:rStyle w:val="IndexLink"/>
              </w:rPr>
              <w:t>223</w:t>
            </w:r>
          </w:hyperlink>
        </w:p>
        <w:p>
          <w:pPr>
            <w:pStyle w:val="Contents5"/>
            <w:tabs>
              <w:tab w:val="clear" w:pos="7892"/>
              <w:tab w:val="right" w:pos="9026" w:leader="dot"/>
            </w:tabs>
            <w:rPr/>
          </w:pPr>
          <w:hyperlink w:anchor="__RefHeading___Toc13821641_1280447820">
            <w:r>
              <w:rPr>
                <w:webHidden/>
                <w:rStyle w:val="IndexLink"/>
                <w:rtl w:val="true"/>
              </w:rPr>
              <w:t>اشاره</w:t>
            </w:r>
            <w:r>
              <w:rPr>
                <w:rStyle w:val="IndexLink"/>
                <w:rtl w:val="true"/>
              </w:rPr>
              <w:tab/>
            </w:r>
            <w:r>
              <w:rPr>
                <w:rStyle w:val="IndexLink"/>
              </w:rPr>
              <w:t>223</w:t>
            </w:r>
          </w:hyperlink>
        </w:p>
        <w:p>
          <w:pPr>
            <w:pStyle w:val="Contents5"/>
            <w:tabs>
              <w:tab w:val="clear" w:pos="7892"/>
              <w:tab w:val="right" w:pos="9026" w:leader="dot"/>
            </w:tabs>
            <w:rPr/>
          </w:pPr>
          <w:hyperlink w:anchor="__RefHeading___Toc13821643_1280447820">
            <w:r>
              <w:rPr>
                <w:webHidden/>
                <w:rStyle w:val="IndexLink"/>
                <w:rtl w:val="true"/>
              </w:rPr>
              <w:t>وصیت به قرآن خواندن در شب اول مرگ</w:t>
            </w:r>
            <w:r>
              <w:rPr>
                <w:rStyle w:val="IndexLink"/>
                <w:rtl w:val="true"/>
              </w:rPr>
              <w:tab/>
            </w:r>
            <w:r>
              <w:rPr>
                <w:rStyle w:val="IndexLink"/>
              </w:rPr>
              <w:t>226</w:t>
            </w:r>
          </w:hyperlink>
        </w:p>
        <w:p>
          <w:pPr>
            <w:pStyle w:val="Contents3"/>
            <w:tabs>
              <w:tab w:val="clear" w:pos="8459"/>
              <w:tab w:val="right" w:pos="9026" w:leader="dot"/>
            </w:tabs>
            <w:rPr/>
          </w:pPr>
          <w:hyperlink w:anchor="__RefHeading___Toc13821645_1280447820">
            <w:r>
              <w:rPr>
                <w:webHidden/>
                <w:rStyle w:val="IndexLink"/>
                <w:rtl w:val="true"/>
              </w:rPr>
              <w:t xml:space="preserve">دومین محبوب حضرت فاطمه </w:t>
            </w:r>
            <w:r>
              <w:rPr>
                <w:rStyle w:val="IndexLink"/>
                <w:rtl w:val="true"/>
              </w:rPr>
              <w:t>(</w:t>
            </w:r>
            <w:r>
              <w:rPr>
                <w:rStyle w:val="IndexLink"/>
                <w:rtl w:val="true"/>
              </w:rPr>
              <w:t>علیها السلام</w:t>
            </w:r>
            <w:r>
              <w:rPr>
                <w:rStyle w:val="IndexLink"/>
                <w:rtl w:val="true"/>
              </w:rPr>
              <w:t>)</w:t>
            </w:r>
            <w:r>
              <w:rPr>
                <w:rStyle w:val="IndexLink"/>
                <w:rtl w:val="true"/>
              </w:rPr>
              <w:t xml:space="preserve">نظر به جمال رسول خدا </w:t>
            </w:r>
            <w:r>
              <w:rPr>
                <w:rStyle w:val="IndexLink"/>
                <w:rtl w:val="true"/>
              </w:rPr>
              <w:t>(</w:t>
            </w:r>
            <w:r>
              <w:rPr>
                <w:rStyle w:val="IndexLink"/>
                <w:rtl w:val="true"/>
              </w:rPr>
              <w:t>صلی الله علیه و آله و سلم</w:t>
            </w:r>
            <w:r>
              <w:rPr>
                <w:rStyle w:val="IndexLink"/>
                <w:rtl w:val="true"/>
              </w:rPr>
              <w:t>)</w:t>
              <w:tab/>
            </w:r>
            <w:r>
              <w:rPr>
                <w:rStyle w:val="IndexLink"/>
              </w:rPr>
              <w:t>231</w:t>
            </w:r>
          </w:hyperlink>
        </w:p>
        <w:p>
          <w:pPr>
            <w:pStyle w:val="Contents3"/>
            <w:tabs>
              <w:tab w:val="clear" w:pos="8459"/>
              <w:tab w:val="right" w:pos="9026" w:leader="dot"/>
            </w:tabs>
            <w:rPr/>
          </w:pPr>
          <w:hyperlink w:anchor="__RefHeading___Toc13821647_1280447820">
            <w:r>
              <w:rPr>
                <w:webHidden/>
                <w:rStyle w:val="IndexLink"/>
                <w:rtl w:val="true"/>
              </w:rPr>
              <w:t>نگاه حرام</w:t>
            </w:r>
            <w:r>
              <w:rPr>
                <w:rStyle w:val="IndexLink"/>
                <w:rtl w:val="true"/>
              </w:rPr>
              <w:tab/>
            </w:r>
            <w:r>
              <w:rPr>
                <w:rStyle w:val="IndexLink"/>
              </w:rPr>
              <w:t>232</w:t>
            </w:r>
          </w:hyperlink>
        </w:p>
        <w:p>
          <w:pPr>
            <w:pStyle w:val="Contents4"/>
            <w:tabs>
              <w:tab w:val="clear" w:pos="8176"/>
              <w:tab w:val="right" w:pos="9026" w:leader="dot"/>
            </w:tabs>
            <w:rPr/>
          </w:pPr>
          <w:hyperlink w:anchor="__RefHeading___Toc13821649_1280447820">
            <w:r>
              <w:rPr>
                <w:webHidden/>
                <w:rStyle w:val="IndexLink"/>
                <w:rtl w:val="true"/>
              </w:rPr>
              <w:t>نگاه به نامحرم</w:t>
            </w:r>
            <w:r>
              <w:rPr>
                <w:rStyle w:val="IndexLink"/>
                <w:rtl w:val="true"/>
              </w:rPr>
              <w:tab/>
            </w:r>
            <w:r>
              <w:rPr>
                <w:rStyle w:val="IndexLink"/>
              </w:rPr>
              <w:t>232</w:t>
            </w:r>
          </w:hyperlink>
        </w:p>
        <w:p>
          <w:pPr>
            <w:pStyle w:val="Contents4"/>
            <w:tabs>
              <w:tab w:val="clear" w:pos="8176"/>
              <w:tab w:val="right" w:pos="9026" w:leader="dot"/>
            </w:tabs>
            <w:rPr/>
          </w:pPr>
          <w:hyperlink w:anchor="__RefHeading___Toc13821651_1280447820">
            <w:r>
              <w:rPr>
                <w:webHidden/>
                <w:rStyle w:val="IndexLink"/>
                <w:rtl w:val="true"/>
              </w:rPr>
              <w:t>نگاه به نامحرم در روایات</w:t>
            </w:r>
            <w:r>
              <w:rPr>
                <w:rStyle w:val="IndexLink"/>
                <w:rtl w:val="true"/>
              </w:rPr>
              <w:tab/>
            </w:r>
            <w:r>
              <w:rPr>
                <w:rStyle w:val="IndexLink"/>
              </w:rPr>
              <w:t>233</w:t>
            </w:r>
          </w:hyperlink>
        </w:p>
        <w:p>
          <w:pPr>
            <w:pStyle w:val="Contents4"/>
            <w:tabs>
              <w:tab w:val="clear" w:pos="8176"/>
              <w:tab w:val="right" w:pos="9026" w:leader="dot"/>
            </w:tabs>
            <w:rPr/>
          </w:pPr>
          <w:hyperlink w:anchor="__RefHeading___Toc13821653_1280447820">
            <w:r>
              <w:rPr>
                <w:webHidden/>
                <w:rStyle w:val="IndexLink"/>
                <w:rtl w:val="true"/>
              </w:rPr>
              <w:t>نگاه ثواب</w:t>
            </w:r>
            <w:r>
              <w:rPr>
                <w:rStyle w:val="IndexLink"/>
                <w:rtl w:val="true"/>
              </w:rPr>
              <w:tab/>
            </w:r>
            <w:r>
              <w:rPr>
                <w:rStyle w:val="IndexLink"/>
              </w:rPr>
              <w:t>235</w:t>
            </w:r>
          </w:hyperlink>
        </w:p>
        <w:p>
          <w:pPr>
            <w:pStyle w:val="Contents3"/>
            <w:tabs>
              <w:tab w:val="clear" w:pos="8459"/>
              <w:tab w:val="right" w:pos="9026" w:leader="dot"/>
            </w:tabs>
            <w:rPr/>
          </w:pPr>
          <w:hyperlink w:anchor="__RefHeading___Toc13821655_1280447820">
            <w:r>
              <w:rPr>
                <w:webHidden/>
                <w:rStyle w:val="IndexLink"/>
                <w:rtl w:val="true"/>
              </w:rPr>
              <w:t>سنگین ترین عمل در ترازوی اعمال</w:t>
            </w:r>
            <w:r>
              <w:rPr>
                <w:rStyle w:val="IndexLink"/>
                <w:rtl w:val="true"/>
              </w:rPr>
              <w:tab/>
            </w:r>
            <w:r>
              <w:rPr>
                <w:rStyle w:val="IndexLink"/>
              </w:rPr>
              <w:t>238</w:t>
            </w:r>
          </w:hyperlink>
        </w:p>
        <w:p>
          <w:pPr>
            <w:pStyle w:val="Contents4"/>
            <w:tabs>
              <w:tab w:val="clear" w:pos="8176"/>
              <w:tab w:val="right" w:pos="9026" w:leader="dot"/>
            </w:tabs>
            <w:rPr/>
          </w:pPr>
          <w:hyperlink w:anchor="__RefHeading___Toc13821657_1280447820">
            <w:r>
              <w:rPr>
                <w:webHidden/>
                <w:rStyle w:val="IndexLink"/>
                <w:rtl w:val="true"/>
              </w:rPr>
              <w:t>اشاره</w:t>
            </w:r>
            <w:r>
              <w:rPr>
                <w:rStyle w:val="IndexLink"/>
                <w:rtl w:val="true"/>
              </w:rPr>
              <w:tab/>
            </w:r>
            <w:r>
              <w:rPr>
                <w:rStyle w:val="IndexLink"/>
              </w:rPr>
              <w:t>238</w:t>
            </w:r>
          </w:hyperlink>
        </w:p>
        <w:p>
          <w:pPr>
            <w:pStyle w:val="Contents4"/>
            <w:tabs>
              <w:tab w:val="clear" w:pos="8176"/>
              <w:tab w:val="right" w:pos="9026" w:leader="dot"/>
            </w:tabs>
            <w:rPr/>
          </w:pPr>
          <w:hyperlink w:anchor="__RefHeading___Toc13821659_1280447820">
            <w:r>
              <w:rPr>
                <w:webHidden/>
                <w:rStyle w:val="IndexLink"/>
                <w:rtl w:val="true"/>
              </w:rPr>
              <w:t>فضیلت صلوات از زبان دوبهشتی</w:t>
            </w:r>
            <w:r>
              <w:rPr>
                <w:rStyle w:val="IndexLink"/>
                <w:rtl w:val="true"/>
              </w:rPr>
              <w:tab/>
            </w:r>
            <w:r>
              <w:rPr>
                <w:rStyle w:val="IndexLink"/>
              </w:rPr>
              <w:t>239</w:t>
            </w:r>
          </w:hyperlink>
        </w:p>
        <w:p>
          <w:pPr>
            <w:pStyle w:val="Contents4"/>
            <w:tabs>
              <w:tab w:val="clear" w:pos="8176"/>
              <w:tab w:val="right" w:pos="9026" w:leader="dot"/>
            </w:tabs>
            <w:rPr/>
          </w:pPr>
          <w:hyperlink w:anchor="__RefHeading___Toc13821661_1280447820">
            <w:r>
              <w:rPr>
                <w:webHidden/>
                <w:rStyle w:val="IndexLink"/>
                <w:rtl w:val="true"/>
              </w:rPr>
              <w:t>ثواب صلوات قابل شمارش نیست</w:t>
            </w:r>
            <w:r>
              <w:rPr>
                <w:rStyle w:val="IndexLink"/>
                <w:rtl w:val="true"/>
              </w:rPr>
              <w:tab/>
            </w:r>
            <w:r>
              <w:rPr>
                <w:rStyle w:val="IndexLink"/>
              </w:rPr>
              <w:t>239</w:t>
            </w:r>
          </w:hyperlink>
        </w:p>
        <w:p>
          <w:pPr>
            <w:pStyle w:val="Contents4"/>
            <w:tabs>
              <w:tab w:val="clear" w:pos="8176"/>
              <w:tab w:val="right" w:pos="9026" w:leader="dot"/>
            </w:tabs>
            <w:rPr/>
          </w:pPr>
          <w:hyperlink w:anchor="__RefHeading___Toc13821663_1280447820">
            <w:r>
              <w:rPr>
                <w:webHidden/>
                <w:rStyle w:val="IndexLink"/>
                <w:rtl w:val="true"/>
              </w:rPr>
              <w:t>نزدیکترین فرد به پیامبردر رستاخیز</w:t>
            </w:r>
            <w:r>
              <w:rPr>
                <w:rStyle w:val="IndexLink"/>
                <w:rtl w:val="true"/>
              </w:rPr>
              <w:tab/>
            </w:r>
            <w:r>
              <w:rPr>
                <w:rStyle w:val="IndexLink"/>
              </w:rPr>
              <w:t>240</w:t>
            </w:r>
          </w:hyperlink>
        </w:p>
        <w:p>
          <w:pPr>
            <w:pStyle w:val="Contents4"/>
            <w:tabs>
              <w:tab w:val="clear" w:pos="8176"/>
              <w:tab w:val="right" w:pos="9026" w:leader="dot"/>
            </w:tabs>
            <w:rPr/>
          </w:pPr>
          <w:hyperlink w:anchor="__RefHeading___Toc13821665_1280447820">
            <w:r>
              <w:rPr>
                <w:webHidden/>
                <w:rStyle w:val="IndexLink"/>
                <w:rtl w:val="true"/>
              </w:rPr>
              <w:t>درود هفتاد هزار فرشته بر گوینده صلوات</w:t>
            </w:r>
            <w:r>
              <w:rPr>
                <w:rStyle w:val="IndexLink"/>
                <w:rtl w:val="true"/>
              </w:rPr>
              <w:tab/>
            </w:r>
            <w:r>
              <w:rPr>
                <w:rStyle w:val="IndexLink"/>
              </w:rPr>
              <w:t>240</w:t>
            </w:r>
          </w:hyperlink>
        </w:p>
        <w:p>
          <w:pPr>
            <w:pStyle w:val="Contents4"/>
            <w:tabs>
              <w:tab w:val="clear" w:pos="8176"/>
              <w:tab w:val="right" w:pos="9026" w:leader="dot"/>
            </w:tabs>
            <w:rPr/>
          </w:pPr>
          <w:hyperlink w:anchor="__RefHeading___Toc13821667_1280447820">
            <w:r>
              <w:rPr>
                <w:webHidden/>
                <w:rStyle w:val="IndexLink"/>
                <w:rtl w:val="true"/>
              </w:rPr>
              <w:t>روشنائیِ قبر، صراط و بهشت به برکت صلوات</w:t>
            </w:r>
            <w:r>
              <w:rPr>
                <w:rStyle w:val="IndexLink"/>
                <w:rtl w:val="true"/>
              </w:rPr>
              <w:tab/>
            </w:r>
            <w:r>
              <w:rPr>
                <w:rStyle w:val="IndexLink"/>
              </w:rPr>
              <w:t>241</w:t>
            </w:r>
          </w:hyperlink>
        </w:p>
        <w:p>
          <w:pPr>
            <w:pStyle w:val="Contents4"/>
            <w:tabs>
              <w:tab w:val="clear" w:pos="8176"/>
              <w:tab w:val="right" w:pos="9026" w:leader="dot"/>
            </w:tabs>
            <w:rPr/>
          </w:pPr>
          <w:hyperlink w:anchor="__RefHeading___Toc13821669_1280447820">
            <w:r>
              <w:rPr>
                <w:webHidden/>
                <w:rStyle w:val="IndexLink"/>
                <w:rtl w:val="true"/>
              </w:rPr>
              <w:t>سه فائده برای صلوات</w:t>
            </w:r>
            <w:r>
              <w:rPr>
                <w:rStyle w:val="IndexLink"/>
                <w:rtl w:val="true"/>
              </w:rPr>
              <w:tab/>
            </w:r>
            <w:r>
              <w:rPr>
                <w:rStyle w:val="IndexLink"/>
              </w:rPr>
              <w:t>241</w:t>
            </w:r>
          </w:hyperlink>
        </w:p>
        <w:p>
          <w:pPr>
            <w:pStyle w:val="Contents4"/>
            <w:tabs>
              <w:tab w:val="clear" w:pos="8176"/>
              <w:tab w:val="right" w:pos="9026" w:leader="dot"/>
            </w:tabs>
            <w:rPr/>
          </w:pPr>
          <w:hyperlink w:anchor="__RefHeading___Toc13821671_1280447820">
            <w:r>
              <w:rPr>
                <w:webHidden/>
                <w:rStyle w:val="IndexLink"/>
                <w:rtl w:val="true"/>
              </w:rPr>
              <w:t>صلوات زینت دعا</w:t>
            </w:r>
            <w:r>
              <w:rPr>
                <w:rStyle w:val="IndexLink"/>
                <w:rtl w:val="true"/>
              </w:rPr>
              <w:tab/>
            </w:r>
            <w:r>
              <w:rPr>
                <w:rStyle w:val="IndexLink"/>
              </w:rPr>
              <w:t>241</w:t>
            </w:r>
          </w:hyperlink>
        </w:p>
        <w:p>
          <w:pPr>
            <w:pStyle w:val="Contents4"/>
            <w:tabs>
              <w:tab w:val="clear" w:pos="8176"/>
              <w:tab w:val="right" w:pos="9026" w:leader="dot"/>
            </w:tabs>
            <w:rPr/>
          </w:pPr>
          <w:hyperlink w:anchor="__RefHeading___Toc13821673_1280447820">
            <w:r>
              <w:rPr>
                <w:webHidden/>
                <w:rStyle w:val="IndexLink"/>
                <w:rtl w:val="true"/>
              </w:rPr>
              <w:t>صلوات در شب و روز جمعه</w:t>
            </w:r>
            <w:r>
              <w:rPr>
                <w:rStyle w:val="IndexLink"/>
                <w:rtl w:val="true"/>
              </w:rPr>
              <w:tab/>
            </w:r>
            <w:r>
              <w:rPr>
                <w:rStyle w:val="IndexLink"/>
              </w:rPr>
              <w:t>242</w:t>
            </w:r>
          </w:hyperlink>
        </w:p>
        <w:p>
          <w:pPr>
            <w:pStyle w:val="Contents4"/>
            <w:tabs>
              <w:tab w:val="clear" w:pos="8176"/>
              <w:tab w:val="right" w:pos="9026" w:leader="dot"/>
            </w:tabs>
            <w:rPr/>
          </w:pPr>
          <w:hyperlink w:anchor="__RefHeading___Toc13821675_1280447820">
            <w:r>
              <w:rPr>
                <w:webHidden/>
                <w:rStyle w:val="IndexLink"/>
                <w:rtl w:val="true"/>
              </w:rPr>
              <w:t>استجابت دعا به برکت صلوات</w:t>
            </w:r>
            <w:r>
              <w:rPr>
                <w:rStyle w:val="IndexLink"/>
                <w:rtl w:val="true"/>
              </w:rPr>
              <w:tab/>
            </w:r>
            <w:r>
              <w:rPr>
                <w:rStyle w:val="IndexLink"/>
              </w:rPr>
              <w:t>242</w:t>
            </w:r>
          </w:hyperlink>
        </w:p>
        <w:p>
          <w:pPr>
            <w:pStyle w:val="Contents4"/>
            <w:tabs>
              <w:tab w:val="clear" w:pos="8176"/>
              <w:tab w:val="right" w:pos="9026" w:leader="dot"/>
            </w:tabs>
            <w:rPr/>
          </w:pPr>
          <w:hyperlink w:anchor="__RefHeading___Toc13821677_1280447820">
            <w:r>
              <w:rPr>
                <w:webHidden/>
                <w:rStyle w:val="IndexLink"/>
                <w:rtl w:val="true"/>
              </w:rPr>
              <w:t>رهایی از آتش جهنم</w:t>
            </w:r>
            <w:r>
              <w:rPr>
                <w:rStyle w:val="IndexLink"/>
                <w:rtl w:val="true"/>
              </w:rPr>
              <w:tab/>
            </w:r>
            <w:r>
              <w:rPr>
                <w:rStyle w:val="IndexLink"/>
              </w:rPr>
              <w:t>243</w:t>
            </w:r>
          </w:hyperlink>
        </w:p>
        <w:p>
          <w:pPr>
            <w:pStyle w:val="Contents4"/>
            <w:tabs>
              <w:tab w:val="clear" w:pos="8176"/>
              <w:tab w:val="right" w:pos="9026" w:leader="dot"/>
            </w:tabs>
            <w:rPr/>
          </w:pPr>
          <w:hyperlink w:anchor="__RefHeading___Toc13821679_1280447820">
            <w:r>
              <w:rPr>
                <w:webHidden/>
                <w:rStyle w:val="IndexLink"/>
                <w:rtl w:val="true"/>
              </w:rPr>
              <w:t>اثر صلوات با اخلاص</w:t>
            </w:r>
            <w:r>
              <w:rPr>
                <w:rStyle w:val="IndexLink"/>
                <w:rtl w:val="true"/>
              </w:rPr>
              <w:tab/>
            </w:r>
            <w:r>
              <w:rPr>
                <w:rStyle w:val="IndexLink"/>
              </w:rPr>
              <w:t>243</w:t>
            </w:r>
          </w:hyperlink>
        </w:p>
        <w:p>
          <w:pPr>
            <w:pStyle w:val="Contents4"/>
            <w:tabs>
              <w:tab w:val="clear" w:pos="8176"/>
              <w:tab w:val="right" w:pos="9026" w:leader="dot"/>
            </w:tabs>
            <w:rPr/>
          </w:pPr>
          <w:hyperlink w:anchor="__RefHeading___Toc13821681_1280447820">
            <w:r>
              <w:rPr>
                <w:webHidden/>
                <w:rStyle w:val="IndexLink"/>
                <w:rtl w:val="true"/>
              </w:rPr>
              <w:t>صلوات، دور کننده شیاطین</w:t>
            </w:r>
            <w:r>
              <w:rPr>
                <w:rStyle w:val="IndexLink"/>
                <w:rtl w:val="true"/>
              </w:rPr>
              <w:tab/>
            </w:r>
            <w:r>
              <w:rPr>
                <w:rStyle w:val="IndexLink"/>
              </w:rPr>
              <w:t>243</w:t>
            </w:r>
          </w:hyperlink>
        </w:p>
        <w:p>
          <w:pPr>
            <w:pStyle w:val="Contents4"/>
            <w:tabs>
              <w:tab w:val="clear" w:pos="8176"/>
              <w:tab w:val="right" w:pos="9026" w:leader="dot"/>
            </w:tabs>
            <w:rPr/>
          </w:pPr>
          <w:hyperlink w:anchor="__RefHeading___Toc13821683_1280447820">
            <w:r>
              <w:rPr>
                <w:webHidden/>
                <w:rStyle w:val="IndexLink"/>
                <w:rtl w:val="true"/>
              </w:rPr>
              <w:t>نادانی و خسران در ترک صلوات</w:t>
            </w:r>
            <w:r>
              <w:rPr>
                <w:rStyle w:val="IndexLink"/>
                <w:rtl w:val="true"/>
              </w:rPr>
              <w:tab/>
            </w:r>
            <w:r>
              <w:rPr>
                <w:rStyle w:val="IndexLink"/>
              </w:rPr>
              <w:t>244</w:t>
            </w:r>
          </w:hyperlink>
        </w:p>
        <w:p>
          <w:pPr>
            <w:pStyle w:val="Contents4"/>
            <w:tabs>
              <w:tab w:val="clear" w:pos="8176"/>
              <w:tab w:val="right" w:pos="9026" w:leader="dot"/>
            </w:tabs>
            <w:rPr/>
          </w:pPr>
          <w:hyperlink w:anchor="__RefHeading___Toc13821685_1280447820">
            <w:r>
              <w:rPr>
                <w:webHidden/>
                <w:rStyle w:val="IndexLink"/>
                <w:rtl w:val="true"/>
              </w:rPr>
              <w:t>مجلس بدون صلوات، مجلس حسرت و پشیمانی</w:t>
            </w:r>
            <w:r>
              <w:rPr>
                <w:rStyle w:val="IndexLink"/>
                <w:rtl w:val="true"/>
              </w:rPr>
              <w:tab/>
            </w:r>
            <w:r>
              <w:rPr>
                <w:rStyle w:val="IndexLink"/>
              </w:rPr>
              <w:t>245</w:t>
            </w:r>
          </w:hyperlink>
        </w:p>
        <w:p>
          <w:pPr>
            <w:pStyle w:val="Contents4"/>
            <w:tabs>
              <w:tab w:val="clear" w:pos="8176"/>
              <w:tab w:val="right" w:pos="9026" w:leader="dot"/>
            </w:tabs>
            <w:rPr/>
          </w:pPr>
          <w:hyperlink w:anchor="__RefHeading___Toc13821687_1280447820">
            <w:r>
              <w:rPr>
                <w:webHidden/>
                <w:rStyle w:val="IndexLink"/>
                <w:rtl w:val="true"/>
              </w:rPr>
              <w:t>بهترین عمل در روز جمعه</w:t>
            </w:r>
            <w:r>
              <w:rPr>
                <w:rStyle w:val="IndexLink"/>
                <w:rtl w:val="true"/>
              </w:rPr>
              <w:tab/>
            </w:r>
            <w:r>
              <w:rPr>
                <w:rStyle w:val="IndexLink"/>
              </w:rPr>
              <w:t>245</w:t>
            </w:r>
          </w:hyperlink>
        </w:p>
        <w:p>
          <w:pPr>
            <w:pStyle w:val="Contents4"/>
            <w:tabs>
              <w:tab w:val="clear" w:pos="8176"/>
              <w:tab w:val="right" w:pos="9026" w:leader="dot"/>
            </w:tabs>
            <w:rPr/>
          </w:pPr>
          <w:hyperlink w:anchor="__RefHeading___Toc13821689_1280447820">
            <w:r>
              <w:rPr>
                <w:webHidden/>
                <w:rStyle w:val="IndexLink"/>
                <w:rtl w:val="true"/>
              </w:rPr>
              <w:t>بوی عطر</w:t>
            </w:r>
            <w:r>
              <w:rPr>
                <w:rStyle w:val="IndexLink"/>
                <w:rtl w:val="true"/>
              </w:rPr>
              <w:tab/>
            </w:r>
            <w:r>
              <w:rPr>
                <w:rStyle w:val="IndexLink"/>
              </w:rPr>
              <w:t>245</w:t>
            </w:r>
          </w:hyperlink>
        </w:p>
        <w:p>
          <w:pPr>
            <w:pStyle w:val="Contents4"/>
            <w:tabs>
              <w:tab w:val="clear" w:pos="8176"/>
              <w:tab w:val="right" w:pos="9026" w:leader="dot"/>
            </w:tabs>
            <w:rPr/>
          </w:pPr>
          <w:hyperlink w:anchor="__RefHeading___Toc13821691_1280447820">
            <w:r>
              <w:rPr>
                <w:webHidden/>
                <w:rStyle w:val="IndexLink"/>
                <w:rtl w:val="true"/>
              </w:rPr>
              <w:t>خوشبو شدن صورت به برکت صلوات</w:t>
            </w:r>
            <w:r>
              <w:rPr>
                <w:rStyle w:val="IndexLink"/>
                <w:rtl w:val="true"/>
              </w:rPr>
              <w:tab/>
            </w:r>
            <w:r>
              <w:rPr>
                <w:rStyle w:val="IndexLink"/>
              </w:rPr>
              <w:t>246</w:t>
            </w:r>
          </w:hyperlink>
        </w:p>
        <w:p>
          <w:pPr>
            <w:pStyle w:val="Contents3"/>
            <w:tabs>
              <w:tab w:val="clear" w:pos="8459"/>
              <w:tab w:val="right" w:pos="9026" w:leader="dot"/>
            </w:tabs>
            <w:rPr/>
          </w:pPr>
          <w:hyperlink w:anchor="__RefHeading___Toc13821693_1280447820">
            <w:r>
              <w:rPr>
                <w:webHidden/>
                <w:rStyle w:val="IndexLink"/>
                <w:rtl w:val="true"/>
              </w:rPr>
              <w:t>والانفاق فی سبیل الله</w:t>
            </w:r>
            <w:r>
              <w:rPr>
                <w:rStyle w:val="IndexLink"/>
                <w:rtl w:val="true"/>
              </w:rPr>
              <w:tab/>
            </w:r>
            <w:r>
              <w:rPr>
                <w:rStyle w:val="IndexLink"/>
              </w:rPr>
              <w:t>247</w:t>
            </w:r>
          </w:hyperlink>
        </w:p>
        <w:p>
          <w:pPr>
            <w:pStyle w:val="Contents4"/>
            <w:tabs>
              <w:tab w:val="clear" w:pos="8176"/>
              <w:tab w:val="right" w:pos="9026" w:leader="dot"/>
            </w:tabs>
            <w:rPr/>
          </w:pPr>
          <w:hyperlink w:anchor="__RefHeading___Toc13821695_1280447820">
            <w:r>
              <w:rPr>
                <w:webHidden/>
                <w:rStyle w:val="IndexLink"/>
                <w:rtl w:val="true"/>
              </w:rPr>
              <w:t>اشاره</w:t>
            </w:r>
            <w:r>
              <w:rPr>
                <w:rStyle w:val="IndexLink"/>
                <w:rtl w:val="true"/>
              </w:rPr>
              <w:tab/>
            </w:r>
            <w:r>
              <w:rPr>
                <w:rStyle w:val="IndexLink"/>
              </w:rPr>
              <w:t>247</w:t>
            </w:r>
          </w:hyperlink>
        </w:p>
        <w:p>
          <w:pPr>
            <w:pStyle w:val="Contents4"/>
            <w:tabs>
              <w:tab w:val="clear" w:pos="8176"/>
              <w:tab w:val="right" w:pos="9026" w:leader="dot"/>
            </w:tabs>
            <w:rPr/>
          </w:pPr>
          <w:hyperlink w:anchor="__RefHeading___Toc13821697_1280447820">
            <w:r>
              <w:rPr>
                <w:webHidden/>
                <w:rStyle w:val="IndexLink"/>
                <w:rtl w:val="true"/>
              </w:rPr>
              <w:t>فضیلت انفاق در قرآن واحادیث</w:t>
            </w:r>
            <w:r>
              <w:rPr>
                <w:rStyle w:val="IndexLink"/>
                <w:rtl w:val="true"/>
              </w:rPr>
              <w:tab/>
            </w:r>
            <w:r>
              <w:rPr>
                <w:rStyle w:val="IndexLink"/>
              </w:rPr>
              <w:t>247</w:t>
            </w:r>
          </w:hyperlink>
        </w:p>
        <w:p>
          <w:pPr>
            <w:pStyle w:val="Contents4"/>
            <w:tabs>
              <w:tab w:val="clear" w:pos="8176"/>
              <w:tab w:val="right" w:pos="9026" w:leader="dot"/>
            </w:tabs>
            <w:rPr/>
          </w:pPr>
          <w:hyperlink w:anchor="__RefHeading___Toc13821699_1280447820">
            <w:r>
              <w:rPr>
                <w:webHidden/>
                <w:rStyle w:val="IndexLink"/>
                <w:rtl w:val="true"/>
              </w:rPr>
              <w:t>نکات این آیه</w:t>
            </w:r>
            <w:r>
              <w:rPr>
                <w:rStyle w:val="IndexLink"/>
                <w:rtl w:val="true"/>
              </w:rPr>
              <w:tab/>
            </w:r>
            <w:r>
              <w:rPr>
                <w:rStyle w:val="IndexLink"/>
              </w:rPr>
              <w:t>248</w:t>
            </w:r>
          </w:hyperlink>
        </w:p>
        <w:p>
          <w:pPr>
            <w:pStyle w:val="Contents4"/>
            <w:tabs>
              <w:tab w:val="clear" w:pos="8176"/>
              <w:tab w:val="right" w:pos="9026" w:leader="dot"/>
            </w:tabs>
            <w:rPr/>
          </w:pPr>
          <w:hyperlink w:anchor="__RefHeading___Toc13821701_1280447820">
            <w:r>
              <w:rPr>
                <w:webHidden/>
                <w:rStyle w:val="IndexLink"/>
                <w:rtl w:val="true"/>
              </w:rPr>
              <w:t>ثروت، وسیله‌ای برای آزمایش انسان</w:t>
            </w:r>
            <w:r>
              <w:rPr>
                <w:rStyle w:val="IndexLink"/>
                <w:rtl w:val="true"/>
              </w:rPr>
              <w:tab/>
            </w:r>
            <w:r>
              <w:rPr>
                <w:rStyle w:val="IndexLink"/>
              </w:rPr>
              <w:t>249</w:t>
            </w:r>
          </w:hyperlink>
        </w:p>
        <w:p>
          <w:pPr>
            <w:pStyle w:val="Contents4"/>
            <w:tabs>
              <w:tab w:val="clear" w:pos="8176"/>
              <w:tab w:val="right" w:pos="9026" w:leader="dot"/>
            </w:tabs>
            <w:rPr/>
          </w:pPr>
          <w:hyperlink w:anchor="__RefHeading___Toc13821703_1280447820">
            <w:r>
              <w:rPr>
                <w:webHidden/>
                <w:rStyle w:val="IndexLink"/>
                <w:rtl w:val="true"/>
              </w:rPr>
              <w:t>رستگاری انسان در گرو ترک بخل</w:t>
            </w:r>
            <w:r>
              <w:rPr>
                <w:rStyle w:val="IndexLink"/>
                <w:rtl w:val="true"/>
              </w:rPr>
              <w:tab/>
            </w:r>
            <w:r>
              <w:rPr>
                <w:rStyle w:val="IndexLink"/>
              </w:rPr>
              <w:t>250</w:t>
            </w:r>
          </w:hyperlink>
        </w:p>
        <w:p>
          <w:pPr>
            <w:pStyle w:val="Contents4"/>
            <w:tabs>
              <w:tab w:val="clear" w:pos="8176"/>
              <w:tab w:val="right" w:pos="9026" w:leader="dot"/>
            </w:tabs>
            <w:rPr/>
          </w:pPr>
          <w:hyperlink w:anchor="__RefHeading___Toc13821705_1280447820">
            <w:r>
              <w:rPr>
                <w:webHidden/>
                <w:rStyle w:val="IndexLink"/>
                <w:rtl w:val="true"/>
              </w:rPr>
              <w:t>محاسبۀ بخیل در قیامت</w:t>
            </w:r>
            <w:r>
              <w:rPr>
                <w:rStyle w:val="IndexLink"/>
                <w:rtl w:val="true"/>
              </w:rPr>
              <w:tab/>
            </w:r>
            <w:r>
              <w:rPr>
                <w:rStyle w:val="IndexLink"/>
              </w:rPr>
              <w:t>251</w:t>
            </w:r>
          </w:hyperlink>
        </w:p>
        <w:p>
          <w:pPr>
            <w:pStyle w:val="Contents4"/>
            <w:tabs>
              <w:tab w:val="clear" w:pos="8176"/>
              <w:tab w:val="right" w:pos="9026" w:leader="dot"/>
            </w:tabs>
            <w:rPr/>
          </w:pPr>
          <w:hyperlink w:anchor="__RefHeading___Toc13821707_1280447820">
            <w:r>
              <w:rPr>
                <w:webHidden/>
                <w:rStyle w:val="IndexLink"/>
                <w:rtl w:val="true"/>
              </w:rPr>
              <w:t>جبران و افزایش اموال</w:t>
            </w:r>
            <w:r>
              <w:rPr>
                <w:rStyle w:val="IndexLink"/>
                <w:rtl w:val="true"/>
              </w:rPr>
              <w:tab/>
            </w:r>
            <w:r>
              <w:rPr>
                <w:rStyle w:val="IndexLink"/>
              </w:rPr>
              <w:t>252</w:t>
            </w:r>
          </w:hyperlink>
        </w:p>
        <w:p>
          <w:pPr>
            <w:pStyle w:val="Contents4"/>
            <w:tabs>
              <w:tab w:val="clear" w:pos="8176"/>
              <w:tab w:val="right" w:pos="9026" w:leader="dot"/>
            </w:tabs>
            <w:rPr/>
          </w:pPr>
          <w:hyperlink w:anchor="__RefHeading___Toc13821709_1280447820">
            <w:r>
              <w:rPr>
                <w:webHidden/>
                <w:rStyle w:val="IndexLink"/>
                <w:rtl w:val="true"/>
              </w:rPr>
              <w:t>انفاق از چیزهاى محبوب و مرغوب</w:t>
            </w:r>
            <w:r>
              <w:rPr>
                <w:rStyle w:val="IndexLink"/>
                <w:rtl w:val="true"/>
              </w:rPr>
              <w:tab/>
            </w:r>
            <w:r>
              <w:rPr>
                <w:rStyle w:val="IndexLink"/>
              </w:rPr>
              <w:t>253</w:t>
            </w:r>
          </w:hyperlink>
        </w:p>
        <w:p>
          <w:pPr>
            <w:pStyle w:val="Contents4"/>
            <w:tabs>
              <w:tab w:val="clear" w:pos="8176"/>
              <w:tab w:val="right" w:pos="9026" w:leader="dot"/>
            </w:tabs>
            <w:rPr/>
          </w:pPr>
          <w:hyperlink w:anchor="__RefHeading___Toc13821711_1280447820">
            <w:r>
              <w:rPr>
                <w:webHidden/>
                <w:rStyle w:val="IndexLink"/>
                <w:rtl w:val="true"/>
              </w:rPr>
              <w:t>انفاق از چیزهاى محبوب و مرغوب</w:t>
            </w:r>
            <w:r>
              <w:rPr>
                <w:rStyle w:val="IndexLink"/>
                <w:rtl w:val="true"/>
              </w:rPr>
              <w:tab/>
            </w:r>
            <w:r>
              <w:rPr>
                <w:rStyle w:val="IndexLink"/>
              </w:rPr>
              <w:t>253</w:t>
            </w:r>
          </w:hyperlink>
        </w:p>
        <w:p>
          <w:pPr>
            <w:pStyle w:val="Contents4"/>
            <w:tabs>
              <w:tab w:val="clear" w:pos="8176"/>
              <w:tab w:val="right" w:pos="9026" w:leader="dot"/>
            </w:tabs>
            <w:rPr/>
          </w:pPr>
          <w:hyperlink w:anchor="__RefHeading___Toc13821713_1280447820">
            <w:r>
              <w:rPr>
                <w:webHidden/>
                <w:rStyle w:val="IndexLink"/>
                <w:rtl w:val="true"/>
              </w:rPr>
              <w:t>عواقب عدم انفاق</w:t>
            </w:r>
            <w:r>
              <w:rPr>
                <w:rStyle w:val="IndexLink"/>
                <w:rtl w:val="true"/>
              </w:rPr>
              <w:tab/>
            </w:r>
            <w:r>
              <w:rPr>
                <w:rStyle w:val="IndexLink"/>
              </w:rPr>
              <w:t>255</w:t>
            </w:r>
          </w:hyperlink>
        </w:p>
        <w:p>
          <w:pPr>
            <w:pStyle w:val="Contents5"/>
            <w:tabs>
              <w:tab w:val="clear" w:pos="7892"/>
              <w:tab w:val="right" w:pos="9026" w:leader="dot"/>
            </w:tabs>
            <w:rPr/>
          </w:pPr>
          <w:hyperlink w:anchor="__RefHeading___Toc13821715_1280447820">
            <w:r>
              <w:rPr>
                <w:webHidden/>
                <w:rStyle w:val="IndexLink"/>
              </w:rPr>
              <w:t>1</w:t>
            </w:r>
            <w:r>
              <w:rPr>
                <w:rStyle w:val="IndexLink"/>
                <w:rtl w:val="true"/>
              </w:rPr>
              <w:t xml:space="preserve">. </w:t>
            </w:r>
            <w:r>
              <w:rPr>
                <w:rStyle w:val="IndexLink"/>
                <w:rtl w:val="true"/>
              </w:rPr>
              <w:t>زوال نعمت</w:t>
            </w:r>
            <w:r>
              <w:rPr>
                <w:rStyle w:val="IndexLink"/>
                <w:rtl w:val="true"/>
              </w:rPr>
              <w:t>:</w:t>
              <w:tab/>
            </w:r>
            <w:r>
              <w:rPr>
                <w:rStyle w:val="IndexLink"/>
              </w:rPr>
              <w:t>255</w:t>
            </w:r>
          </w:hyperlink>
        </w:p>
        <w:p>
          <w:pPr>
            <w:pStyle w:val="Contents5"/>
            <w:tabs>
              <w:tab w:val="clear" w:pos="7892"/>
              <w:tab w:val="right" w:pos="9026" w:leader="dot"/>
            </w:tabs>
            <w:rPr/>
          </w:pPr>
          <w:hyperlink w:anchor="__RefHeading___Toc13821717_1280447820">
            <w:r>
              <w:rPr>
                <w:webHidden/>
                <w:rStyle w:val="IndexLink"/>
              </w:rPr>
              <w:t>2</w:t>
            </w:r>
            <w:r>
              <w:rPr>
                <w:rStyle w:val="IndexLink"/>
                <w:rtl w:val="true"/>
              </w:rPr>
              <w:t xml:space="preserve">. </w:t>
            </w:r>
            <w:r>
              <w:rPr>
                <w:rStyle w:val="IndexLink"/>
                <w:rtl w:val="true"/>
              </w:rPr>
              <w:t>حسرت هنگام مرگ و قیامت</w:t>
            </w:r>
            <w:r>
              <w:rPr>
                <w:rStyle w:val="IndexLink"/>
                <w:rtl w:val="true"/>
              </w:rPr>
              <w:t>:</w:t>
              <w:tab/>
            </w:r>
            <w:r>
              <w:rPr>
                <w:rStyle w:val="IndexLink"/>
              </w:rPr>
              <w:t>256</w:t>
            </w:r>
          </w:hyperlink>
        </w:p>
        <w:p>
          <w:pPr>
            <w:pStyle w:val="Contents5"/>
            <w:tabs>
              <w:tab w:val="clear" w:pos="7892"/>
              <w:tab w:val="right" w:pos="9026" w:leader="dot"/>
            </w:tabs>
            <w:rPr/>
          </w:pPr>
          <w:hyperlink w:anchor="__RefHeading___Toc13821719_1280447820">
            <w:r>
              <w:rPr>
                <w:webHidden/>
                <w:rStyle w:val="IndexLink"/>
              </w:rPr>
              <w:t>3</w:t>
            </w:r>
            <w:r>
              <w:rPr>
                <w:rStyle w:val="IndexLink"/>
                <w:rtl w:val="true"/>
              </w:rPr>
              <w:t xml:space="preserve">. </w:t>
            </w:r>
            <w:r>
              <w:rPr>
                <w:rStyle w:val="IndexLink"/>
                <w:rtl w:val="true"/>
              </w:rPr>
              <w:t>عذاب دردناك اُخروى</w:t>
            </w:r>
            <w:r>
              <w:rPr>
                <w:rStyle w:val="IndexLink"/>
                <w:rtl w:val="true"/>
              </w:rPr>
              <w:t>:</w:t>
              <w:tab/>
            </w:r>
            <w:r>
              <w:rPr>
                <w:rStyle w:val="IndexLink"/>
              </w:rPr>
              <w:t>256</w:t>
            </w:r>
          </w:hyperlink>
        </w:p>
        <w:p>
          <w:pPr>
            <w:pStyle w:val="Contents5"/>
            <w:tabs>
              <w:tab w:val="clear" w:pos="7892"/>
              <w:tab w:val="right" w:pos="9026" w:leader="dot"/>
            </w:tabs>
            <w:rPr/>
          </w:pPr>
          <w:hyperlink w:anchor="__RefHeading___Toc13821721_1280447820">
            <w:r>
              <w:rPr>
                <w:webHidden/>
                <w:rStyle w:val="IndexLink"/>
              </w:rPr>
              <w:t>4</w:t>
            </w:r>
            <w:r>
              <w:rPr>
                <w:rStyle w:val="IndexLink"/>
                <w:rtl w:val="true"/>
              </w:rPr>
              <w:t xml:space="preserve">. </w:t>
            </w:r>
            <w:r>
              <w:rPr>
                <w:rStyle w:val="IndexLink"/>
                <w:rtl w:val="true"/>
              </w:rPr>
              <w:t>محرومیت از شفاعت</w:t>
            </w:r>
            <w:r>
              <w:rPr>
                <w:rStyle w:val="IndexLink"/>
                <w:rtl w:val="true"/>
              </w:rPr>
              <w:t>:</w:t>
              <w:tab/>
            </w:r>
            <w:r>
              <w:rPr>
                <w:rStyle w:val="IndexLink"/>
              </w:rPr>
              <w:t>257</w:t>
            </w:r>
          </w:hyperlink>
        </w:p>
        <w:p>
          <w:pPr>
            <w:pStyle w:val="Contents4"/>
            <w:tabs>
              <w:tab w:val="clear" w:pos="8176"/>
              <w:tab w:val="right" w:pos="9026" w:leader="dot"/>
            </w:tabs>
            <w:rPr/>
          </w:pPr>
          <w:hyperlink w:anchor="__RefHeading___Toc13821723_1280447820">
            <w:r>
              <w:rPr>
                <w:webHidden/>
                <w:rStyle w:val="IndexLink"/>
                <w:rtl w:val="true"/>
              </w:rPr>
              <w:t xml:space="preserve">انفاقِ حضرت زهرا و اهل بیت </w:t>
            </w:r>
            <w:r>
              <w:rPr>
                <w:rStyle w:val="IndexLink"/>
                <w:rtl w:val="true"/>
              </w:rPr>
              <w:t>(</w:t>
            </w:r>
            <w:r>
              <w:rPr>
                <w:rStyle w:val="IndexLink"/>
                <w:rtl w:val="true"/>
              </w:rPr>
              <w:t>علیهم السلام</w:t>
            </w:r>
            <w:r>
              <w:rPr>
                <w:rStyle w:val="IndexLink"/>
                <w:rtl w:val="true"/>
              </w:rPr>
              <w:t xml:space="preserve">) </w:t>
            </w:r>
            <w:r>
              <w:rPr>
                <w:rStyle w:val="IndexLink"/>
                <w:rtl w:val="true"/>
              </w:rPr>
              <w:t>در راه خدا</w:t>
            </w:r>
            <w:r>
              <w:rPr>
                <w:rStyle w:val="IndexLink"/>
                <w:rtl w:val="true"/>
              </w:rPr>
              <w:t>:</w:t>
              <w:tab/>
            </w:r>
            <w:r>
              <w:rPr>
                <w:rStyle w:val="IndexLink"/>
              </w:rPr>
              <w:t>257</w:t>
            </w:r>
          </w:hyperlink>
        </w:p>
        <w:p>
          <w:pPr>
            <w:pStyle w:val="Contents4"/>
            <w:tabs>
              <w:tab w:val="clear" w:pos="8176"/>
              <w:tab w:val="right" w:pos="9026" w:leader="dot"/>
            </w:tabs>
            <w:rPr/>
          </w:pPr>
          <w:hyperlink w:anchor="__RefHeading___Toc13821725_1280447820">
            <w:r>
              <w:rPr>
                <w:webHidden/>
                <w:rStyle w:val="IndexLink"/>
                <w:rtl w:val="true"/>
              </w:rPr>
              <w:t>انفاق پیراهن درعروسی</w:t>
            </w:r>
            <w:r>
              <w:rPr>
                <w:rStyle w:val="IndexLink"/>
                <w:rtl w:val="true"/>
              </w:rPr>
              <w:tab/>
            </w:r>
            <w:r>
              <w:rPr>
                <w:rStyle w:val="IndexLink"/>
              </w:rPr>
              <w:t>259</w:t>
            </w:r>
          </w:hyperlink>
        </w:p>
        <w:p>
          <w:pPr>
            <w:pStyle w:val="Contents4"/>
            <w:tabs>
              <w:tab w:val="clear" w:pos="8176"/>
              <w:tab w:val="right" w:pos="9026" w:leader="dot"/>
            </w:tabs>
            <w:rPr/>
          </w:pPr>
          <w:hyperlink w:anchor="__RefHeading___Toc13821727_1280447820">
            <w:r>
              <w:rPr>
                <w:webHidden/>
                <w:rStyle w:val="IndexLink"/>
                <w:rtl w:val="true"/>
              </w:rPr>
              <w:t>مواسات</w:t>
            </w:r>
            <w:r>
              <w:rPr>
                <w:rStyle w:val="IndexLink"/>
                <w:rtl w:val="true"/>
              </w:rPr>
              <w:tab/>
            </w:r>
            <w:r>
              <w:rPr>
                <w:rStyle w:val="IndexLink"/>
              </w:rPr>
              <w:t>260</w:t>
            </w:r>
          </w:hyperlink>
        </w:p>
        <w:p>
          <w:pPr>
            <w:pStyle w:val="Contents4"/>
            <w:tabs>
              <w:tab w:val="clear" w:pos="8176"/>
              <w:tab w:val="right" w:pos="9026" w:leader="dot"/>
            </w:tabs>
            <w:rPr/>
          </w:pPr>
          <w:hyperlink w:anchor="__RefHeading___Toc13821729_1280447820">
            <w:r>
              <w:rPr>
                <w:webHidden/>
                <w:rStyle w:val="IndexLink"/>
                <w:rtl w:val="true"/>
              </w:rPr>
              <w:t>گردنبد با برکت</w:t>
            </w:r>
            <w:r>
              <w:rPr>
                <w:rStyle w:val="IndexLink"/>
                <w:rtl w:val="true"/>
              </w:rPr>
              <w:tab/>
            </w:r>
            <w:r>
              <w:rPr>
                <w:rStyle w:val="IndexLink"/>
              </w:rPr>
              <w:t>261</w:t>
            </w:r>
          </w:hyperlink>
        </w:p>
        <w:p>
          <w:pPr>
            <w:pStyle w:val="Contents4"/>
            <w:tabs>
              <w:tab w:val="clear" w:pos="8176"/>
              <w:tab w:val="right" w:pos="9026" w:leader="dot"/>
            </w:tabs>
            <w:rPr/>
          </w:pPr>
          <w:hyperlink w:anchor="__RefHeading___Toc13821731_1280447820">
            <w:r>
              <w:rPr>
                <w:webHidden/>
                <w:rStyle w:val="IndexLink"/>
                <w:rtl w:val="true"/>
              </w:rPr>
              <w:t>ایثار</w:t>
            </w:r>
            <w:r>
              <w:rPr>
                <w:rStyle w:val="IndexLink"/>
                <w:rtl w:val="true"/>
              </w:rPr>
              <w:tab/>
            </w:r>
            <w:r>
              <w:rPr>
                <w:rStyle w:val="IndexLink"/>
              </w:rPr>
              <w:t>263</w:t>
            </w:r>
          </w:hyperlink>
        </w:p>
        <w:p>
          <w:pPr>
            <w:pStyle w:val="Contents4"/>
            <w:tabs>
              <w:tab w:val="clear" w:pos="8176"/>
              <w:tab w:val="right" w:pos="9026" w:leader="dot"/>
            </w:tabs>
            <w:rPr/>
          </w:pPr>
          <w:hyperlink w:anchor="__RefHeading___Toc13821733_1280447820">
            <w:r>
              <w:rPr>
                <w:webHidden/>
                <w:rStyle w:val="IndexLink"/>
                <w:rtl w:val="true"/>
              </w:rPr>
              <w:t>در آمد فدک</w:t>
            </w:r>
            <w:r>
              <w:rPr>
                <w:rStyle w:val="IndexLink"/>
                <w:rtl w:val="true"/>
              </w:rPr>
              <w:tab/>
            </w:r>
            <w:r>
              <w:rPr>
                <w:rStyle w:val="IndexLink"/>
              </w:rPr>
              <w:t>266</w:t>
            </w:r>
          </w:hyperlink>
        </w:p>
        <w:p>
          <w:pPr>
            <w:pStyle w:val="Contents2"/>
            <w:tabs>
              <w:tab w:val="clear" w:pos="8743"/>
              <w:tab w:val="right" w:pos="9026" w:leader="dot"/>
            </w:tabs>
            <w:rPr/>
          </w:pPr>
          <w:hyperlink w:anchor="__RefHeading___Toc13821735_1280447820">
            <w:r>
              <w:rPr>
                <w:webHidden/>
                <w:rStyle w:val="IndexLink"/>
                <w:rtl w:val="true"/>
              </w:rPr>
              <w:t>فصل هفتم</w:t>
            </w:r>
            <w:r>
              <w:rPr>
                <w:rStyle w:val="IndexLink"/>
                <w:rtl w:val="true"/>
              </w:rPr>
              <w:t xml:space="preserve">: </w:t>
            </w:r>
            <w:r>
              <w:rPr>
                <w:rStyle w:val="IndexLink"/>
                <w:rtl w:val="true"/>
              </w:rPr>
              <w:t xml:space="preserve">فلسفه قیام حضرت فاطمه </w:t>
            </w:r>
            <w:r>
              <w:rPr>
                <w:rStyle w:val="IndexLink"/>
                <w:rtl w:val="true"/>
              </w:rPr>
              <w:t>(</w:t>
            </w:r>
            <w:r>
              <w:rPr>
                <w:rStyle w:val="IndexLink"/>
                <w:rtl w:val="true"/>
              </w:rPr>
              <w:t>علیها السلام</w:t>
            </w:r>
            <w:r>
              <w:rPr>
                <w:rStyle w:val="IndexLink"/>
                <w:rtl w:val="true"/>
              </w:rPr>
              <w:t>)</w:t>
              <w:tab/>
            </w:r>
            <w:r>
              <w:rPr>
                <w:rStyle w:val="IndexLink"/>
              </w:rPr>
              <w:t>267</w:t>
            </w:r>
          </w:hyperlink>
        </w:p>
        <w:p>
          <w:pPr>
            <w:pStyle w:val="Contents3"/>
            <w:tabs>
              <w:tab w:val="clear" w:pos="8459"/>
              <w:tab w:val="right" w:pos="9026" w:leader="dot"/>
            </w:tabs>
            <w:rPr/>
          </w:pPr>
          <w:hyperlink w:anchor="__RefHeading___Toc13821737_1280447820">
            <w:r>
              <w:rPr>
                <w:webHidden/>
                <w:rStyle w:val="IndexLink"/>
                <w:rtl w:val="true"/>
              </w:rPr>
              <w:t>اشاره</w:t>
            </w:r>
            <w:r>
              <w:rPr>
                <w:rStyle w:val="IndexLink"/>
                <w:rtl w:val="true"/>
              </w:rPr>
              <w:tab/>
            </w:r>
            <w:r>
              <w:rPr>
                <w:rStyle w:val="IndexLink"/>
              </w:rPr>
              <w:t>267</w:t>
            </w:r>
          </w:hyperlink>
        </w:p>
        <w:p>
          <w:pPr>
            <w:pStyle w:val="Contents3"/>
            <w:tabs>
              <w:tab w:val="clear" w:pos="8459"/>
              <w:tab w:val="right" w:pos="9026" w:leader="dot"/>
            </w:tabs>
            <w:rPr/>
          </w:pPr>
          <w:hyperlink w:anchor="__RefHeading___Toc13821739_1280447820">
            <w:r>
              <w:rPr>
                <w:webHidden/>
                <w:rStyle w:val="IndexLink"/>
                <w:rtl w:val="true"/>
              </w:rPr>
              <w:t xml:space="preserve">انحراف جامعه پس از رسول الله </w:t>
            </w:r>
            <w:r>
              <w:rPr>
                <w:rStyle w:val="IndexLink"/>
                <w:rtl w:val="true"/>
              </w:rPr>
              <w:t>(</w:t>
            </w:r>
            <w:r>
              <w:rPr>
                <w:rStyle w:val="IndexLink"/>
                <w:rtl w:val="true"/>
              </w:rPr>
              <w:t>صلی الله علیه و آله و سلم</w:t>
            </w:r>
            <w:r>
              <w:rPr>
                <w:rStyle w:val="IndexLink"/>
                <w:rtl w:val="true"/>
              </w:rPr>
              <w:t>)</w:t>
              <w:tab/>
            </w:r>
            <w:r>
              <w:rPr>
                <w:rStyle w:val="IndexLink"/>
              </w:rPr>
              <w:t>269</w:t>
            </w:r>
          </w:hyperlink>
        </w:p>
        <w:p>
          <w:pPr>
            <w:pStyle w:val="Contents4"/>
            <w:tabs>
              <w:tab w:val="clear" w:pos="8176"/>
              <w:tab w:val="right" w:pos="9026" w:leader="dot"/>
            </w:tabs>
            <w:rPr/>
          </w:pPr>
          <w:hyperlink w:anchor="__RefHeading___Toc13821741_1280447820">
            <w:r>
              <w:rPr>
                <w:webHidden/>
                <w:rStyle w:val="IndexLink"/>
                <w:rtl w:val="true"/>
              </w:rPr>
              <w:t>اشاره</w:t>
            </w:r>
            <w:r>
              <w:rPr>
                <w:rStyle w:val="IndexLink"/>
                <w:rtl w:val="true"/>
              </w:rPr>
              <w:tab/>
            </w:r>
            <w:r>
              <w:rPr>
                <w:rStyle w:val="IndexLink"/>
              </w:rPr>
              <w:t>269</w:t>
            </w:r>
          </w:hyperlink>
        </w:p>
        <w:p>
          <w:pPr>
            <w:pStyle w:val="Contents4"/>
            <w:tabs>
              <w:tab w:val="clear" w:pos="8176"/>
              <w:tab w:val="right" w:pos="9026" w:leader="dot"/>
            </w:tabs>
            <w:rPr/>
          </w:pPr>
          <w:hyperlink w:anchor="__RefHeading___Toc13821743_1280447820">
            <w:r>
              <w:rPr>
                <w:webHidden/>
                <w:rStyle w:val="IndexLink"/>
                <w:rtl w:val="true"/>
              </w:rPr>
              <w:t>گوساله پرستی در امّت اسلام</w:t>
            </w:r>
            <w:r>
              <w:rPr>
                <w:rStyle w:val="IndexLink"/>
                <w:rtl w:val="true"/>
              </w:rPr>
              <w:tab/>
            </w:r>
            <w:r>
              <w:rPr>
                <w:rStyle w:val="IndexLink"/>
              </w:rPr>
              <w:t>272</w:t>
            </w:r>
          </w:hyperlink>
        </w:p>
        <w:p>
          <w:pPr>
            <w:pStyle w:val="Contents4"/>
            <w:tabs>
              <w:tab w:val="clear" w:pos="8176"/>
              <w:tab w:val="right" w:pos="9026" w:leader="dot"/>
            </w:tabs>
            <w:rPr/>
          </w:pPr>
          <w:hyperlink w:anchor="__RefHeading___Toc13821745_1280447820">
            <w:r>
              <w:rPr>
                <w:webHidden/>
                <w:rStyle w:val="IndexLink"/>
                <w:rtl w:val="true"/>
              </w:rPr>
              <w:t>پدید آمدن بیماری مهلک نفاق در جامعه</w:t>
            </w:r>
            <w:r>
              <w:rPr>
                <w:rStyle w:val="IndexLink"/>
                <w:rtl w:val="true"/>
              </w:rPr>
              <w:tab/>
            </w:r>
            <w:r>
              <w:rPr>
                <w:rStyle w:val="IndexLink"/>
              </w:rPr>
              <w:t>273</w:t>
            </w:r>
          </w:hyperlink>
        </w:p>
        <w:p>
          <w:pPr>
            <w:pStyle w:val="Contents4"/>
            <w:tabs>
              <w:tab w:val="clear" w:pos="8176"/>
              <w:tab w:val="right" w:pos="9026" w:leader="dot"/>
            </w:tabs>
            <w:rPr/>
          </w:pPr>
          <w:hyperlink w:anchor="__RefHeading___Toc13821747_1280447820">
            <w:r>
              <w:rPr>
                <w:webHidden/>
                <w:rStyle w:val="IndexLink"/>
                <w:rtl w:val="true"/>
              </w:rPr>
              <w:t>تبعیت از شیطان وگامهای انحرافی او</w:t>
            </w:r>
            <w:r>
              <w:rPr>
                <w:rStyle w:val="IndexLink"/>
                <w:rtl w:val="true"/>
              </w:rPr>
              <w:tab/>
            </w:r>
            <w:r>
              <w:rPr>
                <w:rStyle w:val="IndexLink"/>
              </w:rPr>
              <w:t>276</w:t>
            </w:r>
          </w:hyperlink>
        </w:p>
        <w:p>
          <w:pPr>
            <w:pStyle w:val="Contents4"/>
            <w:tabs>
              <w:tab w:val="clear" w:pos="8176"/>
              <w:tab w:val="right" w:pos="9026" w:leader="dot"/>
            </w:tabs>
            <w:rPr/>
          </w:pPr>
          <w:hyperlink w:anchor="__RefHeading___Toc13821749_1280447820">
            <w:r>
              <w:rPr>
                <w:webHidden/>
                <w:rStyle w:val="IndexLink"/>
                <w:rtl w:val="true"/>
              </w:rPr>
              <w:t>قرار دادن جامعه در دام فتنه</w:t>
            </w:r>
            <w:r>
              <w:rPr>
                <w:rStyle w:val="IndexLink"/>
                <w:rtl w:val="true"/>
              </w:rPr>
              <w:tab/>
            </w:r>
            <w:r>
              <w:rPr>
                <w:rStyle w:val="IndexLink"/>
              </w:rPr>
              <w:t>276</w:t>
            </w:r>
          </w:hyperlink>
        </w:p>
        <w:p>
          <w:pPr>
            <w:pStyle w:val="Contents4"/>
            <w:tabs>
              <w:tab w:val="clear" w:pos="8176"/>
              <w:tab w:val="right" w:pos="9026" w:leader="dot"/>
            </w:tabs>
            <w:rPr/>
          </w:pPr>
          <w:hyperlink w:anchor="__RefHeading___Toc13821751_1280447820">
            <w:r>
              <w:rPr>
                <w:webHidden/>
                <w:rStyle w:val="IndexLink"/>
                <w:rtl w:val="true"/>
              </w:rPr>
              <w:t xml:space="preserve">خبردادن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از فتنه‌ها</w:t>
            </w:r>
            <w:r>
              <w:rPr>
                <w:rStyle w:val="IndexLink"/>
                <w:rtl w:val="true"/>
              </w:rPr>
              <w:tab/>
            </w:r>
            <w:r>
              <w:rPr>
                <w:rStyle w:val="IndexLink"/>
              </w:rPr>
              <w:t>276</w:t>
            </w:r>
          </w:hyperlink>
        </w:p>
        <w:p>
          <w:pPr>
            <w:pStyle w:val="Contents4"/>
            <w:tabs>
              <w:tab w:val="clear" w:pos="8176"/>
              <w:tab w:val="right" w:pos="9026" w:leader="dot"/>
            </w:tabs>
            <w:rPr/>
          </w:pPr>
          <w:hyperlink w:anchor="__RefHeading___Toc13821753_1280447820">
            <w:r>
              <w:rPr>
                <w:webHidden/>
                <w:rStyle w:val="IndexLink"/>
                <w:rtl w:val="true"/>
              </w:rPr>
              <w:t>نکته ها</w:t>
            </w:r>
            <w:r>
              <w:rPr>
                <w:rStyle w:val="IndexLink"/>
                <w:rtl w:val="true"/>
              </w:rPr>
              <w:tab/>
            </w:r>
            <w:r>
              <w:rPr>
                <w:rStyle w:val="IndexLink"/>
              </w:rPr>
              <w:t>278</w:t>
            </w:r>
          </w:hyperlink>
        </w:p>
        <w:p>
          <w:pPr>
            <w:pStyle w:val="Contents3"/>
            <w:tabs>
              <w:tab w:val="clear" w:pos="8459"/>
              <w:tab w:val="right" w:pos="9026" w:leader="dot"/>
            </w:tabs>
            <w:rPr/>
          </w:pPr>
          <w:hyperlink w:anchor="__RefHeading___Toc13821755_1280447820">
            <w:r>
              <w:rPr>
                <w:webHidden/>
                <w:rStyle w:val="IndexLink"/>
                <w:rtl w:val="true"/>
              </w:rPr>
              <w:t xml:space="preserve">نگذاشتند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وصیت نامه را بنویسد</w:t>
            </w:r>
            <w:r>
              <w:rPr>
                <w:rStyle w:val="IndexLink"/>
                <w:rtl w:val="true"/>
              </w:rPr>
              <w:tab/>
            </w:r>
            <w:r>
              <w:rPr>
                <w:rStyle w:val="IndexLink"/>
              </w:rPr>
              <w:t>280</w:t>
            </w:r>
          </w:hyperlink>
        </w:p>
        <w:p>
          <w:pPr>
            <w:pStyle w:val="Contents4"/>
            <w:tabs>
              <w:tab w:val="clear" w:pos="8176"/>
              <w:tab w:val="right" w:pos="9026" w:leader="dot"/>
            </w:tabs>
            <w:rPr/>
          </w:pPr>
          <w:hyperlink w:anchor="__RefHeading___Toc13821757_1280447820">
            <w:r>
              <w:rPr>
                <w:webHidden/>
                <w:rStyle w:val="IndexLink"/>
                <w:rtl w:val="true"/>
              </w:rPr>
              <w:t>جلوگیرى از نوشتن وصیّت</w:t>
            </w:r>
            <w:r>
              <w:rPr>
                <w:rStyle w:val="IndexLink"/>
                <w:rtl w:val="true"/>
              </w:rPr>
              <w:tab/>
            </w:r>
            <w:r>
              <w:rPr>
                <w:rStyle w:val="IndexLink"/>
              </w:rPr>
              <w:t>280</w:t>
            </w:r>
          </w:hyperlink>
        </w:p>
        <w:p>
          <w:pPr>
            <w:pStyle w:val="Contents4"/>
            <w:tabs>
              <w:tab w:val="clear" w:pos="8176"/>
              <w:tab w:val="right" w:pos="9026" w:leader="dot"/>
            </w:tabs>
            <w:rPr/>
          </w:pPr>
          <w:hyperlink w:anchor="__RefHeading___Toc13821759_1280447820">
            <w:r>
              <w:rPr>
                <w:webHidden/>
                <w:rStyle w:val="IndexLink"/>
                <w:rtl w:val="true"/>
              </w:rPr>
              <w:t>منکر شدن سنت‌های الهی در جامعه</w:t>
            </w:r>
            <w:r>
              <w:rPr>
                <w:rStyle w:val="IndexLink"/>
                <w:rtl w:val="true"/>
              </w:rPr>
              <w:tab/>
            </w:r>
            <w:r>
              <w:rPr>
                <w:rStyle w:val="IndexLink"/>
              </w:rPr>
              <w:t>282</w:t>
            </w:r>
          </w:hyperlink>
        </w:p>
        <w:p>
          <w:pPr>
            <w:pStyle w:val="Contents4"/>
            <w:tabs>
              <w:tab w:val="clear" w:pos="8176"/>
              <w:tab w:val="right" w:pos="9026" w:leader="dot"/>
            </w:tabs>
            <w:rPr/>
          </w:pPr>
          <w:hyperlink w:anchor="__RefHeading___Toc13821761_1280447820">
            <w:r>
              <w:rPr>
                <w:webHidden/>
                <w:rStyle w:val="IndexLink"/>
                <w:rtl w:val="true"/>
              </w:rPr>
              <w:t xml:space="preserve">به کدام سنت پیامبراسلام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عمل نکردند؟</w:t>
            </w:r>
            <w:r>
              <w:rPr>
                <w:rStyle w:val="IndexLink"/>
                <w:rtl w:val="true"/>
              </w:rPr>
              <w:tab/>
            </w:r>
            <w:r>
              <w:rPr>
                <w:rStyle w:val="IndexLink"/>
              </w:rPr>
              <w:t>283</w:t>
            </w:r>
          </w:hyperlink>
        </w:p>
        <w:p>
          <w:pPr>
            <w:pStyle w:val="Contents4"/>
            <w:tabs>
              <w:tab w:val="clear" w:pos="8176"/>
              <w:tab w:val="right" w:pos="9026" w:leader="dot"/>
            </w:tabs>
            <w:rPr/>
          </w:pPr>
          <w:hyperlink w:anchor="__RefHeading___Toc13821763_1280447820">
            <w:r>
              <w:rPr>
                <w:webHidden/>
                <w:rStyle w:val="IndexLink"/>
                <w:rtl w:val="true"/>
              </w:rPr>
              <w:t>از بین بردن بدعت ها</w:t>
            </w:r>
            <w:r>
              <w:rPr>
                <w:rStyle w:val="IndexLink"/>
                <w:rtl w:val="true"/>
              </w:rPr>
              <w:tab/>
            </w:r>
            <w:r>
              <w:rPr>
                <w:rStyle w:val="IndexLink"/>
              </w:rPr>
              <w:t>286</w:t>
            </w:r>
          </w:hyperlink>
        </w:p>
        <w:p>
          <w:pPr>
            <w:pStyle w:val="Contents4"/>
            <w:tabs>
              <w:tab w:val="clear" w:pos="8176"/>
              <w:tab w:val="right" w:pos="9026" w:leader="dot"/>
            </w:tabs>
            <w:rPr/>
          </w:pPr>
          <w:hyperlink w:anchor="__RefHeading___Toc13821765_1280447820">
            <w:r>
              <w:rPr>
                <w:webHidden/>
                <w:rStyle w:val="IndexLink"/>
                <w:rtl w:val="true"/>
              </w:rPr>
              <w:t>تبعیت از شیطان و گامهای انحرافی او</w:t>
            </w:r>
            <w:r>
              <w:rPr>
                <w:rStyle w:val="IndexLink"/>
                <w:rtl w:val="true"/>
              </w:rPr>
              <w:tab/>
            </w:r>
            <w:r>
              <w:rPr>
                <w:rStyle w:val="IndexLink"/>
              </w:rPr>
              <w:t>286</w:t>
            </w:r>
          </w:hyperlink>
        </w:p>
        <w:p>
          <w:pPr>
            <w:pStyle w:val="Contents4"/>
            <w:tabs>
              <w:tab w:val="clear" w:pos="8176"/>
              <w:tab w:val="right" w:pos="9026" w:leader="dot"/>
            </w:tabs>
            <w:rPr/>
          </w:pPr>
          <w:hyperlink w:anchor="__RefHeading___Toc13821767_1280447820">
            <w:r>
              <w:rPr>
                <w:webHidden/>
                <w:rStyle w:val="IndexLink"/>
                <w:rtl w:val="true"/>
              </w:rPr>
              <w:t>اول کسیکه با ابوبکربیعت کردکه بود؟</w:t>
            </w:r>
            <w:r>
              <w:rPr>
                <w:rStyle w:val="IndexLink"/>
                <w:rtl w:val="true"/>
              </w:rPr>
              <w:tab/>
            </w:r>
            <w:r>
              <w:rPr>
                <w:rStyle w:val="IndexLink"/>
              </w:rPr>
              <w:t>287</w:t>
            </w:r>
          </w:hyperlink>
        </w:p>
        <w:p>
          <w:pPr>
            <w:pStyle w:val="Contents4"/>
            <w:tabs>
              <w:tab w:val="clear" w:pos="8176"/>
              <w:tab w:val="right" w:pos="9026" w:leader="dot"/>
            </w:tabs>
            <w:rPr/>
          </w:pPr>
          <w:hyperlink w:anchor="__RefHeading___Toc13821769_1280447820">
            <w:r>
              <w:rPr>
                <w:webHidden/>
                <w:rStyle w:val="IndexLink"/>
                <w:rtl w:val="true"/>
              </w:rPr>
              <w:t>متن عربی روایت</w:t>
            </w:r>
            <w:r>
              <w:rPr>
                <w:rStyle w:val="IndexLink"/>
                <w:rtl w:val="true"/>
              </w:rPr>
              <w:t>:</w:t>
              <w:tab/>
            </w:r>
            <w:r>
              <w:rPr>
                <w:rStyle w:val="IndexLink"/>
              </w:rPr>
              <w:t>287</w:t>
            </w:r>
          </w:hyperlink>
        </w:p>
        <w:p>
          <w:pPr>
            <w:pStyle w:val="Contents4"/>
            <w:tabs>
              <w:tab w:val="clear" w:pos="8176"/>
              <w:tab w:val="right" w:pos="9026" w:leader="dot"/>
            </w:tabs>
            <w:rPr/>
          </w:pPr>
          <w:hyperlink w:anchor="__RefHeading___Toc13821771_1280447820">
            <w:r>
              <w:rPr>
                <w:webHidden/>
                <w:rStyle w:val="IndexLink"/>
                <w:rtl w:val="true"/>
              </w:rPr>
              <w:t>شیطان عامل ایجاد فتنه</w:t>
            </w:r>
            <w:r>
              <w:rPr>
                <w:rStyle w:val="IndexLink"/>
                <w:rtl w:val="true"/>
              </w:rPr>
              <w:tab/>
            </w:r>
            <w:r>
              <w:rPr>
                <w:rStyle w:val="IndexLink"/>
              </w:rPr>
              <w:t>290</w:t>
            </w:r>
          </w:hyperlink>
        </w:p>
        <w:p>
          <w:pPr>
            <w:pStyle w:val="Contents4"/>
            <w:tabs>
              <w:tab w:val="clear" w:pos="8176"/>
              <w:tab w:val="right" w:pos="9026" w:leader="dot"/>
            </w:tabs>
            <w:rPr/>
          </w:pPr>
          <w:hyperlink w:anchor="__RefHeading___Toc13821773_1280447820">
            <w:r>
              <w:rPr>
                <w:webHidden/>
                <w:rStyle w:val="IndexLink"/>
                <w:rtl w:val="true"/>
              </w:rPr>
              <w:t>محو کردن حرمت‌ها در جامعه</w:t>
            </w:r>
            <w:r>
              <w:rPr>
                <w:rStyle w:val="IndexLink"/>
                <w:rtl w:val="true"/>
              </w:rPr>
              <w:tab/>
            </w:r>
            <w:r>
              <w:rPr>
                <w:rStyle w:val="IndexLink"/>
              </w:rPr>
              <w:t>291</w:t>
            </w:r>
          </w:hyperlink>
        </w:p>
        <w:p>
          <w:pPr>
            <w:pStyle w:val="Contents3"/>
            <w:tabs>
              <w:tab w:val="clear" w:pos="8459"/>
              <w:tab w:val="right" w:pos="9026" w:leader="dot"/>
            </w:tabs>
            <w:rPr/>
          </w:pPr>
          <w:hyperlink w:anchor="__RefHeading___Toc13821775_1280447820">
            <w:r>
              <w:rPr>
                <w:webHidden/>
                <w:rStyle w:val="IndexLink"/>
                <w:rtl w:val="true"/>
              </w:rPr>
              <w:t xml:space="preserve">کینه و حسادت نسبت به علی بن ابی طالب </w:t>
            </w:r>
            <w:r>
              <w:rPr>
                <w:rStyle w:val="IndexLink"/>
                <w:rtl w:val="true"/>
              </w:rPr>
              <w:t>(</w:t>
            </w:r>
            <w:r>
              <w:rPr>
                <w:rStyle w:val="IndexLink"/>
                <w:rtl w:val="true"/>
              </w:rPr>
              <w:t>علیه السلام</w:t>
            </w:r>
            <w:r>
              <w:rPr>
                <w:rStyle w:val="IndexLink"/>
                <w:rtl w:val="true"/>
              </w:rPr>
              <w:t>)</w:t>
              <w:tab/>
            </w:r>
            <w:r>
              <w:rPr>
                <w:rStyle w:val="IndexLink"/>
              </w:rPr>
              <w:t>295</w:t>
            </w:r>
          </w:hyperlink>
        </w:p>
        <w:p>
          <w:pPr>
            <w:pStyle w:val="Contents4"/>
            <w:tabs>
              <w:tab w:val="clear" w:pos="8176"/>
              <w:tab w:val="right" w:pos="9026" w:leader="dot"/>
            </w:tabs>
            <w:rPr/>
          </w:pPr>
          <w:hyperlink w:anchor="__RefHeading___Toc13821777_1280447820">
            <w:r>
              <w:rPr>
                <w:webHidden/>
                <w:rStyle w:val="IndexLink"/>
                <w:rtl w:val="true"/>
              </w:rPr>
              <w:t>اشاره</w:t>
            </w:r>
            <w:r>
              <w:rPr>
                <w:rStyle w:val="IndexLink"/>
                <w:rtl w:val="true"/>
              </w:rPr>
              <w:tab/>
            </w:r>
            <w:r>
              <w:rPr>
                <w:rStyle w:val="IndexLink"/>
              </w:rPr>
              <w:t>295</w:t>
            </w:r>
          </w:hyperlink>
        </w:p>
        <w:p>
          <w:pPr>
            <w:pStyle w:val="Contents4"/>
            <w:tabs>
              <w:tab w:val="clear" w:pos="8176"/>
              <w:tab w:val="right" w:pos="9026" w:leader="dot"/>
            </w:tabs>
            <w:rPr/>
          </w:pPr>
          <w:hyperlink w:anchor="__RefHeading___Toc13821779_1280447820">
            <w:r>
              <w:rPr>
                <w:webHidden/>
                <w:rStyle w:val="IndexLink"/>
              </w:rPr>
              <w:t>1</w:t>
            </w:r>
            <w:r>
              <w:rPr>
                <w:rStyle w:val="IndexLink"/>
                <w:rtl w:val="true"/>
              </w:rPr>
              <w:t xml:space="preserve"> - </w:t>
            </w:r>
            <w:r>
              <w:rPr>
                <w:rStyle w:val="IndexLink"/>
                <w:rtl w:val="true"/>
              </w:rPr>
              <w:t xml:space="preserve">مفهوم شناسى </w:t>
            </w:r>
            <w:r>
              <w:rPr>
                <w:rStyle w:val="IndexLink"/>
                <w:rtl w:val="true"/>
              </w:rPr>
              <w:t>«</w:t>
            </w:r>
            <w:r>
              <w:rPr>
                <w:rStyle w:val="IndexLink"/>
                <w:rtl w:val="true"/>
              </w:rPr>
              <w:t>رشک</w:t>
            </w:r>
            <w:r>
              <w:rPr>
                <w:rStyle w:val="IndexLink"/>
                <w:rtl w:val="true"/>
              </w:rPr>
              <w:t xml:space="preserve">» </w:t>
            </w:r>
            <w:r>
              <w:rPr>
                <w:rStyle w:val="IndexLink"/>
                <w:rtl w:val="true"/>
              </w:rPr>
              <w:t xml:space="preserve">و </w:t>
            </w:r>
            <w:r>
              <w:rPr>
                <w:rStyle w:val="IndexLink"/>
                <w:rtl w:val="true"/>
              </w:rPr>
              <w:t>«</w:t>
            </w:r>
            <w:r>
              <w:rPr>
                <w:rStyle w:val="IndexLink"/>
                <w:rtl w:val="true"/>
              </w:rPr>
              <w:t>حسد</w:t>
            </w:r>
            <w:r>
              <w:rPr>
                <w:rStyle w:val="IndexLink"/>
                <w:rtl w:val="true"/>
              </w:rPr>
              <w:t>»</w:t>
              <w:tab/>
            </w:r>
            <w:r>
              <w:rPr>
                <w:rStyle w:val="IndexLink"/>
              </w:rPr>
              <w:t>297</w:t>
            </w:r>
          </w:hyperlink>
        </w:p>
        <w:p>
          <w:pPr>
            <w:pStyle w:val="Contents4"/>
            <w:tabs>
              <w:tab w:val="clear" w:pos="8176"/>
              <w:tab w:val="right" w:pos="9026" w:leader="dot"/>
            </w:tabs>
            <w:rPr/>
          </w:pPr>
          <w:hyperlink w:anchor="__RefHeading___Toc13821781_1280447820">
            <w:r>
              <w:rPr>
                <w:webHidden/>
                <w:rStyle w:val="IndexLink"/>
              </w:rPr>
              <w:t>2</w:t>
            </w:r>
            <w:r>
              <w:rPr>
                <w:rStyle w:val="IndexLink"/>
                <w:rtl w:val="true"/>
              </w:rPr>
              <w:t xml:space="preserve"> - </w:t>
            </w:r>
            <w:r>
              <w:rPr>
                <w:rStyle w:val="IndexLink"/>
                <w:rtl w:val="true"/>
              </w:rPr>
              <w:t xml:space="preserve">زمینه هاى رَشک بر على </w:t>
            </w:r>
            <w:r>
              <w:rPr>
                <w:rStyle w:val="IndexLink"/>
                <w:rtl w:val="true"/>
              </w:rPr>
              <w:t>(</w:t>
            </w:r>
            <w:r>
              <w:rPr>
                <w:rStyle w:val="IndexLink"/>
                <w:rtl w:val="true"/>
              </w:rPr>
              <w:t>علیه السلام</w:t>
            </w:r>
            <w:r>
              <w:rPr>
                <w:rStyle w:val="IndexLink"/>
                <w:rtl w:val="true"/>
              </w:rPr>
              <w:t>)</w:t>
              <w:tab/>
            </w:r>
            <w:r>
              <w:rPr>
                <w:rStyle w:val="IndexLink"/>
              </w:rPr>
              <w:t>299</w:t>
            </w:r>
          </w:hyperlink>
        </w:p>
        <w:p>
          <w:pPr>
            <w:pStyle w:val="Contents4"/>
            <w:tabs>
              <w:tab w:val="clear" w:pos="8176"/>
              <w:tab w:val="right" w:pos="9026" w:leader="dot"/>
            </w:tabs>
            <w:rPr/>
          </w:pPr>
          <w:hyperlink w:anchor="__RefHeading___Toc13821783_1280447820">
            <w:r>
              <w:rPr>
                <w:webHidden/>
                <w:rStyle w:val="IndexLink"/>
              </w:rPr>
              <w:t>3</w:t>
            </w:r>
            <w:r>
              <w:rPr>
                <w:rStyle w:val="IndexLink"/>
                <w:rtl w:val="true"/>
              </w:rPr>
              <w:t xml:space="preserve"> - </w:t>
            </w:r>
            <w:r>
              <w:rPr>
                <w:rStyle w:val="IndexLink"/>
                <w:rtl w:val="true"/>
              </w:rPr>
              <w:t xml:space="preserve">رَشک بر على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عصر پیامبر </w:t>
            </w:r>
            <w:r>
              <w:rPr>
                <w:rStyle w:val="IndexLink"/>
                <w:rtl w:val="true"/>
              </w:rPr>
              <w:t>(</w:t>
            </w:r>
            <w:r>
              <w:rPr>
                <w:rStyle w:val="IndexLink"/>
                <w:rtl w:val="true"/>
              </w:rPr>
              <w:t>صلی الله علیه و آله و سلم</w:t>
            </w:r>
            <w:r>
              <w:rPr>
                <w:rStyle w:val="IndexLink"/>
                <w:rtl w:val="true"/>
              </w:rPr>
              <w:t>)</w:t>
              <w:tab/>
            </w:r>
            <w:r>
              <w:rPr>
                <w:rStyle w:val="IndexLink"/>
              </w:rPr>
              <w:t>305</w:t>
            </w:r>
          </w:hyperlink>
        </w:p>
        <w:p>
          <w:pPr>
            <w:pStyle w:val="Contents4"/>
            <w:tabs>
              <w:tab w:val="clear" w:pos="8176"/>
              <w:tab w:val="right" w:pos="9026" w:leader="dot"/>
            </w:tabs>
            <w:rPr/>
          </w:pPr>
          <w:hyperlink w:anchor="__RefHeading___Toc13821785_1280447820">
            <w:r>
              <w:rPr>
                <w:webHidden/>
                <w:rStyle w:val="IndexLink"/>
              </w:rPr>
              <w:t>4</w:t>
            </w:r>
            <w:r>
              <w:rPr>
                <w:rStyle w:val="IndexLink"/>
                <w:rtl w:val="true"/>
              </w:rPr>
              <w:t xml:space="preserve"> - </w:t>
            </w:r>
            <w:r>
              <w:rPr>
                <w:rStyle w:val="IndexLink"/>
                <w:rtl w:val="true"/>
              </w:rPr>
              <w:t xml:space="preserve">رشک بر على </w:t>
            </w:r>
            <w:r>
              <w:rPr>
                <w:rStyle w:val="IndexLink"/>
                <w:rtl w:val="true"/>
              </w:rPr>
              <w:t>(</w:t>
            </w:r>
            <w:r>
              <w:rPr>
                <w:rStyle w:val="IndexLink"/>
                <w:rtl w:val="true"/>
              </w:rPr>
              <w:t>علیه السلام</w:t>
            </w:r>
            <w:r>
              <w:rPr>
                <w:rStyle w:val="IndexLink"/>
                <w:rtl w:val="true"/>
              </w:rPr>
              <w:t xml:space="preserve">) </w:t>
            </w:r>
            <w:r>
              <w:rPr>
                <w:rStyle w:val="IndexLink"/>
                <w:rtl w:val="true"/>
              </w:rPr>
              <w:t>در بازداشتِ خلافت از او</w:t>
            </w:r>
            <w:r>
              <w:rPr>
                <w:rStyle w:val="IndexLink"/>
                <w:rtl w:val="true"/>
              </w:rPr>
              <w:tab/>
            </w:r>
            <w:r>
              <w:rPr>
                <w:rStyle w:val="IndexLink"/>
              </w:rPr>
              <w:t>310</w:t>
            </w:r>
          </w:hyperlink>
        </w:p>
        <w:p>
          <w:pPr>
            <w:pStyle w:val="Contents3"/>
            <w:tabs>
              <w:tab w:val="clear" w:pos="8459"/>
              <w:tab w:val="right" w:pos="9026" w:leader="dot"/>
            </w:tabs>
            <w:rPr/>
          </w:pPr>
          <w:hyperlink w:anchor="__RefHeading___Toc13821787_1280447820">
            <w:r>
              <w:rPr>
                <w:webHidden/>
                <w:rStyle w:val="IndexLink"/>
                <w:rtl w:val="true"/>
              </w:rPr>
              <w:t>عمل به امر به معروف ونهی از منکر</w:t>
            </w:r>
            <w:r>
              <w:rPr>
                <w:rStyle w:val="IndexLink"/>
                <w:rtl w:val="true"/>
              </w:rPr>
              <w:tab/>
            </w:r>
            <w:r>
              <w:rPr>
                <w:rStyle w:val="IndexLink"/>
              </w:rPr>
              <w:t>313</w:t>
            </w:r>
          </w:hyperlink>
        </w:p>
        <w:p>
          <w:pPr>
            <w:pStyle w:val="Contents4"/>
            <w:tabs>
              <w:tab w:val="clear" w:pos="8176"/>
              <w:tab w:val="right" w:pos="9026" w:leader="dot"/>
            </w:tabs>
            <w:rPr/>
          </w:pPr>
          <w:hyperlink w:anchor="__RefHeading___Toc13821789_1280447820">
            <w:r>
              <w:rPr>
                <w:webHidden/>
                <w:rStyle w:val="IndexLink"/>
                <w:rtl w:val="true"/>
              </w:rPr>
              <w:t>اشاره</w:t>
            </w:r>
            <w:r>
              <w:rPr>
                <w:rStyle w:val="IndexLink"/>
                <w:rtl w:val="true"/>
              </w:rPr>
              <w:tab/>
            </w:r>
            <w:r>
              <w:rPr>
                <w:rStyle w:val="IndexLink"/>
              </w:rPr>
              <w:t>313</w:t>
            </w:r>
          </w:hyperlink>
        </w:p>
        <w:p>
          <w:pPr>
            <w:pStyle w:val="Contents4"/>
            <w:tabs>
              <w:tab w:val="clear" w:pos="8176"/>
              <w:tab w:val="right" w:pos="9026" w:leader="dot"/>
            </w:tabs>
            <w:rPr/>
          </w:pPr>
          <w:hyperlink w:anchor="__RefHeading___Toc13821791_1280447820">
            <w:r>
              <w:rPr>
                <w:webHidden/>
                <w:rStyle w:val="IndexLink"/>
                <w:rtl w:val="true"/>
              </w:rPr>
              <w:t>امربه معروف ونهی ازمنکر در روایات</w:t>
            </w:r>
            <w:r>
              <w:rPr>
                <w:rStyle w:val="IndexLink"/>
                <w:rtl w:val="true"/>
              </w:rPr>
              <w:tab/>
            </w:r>
            <w:r>
              <w:rPr>
                <w:rStyle w:val="IndexLink"/>
              </w:rPr>
              <w:t>314</w:t>
            </w:r>
          </w:hyperlink>
        </w:p>
        <w:p>
          <w:pPr>
            <w:pStyle w:val="Contents5"/>
            <w:tabs>
              <w:tab w:val="clear" w:pos="7892"/>
              <w:tab w:val="right" w:pos="9026" w:leader="dot"/>
            </w:tabs>
            <w:rPr/>
          </w:pPr>
          <w:hyperlink w:anchor="__RefHeading___Toc13821793_1280447820">
            <w:r>
              <w:rPr>
                <w:webHidden/>
                <w:rStyle w:val="IndexLink"/>
              </w:rPr>
              <w:t>1</w:t>
            </w:r>
            <w:r>
              <w:rPr>
                <w:rStyle w:val="IndexLink"/>
                <w:rtl w:val="true"/>
              </w:rPr>
              <w:t xml:space="preserve">. </w:t>
            </w:r>
            <w:r>
              <w:rPr>
                <w:rStyle w:val="IndexLink"/>
                <w:rtl w:val="true"/>
              </w:rPr>
              <w:t xml:space="preserve">امام حسین </w:t>
            </w:r>
            <w:r>
              <w:rPr>
                <w:rStyle w:val="IndexLink"/>
                <w:rtl w:val="true"/>
              </w:rPr>
              <w:t>(</w:t>
            </w:r>
            <w:r>
              <w:rPr>
                <w:rStyle w:val="IndexLink"/>
                <w:rtl w:val="true"/>
              </w:rPr>
              <w:t>علیه السلام</w:t>
            </w:r>
            <w:r>
              <w:rPr>
                <w:rStyle w:val="IndexLink"/>
                <w:rtl w:val="true"/>
              </w:rPr>
              <w:t>)</w:t>
              <w:tab/>
            </w:r>
            <w:r>
              <w:rPr>
                <w:rStyle w:val="IndexLink"/>
              </w:rPr>
              <w:t>314</w:t>
            </w:r>
          </w:hyperlink>
        </w:p>
        <w:p>
          <w:pPr>
            <w:pStyle w:val="Contents5"/>
            <w:tabs>
              <w:tab w:val="clear" w:pos="7892"/>
              <w:tab w:val="right" w:pos="9026" w:leader="dot"/>
            </w:tabs>
            <w:rPr/>
          </w:pPr>
          <w:hyperlink w:anchor="__RefHeading___Toc13821795_1280447820">
            <w:r>
              <w:rPr>
                <w:webHidden/>
                <w:rStyle w:val="IndexLink"/>
              </w:rPr>
              <w:t>2</w:t>
            </w:r>
            <w:r>
              <w:rPr>
                <w:rStyle w:val="IndexLink"/>
                <w:rtl w:val="true"/>
              </w:rPr>
              <w:t xml:space="preserve">. </w:t>
            </w:r>
            <w:r>
              <w:rPr>
                <w:rStyle w:val="IndexLink"/>
                <w:rtl w:val="true"/>
              </w:rPr>
              <w:t xml:space="preserve">امام علی </w:t>
            </w:r>
            <w:r>
              <w:rPr>
                <w:rStyle w:val="IndexLink"/>
                <w:rtl w:val="true"/>
              </w:rPr>
              <w:t>(</w:t>
            </w:r>
            <w:r>
              <w:rPr>
                <w:rStyle w:val="IndexLink"/>
                <w:rtl w:val="true"/>
              </w:rPr>
              <w:t>علیه السلام</w:t>
            </w:r>
            <w:r>
              <w:rPr>
                <w:rStyle w:val="IndexLink"/>
                <w:rtl w:val="true"/>
              </w:rPr>
              <w:t>)</w:t>
              <w:tab/>
            </w:r>
            <w:r>
              <w:rPr>
                <w:rStyle w:val="IndexLink"/>
              </w:rPr>
              <w:t>314</w:t>
            </w:r>
          </w:hyperlink>
        </w:p>
        <w:p>
          <w:pPr>
            <w:pStyle w:val="Contents5"/>
            <w:tabs>
              <w:tab w:val="clear" w:pos="7892"/>
              <w:tab w:val="right" w:pos="9026" w:leader="dot"/>
            </w:tabs>
            <w:rPr/>
          </w:pPr>
          <w:hyperlink w:anchor="__RefHeading___Toc13821797_1280447820">
            <w:r>
              <w:rPr>
                <w:webHidden/>
                <w:rStyle w:val="IndexLink"/>
              </w:rPr>
              <w:t>3</w:t>
            </w:r>
            <w:r>
              <w:rPr>
                <w:rStyle w:val="IndexLink"/>
                <w:rtl w:val="true"/>
              </w:rPr>
              <w:t xml:space="preserve">. </w:t>
            </w:r>
            <w:r>
              <w:rPr>
                <w:rStyle w:val="IndexLink"/>
                <w:rtl w:val="true"/>
              </w:rPr>
              <w:t xml:space="preserve">حضرت رسول اکرم </w:t>
            </w:r>
            <w:r>
              <w:rPr>
                <w:rStyle w:val="IndexLink"/>
                <w:rtl w:val="true"/>
              </w:rPr>
              <w:t>(</w:t>
            </w:r>
            <w:r>
              <w:rPr>
                <w:rStyle w:val="IndexLink"/>
                <w:rtl w:val="true"/>
              </w:rPr>
              <w:t>صلی الله علیه و آله و سلم</w:t>
            </w:r>
            <w:r>
              <w:rPr>
                <w:rStyle w:val="IndexLink"/>
                <w:rtl w:val="true"/>
              </w:rPr>
              <w:t>)</w:t>
              <w:tab/>
            </w:r>
            <w:r>
              <w:rPr>
                <w:rStyle w:val="IndexLink"/>
              </w:rPr>
              <w:t>315</w:t>
            </w:r>
          </w:hyperlink>
        </w:p>
        <w:p>
          <w:pPr>
            <w:pStyle w:val="Contents5"/>
            <w:tabs>
              <w:tab w:val="clear" w:pos="7892"/>
              <w:tab w:val="right" w:pos="9026" w:leader="dot"/>
            </w:tabs>
            <w:rPr/>
          </w:pPr>
          <w:hyperlink w:anchor="__RefHeading___Toc13821799_1280447820">
            <w:r>
              <w:rPr>
                <w:webHidden/>
                <w:rStyle w:val="IndexLink"/>
              </w:rPr>
              <w:t>4</w:t>
            </w:r>
            <w:r>
              <w:rPr>
                <w:rStyle w:val="IndexLink"/>
                <w:rtl w:val="true"/>
              </w:rPr>
              <w:t xml:space="preserve">. </w:t>
            </w:r>
            <w:r>
              <w:rPr>
                <w:rStyle w:val="IndexLink"/>
                <w:rtl w:val="true"/>
              </w:rPr>
              <w:t xml:space="preserve">امام باقر </w:t>
            </w:r>
            <w:r>
              <w:rPr>
                <w:rStyle w:val="IndexLink"/>
                <w:rtl w:val="true"/>
              </w:rPr>
              <w:t>(</w:t>
            </w:r>
            <w:r>
              <w:rPr>
                <w:rStyle w:val="IndexLink"/>
                <w:rtl w:val="true"/>
              </w:rPr>
              <w:t>علیه السلام</w:t>
            </w:r>
            <w:r>
              <w:rPr>
                <w:rStyle w:val="IndexLink"/>
                <w:rtl w:val="true"/>
              </w:rPr>
              <w:t>)</w:t>
              <w:tab/>
            </w:r>
            <w:r>
              <w:rPr>
                <w:rStyle w:val="IndexLink"/>
              </w:rPr>
              <w:t>315</w:t>
            </w:r>
          </w:hyperlink>
        </w:p>
        <w:p>
          <w:pPr>
            <w:pStyle w:val="Contents5"/>
            <w:tabs>
              <w:tab w:val="clear" w:pos="7892"/>
              <w:tab w:val="right" w:pos="9026" w:leader="dot"/>
            </w:tabs>
            <w:rPr/>
          </w:pPr>
          <w:hyperlink w:anchor="__RefHeading___Toc13821801_1280447820">
            <w:r>
              <w:rPr>
                <w:webHidden/>
                <w:rStyle w:val="IndexLink"/>
              </w:rPr>
              <w:t>5</w:t>
            </w:r>
            <w:r>
              <w:rPr>
                <w:rStyle w:val="IndexLink"/>
                <w:rtl w:val="true"/>
              </w:rPr>
              <w:t xml:space="preserve">. </w:t>
            </w:r>
            <w:r>
              <w:rPr>
                <w:rStyle w:val="IndexLink"/>
                <w:rtl w:val="true"/>
              </w:rPr>
              <w:t xml:space="preserve">امام علی </w:t>
            </w:r>
            <w:r>
              <w:rPr>
                <w:rStyle w:val="IndexLink"/>
                <w:rtl w:val="true"/>
              </w:rPr>
              <w:t>(</w:t>
            </w:r>
            <w:r>
              <w:rPr>
                <w:rStyle w:val="IndexLink"/>
                <w:rtl w:val="true"/>
              </w:rPr>
              <w:t>علیه السلام</w:t>
            </w:r>
            <w:r>
              <w:rPr>
                <w:rStyle w:val="IndexLink"/>
                <w:rtl w:val="true"/>
              </w:rPr>
              <w:t>)</w:t>
              <w:tab/>
            </w:r>
            <w:r>
              <w:rPr>
                <w:rStyle w:val="IndexLink"/>
              </w:rPr>
              <w:t>315</w:t>
            </w:r>
          </w:hyperlink>
        </w:p>
        <w:p>
          <w:pPr>
            <w:pStyle w:val="Contents5"/>
            <w:tabs>
              <w:tab w:val="clear" w:pos="7892"/>
              <w:tab w:val="right" w:pos="9026" w:leader="dot"/>
            </w:tabs>
            <w:rPr/>
          </w:pPr>
          <w:hyperlink w:anchor="__RefHeading___Toc13821803_1280447820">
            <w:r>
              <w:rPr>
                <w:webHidden/>
                <w:rStyle w:val="IndexLink"/>
              </w:rPr>
              <w:t>6</w:t>
            </w:r>
            <w:r>
              <w:rPr>
                <w:rStyle w:val="IndexLink"/>
                <w:rtl w:val="true"/>
              </w:rPr>
              <w:t xml:space="preserve">. </w:t>
            </w:r>
            <w:r>
              <w:rPr>
                <w:rStyle w:val="IndexLink"/>
                <w:rtl w:val="true"/>
              </w:rPr>
              <w:t xml:space="preserve">حضرت رسول اکرم </w:t>
            </w:r>
            <w:r>
              <w:rPr>
                <w:rStyle w:val="IndexLink"/>
                <w:rtl w:val="true"/>
              </w:rPr>
              <w:t>(</w:t>
            </w:r>
            <w:r>
              <w:rPr>
                <w:rStyle w:val="IndexLink"/>
                <w:rtl w:val="true"/>
              </w:rPr>
              <w:t>صلی الله علیه و آله و سلم</w:t>
            </w:r>
            <w:r>
              <w:rPr>
                <w:rStyle w:val="IndexLink"/>
                <w:rtl w:val="true"/>
              </w:rPr>
              <w:t>)</w:t>
              <w:tab/>
            </w:r>
            <w:r>
              <w:rPr>
                <w:rStyle w:val="IndexLink"/>
              </w:rPr>
              <w:t>316</w:t>
            </w:r>
          </w:hyperlink>
        </w:p>
        <w:p>
          <w:pPr>
            <w:pStyle w:val="Contents5"/>
            <w:tabs>
              <w:tab w:val="clear" w:pos="7892"/>
              <w:tab w:val="right" w:pos="9026" w:leader="dot"/>
            </w:tabs>
            <w:rPr/>
          </w:pPr>
          <w:hyperlink w:anchor="__RefHeading___Toc13821805_1280447820">
            <w:r>
              <w:rPr>
                <w:webHidden/>
                <w:rStyle w:val="IndexLink"/>
              </w:rPr>
              <w:t>7</w:t>
            </w:r>
            <w:r>
              <w:rPr>
                <w:rStyle w:val="IndexLink"/>
                <w:rtl w:val="true"/>
              </w:rPr>
              <w:t xml:space="preserve">. </w:t>
            </w:r>
            <w:r>
              <w:rPr>
                <w:rStyle w:val="IndexLink"/>
                <w:rtl w:val="true"/>
              </w:rPr>
              <w:t xml:space="preserve">امام علی </w:t>
            </w:r>
            <w:r>
              <w:rPr>
                <w:rStyle w:val="IndexLink"/>
                <w:rtl w:val="true"/>
              </w:rPr>
              <w:t>(</w:t>
            </w:r>
            <w:r>
              <w:rPr>
                <w:rStyle w:val="IndexLink"/>
                <w:rtl w:val="true"/>
              </w:rPr>
              <w:t>علیه السلام</w:t>
            </w:r>
            <w:r>
              <w:rPr>
                <w:rStyle w:val="IndexLink"/>
                <w:rtl w:val="true"/>
              </w:rPr>
              <w:t>)</w:t>
              <w:tab/>
            </w:r>
            <w:r>
              <w:rPr>
                <w:rStyle w:val="IndexLink"/>
              </w:rPr>
              <w:t>316</w:t>
            </w:r>
          </w:hyperlink>
        </w:p>
        <w:p>
          <w:pPr>
            <w:pStyle w:val="Contents5"/>
            <w:tabs>
              <w:tab w:val="clear" w:pos="7892"/>
              <w:tab w:val="right" w:pos="9026" w:leader="dot"/>
            </w:tabs>
            <w:rPr/>
          </w:pPr>
          <w:hyperlink w:anchor="__RefHeading___Toc13821807_1280447820">
            <w:r>
              <w:rPr>
                <w:webHidden/>
                <w:rStyle w:val="IndexLink"/>
              </w:rPr>
              <w:t>8</w:t>
            </w:r>
            <w:r>
              <w:rPr>
                <w:rStyle w:val="IndexLink"/>
                <w:rtl w:val="true"/>
              </w:rPr>
              <w:t xml:space="preserve">. </w:t>
            </w:r>
            <w:r>
              <w:rPr>
                <w:rStyle w:val="IndexLink"/>
                <w:rtl w:val="true"/>
              </w:rPr>
              <w:t xml:space="preserve">امام علی </w:t>
            </w:r>
            <w:r>
              <w:rPr>
                <w:rStyle w:val="IndexLink"/>
                <w:rtl w:val="true"/>
              </w:rPr>
              <w:t>(</w:t>
            </w:r>
            <w:r>
              <w:rPr>
                <w:rStyle w:val="IndexLink"/>
                <w:rtl w:val="true"/>
              </w:rPr>
              <w:t>علیه السلام</w:t>
            </w:r>
            <w:r>
              <w:rPr>
                <w:rStyle w:val="IndexLink"/>
                <w:rtl w:val="true"/>
              </w:rPr>
              <w:t>)</w:t>
              <w:tab/>
            </w:r>
            <w:r>
              <w:rPr>
                <w:rStyle w:val="IndexLink"/>
              </w:rPr>
              <w:t>316</w:t>
            </w:r>
          </w:hyperlink>
        </w:p>
        <w:p>
          <w:pPr>
            <w:pStyle w:val="Contents5"/>
            <w:tabs>
              <w:tab w:val="clear" w:pos="7892"/>
              <w:tab w:val="right" w:pos="9026" w:leader="dot"/>
            </w:tabs>
            <w:rPr/>
          </w:pPr>
          <w:hyperlink w:anchor="__RefHeading___Toc13821809_1280447820">
            <w:r>
              <w:rPr>
                <w:webHidden/>
                <w:rStyle w:val="IndexLink"/>
              </w:rPr>
              <w:t>9</w:t>
            </w:r>
            <w:r>
              <w:rPr>
                <w:rStyle w:val="IndexLink"/>
                <w:rtl w:val="true"/>
              </w:rPr>
              <w:t xml:space="preserve">. </w:t>
            </w:r>
            <w:r>
              <w:rPr>
                <w:rStyle w:val="IndexLink"/>
                <w:rtl w:val="true"/>
              </w:rPr>
              <w:t xml:space="preserve">حضرت رسول اکرم </w:t>
            </w:r>
            <w:r>
              <w:rPr>
                <w:rStyle w:val="IndexLink"/>
                <w:rtl w:val="true"/>
              </w:rPr>
              <w:t>(</w:t>
            </w:r>
            <w:r>
              <w:rPr>
                <w:rStyle w:val="IndexLink"/>
                <w:rtl w:val="true"/>
              </w:rPr>
              <w:t>صلی الله علیه و آله و سلم</w:t>
            </w:r>
            <w:r>
              <w:rPr>
                <w:rStyle w:val="IndexLink"/>
                <w:rtl w:val="true"/>
              </w:rPr>
              <w:t>)</w:t>
              <w:tab/>
            </w:r>
            <w:r>
              <w:rPr>
                <w:rStyle w:val="IndexLink"/>
              </w:rPr>
              <w:t>316</w:t>
            </w:r>
          </w:hyperlink>
        </w:p>
        <w:p>
          <w:pPr>
            <w:pStyle w:val="Contents5"/>
            <w:tabs>
              <w:tab w:val="clear" w:pos="7892"/>
              <w:tab w:val="right" w:pos="9026" w:leader="dot"/>
            </w:tabs>
            <w:rPr/>
          </w:pPr>
          <w:hyperlink w:anchor="__RefHeading___Toc13821811_1280447820">
            <w:r>
              <w:rPr>
                <w:webHidden/>
                <w:rStyle w:val="IndexLink"/>
              </w:rPr>
              <w:t>10</w:t>
            </w:r>
            <w:r>
              <w:rPr>
                <w:rStyle w:val="IndexLink"/>
                <w:rtl w:val="true"/>
              </w:rPr>
              <w:t xml:space="preserve">. </w:t>
            </w:r>
            <w:r>
              <w:rPr>
                <w:rStyle w:val="IndexLink"/>
                <w:rtl w:val="true"/>
              </w:rPr>
              <w:t xml:space="preserve">امیر مؤمنان علی </w:t>
            </w:r>
            <w:r>
              <w:rPr>
                <w:rStyle w:val="IndexLink"/>
                <w:rtl w:val="true"/>
              </w:rPr>
              <w:t>(</w:t>
            </w:r>
            <w:r>
              <w:rPr>
                <w:rStyle w:val="IndexLink"/>
                <w:rtl w:val="true"/>
              </w:rPr>
              <w:t>علیه السلام</w:t>
            </w:r>
            <w:r>
              <w:rPr>
                <w:rStyle w:val="IndexLink"/>
                <w:rtl w:val="true"/>
              </w:rPr>
              <w:t>)</w:t>
              <w:tab/>
            </w:r>
            <w:r>
              <w:rPr>
                <w:rStyle w:val="IndexLink"/>
              </w:rPr>
              <w:t>317</w:t>
            </w:r>
          </w:hyperlink>
        </w:p>
        <w:p>
          <w:pPr>
            <w:pStyle w:val="Contents5"/>
            <w:tabs>
              <w:tab w:val="clear" w:pos="7892"/>
              <w:tab w:val="right" w:pos="9026" w:leader="dot"/>
            </w:tabs>
            <w:rPr/>
          </w:pPr>
          <w:hyperlink w:anchor="__RefHeading___Toc13821813_1280447820">
            <w:r>
              <w:rPr>
                <w:webHidden/>
                <w:rStyle w:val="IndexLink"/>
              </w:rPr>
              <w:t>11</w:t>
            </w:r>
            <w:r>
              <w:rPr>
                <w:rStyle w:val="IndexLink"/>
                <w:rtl w:val="true"/>
              </w:rPr>
              <w:t xml:space="preserve">. </w:t>
            </w:r>
            <w:r>
              <w:rPr>
                <w:rStyle w:val="IndexLink"/>
                <w:rtl w:val="true"/>
              </w:rPr>
              <w:t xml:space="preserve">امام صادق </w:t>
            </w:r>
            <w:r>
              <w:rPr>
                <w:rStyle w:val="IndexLink"/>
                <w:rtl w:val="true"/>
              </w:rPr>
              <w:t>(</w:t>
            </w:r>
            <w:r>
              <w:rPr>
                <w:rStyle w:val="IndexLink"/>
                <w:rtl w:val="true"/>
              </w:rPr>
              <w:t>علیه السلام</w:t>
            </w:r>
            <w:r>
              <w:rPr>
                <w:rStyle w:val="IndexLink"/>
                <w:rtl w:val="true"/>
              </w:rPr>
              <w:t>)</w:t>
              <w:tab/>
            </w:r>
            <w:r>
              <w:rPr>
                <w:rStyle w:val="IndexLink"/>
              </w:rPr>
              <w:t>317</w:t>
            </w:r>
          </w:hyperlink>
        </w:p>
        <w:p>
          <w:pPr>
            <w:pStyle w:val="Contents5"/>
            <w:tabs>
              <w:tab w:val="clear" w:pos="7892"/>
              <w:tab w:val="right" w:pos="9026" w:leader="dot"/>
            </w:tabs>
            <w:rPr/>
          </w:pPr>
          <w:hyperlink w:anchor="__RefHeading___Toc13821815_1280447820">
            <w:r>
              <w:rPr>
                <w:webHidden/>
                <w:rStyle w:val="IndexLink"/>
              </w:rPr>
              <w:t>12</w:t>
            </w:r>
            <w:r>
              <w:rPr>
                <w:rStyle w:val="IndexLink"/>
                <w:rtl w:val="true"/>
              </w:rPr>
              <w:t xml:space="preserve">. </w:t>
            </w:r>
            <w:r>
              <w:rPr>
                <w:rStyle w:val="IndexLink"/>
                <w:rtl w:val="true"/>
              </w:rPr>
              <w:t xml:space="preserve">امام صادق </w:t>
            </w:r>
            <w:r>
              <w:rPr>
                <w:rStyle w:val="IndexLink"/>
                <w:rtl w:val="true"/>
              </w:rPr>
              <w:t>(</w:t>
            </w:r>
            <w:r>
              <w:rPr>
                <w:rStyle w:val="IndexLink"/>
                <w:rtl w:val="true"/>
              </w:rPr>
              <w:t>علیه السلام</w:t>
            </w:r>
            <w:r>
              <w:rPr>
                <w:rStyle w:val="IndexLink"/>
                <w:rtl w:val="true"/>
              </w:rPr>
              <w:t>)</w:t>
              <w:tab/>
            </w:r>
            <w:r>
              <w:rPr>
                <w:rStyle w:val="IndexLink"/>
              </w:rPr>
              <w:t>317</w:t>
            </w:r>
          </w:hyperlink>
        </w:p>
        <w:p>
          <w:pPr>
            <w:pStyle w:val="Contents5"/>
            <w:tabs>
              <w:tab w:val="clear" w:pos="7892"/>
              <w:tab w:val="right" w:pos="9026" w:leader="dot"/>
            </w:tabs>
            <w:rPr/>
          </w:pPr>
          <w:hyperlink w:anchor="__RefHeading___Toc13821817_1280447820">
            <w:r>
              <w:rPr>
                <w:webHidden/>
                <w:rStyle w:val="IndexLink"/>
              </w:rPr>
              <w:t>13</w:t>
            </w:r>
            <w:r>
              <w:rPr>
                <w:rStyle w:val="IndexLink"/>
                <w:rtl w:val="true"/>
              </w:rPr>
              <w:t xml:space="preserve">. </w:t>
            </w:r>
            <w:r>
              <w:rPr>
                <w:rStyle w:val="IndexLink"/>
                <w:rtl w:val="true"/>
              </w:rPr>
              <w:t xml:space="preserve">امام کاظم </w:t>
            </w:r>
            <w:r>
              <w:rPr>
                <w:rStyle w:val="IndexLink"/>
                <w:rtl w:val="true"/>
              </w:rPr>
              <w:t>(</w:t>
            </w:r>
            <w:r>
              <w:rPr>
                <w:rStyle w:val="IndexLink"/>
                <w:rtl w:val="true"/>
              </w:rPr>
              <w:t>علیه السلام</w:t>
            </w:r>
            <w:r>
              <w:rPr>
                <w:rStyle w:val="IndexLink"/>
                <w:rtl w:val="true"/>
              </w:rPr>
              <w:t>)</w:t>
              <w:tab/>
            </w:r>
            <w:r>
              <w:rPr>
                <w:rStyle w:val="IndexLink"/>
              </w:rPr>
              <w:t>317</w:t>
            </w:r>
          </w:hyperlink>
        </w:p>
        <w:p>
          <w:pPr>
            <w:pStyle w:val="Contents5"/>
            <w:tabs>
              <w:tab w:val="clear" w:pos="7892"/>
              <w:tab w:val="right" w:pos="9026" w:leader="dot"/>
            </w:tabs>
            <w:rPr/>
          </w:pPr>
          <w:hyperlink w:anchor="__RefHeading___Toc13821819_1280447820">
            <w:r>
              <w:rPr>
                <w:webHidden/>
                <w:rStyle w:val="IndexLink"/>
              </w:rPr>
              <w:t>14</w:t>
            </w:r>
            <w:r>
              <w:rPr>
                <w:rStyle w:val="IndexLink"/>
                <w:rtl w:val="true"/>
              </w:rPr>
              <w:t xml:space="preserve">. </w:t>
            </w:r>
            <w:r>
              <w:rPr>
                <w:rStyle w:val="IndexLink"/>
                <w:rtl w:val="true"/>
              </w:rPr>
              <w:t xml:space="preserve">امام صادق </w:t>
            </w:r>
            <w:r>
              <w:rPr>
                <w:rStyle w:val="IndexLink"/>
                <w:rtl w:val="true"/>
              </w:rPr>
              <w:t>(</w:t>
            </w:r>
            <w:r>
              <w:rPr>
                <w:rStyle w:val="IndexLink"/>
                <w:rtl w:val="true"/>
              </w:rPr>
              <w:t>علیه السلام</w:t>
            </w:r>
            <w:r>
              <w:rPr>
                <w:rStyle w:val="IndexLink"/>
                <w:rtl w:val="true"/>
              </w:rPr>
              <w:t>)</w:t>
              <w:tab/>
            </w:r>
            <w:r>
              <w:rPr>
                <w:rStyle w:val="IndexLink"/>
              </w:rPr>
              <w:t>318</w:t>
            </w:r>
          </w:hyperlink>
        </w:p>
        <w:p>
          <w:pPr>
            <w:pStyle w:val="Contents5"/>
            <w:tabs>
              <w:tab w:val="clear" w:pos="7892"/>
              <w:tab w:val="right" w:pos="9026" w:leader="dot"/>
            </w:tabs>
            <w:rPr/>
          </w:pPr>
          <w:hyperlink w:anchor="__RefHeading___Toc13821821_1280447820">
            <w:r>
              <w:rPr>
                <w:webHidden/>
                <w:rStyle w:val="IndexLink"/>
              </w:rPr>
              <w:t>15</w:t>
            </w:r>
            <w:r>
              <w:rPr>
                <w:rStyle w:val="IndexLink"/>
                <w:rtl w:val="true"/>
              </w:rPr>
              <w:t xml:space="preserve">. </w:t>
            </w:r>
            <w:r>
              <w:rPr>
                <w:rStyle w:val="IndexLink"/>
                <w:rtl w:val="true"/>
              </w:rPr>
              <w:t xml:space="preserve">حضرت رسول اکرم </w:t>
            </w:r>
            <w:r>
              <w:rPr>
                <w:rStyle w:val="IndexLink"/>
                <w:rtl w:val="true"/>
              </w:rPr>
              <w:t>(</w:t>
            </w:r>
            <w:r>
              <w:rPr>
                <w:rStyle w:val="IndexLink"/>
                <w:rtl w:val="true"/>
              </w:rPr>
              <w:t>صلی الله علیه و آله و سلم</w:t>
            </w:r>
            <w:r>
              <w:rPr>
                <w:rStyle w:val="IndexLink"/>
                <w:rtl w:val="true"/>
              </w:rPr>
              <w:t>)</w:t>
              <w:tab/>
            </w:r>
            <w:r>
              <w:rPr>
                <w:rStyle w:val="IndexLink"/>
              </w:rPr>
              <w:t>318</w:t>
            </w:r>
          </w:hyperlink>
        </w:p>
        <w:p>
          <w:pPr>
            <w:pStyle w:val="Contents3"/>
            <w:tabs>
              <w:tab w:val="clear" w:pos="8459"/>
              <w:tab w:val="right" w:pos="9026" w:leader="dot"/>
            </w:tabs>
            <w:rPr/>
          </w:pPr>
          <w:hyperlink w:anchor="__RefHeading___Toc13821823_1280447820">
            <w:r>
              <w:rPr>
                <w:webHidden/>
                <w:rStyle w:val="IndexLink"/>
                <w:rtl w:val="true"/>
              </w:rPr>
              <w:t xml:space="preserve">هدف دیگرحضرت زهرا </w:t>
            </w:r>
            <w:r>
              <w:rPr>
                <w:rStyle w:val="IndexLink"/>
                <w:rtl w:val="true"/>
              </w:rPr>
              <w:t>(</w:t>
            </w:r>
            <w:r>
              <w:rPr>
                <w:rStyle w:val="IndexLink"/>
                <w:rtl w:val="true"/>
              </w:rPr>
              <w:t>علیها السلام</w:t>
            </w:r>
            <w:r>
              <w:rPr>
                <w:rStyle w:val="IndexLink"/>
                <w:rtl w:val="true"/>
              </w:rPr>
              <w:t>)</w:t>
            </w:r>
            <w:r>
              <w:rPr>
                <w:rStyle w:val="IndexLink"/>
                <w:rtl w:val="true"/>
              </w:rPr>
              <w:t>دفاع ازامامت بود که از اصوالدین می‌باشد</w:t>
            </w:r>
            <w:r>
              <w:rPr>
                <w:rStyle w:val="IndexLink"/>
                <w:rtl w:val="true"/>
              </w:rPr>
              <w:t>.</w:t>
              <w:tab/>
            </w:r>
            <w:r>
              <w:rPr>
                <w:rStyle w:val="IndexLink"/>
              </w:rPr>
              <w:t>323</w:t>
            </w:r>
          </w:hyperlink>
        </w:p>
        <w:p>
          <w:pPr>
            <w:pStyle w:val="Contents4"/>
            <w:tabs>
              <w:tab w:val="clear" w:pos="8176"/>
              <w:tab w:val="right" w:pos="9026" w:leader="dot"/>
            </w:tabs>
            <w:rPr/>
          </w:pPr>
          <w:hyperlink w:anchor="__RefHeading___Toc13821825_1280447820">
            <w:r>
              <w:rPr>
                <w:webHidden/>
                <w:rStyle w:val="IndexLink"/>
                <w:rtl w:val="true"/>
              </w:rPr>
              <w:t>اشاره</w:t>
            </w:r>
            <w:r>
              <w:rPr>
                <w:rStyle w:val="IndexLink"/>
                <w:rtl w:val="true"/>
              </w:rPr>
              <w:tab/>
            </w:r>
            <w:r>
              <w:rPr>
                <w:rStyle w:val="IndexLink"/>
              </w:rPr>
              <w:t>323</w:t>
            </w:r>
          </w:hyperlink>
        </w:p>
        <w:p>
          <w:pPr>
            <w:pStyle w:val="Contents4"/>
            <w:tabs>
              <w:tab w:val="clear" w:pos="8176"/>
              <w:tab w:val="right" w:pos="9026" w:leader="dot"/>
            </w:tabs>
            <w:rPr/>
          </w:pPr>
          <w:hyperlink w:anchor="__RefHeading___Toc13821827_1280447820">
            <w:r>
              <w:rPr>
                <w:webHidden/>
                <w:rStyle w:val="IndexLink"/>
                <w:rtl w:val="true"/>
              </w:rPr>
              <w:t>آیه تبلیغ</w:t>
            </w:r>
            <w:r>
              <w:rPr>
                <w:rStyle w:val="IndexLink"/>
                <w:rtl w:val="true"/>
              </w:rPr>
              <w:tab/>
            </w:r>
            <w:r>
              <w:rPr>
                <w:rStyle w:val="IndexLink"/>
              </w:rPr>
              <w:t>324</w:t>
            </w:r>
          </w:hyperlink>
        </w:p>
        <w:p>
          <w:pPr>
            <w:pStyle w:val="Contents4"/>
            <w:tabs>
              <w:tab w:val="clear" w:pos="8176"/>
              <w:tab w:val="right" w:pos="9026" w:leader="dot"/>
            </w:tabs>
            <w:rPr/>
          </w:pPr>
          <w:hyperlink w:anchor="__RefHeading___Toc13821829_1280447820">
            <w:r>
              <w:rPr>
                <w:webHidden/>
                <w:rStyle w:val="IndexLink"/>
                <w:rtl w:val="true"/>
              </w:rPr>
              <w:t>آیه اکمال دین</w:t>
            </w:r>
            <w:r>
              <w:rPr>
                <w:rStyle w:val="IndexLink"/>
                <w:rtl w:val="true"/>
              </w:rPr>
              <w:tab/>
            </w:r>
            <w:r>
              <w:rPr>
                <w:rStyle w:val="IndexLink"/>
              </w:rPr>
              <w:t>324</w:t>
            </w:r>
          </w:hyperlink>
        </w:p>
        <w:p>
          <w:pPr>
            <w:pStyle w:val="Contents4"/>
            <w:tabs>
              <w:tab w:val="clear" w:pos="8176"/>
              <w:tab w:val="right" w:pos="9026" w:leader="dot"/>
            </w:tabs>
            <w:rPr/>
          </w:pPr>
          <w:hyperlink w:anchor="__RefHeading___Toc13821831_1280447820">
            <w:r>
              <w:rPr>
                <w:webHidden/>
                <w:rStyle w:val="IndexLink"/>
                <w:rtl w:val="true"/>
              </w:rPr>
              <w:t>ویژگی‌های واقعه روز غدیر</w:t>
            </w:r>
            <w:r>
              <w:rPr>
                <w:rStyle w:val="IndexLink"/>
                <w:rtl w:val="true"/>
              </w:rPr>
              <w:tab/>
            </w:r>
            <w:r>
              <w:rPr>
                <w:rStyle w:val="IndexLink"/>
              </w:rPr>
              <w:t>325</w:t>
            </w:r>
          </w:hyperlink>
        </w:p>
        <w:p>
          <w:pPr>
            <w:pStyle w:val="Contents4"/>
            <w:tabs>
              <w:tab w:val="clear" w:pos="8176"/>
              <w:tab w:val="right" w:pos="9026" w:leader="dot"/>
            </w:tabs>
            <w:rPr/>
          </w:pPr>
          <w:hyperlink w:anchor="__RefHeading___Toc13821833_1280447820">
            <w:r>
              <w:rPr>
                <w:webHidden/>
                <w:rStyle w:val="IndexLink"/>
                <w:rtl w:val="true"/>
              </w:rPr>
              <w:t>حدیث یوم الدار</w:t>
            </w:r>
            <w:r>
              <w:rPr>
                <w:rStyle w:val="IndexLink"/>
                <w:rtl w:val="true"/>
              </w:rPr>
              <w:tab/>
            </w:r>
            <w:r>
              <w:rPr>
                <w:rStyle w:val="IndexLink"/>
              </w:rPr>
              <w:t>326</w:t>
            </w:r>
          </w:hyperlink>
        </w:p>
        <w:p>
          <w:pPr>
            <w:pStyle w:val="Contents4"/>
            <w:tabs>
              <w:tab w:val="clear" w:pos="8176"/>
              <w:tab w:val="right" w:pos="9026" w:leader="dot"/>
            </w:tabs>
            <w:rPr/>
          </w:pPr>
          <w:hyperlink w:anchor="__RefHeading___Toc13821835_1280447820">
            <w:r>
              <w:rPr>
                <w:webHidden/>
                <w:rStyle w:val="IndexLink"/>
                <w:rtl w:val="true"/>
              </w:rPr>
              <w:t>مقام امام بالاتر از نبوت است</w:t>
            </w:r>
            <w:r>
              <w:rPr>
                <w:rStyle w:val="IndexLink"/>
                <w:rtl w:val="true"/>
              </w:rPr>
              <w:t>.</w:t>
              <w:tab/>
            </w:r>
            <w:r>
              <w:rPr>
                <w:rStyle w:val="IndexLink"/>
              </w:rPr>
              <w:t>326</w:t>
            </w:r>
          </w:hyperlink>
        </w:p>
        <w:p>
          <w:pPr>
            <w:pStyle w:val="Contents4"/>
            <w:tabs>
              <w:tab w:val="clear" w:pos="8176"/>
              <w:tab w:val="right" w:pos="9026" w:leader="dot"/>
            </w:tabs>
            <w:rPr/>
          </w:pPr>
          <w:hyperlink w:anchor="__RefHeading___Toc13821837_1280447820">
            <w:r>
              <w:rPr>
                <w:webHidden/>
                <w:rStyle w:val="IndexLink"/>
                <w:rtl w:val="true"/>
              </w:rPr>
              <w:t>دلالت حدیث ثقلین برامامت</w:t>
            </w:r>
            <w:r>
              <w:rPr>
                <w:rStyle w:val="IndexLink"/>
                <w:rtl w:val="true"/>
              </w:rPr>
              <w:tab/>
            </w:r>
            <w:r>
              <w:rPr>
                <w:rStyle w:val="IndexLink"/>
              </w:rPr>
              <w:t>327</w:t>
            </w:r>
          </w:hyperlink>
        </w:p>
        <w:p>
          <w:pPr>
            <w:pStyle w:val="Contents3"/>
            <w:tabs>
              <w:tab w:val="clear" w:pos="8459"/>
              <w:tab w:val="right" w:pos="9026" w:leader="dot"/>
            </w:tabs>
            <w:rPr/>
          </w:pPr>
          <w:hyperlink w:anchor="__RefHeading___Toc13821839_1280447820">
            <w:r>
              <w:rPr>
                <w:webHidden/>
                <w:rStyle w:val="IndexLink"/>
                <w:rtl w:val="true"/>
              </w:rPr>
              <w:t xml:space="preserve">اهمیت ولایت در کلام امام باقر </w:t>
            </w:r>
            <w:r>
              <w:rPr>
                <w:rStyle w:val="IndexLink"/>
                <w:rtl w:val="true"/>
              </w:rPr>
              <w:t>(</w:t>
            </w:r>
            <w:r>
              <w:rPr>
                <w:rStyle w:val="IndexLink"/>
                <w:rtl w:val="true"/>
              </w:rPr>
              <w:t>علیه السلام</w:t>
            </w:r>
            <w:r>
              <w:rPr>
                <w:rStyle w:val="IndexLink"/>
                <w:rtl w:val="true"/>
              </w:rPr>
              <w:t>)</w:t>
              <w:tab/>
            </w:r>
            <w:r>
              <w:rPr>
                <w:rStyle w:val="IndexLink"/>
              </w:rPr>
              <w:t>328</w:t>
            </w:r>
          </w:hyperlink>
        </w:p>
        <w:p>
          <w:pPr>
            <w:pStyle w:val="Contents4"/>
            <w:tabs>
              <w:tab w:val="clear" w:pos="8176"/>
              <w:tab w:val="right" w:pos="9026" w:leader="dot"/>
            </w:tabs>
            <w:rPr/>
          </w:pPr>
          <w:hyperlink w:anchor="__RefHeading___Toc13821841_1280447820">
            <w:r>
              <w:rPr>
                <w:webHidden/>
                <w:rStyle w:val="IndexLink"/>
                <w:rtl w:val="true"/>
              </w:rPr>
              <w:t>اشاره</w:t>
            </w:r>
            <w:r>
              <w:rPr>
                <w:rStyle w:val="IndexLink"/>
                <w:rtl w:val="true"/>
              </w:rPr>
              <w:tab/>
            </w:r>
            <w:r>
              <w:rPr>
                <w:rStyle w:val="IndexLink"/>
              </w:rPr>
              <w:t>328</w:t>
            </w:r>
          </w:hyperlink>
        </w:p>
        <w:p>
          <w:pPr>
            <w:pStyle w:val="Contents4"/>
            <w:tabs>
              <w:tab w:val="clear" w:pos="8176"/>
              <w:tab w:val="right" w:pos="9026" w:leader="dot"/>
            </w:tabs>
            <w:rPr/>
          </w:pPr>
          <w:hyperlink w:anchor="__RefHeading___Toc13821843_1280447820">
            <w:r>
              <w:rPr>
                <w:webHidden/>
                <w:rStyle w:val="IndexLink"/>
                <w:rtl w:val="true"/>
              </w:rPr>
              <w:t>هرکس بمیرد وامام نداشته باشد مرگش مرگ جاهلی است</w:t>
            </w:r>
            <w:r>
              <w:rPr>
                <w:rStyle w:val="IndexLink"/>
                <w:rtl w:val="true"/>
              </w:rPr>
              <w:t>.</w:t>
              <w:tab/>
            </w:r>
            <w:r>
              <w:rPr>
                <w:rStyle w:val="IndexLink"/>
              </w:rPr>
              <w:t>329</w:t>
            </w:r>
          </w:hyperlink>
        </w:p>
        <w:p>
          <w:pPr>
            <w:pStyle w:val="Contents4"/>
            <w:tabs>
              <w:tab w:val="clear" w:pos="8176"/>
              <w:tab w:val="right" w:pos="9026" w:leader="dot"/>
            </w:tabs>
            <w:rPr/>
          </w:pPr>
          <w:hyperlink w:anchor="__RefHeading___Toc13821845_1280447820">
            <w:r>
              <w:rPr>
                <w:webHidden/>
                <w:rStyle w:val="IndexLink"/>
                <w:rtl w:val="true"/>
              </w:rPr>
              <w:t>مناظره هشام بن حكم و عمرو بن عبید دراهمیت امامت</w:t>
            </w:r>
            <w:r>
              <w:rPr>
                <w:rStyle w:val="IndexLink"/>
                <w:rtl w:val="true"/>
              </w:rPr>
              <w:tab/>
            </w:r>
            <w:r>
              <w:rPr>
                <w:rStyle w:val="IndexLink"/>
              </w:rPr>
              <w:t>331</w:t>
            </w:r>
          </w:hyperlink>
        </w:p>
        <w:p>
          <w:pPr>
            <w:pStyle w:val="Contents2"/>
            <w:tabs>
              <w:tab w:val="clear" w:pos="8743"/>
              <w:tab w:val="right" w:pos="9026" w:leader="dot"/>
            </w:tabs>
            <w:rPr/>
          </w:pPr>
          <w:hyperlink w:anchor="__RefHeading___Toc13821847_1280447820">
            <w:r>
              <w:rPr>
                <w:webHidden/>
                <w:rStyle w:val="IndexLink"/>
                <w:rtl w:val="true"/>
              </w:rPr>
              <w:t>فصل هشتم</w:t>
            </w:r>
            <w:r>
              <w:rPr>
                <w:rStyle w:val="IndexLink"/>
                <w:rtl w:val="true"/>
              </w:rPr>
              <w:t xml:space="preserve">: </w:t>
            </w:r>
            <w:r>
              <w:rPr>
                <w:rStyle w:val="IndexLink"/>
                <w:rtl w:val="true"/>
              </w:rPr>
              <w:t xml:space="preserve">کیفیت قیام حضرت زهرا </w:t>
            </w:r>
            <w:r>
              <w:rPr>
                <w:rStyle w:val="IndexLink"/>
                <w:rtl w:val="true"/>
              </w:rPr>
              <w:t>(</w:t>
            </w:r>
            <w:r>
              <w:rPr>
                <w:rStyle w:val="IndexLink"/>
                <w:rtl w:val="true"/>
              </w:rPr>
              <w:t>علیها السلام</w:t>
            </w:r>
            <w:r>
              <w:rPr>
                <w:rStyle w:val="IndexLink"/>
                <w:rtl w:val="true"/>
              </w:rPr>
              <w:t>)</w:t>
              <w:tab/>
            </w:r>
            <w:r>
              <w:rPr>
                <w:rStyle w:val="IndexLink"/>
              </w:rPr>
              <w:t>335</w:t>
            </w:r>
          </w:hyperlink>
        </w:p>
        <w:p>
          <w:pPr>
            <w:pStyle w:val="Contents3"/>
            <w:tabs>
              <w:tab w:val="clear" w:pos="8459"/>
              <w:tab w:val="right" w:pos="9026" w:leader="dot"/>
            </w:tabs>
            <w:rPr/>
          </w:pPr>
          <w:hyperlink w:anchor="__RefHeading___Toc13821849_1280447820">
            <w:r>
              <w:rPr>
                <w:webHidden/>
                <w:rStyle w:val="IndexLink"/>
                <w:rtl w:val="true"/>
              </w:rPr>
              <w:t>اشاره</w:t>
            </w:r>
            <w:r>
              <w:rPr>
                <w:rStyle w:val="IndexLink"/>
                <w:rtl w:val="true"/>
              </w:rPr>
              <w:tab/>
            </w:r>
            <w:r>
              <w:rPr>
                <w:rStyle w:val="IndexLink"/>
              </w:rPr>
              <w:t>335</w:t>
            </w:r>
          </w:hyperlink>
        </w:p>
        <w:p>
          <w:pPr>
            <w:pStyle w:val="Contents3"/>
            <w:tabs>
              <w:tab w:val="clear" w:pos="8459"/>
              <w:tab w:val="right" w:pos="9026" w:leader="dot"/>
            </w:tabs>
            <w:rPr/>
          </w:pPr>
          <w:hyperlink w:anchor="__RefHeading___Toc13821851_1280447820">
            <w:r>
              <w:rPr>
                <w:webHidden/>
                <w:rStyle w:val="IndexLink"/>
              </w:rPr>
              <w:t>1</w:t>
            </w:r>
            <w:r>
              <w:rPr>
                <w:rStyle w:val="IndexLink"/>
                <w:rtl w:val="true"/>
              </w:rPr>
              <w:t xml:space="preserve">. </w:t>
            </w:r>
            <w:r>
              <w:rPr>
                <w:rStyle w:val="IndexLink"/>
                <w:rtl w:val="true"/>
              </w:rPr>
              <w:t>باخطبه‌ها وسخنرانی ها</w:t>
            </w:r>
            <w:r>
              <w:rPr>
                <w:rStyle w:val="IndexLink"/>
                <w:rtl w:val="true"/>
              </w:rPr>
              <w:tab/>
            </w:r>
            <w:r>
              <w:rPr>
                <w:rStyle w:val="IndexLink"/>
              </w:rPr>
              <w:t>337</w:t>
            </w:r>
          </w:hyperlink>
        </w:p>
        <w:p>
          <w:pPr>
            <w:pStyle w:val="Contents4"/>
            <w:tabs>
              <w:tab w:val="clear" w:pos="8176"/>
              <w:tab w:val="right" w:pos="9026" w:leader="dot"/>
            </w:tabs>
            <w:rPr/>
          </w:pPr>
          <w:hyperlink w:anchor="__RefHeading___Toc13821853_1280447820">
            <w:r>
              <w:rPr>
                <w:webHidden/>
                <w:rStyle w:val="IndexLink"/>
                <w:rtl w:val="true"/>
              </w:rPr>
              <w:t>خطبه‌ی اوّل در مسجد مدینه</w:t>
            </w:r>
            <w:r>
              <w:rPr>
                <w:rStyle w:val="IndexLink"/>
                <w:rtl w:val="true"/>
              </w:rPr>
              <w:tab/>
            </w:r>
            <w:r>
              <w:rPr>
                <w:rStyle w:val="IndexLink"/>
              </w:rPr>
              <w:t>337</w:t>
            </w:r>
          </w:hyperlink>
        </w:p>
        <w:p>
          <w:pPr>
            <w:pStyle w:val="Contents4"/>
            <w:tabs>
              <w:tab w:val="clear" w:pos="8176"/>
              <w:tab w:val="right" w:pos="9026" w:leader="dot"/>
            </w:tabs>
            <w:rPr/>
          </w:pPr>
          <w:hyperlink w:anchor="__RefHeading___Toc13821855_1280447820">
            <w:r>
              <w:rPr>
                <w:webHidden/>
                <w:rStyle w:val="IndexLink"/>
                <w:rtl w:val="true"/>
              </w:rPr>
              <w:t>ضرورت شکر و سپاس الهی</w:t>
            </w:r>
            <w:r>
              <w:rPr>
                <w:rStyle w:val="IndexLink"/>
                <w:rtl w:val="true"/>
              </w:rPr>
              <w:tab/>
            </w:r>
            <w:r>
              <w:rPr>
                <w:rStyle w:val="IndexLink"/>
              </w:rPr>
              <w:t>337</w:t>
            </w:r>
          </w:hyperlink>
        </w:p>
        <w:p>
          <w:pPr>
            <w:pStyle w:val="Contents4"/>
            <w:tabs>
              <w:tab w:val="clear" w:pos="8176"/>
              <w:tab w:val="right" w:pos="9026" w:leader="dot"/>
            </w:tabs>
            <w:rPr/>
          </w:pPr>
          <w:hyperlink w:anchor="__RefHeading___Toc13821857_1280447820">
            <w:r>
              <w:rPr>
                <w:webHidden/>
                <w:rStyle w:val="IndexLink"/>
                <w:rtl w:val="true"/>
              </w:rPr>
              <w:t>شناخت خدا</w:t>
            </w:r>
            <w:r>
              <w:rPr>
                <w:rStyle w:val="IndexLink"/>
                <w:rtl w:val="true"/>
              </w:rPr>
              <w:tab/>
            </w:r>
            <w:r>
              <w:rPr>
                <w:rStyle w:val="IndexLink"/>
              </w:rPr>
              <w:t>338</w:t>
            </w:r>
          </w:hyperlink>
        </w:p>
        <w:p>
          <w:pPr>
            <w:pStyle w:val="Contents4"/>
            <w:tabs>
              <w:tab w:val="clear" w:pos="8176"/>
              <w:tab w:val="right" w:pos="9026" w:leader="dot"/>
            </w:tabs>
            <w:rPr/>
          </w:pPr>
          <w:hyperlink w:anchor="__RefHeading___Toc13821859_1280447820">
            <w:r>
              <w:rPr>
                <w:webHidden/>
                <w:rStyle w:val="IndexLink"/>
                <w:rtl w:val="true"/>
              </w:rPr>
              <w:t xml:space="preserve">فلسفه‌ی بعثت پیامبر خاتم </w:t>
            </w:r>
            <w:r>
              <w:rPr>
                <w:rStyle w:val="IndexLink"/>
                <w:rtl w:val="true"/>
              </w:rPr>
              <w:t>(</w:t>
            </w:r>
            <w:r>
              <w:rPr>
                <w:rStyle w:val="IndexLink"/>
                <w:rtl w:val="true"/>
              </w:rPr>
              <w:t>صلی الله علیه و آله و سلم</w:t>
            </w:r>
            <w:r>
              <w:rPr>
                <w:rStyle w:val="IndexLink"/>
                <w:rtl w:val="true"/>
              </w:rPr>
              <w:t>)</w:t>
              <w:tab/>
            </w:r>
            <w:r>
              <w:rPr>
                <w:rStyle w:val="IndexLink"/>
              </w:rPr>
              <w:t>339</w:t>
            </w:r>
          </w:hyperlink>
        </w:p>
        <w:p>
          <w:pPr>
            <w:pStyle w:val="Contents4"/>
            <w:tabs>
              <w:tab w:val="clear" w:pos="8176"/>
              <w:tab w:val="right" w:pos="9026" w:leader="dot"/>
            </w:tabs>
            <w:rPr/>
          </w:pPr>
          <w:hyperlink w:anchor="__RefHeading___Toc13821861_1280447820">
            <w:r>
              <w:rPr>
                <w:webHidden/>
                <w:rStyle w:val="IndexLink"/>
                <w:rtl w:val="true"/>
              </w:rPr>
              <w:t xml:space="preserve">رهاورد بعثت پیامبر </w:t>
            </w:r>
            <w:r>
              <w:rPr>
                <w:rStyle w:val="IndexLink"/>
                <w:rtl w:val="true"/>
              </w:rPr>
              <w:t>(</w:t>
            </w:r>
            <w:r>
              <w:rPr>
                <w:rStyle w:val="IndexLink"/>
                <w:rtl w:val="true"/>
              </w:rPr>
              <w:t>صلی الله علیه و آله و سلم</w:t>
            </w:r>
            <w:r>
              <w:rPr>
                <w:rStyle w:val="IndexLink"/>
                <w:rtl w:val="true"/>
              </w:rPr>
              <w:t>)</w:t>
              <w:tab/>
            </w:r>
            <w:r>
              <w:rPr>
                <w:rStyle w:val="IndexLink"/>
              </w:rPr>
              <w:t>340</w:t>
            </w:r>
          </w:hyperlink>
        </w:p>
        <w:p>
          <w:pPr>
            <w:pStyle w:val="Contents4"/>
            <w:tabs>
              <w:tab w:val="clear" w:pos="8176"/>
              <w:tab w:val="right" w:pos="9026" w:leader="dot"/>
            </w:tabs>
            <w:rPr/>
          </w:pPr>
          <w:hyperlink w:anchor="__RefHeading___Toc13821863_1280447820">
            <w:r>
              <w:rPr>
                <w:webHidden/>
                <w:rStyle w:val="IndexLink"/>
                <w:rtl w:val="true"/>
              </w:rPr>
              <w:t>ویژگی‌های قرآن و عترت</w:t>
            </w:r>
            <w:r>
              <w:rPr>
                <w:rStyle w:val="IndexLink"/>
                <w:rtl w:val="true"/>
              </w:rPr>
              <w:tab/>
            </w:r>
            <w:r>
              <w:rPr>
                <w:rStyle w:val="IndexLink"/>
              </w:rPr>
              <w:t>341</w:t>
            </w:r>
          </w:hyperlink>
        </w:p>
        <w:p>
          <w:pPr>
            <w:pStyle w:val="Contents4"/>
            <w:tabs>
              <w:tab w:val="clear" w:pos="8176"/>
              <w:tab w:val="right" w:pos="9026" w:leader="dot"/>
            </w:tabs>
            <w:rPr/>
          </w:pPr>
          <w:hyperlink w:anchor="__RefHeading___Toc13821865_1280447820">
            <w:r>
              <w:rPr>
                <w:webHidden/>
                <w:rStyle w:val="IndexLink"/>
                <w:rtl w:val="true"/>
              </w:rPr>
              <w:t>فلسفه‌ی فروع دین و امامت</w:t>
            </w:r>
            <w:r>
              <w:rPr>
                <w:rStyle w:val="IndexLink"/>
                <w:rtl w:val="true"/>
              </w:rPr>
              <w:tab/>
            </w:r>
            <w:r>
              <w:rPr>
                <w:rStyle w:val="IndexLink"/>
              </w:rPr>
              <w:t>341</w:t>
            </w:r>
          </w:hyperlink>
        </w:p>
        <w:p>
          <w:pPr>
            <w:pStyle w:val="Contents4"/>
            <w:tabs>
              <w:tab w:val="clear" w:pos="8176"/>
              <w:tab w:val="right" w:pos="9026" w:leader="dot"/>
            </w:tabs>
            <w:rPr/>
          </w:pPr>
          <w:hyperlink w:anchor="__RefHeading___Toc13821867_1280447820">
            <w:r>
              <w:rPr>
                <w:webHidden/>
                <w:rStyle w:val="IndexLink"/>
                <w:rtl w:val="true"/>
              </w:rPr>
              <w:t xml:space="preserve">رهاورد بعثت پیامبر اسلام </w:t>
            </w:r>
            <w:r>
              <w:rPr>
                <w:rStyle w:val="IndexLink"/>
                <w:rtl w:val="true"/>
              </w:rPr>
              <w:t>(</w:t>
            </w:r>
            <w:r>
              <w:rPr>
                <w:rStyle w:val="IndexLink"/>
                <w:rtl w:val="true"/>
              </w:rPr>
              <w:t>صلی الله علیه و آله و سلم</w:t>
            </w:r>
            <w:r>
              <w:rPr>
                <w:rStyle w:val="IndexLink"/>
                <w:rtl w:val="true"/>
              </w:rPr>
              <w:t>)</w:t>
              <w:tab/>
            </w:r>
            <w:r>
              <w:rPr>
                <w:rStyle w:val="IndexLink"/>
              </w:rPr>
              <w:t>342</w:t>
            </w:r>
          </w:hyperlink>
        </w:p>
        <w:p>
          <w:pPr>
            <w:pStyle w:val="Contents4"/>
            <w:tabs>
              <w:tab w:val="clear" w:pos="8176"/>
              <w:tab w:val="right" w:pos="9026" w:leader="dot"/>
            </w:tabs>
            <w:rPr/>
          </w:pPr>
          <w:hyperlink w:anchor="__RefHeading___Toc13821869_1280447820">
            <w:r>
              <w:rPr>
                <w:webHidden/>
                <w:rStyle w:val="IndexLink"/>
                <w:rtl w:val="true"/>
              </w:rPr>
              <w:t>مردم در عصر جاهلیّت</w:t>
            </w:r>
            <w:r>
              <w:rPr>
                <w:rStyle w:val="IndexLink"/>
                <w:rtl w:val="true"/>
              </w:rPr>
              <w:tab/>
            </w:r>
            <w:r>
              <w:rPr>
                <w:rStyle w:val="IndexLink"/>
              </w:rPr>
              <w:t>344</w:t>
            </w:r>
          </w:hyperlink>
        </w:p>
        <w:p>
          <w:pPr>
            <w:pStyle w:val="Contents4"/>
            <w:tabs>
              <w:tab w:val="clear" w:pos="8176"/>
              <w:tab w:val="right" w:pos="9026" w:leader="dot"/>
            </w:tabs>
            <w:rPr/>
          </w:pPr>
          <w:hyperlink w:anchor="__RefHeading___Toc13821871_1280447820">
            <w:r>
              <w:rPr>
                <w:webHidden/>
                <w:rStyle w:val="IndexLink"/>
                <w:rtl w:val="true"/>
              </w:rPr>
              <w:t xml:space="preserve">ویژگی‌ها و نقش امام علی </w:t>
            </w:r>
            <w:r>
              <w:rPr>
                <w:rStyle w:val="IndexLink"/>
                <w:rtl w:val="true"/>
              </w:rPr>
              <w:t>(</w:t>
            </w:r>
            <w:r>
              <w:rPr>
                <w:rStyle w:val="IndexLink"/>
                <w:rtl w:val="true"/>
              </w:rPr>
              <w:t>علیه السلام</w:t>
            </w:r>
            <w:r>
              <w:rPr>
                <w:rStyle w:val="IndexLink"/>
                <w:rtl w:val="true"/>
              </w:rPr>
              <w:t xml:space="preserve">) </w:t>
            </w:r>
            <w:r>
              <w:rPr>
                <w:rStyle w:val="IndexLink"/>
                <w:rtl w:val="true"/>
              </w:rPr>
              <w:t>در مبارزات رهایی بخش</w:t>
            </w:r>
            <w:r>
              <w:rPr>
                <w:rStyle w:val="IndexLink"/>
                <w:rtl w:val="true"/>
              </w:rPr>
              <w:tab/>
            </w:r>
            <w:r>
              <w:rPr>
                <w:rStyle w:val="IndexLink"/>
              </w:rPr>
              <w:t>344</w:t>
            </w:r>
          </w:hyperlink>
        </w:p>
        <w:p>
          <w:pPr>
            <w:pStyle w:val="Contents4"/>
            <w:tabs>
              <w:tab w:val="clear" w:pos="8176"/>
              <w:tab w:val="right" w:pos="9026" w:leader="dot"/>
            </w:tabs>
            <w:rPr/>
          </w:pPr>
          <w:hyperlink w:anchor="__RefHeading___Toc13821873_1280447820">
            <w:r>
              <w:rPr>
                <w:webHidden/>
                <w:rStyle w:val="IndexLink"/>
                <w:rtl w:val="true"/>
              </w:rPr>
              <w:t>نکوهش بی تفاوت‌های دیروز و تشنگان قدرت امروز</w:t>
            </w:r>
            <w:r>
              <w:rPr>
                <w:rStyle w:val="IndexLink"/>
                <w:rtl w:val="true"/>
              </w:rPr>
              <w:tab/>
            </w:r>
            <w:r>
              <w:rPr>
                <w:rStyle w:val="IndexLink"/>
              </w:rPr>
              <w:t>345</w:t>
            </w:r>
          </w:hyperlink>
        </w:p>
        <w:p>
          <w:pPr>
            <w:pStyle w:val="Contents4"/>
            <w:tabs>
              <w:tab w:val="clear" w:pos="8176"/>
              <w:tab w:val="right" w:pos="9026" w:leader="dot"/>
            </w:tabs>
            <w:rPr/>
          </w:pPr>
          <w:hyperlink w:anchor="__RefHeading___Toc13821875_1280447820">
            <w:r>
              <w:rPr>
                <w:webHidden/>
                <w:rStyle w:val="IndexLink"/>
                <w:rtl w:val="true"/>
              </w:rPr>
              <w:t xml:space="preserve">علل انحراف مردم پس از پیامبر </w:t>
            </w:r>
            <w:r>
              <w:rPr>
                <w:rStyle w:val="IndexLink"/>
                <w:rtl w:val="true"/>
              </w:rPr>
              <w:t>(</w:t>
            </w:r>
            <w:r>
              <w:rPr>
                <w:rStyle w:val="IndexLink"/>
                <w:rtl w:val="true"/>
              </w:rPr>
              <w:t>صلی الله علیه و آله و سلم</w:t>
            </w:r>
            <w:r>
              <w:rPr>
                <w:rStyle w:val="IndexLink"/>
                <w:rtl w:val="true"/>
              </w:rPr>
              <w:t>)</w:t>
              <w:tab/>
            </w:r>
            <w:r>
              <w:rPr>
                <w:rStyle w:val="IndexLink"/>
              </w:rPr>
              <w:t>345</w:t>
            </w:r>
          </w:hyperlink>
        </w:p>
        <w:p>
          <w:pPr>
            <w:pStyle w:val="Contents4"/>
            <w:tabs>
              <w:tab w:val="clear" w:pos="8176"/>
              <w:tab w:val="right" w:pos="9026" w:leader="dot"/>
            </w:tabs>
            <w:rPr/>
          </w:pPr>
          <w:hyperlink w:anchor="__RefHeading___Toc13821877_1280447820">
            <w:r>
              <w:rPr>
                <w:webHidden/>
                <w:rStyle w:val="IndexLink"/>
                <w:rtl w:val="true"/>
              </w:rPr>
              <w:t>اثبات ارث با استدلال‌های قرآنی</w:t>
            </w:r>
            <w:r>
              <w:rPr>
                <w:rStyle w:val="IndexLink"/>
                <w:rtl w:val="true"/>
              </w:rPr>
              <w:tab/>
            </w:r>
            <w:r>
              <w:rPr>
                <w:rStyle w:val="IndexLink"/>
              </w:rPr>
              <w:t>347</w:t>
            </w:r>
          </w:hyperlink>
        </w:p>
        <w:p>
          <w:pPr>
            <w:pStyle w:val="Contents4"/>
            <w:tabs>
              <w:tab w:val="clear" w:pos="8176"/>
              <w:tab w:val="right" w:pos="9026" w:leader="dot"/>
            </w:tabs>
            <w:rPr/>
          </w:pPr>
          <w:hyperlink w:anchor="__RefHeading___Toc13821879_1280447820">
            <w:r>
              <w:rPr>
                <w:webHidden/>
                <w:rStyle w:val="IndexLink"/>
                <w:rtl w:val="true"/>
              </w:rPr>
              <w:t>نکوهش از سستی انصار</w:t>
            </w:r>
            <w:r>
              <w:rPr>
                <w:rStyle w:val="IndexLink"/>
                <w:rtl w:val="true"/>
              </w:rPr>
              <w:tab/>
            </w:r>
            <w:r>
              <w:rPr>
                <w:rStyle w:val="IndexLink"/>
              </w:rPr>
              <w:t>348</w:t>
            </w:r>
          </w:hyperlink>
        </w:p>
        <w:p>
          <w:pPr>
            <w:pStyle w:val="Contents4"/>
            <w:tabs>
              <w:tab w:val="clear" w:pos="8176"/>
              <w:tab w:val="right" w:pos="9026" w:leader="dot"/>
            </w:tabs>
            <w:rPr/>
          </w:pPr>
          <w:hyperlink w:anchor="__RefHeading___Toc13821881_1280447820">
            <w:r>
              <w:rPr>
                <w:webHidden/>
                <w:rStyle w:val="IndexLink"/>
                <w:rtl w:val="true"/>
              </w:rPr>
              <w:t>دادخواهی از مسلمانان</w:t>
            </w:r>
            <w:r>
              <w:rPr>
                <w:rStyle w:val="IndexLink"/>
                <w:rtl w:val="true"/>
              </w:rPr>
              <w:tab/>
            </w:r>
            <w:r>
              <w:rPr>
                <w:rStyle w:val="IndexLink"/>
              </w:rPr>
              <w:t>349</w:t>
            </w:r>
          </w:hyperlink>
        </w:p>
        <w:p>
          <w:pPr>
            <w:pStyle w:val="Contents4"/>
            <w:tabs>
              <w:tab w:val="clear" w:pos="8176"/>
              <w:tab w:val="right" w:pos="9026" w:leader="dot"/>
            </w:tabs>
            <w:rPr/>
          </w:pPr>
          <w:hyperlink w:anchor="__RefHeading___Toc13821883_1280447820">
            <w:r>
              <w:rPr>
                <w:webHidden/>
                <w:rStyle w:val="IndexLink"/>
                <w:rtl w:val="true"/>
              </w:rPr>
              <w:t>علل سستی مردم</w:t>
            </w:r>
            <w:r>
              <w:rPr>
                <w:rStyle w:val="IndexLink"/>
                <w:rtl w:val="true"/>
              </w:rPr>
              <w:tab/>
            </w:r>
            <w:r>
              <w:rPr>
                <w:rStyle w:val="IndexLink"/>
              </w:rPr>
              <w:t>352</w:t>
            </w:r>
          </w:hyperlink>
        </w:p>
        <w:p>
          <w:pPr>
            <w:pStyle w:val="Contents4"/>
            <w:tabs>
              <w:tab w:val="clear" w:pos="8176"/>
              <w:tab w:val="right" w:pos="9026" w:leader="dot"/>
            </w:tabs>
            <w:rPr/>
          </w:pPr>
          <w:hyperlink w:anchor="__RefHeading___Toc13821885_1280447820">
            <w:r>
              <w:rPr>
                <w:webHidden/>
                <w:rStyle w:val="IndexLink"/>
                <w:rtl w:val="true"/>
              </w:rPr>
              <w:t>علل روی گردانی مردم از قرآن</w:t>
            </w:r>
            <w:r>
              <w:rPr>
                <w:rStyle w:val="IndexLink"/>
                <w:rtl w:val="true"/>
              </w:rPr>
              <w:tab/>
            </w:r>
            <w:r>
              <w:rPr>
                <w:rStyle w:val="IndexLink"/>
              </w:rPr>
              <w:t>352</w:t>
            </w:r>
          </w:hyperlink>
        </w:p>
        <w:p>
          <w:pPr>
            <w:pStyle w:val="Contents4"/>
            <w:tabs>
              <w:tab w:val="clear" w:pos="8176"/>
              <w:tab w:val="right" w:pos="9026" w:leader="dot"/>
            </w:tabs>
            <w:rPr/>
          </w:pPr>
          <w:hyperlink w:anchor="__RefHeading___Toc13821887_1280447820">
            <w:r>
              <w:rPr>
                <w:webHidden/>
                <w:rStyle w:val="IndexLink"/>
                <w:rtl w:val="true"/>
              </w:rPr>
              <w:t>علل سیر ارتجاعی مردم</w:t>
            </w:r>
            <w:r>
              <w:rPr>
                <w:rStyle w:val="IndexLink"/>
                <w:rtl w:val="true"/>
              </w:rPr>
              <w:tab/>
            </w:r>
            <w:r>
              <w:rPr>
                <w:rStyle w:val="IndexLink"/>
              </w:rPr>
              <w:t>355</w:t>
            </w:r>
          </w:hyperlink>
        </w:p>
        <w:p>
          <w:pPr>
            <w:pStyle w:val="Contents4"/>
            <w:tabs>
              <w:tab w:val="clear" w:pos="8176"/>
              <w:tab w:val="right" w:pos="9026" w:leader="dot"/>
            </w:tabs>
            <w:rPr/>
          </w:pPr>
          <w:hyperlink w:anchor="__RefHeading___Toc13821889_1280447820">
            <w:r>
              <w:rPr>
                <w:webHidden/>
                <w:rStyle w:val="IndexLink"/>
                <w:rtl w:val="true"/>
              </w:rPr>
              <w:t>خطبه‌ی دوم، سخنرانی در جمع زنان مهاجر و انصار</w:t>
            </w:r>
            <w:r>
              <w:rPr>
                <w:rStyle w:val="IndexLink"/>
                <w:rtl w:val="true"/>
              </w:rPr>
              <w:tab/>
            </w:r>
            <w:r>
              <w:rPr>
                <w:rStyle w:val="IndexLink"/>
              </w:rPr>
              <w:t>355</w:t>
            </w:r>
          </w:hyperlink>
        </w:p>
        <w:p>
          <w:pPr>
            <w:pStyle w:val="Contents4"/>
            <w:tabs>
              <w:tab w:val="clear" w:pos="8176"/>
              <w:tab w:val="right" w:pos="9026" w:leader="dot"/>
            </w:tabs>
            <w:rPr/>
          </w:pPr>
          <w:hyperlink w:anchor="__RefHeading___Toc13821891_1280447820">
            <w:r>
              <w:rPr>
                <w:webHidden/>
                <w:rStyle w:val="IndexLink"/>
                <w:rtl w:val="true"/>
              </w:rPr>
              <w:t>نکوهش مردم از سیر ارتجاعی</w:t>
            </w:r>
            <w:r>
              <w:rPr>
                <w:rStyle w:val="IndexLink"/>
                <w:rtl w:val="true"/>
              </w:rPr>
              <w:tab/>
            </w:r>
            <w:r>
              <w:rPr>
                <w:rStyle w:val="IndexLink"/>
              </w:rPr>
              <w:t>356</w:t>
            </w:r>
          </w:hyperlink>
        </w:p>
        <w:p>
          <w:pPr>
            <w:pStyle w:val="Contents4"/>
            <w:tabs>
              <w:tab w:val="clear" w:pos="8176"/>
              <w:tab w:val="right" w:pos="9026" w:leader="dot"/>
            </w:tabs>
            <w:rPr/>
          </w:pPr>
          <w:hyperlink w:anchor="__RefHeading___Toc13821893_1280447820">
            <w:r>
              <w:rPr>
                <w:webHidden/>
                <w:rStyle w:val="IndexLink"/>
                <w:rtl w:val="true"/>
              </w:rPr>
              <w:t xml:space="preserve">علل مظلومیّت امام علی </w:t>
            </w:r>
            <w:r>
              <w:rPr>
                <w:rStyle w:val="IndexLink"/>
                <w:rtl w:val="true"/>
              </w:rPr>
              <w:t>(</w:t>
            </w:r>
            <w:r>
              <w:rPr>
                <w:rStyle w:val="IndexLink"/>
                <w:rtl w:val="true"/>
              </w:rPr>
              <w:t>علیه السلام</w:t>
            </w:r>
            <w:r>
              <w:rPr>
                <w:rStyle w:val="IndexLink"/>
                <w:rtl w:val="true"/>
              </w:rPr>
              <w:t>)</w:t>
              <w:tab/>
            </w:r>
            <w:r>
              <w:rPr>
                <w:rStyle w:val="IndexLink"/>
              </w:rPr>
              <w:t>356</w:t>
            </w:r>
          </w:hyperlink>
        </w:p>
        <w:p>
          <w:pPr>
            <w:pStyle w:val="Contents4"/>
            <w:tabs>
              <w:tab w:val="clear" w:pos="8176"/>
              <w:tab w:val="right" w:pos="9026" w:leader="dot"/>
            </w:tabs>
            <w:rPr/>
          </w:pPr>
          <w:hyperlink w:anchor="__RefHeading___Toc13821895_1280447820">
            <w:r>
              <w:rPr>
                <w:webHidden/>
                <w:rStyle w:val="IndexLink"/>
                <w:rtl w:val="true"/>
              </w:rPr>
              <w:t xml:space="preserve">ویژگی‌های حکومت امام علی </w:t>
            </w:r>
            <w:r>
              <w:rPr>
                <w:rStyle w:val="IndexLink"/>
                <w:rtl w:val="true"/>
              </w:rPr>
              <w:t>(</w:t>
            </w:r>
            <w:r>
              <w:rPr>
                <w:rStyle w:val="IndexLink"/>
                <w:rtl w:val="true"/>
              </w:rPr>
              <w:t>علیه السلام</w:t>
            </w:r>
            <w:r>
              <w:rPr>
                <w:rStyle w:val="IndexLink"/>
                <w:rtl w:val="true"/>
              </w:rPr>
              <w:t>)</w:t>
              <w:tab/>
            </w:r>
            <w:r>
              <w:rPr>
                <w:rStyle w:val="IndexLink"/>
              </w:rPr>
              <w:t>357</w:t>
            </w:r>
          </w:hyperlink>
        </w:p>
        <w:p>
          <w:pPr>
            <w:pStyle w:val="Contents4"/>
            <w:tabs>
              <w:tab w:val="clear" w:pos="8176"/>
              <w:tab w:val="right" w:pos="9026" w:leader="dot"/>
            </w:tabs>
            <w:rPr/>
          </w:pPr>
          <w:hyperlink w:anchor="__RefHeading___Toc13821897_1280447820">
            <w:r>
              <w:rPr>
                <w:webHidden/>
                <w:rStyle w:val="IndexLink"/>
                <w:rtl w:val="true"/>
              </w:rPr>
              <w:t>نکوهش از انحراف مهاجران و انصار</w:t>
            </w:r>
            <w:r>
              <w:rPr>
                <w:rStyle w:val="IndexLink"/>
                <w:rtl w:val="true"/>
              </w:rPr>
              <w:tab/>
            </w:r>
            <w:r>
              <w:rPr>
                <w:rStyle w:val="IndexLink"/>
              </w:rPr>
              <w:t>358</w:t>
            </w:r>
          </w:hyperlink>
        </w:p>
        <w:p>
          <w:pPr>
            <w:pStyle w:val="Contents4"/>
            <w:tabs>
              <w:tab w:val="clear" w:pos="8176"/>
              <w:tab w:val="right" w:pos="9026" w:leader="dot"/>
            </w:tabs>
            <w:rPr/>
          </w:pPr>
          <w:hyperlink w:anchor="__RefHeading___Toc13821899_1280447820">
            <w:r>
              <w:rPr>
                <w:webHidden/>
                <w:rStyle w:val="IndexLink"/>
                <w:rtl w:val="true"/>
              </w:rPr>
              <w:t>هشدار از آینده ای خونین</w:t>
            </w:r>
            <w:r>
              <w:rPr>
                <w:rStyle w:val="IndexLink"/>
                <w:rtl w:val="true"/>
              </w:rPr>
              <w:tab/>
            </w:r>
            <w:r>
              <w:rPr>
                <w:rStyle w:val="IndexLink"/>
              </w:rPr>
              <w:t>359</w:t>
            </w:r>
          </w:hyperlink>
        </w:p>
        <w:p>
          <w:pPr>
            <w:pStyle w:val="Contents4"/>
            <w:tabs>
              <w:tab w:val="clear" w:pos="8176"/>
              <w:tab w:val="right" w:pos="9026" w:leader="dot"/>
            </w:tabs>
            <w:rPr/>
          </w:pPr>
          <w:hyperlink w:anchor="__RefHeading___Toc13821901_1280447820">
            <w:r>
              <w:rPr>
                <w:webHidden/>
                <w:rStyle w:val="IndexLink"/>
                <w:rtl w:val="true"/>
              </w:rPr>
              <w:t>سخنرانی در میان مردم کوچه و بازار</w:t>
            </w:r>
            <w:r>
              <w:rPr>
                <w:rStyle w:val="IndexLink"/>
                <w:rtl w:val="true"/>
              </w:rPr>
              <w:tab/>
            </w:r>
            <w:r>
              <w:rPr>
                <w:rStyle w:val="IndexLink"/>
              </w:rPr>
              <w:t>360</w:t>
            </w:r>
          </w:hyperlink>
        </w:p>
        <w:p>
          <w:pPr>
            <w:pStyle w:val="Contents4"/>
            <w:tabs>
              <w:tab w:val="clear" w:pos="8176"/>
              <w:tab w:val="right" w:pos="9026" w:leader="dot"/>
            </w:tabs>
            <w:rPr/>
          </w:pPr>
          <w:hyperlink w:anchor="__RefHeading___Toc13821903_1280447820">
            <w:r>
              <w:rPr>
                <w:webHidden/>
                <w:rStyle w:val="IndexLink"/>
                <w:rtl w:val="true"/>
              </w:rPr>
              <w:t xml:space="preserve">دفاع از ولایت امام علی </w:t>
            </w:r>
            <w:r>
              <w:rPr>
                <w:rStyle w:val="IndexLink"/>
                <w:rtl w:val="true"/>
              </w:rPr>
              <w:t>(</w:t>
            </w:r>
            <w:r>
              <w:rPr>
                <w:rStyle w:val="IndexLink"/>
                <w:rtl w:val="true"/>
              </w:rPr>
              <w:t>علیه السلام</w:t>
            </w:r>
            <w:r>
              <w:rPr>
                <w:rStyle w:val="IndexLink"/>
                <w:rtl w:val="true"/>
              </w:rPr>
              <w:t xml:space="preserve">) </w:t>
            </w:r>
            <w:r>
              <w:rPr>
                <w:rStyle w:val="IndexLink"/>
                <w:rtl w:val="true"/>
              </w:rPr>
              <w:t>و افشاگری لازم درباره‌ی سیر ارتجاعی مردم</w:t>
            </w:r>
            <w:r>
              <w:rPr>
                <w:rStyle w:val="IndexLink"/>
                <w:rtl w:val="true"/>
              </w:rPr>
              <w:tab/>
            </w:r>
            <w:r>
              <w:rPr>
                <w:rStyle w:val="IndexLink"/>
              </w:rPr>
              <w:t>360</w:t>
            </w:r>
          </w:hyperlink>
        </w:p>
        <w:p>
          <w:pPr>
            <w:pStyle w:val="Contents4"/>
            <w:tabs>
              <w:tab w:val="clear" w:pos="8176"/>
              <w:tab w:val="right" w:pos="9026" w:leader="dot"/>
            </w:tabs>
            <w:rPr/>
          </w:pPr>
          <w:hyperlink w:anchor="__RefHeading___Toc13821905_1280447820">
            <w:r>
              <w:rPr>
                <w:webHidden/>
                <w:rStyle w:val="IndexLink"/>
                <w:rtl w:val="true"/>
              </w:rPr>
              <w:t>سخنرانی در نکوهش پیمان شکنان</w:t>
            </w:r>
            <w:r>
              <w:rPr>
                <w:rStyle w:val="IndexLink"/>
                <w:rtl w:val="true"/>
              </w:rPr>
              <w:tab/>
            </w:r>
            <w:r>
              <w:rPr>
                <w:rStyle w:val="IndexLink"/>
              </w:rPr>
              <w:t>361</w:t>
            </w:r>
          </w:hyperlink>
        </w:p>
        <w:p>
          <w:pPr>
            <w:pStyle w:val="Contents3"/>
            <w:tabs>
              <w:tab w:val="clear" w:pos="8459"/>
              <w:tab w:val="right" w:pos="9026" w:leader="dot"/>
            </w:tabs>
            <w:rPr/>
          </w:pPr>
          <w:hyperlink w:anchor="__RefHeading___Toc13821907_1280447820">
            <w:r>
              <w:rPr>
                <w:webHidden/>
                <w:rStyle w:val="IndexLink"/>
              </w:rPr>
              <w:t>2</w:t>
            </w:r>
            <w:r>
              <w:rPr>
                <w:rStyle w:val="IndexLink"/>
                <w:rtl w:val="true"/>
              </w:rPr>
              <w:t xml:space="preserve">. </w:t>
            </w:r>
            <w:r>
              <w:rPr>
                <w:rStyle w:val="IndexLink"/>
                <w:rtl w:val="true"/>
              </w:rPr>
              <w:t xml:space="preserve">دومین روش دفاعی حضرت زهرا </w:t>
            </w:r>
            <w:r>
              <w:rPr>
                <w:rStyle w:val="IndexLink"/>
                <w:rtl w:val="true"/>
              </w:rPr>
              <w:t>(</w:t>
            </w:r>
            <w:r>
              <w:rPr>
                <w:rStyle w:val="IndexLink"/>
                <w:rtl w:val="true"/>
              </w:rPr>
              <w:t>علیها السلام</w:t>
            </w:r>
            <w:r>
              <w:rPr>
                <w:rStyle w:val="IndexLink"/>
                <w:rtl w:val="true"/>
              </w:rPr>
              <w:t>)</w:t>
            </w:r>
            <w:r>
              <w:rPr>
                <w:rStyle w:val="IndexLink"/>
                <w:rtl w:val="true"/>
              </w:rPr>
              <w:t>حرکت بود</w:t>
            </w:r>
            <w:r>
              <w:rPr>
                <w:rStyle w:val="IndexLink"/>
                <w:rtl w:val="true"/>
              </w:rPr>
              <w:t>.</w:t>
              <w:tab/>
            </w:r>
            <w:r>
              <w:rPr>
                <w:rStyle w:val="IndexLink"/>
              </w:rPr>
              <w:t>362</w:t>
            </w:r>
          </w:hyperlink>
        </w:p>
        <w:p>
          <w:pPr>
            <w:pStyle w:val="Contents4"/>
            <w:tabs>
              <w:tab w:val="clear" w:pos="8176"/>
              <w:tab w:val="right" w:pos="9026" w:leader="dot"/>
            </w:tabs>
            <w:rPr/>
          </w:pPr>
          <w:hyperlink w:anchor="__RefHeading___Toc13821909_1280447820">
            <w:r>
              <w:rPr>
                <w:webHidden/>
                <w:rStyle w:val="IndexLink"/>
                <w:rtl w:val="true"/>
              </w:rPr>
              <w:t xml:space="preserve">فاطمه زهرا </w:t>
            </w:r>
            <w:r>
              <w:rPr>
                <w:rStyle w:val="IndexLink"/>
                <w:rtl w:val="true"/>
              </w:rPr>
              <w:t>(</w:t>
            </w:r>
            <w:r>
              <w:rPr>
                <w:rStyle w:val="IndexLink"/>
                <w:rtl w:val="true"/>
              </w:rPr>
              <w:t>علیها السلام</w:t>
            </w:r>
            <w:r>
              <w:rPr>
                <w:rStyle w:val="IndexLink"/>
                <w:rtl w:val="true"/>
              </w:rPr>
              <w:t>)</w:t>
            </w:r>
            <w:r>
              <w:rPr>
                <w:rStyle w:val="IndexLink"/>
                <w:rtl w:val="true"/>
              </w:rPr>
              <w:t>از مهاجرین و انصار یارى مى طلبد</w:t>
            </w:r>
            <w:r>
              <w:rPr>
                <w:rStyle w:val="IndexLink"/>
                <w:rtl w:val="true"/>
              </w:rPr>
              <w:t>!</w:t>
              <w:tab/>
            </w:r>
            <w:r>
              <w:rPr>
                <w:rStyle w:val="IndexLink"/>
              </w:rPr>
              <w:t>362</w:t>
            </w:r>
          </w:hyperlink>
        </w:p>
        <w:p>
          <w:pPr>
            <w:pStyle w:val="Contents3"/>
            <w:tabs>
              <w:tab w:val="clear" w:pos="8459"/>
              <w:tab w:val="right" w:pos="9026" w:leader="dot"/>
            </w:tabs>
            <w:rPr/>
          </w:pPr>
          <w:hyperlink w:anchor="__RefHeading___Toc13821911_1280447820">
            <w:r>
              <w:rPr>
                <w:webHidden/>
                <w:rStyle w:val="IndexLink"/>
              </w:rPr>
              <w:t>3</w:t>
            </w:r>
            <w:r>
              <w:rPr>
                <w:rStyle w:val="IndexLink"/>
                <w:rtl w:val="true"/>
              </w:rPr>
              <w:t xml:space="preserve">. </w:t>
            </w:r>
            <w:r>
              <w:rPr>
                <w:rStyle w:val="IndexLink"/>
                <w:rtl w:val="true"/>
              </w:rPr>
              <w:t xml:space="preserve">سومین روش قیام حضرت فاطمه </w:t>
            </w:r>
            <w:r>
              <w:rPr>
                <w:rStyle w:val="IndexLink"/>
                <w:rtl w:val="true"/>
              </w:rPr>
              <w:t>(</w:t>
            </w:r>
            <w:r>
              <w:rPr>
                <w:rStyle w:val="IndexLink"/>
                <w:rtl w:val="true"/>
              </w:rPr>
              <w:t>علیها السلام</w:t>
            </w:r>
            <w:r>
              <w:rPr>
                <w:rStyle w:val="IndexLink"/>
                <w:rtl w:val="true"/>
              </w:rPr>
              <w:t>)</w:t>
            </w:r>
            <w:r>
              <w:rPr>
                <w:rStyle w:val="IndexLink"/>
                <w:rtl w:val="true"/>
              </w:rPr>
              <w:t>با گریه بود</w:t>
            </w:r>
            <w:r>
              <w:rPr>
                <w:rStyle w:val="IndexLink"/>
                <w:rtl w:val="true"/>
              </w:rPr>
              <w:t>.</w:t>
              <w:tab/>
            </w:r>
            <w:r>
              <w:rPr>
                <w:rStyle w:val="IndexLink"/>
              </w:rPr>
              <w:t>364</w:t>
            </w:r>
          </w:hyperlink>
        </w:p>
        <w:p>
          <w:pPr>
            <w:pStyle w:val="Contents4"/>
            <w:tabs>
              <w:tab w:val="clear" w:pos="8176"/>
              <w:tab w:val="right" w:pos="9026" w:leader="dot"/>
            </w:tabs>
            <w:rPr/>
          </w:pPr>
          <w:hyperlink w:anchor="__RefHeading___Toc13821913_1280447820">
            <w:r>
              <w:rPr>
                <w:webHidden/>
                <w:rStyle w:val="IndexLink"/>
                <w:rtl w:val="true"/>
              </w:rPr>
              <w:t>اشاره</w:t>
            </w:r>
            <w:r>
              <w:rPr>
                <w:rStyle w:val="IndexLink"/>
                <w:rtl w:val="true"/>
              </w:rPr>
              <w:tab/>
            </w:r>
            <w:r>
              <w:rPr>
                <w:rStyle w:val="IndexLink"/>
              </w:rPr>
              <w:t>364</w:t>
            </w:r>
          </w:hyperlink>
        </w:p>
        <w:p>
          <w:pPr>
            <w:pStyle w:val="Contents4"/>
            <w:tabs>
              <w:tab w:val="clear" w:pos="8176"/>
              <w:tab w:val="right" w:pos="9026" w:leader="dot"/>
            </w:tabs>
            <w:rPr/>
          </w:pPr>
          <w:hyperlink w:anchor="__RefHeading___Toc13821915_1280447820">
            <w:r>
              <w:rPr>
                <w:webHidden/>
                <w:rStyle w:val="IndexLink"/>
                <w:rtl w:val="true"/>
              </w:rPr>
              <w:t>اما باز هم افسوس و صد افسوس در حسرت غیرت</w:t>
            </w:r>
            <w:r>
              <w:rPr>
                <w:rStyle w:val="IndexLink"/>
                <w:rtl w:val="true"/>
              </w:rPr>
              <w:t>.</w:t>
              <w:tab/>
            </w:r>
            <w:r>
              <w:rPr>
                <w:rStyle w:val="IndexLink"/>
              </w:rPr>
              <w:t>365</w:t>
            </w:r>
          </w:hyperlink>
        </w:p>
        <w:p>
          <w:pPr>
            <w:pStyle w:val="Contents4"/>
            <w:tabs>
              <w:tab w:val="clear" w:pos="8176"/>
              <w:tab w:val="right" w:pos="9026" w:leader="dot"/>
            </w:tabs>
            <w:rPr/>
          </w:pPr>
          <w:hyperlink w:anchor="__RefHeading___Toc13821917_1280447820">
            <w:r>
              <w:rPr>
                <w:webHidden/>
                <w:rStyle w:val="IndexLink"/>
                <w:rtl w:val="true"/>
              </w:rPr>
              <w:t>بیت الاحزان</w:t>
            </w:r>
            <w:r>
              <w:rPr>
                <w:rStyle w:val="IndexLink"/>
                <w:rtl w:val="true"/>
              </w:rPr>
              <w:tab/>
            </w:r>
            <w:r>
              <w:rPr>
                <w:rStyle w:val="IndexLink"/>
              </w:rPr>
              <w:t>366</w:t>
            </w:r>
          </w:hyperlink>
        </w:p>
        <w:p>
          <w:pPr>
            <w:pStyle w:val="Contents3"/>
            <w:tabs>
              <w:tab w:val="clear" w:pos="8459"/>
              <w:tab w:val="right" w:pos="9026" w:leader="dot"/>
            </w:tabs>
            <w:rPr/>
          </w:pPr>
          <w:hyperlink w:anchor="__RefHeading___Toc13821919_1280447820">
            <w:r>
              <w:rPr>
                <w:webHidden/>
                <w:rStyle w:val="IndexLink"/>
              </w:rPr>
              <w:t>4</w:t>
            </w:r>
            <w:r>
              <w:rPr>
                <w:rStyle w:val="IndexLink"/>
                <w:rtl w:val="true"/>
              </w:rPr>
              <w:t xml:space="preserve">. </w:t>
            </w:r>
            <w:r>
              <w:rPr>
                <w:rStyle w:val="IndexLink"/>
                <w:rtl w:val="true"/>
              </w:rPr>
              <w:t xml:space="preserve">سه پرسش و پاسخ‌های حضرت زهرا </w:t>
            </w:r>
            <w:r>
              <w:rPr>
                <w:rStyle w:val="IndexLink"/>
                <w:rtl w:val="true"/>
              </w:rPr>
              <w:t>(</w:t>
            </w:r>
            <w:r>
              <w:rPr>
                <w:rStyle w:val="IndexLink"/>
                <w:rtl w:val="true"/>
              </w:rPr>
              <w:t>علیها السلام</w:t>
            </w:r>
            <w:r>
              <w:rPr>
                <w:rStyle w:val="IndexLink"/>
                <w:rtl w:val="true"/>
              </w:rPr>
              <w:t>)</w:t>
            </w:r>
            <w:r>
              <w:rPr>
                <w:rStyle w:val="IndexLink"/>
                <w:rtl w:val="true"/>
              </w:rPr>
              <w:t>با محمودبن لبید</w:t>
            </w:r>
            <w:r>
              <w:rPr>
                <w:rStyle w:val="IndexLink"/>
                <w:rtl w:val="true"/>
              </w:rPr>
              <w:tab/>
            </w:r>
            <w:r>
              <w:rPr>
                <w:rStyle w:val="IndexLink"/>
              </w:rPr>
              <w:t>367</w:t>
            </w:r>
          </w:hyperlink>
        </w:p>
        <w:p>
          <w:pPr>
            <w:pStyle w:val="Contents4"/>
            <w:tabs>
              <w:tab w:val="clear" w:pos="8176"/>
              <w:tab w:val="right" w:pos="9026" w:leader="dot"/>
            </w:tabs>
            <w:rPr/>
          </w:pPr>
          <w:hyperlink w:anchor="__RefHeading___Toc13821921_1280447820">
            <w:r>
              <w:rPr>
                <w:webHidden/>
                <w:rStyle w:val="IndexLink"/>
                <w:rtl w:val="true"/>
              </w:rPr>
              <w:t>اشاره</w:t>
            </w:r>
            <w:r>
              <w:rPr>
                <w:rStyle w:val="IndexLink"/>
                <w:rtl w:val="true"/>
              </w:rPr>
              <w:tab/>
            </w:r>
            <w:r>
              <w:rPr>
                <w:rStyle w:val="IndexLink"/>
              </w:rPr>
              <w:t>367</w:t>
            </w:r>
          </w:hyperlink>
        </w:p>
        <w:p>
          <w:pPr>
            <w:pStyle w:val="Contents4"/>
            <w:tabs>
              <w:tab w:val="clear" w:pos="8176"/>
              <w:tab w:val="right" w:pos="9026" w:leader="dot"/>
            </w:tabs>
            <w:rPr/>
          </w:pPr>
          <w:hyperlink w:anchor="__RefHeading___Toc13821923_1280447820">
            <w:r>
              <w:rPr>
                <w:webHidden/>
                <w:rStyle w:val="IndexLink"/>
                <w:rtl w:val="true"/>
              </w:rPr>
              <w:t>اولین سؤال</w:t>
            </w:r>
            <w:r>
              <w:rPr>
                <w:rStyle w:val="IndexLink"/>
                <w:rtl w:val="true"/>
              </w:rPr>
              <w:t xml:space="preserve">: </w:t>
            </w:r>
            <w:r>
              <w:rPr>
                <w:rStyle w:val="IndexLink"/>
                <w:rtl w:val="true"/>
              </w:rPr>
              <w:t>چرا این همه گریه؟</w:t>
            </w:r>
            <w:r>
              <w:rPr>
                <w:rStyle w:val="IndexLink"/>
                <w:rtl w:val="true"/>
              </w:rPr>
              <w:tab/>
            </w:r>
            <w:r>
              <w:rPr>
                <w:rStyle w:val="IndexLink"/>
              </w:rPr>
              <w:t>368</w:t>
            </w:r>
          </w:hyperlink>
        </w:p>
        <w:p>
          <w:pPr>
            <w:pStyle w:val="Contents4"/>
            <w:tabs>
              <w:tab w:val="clear" w:pos="8176"/>
              <w:tab w:val="right" w:pos="9026" w:leader="dot"/>
            </w:tabs>
            <w:rPr/>
          </w:pPr>
          <w:hyperlink w:anchor="__RefHeading___Toc13821925_1280447820">
            <w:r>
              <w:rPr>
                <w:webHidden/>
                <w:rStyle w:val="IndexLink"/>
                <w:rtl w:val="true"/>
              </w:rPr>
              <w:t>دومین سؤال</w:t>
            </w:r>
            <w:r>
              <w:rPr>
                <w:rStyle w:val="IndexLink"/>
                <w:rtl w:val="true"/>
              </w:rPr>
              <w:t xml:space="preserve">: </w:t>
            </w:r>
            <w:r>
              <w:rPr>
                <w:rStyle w:val="IndexLink"/>
                <w:rtl w:val="true"/>
              </w:rPr>
              <w:t xml:space="preserve">دلیل امامت امام علی </w:t>
            </w:r>
            <w:r>
              <w:rPr>
                <w:rStyle w:val="IndexLink"/>
                <w:rtl w:val="true"/>
              </w:rPr>
              <w:t>(</w:t>
            </w:r>
            <w:r>
              <w:rPr>
                <w:rStyle w:val="IndexLink"/>
                <w:rtl w:val="true"/>
              </w:rPr>
              <w:t>علیه السلام</w:t>
            </w:r>
            <w:r>
              <w:rPr>
                <w:rStyle w:val="IndexLink"/>
                <w:rtl w:val="true"/>
              </w:rPr>
              <w:t>)</w:t>
            </w:r>
            <w:r>
              <w:rPr>
                <w:rStyle w:val="IndexLink"/>
                <w:rtl w:val="true"/>
              </w:rPr>
              <w:t>؟</w:t>
            </w:r>
            <w:r>
              <w:rPr>
                <w:rStyle w:val="IndexLink"/>
                <w:rtl w:val="true"/>
              </w:rPr>
              <w:tab/>
            </w:r>
            <w:r>
              <w:rPr>
                <w:rStyle w:val="IndexLink"/>
              </w:rPr>
              <w:t>370</w:t>
            </w:r>
          </w:hyperlink>
        </w:p>
        <w:p>
          <w:pPr>
            <w:pStyle w:val="Contents4"/>
            <w:tabs>
              <w:tab w:val="clear" w:pos="8176"/>
              <w:tab w:val="right" w:pos="9026" w:leader="dot"/>
            </w:tabs>
            <w:rPr/>
          </w:pPr>
          <w:hyperlink w:anchor="__RefHeading___Toc13821927_1280447820">
            <w:r>
              <w:rPr>
                <w:webHidden/>
                <w:rStyle w:val="IndexLink"/>
                <w:rtl w:val="true"/>
              </w:rPr>
              <w:t>سومین سؤال</w:t>
            </w:r>
            <w:r>
              <w:rPr>
                <w:rStyle w:val="IndexLink"/>
                <w:rtl w:val="true"/>
              </w:rPr>
              <w:t xml:space="preserve">: </w:t>
            </w:r>
            <w:r>
              <w:rPr>
                <w:rStyle w:val="IndexLink"/>
                <w:rtl w:val="true"/>
              </w:rPr>
              <w:t xml:space="preserve">چرا علی </w:t>
            </w:r>
            <w:r>
              <w:rPr>
                <w:rStyle w:val="IndexLink"/>
                <w:rtl w:val="true"/>
              </w:rPr>
              <w:t>(</w:t>
            </w:r>
            <w:r>
              <w:rPr>
                <w:rStyle w:val="IndexLink"/>
                <w:rtl w:val="true"/>
              </w:rPr>
              <w:t>علیه السلام</w:t>
            </w:r>
            <w:r>
              <w:rPr>
                <w:rStyle w:val="IndexLink"/>
                <w:rtl w:val="true"/>
              </w:rPr>
              <w:t xml:space="preserve">) </w:t>
            </w:r>
            <w:r>
              <w:rPr>
                <w:rStyle w:val="IndexLink"/>
                <w:rtl w:val="true"/>
              </w:rPr>
              <w:t>سکوت کردند؟</w:t>
            </w:r>
            <w:r>
              <w:rPr>
                <w:rStyle w:val="IndexLink"/>
                <w:rtl w:val="true"/>
              </w:rPr>
              <w:tab/>
            </w:r>
            <w:r>
              <w:rPr>
                <w:rStyle w:val="IndexLink"/>
              </w:rPr>
              <w:t>372</w:t>
            </w:r>
          </w:hyperlink>
        </w:p>
        <w:p>
          <w:pPr>
            <w:pStyle w:val="Contents5"/>
            <w:tabs>
              <w:tab w:val="clear" w:pos="7892"/>
              <w:tab w:val="right" w:pos="9026" w:leader="dot"/>
            </w:tabs>
            <w:rPr/>
          </w:pPr>
          <w:hyperlink w:anchor="__RefHeading___Toc13821929_1280447820">
            <w:r>
              <w:rPr>
                <w:webHidden/>
                <w:rStyle w:val="IndexLink"/>
                <w:rtl w:val="true"/>
              </w:rPr>
              <w:t>اشاره</w:t>
            </w:r>
            <w:r>
              <w:rPr>
                <w:rStyle w:val="IndexLink"/>
                <w:rtl w:val="true"/>
              </w:rPr>
              <w:tab/>
            </w:r>
            <w:r>
              <w:rPr>
                <w:rStyle w:val="IndexLink"/>
              </w:rPr>
              <w:t>372</w:t>
            </w:r>
          </w:hyperlink>
        </w:p>
        <w:p>
          <w:pPr>
            <w:pStyle w:val="Contents5"/>
            <w:tabs>
              <w:tab w:val="clear" w:pos="7892"/>
              <w:tab w:val="right" w:pos="9026" w:leader="dot"/>
            </w:tabs>
            <w:rPr/>
          </w:pPr>
          <w:hyperlink w:anchor="__RefHeading___Toc13821931_1280447820">
            <w:r>
              <w:rPr>
                <w:webHidden/>
                <w:rStyle w:val="IndexLink"/>
                <w:rtl w:val="true"/>
              </w:rPr>
              <w:t>الف</w:t>
            </w:r>
            <w:r>
              <w:rPr>
                <w:rStyle w:val="IndexLink"/>
                <w:rtl w:val="true"/>
              </w:rPr>
              <w:t xml:space="preserve">) </w:t>
            </w:r>
            <w:r>
              <w:rPr>
                <w:rStyle w:val="IndexLink"/>
                <w:rtl w:val="true"/>
              </w:rPr>
              <w:t>حفظ اسلام</w:t>
            </w:r>
            <w:r>
              <w:rPr>
                <w:rStyle w:val="IndexLink"/>
                <w:rtl w:val="true"/>
              </w:rPr>
              <w:tab/>
            </w:r>
            <w:r>
              <w:rPr>
                <w:rStyle w:val="IndexLink"/>
              </w:rPr>
              <w:t>374</w:t>
            </w:r>
          </w:hyperlink>
        </w:p>
        <w:p>
          <w:pPr>
            <w:pStyle w:val="Contents5"/>
            <w:tabs>
              <w:tab w:val="clear" w:pos="7892"/>
              <w:tab w:val="right" w:pos="9026" w:leader="dot"/>
            </w:tabs>
            <w:rPr/>
          </w:pPr>
          <w:hyperlink w:anchor="__RefHeading___Toc13821933_1280447820">
            <w:r>
              <w:rPr>
                <w:webHidden/>
                <w:rStyle w:val="IndexLink"/>
                <w:rtl w:val="true"/>
              </w:rPr>
              <w:t>ب</w:t>
            </w:r>
            <w:r>
              <w:rPr>
                <w:rStyle w:val="IndexLink"/>
                <w:rtl w:val="true"/>
              </w:rPr>
              <w:t xml:space="preserve">) </w:t>
            </w:r>
            <w:r>
              <w:rPr>
                <w:rStyle w:val="IndexLink"/>
                <w:rtl w:val="true"/>
              </w:rPr>
              <w:t>حفظ اتحاد مسلمین</w:t>
            </w:r>
            <w:r>
              <w:rPr>
                <w:rStyle w:val="IndexLink"/>
                <w:rtl w:val="true"/>
              </w:rPr>
              <w:tab/>
            </w:r>
            <w:r>
              <w:rPr>
                <w:rStyle w:val="IndexLink"/>
              </w:rPr>
              <w:t>375</w:t>
            </w:r>
          </w:hyperlink>
        </w:p>
        <w:p>
          <w:pPr>
            <w:pStyle w:val="Contents3"/>
            <w:tabs>
              <w:tab w:val="clear" w:pos="8459"/>
              <w:tab w:val="right" w:pos="9026" w:leader="dot"/>
            </w:tabs>
            <w:rPr/>
          </w:pPr>
          <w:hyperlink w:anchor="__RefHeading___Toc13821935_1280447820">
            <w:r>
              <w:rPr>
                <w:webHidden/>
                <w:rStyle w:val="IndexLink"/>
              </w:rPr>
              <w:t>5</w:t>
            </w:r>
            <w:r>
              <w:rPr>
                <w:rStyle w:val="IndexLink"/>
                <w:rtl w:val="true"/>
              </w:rPr>
              <w:t xml:space="preserve">. </w:t>
            </w:r>
            <w:r>
              <w:rPr>
                <w:rStyle w:val="IndexLink"/>
                <w:rtl w:val="true"/>
              </w:rPr>
              <w:t xml:space="preserve">روش قیام حضرت زهرا </w:t>
            </w:r>
            <w:r>
              <w:rPr>
                <w:rStyle w:val="IndexLink"/>
                <w:rtl w:val="true"/>
              </w:rPr>
              <w:t>(</w:t>
            </w:r>
            <w:r>
              <w:rPr>
                <w:rStyle w:val="IndexLink"/>
                <w:rtl w:val="true"/>
              </w:rPr>
              <w:t>علیها السلام</w:t>
            </w:r>
            <w:r>
              <w:rPr>
                <w:rStyle w:val="IndexLink"/>
                <w:rtl w:val="true"/>
              </w:rPr>
              <w:t>)</w:t>
            </w:r>
            <w:r>
              <w:rPr>
                <w:rStyle w:val="IndexLink"/>
                <w:rtl w:val="true"/>
              </w:rPr>
              <w:t>علیه مخالفان تحریم آنها بود</w:t>
            </w:r>
            <w:r>
              <w:rPr>
                <w:rStyle w:val="IndexLink"/>
                <w:rtl w:val="true"/>
              </w:rPr>
              <w:t>.</w:t>
              <w:tab/>
            </w:r>
            <w:r>
              <w:rPr>
                <w:rStyle w:val="IndexLink"/>
              </w:rPr>
              <w:t>376</w:t>
            </w:r>
          </w:hyperlink>
        </w:p>
        <w:p>
          <w:pPr>
            <w:pStyle w:val="Contents4"/>
            <w:tabs>
              <w:tab w:val="clear" w:pos="8176"/>
              <w:tab w:val="right" w:pos="9026" w:leader="dot"/>
            </w:tabs>
            <w:rPr/>
          </w:pPr>
          <w:hyperlink w:anchor="__RefHeading___Toc13821937_1280447820">
            <w:r>
              <w:rPr>
                <w:webHidden/>
                <w:rStyle w:val="IndexLink"/>
                <w:rtl w:val="true"/>
              </w:rPr>
              <w:t>تحریم از دیدار</w:t>
            </w:r>
            <w:r>
              <w:rPr>
                <w:rStyle w:val="IndexLink"/>
                <w:rtl w:val="true"/>
              </w:rPr>
              <w:tab/>
            </w:r>
            <w:r>
              <w:rPr>
                <w:rStyle w:val="IndexLink"/>
              </w:rPr>
              <w:t>376</w:t>
            </w:r>
          </w:hyperlink>
        </w:p>
        <w:p>
          <w:pPr>
            <w:pStyle w:val="Contents4"/>
            <w:tabs>
              <w:tab w:val="clear" w:pos="8176"/>
              <w:tab w:val="right" w:pos="9026" w:leader="dot"/>
            </w:tabs>
            <w:rPr/>
          </w:pPr>
          <w:hyperlink w:anchor="__RefHeading___Toc13821939_1280447820">
            <w:r>
              <w:rPr>
                <w:webHidden/>
                <w:rStyle w:val="IndexLink"/>
                <w:rtl w:val="true"/>
              </w:rPr>
              <w:t xml:space="preserve">تحریم نماز برجنازه حضرت زهرا </w:t>
            </w:r>
            <w:r>
              <w:rPr>
                <w:rStyle w:val="IndexLink"/>
                <w:rtl w:val="true"/>
              </w:rPr>
              <w:t>(</w:t>
            </w:r>
            <w:r>
              <w:rPr>
                <w:rStyle w:val="IndexLink"/>
                <w:rtl w:val="true"/>
              </w:rPr>
              <w:t>علیها السلام</w:t>
            </w:r>
            <w:r>
              <w:rPr>
                <w:rStyle w:val="IndexLink"/>
                <w:rtl w:val="true"/>
              </w:rPr>
              <w:t>)</w:t>
            </w:r>
            <w:r>
              <w:rPr>
                <w:rStyle w:val="IndexLink"/>
                <w:rtl w:val="true"/>
              </w:rPr>
              <w:t>وتشییع جنازه</w:t>
            </w:r>
            <w:r>
              <w:rPr>
                <w:rStyle w:val="IndexLink"/>
                <w:rtl w:val="true"/>
              </w:rPr>
              <w:tab/>
            </w:r>
            <w:r>
              <w:rPr>
                <w:rStyle w:val="IndexLink"/>
              </w:rPr>
              <w:t>379</w:t>
            </w:r>
          </w:hyperlink>
        </w:p>
        <w:p>
          <w:pPr>
            <w:pStyle w:val="Contents4"/>
            <w:tabs>
              <w:tab w:val="clear" w:pos="8176"/>
              <w:tab w:val="right" w:pos="9026" w:leader="dot"/>
            </w:tabs>
            <w:rPr/>
          </w:pPr>
          <w:hyperlink w:anchor="__RefHeading___Toc13821941_1280447820">
            <w:r>
              <w:rPr>
                <w:webHidden/>
                <w:rStyle w:val="IndexLink"/>
                <w:rtl w:val="true"/>
              </w:rPr>
              <w:t xml:space="preserve">وقایع پس از خاک سپاری حضرت زهرا </w:t>
            </w:r>
            <w:r>
              <w:rPr>
                <w:rStyle w:val="IndexLink"/>
                <w:rtl w:val="true"/>
              </w:rPr>
              <w:t>(</w:t>
            </w:r>
            <w:r>
              <w:rPr>
                <w:rStyle w:val="IndexLink"/>
                <w:rtl w:val="true"/>
              </w:rPr>
              <w:t>علیها السلام</w:t>
            </w:r>
            <w:r>
              <w:rPr>
                <w:rStyle w:val="IndexLink"/>
                <w:rtl w:val="true"/>
              </w:rPr>
              <w:t>)</w:t>
              <w:tab/>
            </w:r>
            <w:r>
              <w:rPr>
                <w:rStyle w:val="IndexLink"/>
              </w:rPr>
              <w:t>381</w:t>
            </w:r>
          </w:hyperlink>
        </w:p>
        <w:p>
          <w:pPr>
            <w:pStyle w:val="Contents2"/>
            <w:tabs>
              <w:tab w:val="clear" w:pos="8743"/>
              <w:tab w:val="right" w:pos="9026" w:leader="dot"/>
            </w:tabs>
            <w:rPr/>
          </w:pPr>
          <w:hyperlink w:anchor="__RefHeading___Toc13821943_1280447820">
            <w:r>
              <w:rPr>
                <w:webHidden/>
                <w:rStyle w:val="IndexLink"/>
                <w:rtl w:val="true"/>
              </w:rPr>
              <w:t>فصل نهم</w:t>
            </w:r>
            <w:r>
              <w:rPr>
                <w:rStyle w:val="IndexLink"/>
                <w:rtl w:val="true"/>
              </w:rPr>
              <w:t>:</w:t>
            </w:r>
            <w:r>
              <w:rPr>
                <w:rStyle w:val="IndexLink"/>
                <w:rtl w:val="true"/>
              </w:rPr>
              <w:t xml:space="preserve">غضب ورضای حضرت فاطمه </w:t>
            </w:r>
            <w:r>
              <w:rPr>
                <w:rStyle w:val="IndexLink"/>
                <w:rtl w:val="true"/>
              </w:rPr>
              <w:t>(</w:t>
            </w:r>
            <w:r>
              <w:rPr>
                <w:rStyle w:val="IndexLink"/>
                <w:rtl w:val="true"/>
              </w:rPr>
              <w:t>علیها السلام</w:t>
            </w:r>
            <w:r>
              <w:rPr>
                <w:rStyle w:val="IndexLink"/>
                <w:rtl w:val="true"/>
              </w:rPr>
              <w:t>)</w:t>
              <w:tab/>
            </w:r>
            <w:r>
              <w:rPr>
                <w:rStyle w:val="IndexLink"/>
              </w:rPr>
              <w:t>383</w:t>
            </w:r>
          </w:hyperlink>
        </w:p>
        <w:p>
          <w:pPr>
            <w:pStyle w:val="Contents3"/>
            <w:tabs>
              <w:tab w:val="clear" w:pos="8459"/>
              <w:tab w:val="right" w:pos="9026" w:leader="dot"/>
            </w:tabs>
            <w:rPr/>
          </w:pPr>
          <w:hyperlink w:anchor="__RefHeading___Toc13821945_1280447820">
            <w:r>
              <w:rPr>
                <w:webHidden/>
                <w:rStyle w:val="IndexLink"/>
                <w:rtl w:val="true"/>
              </w:rPr>
              <w:t>اشاره</w:t>
            </w:r>
            <w:r>
              <w:rPr>
                <w:rStyle w:val="IndexLink"/>
                <w:rtl w:val="true"/>
              </w:rPr>
              <w:tab/>
            </w:r>
            <w:r>
              <w:rPr>
                <w:rStyle w:val="IndexLink"/>
              </w:rPr>
              <w:t>383</w:t>
            </w:r>
          </w:hyperlink>
        </w:p>
        <w:p>
          <w:pPr>
            <w:pStyle w:val="Contents3"/>
            <w:tabs>
              <w:tab w:val="clear" w:pos="8459"/>
              <w:tab w:val="right" w:pos="9026" w:leader="dot"/>
            </w:tabs>
            <w:rPr/>
          </w:pPr>
          <w:hyperlink w:anchor="__RefHeading___Toc13821947_1280447820">
            <w:r>
              <w:rPr>
                <w:webHidden/>
                <w:rStyle w:val="IndexLink"/>
                <w:rtl w:val="true"/>
              </w:rPr>
              <w:t>خشم وغضب مقدس وغیرمقدس</w:t>
            </w:r>
            <w:r>
              <w:rPr>
                <w:rStyle w:val="IndexLink"/>
                <w:rtl w:val="true"/>
              </w:rPr>
              <w:tab/>
            </w:r>
            <w:r>
              <w:rPr>
                <w:rStyle w:val="IndexLink"/>
              </w:rPr>
              <w:t>385</w:t>
            </w:r>
          </w:hyperlink>
        </w:p>
        <w:p>
          <w:pPr>
            <w:pStyle w:val="Contents3"/>
            <w:tabs>
              <w:tab w:val="clear" w:pos="8459"/>
              <w:tab w:val="right" w:pos="9026" w:leader="dot"/>
            </w:tabs>
            <w:rPr/>
          </w:pPr>
          <w:hyperlink w:anchor="__RefHeading___Toc13821949_1280447820">
            <w:r>
              <w:rPr>
                <w:webHidden/>
                <w:rStyle w:val="IndexLink"/>
                <w:rtl w:val="true"/>
              </w:rPr>
              <w:t>انواع غضب</w:t>
            </w:r>
            <w:r>
              <w:rPr>
                <w:rStyle w:val="IndexLink"/>
                <w:rtl w:val="true"/>
              </w:rPr>
              <w:tab/>
            </w:r>
            <w:r>
              <w:rPr>
                <w:rStyle w:val="IndexLink"/>
              </w:rPr>
              <w:t>389</w:t>
            </w:r>
          </w:hyperlink>
        </w:p>
        <w:p>
          <w:pPr>
            <w:pStyle w:val="Contents3"/>
            <w:tabs>
              <w:tab w:val="clear" w:pos="8459"/>
              <w:tab w:val="right" w:pos="9026" w:leader="dot"/>
            </w:tabs>
            <w:rPr/>
          </w:pPr>
          <w:hyperlink w:anchor="__RefHeading___Toc13821951_1280447820">
            <w:r>
              <w:rPr>
                <w:webHidden/>
                <w:rStyle w:val="IndexLink"/>
                <w:rtl w:val="true"/>
              </w:rPr>
              <w:t>پند ابلیس به موسی</w:t>
            </w:r>
            <w:r>
              <w:rPr>
                <w:rStyle w:val="IndexLink"/>
                <w:rtl w:val="true"/>
              </w:rPr>
              <w:tab/>
            </w:r>
            <w:r>
              <w:rPr>
                <w:rStyle w:val="IndexLink"/>
              </w:rPr>
              <w:t>390</w:t>
            </w:r>
          </w:hyperlink>
        </w:p>
        <w:p>
          <w:pPr>
            <w:pStyle w:val="Contents3"/>
            <w:tabs>
              <w:tab w:val="clear" w:pos="8459"/>
              <w:tab w:val="right" w:pos="9026" w:leader="dot"/>
            </w:tabs>
            <w:rPr/>
          </w:pPr>
          <w:hyperlink w:anchor="__RefHeading___Toc13821953_1280447820">
            <w:r>
              <w:rPr>
                <w:webHidden/>
                <w:rStyle w:val="IndexLink"/>
                <w:rtl w:val="true"/>
              </w:rPr>
              <w:t xml:space="preserve">غضب حضرت فاطمه </w:t>
            </w:r>
            <w:r>
              <w:rPr>
                <w:rStyle w:val="IndexLink"/>
                <w:rtl w:val="true"/>
              </w:rPr>
              <w:t>(</w:t>
            </w:r>
            <w:r>
              <w:rPr>
                <w:rStyle w:val="IndexLink"/>
                <w:rtl w:val="true"/>
              </w:rPr>
              <w:t>علیها السلام</w:t>
            </w:r>
            <w:r>
              <w:rPr>
                <w:rStyle w:val="IndexLink"/>
                <w:rtl w:val="true"/>
              </w:rPr>
              <w:t>)</w:t>
            </w:r>
            <w:r>
              <w:rPr>
                <w:rStyle w:val="IndexLink"/>
                <w:rtl w:val="true"/>
              </w:rPr>
              <w:t>موضوعی شخصی نیست</w:t>
            </w:r>
            <w:r>
              <w:rPr>
                <w:rStyle w:val="IndexLink"/>
                <w:rtl w:val="true"/>
              </w:rPr>
              <w:tab/>
            </w:r>
            <w:r>
              <w:rPr>
                <w:rStyle w:val="IndexLink"/>
              </w:rPr>
              <w:t>391</w:t>
            </w:r>
          </w:hyperlink>
        </w:p>
        <w:p>
          <w:pPr>
            <w:pStyle w:val="Contents3"/>
            <w:tabs>
              <w:tab w:val="clear" w:pos="8459"/>
              <w:tab w:val="right" w:pos="9026" w:leader="dot"/>
            </w:tabs>
            <w:rPr/>
          </w:pPr>
          <w:hyperlink w:anchor="__RefHeading___Toc13821955_1280447820">
            <w:r>
              <w:rPr>
                <w:webHidden/>
                <w:rStyle w:val="IndexLink"/>
                <w:rtl w:val="true"/>
              </w:rPr>
              <w:t xml:space="preserve">خشم حضرت زهرا </w:t>
            </w:r>
            <w:r>
              <w:rPr>
                <w:rStyle w:val="IndexLink"/>
                <w:rtl w:val="true"/>
              </w:rPr>
              <w:t>(</w:t>
            </w:r>
            <w:r>
              <w:rPr>
                <w:rStyle w:val="IndexLink"/>
                <w:rtl w:val="true"/>
              </w:rPr>
              <w:t>علیها السلام</w:t>
            </w:r>
            <w:r>
              <w:rPr>
                <w:rStyle w:val="IndexLink"/>
                <w:rtl w:val="true"/>
              </w:rPr>
              <w:t>)</w:t>
            </w:r>
            <w:r>
              <w:rPr>
                <w:rStyle w:val="IndexLink"/>
                <w:rtl w:val="true"/>
              </w:rPr>
              <w:t>خشم مقدس است</w:t>
            </w:r>
            <w:r>
              <w:rPr>
                <w:rStyle w:val="IndexLink"/>
                <w:rtl w:val="true"/>
              </w:rPr>
              <w:tab/>
            </w:r>
            <w:r>
              <w:rPr>
                <w:rStyle w:val="IndexLink"/>
              </w:rPr>
              <w:t>392</w:t>
            </w:r>
          </w:hyperlink>
        </w:p>
        <w:p>
          <w:pPr>
            <w:pStyle w:val="Contents3"/>
            <w:tabs>
              <w:tab w:val="clear" w:pos="8459"/>
              <w:tab w:val="right" w:pos="9026" w:leader="dot"/>
            </w:tabs>
            <w:rPr/>
          </w:pPr>
          <w:hyperlink w:anchor="__RefHeading___Toc13821957_1280447820">
            <w:r>
              <w:rPr>
                <w:webHidden/>
                <w:rStyle w:val="IndexLink"/>
                <w:rtl w:val="true"/>
              </w:rPr>
              <w:t>لزوم بروز خشم وغضب و عدم سکوت</w:t>
            </w:r>
            <w:r>
              <w:rPr>
                <w:rStyle w:val="IndexLink"/>
                <w:rtl w:val="true"/>
              </w:rPr>
              <w:tab/>
            </w:r>
            <w:r>
              <w:rPr>
                <w:rStyle w:val="IndexLink"/>
              </w:rPr>
              <w:t>393</w:t>
            </w:r>
          </w:hyperlink>
        </w:p>
        <w:p>
          <w:pPr>
            <w:pStyle w:val="Contents3"/>
            <w:tabs>
              <w:tab w:val="clear" w:pos="8459"/>
              <w:tab w:val="right" w:pos="9026" w:leader="dot"/>
            </w:tabs>
            <w:rPr/>
          </w:pPr>
          <w:hyperlink w:anchor="__RefHeading___Toc13821959_1280447820">
            <w:r>
              <w:rPr>
                <w:webHidden/>
                <w:rStyle w:val="IndexLink"/>
                <w:rtl w:val="true"/>
              </w:rPr>
              <w:t>خشم مقدس در برابر انکار حق</w:t>
            </w:r>
            <w:r>
              <w:rPr>
                <w:rStyle w:val="IndexLink"/>
                <w:rtl w:val="true"/>
              </w:rPr>
              <w:tab/>
            </w:r>
            <w:r>
              <w:rPr>
                <w:rStyle w:val="IndexLink"/>
              </w:rPr>
              <w:t>393</w:t>
            </w:r>
          </w:hyperlink>
        </w:p>
        <w:p>
          <w:pPr>
            <w:pStyle w:val="Contents3"/>
            <w:tabs>
              <w:tab w:val="clear" w:pos="8459"/>
              <w:tab w:val="right" w:pos="9026" w:leader="dot"/>
            </w:tabs>
            <w:rPr/>
          </w:pPr>
          <w:hyperlink w:anchor="__RefHeading___Toc13821961_1280447820">
            <w:r>
              <w:rPr>
                <w:webHidden/>
                <w:rStyle w:val="IndexLink"/>
                <w:rtl w:val="true"/>
              </w:rPr>
              <w:t>خشم مقدس در برابر بدعت در دین</w:t>
            </w:r>
            <w:r>
              <w:rPr>
                <w:rStyle w:val="IndexLink"/>
                <w:rtl w:val="true"/>
              </w:rPr>
              <w:tab/>
            </w:r>
            <w:r>
              <w:rPr>
                <w:rStyle w:val="IndexLink"/>
              </w:rPr>
              <w:t>396</w:t>
            </w:r>
          </w:hyperlink>
        </w:p>
        <w:p>
          <w:pPr>
            <w:pStyle w:val="Contents3"/>
            <w:tabs>
              <w:tab w:val="clear" w:pos="8459"/>
              <w:tab w:val="right" w:pos="9026" w:leader="dot"/>
            </w:tabs>
            <w:rPr/>
          </w:pPr>
          <w:hyperlink w:anchor="__RefHeading___Toc13821963_1280447820">
            <w:r>
              <w:rPr>
                <w:webHidden/>
                <w:rStyle w:val="IndexLink"/>
                <w:rtl w:val="true"/>
              </w:rPr>
              <w:t>خشم مقدس در برابر اهانت به مؤمنان</w:t>
            </w:r>
            <w:r>
              <w:rPr>
                <w:rStyle w:val="IndexLink"/>
                <w:rtl w:val="true"/>
              </w:rPr>
              <w:tab/>
            </w:r>
            <w:r>
              <w:rPr>
                <w:rStyle w:val="IndexLink"/>
              </w:rPr>
              <w:t>398</w:t>
            </w:r>
          </w:hyperlink>
        </w:p>
        <w:p>
          <w:pPr>
            <w:pStyle w:val="Contents3"/>
            <w:tabs>
              <w:tab w:val="clear" w:pos="8459"/>
              <w:tab w:val="right" w:pos="9026" w:leader="dot"/>
            </w:tabs>
            <w:rPr/>
          </w:pPr>
          <w:hyperlink w:anchor="__RefHeading___Toc13821965_1280447820">
            <w:r>
              <w:rPr>
                <w:webHidden/>
                <w:rStyle w:val="IndexLink"/>
                <w:rtl w:val="true"/>
              </w:rPr>
              <w:t>خشم مقدس در برابر منکر اجتماعی</w:t>
            </w:r>
            <w:r>
              <w:rPr>
                <w:rStyle w:val="IndexLink"/>
                <w:rtl w:val="true"/>
              </w:rPr>
              <w:tab/>
            </w:r>
            <w:r>
              <w:rPr>
                <w:rStyle w:val="IndexLink"/>
              </w:rPr>
              <w:t>400</w:t>
            </w:r>
          </w:hyperlink>
        </w:p>
        <w:p>
          <w:pPr>
            <w:pStyle w:val="Contents3"/>
            <w:tabs>
              <w:tab w:val="clear" w:pos="8459"/>
              <w:tab w:val="right" w:pos="9026" w:leader="dot"/>
            </w:tabs>
            <w:rPr/>
          </w:pPr>
          <w:hyperlink w:anchor="__RefHeading___Toc13821967_1280447820">
            <w:r>
              <w:rPr>
                <w:webHidden/>
                <w:rStyle w:val="IndexLink"/>
                <w:rtl w:val="true"/>
              </w:rPr>
              <w:t>نتیجه</w:t>
            </w:r>
            <w:r>
              <w:rPr>
                <w:rStyle w:val="IndexLink"/>
                <w:rtl w:val="true"/>
              </w:rPr>
              <w:t>:</w:t>
              <w:tab/>
            </w:r>
            <w:r>
              <w:rPr>
                <w:rStyle w:val="IndexLink"/>
              </w:rPr>
              <w:t>401</w:t>
            </w:r>
          </w:hyperlink>
        </w:p>
        <w:p>
          <w:pPr>
            <w:pStyle w:val="Contents2"/>
            <w:tabs>
              <w:tab w:val="clear" w:pos="8743"/>
              <w:tab w:val="right" w:pos="9026" w:leader="dot"/>
            </w:tabs>
            <w:rPr/>
          </w:pPr>
          <w:hyperlink w:anchor="__RefHeading___Toc13821969_1280447820">
            <w:r>
              <w:rPr>
                <w:webHidden/>
                <w:rStyle w:val="IndexLink"/>
                <w:rtl w:val="true"/>
              </w:rPr>
              <w:t>فصل دهم</w:t>
            </w:r>
            <w:r>
              <w:rPr>
                <w:rStyle w:val="IndexLink"/>
                <w:rtl w:val="true"/>
              </w:rPr>
              <w:t xml:space="preserve">: </w:t>
            </w:r>
            <w:r>
              <w:rPr>
                <w:rStyle w:val="IndexLink"/>
                <w:rtl w:val="true"/>
              </w:rPr>
              <w:t xml:space="preserve">آثار محبت به حضرت فاطمه </w:t>
            </w:r>
            <w:r>
              <w:rPr>
                <w:rStyle w:val="IndexLink"/>
                <w:rtl w:val="true"/>
              </w:rPr>
              <w:t>(</w:t>
            </w:r>
            <w:r>
              <w:rPr>
                <w:rStyle w:val="IndexLink"/>
                <w:rtl w:val="true"/>
              </w:rPr>
              <w:t>علیها السلام</w:t>
            </w:r>
            <w:r>
              <w:rPr>
                <w:rStyle w:val="IndexLink"/>
                <w:rtl w:val="true"/>
              </w:rPr>
              <w:t>)</w:t>
              <w:tab/>
            </w:r>
            <w:r>
              <w:rPr>
                <w:rStyle w:val="IndexLink"/>
              </w:rPr>
              <w:t>403</w:t>
            </w:r>
          </w:hyperlink>
        </w:p>
        <w:p>
          <w:pPr>
            <w:pStyle w:val="Contents3"/>
            <w:tabs>
              <w:tab w:val="clear" w:pos="8459"/>
              <w:tab w:val="right" w:pos="9026" w:leader="dot"/>
            </w:tabs>
            <w:rPr/>
          </w:pPr>
          <w:hyperlink w:anchor="__RefHeading___Toc13821971_1280447820">
            <w:r>
              <w:rPr>
                <w:webHidden/>
                <w:rStyle w:val="IndexLink"/>
                <w:rtl w:val="true"/>
              </w:rPr>
              <w:t>اشاره</w:t>
            </w:r>
            <w:r>
              <w:rPr>
                <w:rStyle w:val="IndexLink"/>
                <w:rtl w:val="true"/>
              </w:rPr>
              <w:tab/>
            </w:r>
            <w:r>
              <w:rPr>
                <w:rStyle w:val="IndexLink"/>
              </w:rPr>
              <w:t>403</w:t>
            </w:r>
          </w:hyperlink>
        </w:p>
        <w:p>
          <w:pPr>
            <w:pStyle w:val="Contents3"/>
            <w:tabs>
              <w:tab w:val="clear" w:pos="8459"/>
              <w:tab w:val="right" w:pos="9026" w:leader="dot"/>
            </w:tabs>
            <w:rPr/>
          </w:pPr>
          <w:hyperlink w:anchor="__RefHeading___Toc13821973_1280447820">
            <w:r>
              <w:rPr>
                <w:webHidden/>
                <w:rStyle w:val="IndexLink"/>
                <w:rtl w:val="true"/>
              </w:rPr>
              <w:t xml:space="preserve">آثار محبت به حضرت زهرا </w:t>
            </w:r>
            <w:r>
              <w:rPr>
                <w:rStyle w:val="IndexLink"/>
                <w:rtl w:val="true"/>
              </w:rPr>
              <w:t>(</w:t>
            </w:r>
            <w:r>
              <w:rPr>
                <w:rStyle w:val="IndexLink"/>
                <w:rtl w:val="true"/>
              </w:rPr>
              <w:t>علیها السلام</w:t>
            </w:r>
            <w:r>
              <w:rPr>
                <w:rStyle w:val="IndexLink"/>
                <w:rtl w:val="true"/>
              </w:rPr>
              <w:t>)</w:t>
            </w:r>
            <w:r>
              <w:rPr>
                <w:rStyle w:val="IndexLink"/>
                <w:rtl w:val="true"/>
              </w:rPr>
              <w:t>در روایات</w:t>
            </w:r>
            <w:r>
              <w:rPr>
                <w:rStyle w:val="IndexLink"/>
                <w:rtl w:val="true"/>
              </w:rPr>
              <w:tab/>
            </w:r>
            <w:r>
              <w:rPr>
                <w:rStyle w:val="IndexLink"/>
              </w:rPr>
              <w:t>405</w:t>
            </w:r>
          </w:hyperlink>
        </w:p>
        <w:p>
          <w:pPr>
            <w:pStyle w:val="Contents4"/>
            <w:tabs>
              <w:tab w:val="clear" w:pos="8176"/>
              <w:tab w:val="right" w:pos="9026" w:leader="dot"/>
            </w:tabs>
            <w:rPr/>
          </w:pPr>
          <w:hyperlink w:anchor="__RefHeading___Toc13821975_1280447820">
            <w:r>
              <w:rPr>
                <w:webHidden/>
                <w:rStyle w:val="IndexLink"/>
                <w:rtl w:val="true"/>
              </w:rPr>
              <w:t>اشاره</w:t>
            </w:r>
            <w:r>
              <w:rPr>
                <w:rStyle w:val="IndexLink"/>
                <w:rtl w:val="true"/>
              </w:rPr>
              <w:tab/>
            </w:r>
            <w:r>
              <w:rPr>
                <w:rStyle w:val="IndexLink"/>
              </w:rPr>
              <w:t>405</w:t>
            </w:r>
          </w:hyperlink>
        </w:p>
        <w:p>
          <w:pPr>
            <w:pStyle w:val="Contents4"/>
            <w:tabs>
              <w:tab w:val="clear" w:pos="8176"/>
              <w:tab w:val="right" w:pos="9026" w:leader="dot"/>
            </w:tabs>
            <w:rPr/>
          </w:pPr>
          <w:hyperlink w:anchor="__RefHeading___Toc13821977_1280447820">
            <w:r>
              <w:rPr>
                <w:webHidden/>
                <w:rStyle w:val="IndexLink"/>
                <w:rtl w:val="true"/>
              </w:rPr>
              <w:t>ورود به بهشت</w:t>
            </w:r>
            <w:r>
              <w:rPr>
                <w:rStyle w:val="IndexLink"/>
                <w:rtl w:val="true"/>
              </w:rPr>
              <w:tab/>
            </w:r>
            <w:r>
              <w:rPr>
                <w:rStyle w:val="IndexLink"/>
              </w:rPr>
              <w:t>407</w:t>
            </w:r>
          </w:hyperlink>
        </w:p>
        <w:p>
          <w:pPr>
            <w:pStyle w:val="Contents3"/>
            <w:tabs>
              <w:tab w:val="clear" w:pos="8459"/>
              <w:tab w:val="right" w:pos="9026" w:leader="dot"/>
            </w:tabs>
            <w:rPr/>
          </w:pPr>
          <w:hyperlink w:anchor="__RefHeading___Toc13821979_1280447820">
            <w:r>
              <w:rPr>
                <w:webHidden/>
                <w:rStyle w:val="IndexLink"/>
                <w:rtl w:val="true"/>
              </w:rPr>
              <w:t>حضرت فاطمه در روزقیامت محبین را چگونه جدا می‌کند؟</w:t>
            </w:r>
            <w:r>
              <w:rPr>
                <w:rStyle w:val="IndexLink"/>
                <w:rtl w:val="true"/>
              </w:rPr>
              <w:tab/>
            </w:r>
            <w:r>
              <w:rPr>
                <w:rStyle w:val="IndexLink"/>
              </w:rPr>
              <w:t>409</w:t>
            </w:r>
          </w:hyperlink>
        </w:p>
        <w:p>
          <w:pPr>
            <w:pStyle w:val="Contents4"/>
            <w:tabs>
              <w:tab w:val="clear" w:pos="8176"/>
              <w:tab w:val="right" w:pos="9026" w:leader="dot"/>
            </w:tabs>
            <w:rPr/>
          </w:pPr>
          <w:hyperlink w:anchor="__RefHeading___Toc13821981_1280447820">
            <w:r>
              <w:rPr>
                <w:webHidden/>
                <w:rStyle w:val="IndexLink"/>
                <w:rtl w:val="true"/>
              </w:rPr>
              <w:t>اشاره</w:t>
            </w:r>
            <w:r>
              <w:rPr>
                <w:rStyle w:val="IndexLink"/>
                <w:rtl w:val="true"/>
              </w:rPr>
              <w:tab/>
            </w:r>
            <w:r>
              <w:rPr>
                <w:rStyle w:val="IndexLink"/>
              </w:rPr>
              <w:t>409</w:t>
            </w:r>
          </w:hyperlink>
        </w:p>
        <w:p>
          <w:pPr>
            <w:pStyle w:val="Contents4"/>
            <w:tabs>
              <w:tab w:val="clear" w:pos="8176"/>
              <w:tab w:val="right" w:pos="9026" w:leader="dot"/>
            </w:tabs>
            <w:rPr/>
          </w:pPr>
          <w:hyperlink w:anchor="__RefHeading___Toc13821983_1280447820">
            <w:r>
              <w:rPr>
                <w:webHidden/>
                <w:rStyle w:val="IndexLink"/>
                <w:rtl w:val="true"/>
              </w:rPr>
              <w:t>ثُمَّ ینْصَبُ لِلْأَوْصِیاءِ مَنَابِرُ مِنْ نُورٍ</w:t>
            </w:r>
            <w:r>
              <w:rPr>
                <w:rStyle w:val="IndexLink"/>
                <w:rtl w:val="true"/>
              </w:rPr>
              <w:tab/>
            </w:r>
            <w:r>
              <w:rPr>
                <w:rStyle w:val="IndexLink"/>
              </w:rPr>
              <w:t>410</w:t>
            </w:r>
          </w:hyperlink>
        </w:p>
        <w:p>
          <w:pPr>
            <w:pStyle w:val="Contents4"/>
            <w:tabs>
              <w:tab w:val="clear" w:pos="8176"/>
              <w:tab w:val="right" w:pos="9026" w:leader="dot"/>
            </w:tabs>
            <w:rPr/>
          </w:pPr>
          <w:hyperlink w:anchor="__RefHeading___Toc13821985_1280447820">
            <w:r>
              <w:rPr>
                <w:webHidden/>
                <w:rStyle w:val="IndexLink"/>
                <w:rtl w:val="true"/>
              </w:rPr>
              <w:t>شیعه حقیقی ومحب واقعی</w:t>
            </w:r>
            <w:r>
              <w:rPr>
                <w:rStyle w:val="IndexLink"/>
                <w:rtl w:val="true"/>
              </w:rPr>
              <w:tab/>
            </w:r>
            <w:r>
              <w:rPr>
                <w:rStyle w:val="IndexLink"/>
              </w:rPr>
              <w:t>415</w:t>
            </w:r>
          </w:hyperlink>
        </w:p>
        <w:p>
          <w:pPr>
            <w:pStyle w:val="Contents3"/>
            <w:tabs>
              <w:tab w:val="clear" w:pos="8459"/>
              <w:tab w:val="right" w:pos="9026" w:leader="dot"/>
            </w:tabs>
            <w:rPr/>
          </w:pPr>
          <w:hyperlink w:anchor="__RefHeading___Toc13821987_1280447820">
            <w:r>
              <w:rPr>
                <w:webHidden/>
                <w:rStyle w:val="IndexLink"/>
                <w:rtl w:val="true"/>
              </w:rPr>
              <w:t xml:space="preserve">مقام حضرت زهرا </w:t>
            </w:r>
            <w:r>
              <w:rPr>
                <w:rStyle w:val="IndexLink"/>
                <w:rtl w:val="true"/>
              </w:rPr>
              <w:t>(</w:t>
            </w:r>
            <w:r>
              <w:rPr>
                <w:rStyle w:val="IndexLink"/>
                <w:rtl w:val="true"/>
              </w:rPr>
              <w:t>علیها السلام</w:t>
            </w:r>
            <w:r>
              <w:rPr>
                <w:rStyle w:val="IndexLink"/>
                <w:rtl w:val="true"/>
              </w:rPr>
              <w:t>)</w:t>
            </w:r>
            <w:r>
              <w:rPr>
                <w:rStyle w:val="IndexLink"/>
                <w:rtl w:val="true"/>
              </w:rPr>
              <w:t>درصحرای محشر</w:t>
            </w:r>
            <w:r>
              <w:rPr>
                <w:rStyle w:val="IndexLink"/>
                <w:rtl w:val="true"/>
              </w:rPr>
              <w:tab/>
            </w:r>
            <w:r>
              <w:rPr>
                <w:rStyle w:val="IndexLink"/>
              </w:rPr>
              <w:t>437</w:t>
            </w:r>
          </w:hyperlink>
        </w:p>
        <w:p>
          <w:pPr>
            <w:pStyle w:val="Contents4"/>
            <w:tabs>
              <w:tab w:val="clear" w:pos="8176"/>
              <w:tab w:val="right" w:pos="9026" w:leader="dot"/>
            </w:tabs>
            <w:rPr/>
          </w:pPr>
          <w:hyperlink w:anchor="__RefHeading___Toc13821989_1280447820">
            <w:r>
              <w:rPr>
                <w:webHidden/>
                <w:rStyle w:val="IndexLink"/>
                <w:rtl w:val="true"/>
              </w:rPr>
              <w:t xml:space="preserve">مهریه حضرت زهرا </w:t>
            </w:r>
            <w:r>
              <w:rPr>
                <w:rStyle w:val="IndexLink"/>
                <w:rtl w:val="true"/>
              </w:rPr>
              <w:t>(</w:t>
            </w:r>
            <w:r>
              <w:rPr>
                <w:rStyle w:val="IndexLink"/>
                <w:rtl w:val="true"/>
              </w:rPr>
              <w:t>علیها السلام</w:t>
            </w:r>
            <w:r>
              <w:rPr>
                <w:rStyle w:val="IndexLink"/>
                <w:rtl w:val="true"/>
              </w:rPr>
              <w:t>)</w:t>
            </w:r>
            <w:r>
              <w:rPr>
                <w:rStyle w:val="IndexLink"/>
                <w:rtl w:val="true"/>
              </w:rPr>
              <w:t>؛ شفاعت از گناهکاران امت</w:t>
            </w:r>
            <w:r>
              <w:rPr>
                <w:rStyle w:val="IndexLink"/>
                <w:rtl w:val="true"/>
              </w:rPr>
              <w:tab/>
            </w:r>
            <w:r>
              <w:rPr>
                <w:rStyle w:val="IndexLink"/>
              </w:rPr>
              <w:t>437</w:t>
            </w:r>
          </w:hyperlink>
        </w:p>
        <w:p>
          <w:pPr>
            <w:pStyle w:val="Contents4"/>
            <w:tabs>
              <w:tab w:val="clear" w:pos="8176"/>
              <w:tab w:val="right" w:pos="9026" w:leader="dot"/>
            </w:tabs>
            <w:rPr/>
          </w:pPr>
          <w:hyperlink w:anchor="__RefHeading___Toc13821991_1280447820">
            <w:r>
              <w:rPr>
                <w:webHidden/>
                <w:rStyle w:val="IndexLink"/>
                <w:rtl w:val="true"/>
              </w:rPr>
              <w:t>احتضار و لحظات پایانی عمر حضرت</w:t>
            </w:r>
            <w:r>
              <w:rPr>
                <w:rStyle w:val="IndexLink"/>
                <w:rtl w:val="true"/>
              </w:rPr>
              <w:tab/>
            </w:r>
            <w:r>
              <w:rPr>
                <w:rStyle w:val="IndexLink"/>
              </w:rPr>
              <w:t>438</w:t>
            </w:r>
          </w:hyperlink>
        </w:p>
        <w:p>
          <w:pPr>
            <w:pStyle w:val="Contents4"/>
            <w:tabs>
              <w:tab w:val="clear" w:pos="8176"/>
              <w:tab w:val="right" w:pos="9026" w:leader="dot"/>
            </w:tabs>
            <w:rPr/>
          </w:pPr>
          <w:hyperlink w:anchor="__RefHeading___Toc13821993_1280447820">
            <w:r>
              <w:rPr>
                <w:webHidden/>
                <w:rStyle w:val="IndexLink"/>
                <w:rtl w:val="true"/>
              </w:rPr>
              <w:t xml:space="preserve">پرسش فاطمه </w:t>
            </w:r>
            <w:r>
              <w:rPr>
                <w:rStyle w:val="IndexLink"/>
                <w:rtl w:val="true"/>
              </w:rPr>
              <w:t>(</w:t>
            </w:r>
            <w:r>
              <w:rPr>
                <w:rStyle w:val="IndexLink"/>
                <w:rtl w:val="true"/>
              </w:rPr>
              <w:t>علیها السلام</w:t>
            </w:r>
            <w:r>
              <w:rPr>
                <w:rStyle w:val="IndexLink"/>
                <w:rtl w:val="true"/>
              </w:rPr>
              <w:t>)</w:t>
            </w:r>
            <w:r>
              <w:rPr>
                <w:rStyle w:val="IndexLink"/>
                <w:rtl w:val="true"/>
              </w:rPr>
              <w:t>از قیامت</w:t>
            </w:r>
            <w:r>
              <w:rPr>
                <w:rStyle w:val="IndexLink"/>
                <w:rtl w:val="true"/>
              </w:rPr>
              <w:tab/>
            </w:r>
            <w:r>
              <w:rPr>
                <w:rStyle w:val="IndexLink"/>
              </w:rPr>
              <w:t>452</w:t>
            </w:r>
          </w:hyperlink>
        </w:p>
        <w:p>
          <w:pPr>
            <w:pStyle w:val="Contents4"/>
            <w:tabs>
              <w:tab w:val="clear" w:pos="8176"/>
              <w:tab w:val="right" w:pos="9026" w:leader="dot"/>
            </w:tabs>
            <w:rPr/>
          </w:pPr>
          <w:hyperlink w:anchor="__RefHeading___Toc13821995_1280447820">
            <w:r>
              <w:rPr>
                <w:webHidden/>
                <w:rStyle w:val="IndexLink"/>
                <w:rtl w:val="true"/>
              </w:rPr>
              <w:t xml:space="preserve">محل‌های ملاقات حضرت فاطمه </w:t>
            </w:r>
            <w:r>
              <w:rPr>
                <w:rStyle w:val="IndexLink"/>
                <w:rtl w:val="true"/>
              </w:rPr>
              <w:t>(</w:t>
            </w:r>
            <w:r>
              <w:rPr>
                <w:rStyle w:val="IndexLink"/>
                <w:rtl w:val="true"/>
              </w:rPr>
              <w:t>علیها السلام</w:t>
            </w:r>
            <w:r>
              <w:rPr>
                <w:rStyle w:val="IndexLink"/>
                <w:rtl w:val="true"/>
              </w:rPr>
              <w:t>)</w:t>
            </w:r>
            <w:r>
              <w:rPr>
                <w:rStyle w:val="IndexLink"/>
                <w:rtl w:val="true"/>
              </w:rPr>
              <w:t>با پدرش در روز قیامت</w:t>
            </w:r>
            <w:r>
              <w:rPr>
                <w:rStyle w:val="IndexLink"/>
                <w:rtl w:val="true"/>
              </w:rPr>
              <w:tab/>
            </w:r>
            <w:r>
              <w:rPr>
                <w:rStyle w:val="IndexLink"/>
              </w:rPr>
              <w:t>453</w:t>
            </w:r>
          </w:hyperlink>
        </w:p>
        <w:p>
          <w:pPr>
            <w:pStyle w:val="Contents2"/>
            <w:tabs>
              <w:tab w:val="clear" w:pos="8743"/>
              <w:tab w:val="right" w:pos="9026" w:leader="dot"/>
            </w:tabs>
            <w:rPr/>
          </w:pPr>
          <w:hyperlink w:anchor="__RefHeading___Toc13821997_1280447820">
            <w:r>
              <w:rPr>
                <w:webHidden/>
                <w:rStyle w:val="IndexLink"/>
                <w:rtl w:val="true"/>
              </w:rPr>
              <w:t>فصل یازدهم</w:t>
            </w:r>
            <w:r>
              <w:rPr>
                <w:rStyle w:val="IndexLink"/>
                <w:rtl w:val="true"/>
              </w:rPr>
              <w:t xml:space="preserve">: </w:t>
            </w:r>
            <w:r>
              <w:rPr>
                <w:rStyle w:val="IndexLink"/>
                <w:rtl w:val="true"/>
              </w:rPr>
              <w:t>معامله باخدا</w:t>
            </w:r>
            <w:r>
              <w:rPr>
                <w:rStyle w:val="IndexLink"/>
                <w:rtl w:val="true"/>
              </w:rPr>
              <w:tab/>
            </w:r>
            <w:r>
              <w:rPr>
                <w:rStyle w:val="IndexLink"/>
              </w:rPr>
              <w:t>455</w:t>
            </w:r>
          </w:hyperlink>
        </w:p>
        <w:p>
          <w:pPr>
            <w:pStyle w:val="Contents3"/>
            <w:tabs>
              <w:tab w:val="clear" w:pos="8459"/>
              <w:tab w:val="right" w:pos="9026" w:leader="dot"/>
            </w:tabs>
            <w:rPr/>
          </w:pPr>
          <w:hyperlink w:anchor="__RefHeading___Toc13821999_1280447820">
            <w:r>
              <w:rPr>
                <w:webHidden/>
                <w:rStyle w:val="IndexLink"/>
                <w:rtl w:val="true"/>
              </w:rPr>
              <w:t>اشاره</w:t>
            </w:r>
            <w:r>
              <w:rPr>
                <w:rStyle w:val="IndexLink"/>
                <w:rtl w:val="true"/>
              </w:rPr>
              <w:tab/>
            </w:r>
            <w:r>
              <w:rPr>
                <w:rStyle w:val="IndexLink"/>
              </w:rPr>
              <w:t>455</w:t>
            </w:r>
          </w:hyperlink>
        </w:p>
        <w:p>
          <w:pPr>
            <w:pStyle w:val="Contents3"/>
            <w:tabs>
              <w:tab w:val="clear" w:pos="8459"/>
              <w:tab w:val="right" w:pos="9026" w:leader="dot"/>
            </w:tabs>
            <w:rPr/>
          </w:pPr>
          <w:hyperlink w:anchor="__RefHeading___Toc13822001_1280447820">
            <w:r>
              <w:rPr>
                <w:webHidden/>
                <w:rStyle w:val="IndexLink"/>
                <w:rtl w:val="true"/>
              </w:rPr>
              <w:t xml:space="preserve">حضرت فاطمه </w:t>
            </w:r>
            <w:r>
              <w:rPr>
                <w:rStyle w:val="IndexLink"/>
                <w:rtl w:val="true"/>
              </w:rPr>
              <w:t>(</w:t>
            </w:r>
            <w:r>
              <w:rPr>
                <w:rStyle w:val="IndexLink"/>
                <w:rtl w:val="true"/>
              </w:rPr>
              <w:t>علیها السلام</w:t>
            </w:r>
            <w:r>
              <w:rPr>
                <w:rStyle w:val="IndexLink"/>
                <w:rtl w:val="true"/>
              </w:rPr>
              <w:t>)</w:t>
            </w:r>
            <w:r>
              <w:rPr>
                <w:rStyle w:val="IndexLink"/>
                <w:rtl w:val="true"/>
              </w:rPr>
              <w:t>چگونه باخدا معامله کرد</w:t>
            </w:r>
            <w:r>
              <w:rPr>
                <w:rStyle w:val="IndexLink"/>
                <w:rtl w:val="true"/>
              </w:rPr>
              <w:t>.</w:t>
              <w:tab/>
            </w:r>
            <w:r>
              <w:rPr>
                <w:rStyle w:val="IndexLink"/>
              </w:rPr>
              <w:t>457</w:t>
            </w:r>
          </w:hyperlink>
        </w:p>
        <w:p>
          <w:pPr>
            <w:pStyle w:val="Contents4"/>
            <w:tabs>
              <w:tab w:val="clear" w:pos="8176"/>
              <w:tab w:val="right" w:pos="9026" w:leader="dot"/>
            </w:tabs>
            <w:rPr/>
          </w:pPr>
          <w:hyperlink w:anchor="__RefHeading___Toc13822003_1280447820">
            <w:r>
              <w:rPr>
                <w:webHidden/>
                <w:rStyle w:val="IndexLink"/>
                <w:rtl w:val="true"/>
              </w:rPr>
              <w:t>اشاره</w:t>
            </w:r>
            <w:r>
              <w:rPr>
                <w:rStyle w:val="IndexLink"/>
                <w:rtl w:val="true"/>
              </w:rPr>
              <w:tab/>
            </w:r>
            <w:r>
              <w:rPr>
                <w:rStyle w:val="IndexLink"/>
              </w:rPr>
              <w:t>457</w:t>
            </w:r>
          </w:hyperlink>
        </w:p>
        <w:p>
          <w:pPr>
            <w:pStyle w:val="Contents4"/>
            <w:tabs>
              <w:tab w:val="clear" w:pos="8176"/>
              <w:tab w:val="right" w:pos="9026" w:leader="dot"/>
            </w:tabs>
            <w:rPr/>
          </w:pPr>
          <w:hyperlink w:anchor="__RefHeading___Toc13822005_1280447820">
            <w:r>
              <w:rPr>
                <w:webHidden/>
                <w:rStyle w:val="IndexLink"/>
                <w:rtl w:val="true"/>
              </w:rPr>
              <w:t>رفع گرفتاری مومن</w:t>
            </w:r>
            <w:r>
              <w:rPr>
                <w:rStyle w:val="IndexLink"/>
                <w:rtl w:val="true"/>
              </w:rPr>
              <w:tab/>
            </w:r>
            <w:r>
              <w:rPr>
                <w:rStyle w:val="IndexLink"/>
              </w:rPr>
              <w:t>457</w:t>
            </w:r>
          </w:hyperlink>
        </w:p>
        <w:p>
          <w:pPr>
            <w:pStyle w:val="Contents4"/>
            <w:tabs>
              <w:tab w:val="clear" w:pos="8176"/>
              <w:tab w:val="right" w:pos="9026" w:leader="dot"/>
            </w:tabs>
            <w:rPr/>
          </w:pPr>
          <w:hyperlink w:anchor="__RefHeading___Toc13822007_1280447820">
            <w:r>
              <w:rPr>
                <w:webHidden/>
                <w:rStyle w:val="IndexLink"/>
                <w:rtl w:val="true"/>
              </w:rPr>
              <w:t>داستان</w:t>
            </w:r>
            <w:r>
              <w:rPr>
                <w:rStyle w:val="IndexLink"/>
                <w:rtl w:val="true"/>
              </w:rPr>
              <w:tab/>
            </w:r>
            <w:r>
              <w:rPr>
                <w:rStyle w:val="IndexLink"/>
              </w:rPr>
              <w:t>459</w:t>
            </w:r>
          </w:hyperlink>
        </w:p>
        <w:p>
          <w:pPr>
            <w:pStyle w:val="Contents4"/>
            <w:tabs>
              <w:tab w:val="clear" w:pos="8176"/>
              <w:tab w:val="right" w:pos="9026" w:leader="dot"/>
            </w:tabs>
            <w:rPr/>
          </w:pPr>
          <w:hyperlink w:anchor="__RefHeading___Toc13822009_1280447820">
            <w:r>
              <w:rPr>
                <w:webHidden/>
                <w:rStyle w:val="IndexLink"/>
                <w:rtl w:val="true"/>
              </w:rPr>
              <w:t>قرض الحسنه</w:t>
            </w:r>
            <w:r>
              <w:rPr>
                <w:rStyle w:val="IndexLink"/>
                <w:rtl w:val="true"/>
              </w:rPr>
              <w:tab/>
            </w:r>
            <w:r>
              <w:rPr>
                <w:rStyle w:val="IndexLink"/>
              </w:rPr>
              <w:t>460</w:t>
            </w:r>
          </w:hyperlink>
        </w:p>
        <w:p>
          <w:pPr>
            <w:pStyle w:val="Contents4"/>
            <w:tabs>
              <w:tab w:val="clear" w:pos="8176"/>
              <w:tab w:val="right" w:pos="9026" w:leader="dot"/>
            </w:tabs>
            <w:rPr/>
          </w:pPr>
          <w:hyperlink w:anchor="__RefHeading___Toc13822011_1280447820">
            <w:r>
              <w:rPr>
                <w:webHidden/>
                <w:rStyle w:val="IndexLink"/>
                <w:rtl w:val="true"/>
              </w:rPr>
              <w:t>معامله مال وجان</w:t>
            </w:r>
            <w:r>
              <w:rPr>
                <w:rStyle w:val="IndexLink"/>
                <w:rtl w:val="true"/>
              </w:rPr>
              <w:tab/>
            </w:r>
            <w:r>
              <w:rPr>
                <w:rStyle w:val="IndexLink"/>
              </w:rPr>
              <w:t>460</w:t>
            </w:r>
          </w:hyperlink>
        </w:p>
        <w:p>
          <w:pPr>
            <w:pStyle w:val="Contents4"/>
            <w:tabs>
              <w:tab w:val="clear" w:pos="8176"/>
              <w:tab w:val="right" w:pos="9026" w:leader="dot"/>
            </w:tabs>
            <w:rPr/>
          </w:pPr>
          <w:hyperlink w:anchor="__RefHeading___Toc13822013_1280447820">
            <w:r>
              <w:rPr>
                <w:webHidden/>
                <w:rStyle w:val="IndexLink"/>
                <w:rtl w:val="true"/>
              </w:rPr>
              <w:t xml:space="preserve">معاملات در روایت امام صادق </w:t>
            </w:r>
            <w:r>
              <w:rPr>
                <w:rStyle w:val="IndexLink"/>
                <w:rtl w:val="true"/>
              </w:rPr>
              <w:t>(</w:t>
            </w:r>
            <w:r>
              <w:rPr>
                <w:rStyle w:val="IndexLink"/>
                <w:rtl w:val="true"/>
              </w:rPr>
              <w:t>علیه السلام</w:t>
            </w:r>
            <w:r>
              <w:rPr>
                <w:rStyle w:val="IndexLink"/>
                <w:rtl w:val="true"/>
              </w:rPr>
              <w:t>)</w:t>
              <w:tab/>
            </w:r>
            <w:r>
              <w:rPr>
                <w:rStyle w:val="IndexLink"/>
              </w:rPr>
              <w:t>462</w:t>
            </w:r>
          </w:hyperlink>
        </w:p>
        <w:p>
          <w:pPr>
            <w:pStyle w:val="Contents4"/>
            <w:tabs>
              <w:tab w:val="clear" w:pos="8176"/>
              <w:tab w:val="right" w:pos="9026" w:leader="dot"/>
            </w:tabs>
            <w:rPr/>
          </w:pPr>
          <w:hyperlink w:anchor="__RefHeading___Toc13822015_1280447820">
            <w:r>
              <w:rPr>
                <w:webHidden/>
                <w:rStyle w:val="IndexLink"/>
                <w:rtl w:val="true"/>
              </w:rPr>
              <w:t xml:space="preserve">امام هادی </w:t>
            </w:r>
            <w:r>
              <w:rPr>
                <w:rStyle w:val="IndexLink"/>
                <w:rtl w:val="true"/>
              </w:rPr>
              <w:t>(</w:t>
            </w:r>
            <w:r>
              <w:rPr>
                <w:rStyle w:val="IndexLink"/>
                <w:rtl w:val="true"/>
              </w:rPr>
              <w:t>علیه السلام</w:t>
            </w:r>
            <w:r>
              <w:rPr>
                <w:rStyle w:val="IndexLink"/>
                <w:rtl w:val="true"/>
              </w:rPr>
              <w:t>)</w:t>
              <w:tab/>
            </w:r>
            <w:r>
              <w:rPr>
                <w:rStyle w:val="IndexLink"/>
              </w:rPr>
              <w:t>466</w:t>
            </w:r>
          </w:hyperlink>
        </w:p>
        <w:p>
          <w:pPr>
            <w:pStyle w:val="Contents3"/>
            <w:tabs>
              <w:tab w:val="clear" w:pos="8459"/>
              <w:tab w:val="right" w:pos="9026" w:leader="dot"/>
            </w:tabs>
            <w:rPr/>
          </w:pPr>
          <w:hyperlink w:anchor="__RefHeading___Toc13822017_1280447820">
            <w:r>
              <w:rPr>
                <w:webHidden/>
                <w:rStyle w:val="IndexLink"/>
                <w:rtl w:val="true"/>
              </w:rPr>
              <w:t xml:space="preserve">معامله حضرت زهرا </w:t>
            </w:r>
            <w:r>
              <w:rPr>
                <w:rStyle w:val="IndexLink"/>
                <w:rtl w:val="true"/>
              </w:rPr>
              <w:t>(</w:t>
            </w:r>
            <w:r>
              <w:rPr>
                <w:rStyle w:val="IndexLink"/>
                <w:rtl w:val="true"/>
              </w:rPr>
              <w:t>علیها السلام</w:t>
            </w:r>
            <w:r>
              <w:rPr>
                <w:rStyle w:val="IndexLink"/>
                <w:rtl w:val="true"/>
              </w:rPr>
              <w:t>)</w:t>
              <w:tab/>
            </w:r>
            <w:r>
              <w:rPr>
                <w:rStyle w:val="IndexLink"/>
              </w:rPr>
              <w:t>466</w:t>
            </w:r>
          </w:hyperlink>
        </w:p>
        <w:p>
          <w:pPr>
            <w:pStyle w:val="Contents4"/>
            <w:tabs>
              <w:tab w:val="clear" w:pos="8176"/>
              <w:tab w:val="right" w:pos="9026" w:leader="dot"/>
            </w:tabs>
            <w:rPr/>
          </w:pPr>
          <w:hyperlink w:anchor="__RefHeading___Toc13822019_1280447820">
            <w:r>
              <w:rPr>
                <w:webHidden/>
                <w:rStyle w:val="IndexLink"/>
                <w:rtl w:val="true"/>
              </w:rPr>
              <w:t>درازدواج رضایت خدا را درنظرگرفت</w:t>
            </w:r>
            <w:r>
              <w:rPr>
                <w:rStyle w:val="IndexLink"/>
                <w:rtl w:val="true"/>
              </w:rPr>
              <w:tab/>
            </w:r>
            <w:r>
              <w:rPr>
                <w:rStyle w:val="IndexLink"/>
              </w:rPr>
              <w:t>466</w:t>
            </w:r>
          </w:hyperlink>
        </w:p>
        <w:p>
          <w:pPr>
            <w:pStyle w:val="Contents4"/>
            <w:tabs>
              <w:tab w:val="clear" w:pos="8176"/>
              <w:tab w:val="right" w:pos="9026" w:leader="dot"/>
            </w:tabs>
            <w:rPr/>
          </w:pPr>
          <w:hyperlink w:anchor="__RefHeading___Toc13822021_1280447820">
            <w:r>
              <w:rPr>
                <w:webHidden/>
                <w:rStyle w:val="IndexLink"/>
                <w:rtl w:val="true"/>
              </w:rPr>
              <w:t xml:space="preserve">نمونه دیگر معامله با خدای حضرت زهرا </w:t>
            </w:r>
            <w:r>
              <w:rPr>
                <w:rStyle w:val="IndexLink"/>
                <w:rtl w:val="true"/>
              </w:rPr>
              <w:t>(</w:t>
            </w:r>
            <w:r>
              <w:rPr>
                <w:rStyle w:val="IndexLink"/>
                <w:rtl w:val="true"/>
              </w:rPr>
              <w:t>علیها السلام</w:t>
            </w:r>
            <w:r>
              <w:rPr>
                <w:rStyle w:val="IndexLink"/>
                <w:rtl w:val="true"/>
              </w:rPr>
              <w:t>)</w:t>
            </w:r>
            <w:r>
              <w:rPr>
                <w:rStyle w:val="IndexLink"/>
                <w:rtl w:val="true"/>
              </w:rPr>
              <w:t>دادن پیراهن عروسی به سائل بود که نمونه آن در عالم پیدا نمی شود</w:t>
            </w:r>
            <w:r>
              <w:rPr>
                <w:rStyle w:val="IndexLink"/>
                <w:rtl w:val="true"/>
              </w:rPr>
              <w:t>:</w:t>
              <w:tab/>
            </w:r>
            <w:r>
              <w:rPr>
                <w:rStyle w:val="IndexLink"/>
              </w:rPr>
              <w:t>469</w:t>
            </w:r>
          </w:hyperlink>
        </w:p>
        <w:p>
          <w:pPr>
            <w:pStyle w:val="Contents4"/>
            <w:tabs>
              <w:tab w:val="clear" w:pos="8176"/>
              <w:tab w:val="right" w:pos="9026" w:leader="dot"/>
            </w:tabs>
            <w:rPr/>
          </w:pPr>
          <w:hyperlink w:anchor="__RefHeading___Toc13822023_1280447820">
            <w:r>
              <w:rPr>
                <w:webHidden/>
                <w:rStyle w:val="IndexLink"/>
                <w:rtl w:val="true"/>
              </w:rPr>
              <w:t>نمونه بعدی</w:t>
            </w:r>
            <w:r>
              <w:rPr>
                <w:rStyle w:val="IndexLink"/>
                <w:rtl w:val="true"/>
              </w:rPr>
              <w:tab/>
            </w:r>
            <w:r>
              <w:rPr>
                <w:rStyle w:val="IndexLink"/>
              </w:rPr>
              <w:t>469</w:t>
            </w:r>
          </w:hyperlink>
        </w:p>
        <w:p>
          <w:pPr>
            <w:pStyle w:val="Contents4"/>
            <w:tabs>
              <w:tab w:val="clear" w:pos="8176"/>
              <w:tab w:val="right" w:pos="9026" w:leader="dot"/>
            </w:tabs>
            <w:rPr/>
          </w:pPr>
          <w:hyperlink w:anchor="__RefHeading___Toc13822025_1280447820">
            <w:r>
              <w:rPr>
                <w:webHidden/>
                <w:rStyle w:val="IndexLink"/>
                <w:rtl w:val="true"/>
              </w:rPr>
              <w:t>معامله باجان</w:t>
            </w:r>
            <w:r>
              <w:rPr>
                <w:rStyle w:val="IndexLink"/>
                <w:rtl w:val="true"/>
              </w:rPr>
              <w:tab/>
            </w:r>
            <w:r>
              <w:rPr>
                <w:rStyle w:val="IndexLink"/>
              </w:rPr>
              <w:t>471</w:t>
            </w:r>
          </w:hyperlink>
        </w:p>
        <w:p>
          <w:pPr>
            <w:pStyle w:val="Contents2"/>
            <w:tabs>
              <w:tab w:val="clear" w:pos="8743"/>
              <w:tab w:val="right" w:pos="9026" w:leader="dot"/>
            </w:tabs>
            <w:rPr/>
          </w:pPr>
          <w:hyperlink w:anchor="__RefHeading___Toc13822027_1280447820">
            <w:r>
              <w:rPr>
                <w:webHidden/>
                <w:rStyle w:val="IndexLink"/>
                <w:rtl w:val="true"/>
              </w:rPr>
              <w:t>فصل دوازدهم</w:t>
            </w:r>
            <w:r>
              <w:rPr>
                <w:rStyle w:val="IndexLink"/>
                <w:rtl w:val="true"/>
              </w:rPr>
              <w:t xml:space="preserve">: </w:t>
            </w:r>
            <w:r>
              <w:rPr>
                <w:rStyle w:val="IndexLink"/>
                <w:rtl w:val="true"/>
              </w:rPr>
              <w:t xml:space="preserve">اذکار ودعاهای حضرت زهرا </w:t>
            </w:r>
            <w:r>
              <w:rPr>
                <w:rStyle w:val="IndexLink"/>
                <w:rtl w:val="true"/>
              </w:rPr>
              <w:t>(</w:t>
            </w:r>
            <w:r>
              <w:rPr>
                <w:rStyle w:val="IndexLink"/>
                <w:rtl w:val="true"/>
              </w:rPr>
              <w:t>علیها السلام</w:t>
            </w:r>
            <w:r>
              <w:rPr>
                <w:rStyle w:val="IndexLink"/>
                <w:rtl w:val="true"/>
              </w:rPr>
              <w:t>)</w:t>
              <w:tab/>
            </w:r>
            <w:r>
              <w:rPr>
                <w:rStyle w:val="IndexLink"/>
              </w:rPr>
              <w:t>473</w:t>
            </w:r>
          </w:hyperlink>
        </w:p>
        <w:p>
          <w:pPr>
            <w:pStyle w:val="Contents3"/>
            <w:tabs>
              <w:tab w:val="clear" w:pos="8459"/>
              <w:tab w:val="right" w:pos="9026" w:leader="dot"/>
            </w:tabs>
            <w:rPr/>
          </w:pPr>
          <w:hyperlink w:anchor="__RefHeading___Toc13822029_1280447820">
            <w:r>
              <w:rPr>
                <w:webHidden/>
                <w:rStyle w:val="IndexLink"/>
                <w:rtl w:val="true"/>
              </w:rPr>
              <w:t>اشاره</w:t>
            </w:r>
            <w:r>
              <w:rPr>
                <w:rStyle w:val="IndexLink"/>
                <w:rtl w:val="true"/>
              </w:rPr>
              <w:tab/>
            </w:r>
            <w:r>
              <w:rPr>
                <w:rStyle w:val="IndexLink"/>
              </w:rPr>
              <w:t>473</w:t>
            </w:r>
          </w:hyperlink>
        </w:p>
        <w:p>
          <w:pPr>
            <w:pStyle w:val="Contents3"/>
            <w:tabs>
              <w:tab w:val="clear" w:pos="8459"/>
              <w:tab w:val="right" w:pos="9026" w:leader="dot"/>
            </w:tabs>
            <w:rPr/>
          </w:pPr>
          <w:hyperlink w:anchor="__RefHeading___Toc13822031_1280447820">
            <w:r>
              <w:rPr>
                <w:webHidden/>
                <w:rStyle w:val="IndexLink"/>
                <w:rtl w:val="true"/>
              </w:rPr>
              <w:t xml:space="preserve">تسبیحات حضرت زهرا </w:t>
            </w:r>
            <w:r>
              <w:rPr>
                <w:rStyle w:val="IndexLink"/>
                <w:rtl w:val="true"/>
              </w:rPr>
              <w:t>(</w:t>
            </w:r>
            <w:r>
              <w:rPr>
                <w:rStyle w:val="IndexLink"/>
                <w:rtl w:val="true"/>
              </w:rPr>
              <w:t>علیها السلام</w:t>
            </w:r>
            <w:r>
              <w:rPr>
                <w:rStyle w:val="IndexLink"/>
                <w:rtl w:val="true"/>
              </w:rPr>
              <w:t>)</w:t>
              <w:tab/>
            </w:r>
            <w:r>
              <w:rPr>
                <w:rStyle w:val="IndexLink"/>
              </w:rPr>
              <w:t>475</w:t>
            </w:r>
          </w:hyperlink>
        </w:p>
        <w:p>
          <w:pPr>
            <w:pStyle w:val="Contents4"/>
            <w:tabs>
              <w:tab w:val="clear" w:pos="8176"/>
              <w:tab w:val="right" w:pos="9026" w:leader="dot"/>
            </w:tabs>
            <w:rPr/>
          </w:pPr>
          <w:hyperlink w:anchor="__RefHeading___Toc13822033_1280447820">
            <w:r>
              <w:rPr>
                <w:webHidden/>
                <w:rStyle w:val="IndexLink"/>
                <w:rtl w:val="true"/>
              </w:rPr>
              <w:t>اشاره</w:t>
            </w:r>
            <w:r>
              <w:rPr>
                <w:rStyle w:val="IndexLink"/>
                <w:rtl w:val="true"/>
              </w:rPr>
              <w:tab/>
            </w:r>
            <w:r>
              <w:rPr>
                <w:rStyle w:val="IndexLink"/>
              </w:rPr>
              <w:t>475</w:t>
            </w:r>
          </w:hyperlink>
        </w:p>
        <w:p>
          <w:pPr>
            <w:pStyle w:val="Contents4"/>
            <w:tabs>
              <w:tab w:val="clear" w:pos="8176"/>
              <w:tab w:val="right" w:pos="9026" w:leader="dot"/>
            </w:tabs>
            <w:rPr/>
          </w:pPr>
          <w:hyperlink w:anchor="__RefHeading___Toc13822035_1280447820">
            <w:r>
              <w:rPr>
                <w:webHidden/>
                <w:rStyle w:val="IndexLink"/>
                <w:rtl w:val="true"/>
              </w:rPr>
              <w:t xml:space="preserve">آموختن تسبیحات به حضرت زهرا </w:t>
            </w:r>
            <w:r>
              <w:rPr>
                <w:rStyle w:val="IndexLink"/>
                <w:rtl w:val="true"/>
              </w:rPr>
              <w:t>(</w:t>
            </w:r>
            <w:r>
              <w:rPr>
                <w:rStyle w:val="IndexLink"/>
                <w:rtl w:val="true"/>
              </w:rPr>
              <w:t>علیها السلام</w:t>
            </w:r>
            <w:r>
              <w:rPr>
                <w:rStyle w:val="IndexLink"/>
                <w:rtl w:val="true"/>
              </w:rPr>
              <w:t>)</w:t>
              <w:tab/>
            </w:r>
            <w:r>
              <w:rPr>
                <w:rStyle w:val="IndexLink"/>
              </w:rPr>
              <w:t>475</w:t>
            </w:r>
          </w:hyperlink>
        </w:p>
        <w:p>
          <w:pPr>
            <w:pStyle w:val="Contents4"/>
            <w:tabs>
              <w:tab w:val="clear" w:pos="8176"/>
              <w:tab w:val="right" w:pos="9026" w:leader="dot"/>
            </w:tabs>
            <w:rPr/>
          </w:pPr>
          <w:hyperlink w:anchor="__RefHeading___Toc13822037_1280447820">
            <w:r>
              <w:rPr>
                <w:webHidden/>
                <w:rStyle w:val="IndexLink"/>
                <w:rtl w:val="true"/>
              </w:rPr>
              <w:t>شرائط تسبیحات</w:t>
            </w:r>
            <w:r>
              <w:rPr>
                <w:rStyle w:val="IndexLink"/>
                <w:rtl w:val="true"/>
              </w:rPr>
              <w:tab/>
            </w:r>
            <w:r>
              <w:rPr>
                <w:rStyle w:val="IndexLink"/>
              </w:rPr>
              <w:t>476</w:t>
            </w:r>
          </w:hyperlink>
        </w:p>
        <w:p>
          <w:pPr>
            <w:pStyle w:val="Contents4"/>
            <w:tabs>
              <w:tab w:val="clear" w:pos="8176"/>
              <w:tab w:val="right" w:pos="9026" w:leader="dot"/>
            </w:tabs>
            <w:rPr/>
          </w:pPr>
          <w:hyperlink w:anchor="__RefHeading___Toc13822039_1280447820">
            <w:r>
              <w:rPr>
                <w:webHidden/>
                <w:rStyle w:val="IndexLink"/>
                <w:rtl w:val="true"/>
              </w:rPr>
              <w:t>حضور قلب و توجه معنوی در هنگام تسبیح؛</w:t>
            </w:r>
            <w:r>
              <w:rPr>
                <w:rStyle w:val="IndexLink"/>
                <w:rtl w:val="true"/>
              </w:rPr>
              <w:tab/>
            </w:r>
            <w:r>
              <w:rPr>
                <w:rStyle w:val="IndexLink"/>
              </w:rPr>
              <w:t>476</w:t>
            </w:r>
          </w:hyperlink>
        </w:p>
        <w:p>
          <w:pPr>
            <w:pStyle w:val="Contents4"/>
            <w:tabs>
              <w:tab w:val="clear" w:pos="8176"/>
              <w:tab w:val="right" w:pos="9026" w:leader="dot"/>
            </w:tabs>
            <w:rPr/>
          </w:pPr>
          <w:hyperlink w:anchor="__RefHeading___Toc13822041_1280447820">
            <w:r>
              <w:rPr>
                <w:webHidden/>
                <w:rStyle w:val="IndexLink"/>
                <w:rtl w:val="true"/>
              </w:rPr>
              <w:t>اهمیت تسبیحات در روات</w:t>
            </w:r>
            <w:r>
              <w:rPr>
                <w:rStyle w:val="IndexLink"/>
                <w:rtl w:val="true"/>
              </w:rPr>
              <w:tab/>
            </w:r>
            <w:r>
              <w:rPr>
                <w:rStyle w:val="IndexLink"/>
              </w:rPr>
              <w:t>477</w:t>
            </w:r>
          </w:hyperlink>
        </w:p>
        <w:p>
          <w:pPr>
            <w:pStyle w:val="Contents4"/>
            <w:tabs>
              <w:tab w:val="clear" w:pos="8176"/>
              <w:tab w:val="right" w:pos="9026" w:leader="dot"/>
            </w:tabs>
            <w:rPr/>
          </w:pPr>
          <w:hyperlink w:anchor="__RefHeading___Toc13822043_1280447820">
            <w:r>
              <w:rPr>
                <w:webHidden/>
                <w:rStyle w:val="IndexLink"/>
                <w:rtl w:val="true"/>
              </w:rPr>
              <w:t xml:space="preserve">تسبیح حضرت زهرا </w:t>
            </w:r>
            <w:r>
              <w:rPr>
                <w:rStyle w:val="IndexLink"/>
                <w:rtl w:val="true"/>
              </w:rPr>
              <w:t>(</w:t>
            </w:r>
            <w:r>
              <w:rPr>
                <w:rStyle w:val="IndexLink"/>
                <w:rtl w:val="true"/>
              </w:rPr>
              <w:t>علیها السلام</w:t>
            </w:r>
            <w:r>
              <w:rPr>
                <w:rStyle w:val="IndexLink"/>
                <w:rtl w:val="true"/>
              </w:rPr>
              <w:t>)</w:t>
            </w:r>
            <w:r>
              <w:rPr>
                <w:rStyle w:val="IndexLink"/>
                <w:rtl w:val="true"/>
              </w:rPr>
              <w:t>دروقت خواب</w:t>
            </w:r>
            <w:r>
              <w:rPr>
                <w:rStyle w:val="IndexLink"/>
                <w:rtl w:val="true"/>
              </w:rPr>
              <w:tab/>
            </w:r>
            <w:r>
              <w:rPr>
                <w:rStyle w:val="IndexLink"/>
              </w:rPr>
              <w:t>480</w:t>
            </w:r>
          </w:hyperlink>
        </w:p>
        <w:p>
          <w:pPr>
            <w:pStyle w:val="Contents3"/>
            <w:tabs>
              <w:tab w:val="clear" w:pos="8459"/>
              <w:tab w:val="right" w:pos="9026" w:leader="dot"/>
            </w:tabs>
            <w:rPr/>
          </w:pPr>
          <w:hyperlink w:anchor="__RefHeading___Toc13822045_1280447820">
            <w:r>
              <w:rPr>
                <w:webHidden/>
                <w:rStyle w:val="IndexLink"/>
                <w:rtl w:val="true"/>
              </w:rPr>
              <w:t xml:space="preserve">نمازهای حضرت فاطمه </w:t>
            </w:r>
            <w:r>
              <w:rPr>
                <w:rStyle w:val="IndexLink"/>
                <w:rtl w:val="true"/>
              </w:rPr>
              <w:t>(</w:t>
            </w:r>
            <w:r>
              <w:rPr>
                <w:rStyle w:val="IndexLink"/>
                <w:rtl w:val="true"/>
              </w:rPr>
              <w:t>علیها السلام</w:t>
            </w:r>
            <w:r>
              <w:rPr>
                <w:rStyle w:val="IndexLink"/>
                <w:rtl w:val="true"/>
              </w:rPr>
              <w:t>)</w:t>
              <w:tab/>
            </w:r>
            <w:r>
              <w:rPr>
                <w:rStyle w:val="IndexLink"/>
              </w:rPr>
              <w:t>480</w:t>
            </w:r>
          </w:hyperlink>
        </w:p>
        <w:p>
          <w:pPr>
            <w:pStyle w:val="Contents4"/>
            <w:tabs>
              <w:tab w:val="clear" w:pos="8176"/>
              <w:tab w:val="right" w:pos="9026" w:leader="dot"/>
            </w:tabs>
            <w:rPr/>
          </w:pPr>
          <w:hyperlink w:anchor="__RefHeading___Toc13822047_1280447820">
            <w:r>
              <w:rPr>
                <w:webHidden/>
                <w:rStyle w:val="IndexLink"/>
                <w:rtl w:val="true"/>
              </w:rPr>
              <w:t xml:space="preserve">اهمیت نماز حضرت فاطمه </w:t>
            </w:r>
            <w:r>
              <w:rPr>
                <w:rStyle w:val="IndexLink"/>
                <w:rtl w:val="true"/>
              </w:rPr>
              <w:t>(</w:t>
            </w:r>
            <w:r>
              <w:rPr>
                <w:rStyle w:val="IndexLink"/>
                <w:rtl w:val="true"/>
              </w:rPr>
              <w:t>علیها السلام</w:t>
            </w:r>
            <w:r>
              <w:rPr>
                <w:rStyle w:val="IndexLink"/>
                <w:rtl w:val="true"/>
              </w:rPr>
              <w:t>)</w:t>
              <w:tab/>
            </w:r>
            <w:r>
              <w:rPr>
                <w:rStyle w:val="IndexLink"/>
              </w:rPr>
              <w:t>480</w:t>
            </w:r>
          </w:hyperlink>
        </w:p>
        <w:p>
          <w:pPr>
            <w:pStyle w:val="Contents4"/>
            <w:tabs>
              <w:tab w:val="clear" w:pos="8176"/>
              <w:tab w:val="right" w:pos="9026" w:leader="dot"/>
            </w:tabs>
            <w:rPr/>
          </w:pPr>
          <w:hyperlink w:anchor="__RefHeading___Toc13822049_1280447820">
            <w:r>
              <w:rPr>
                <w:webHidden/>
                <w:rStyle w:val="IndexLink"/>
                <w:rtl w:val="true"/>
              </w:rPr>
              <w:t xml:space="preserve">چگونگی ادای نماز حضرت فاطمه </w:t>
            </w:r>
            <w:r>
              <w:rPr>
                <w:rStyle w:val="IndexLink"/>
                <w:rtl w:val="true"/>
              </w:rPr>
              <w:t>(</w:t>
            </w:r>
            <w:r>
              <w:rPr>
                <w:rStyle w:val="IndexLink"/>
                <w:rtl w:val="true"/>
              </w:rPr>
              <w:t>علیها السلام</w:t>
            </w:r>
            <w:r>
              <w:rPr>
                <w:rStyle w:val="IndexLink"/>
                <w:rtl w:val="true"/>
              </w:rPr>
              <w:t>)</w:t>
              <w:tab/>
            </w:r>
            <w:r>
              <w:rPr>
                <w:rStyle w:val="IndexLink"/>
              </w:rPr>
              <w:t>481</w:t>
            </w:r>
          </w:hyperlink>
        </w:p>
        <w:p>
          <w:pPr>
            <w:pStyle w:val="Contents4"/>
            <w:tabs>
              <w:tab w:val="clear" w:pos="8176"/>
              <w:tab w:val="right" w:pos="9026" w:leader="dot"/>
            </w:tabs>
            <w:rPr/>
          </w:pPr>
          <w:hyperlink w:anchor="__RefHeading___Toc13822051_1280447820">
            <w:r>
              <w:rPr>
                <w:webHidden/>
                <w:rStyle w:val="IndexLink"/>
                <w:rtl w:val="true"/>
              </w:rPr>
              <w:t xml:space="preserve">نماز استغاثه به حضرت فاطمه زهرا </w:t>
            </w:r>
            <w:r>
              <w:rPr>
                <w:rStyle w:val="IndexLink"/>
                <w:rtl w:val="true"/>
              </w:rPr>
              <w:t>(</w:t>
            </w:r>
            <w:r>
              <w:rPr>
                <w:rStyle w:val="IndexLink"/>
                <w:rtl w:val="true"/>
              </w:rPr>
              <w:t>علیها السلام</w:t>
            </w:r>
            <w:r>
              <w:rPr>
                <w:rStyle w:val="IndexLink"/>
                <w:rtl w:val="true"/>
              </w:rPr>
              <w:t>)</w:t>
              <w:tab/>
            </w:r>
            <w:r>
              <w:rPr>
                <w:rStyle w:val="IndexLink"/>
              </w:rPr>
              <w:t>484</w:t>
            </w:r>
          </w:hyperlink>
        </w:p>
        <w:p>
          <w:pPr>
            <w:pStyle w:val="Contents4"/>
            <w:tabs>
              <w:tab w:val="clear" w:pos="8176"/>
              <w:tab w:val="right" w:pos="9026" w:leader="dot"/>
            </w:tabs>
            <w:rPr/>
          </w:pPr>
          <w:hyperlink w:anchor="__RefHeading___Toc13822053_1280447820">
            <w:r>
              <w:rPr>
                <w:webHidden/>
                <w:rStyle w:val="IndexLink"/>
                <w:rtl w:val="true"/>
              </w:rPr>
              <w:t xml:space="preserve">توسل به حضرت زهرا </w:t>
            </w:r>
            <w:r>
              <w:rPr>
                <w:rStyle w:val="IndexLink"/>
                <w:rtl w:val="true"/>
              </w:rPr>
              <w:t>(</w:t>
            </w:r>
            <w:r>
              <w:rPr>
                <w:rStyle w:val="IndexLink"/>
                <w:rtl w:val="true"/>
              </w:rPr>
              <w:t>علیها السلام</w:t>
            </w:r>
            <w:r>
              <w:rPr>
                <w:rStyle w:val="IndexLink"/>
                <w:rtl w:val="true"/>
              </w:rPr>
              <w:t>)</w:t>
            </w:r>
            <w:r>
              <w:rPr>
                <w:rStyle w:val="IndexLink"/>
                <w:rtl w:val="true"/>
              </w:rPr>
              <w:t>با نماز استغاثه</w:t>
            </w:r>
            <w:r>
              <w:rPr>
                <w:rStyle w:val="IndexLink"/>
                <w:rtl w:val="true"/>
              </w:rPr>
              <w:tab/>
            </w:r>
            <w:r>
              <w:rPr>
                <w:rStyle w:val="IndexLink"/>
              </w:rPr>
              <w:t>486</w:t>
            </w:r>
          </w:hyperlink>
        </w:p>
        <w:p>
          <w:pPr>
            <w:pStyle w:val="Contents4"/>
            <w:tabs>
              <w:tab w:val="clear" w:pos="8176"/>
              <w:tab w:val="right" w:pos="9026" w:leader="dot"/>
            </w:tabs>
            <w:rPr/>
          </w:pPr>
          <w:hyperlink w:anchor="__RefHeading___Toc13822055_1280447820">
            <w:r>
              <w:rPr>
                <w:webHidden/>
                <w:rStyle w:val="IndexLink"/>
                <w:rtl w:val="true"/>
              </w:rPr>
              <w:t xml:space="preserve">غروب جمعه ودعای حضرت فاطمه </w:t>
            </w:r>
            <w:r>
              <w:rPr>
                <w:rStyle w:val="IndexLink"/>
                <w:rtl w:val="true"/>
              </w:rPr>
              <w:t>(</w:t>
            </w:r>
            <w:r>
              <w:rPr>
                <w:rStyle w:val="IndexLink"/>
                <w:rtl w:val="true"/>
              </w:rPr>
              <w:t>علیها السلام</w:t>
            </w:r>
            <w:r>
              <w:rPr>
                <w:rStyle w:val="IndexLink"/>
                <w:rtl w:val="true"/>
              </w:rPr>
              <w:t>)</w:t>
              <w:tab/>
            </w:r>
            <w:r>
              <w:rPr>
                <w:rStyle w:val="IndexLink"/>
              </w:rPr>
              <w:t>491</w:t>
            </w:r>
          </w:hyperlink>
        </w:p>
        <w:p>
          <w:pPr>
            <w:pStyle w:val="Contents4"/>
            <w:tabs>
              <w:tab w:val="clear" w:pos="8176"/>
              <w:tab w:val="right" w:pos="9026" w:leader="dot"/>
            </w:tabs>
            <w:rPr/>
          </w:pPr>
          <w:hyperlink w:anchor="__RefHeading___Toc13822057_1280447820">
            <w:r>
              <w:rPr>
                <w:webHidden/>
                <w:rStyle w:val="IndexLink"/>
                <w:rtl w:val="true"/>
              </w:rPr>
              <w:t>دعای نور</w:t>
            </w:r>
            <w:r>
              <w:rPr>
                <w:rStyle w:val="IndexLink"/>
                <w:rtl w:val="true"/>
              </w:rPr>
              <w:tab/>
            </w:r>
            <w:r>
              <w:rPr>
                <w:rStyle w:val="IndexLink"/>
              </w:rPr>
              <w:t>491</w:t>
            </w:r>
          </w:hyperlink>
        </w:p>
        <w:p>
          <w:pPr>
            <w:pStyle w:val="Contents2"/>
            <w:tabs>
              <w:tab w:val="clear" w:pos="8743"/>
              <w:tab w:val="right" w:pos="9026" w:leader="dot"/>
            </w:tabs>
            <w:rPr/>
          </w:pPr>
          <w:hyperlink w:anchor="__RefHeading___Toc13822059_1280447820">
            <w:r>
              <w:rPr>
                <w:webHidden/>
                <w:rStyle w:val="IndexLink"/>
                <w:rtl w:val="true"/>
              </w:rPr>
              <w:t>فصل سیزدهم</w:t>
            </w:r>
            <w:r>
              <w:rPr>
                <w:rStyle w:val="IndexLink"/>
                <w:rtl w:val="true"/>
              </w:rPr>
              <w:t xml:space="preserve">: </w:t>
            </w:r>
            <w:r>
              <w:rPr>
                <w:rStyle w:val="IndexLink"/>
                <w:rtl w:val="true"/>
              </w:rPr>
              <w:t xml:space="preserve">توسل به حضرت فاطمه </w:t>
            </w:r>
            <w:r>
              <w:rPr>
                <w:rStyle w:val="IndexLink"/>
                <w:rtl w:val="true"/>
              </w:rPr>
              <w:t>(</w:t>
            </w:r>
            <w:r>
              <w:rPr>
                <w:rStyle w:val="IndexLink"/>
                <w:rtl w:val="true"/>
              </w:rPr>
              <w:t>علیها السلام</w:t>
            </w:r>
            <w:r>
              <w:rPr>
                <w:rStyle w:val="IndexLink"/>
                <w:rtl w:val="true"/>
              </w:rPr>
              <w:t>)</w:t>
              <w:tab/>
            </w:r>
            <w:r>
              <w:rPr>
                <w:rStyle w:val="IndexLink"/>
              </w:rPr>
              <w:t>495</w:t>
            </w:r>
          </w:hyperlink>
        </w:p>
        <w:p>
          <w:pPr>
            <w:pStyle w:val="Contents3"/>
            <w:tabs>
              <w:tab w:val="clear" w:pos="8459"/>
              <w:tab w:val="right" w:pos="9026" w:leader="dot"/>
            </w:tabs>
            <w:rPr/>
          </w:pPr>
          <w:hyperlink w:anchor="__RefHeading___Toc13822061_1280447820">
            <w:r>
              <w:rPr>
                <w:webHidden/>
                <w:rStyle w:val="IndexLink"/>
                <w:rtl w:val="true"/>
              </w:rPr>
              <w:t>اشاره</w:t>
            </w:r>
            <w:r>
              <w:rPr>
                <w:rStyle w:val="IndexLink"/>
                <w:rtl w:val="true"/>
              </w:rPr>
              <w:tab/>
            </w:r>
            <w:r>
              <w:rPr>
                <w:rStyle w:val="IndexLink"/>
              </w:rPr>
              <w:t>495</w:t>
            </w:r>
          </w:hyperlink>
        </w:p>
        <w:p>
          <w:pPr>
            <w:pStyle w:val="Contents3"/>
            <w:tabs>
              <w:tab w:val="clear" w:pos="8459"/>
              <w:tab w:val="right" w:pos="9026" w:leader="dot"/>
            </w:tabs>
            <w:rPr/>
          </w:pPr>
          <w:hyperlink w:anchor="__RefHeading___Toc13822063_1280447820">
            <w:r>
              <w:rPr>
                <w:webHidden/>
                <w:rStyle w:val="IndexLink"/>
                <w:rtl w:val="true"/>
              </w:rPr>
              <w:t>امّ ایمن خادمه ى آن حضرت هم داراى این مراتب بوده</w:t>
            </w:r>
            <w:r>
              <w:rPr>
                <w:rStyle w:val="IndexLink"/>
                <w:rtl w:val="true"/>
              </w:rPr>
              <w:tab/>
            </w:r>
            <w:r>
              <w:rPr>
                <w:rStyle w:val="IndexLink"/>
              </w:rPr>
              <w:t>497</w:t>
            </w:r>
          </w:hyperlink>
        </w:p>
        <w:p>
          <w:pPr>
            <w:pStyle w:val="Contents3"/>
            <w:tabs>
              <w:tab w:val="clear" w:pos="8459"/>
              <w:tab w:val="right" w:pos="9026" w:leader="dot"/>
            </w:tabs>
            <w:rPr/>
          </w:pPr>
          <w:hyperlink w:anchor="__RefHeading___Toc13822065_1280447820">
            <w:r>
              <w:rPr>
                <w:webHidden/>
                <w:rStyle w:val="IndexLink"/>
                <w:rtl w:val="true"/>
              </w:rPr>
              <w:t xml:space="preserve">آش حضرت فاطمه </w:t>
            </w:r>
            <w:r>
              <w:rPr>
                <w:rStyle w:val="IndexLink"/>
                <w:rtl w:val="true"/>
              </w:rPr>
              <w:t>(</w:t>
            </w:r>
            <w:r>
              <w:rPr>
                <w:rStyle w:val="IndexLink"/>
                <w:rtl w:val="true"/>
              </w:rPr>
              <w:t>علیها السلام</w:t>
            </w:r>
            <w:r>
              <w:rPr>
                <w:rStyle w:val="IndexLink"/>
                <w:rtl w:val="true"/>
              </w:rPr>
              <w:t>)</w:t>
              <w:tab/>
            </w:r>
            <w:r>
              <w:rPr>
                <w:rStyle w:val="IndexLink"/>
              </w:rPr>
              <w:t>498</w:t>
            </w:r>
          </w:hyperlink>
        </w:p>
        <w:p>
          <w:pPr>
            <w:pStyle w:val="Contents3"/>
            <w:tabs>
              <w:tab w:val="clear" w:pos="8459"/>
              <w:tab w:val="right" w:pos="9026" w:leader="dot"/>
            </w:tabs>
            <w:rPr/>
          </w:pPr>
          <w:hyperlink w:anchor="__RefHeading___Toc13822067_1280447820">
            <w:r>
              <w:rPr>
                <w:webHidden/>
                <w:rStyle w:val="IndexLink"/>
                <w:rtl w:val="true"/>
              </w:rPr>
              <w:t>شفاعت حضرت</w:t>
            </w:r>
            <w:r>
              <w:rPr>
                <w:rStyle w:val="IndexLink"/>
                <w:rtl w:val="true"/>
              </w:rPr>
              <w:tab/>
            </w:r>
            <w:r>
              <w:rPr>
                <w:rStyle w:val="IndexLink"/>
              </w:rPr>
              <w:t>499</w:t>
            </w:r>
          </w:hyperlink>
        </w:p>
        <w:p>
          <w:pPr>
            <w:pStyle w:val="Contents3"/>
            <w:tabs>
              <w:tab w:val="clear" w:pos="8459"/>
              <w:tab w:val="right" w:pos="9026" w:leader="dot"/>
            </w:tabs>
            <w:rPr/>
          </w:pPr>
          <w:hyperlink w:anchor="__RefHeading___Toc13822069_1280447820">
            <w:r>
              <w:rPr>
                <w:webHidden/>
                <w:rStyle w:val="IndexLink"/>
                <w:rtl w:val="true"/>
              </w:rPr>
              <w:t>ترا بجان مادرت</w:t>
            </w:r>
            <w:r>
              <w:rPr>
                <w:rStyle w:val="IndexLink"/>
                <w:rtl w:val="true"/>
              </w:rPr>
              <w:tab/>
            </w:r>
            <w:r>
              <w:rPr>
                <w:rStyle w:val="IndexLink"/>
              </w:rPr>
              <w:t>502</w:t>
            </w:r>
          </w:hyperlink>
        </w:p>
        <w:p>
          <w:pPr>
            <w:pStyle w:val="Contents3"/>
            <w:tabs>
              <w:tab w:val="clear" w:pos="8459"/>
              <w:tab w:val="right" w:pos="9026" w:leader="dot"/>
            </w:tabs>
            <w:rPr/>
          </w:pPr>
          <w:hyperlink w:anchor="__RefHeading___Toc13822071_1280447820">
            <w:r>
              <w:rPr>
                <w:webHidden/>
                <w:rStyle w:val="IndexLink"/>
                <w:rtl w:val="true"/>
              </w:rPr>
              <w:t>آمده ام مسلمان شوم</w:t>
            </w:r>
            <w:r>
              <w:rPr>
                <w:rStyle w:val="IndexLink"/>
                <w:rtl w:val="true"/>
              </w:rPr>
              <w:tab/>
            </w:r>
            <w:r>
              <w:rPr>
                <w:rStyle w:val="IndexLink"/>
              </w:rPr>
              <w:t>505</w:t>
            </w:r>
          </w:hyperlink>
        </w:p>
        <w:p>
          <w:pPr>
            <w:pStyle w:val="Contents3"/>
            <w:tabs>
              <w:tab w:val="clear" w:pos="8459"/>
              <w:tab w:val="right" w:pos="9026" w:leader="dot"/>
            </w:tabs>
            <w:rPr/>
          </w:pPr>
          <w:hyperlink w:anchor="__RefHeading___Toc13822073_1280447820">
            <w:r>
              <w:rPr>
                <w:webHidden/>
                <w:rStyle w:val="IndexLink"/>
                <w:rtl w:val="true"/>
              </w:rPr>
              <w:t>قفل باز شد</w:t>
            </w:r>
            <w:r>
              <w:rPr>
                <w:rStyle w:val="IndexLink"/>
                <w:rtl w:val="true"/>
              </w:rPr>
              <w:tab/>
            </w:r>
            <w:r>
              <w:rPr>
                <w:rStyle w:val="IndexLink"/>
              </w:rPr>
              <w:t>508</w:t>
            </w:r>
          </w:hyperlink>
        </w:p>
        <w:p>
          <w:pPr>
            <w:pStyle w:val="Contents3"/>
            <w:tabs>
              <w:tab w:val="clear" w:pos="8459"/>
              <w:tab w:val="right" w:pos="9026" w:leader="dot"/>
            </w:tabs>
            <w:rPr/>
          </w:pPr>
          <w:hyperlink w:anchor="__RefHeading___Toc13822075_1280447820">
            <w:r>
              <w:rPr>
                <w:webHidden/>
                <w:rStyle w:val="IndexLink"/>
                <w:rtl w:val="true"/>
              </w:rPr>
              <w:t>داستان پرونده</w:t>
            </w:r>
            <w:r>
              <w:rPr>
                <w:rStyle w:val="IndexLink"/>
                <w:rtl w:val="true"/>
              </w:rPr>
              <w:tab/>
            </w:r>
            <w:r>
              <w:rPr>
                <w:rStyle w:val="IndexLink"/>
              </w:rPr>
              <w:t>508</w:t>
            </w:r>
          </w:hyperlink>
        </w:p>
        <w:p>
          <w:pPr>
            <w:pStyle w:val="Contents3"/>
            <w:tabs>
              <w:tab w:val="clear" w:pos="8459"/>
              <w:tab w:val="right" w:pos="9026" w:leader="dot"/>
            </w:tabs>
            <w:rPr/>
          </w:pPr>
          <w:hyperlink w:anchor="__RefHeading___Toc13822077_1280447820">
            <w:r>
              <w:rPr>
                <w:webHidden/>
                <w:rStyle w:val="IndexLink"/>
                <w:rtl w:val="true"/>
              </w:rPr>
              <w:t>به یاد پهلوی شکسته</w:t>
            </w:r>
            <w:r>
              <w:rPr>
                <w:rStyle w:val="IndexLink"/>
                <w:rtl w:val="true"/>
              </w:rPr>
              <w:tab/>
            </w:r>
            <w:r>
              <w:rPr>
                <w:rStyle w:val="IndexLink"/>
              </w:rPr>
              <w:t>511</w:t>
            </w:r>
          </w:hyperlink>
        </w:p>
        <w:p>
          <w:pPr>
            <w:pStyle w:val="Contents3"/>
            <w:tabs>
              <w:tab w:val="clear" w:pos="8459"/>
              <w:tab w:val="right" w:pos="9026" w:leader="dot"/>
            </w:tabs>
            <w:rPr/>
          </w:pPr>
          <w:hyperlink w:anchor="__RefHeading___Toc13822079_1280447820">
            <w:r>
              <w:rPr>
                <w:webHidden/>
                <w:rStyle w:val="IndexLink"/>
                <w:rtl w:val="true"/>
              </w:rPr>
              <w:t>مکاشفه شهید کرکی و عنایت حضرت زهرا</w:t>
            </w:r>
            <w:r>
              <w:rPr>
                <w:rStyle w:val="IndexLink"/>
                <w:rtl w:val="true"/>
              </w:rPr>
              <w:tab/>
            </w:r>
            <w:r>
              <w:rPr>
                <w:rStyle w:val="IndexLink"/>
              </w:rPr>
              <w:t>514</w:t>
            </w:r>
          </w:hyperlink>
        </w:p>
        <w:p>
          <w:pPr>
            <w:pStyle w:val="Contents3"/>
            <w:tabs>
              <w:tab w:val="clear" w:pos="8459"/>
              <w:tab w:val="right" w:pos="9026" w:leader="dot"/>
            </w:tabs>
            <w:rPr/>
          </w:pPr>
          <w:hyperlink w:anchor="__RefHeading___Toc13822081_1280447820">
            <w:r>
              <w:rPr>
                <w:webHidden/>
                <w:rStyle w:val="IndexLink"/>
                <w:rtl w:val="true"/>
              </w:rPr>
              <w:t xml:space="preserve">پیروزی حزب الله لبنان با عنایت حضرت زهرا </w:t>
            </w:r>
            <w:r>
              <w:rPr>
                <w:rStyle w:val="IndexLink"/>
                <w:rtl w:val="true"/>
              </w:rPr>
              <w:t>(</w:t>
            </w:r>
            <w:r>
              <w:rPr>
                <w:rStyle w:val="IndexLink"/>
                <w:rtl w:val="true"/>
              </w:rPr>
              <w:t>علیها السلام</w:t>
            </w:r>
            <w:r>
              <w:rPr>
                <w:rStyle w:val="IndexLink"/>
                <w:rtl w:val="true"/>
              </w:rPr>
              <w:t>)</w:t>
              <w:tab/>
            </w:r>
            <w:r>
              <w:rPr>
                <w:rStyle w:val="IndexLink"/>
              </w:rPr>
              <w:t>515</w:t>
            </w:r>
          </w:hyperlink>
        </w:p>
        <w:p>
          <w:pPr>
            <w:pStyle w:val="Contents2"/>
            <w:tabs>
              <w:tab w:val="clear" w:pos="8743"/>
              <w:tab w:val="right" w:pos="9026" w:leader="dot"/>
            </w:tabs>
            <w:rPr/>
          </w:pPr>
          <w:hyperlink w:anchor="__RefHeading___Toc13822083_1280447820">
            <w:r>
              <w:rPr>
                <w:webHidden/>
                <w:rStyle w:val="IndexLink"/>
                <w:rtl w:val="true"/>
              </w:rPr>
              <w:t>فصل چهاردهم</w:t>
            </w:r>
            <w:r>
              <w:rPr>
                <w:rStyle w:val="IndexLink"/>
                <w:rtl w:val="true"/>
              </w:rPr>
              <w:t xml:space="preserve">: </w:t>
            </w:r>
            <w:r>
              <w:rPr>
                <w:rStyle w:val="IndexLink"/>
                <w:rtl w:val="true"/>
              </w:rPr>
              <w:t xml:space="preserve">شهادت حضرت زهرا </w:t>
            </w:r>
            <w:r>
              <w:rPr>
                <w:rStyle w:val="IndexLink"/>
                <w:rtl w:val="true"/>
              </w:rPr>
              <w:t>(</w:t>
            </w:r>
            <w:r>
              <w:rPr>
                <w:rStyle w:val="IndexLink"/>
                <w:rtl w:val="true"/>
              </w:rPr>
              <w:t>علیها السلام</w:t>
            </w:r>
            <w:r>
              <w:rPr>
                <w:rStyle w:val="IndexLink"/>
                <w:rtl w:val="true"/>
              </w:rPr>
              <w:t>)</w:t>
              <w:tab/>
            </w:r>
            <w:r>
              <w:rPr>
                <w:rStyle w:val="IndexLink"/>
              </w:rPr>
              <w:t>517</w:t>
            </w:r>
          </w:hyperlink>
        </w:p>
        <w:p>
          <w:pPr>
            <w:pStyle w:val="Contents3"/>
            <w:tabs>
              <w:tab w:val="clear" w:pos="8459"/>
              <w:tab w:val="right" w:pos="9026" w:leader="dot"/>
            </w:tabs>
            <w:rPr/>
          </w:pPr>
          <w:hyperlink w:anchor="__RefHeading___Toc13822085_1280447820">
            <w:r>
              <w:rPr>
                <w:webHidden/>
                <w:rStyle w:val="IndexLink"/>
                <w:rtl w:val="true"/>
              </w:rPr>
              <w:t>اشاره</w:t>
            </w:r>
            <w:r>
              <w:rPr>
                <w:rStyle w:val="IndexLink"/>
                <w:rtl w:val="true"/>
              </w:rPr>
              <w:tab/>
            </w:r>
            <w:r>
              <w:rPr>
                <w:rStyle w:val="IndexLink"/>
              </w:rPr>
              <w:t>517</w:t>
            </w:r>
          </w:hyperlink>
        </w:p>
        <w:p>
          <w:pPr>
            <w:pStyle w:val="Contents3"/>
            <w:tabs>
              <w:tab w:val="clear" w:pos="8459"/>
              <w:tab w:val="right" w:pos="9026" w:leader="dot"/>
            </w:tabs>
            <w:rPr/>
          </w:pPr>
          <w:hyperlink w:anchor="__RefHeading___Toc13822087_1280447820">
            <w:r>
              <w:rPr>
                <w:webHidden/>
                <w:rStyle w:val="IndexLink"/>
                <w:rtl w:val="true"/>
              </w:rPr>
              <w:t xml:space="preserve">روضه امیرمومنان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برای حضرت فاطمه </w:t>
            </w:r>
            <w:r>
              <w:rPr>
                <w:rStyle w:val="IndexLink"/>
                <w:rtl w:val="true"/>
              </w:rPr>
              <w:t>(</w:t>
            </w:r>
            <w:r>
              <w:rPr>
                <w:rStyle w:val="IndexLink"/>
                <w:rtl w:val="true"/>
              </w:rPr>
              <w:t>علیها السلام</w:t>
            </w:r>
            <w:r>
              <w:rPr>
                <w:rStyle w:val="IndexLink"/>
                <w:rtl w:val="true"/>
              </w:rPr>
              <w:t>)</w:t>
              <w:tab/>
            </w:r>
            <w:r>
              <w:rPr>
                <w:rStyle w:val="IndexLink"/>
              </w:rPr>
              <w:t>519</w:t>
            </w:r>
          </w:hyperlink>
        </w:p>
        <w:p>
          <w:pPr>
            <w:pStyle w:val="Contents3"/>
            <w:tabs>
              <w:tab w:val="clear" w:pos="8459"/>
              <w:tab w:val="right" w:pos="9026" w:leader="dot"/>
            </w:tabs>
            <w:rPr/>
          </w:pPr>
          <w:hyperlink w:anchor="__RefHeading___Toc13822089_1280447820">
            <w:r>
              <w:rPr>
                <w:webHidden/>
                <w:rStyle w:val="IndexLink"/>
                <w:rtl w:val="true"/>
              </w:rPr>
              <w:t>اذان بلال</w:t>
            </w:r>
            <w:r>
              <w:rPr>
                <w:rStyle w:val="IndexLink"/>
                <w:rtl w:val="true"/>
              </w:rPr>
              <w:tab/>
            </w:r>
            <w:r>
              <w:rPr>
                <w:rStyle w:val="IndexLink"/>
              </w:rPr>
              <w:t>523</w:t>
            </w:r>
          </w:hyperlink>
        </w:p>
        <w:p>
          <w:pPr>
            <w:pStyle w:val="Contents3"/>
            <w:tabs>
              <w:tab w:val="clear" w:pos="8459"/>
              <w:tab w:val="right" w:pos="9026" w:leader="dot"/>
            </w:tabs>
            <w:rPr/>
          </w:pPr>
          <w:hyperlink w:anchor="__RefHeading___Toc13822091_1280447820">
            <w:r>
              <w:rPr>
                <w:webHidden/>
                <w:rStyle w:val="IndexLink"/>
                <w:rtl w:val="true"/>
              </w:rPr>
              <w:t>کسانی که در تشییع جنازه حضرت حضور داشتند</w:t>
            </w:r>
            <w:r>
              <w:rPr>
                <w:rStyle w:val="IndexLink"/>
                <w:rtl w:val="true"/>
              </w:rPr>
              <w:t>:</w:t>
              <w:tab/>
            </w:r>
            <w:r>
              <w:rPr>
                <w:rStyle w:val="IndexLink"/>
              </w:rPr>
              <w:t>525</w:t>
            </w:r>
          </w:hyperlink>
        </w:p>
        <w:p>
          <w:pPr>
            <w:pStyle w:val="Contents3"/>
            <w:tabs>
              <w:tab w:val="clear" w:pos="8459"/>
              <w:tab w:val="right" w:pos="9026" w:leader="dot"/>
            </w:tabs>
            <w:rPr/>
          </w:pPr>
          <w:hyperlink w:anchor="__RefHeading___Toc13822093_1280447820">
            <w:r>
              <w:rPr>
                <w:webHidden/>
                <w:rStyle w:val="IndexLink"/>
                <w:rtl w:val="true"/>
              </w:rPr>
              <w:t xml:space="preserve">دستور به نبش قبر حضرت فاطمه </w:t>
            </w:r>
            <w:r>
              <w:rPr>
                <w:rStyle w:val="IndexLink"/>
                <w:rtl w:val="true"/>
              </w:rPr>
              <w:t>(</w:t>
            </w:r>
            <w:r>
              <w:rPr>
                <w:rStyle w:val="IndexLink"/>
                <w:rtl w:val="true"/>
              </w:rPr>
              <w:t>علیها السلام</w:t>
            </w:r>
            <w:r>
              <w:rPr>
                <w:rStyle w:val="IndexLink"/>
                <w:rtl w:val="true"/>
              </w:rPr>
              <w:t>)</w:t>
              <w:tab/>
            </w:r>
            <w:r>
              <w:rPr>
                <w:rStyle w:val="IndexLink"/>
              </w:rPr>
              <w:t>526</w:t>
            </w:r>
          </w:hyperlink>
        </w:p>
        <w:p>
          <w:pPr>
            <w:pStyle w:val="Contents2"/>
            <w:tabs>
              <w:tab w:val="clear" w:pos="8743"/>
              <w:tab w:val="right" w:pos="9026" w:leader="dot"/>
            </w:tabs>
            <w:rPr/>
          </w:pPr>
          <w:hyperlink w:anchor="__RefHeading___Toc13822095_1280447820">
            <w:r>
              <w:rPr>
                <w:webHidden/>
                <w:rStyle w:val="IndexLink"/>
                <w:rtl w:val="true"/>
              </w:rPr>
              <w:t>منابع</w:t>
            </w:r>
            <w:r>
              <w:rPr>
                <w:rStyle w:val="IndexLink"/>
                <w:rtl w:val="true"/>
              </w:rPr>
              <w:t>:</w:t>
              <w:tab/>
            </w:r>
            <w:r>
              <w:rPr>
                <w:rStyle w:val="IndexLink"/>
              </w:rPr>
              <w:t>539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026_192338"/>
      <w:bookmarkStart w:id="1" w:name="pg19026_192338"/>
      <w:bookmarkEnd w:id="1"/>
    </w:p>
    <w:p>
      <w:pPr>
        <w:pStyle w:val="Heading2"/>
        <w:numPr>
          <w:ilvl w:val="1"/>
          <w:numId w:val="1"/>
        </w:numPr>
        <w:rPr/>
      </w:pPr>
      <w:bookmarkStart w:id="2" w:name="pg19026_192338"/>
      <w:bookmarkStart w:id="3" w:name="__RefHeading___Toc13821333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میرزایی، عبدالله،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Hadiths, Special (Kasa)</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 علیهاالسلام نمونه کامل الگوی زندگی و مدافع حقیقی ولایت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با حدیث شریف کساء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عبدالله میرزائی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خویی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4845</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atimah Zahra, The Saint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atimah Zahra, The Saint -- Virtues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مصائب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atimah Zahra, The Saint -- *Sufferings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Hadiths, Special (Kasa)</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BP27/2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297/973</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10106573</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821335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کامل الگوی زندگی و مدافع حقیقی ولایت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حدیث شریف کساء</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میرزایی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026_192343"/>
      <w:bookmarkStart w:id="8" w:name="pg19026_192343"/>
      <w:bookmarkEnd w:id="8"/>
    </w:p>
    <w:p>
      <w:pPr>
        <w:pStyle w:val="BookText"/>
        <w:rPr/>
      </w:pPr>
      <w:bookmarkStart w:id="9" w:name="pg19026_192343"/>
      <w:bookmarkEnd w:id="9"/>
      <w:r>
        <w:rPr>
          <w:rFonts w:ascii="IRNazanin" w:hAnsi="IRNazanin" w:eastAsia="IRNazanin"/>
          <w:color w:val="111111"/>
          <w:sz w:val="28"/>
          <w:sz w:val="28"/>
          <w:szCs w:val="28"/>
          <w:rtl w:val="true"/>
          <w:lang w:bidi="fa-IR"/>
        </w:rPr>
        <w:t>فهرست مطالب</w:t>
      </w:r>
    </w:p>
    <w:p>
      <w:pPr>
        <w:pStyle w:val="Heading2"/>
        <w:numPr>
          <w:ilvl w:val="1"/>
          <w:numId w:val="1"/>
        </w:numPr>
        <w:rPr/>
      </w:pPr>
      <w:bookmarkStart w:id="10" w:name="__RefHeading___Toc13821337_1280447820"/>
      <w:bookmarkStart w:id="11" w:name="_Toc3"/>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نوری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تفسیر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فاطِمَةُ لَما خَلَقْتُكُما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حضرت آدم وحوا در بهشت چه دیدند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استثنائی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در کیفیت ولادت حضرت دربحار الانوار چنین نقل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خلقت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سیب بهشتی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دستور آسمان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اسامی نورانی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به معنای دور شده از شرّ و بدیها</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از جهل وناپاکی جدا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مشتق از نام فاطر خداوند متعال</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علت دور بودن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شیعیان او از آتش</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علت دور بودن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محبان او از آتش</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علت دور بودن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ذریه ایشان از آتش</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الصِّدیقَةُ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المُبارِکَةُ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و الطّاهِرَةُ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و الزَّکیَّةُ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والرضیه والمرضیه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والمحدثه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صحیفه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مطالب مصحف</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مصحف فاطمه نزد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والزهراء</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علت زهرا نامیده شدن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و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ازدواج آسمانی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کیفیت ازدواج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امیرمومنان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مهریه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مهریه معنوی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تهیه جهیزیه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وظایف مرد نسبت به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سرپرستی همسر</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محافظت و مراقبت از همسر</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هدایت همسروخانواده در مسیر حق</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واداشتن خانواده به نماز و فضیلت نمازگزار</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غیرت نسبت به همسر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پرداخت نفقه و تأمین رفاه همسر</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پرداخت مهریه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خرید ملزومات همسر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تأمین نیاز‌های جنسی همسر</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وظایف زن نسبت به شوهر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صدایش کند جواب دهد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به شوهر محبت کند و عشق بورزد</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رضایت شوهر شفاعتی سودمند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پنج حقّ بسیار مهم شوهر</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ناسپاسی نکند</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بهترین زن؛ با محبت،</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زن لجباز شرّترین زن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مانع محبت شوهر به مادر شوهر نشود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شوهر را ناراحت و خشمگین نکند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راضی کردن شوهر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شوهر را اذیت نکند</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عظمت شوهر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عظمت شوهر</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تکریم کردن شوهر</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رعایت سه نکته کلیدی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نداشتن توقع بیجا از شوهر</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بدون اجازه شوهر مهمان به خانه نیاوردن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استقبال از شوهر و بدرقه از او</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پاداش زن ایّوب</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پاداش دادن آب دادن به شوهر بهتر از عبادت یک سال</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تامین امنیت روانی شوهر</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رحمت خداوند؛ پاداش جابجا و مرتب کردن لوازم خانه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خوش بوترین عطر، زیباترین لباس، نیکوترین زینت برای شوهر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دست پخت خوب داشتن</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آرایش فقط برای شوهر</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تشکر از خدمات شوهر و رضایت از شوهری که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رازدار اسرار شوهر بودن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حافظ دارایی، ناموس، آبرو، و اسرار شوهر بودن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بهترین خصوصیت زنان درفرمایش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سفارش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حولا درمورد حق زن وشوهر</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داری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اطاعت و رعایت حق مدیریت شوهر در خانه</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نمونه بعدی زمانی بود می‌خواستند از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بگیرند</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نمونه دیگر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حاکمیت روح عاطفی و نگاه‌های محبت آمیز در خانه</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برای خواسته هایش همسرش را تحت فشار قرارنداد</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دربیان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أَنْتِ أَعْلَمُ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آثار معرفه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عبادت وبندگی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خوف از خدا</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استجابت دعا</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بعضی از آثار دیگر معرفت خدا دراحادیث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عارف خدا را دوست می‌دارد</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نمونه هائی از خدا شناسی وعبادت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نمونه بعدی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نمونه دیگر</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عصر جمعه‌ی فاطمی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شب‌های قدر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أَتْقَى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مراتب تقوا</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تقوای بدن وقلب</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بهترین توشه قیمت تقواست</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استناد به آیه تطهیر برای اثبات عصمت حضرت فاطمه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اثبات عصمت حضرت فاطمه با استفاده از حدیث بضعه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اثبات عصمت فاطمه با استفاده از احادیث ثقلین و سفینه</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أَكْرَمُ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سبب آفرینش عالم</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سبب آفرینش عالم</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ودر حدیث کساء هم سبب افرینش هستی پنج تن آل عبا ذکر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قبولی توبه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توسل به پنج تن آل عبا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زمینه‌های توبه حضرت آدم</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حضرت آدم</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چگونگی توبه حضرت آدم</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رضا و سخط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شفیعه روز جزا</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سیده زنان عالمین انتخاب نمودند</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مقام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پیشگاه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بوسیدن و احترام گزاردن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ملقب شدن فاطمه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سلام پیاپی</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دیدار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سفر</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فداها ابوها</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عطمت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بیادمادر</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واسوه بودن مادرش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ویژیگی پنجم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خوف از خدادرقرآن واحادیث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فضیلت دراحادیث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خوف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ازخداوندمتعال</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تشویق به تلاوت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وصیّت پدر شیخ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آیه برای عمل</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انس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نظر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کوثر</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وصیت به قرآن خواندن در شب اول مرگ</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دومین محبوب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به جمال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نگاه حرام</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نگاه به نامحرم</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نگاه به نامحرم 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نگاه ثواب</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سنگین ترین عمل در ترازوی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فضیلت صلوات از زبان دوبهشتی</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ثواب صلوات قابل شمارش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نزدیکترین فرد به پیامبردر رستاخیز</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درود هفتاد هزار فرشته بر گوینده صلوات</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روشنائیِ قبر، صراط و بهشت به برکت صلوات</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سه فائده برای صلوات</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صلوات زینت دعا</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صلوات در شب و روز جمعه</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استجابت دعا به برکت صلوات</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رهایی از آتش جهنم</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صلوات با اخلاص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صلوات، دور کننده شیاطین</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نادانی و خسران در ترک صلوات</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مجلس بدون صلوات، مجلس حسرت و پشیمانی</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بهترین عمل در روز جمعه</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بوی عطر</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خوشبو شدن صورت به برکت صلوات</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والانفاق فی سبیل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فضیلت انفاق در قرآن واحادیث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نکات این آیه</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ثروت، وسیله‌ای برای آزمایش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رستگاری انسان در گرو ترک بخل</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محاسبۀ بخیل در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جبران و افزایش اموال</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انفاق از چیزهاى محبوب و مرغوب</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عواقب عدم انفاق</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زوال نعمت</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حسرت هنگام مرگ و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عذاب دردناك اُخروى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محرومیت از شفاعت</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انفاقِ حضرت زهرا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انفاق پیراهن درعروسی</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مواسات</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گردنبد با برکت</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در آمد فدک</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قیام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انحراف جامعه پس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گوساله پرستی در امّت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پدید آمدن بیماری مهلک نفاق در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تبعیت از شیطان وگامهای انحرافی او</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قرار دادن جامعه در دام فتنه</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خبردادن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فتنه‌ها</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نگذاشتند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نامه را بنویسد</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جلوگیرى از نوشتن وصیّت</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منکر شدن سنت‌های الهی در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به کدام سنت پیامبراسلام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از بین بردن بدعت ها</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تبعیت از شیطان و گامهای انحرافی او</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اول کسیکه با ابوبکربیعت کردکه بود؟</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متن عربی روایت</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شیطان عامل ایجاد فتنه</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محو کردن حرمت‌ها در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کینه و حسادت نسبت به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مفهوم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زمینه هاى رَشک 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رَشک 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رشک 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بازداشتِ خلافت از او</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عمل به امر به معروف ونهی از منکر</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امربه معروف ونهی ازمنکر 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هدف دیگرحضرت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ازامامت بود که از اصوالدین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آیه تبلیغ</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آیه اکمال دین</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ویژگی‌های واقعه روز غدیر</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یوم الدار</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مقام امام بالاتر از نبوت است</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دلالت حدیث ثقلین برامامت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اهمیت ولایت در کلام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هرکس بمیرد وامام نداشته باشد مرگش مرگ جاهلی است</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مناظره هشام بن حكم و عمرو بن عبید دراهمیت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قیام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باخطبه‌ها وسخنرانی ها</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خطبه‌ی اوّل در مسجد 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ضرورت شکر و سپاس الهی</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شناخت خدا</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فلسفه‌ی بعثت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رهاورد بعثت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ویژگی‌های قرآن و عترت</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فلسفه‌ی فروع دین و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رهاورد بعثت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مردم در عصر جاهلیّت</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ویژگی‌ها و نقش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مبارزات رهایی بخش</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نکوهش بی تفاوت‌های دیروز و تشنگان قدرت امروز</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علل انحراف مردم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اثبات ارث با استدلال‌های قرآنی</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نکوهش از سستی انصار</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دادخواهی از 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علل سستی مردم</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علل روی گردانی مردم از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علل سیر ارتجاعی مردم</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خطبه‌ی دوم، سخنرانی در جمع زنان مهاجر و انصار</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نکوهش مردم از سیر ارتجاعی</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علل مظلومیّت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ویژگی‌های حکومت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نکوهش از انحراف مهاجران و انصار</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هشدار از آینده ای خونین</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سخنرانی در میان مردم کوچه و بازار</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دفاع از ولایت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افشاگری لازم درباره‌ی سیر ارتجاعی مردم</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سخنرانی در نکوهش پیمان شکنان</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دومین روش دفاعی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بود</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مهاجرین و انصار یارى مى طلبد</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سومین روش قیام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گریه بود</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اما باز هم افسوس و صد افسوس در حسرت غیرت</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بیت الاحزان</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 پرسش و پاسخ‌های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محمودبن لبید</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اولین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همه گریه؟</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دومین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امامت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سومین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اتحاد 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قیام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مخالفان تحریم آنها بود</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تحریم از دیدار</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تحریم نماز برجنازه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وتشییع جنازه</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وقایع پس از خاک سپاری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ورضای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خشم وغضب مقدس وغیرمقدس</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انواع غضب</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پند ابلیس به موسی</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غضب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موضوعی شخصی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خشم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مقدس است</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لزوم بروز خشم وغضب و عدم سکوت</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خشم مقدس در برابر انکار حق</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خشم مقدس در برابر بدعت در دین</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خشم مقدس در برابر اهانت به مؤمنان</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خشم مقدس در برابر منکر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آثار محبت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آثار محبت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ورود به بهشت</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حضرت فاطمه در روزقیامت محبین را چگونه جدا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ثُمَّ ینْصَبُ لِلْأَوْصِیاءِ مَنَابِرُ مِنْ 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حقیقی ومحب واقعی</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مقام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درصحرای محشر</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مهریه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شفاعت از گناهکاران امت</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احتضار و لحظات پایانی عمر حضرت</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پرسش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محل‌های ملاقات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پدرش در روز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باخدا</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باخدا معامله کرد</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رفع گرفتاری مومن</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قرض الحسنه</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معامله مال وجان</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معاملات در روایت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معامله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درازدواج رضایت خدا را درنظرگرفت</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نمونه دیگر معامله با خدای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پیراهن عروسی به سائل بود که نمونه آن در عالم پیدا نمی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نمونه بعدی</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معامله باجان</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اذکار ودعاهای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تسبیحات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آموختن تسبیحات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شرائط تسبیحات</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حضور قلب و توجه معنوی در هنگام تسبیح؛</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اهمیت تسبیحات در روات</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تسبیح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دروقت خواب</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نمازهای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اهمیت نماز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چگونگی ادای نماز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نماز استغاثه به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توسل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نماز استغاثه</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غروب جمعه ودعای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دعای نور</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فصل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امّ ایمن خادمه ى آن حضرت هم داراى این مراتب بوده</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آش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شفاعت حضرت</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ترا بجان مادرت</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آمده ام مسلمان شوم</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قفل باز شد</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داستان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به یاد پهلوی شکسته</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مکاشفه شهید کرکی و عنایت حضرت زهرا</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پیروزی حزب الله لبنان با عنایت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فصل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روضه امیرمومنان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اذان بلال</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کسانی که در تشییع جنازه حضرت حضور داشتند</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دستور به نبش قبر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bookmarkStart w:id="12" w:name="pg19026_192359"/>
    </w:p>
    <w:p>
      <w:pPr>
        <w:pStyle w:val="Heading2"/>
        <w:numPr>
          <w:ilvl w:val="1"/>
          <w:numId w:val="1"/>
        </w:numPr>
        <w:rPr/>
      </w:pPr>
      <w:bookmarkStart w:id="13" w:name="__RefHeading___Toc13821339_1280447820"/>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 xml:space="preserve">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پیامبر اسلام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برترین شخصیت‌های تاریخ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او سرشار از آموزه‌های اخلاقی، دینی و انسانی است که تا به امروز الهام‌بخش بسیاری از مسلمانان و حتی غیرمسلمانان است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نمادی از شجاعت، ایثار، تقوا، و وفاداری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دوره‌ای زندگی می‌کرد که اسلام در حال شکل‌گیری و گسترش بود و نقش ویژه‌ای در تثبیت و ترویج ارزش‌های دینی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تلاش دارد تا نگاهی جامع به زندگی و شخصیت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بیندازد و از زوایای مختلف به بررسی نقش و اهمیت او در تاریخ اسلام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به منابع معتبر اسلامی و تاریخی استناد شده و تلاش شده است تا به شکلی عمیق و پژوهش‌محور به زندگی ایشان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که این کتاب بتواند به درک بهتر از شخصیت و زندگی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کرده و برای خوانندگان عزیز، آموزنده و الهام‌بخش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وامیدوارم این اثرا ندکی از ارزش‌های والای ایشان را باز تاب دهد وذخیره برای قبر وقیامت نویسنده باشد ورضایت وخوشنودی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فرزند عزیزشان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المقدسه</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میرزائی زنجانی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الْحُسْنُ شَخْصاً لَكَانَتْ فَاطِمَةَ بَلْ هِی أَعْظَمُ إِنَّ فَاطِمَةَ ابْنَتِی خَیرُ أَهْلِ الْأَرْضِ عُنْصُراً وَ شَرَفاً وَ كَرَماً</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تمام خوبی‌ها به شکل یک شخص مجسّم شود آن شخص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هم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اصالت و شرافت و کرامت، برترین فرد 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مائة منقبة، ابن شاذان، ص</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9026_192363"/>
      <w:bookmarkStart w:id="16" w:name="pg19026_192363"/>
      <w:bookmarkEnd w:id="16"/>
    </w:p>
    <w:p>
      <w:pPr>
        <w:pStyle w:val="Heading2"/>
        <w:numPr>
          <w:ilvl w:val="1"/>
          <w:numId w:val="1"/>
        </w:numPr>
        <w:rPr/>
      </w:pPr>
      <w:bookmarkStart w:id="17" w:name="pg19026_192363"/>
      <w:bookmarkStart w:id="18" w:name="__RefHeading___Toc13821341_1280447820"/>
      <w:bookmarkStart w:id="19" w:name="_Toc5"/>
      <w:bookmarkEnd w:id="17"/>
      <w:bookmarkEnd w:id="18"/>
      <w:r>
        <w:rPr>
          <w:rtl w:val="true"/>
        </w:rPr>
        <w:t>فصل اول</w:t>
      </w:r>
      <w:r>
        <w:rPr>
          <w:rtl w:val="true"/>
        </w:rPr>
        <w:t xml:space="preserve">: </w:t>
      </w:r>
      <w:r>
        <w:rPr>
          <w:rtl w:val="true"/>
        </w:rPr>
        <w:t>خلقت نوری حضرت فاطمه علیهاالسلام</w:t>
      </w:r>
      <w:bookmarkEnd w:id="19"/>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13821343_1280447820"/>
      <w:bookmarkStart w:id="21" w:name="_Toc6"/>
      <w:bookmarkEnd w:id="20"/>
      <w:r>
        <w:rPr>
          <w:rtl w:val="true"/>
        </w:rPr>
        <w:t>اشاره</w:t>
      </w:r>
      <w:bookmarkEnd w:id="21"/>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از روایات استفاده می‌شود که انسان‌ها دارای خلقت‌های مختلف نوری و برزخی و مادی می‌باشند 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پیش از این خلقت، خلقت نوری داشته است که بر خلقت جسمانی آن حضرت مقدم بوده است و نور بودن ایشان قبل از خلقت مادی به این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همه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نوری و ملکوتی است که در عالم دنیا در قالب جسمانی و مادی ظاهر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روایاتی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الْمُفَضَّلِ قَالَ قُلْتُ لِمَوْلَانَا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کنْتُمْ قَبْلَ أَنْ یخْلُقَ اللَّهُ السَّمَاوَاتِ وَ الْأَرْضَ قَالَ کنَّا أَنْوَاراً نُسَبِّحُ اللَّهَ تَعَالَی وَ نُقَدِّسُهُ حَتَّی خَلَقَ اللَّهُ الْمَلَائِکةَ فَقَالَ لَهُمُ اللَّهُ عَزَّ وَ جَلَّ سَبِّحُوا فَقَالَتْ أَی رَبَّنَا لَا عِلْمَ لَنَا فَقَالَ لَنَا سَبِّحُوا فَسَبَّحْنَا فَسَبَّحَتِ الْمَلَائِکةُ بِتَسْبِیحِنَا أَلَا إِنَّا خُلِقْنَا أَنْوَاراً وَ خُلِقَتْ شِیعَتُنَا مِنْ شُعَاعِ ذَلِک النُّورِ فَلِذَلِک سُمِّیتْ شِیعَةً فَإِذَا کانَ یوْمُ الْقِیامَةِ الْتَحَقَتِ السُّفْلَی بِالْعُلیا ثُمَّ قَرَّبَ مَا بَینَ إِصْبَعَیهِ</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ما رادر آن عالم آفرید و ما تسبیح می‌کردیم و ملائکه به واسطه ما خدا را تسبیح و تقدیس می‌کردندبدانید ما نور خلق شدیم وشیعیان ما از شعاع نور ما خلق شدند بخاطر همین هم شیعه نامیده شده اندوروز قیامت آنها به ما ملحق می‌شوند سپس حضرت دو انگتش را به هم 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عوالم بالا به تعبیرات مختلفی یاد می‌شود گاهی به عرش و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غامض علم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این تعبیرات که بیانگر مرتبه بالایی از هستی است لذا این روایت بیانگر این است که صدیقه کبری همراه پدر و همسر و فرزندان معصوم خود در یک مرتبه دیگر از </w:t>
      </w:r>
      <w:bookmarkStart w:id="22" w:name="pg19026_192366"/>
    </w:p>
    <w:p>
      <w:pPr>
        <w:pStyle w:val="BookText"/>
        <w:rPr/>
      </w:pPr>
      <w:bookmarkEnd w:id="22"/>
      <w:r>
        <w:rPr>
          <w:rFonts w:ascii="IRNazanin" w:hAnsi="IRNazanin" w:eastAsia="IRNazanin"/>
          <w:color w:val="111111"/>
          <w:sz w:val="28"/>
          <w:sz w:val="28"/>
          <w:szCs w:val="28"/>
          <w:rtl w:val="true"/>
          <w:lang w:bidi="fa-IR"/>
        </w:rPr>
        <w:t>خلقت وجود داشته اند البته بحث از اینکه کثرت در عالم مجردات چگونه فرض می‌شود بحث سنگین دیگری است و هر عالمی احکام مناسب با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صدیقه کبری تعابیر عرشی بسیاری وجود دارد که درباره معصومین دیگر این تعابیر نیامده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مُمْتَحَنَةُ امْتَحَنَکِ اللَّهُ الَّذِی خَلَقَکِ قَبْلَ أَنْ یَخْلُقَکِ فَوَجَدَکِ لِمَا امْتَحَنَکِ صَابِرَة؛ مصباح المتهجد و سلاح المتعبد،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زیارت جامعه نسبت به سایر ائمه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خَلَقَکُمُ اللَّهُ أَنْوَاراً فَجَعَلَکُمْ بعرشه مُحْدِقِینَ حَتَّی مَنَّ عَلَیْنَا بِکُم؛ من لا یحضره 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طور خاص این جایگاه ویژه حضرت زهرا است و نشان می‌دهد که این حقیقت یک حقیقت مخفی در عوالم هستی است که به نوعی باید اولیاء الهی به این حقیقت مخفی اعتقاد پیدا کنند، گویا فاطمه رمز عالم هستی است و خداوند خواسته است که این حقایق از طریق پیامبر در او جلوه کند لذا به آن حضرت توجه داده شده است</w:t>
      </w:r>
      <w:r>
        <w:rPr>
          <w:rFonts w:eastAsia="IRNazanin" w:cs="IRNazanin"/>
          <w:color w:val="111111"/>
          <w:sz w:val="28"/>
          <w:szCs w:val="28"/>
          <w:rtl w:val="true"/>
          <w:lang w:bidi="fa-IR"/>
        </w:rPr>
        <w:t>.</w:t>
      </w:r>
    </w:p>
    <w:p>
      <w:pPr>
        <w:pStyle w:val="Heading3"/>
        <w:numPr>
          <w:ilvl w:val="2"/>
          <w:numId w:val="1"/>
        </w:numPr>
        <w:rPr/>
      </w:pPr>
      <w:bookmarkStart w:id="23" w:name="__RefHeading___Toc13821345_1280447820"/>
      <w:bookmarkStart w:id="24" w:name="_Toc7"/>
      <w:bookmarkEnd w:id="23"/>
      <w:r>
        <w:rPr>
          <w:rtl w:val="true"/>
        </w:rPr>
        <w:t xml:space="preserve">تفسیر روایت </w:t>
      </w:r>
      <w:r>
        <w:rPr>
          <w:rtl w:val="true"/>
        </w:rPr>
        <w:t>«</w:t>
      </w:r>
      <w:r>
        <w:rPr>
          <w:rtl w:val="true"/>
        </w:rPr>
        <w:t>لَولا فاطِمَةُ لَما خَلَقْتُكُما</w:t>
      </w:r>
      <w:r>
        <w:rPr>
          <w:rtl w:val="true"/>
        </w:rPr>
        <w:t xml:space="preserve">» </w:t>
      </w:r>
      <w:r>
        <w:rPr>
          <w:rtl w:val="true"/>
        </w:rPr>
        <w:t>چیست؟</w:t>
      </w:r>
      <w:bookmarkEnd w:id="24"/>
    </w:p>
    <w:p>
      <w:pPr>
        <w:pStyle w:val="BookText"/>
        <w:rPr/>
      </w:pPr>
      <w:r>
        <w:rPr>
          <w:rFonts w:ascii="IRNazanin" w:hAnsi="IRNazanin" w:eastAsia="IRNazanin"/>
          <w:color w:val="111111"/>
          <w:sz w:val="28"/>
          <w:sz w:val="28"/>
          <w:szCs w:val="28"/>
          <w:rtl w:val="true"/>
          <w:lang w:bidi="fa-IR"/>
        </w:rPr>
        <w:t>حقیقت‌آن است كه پنج تن مقدّس رمز خلقتند امّا خداوند به پیامبر خود مى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لَما خَلَقتُ الأفلاكَ، وَ لَولا عَلِىُّ لَما خَلَْقتُكَ، وَ لَولا فاطِمَةُ لَماخَلقْتُكما</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القطره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سفینة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سفینة البحار،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حدیث قدسى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نبودى آسمان و زمین نمى آفریدم و اگر على نبود تو را نمى آفریدم و اگر فاطمه نبود شما را دو نفر نمى آفریدم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نگاهى به بیان آیت الله العظمى روحانى در تفسیر این حدیث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عوالم فاطمه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النّورین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مرندى و نیز </w:t>
      </w:r>
    </w:p>
    <w:p>
      <w:pPr>
        <w:pStyle w:val="BookText"/>
        <w:rPr/>
      </w:pPr>
      <w:r>
        <w:rPr>
          <w:rFonts w:ascii="IRNazanin" w:hAnsi="IRNazanin" w:eastAsia="IRNazanin"/>
          <w:color w:val="111111"/>
          <w:sz w:val="28"/>
          <w:sz w:val="28"/>
          <w:szCs w:val="28"/>
          <w:rtl w:val="true"/>
          <w:lang w:bidi="fa-IR"/>
        </w:rPr>
        <w:t xml:space="preserve">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نباطى فتونى نیاى بزرگ تر مرحوم صاحب جواهر از طرف مادر، به همین شكل نقل شده است این گونه در مى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دستاورد هاى پژوهش و تحقیق در سخنان علماى شیعه و دانشمندان اهل سنت و جماعت گویاى این امر است كه سرمایه و مواد اصلى وجود ظاهرى صدّیقه طاهره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موادّ این جهان خاكى و فناپذیر نیست، بلكه از بهشت پرطراوت و زیباى خدا و از بلندترین درختان و برترین میوه‌هاى آن است و روح ارجمند آن بانوى بزرگ نیز كه از سوى خداوند حكیم، متناسب و هماهنگ با این جسم مبارك برگزیده شده، جزء راز‌ها و اسرار الهى است كه ما حقیقت آن را درنمى یابیم و نمى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ما درباره این موضوع در مى یابیم همان چیزى است كه از طریق روایات رسیده و نشان مى دهد كه روح تابناك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فروغ عظمت و شكوه خدا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مفهوم و سخنى را برخى از كتاب هاى روایى از جمله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معانى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نیز از نیاى گرانقدرش سالار پیامبران خدا آورده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نُورُ فاطِمَة قَبْلَ أنْ یَخْلُقَ الْأرْضُ وَ السَّماءُ</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 xml:space="preserve">نور وجود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آفرینش آسمان و زمین آفریده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مردم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گوهر وجود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انسانها نیست؟</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حوریه اى است در سیماى انسان، و خدا او را پیش از آفرینش آدم و عالم و دیگر ارواح انسان‌ها از فروغ تابناك خود آفرید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حَوْراءٌ إنْسِیة خَلَقَهَااللّهُ عزَّ وَ جَلَّ مِن نُورِهِ قَبْلَ أنْ یخْلَقَ آدَم</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 xml:space="preserve">با نگرش به محتواى این حدیث شریف قدسى نه تنها هر گونه ابهام از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لَوْلاكَ لَمَا خَلَقْتُ </w:t>
      </w:r>
    </w:p>
    <w:p>
      <w:pPr>
        <w:pStyle w:val="BookText"/>
        <w:rPr/>
      </w:pPr>
      <w:r>
        <w:rPr>
          <w:rFonts w:ascii="Amiri" w:hAnsi="Amiri" w:eastAsia="Amiri" w:cs="Amiri"/>
          <w:color w:val="111111"/>
          <w:sz w:val="28"/>
          <w:sz w:val="28"/>
          <w:szCs w:val="28"/>
          <w:rtl w:val="true"/>
          <w:lang w:bidi="ar-SA"/>
        </w:rPr>
        <w:t>الْأَفْلاك وَ لَوْلا عَلِىٌّ لَما خَلَقْتُكَ وَ لَوْلا فاطِمَةُ لَما خَلَقْتُكُما</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اگر تو نبودى، جهان را نمى آفریدم و اگر على نبود، تو را، و اگر فاطمه نبود، شما دو نفر را نمى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مى شود بلكه روشن مى گردد چرا در روز رستاخیز هنگام ورود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بهشت، پیامبران الهى از آدم تا دیگران به زیارت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شریف همچنین دلیل روشنى بر این مطلب است كه چرا هنگامه رستاخیز، پس از برانگیخته شدن مردم و پایان حسابرسى، وقتى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بهشت مى رود، تنها یك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گروه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پیشى مى گیرد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در حدیث دیگری در باره خلقت نوری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نقل شده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إِرْشَادُ الْقُلُوبِ، مَرْفُوعاً إِلَى سَلْمَانَ الْفَارِسِی 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الْمَسْجِدِ إِذْ دَخَلَ الْعَبَّاسُ بْنُ عَبْدِ الْمُطَّلِبِ فَسَلَّمَ فَرَدَّ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رَحَّبَ بِهِ فَقَالَ یا رَسُولَ اللَّهِ بِمَا فَضَّلَ اللَّهُ عَلَینَا أَهْلَ الْبَیتِ عَلِی بْنَ أَبِی طَالِبٍ وَ الْمَعَادِنُ وَاحِدَةٌ فَقَالَ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أُخْبِرَكَ یا عَمِّ إِنَّ اللَّهَ خَلَقَنِی وَ خَلَقَ عَلِیاً وَ لَا سَمَاءَ وَ لَا أَرْضَ وَ لَا جَنَّةَ وَ لَا نَارَ وَ لَا لَوْحَ وَ لَا قَلَمَ فَلَمَّا أَرَادَ اللَّهُ عَزَّ وَ جَلَّ بَدْوَ خَلْقِنَا تَكَلَّمَ بِكَلِمَةٍ فَكَانَتْ نُوراً ثُمَّ تَكَلَّمَ كَلِمَةً ثَانِیةً فَكَانَتْ رُوحاً فَمَزَجَ فِیمَا بَینَهُمَا وَ اعْتَدَلَا فَخَلَقَنِی وَ عَلِیاً مِنْهُمَا ثُمَّ فَتَقَ مِنْ نُورِی نُورَ الْعَرْشِ فَأَنَا أَجَلُّ مِنَ الْعَرْشِ ثُمَّ فَتَقَ مِنْ نُورِ عَلِینُورَ السَّمَاوَاتِ فَعَلِی أَجَلُّ مِنَ السَّمَاوَاتِ ثُمَّ فَتَقَ مِنْ نُورِ الْحَسَنِ نُورَ الشَّمْسِ وَ مِنْ نُورِ الْحُسَینِ نُورَ الْقَمَرِ فَهُمَا أَجَلُّ مِنَ الشَّمْسِ وَ الْقَمَرِ وَ كَانَتِ الْمَلَائِكَةُ تُسَبِّحُ اللَّهَ تَعَالَى وَ تَقُولُ فِی تَسْبِیحِهَا سُبُّوحٌ قُدُّوسٌ مِنْ أَنْوَارٍ مَا أَكْرَمَهَا عَلَى اللَّهِ تَعَالَى فَلَمَّا أَرَادَ اللَّهُ تَعَالَى أَنْ یبْلُوَ الْمَلَائِكَةَ أَرْسَلَ عَلَیهِمْ سَحَاباً مِنْ ظُلْمَةٍ وَ كَانَتِ الْمَلَائِكَةُ لَا تَنْظُرُ أَوَّلَهَا مِنْ آخِرِهَا وَ لَا آخِرَهَا مِنْ أَوَّلِهَا فَقَالَتِ الْمَلَائِكَةُ إِلَهَنَا وَ سَیدَنَا مُنْذُ خَلَقْتَنَا مَا رَأَینَا مِثْلَ مَا نَحْنُ فِیهِ فَنَسْأَلُكَ بِحَقِّ هَذِهِ </w:t>
      </w:r>
    </w:p>
    <w:p>
      <w:pPr>
        <w:pStyle w:val="BookText"/>
        <w:rPr/>
      </w:pPr>
      <w:r>
        <w:rPr>
          <w:rFonts w:ascii="Amiri" w:hAnsi="Amiri" w:eastAsia="Amiri" w:cs="Amiri"/>
          <w:color w:val="111111"/>
          <w:sz w:val="28"/>
          <w:sz w:val="28"/>
          <w:szCs w:val="28"/>
          <w:rtl w:val="true"/>
          <w:lang w:bidi="ar-SA"/>
        </w:rPr>
        <w:t xml:space="preserve">الْأَنْوَارِ إِلَّا مَا كَشَفْتَ عَنَّا فَقَالَ اللَّهُ عَزَّ وَ جَلَّ وَ عِزَّتِی وَ جَلَالِی لَأَفْعَلَنَّ فَخَلَقَ نُورَ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یوْمَئِذٍ كَالْقِنْدِیلِ وَ عَلَّقَهُ فِی قُرْطِ الْعَرْشِ فَزَهَرَتِ السَّمَاوَاتُ السَّبْعُ وَ الْأَرَضُونَ السَّبْعُ مِنْ أَجْلِ ذَلِكَ سُمِّیتْ فَاطِمَةُ الزَّهْرَاءَ وَ كَانَتِ الْمَلَائِكَةُ تُسَبِّحُ اللَّهَ وَ تُقَدِّسُهُ فَقَالَ اللَّهُ وَ عِزَّتِی وَ جَلَالِی لَأَجْعَلَنَّ ثَوَابَ تَسْبِیحِكُمْ وَ تَقْدِیسِكُمْ إِلَى یوْمِ الْقِیامَةِ لِمُحِبِّی هَذِهِ الْمَرْأَةِ وَ أَبِیهَا وَ بَعْلِهَا وَ بَنِیهَا قَالَ سَلْمَانُ فَخَرَجَ الْعَبَّاسُ فَلَقِیهُ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فَضَمَّهُ إِلَى صَدْرِهِ وَ قَبَّلَ مَا بَینَ عَینَیهِ وَ قَالَ بِأَبِی عِتْرَةَ الْمُصْطَفَى مِنْ أَهْلِ بَیتٍ مَا أَكْرَمَكُمْ عَلَى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دیلمی در کتاب ارشاد القلوب</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از سلمان فارسی روایت می‌کند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مسجد در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بودم که دیدم عبّاس بن عبدالمطلب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 و سلام کرد، پیغمبر خدا جواب سلام وی را فرمود و به او مرحبا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چیست که خدا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ما اهل بیت فضیلت و برتری داده، در صورتی که ما همه از یک خاندانیم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جواب تو را می‌دهم، هنگامی که خدای توانا من وعلی را خلق کرد آسمان و زمین، بهشت و دوزخ، لوح و قلمی در کار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خدا تصمیم گرفت ما را بیافریند سخنی گفت که از آن نوری به وجود آمد، سخن دیگری گفت که از آن نوری به وجود آمد، آنگاه آنها را با یکدیگر ممزوج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و علی را از آنها آفرید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عرش را از نور من آفرید، پس من از عرش جلیل ترم، نور آسمان‌ها را از نور علی خلق کرد، پس نور علی از آسمان‌ها جلیل‌تر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نور آفتاب از نور حسن و نور ماه را از نور حسین آفرید پس ایشان از آفتاب و ماهتاب جلیل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خدای سبحان را تسبیح می‌کنند و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سُبّوحٌ 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پاک و منزّه‌ست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نورها نزد خدا گرامی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خدا در نظر گرفت ملائکه را امتحان نماید ابر تاریکی بر ایشان فرستاد که یکدیگر را نمی‌دیدند ملائکه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روزی که ما را آفریده بودی یک چنین منظره‌ای را ندیده بودیم؟ تو را به حق این انوار قسم می‌دهیم که این ظلمت و تاریکی را از ما دور نمایی؟ پس خداوند عزّوجلّ فرمود به عزّت و جلال خودم قسم حتماً این کار را انجام خواهم داد سپس خدای توانا نور فاطمه را آفرید و آن را مانند قندیل بر کنار عرش آویخت و از آن نور آسمان‌ها و زمین‌های هفت گانه را خلق نمود، بدین جهت است که فاطمه‌ی اطهر،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خدا را تسبیح و تقدیس می‌کردند، خداوند سبحان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عزّت و جلال خودم قسم، که من ثواب تسبیح و تقدیس شما را تا روز قیامت، برای دوستان فاطمه و پدر و شوهر و فرزندان وی قرار خواهم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از حضور پیامبر خارج و با حضرت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شد، آن حضرت را به سینه‌ی خود گرفت و میان دو چشم ایشان را بوسید و به ایشان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فدای اهل بیت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چقدر شما نزد خدا گرامی می‌باشید؟</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چیزی گویند که به نرمی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لاله‌ی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آویزان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فارسی همان گوشواره‌ست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دیگری از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جَابِرٌالْجُعْفِیُّ أَبَاعَبْدِاللَّهِ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تَفْسِیرِ قَوْلِهِ تَعَالَی وَ إِنَّ مِنْ شِیعَتِهِ لَإِبْراهِیمَ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لَمَّا خَلَقَ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کَشَفَ لَهُ عَنْ بَصَرِهِ فَنَظَرَ فَرَأَی نُوراً إِلَی </w:t>
      </w:r>
    </w:p>
    <w:p>
      <w:pPr>
        <w:pStyle w:val="BookText"/>
        <w:rPr/>
      </w:pPr>
      <w:r>
        <w:rPr>
          <w:rFonts w:ascii="Amiri" w:hAnsi="Amiri" w:eastAsia="Amiri" w:cs="Amiri"/>
          <w:color w:val="111111"/>
          <w:sz w:val="28"/>
          <w:sz w:val="28"/>
          <w:szCs w:val="28"/>
          <w:rtl w:val="true"/>
          <w:lang w:bidi="ar-SA"/>
        </w:rPr>
        <w:t>جَنْبِ الْعَرْشِ فَقَالَ إِلَهِی مَا هَذَا النُّورُ فَقِیلَ لَهُ هَذَا نُورُ عَلِیِّ‌بْنِ‌أَبِیطَالِبٍ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دِینِی وَ رَأَی إِلَی جَنْبِهِ ثَلَاثَهْ أَنْوَارٍ فَقَالَ إِلَهِی وَ مَا هَذِهِ الْأَنْوَارُ فَقِیلَ لَهُ هَذَا نُورُ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فَطَمَتْ مُحِبَّهَا مِنَ النَّارِ وَ نُورُ وَلَدَیْهَا الْحَسَنِ وَ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إِلَهِی وَ أَرَی تِسْعَهْ أَنْوَارٍ قَدْ حَفُّوا بِهِمْ قِیلَ یَا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الْأَئِمَّهْ مِنْ وُلْدِ عَلِیٍّ وَ 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إِلَهِی وَ سَیِّدِی أَرَی أَنْوَاراً قَدْ أَحْدَقُوا بِهِمْ لَا یُحْصِی عَدَدَهُمْ إِلَّا أَنْتَ قِیلَ یَا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هَؤُلَاءِ شِیعَتُهُمْ شِیعَهْ امِیرِالْمُؤْمِنِینَ عَلِیِّ‌بْنِ‌أَبِی‌طَالِبٍ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بِمَا یُعْرَفُ شِیعَتُهُ قَالَ بِصَلَاهًِْ الْإِحْدَی وَ خَمْسِینَ وَ الْجَهْرِ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وَ الْقُنُوتِ قَبْلَ الرُّکُوعِ وَ التَّخَتُّمِ بِالْیَمِینِ</w:t>
      </w:r>
      <w:r>
        <w:rPr>
          <w:rFonts w:eastAsia="Amiri" w:cs="Amiri" w:ascii="Amiri" w:hAnsi="Amiri"/>
          <w:color w:val="111111"/>
          <w:sz w:val="28"/>
          <w:szCs w:val="28"/>
          <w:rtl w:val="true"/>
          <w:lang w:bidi="ar-SA"/>
        </w:rPr>
        <w:t>.</w:t>
      </w:r>
      <w:r>
        <w:rPr>
          <w:rStyle w:val="FootnoteAnchor"/>
          <w:rtl w:val="true"/>
        </w:rPr>
        <w:footnoteReference w:id="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 گوید، جابر جعفی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تفسیر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شِیعَتِهِ لَإِبْرَاهِیمَ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خدای متعال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خلق کرد، حجاب را از دیدگان او برداشت و او نوری را در کنار عرش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پرسیداین نور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نور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برگزیده‌ی خلق من است و نوری دیگر در کنار آن نور نور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و دوباره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نور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هم نور حضرت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یاریگر دینم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دو نور، سه نور دیگر دید و از آن‌ها هم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نور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محبّین آن حضرت، آتش جهنّم را نمی‌بینند و دو نور دیگر نور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نور دیگر که گرداگردشان می بینم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فرزندان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نورهای زیادی را می بینیم که دور آن‌ها حلقه زده اند که فقط خودت تعداد آن‌ها را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شیعیان حضرت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با چه ویژگی شناخته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w:t>
      </w:r>
      <w:bookmarkStart w:id="25" w:name="pg19026_192372"/>
    </w:p>
    <w:p>
      <w:pPr>
        <w:pStyle w:val="BookText"/>
        <w:rPr/>
      </w:pPr>
      <w:bookmarkEnd w:id="25"/>
      <w:r>
        <w:rPr>
          <w:rFonts w:ascii="IRNazanin" w:hAnsi="IRNazanin" w:eastAsia="IRNazanin"/>
          <w:color w:val="111111"/>
          <w:sz w:val="28"/>
          <w:sz w:val="28"/>
          <w:szCs w:val="28"/>
          <w:rtl w:val="true"/>
          <w:lang w:bidi="fa-IR"/>
        </w:rPr>
        <w:t>پنجاه‌ویک رکعت نماز، جهری خواندن بسم الله الرحمن الرحیم و قنوت قبل از رکوع و انگشتر به دست راست کردن</w:t>
      </w:r>
      <w:r>
        <w:rPr>
          <w:rFonts w:eastAsia="IRNazanin" w:cs="IRNazanin"/>
          <w:color w:val="111111"/>
          <w:sz w:val="28"/>
          <w:szCs w:val="28"/>
          <w:rtl w:val="true"/>
          <w:lang w:bidi="fa-IR"/>
        </w:rPr>
        <w:t>»</w:t>
      </w:r>
    </w:p>
    <w:p>
      <w:pPr>
        <w:pStyle w:val="Heading3"/>
        <w:numPr>
          <w:ilvl w:val="2"/>
          <w:numId w:val="1"/>
        </w:numPr>
        <w:rPr/>
      </w:pPr>
      <w:bookmarkStart w:id="26" w:name="__RefHeading___Toc13821347_1280447820"/>
      <w:bookmarkStart w:id="27" w:name="_Toc8"/>
      <w:bookmarkEnd w:id="26"/>
      <w:r>
        <w:rPr>
          <w:rtl w:val="true"/>
        </w:rPr>
        <w:t>حضرت آدم وحوا در بهشت چه دیدند</w:t>
      </w:r>
      <w:bookmarkEnd w:id="27"/>
    </w:p>
    <w:p>
      <w:pPr>
        <w:pStyle w:val="BookText"/>
        <w:rPr/>
      </w:pPr>
      <w:r>
        <w:rPr>
          <w:rFonts w:ascii="IRNazanin" w:hAnsi="IRNazanin" w:eastAsia="IRNazanin"/>
          <w:color w:val="111111"/>
          <w:sz w:val="28"/>
          <w:sz w:val="28"/>
          <w:szCs w:val="28"/>
          <w:rtl w:val="true"/>
          <w:lang w:bidi="fa-IR"/>
        </w:rPr>
        <w:t xml:space="preserve">امام حسن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پدران‌شان نقل کرده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و حوا در بهشت افتخار می‌کردند که خداوند کسی بهتر و زیباتر از آن‌ها خلق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به جبراییل وحی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بنده‌ی مرا به بهشت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آدم و حوا، بانویی را مشاهده نمودند که بر یکی از فرش‌های بهشتی نشسته، بر سرش تاجی از نور و در دو گوشش، گوشواره‌هایی از نور بود، و بهشت از نور زیبایی روی وی می‌درخشید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جبرائیل، این بانو کیست که بهشت از زیبایی رویش درخشان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جبراییل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پیامبری از فرزندان تو در آخر 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تاج بر سر او، 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شوهر وی علی بن ابی‌طالب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گوشواره‌ی در گوش او چیست؟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فرزندش حسن و حسین هستند</w:t>
      </w:r>
      <w:r>
        <w:rPr>
          <w:rFonts w:eastAsia="IRNazanin" w:cs="IRNazanin"/>
          <w:color w:val="111111"/>
          <w:sz w:val="28"/>
          <w:szCs w:val="28"/>
          <w:rtl w:val="true"/>
          <w:lang w:bidi="fa-IR"/>
        </w:rPr>
        <w:t>.»</w:t>
      </w:r>
      <w:r>
        <w:rPr>
          <w:rStyle w:val="FootnoteAnchor"/>
          <w:rtl w:val="true"/>
        </w:rPr>
        <w:footnoteReference w:id="10"/>
      </w:r>
      <w:bookmarkStart w:id="28" w:name="pg19026_192373"/>
    </w:p>
    <w:p>
      <w:pPr>
        <w:pStyle w:val="BookText"/>
        <w:rPr/>
      </w:pPr>
      <w:bookmarkEnd w:id="28"/>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استثنائی حضرت زهرا علیهاالسلام</w:t>
      </w:r>
    </w:p>
    <w:p>
      <w:pPr>
        <w:pStyle w:val="Heading2"/>
        <w:numPr>
          <w:ilvl w:val="1"/>
          <w:numId w:val="1"/>
        </w:numPr>
        <w:rPr/>
      </w:pPr>
      <w:bookmarkStart w:id="29" w:name="__RefHeading___Toc13821349_1280447820"/>
      <w:bookmarkStart w:id="30" w:name="_Toc9"/>
      <w:bookmarkEnd w:id="29"/>
      <w:r>
        <w:rPr>
          <w:rtl w:val="true"/>
        </w:rPr>
        <w:t>فصل دوم</w:t>
      </w:r>
      <w:r>
        <w:rPr>
          <w:rtl w:val="true"/>
        </w:rPr>
        <w:t xml:space="preserve">: </w:t>
      </w:r>
      <w:r>
        <w:rPr>
          <w:rtl w:val="true"/>
        </w:rPr>
        <w:t xml:space="preserve">ولادت استثنائی حضرت زهرا </w:t>
      </w:r>
      <w:r>
        <w:rPr>
          <w:rtl w:val="true"/>
        </w:rPr>
        <w:t>(</w:t>
      </w:r>
      <w:r>
        <w:rPr>
          <w:rtl w:val="true"/>
        </w:rPr>
        <w:t>علیها السلام</w:t>
      </w:r>
      <w:r>
        <w:rPr>
          <w:rtl w:val="true"/>
        </w:rPr>
        <w:t>)</w:t>
      </w:r>
      <w:bookmarkEnd w:id="3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 w:name="__RefHeading___Toc13821351_1280447820"/>
      <w:bookmarkStart w:id="32" w:name="_Toc10"/>
      <w:bookmarkEnd w:id="31"/>
      <w:r>
        <w:rPr>
          <w:rtl w:val="true"/>
        </w:rPr>
        <w:t>اشاره</w:t>
      </w:r>
      <w:bookmarkEnd w:id="3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19026_192375"/>
      <w:bookmarkStart w:id="34" w:name="pg19026_192375"/>
      <w:bookmarkEnd w:id="34"/>
    </w:p>
    <w:p>
      <w:pPr>
        <w:pStyle w:val="Heading3"/>
        <w:numPr>
          <w:ilvl w:val="2"/>
          <w:numId w:val="1"/>
        </w:numPr>
        <w:rPr/>
      </w:pPr>
      <w:bookmarkStart w:id="35" w:name="pg19026_192375"/>
      <w:bookmarkStart w:id="36" w:name="__RefHeading___Toc13821353_1280447820"/>
      <w:bookmarkStart w:id="37" w:name="_Toc11"/>
      <w:bookmarkEnd w:id="35"/>
      <w:bookmarkEnd w:id="36"/>
      <w:r>
        <w:rPr>
          <w:rtl w:val="true"/>
        </w:rPr>
        <w:t>در کیفیت ولادت حضرت دربحار الانوار چنین نقل شده است</w:t>
      </w:r>
      <w:bookmarkEnd w:id="3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الأمالی للصدوق أَحْمَدُ بْنُ مُحَمَّدٍ الْخَلِیلِی عَنْ مُحَمَّدِ بْنِ أَبِی بَكْرٍ الْفَقِیهِ عَنْ أَحْمَدَ بْنِ مُحَمَّدٍ النَّوْفَلِی عَنْ إِسْحَاقَ بْنِ یزِیدَ عَنْ حَمَّادِ بْنِ عِیسَى عَنْ زُرْعَةَ بْنِ مُحَمَّدٍ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كَیفَ كَانَ وِلَادَةُ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نَعَمْ إِنَّ خَدِیجَةَ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تَزَوَّجَ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هَجَرَتْهَا نِسْوَةُ مَكَّةَ فَكُنَّ لَا یدْخُلْنَ عَلَیهَا وَ لَا یسَلِّمْنَ عَلَیهَا وَ لَا یتْرُكْنَ امْرَأَةً تَدْخُلُ عَلَیهَا فَاسْتَوْحَشَتْ خَدِیجَةُ لِذَلِكَ وَ كَانَ جَزَعُهَا وَ غَمُّهَا حَذَراً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حَمَلَتْ بِفَاطِمَةَ 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تُحَدِّثُهَا مِنْ بَطْنِهَا وَ تُصَبِّرُهَا وَ كَانَتْ تَكْتُمُ ذَلِكَ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رَسُولُ اللَّهِ یوْماً فَسَمِعَ خَدِیجَةَ تُحَدِّثُ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لَهَا یا خَدِیجَةُ مَنْ تُحَدِّثِینَ قَالَتْ الْجَنِینُ الَّذِی فِی بَطْنِی یحَدِّثُنِی وَ یؤْنِسُنِی قَالَ یا خَدِیجَةُ هَذَا جَبْرَئِیلُ یخْبِرُنِی أَنَّهَا أُنْثَى وَ أَنَّهَا النَّسْلَةُ الطَّاهِرَةُ الْمَیمُونَةُ وَ أَنَّ اللَّهَ تَبَارَكَ وَ تَعَالَى سَیجْعَلُ نَسْلِی مِنْهَا وَ سَیجْعَلُ مِنْ نَسْلِهَا أَئِمَّةً وَ یجْعَلُهُمْ خُلَفَاءَهُ فِی أَرْضِهِ بَعْدَ انْقِضَاءِ وَحْیهِ فَلَمْ تَزَلْ خَدِیجَةُ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ذَلِكَ إِلَى أَنْ حَضَرَتْ وِلَادَتُهَا فَوَجَّهَتْ إِلَى نِسَاءِ قُرَیشٍ وَ بَنِی هَاشِمٍ أَنْ تَعَالَینَ لِتَلِینَ مِنِّی مَا تَلِی النِّسَاءُ مِنَ النِّسَاءِ فَأَرْسَلْنَ إِلَیهَا أَنْتَ عَصَیتِنَا وَ لَمْ تَقْبَلِی قَوْلَنَا وَ تَزَوَّجْتِ مُحَمَّداً یتِیمَ أَبِی طَالِبٍ فَقِیراً لَا مَالَ لَهُ فَلَسْنَا نَجِی‌ءُ وَ لَا نَلِی مِنْ أَمْرِكِ شَیئاً فَاغْتَمَّتْ خَدِیجَةُ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لِذَلِكَ فَبَینَا هِی كَذَلِكَ إِذْ دَخَلَ عَلَیهَا أَرْبَعُ نِسْوَةٍ سُمْرٍ طِوَالٍ كَأَنَّهُنَّ مِنْ نِسَاءِ بَنِی هَاشِمٍفَفَزِعَتْ مِنْهُنَّ لَمَّا رَأَتْهُنَّ فَقَالَتْ إِحْدَاهُنَّ لَا تَحْزَنِی یا خَدِیجَةُ فَإِنَّا رُسُلُ رَبِّكِ إِلَیكِ وَ </w:t>
      </w:r>
    </w:p>
    <w:p>
      <w:pPr>
        <w:pStyle w:val="BookText"/>
        <w:rPr/>
      </w:pPr>
      <w:r>
        <w:rPr>
          <w:rFonts w:ascii="Amiri" w:hAnsi="Amiri" w:eastAsia="Amiri" w:cs="Amiri"/>
          <w:color w:val="111111"/>
          <w:sz w:val="28"/>
          <w:sz w:val="28"/>
          <w:szCs w:val="28"/>
          <w:rtl w:val="true"/>
          <w:lang w:bidi="ar-SA"/>
        </w:rPr>
        <w:t xml:space="preserve">نَحْنُ أَخَوَاتُكِ أَنَا سَارَةُ وَ هَذِهِ آسِیةُ بِنْتُ مُزَاحِمٍ وَ هِی رَفِیقَتُكِ فِی الْجَنَّةِ وَ هَذِهِ مَرْیمُ بِنْتُ عِمْرَانَ وَ هَذِهِ كُلْثُمُ أُخْتُ مُوسَى بْنِ عِمْرَانَ بَعَثَنَا اللَّهُ إِلَیكِ لِنَلِی مِنْكِ مَا تَلِی النِّسَاءُ مِنَ النِّسَاءِ فَجَلَسَتْ وَاحِدَةٌ عَنْ یمِینِهَا وَ أُخْرَى عَنْ یسَارِهَا وَ الثَّالِثَةُ بَینَ یدَیهَا وَ الرَّابِعَةُ مِنْ خَلْفِهَا فَوَضَعَتْ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طَاهِرَةً مُطَهَّرَةً فَلَمَّا سَقَطَتْ إِلَى الْأَرْضِ أَشْرَقَ مِنْهَا النُّورُ حَتَّى دَخَلَ بُیوتَاتِ مَكَّةَ وَ لَمْ یبْقَ فِی شَرْقِ الْأَرْضِ وَ لَا غَرْبِهَا مَوْضِعٌ إِلَّا أَشْرَقَ فِیهِ ذَلِكَ النُّورُ وَ دَخَلَ عَشْرٌ مِنَ الْحُورِ الْعِینِ كُلُّ وَاحِدَةٍ مِنْهُنَّ مَعَهَا طَسْتٌ مِنَ الْجَنَّةِ وَ إِبْرِیقٌ مِنَ الْجَنَّةِ وَ فِی الْإِبْرِیقِ مَاءٌ مِنَ الْكَوْثَرِ فَتَنَاوَلَتْهَا الْمَرْأَةُ الَّتِی كَانَتْ بَینَ یدَیهَا فَغَسَلَتْهَا بِمَاءِ الْكَوْثَرِ وَ أَخْرَجَتْ خِرْقَتَینِ بَیضَاوَینِ أَشَدَّ بَیاضاً مِنَ اللَّبَنِ وَ أَطْیبَ رِیحاً مِنَ الْمِسْكِ وَ الْعَنْبَرِ فَلَفَّتْهَا بِوَاحِدَةٍ وَ قَنَّعَتْهَا بِالثَّانِیةِ ثُمَّ اسْتَنْطَقَتْهَا فَنَطَقَتْ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بِالشَّهَادَتَینِ وَ قَالَتْ أَشْهَدُ أَنْ لَا إِلَهَ إِلَّا اللَّهُ وَ أَنَّ أَبِی رَسُولُ اللَّهِ سَیدُ الْأَنْبِیاءِ وَ أَنَّ بَعْلِی سَیدُ الْأَوْصِیاءِ وَ وُلْدِی سَادَةُ الْأَسْبَاطِ ثُمَّ سَلَّمَتْ عَلَیهِنَّ وَ سَمَّتْ كُلَّ وَاحِدَةٍ مِنْهُنَّ بِاسْمِهَا وَ أَقْبَلْنَ یضْحَكْنَ إِلَیهَا وَ تَبَاشَرَتِ الْحُورُ الْعِینُ وَ بَشَّرَ أَهْلُ السَّمَاءِ بَعْضُهُمْ بَعْضاً بِوِلَادَةِ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 فِی السَّمَاءِ نُورٌ زَاهِرٌ لَمْ تَرَهُ الْمَلَائِكَةُ قَبْلَ ذَلِكَ وَ قَالَتِ النِّسْوَةُ خُذِیهَا یا خَدِیجَةُ طَاهِرَةً مُطَهَّرَةً زَكِیةً مَیمُونَةً بُورِكَ فِیهَا وَ فِی نَسْلِهَا فَتَنَاوَلَتْهَا فَرِحَةً مُسْتَبْشِرَةً وَ أَلْقَمَتْهَا ثَدْیهَا فَدَرَّ عَلَیهَا فَكَانَتْ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تَنْمِی فِی الْیوْمِ كَمَا ینْمِی الصَّبِی فِی الشَّهْرِ وَ تَنْمِی فِی الشَّهْرِ كَمَا ینْمِی الصَّبِی فِی السَّنَةِ</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مفضل از کتاب ارزشمند امالی شیخ صدوق که ماجرای ولادت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صورت دقیق از زبان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می‌نماید و ما را از بقیه سخنها و تواریخ بی نیاز می‌گرداند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خدیجه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 زنان مکه از ویکناره گیری کرده، رفت و آمد خود را با او قطع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از این جهت غمگین شد تا </w:t>
      </w:r>
    </w:p>
    <w:p>
      <w:pPr>
        <w:pStyle w:val="BookText"/>
        <w:rPr/>
      </w:pPr>
      <w:r>
        <w:rPr>
          <w:rFonts w:ascii="IRNazanin" w:hAnsi="IRNazanin" w:eastAsia="IRNazanin"/>
          <w:color w:val="111111"/>
          <w:sz w:val="28"/>
          <w:sz w:val="28"/>
          <w:szCs w:val="28"/>
          <w:rtl w:val="true"/>
          <w:lang w:bidi="fa-IR"/>
        </w:rPr>
        <w:t>چون فاطمه را حامله شد این جنین در شکم با خدیجه سخن می‌گفت و خدیجه را دلداری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چندی از این ماجرا گذشت تا هنگام تولد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کسی را به نزد زنان قریش فرستاد و از آنها خواست تا به خانه او آیند و هنگام ولادت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کمک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زنان برای خدیجه پیغام دادند که تو به سخن ما گوش نکردی و با یتیم ابوطالب که مالی نداشت ازدواج کردی، ما نیز به کمک تو نخواهیم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از این پیغام غمگین شد و در حال غم و اندوه به سر می‌برد که به ناگاه چهار زن گندمگون بلند قامت را که همچون زنان بنی هاشم بودند، مشاهده کرد که بر وی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از دیدن ایشان نگران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یکی از آن چهار زن به سخن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 نترس و محزون مباش که پروردگار تو ما را فرستاده و ما خواهران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ساره همسر ابراهیم خلیل هستم و این آسیه دختر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همدم تو در بهشت خواهد بود و آن دیگر مریم دختر عمران و چهارمی کلثوم دختر موسی بن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ما را فرستاد تا در وضع حمل به تو کمک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طرف راست خدیجه و یکی طرف چپ او و دیگری روبروی او و چهارمی پشت سر او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 شد در حالتی که پاک و پاکیزه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روی زمین قرار گرفت، چنان نوری از او فروتابید که تمام خانه‌ها را نور داد و در مشرق و مغرب زمین جایی نماند مگر این که همه را روشن کرد و در آنجا تابید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حال ده حورالعین وارد شدند که در دست هر یک از آنها تشت و ابریق بهشتی بود که در آن ابریقها آب کوثر بود و به آن زنی دادند که روبروی خدیجه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باآب کوثر شست و شو داد و دو جامه سفید بیرون آورد که از شیر سفیدتر و از مشک و عنبر خوشبوتر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را به یکی از آنها پیچید و </w:t>
      </w:r>
      <w:bookmarkStart w:id="38" w:name="pg19026_192378"/>
    </w:p>
    <w:p>
      <w:pPr>
        <w:pStyle w:val="BookText"/>
        <w:rPr/>
      </w:pPr>
      <w:bookmarkEnd w:id="38"/>
      <w:r>
        <w:rPr>
          <w:rFonts w:ascii="IRNazanin" w:hAnsi="IRNazanin" w:eastAsia="IRNazanin"/>
          <w:color w:val="111111"/>
          <w:sz w:val="28"/>
          <w:sz w:val="28"/>
          <w:szCs w:val="28"/>
          <w:rtl w:val="true"/>
          <w:lang w:bidi="fa-IR"/>
        </w:rPr>
        <w:t>دیگری را مقنعه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سخن درآمد و شهادت داد به رسالت پدر بزرگوار خود سیّد انبیاء و شوهر خود سیّد اوصیاء و فرزندان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أن لا اله الّا اللَّه و أن أبی رسول اللَّه سیّد الانبیاء و أنّ بعلی سیّد الاوصیاء و ولدی سادة الاسباط؛</w:t>
      </w:r>
    </w:p>
    <w:p>
      <w:pPr>
        <w:pStyle w:val="BookText"/>
        <w:rPr/>
      </w:pPr>
      <w:r>
        <w:rPr>
          <w:rFonts w:ascii="IRNazanin" w:hAnsi="IRNazanin" w:eastAsia="IRNazanin"/>
          <w:color w:val="111111"/>
          <w:sz w:val="28"/>
          <w:sz w:val="28"/>
          <w:szCs w:val="28"/>
          <w:rtl w:val="true"/>
          <w:lang w:bidi="fa-IR"/>
        </w:rPr>
        <w:t xml:space="preserve">شهادت می‌دهم به یگانگی خدا و این که پدرم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پیامبران است و شهادت می‌دهم به این که شوهرم سرور جانشینان و دو فرزندم سرور فرزندان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هر یک از آن زنها سلام کرد و نام هر یک از آنها را بر زبان جاری کرد و زنان به روی او خندیدند و بشارت دادند و حورالعین نیز یکدیگر را بشارت دادند و بعضی از اهل آسمان بعضی دیگر را به ولایت آن معظمه مژده دادند و در آسمان نوری ظاهر شد که هرگز مانند آن را ندیده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 به خدیجه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مولود را بگیر در حالتی که پاک و پاکیزه و فرخنده و برکت داده شده است در او و در نسل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خدیجه او را گرفت در حالتی که خوشحال بود و سینه در دهان او گذارد و شیر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و نمو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رشد خردسالان دیگر سریعتر بود</w:t>
      </w:r>
      <w:r>
        <w:rPr>
          <w:rFonts w:eastAsia="IRNazanin" w:cs="IRNazanin"/>
          <w:color w:val="111111"/>
          <w:sz w:val="28"/>
          <w:szCs w:val="28"/>
          <w:rtl w:val="true"/>
          <w:lang w:bidi="fa-IR"/>
        </w:rPr>
        <w:t>.</w:t>
      </w:r>
    </w:p>
    <w:p>
      <w:pPr>
        <w:pStyle w:val="Heading3"/>
        <w:numPr>
          <w:ilvl w:val="2"/>
          <w:numId w:val="1"/>
        </w:numPr>
        <w:rPr/>
      </w:pPr>
      <w:bookmarkStart w:id="39" w:name="__RefHeading___Toc13821355_1280447820"/>
      <w:bookmarkStart w:id="40" w:name="_Toc12"/>
      <w:bookmarkEnd w:id="39"/>
      <w:r>
        <w:rPr>
          <w:rtl w:val="true"/>
        </w:rPr>
        <w:t xml:space="preserve">خلقت فاطمه </w:t>
      </w:r>
      <w:r>
        <w:rPr>
          <w:rtl w:val="true"/>
        </w:rPr>
        <w:t>(</w:t>
      </w:r>
      <w:r>
        <w:rPr>
          <w:rtl w:val="true"/>
        </w:rPr>
        <w:t>علیها السلام</w:t>
      </w:r>
      <w:r>
        <w:rPr>
          <w:rtl w:val="true"/>
        </w:rPr>
        <w:t>)</w:t>
      </w:r>
      <w:r>
        <w:rPr>
          <w:rtl w:val="true"/>
        </w:rPr>
        <w:t>از سیب بهشتی</w:t>
      </w:r>
      <w:bookmarkEnd w:id="4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تَدْرُونَ لِمَا خُلِقَتْ فَاطِمَةُ قَالُوا اللَّهُ وَ رَسُولُهُ أَعْلَمُ قَالَ خُلِقَتْ فَاطِمَةُ حَوْرَاءَ إِنْسِیةً لَا إِنْسِیةٌ وَ قَالَ خُلِقَتْ مِنْ عَرَقِ جَبْرَئِیلَ وَ مِنْ زَغَبِهِ قَالُوا یا رَسُولَ اللَّهِ اسْتَشْكَلَ ذَلِكَ عَلَینَا تَقُولُ حَوْرَاءُ إِنْسِیةٌ لَا إِنْسِیةٌ ثُمَّ تَقُولُ مِنْ عَرَقِ جَبْرَئِیلَ وَ مِنْ زَغَبِهِ قَالَ إِذاً أُنَبِّئُكُمْ أَهْدَى إِلَی رَبِّی تُفَّاحَةً مِنَ الْجَنَّةِ أَتَانِی بِهَا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فَضَمَّهَا إِلَى صَدْرِهِ فَعَرِقَ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عَرِقَتِ التُّفَّاحَةُفَصَارَ عَرَقُهُمَا شَیئاً وَاحِداً ثُمَّ قَالَ السَّلَامُ عَلَیكَ یا رَسُولَ اللَّهِ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بَرَكَاتُهُ قُلْتُ وَ عَلَیكَ السَّلَامُ یا جَبْرَئِیلُ فَقَالَ إِنَّ اللَّهَ أَهْدَى إِلَیكَ تُفَّاحَةً مِنَ الْجَنَّةِ فَأَخَذْتُهَا وَ قَبَّلْتُهَا وَ وَضَعْتُهَا عَلَى عَینِی وَ ضَمَمْتُهَا إِلَى صَدْرِی ثُمَّ قَالَ یا مُحَمَّدُ كُلْهَا قُلْتُ یا حَبِیبِی یا جَبْرَئِیلُ هَدِیةُ رَبِّی تُؤْكَلُ قَالَ نَعَمْ قَدْ أُمِرْتَ بِأَكْلِهَا فَأَفْلَقْتُهَا فَرَأَیتُ مِنْهَا نُوراً سَاطِعاً فَفَزِعْتُ مِنْ ذَلِكَ النُّورِ قَالَ كُلْ فَإِنَّ ذَلِكَ نُورُ الْمَنْصُورَةِ فَاطِمَةَ قُلْتُ یا جَبْرَئِیلُ وَ مَنِ الْمَنْصُورَةُ قَالَ جَارِیةٌ تَخْرُجُ مِنْ صُلْبِكَ وَ اسْمُهَا فِی السَّمَاءِ مَنْصُورَةُ وَ فِی الْأَرْضِ فَاطِمَةُ فَقُلْتُ یا جَبْرَئِیلُ وَ لِمَ سُمِّیتْ فِی السَّمَاءِ مَنْصُورَةَ وَ فِی الْأَرْضِ فَاطِمَةَ قَالَ سُمِّیتْ فَاطِمَةَ فِی الْأَرْضِ لِأَنَّهُ فَطَمَتْ شِیعَتَهَا مِنَ النَّارِ وَ فُطِمُوا أَعْدَاؤُهَا عَنْ حُبِّهَا وَ ذَلِكَ قَوْلُ اللَّهِ فِی كِتَابِهِ وَ یوْمَئِذٍ یفْرَحُ الْمُؤْمِنُونَ بِنَصْرِ اللَّهِ بِنَصْرِ فَاطِمَةَ</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جدش علی بن الحسین روایت کرده است که رسول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فاطمه قبل از اینکه زمین و آسمان خلق شوند آفریده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از جنس بشر نیست؟</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حوریّه‌ای در لباس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امکان دارد که کسی حوریّه و در عین حال انسان 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قبل از اینکه حضرت آدم را بیافریند فاطمه را در آن هنگامی که ارواح مخلوقات را خلق می‌کرد، از نور خود آفرید، پس هنگامی که آدم را آفرید، فاطمه را به او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آن زمان کجا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او در حفره‌ای زیر ساق عرش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وی چه بود؟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و تقدیس و تهلیل و تحمید؛ هنگامی که خدا حضرت آدم را آفرید و مرا از صلب او خارج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اراده نمود که فاطمه را از صلب </w:t>
      </w:r>
    </w:p>
    <w:p>
      <w:pPr>
        <w:pStyle w:val="BookText"/>
        <w:rPr/>
      </w:pPr>
      <w:r>
        <w:rPr>
          <w:rFonts w:ascii="IRNazanin" w:hAnsi="IRNazanin" w:eastAsia="IRNazanin"/>
          <w:color w:val="111111"/>
          <w:sz w:val="28"/>
          <w:sz w:val="28"/>
          <w:szCs w:val="28"/>
          <w:rtl w:val="true"/>
          <w:lang w:bidi="fa-IR"/>
        </w:rPr>
        <w:t>من خارج کند، پس آن نور را در سیبی قرار داد و جبرئیل آن سیب را نزد من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رحمت و برکات خدا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سلام و رحمت و برکات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سلام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طرف اوست و به سوی او باز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سیب تحفه‌ای است که خداوند مهربان آن را از بهشت برای تو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آن سیب را گرفته و به سینه خود نهادم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 که این سیب را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سیب را تکّه کردم نوری از آن ساطع گردید که موجب تعجّب من شد، و جبرئیل که تاخیر و تامّل مرا در خوردن سیب مشاهده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را نمی‌خوری؟</w:t>
      </w:r>
    </w:p>
    <w:p>
      <w:pPr>
        <w:pStyle w:val="BookText"/>
        <w:rPr/>
      </w:pPr>
      <w:r>
        <w:rPr>
          <w:rFonts w:ascii="IRNazanin" w:hAnsi="IRNazanin" w:eastAsia="IRNazanin"/>
          <w:color w:val="111111"/>
          <w:sz w:val="28"/>
          <w:sz w:val="28"/>
          <w:szCs w:val="28"/>
          <w:rtl w:val="true"/>
          <w:lang w:bidi="fa-IR"/>
        </w:rPr>
        <w:t xml:space="preserve">بخور و نترس، زیرا آنچه دیدی نور بانویی است که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آسمان منصوره و در زمین فاطمه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فاطمه نامیده شد برای اینکه پیروان و شیعیان خود را از آتش نجات می‌دهد و دشمنانش از محبّت او محروم خواهند بود، و در آسمان به این جهت منصوره است که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قیامت، مؤمنان از نصر و یاری خدا خشنود می‌شوند، و خداوند هر که را خواهد یاری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مقصود از نصرت خدا برای مؤمنان، همانا شفاعت و امداد فاطمه برای شیعیان و دوست‌دارانش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زیاد می‌بوسید؟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جَابِرٍ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یا رَسُولَ اللَّهِ إِنَّكَ تَلَثَّمُ فَاطِمَةَ وَ تَلْزَمُهَا وَ تُدْنِیهَا مِنْكَ وَ تَفْعَلُ بِهَا مَا لَا تَفْعَلُهُ بِأَحَدٍ مِنْ بَنَاتِكَ فَقَالَ إِنَّ </w:t>
      </w:r>
      <w:bookmarkStart w:id="41" w:name="pg19026_192381"/>
    </w:p>
    <w:p>
      <w:pPr>
        <w:pStyle w:val="BookText"/>
        <w:rPr/>
      </w:pPr>
      <w:bookmarkEnd w:id="41"/>
      <w:r>
        <w:rPr>
          <w:rFonts w:ascii="Amiri" w:hAnsi="Amiri" w:eastAsia="Amiri" w:cs="Amiri"/>
          <w:color w:val="111111"/>
          <w:sz w:val="28"/>
          <w:sz w:val="28"/>
          <w:szCs w:val="28"/>
          <w:rtl w:val="true"/>
          <w:lang w:bidi="ar-SA"/>
        </w:rPr>
        <w:t xml:space="preserve">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بِتُفَّاحَةٍ مِنْ تُفَّاحِ الْجَنَّةِ فَأَكَلْتُهَا فَتَحَوَّلَتْ مَاءً فِی صُلْبِی ثُمَّ وَاقَعْتُ خَدِیجَةَ فَحَمَلَتْ بِفَاطِمَةَ فَأَنَا أَشَمُّ مِنْهَا رَائِحَةَ الْجَنَّةِ</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چیست که این قدر فاطمه‌ی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می‌بوسی و او را در بر می‌گیری و نزدیک خویش جای می‌دهی، با او یک لطف و مرحمتی داری که با دختران دیگر خود نداری؟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سیبی از سیب‌های بهشتی برای من آورد و من آن را خوردم، آن سیب در پشت من مبدل به نطفه شد، وقتی با خدیجه همبستر شدم وی به فاطمه حامله گردید، لذا من از فاطمه بوی بهشت می‌بویم</w:t>
      </w:r>
      <w:r>
        <w:rPr>
          <w:rFonts w:eastAsia="IRNazanin" w:cs="IRNazanin"/>
          <w:color w:val="111111"/>
          <w:sz w:val="28"/>
          <w:szCs w:val="28"/>
          <w:rtl w:val="true"/>
          <w:lang w:bidi="fa-IR"/>
        </w:rPr>
        <w:t>.</w:t>
      </w:r>
    </w:p>
    <w:p>
      <w:pPr>
        <w:pStyle w:val="Heading3"/>
        <w:numPr>
          <w:ilvl w:val="2"/>
          <w:numId w:val="1"/>
        </w:numPr>
        <w:rPr/>
      </w:pPr>
      <w:bookmarkStart w:id="42" w:name="__RefHeading___Toc13821357_1280447820"/>
      <w:bookmarkStart w:id="43" w:name="_Toc13"/>
      <w:bookmarkEnd w:id="42"/>
      <w:r>
        <w:rPr>
          <w:rtl w:val="true"/>
        </w:rPr>
        <w:t>دستور آسمان</w:t>
      </w:r>
      <w:bookmarkEnd w:id="43"/>
    </w:p>
    <w:p>
      <w:pPr>
        <w:pStyle w:val="BookText"/>
        <w:rPr/>
      </w:pP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بین مکه و منا که فاصله‌از هردو به یک اندازه و شاید به منا نزدیک‌تر است، از این جهت به هر دو نسبت داده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نشسته بود، جبرئیل نازل شده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بر تو سلام فرستاده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شبانه روز از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کناره‌گیری کن و به عبادت مشغول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دستور خدا چهل روز به خانه‌ی خدیجه نرفت و شب‌ها به عبادت می‌پرداخت و روزها روزه‌دار بود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توسط عمار برای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پیغام فرستاد، کناره‌گیری من از تو از روی ناراحتی و کدورت نیست و تو برای من عزیز هستی بلکه در این کار از پروردگار جهان اطاعت می‌کنم، و خدا به مصالح ماآگاه‌تر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روز چندین مرتبه برای وجود تو به فرشتگانش می‌بالد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در خانه‌ات را ببند و در بسترت استراحت کن و منتظر دستور پروردگارت بمان من در این مدت در خانه‌ی فاطمه بنت اسد خواهم ماند</w:t>
      </w:r>
      <w:r>
        <w:rPr>
          <w:rFonts w:eastAsia="IRNazanin" w:cs="IRNazanin"/>
          <w:color w:val="111111"/>
          <w:sz w:val="28"/>
          <w:szCs w:val="28"/>
          <w:rtl w:val="true"/>
          <w:lang w:bidi="fa-IR"/>
        </w:rPr>
        <w:t xml:space="preserve">. </w:t>
      </w:r>
      <w:bookmarkStart w:id="44" w:name="pg19026_192382"/>
    </w:p>
    <w:p>
      <w:pPr>
        <w:pStyle w:val="BookText"/>
        <w:rPr/>
      </w:pPr>
      <w:bookmarkEnd w:id="44"/>
      <w:r>
        <w:rPr>
          <w:rFonts w:ascii="IRNazanin" w:hAnsi="IRNazanin" w:eastAsia="IRNazanin"/>
          <w:color w:val="111111"/>
          <w:sz w:val="28"/>
          <w:sz w:val="28"/>
          <w:szCs w:val="28"/>
          <w:rtl w:val="true"/>
          <w:lang w:bidi="fa-IR"/>
        </w:rPr>
        <w:t xml:space="preserve">چون چهل روز گذشت، فرشته‌ی خدا آمد و برای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از بهشت آورد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از این غذاها تناول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با آن غذاها افطار کرد؛ هنگامی که برخواست آماده‌ی نماز و عبادت شود، جبرئیل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از نمازهای مستحبی بگذر و به خانه‌ی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زیرا خدا اراده نموده از صلب تو فرزند پاکیزه‌ای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هم رهسپار خانه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طبق معمول در خانه را بسته و در حال استراحت بودم ناگهان صدای کوفتن در آمد،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جز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سزاوار نیست در این خانه را بکوبد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دلنشین پیامبر را یافتم، شتابان در را باز کردم و او با روی گشاده وارد خانه شد و چیزی نگذشت که نور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صلب پدر به رحم من وارد شد</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45" w:name="__RefHeading___Toc13821359_1280447820"/>
      <w:bookmarkStart w:id="46" w:name="_Toc14"/>
      <w:bookmarkEnd w:id="45"/>
      <w:r>
        <w:rPr>
          <w:rtl w:val="true"/>
        </w:rPr>
        <w:t>اسامی نورانی</w:t>
      </w:r>
      <w:bookmarkEnd w:id="46"/>
    </w:p>
    <w:p>
      <w:pPr>
        <w:pStyle w:val="Heading4"/>
        <w:numPr>
          <w:ilvl w:val="3"/>
          <w:numId w:val="1"/>
        </w:numPr>
        <w:rPr/>
      </w:pPr>
      <w:bookmarkStart w:id="47" w:name="__RefHeading___Toc13821361_1280447820"/>
      <w:bookmarkStart w:id="48" w:name="_Toc15"/>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 xml:space="preserve">حضرت فاطمه چند اسم دارد؟ درحدیثی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اسم دارد که هرکدام آنها به یکی ازفضائل آن حضرت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عَلَیها تِسعَةُ أسماء عِندَ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 الصِّدیقَةُ و المُبارِکَةُ و الطّاهِرَةُ و الزَّکیَّةُ و الرَّضیَّةُ و المَرضیَّةُ والُمحَدَّثَةُ و الزَّهراءُ</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نزد خداوند عزّ و جلّ نُه اسم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صدّیقه، مبارکه، طاهره، زکیّة، رضیّه، مرضیّه، مُحدِّثه، و زهراء</w:t>
      </w:r>
      <w:r>
        <w:rPr>
          <w:rFonts w:eastAsia="IRNazanin" w:cs="IRNazanin"/>
          <w:color w:val="111111"/>
          <w:sz w:val="28"/>
          <w:szCs w:val="28"/>
          <w:rtl w:val="true"/>
          <w:lang w:bidi="fa-IR"/>
        </w:rPr>
        <w:t>.</w:t>
      </w:r>
      <w:r>
        <w:rPr>
          <w:rStyle w:val="FootnoteAnchor"/>
          <w:rtl w:val="true"/>
        </w:rPr>
        <w:footnoteReference w:id="15"/>
      </w:r>
      <w:bookmarkStart w:id="49" w:name="pg19026_192383"/>
    </w:p>
    <w:p>
      <w:pPr>
        <w:pStyle w:val="Heading4"/>
        <w:numPr>
          <w:ilvl w:val="3"/>
          <w:numId w:val="1"/>
        </w:numPr>
        <w:rPr/>
      </w:pPr>
      <w:bookmarkStart w:id="50" w:name="__RefHeading___Toc13821363_1280447820"/>
      <w:bookmarkStart w:id="51" w:name="_Toc16"/>
      <w:bookmarkEnd w:id="49"/>
      <w:bookmarkEnd w:id="50"/>
      <w:r>
        <w:rPr>
          <w:rtl w:val="true"/>
        </w:rPr>
        <w:t>فاطمه</w:t>
      </w:r>
      <w:bookmarkEnd w:id="51"/>
    </w:p>
    <w:p>
      <w:pPr>
        <w:pStyle w:val="Heading5"/>
        <w:numPr>
          <w:ilvl w:val="4"/>
          <w:numId w:val="1"/>
        </w:numPr>
        <w:rPr/>
      </w:pPr>
      <w:bookmarkStart w:id="52" w:name="__RefHeading___Toc13821365_1280447820"/>
      <w:bookmarkStart w:id="53" w:name="_Toc17"/>
      <w:bookmarkEnd w:id="52"/>
      <w:r>
        <w:rPr/>
        <w:t>1</w:t>
      </w:r>
      <w:r>
        <w:rPr>
          <w:rtl w:val="true"/>
        </w:rPr>
        <w:t xml:space="preserve">. </w:t>
      </w:r>
      <w:r>
        <w:rPr>
          <w:rtl w:val="true"/>
        </w:rPr>
        <w:t>فاطمه به معنای دور شده از شرّ و بدیها</w:t>
      </w:r>
      <w:bookmarkEnd w:id="53"/>
    </w:p>
    <w:p>
      <w:pPr>
        <w:pStyle w:val="BookText"/>
        <w:rPr/>
      </w:pPr>
      <w:r>
        <w:rPr>
          <w:rFonts w:ascii="IRNazanin" w:hAnsi="IRNazanin" w:eastAsia="IRNazanin"/>
          <w:color w:val="111111"/>
          <w:sz w:val="28"/>
          <w:sz w:val="28"/>
          <w:szCs w:val="28"/>
          <w:rtl w:val="true"/>
          <w:lang w:bidi="fa-IR"/>
        </w:rPr>
        <w:t xml:space="preserve">در حدیثی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علت اینکه دخت گرامی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شدند به این دلیل است که ایشان از شرّ و بدیها به دور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مُحَمَّدُ بْنُ مُوسَى بْنِ الْمُتَوَكِّلِ قَالَ حَدَّثَنَا عَلِی بْنُ الْحُسَینِ السَّعْدَآبَادِی عَنْ أَحْمَدَ بْنِ أَبِی عَبْدِ اللَّهِ الْبَرْقِی قَالَ حَدَّثَنِی عَبْدُ الْعَظِیمِ بْنُ عَبْدِ اللَّهِ الْحَسَنِی رَضِی اللَّهُ عَنْهُ قَالَ حَدَّثَنِی الْحَسَنُ بْنُ عَبْدِ اللَّهِ بْنِ یونُسَ‌عَنْ یونُسَ بْنِ ظَبْیانَ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تَدْرِی أَی شَی‌ءٍ تَفْسِیرُ فَاطِمَةَ قُلْتُ أَخْبِرْنِی یا سَیدِی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فُطِمَتْ مِنَ الشَّرِّ</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محمد بن موسی بن متوکل با اسنادی از یونس بن ظبیان نقل کردند که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دانى چرا فاطمه نامیده شدند؟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من مرا آگاه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شرّ و بدى از فاطمه دور شده</w:t>
      </w:r>
      <w:r>
        <w:rPr>
          <w:rFonts w:eastAsia="IRNazanin" w:cs="IRNazanin"/>
          <w:color w:val="111111"/>
          <w:sz w:val="28"/>
          <w:szCs w:val="28"/>
          <w:rtl w:val="true"/>
          <w:lang w:bidi="fa-IR"/>
        </w:rPr>
        <w:t>.</w:t>
      </w:r>
    </w:p>
    <w:p>
      <w:pPr>
        <w:pStyle w:val="Heading5"/>
        <w:numPr>
          <w:ilvl w:val="4"/>
          <w:numId w:val="1"/>
        </w:numPr>
        <w:rPr/>
      </w:pPr>
      <w:bookmarkStart w:id="54" w:name="__RefHeading___Toc13821367_1280447820"/>
      <w:bookmarkStart w:id="55" w:name="_Toc18"/>
      <w:bookmarkEnd w:id="54"/>
      <w:r>
        <w:rPr/>
        <w:t>2</w:t>
      </w:r>
      <w:r>
        <w:rPr>
          <w:rtl w:val="true"/>
        </w:rPr>
        <w:t xml:space="preserve">. </w:t>
      </w:r>
      <w:r>
        <w:rPr>
          <w:rtl w:val="true"/>
        </w:rPr>
        <w:t>فاطمه از جهل وناپاکی جدا شده است</w:t>
      </w:r>
      <w:bookmarkEnd w:id="55"/>
    </w:p>
    <w:p>
      <w:pPr>
        <w:pStyle w:val="BookText"/>
        <w:rPr/>
      </w:pPr>
      <w:r>
        <w:rPr>
          <w:rFonts w:ascii="IRNazanin" w:hAnsi="IRNazanin" w:eastAsia="IRNazanin"/>
          <w:color w:val="111111"/>
          <w:sz w:val="28"/>
          <w:sz w:val="28"/>
          <w:szCs w:val="28"/>
          <w:rtl w:val="true"/>
          <w:lang w:bidi="fa-IR"/>
        </w:rPr>
        <w:t xml:space="preserve">از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وُلِدَتْ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إِلَى مَلَكٍ فَأَنْطَقَ بِهِ لِسَانَ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فَسَمَّاهَا فَاطِمَةَ ثُمَّ قَالَ إِنِّی فَطَمْتُكِ بِالْعِلْمِ وَ فَطَمْتُكِمِنَ اَلطَّمْثِ ثُمَّ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فَطَمَهَا اَللَّهُ بِالْعِلْمِ وَ عَنِ اَلطَّمْثِ فِی اَلْمِیثَاقِ</w:t>
      </w:r>
      <w:r>
        <w:rPr>
          <w:rFonts w:eastAsia="Amiri" w:cs="Amiri" w:ascii="Amiri" w:hAnsi="Amiri"/>
          <w:color w:val="111111"/>
          <w:sz w:val="28"/>
          <w:szCs w:val="28"/>
          <w:rtl w:val="true"/>
          <w:lang w:bidi="ar-SA"/>
        </w:rPr>
        <w:t>.</w:t>
      </w:r>
      <w:r>
        <w:rPr>
          <w:rStyle w:val="FootnoteAnchor"/>
          <w:rtl w:val="true"/>
        </w:rPr>
        <w:footnoteReference w:id="17"/>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شد، خدا بفرشته ای وحی كرد تا بزبان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كه او را فاطمه نام گذارد،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جهل باز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علم پیوستم با علم از شیر باز گرفتم و از خون حیض باز گرفتم، آنگاه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56" w:name="pg19026_192384"/>
    </w:p>
    <w:p>
      <w:pPr>
        <w:pStyle w:val="BookText"/>
        <w:rPr/>
      </w:pPr>
      <w:bookmarkEnd w:id="56"/>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كه خدا او را با علم از شیر و از خون حیض در عالم میثاق باز گرفت</w:t>
      </w:r>
      <w:r>
        <w:rPr>
          <w:rFonts w:eastAsia="IRNazanin" w:cs="IRNazanin"/>
          <w:color w:val="111111"/>
          <w:sz w:val="28"/>
          <w:szCs w:val="28"/>
          <w:rtl w:val="true"/>
          <w:lang w:bidi="fa-IR"/>
        </w:rPr>
        <w:t>.</w:t>
      </w:r>
    </w:p>
    <w:p>
      <w:pPr>
        <w:pStyle w:val="Heading5"/>
        <w:numPr>
          <w:ilvl w:val="4"/>
          <w:numId w:val="1"/>
        </w:numPr>
        <w:rPr/>
      </w:pPr>
      <w:bookmarkStart w:id="57" w:name="__RefHeading___Toc13821369_1280447820"/>
      <w:bookmarkStart w:id="58" w:name="_Toc19"/>
      <w:bookmarkEnd w:id="57"/>
      <w:r>
        <w:rPr/>
        <w:t>3</w:t>
      </w:r>
      <w:r>
        <w:rPr>
          <w:rtl w:val="true"/>
        </w:rPr>
        <w:t xml:space="preserve">. </w:t>
      </w:r>
      <w:r>
        <w:rPr>
          <w:rtl w:val="true"/>
        </w:rPr>
        <w:t>فاطمه مشتق از نام فاطر خداوند متعال</w:t>
      </w:r>
      <w:bookmarkEnd w:id="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است که از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برگرفته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این مطلب را به دختر خود خبر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اللَّهُ لَكِ یا فَاطِمَةُ اسْماً مِنْ أَسْمَائِهِ فَهُوَ الْفَاطِرُ وَ أَنْتِ فَاطِمَةُ</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تو نامى كه از نامهاى خود مشتق گردیده؛ قرار داده است زیرا نام او فاطر است و تو فاطمه هستی</w:t>
      </w:r>
      <w:r>
        <w:rPr>
          <w:rFonts w:eastAsia="IRNazanin" w:cs="IRNazanin"/>
          <w:color w:val="111111"/>
          <w:sz w:val="28"/>
          <w:szCs w:val="28"/>
          <w:rtl w:val="true"/>
          <w:lang w:bidi="fa-IR"/>
        </w:rPr>
        <w:t>.</w:t>
      </w:r>
    </w:p>
    <w:p>
      <w:pPr>
        <w:pStyle w:val="Heading5"/>
        <w:numPr>
          <w:ilvl w:val="4"/>
          <w:numId w:val="1"/>
        </w:numPr>
        <w:rPr/>
      </w:pPr>
      <w:bookmarkStart w:id="59" w:name="__RefHeading___Toc13821371_1280447820"/>
      <w:bookmarkStart w:id="60" w:name="_Toc20"/>
      <w:bookmarkEnd w:id="59"/>
      <w:r>
        <w:rPr/>
        <w:t>4</w:t>
      </w:r>
      <w:r>
        <w:rPr>
          <w:rtl w:val="true"/>
        </w:rPr>
        <w:t xml:space="preserve">. </w:t>
      </w:r>
      <w:r>
        <w:rPr>
          <w:rtl w:val="true"/>
        </w:rPr>
        <w:t xml:space="preserve">به علت دور بودن فاطمه </w:t>
      </w:r>
      <w:r>
        <w:rPr>
          <w:rtl w:val="true"/>
        </w:rPr>
        <w:t>(</w:t>
      </w:r>
      <w:r>
        <w:rPr>
          <w:rtl w:val="true"/>
        </w:rPr>
        <w:t>علیها السلام</w:t>
      </w:r>
      <w:r>
        <w:rPr>
          <w:rtl w:val="true"/>
        </w:rPr>
        <w:t>)</w:t>
      </w:r>
      <w:r>
        <w:rPr>
          <w:rtl w:val="true"/>
        </w:rPr>
        <w:t>و شیعیان او از آتش</w:t>
      </w:r>
      <w:bookmarkEnd w:id="60"/>
    </w:p>
    <w:p>
      <w:pPr>
        <w:pStyle w:val="BookText"/>
        <w:rPr/>
      </w:pPr>
      <w:r>
        <w:rPr>
          <w:rFonts w:ascii="Amiri" w:hAnsi="Amiri" w:eastAsia="Amiri" w:cs="Amiri"/>
          <w:color w:val="111111"/>
          <w:sz w:val="28"/>
          <w:sz w:val="28"/>
          <w:szCs w:val="28"/>
          <w:rtl w:val="true"/>
          <w:lang w:bidi="ar-SA"/>
        </w:rPr>
        <w:t xml:space="preserve">ابْنُ بَابَوَیهِ فِی كِتَابِ مَوْلِدِ فَاطِمَةَ وَ الْخَرْكُوشِی فِی شَرَفِ النَّبِی وَ ابْنُ بُطَّةَ فِی الْإِبَانَةِ عَنِ الْكَلْبِی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هَلْ تَدْرِی لِمَ سُمِّیتْ فَاطِمَةُ قَالَ عَلِی لِمَ سُمِّیتْ فَاطِمَةُ یا رَسُولَ اللَّهِ قَالَ لِأَنَّهَا فُطِمَتْ هِی وَ شِیعَتُهَامِنَ النَّار</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ابن بابویه در کتاب مولد فاطمه و خرکوشی در کتاب شرف النبی و ابن بطه در الابانه از کلبی و او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دانى چرا دخترم را فاطمه نامیدم؟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به چه دلیل؟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اینكه او و شیعه او از آتش نگاه داشته شده اند</w:t>
      </w:r>
      <w:r>
        <w:rPr>
          <w:rFonts w:eastAsia="IRNazanin" w:cs="IRNazanin"/>
          <w:color w:val="111111"/>
          <w:sz w:val="28"/>
          <w:szCs w:val="28"/>
          <w:rtl w:val="true"/>
          <w:lang w:bidi="fa-IR"/>
        </w:rPr>
        <w:t>.</w:t>
      </w:r>
    </w:p>
    <w:p>
      <w:pPr>
        <w:pStyle w:val="Heading5"/>
        <w:numPr>
          <w:ilvl w:val="4"/>
          <w:numId w:val="1"/>
        </w:numPr>
        <w:rPr/>
      </w:pPr>
      <w:bookmarkStart w:id="61" w:name="__RefHeading___Toc13821373_1280447820"/>
      <w:bookmarkStart w:id="62" w:name="_Toc21"/>
      <w:bookmarkEnd w:id="61"/>
      <w:r>
        <w:rPr/>
        <w:t>5</w:t>
      </w:r>
      <w:r>
        <w:rPr>
          <w:rtl w:val="true"/>
        </w:rPr>
        <w:t xml:space="preserve">. </w:t>
      </w:r>
      <w:r>
        <w:rPr>
          <w:rtl w:val="true"/>
        </w:rPr>
        <w:t xml:space="preserve">به علت دور بودن فاطمه </w:t>
      </w:r>
      <w:r>
        <w:rPr>
          <w:rtl w:val="true"/>
        </w:rPr>
        <w:t>(</w:t>
      </w:r>
      <w:r>
        <w:rPr>
          <w:rtl w:val="true"/>
        </w:rPr>
        <w:t>علیها السلام</w:t>
      </w:r>
      <w:r>
        <w:rPr>
          <w:rtl w:val="true"/>
        </w:rPr>
        <w:t>)</w:t>
      </w:r>
      <w:r>
        <w:rPr>
          <w:rtl w:val="true"/>
        </w:rPr>
        <w:t>و محبان او از آتش</w:t>
      </w:r>
      <w:bookmarkEnd w:id="6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احادیث بسیاری علت نامیده شدن دخت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دور بودن محبان او از آتش نقل شده است</w:t>
      </w:r>
      <w:r>
        <w:rPr>
          <w:rFonts w:eastAsia="IRNazanin" w:cs="IRNazanin"/>
          <w:color w:val="111111"/>
          <w:sz w:val="28"/>
          <w:szCs w:val="28"/>
          <w:rtl w:val="true"/>
          <w:lang w:bidi="fa-IR"/>
        </w:rPr>
        <w:t xml:space="preserve">: </w:t>
      </w:r>
      <w:bookmarkStart w:id="63" w:name="pg19026_192385"/>
    </w:p>
    <w:p>
      <w:pPr>
        <w:pStyle w:val="BookText"/>
        <w:rPr/>
      </w:pPr>
      <w:bookmarkEnd w:id="63"/>
      <w:r>
        <w:rPr>
          <w:rFonts w:ascii="Amiri" w:hAnsi="Amiri" w:eastAsia="Amiri" w:cs="Amiri"/>
          <w:color w:val="111111"/>
          <w:sz w:val="28"/>
          <w:sz w:val="28"/>
          <w:szCs w:val="28"/>
          <w:rtl w:val="true"/>
          <w:lang w:bidi="ar-SA"/>
        </w:rPr>
        <w:t xml:space="preserve">عیون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بِالْأَسْنَادِ الثَّلَاثَةِ؛ عَنْ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سَمَّیتُ ابْنَتِی فَاطِمَةَ لِأَنَّ اللَّهَ عَزَّ وَ جَلَّ فَطَمَهَا وَ فَطَمَ مَنْ أَحَبَّهَا مِنَ النَّارِ</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شیخ صدوق در كتاب عیون اخبار الرضا، با سه سلسله سند از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مى كند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دخترم را از آن جهت فاطمه گذاردم كه خداى عزّ و جلّ او و دوستدارانش را بر آتش جهنّم حرام كرده است</w:t>
      </w:r>
      <w:r>
        <w:rPr>
          <w:rFonts w:eastAsia="IRNazanin" w:cs="IRNazanin"/>
          <w:color w:val="111111"/>
          <w:sz w:val="28"/>
          <w:szCs w:val="28"/>
          <w:rtl w:val="true"/>
          <w:lang w:bidi="fa-IR"/>
        </w:rPr>
        <w:t>.</w:t>
      </w:r>
    </w:p>
    <w:p>
      <w:pPr>
        <w:pStyle w:val="Heading5"/>
        <w:numPr>
          <w:ilvl w:val="4"/>
          <w:numId w:val="1"/>
        </w:numPr>
        <w:rPr/>
      </w:pPr>
      <w:bookmarkStart w:id="64" w:name="__RefHeading___Toc13821375_1280447820"/>
      <w:bookmarkStart w:id="65" w:name="_Toc22"/>
      <w:bookmarkEnd w:id="64"/>
      <w:r>
        <w:rPr/>
        <w:t>6</w:t>
      </w:r>
      <w:r>
        <w:rPr>
          <w:rtl w:val="true"/>
        </w:rPr>
        <w:t xml:space="preserve">. </w:t>
      </w:r>
      <w:r>
        <w:rPr>
          <w:rtl w:val="true"/>
        </w:rPr>
        <w:t xml:space="preserve">به علت دور بودن فاطمه </w:t>
      </w:r>
      <w:r>
        <w:rPr>
          <w:rtl w:val="true"/>
        </w:rPr>
        <w:t>(</w:t>
      </w:r>
      <w:r>
        <w:rPr>
          <w:rtl w:val="true"/>
        </w:rPr>
        <w:t>علیها السلام</w:t>
      </w:r>
      <w:r>
        <w:rPr>
          <w:rtl w:val="true"/>
        </w:rPr>
        <w:t>)</w:t>
      </w:r>
      <w:r>
        <w:rPr>
          <w:rtl w:val="true"/>
        </w:rPr>
        <w:t>و ذریه ایشان از آتش</w:t>
      </w:r>
      <w:bookmarkEnd w:id="65"/>
    </w:p>
    <w:p>
      <w:pPr>
        <w:pStyle w:val="BookText"/>
        <w:rPr/>
      </w:pPr>
      <w:r>
        <w:rPr>
          <w:rFonts w:ascii="IRNazanin" w:hAnsi="IRNazanin" w:eastAsia="IRNazanin"/>
          <w:color w:val="111111"/>
          <w:sz w:val="28"/>
          <w:sz w:val="28"/>
          <w:szCs w:val="28"/>
          <w:rtl w:val="true"/>
          <w:lang w:bidi="fa-IR"/>
        </w:rPr>
        <w:t xml:space="preserve">در حدیثی حضرت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نامیده شدن آن حضرت به فاطمه را دور بودن او و ذرّیه اش از آتش بیان نموده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الأمالی للشیخ الطوسی جَمَاعَةٌ عَنْ أَبِی الْمُفَضَّلِ عَنْ جَعْفَرِ بْنِ مُحَمَّدٍ الْعَلَوِی عَنْ مُحَمَّدِ بْنِ عَلِی بْنِ الْحُسَینِ بْنِ یزِیدَ عَنِالرِّضَا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فَاطِمَةَ لِأَنَّ اللَّهَ فَطَمَهَا وَ ذُرِّیتَهَا مِنَ النَّارِ مَنْ لَقِی اللَّهَ مِنْهُمْ بِالتَّوْحِیدِ وَ الْإِیمَانِ بِمَا جِئْتُ بِهِ</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شیخ طوسی در امالی با اسنادی از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فاطمه نامیده شد زیرا خداوند تعالى او و ذرّیه‌اش را از آتش جهنّم نجات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در زمان ملاقات پروردگارش به توحید و آنچه از جانب پروردگارشان آمده ایمان داشته باشند</w:t>
      </w:r>
      <w:r>
        <w:rPr>
          <w:rFonts w:eastAsia="IRNazanin" w:cs="IRNazanin"/>
          <w:color w:val="111111"/>
          <w:sz w:val="28"/>
          <w:szCs w:val="28"/>
          <w:rtl w:val="true"/>
          <w:lang w:bidi="fa-IR"/>
        </w:rPr>
        <w:t>.</w:t>
      </w:r>
    </w:p>
    <w:p>
      <w:pPr>
        <w:pStyle w:val="Heading4"/>
        <w:numPr>
          <w:ilvl w:val="3"/>
          <w:numId w:val="1"/>
        </w:numPr>
        <w:rPr/>
      </w:pPr>
      <w:bookmarkStart w:id="66" w:name="__RefHeading___Toc13821377_1280447820"/>
      <w:bookmarkStart w:id="67" w:name="_Toc23"/>
      <w:bookmarkEnd w:id="66"/>
      <w:r>
        <w:rPr>
          <w:rtl w:val="true"/>
        </w:rPr>
        <w:t>وَ الصِّدیقَةُ</w:t>
      </w:r>
      <w:bookmarkEnd w:id="6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زنی صدیقه گویند که بسیار راستگو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هم در عمل، هم در گفتار و هم در اعتقادات و ایمان صادق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صدیقه یا صدیقه کبری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در راستگویی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هرگز دروغ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که سخن خود را با عمل خویش تصدیق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صدیقین در ردیف پیامبران و شهیدان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آیات بسیاری روشن می‌کنند که از آن جمله‌اند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یطِعِ اللَّهَ وَالرَّسُولَ فَأُولَٰئِكَ مَعَ الَّذِینَ أَنْعَمَ اللَّهُ عَلَیهِمْ مِنَ النَّبِیینَ وَالصِّدِّیقِینَ وَالشُّهَدَاءِ وَالصَّالِحِینَ وَحَسُنَ أُولَٰئِكَ رَفِیقًا</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و کسی که خدا و پیامبر را اطاعت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کسانی خواهد بود که خدا، نعمت خود را بر آنان تمام کرده؛ از پیامبران و صدّیقان و شهدا و صالحان؛ و آنها رفیقهای خوبی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عایشه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أَحَداً قَطُّ أَصْدَقَ مِنْ فَاطِمَةَ غَیرَ أَبِیهَا</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كس را راستگوتر از فاطمه ندیدم مگر پدرش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صادقه بود یعنی زن راستگو و درست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لقب در وصف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 توضیح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روضة الواعظین ابن فتّال نیشابوری،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حتی خودش به 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عَمِّ مَا عَهِدْتَنِی كَاذِبَةً” در طول مدت زندگی هرگز دروغی از من دریافت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نه تنها صادق و راستگو بود بلکه ”صدوقه” یعنی بسیار راستگو، یعنی حتی دروغ مصلحتی و یا دروغ به شوخی و یا حتی یک بار هم دروغ نگفت و از این بالاتر “صدیقه” هم بود، یعنی نه تنها در زبان صادق بود بلکه در عمل هم صادق بود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سه چیز داده شده که به هیچ کس حتی به من هم داده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زنی هم چون من و همسری صدیقه و فرزندانی هم چون حسن و حسین، ولی با این همه، شما از من هستید و من از شما</w:t>
      </w:r>
      <w:r>
        <w:rPr>
          <w:rFonts w:eastAsia="IRNazanin" w:cs="IRNazanin"/>
          <w:color w:val="111111"/>
          <w:sz w:val="28"/>
          <w:szCs w:val="28"/>
          <w:rtl w:val="true"/>
          <w:lang w:bidi="fa-IR"/>
        </w:rPr>
        <w:t>.</w:t>
      </w:r>
      <w:r>
        <w:rPr>
          <w:rStyle w:val="FootnoteAnchor"/>
          <w:rtl w:val="true"/>
        </w:rPr>
        <w:footnoteReference w:id="24"/>
      </w:r>
      <w:bookmarkStart w:id="68" w:name="pg19026_192387"/>
    </w:p>
    <w:p>
      <w:pPr>
        <w:pStyle w:val="BookText"/>
        <w:rPr/>
      </w:pPr>
      <w:bookmarkEnd w:id="68"/>
      <w:r>
        <w:rPr>
          <w:rFonts w:ascii="IRNazanin" w:hAnsi="IRNazanin" w:eastAsia="IRNazanin"/>
          <w:color w:val="111111"/>
          <w:sz w:val="28"/>
          <w:sz w:val="28"/>
          <w:szCs w:val="28"/>
          <w:rtl w:val="true"/>
          <w:lang w:bidi="fa-IR"/>
        </w:rPr>
        <w:t xml:space="preserve">مفضل بن عمر گوید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فاطمه را غسل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بر من سنگین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این مطلب بر تو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آری،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این مطلب بر تو دشوار نیاید زیرا که جده‌ام فاطمه زهرا صدیقه بود و کسی جز صدیق را نرسد که صدیقه را غسل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نمی‌دانستی که مریم را جز عیسی هیچ کسی غسل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تسنن از عایشه روایتی را چنین نقل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رایت احدا اصدق من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ابیها؛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کسی را راستگوتر از فاطمه ندیدم</w:t>
      </w:r>
      <w:r>
        <w:rPr>
          <w:rFonts w:eastAsia="IRNazanin" w:cs="IRNazanin"/>
          <w:color w:val="111111"/>
          <w:sz w:val="28"/>
          <w:szCs w:val="28"/>
          <w:rtl w:val="true"/>
          <w:lang w:bidi="fa-IR"/>
        </w:rPr>
        <w:t>»</w:t>
      </w:r>
      <w:r>
        <w:rPr>
          <w:rStyle w:val="FootnoteAnchor"/>
          <w:rtl w:val="true"/>
        </w:rPr>
        <w:footnoteReference w:id="25"/>
      </w:r>
      <w:r>
        <w:rPr>
          <w:rFonts w:ascii="Amiri" w:hAnsi="Amiri" w:eastAsia="Amiri" w:cs="Amiri"/>
          <w:color w:val="111111"/>
          <w:sz w:val="28"/>
          <w:sz w:val="28"/>
          <w:szCs w:val="28"/>
          <w:rtl w:val="true"/>
          <w:lang w:bidi="ar-SA"/>
        </w:rPr>
        <w:t xml:space="preserve">درنقلی از عایشه عَنْ عَائِشَةَ، أَنَّهَا كَانَتْ إِذَا ذُكِرَتْ فَاطِمَةُ بِنْتُ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رَأَیتُ أَحَدًا كَانَ أَصْدَقَ لَهْجَةً مِنْهَا إِلا أَنْ یكُونَ الَّذِی وَلَدَهَا</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یحی بن عباد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است كه وقتی نزد عایشه از فاطمه 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می آمد،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كسی را راستگو تر از فاطمه ندیدم جز آن كسی كه او را به دنیا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Heading4"/>
        <w:numPr>
          <w:ilvl w:val="3"/>
          <w:numId w:val="1"/>
        </w:numPr>
        <w:rPr/>
      </w:pPr>
      <w:bookmarkStart w:id="69" w:name="__RefHeading___Toc13821379_1280447820"/>
      <w:bookmarkStart w:id="70" w:name="_Toc24"/>
      <w:bookmarkEnd w:id="69"/>
      <w:r>
        <w:rPr>
          <w:rtl w:val="true"/>
        </w:rPr>
        <w:t>و المُبارِکَةُ</w:t>
      </w:r>
      <w:bookmarkEnd w:id="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صاحب خیر و برکت در علم و فضل و کمالات و نسل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ابعاد وجودی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خیر کثیر و برکات زیادی بود و برکات آن حضرت نه تنها شامل انسانها بلکه فراگیر و شامل کل نظام هستی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مصداق اتم و اکمل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مبارک حضرت صدیقه است که از آن به خیر کثیر تعبیر شده است مرحوم شیخ طوسی از در تفسیر تبیان در ذیل سوره کوثر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چیزی است که خیر کثیر از شئون اوست و کوثر خیر کثیر است</w:t>
      </w:r>
      <w:r>
        <w:rPr>
          <w:rFonts w:eastAsia="IRNazanin" w:cs="IRNazanin"/>
          <w:color w:val="111111"/>
          <w:sz w:val="28"/>
          <w:szCs w:val="28"/>
          <w:rtl w:val="true"/>
          <w:lang w:bidi="fa-IR"/>
        </w:rPr>
        <w:t xml:space="preserve">. </w:t>
      </w:r>
      <w:bookmarkStart w:id="71" w:name="pg19026_192388"/>
    </w:p>
    <w:p>
      <w:pPr>
        <w:pStyle w:val="Heading4"/>
        <w:numPr>
          <w:ilvl w:val="3"/>
          <w:numId w:val="1"/>
        </w:numPr>
        <w:rPr/>
      </w:pPr>
      <w:bookmarkStart w:id="72" w:name="__RefHeading___Toc13821381_1280447820"/>
      <w:bookmarkStart w:id="73" w:name="_Toc25"/>
      <w:bookmarkEnd w:id="71"/>
      <w:bookmarkEnd w:id="72"/>
      <w:r>
        <w:rPr>
          <w:rtl w:val="true"/>
        </w:rPr>
        <w:t>و الطّاهِرَةُ</w:t>
      </w:r>
      <w:bookmarkEnd w:id="73"/>
    </w:p>
    <w:p>
      <w:pPr>
        <w:pStyle w:val="BookText"/>
        <w:rPr/>
      </w:pPr>
      <w:r>
        <w:rPr>
          <w:rFonts w:ascii="IRNazanin" w:hAnsi="IRNazanin" w:eastAsia="IRNazanin"/>
          <w:color w:val="111111"/>
          <w:sz w:val="28"/>
          <w:sz w:val="28"/>
          <w:szCs w:val="28"/>
          <w:rtl w:val="true"/>
          <w:lang w:bidi="fa-IR"/>
        </w:rPr>
        <w:t>طاهرة یعنی زن پاکیزه از نجاست و نقص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کریم در رابطه با اهل 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یعنیخداوند اراده کرده است که از شما رجس و پلیدی و گناه را از شما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کند و کاملاً شما را پاک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آنحضرت از همه پلیدیهای جسمی و روحی پاک می‌باشد و معنی طاهره در لغت پاک و پاکیزه بودن است لذا آن حضرت را طاهره نامیده اند علاوه براین آن حضرت علاوه بر طاهره بودن معصومه است که مقامی بس والا است که حتی فکر گناه در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آیه کریم روشن ترین دلیل برعصمت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زیارت جامعه نیز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عصمکم الله من الزلل و آمنکم من الفتن وطهرکم من الدنس و اذهب عنکم الرجس و طهرکم تطهیرا</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خداوند شما را از لغزشها حفظ کرد و از فتنه انحرافات در امان داشت و از آلودگیها پاک ساخت و پلیدی را از شما دور کرد و کاملاً تطهیر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طاهره یعنی زن پاک؛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خواست خداوند متعال از خونریزی ماهانه وخونریزی پس از زایمان پاک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آن حضرت از هرگونه آلودگی ظاهری و باطنی دور بود و روحی پاکیزه و دور از گناه داشت همگان با آیه تطهیر که در پاکی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آشنا هستند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سمیت فاطمه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لطهارتها من كل دنس</w:t>
      </w:r>
      <w:r>
        <w:rPr>
          <w:rFonts w:eastAsia="IRNazanin" w:cs="IRNazanin"/>
          <w:color w:val="111111"/>
          <w:sz w:val="28"/>
          <w:szCs w:val="28"/>
          <w:rtl w:val="true"/>
          <w:lang w:bidi="fa-IR"/>
        </w:rPr>
        <w:t>...»</w:t>
      </w:r>
      <w:r>
        <w:rPr>
          <w:rStyle w:val="FootnoteAnchor"/>
          <w:rtl w:val="true"/>
        </w:rPr>
        <w:footnoteReference w:id="29"/>
      </w:r>
      <w:bookmarkStart w:id="74" w:name="pg19026_192389"/>
    </w:p>
    <w:p>
      <w:pPr>
        <w:pStyle w:val="BookText"/>
        <w:rPr/>
      </w:pPr>
      <w:bookmarkEnd w:id="74"/>
      <w:r>
        <w:rPr>
          <w:rFonts w:ascii="IRNazanin" w:hAnsi="IRNazanin" w:eastAsia="IRNazanin"/>
          <w:color w:val="111111"/>
          <w:sz w:val="28"/>
          <w:sz w:val="28"/>
          <w:szCs w:val="28"/>
          <w:rtl w:val="true"/>
          <w:lang w:bidi="fa-IR"/>
        </w:rPr>
        <w:t xml:space="preserve">فاطمه، 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كه از هر پلیدى پاكیزه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الْأَرْبَعِینَ 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الْبَتُولُ قَالَ الَّتِی لَمْ تَرَ حُمْرَةً قَطُّ وَ لَمْ تَحِضْ فَإِنَّ الْحَیضَ مَكْرُوهٌ فِی بَنَاتِ الْأَنْبِیاءِ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لِعَائِشَةَ یا حُمَیرَاءُ إِنَّ فَاطِمَةَ لَیسَتْ كَنِسَاءِ الْآدَمِیینَ لَا تَعْتَلُّ كَمَا تعتلن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تَعْتَلِلْنَ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حَرَّمَ اللَّهُ النِّسَاءَعَلَى عَلِی مَا دَامَتْ فَاطِمَةُ حَیةً لِأَنَّهَا طَاهِرَةٌ لَا تَحِیضُ</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از رسول خدا سؤال شد كه معنی بتول چیست؟فرمود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بتول یعنی كسی كه خون نمی بیند و حیض نمی شود زیرا حیض برای دختران انبیا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شهر آشوب از ابوصالح موذن روایت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مانند سایر زنان نمی باشد و مانند آنها دچار حیض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تا زمانی كه حضرت فاطمه در قید حیات بود زنان دیگر را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نمود، زیرا كه وی هرگز مبتلا به حیض نمی شد</w:t>
      </w:r>
      <w:r>
        <w:rPr>
          <w:rFonts w:eastAsia="IRNazanin" w:cs="IRNazanin"/>
          <w:color w:val="111111"/>
          <w:sz w:val="28"/>
          <w:szCs w:val="28"/>
          <w:rtl w:val="true"/>
          <w:lang w:bidi="fa-IR"/>
        </w:rPr>
        <w:t>.</w:t>
      </w:r>
    </w:p>
    <w:p>
      <w:pPr>
        <w:pStyle w:val="Heading4"/>
        <w:numPr>
          <w:ilvl w:val="3"/>
          <w:numId w:val="1"/>
        </w:numPr>
        <w:rPr/>
      </w:pPr>
      <w:bookmarkStart w:id="75" w:name="__RefHeading___Toc13821383_1280447820"/>
      <w:bookmarkStart w:id="76" w:name="_Toc26"/>
      <w:bookmarkEnd w:id="75"/>
      <w:r>
        <w:rPr>
          <w:rtl w:val="true"/>
        </w:rPr>
        <w:t>و الزَّکیَّةُ</w:t>
      </w:r>
      <w:bookmarkEnd w:id="76"/>
    </w:p>
    <w:p>
      <w:pPr>
        <w:pStyle w:val="BookText"/>
        <w:rPr/>
      </w:pPr>
      <w:r>
        <w:rPr>
          <w:rFonts w:ascii="IRNazanin" w:hAnsi="IRNazanin" w:eastAsia="IRNazanin"/>
          <w:color w:val="111111"/>
          <w:sz w:val="28"/>
          <w:sz w:val="28"/>
          <w:szCs w:val="28"/>
          <w:rtl w:val="true"/>
          <w:lang w:bidi="fa-IR"/>
        </w:rPr>
        <w:t>زکاه هم به معنای رشد و نمو و هم به معنای طهارت است، بنابراین زکیه هم یعنی از فاطمه نسل پرباری پا به عرصه وجود خواهد گذاشت و هم اینکه او وجودی است پاک و طاهر</w:t>
      </w:r>
      <w:r>
        <w:rPr>
          <w:rFonts w:eastAsia="IRNazanin" w:cs="IRNazanin"/>
          <w:color w:val="111111"/>
          <w:sz w:val="28"/>
          <w:szCs w:val="28"/>
          <w:rtl w:val="true"/>
          <w:lang w:bidi="fa-IR"/>
        </w:rPr>
        <w:t>.</w:t>
      </w:r>
    </w:p>
    <w:p>
      <w:pPr>
        <w:pStyle w:val="Heading4"/>
        <w:numPr>
          <w:ilvl w:val="3"/>
          <w:numId w:val="1"/>
        </w:numPr>
        <w:rPr/>
      </w:pPr>
      <w:bookmarkStart w:id="77" w:name="__RefHeading___Toc13821385_1280447820"/>
      <w:bookmarkStart w:id="78" w:name="_Toc27"/>
      <w:bookmarkEnd w:id="77"/>
      <w:r>
        <w:rPr>
          <w:rtl w:val="true"/>
        </w:rPr>
        <w:t>والرضیه والمرضیه</w:t>
      </w:r>
      <w:bookmarkEnd w:id="7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راضیه به معنای کسی که به تقدیر و قوانین الهی خشنود ب حاضت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تلخی‌ها و دشواری‌ها و مصیبت هایی که خداوند در دنیا برایش مقدر ساخته بود، </w:t>
      </w:r>
    </w:p>
    <w:p>
      <w:pPr>
        <w:pStyle w:val="BookText"/>
        <w:rPr/>
      </w:pPr>
      <w:r>
        <w:rPr>
          <w:rFonts w:ascii="IRNazanin" w:hAnsi="IRNazanin" w:eastAsia="IRNazanin"/>
          <w:color w:val="111111"/>
          <w:sz w:val="28"/>
          <w:sz w:val="28"/>
          <w:szCs w:val="28"/>
          <w:rtl w:val="true"/>
          <w:lang w:bidi="fa-IR"/>
        </w:rPr>
        <w:t>رضایت کامل داشت و خداوند نیز از او راضی بود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xml:space="preserve">این صفت از والاترین درجات ایمان است و آن حضرت در تمام مراحل زندگی به آنچه که از سوی خدای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ترس و آزار در راه دین و ظلم و اندوه و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مقدر شده بود رضایت داشت و هیچ گاه از وضع خودگله نکرد تا آنکه این آیه شریف از آن صفت وی یاد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ایتها النفس المطمئنه ارجعی الی ربک راضیة مرضیة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دارنده روان قدسی مطمئن، به سوی پروردگارت بازگرد در حالی که تو از او راضی و خدا نیز از تو خشنود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مرضیه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خداوند پیوسته از او و کردارش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آن حضرت معصوم است و آیه تطهیر شامل اوست، آنچه می‌کند همان خواسته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از چیزی خرسند باشد نشان خرسندی خداست و در صورتی که نسبت به کسی یا عملی ناخرسند باشد دلیل مبغوض بودن آن چیز یا کس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فاطمه را بیازارد مرا آزرده ساخته و کسی که مرا آزار رساند خداوند را ناخرسند و آزرده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فرموده الهی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یوذون الله و رسوله</w:t>
      </w:r>
      <w:r>
        <w:rPr>
          <w:rFonts w:eastAsia="IRNazanin" w:cs="IRNazanin"/>
          <w:color w:val="111111"/>
          <w:sz w:val="28"/>
          <w:szCs w:val="28"/>
          <w:rtl w:val="true"/>
          <w:lang w:bidi="fa-IR"/>
        </w:rPr>
        <w:t>)</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خدا و پیامبرش را بیازارند پروردگار در دنیا و آخرت آنها را لعنت می‌کند و از رحمت خود دور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خداوند همانا به غضب تو غضب می‌کند و به رضایتت خشنود می‌شود</w:t>
      </w:r>
      <w:r>
        <w:rPr>
          <w:rFonts w:eastAsia="IRNazanin" w:cs="IRNazanin"/>
          <w:color w:val="111111"/>
          <w:sz w:val="28"/>
          <w:szCs w:val="28"/>
          <w:rtl w:val="true"/>
          <w:lang w:bidi="fa-IR"/>
        </w:rPr>
        <w:t>.</w:t>
      </w:r>
      <w:r>
        <w:rPr>
          <w:rStyle w:val="FootnoteAnchor"/>
          <w:rtl w:val="true"/>
        </w:rPr>
        <w:footnoteReference w:id="3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رضایت به آنچه خدا می‌خواهد از مقامات بسیار رفیع اخلاقی و عرفانی است و خوشا به سعادت آنانی که در این مسیر حرکت می‌کنند و شوق پروردگار در وجودشان زبانه می‌کشد</w:t>
      </w:r>
      <w:r>
        <w:rPr>
          <w:rFonts w:eastAsia="IRNazanin" w:cs="IRNazanin"/>
          <w:color w:val="111111"/>
          <w:sz w:val="28"/>
          <w:szCs w:val="28"/>
          <w:rtl w:val="true"/>
          <w:lang w:bidi="fa-IR"/>
        </w:rPr>
        <w:t xml:space="preserve">. </w:t>
      </w:r>
      <w:bookmarkStart w:id="79" w:name="pg19026_192391"/>
    </w:p>
    <w:p>
      <w:pPr>
        <w:pStyle w:val="Heading4"/>
        <w:numPr>
          <w:ilvl w:val="3"/>
          <w:numId w:val="1"/>
        </w:numPr>
        <w:rPr/>
      </w:pPr>
      <w:bookmarkStart w:id="80" w:name="__RefHeading___Toc13821387_1280447820"/>
      <w:bookmarkStart w:id="81" w:name="_Toc28"/>
      <w:bookmarkEnd w:id="79"/>
      <w:bookmarkEnd w:id="80"/>
      <w:r>
        <w:rPr>
          <w:rtl w:val="true"/>
        </w:rPr>
        <w:t>وَالْمُحَدَّثَّةْ</w:t>
      </w:r>
      <w:bookmarkEnd w:id="81"/>
    </w:p>
    <w:p>
      <w:pPr>
        <w:pStyle w:val="Heading5"/>
        <w:numPr>
          <w:ilvl w:val="4"/>
          <w:numId w:val="1"/>
        </w:numPr>
        <w:rPr/>
      </w:pPr>
      <w:bookmarkStart w:id="82" w:name="__RefHeading___Toc13821389_1280447820"/>
      <w:bookmarkStart w:id="83" w:name="_Toc29"/>
      <w:bookmarkEnd w:id="82"/>
      <w:r>
        <w:rPr>
          <w:rtl w:val="true"/>
        </w:rPr>
        <w:t>اشاره</w:t>
      </w:r>
      <w:bookmarkEnd w:id="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دال، یعنی زنی که برای او حدیث گفته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علل الشرایع شیخ صدوق در ذیل بابی سرّ نامیده شدن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حدیثی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أَحْمَدُ بْنُ الْحَسَنِ الْقَطَّانُ قَالَ حَدَّثَنَا الْحَسَنُ بْنُ عَلِیٍّ السُّکَّرِیُّ عَنْ مُحَمَّدِ بْنِ زَکَرِیَّا الْجَوْهَرِیِّ قَالَ حَدَّثَنَا شُعَیْبُ بْنُ وَاقِدٍ قَالَ حَدَّثَنِی إِسْحَاقُ بْنُ جَعْفَرِ بْنِ مُحَمَّدِ بْنِ عِیسَى بْنِ زَیْدِ بْنِ عَلِیٍّ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سُمِّیَتْ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مُحَدَّثَهً لِأَنَّ الْمَلَائِکَهَ کَانَتْ تَهْبِطُ مِنَ السَّمَاءِ فَتُنَادِیهَا کَمَا تُنَادِی مَرْیَمَ بِنْتَ عِمْرَانَ فَتَقُولُ یَا فَاطِمَهُ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اصْطَفاکِ وَ طَهَّرَکِ وَ اصْطَفاکِ عَلى نِساءِ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اقْنُتِی لِرَبِّکِ وَ اسْجُدِی وَ ارْکَعِی مَعَ الرَّاکِعِینَ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فَتُحَدِّثُهُمْ وَ یُحَدِّثُونَهَا فَقَالَتْ لَهُمْ ذَاتَ لَیْلَهٍ أَ لَیْسَتِ الْمُفَضَّلَهُ عَلَى نِسَاءِ الْعَالَمِینَ مَرْیَمَ بِنْتَ عِمْرَانَ؟ فَقَالُوا إِنَّ مَرْیَمَ کَانَتْ سَیِّدَهَ نِسَاءِ عَالَمِهَا وَ إِنَّ اللَّهَ عَزَّ وَ جَلَّ جَعَلَکِ سَیِّدَهَ نِسَاءِ عَالَمِکِ وَ عَالَمِهَا وَ سَیِّدَهَ نِسَاءِ الْأَوَّلِینَ وَ الْآخِرِینَ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حسن قطان با اسنادی از اسحاق بن جعفر بن محمّد بن عیسى بن زید بن على نقل می‌کند از حضرت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این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که فرشتگان از آسمان فرود مى آمدند و آن حضرت را مى خواندند همان طورى که مریم دختر عمران را صدا مى زدند، بارى فرشتگان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برگزیده و پاک ساخته و تو را بر زنان جهان برترى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مبارکه آل عمران،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پروردگار خود خضوع کن و سجده به جای آور و با رکوع‌کنندگان، رکوع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ترتیب حضرتش با آنها سخن مى گفت و آنها نیز با حضرتش حدیث و سخن مى گفتند، شبى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فرشتگان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مریم بنت عمران بر تمام زنان </w:t>
      </w:r>
      <w:bookmarkStart w:id="84" w:name="pg19026_192392"/>
    </w:p>
    <w:p>
      <w:pPr>
        <w:pStyle w:val="BookText"/>
        <w:rPr/>
      </w:pPr>
      <w:bookmarkEnd w:id="84"/>
      <w:r>
        <w:rPr>
          <w:rFonts w:ascii="IRNazanin" w:hAnsi="IRNazanin" w:eastAsia="IRNazanin"/>
          <w:color w:val="111111"/>
          <w:sz w:val="28"/>
          <w:sz w:val="28"/>
          <w:szCs w:val="28"/>
          <w:rtl w:val="true"/>
          <w:lang w:bidi="fa-IR"/>
        </w:rPr>
        <w:t>عالم برترى ندارد؟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بانو و سرور زنان عالمخودش بود و خداوند عزّ و جلّ تو را بانو و سرور زنان عالم خودت و عالم مریم قرار داده است و بدین ترتیب تو سرور تمام زنان عالم از اوّلین تا آخرین هستى</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در بحارالانوار و منابع دیگر به محمد بن ابوبکر منسوب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 مِنْ قَبْلِکَ مِنْ رَسُولٍ وَ لاَ نَبِيٍ و لا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فرشتگان با غیر از پیامبران نیز سخن می‌گویند؟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پیامبر نبود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فرشتگان با او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موسی نیز محدثه بود، ولی پیامبر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همسر ابراهیم، محدثه بود، امّا پیامبر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با او ملاقات نمودند و بشارت اسحاق و یعقوب را به او دادند؛ و فاطمه ملائکه را می‌دید و از آن‌ها حدیث می‌شنید، اما پیامبر نبود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در زیارتنامه حضرت فاطمه نیز از او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الْمُحَدَّثَةُ الْعَلِیمَةُ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یاد شده است</w:t>
      </w:r>
      <w:r>
        <w:rPr>
          <w:rFonts w:eastAsia="Amiri" w:cs="Amiri" w:ascii="Amiri" w:hAnsi="Amiri"/>
          <w:color w:val="111111"/>
          <w:sz w:val="28"/>
          <w:szCs w:val="28"/>
          <w:rtl w:val="true"/>
          <w:lang w:bidi="ar-SA"/>
        </w:rPr>
        <w:t>.</w:t>
      </w:r>
    </w:p>
    <w:p>
      <w:pPr>
        <w:pStyle w:val="Heading5"/>
        <w:numPr>
          <w:ilvl w:val="4"/>
          <w:numId w:val="1"/>
        </w:numPr>
        <w:rPr/>
      </w:pPr>
      <w:bookmarkStart w:id="85" w:name="__RefHeading___Toc13821391_1280447820"/>
      <w:bookmarkStart w:id="86" w:name="_Toc30"/>
      <w:bookmarkEnd w:id="85"/>
      <w:r>
        <w:rPr>
          <w:rtl w:val="true"/>
        </w:rPr>
        <w:t xml:space="preserve">صحیفه حضرت فاطمه </w:t>
      </w:r>
      <w:r>
        <w:rPr>
          <w:rtl w:val="true"/>
        </w:rPr>
        <w:t>(</w:t>
      </w:r>
      <w:r>
        <w:rPr>
          <w:rtl w:val="true"/>
        </w:rPr>
        <w:t>علیها السلام</w:t>
      </w:r>
      <w:r>
        <w:rPr>
          <w:rtl w:val="true"/>
        </w:rPr>
        <w:t>)</w:t>
      </w:r>
      <w:r>
        <w:rPr>
          <w:rtl w:val="true"/>
        </w:rPr>
        <w:t>چیست؟</w:t>
      </w:r>
      <w:bookmarkEnd w:id="8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الْجَفْرِ فَقَالَ هُوَ جِلْدُ ثَوْرٍ مَمْلُوءٌ عِلْماً قَالَ لَهُ فَالْجَامِعَةُ قَالَ تِلْكَ صَحِیفَةٌ طُولُهَا سَبْعُونَ ذِرَاعاً فِی عَرْضِ الْأَدِیمِ مِثْلُ فَخِذِ الْفَالِجِ‌</w:t>
      </w:r>
      <w:r>
        <w:rPr>
          <w:rStyle w:val="FootnoteAnchor"/>
          <w:rtl w:val="true"/>
        </w:rPr>
        <w:footnoteReference w:id="37"/>
      </w:r>
      <w:r>
        <w:rPr>
          <w:rFonts w:ascii="Amiri" w:hAnsi="Amiri" w:eastAsia="Amiri" w:cs="Amiri"/>
          <w:color w:val="111111"/>
          <w:sz w:val="28"/>
          <w:sz w:val="28"/>
          <w:szCs w:val="28"/>
          <w:rtl w:val="true"/>
          <w:lang w:bidi="ar-SA"/>
        </w:rPr>
        <w:t xml:space="preserve">فِیهَا كُلُّ مَا یحْتَاجُ النَّاسُ إِلَیهِ وَ لَیسَ مِنْ قَضِیةٍ إِلَّا وَ هِی فِیهَا حَتَّى أَرْشُ الْخَدْشِ قَالَ فَمُصْحَفُ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فَسَكَتَ طَوِیلًا ثُمَّ قَالَ إِنَّكُمْ لَتَبْحَثُونَ‌</w:t>
      </w:r>
      <w:r>
        <w:rPr>
          <w:rStyle w:val="FootnoteAnchor"/>
          <w:rtl w:val="true"/>
        </w:rPr>
        <w:footnoteReference w:id="38"/>
      </w:r>
      <w:r>
        <w:rPr>
          <w:rFonts w:ascii="Amiri" w:hAnsi="Amiri" w:eastAsia="Amiri" w:cs="Amiri"/>
          <w:color w:val="111111"/>
          <w:sz w:val="28"/>
          <w:sz w:val="28"/>
          <w:szCs w:val="28"/>
          <w:rtl w:val="true"/>
          <w:lang w:bidi="ar-SA"/>
        </w:rPr>
        <w:t xml:space="preserve">عَمَّا تُرِیدُونَ وَ عَمَّا لَا تُرِیدُونَ إِنَّ فَاطِمَةَ مَكَثَتْ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وَ سَبْعِینَ یوْماً وَ كَانَ دَخَلَهَا حُزْنٌ شَدِیدٌ عَلَى أَبِیهَا وَ كَانَ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یأْتِیهَا فَیحْسِنُ عَزَاءَهَا عَلَى أَبِیهَاوَ </w:t>
      </w:r>
      <w:bookmarkStart w:id="87" w:name="pg19026_192393"/>
    </w:p>
    <w:p>
      <w:pPr>
        <w:pStyle w:val="BookText"/>
        <w:rPr/>
      </w:pPr>
      <w:bookmarkEnd w:id="87"/>
      <w:r>
        <w:rPr>
          <w:rFonts w:ascii="Amiri" w:hAnsi="Amiri" w:eastAsia="Amiri" w:cs="Amiri"/>
          <w:color w:val="111111"/>
          <w:sz w:val="28"/>
          <w:sz w:val="28"/>
          <w:szCs w:val="28"/>
          <w:rtl w:val="true"/>
          <w:lang w:bidi="ar-SA"/>
        </w:rPr>
        <w:t xml:space="preserve">یطَیبُ نَفْسَهَا وَ یخْبِرُهَا عَنْ أَبِیهَا وَ مَكَانِهِ وَ یخْبِرُهَا بِمَا یكُونُ بَعْدَهَا فِی ذُرِّیتِهَا وَ كَانَ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یكْتُبُ ذَلِكَ فَهَذَا 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شما در باره چیزهایی که چه لازم دارید و یا لازم ندارید جستجو و تحقیق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رسول خدا هفتاد و پنج روز، حیات داشت و بر اثر رحلت پدرش اندوه فراوان بر او وارد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بر او فرود می‌آمد و ناگواری‌ها و اندوه جدایی پدر را به خوبی‌ها جلوه می‌داد و به جانش آرامش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از پدر و جایگاه بلندش در نزد پروردگار خبر می‌داد و نیز از حوادث آینده که بعد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فرزندانش واقع خواهد شد گزارش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 گزارش‌ها و اخبار را می‌نوشت که همین مصحف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شکل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اصحاب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مصحف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کردند که حضرت در جواب مدت طولانی سکوت کردند و پاسخ دادند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و پنج روز عمر کردند و به خاطر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فراوانی را تحمل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جبرئیل بر ایشان نازل می‌شد و ایشان را به نیکوئی تسلی و تسلیت می‌داد و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جایگاه آن حضرت برای او تعریف می‌کرد و همچنین از اخبار آینده که مربوط به فرزندان آن حضرت بود، خبر می‌داد و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مصحف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40"/>
      </w:r>
    </w:p>
    <w:p>
      <w:pPr>
        <w:pStyle w:val="Heading5"/>
        <w:numPr>
          <w:ilvl w:val="4"/>
          <w:numId w:val="1"/>
        </w:numPr>
        <w:rPr/>
      </w:pPr>
      <w:bookmarkStart w:id="88" w:name="__RefHeading___Toc13821393_1280447820"/>
      <w:bookmarkStart w:id="89" w:name="_Toc31"/>
      <w:bookmarkEnd w:id="88"/>
      <w:r>
        <w:rPr>
          <w:rtl w:val="true"/>
        </w:rPr>
        <w:t>مطالب مصحف</w:t>
      </w:r>
      <w:bookmarkEnd w:id="8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اموری که در روایات از مصحف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شده را در چند بند ذکر می‌کنیم و بعد با ذکر چند نمونه از مصادیق آن از روایات با برخی از مطالب آن آشنا می‌شویم</w:t>
      </w:r>
      <w:r>
        <w:rPr>
          <w:rFonts w:eastAsia="IRNazanin" w:cs="IRNazanin"/>
          <w:color w:val="111111"/>
          <w:sz w:val="28"/>
          <w:szCs w:val="28"/>
          <w:rtl w:val="true"/>
          <w:lang w:bidi="fa-IR"/>
        </w:rPr>
        <w:t xml:space="preserve">. </w:t>
      </w:r>
      <w:bookmarkStart w:id="90" w:name="pg19026_192394"/>
    </w:p>
    <w:p>
      <w:pPr>
        <w:pStyle w:val="BookText"/>
        <w:rPr/>
      </w:pPr>
      <w:bookmarkEnd w:id="90"/>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محتوای آن در مورد علم آینده می‌باشد که اشاره‌ای به حلال و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مطلبی از قرآن در آن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مقدار مصحف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قرآن موجود نزد مسلمین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مصحف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ایشان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حوادث آینده در آن گزارش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 آینده در مورد ذریه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تمام حاکمان سرزمینها تا روز قیامت در آن ثبت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آن مطالبی است که مردم را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محتاج می‌کند در حالی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کس محتاج نیستند</w:t>
      </w:r>
      <w:r>
        <w:rPr>
          <w:rFonts w:eastAsia="IRNazanin" w:cs="IRNazanin"/>
          <w:color w:val="111111"/>
          <w:sz w:val="28"/>
          <w:szCs w:val="28"/>
          <w:rtl w:val="true"/>
          <w:lang w:bidi="fa-IR"/>
        </w:rPr>
        <w:t>.</w:t>
      </w:r>
    </w:p>
    <w:p>
      <w:pPr>
        <w:pStyle w:val="Heading5"/>
        <w:numPr>
          <w:ilvl w:val="4"/>
          <w:numId w:val="1"/>
        </w:numPr>
        <w:rPr/>
      </w:pPr>
      <w:bookmarkStart w:id="91" w:name="__RefHeading___Toc13821395_1280447820"/>
      <w:bookmarkStart w:id="92" w:name="_Toc32"/>
      <w:bookmarkEnd w:id="91"/>
      <w:r>
        <w:rPr>
          <w:rtl w:val="true"/>
        </w:rPr>
        <w:t xml:space="preserve">مصحف فاطمه نزد امام زمان </w:t>
      </w:r>
      <w:r>
        <w:rPr>
          <w:rtl w:val="true"/>
        </w:rPr>
        <w:t>(</w:t>
      </w:r>
      <w:r>
        <w:rPr>
          <w:rtl w:val="true"/>
        </w:rPr>
        <w:t>علیه السلام</w:t>
      </w:r>
      <w:r>
        <w:rPr>
          <w:rtl w:val="true"/>
        </w:rPr>
        <w:t xml:space="preserve">) </w:t>
      </w:r>
      <w:r>
        <w:rPr>
          <w:rtl w:val="true"/>
        </w:rPr>
        <w:t>است</w:t>
      </w:r>
      <w:r>
        <w:rPr>
          <w:rtl w:val="true"/>
        </w:rPr>
        <w:t>.</w:t>
      </w:r>
      <w:bookmarkEnd w:id="92"/>
    </w:p>
    <w:p>
      <w:pPr>
        <w:pStyle w:val="BookText"/>
        <w:rPr/>
      </w:pPr>
      <w:r>
        <w:rPr>
          <w:rFonts w:ascii="IRNazanin" w:hAnsi="IRNazanin" w:eastAsia="IRNazanin"/>
          <w:color w:val="111111"/>
          <w:sz w:val="28"/>
          <w:sz w:val="28"/>
          <w:szCs w:val="28"/>
          <w:rtl w:val="true"/>
          <w:lang w:bidi="fa-IR"/>
        </w:rPr>
        <w:t>امام خمینی رحمه الله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فاطمیه که کتاب الهام شده از جانب خداوند تعالی به زهرای مرضیه است از ما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 منظور حضرت امام از کلمه صحیفه، همان مصحف فاطمه است که به معنای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صحیفه چیزی است که در آن می‌نویسند و از مجموعه صحیفه نوشته شده، کتاب، حاصل می‌شود ولی خود صحیفه نیز به معنای کتاب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به مجموعه دعاهای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 و به مجموعه سخنرانی‌ها، بیانیه‌ها و اعلامیه‌های حضرت امام راحل رحمه الله، صحیفه نور، گفته می‌شود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مصحف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خیر کثیر الهام شده از سوی خداوندمتعال، به عنوان میراث بس ارزشمندی در نزد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دست‌به دست گشته است و هم اکنون در اختیار مهدی فاطمه حجت خدا بر روی زمین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روایات بسیاری از ائمه نقل شد که در آن‌ها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تعبیر می‌فهماند که مصحف فاطمه به مثابه علامت و نشانه‌ای از امامت، تنها در اختیار آنان بوده است و در مواردی نیز علیه کج‌اندیشان و منحرفان از مسیر امامت بدان احتجاج می‌کردند و به این وسیله حقانیت خویش و ادعای دروغین آن‌ها را آشکار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مات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قبض مصحف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xml:space="preserve">ابوجعفر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دنیا نرفت تا آنکه مصحف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بن‌ابی‌حمزه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عندی مصحف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لیس فیه شئ من القرآن؛</w:t>
      </w:r>
      <w:r>
        <w:rPr>
          <w:rStyle w:val="FootnoteAnchor"/>
          <w:rtl w:val="true"/>
        </w:rPr>
        <w:footnoteReference w:id="43"/>
      </w:r>
      <w:r>
        <w:rPr>
          <w:rFonts w:ascii="IRNazanin" w:hAnsi="IRNazanin" w:eastAsia="IRNazanin"/>
          <w:color w:val="111111"/>
          <w:sz w:val="28"/>
          <w:sz w:val="28"/>
          <w:szCs w:val="28"/>
          <w:rtl w:val="true"/>
          <w:lang w:bidi="fa-IR"/>
        </w:rPr>
        <w:t xml:space="preserve">نزد من، مصحف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البته چیزی از قرآن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جانسوز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مصحف به چه کسی انتقال گردید؟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شخصا آن را به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تحویل داد و پس از شهادت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منتقل گشت و پس از او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در خاندان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دست‌به دست گشت تا اینکه به صاحب الامر تحویل داده شد</w:t>
      </w:r>
      <w:r>
        <w:rPr>
          <w:rFonts w:eastAsia="IRNazanin" w:cs="IRNazanin"/>
          <w:color w:val="111111"/>
          <w:sz w:val="28"/>
          <w:szCs w:val="28"/>
          <w:rtl w:val="true"/>
          <w:lang w:bidi="fa-IR"/>
        </w:rPr>
        <w:t>.»</w:t>
      </w:r>
      <w:r>
        <w:rPr>
          <w:rStyle w:val="FootnoteAnchor"/>
          <w:rtl w:val="true"/>
        </w:rPr>
        <w:footnoteReference w:id="4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آقابزرگ تهرانی در الذریعه، از مصحف فاطمه، نام برده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 فاطمه از امانات امامت است که در نزد امام و مولایمان صاحب‌الزمان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r>
        <w:rPr>
          <w:rStyle w:val="FootnoteAnchor"/>
          <w:rtl w:val="true"/>
        </w:rPr>
        <w:footnoteReference w:id="45"/>
      </w:r>
      <w:bookmarkStart w:id="93" w:name="pg19026_192396"/>
    </w:p>
    <w:p>
      <w:pPr>
        <w:pStyle w:val="Heading4"/>
        <w:numPr>
          <w:ilvl w:val="3"/>
          <w:numId w:val="1"/>
        </w:numPr>
        <w:rPr/>
      </w:pPr>
      <w:bookmarkStart w:id="94" w:name="__RefHeading___Toc13821397_1280447820"/>
      <w:bookmarkStart w:id="95" w:name="_Toc33"/>
      <w:bookmarkEnd w:id="93"/>
      <w:bookmarkEnd w:id="94"/>
      <w:r>
        <w:rPr>
          <w:rtl w:val="true"/>
        </w:rPr>
        <w:t>والزهراء</w:t>
      </w:r>
      <w:bookmarkEnd w:id="95"/>
    </w:p>
    <w:p>
      <w:pPr>
        <w:pStyle w:val="Heading5"/>
        <w:numPr>
          <w:ilvl w:val="4"/>
          <w:numId w:val="1"/>
        </w:numPr>
        <w:rPr/>
      </w:pPr>
      <w:bookmarkStart w:id="96" w:name="__RefHeading___Toc13821399_1280447820"/>
      <w:bookmarkStart w:id="97" w:name="_Toc34"/>
      <w:bookmarkEnd w:id="96"/>
      <w:r>
        <w:rPr>
          <w:rtl w:val="true"/>
        </w:rPr>
        <w:t xml:space="preserve">علت زهرا نامیده شدن حضرت فاطمه </w:t>
      </w:r>
      <w:r>
        <w:rPr>
          <w:rtl w:val="true"/>
        </w:rPr>
        <w:t>(</w:t>
      </w:r>
      <w:r>
        <w:rPr>
          <w:rtl w:val="true"/>
        </w:rPr>
        <w:t>علیها السلام</w:t>
      </w:r>
      <w:r>
        <w:rPr>
          <w:rtl w:val="true"/>
        </w:rPr>
        <w:t>)</w:t>
      </w:r>
      <w:bookmarkEnd w:id="97"/>
    </w:p>
    <w:p>
      <w:pPr>
        <w:pStyle w:val="BookText"/>
        <w:rPr/>
      </w:pPr>
      <w:r>
        <w:rPr>
          <w:rFonts w:ascii="IRNazanin" w:hAnsi="IRNazanin" w:eastAsia="IRNazanin"/>
          <w:color w:val="111111"/>
          <w:sz w:val="28"/>
          <w:sz w:val="28"/>
          <w:szCs w:val="28"/>
          <w:rtl w:val="true"/>
          <w:lang w:bidi="fa-IR"/>
        </w:rPr>
        <w:t xml:space="preserve">یکی از نامهای مشهور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در احادیث متعدد علت نامیدن آن حضرت بدین نام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ذکر چند حدیث می‌پردازیم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بابویه عن أَبِوه قَالَ حَدَّثَنَا مُحَمَّدُ بْنُ مَعْقِلٍ القرمسینی عَنْ مُحَمَّدِ بْنِ زَیْدٍ الْجَزَرِیِّ عَنْ إِبْرَاهِیمَ بْنِ إِسْحَاقَ النَّهَاوَنْدِیِّ عَنْ عَبْدِ اللَّهِ بْنِ حَمَّادٍ عَنْ عَمْرِو بْنِ شِمْرٍ عَنْ جَابِرٍ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لَهُ لِمَ سُمِّیَتْ فَاطِمَهُ الزَّهْرَاءُ زَهْرَاءَ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اللَّهَ عَزَّ وَ جَلَّ خَلَقَهَا مِنْ نُورِ عَظَمَتِهِ فَلَمَّا أَشْرَقَتْ أَضَاءَتِ السَّمَاوَاتُ وَ الْأَرْضُ بِنُورِهَا وَ غَشِیَتْ أَبْصَارُ الْمَلَائِکَهِ وَ خَرَّتِ الْمَلَائِکَهُ لِلَّهِ سَاجِدِینَ وَ قَالُوا إِلَهَنَا وَ سَیِّدَنَا مَا لِهَذَا النُّورِ فَأَوْحَى اللَّهُ إِلَیْهِمْ هَذَا نُورٌ مِنْ نُورِی أَسْکَنْتُهُ فِی سَمَائِی خَلَقْتُهُ مِنْ عَظَمَتِی أُخْرِجُهُ مِنْ صُلْبِ نَبِیٍّ مِنْ أَنْبِیَائِی أُفَضِّلُهُ عَلَى جَمِیعِ الْأَنْبِیَاءِ وَ أُخْرِجُ مِنْ ذَلِکَ النُّورِ أَئِمَّهً یَقُومُونَ بِأَمْرِی یَهْدُونَ إِلَى حَقِّی وَ أَجْعَلُهُمْ خُلَفَائِی فِی أَرْضِی بَعْدَ انْقِضَاءِ وَحْیِی</w:t>
      </w:r>
      <w:r>
        <w:rPr>
          <w:rFonts w:eastAsia="Amiri" w:cs="Amiri" w:ascii="Amiri" w:hAnsi="Amiri"/>
          <w:color w:val="111111"/>
          <w:sz w:val="28"/>
          <w:szCs w:val="28"/>
          <w:rtl w:val="true"/>
          <w:lang w:bidi="ar-SA"/>
        </w:rPr>
        <w:t>.»</w:t>
      </w:r>
      <w:r>
        <w:rPr>
          <w:rStyle w:val="FootnoteAnchor"/>
          <w:rtl w:val="true"/>
        </w:rPr>
        <w:footnoteReference w:id="4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با اسنادی از جابر جعفى روایت مى کند که می‌گوید به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نامیده مى شود؟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حقّ عزّ و جلّ او را از نور عظمت خودش آفرید و هنگامى که نور وجود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درخشید آسمانها و زمین به نورش روشن شد و دیدگان فرشتگان از شدّت نورش بسته شد و تمام ملائکه حقّ تبارک وتعالى را سجده نمودند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ما و ای مولاى ما این نور چه خصوصیّتى دارد که این قدر تابان و روشن است؟ خداوند متعال به آنها 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نور از نور من است که در آسمان </w:t>
      </w:r>
    </w:p>
    <w:p>
      <w:pPr>
        <w:pStyle w:val="BookText"/>
        <w:rPr/>
      </w:pPr>
      <w:r>
        <w:rPr>
          <w:rFonts w:ascii="IRNazanin" w:hAnsi="IRNazanin" w:eastAsia="IRNazanin"/>
          <w:color w:val="111111"/>
          <w:sz w:val="28"/>
          <w:sz w:val="28"/>
          <w:szCs w:val="28"/>
          <w:rtl w:val="true"/>
          <w:lang w:bidi="fa-IR"/>
        </w:rPr>
        <w:t>ساکنش کرده ام آن را از عظمت خویش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صلب پیامبرى از پیامبران که تفضیل و برتری دادم او را بر تمام انبیاء خارج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نور پیشوایانى را که به امر من قیام مى کنند و مردم را به طرف من هدایت مى نمایند؛ بیرون مى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پیشوایان را پس از انقطاع وحى جانشینان خود در روى زمین قرار مى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زیر و احادیث دیگری علت نامیده شدن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بی بدیل ایشان در محراب عبادت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إِبْرَاهِیمَ بْنِ إِسْحَاقَ الطَّالَقَانِیُّ قَالَ حَدَّثَنَا عَبْدُ الْعَزِیزِ بْنُ یَحْیَى الْجَلُودِیُّ قَالَ حَدَّثَنَا مُحَمَّدُ بْنُ زَکَرِیَّا الْجَوْهَرِیُّ عَنْ جَعْفَرِ بْنِ مُحَمَّدِ بْنِ عُمَارَهَ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فَاطِمَهَ لِمَ سُمِّیَتْ زَهْرَاءَ فَقَالَ لِأَنَّهَا کَانَتْ إِذَا قَامَتْ فِی مِحْرَابِهَا زَهَرَ نُورُهَا لِأَهْلِ السَّمَاءِ کَمَا یَزْهَرُ نُورُ الْکَوَاکِبِ لِأَهْلِ الْأَرْضِ</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ابن بابویه از محمد بن ابراهیم بن اسحاق طالقانی با اسنادی از ابن عماره او از پدرش نقل می‌کند که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نامیده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وقتى آن حضرت در محراب عبادت مى ایستاد نورش بر اهل آسمانها مى تابید، آن چنان که نور ستارگان بر اهل زمین می‌تابد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علل الشّرائع از جابر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مفصلی که در سطور بالا آمده؛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علّت زهرا نام گذارده شد که خداوند عزّ و جلّآن بانو را از نور با عظمت خود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 إِنَّمَا سُمِّیَتِ الزَّهْرَاءَ لِأَنَّ اللَّهَ عَزَّ وَ جَلَّ خَلَقَهَا مِنْ نُورِ عَظَمَتِهِ</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xml:space="preserve">در حدیثی از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نورانی بودن چهره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 ایشان ذکر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هَاشِمٍ الْعَسْکَرِیُ سَأَلْتُ صَاحِبَ الْعَسْکَرِ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سُمِّیَتْ فَاطِمَهُ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کَانَ وَجْهُهَا یَزْهَرُ لِأَمِیرِ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النَّهَارِ کَالشَّمْسِ الضَّاحِیَهِ وَ عِنْدَ الزَّوَالَ کَالْقَمَرِ الْمُنِیرِ وَ عِنْدَ غُرُوبِ الشَّمْسِ کَالْکَوْکَبِ الدُّرِّیِّ</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ابو هاشم عسکرى گوید از حضرت امام حسن عسکرى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زهرا نامیدند؟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چهره او براى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روز مانند آفتاب روشن و به هنگام زوال مانند ماه درخشان و به هنگام غروب آفتاب مانند ستاره مى 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نامیده شدن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ذکر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سُمِّیَتْ فَاطِمَهُ الزَّهْرَاءَ قَالَ لِأَنَّ لَهَا فِی الْجَنَّهِ قُبَّهً مِنْ یَاقُوتٍ حَمْرَاءَ ارْتِفَاعُهَا فِی الْهَوَاءِ مَسِیرَهُ سَنَهٍ مُعَلَّقَهً بِقُدْرَهِ الْجَبَّارِ لَا عِلَاقَهَ لَهَا مِنْ فَوْقِهَا فَتُمْسِکَهَا وَ لَا دِعَامَهَ لَهَا مِنْ تَحْتِهَا فَتَلْزَمَهَا لَهَا مِائَهُ أَلْفِ بَابٍ عَلَى کُلِّ بَابٍ أَلْفٌ مِنَ الْمَلَائِکَهِ یَرَاهَا أَهْلُ الْجَنَّهِ کَمَا یَرَى أَحَدُکُمُ الْکَوْکَبَ الدُّرِّیَّ الزَّاهِرَ فِی أُفُقِ السَّمَاءِ فَیَقُولُونَ هَذِهِ الزَّهْرَاءُ لَفَاطِمَهُ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Style w:val="FootnoteAnchor"/>
          <w:rtl w:val="true"/>
        </w:rPr>
        <w:footnoteReference w:id="50"/>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زید گوید به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زهرا نامیده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قصرى از یاقوت سرخ در بهشت دارد که ارتفاع آن به اندازه یک سال راهاست و آن به قدرت خدا در هوا معلّق مانده است و آن قصر داراى صد هزار در است و بر هر درى هزار ملک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این قصر را چنان مى بینند که شما ستاره ها را پس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قصر درخشان به فاطمه تعلّق دارد</w:t>
      </w:r>
      <w:r>
        <w:rPr>
          <w:rFonts w:eastAsia="IRNazanin" w:cs="IRNazanin"/>
          <w:color w:val="111111"/>
          <w:sz w:val="28"/>
          <w:szCs w:val="28"/>
          <w:rtl w:val="true"/>
          <w:lang w:bidi="fa-IR"/>
        </w:rPr>
        <w:t xml:space="preserve">. </w:t>
      </w:r>
      <w:bookmarkStart w:id="98" w:name="pg19026_192399"/>
    </w:p>
    <w:p>
      <w:pPr>
        <w:pStyle w:val="BookText"/>
        <w:rPr/>
      </w:pPr>
      <w:bookmarkEnd w:id="98"/>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و فرزندان</w:t>
      </w:r>
    </w:p>
    <w:p>
      <w:pPr>
        <w:pStyle w:val="Heading2"/>
        <w:numPr>
          <w:ilvl w:val="1"/>
          <w:numId w:val="1"/>
        </w:numPr>
        <w:rPr/>
      </w:pPr>
      <w:bookmarkStart w:id="99" w:name="__RefHeading___Toc13821401_1280447820"/>
      <w:bookmarkStart w:id="100" w:name="_Toc35"/>
      <w:bookmarkEnd w:id="99"/>
      <w:r>
        <w:rPr>
          <w:rtl w:val="true"/>
        </w:rPr>
        <w:t>فصل سوم</w:t>
      </w:r>
      <w:r>
        <w:rPr>
          <w:rtl w:val="true"/>
        </w:rPr>
        <w:t>:</w:t>
      </w:r>
      <w:r>
        <w:rPr>
          <w:rtl w:val="true"/>
        </w:rPr>
        <w:t>ازدواج و فرزندان</w:t>
      </w:r>
      <w:bookmarkEnd w:id="10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1" w:name="__RefHeading___Toc13821403_1280447820"/>
      <w:bookmarkStart w:id="102" w:name="_Toc36"/>
      <w:bookmarkEnd w:id="101"/>
      <w:r>
        <w:rPr>
          <w:rtl w:val="true"/>
        </w:rPr>
        <w:t>اشاره</w:t>
      </w:r>
      <w:bookmarkEnd w:id="10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ازدواج مبارک آن دوبزرگوار مصداق آیه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سوره الرحمن است، واحادیثی براین مطلب دلالت دارد که بعضی ازآنها را درذیل آوردیم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مَرَجَ الْبَحْرَیْنِ یَلْتَقِیانِ 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مَرَجَ الْبَحْرَیْنِ یَلْتَقِیانِ منظور،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مَرَجَ الْبَحْرَیْنِ یَلْتَقِیانِ 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بَیْنَهُمَا بَرْزَخٌ لَا یَبْغِیانِ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یَبْغِی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تَبْغِی عَلَی عَلِیٍّ</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مَرَجَ الْبَحْرَیْنِ یَلْتَقِیانِ منظور از آن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بَیْنَهُما بَرْزَخٌ لا یَبْغِیانِ؛ یعنی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ستم روا نمی‌دارد و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نیز بر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 روا نمی‌دارد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بَحْرَانِ عَمِیقَانِ لَا یَبْغِی أَحَدُهُمَا عَلَی صَاحِبِهِ</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دریای عمیق می‌باشند که به یکدیگر تعدّی و ستم نمی‌کنند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گزارش‌های تاریخی و روایی ازدواج حضرت علی 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دوم یا سال سوم هجری قمری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روز و ماه آن اختلاف‌نظر وجود دارد، طبق برخی نقل‌ها در روز اول ماه ذی الحجه این پیوند واقع شده و در تقویم جمهوری اسلامی این روز به عنوان روز ازدواج نام‌گذاری شده است</w:t>
      </w:r>
      <w:r>
        <w:rPr>
          <w:rFonts w:eastAsia="IRNazanin" w:cs="IRNazanin"/>
          <w:color w:val="111111"/>
          <w:sz w:val="28"/>
          <w:szCs w:val="28"/>
          <w:rtl w:val="true"/>
          <w:lang w:bidi="fa-IR"/>
        </w:rPr>
        <w:t xml:space="preserve">. </w:t>
      </w:r>
      <w:bookmarkStart w:id="103" w:name="pg19026_192402"/>
    </w:p>
    <w:p>
      <w:pPr>
        <w:pStyle w:val="BookText"/>
        <w:rPr/>
      </w:pPr>
      <w:bookmarkEnd w:id="103"/>
      <w:r>
        <w:rPr>
          <w:rFonts w:ascii="IRNazanin" w:hAnsi="IRNazanin" w:eastAsia="IRNazanin"/>
          <w:color w:val="111111"/>
          <w:sz w:val="28"/>
          <w:sz w:val="28"/>
          <w:szCs w:val="28"/>
          <w:rtl w:val="true"/>
          <w:lang w:bidi="fa-IR"/>
        </w:rPr>
        <w:t xml:space="preserve">بر اساس منابع شیعه و اهل سنت، پیوند امیرمؤمنان 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دستور خدای متعال بوده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 به اجرای آن بود</w:t>
      </w:r>
      <w:r>
        <w:rPr>
          <w:rFonts w:eastAsia="IRNazanin" w:cs="IRNazanin"/>
          <w:color w:val="111111"/>
          <w:sz w:val="28"/>
          <w:szCs w:val="28"/>
          <w:rtl w:val="true"/>
          <w:lang w:bidi="fa-IR"/>
        </w:rPr>
        <w:t>.</w:t>
      </w:r>
    </w:p>
    <w:p>
      <w:pPr>
        <w:pStyle w:val="Heading3"/>
        <w:numPr>
          <w:ilvl w:val="2"/>
          <w:numId w:val="1"/>
        </w:numPr>
        <w:rPr/>
      </w:pPr>
      <w:bookmarkStart w:id="104" w:name="__RefHeading___Toc13821405_1280447820"/>
      <w:bookmarkStart w:id="105" w:name="_Toc37"/>
      <w:bookmarkEnd w:id="104"/>
      <w:r>
        <w:rPr>
          <w:rtl w:val="true"/>
        </w:rPr>
        <w:t>ازدواج آسمانی</w:t>
      </w:r>
      <w:bookmarkEnd w:id="105"/>
    </w:p>
    <w:p>
      <w:pPr>
        <w:pStyle w:val="BookText"/>
        <w:rPr/>
      </w:pPr>
      <w:r>
        <w:rPr>
          <w:rFonts w:ascii="IRNazanin" w:hAnsi="IRNazanin" w:eastAsia="IRNazanin"/>
          <w:color w:val="111111"/>
          <w:sz w:val="28"/>
          <w:sz w:val="28"/>
          <w:szCs w:val="28"/>
          <w:rtl w:val="true"/>
          <w:lang w:bidi="fa-IR"/>
        </w:rPr>
        <w:t xml:space="preserve">تعدادی ازاحادیث ازامامیه واهل سنت دلالت دارند که ازدواج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بوده است، به تعدادی از ان احادیث اشاره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یَعْقُوبَ بْنِ شُعَیْبٍ قَالَ لَمَّا زَوَّجَ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عَلِیّاً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عَلَیْهَا وهِیَ تَبْکِی فَقَالَ لَهَا مَا یُبْکِیکِ فَوَاللَّه لَوْ کَانَ فِی اَهْلِی خَیْرٌ مِنْه مَا زَوَّجْتُکِه ومَا اَنَا زَوَّجْتُه ولَکِنَّ اللَّه زَوَّجَکِ</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را به ازدواج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درآورد، وارد بر دخترش شد، در حالی‌که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به خداوند سوگند اگر در میان اهل بیتم کسی بهتر از علی بود همانا تو را به ازدواج او در می‌آوردم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پیش خود به ازدواج او در نیاوردم، بلکه خداوند تو را برای علی تزویج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زوج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اتاه ناس من قریش فقالوا انک زوجت علیا بمهر خسیس؟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انا زوجت علیا ولکن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لیلة اسری بی عند سدرة المنتهی</w:t>
      </w:r>
      <w:r>
        <w:rPr>
          <w:rFonts w:eastAsia="IRNazanin" w:cs="IRNazanin"/>
          <w:color w:val="111111"/>
          <w:sz w:val="28"/>
          <w:szCs w:val="28"/>
          <w:rtl w:val="true"/>
          <w:lang w:bidi="fa-IR"/>
        </w:rPr>
        <w:t>...</w:t>
      </w:r>
      <w:r>
        <w:rPr>
          <w:rStyle w:val="FootnoteAnchor"/>
          <w:rtl w:val="true"/>
        </w:rPr>
        <w:footnoteReference w:id="55"/>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عبدالله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را به ازدواج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آورد، عده‌ای از مردم قریش گفتند یا رسول الله؛ فاطمه را با مهریه‌ای اندک به ازدواج علی درآوردی؟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ازدواج علی در نیاوردم همانا خداوند در آن شب که به معراج رفتم، او را به عقد علی بن ابی‌طالب در آورد</w:t>
      </w:r>
      <w:r>
        <w:rPr>
          <w:rFonts w:eastAsia="IRNazanin" w:cs="IRNazanin"/>
          <w:color w:val="111111"/>
          <w:sz w:val="28"/>
          <w:szCs w:val="28"/>
          <w:rtl w:val="true"/>
          <w:lang w:bidi="fa-IR"/>
        </w:rPr>
        <w:t xml:space="preserve">. </w:t>
      </w:r>
      <w:bookmarkStart w:id="106" w:name="pg19026_192403"/>
    </w:p>
    <w:p>
      <w:pPr>
        <w:pStyle w:val="BookText"/>
        <w:rPr/>
      </w:pPr>
      <w:bookmarkEnd w:id="106"/>
      <w:r>
        <w:rPr>
          <w:rFonts w:ascii="Amiri" w:hAnsi="Amiri" w:eastAsia="Amiri" w:cs="Amiri"/>
          <w:color w:val="111111"/>
          <w:sz w:val="28"/>
          <w:sz w:val="28"/>
          <w:szCs w:val="28"/>
          <w:rtl w:val="true"/>
          <w:lang w:bidi="ar-SA"/>
        </w:rPr>
        <w:t xml:space="preserve">عَنْ اَبَانِ بْنِ تَغْلِبَ عَنْ اَبِی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اَنَا بَشَرٌ مِثْلُکُمْ اَتَزَوَّجُ فِیکُمْ وَ اُزَوِّجُکُمْ اِلَّا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تَزْوِیجَهَا نَزَلَ مِنَ السَّمَاءِ</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بشری مانند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شما همسر اختیار می‌کنم و دختران خود را به همسری مردان شما در می‌آورم، مگر دخترم فاطمه که حکم تزویجش از آسمان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اَبِی الْحَسَنِ عَلِیِّ بْنِ مُوسَی الرِّضَا عَنْ اَبِیهِ عَنْ آبَائِهِ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رَسُولُ اللَّهِ صیَا عَلِیُّ لَقَدْ عَاتَبَتْنِی رِجَالٌ مِنْ قُرَیْشٍ فِی اَمْرِ فَاطِمَةَ وَ قَالُوا خَطَبْنَاهَا اِلَیْکَ فَمَنَعْتَنَا وَ تَزَوَّجْتَ عَلِیّاً فَقُلْتُ لَهُمْوَ اللَّهِ مَا اَنَا مَنَعْتُکُمْ وَ زَوَّجْتُهُ بَلِ اللَّهُ تَعَالَی مَنَعَکُمْ وَ زَوَّجَهُ فَهَبَطَ عَلَیَّ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یَا مُحَمَّدُ اِنَّ اللَّهَ جَلَّ جَلَالُهُ یَقُولُ لَوْ لَمْ اَخْلُقْ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لِفَاطِمَةَ ابْنَتِکَ کُفْوٌ عَلَی وَجْهِ الْاَرْضِ آدَمُ فَمَنْ دُونَهُ</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عده‌ای از مردان قریش درباره فاطمه مرا ملامت کردند و گفتند که ما از فاطمه خواستگاری کردیم اما تو ما را منع نمودی و او را به ازدواج علی بن ابی‌طالب درآوردی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جواب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 که من شما را منع نکردم و به عقد علی در نیاوردم بلکه خدا شما را منع کرد و فاطمه را به عقد او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جبرئیل بر من نازل شد و گفت یا محمد؛ خداوند می‌فرماید اگر علی را نیافریده بودم هر آینه بر روی زمین از حضرت آدم و 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فاطمه هم‌شانی نبود</w:t>
      </w:r>
      <w:r>
        <w:rPr>
          <w:rFonts w:eastAsia="IRNazanin" w:cs="IRNazanin"/>
          <w:color w:val="111111"/>
          <w:sz w:val="28"/>
          <w:szCs w:val="28"/>
          <w:rtl w:val="true"/>
          <w:lang w:bidi="fa-IR"/>
        </w:rPr>
        <w:t>.</w:t>
      </w:r>
    </w:p>
    <w:p>
      <w:pPr>
        <w:pStyle w:val="Heading3"/>
        <w:numPr>
          <w:ilvl w:val="2"/>
          <w:numId w:val="1"/>
        </w:numPr>
        <w:rPr/>
      </w:pPr>
      <w:bookmarkStart w:id="107" w:name="__RefHeading___Toc13821407_1280447820"/>
      <w:bookmarkStart w:id="108" w:name="_Toc38"/>
      <w:bookmarkEnd w:id="107"/>
      <w:r>
        <w:rPr>
          <w:rtl w:val="true"/>
        </w:rPr>
        <w:t xml:space="preserve">کیفیت ازدواج حضرت زهرا </w:t>
      </w:r>
      <w:r>
        <w:rPr>
          <w:rtl w:val="true"/>
        </w:rPr>
        <w:t>(</w:t>
      </w:r>
      <w:r>
        <w:rPr>
          <w:rtl w:val="true"/>
        </w:rPr>
        <w:t>علیها السلام</w:t>
      </w:r>
      <w:r>
        <w:rPr>
          <w:rtl w:val="true"/>
        </w:rPr>
        <w:t>)</w:t>
      </w:r>
      <w:r>
        <w:rPr>
          <w:rtl w:val="true"/>
        </w:rPr>
        <w:t xml:space="preserve">با امیرمومنان </w:t>
      </w:r>
      <w:r>
        <w:rPr>
          <w:rtl w:val="true"/>
        </w:rPr>
        <w:t>(</w:t>
      </w:r>
      <w:r>
        <w:rPr>
          <w:rtl w:val="true"/>
        </w:rPr>
        <w:t>علیه السلام</w:t>
      </w:r>
      <w:r>
        <w:rPr>
          <w:rtl w:val="true"/>
        </w:rPr>
        <w:t>)</w:t>
      </w:r>
      <w:bookmarkEnd w:id="10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گزارش‌های تاریخی و روایی ازدواج حضرت علی 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دوم یا سال سوم هجری قمری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روز و ماه آن اختلاف‌نظر </w:t>
      </w:r>
    </w:p>
    <w:p>
      <w:pPr>
        <w:pStyle w:val="BookText"/>
        <w:rPr/>
      </w:pPr>
      <w:r>
        <w:rPr>
          <w:rFonts w:ascii="IRNazanin" w:hAnsi="IRNazanin" w:eastAsia="IRNazanin"/>
          <w:color w:val="111111"/>
          <w:sz w:val="28"/>
          <w:sz w:val="28"/>
          <w:szCs w:val="28"/>
          <w:rtl w:val="true"/>
          <w:lang w:bidi="fa-IR"/>
        </w:rPr>
        <w:t>وجود دارد، طبق برخی نقل‌ها در روز اول ماه ذی الحجه این پیوند واقع شده و در تقویم جمهوری اسلامی این روز به عنوان روز ازدواج نام‌گذاری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این دوران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دارای درک، شعور و مقامات معنوی والایی بودند، توجه بزرگان و ثروتمندان قریش را به خویش معطوف ساخته بودند، ولی هر یک که به خواستگاری ایشان می‌رفتند، با جواب منفی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می‌شد، حضرت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تزویج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به حکم وحی صورت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شیخین هم در جواب خواستگاری خویش، همین امر را 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در اعلام الوری از علی بن ابراهیم قمی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رسول الله منزل‌های خود را در مدینه بنا می‌کرد،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ابوبکر از او خواستگاری کرد و آن حضرت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 امر خدای عزوجل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به خواستگاری آمد که همین جواب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روزی ابوبکر و عمر به دیدن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زیبائی‌های اخلاقی و فضایل والای تو را هیچ کسی در عالم ندارد، و قرابت و نزدیکی تو با رسول خدا از همه ما بیشتر است، ای کاش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می‌رفتی و از فاطمه خواستگاری می‌نمودی که پیامبر به تو پاسخ مثبت خواهد داد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چیزی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ولی شرمش آمد که در خواست خود را مطرح کند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روز دوم نیز آمد ولی باز شرمش شد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روز سوم آمد،وقتی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دیدند، تبسمی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مقصودت از آمدن نزد من چیست؟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کردند؛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عموی شما هستم و در اسلام دارای سابقه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یاری نموده و در راه خدا جهاد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آیا خواسته‌ای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بله یا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که برای خواستگاری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چیزی نزد خود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زره‌ام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به دوازده و نیم اوقیۀ طلا به وی تزویج کرده و زره‌اش را به وی باز گردانید</w:t>
      </w:r>
      <w:r>
        <w:rPr>
          <w:rFonts w:eastAsia="IRNazanin" w:cs="IRNazanin"/>
          <w:color w:val="111111"/>
          <w:sz w:val="28"/>
          <w:szCs w:val="28"/>
          <w:rtl w:val="true"/>
          <w:lang w:bidi="fa-IR"/>
        </w:rPr>
        <w:t>.</w:t>
      </w:r>
      <w:r>
        <w:rPr>
          <w:rStyle w:val="FootnoteAnchor"/>
          <w:rtl w:val="true"/>
        </w:rPr>
        <w:footnoteReference w:id="58"/>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تصدیق رسول خدا،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نمودند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دخترش فاطمه را به عقد او در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باش تا باز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نزد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 و درخواست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فاطمه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حجب و حیا سکوت کردند، ایشان هم سکوت دخترشان را نشانه رضایت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ملکی نزد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سبطائیل یکی از فرشتگان و قوائم عرش هستم و حامل این خبر هستم که مژده تزویج فاطمه و علی در آسمان را به عرض شما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سخن سبطائیل تمام نشده بود که جبرئیل بر ایشان نازل شد و پس از رساندن سلام خدا، پارچه‌ای سفید از حریر بهشت به ایشان داد که دو سطر از نور بر آن نوشته شده بود پیامبر به جبرئیل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حریر و این خطوط نور چیست؟ جبرئیل گفت ای محمد خداوند بر پست و بلند زمین اشراف دارد و تو را آفرید و به رسالت برگزید و برای تو، برادر، صاحب، داماد و وزیری برگزید و او پسر عموی توست و به من امر فرمود تا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عقد علی درآورم، من هم، فرشتگان را شاهد گرفتم وعقد آن‌ها را بستم و این خطوط نور، شهادت فرشتگان بر این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امر فرموده تا شما آن دو را در زمین به عقد هم دربیاورید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پس از شنیدن سخنان آن دو ملک، پیش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مژده را به علی دادند آنگاه عقد را میان آن دو جاری کرده و برای هر دو دعا کردند</w:t>
      </w:r>
      <w:r>
        <w:rPr>
          <w:rFonts w:eastAsia="IRNazanin" w:cs="IRNazanin"/>
          <w:color w:val="111111"/>
          <w:sz w:val="28"/>
          <w:szCs w:val="28"/>
          <w:rtl w:val="true"/>
          <w:lang w:bidi="fa-IR"/>
        </w:rPr>
        <w:t xml:space="preserve">. </w:t>
      </w:r>
      <w:bookmarkStart w:id="109" w:name="pg19026_192406"/>
    </w:p>
    <w:p>
      <w:pPr>
        <w:pStyle w:val="Heading3"/>
        <w:numPr>
          <w:ilvl w:val="2"/>
          <w:numId w:val="1"/>
        </w:numPr>
        <w:rPr/>
      </w:pPr>
      <w:bookmarkStart w:id="110" w:name="__RefHeading___Toc13821409_1280447820"/>
      <w:bookmarkStart w:id="111" w:name="_Toc39"/>
      <w:bookmarkEnd w:id="109"/>
      <w:bookmarkEnd w:id="110"/>
      <w:r>
        <w:rPr>
          <w:rtl w:val="true"/>
        </w:rPr>
        <w:t xml:space="preserve">مهریه حضرت فاطمه </w:t>
      </w:r>
      <w:r>
        <w:rPr>
          <w:rtl w:val="true"/>
        </w:rPr>
        <w:t>(</w:t>
      </w:r>
      <w:r>
        <w:rPr>
          <w:rtl w:val="true"/>
        </w:rPr>
        <w:t>علیها السلام</w:t>
      </w:r>
      <w:r>
        <w:rPr>
          <w:rtl w:val="true"/>
        </w:rPr>
        <w:t>)</w:t>
      </w:r>
      <w:bookmarkEnd w:id="111"/>
    </w:p>
    <w:p>
      <w:pPr>
        <w:pStyle w:val="BookText"/>
        <w:rPr/>
      </w:pPr>
      <w:r>
        <w:rPr>
          <w:rFonts w:ascii="IRNazanin" w:hAnsi="IRNazanin" w:eastAsia="IRNazanin"/>
          <w:color w:val="111111"/>
          <w:sz w:val="28"/>
          <w:sz w:val="28"/>
          <w:szCs w:val="28"/>
          <w:rtl w:val="true"/>
          <w:lang w:bidi="fa-IR"/>
        </w:rPr>
        <w:t>جبرئیل امین به محضر رسول خدا رسید، گل لاله و میخک را به ایشان هدیه داده و عرض کردند، خداوند مهر فاطمه را پانصد درهم نقره، یک پنجم دنیا، دو ثلث بهشت، چهار نهر روی زمین، دجله، فرات، نیل، بلخ، قرار داده است، هم‌چنین یازده امام معصوم را از نسل او قرار داده است، و فرشتگان را فرمان داده تا بهشت را زینت دهند، به حورالعین‌ها هم دستور داده تا سوره یاسین، شوری و طه را قرائت کنند</w:t>
      </w:r>
      <w:r>
        <w:rPr>
          <w:rFonts w:eastAsia="IRNazanin" w:cs="IRNazanin"/>
          <w:color w:val="111111"/>
          <w:sz w:val="28"/>
          <w:szCs w:val="28"/>
          <w:rtl w:val="true"/>
          <w:lang w:bidi="fa-IR"/>
        </w:rPr>
        <w:t>.</w:t>
      </w:r>
      <w:r>
        <w:rPr>
          <w:rStyle w:val="FootnoteAnchor"/>
          <w:rtl w:val="true"/>
        </w:rPr>
        <w:footnoteReference w:id="59"/>
      </w:r>
    </w:p>
    <w:p>
      <w:pPr>
        <w:pStyle w:val="Heading3"/>
        <w:numPr>
          <w:ilvl w:val="2"/>
          <w:numId w:val="1"/>
        </w:numPr>
        <w:rPr/>
      </w:pPr>
      <w:bookmarkStart w:id="112" w:name="__RefHeading___Toc13821411_1280447820"/>
      <w:bookmarkStart w:id="113" w:name="_Toc40"/>
      <w:bookmarkEnd w:id="112"/>
      <w:r>
        <w:rPr>
          <w:rtl w:val="true"/>
        </w:rPr>
        <w:t xml:space="preserve">مهریه معنوی حضرت زهرا </w:t>
      </w:r>
      <w:r>
        <w:rPr>
          <w:rtl w:val="true"/>
        </w:rPr>
        <w:t>(</w:t>
      </w:r>
      <w:r>
        <w:rPr>
          <w:rtl w:val="true"/>
        </w:rPr>
        <w:t>علیها السلام</w:t>
      </w:r>
      <w:r>
        <w:rPr>
          <w:rtl w:val="true"/>
        </w:rPr>
        <w:t>)</w:t>
      </w:r>
      <w:bookmarkEnd w:id="113"/>
    </w:p>
    <w:p>
      <w:pPr>
        <w:pStyle w:val="BookText"/>
        <w:rPr/>
      </w:pPr>
      <w:r>
        <w:rPr>
          <w:rFonts w:ascii="IRNazanin" w:hAnsi="IRNazanin" w:eastAsia="IRNazanin"/>
          <w:color w:val="111111"/>
          <w:sz w:val="28"/>
          <w:sz w:val="28"/>
          <w:szCs w:val="28"/>
          <w:rtl w:val="true"/>
          <w:lang w:bidi="fa-IR"/>
        </w:rPr>
        <w:t xml:space="preserve">از ویژگیهای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می‌توان لطف و عنایت آن گرامی را به امت اسلام به ویژه شیعیان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ازدواج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مقدار مهریه معین شد و آن بزرگوار از مبلغ مورد نظر آگاهی یافت، خطاب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بَنَاتَ النَّاسِ یتَزَوَّجْنَ بِالدَّرَاهِمِ فَمَا الْفَرْقُ بَینِی وَ بَینَهُنَّ؟ اسْألُک انْ تَرُدَّهَا وَ تَدْعُوا اللَّهَ انْ یجْعَلَ مَهْرِی الشَّفَاعَةَ فِی عُصَاةِ امَّتِک؛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مردم با درهمها ازدواج می‌کنند، پس چه فرقی بین من و آنها خواهد بود؟ تقاضا دارم مهریه مرا بازگردانی و از خداوند متعال بخواهی که مهریه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گناهکاران امت تو قرار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آن لحظه، حضرت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در حالی که در دستش پارچه ای لطیف ابریشمین قرار داشت و روی آن نوشته شده بود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 اللَّهُ مَهْرَ فَاطِمَةَ الزَّهْرَاء شَفَاعَةَ الْمُذْنِبینَ مِنْ امَّةِ ابِیهَا؛ </w:t>
      </w:r>
      <w:bookmarkStart w:id="114" w:name="pg19026_192407"/>
    </w:p>
    <w:p>
      <w:pPr>
        <w:pStyle w:val="BookText"/>
        <w:rPr/>
      </w:pPr>
      <w:bookmarkEnd w:id="114"/>
      <w:r>
        <w:rPr>
          <w:rFonts w:ascii="IRNazanin" w:hAnsi="IRNazanin" w:eastAsia="IRNazanin"/>
          <w:color w:val="111111"/>
          <w:sz w:val="28"/>
          <w:sz w:val="28"/>
          <w:szCs w:val="28"/>
          <w:rtl w:val="true"/>
          <w:lang w:bidi="fa-IR"/>
        </w:rPr>
        <w:t xml:space="preserve">خداوند متعال مهریه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شفاعت از گناهکاران امت پدرش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احتضار رسید، وصیت کرد که آن پارچه را روی سینه و زیر کفنش قرار دهند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در روز قیامت محشور شدم، این نوشته را با دستم بلند کرده، در مورد گناهکاران امت پدرم شفاعت می‌کنم</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115" w:name="__RefHeading___Toc13821413_1280447820"/>
      <w:bookmarkStart w:id="116" w:name="_Toc41"/>
      <w:bookmarkEnd w:id="115"/>
      <w:r>
        <w:rPr>
          <w:rtl w:val="true"/>
        </w:rPr>
        <w:t>تهیه جهیزیه</w:t>
      </w:r>
      <w:bookmarkEnd w:id="11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یعْقُوبَ بْنِ شُعَیبٍ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زَوَّجَ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عَلَیهَا وَ هِی تَبْكِی فَقَالَ لَهَا مَا یبْكِیكِ فَوَ اللَّهِ لَوْ كَانَ فِی أَهْلِ بَیتِی خَیرٌ مِنْهُ زَوَّجْتُكِ وَ مَا أَنَا زَوَّجْتُكِ وَ لَكِنَّ اللَّهَ زَوَّجَكِ وَ أَصْدَقَ عَنْكِ الْخُمُسَ مَا دَامَتِ السَّمَاوَاتُ وَ الْأَرْضُ 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فَبِعِ الدِّرْعَ فَقُمْتُ فَبِعْتُهُ وَ أَخَذْتُ الثَّمَنَ وَ 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فَسَكَبْتُ الدَّرَاهِمَ فِی حَجْرِهِ فَلَمْ یسْأَلْنِی كَمْ هِی وَ لَا أَنَا أَخْبَرْتُهُ ثُمَّ قَبَضَ قَبْضَةً وَ دَعَا بِلَالًا فَأَعْطَاهُ فَقَالَ ابْتَعْ لِفَاطِمَةَ طِیباً ثُمَّ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الدَّرَاهِمِ بِكِلْتَا یدَیهِ فَأَعْطَاهُ أَبَا بَكْرٍ وَ قَالَ ابْتَعْ لِفَاطِمَةَ مَا یصْلِحُهَا مِنْ ثِیابٍ وَ أَثَاثِ الْبَیتِ وَ أَرْدَفَهُ بِعَمَّارِ بْنِ یاسِرٍ وَ بِعِدَّةٍ مِنْ أَصْحَابِهِ فَحَضَرُوا السُّوقَ فَكَانُوا یعْتَرِضُونَ الشَّی‌ءَ مِمَّا یصْلِحُ فَلَا یشْتَرُونَهُ حَتَّى یعْرِضُوهُ عَلَى أَبِی بَكْرٍ فَإِنِ اسْتَصْلَحَهُ اشْتَرَوْهُ فَكَانَ مِمَّا اشْتَرَوْهُ قَمِیصٌ بِسَبْعَةِ دَرَاهِمَ وَ خِمَارٌ بِأَرْبَعَةِ دَرَاهِمَ وَ قَطِیفَةٌ سَوْدَاءُخَیبَرِیةٌ وَ سَرِیرٌ مُزَمَّلٌ بِشَرِیطٍ وَ فِرَاشَینِ مِنْ خَیشِ مِصْرَ حَشْوُ أَحَدِهِمَا لِیفٌ وَ حَشْوُ الْآخَرِ مِنْ جِزِّ الْغَنَمِ وَ أَرْبَعَ مَرَافِقَ مِنْ أَدَمِ الطَّائِفِ حَشْوُهَا إِذْخِرٌ وَ سِتْرٌ مِنْ صُوفٍ وَ حَصِیرٌ هَجَرِی وَ رَحًى لِلْیدِ وَ مِخْضَبٌ مِنْ نُحَاسٍ وَ سِقَاءٌ مِنْ أَدَمٍ وَ قَعْبٌ لِلَّبَنِ وَ شَنٌّ لِلْمَاءِ وَ مِطْهَرَةٌ مُزَفَّتَةٌ وَ جَرَّةٌ خَضْرَاءُ وَ كِیزَانُ خَزَفٍ حَتَّى إِذَا اسْتَكْمَلَ الشِّرَاءَ حَمَلَ أَبُو بَكْرٍ بَعْضَ الْمَتَاعِ وَ حَمَلَ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كَانُوا مَعَهُ الْبَاقِی فَلَمَّا عَرَضَ الْمَتَاعَ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یقَلِّبُهُ بِیدِهِ وَ یقُولُ بَارَكَ اللَّهُ لِأَهْلِ الْبَیت 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فَأَقَمْتُ بَعْدَ ذَلِكَ شَهْراً أُصَلِّی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أَرْجِعُ إِلَى مَنْزِلِی وَ لَا أَذْكُرُ شَیئاً مِنْ أَمْرِ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قُلْنَ أَزْوَاجُ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نَطْلُبُ لَكَ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فَاطِمَةَ عَلَیكَ فَقُلْتُ افْعَلْنَ فَدَخَلْنَ عَلَیهِ فَقَالَتْ أُمُّ أَیمَنَ یا رَسُولَ اللَّهِ لَوْ أَنَّ خَدِیجَةَ بَاقِیةٌ لَقَرَّتْ عَینُهَا بِزِفَافِ فَاطِمَةَ وَ إِنَّ عَلِیاً یرِیدُ أَهْلَهُ فَقَرَّ عَینَ فَاطِمَةَ بِبَعْلِهَا وَ اجْمَعْ شَمْلَهَا وَ قَرَّ عُیونَنَا بِذَلِكَ فَقَالَ فَمَا بَالُ عَلِی لَا یطْلُبُ مِنِّی زَوْجَتَهُ فَقَدْ كُنَّا نَتَوَقَّعُ ذَلِكَ مِنْهُ قَالَ عَلِی فَقُلْتُ الْحَیاءُ یمْنَعُنِی یا رَسُولَ اللَّهِ فَالْتَفَتَ إِلَى النِّسَاءِ فَقَالَ مَنْ هَاهُنَا فَقَالَتْ أُمُّ سَلَمَةَ أَنَا أُمُّ سَلَمَةَ وَ هَذِهِ زَینَبُ وَ هَذِهِ فُلَانَةُ وَ فُلَانَةُ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هَیئُوا لِابْنَتِی وَ ابْنِ عَمِّی فِی حُجَرِی بَیتاً فَقَالَتْ أُمُّ سَلَمَةَ فِی أَی حُجْرَةٍ یا رَسُولَ اللَّهِ فَقَالَ رَسُولُ اللَّهِ فِی حُجْرَتِكِ وَ أَمَرَ نِسَاءَهُ أَنْ یزَینَّ وَ یصْلِحْنَ مِنْ شَأْنِهَا قَالَتْ أُمُّ سَلَمَةَ فَسَأَلْتُ فَاطِمَةَ هَلْ عِنْدَكِ طِیبٌ ادَّخَرْتِیهِ لِنَفْسِكِ قَالَتْ نَعَمْ فَأَتَتْ بِقَارُورَةٍ فَسَكَبَتْ مِنْهَا فِی رَاحَتِی فَشَمِمْتُ مِنْهَا رَائِحَةً مَا شَمِمْتُ مِثْلَهَا قَطُّ فَقُلْتُ مَا هَذَا فَقَالَتْ كَانَ دِحْیةُ الْكَلْبِی یدْخُلُ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لِی یا فَاطِمَةُ هَاتِی الْوِسَادَةَ فَاطْرَحِیهَا لِعَمِّكِ فَأَطْرَحُ لَهُ الْوِسَادَةَ فَیجْلِسُ عَلَیهَا فَإِذَا نَهَضَ سَقَطَ مِنْ بَینِ ثِیابِهِ شَی‌ءٌ فَیأْمُرُنِی بِجَمْعِهِ فَسَأَلَ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فَقَالَ هُوَ عَنْبَرٌ یسْقُطُ مِنْ أَجْنِحَةِ جَبْرَئِیلَ قَالَ عَلِی ثُمَّ قَالَ لِی رَسُولُ اللَّهِ یا عَلِی اصْنَعْ لِأَهْلِكَ طَعَاماً فَاضِلًا ثُمَّ قَالَ مِنْ عِنْدِنَا اللَّحْمُ وَ الْخُبْزُ وَ عَلَیكَ التَّمْرُ وَ السَّمْنُ فَاشْتَرَیتُ تَمْراً وَ سَمْناً فَحَسَرَ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ذِرَاعِهِ وَجَعَلَ یشْدَخُ التَّمْرَ فِی السَّمْنِ حَتَّى اتَّخَذَهُ حَیساً وَ بَعَثَ إِلَینَا كَبْشاً سَمِیناً فَذُبِحَ وَ خُبِزَ لَنَا خُبْزٌ كَثِیرٌ ثُمَّ قَالَ 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مَنْ أَحْبَبْتَ فَأَتَیتُ الْمَسْجِدَ وَ هُوَ مُشْحَنٌ بِالصَّحَابَةِ فأحییت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فَحَییتُ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أُشْخِصَ قَوْماً وَ أَدَعَ قَوْماً ثُمَّ صَعِدْتُ عَلَى رَبْوَةٍ هُنَاكَ وَ نَادَیتُ أَجِیبُوا إِلَى وَلِیمَةِ فَاطِمَةَ فَأَقْبَلَ النَّاسُ أَرْسَالًا فَاسْتَحْییتُ مِنْ كَثْرَةِ النَّاسِ وَ قِلَّةِالطَّعَامِ فَعَلِمَ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تَدَاخَلَنِی فَقَالَ یا عَلِی إِنِّی سَأَدْعُو اللَّهَ بِالْبَرَكَةِ قَالَ عَلِی فَأَكَلَ الْقَوْمُ عَنْ آخِرِهِمْ طَعَامِی وَ شَرِبُوا شَرَابِی وَ دَعَوْا لِی بِالْبَرَكَةِ وَ صَدَرُوا وَ هُمْ أَكْثَرُ مِنْ أَرْبَعَةِ آلَافِ رَجُلٍ وَ لَمْ ینْقُصْ مِنَ الطَّعَامِ شَی‌ءٌ ثُمَّ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بِالصِّحَافِ فَمُلِئَتْ وَ وَجَّهَ بِهَا إِلَى مَنَازِلِ أَزْوَاجِهِ ثُمَّ أَخَذَ صَحْفَةً وَ جَعَلَ فِیهَا طَعَاماً وَ قَالَ هَذَا لِفَاطِمَةَ وَ بَعْلِهَا حَتَّى إِذَا انْصَرَفَتِ الشَّمْسُ لِلْغُرُوبِ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 سَلَمَةَ هَلُمِّی فَاطِمَةَ فَانْطَلَقَتْ </w:t>
      </w:r>
    </w:p>
    <w:p>
      <w:pPr>
        <w:pStyle w:val="BookText"/>
        <w:rPr/>
      </w:pPr>
      <w:r>
        <w:rPr>
          <w:rFonts w:ascii="Amiri" w:hAnsi="Amiri" w:eastAsia="Amiri" w:cs="Amiri"/>
          <w:color w:val="111111"/>
          <w:sz w:val="28"/>
          <w:sz w:val="28"/>
          <w:szCs w:val="28"/>
          <w:rtl w:val="true"/>
          <w:lang w:bidi="ar-SA"/>
        </w:rPr>
        <w:t xml:space="preserve">فَأَتَتْ بِهَا وَ هِی تَسْحَبُ أَذْیالَهَا وَ قَدْ تَصَبَّبَتْ عَرَقاً حَیاءً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فَعَثَرَتْ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أَقَالَكِ اللَّهُ الْعَثْرَةَ فِی الدُّنْیا وَ الْآخِرَةِ فَلَمَّا وَقَفَتْ بَینَ یدَیهِ كَشَفَ الرِّدَاءَ عَنْ وَجْهِهَا حَتَّى رَآهَا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یدَهَا فَوَضَعَهَا فِی یدِ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بَارَكَ اللَّهُ لَكَ فِی ابْنَةِ رَسُولِ اللَّهِ یا عَلِی نِعْمَ الزَّوْجَةُ فَاطِمَةُ وَ یا فَاطِمَةُ نِعْمَ الْبَعْلُ عَلِی انْطَلِقَا إِلَى مَنْزِلِكُمَا وَ لَا تُحْدِثَا أَمْراً حَتَّى آتِیكُمَا قَالَ عَلِی فَأَخَذْتُ بِیدِ فَاطِمَةَ وَ انْطَلَقْتُ بِهَا حَتَّى جَلَسَتْ فِی جَانِبِ الصُّفَّةِ وَ جَلَسْتُ فِی جَانِبِهَا وَ هِی مُطْرِقَةٌ إِلَى الْأَرْضِ حَیاءً مِنِّی وَ أَنَا مُطْرِقٌ إِلَى الْأَرْضِ حَیاءً مِنْهَا ثُمَّ 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مَنْ هَاهُنَا فَقُلْنَا ادْخُلْ یا رَسُولَ اللَّهُ مَرْحَباً بِكَ زَائِراً وَ دَاخِلًا فَدَخَلَ فَأَجْلَسَ فَاطِمَةَ مِنْ جَانِبِهِ ثُمَّ قَالَ یا فَاطِمَةُ ایتِینِی بِمَاءٍ فَقَامَتْ إِلَى قَعْبٍ فِی الْبَیتِ فَمَلَأَتْهُ مَاءً ثُمَّ أَتَتْهُ بِهِ فَأَخَذَ جُرْعَةً فَتَمَضْمَضَ بِهَا ثُمَّ مَجَّهَا فِی الْقَعْبِ ثُمَّ صَبَّ مِنْهَا عَلَى رَأْسِهَا ثُمَّ قَالَ أَقْبِلِی فَلَمَّا أَقْبَلَتْ نَضَحَ مِنْهُ بَینَ ثَدْییهَا ثُمَّ قَالَ أَدْبِرِی فَأَدْبَرَتْ فَنَضَحَ مِنْهُ بَینَ كَتِفَیهَا ثُمَّ قَالَ اللَّهُمَّ هَذِهِ ابْنَتِی وَ أَحَبُّ الْخَلْقِ إِلَی اللَّهُمَّ وَ هَذَا أَخِی وَ أَحَبُّ الْخَلْقِ إِلَی اللَّهُمَّ اجْعَلْهُ لَكَ وَلِیاً وَ بِكَ حَفِیاً وَ بَارِكْ لَهُ فِی أَهْلِهِ ثُمَّ قَالَ یا عَلِی ادْخُلْ بِأَهْلِكَ بَارَكَ اللَّهُ لَكَ وَ رَحْمَتُ اللَّهِ وَ بَرَكاتُهُ عَلَیكُمْ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إِنَّهُ حَمِیدٌ مَجِیدٌ</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از حضرت صادق آل محمّد روایت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فاطمه‌ی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برای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نمود نزد فاطمه آمد دید آن بانو گریان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در میان اهل بیت من کسی از علی بهتر می‌بود من تو را برای او تزویج می‌نمودم، نه اینکه من تو را تزویج کرده باشم، بلکه خدا تو را برای علی تزویج نموده و مادامی که آسمان‌ها و زمین برقرار باشند خمس را به جای مهریه‌ی تو قرار داده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زره خود را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برخاستم و زره خود را فروختم، پول آن را گرفتم و به حضور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آوردم، آن بزرگوار پول‌ها را در کنار من ریخت و از من نپرسید که چه مبلغ پول است، من </w:t>
      </w:r>
    </w:p>
    <w:p>
      <w:pPr>
        <w:pStyle w:val="BookText"/>
        <w:rPr/>
      </w:pPr>
      <w:r>
        <w:rPr>
          <w:rFonts w:ascii="IRNazanin" w:hAnsi="IRNazanin" w:eastAsia="IRNazanin"/>
          <w:color w:val="111111"/>
          <w:sz w:val="28"/>
          <w:sz w:val="28"/>
          <w:szCs w:val="28"/>
          <w:rtl w:val="true"/>
          <w:lang w:bidi="fa-IR"/>
        </w:rPr>
        <w:t>نیز در این خصوص حرفی نزدم، سپس یک مشت از آن پول‌ها برگرفت و پس از اینکه بلال را خواست و پول‌ها را به وی داد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برای فاطمه عطر خریداری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هر دو مشت خود را از آن پول‌ها پر کرد و به ابوبکر داد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برای فاطمه لباس و اثاثیه‌ی منزل خریداری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عمّار بن یاسر و گروه دیگری از اصحاب را همراه ابوبکر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بازار شدند اشیاء مورد نظر را در نظر می‌گرفتند ولی نمی خریدند تا ابوبکر آنها را پسند نماید، آنگاه خریده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پیراهن به مبلغ هفت درهم، یک نقاب به چهار درهم، یک قطیفه‌ی مشکی خیبری، یک تخت که وسط آن را با لیف خرما بافته بودند، دو عدد تشک که یکی از آنها را از لیف خرما و دیگری را از پشم پُر شده بود، تعداد چهار متکا از پوست طائف که وسط آنها را با علف اذخر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کرده بودند، یک پرده‌ی پشمی، یک حصیر هَجَری، یک دست آسیاب دستی، یک بادیه‌ی مسی، یک ظرف آب خوری که از پوست بود، یک کاسه‌ی چوبی برای شیر، یک مشک آب، یک آفتابه‌ی قیر اندود، یک سبوی سبز و کوزه‌های سفالی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اشیاء را خریدند، ابوبکر مقداری از آنها و مابقی را اصحاب برداشته و راهی منزل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موقعی که آنها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کردند آن حضرت آنها را به دست مبارک خود زیر و رو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اینها را برای اهل بیت من مبارک نماید</w:t>
      </w:r>
      <w:r>
        <w:rPr>
          <w:rFonts w:eastAsia="IRNazanin" w:cs="IRNazanin"/>
          <w:color w:val="111111"/>
          <w:sz w:val="28"/>
          <w:szCs w:val="28"/>
          <w:rtl w:val="true"/>
          <w:lang w:bidi="fa-IR"/>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 از این جریان به مدّت یک ماه با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می‌خواندم و به منزل خویش مراجعت می‌نمودم و راجع به امر فاطمه‌ی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زنان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ما از حضرتش خواهش کنیم فاطمه را در اختیار تو بگذارد؟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وقتی ایشان به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شدند، امّ ایمن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اگر خدیجه‌ی کبری زنده بود چشمش برای عروسی فاطمه‌ی زهراء روشن می‌شد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 که فاطمه را ببرد، ما تقاضا داریم چشم فاطمه را به علی روشن کنی و ایشان را در اختیار یکدیگر بگذاری تا چشم‌های ما هم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علی، زوجه‌ی خود را از من مطالبه نمی کند در صورتی که من این انتظار را از علی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از شما خجالت می‌کشیدم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بزرگوار متوجّه زنان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اینجا؟</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زینب و فلان و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حجره‌های مرا برای پسر عمویم علی و دخترم فاطمه‌ی زهراء آماده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حجره‌ها یا رسول الله؟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حجره‌ی تو، آنگاه به زنان خویشتن دستور داد تا خودرا زینت نمودند و لوازم عروسی زهرای اطهر را مهیّا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فاطمه‌ی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عطری از برای خود ذخیره نموده ای؟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فاطمه‌ی زهراء یک شیشه عطر آورد و مقداری از آن در میان دست من ریخت، من بویی از آن بوئیدم که هرگز نظیر آن را نبوئیده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عطر را از کجا آورده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دحیه‌ی کلبی به حضور رسول خدا مشرّف می‌شد آن حضرت به من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 برای عموی خود بگذار، من پشتی را برای او می‌نهادم، سپس چیزی از میان لباس‌های وی فرو می‌ریخت و به من دستور می‌داد تا آن را جمع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که فرو می‌ریزد؟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عنبریست که از بال‌های جبرئیل فرو می‌ریزد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فراوانی برای عروسی و اهل و عیال خود درست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گوشت و نان به عهده‌ی ما، خرما و روغن هم به عهده‌ی تو، من رفتم مقداری خرما و روغن خریدم و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آستین‌های خود را بالا زد و خرماها را خرد نمود، در میان روغن می‌ریخت تا اینکه غذایی به وجود آمد که آن را به عربی خبیص می‌نامند، آنگاه یک گوسفند چاق را برای ما فرستاد و نان فراوانی را تهیه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بعداً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که دوست داری برای غذای عروسی خود دعوت کن، من وارد مسجد شدم، افراد زیادی آنجا بودند، خجالت کشیدم که گروهی را دعوت کنم و گروهی را دعوت ننمایم، لذا بالای بلندی که در آنجا بود رفتم و ندا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و از غذای عروسی فاطمه بهره مندشوید، مردم زیادی آمدند، من از کثرت جمعیّت و کمبود غذا خجالت می‌کشیدم، وقتی پیغمبر از خجالت من آگاه 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می‌کنم که خدا به غذای شما برکت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که بیشتر از چهار هزار نفر بودند تا آخرین نفر از غذا و آب خوردند و آشامیدند تا همه سیر شدند و از غذا چیزی کم نشد آنان برای من دعای خیر و برکت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بعداً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هایی را پر از غذا نمودند و آنها را برای زنان خویش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بزرگوار یک کاسه پر از غذا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فاطمه و شوهرش باشد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آفتاب نزدیک به غروب رسید حضرت رسول به امّ سلمه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فاطمه‌ی زهراء را بیاور، امّ سلمه رفت و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حالی آورد که گوشه‌ی لباس هایش به زمین کشیده می‌شد و از روی پدر بزرگوارش به قدری عرق خجالت می‌ریخت که به زمین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در دنیا و آخرت از زمین خوردن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موقعی که فاطمه‌ی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مقابل پدر خود رسید رسول خدا نقاب را از صورت آن بانو برداشت تا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آن شفیعه‌ی روز جزا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فاطمه‌ی عزیز را گرفت و در میان دست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قدم این دختر پیغمبر را برای تو مبارک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خوب زوجه ای است،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خوب شوهری است، راهی منزل شوید و صبر کنید تا من بیایم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فاطمه را گرفتم و پس از اینکه متوجّه منزل شدیم وی یک طرف نشست و من هم نزد او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فاطمه هر کدام به علّت اینکه از یکدیگر خجالت می‌کشیدیم به زمین نگاه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جریان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اینجا؟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خوش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وارد شد و فاطمه‌ی اطهر را یک طرف خویشتن نشانید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آب نزد من بیاور، فاطمه‌ی زهراء برخاست و ظرفی را پر از آب کرد و به حضور آن حضرت آورد، رسول خدا مقداری از آن آب را در دهان مبارک خود ریخت و پس از اینکه مضمضه نمود آن را در میان کاسه ریخت و از آب کاسه به سر فاطمه‌ی اطهر ریخت و به آن بانو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آمد مقداری از آن آب را در میان سینه‌های آن حضرت پاشیده،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وقتی برگشت، مقدار دیگری از آن آب را در میان دو کتف ایشان پاشید و فرمود</w:t>
      </w:r>
      <w:r>
        <w:rPr>
          <w:rFonts w:eastAsia="IRNazanin" w:cs="IRNazanin"/>
          <w:color w:val="111111"/>
          <w:sz w:val="28"/>
          <w:szCs w:val="28"/>
          <w:rtl w:val="true"/>
          <w:lang w:bidi="fa-IR"/>
        </w:rPr>
        <w:t xml:space="preserve">: </w:t>
      </w:r>
      <w:bookmarkStart w:id="117" w:name="pg19026_192414"/>
    </w:p>
    <w:p>
      <w:pPr>
        <w:pStyle w:val="BookText"/>
        <w:rPr/>
      </w:pPr>
      <w:bookmarkEnd w:id="117"/>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دخترم محبوب ترین خلق است نزد من،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برادر من است که محبوب ترین مخلوق است نزد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را ولیّ و مطیع خود قرار بده و اهل و عیالش را برایش مبارک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سخنان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نزد زوجه ات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و رحمت خدا که پسندیده و با عظمت است بر شما اهل بیت باد</w:t>
      </w:r>
      <w:r>
        <w:rPr>
          <w:rFonts w:eastAsia="IRNazanin" w:cs="IRNazanin"/>
          <w:color w:val="111111"/>
          <w:sz w:val="28"/>
          <w:szCs w:val="28"/>
          <w:rtl w:val="true"/>
          <w:lang w:bidi="fa-IR"/>
        </w:rPr>
        <w:t>.</w:t>
      </w:r>
    </w:p>
    <w:p>
      <w:pPr>
        <w:pStyle w:val="Heading3"/>
        <w:numPr>
          <w:ilvl w:val="2"/>
          <w:numId w:val="1"/>
        </w:numPr>
        <w:rPr/>
      </w:pPr>
      <w:bookmarkStart w:id="118" w:name="__RefHeading___Toc13821415_1280447820"/>
      <w:bookmarkStart w:id="119" w:name="_Toc42"/>
      <w:bookmarkEnd w:id="118"/>
      <w:r>
        <w:rPr>
          <w:rtl w:val="true"/>
        </w:rPr>
        <w:t>فرزندان</w:t>
      </w:r>
      <w:bookmarkEnd w:id="119"/>
    </w:p>
    <w:p>
      <w:pPr>
        <w:pStyle w:val="BookText"/>
        <w:rPr/>
      </w:pPr>
      <w:r>
        <w:rPr>
          <w:rFonts w:ascii="IRNazanin" w:hAnsi="IRNazanin" w:eastAsia="IRNazanin"/>
          <w:color w:val="111111"/>
          <w:sz w:val="28"/>
          <w:sz w:val="28"/>
          <w:szCs w:val="28"/>
          <w:rtl w:val="true"/>
          <w:lang w:bidi="fa-IR"/>
        </w:rPr>
        <w:t xml:space="preserve">منابع شیعه و اهل‌سنت هم‌رأی‌اند که حسن، حسین، زینب و ام‌کلثوم چهار فرزند فاطمه و علی هستند در منابع شیعه و برخی از منابع اهل سنت از فرزند دیگری برای او نام برده شدهکه بر اثر آسیبی که در جریان حوادثِ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فاطمه وارد شد سقط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مُحسِن یا مُحَسَّن ذکر شده است</w:t>
      </w:r>
      <w:r>
        <w:rPr>
          <w:rFonts w:eastAsia="IRNazanin" w:cs="IRNazanin"/>
          <w:color w:val="111111"/>
          <w:sz w:val="28"/>
          <w:szCs w:val="28"/>
          <w:rtl w:val="true"/>
          <w:lang w:bidi="fa-IR"/>
        </w:rPr>
        <w:t>.</w:t>
      </w:r>
      <w:r>
        <w:rPr>
          <w:rStyle w:val="FootnoteAnchor"/>
          <w:rtl w:val="true"/>
        </w:rPr>
        <w:footnoteReference w:id="62"/>
      </w:r>
    </w:p>
    <w:p>
      <w:pPr>
        <w:pStyle w:val="Heading3"/>
        <w:numPr>
          <w:ilvl w:val="2"/>
          <w:numId w:val="1"/>
        </w:numPr>
        <w:rPr/>
      </w:pPr>
      <w:bookmarkStart w:id="120" w:name="__RefHeading___Toc13821417_1280447820"/>
      <w:bookmarkStart w:id="121" w:name="_Toc43"/>
      <w:bookmarkEnd w:id="120"/>
      <w:r>
        <w:rPr>
          <w:rtl w:val="true"/>
        </w:rPr>
        <w:t>وظایف مرد نسبت به خانواده</w:t>
      </w:r>
      <w:bookmarkEnd w:id="121"/>
    </w:p>
    <w:p>
      <w:pPr>
        <w:pStyle w:val="Heading4"/>
        <w:numPr>
          <w:ilvl w:val="3"/>
          <w:numId w:val="1"/>
        </w:numPr>
        <w:rPr/>
      </w:pPr>
      <w:bookmarkStart w:id="122" w:name="__RefHeading___Toc13821419_1280447820"/>
      <w:bookmarkStart w:id="123" w:name="_Toc44"/>
      <w:bookmarkEnd w:id="122"/>
      <w:r>
        <w:rPr>
          <w:rtl w:val="true"/>
        </w:rPr>
        <w:t>سرپرستی همسر</w:t>
      </w:r>
      <w:bookmarkEnd w:id="12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برای هدایت بشریت، پیامبران و رسولانی را بر اقوام و ملل گذشته به عنوان رهبری برگزید تا وظیفه رسالت و سرپرستی آن جوامع را بر عهده گرفته و آنان را از آشوب و هرج و مرج رهایی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هر جامعه ای نیاز به یک مدیریت و سرپرستی واحد دارد، تا بتواند با برنامه ریزی و تصمیم گیری واحد و ایجاد هماهنگی بین اجزای آن، جامعه را سازماندهی و از پراکندگی برنامه ها جلوگیری و در جهت نیل و دستیابی به اهداف و آمال متعالی هدایت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ممکن است این جامعه یک کشور، یک سازمان و حتی یک خانواده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همانگونه که خداوند متعال زن را در نقش همسر و مادر به عنوان نماد مهر و عطوفت و مهربانی عهده دار مدیریت محیط خانه و تربیت فرزندان نموده است، مرد را نیز به عنوان سرپرست و مدیرخانواده و متولی مراقبت و محافظت از اعضای آن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با بیان نقش مردان در محیط خانواده به تبیین وظایف و مسئولیت های ویژه آنان پرداخته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قَوّامُونَ عَلَی النِّساءِ بِما فَضَّلَ اللّهُ بَعْضَهُمْ عَلی بَعْضٍ وَ بِما أَنْفَقُوا مِنْ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سرپرست و نگهبان زنانند، بخاطر برتری هایی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نظام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بعضی دیگر قرار داده است و بخاطر انفاق‌هائی که از اموالشان در مورد زنان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قوامیت مردان بر زنان در این آیه به معنای سلطه، زورگویی و اجحاف مردان نسبت به زنان نیست، بلکه همان گونه که لغت شناسان و به تبع آنان بیشتر مفسران گفته اند،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سرپرستی، کارپردازی و نگهبانی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متن آیه بیانگر ضرورت مدیریت و سرپرستی واحد و منظم مرد درخانواده با توجه به مشورت در کارها و تقسیم وظایف است، نه درصدد تشریع و تجویز استبداد، سلطه و اجحاف مرد نسبت به حقوق زن در جامعه یا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برخی از این آیه برداشت سوء نموده و معتقدند که منظور از آیه حاکمیت محض مردان بر زنان و تبعیت صرف زنان از مردان می باشد، اما حقیقت بیانگر مسئولیتی مضاعف است که خداوند بر عهده مردان نهاده و آنان را مسئول مراقبت و حفظ امنیت و آرامش و تأمین نیازهای جسمی و عاطفی زنان در محیط خانواده و جامعه نموده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در محیط خانواده موظف به تأمین هزینه ها، فراهم نمودن نیازمندی های روزمره و مدیریت برنامه های اجرایی و امنیتی همسر و سایر اعضای خانواده وحمایت و حفاظت از آنان در برابر مشکلات اجتماعی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w:t>
      </w:r>
      <w:bookmarkStart w:id="124" w:name="pg19026_192416"/>
    </w:p>
    <w:p>
      <w:pPr>
        <w:pStyle w:val="BookText"/>
        <w:rPr/>
      </w:pPr>
      <w:bookmarkEnd w:id="124"/>
      <w:r>
        <w:rPr>
          <w:rFonts w:ascii="IRNazanin" w:hAnsi="IRNazanin" w:eastAsia="IRNazanin"/>
          <w:color w:val="111111"/>
          <w:sz w:val="28"/>
          <w:sz w:val="28"/>
          <w:szCs w:val="28"/>
          <w:rtl w:val="true"/>
          <w:lang w:bidi="fa-IR"/>
        </w:rPr>
        <w:t>ادامه همین آیه دلیل آن را به صراحت متذکر شده و این امر را ناشی از ویژگی های جسمی و فیزیکی مردان از نظر توانائی اجرائی، قدرت دفاع و تحمل بیشتر در مقابل کارهای سخت و سنگین و شرایط روحی و احساسی آنان در مواجهه با مسائل و مشکلاتمی داند</w:t>
      </w:r>
      <w:r>
        <w:rPr>
          <w:rFonts w:eastAsia="IRNazanin" w:cs="IRNazanin"/>
          <w:color w:val="111111"/>
          <w:sz w:val="28"/>
          <w:szCs w:val="28"/>
          <w:rtl w:val="true"/>
          <w:lang w:bidi="fa-IR"/>
        </w:rPr>
        <w:t>.</w:t>
      </w:r>
    </w:p>
    <w:p>
      <w:pPr>
        <w:pStyle w:val="Heading4"/>
        <w:numPr>
          <w:ilvl w:val="3"/>
          <w:numId w:val="1"/>
        </w:numPr>
        <w:rPr/>
      </w:pPr>
      <w:bookmarkStart w:id="125" w:name="__RefHeading___Toc13821421_1280447820"/>
      <w:bookmarkStart w:id="126" w:name="_Toc45"/>
      <w:bookmarkEnd w:id="125"/>
      <w:r>
        <w:rPr>
          <w:rtl w:val="true"/>
        </w:rPr>
        <w:t>محافظت و مراقبت از همسر</w:t>
      </w:r>
      <w:bookmarkEnd w:id="126"/>
    </w:p>
    <w:p>
      <w:pPr>
        <w:pStyle w:val="BookText"/>
        <w:rPr/>
      </w:pPr>
      <w:r>
        <w:rPr>
          <w:rFonts w:ascii="IRNazanin" w:hAnsi="IRNazanin" w:eastAsia="IRNazanin"/>
          <w:color w:val="111111"/>
          <w:sz w:val="28"/>
          <w:sz w:val="28"/>
          <w:szCs w:val="28"/>
          <w:rtl w:val="true"/>
          <w:lang w:bidi="fa-IR"/>
        </w:rPr>
        <w:t>دین اسلام در محیط خانواده برای شخصیت زن احترام وارزش ویژه ای قائل شده و مسئولیت مراقبت و پاسداری از حریم زن قبل از ازدواج را بر عهده والدین، به ویژه پدر و بعد از ازدواج را بر عهده ی همسر وی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فطرتاً زن هر قدر هم که مقتدر و مستقل باشد، با وجود مشکلات و سختی های زندگی نیازمند تکیه گاهی امن و مطمئن است که بتواند از وی محافظت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وظایف مهمی مانند فرزند آوری، تربیت فرزندان که خداوند در خانواده بر عهده زن قرار داده است، وجود محیطی همراه با امنیت خاطر و سرشار از آرامش، اساسی ترین نیاز هر زن در جهت فعالیت در چنین جایگاهی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بتواند در محیط خانواده این اطمینان و آرامش روانی را برای همسر خود مهیا کند، بدون شک همسر او نیز در انجام وظایف خود نسبت به او و تربیت فرزندان شان با هیچ مشکلی روبرو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و محافظت از آن، در اسلام آن قدر اهمیت دارد که حتی فدا کردن جان در این راه امری ممدوح و پسندیده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قُتِلَ دُونَ عِیالِهِ فَهُوَ شَهِیدٌ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در راه دفاع از اهل و عیال خود کشته شود، شهید است</w:t>
      </w:r>
      <w:r>
        <w:rPr>
          <w:rFonts w:eastAsia="Amiri" w:cs="Amiri" w:ascii="Amiri" w:hAnsi="Amiri"/>
          <w:color w:val="111111"/>
          <w:sz w:val="28"/>
          <w:szCs w:val="28"/>
          <w:rtl w:val="true"/>
          <w:lang w:bidi="ar-SA"/>
        </w:rPr>
        <w:t>.</w:t>
      </w:r>
      <w:r>
        <w:rPr>
          <w:rStyle w:val="FootnoteAnchor"/>
          <w:rtl w:val="true"/>
        </w:rPr>
        <w:footnoteReference w:id="63"/>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واژه مفهوم خاص شهید به کسی اطلاق می‌گردد که در معرکه جنگ و در راستای اجرای فرمان جهاد در راه خدا جان خویش را نثار نموده، اما بر اساس آیه </w:t>
      </w:r>
      <w:bookmarkStart w:id="127" w:name="pg19026_192417"/>
    </w:p>
    <w:p>
      <w:pPr>
        <w:pStyle w:val="BookText"/>
        <w:rPr/>
      </w:pPr>
      <w:bookmarkEnd w:id="127"/>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شهادت مقام آنانی است که در راه قرب و کسب رضای حضرت حق جهد و تلاش نموده و در این راه جان خود را از دست داده یا مرگشان فرا برسد، اگرچه در میدان جهاد و رزمگاه جنگ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تَحْسَبَنَّ الَّذِینَ قُتِلُواْ فِی سَبِیلِ اللّهِ أَمْوَاتًا بَلْ أَحْیاء عِندَ رَبِّهِمْ یرْزَقُونَ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گمان مبر كسانى كه در راه خدا كشته شدند مرده اند، بلكه زنده اند و در نزد پروردگارشان روزى داده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تردید بالاترین جایگاه اهل بهشت مقام کشتگان در راه خداست</w:t>
      </w:r>
      <w:r>
        <w:rPr>
          <w:rFonts w:eastAsia="IRNazanin" w:cs="IRNazanin"/>
          <w:color w:val="111111"/>
          <w:sz w:val="28"/>
          <w:szCs w:val="28"/>
          <w:rtl w:val="true"/>
          <w:lang w:bidi="fa-IR"/>
        </w:rPr>
        <w:t>.</w:t>
      </w:r>
    </w:p>
    <w:p>
      <w:pPr>
        <w:pStyle w:val="Heading4"/>
        <w:numPr>
          <w:ilvl w:val="3"/>
          <w:numId w:val="1"/>
        </w:numPr>
        <w:rPr/>
      </w:pPr>
      <w:bookmarkStart w:id="128" w:name="__RefHeading___Toc13821423_1280447820"/>
      <w:bookmarkStart w:id="129" w:name="_Toc46"/>
      <w:bookmarkEnd w:id="128"/>
      <w:r>
        <w:rPr>
          <w:rtl w:val="true"/>
        </w:rPr>
        <w:t>هدایت همسروخانواده در مسیر حق</w:t>
      </w:r>
      <w:bookmarkEnd w:id="129"/>
    </w:p>
    <w:p>
      <w:pPr>
        <w:pStyle w:val="BookText"/>
        <w:rPr/>
      </w:pPr>
      <w:r>
        <w:rPr>
          <w:rFonts w:ascii="IRNazanin" w:hAnsi="IRNazanin" w:eastAsia="IRNazanin"/>
          <w:color w:val="111111"/>
          <w:sz w:val="28"/>
          <w:sz w:val="28"/>
          <w:szCs w:val="28"/>
          <w:rtl w:val="true"/>
          <w:lang w:bidi="fa-IR"/>
        </w:rPr>
        <w:t>از آنجا که بشر موجودی است فراموشکار، ممکن است بر اثر فراموشی و نسیان از برخی از وظایف و بایدها و نبایدها در زندگی کوتاهی نموده و در دام شیطان گرفتار و دچار گمراهی و خطا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انسان با ایمانی نه تنها در طول زندگی باید مراقب رفتار و اعمال خود باشد، بلکه باید نسب به اعمال و کردار اطرافیان خود نیز بی تفاوت نبوده و در صورت مواجهه با رفتار خارج از عرف و شرع به آنان متذکر و امر به معروف و نهی از منکر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امیرالمؤمنین در این باره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بِالْمَعْرُوفِ آمِراً وَ عَنِ الْمُنْكَرِ نَاهِیاً وَ بِالْخَیرِ عَامِلًا وَ لِلشَّرِّ مَانِعا</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همه حال امر کننده به معروف و بازدارنده از منکر باش، به خوبی‌ها عمل کن و بدی‌ها را مانع باش</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وظیفه قطعا نسبت به نزدیکان به ویژه اعضای خانواده و در رأس آنها همسر که جایگاه ویژه ای در زندگی و سعادت هر انسان و فرزندان او نیز خواهد داشت، </w:t>
      </w:r>
    </w:p>
    <w:p>
      <w:pPr>
        <w:pStyle w:val="BookText"/>
        <w:rPr/>
      </w:pPr>
      <w:r>
        <w:rPr>
          <w:rFonts w:ascii="IRNazanin" w:hAnsi="IRNazanin" w:eastAsia="IRNazanin"/>
          <w:color w:val="111111"/>
          <w:sz w:val="28"/>
          <w:sz w:val="28"/>
          <w:szCs w:val="28"/>
          <w:rtl w:val="true"/>
          <w:lang w:bidi="fa-IR"/>
        </w:rPr>
        <w:t>بسیار سنگین تر بوده و از اهمیت بیشتری برخوردار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اشاعه فرهنگ غرب در جامعه و وجود افراد فاسد و گمراه و خطر تعدی آنان به اعضای خانواده، مردان وظیفه بسیاری سنگینی در راه حفظ و نگهداشت کانون خانواده و تعلیم و تربیت اعضای آن بر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آیه 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تحریم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قُوا أَنفُسَكُمْ وَأَهْلِیكُمْ نَارًا وَقُودُهَا النَّاسُ وَالْحِجَارَةُ عَلَیهَا مَلَائِكَةٌ غِلَاظٌ شِدَادٌ لَا یعْصُونَ اللَّهَ مَا أَمَرَهُمْ وَیفْعَلُونَ مَا یؤْمَرُونَ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 خودتان و خانواده تان را از آتشی که سوخت آن، مردم و سنگ ها هستند،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 آتش، فرشتگانی خشن و سختگیر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گمارده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خداوند به آنها دستور داده، سرپیچی نمی کنند و آنچه را که مأمورند،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تشریح و تفسیر این آیه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نَزَلَتْ یا أَیهَا الَّذِینَ آمَنُوا قُوا أَنْفُسَكُمْ وَ أَهْلِیكُمْ ناراً قَالَ النَّاسُ كَیفَ نَقِی أَنْفُسَنَا وَ أَهْلِینَا قَالَ اعْمَلُوا الْخَیرَ وَ ذَكِّرُوا بِهِ أَهْلِیكُمْ وَ أَدِّبُوهُمْ عَلَى طَاعَةِ اللَّه</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قُوا أَنفُسَكُمْ وَأَهْلِیكُمْ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چگونه خود و اهل و عیالمان را از آتش دوزخ حفظ کنیم؟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نیک انجام دهید و به خانواده خود نیز یادآوری کنید؛ بدین طریق، آنها را براطاعت و عبادت پروردگار تربیت نمایید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افراد تصور می‌کنند که مرد و زن تنها تا قبل از ازدواج در شناخت و انتخاب شخصیت و روحیات همسر خود قادر به تصمیم و عکس العمل خواهند بود و پس از ازدواج اگر متوجه نقاط ضعفی در شخصیت همسرشان شدند با توجه </w:t>
      </w:r>
      <w:bookmarkStart w:id="130" w:name="pg19026_192419"/>
    </w:p>
    <w:p>
      <w:pPr>
        <w:pStyle w:val="BookText"/>
        <w:rPr/>
      </w:pPr>
      <w:bookmarkEnd w:id="130"/>
      <w:r>
        <w:rPr>
          <w:rFonts w:ascii="IRNazanin" w:hAnsi="IRNazanin" w:eastAsia="IRNazanin"/>
          <w:color w:val="111111"/>
          <w:sz w:val="28"/>
          <w:sz w:val="28"/>
          <w:szCs w:val="28"/>
          <w:rtl w:val="true"/>
          <w:lang w:bidi="fa-IR"/>
        </w:rPr>
        <w:t>به این که شخصیت او شکل گرفته دیگر باید با این شرایط کنار آمده و قادر به تغییری در شخصیت او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قطعا نباید انتظار داشت که مرد و زن بتوانند قبل از ازدواج به همه جوانب شخصیتی یکدیگر پی ببرند، و نباید بر این تصور بود که یک انسان بتواند فرد ایده آل خود را برای ازدواجپیدا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انسان عاقلی باید بتواند بر اساس اصول و قاعد اخلاقی و رفتاری اگر بعد از پیوند زناشویی متوجه نواقص و معایبی در رفتار و عملکرد همسر خود گردید، نسبت به رفع آن اقدام و در جهت پرورش صفات و خصلت های نیکو در همسر خود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یزَالُ الْمُؤْمِنُ یورِثُ أَهْلَ بَیتِهِ الْعِلْمَ وَ الْأَدَبَ الصَّالِحَ حَتَّى یدْخِلَهُمُ الْجَنَّة</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بنده ی مؤمن، پیوسته به خانواده ی خود علم و ادب صالح می آموزد تا این که همه آنان را وارد بهشت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خانواده باید همسر و اعضای خانواده خود را نسبت به زشتی گناهان آگاه سازد؛ آنان را از انجام گناه نهی نموده و زمینه‌های بروز گناه و بی تقوایی را در خانواده از بین ببرد</w:t>
      </w:r>
      <w:r>
        <w:rPr>
          <w:rFonts w:eastAsia="IRNazanin" w:cs="IRNazanin"/>
          <w:color w:val="111111"/>
          <w:sz w:val="28"/>
          <w:szCs w:val="28"/>
          <w:rtl w:val="true"/>
          <w:lang w:bidi="fa-IR"/>
        </w:rPr>
        <w:t>.</w:t>
      </w:r>
    </w:p>
    <w:p>
      <w:pPr>
        <w:pStyle w:val="Heading4"/>
        <w:numPr>
          <w:ilvl w:val="3"/>
          <w:numId w:val="1"/>
        </w:numPr>
        <w:rPr/>
      </w:pPr>
      <w:bookmarkStart w:id="131" w:name="__RefHeading___Toc13821425_1280447820"/>
      <w:bookmarkStart w:id="132" w:name="_Toc47"/>
      <w:bookmarkEnd w:id="131"/>
      <w:r>
        <w:rPr>
          <w:rtl w:val="true"/>
        </w:rPr>
        <w:t>واداشتن خانواده به نماز و فضیلت نمازگزار</w:t>
      </w:r>
      <w:bookmarkEnd w:id="13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علی‌بن‌إبراهیم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أْمُرْ أَهْلَکَ بِالصَّلاةِ وَ اصْطَبِرْ عَلَیْها فَإِنَّ اللَّهَ أَمَرَهُ أَنْ یَخُصَّ أَهْلَهُ دُونَ النَّاسِ لِیَعْلَمَ النَّاسُ أَنَّ لِأَهْلِ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مَنْزِلَهْ خَاصَّهْ لَیْسَتْ لِلنَّاسِ إِذْ أَمَرَهُمْ مَعَ النَّاسِ عَامَّهْ ثُمَّ أَمَرَهُمْ خَاصَّهْ فَلَمَّا أَنْزَلَ اللَّهُ تَعَالَی هَذِهِ الْآیَهْ کَانَ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یَجِیءُ کُلَّ یَوْمٍ عِنْدَ صَلَاهْ الْفَجْرِ حَتَّی یَأْتِیَ بَابَ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فَیَقُولُ السَّلَامُ عَلَیْکُمْ وَ رَحْمَهْ اللَّهِ وَ بَرَکَاتُهُ فَیَقُولُ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عَلَیْکَ السَّلَامُ یَا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رَحْمَهْ اللَّهِ وَ بَرَکَاتُهُ ثُمَّ یَأْخُذُ بِعِضَادَتَیِ الْبَابِ وَ یَقُولُ الصَّلَاهْ الصَّلَاهْ یَرْحَمُکُمُ اللَّهُ إِنَّما یُرِیدُ اللهُ لِیُذْهِبَ عَنْکُمُ الرِّجْسَ أَهْلَ الْبَیْتِ وَ یُطَهِّرَکُمْ تَطْهِیراً فَلَمْ یَزَلْ یَفْعَلُ ذَلِکَ کُلَّ یَوْمٍ إِذَا شَهِدَ الْمَدِینَهْ حَتَّی فَارَقَ الدُّنْیَا وَ قَالَ أَبُوالْحَمْرَاءِ خَادم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شَهِدْتُهُ یَفْعَلُ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علیّ‌ّبن‌ابراهیم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أَهْلَکَ بِالصَّلَاةِ وَ اصْطَبِرْ عَلَیْهَا؛ همانا خداوند تبارک‌وتعالی به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کرده که آن را مخصوص اهل بیت خود و سوای دیگر مردم قرار دهد تا اینکه مردم بدانند که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خداوند از جایگاهی برخوردارند که دیگر مردم از آن بی‌بهره‌اند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ابتدا آنان را به همراه دیگر مردم مورد خطاب قرار داد و سپس به‌صورت خصوصی به آنان امر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این آیه نازل شد،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روز هنگام نماز صبح به خانه‌ی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و رحمت خداوند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سلام و رحمت خداوند بر شما باد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دو لنگه در را می‌گرفت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موقع نماز است، موقع نماز است، خدایتان رحمت آورد، خدا فقط می‌خواهد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روزی که وارد مدینه شد تا زمانی‌که از دنیا رفت، پیوسته این چنین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ابوحمراء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شهادت می‌دهم که آن حضرت این کار را انجام می‌داد</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وَاذْكُرْ فِی الْكِتَابِ إِسْمَاعِیلَ إِنَّهُ كَانَ صَادِقَ الْوَعْدِ وَكَانَ رَسُولًا 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یأْمُرُ أَهْلَهُ بِالصَّلَاةِ وَالزَّكَاةِ وَكَانَ عِنْدَ رَبِّهِ مَرْضِیا</w:t>
      </w:r>
      <w:r>
        <w:rPr>
          <w:rFonts w:eastAsia="Amiri" w:cs="Amiri" w:ascii="Amiri" w:hAnsi="Amiri"/>
          <w:color w:val="111111"/>
          <w:sz w:val="28"/>
          <w:szCs w:val="28"/>
          <w:rtl w:val="true"/>
          <w:lang w:bidi="ar-SA"/>
        </w:rPr>
        <w:t>)</w:t>
      </w:r>
      <w:r>
        <w:rPr>
          <w:rStyle w:val="FootnoteAnchor"/>
          <w:rtl w:val="true"/>
        </w:rPr>
        <w:footnoteReference w:id="68"/>
      </w:r>
      <w:bookmarkStart w:id="133" w:name="pg19026_192421"/>
    </w:p>
    <w:p>
      <w:pPr>
        <w:pStyle w:val="BookText"/>
        <w:rPr/>
      </w:pPr>
      <w:bookmarkEnd w:id="133"/>
      <w:r>
        <w:rPr>
          <w:rFonts w:ascii="IRNazanin" w:hAnsi="IRNazanin" w:eastAsia="IRNazanin"/>
          <w:color w:val="111111"/>
          <w:sz w:val="28"/>
          <w:sz w:val="28"/>
          <w:szCs w:val="28"/>
          <w:rtl w:val="true"/>
          <w:lang w:bidi="fa-IR"/>
        </w:rPr>
        <w:t>و در این كتاب از اسماعیل یاد كن، زیرا كه او درست وعدهو فرستاده اى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خود را به نماز و زكات فرمان مى داد و همواره نزد پروردگارش پسندیده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أَقِمِ الصَّلَاةَ وَأْمُرْ بِالْمَعْرُوفِ وَانْهَ عَنِ الْمُنْكَرِ وَاصْبِرْ عَلَى مَا أَصَابَكَ إِنَّ ذَلِكَ مِنْ عَزْمِ الْأُمُور</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اى پسرك من، نماز برپا دار و به كار پسندیده وادار و از كار ناپسند بازدار و بر آسیبى كه بر تو وارد آمده است شكیبا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عزم در امور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إِنِّی أَسْكَنْتُ مِنْ ذُرِّیتِی بِوَادٍ غَیرِ ذِی زَرْعٍ عِنْدَ بَیتِكَ الْمُحَرَّمِ رَبَّنَا لِیقِیمُوا الصَّلَاةَ فَاجْعَلْ أَفْئِدَةً مِنَ النَّاسِ تَهْوِی إِلَیهِمْ وَارْزُقْهُمْ مِنَ الثَّمَرَاتِ لَعَلَّهُمْ یشْكُرُونَ</w:t>
      </w:r>
      <w:r>
        <w:rPr>
          <w:rFonts w:eastAsia="Amiri" w:cs="Amiri" w:ascii="Amiri" w:hAnsi="Amiri"/>
          <w:color w:val="111111"/>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 xml:space="preserve">پروردگارا،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فرزندانم را در دره اى بى كشت، نزد خانه محترم تو، سكونت دادم، پروردگارا، تا نماز به پا دارند، پس دلهاى برخى از مردم را به سوى آنان گرایش ده و آنان را از محصولات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نیازشان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ده، باشد كه سپاسگزارى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داود پیامبر خدا ساعتى از شب بود كه در آن، خانواده اش را بیدار مى كرد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خاندان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نماز بخوانید همانا این ساعتى است كه خداوند دعا را در آن اجابت مى كند، مگر از ساحر و باجگیر</w:t>
      </w:r>
      <w:r>
        <w:rPr>
          <w:rFonts w:eastAsia="IRNazanin" w:cs="IRNazanin"/>
          <w:color w:val="111111"/>
          <w:sz w:val="28"/>
          <w:szCs w:val="28"/>
          <w:rtl w:val="true"/>
          <w:lang w:bidi="fa-IR"/>
        </w:rPr>
        <w:t>.</w:t>
      </w:r>
      <w:r>
        <w:rPr>
          <w:rStyle w:val="FootnoteAnchor"/>
          <w:rtl w:val="true"/>
        </w:rPr>
        <w:footnoteReference w:id="71"/>
      </w:r>
    </w:p>
    <w:p>
      <w:pPr>
        <w:pStyle w:val="Heading4"/>
        <w:numPr>
          <w:ilvl w:val="3"/>
          <w:numId w:val="1"/>
        </w:numPr>
        <w:rPr/>
      </w:pPr>
      <w:bookmarkStart w:id="134" w:name="__RefHeading___Toc13821427_1280447820"/>
      <w:bookmarkStart w:id="135" w:name="_Toc48"/>
      <w:bookmarkEnd w:id="134"/>
      <w:r>
        <w:rPr>
          <w:rtl w:val="true"/>
        </w:rPr>
        <w:t>احساس غیرت نسبت به همسر</w:t>
      </w:r>
      <w:bookmarkEnd w:id="13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غیرت یکی از صفات طبیعی و فطری انسان است که خداوند در وجود همه انسان 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به صورت فطری و غریزی علاقه ندارد که دیگران از وسایل خصوصی او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دارایی یا وسیله ای کاملا </w:t>
      </w:r>
    </w:p>
    <w:p>
      <w:pPr>
        <w:pStyle w:val="BookText"/>
        <w:rPr/>
      </w:pPr>
      <w:r>
        <w:rPr>
          <w:rFonts w:ascii="IRNazanin" w:hAnsi="IRNazanin" w:eastAsia="IRNazanin"/>
          <w:color w:val="111111"/>
          <w:sz w:val="28"/>
          <w:sz w:val="28"/>
          <w:szCs w:val="28"/>
          <w:rtl w:val="true"/>
          <w:lang w:bidi="fa-IR"/>
        </w:rPr>
        <w:t>جنبه خصوصی داشته و برای صاحب آن از ارزش ویژه ای برخوردار باشد، دیگر تصرف در آن مفهوم دستبرد، تجاوز و تعدی داشته، و صاحب آن جهت محافظت از داشته خود با همه وجود از آن دفاع خواهد نمود و اصطلاحا غیرت خواهد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ناموس و آبرو یکی از مهمترین داشته های انسان است که در اسلام نیز تأکید فراوانی بر حفظ و مراقبت آن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وظایفی که هر مرد در زندگی زناشویی نسبت به همسر خود بر عهده دارد، مراقبت و محافظت از حیثیت و آبروی همسر خود در برابر تجاوز و رفتارهای غیر متعارف و ناملایمات اجتماعی است و خداوند برای این صفت در مردان ارزش ویژه‌ای قائل گردیده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غَیورٌ یحِبُّ كُلَّ غَیورٍ وَ مِنْ غَیرَتِهِ حَرَّمَ الْفَوَاحِشَ ظَاهِرَهَا وَ بَاطِنَهَا</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خدای تعالی دارای صفت غیرت است و انسان‌های غیور را دوست دارد و به دلیل وجود همین صفت بود که کارهای زشت از پیدا و پنهان را حرام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سجایای اخلاقی برجسته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غیرت ورزی بوده، چنان که ایشان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أَبِی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غَیوراً وَ أَنَا أَغْیرُ مِنْهُ وَ أَرْغَمَ اللَّهُ أَنْفَ مَنْ لَا یغَارُ مِنَ الْمُؤْمِنِینَ</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پدر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باغیرت بود و من از او غیرتمند ترم و هر مؤمنی که با غیرت نباشد، خداوند بینی او را به خاک می‌مالد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به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حفظ و حراست از همسران مبارک خویش در مقابل تعرض و افکار ناپاک برخی از مردان اینگونه امر فرموده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 أَیهَا النَّبِی قُلْ لِأَزْواجِکَ وَ بَناتِکَ وَ نِساءِ الْمُؤْمِنینَ یدْنینَ عَلَیهِنَّ مِنْ جَلاَبِیبِهِنَّ ذلِکَ أَدْنی أَنْ یعْرَفْنَ فَلا یؤْذَینَ وَ کانَ اللَّهُ غَفُوراً رَحیماً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زنان و دختران خود و زنان مؤمنان بگو که خویشتن را به چادر فرو پوشند، که این کار برای اینکه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عفّت و حرّیت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شوند تا از تعرض و جسارت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 رانان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نکشند، بسیار نزدیکتر است و خدا بسیار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بیانگر وظیفه‌ی همه مردان در حفظ و حراست از کانون خانواده و به ویژه همسر خود در مقابل افراد لاابالی و هوسران در جامعه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مرد باید علاوه بر این که در مراقبت افعال و صفات وجودی خویش همیّت داشته باشد، نسبت به حفظ کرامت و عزت همسر خویش مسئولیت دارد و باید همچون حصاری وی را در حمایت و مراقبت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الْمَرْءَ یحْتَاجُ فِی مَنْزِلِهِ وَ عِیالِهِ إِلَى ثَلَاثِ خِلَالٍ یتَكَلَّفُهَا وَ إِنْ لَمْ یكُنْ فِی طَبْعِهِ ذَلِكَ مُعَاشَرَةٌ جَمِیلَةٌ وَ سَعَةٌ بِتَقْدِیرٍ وَ غَیرَةٌ بِتَحَصُّن</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در منزل خود نسبت به عیال و خانواده‌اش به سه خصلت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خوب، وسعت در زندگی، و غیرت بر حفاظت آنها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دقت و امعان، هم باید در مراقبت نسبت به حفظ عفاف و پاکدامنی زن باشد و هم در توجه به مخاطرات پیرامونی و تزاحم معضلات و مشکلات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عفاف همسر، شرط اولیه وجود غیرتمندی و دلواپسی هر مرد برای حفظ آبرو و سلامت معنوی خانواده خویش است، و عاقبت بی غیرتی و بی مبالاتی نسبت به حفظ آبرو و حیثیت اجتماعی مایه ذلت وخواری انسان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أَطَاعَ امْرَأَتَهُ أَكَبَّهُ اللَّهُ عَلَى وَجْهِهِ فِی النَّارِ قِیلَ وَ مَا تِلْكَ الطَّاعَةُ قَالَ تَطْلُبُ إِلَیهِ الذَّهَابَ إِلَى الْحَمَّامَاتِ وَ الْعُرْسَاتِ وَ الْعِیدَاتِ وَ النَّائِحَاتِ وَ الثِّیابِ الرِّقَاق</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کسی که از زنش اطاعت نماید، خداوند او را به صورت در آتش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اطاعت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زن درخواست رفتن به حمام ها و عروسی ها و مراسم عید و جشن ها و نوحه سرایی ها با پوشیدن لباس های نازک و بدن نما را داشته باشد و شوهرش از او اطاعت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بی توجهی به نحوه پوشش همسر و ساده اندیشی به نوع معاشرت، هم‌نشینی و مجالست وی خارج از چارچوب شرع مقدس و احکام اسلامی با سایرین به ویژه با جنس مخالف را باید اولین شاخصه عدم وجود غیرت در مرد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چنین افرادی را بی حمیت و بی غیرت نامیده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أَیمَا رَجُلٍ تَتَزَینُ امْرَأَتُهُ وَ تَخْرُجُ مِنْ بَابِ دَارِهَا فَهُوَ دَیوثٌ وَ لَا یأْثَمُ مَنْ یسَمِّیهِ دَیوثاً وَ الْمَرْأَةُ إِذَا خَرَجَتْ مِنْ بَابِ دَارِهَا مُتَزَینَةً مُتَعَطِّرَةً وَ الزَّوْجُ بِذَلِكَ رَاضٍ یبْنَى لِزَوْجِهَا بِكُلِّ قَدَمٍ بَیتٌ فِی النَّار</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هر مردی که راضی است همسرش خود را بیاراید و از خانه بیرون رود، آن مرد، دیوث است و هر که او را دیوث بنامد، گناهی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آرایش کنان و عطرزنان از خانه اش خارج شود و شوهرش به این کار او راضی باشد، به ازای هر قدمی که بر می دارد، برای شوهر او خانه ای در جهنم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فرمایش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فساد و بی بندوباری در خانواده و جامعه به نوعی نتیجه بی توجهی وبی غیرتی مردان نسبت به رفتار و </w:t>
      </w:r>
    </w:p>
    <w:p>
      <w:pPr>
        <w:pStyle w:val="BookText"/>
        <w:rPr/>
      </w:pPr>
      <w:r>
        <w:rPr>
          <w:rFonts w:ascii="IRNazanin" w:hAnsi="IRNazanin" w:eastAsia="IRNazanin"/>
          <w:color w:val="111111"/>
          <w:sz w:val="28"/>
          <w:sz w:val="28"/>
          <w:szCs w:val="28"/>
          <w:rtl w:val="true"/>
          <w:lang w:bidi="fa-IR"/>
        </w:rPr>
        <w:t>منش همسرانشان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انسانی که حاضر شود همسرش با هرگونه پوشش و رفتار ضد ارزشی در جامعه معاشرت نماید و مانع چنین انحرافاتی نشود، خود با دستان خود اساس خانواده خود را از هم گسیخته و باعث مذلت و حقارت خود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کم توجهی در امر رعایت موازین شرعی صدمات زیادی را در خانواده و جامعه به همراه دارد، افراط در این موضوع نیز خالی از مشکل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برخی از مردان با ایمان و غیرتمند در درک صحیح خصلت غیرت ورزی اسلامی دچار سوء تفاهم شده و در ظهور و بروز آن مرتکب خطایی بس بالاتر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ورزی به عنوان یک سجیه اخلاقی حد و مرز مشخصی دارد و مردان باید مراقب باشند با عدم رعایت اصول اخلاقی آن، باعث آزار و اذیت بی دلیل همسر و اطرافیان خود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تصور می‌کنند غیرتمندی با ابراز خشم و غضب نسبت به همسر و فرزندان از اثر بیشتری برخوردار است، در صورتی که دیدگاه اسلام اساسا با چنین رفتارهایی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پا را از این فراتر گذاشته و با افراط در این خصلت و ایجاد سوءظن و بدگمانی نسبت به همسر و اعضای خانواده، با سخت گیری‌های نامعقول موجبات رنجش خاطر آنان را فراهم آورده و استحکام خانواده را دچار تزلزل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وصیت به فرزند گرامی شان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إِیاكَ وَ التَّغَایرَ فِی غَیرِ مَوْضِعِ غَیرَةٍ فَإِنَّ ذَلِكَ یدْعُو الصَّحِیحَةَ إِلَى السَّقَمِ وَ الْبَرِیئَةَ إِلَى الرِّیب</w:t>
      </w:r>
      <w:r>
        <w:rPr>
          <w:rFonts w:eastAsia="Amiri" w:cs="Amiri" w:ascii="Amiri" w:hAnsi="Amiri"/>
          <w:color w:val="111111"/>
          <w:sz w:val="28"/>
          <w:szCs w:val="28"/>
          <w:rtl w:val="true"/>
          <w:lang w:bidi="ar-SA"/>
        </w:rPr>
        <w:t>.</w:t>
      </w:r>
      <w:r>
        <w:rPr>
          <w:rStyle w:val="FootnoteAnchor"/>
          <w:rtl w:val="true"/>
        </w:rPr>
        <w:footnoteReference w:id="77"/>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غیرت بیجا بپرهیزید، زیرا این کار سبب مى‌شود كه افراد صحیح و درستكار از آنان، گرفتار آلودگى و بیمارى شوند وافراد بى‌گناه در معرض تهمت قرار گیرند</w:t>
      </w:r>
      <w:r>
        <w:rPr>
          <w:rFonts w:eastAsia="IRNazanin" w:cs="IRNazanin"/>
          <w:color w:val="111111"/>
          <w:sz w:val="28"/>
          <w:szCs w:val="28"/>
          <w:rtl w:val="true"/>
          <w:lang w:bidi="fa-IR"/>
        </w:rPr>
        <w:t xml:space="preserve">. </w:t>
      </w:r>
      <w:bookmarkStart w:id="136" w:name="pg19026_192426"/>
    </w:p>
    <w:p>
      <w:pPr>
        <w:pStyle w:val="BookText"/>
        <w:rPr/>
      </w:pPr>
      <w:bookmarkEnd w:id="136"/>
      <w:r>
        <w:rPr>
          <w:rFonts w:ascii="IRNazanin" w:hAnsi="IRNazanin" w:eastAsia="IRNazanin"/>
          <w:color w:val="111111"/>
          <w:sz w:val="28"/>
          <w:sz w:val="28"/>
          <w:szCs w:val="28"/>
          <w:rtl w:val="true"/>
          <w:lang w:bidi="fa-IR"/>
        </w:rPr>
        <w:t>یعنی داشتن غیرت اولا باید در جهت محافظت از همسر و سایر اعضای خانواده باشد و ثانیا با رفتاری سرشار از عطوفت، مهربانی و بدون سختگیری و افراط همراه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مردی دارای تعصب و بدبینی بی جا نسبت به همسر و سایر اعضای خانواده خود شود، باید با تمرین و ممارست نسبت به رفع این عمل مضموم تلاش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احساس امنیت و اعتماد زن در پناه همسر خویش نیز یکی دیگر از آثار غیرتمندی و توجه مرد به زوجه خود می‌باشد، که قطعا چنین احساس لذت بخشی در افزایش عشق و محبت زوجین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غیرتمندی مرد نسبت به همسر و سایر اعضای خانواده دارای آثار متعدد دیگری نیز می‌باشد، اما نکات ذکر شده خود گویای اهمیت این خصلت در وجود مردان برای حفظ سلامت خانواده و جامعه می‌باشد</w:t>
      </w:r>
      <w:r>
        <w:rPr>
          <w:rFonts w:eastAsia="IRNazanin" w:cs="IRNazanin"/>
          <w:color w:val="111111"/>
          <w:sz w:val="28"/>
          <w:szCs w:val="28"/>
          <w:rtl w:val="true"/>
          <w:lang w:bidi="fa-IR"/>
        </w:rPr>
        <w:t>.</w:t>
      </w:r>
    </w:p>
    <w:p>
      <w:pPr>
        <w:pStyle w:val="Heading4"/>
        <w:numPr>
          <w:ilvl w:val="3"/>
          <w:numId w:val="1"/>
        </w:numPr>
        <w:rPr/>
      </w:pPr>
      <w:bookmarkStart w:id="137" w:name="__RefHeading___Toc13821429_1280447820"/>
      <w:bookmarkStart w:id="138" w:name="_Toc49"/>
      <w:bookmarkEnd w:id="137"/>
      <w:r>
        <w:rPr>
          <w:rtl w:val="true"/>
        </w:rPr>
        <w:t>پرداخت نفقه و تأمین رفاه همسر</w:t>
      </w:r>
      <w:bookmarkEnd w:id="13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و ممارست برای تأمین رفاه زن در خانواده یکی از تکالیف مهم همسر وی در احکام دین اسلام است، و مرد موظف است مطابق شرع و احکام اسلام، کلیه مخارج زن از خوراک، پوشاک، دارو، درمان و غیره را فراهم کند و در صورت امتناع یا کوتاهی در این وظیفه، نسبت به این مهم مسئول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تصور شود این احکام بر علیه مردان و در جهت منافع زنان تبیین گردیده و عملا مردان را در خدمت زنان گمارده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در مقابل برخی افراد روشنفکرنما نیز با نگاهی بدبینانه و به ظاهر در حمایت از حقوق زنان معتقدند که دریافت نفقه زن از مرد به مفهوم جیره خواری، اسارت و بردگی وی در زیر جور و حاکمیت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دین اسلام با یک نگاه واقع بینانه، حکیمانه و جامع این قوانینرا وضع و تبیین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زنان با توجه به شرایط روحی و </w:t>
      </w:r>
    </w:p>
    <w:p>
      <w:pPr>
        <w:pStyle w:val="BookText"/>
        <w:rPr/>
      </w:pPr>
      <w:r>
        <w:rPr>
          <w:rFonts w:ascii="IRNazanin" w:hAnsi="IRNazanin" w:eastAsia="IRNazanin"/>
          <w:color w:val="111111"/>
          <w:sz w:val="28"/>
          <w:sz w:val="28"/>
          <w:szCs w:val="28"/>
          <w:rtl w:val="true"/>
          <w:lang w:bidi="fa-IR"/>
        </w:rPr>
        <w:t>جسمی توانایی رقابت و برابری با مردان در مقابله با مشکلات زندگی را نداشته و با پذیرش مسئولیت همسری وظایف متعددی در مقابل شوهر خود دارند و از طرفی در طول زندگی زناشویی متحمل سختی‌های دوران بارداری و زایمان و بعد از آن دوران شیردهی و پرستاری از کودک می شوند و گذشته از آن وظیفه تربیت فرزندان نیز بر عهده آنان خواهد بود، که نیاز به برنامه ریزی و نظارت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نیروی بدنی آنان با این شرایط به سرعت رو به زوال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قرار باشد، زن هم مثل مرد وظیفه تأمین معاش خانواده را به دوش بکشد، به سرعت سلامتی خود را از دست می دهد و از انجام وظایف اصلی خود در خانواده باز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آیاتی از قرآن کریم بر وظیفه و لزوم تأمین اقتصاد و معاش همسر از سوی مرد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بارداری و شیردهی زنان که دوران بسیار سخت و دشواری در زندگی هر زنی است، و یکی از مهمترین مقاطعی است که زنان به حمایت و پشتیبانی همسران خود احتیاج داشته و مردان وظیفه تأمین همه احتیاجات همسر خود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صراحت این موضوع را اینگونه بیان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الْوَالِدَاتُ یرْضِعْنَ أَوْلَادَهُنَّ حَوْلَینِ كَامِلَینِ لِمَنْ أَرَادَ أَنْ یتِمَّ الرَّضَاعَةَ وَعَلَى الْمَوْلُودِ لَهُ رِزْقُهُنَّ وَكِسْوَتُهُنَّ بِالْمَعْرُوفِ</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 مادران، دو سال كامل فرزندان خود را شیر دهند، برای آن كسى كه مى خواهد فرزند را شیر تمام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عهده صاحب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خوراك و پوشاك مادر را به حدّ متعارف و پسندیده بدهد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سوره طلاق نیز در خصوص وظیفه تأمین نفقه دردوران شیردهی همسرفرموده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لِینفِقْ ذُو سَعَةٍ مِّن سَعَتِهِ وَمَن قُدِرَ عَلَیهِ رِزْقُهُ فَلْینفِقْ مِمَّا آتَاهُ اللَّهُ لَا یكَلِّفُ اللَّهُ نَفْسًا إِلَّا مَا آتَاهَا سَیجْعَلُ اللَّهُ بَعْدَ عُسْرٍ یسْرًا</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باید مرد توانمند و دارا به اندازه وسعت و توانایى خود، نفقه زن شیرده را بدهد، و آن كه رزق و روزى او تنگ است از آنچه خدا به او داده انفاق كند كه خدا هیچ كس را جز به مقدار آنچه توانایى داده، تكلیف نمی كند و خدا به زودى بعد از هر سختى آسانى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آیات متعددی که در قرآن به این مسئولیت مرد و تأمین نیازمندی های همسر اشارت نموده در روایات بسیاری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خصوص تأکید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سوال اسحاق بن عمار که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زن بر شوهرش چیست که هرگاه مرد آن را انجام دهد نیکوکار است؟ ایشان در پاسخ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یشْبِعُهَا وَ یكْسُوهَا وَ إِنْ جَهِلَتْ غَفَرَ لَهَا</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و پوشاک او را فراهم کند و اگر نادانی کرد او را ببخشاید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تلاش مرد برای تأمین نیازهای مادی خانواده خود در اسلام از ارزش بسیار والایی برخوردار می باشد، و از دیدگاه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جایگاه مجاهدان در راه خدا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الْكَادُّ عَلَى عِیالِهِ كَالْمُجَاهِدِ فِی سَبِیلِ اللَّه</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تلاش کننده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مانند مجاهد در راه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پاداش مردانی را که در راه رفاه خانواده خود تلاش می کنند، برتر از مجاهدان در راه خدادانسته اند و فرمودند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 یطْلُبُ مِنْ فَضْلِ اللَّهِ عَزَّ وَ جَلَّ مَا یكُفُّ بِهِ عِیالَهُ أَعْظَمُ أَجْراً مِنَ الْمُجَاهِدِ فِی سَبِیلِ اللَّهِ عَزَّ وَ جَل</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کسی که برای تامین زندگی خانواده اش در طلب فضل خداوند برمی آید، اجرش بیشتر از مجاهد در راه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برخی از مردان به تصور این که آنان مسئول تأمین ضروریات زندگی همسر خود هستند، بر وی منت نهاده و وی را به علت هزینه‌های روزمره مورد نکوهش و ملامت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الْمَرْأَةِ عَلَى زَوْجِهَا أَنْ یسُدَّ جَوْعَتَهَا وَ أَنْ یسْتُرَ عَوْرَتَهَا وَ لَا یقَبِّحَ لَهَا وَجْها</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حقّ زن بر شوهر این است که او را گرسنه نگذارد، و بدنش را بپوشاند، و هیچگاه با او بد رفتاری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مرد مسئولیت اقتصادی خانواده را بر عهده دارند، بخل ورزی وی در مسائل مالی، شرایط زندگی را برای همسر و اعضای خانواده دشوار می کند و باعث می شود آنها در تنگنا و مذیقه باشند و برای تأمین مایحتاج زندگی خود نیازمند دیگران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اسلام بر قناعت، صرفه جویی و برنامه ریزی اقتصادی در تعادل بین درآمد و مخارج در زندگی بسیار اهمیت قائل شده، اما بر تکلیف تأمین نیازهای اولیه خانه توسط سرپرست خانواده نیز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به هیچ وجه به مفهوم خساست و بخل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در یک جمله چنین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 سَمْحاً وَ لَا تَكُنْ مُبَذِّراً وَ كُنْ مُقَدِّراً وَ لَا تَكُنْ مُقَتِّرا</w:t>
      </w:r>
      <w:r>
        <w:rPr>
          <w:rFonts w:eastAsia="Amiri" w:cs="Amiri" w:ascii="Amiri" w:hAnsi="Amiri"/>
          <w:color w:val="111111"/>
          <w:sz w:val="28"/>
          <w:szCs w:val="28"/>
          <w:rtl w:val="true"/>
          <w:lang w:bidi="ar-SA"/>
        </w:rPr>
        <w:t>.</w:t>
      </w:r>
      <w:r>
        <w:rPr>
          <w:rStyle w:val="FootnoteAnchor"/>
          <w:rtl w:val="true"/>
        </w:rPr>
        <w:footnoteReference w:id="84"/>
      </w:r>
      <w:r>
        <w:rPr>
          <w:rFonts w:ascii="IRNazanin" w:hAnsi="IRNazanin" w:eastAsia="IRNazanin"/>
          <w:color w:val="111111"/>
          <w:sz w:val="28"/>
          <w:sz w:val="28"/>
          <w:szCs w:val="28"/>
          <w:rtl w:val="true"/>
          <w:lang w:bidi="fa-IR"/>
        </w:rPr>
        <w:t>بخشنده باش، ولی نه ولخرج و اسرافکار، و اندازه گیر باش،ولی نه سختگیر و بخیل</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انسان با ایمان همه فعالیت و اهتمام روزانه خود را برای حصول رضایت خداوند متعال و خشنودی همسر و خانواده خود انجام داده و سختی‌های آن را برای </w:t>
      </w:r>
    </w:p>
    <w:p>
      <w:pPr>
        <w:pStyle w:val="BookText"/>
        <w:rPr/>
      </w:pPr>
      <w:r>
        <w:rPr>
          <w:rFonts w:ascii="IRNazanin" w:hAnsi="IRNazanin" w:eastAsia="IRNazanin"/>
          <w:color w:val="111111"/>
          <w:sz w:val="28"/>
          <w:sz w:val="28"/>
          <w:szCs w:val="28"/>
          <w:rtl w:val="true"/>
          <w:lang w:bidi="fa-IR"/>
        </w:rPr>
        <w:t>این هدف به جان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عده ای نه به دلیل ناتوانی بلکه از روی عدم درایت و فرومایگی خانواده خود را در تنگنا و سختی قرار داده و موجب مرارت آنان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مِنَّا مِنْ وُسِّعَ عَلَیهِ ثُمَّ قَتَّرَ عَلَى عِیالِهِ</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خداوند به او وسعت زندگی داده ولی او به خانواده خویش سخت می‌گیرد، با ما بستگی روحانی و معنوی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وجود و حضور انسانی باعث ایجاد مشقت و سختی برای اطرافیان اش گردد، نباید انتظار داشته باشد که دیگران از حضور در کنار او احساس خرسندی و شادمانی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که با سختگیری بر خانواده اش آسودگی و آرامش را از خانه رانده است، نیز از این قاعده مستثنی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گردیده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ینْبَغِی لِلرَّجُلِ أَنْ یوَسِّعَ عَلَى عِیالِهِ كَیلَا یتَمَنَّوْا مَوْتَه</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 سزاوار است که بر زن و فرزند خود توسعه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نگیرد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مر گ او را از خدا نخواهند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بالاتر اگر مرد نسبت به انجام وظایف خود نسبت به همسر خود کوتاهی نموده و موجب پایمال شدن حقوق همسر خویش شود، مشمول لعن خدا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مَلْعُونٌ مَلْعُونٌ مَنْ ضَیعَ مَنْ یعُول‌</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ملعوناست کسی که فرد مورد تکفل خویش را تباه سازد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اسلام دین تعادل و میانه 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همانگونه که خداوند متعال در تبیین وظیفه مردان نسبت به همسر و فرزندان خود بسیار تأکید نموده، از افراط در </w:t>
      </w:r>
    </w:p>
    <w:p>
      <w:pPr>
        <w:pStyle w:val="BookText"/>
        <w:rPr/>
      </w:pPr>
      <w:r>
        <w:rPr>
          <w:rFonts w:ascii="IRNazanin" w:hAnsi="IRNazanin" w:eastAsia="IRNazanin"/>
          <w:color w:val="111111"/>
          <w:sz w:val="28"/>
          <w:sz w:val="28"/>
          <w:szCs w:val="28"/>
          <w:rtl w:val="true"/>
          <w:lang w:bidi="fa-IR"/>
        </w:rPr>
        <w:t>این عمل نیز منع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انجام این مسئولیت نیز باید در حد متعارف آن صورت پذیرد و بیش از این مقدار خارج از محدوده وظایف مرد نسبت به همسر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فَعَلَیكُمْ رِزْقُهُنَّ وَكِسْوَتُهُنَّ بِالْمَعْرُوفِ</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خوراك و پوشاك زنان به نحو معروف بر شما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قرآن به عنوان مهمترین منبع تبیین احکام و معارف الهی از سوی حضرت باری تعالی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گردید، اما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دسترسی به گنجینه‌های اسرار الهی و برخورداری از علم لدنی با تفسیر صحیح آیات قرآن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تبیین آموزه‌های حقیقی احکام الهی و مبارزه با خرافات و کج اندیشی‌های منحرفان، نقش مؤثری را در بالندگی، حفظ و بقای تعالیم دین اسلام ایفا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این که شرع مقدس اسلام در همه ابعاد به صورت جامع و دقیق حدود و مرزها را برای انسان‌ها تشریع نموده، حد و مرز وظایف یک مرد مسلمان در برابر نیازهای مادی همسرش را نیز تبیین نموده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نکته بسیار مهمی که در تکمیل مطالب فوق باید بر آن تأکید ورزید این است که توانایی یا عدم توانایی مالی زن تأثیری در مسئولیت همسرش در تأمین نیازمندی های متعارف وی نخواهد داشت، و بر اساس شرع مقدس اسلام حتی اگر زنی به فعالیت اقتصادی مشغول و از این فعالیت درآمدی بدست آورد، باز وظیفه پرداخت نفقه و رفع نیازهای آن زن از عهده همسر وی ساقط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نکته دوم این که؛ از نظر اسلام مرد موظف است برای ایجاد رفاه خانواده خود تلاش نماید و نباید فقر و تنگدستی را بهانه ای برای فرار از این تکلیف شرعی قرار دهد</w:t>
      </w:r>
      <w:r>
        <w:rPr>
          <w:rFonts w:eastAsia="IRNazanin" w:cs="IRNazanin"/>
          <w:color w:val="111111"/>
          <w:sz w:val="28"/>
          <w:szCs w:val="28"/>
          <w:rtl w:val="true"/>
          <w:lang w:bidi="fa-IR"/>
        </w:rPr>
        <w:t xml:space="preserve">. </w:t>
      </w:r>
      <w:bookmarkStart w:id="139" w:name="pg19026_192432"/>
    </w:p>
    <w:p>
      <w:pPr>
        <w:pStyle w:val="Heading4"/>
        <w:numPr>
          <w:ilvl w:val="3"/>
          <w:numId w:val="1"/>
        </w:numPr>
        <w:rPr/>
      </w:pPr>
      <w:bookmarkStart w:id="140" w:name="__RefHeading___Toc13821431_1280447820"/>
      <w:bookmarkStart w:id="141" w:name="_Toc50"/>
      <w:bookmarkEnd w:id="139"/>
      <w:bookmarkEnd w:id="140"/>
      <w:r>
        <w:rPr>
          <w:rtl w:val="true"/>
        </w:rPr>
        <w:t>پرداخت مهریه</w:t>
      </w:r>
      <w:bookmarkEnd w:id="141"/>
    </w:p>
    <w:p>
      <w:pPr>
        <w:pStyle w:val="BookText"/>
        <w:rPr/>
      </w:pPr>
      <w:r>
        <w:rPr>
          <w:rFonts w:ascii="IRNazanin" w:hAnsi="IRNazanin" w:eastAsia="IRNazanin"/>
          <w:color w:val="111111"/>
          <w:sz w:val="28"/>
          <w:sz w:val="28"/>
          <w:szCs w:val="28"/>
          <w:rtl w:val="true"/>
          <w:lang w:bidi="fa-IR"/>
        </w:rPr>
        <w:t>در دروس گذشته موضوع مهریه و صداق و وظایف هر یک از زن و مرد پیش از ازدواج درباره آن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زوجین پس از ازدواج نیز در این‌باره نسبت به هم وظایفی دارند که باید به آن پایبند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مهریه جزء دارایی های زن محسوب شده و پرداخت آن در ضمه مرد است، مردان در صورت استطاعت موظف به رفع دین به همسر خود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آتوا النّساءَ صدقاتهنَّ نِحله</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کابین زنان را که به خود آنان تعلق دارد و عطیه و پیشکشی است از جانب شما به آن‌ها، به خودشان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مهریه را عطیه و هدیه مرد به زن می‌داند، بنابراین مرد هیچ منتی در پرداخت آن به همسر خویش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صورت پذیرش تعهد مهر به همسر خویش، باید این دین را در کوتاهترین زمان ممکن به وی عطا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تعهد مرد در ادای دین و پرداخت حق مهریه به همسرش را از بدترین معاصی هر مردی برشمرده اند،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أَقذَرُ الذنوب ِ الثلاثه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 حبسُ مهرِ المرأهِ و منعُ الأجیر أجرَهُ</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بد‌ترین گناهان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آدمکشی، ندادن مهریهزنان و ندادن حقوق کارگر و کسی که برای انسان کار می‌کند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گناه تضییع حقوق همسر و نپرداختن حق مهریه او، از گناهی مانند قتل نفس کمتر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برخی افراد متدین نیز از اهمیت این موضوع آگاهی نداشته و با اغماض از کنار آن عبور کرده، و مهریه را تنها یک قرارداد ظاهری و سطحی تلقی می‌کنند و علیرغم نارضایتی همسر و وجود تمکن مالی و توانایی </w:t>
      </w:r>
      <w:bookmarkStart w:id="142" w:name="pg19026_192433"/>
    </w:p>
    <w:p>
      <w:pPr>
        <w:pStyle w:val="BookText"/>
        <w:rPr/>
      </w:pPr>
      <w:bookmarkEnd w:id="142"/>
      <w:r>
        <w:rPr>
          <w:rFonts w:ascii="IRNazanin" w:hAnsi="IRNazanin" w:eastAsia="IRNazanin"/>
          <w:color w:val="111111"/>
          <w:sz w:val="28"/>
          <w:sz w:val="28"/>
          <w:szCs w:val="28"/>
          <w:rtl w:val="true"/>
          <w:lang w:bidi="fa-IR"/>
        </w:rPr>
        <w:t>در پرداخت آن، حقوق وی را پایمال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 است که یک مرد متعهد و با ایمان همه همت خود را در راستای رفع دین و پرداخت مهریه همسرش قرار دهد، و در صورت مهیا بودن شرایط مالی بدهی خود را در کوتاهترین زمان ممکن بپردازد</w:t>
      </w:r>
      <w:r>
        <w:rPr>
          <w:rFonts w:eastAsia="IRNazanin" w:cs="IRNazanin"/>
          <w:color w:val="111111"/>
          <w:sz w:val="28"/>
          <w:szCs w:val="28"/>
          <w:rtl w:val="true"/>
          <w:lang w:bidi="fa-IR"/>
        </w:rPr>
        <w:t>.</w:t>
      </w:r>
    </w:p>
    <w:p>
      <w:pPr>
        <w:pStyle w:val="Heading4"/>
        <w:numPr>
          <w:ilvl w:val="3"/>
          <w:numId w:val="1"/>
        </w:numPr>
        <w:rPr/>
      </w:pPr>
      <w:bookmarkStart w:id="143" w:name="__RefHeading___Toc13821433_1280447820"/>
      <w:bookmarkStart w:id="144" w:name="_Toc51"/>
      <w:bookmarkEnd w:id="143"/>
      <w:r>
        <w:rPr>
          <w:rtl w:val="true"/>
        </w:rPr>
        <w:t>خرید ملزومات همسر</w:t>
      </w:r>
      <w:bookmarkEnd w:id="144"/>
    </w:p>
    <w:p>
      <w:pPr>
        <w:pStyle w:val="BookText"/>
        <w:rPr/>
      </w:pPr>
      <w:r>
        <w:rPr>
          <w:rFonts w:ascii="IRNazanin" w:hAnsi="IRNazanin" w:eastAsia="IRNazanin"/>
          <w:color w:val="111111"/>
          <w:sz w:val="28"/>
          <w:sz w:val="28"/>
          <w:szCs w:val="28"/>
          <w:rtl w:val="true"/>
          <w:lang w:bidi="fa-IR"/>
        </w:rPr>
        <w:t>یکی از روش هایی که مرد می‌تواند عشق و علاقه خود را به همسر خود ابراز و موجبات خوشنودی وی را فراهم نماید، خرید مایحتاج و نیازمندی 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دَخَلَ السُّوقَ فَاشْتَرَى تُحْفَةً فَحَمَلَهَا إِلَى عِیالِهِ كَانَ كَحَامِلِ صَدَقَةٍ إِلَى قَوْمٍ مَحَاوِیج</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هر كه بازار رود و تحفه اى براى عیال خود آورد ثواب او همانند حامل صدقه است براى انسان های نیازمند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آیات قرآن و روایاتی فراوانی که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گردیده، جایگاه انفاق و صدقه در راه خدا و اثر آن بر زندگی مادی و معنوی انسان بر هیچ مسلمان و اهل خردی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قطعا در این حدیث قصد بزرگنمایی نداشته و سخنی به گزافه بیان نفرموده اند، و این کلام ایشان نشانگر اهمیت تلاش مرد برای برآورده کردن حاجات و نیازهای همسر دردرگاه حضرت حق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دیگری در این باب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لَئَنَ اَدْخُلُ السُّوقَ وَمَعِی دِرْهَمٌ اَبْتاعُ بِهِ لَحْماً لِعِیالى وَقَدْ قَرِمُوا اِلَیهِ اَحَبُّ اِلَىَّ مِنْ اَنْ اُعْتِقَ نَسَمَةً</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 به بازار و خرید یك درهم گوشت براى عائله ام كه آنرا هوس كردهاند، براى من محبوبتر از بنده آزاد كردن است</w:t>
      </w:r>
      <w:r>
        <w:rPr>
          <w:rFonts w:eastAsia="IRNazanin" w:cs="IRNazanin"/>
          <w:color w:val="111111"/>
          <w:sz w:val="28"/>
          <w:szCs w:val="28"/>
          <w:rtl w:val="true"/>
          <w:lang w:bidi="fa-IR"/>
        </w:rPr>
        <w:t xml:space="preserve">. </w:t>
      </w:r>
      <w:bookmarkStart w:id="145" w:name="pg19026_192434"/>
    </w:p>
    <w:p>
      <w:pPr>
        <w:pStyle w:val="BookText"/>
        <w:rPr/>
      </w:pPr>
      <w:bookmarkEnd w:id="145"/>
      <w:r>
        <w:rPr>
          <w:rFonts w:ascii="IRNazanin" w:hAnsi="IRNazanin" w:eastAsia="IRNazanin"/>
          <w:color w:val="111111"/>
          <w:sz w:val="28"/>
          <w:sz w:val="28"/>
          <w:szCs w:val="28"/>
          <w:rtl w:val="true"/>
          <w:lang w:bidi="fa-IR"/>
        </w:rPr>
        <w:t>با دقت و ژرف اندیشی بیشتر در این حدیث نیز می‌بینیم که اهمیت تلاش مرد برای همسرش به مقدار و میزان آن وابسته نیست، بلکه آنچه در اینجا ارزشمندتر و از درجه اهمیت بالاتری برخوردار است نفس عمل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اهمیت این موضوع، اقدام بسیار آسان و به ظاهر کم ارزش خرید مقدار ناچیزی از مایحتاج و نیازهای همسر را در مقابل عمل بسیار گرانقدر آزاد کردن بنده ای از بند اسارت مثال زده اند، و نه تنها این دو را برابر بلکه تلاش برای برآوردن نیازهای همسر و عیال را بر آن ارجح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مردان از این فرصت و مجالی که خداوند در اختیار آنان قرار داده و رسالت تأمین نیازمندی های یکی از بندگانش را در جایگاه همسر بر عهده ایشان نهاده، نباید تنها به عنوان یک عمل خرد و کوچک بنگرند، و به راحتی از کنار آن عبور نمایند</w:t>
      </w:r>
      <w:r>
        <w:rPr>
          <w:rFonts w:eastAsia="IRNazanin" w:cs="IRNazanin"/>
          <w:color w:val="111111"/>
          <w:sz w:val="28"/>
          <w:szCs w:val="28"/>
          <w:rtl w:val="true"/>
          <w:lang w:bidi="fa-IR"/>
        </w:rPr>
        <w:t>.</w:t>
      </w:r>
    </w:p>
    <w:p>
      <w:pPr>
        <w:pStyle w:val="Heading4"/>
        <w:numPr>
          <w:ilvl w:val="3"/>
          <w:numId w:val="1"/>
        </w:numPr>
        <w:rPr/>
      </w:pPr>
      <w:bookmarkStart w:id="146" w:name="__RefHeading___Toc13821435_1280447820"/>
      <w:bookmarkStart w:id="147" w:name="_Toc52"/>
      <w:bookmarkEnd w:id="146"/>
      <w:r>
        <w:rPr>
          <w:rtl w:val="true"/>
        </w:rPr>
        <w:t>تأمین نیاز‌های جنسی همسر</w:t>
      </w:r>
      <w:bookmarkEnd w:id="14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بزرگترین دام هایی که شیطان بر سر راه انسان‌ها گسترانده، و از ابتدای خلقت بشر تا کنون، بسیاری را بدان فریفته، غریزه جنسی و نیروی شهوانی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غریزه از کودکی به شکل بالقوه در وجود هر انسانی نهفته است، و با ورود او به دوران نوجوانی این نیروی خفته آرام آرام رشدیافته و با طی نمودن مراحل بلوغ در وجود انسان شکوفا و به صورت ناخودآگاه وی را به سمت جنس مخالف مجذوب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نیرو با استفاده از نیروی اراده و خرد کنترل و در چارچوب قوانین شرع الهی و دین مقدس اسلام ارضا و پاسخ داده شود، عامل آرامش و سعادت انسان خواهد بود، اما در صورتی که عنان آن از اختیار انسان خارج شده و زمام عقل و آگاهی را در دست گیرد، باعث بروز مشکلات اجتماعی و روانی بسیاری در زندگی انسان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كَرُمَتْ عَلَیهِ نَفْسُهُ هَانَتْ عَلَیهِ الدُّنْیا</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كرامت و ارزش خود را بشناسد، شهوت نمی‌تواند بر او غلبه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اسلام تنها راه مشروع ارضای غریزه جنسی، ازدواج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صدر اسلام روش مشروع ملک 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کنیزان و اسرای جنگی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داشته، ولی امروزه دیگر این موضوع از نظر شرع مقدس اسلام غیرممکن و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تأمین نیاز جنسی از هر راه دیگری جز ازدواج حرام و نامشروع خواهد بود و در صورتی که امکان ازدواج برای انسان مهیا نیست، باید تقوای الهی پیشه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شوهر باید بدانند رابطه‌ی زناشویی تنها یک رابطه جنسی صرف نیست بلکه علاوه بر رابطه‌ی جنسی، یک عامل ایجاد ارتباط و پیوند معنوی و عاطفی بین آن دو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رضایت از رابطه ی زناشویی بین زوجین، بسیار مهم و با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چنانچه یکی از زوجین در این مورد مثل حیوانی تنها به فکر خود و لذت شخصی خود باشد و در قبال دیگری کم کاری کند، نشاط در زندگی زناشویی آنها پایدار نخواهد بود و ممکن است هر یک برای بهره مندی از این لذت، به جای کانون خانواده مسیرهای نامشروع را انتخاب و به گناه آلوده شوند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اسلام نه تنها انسان را به تأمین نیازهای جنسی در درون خانواده و با همسر خویش سفارش نموده، بلکه وظیفه رفع نیاز همسر را نیز بر عهده او نهاده است، تا جامعه از بروز و ظهور این روابط به شکل نامشروع و حرام 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مهمترین حقوق اختصاصی زن در زندگی زناشویی رعایت حقوق جنسی وی توسط همسرش می باشد، زیرا ممکن است مرد با ازدواج‌های موقت و دائم به لذت‌های جنسی خود دست یابد، ولی بر اساس قوانین اسلام امکان تعدد زوج برای زنان </w:t>
      </w:r>
    </w:p>
    <w:p>
      <w:pPr>
        <w:pStyle w:val="BookText"/>
        <w:rPr/>
      </w:pPr>
      <w:r>
        <w:rPr>
          <w:rFonts w:ascii="IRNazanin" w:hAnsi="IRNazanin" w:eastAsia="IRNazanin"/>
          <w:color w:val="111111"/>
          <w:sz w:val="28"/>
          <w:sz w:val="28"/>
          <w:szCs w:val="28"/>
          <w:rtl w:val="true"/>
          <w:lang w:bidi="fa-IR"/>
        </w:rPr>
        <w:t>وجود ندارد و زنان در چارچوب احکام تنها مجاز به ازدواج با یک مرد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دین اسلام عدم رفع این نیاز زن از سوی همسر وی و بی مسئولیتی و کم کاری چنین مردانی را مورد نکوهش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به زندگی یکی از مسلمانان در دوره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جَاءَتِ امْرَأَةُ عُثْمَانَ بْنِ مَظْعُونٍ إِلَى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یا رَسُولَ اللَّهِ إِنَّ عُثْمَانَ یصُومُ النَّهَارَ وَ یقُومُ اللَّیلَ 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مُغْضَباً یحْمِلُ نَعْلَیهِ حَتَّى جَاءَ إِلَى عُثْمَانَ فَوَجَدَهُ یصَلِّی فَانْصَرَفَ عُثْمَانُ حِینَ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یا عُثْمَانُ لَمْ یرْسِلْنِی اللَّهُ تَعَالَى بِالرَّهْبَانِیةِ وَ لَكِنْ بَعَثَنِی بِالْحَنِیفِیةِ السَّهْلَةِ السَّمْحَةِ أَصُومُ وَ أُصَلِّی وَ أَلْمِسُ أَهْلِی فَمَنْ أَحَبَّ فِطْرَتِی فَلْیسْتَنَّ بِسُنَّتِی وَ مِنْ سُنَّتِی النِّكَاحُ</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زن عثمان بن مظعون نزد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روزها را روزه می‌گیرد و شب‌ها را در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عصبانیت کفش هایش را برداشت و بیرون رفت تا نزد عثمان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مشغول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با دیدن رسول خدا نمازش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مرا به رهبانیت نفرستاده؛ بلکه مرا با آیین یکتا پرستی سهل و ساده گیر،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همروزه می‌گیرم وهم نماز می‌خوانم وهم با همسرم امیزش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آیین مرا دوست دارد، باید از سنت من پیروی کند و از جمله سنت من ازدواج کردن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بسیاری در کتب شیعه بیان گر توصیه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برآورده نمودن این نیاز زن توسط همسر وی و ملامت مردان در کوتاهی نمودن در انجام این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است که یکی از دوستان حضرت ابالحسن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صفوان بن یحیی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همسر جوانی دارد و چند </w:t>
      </w:r>
    </w:p>
    <w:p>
      <w:pPr>
        <w:pStyle w:val="BookText"/>
        <w:rPr/>
      </w:pPr>
      <w:r>
        <w:rPr>
          <w:rFonts w:ascii="IRNazanin" w:hAnsi="IRNazanin" w:eastAsia="IRNazanin"/>
          <w:color w:val="111111"/>
          <w:sz w:val="28"/>
          <w:sz w:val="28"/>
          <w:szCs w:val="28"/>
          <w:rtl w:val="true"/>
          <w:lang w:bidi="fa-IR"/>
        </w:rPr>
        <w:t>ماه، و حتی یک سال می گذرد و با او امتزاج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بخواهد به او آزار برساند؛ بلکه دچار مشکلی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 باره، گناهکار است؟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تَرَكَهَا أَرْبَعَةَ أَشْهُرٍ كَانَ آثِماً بَعْدَ ذَلِكَ إِلَّا أَنْ یكُونَ بِإِذْنِهَا</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چنانچه چهار ماه او را ترک کند، پس از آن گناهکار است، مگر این که با اذن همسرش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خداوند متعال برای جزءجزء برنامه های زندگی انسان قاعده و قوانین مشخصی را تبیین و تشریع نموده، در امر مهمی مثل روابط زناشویی نیز جزئیات را لحاظ و مورد تأکید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برخی از مردان در این امر به یک ارتباط سطحی و خودخواهانه اکتفا نموده و نیازهای همسر خویش را نادیده می‌گیرند، که این امر باعث صدمات روحی و جسمی غیر قابل جبرانی بر همسرشان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مِنَ الْجَفَاءِ أَنْ یصْحَبَ الرَّجُلُ الرَّجُلَ فَلَا یسْأَلَهُ عَنِ اسْمِهِ وَ كُنْیتِهِ وَ أَنْ یدْعَى الرَّجُلُ إِلَى طَعَامٍ فَلَا یجِیبَ أَوْ یجِیبَ فَلَا یأْكُلَ وَ مُوَاقَعَةُ الرَّجُلِ أَهْلَهُ قَبْلَ الْمُلَاعَبَةِ</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سه چیز از جفاست؛ مردی با مرد دیگر مصاحب و همراهشود، ولی اسم و کنیه او را نپرسد، و مردی به خوردن طعام دعوت شود، ولی قبول نکند یا نخورد، و مردی که قبل از برآورده کردن نیاز جنسی زن با او رابطه جنسی برقرار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باره نیز حضرت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أَرَادَ أَحَدُكُمْ أَنْ یأْتِی زَوْجَتَهُ فَلَا یعَجِّلْهَا فَإِنَّ لِلنِّسَاءِ حَوَائِج</w:t>
      </w:r>
      <w:r>
        <w:rPr>
          <w:rFonts w:eastAsia="Amiri" w:cs="Amiri" w:ascii="Amiri" w:hAnsi="Amiri"/>
          <w:color w:val="111111"/>
          <w:sz w:val="28"/>
          <w:szCs w:val="28"/>
          <w:rtl w:val="true"/>
          <w:lang w:bidi="ar-SA"/>
        </w:rPr>
        <w:t>.</w:t>
      </w:r>
      <w:r>
        <w:rPr>
          <w:rStyle w:val="FootnoteAnchor"/>
          <w:rtl w:val="true"/>
        </w:rPr>
        <w:footnoteReference w:id="97"/>
      </w:r>
      <w:r>
        <w:rPr>
          <w:rFonts w:ascii="IRNazanin" w:hAnsi="IRNazanin" w:eastAsia="IRNazanin"/>
          <w:color w:val="111111"/>
          <w:sz w:val="28"/>
          <w:sz w:val="28"/>
          <w:szCs w:val="28"/>
          <w:rtl w:val="true"/>
          <w:lang w:bidi="fa-IR"/>
        </w:rPr>
        <w:t xml:space="preserve">هر گاه یکی از شما بخواهد با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رابطه‌ی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سازد، نباید در این امر شتاب ورزد، زیرا زنان را نیازهایی است</w:t>
      </w:r>
      <w:r>
        <w:rPr>
          <w:rFonts w:eastAsia="IRNazanin" w:cs="IRNazanin"/>
          <w:color w:val="111111"/>
          <w:sz w:val="28"/>
          <w:szCs w:val="28"/>
          <w:rtl w:val="true"/>
          <w:lang w:bidi="fa-IR"/>
        </w:rPr>
        <w:t xml:space="preserve">. </w:t>
      </w:r>
      <w:bookmarkStart w:id="148" w:name="pg19026_192438"/>
    </w:p>
    <w:p>
      <w:pPr>
        <w:pStyle w:val="BookText"/>
        <w:rPr/>
      </w:pPr>
      <w:bookmarkEnd w:id="148"/>
      <w:r>
        <w:rPr>
          <w:rFonts w:ascii="IRNazanin" w:hAnsi="IRNazanin" w:eastAsia="IRNazanin"/>
          <w:color w:val="111111"/>
          <w:sz w:val="28"/>
          <w:sz w:val="28"/>
          <w:szCs w:val="28"/>
          <w:rtl w:val="true"/>
          <w:lang w:bidi="fa-IR"/>
        </w:rPr>
        <w:t>در روابط جنسی بین زوجین، ارضای روحی و روانی از اهمیت بالاتری نسبت به رفع نیاز جسمی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 گفت ارضای جسمی مناسب از ارضای روانی و روحی مناسب شکل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هر یک از زوجین به این نکته توجه لازم را نداشته باشند، نباید انتظار داشت که در این امر بهره مطلوب را برای خود و همسر خویش ایجاد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مسئولیت در مردان از اهمیت بالاتری برخوردار است، زیرا سیکل و فرآیند ارضای روانی و جنسی زنان نسبت به مردان طولانی تر بوده و از ظرافت روانی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عاطفه و محبت از مهمترین نیازهای زنان در این زمان است، و چه بهتر است مردان این ارتباط را از یک ارتباط جسمی صرف به یک رابطه صمیمانه و عاشقانه برای اقناع نیازهای روحی و روانی همسر خویش تبدیل نمایند</w:t>
      </w:r>
      <w:r>
        <w:rPr>
          <w:rFonts w:eastAsia="IRNazanin" w:cs="IRNazanin"/>
          <w:color w:val="111111"/>
          <w:sz w:val="28"/>
          <w:szCs w:val="28"/>
          <w:rtl w:val="true"/>
          <w:lang w:bidi="fa-IR"/>
        </w:rPr>
        <w:t>.</w:t>
      </w:r>
    </w:p>
    <w:p>
      <w:pPr>
        <w:pStyle w:val="Heading3"/>
        <w:numPr>
          <w:ilvl w:val="2"/>
          <w:numId w:val="1"/>
        </w:numPr>
        <w:rPr/>
      </w:pPr>
      <w:bookmarkStart w:id="149" w:name="__RefHeading___Toc13821437_1280447820"/>
      <w:bookmarkStart w:id="150" w:name="_Toc53"/>
      <w:bookmarkEnd w:id="149"/>
      <w:r>
        <w:rPr>
          <w:rtl w:val="true"/>
        </w:rPr>
        <w:t>وظایف زن نسبت به شوهر</w:t>
      </w:r>
      <w:bookmarkEnd w:id="150"/>
    </w:p>
    <w:p>
      <w:pPr>
        <w:pStyle w:val="Heading4"/>
        <w:numPr>
          <w:ilvl w:val="3"/>
          <w:numId w:val="1"/>
        </w:numPr>
        <w:rPr/>
      </w:pPr>
      <w:bookmarkStart w:id="151" w:name="__RefHeading___Toc13821439_1280447820"/>
      <w:bookmarkStart w:id="152" w:name="_Toc54"/>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زن و شوهر در زندگی مشترک هر کدام وظایفی را در قبال یکدیگر بر عهده دارند که با عمل کردن به وظایف خود، می‌توانند زندگی خوب و موفقی داشته باشند</w:t>
      </w:r>
      <w:r>
        <w:rPr>
          <w:rFonts w:eastAsia="IRNazanin" w:cs="IRNazanin"/>
          <w:color w:val="111111"/>
          <w:sz w:val="28"/>
          <w:szCs w:val="28"/>
          <w:rtl w:val="true"/>
          <w:lang w:bidi="fa-IR"/>
        </w:rPr>
        <w:t>.</w:t>
      </w:r>
    </w:p>
    <w:p>
      <w:pPr>
        <w:pStyle w:val="Heading4"/>
        <w:numPr>
          <w:ilvl w:val="3"/>
          <w:numId w:val="1"/>
        </w:numPr>
        <w:rPr/>
      </w:pPr>
      <w:bookmarkStart w:id="153" w:name="__RefHeading___Toc13821441_1280447820"/>
      <w:bookmarkStart w:id="154" w:name="_Toc55"/>
      <w:bookmarkEnd w:id="153"/>
      <w:r>
        <w:rPr>
          <w:rtl w:val="true"/>
        </w:rPr>
        <w:t>اطاعت</w:t>
      </w:r>
      <w:r>
        <w:rPr>
          <w:rtl w:val="true"/>
        </w:rPr>
        <w:t xml:space="preserve">: </w:t>
      </w:r>
      <w:r>
        <w:rPr>
          <w:rtl w:val="true"/>
        </w:rPr>
        <w:t>اگر شوهر صدایش کند جواب دهد</w:t>
      </w:r>
      <w:bookmarkEnd w:id="154"/>
    </w:p>
    <w:p>
      <w:pPr>
        <w:pStyle w:val="BookText"/>
        <w:rPr/>
      </w:pPr>
      <w:r>
        <w:rPr>
          <w:rFonts w:ascii="IRNazanin" w:hAnsi="IRNazanin" w:eastAsia="IRNazanin"/>
          <w:color w:val="111111"/>
          <w:sz w:val="28"/>
          <w:sz w:val="28"/>
          <w:szCs w:val="28"/>
          <w:rtl w:val="true"/>
          <w:lang w:bidi="fa-IR"/>
        </w:rPr>
        <w:t>و اگر دستوری داد مخالفت نکند</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لِلرَّجُلِ حَقّاً عَلَی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دَعاها تُرضِیهِ؛ وَ اِذا أمَرَها لاتَعصِیهِ وَ لاتُجاوِبهُ بِالخلافِ و لاتُخالِفهُ</w:t>
      </w:r>
      <w:r>
        <w:rPr>
          <w:rFonts w:eastAsia="Amiri" w:cs="Amiri" w:ascii="Amiri" w:hAnsi="Amiri"/>
          <w:color w:val="111111"/>
          <w:sz w:val="28"/>
          <w:szCs w:val="28"/>
          <w:rtl w:val="true"/>
          <w:lang w:bidi="ar-SA"/>
        </w:rPr>
        <w:t>.</w:t>
      </w:r>
      <w:r>
        <w:rPr>
          <w:rStyle w:val="FootnoteAnchor"/>
          <w:rtl w:val="true"/>
        </w:rPr>
        <w:footnoteReference w:id="98"/>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حقّی بر زنش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حق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وهر صدایش زند پاسخ دهد؛ و اگر به او دستوری دهد سرپیچی نکند و پاسخ مخالف ندهد و با او مخالفت نورزد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دستورهای شوهر باید مخالف موازین دین نباشد وگرنه قابل اطاعت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أبى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من الأنصار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فى بعض حوائجه، فعهد إلى امرأته عهداً ألاّ تخرج من بیتها حتّى یقدم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أباها مرض، فبعثت المرأة إلى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زوجى خرج و عهد إلی أن لا أخرج من بیتى حتّى یقدم و إنّ أبى قد مرض فتأمرنى أن أعوده؟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إجلسى فى بیتك وأطیعى زوجك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فثقل، فأرسلت إلیه ثانیاً بذلك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فتأمرنى أن أعوده؟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إجلسى فى بیتك و أطیعى زوجك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أبوها، فبعثت إلیه إنّ أبى قدمات، فتأمرنى أن أصلّى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أبوها فبعثت إلیه إنّ أبى قدمات فتأمرنى أن أصلّى علیه؟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إجلسى فى بیتك وأطیعى زوجك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فدفن الرجل، فبعث إلیها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قد غفر لك و لأبیك بطاعتك لزوجك</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انصار، در زمان رسول خدا در پى كارى به سفر رفت و به همسرش توصیه كرد كه تا بازگشت او، از خانه بیرون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آن زن،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كس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به سفر رفته و به من توصیه كرده كه تا بازگشت او از خانه بیرون نروم؛ ولى پدرم بیمار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دستور مى دهید از او عیادت كنم؟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در خانه ات بنشین و از شوهرت اطاعت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پدر دختر، كسالتش شدّت یافت و دختر براى بار دوم، كس نزد رسول خدا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دستور مى دهید از پدرم عیادت كنم؟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 ات بنشین و از شوهرت اطاعت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پدر دختر مُرد و دختر، كس نزد پیامبر فرستاد كه پدرم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دستور مى دهید تا بر او نماز بخوانم؟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در خانه ات بنشین و از شوهرت اطاعت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پدر دختر،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كس نزد دختر فرستاد و بدو چنین پیام داد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پاداش اطاعتى كه از شوهرت كردى، تو و پدرت را آمرزید</w:t>
      </w:r>
      <w:r>
        <w:rPr>
          <w:rFonts w:eastAsia="IRNazanin" w:cs="IRNazanin"/>
          <w:color w:val="111111"/>
          <w:sz w:val="28"/>
          <w:szCs w:val="28"/>
          <w:rtl w:val="true"/>
          <w:lang w:bidi="fa-IR"/>
        </w:rPr>
        <w:t xml:space="preserve">.» </w:t>
      </w:r>
      <w:bookmarkStart w:id="155" w:name="pg19026_192440"/>
    </w:p>
    <w:p>
      <w:pPr>
        <w:pStyle w:val="Heading4"/>
        <w:numPr>
          <w:ilvl w:val="3"/>
          <w:numId w:val="1"/>
        </w:numPr>
        <w:rPr/>
      </w:pPr>
      <w:bookmarkStart w:id="156" w:name="__RefHeading___Toc13821443_1280447820"/>
      <w:bookmarkStart w:id="157" w:name="_Toc56"/>
      <w:bookmarkEnd w:id="155"/>
      <w:bookmarkEnd w:id="156"/>
      <w:r>
        <w:rPr>
          <w:rtl w:val="true"/>
        </w:rPr>
        <w:t>به شوهر محبت کند و عشق بورزد</w:t>
      </w:r>
      <w:bookmarkEnd w:id="157"/>
    </w:p>
    <w:p>
      <w:pPr>
        <w:pStyle w:val="BookText"/>
        <w:rPr/>
      </w:pPr>
      <w:r>
        <w:rPr>
          <w:rFonts w:ascii="Amiri" w:hAnsi="Amiri" w:eastAsia="Amiri" w:cs="Amiri"/>
          <w:color w:val="111111"/>
          <w:sz w:val="28"/>
          <w:sz w:val="28"/>
          <w:szCs w:val="28"/>
          <w:rtl w:val="true"/>
          <w:lang w:bidi="ar-SA"/>
        </w:rPr>
        <w:t xml:space="preserve">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اَلنِّسَاءَ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فَمِنْهُنَّ اَلْغَنِیمَةُ وَ اَلْغَرَامَةُ وَ هِی اَلْمُتَحَبِّبَةُ لِزَوْجِهَا وَ اَلْعَاشِقَةُ لَهُ</w:t>
      </w:r>
    </w:p>
    <w:p>
      <w:pPr>
        <w:pStyle w:val="BookText"/>
        <w:rPr/>
      </w:pPr>
      <w:r>
        <w:rPr>
          <w:rFonts w:ascii="Amiri" w:hAnsi="Amiri" w:eastAsia="Amiri" w:cs="Amiri"/>
          <w:color w:val="111111"/>
          <w:sz w:val="28"/>
          <w:sz w:val="28"/>
          <w:szCs w:val="28"/>
          <w:rtl w:val="true"/>
          <w:lang w:bidi="ar-SA"/>
        </w:rPr>
        <w:t>وَ مِنْهُنَّ اَلْهِلاَلُ إِذَا تَجَلَّى</w:t>
      </w:r>
    </w:p>
    <w:p>
      <w:pPr>
        <w:pStyle w:val="BookText"/>
        <w:rPr/>
      </w:pPr>
      <w:r>
        <w:rPr>
          <w:rFonts w:ascii="Amiri" w:hAnsi="Amiri" w:eastAsia="Amiri" w:cs="Amiri"/>
          <w:color w:val="111111"/>
          <w:sz w:val="28"/>
          <w:sz w:val="28"/>
          <w:szCs w:val="28"/>
          <w:rtl w:val="true"/>
          <w:lang w:bidi="ar-SA"/>
        </w:rPr>
        <w:t>وَ مِنْهُنَّ اَلظَّلاَمُ اَلْحِنْدِیسُ اَلْمُقَطِّبَةُ</w:t>
      </w:r>
    </w:p>
    <w:p>
      <w:pPr>
        <w:pStyle w:val="BookText"/>
        <w:rPr/>
      </w:pPr>
      <w:r>
        <w:rPr>
          <w:rFonts w:ascii="Amiri" w:hAnsi="Amiri" w:eastAsia="Amiri" w:cs="Amiri"/>
          <w:color w:val="111111"/>
          <w:sz w:val="28"/>
          <w:sz w:val="28"/>
          <w:szCs w:val="28"/>
          <w:rtl w:val="true"/>
          <w:lang w:bidi="ar-SA"/>
        </w:rPr>
        <w:t>فَمَنْ ظَفِرَ بِصَالِحَتِهِنَّ یسْعَدُ وَ مَنْ وَقَعَ فِی طَالِحَتِهِنَّ فَقَدِ اُبْتُلِی وَ لَیسَ لَهُ اِنْتِقَامٌ</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بدان که زنان چند گروه‌اند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زنان غنیمت هستند و این دسته زنانی هستند که شوهر دوست‌اند و به شوهر عشق می‌ورزند</w:t>
      </w:r>
    </w:p>
    <w:p>
      <w:pPr>
        <w:pStyle w:val="BookText"/>
        <w:rPr/>
      </w:pPr>
      <w:r>
        <w:rPr>
          <w:rFonts w:ascii="IRNazanin" w:hAnsi="IRNazanin" w:eastAsia="IRNazanin"/>
          <w:color w:val="111111"/>
          <w:sz w:val="28"/>
          <w:sz w:val="28"/>
          <w:szCs w:val="28"/>
          <w:rtl w:val="true"/>
          <w:lang w:bidi="fa-IR"/>
        </w:rPr>
        <w:t xml:space="preserve">برخی از زنان مانند ماه یک شبه برای شوهر جلوه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 نور و کم فایده‌اند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زنان مانند شب تار در برابر شوهرند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زنی شایسته ظفر یابد، خوشبخت گردد و هر کس در دام زنی ناشایسته افتاد، گرفتار شود</w:t>
      </w:r>
      <w:r>
        <w:rPr>
          <w:rFonts w:eastAsia="IRNazanin" w:cs="IRNazanin"/>
          <w:color w:val="111111"/>
          <w:sz w:val="28"/>
          <w:szCs w:val="28"/>
          <w:rtl w:val="true"/>
          <w:lang w:bidi="fa-IR"/>
        </w:rPr>
        <w:t>.</w:t>
      </w:r>
    </w:p>
    <w:p>
      <w:pPr>
        <w:pStyle w:val="Heading4"/>
        <w:numPr>
          <w:ilvl w:val="3"/>
          <w:numId w:val="1"/>
        </w:numPr>
        <w:rPr/>
      </w:pPr>
      <w:bookmarkStart w:id="158" w:name="__RefHeading___Toc13821445_1280447820"/>
      <w:bookmarkStart w:id="159" w:name="_Toc57"/>
      <w:bookmarkEnd w:id="158"/>
      <w:r>
        <w:rPr>
          <w:rtl w:val="true"/>
        </w:rPr>
        <w:t>رضایت شوهر شفاعتی سودمند است</w:t>
      </w:r>
      <w:bookmarkEnd w:id="159"/>
    </w:p>
    <w:p>
      <w:pPr>
        <w:pStyle w:val="BookText"/>
        <w:rPr/>
      </w:pPr>
      <w:r>
        <w:rPr>
          <w:rFonts w:ascii="Amiri" w:hAnsi="Amiri" w:eastAsia="Amiri" w:cs="Amiri"/>
          <w:color w:val="111111"/>
          <w:sz w:val="28"/>
          <w:sz w:val="28"/>
          <w:szCs w:val="28"/>
          <w:rtl w:val="true"/>
          <w:lang w:bidi="ar-SA"/>
        </w:rPr>
        <w:t xml:space="preserve">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شَفیعَ للمرأةِ أنجَحُ عِند رَبِّها مِن رِضا زَوجِها، و لَمّا ماتَتْ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 علَیها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راضٍ عَنِ ابنَةِ نَبِیكَ، اللّهُمّ إنّها قد أوحَشَتْ فَآنِسْها</w:t>
      </w:r>
      <w:r>
        <w:rPr>
          <w:rFonts w:eastAsia="Amiri" w:cs="Amiri" w:ascii="Amiri" w:hAnsi="Amiri"/>
          <w:color w:val="111111"/>
          <w:sz w:val="28"/>
          <w:szCs w:val="28"/>
          <w:rtl w:val="true"/>
          <w:lang w:bidi="ar-SA"/>
        </w:rPr>
        <w:t>.</w:t>
      </w:r>
      <w:r>
        <w:rPr>
          <w:rStyle w:val="FootnoteAnchor"/>
          <w:rtl w:val="true"/>
        </w:rPr>
        <w:footnoteReference w:id="101"/>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زن، نزد پروردگارش شفیعى كارسازتر از خشنودى شوهرش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 امیر المؤمنین كنار آن بزرگوار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دختر پیامبر تو راضى هستم؛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اكنون تنهاست پس تو همدمش باش</w:t>
      </w:r>
      <w:r>
        <w:rPr>
          <w:rFonts w:eastAsia="IRNazanin" w:cs="IRNazanin"/>
          <w:color w:val="111111"/>
          <w:sz w:val="28"/>
          <w:szCs w:val="28"/>
          <w:rtl w:val="true"/>
          <w:lang w:bidi="fa-IR"/>
        </w:rPr>
        <w:t xml:space="preserve">. </w:t>
      </w:r>
      <w:bookmarkStart w:id="160" w:name="pg19026_192441"/>
    </w:p>
    <w:p>
      <w:pPr>
        <w:pStyle w:val="Heading4"/>
        <w:numPr>
          <w:ilvl w:val="3"/>
          <w:numId w:val="1"/>
        </w:numPr>
        <w:rPr/>
      </w:pPr>
      <w:bookmarkStart w:id="161" w:name="__RefHeading___Toc13821447_1280447820"/>
      <w:bookmarkStart w:id="162" w:name="_Toc58"/>
      <w:bookmarkEnd w:id="160"/>
      <w:bookmarkEnd w:id="161"/>
      <w:r>
        <w:rPr>
          <w:rtl w:val="true"/>
        </w:rPr>
        <w:t>پنج حقّ بسیار مهم شوهر</w:t>
      </w:r>
      <w:bookmarkEnd w:id="162"/>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 عَلَی المَرأةِ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تَلزِمَ بَیتَهُ،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وَتُوَدِّدَهُ وَتُحِبَّهُ وَتُشفِقَهُ،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وَتَجتَنِبَ سَخَطَهُ،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وَتَتَبَّعَ مَرضاتَهُ،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وَتُوفِیَ بِعَهدِهِ وَوَعدِهِ</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حق مرد بر زن این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ملازم خانه شوهر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زنان مرتب اینور اونور میروند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شوهر دوستی، محبت و دلسوزی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خشم شوهر دوری 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را شوهر رضایت دارد انجام دهد،</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 و وعده با شوهر وفادار بماند</w:t>
      </w:r>
      <w:r>
        <w:rPr>
          <w:rFonts w:eastAsia="IRNazanin" w:cs="IRNazanin"/>
          <w:color w:val="111111"/>
          <w:sz w:val="28"/>
          <w:szCs w:val="28"/>
          <w:rtl w:val="true"/>
          <w:lang w:bidi="fa-IR"/>
        </w:rPr>
        <w:t>.</w:t>
      </w:r>
    </w:p>
    <w:p>
      <w:pPr>
        <w:pStyle w:val="Heading4"/>
        <w:numPr>
          <w:ilvl w:val="3"/>
          <w:numId w:val="1"/>
        </w:numPr>
        <w:rPr/>
      </w:pPr>
      <w:bookmarkStart w:id="163" w:name="__RefHeading___Toc13821449_1280447820"/>
      <w:bookmarkStart w:id="164" w:name="_Toc59"/>
      <w:bookmarkEnd w:id="163"/>
      <w:r>
        <w:rPr>
          <w:rtl w:val="true"/>
        </w:rPr>
        <w:t>ناسپاسی نکند</w:t>
      </w:r>
      <w:bookmarkEnd w:id="164"/>
    </w:p>
    <w:p>
      <w:pPr>
        <w:pStyle w:val="BookText"/>
        <w:rPr/>
      </w:pPr>
      <w:r>
        <w:rPr>
          <w:rFonts w:ascii="IRNazanin" w:hAnsi="IRNazanin" w:eastAsia="IRNazanin"/>
          <w:color w:val="111111"/>
          <w:sz w:val="28"/>
          <w:sz w:val="28"/>
          <w:szCs w:val="28"/>
          <w:rtl w:val="true"/>
          <w:lang w:bidi="fa-IR"/>
        </w:rPr>
        <w:t>تا ثوابهایش حبط نشود</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امرَأَةٍ قالَت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قَطُّ مِن وَجهِکَ خَیراً فَقَد حَبِطَ عَمَلُها</w:t>
      </w:r>
      <w:r>
        <w:rPr>
          <w:rFonts w:eastAsia="Amiri" w:cs="Amiri" w:ascii="Amiri" w:hAnsi="Amiri"/>
          <w:color w:val="111111"/>
          <w:sz w:val="28"/>
          <w:szCs w:val="28"/>
          <w:rtl w:val="true"/>
          <w:lang w:bidi="ar-SA"/>
        </w:rPr>
        <w:t>.</w:t>
      </w:r>
      <w:r>
        <w:rPr>
          <w:rStyle w:val="FootnoteAnchor"/>
          <w:rtl w:val="true"/>
        </w:rPr>
        <w:footnoteReference w:id="103"/>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زنی به شوهرش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هرگز خیری ندیدم،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از بین می‌رود</w:t>
      </w:r>
      <w:r>
        <w:rPr>
          <w:rFonts w:eastAsia="IRNazanin" w:cs="IRNazanin"/>
          <w:color w:val="111111"/>
          <w:sz w:val="28"/>
          <w:szCs w:val="28"/>
          <w:rtl w:val="true"/>
          <w:lang w:bidi="fa-IR"/>
        </w:rPr>
        <w:t xml:space="preserve">. </w:t>
      </w:r>
      <w:bookmarkStart w:id="165" w:name="pg19026_192442"/>
    </w:p>
    <w:p>
      <w:pPr>
        <w:pStyle w:val="Heading4"/>
        <w:numPr>
          <w:ilvl w:val="3"/>
          <w:numId w:val="1"/>
        </w:numPr>
        <w:rPr/>
      </w:pPr>
      <w:bookmarkStart w:id="166" w:name="__RefHeading___Toc13821451_1280447820"/>
      <w:bookmarkStart w:id="167" w:name="_Toc60"/>
      <w:bookmarkEnd w:id="165"/>
      <w:bookmarkEnd w:id="166"/>
      <w:r>
        <w:rPr>
          <w:rtl w:val="true"/>
        </w:rPr>
        <w:t>بهترین زن؛ با محبت،</w:t>
      </w:r>
      <w:bookmarkEnd w:id="167"/>
    </w:p>
    <w:p>
      <w:pPr>
        <w:pStyle w:val="BookText"/>
        <w:rPr/>
      </w:pPr>
      <w:r>
        <w:rPr>
          <w:rFonts w:ascii="IRNazanin" w:hAnsi="IRNazanin" w:eastAsia="IRNazanin"/>
          <w:color w:val="111111"/>
          <w:sz w:val="28"/>
          <w:sz w:val="28"/>
          <w:szCs w:val="28"/>
          <w:rtl w:val="true"/>
          <w:lang w:bidi="fa-IR"/>
        </w:rPr>
        <w:t>فرزندآور و سازگار است</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نِسائِکُم اَلوَدُودُ الوَلُودُ المُؤاتِیَةُ وَ شَرُّها اللَّجُوجُ</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بهترین زنانتان زنی است که با محبت، فرزندآور و سازگار باشد، و بدترین آنان زنی است که لجباز باشد</w:t>
      </w:r>
      <w:r>
        <w:rPr>
          <w:rFonts w:eastAsia="IRNazanin" w:cs="IRNazanin"/>
          <w:color w:val="111111"/>
          <w:sz w:val="28"/>
          <w:szCs w:val="28"/>
          <w:rtl w:val="true"/>
          <w:lang w:bidi="fa-IR"/>
        </w:rPr>
        <w:t>.</w:t>
      </w:r>
    </w:p>
    <w:p>
      <w:pPr>
        <w:pStyle w:val="Heading4"/>
        <w:numPr>
          <w:ilvl w:val="3"/>
          <w:numId w:val="1"/>
        </w:numPr>
        <w:rPr/>
      </w:pPr>
      <w:bookmarkStart w:id="168" w:name="__RefHeading___Toc13821453_1280447820"/>
      <w:bookmarkStart w:id="169" w:name="_Toc61"/>
      <w:bookmarkEnd w:id="168"/>
      <w:r>
        <w:rPr>
          <w:rtl w:val="true"/>
        </w:rPr>
        <w:t>زن لجباز شرّترین زن</w:t>
      </w:r>
      <w:bookmarkEnd w:id="169"/>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نِسائِکُم اَلوَدُودُ الوَلُودُ المُؤاتِیَةُ وَ شَرُّها اللَّجُوجُ</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بهترین زنانتان زنی است که با محبت، فرزندآور و سازگار باشد، و بدترین آنان زنی است که لجباز باشد</w:t>
      </w:r>
      <w:r>
        <w:rPr>
          <w:rFonts w:eastAsia="IRNazanin" w:cs="IRNazanin"/>
          <w:color w:val="111111"/>
          <w:sz w:val="28"/>
          <w:szCs w:val="28"/>
          <w:rtl w:val="true"/>
          <w:lang w:bidi="fa-IR"/>
        </w:rPr>
        <w:t>.</w:t>
      </w:r>
    </w:p>
    <w:p>
      <w:pPr>
        <w:pStyle w:val="Heading4"/>
        <w:numPr>
          <w:ilvl w:val="3"/>
          <w:numId w:val="1"/>
        </w:numPr>
        <w:rPr/>
      </w:pPr>
      <w:bookmarkStart w:id="170" w:name="__RefHeading___Toc13821455_1280447820"/>
      <w:bookmarkStart w:id="171" w:name="_Toc62"/>
      <w:bookmarkEnd w:id="170"/>
      <w:r>
        <w:rPr>
          <w:rtl w:val="true"/>
        </w:rPr>
        <w:t>مانع محبت شوهر به مادر شوهر نشود</w:t>
      </w:r>
      <w:bookmarkEnd w:id="171"/>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الناسِ حَقّا على المرأةِ زَوجُها، و أعظَمُ الناسِ حقّا عَلَى الرَّجُلِ اُمُّهُ</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بزرگترین حق را بر زن، شوهر او دارد و بزرگترین حق را بر مرد، مادر او دارد</w:t>
      </w:r>
      <w:r>
        <w:rPr>
          <w:rFonts w:eastAsia="IRNazanin" w:cs="IRNazanin"/>
          <w:color w:val="111111"/>
          <w:sz w:val="28"/>
          <w:szCs w:val="28"/>
          <w:rtl w:val="true"/>
          <w:lang w:bidi="fa-IR"/>
        </w:rPr>
        <w:t>.</w:t>
      </w:r>
    </w:p>
    <w:p>
      <w:pPr>
        <w:pStyle w:val="Heading4"/>
        <w:numPr>
          <w:ilvl w:val="3"/>
          <w:numId w:val="1"/>
        </w:numPr>
        <w:rPr/>
      </w:pPr>
      <w:bookmarkStart w:id="172" w:name="__RefHeading___Toc13821457_1280447820"/>
      <w:bookmarkStart w:id="173" w:name="_Toc63"/>
      <w:bookmarkEnd w:id="172"/>
      <w:r>
        <w:rPr>
          <w:rtl w:val="true"/>
        </w:rPr>
        <w:t>شوهر را ناراحت و خشمگین نکند</w:t>
      </w:r>
      <w:bookmarkEnd w:id="173"/>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لاِمرَأةٍ أغضَبَتْ زَوجَها، و طُوبى لاِمرَأةٍ رَضِی عنها زَوجُها</w:t>
      </w:r>
      <w:r>
        <w:rPr>
          <w:rFonts w:eastAsia="Amiri" w:cs="Amiri" w:ascii="Amiri" w:hAnsi="Amiri"/>
          <w:color w:val="111111"/>
          <w:sz w:val="28"/>
          <w:szCs w:val="28"/>
          <w:rtl w:val="true"/>
          <w:lang w:bidi="ar-SA"/>
        </w:rPr>
        <w:t>.</w:t>
      </w:r>
      <w:r>
        <w:rPr>
          <w:rStyle w:val="FootnoteAnchor"/>
          <w:rtl w:val="true"/>
        </w:rPr>
        <w:footnoteReference w:id="107"/>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واى بر زنى كه شوهرش را ناراحت كند و خوشا به حال زنى كه شوهرش از او راضى باشد</w:t>
      </w:r>
      <w:r>
        <w:rPr>
          <w:rFonts w:eastAsia="Amiri" w:cs="Amiri" w:ascii="Amiri" w:hAnsi="Amiri"/>
          <w:color w:val="111111"/>
          <w:sz w:val="28"/>
          <w:szCs w:val="28"/>
          <w:rtl w:val="true"/>
          <w:lang w:bidi="ar-SA"/>
        </w:rPr>
        <w:t xml:space="preserve">. </w:t>
      </w:r>
      <w:bookmarkStart w:id="174" w:name="pg19026_192443"/>
    </w:p>
    <w:p>
      <w:pPr>
        <w:pStyle w:val="Heading4"/>
        <w:numPr>
          <w:ilvl w:val="3"/>
          <w:numId w:val="1"/>
        </w:numPr>
        <w:rPr/>
      </w:pPr>
      <w:bookmarkStart w:id="175" w:name="__RefHeading___Toc13821459_1280447820"/>
      <w:bookmarkStart w:id="176" w:name="_Toc64"/>
      <w:bookmarkEnd w:id="174"/>
      <w:bookmarkEnd w:id="175"/>
      <w:r>
        <w:rPr>
          <w:rtl w:val="true"/>
        </w:rPr>
        <w:t>راضی کردن شوهر</w:t>
      </w:r>
      <w:bookmarkEnd w:id="176"/>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لِاِمرَأةٍ رَضِیَ عَنها زَوجُها</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خوشا به حال زنی که شوهرش از او راضی باشد</w:t>
      </w:r>
      <w:r>
        <w:rPr>
          <w:rFonts w:eastAsia="IRNazanin" w:cs="IRNazanin"/>
          <w:color w:val="111111"/>
          <w:sz w:val="28"/>
          <w:szCs w:val="28"/>
          <w:rtl w:val="true"/>
          <w:lang w:bidi="fa-IR"/>
        </w:rPr>
        <w:t>.</w:t>
      </w:r>
    </w:p>
    <w:p>
      <w:pPr>
        <w:pStyle w:val="Heading4"/>
        <w:numPr>
          <w:ilvl w:val="3"/>
          <w:numId w:val="1"/>
        </w:numPr>
        <w:rPr/>
      </w:pPr>
      <w:bookmarkStart w:id="177" w:name="__RefHeading___Toc13821461_1280447820"/>
      <w:bookmarkStart w:id="178" w:name="_Toc65"/>
      <w:bookmarkEnd w:id="177"/>
      <w:r>
        <w:rPr>
          <w:rtl w:val="true"/>
        </w:rPr>
        <w:t>شوهر را اذیت نکند</w:t>
      </w:r>
      <w:bookmarkEnd w:id="178"/>
    </w:p>
    <w:p>
      <w:pPr>
        <w:pStyle w:val="Heading5"/>
        <w:numPr>
          <w:ilvl w:val="4"/>
          <w:numId w:val="1"/>
        </w:numPr>
        <w:rPr/>
      </w:pPr>
      <w:bookmarkStart w:id="179" w:name="__RefHeading___Toc13821463_1280447820"/>
      <w:bookmarkStart w:id="180" w:name="_Toc66"/>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تا عبادات تمام عمرش باطل نشود</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لَهُ اِمرأَةٌ تُؤذِیهِ لَم یَقبَلِ اللهُ صَلاتَها وَلا حَسَنَةً مِن عَمَلِها حَتّی تُعِینَهُ وَتُرضِیَهُ وَاِن صامَتِ الدَّهرَ وَقامَت وَاَعتَقَتِ الرِّقابَ وَاَنفَقَتِ الاَموالَ فِی سَبِیلِ اللهِ وَکانَت اَوَّل مَن تَرِدُ النّارَ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الرَّجُلِ مِثلَ ذلِکَ الوِزرُ وَالعَذابُ اِذا کانَ لَها مُؤذِیاً ظالِماً</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کسی که زنی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آزار می‌رساند، خداوندنماز و کارهای نیک زن را نمی پذیرد تا اینکه به مرد کمک و او را راضی کند، اگر چه این زن تمام عمر را روزه بگیرد و نماز بخواند و بندگان را آزاد و دارایی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راه خدا انفاق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زن نخستین کسی است که وارد آتش جهنم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نیز چنین گناه و عذابی دارد اگر زنش را آزار رساند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کند</w:t>
      </w:r>
      <w:r>
        <w:rPr>
          <w:rFonts w:eastAsia="IRNazanin" w:cs="IRNazanin"/>
          <w:color w:val="111111"/>
          <w:sz w:val="28"/>
          <w:szCs w:val="28"/>
          <w:rtl w:val="true"/>
          <w:lang w:bidi="fa-IR"/>
        </w:rPr>
        <w:t>.</w:t>
      </w:r>
    </w:p>
    <w:p>
      <w:pPr>
        <w:pStyle w:val="Heading5"/>
        <w:numPr>
          <w:ilvl w:val="4"/>
          <w:numId w:val="1"/>
        </w:numPr>
        <w:rPr/>
      </w:pPr>
      <w:bookmarkStart w:id="181" w:name="__RefHeading___Toc13821465_1280447820"/>
      <w:bookmarkStart w:id="182" w:name="_Toc67"/>
      <w:bookmarkEnd w:id="181"/>
      <w:r>
        <w:rPr/>
        <w:t>1</w:t>
      </w:r>
      <w:r>
        <w:rPr>
          <w:rtl w:val="true"/>
        </w:rPr>
        <w:t>.</w:t>
      </w:r>
      <w:r>
        <w:rPr>
          <w:rtl w:val="true"/>
        </w:rPr>
        <w:t>عظمت شوهر</w:t>
      </w:r>
      <w:bookmarkEnd w:id="182"/>
    </w:p>
    <w:p>
      <w:pPr>
        <w:pStyle w:val="BookText"/>
        <w:rPr/>
      </w:pPr>
      <w:r>
        <w:rPr>
          <w:rFonts w:ascii="IRNazanin" w:hAnsi="IRNazanin" w:eastAsia="IRNazanin"/>
          <w:color w:val="111111"/>
          <w:sz w:val="28"/>
          <w:sz w:val="28"/>
          <w:szCs w:val="28"/>
          <w:rtl w:val="true"/>
          <w:lang w:bidi="fa-IR"/>
        </w:rPr>
        <w:t>اگر سجده بر غیر خدا جایز بود</w:t>
      </w:r>
    </w:p>
    <w:p>
      <w:pPr>
        <w:pStyle w:val="BookText"/>
        <w:rPr/>
      </w:pPr>
      <w:r>
        <w:rPr>
          <w:rFonts w:ascii="IRNazanin" w:hAnsi="IRNazanin" w:eastAsia="IRNazanin"/>
          <w:color w:val="111111"/>
          <w:sz w:val="28"/>
          <w:sz w:val="28"/>
          <w:szCs w:val="28"/>
          <w:rtl w:val="true"/>
          <w:lang w:bidi="fa-IR"/>
        </w:rPr>
        <w:t>شوهر استحقاق سجده شدن داشت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أمَرتُ أحَدا أن یسجُدَ لِأَحَدٍ لَأَمَرتُ المرأةَ أن تَسجُدَ لِزَوجِها</w:t>
      </w:r>
      <w:r>
        <w:rPr>
          <w:rFonts w:eastAsia="Amiri" w:cs="Amiri" w:ascii="Amiri" w:hAnsi="Amiri"/>
          <w:color w:val="111111"/>
          <w:sz w:val="28"/>
          <w:szCs w:val="28"/>
          <w:rtl w:val="true"/>
          <w:lang w:bidi="ar-SA"/>
        </w:rPr>
        <w:t>.</w:t>
      </w:r>
      <w:r>
        <w:rPr>
          <w:rStyle w:val="FootnoteAnchor"/>
          <w:rtl w:val="true"/>
        </w:rPr>
        <w:footnoteReference w:id="110"/>
      </w:r>
      <w:bookmarkStart w:id="183" w:name="pg19026_192444"/>
    </w:p>
    <w:p>
      <w:pPr>
        <w:pStyle w:val="BookText"/>
        <w:rPr/>
      </w:pPr>
      <w:bookmarkEnd w:id="183"/>
      <w:r>
        <w:rPr>
          <w:rFonts w:ascii="IRNazanin" w:hAnsi="IRNazanin" w:eastAsia="IRNazanin"/>
          <w:color w:val="111111"/>
          <w:sz w:val="28"/>
          <w:sz w:val="28"/>
          <w:szCs w:val="28"/>
          <w:rtl w:val="true"/>
          <w:lang w:bidi="fa-IR"/>
        </w:rPr>
        <w:t>اگر قرار بود دستور دهم كسى در برابر كسى سجده كند، حتما به زن دستور مى دادم كه شوهرش را سجده كند</w:t>
      </w:r>
      <w:r>
        <w:rPr>
          <w:rFonts w:eastAsia="IRNazanin" w:cs="IRNazanin"/>
          <w:color w:val="111111"/>
          <w:sz w:val="28"/>
          <w:szCs w:val="28"/>
          <w:rtl w:val="true"/>
          <w:lang w:bidi="fa-IR"/>
        </w:rPr>
        <w:t>.</w:t>
      </w:r>
    </w:p>
    <w:p>
      <w:pPr>
        <w:pStyle w:val="Heading5"/>
        <w:numPr>
          <w:ilvl w:val="4"/>
          <w:numId w:val="1"/>
        </w:numPr>
        <w:rPr/>
      </w:pPr>
      <w:bookmarkStart w:id="184" w:name="__RefHeading___Toc13821467_1280447820"/>
      <w:bookmarkStart w:id="185" w:name="_Toc68"/>
      <w:bookmarkEnd w:id="184"/>
      <w:r>
        <w:rPr/>
        <w:t>2</w:t>
      </w:r>
      <w:r>
        <w:rPr>
          <w:rtl w:val="true"/>
        </w:rPr>
        <w:t>.</w:t>
      </w:r>
      <w:r>
        <w:rPr>
          <w:rtl w:val="true"/>
        </w:rPr>
        <w:t>عظمت شوهر</w:t>
      </w:r>
      <w:bookmarkEnd w:id="185"/>
    </w:p>
    <w:p>
      <w:pPr>
        <w:pStyle w:val="BookText"/>
        <w:rPr/>
      </w:pPr>
      <w:r>
        <w:rPr>
          <w:rFonts w:ascii="IRNazanin" w:hAnsi="IRNazanin" w:eastAsia="IRNazanin"/>
          <w:color w:val="111111"/>
          <w:sz w:val="28"/>
          <w:sz w:val="28"/>
          <w:szCs w:val="28"/>
          <w:rtl w:val="true"/>
          <w:lang w:bidi="fa-IR"/>
        </w:rPr>
        <w:t>اگر سجده بر غیر خدا جایز بود</w:t>
      </w:r>
    </w:p>
    <w:p>
      <w:pPr>
        <w:pStyle w:val="BookText"/>
        <w:rPr/>
      </w:pPr>
      <w:r>
        <w:rPr>
          <w:rFonts w:ascii="IRNazanin" w:hAnsi="IRNazanin" w:eastAsia="IRNazanin"/>
          <w:color w:val="111111"/>
          <w:sz w:val="28"/>
          <w:sz w:val="28"/>
          <w:szCs w:val="28"/>
          <w:rtl w:val="true"/>
          <w:lang w:bidi="fa-IR"/>
        </w:rPr>
        <w:t>شوهر استحقاق سجده شدن داشت</w:t>
      </w:r>
    </w:p>
    <w:p>
      <w:pPr>
        <w:pStyle w:val="BookText"/>
        <w:rPr/>
      </w:pPr>
      <w:r>
        <w:rPr>
          <w:rFonts w:ascii="Amiri" w:hAnsi="Amiri" w:eastAsia="Amiri" w:cs="Amiri"/>
          <w:color w:val="111111"/>
          <w:sz w:val="28"/>
          <w:sz w:val="28"/>
          <w:szCs w:val="28"/>
          <w:rtl w:val="true"/>
          <w:lang w:bidi="ar-SA"/>
        </w:rPr>
        <w:t>سنن أبی داوود عن قیسِ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الحِیرَةَ فَرَأیتُهُم یسجُدُونَ لِمَرْزُبانٍ لَهُم،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 أحَقُّ أن یسجَدَ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فَأتَیتُ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أتَیتُ الحِیرَةَ فَرَأیتُهُم یسجُدُونَ لِمَرزُبانٍ لَهُم، فأنتَ یا رسولَ اللّه ِ أحَقُّ أن نَسجُدَ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 لو مَرَرتَ بِقَبرِی أ كُنتَ تَسجُدُ لَهُ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تَفعَلُوا، لَو كُنتُ آمِرا أحَدا أن یسجُدَ لِأحَدٍ لَأمَرتُ النساءَ أن یسجُدْنَ لِأزواجِهِنَّ، لِما جَعَلَ اللّه ُ لَهُم علَیهِنَّ مِنَ الحَقِّ</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سنن أبى داوود به نقل از قیس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حیره وارد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حكمران خود به سجده مى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شدن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حیره رفتم و دیدم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حكمران خود به سجده مى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تو، اى رسول خدا بیشتر سزاوارى كه ما سجده ات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بر قبر من بگذرى آن را سجده خواهى كرد؟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كار را نكنید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بود دستور دهم كسى در برابر كسى سجده كند، هر آینه به زنان دستور مى دادم به دلیل حقّى كه خداوند براى شوهرانشان به گردن آنان نهاده است، ایشان را سجده كنند</w:t>
      </w:r>
      <w:r>
        <w:rPr>
          <w:rFonts w:eastAsia="IRNazanin" w:cs="IRNazanin"/>
          <w:color w:val="111111"/>
          <w:sz w:val="28"/>
          <w:szCs w:val="28"/>
          <w:rtl w:val="true"/>
          <w:lang w:bidi="fa-IR"/>
        </w:rPr>
        <w:t>.</w:t>
      </w:r>
    </w:p>
    <w:p>
      <w:pPr>
        <w:pStyle w:val="Heading4"/>
        <w:numPr>
          <w:ilvl w:val="3"/>
          <w:numId w:val="1"/>
        </w:numPr>
        <w:rPr/>
      </w:pPr>
      <w:bookmarkStart w:id="186" w:name="__RefHeading___Toc13821469_1280447820"/>
      <w:bookmarkStart w:id="187" w:name="_Toc69"/>
      <w:bookmarkEnd w:id="186"/>
      <w:r>
        <w:rPr>
          <w:rtl w:val="true"/>
        </w:rPr>
        <w:t>تکریم کردن شوهر</w:t>
      </w:r>
      <w:bookmarkEnd w:id="18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سَعِیدةٌ سَعِیدَةٌ اِمرَأَةٌ تُکرِمُ زَوجَها وَلا تُؤذِیهِ وَتُطِیعُهُ فِی جَمِیعِ اَحوالِهِ</w:t>
      </w:r>
      <w:r>
        <w:rPr>
          <w:rFonts w:eastAsia="Amiri" w:cs="Amiri" w:ascii="Amiri" w:hAnsi="Amiri"/>
          <w:color w:val="111111"/>
          <w:sz w:val="28"/>
          <w:szCs w:val="28"/>
          <w:rtl w:val="true"/>
          <w:lang w:bidi="ar-SA"/>
        </w:rPr>
        <w:t>.</w:t>
      </w:r>
      <w:r>
        <w:rPr>
          <w:rStyle w:val="FootnoteAnchor"/>
          <w:rtl w:val="true"/>
        </w:rPr>
        <w:footnoteReference w:id="112"/>
      </w:r>
      <w:bookmarkStart w:id="188" w:name="pg19026_192445"/>
    </w:p>
    <w:p>
      <w:pPr>
        <w:pStyle w:val="BookText"/>
        <w:rPr/>
      </w:pPr>
      <w:bookmarkEnd w:id="188"/>
      <w:r>
        <w:rPr>
          <w:rFonts w:ascii="IRNazanin" w:hAnsi="IRNazanin" w:eastAsia="IRNazanin"/>
          <w:color w:val="111111"/>
          <w:sz w:val="28"/>
          <w:sz w:val="28"/>
          <w:szCs w:val="28"/>
          <w:rtl w:val="true"/>
          <w:lang w:bidi="fa-IR"/>
        </w:rPr>
        <w:t>خوشا به سعادت و خوشا به سعادت آن زنی باد که شوهرش را بزرگ دارد و به او آزار نرساند و همیشه از شوهرش فرمانبری کند</w:t>
      </w:r>
      <w:r>
        <w:rPr>
          <w:rFonts w:eastAsia="IRNazanin" w:cs="IRNazanin"/>
          <w:color w:val="111111"/>
          <w:sz w:val="28"/>
          <w:szCs w:val="28"/>
          <w:rtl w:val="true"/>
          <w:lang w:bidi="fa-IR"/>
        </w:rPr>
        <w:t>.</w:t>
      </w:r>
    </w:p>
    <w:p>
      <w:pPr>
        <w:pStyle w:val="Heading4"/>
        <w:numPr>
          <w:ilvl w:val="3"/>
          <w:numId w:val="1"/>
        </w:numPr>
        <w:rPr/>
      </w:pPr>
      <w:bookmarkStart w:id="189" w:name="__RefHeading___Toc13821471_1280447820"/>
      <w:bookmarkStart w:id="190" w:name="_Toc70"/>
      <w:bookmarkEnd w:id="189"/>
      <w:r>
        <w:rPr>
          <w:rtl w:val="true"/>
        </w:rPr>
        <w:t>رعایت سه نکته کلیدی</w:t>
      </w:r>
      <w:bookmarkEnd w:id="190"/>
    </w:p>
    <w:p>
      <w:pPr>
        <w:pStyle w:val="BookText"/>
        <w:rPr/>
      </w:pPr>
      <w:r>
        <w:rPr>
          <w:rFonts w:ascii="IRNazanin" w:hAnsi="IRNazanin" w:eastAsia="IRNazanin"/>
          <w:color w:val="111111"/>
          <w:sz w:val="28"/>
          <w:sz w:val="28"/>
          <w:szCs w:val="28"/>
          <w:rtl w:val="true"/>
          <w:lang w:bidi="fa-IR"/>
        </w:rPr>
        <w:t>که موجب اطمینان شوهر</w:t>
      </w:r>
    </w:p>
    <w:p>
      <w:pPr>
        <w:pStyle w:val="BookText"/>
        <w:rPr/>
      </w:pPr>
      <w:r>
        <w:rPr>
          <w:rFonts w:ascii="IRNazanin" w:hAnsi="IRNazanin" w:eastAsia="IRNazanin"/>
          <w:color w:val="111111"/>
          <w:sz w:val="28"/>
          <w:sz w:val="28"/>
          <w:szCs w:val="28"/>
          <w:rtl w:val="true"/>
          <w:lang w:bidi="fa-IR"/>
        </w:rPr>
        <w:t>و جلب مهربانی و خوشایند شوهر میشود</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غِنى بالزَّوجةِ فیما بَینَها و بینَ زوجِها المُوافِقِ لَها عن ثلاثِ خِصالٍ و 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صِیانَةُ نَفسِها عن كُلِّ دَنَسٍ حتّى یطمَئنَّ قَلبُهُ إلى الثِّقَةِ بها فی حالِ المَحبوبِ و المَكروهِ،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حِیاطَتُهُ لِیكونَ ذلكَ عاطِفا علَیها عندَ زَلَّةٍ تكونُ مِنها،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إظهارُ العِشقِ لَهُ بالخِلابَةِ حدیث و الهَیئةِ الحَسَنةِ لَها فی عَینِهِ</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نسبت به شوهرِ سازگار خود سه نكته را باید رعایت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حفظ كردن خود از هر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شوهرش در هر حال، خوشایند یا ناخوشایند، در دل به او اطمینان داشته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مراقبت از او و زندگى اش، تا شوهرش در صورتى كه لغزشى از وى سر زند، نسبت به وى عطوف و مهربان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اظهار عشق به او با خوش زبانى و دلبرى؛ و سر و وضع مناسب و خوشایند در نظر او</w:t>
      </w:r>
      <w:r>
        <w:rPr>
          <w:rFonts w:eastAsia="IRNazanin" w:cs="IRNazanin"/>
          <w:color w:val="111111"/>
          <w:sz w:val="28"/>
          <w:szCs w:val="28"/>
          <w:rtl w:val="true"/>
          <w:lang w:bidi="fa-IR"/>
        </w:rPr>
        <w:t xml:space="preserve">. </w:t>
      </w:r>
      <w:r>
        <w:rPr>
          <w:rStyle w:val="FootnoteAnchor"/>
          <w:rtl w:val="true"/>
        </w:rPr>
        <w:footnoteReference w:id="114"/>
      </w:r>
      <w:bookmarkStart w:id="191" w:name="pg19026_192446"/>
    </w:p>
    <w:p>
      <w:pPr>
        <w:pStyle w:val="Heading4"/>
        <w:numPr>
          <w:ilvl w:val="3"/>
          <w:numId w:val="1"/>
        </w:numPr>
        <w:rPr/>
      </w:pPr>
      <w:bookmarkStart w:id="192" w:name="__RefHeading___Toc13821473_1280447820"/>
      <w:bookmarkStart w:id="193" w:name="_Toc71"/>
      <w:bookmarkEnd w:id="191"/>
      <w:bookmarkEnd w:id="192"/>
      <w:r>
        <w:rPr>
          <w:rtl w:val="true"/>
        </w:rPr>
        <w:t>نداشتن توقع بیجا از شوهر</w:t>
      </w:r>
      <w:bookmarkEnd w:id="193"/>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 لِلمَرأَةِ اَن تُکَلِّفَ زَوجَها فَوقَ طاقَتِهِ</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برای زن جایز نیست که شوهرش را به بیش از توانایی اش مجبور کند</w:t>
      </w:r>
      <w:r>
        <w:rPr>
          <w:rFonts w:eastAsia="IRNazanin" w:cs="IRNazanin"/>
          <w:color w:val="111111"/>
          <w:sz w:val="28"/>
          <w:szCs w:val="28"/>
          <w:rtl w:val="true"/>
          <w:lang w:bidi="fa-IR"/>
        </w:rPr>
        <w:t>.</w:t>
      </w:r>
    </w:p>
    <w:p>
      <w:pPr>
        <w:pStyle w:val="Heading4"/>
        <w:numPr>
          <w:ilvl w:val="3"/>
          <w:numId w:val="1"/>
        </w:numPr>
        <w:rPr/>
      </w:pPr>
      <w:bookmarkStart w:id="194" w:name="__RefHeading___Toc13821475_1280447820"/>
      <w:bookmarkStart w:id="195" w:name="_Toc72"/>
      <w:bookmarkEnd w:id="194"/>
      <w:r>
        <w:rPr>
          <w:rtl w:val="true"/>
        </w:rPr>
        <w:t>بدون اجازه شوهر مهمان به خانه نیاوردن</w:t>
      </w:r>
      <w:bookmarkEnd w:id="195"/>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اَیُّهَا النّاسُ اِنَّ لِنِسآئِکُم عَلَیکُم حَقّاً وَلَکُم عَلَیهِنَّ حَقّاً حَقُّکُم عَلَیهِنَّ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یُدخِلنَ اَحَداً تَکرَهُونَهُ بُیُوتَکُم اِلاّ بِاِذنِکُم</w:t>
      </w:r>
      <w:r>
        <w:rPr>
          <w:rFonts w:eastAsia="Amiri" w:cs="Amiri" w:ascii="Amiri" w:hAnsi="Amiri"/>
          <w:color w:val="111111"/>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 شما بر شما حقی دارند و شما هم بر آنان حقی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شما بر آنان این است که کسی را که شما رضایت ندارید، بدون اجازه به منزلتان وارد نکنند</w:t>
      </w:r>
      <w:r>
        <w:rPr>
          <w:rFonts w:eastAsia="IRNazanin" w:cs="IRNazanin"/>
          <w:color w:val="111111"/>
          <w:sz w:val="28"/>
          <w:szCs w:val="28"/>
          <w:rtl w:val="true"/>
          <w:lang w:bidi="fa-IR"/>
        </w:rPr>
        <w:t>.</w:t>
      </w:r>
    </w:p>
    <w:p>
      <w:pPr>
        <w:pStyle w:val="Heading4"/>
        <w:numPr>
          <w:ilvl w:val="3"/>
          <w:numId w:val="1"/>
        </w:numPr>
        <w:rPr/>
      </w:pPr>
      <w:bookmarkStart w:id="196" w:name="__RefHeading___Toc13821477_1280447820"/>
      <w:bookmarkStart w:id="197" w:name="_Toc73"/>
      <w:bookmarkEnd w:id="196"/>
      <w:r>
        <w:rPr>
          <w:rtl w:val="true"/>
        </w:rPr>
        <w:t>استقبال از شوهر و بدرقه از او</w:t>
      </w:r>
      <w:bookmarkEnd w:id="197"/>
    </w:p>
    <w:p>
      <w:pPr>
        <w:pStyle w:val="BookText"/>
        <w:rPr/>
      </w:pPr>
      <w:r>
        <w:rPr>
          <w:rFonts w:ascii="Amiri" w:hAnsi="Amiri" w:eastAsia="Amiri" w:cs="Amiri"/>
          <w:color w:val="111111"/>
          <w:sz w:val="28"/>
          <w:sz w:val="28"/>
          <w:szCs w:val="28"/>
          <w:rtl w:val="true"/>
          <w:lang w:bidi="ar-SA"/>
        </w:rPr>
        <w:t xml:space="preserve">جاءَ رَجُلٌ اِلی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زَوجَةً لِی اِذا دَخَلتُ تَلَقَّتنِی وَ اِذا خَرَجتُ شَیَّعَتنِی وَ اِذا رَأَتنِی مَهمُوماَ قالَت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مایُهِمُّکَ؟ اِن کُنتَ تَهتَمُّ لِرِزقِکَ فَقَد تَکَفَّلَ لَکَ بِهِ غَیرُکَ، وَ اِن کُنتَ تَهتَمّ لِاَمرِ آخِرَتِکَ فَزادَکَ اللهُ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لِلّهِ عُمّالاً وَ هذِهِ مِن عُمّالِهِ لَها نِصفُ أَجرِ الشَّهِیدِ</w:t>
      </w:r>
      <w:r>
        <w:rPr>
          <w:rFonts w:eastAsia="Amiri" w:cs="Amiri" w:ascii="Amiri" w:hAnsi="Amiri"/>
          <w:color w:val="111111"/>
          <w:sz w:val="28"/>
          <w:szCs w:val="28"/>
          <w:rtl w:val="true"/>
          <w:lang w:bidi="ar-SA"/>
        </w:rPr>
        <w:t>.</w:t>
      </w:r>
      <w:r>
        <w:rPr>
          <w:rStyle w:val="FootnoteAnchor"/>
          <w:rtl w:val="true"/>
        </w:rPr>
        <w:footnoteReference w:id="117"/>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همسری دارم که هرگاه وارد خانه می‌شوم به استقبالم می‌آید، و چون از خانه بیرون می‌روم بدرقه ام می‌کند و زمانی که مرا اندوهگین می‌بیند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رزق و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مخارج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غصه می‌خوری، بدان که خداوند آن را به عهده گرفته است و اگر برای آخرت خود غصه می‌خوری، خدا اندوهت را زیاد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بیشتر به فکر آخرت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bookmarkStart w:id="198" w:name="pg19026_192447"/>
    </w:p>
    <w:p>
      <w:pPr>
        <w:pStyle w:val="BookText"/>
        <w:rPr/>
      </w:pPr>
      <w:bookmarkEnd w:id="198"/>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کارگزارانی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زن یکی از کارگزاران خداست که پاداش او برابر با نیمی از پاداش شهید است</w:t>
      </w:r>
      <w:r>
        <w:rPr>
          <w:rFonts w:eastAsia="IRNazanin" w:cs="IRNazanin"/>
          <w:color w:val="111111"/>
          <w:sz w:val="28"/>
          <w:szCs w:val="28"/>
          <w:rtl w:val="true"/>
          <w:lang w:bidi="fa-IR"/>
        </w:rPr>
        <w:t>.</w:t>
      </w:r>
    </w:p>
    <w:p>
      <w:pPr>
        <w:pStyle w:val="Heading4"/>
        <w:numPr>
          <w:ilvl w:val="3"/>
          <w:numId w:val="1"/>
        </w:numPr>
        <w:rPr/>
      </w:pPr>
      <w:bookmarkStart w:id="199" w:name="__RefHeading___Toc13821479_1280447820"/>
      <w:bookmarkStart w:id="200" w:name="_Toc74"/>
      <w:bookmarkEnd w:id="199"/>
      <w:r>
        <w:rPr>
          <w:rtl w:val="true"/>
        </w:rPr>
        <w:t>پاداش زن ایّوب</w:t>
      </w:r>
      <w:bookmarkEnd w:id="200"/>
    </w:p>
    <w:p>
      <w:pPr>
        <w:pStyle w:val="BookText"/>
        <w:rPr/>
      </w:pPr>
      <w:r>
        <w:rPr>
          <w:rFonts w:ascii="IRNazanin" w:hAnsi="IRNazanin" w:eastAsia="IRNazanin"/>
          <w:color w:val="111111"/>
          <w:sz w:val="28"/>
          <w:sz w:val="28"/>
          <w:szCs w:val="28"/>
          <w:rtl w:val="true"/>
          <w:lang w:bidi="fa-IR"/>
        </w:rPr>
        <w:t>برای زنی که به شوهرش</w:t>
      </w:r>
    </w:p>
    <w:p>
      <w:pPr>
        <w:pStyle w:val="BookText"/>
        <w:rPr/>
      </w:pPr>
      <w:r>
        <w:rPr>
          <w:rFonts w:ascii="IRNazanin" w:hAnsi="IRNazanin" w:eastAsia="IRNazanin"/>
          <w:color w:val="111111"/>
          <w:sz w:val="28"/>
          <w:sz w:val="28"/>
          <w:szCs w:val="28"/>
          <w:rtl w:val="true"/>
          <w:lang w:bidi="fa-IR"/>
        </w:rPr>
        <w:t>در حجّ، جهاد و تحصیل علم کمک کند</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اَیُّمَا امرَأَةٍ اَعانَت زَوجَها عَلَی الحَجِّ وَالجهادِ اَو طَلَبِ العِلمِ اَعطاهَا اللهُ مِنَ الثَّوابِ ما یُعطَی امرَاَةُ اَیُّوبَ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18"/>
      </w:r>
      <w:r>
        <w:rPr>
          <w:rFonts w:ascii="IRNazanin" w:hAnsi="IRNazanin" w:eastAsia="IRNazanin"/>
          <w:color w:val="111111"/>
          <w:sz w:val="28"/>
          <w:sz w:val="28"/>
          <w:szCs w:val="28"/>
          <w:rtl w:val="true"/>
          <w:lang w:bidi="fa-IR"/>
        </w:rPr>
        <w:t xml:space="preserve">هر زنی که در حج و جهاد و دانش اندوزی به شوهرش کمک کند، خداوند آن پاداشی را که به زن حضرت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به او می‌دهد</w:t>
      </w:r>
      <w:r>
        <w:rPr>
          <w:rFonts w:eastAsia="IRNazanin" w:cs="IRNazanin"/>
          <w:color w:val="111111"/>
          <w:sz w:val="28"/>
          <w:szCs w:val="28"/>
          <w:rtl w:val="true"/>
          <w:lang w:bidi="fa-IR"/>
        </w:rPr>
        <w:t>.</w:t>
      </w:r>
    </w:p>
    <w:p>
      <w:pPr>
        <w:pStyle w:val="Heading4"/>
        <w:numPr>
          <w:ilvl w:val="3"/>
          <w:numId w:val="1"/>
        </w:numPr>
        <w:rPr/>
      </w:pPr>
      <w:bookmarkStart w:id="201" w:name="__RefHeading___Toc13821481_1280447820"/>
      <w:bookmarkStart w:id="202" w:name="_Toc75"/>
      <w:bookmarkEnd w:id="201"/>
      <w:r>
        <w:rPr>
          <w:rtl w:val="true"/>
        </w:rPr>
        <w:t>پاداش دادن آب دادن به شوهر بهتر از عبادت یک سال</w:t>
      </w:r>
      <w:bookmarkEnd w:id="202"/>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اِمرَأَةٍ تَسقِی زَوجَها شَربَةً مِن مآءٍ اِلّا کانَ خَیراً لَها مِن عِبادَةِ سَنَةٍ صِیامٌ نَهارُها وَقِیامٌ لَیلُها وَ یَبنِی اللهُ لَها بِکُلِّ شَربَةٍ تَسقِی زَوجَها مَدِینَةً فِی الجَنَّةِ وغَفَرَ لَها سِتِّینَ خَطِیئَةً</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هر زنی که به شوهرش مقداری آب دهد، برای او بهتر از عبادت یک سال است که روزهایش روزه باشد و شب هایش عبادت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جای هر مقدار آبی که به شوهرش بنوشاند، شهری در بهشت برایش می‌سازد و شصت گناهش را می‌آمرزد</w:t>
      </w:r>
      <w:r>
        <w:rPr>
          <w:rFonts w:eastAsia="IRNazanin" w:cs="IRNazanin"/>
          <w:color w:val="111111"/>
          <w:sz w:val="28"/>
          <w:szCs w:val="28"/>
          <w:rtl w:val="true"/>
          <w:lang w:bidi="fa-IR"/>
        </w:rPr>
        <w:t>.</w:t>
      </w:r>
    </w:p>
    <w:p>
      <w:pPr>
        <w:pStyle w:val="Heading4"/>
        <w:numPr>
          <w:ilvl w:val="3"/>
          <w:numId w:val="1"/>
        </w:numPr>
        <w:rPr/>
      </w:pPr>
      <w:bookmarkStart w:id="203" w:name="__RefHeading___Toc13821483_1280447820"/>
      <w:bookmarkStart w:id="204" w:name="_Toc76"/>
      <w:bookmarkEnd w:id="203"/>
      <w:r>
        <w:rPr>
          <w:rtl w:val="true"/>
        </w:rPr>
        <w:t>تامین امنیت روانی شوهر</w:t>
      </w:r>
      <w:bookmarkEnd w:id="20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کردن چراغ و پختن غذای خوب و استقبال از شوهر و</w:t>
      </w:r>
      <w:r>
        <w:rPr>
          <w:rFonts w:eastAsia="IRNazanin" w:cs="IRNazanin"/>
          <w:color w:val="111111"/>
          <w:sz w:val="28"/>
          <w:szCs w:val="28"/>
          <w:rtl w:val="true"/>
          <w:lang w:bidi="fa-IR"/>
        </w:rPr>
        <w:t xml:space="preserve">...} </w:t>
      </w:r>
      <w:bookmarkStart w:id="205" w:name="pg19026_192448"/>
    </w:p>
    <w:p>
      <w:pPr>
        <w:pStyle w:val="BookText"/>
        <w:rPr/>
      </w:pPr>
      <w:bookmarkEnd w:id="205"/>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الرَّجُلِ عَلَی المَراة اِنارَةُ السِّراجِ وَاِصلاحُ الطَّعامِ وَاَن تَستَقبِلَهُ عِندَ بابِ بَیتِها فَتُرَحِّبَ وَاَن تُقَدِّمَ اِلَیهِ الطَّستَ وَالمِندِیلَ وَاَن تُوَضِّئَهُ وَاَن لاتَمنَعَهُ نَفسَهآ اِلّا مِن عِلَّةٍ</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حق مرد بر زن این است که چراغ خانه را روشن سازد؛ غذای مطبوع فراهم کند؛ و تا در خانه اش به پیشواز او برود و به او خوشامد بگوید؛ و تشت آب و حوله را برای او آماده کند ودست‌های او را بشوید؛ و بدون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شوهر نسبت به نفس خودش نشود</w:t>
      </w:r>
      <w:r>
        <w:rPr>
          <w:rFonts w:eastAsia="IRNazanin" w:cs="IRNazanin"/>
          <w:color w:val="111111"/>
          <w:sz w:val="28"/>
          <w:szCs w:val="28"/>
          <w:rtl w:val="true"/>
          <w:lang w:bidi="fa-IR"/>
        </w:rPr>
        <w:t>.</w:t>
      </w:r>
    </w:p>
    <w:p>
      <w:pPr>
        <w:pStyle w:val="Heading4"/>
        <w:numPr>
          <w:ilvl w:val="3"/>
          <w:numId w:val="1"/>
        </w:numPr>
        <w:rPr/>
      </w:pPr>
      <w:bookmarkStart w:id="206" w:name="__RefHeading___Toc13821485_1280447820"/>
      <w:bookmarkStart w:id="207" w:name="_Toc77"/>
      <w:bookmarkEnd w:id="206"/>
      <w:r>
        <w:rPr>
          <w:rtl w:val="true"/>
        </w:rPr>
        <w:t>رحمت خداوند؛ پاداش جابجا و مرتب کردن لوازم خانه</w:t>
      </w:r>
      <w:bookmarkEnd w:id="207"/>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 امرَأَةٍ دَفَعَت مِن بَیتِ زَوجِها شَیئاً مِن مَوضِعٍ اِلی مَوضِعٍ تُرِیدُ بِهِ صَلاحاً نَظَرَ اللهُ اِلَیها وَمَن نَظَرَ اللهُ اِلَیهِ لَم یُعَذِّبهُ</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هر زنی که در خانه شوهرش چیزی را برای سامان دادن وضع خانه جابه جا کند، خداوند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مورد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قرار گیرد، خدا عذابش نمی کند</w:t>
      </w:r>
      <w:r>
        <w:rPr>
          <w:rFonts w:eastAsia="IRNazanin" w:cs="IRNazanin"/>
          <w:color w:val="111111"/>
          <w:sz w:val="28"/>
          <w:szCs w:val="28"/>
          <w:rtl w:val="true"/>
          <w:lang w:bidi="fa-IR"/>
        </w:rPr>
        <w:t>.</w:t>
      </w:r>
    </w:p>
    <w:p>
      <w:pPr>
        <w:pStyle w:val="Heading4"/>
        <w:numPr>
          <w:ilvl w:val="3"/>
          <w:numId w:val="1"/>
        </w:numPr>
        <w:rPr/>
      </w:pPr>
      <w:bookmarkStart w:id="208" w:name="__RefHeading___Toc13821487_1280447820"/>
      <w:bookmarkStart w:id="209" w:name="_Toc78"/>
      <w:bookmarkEnd w:id="208"/>
      <w:r>
        <w:rPr>
          <w:rtl w:val="true"/>
        </w:rPr>
        <w:t>خوشبوترین عطر، زیباترین لباس، نیکوترین زینت برای شوهر</w:t>
      </w:r>
      <w:bookmarkEnd w:id="209"/>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عَلَیها اَن تُطَیِّبَ بِاَطیَبَ طِیبِها وَتَلبِسَ احسَنَ ثِیابِها وَتَزَیَّنَ بِاحسَنِ زِینَتِها</w:t>
      </w:r>
      <w:r>
        <w:rPr>
          <w:rFonts w:eastAsia="Amiri" w:cs="Amiri" w:ascii="Amiri" w:hAnsi="Amiri"/>
          <w:color w:val="111111"/>
          <w:sz w:val="28"/>
          <w:szCs w:val="28"/>
          <w:rtl w:val="true"/>
          <w:lang w:bidi="ar-SA"/>
        </w:rPr>
        <w:t>.</w:t>
      </w:r>
      <w:r>
        <w:rPr>
          <w:rStyle w:val="FootnoteAnchor"/>
          <w:rtl w:val="true"/>
        </w:rPr>
        <w:footnoteReference w:id="122"/>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زن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شوهرش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خوشبوترین عطرهایش را بزند و قشنگترین لباس هایش را بپوشد، و از زیباترین زینت هایش استفاده کند</w:t>
      </w:r>
      <w:r>
        <w:rPr>
          <w:rFonts w:eastAsia="IRNazanin" w:cs="IRNazanin"/>
          <w:color w:val="111111"/>
          <w:sz w:val="28"/>
          <w:szCs w:val="28"/>
          <w:rtl w:val="true"/>
          <w:lang w:bidi="fa-IR"/>
        </w:rPr>
        <w:t xml:space="preserve">. </w:t>
      </w:r>
      <w:bookmarkStart w:id="210" w:name="pg19026_192449"/>
    </w:p>
    <w:p>
      <w:pPr>
        <w:pStyle w:val="Heading4"/>
        <w:numPr>
          <w:ilvl w:val="3"/>
          <w:numId w:val="1"/>
        </w:numPr>
        <w:rPr/>
      </w:pPr>
      <w:bookmarkStart w:id="211" w:name="__RefHeading___Toc13821489_1280447820"/>
      <w:bookmarkStart w:id="212" w:name="_Toc79"/>
      <w:bookmarkEnd w:id="210"/>
      <w:bookmarkEnd w:id="211"/>
      <w:r>
        <w:rPr>
          <w:rtl w:val="true"/>
        </w:rPr>
        <w:t>دست پخت خوب داشتن</w:t>
      </w:r>
      <w:bookmarkEnd w:id="212"/>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نِسآئِکُم الطَیِّبَةُ الرِّیحُ الطَیِّبَةُ الطَبِیخُ الَّتِی اِذا اَنفَقَت اَنفَقَتْ بِمَعرُوفٍ وَاِن اَمسَکَتْ اَمسَکَت بِمَعرُوفٍ فَتِلکَ عامِلٌ مِن عُمّالِ اللهِ وَ عامِلُ اللهِ لایَخِیبُ وَلایَندُمُ</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بهترین زنان شما زنی است که دارای بویی خوش و دست پختی خوب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خرج می‌کند، بجا خرج کند، و هنگامی که خرج نمی کند بجا از خرج کردن خودداری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زنی کارگزاری از کارگزاران خداست و کارگزار خدا نه ناامید می‌شود و نه پشیمان</w:t>
      </w:r>
      <w:r>
        <w:rPr>
          <w:rFonts w:eastAsia="IRNazanin" w:cs="IRNazanin"/>
          <w:color w:val="111111"/>
          <w:sz w:val="28"/>
          <w:szCs w:val="28"/>
          <w:rtl w:val="true"/>
          <w:lang w:bidi="fa-IR"/>
        </w:rPr>
        <w:t>.</w:t>
      </w:r>
    </w:p>
    <w:p>
      <w:pPr>
        <w:pStyle w:val="Heading4"/>
        <w:numPr>
          <w:ilvl w:val="3"/>
          <w:numId w:val="1"/>
        </w:numPr>
        <w:rPr/>
      </w:pPr>
      <w:bookmarkStart w:id="213" w:name="__RefHeading___Toc13821491_1280447820"/>
      <w:bookmarkStart w:id="214" w:name="_Toc80"/>
      <w:bookmarkEnd w:id="213"/>
      <w:r>
        <w:rPr>
          <w:rtl w:val="true"/>
        </w:rPr>
        <w:t>آرایش فقط برای شوهر</w:t>
      </w:r>
      <w:bookmarkEnd w:id="214"/>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خَیرِ نِسآئِکُم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المُتَبَرِّجَةُ مِن زَوجِها الحِصانُ عَن غَیرِهِ</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بهترین زنان شما آن زنی است که برای شوهرش آرایش و زینت می‌کند، اما از بیگانگان خود را می‌پوشاند</w:t>
      </w:r>
      <w:r>
        <w:rPr>
          <w:rFonts w:eastAsia="IRNazanin" w:cs="IRNazanin"/>
          <w:color w:val="111111"/>
          <w:sz w:val="28"/>
          <w:szCs w:val="28"/>
          <w:rtl w:val="true"/>
          <w:lang w:bidi="fa-IR"/>
        </w:rPr>
        <w:t>.</w:t>
      </w:r>
    </w:p>
    <w:p>
      <w:pPr>
        <w:pStyle w:val="Heading4"/>
        <w:numPr>
          <w:ilvl w:val="3"/>
          <w:numId w:val="1"/>
        </w:numPr>
        <w:rPr/>
      </w:pPr>
      <w:bookmarkStart w:id="215" w:name="__RefHeading___Toc13821493_1280447820"/>
      <w:bookmarkStart w:id="216" w:name="_Toc81"/>
      <w:bookmarkEnd w:id="215"/>
      <w:r>
        <w:rPr>
          <w:rtl w:val="true"/>
        </w:rPr>
        <w:t>تشکر از خدمات شوهر و رضایت از شوهری که ندارد</w:t>
      </w:r>
      <w:bookmarkEnd w:id="216"/>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نِسائِکُمُ الَّتِی اِن اُعطِیَتْ شَکَرَتْ وَاِن مُنِعَتْ رَضِیَتْ</w:t>
      </w:r>
      <w:r>
        <w:rPr>
          <w:rFonts w:eastAsia="Amiri" w:cs="Amiri" w:ascii="Amiri" w:hAnsi="Amiri"/>
          <w:color w:val="111111"/>
          <w:sz w:val="28"/>
          <w:szCs w:val="28"/>
          <w:rtl w:val="true"/>
          <w:lang w:bidi="ar-SA"/>
        </w:rPr>
        <w:t>.</w:t>
      </w:r>
      <w:r>
        <w:rPr>
          <w:rStyle w:val="FootnoteAnchor"/>
          <w:rtl w:val="true"/>
        </w:rPr>
        <w:footnoteReference w:id="125"/>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زنان شما آن زنی است که چون به او چیزی داده شود، سپاسگزاری کند و اگر به او چیزی داده نشود راضی باشد</w:t>
      </w:r>
      <w:r>
        <w:rPr>
          <w:rFonts w:eastAsia="IRNazanin" w:cs="IRNazanin"/>
          <w:color w:val="111111"/>
          <w:sz w:val="28"/>
          <w:szCs w:val="28"/>
          <w:rtl w:val="true"/>
          <w:lang w:bidi="fa-IR"/>
        </w:rPr>
        <w:t xml:space="preserve">. </w:t>
      </w:r>
      <w:bookmarkStart w:id="217" w:name="pg19026_192450"/>
    </w:p>
    <w:p>
      <w:pPr>
        <w:pStyle w:val="Heading4"/>
        <w:numPr>
          <w:ilvl w:val="3"/>
          <w:numId w:val="1"/>
        </w:numPr>
        <w:rPr/>
      </w:pPr>
      <w:bookmarkStart w:id="218" w:name="__RefHeading___Toc13821495_1280447820"/>
      <w:bookmarkStart w:id="219" w:name="_Toc82"/>
      <w:bookmarkEnd w:id="217"/>
      <w:bookmarkEnd w:id="218"/>
      <w:r>
        <w:rPr>
          <w:rtl w:val="true"/>
        </w:rPr>
        <w:t>رازدار اسرار شوهر بودن</w:t>
      </w:r>
      <w:bookmarkEnd w:id="2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أَسَرَّ النَّبِی إِلَىٰ بَعْضِ أَزْوَاجِهِ حَدِیثًا فَلَمَّا نَبَّأَتْ بِهِ وَأَظْهَرَهُ اللَّهُ عَلَیهِ عَرَّفَ بَعْضَهُ وَأَعْرَضَ عَنْ بَعْضٍ فَلَمَّا نَبَّأَهَا بِهِ قَالَتْمَنْ أَنْبَأَكَ هَٰذَا قَالَ نَبَّأَنِی الْعَلِیمُ الْخَبِیرُ</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وقتی پیغمبر با بعضی زنان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حفصه راجع به ماریه یا راجع به ریاست 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به راز گفت و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خیانت کرده و دیگری یعنی عایشه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پیغمبر آگه ساخت و خدا به رسولش خبر داد او بر آن زن برخی را اظهار کرد و به رویش آورد و برخی را پرده‌داری نمود و اظهار نکرد؛ چون او را از افشاء آن سرّ آگاه ساخت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 تو را که واقف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سرّ تو بر کسی فاش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خدای دانای آگاه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شریفه مشخص می‌شود که زن اجازه ندارد که اسرار و مسائل پنهانی همسرش را به دیگران خبر بدهد و لازم است که حافظ رازهای مرد باشد</w:t>
      </w:r>
      <w:r>
        <w:rPr>
          <w:rFonts w:eastAsia="IRNazanin" w:cs="IRNazanin"/>
          <w:color w:val="111111"/>
          <w:sz w:val="28"/>
          <w:szCs w:val="28"/>
          <w:rtl w:val="true"/>
          <w:lang w:bidi="fa-IR"/>
        </w:rPr>
        <w:t>.</w:t>
      </w:r>
    </w:p>
    <w:p>
      <w:pPr>
        <w:pStyle w:val="Heading4"/>
        <w:numPr>
          <w:ilvl w:val="3"/>
          <w:numId w:val="1"/>
        </w:numPr>
        <w:rPr/>
      </w:pPr>
      <w:bookmarkStart w:id="220" w:name="__RefHeading___Toc13821497_1280447820"/>
      <w:bookmarkStart w:id="221" w:name="_Toc83"/>
      <w:bookmarkEnd w:id="220"/>
      <w:r>
        <w:rPr>
          <w:rtl w:val="true"/>
        </w:rPr>
        <w:t>حافظ دارایی، ناموس، آبرو، و اسرار شوهر بودن</w:t>
      </w:r>
      <w:bookmarkEnd w:id="221"/>
    </w:p>
    <w:p>
      <w:pPr>
        <w:pStyle w:val="Heading3"/>
        <w:numPr>
          <w:ilvl w:val="2"/>
          <w:numId w:val="1"/>
        </w:numPr>
        <w:rPr/>
      </w:pPr>
      <w:bookmarkStart w:id="222" w:name="__RefHeading___Toc13821499_1280447820"/>
      <w:bookmarkStart w:id="223" w:name="_Toc84"/>
      <w:bookmarkEnd w:id="222"/>
      <w:r>
        <w:rPr>
          <w:rtl w:val="true"/>
        </w:rPr>
        <w:t xml:space="preserve">بهترین خصوصیت زنان درفرمایش رسول خدا </w:t>
      </w:r>
      <w:r>
        <w:rPr>
          <w:rtl w:val="true"/>
        </w:rPr>
        <w:t>(</w:t>
      </w:r>
      <w:r>
        <w:rPr>
          <w:rtl w:val="true"/>
        </w:rPr>
        <w:t>صلی الله علیه و آله و سلم</w:t>
      </w:r>
      <w:r>
        <w:rPr>
          <w:rtl w:val="true"/>
        </w:rPr>
        <w:t>)</w:t>
      </w:r>
      <w:bookmarkEnd w:id="223"/>
    </w:p>
    <w:p>
      <w:pPr>
        <w:pStyle w:val="BookText"/>
        <w:rPr/>
      </w:pPr>
      <w:r>
        <w:rPr>
          <w:rFonts w:ascii="Amiri" w:hAnsi="Amiri" w:eastAsia="Amiri" w:cs="Amiri"/>
          <w:color w:val="111111"/>
          <w:sz w:val="28"/>
          <w:sz w:val="28"/>
          <w:szCs w:val="28"/>
          <w:rtl w:val="true"/>
          <w:lang w:bidi="ar-SA"/>
        </w:rPr>
        <w:t xml:space="preserve">جَابِرَ بْنَ عَبْدِ اَللَّهِ یقُولُ كُنَّا عِنْدَ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خَیرَ نِسَائِكُمُ اَلْوَلُودُ اَلْوَدُودُ اَلْعَفِیفَةُ اَلْعَزِیزَةُ فِی أَهْلِهَا اَلذَّلِیلَةُ مَعَ بَعْلِهَا اَلْمُتَبَرِّجَةُ مَعَ زَوْجِهَا اَلْحَصَانُ عَلَى غَیرِهِ اَلَّتِی تَسْمَعُ قَوْلَهُ وَ تُطِیعُ أَمْرَهُ وَ إِذَا خَلاَ بِهَا بَذَلَتْ لَهُ مَا یرِیدُ مِنْهَا وَ لَمْ تَبَذَّلْ كَتَبَذُّلِ اَلرَّجُلِ</w:t>
      </w:r>
      <w:r>
        <w:rPr>
          <w:rFonts w:eastAsia="Amiri" w:cs="Amiri" w:ascii="Amiri" w:hAnsi="Amiri"/>
          <w:color w:val="111111"/>
          <w:sz w:val="28"/>
          <w:szCs w:val="28"/>
          <w:rtl w:val="true"/>
          <w:lang w:bidi="ar-SA"/>
        </w:rPr>
        <w:t>.</w:t>
      </w:r>
      <w:r>
        <w:rPr>
          <w:rStyle w:val="FootnoteAnchor"/>
          <w:rtl w:val="true"/>
        </w:rPr>
        <w:footnoteReference w:id="127"/>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 اللّه انصارى شنیدم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نزد حضرت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 كه فرمود</w:t>
      </w:r>
      <w:r>
        <w:rPr>
          <w:rFonts w:eastAsia="IRNazanin" w:cs="IRNazanin"/>
          <w:color w:val="111111"/>
          <w:sz w:val="28"/>
          <w:szCs w:val="28"/>
          <w:rtl w:val="true"/>
          <w:lang w:bidi="fa-IR"/>
        </w:rPr>
        <w:t xml:space="preserve">: </w:t>
      </w:r>
      <w:bookmarkStart w:id="224" w:name="pg19026_192451"/>
    </w:p>
    <w:p>
      <w:pPr>
        <w:pStyle w:val="BookText"/>
        <w:rPr/>
      </w:pPr>
      <w:bookmarkEnd w:id="224"/>
      <w:r>
        <w:rPr>
          <w:rFonts w:ascii="IRNazanin" w:hAnsi="IRNazanin" w:eastAsia="IRNazanin"/>
          <w:color w:val="111111"/>
          <w:sz w:val="28"/>
          <w:sz w:val="28"/>
          <w:szCs w:val="28"/>
          <w:rtl w:val="true"/>
          <w:lang w:bidi="fa-IR"/>
        </w:rPr>
        <w:t>به راستى بهترین زنان شما زنى است كه بسیار بچه‌زا، مهربان و دوست‌داشتنى، پاكدامن باشد، در خاندانش عزیز ومحترم، و نسبت به شوهرش فزونى باشد، خود را براى همسرش بیاراید، ولى نسبت به مردان دیگر كناره‌گیر و پاكدامن باشد؛ گفتار شوهرش را بشنود و از خواسته‌اش اطاعت كند، و هنگامى كه با او تنها مى‌شود هرچه از او مى‌خواهد انجام دهد، ولى همانند مردان آرایش را رها نمى‌كند</w:t>
      </w:r>
      <w:r>
        <w:rPr>
          <w:rFonts w:eastAsia="IRNazanin" w:cs="IRNazanin"/>
          <w:color w:val="111111"/>
          <w:sz w:val="28"/>
          <w:szCs w:val="28"/>
          <w:rtl w:val="true"/>
          <w:lang w:bidi="fa-IR"/>
        </w:rPr>
        <w:t>.</w:t>
      </w:r>
    </w:p>
    <w:p>
      <w:pPr>
        <w:pStyle w:val="Heading3"/>
        <w:numPr>
          <w:ilvl w:val="2"/>
          <w:numId w:val="1"/>
        </w:numPr>
        <w:rPr/>
      </w:pPr>
      <w:bookmarkStart w:id="225" w:name="__RefHeading___Toc13821501_1280447820"/>
      <w:bookmarkStart w:id="226" w:name="_Toc85"/>
      <w:bookmarkEnd w:id="225"/>
      <w:r>
        <w:rPr>
          <w:rtl w:val="true"/>
        </w:rPr>
        <w:t xml:space="preserve">سفارش رسول خدا </w:t>
      </w:r>
      <w:r>
        <w:rPr>
          <w:rtl w:val="true"/>
        </w:rPr>
        <w:t>(</w:t>
      </w:r>
      <w:r>
        <w:rPr>
          <w:rtl w:val="true"/>
        </w:rPr>
        <w:t>صلی الله علیه و آله و سلم</w:t>
      </w:r>
      <w:r>
        <w:rPr>
          <w:rtl w:val="true"/>
        </w:rPr>
        <w:t xml:space="preserve">) </w:t>
      </w:r>
      <w:r>
        <w:rPr>
          <w:rtl w:val="true"/>
        </w:rPr>
        <w:t>به حولا درمورد حق زن وشوهر</w:t>
      </w:r>
      <w:bookmarkEnd w:id="226"/>
    </w:p>
    <w:p>
      <w:pPr>
        <w:pStyle w:val="BookText"/>
        <w:rPr/>
      </w:pPr>
      <w:r>
        <w:rPr>
          <w:rFonts w:ascii="IRNazanin" w:hAnsi="IRNazanin" w:eastAsia="IRNazanin"/>
          <w:color w:val="111111"/>
          <w:sz w:val="28"/>
          <w:sz w:val="28"/>
          <w:szCs w:val="28"/>
          <w:rtl w:val="true"/>
          <w:lang w:bidi="fa-IR"/>
        </w:rPr>
        <w:t xml:space="preserve">رسول خدا حضرت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وَجَدْتُ فِی مَجْمُوعَةٍ عَتِیقَةٍ، بِخَطِّ بَعْضِ اَلْعُلَمَاءِ وَ فِیهَا بَعْضُ اَلْخُطَبِ وَ یظْهَرُ مِنْ بَعْضِ اَلْقَرَائِنِ أَنَّهُ أَخَذَهُ مِنْ كِتَابِ اَلْخُطَبِ لِأَحْمَدَ بْنِ عَبْدِ اَلْعَزِیزِ اَلْجَلُودِی مَا صُورَتُهُ بِسْمِ اَللّٰهِ اَلرَّحْمٰنِ اَلرَّحِیمِ حَدَّثَنَا یحْیى بْنُ عُمَرَ قَالَ حَدَّثَنَا عَبْسُ بْنُ مُسْلِمٍ قَالَ حَدَّثَنَا عُمَرُ بْنُ إِسْحَاقَ عَنْ عَبْدِ اَللَّهِ بْنِ أَبِی بَكْرٍ عَنْ مُحَمَّدِ بْنِ مُسْلِمٍ عَنْ مِهْرَانَ اَلثَّقَفِی عَنْ عَبْدِ اَللَّهِ بْنِ مَحْبُوبٍ عَنْ رَجُلٍ قَالَ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اَلْحَوْلاَءَ كَانَتِ اِمْرَأَةً عَطَّارَةً لآِلِ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كَانَتْ یوْماً مِنَ اَلْأَیامِ أَمَرَهَا زَوْجُهَا بِمَعْرُوفٍ فَانْتَهَرَتْهُ فَأَمْسَى وَ هُوَ سَاخِطٌ عَلَیهَا فَلَمَّا دَخَلَ اَلْمَسْجِدَ لِلصَّلاَةِ تَبِعَتْهُ فَأَعْرَضَ عَنْهَا فَمَشَتْ إِلَیهِ وَ قَبَّلَتْ یدَهُ اَلْیمْنَى وَ قَبَّلَتْ رَأْسَهُ فَأَعْرَضَ عَنْهَا فَعَلِمَتْ أَنَّهُ سَاخِطٌ عَلَیهَا فَلَطَمَتْ وَجْهَهَا وَ عَفَّرَتْ خَدَّهَا وَ بَكَتْ بُكَاءً شَدِیداً وَ اِنْتَحَبَتْ وَ رَجَفَتْ بِنَفْسِهَا مَخَافَةَ رَبِّ اَلْعَالَمِینَ وَ خَوْفاً مِنْ نَارِ جَهَنَّمَ یوْمَ وَضْعِ اَلْمَوَازِینِ وَ نَشْرِ اَلدَّوَاوِینِ وَ إِشْفَاقاً مِنْ عَذَابِ مٰالِكِ یوْمِ اَلدِّینِ فَأَتَتْ بِسَفَطٍ فِیهِ عِطْرٌ وَ طِیبٌ فَتَعَطَّرَتْ وَ تَطَیبَتْ كَمَا تَفْعَلُ اَلْعَرُوسُ حِینَ تُزَفُّ إِلَى زَوْجِهَا ثُمَّ وَطِئَتِ اَلْفِرَاشَ وَ تَنَجَّزَتْ لَهُ اَللِّحَافَ فَدَخَلَتْ وَ عَرَضَتْ نَفْسَهَا عَلَیهِ فَأَعْرَضَ عَنْهَا فَانْكَبَّتْ عَلَیهِ تُقَبِّلُهُ فَحَوَّلَ وَجْهَهُ عَنْهَا فَلَطَمَتْ وَجْهَهَا وَ بَكَتْ بُكَاءً شَدِیداً خَوْفاً مِنَ اَللَّهِ عَزَّ وَ جَلَّ وَ إِشْفَاقاً مِنْ عَذَابِهِ وَ فَزَعاً وَ جَزَعاً مِنْ نَارٍ وَقُودُهَا اَلنّٰاسُ وَاَلْحِجٰارَةُ وَ لَمْ تَذُقْ تِلْكَ اَللَّیلَةَ نَوْماً وَ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اَللَّیلَةُ أَطْوَلَ عَلَیهَا مِنْ یوْمِ اَلْحِسَابِ لِسَخَطِ زَوْجِهَا عَلَیهَا وَ مَا أَوْجَبَ اَللَّهُ عَزَّ وَ جَلَّ عَلَیهَا مِنَ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 اَلصَّبَاحُ قَضَتْ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تَبَرْقَعَتْ وَ أَخَذَتْ عَلَى رَأْسِهَا رِدَاءً وَ خَرَجَتْ سَائِرَةً إِلَى دَارِ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وَصَلَتْ أَنْشَأَتْ تُنَادِی اَلسَّلاَمُ عَلَیكُمْ آلَ بَیتِ اَلنُّبُوَّةِ وَ مَعْدِنَ اَلْعِلْمِ وَ اَلرِّسَالَةِ وَ مُخْتَلَفَ اَلْمَلاَئِكَةِ أَ تَأْذَنُونَ لِی بِالدُّخُولِ عَلَیكُمْ رَحِمَكُمُ اَللَّهُ فَسَمِعَتْ أُمُّ سَلَمَةَ رَضِی اَللَّهُ عَنْهَا كَلاَمَهَا فَعَرَفَتْهَا فَقَالَتْ لِجَارِیتِهَا اُخْرُجِی فَافْتَحِی لَهَا اَلْبَابَ فَفَتَحَتْهُ لَهَا فَدَخَلَتْ فَقَالَتْ أُمُّ سَلَمَةَ مَا شَأْنُكِ یا حَوْلاَءُ وَ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أَهْلِ زَمَانِهَا فَقَالَتْ یا سِتِّی خَائِفَةٌ مِنْ عَذَابِ رَبِّ اَلْعَالَمِینَ غَضِبَ زَوْجِی عَلَی فَخَشِیتُ أَنْ أَكُونَ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مُبْغِضَةً فَقَالَتْ لَهَا أُمُّ سَلَمَةَ اُقْعُدِی لاَ تَبْرَحِی حَتَّى یجِیءَ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فَجَلَسَتْ حَوْلاَءُ تَتَحَدَّثُ مَعَ أُمِّ سَلَمَةَ فَدَخَلَ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إِنِّی لَأَجِدُ اَلْحَوْلاَءَ عِنْدَكُمْ فَهَلْ طَیبَتْكُمْ مِنْهَا بِطِیبٍ فَقَالُوا لاَ وَ اَللَّهِ یا نَبِی اَللَّهِ صَلَّى اَللَّهُ عَلَیكَ وَ عَلَى أَهْلِ بَیتِكَ اَلطَّاهِرِینَ بَلْ جَاءَتْ سَائِلَةً عَنْ حَقِّ زَوْجِهَا ثُمَّ قَصَّتْ لَهُ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یا حَوْلاَءُ</w:t>
      </w:r>
    </w:p>
    <w:p>
      <w:pPr>
        <w:pStyle w:val="BookText"/>
        <w:rPr/>
      </w:pPr>
      <w:r>
        <w:rPr>
          <w:rFonts w:ascii="Amiri" w:hAnsi="Amiri" w:eastAsia="Amiri" w:cs="Amiri"/>
          <w:color w:val="111111"/>
          <w:sz w:val="28"/>
          <w:sz w:val="28"/>
          <w:szCs w:val="28"/>
          <w:rtl w:val="true"/>
          <w:lang w:bidi="ar-SA"/>
        </w:rPr>
        <w:t>مَا مِنِ اِمْرَأَةٍ تَرْفَعُ عَینَهَا إِلَى زَوْجِهَا بِالْغَضَبِ إِلاَّ كُحِّلَتْ بِرَمَادٍ مِنْ نَارِ جَهَنَّمَ</w:t>
      </w:r>
    </w:p>
    <w:p>
      <w:pPr>
        <w:pStyle w:val="BookText"/>
        <w:rPr/>
      </w:pPr>
      <w:r>
        <w:rPr>
          <w:rFonts w:ascii="Amiri" w:hAnsi="Amiri" w:eastAsia="Amiri" w:cs="Amiri"/>
          <w:color w:val="111111"/>
          <w:sz w:val="28"/>
          <w:sz w:val="28"/>
          <w:szCs w:val="28"/>
          <w:rtl w:val="true"/>
          <w:lang w:bidi="ar-SA"/>
        </w:rPr>
        <w:t>یا حَوْلاَءُ وَ اَلَّذِی بَعَثَنِی بِالْحَقِّ نَبِیاً وَ رَسُولاً مَا مِنِ اِمْرَأَةٍ تَرُدُّ عَلَى زَوْجِهَا إِلاَّ وَ عُلِّقَتْ یوْمَ اَلْقِیامَةِ بِلِسَانِهَا وَ سُمِّرَتْ بِمَسَامِیرَ مِنْ نَارٍ</w:t>
      </w:r>
    </w:p>
    <w:p>
      <w:pPr>
        <w:pStyle w:val="BookText"/>
        <w:rPr/>
      </w:pPr>
      <w:r>
        <w:rPr>
          <w:rFonts w:ascii="Amiri" w:hAnsi="Amiri" w:eastAsia="Amiri" w:cs="Amiri"/>
          <w:color w:val="111111"/>
          <w:sz w:val="28"/>
          <w:sz w:val="28"/>
          <w:szCs w:val="28"/>
          <w:rtl w:val="true"/>
          <w:lang w:bidi="ar-SA"/>
        </w:rPr>
        <w:t>یا حَوْلاَءُ وَ اَلَّذِی بَعَثَنِی بِالْحَقِّ نَبِیاً مَا مِنِ اِمْرَأَةٍ تَمُدُّ یدَیهَا تُرِیدُ أَخْذَ شَعْرَةٍ مِنْ زَوْجِهَا أَوْ شَقَّ ثَوْبِهِ إِلاَّ سَمَّرَ اَللَّهُ كَفَّیهَا بِمَسَامِیرَ مِنْ نَارٍ</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حَوْلاَءُ وَ اَلَّذِی بَعَثَنِی بِالْحَقِّ نَبِیاً مَا مِنِ اِمْرَأَةٍ تَخْرُجُ مِنْ بَیتِهَا بِغَیرِ إِذْنِ زَوْجِهَا تَحْضُرُ عُرْساً إِلاَّ أَنْزَلَ اَللَّهُ عَلَیهَا أَرْبَعِینَ لَعْنَةً عَنْیمِینِهَا وَ أَرْبَعِینَ لَعْنَةً عَنْ شِمَالِهَا وَ تَرِدُ اَللَّعْنَةُ عَلَیهَا مِنْ قُدَّامِهَا فَتَغْمُرُهَا حَتَّى تَغْرِقَ فِی لَعْنَةِ اَللَّهِ مِنْ فَوْقِ رَأْسِهَا إِلَى قَدَمِهَا وَ یكْتُبُ اَللَّهُ </w:t>
      </w:r>
    </w:p>
    <w:p>
      <w:pPr>
        <w:pStyle w:val="BookText"/>
        <w:rPr/>
      </w:pPr>
      <w:r>
        <w:rPr>
          <w:rFonts w:ascii="Amiri" w:hAnsi="Amiri" w:eastAsia="Amiri" w:cs="Amiri"/>
          <w:color w:val="111111"/>
          <w:sz w:val="28"/>
          <w:sz w:val="28"/>
          <w:szCs w:val="28"/>
          <w:rtl w:val="true"/>
          <w:lang w:bidi="ar-SA"/>
        </w:rPr>
        <w:t xml:space="preserve">عَلَیهَا بِكُلِّ خُطْوَةٍ أَرْبَعِینَ خَطِیئَةً إِلَى أَرْبَعِینَ سَنَةً فَإِنْ أَتَتْ أَرْبَعِینَ سَنَةً كَانَ عَلَیهَا بِعَدَدِ مَنْ سَمِعَ صَوْتَهَا وَ كَلاَمَهَا ثُمَّ لاَ یسْتَجَابُ لَهَا دُعَاءٌ حَتَّى یسْتَغْفِرَ لَهَا زَوْجُهَا بِعَدَدِ دُعَائِهَا لَهُ وَ إِلاَّ كَانَتْ تِلْكَ اَللَّعْنَةُ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یوْمِ تَمُوتُ وَ تُبْعَثُ</w:t>
      </w:r>
    </w:p>
    <w:p>
      <w:pPr>
        <w:pStyle w:val="BookText"/>
        <w:rPr/>
      </w:pPr>
      <w:r>
        <w:rPr>
          <w:rFonts w:ascii="Amiri" w:hAnsi="Amiri" w:eastAsia="Amiri" w:cs="Amiri"/>
          <w:color w:val="111111"/>
          <w:sz w:val="28"/>
          <w:sz w:val="28"/>
          <w:szCs w:val="28"/>
          <w:rtl w:val="true"/>
          <w:lang w:bidi="ar-SA"/>
        </w:rPr>
        <w:t>یا حَوْلاَءُ وَ اَلَّذِی بَعَثَنِی بِالْحَقِّ نَبِیاً وَ رَسُولاً مَا مِنِ اِمْرَأَةٍ تُصَلِّی خَارِجَةً عَنْ بَیتِهَا أَوْ دَارِهَا إِلاَّ أَتَاهَا اَللَّهُ یوْمَ اَلْقِیامَةِ بِتِلْكَ اَلصَّلاَةِ فَتُضْرَبُ بِهَا وَجْهَهَا ثُمَّ یأْمُرُ بِهَا إِلَى اَلنَّارِ فَتُشَرَّحُ كَمَا تُشَرَّحُ اَلْحُوتُ فَتُقَدَّدُ كَمَا یقَدَّدُ اَللَّحْمُ فِی نَارِ جَهَنَّمَ</w:t>
      </w:r>
    </w:p>
    <w:p>
      <w:pPr>
        <w:pStyle w:val="BookText"/>
        <w:rPr/>
      </w:pPr>
      <w:r>
        <w:rPr>
          <w:rFonts w:ascii="Amiri" w:hAnsi="Amiri" w:eastAsia="Amiri" w:cs="Amiri"/>
          <w:color w:val="111111"/>
          <w:sz w:val="28"/>
          <w:sz w:val="28"/>
          <w:szCs w:val="28"/>
          <w:rtl w:val="true"/>
          <w:lang w:bidi="ar-SA"/>
        </w:rPr>
        <w:t>یا حَوْلاَءُ وَ اَلَّذِی بَعَثَنِی بِالْحَقِّ نَبِیاً وَ رَسُولاً مَا مِنِ اِمْرَأَةٍ فِی وَادٍ أَوْ نَهْرٍ جَارٍ وَ هِی مُحْصَنَةٌ إِلاَّ رَمَاهَا اَللَّهُ عَزَّ وَ جَلَّ یوْمَ اَلْقِیامَةِ فِی وَادٍ مِنْ أَوْدِیةِ جَهَنَّمَ تَلَهَّبُ نَاراً وَ جَمْراً عَظِیماً ثُمَّ تَقُومُ فِیهِ مَوْجاً سَاطِعاً كَمَا یقُومُ اَلْحُوتُ إِذَا طُرِحَ فِی اَلنَّارِ</w:t>
      </w:r>
    </w:p>
    <w:p>
      <w:pPr>
        <w:pStyle w:val="BookText"/>
        <w:rPr/>
      </w:pPr>
      <w:r>
        <w:rPr>
          <w:rFonts w:ascii="Amiri" w:hAnsi="Amiri" w:eastAsia="Amiri" w:cs="Amiri"/>
          <w:color w:val="111111"/>
          <w:sz w:val="28"/>
          <w:sz w:val="28"/>
          <w:szCs w:val="28"/>
          <w:rtl w:val="true"/>
          <w:lang w:bidi="ar-SA"/>
        </w:rPr>
        <w:t>یا حَوْلاَءُ وَ اَلَّذِی بَعَثَنِی بِالْحَقِّ نَبِیاً وَ رَسُولاً مَا مِنِ اِمْرَأَةٍ تُثَقِّلُ عَلَى زَوْجِهَا اَلْمَهْرَ إِلاَّ ثَقَّلَ اَللَّهُ عَلَیهَا سَلاَسِلَ مِنْ نَارِ جَهَنَّمَ</w:t>
      </w:r>
    </w:p>
    <w:p>
      <w:pPr>
        <w:pStyle w:val="BookText"/>
        <w:rPr/>
      </w:pPr>
      <w:r>
        <w:rPr>
          <w:rFonts w:ascii="Amiri" w:hAnsi="Amiri" w:eastAsia="Amiri" w:cs="Amiri"/>
          <w:color w:val="111111"/>
          <w:sz w:val="28"/>
          <w:sz w:val="28"/>
          <w:szCs w:val="28"/>
          <w:rtl w:val="true"/>
          <w:lang w:bidi="ar-SA"/>
        </w:rPr>
        <w:t>یا حَوْلاَءُ وَ اَلَّذِی بَعَثَنِی بِالْحَقِّ نَبِیاً وَ رَسُولاً مَا مِنِ اِمْرَأَةٍ تُؤَخِّرُ اَلْمَهْرَ عَلَى زَوْجِهَا إِلَى یوْمِ اَلْقِیامَةِ إِلاَّ أَذَاقَهَا اَلْخِزْی فِی اَلْحَیٰاةِ اَلدُّنْیٰا وَ عَذَابُ اَلْآخِرَةِ أَكْبَرُ لَوْ كٰانُوا یعْلَمُونَ</w:t>
      </w:r>
    </w:p>
    <w:p>
      <w:pPr>
        <w:pStyle w:val="BookText"/>
        <w:rPr/>
      </w:pPr>
      <w:r>
        <w:rPr>
          <w:rFonts w:ascii="Amiri" w:hAnsi="Amiri" w:eastAsia="Amiri" w:cs="Amiri"/>
          <w:color w:val="111111"/>
          <w:sz w:val="28"/>
          <w:sz w:val="28"/>
          <w:szCs w:val="28"/>
          <w:rtl w:val="true"/>
          <w:lang w:bidi="ar-SA"/>
        </w:rPr>
        <w:t>یا حَوْلاَءُ وَ اَلَّذِی بَعَثَنِی بِالْحَقِّ نَبِیاً وَ رَسُولاً مَا مِنِ اِمْرَأَةٍ تَصُومُ بِغَیرِ إِذْنِ زَوْجِهَا تَطَوُّعاً لاَ لِفَرْضِ شَهْرِ رَمَضَانَ وَ غَیرِهِ مِنَ اَلنَّذْرِ إِلاَّ كَانَتْ مِنَ اَلْآثِمِینَ</w:t>
      </w:r>
    </w:p>
    <w:p>
      <w:pPr>
        <w:pStyle w:val="BookText"/>
        <w:rPr/>
      </w:pPr>
      <w:r>
        <w:rPr>
          <w:rFonts w:ascii="Amiri" w:hAnsi="Amiri" w:eastAsia="Amiri" w:cs="Amiri"/>
          <w:color w:val="111111"/>
          <w:sz w:val="28"/>
          <w:sz w:val="28"/>
          <w:szCs w:val="28"/>
          <w:rtl w:val="true"/>
          <w:lang w:bidi="ar-SA"/>
        </w:rPr>
        <w:t>یا حَوْلاَءُ وَ اَلَّذِی بَعَثَنِی بِالْحَقِّ نَبِیاً وَ رَسُولاً لاَ ینْبَغِی لِلْمَرْأَةِ أَنْ تَتَصَدَّقَ بِشَیءٍ مِنْ بَیتِ زَوْجِهَا إِلاَّ بِإِذْنِهِ فَإِنْ فَعَلَتْ ذَلِكَ كَانَ لَهُ اَلْأَجْرُ وَ عَلَیهَا اَلْوِزْرُ</w:t>
      </w:r>
    </w:p>
    <w:p>
      <w:pPr>
        <w:pStyle w:val="BookText"/>
        <w:rPr/>
      </w:pPr>
      <w:r>
        <w:rPr>
          <w:rFonts w:ascii="Amiri" w:hAnsi="Amiri" w:eastAsia="Amiri" w:cs="Amiri"/>
          <w:color w:val="111111"/>
          <w:sz w:val="28"/>
          <w:sz w:val="28"/>
          <w:szCs w:val="28"/>
          <w:rtl w:val="true"/>
          <w:lang w:bidi="ar-SA"/>
        </w:rPr>
        <w:t>یا حَوْلاَءُ وَ اَلَّذِی بَعَثَنِی بِالْحَقِّ نَبِیاً وَ رَسُولاً خَلِیفَةُ اَلرَّبِّ جَلَّ ذِكْرُهُ اَلرَّجُلُ عَلَى اَلمَرْأَةِ فَإِنْ رَضِی عَنْهَا رَضِی اَللَّهُ عَنْهَا وَ إِنْ سَخِطَ عَلَیهَا وَ مَقَتَهَا سَخَطِ اَللَّهُ عَلَیهَا وَ مَقَتَهَا وَ غَضِبَ عَلَیهَا وَمَلاَئِكَتُهُ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حَوْلاَءُ وَ اَلَّذِی بَعَثَنِی بِالْحَقِّ نَبِیاً وَ رَسُولاً وَ هَادِیاً وَ مَهْدِیاً إِنَّ اَلمَرْأَةَ إِذَا غَضِبَ عَلَیهَا زَوْجُهَا فَقَدْ غَضِبَ عَلَیهَا رَبُّهَا وَ حُشِرَتْ یوْمَ اَلْقِیامَةِ مَنْكُوسَةً مَتْعُوسَةً فِی أَصْلِ </w:t>
      </w:r>
    </w:p>
    <w:p>
      <w:pPr>
        <w:pStyle w:val="BookText"/>
        <w:rPr/>
      </w:pPr>
      <w:r>
        <w:rPr>
          <w:rFonts w:ascii="Amiri" w:hAnsi="Amiri" w:eastAsia="Amiri" w:cs="Amiri"/>
          <w:color w:val="111111"/>
          <w:sz w:val="28"/>
          <w:sz w:val="28"/>
          <w:szCs w:val="28"/>
          <w:rtl w:val="true"/>
          <w:lang w:bidi="ar-SA"/>
        </w:rPr>
        <w:t>جَهَنَّمَ یعْنِی قَعْرَهَا مَعَ اَلْمُنَافِقِینَ فِی اَلدَّرْكِ اَلْأَسْفَلِ مِنَ اَلنّٰارِ وَ سَلَّطَ اَللَّهُ عَلَیهَا اَلْحَیاتِ وَ اَلْعَقَارِبَ وَ اَلْأَفَاعِی وَ اَلثَّعَابِینَ تَنْهَشُ لَحْمَهَا كُلُّ ثُعْبَانٍ مِثْلُ اَلشَّجَرِ وَ اَلْجِبَالِ اَلرَّاسِیاتِ</w:t>
      </w:r>
    </w:p>
    <w:p>
      <w:pPr>
        <w:pStyle w:val="BookText"/>
        <w:rPr/>
      </w:pPr>
      <w:r>
        <w:rPr>
          <w:rFonts w:ascii="Amiri" w:hAnsi="Amiri" w:eastAsia="Amiri" w:cs="Amiri"/>
          <w:color w:val="111111"/>
          <w:sz w:val="28"/>
          <w:sz w:val="28"/>
          <w:szCs w:val="28"/>
          <w:rtl w:val="true"/>
          <w:lang w:bidi="ar-SA"/>
        </w:rPr>
        <w:t>یا حَوْلاَءُ مَا مِنِ اِمْرَأَةٍ صَلَّتْ صَلاَتَهَا وَ لَزِمَتِ بَیتَهَا وَ أَطَاعَتْ زَوْجَهَا إِلاَّ غَفَرَ اَللَّهُ لَهَا ذُنُوبَهَا مَا قَدَّمَتْ وَ مَا أَخَّرَتْ</w:t>
      </w:r>
    </w:p>
    <w:p>
      <w:pPr>
        <w:pStyle w:val="BookText"/>
        <w:rPr/>
      </w:pPr>
      <w:r>
        <w:rPr>
          <w:rFonts w:ascii="Amiri" w:hAnsi="Amiri" w:eastAsia="Amiri" w:cs="Amiri"/>
          <w:color w:val="111111"/>
          <w:sz w:val="28"/>
          <w:sz w:val="28"/>
          <w:szCs w:val="28"/>
          <w:rtl w:val="true"/>
          <w:lang w:bidi="ar-SA"/>
        </w:rPr>
        <w:t>یا حَوْلاَءُ لاَ یحِلُّ لِلْمَرْأَةِ أَنْ تُكَلِّفَ زَوْجَهَا فَوْقَ طَاقَتِهِ وَ لاَ تَشْكُوَهُ إِلَى أَحَدٍ مِنْ خَلْقِ اَللَّهِ عَزَّ وَ جَلَّ لاَ قَرِیبٍ وَ لاَ بَعِیدٍ</w:t>
      </w:r>
    </w:p>
    <w:p>
      <w:pPr>
        <w:pStyle w:val="BookText"/>
        <w:rPr/>
      </w:pPr>
      <w:r>
        <w:rPr>
          <w:rFonts w:ascii="Amiri" w:hAnsi="Amiri" w:eastAsia="Amiri" w:cs="Amiri"/>
          <w:color w:val="111111"/>
          <w:sz w:val="28"/>
          <w:sz w:val="28"/>
          <w:szCs w:val="28"/>
          <w:rtl w:val="true"/>
          <w:lang w:bidi="ar-SA"/>
        </w:rPr>
        <w:t>یا حَوْلاَءُ یجِبُ عَلَى اَلمَرْأَةِ أَنْ تَصْبِرَ عَلَى زَوْجِهَا عَلَى اَلضَّرِّ وَ اَلنَّفْعِ وَ تَصْبِرَ عَلَى اَلشِدَّةِ وَ اَلرَّخَاءِ كَمَا صَبَرَتْ زَوْجَةُ أَیوبَ اَلْمُبْتَلَى صَبَرَتْ عَلَى خِدْمَتِهِ ثَمَانِی عَشْرَةَ سَنَةً تَحْمِلُهُ عَلَى عَاتِقِهَا مَعَ اَلْحَامِلِینَ وَ تَطْحَنُ مَعَ اَلطَّاحِنِینَ وَ تَغْسِلُ مَعَ اَلْغَاسِلِینَ وَ تَأْتِیهِ بِكِسْرَةٍ یأْكُلُهَا وَ یحْمَدُ اَللَّهَ عَزَّ وَ جَلَّ وَ كَانَتْ تُلْقِیهِ فِی اَلْكِسَاءِ وَ تَحْمِلُهُ عَلَى عَاتِقِهَا شَفَقَةً وَ إِحْسَاناً إِلَى اَللَّهِ وَ تَقَرُّباً إِلَیهِ عَزَّ وَ جَلَّ</w:t>
      </w:r>
    </w:p>
    <w:p>
      <w:pPr>
        <w:pStyle w:val="BookText"/>
        <w:rPr/>
      </w:pPr>
      <w:r>
        <w:rPr>
          <w:rFonts w:ascii="Amiri" w:hAnsi="Amiri" w:eastAsia="Amiri" w:cs="Amiri"/>
          <w:color w:val="111111"/>
          <w:sz w:val="28"/>
          <w:sz w:val="28"/>
          <w:szCs w:val="28"/>
          <w:rtl w:val="true"/>
          <w:lang w:bidi="ar-SA"/>
        </w:rPr>
        <w:t xml:space="preserve">یا حَوْلاَءُ وَ اَلَّذِی بَعَثَنِی بِالْحَقِّ نَبِیاً وَ رَسُولاً كُلُّ اِمْرَأَةٍ صَبَرَتْ عَلَى زَوْجِهَا فِی اَلشِدَّةِ وَ اَلرَّخَاءِ وَ كَانَتْ مُطِیعَةً لَهُ وَ لِأَمْرِهِ حَشَرَهَا اَللَّهُ تَعَالَى مَعَ اِمْرَأَةِ أَیوبَ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حَوْلاَءُ لاَ تُبْدِی زِینَتَكِ لِغَیرِ زَوْجِكِ یا حَوْلاَءُ لاَ یحِلُّ لاِمْرَأَةٍ أَنْ تُظْهِرَ مِعْصَمَهَا وَ قَدَمَهَا لِرَجُلٍ غَیرِ بَعْلِهَا وَ إِذَا فَعَلَتْ ذَلِكَ لَمْ تَزَلْ فِی لَعْنَةِ اَللَّهِ وَ سَخَطِهِ وَ غَضِبَ اَللَّهُ عَلَیهَا وَ لَعَنَتْهَا مَلاَئِكَةُ اَللَّهِ وَ أَعَدَّ لَهَا عَذَاباً أَلِیماً وَ اِعْلَمِی</w:t>
      </w:r>
    </w:p>
    <w:p>
      <w:pPr>
        <w:pStyle w:val="BookText"/>
        <w:rPr/>
      </w:pPr>
      <w:r>
        <w:rPr>
          <w:rFonts w:ascii="Amiri" w:hAnsi="Amiri" w:eastAsia="Amiri" w:cs="Amiri"/>
          <w:color w:val="111111"/>
          <w:sz w:val="28"/>
          <w:sz w:val="28"/>
          <w:szCs w:val="28"/>
          <w:rtl w:val="true"/>
          <w:lang w:bidi="ar-SA"/>
        </w:rPr>
        <w:t>یا حَوْلاَءُ أَیمَا اِمْرَأَةٍ دَخَلْتِ اَلْحَمَّامَ إِلاَّ وَضَعَ إِبْلِیسُ اَللَّعِینُ یدَهُ عَلَى قُبُلِهَا فَإِنْ شَاءَ أَقْبَلَ بِهَا وَ إِنْ شَاءَ أَدْبَرَ بِهَا وَ یلْعَنُهَا حَتَّى تَخْرُجَ مِنْهُ لِأَنَّ اَلْحَمَّامَ بَیتٌ مِنْ بُیوتِ جَهَنَّمَ وَ مِنْ بُیوتِ اَلْكُفَّارِ وَاَلشَّیاطِینِ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حَوْلاَءُ وَ اَلَّذِی بَعَثَنِی بِالْحَقِّ نَبِیاً وَ رَسُولاً إِنَّ لِلرَّجُلِ حَقّاً عَلَى اِمْرَأَتِهِ إِذَا دَعَاهَا تُرْضِیهِ وَ إِذَا أَمَرَهَا لاَ تَعْصِیهِ وَ لاَ تُجَاوِبُهُ بِالْخِلاَفِ وَ لاَ تُخَالِفُهُ وَ لاَ تَبِیتُ وَ زَوْجُهَا عَلَیهَا سَاخِطٌ وَ لَوْ كَانَ ظَالِماً وَ لاَ تَمْنَعُهُ نَفْسَهَا إِذَا أَرَادَ وَ لَوْ كَانَتْ عَلَى ظَهْرِ قَتَبٍ </w:t>
      </w:r>
    </w:p>
    <w:p>
      <w:pPr>
        <w:pStyle w:val="BookText"/>
        <w:rPr/>
      </w:pPr>
      <w:r>
        <w:rPr>
          <w:rFonts w:ascii="Amiri" w:hAnsi="Amiri" w:eastAsia="Amiri" w:cs="Amiri"/>
          <w:color w:val="111111"/>
          <w:sz w:val="28"/>
          <w:sz w:val="28"/>
          <w:szCs w:val="28"/>
          <w:rtl w:val="true"/>
          <w:lang w:bidi="ar-SA"/>
        </w:rPr>
        <w:t>یا حَوْلاَءُ إِنَّ اَلمَرْأَةَ یجِبُ عَلَیهَا أَنْ تُرْضِی زَوْجَهَا إِذَا غَضِبَ عَلَیهَا وَ لاَ یحِلُّ لَهَا أَنْ تَنْظُرَ إِلَى وَجْهِهِ نَظْرَةً مُغْضِبَةً وَ لَكِنْ تَقْتَحِمُ عَلَى رِجْلَیهِ تُقَبِّلُهُمَا وَ تَمْسَحُ عَلَى رِجْلَیهِ حَتَّى یرْضَى عَنْهَا رَبُّهَا وَ إِنْ سَخِطَ عَلَیهَا فَقَدْ سَخِطَ اَللَّهُ عَزَّ وَ جَلَّ عَلَیهَا</w:t>
      </w:r>
    </w:p>
    <w:p>
      <w:pPr>
        <w:pStyle w:val="BookText"/>
        <w:rPr/>
      </w:pPr>
      <w:r>
        <w:rPr>
          <w:rFonts w:ascii="Amiri" w:hAnsi="Amiri" w:eastAsia="Amiri" w:cs="Amiri"/>
          <w:color w:val="111111"/>
          <w:sz w:val="28"/>
          <w:sz w:val="28"/>
          <w:szCs w:val="28"/>
          <w:rtl w:val="true"/>
          <w:lang w:bidi="ar-SA"/>
        </w:rPr>
        <w:t>یا حَوْلاَءُ لِلْمَرْأَةِ عَلَى زَوْجِهَا أَنْ یشْبِعَ بَطْنَهَا وَ یكْسُوَ ظَهْرَهَا وَ یعَلِّمَهَا اَلصَّلاَةَ وَ اَلصَّوْمَ وَ اَلزَّكَاةَ إِنْ كَانَ فِی مَالِهَا حَقٌّ وَ لاَ تُخَالِفْهُ فِی ذَلِكَ</w:t>
      </w:r>
    </w:p>
    <w:p>
      <w:pPr>
        <w:pStyle w:val="BookText"/>
        <w:rPr/>
      </w:pPr>
      <w:r>
        <w:rPr>
          <w:rFonts w:ascii="Amiri" w:hAnsi="Amiri" w:eastAsia="Amiri" w:cs="Amiri"/>
          <w:color w:val="111111"/>
          <w:sz w:val="28"/>
          <w:sz w:val="28"/>
          <w:szCs w:val="28"/>
          <w:rtl w:val="true"/>
          <w:lang w:bidi="ar-SA"/>
        </w:rPr>
        <w:t xml:space="preserve">یا حَوْلاَءُ وَ اَلَّذِی بَعَثَنِی بِالْحَقِّ نَبِیاً وَ رَسُولاً لَقَدْ بَعَثَنِی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اَلْمَحْمُودَ فَعَرَضَنِی عَلَى جَنَّتِهِ وَ نَارِهِ فَرَأَیتُ أَكْثَرَ أَهْلِ اَلنَّارِ اَلنِّسَاءَ فَقُلْتُ یا حَبِیبِی جَبْرَئِیلُ وَ لِمَ ذَلِكَ فَقَالَ بِكُفْرِهِنَّ فَقُلْتُ یكْفُرْنَ بِاللَّهِ عَزَّ وَ جَلَّ فَقَالَ لاَ وَ لَكِنَّهُنَّ یكْفُرْنَ اَلنِّعْمَةَ فَقُلْتُ كَیفَ ذَلِكَ یا حَبِیبِی جَبْرَئِیلُ فَقَالَ لَوْ أَحْسَنَ إِلَیهَا زَوْجُهَا اَلدَّهْرَ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یبْدِ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سَیئَةً قَالَتْ مَا رَأَیتُ مِنْهُ خَیراً قَطُّ</w:t>
      </w:r>
    </w:p>
    <w:p>
      <w:pPr>
        <w:pStyle w:val="BookText"/>
        <w:rPr/>
      </w:pPr>
      <w:r>
        <w:rPr>
          <w:rFonts w:ascii="Amiri" w:hAnsi="Amiri" w:eastAsia="Amiri" w:cs="Amiri"/>
          <w:color w:val="111111"/>
          <w:sz w:val="28"/>
          <w:sz w:val="28"/>
          <w:szCs w:val="28"/>
          <w:rtl w:val="true"/>
          <w:lang w:bidi="ar-SA"/>
        </w:rPr>
        <w:t>یا حَوْلاَءُ أَكْثَرُ اَلنَّارِ مِنْ حَطَبِ سَعِیرِ اَلنِّسَاءِ فَقَالَتِ اَلْحَوْلاَءُ یا رَسُولَ اَللَّهِ وَ كَیفَ ذَلِكَ قَالَ لِأَنَّهَا إِذَا غَضِبَتْ عَلَى زَوْجِهَا سَاعَةً تَقُولُ مَا رَأَیتُ مِنْكَ خَیراً قَطُّ عَسَى أَنْ تَكُونَ قَدْ وَلَدَتْ مِنْهُ أَوْلاَداً</w:t>
      </w:r>
    </w:p>
    <w:p>
      <w:pPr>
        <w:pStyle w:val="BookText"/>
        <w:rPr/>
      </w:pPr>
      <w:r>
        <w:rPr>
          <w:rFonts w:ascii="Amiri" w:hAnsi="Amiri" w:eastAsia="Amiri" w:cs="Amiri"/>
          <w:color w:val="111111"/>
          <w:sz w:val="28"/>
          <w:sz w:val="28"/>
          <w:szCs w:val="28"/>
          <w:rtl w:val="true"/>
          <w:lang w:bidi="ar-SA"/>
        </w:rPr>
        <w:t xml:space="preserve">یا حَوْلاَءُ لِلرَّجُلِ عَلَى اَلمَرْأَةِ أَنْ تَلْزَمَ بَیتَهُ وَ تَوَدَّدَهُ وَ تُحِبَّهُ وَ تُشْفِقَهُ وَ تَجْتَنِبَ سَخَطَهُ وَ تَتَّبِعَ مَرْضَاتَهُ وَ تُوفِی بِعَهْدِهِ وَ وَعْدِهِ وَ تَتَّقِی صَوْلاَتِهِ وَ لاَ تُشْرِكَ مَعَهُ أَحَداً فِی أَوْلاَدِهِ وَ لاَ تُهِینَهُ وَ لاَ تُشْقِیهُ وَ لاَ تَخُونَهُ فِی مَشْهَدِهِ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مَالِهِ وَ إِذَا حَفِظَتْ غَیبَتَهُ حَفِظَتْ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اِسْتَوَتْ فِی بَیتِهَا وَ تَزَینَتْ لِزَوْجِهَا وَ أَقَامَتْ صَلاَتَهَا وَ اِغْتَسَلَتْ مِنْ جَنَابَتِهَا وَ حَیضِهَا وَ اِسْتِحَاضَتِهَا فَإِذَا فَعَلَتْ ذَلِكَ كَانَتْ یوْمَ اَلْقِیامَةِ عَذْرَاءَ بِوَجْهٍ مُنِیرٍ فَإِنْ كَانَ زَوْجُهَا مُؤْمِناً صَالِحاً فَهِی زَوْجَتُهُ وَ إِنْ لَمْ یكُنْ مُؤْمِناً تَزَوَّجَهَا رَجُلٌ مِنَ اَلشُّهَدَاءِ وَ لاَ تَطَیبِی وَ زَوْجُكِ غَائِبٌ</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حَوْلاَءُ مَنْ كَانَتْ مِنْكُنَّ تُؤْمِنُ بِاللَّهِ وَ اَلْیوْمِ اَلْآخِرِ لاَ تَجْعَلُ زِینَتَهَا لِغَیرِ زَوْجِهَا وَ لاَ تُبْدِی خِمَارَهَا وَ مِعْصَمَهَا وَ أَیمَا اِمْرَأَةٍ جَعَلَتْ شَیئاً مِنْ ذَلِكَ لِغَیرِ زَوْجِهَا فَقَدْ أَفْسَدَتْ دِینَهَا وَ أَسْخَطَتْ رَبَّهَا عَلَیهَا </w:t>
      </w:r>
    </w:p>
    <w:p>
      <w:pPr>
        <w:pStyle w:val="BookText"/>
        <w:rPr/>
      </w:pPr>
      <w:r>
        <w:rPr>
          <w:rFonts w:ascii="Amiri" w:hAnsi="Amiri" w:eastAsia="Amiri" w:cs="Amiri"/>
          <w:color w:val="111111"/>
          <w:sz w:val="28"/>
          <w:sz w:val="28"/>
          <w:szCs w:val="28"/>
          <w:rtl w:val="true"/>
          <w:lang w:bidi="ar-SA"/>
        </w:rPr>
        <w:t xml:space="preserve">یا حَوْلاَءُ لاَ یحِلُّ لاِمْرَأَةٍ أَنْ تُدْخِلَ بَیتَهَا مَنْ قَدْ بَلَغَ اَلْحُلُمَ وَ لاَ تَمْلَأَ عَینَهَا مِنْهُ وَ لاَ عَینَهُ مِنْهَا وَ لاَ تَأْكُلَ مَعَهُ وَ لاَ تَشْرَبَ إِلاَّ أَنْ یكُونَ مَحْرَماً عَلَیهَا وَ ذَلِكَ بِحَضْرَةِ زَوْجِهَا فَقَالَتْ عَائِشَةُ عِنْدَ ذَلِكَ یا رَسُولَ اَللَّهِ وَ إِنْ كَانَ مَمْلُوكاً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مَمْلُوكاً فَلاَ تَفْعَلْ شَیئاً مِنْ ذَلِكَ فَإِنْ فَعَلَتْ فَقَدْ سَخِطَ اَللَّهُ عَلَیهَا وَ مَقَتَهَا وَ لَعَنَهَا وَ لَعَنَتْهَا اَلْمَلاَئِكَةُ</w:t>
      </w:r>
    </w:p>
    <w:p>
      <w:pPr>
        <w:pStyle w:val="BookText"/>
        <w:rPr/>
      </w:pPr>
      <w:r>
        <w:rPr>
          <w:rFonts w:ascii="Amiri" w:hAnsi="Amiri" w:eastAsia="Amiri" w:cs="Amiri"/>
          <w:color w:val="111111"/>
          <w:sz w:val="28"/>
          <w:sz w:val="28"/>
          <w:szCs w:val="28"/>
          <w:rtl w:val="true"/>
          <w:lang w:bidi="ar-SA"/>
        </w:rPr>
        <w:t xml:space="preserve">یا حَوْلاَءُ مَا مِنِ اِمْرَأَةٍ تَسْتَخْرِجُ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طَیبَتْ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لِزَوْجِهَا إِلاَّ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اَلْجَنَّةَ مِنْ كُلِّ لَوْنٍ فَیقُولُ لَهَا كُلِی وَ اِشْرَبِی بِمَا أَسْلَفْتِ فِی اَلْأَیٰامِ اَلْخٰالِیةِ</w:t>
      </w:r>
    </w:p>
    <w:p>
      <w:pPr>
        <w:pStyle w:val="BookText"/>
        <w:rPr/>
      </w:pPr>
      <w:r>
        <w:rPr>
          <w:rFonts w:ascii="Amiri" w:hAnsi="Amiri" w:eastAsia="Amiri" w:cs="Amiri"/>
          <w:color w:val="111111"/>
          <w:sz w:val="28"/>
          <w:sz w:val="28"/>
          <w:szCs w:val="28"/>
          <w:rtl w:val="true"/>
          <w:lang w:bidi="ar-SA"/>
        </w:rPr>
        <w:t>یا حَوْلاَءُ مَا مِنِ اِمْرَأَةٍ تَحَمَّلُ مِنْ زَوْجِهَا كَلِمَةً إِلاَّ كَتَبَ اَللَّهُ لَهَا بِكُلِّ كَلِمَةٍ مَا كَتَبَ مِنَ اَلْأَجْرِ لِلصَّائِمِ وَ اَلْمُجَاهِدِ فِی سَبِیلِ اَللَّهِ عَزَّ وَ جَلَّ</w:t>
      </w:r>
    </w:p>
    <w:p>
      <w:pPr>
        <w:pStyle w:val="BookText"/>
        <w:rPr/>
      </w:pPr>
      <w:r>
        <w:rPr>
          <w:rFonts w:ascii="Amiri" w:hAnsi="Amiri" w:eastAsia="Amiri" w:cs="Amiri"/>
          <w:color w:val="111111"/>
          <w:sz w:val="28"/>
          <w:sz w:val="28"/>
          <w:szCs w:val="28"/>
          <w:rtl w:val="true"/>
          <w:lang w:bidi="ar-SA"/>
        </w:rPr>
        <w:t>یا حَوْلاَءُ مَا مِنِ اِمْرَأَةٍ تَشْتَكِی زَوْجَهَا إِلاَّ غَضِبَ اَللَّهُ عَلَیهَا</w:t>
      </w:r>
    </w:p>
    <w:p>
      <w:pPr>
        <w:pStyle w:val="BookText"/>
        <w:rPr/>
      </w:pPr>
      <w:r>
        <w:rPr>
          <w:rFonts w:ascii="Amiri" w:hAnsi="Amiri" w:eastAsia="Amiri" w:cs="Amiri"/>
          <w:color w:val="111111"/>
          <w:sz w:val="28"/>
          <w:sz w:val="28"/>
          <w:szCs w:val="28"/>
          <w:rtl w:val="true"/>
          <w:lang w:bidi="ar-SA"/>
        </w:rPr>
        <w:t>وَ مَا مِنِ اِمْرَأَةٍ تَكْسُو زَوْجَهَا إِلاَّ كَسَاهَا اَللَّهُ یوْمَ اَلْقِیامَةِ سَبْعِینَ خِلْعَةً مِنَ اَلْجَنَّةِ كُلُّ خِلْعَةٍ مِنْهَا مِثْلُ شَقَائِقِ اَلنُّعْمَانِ وَ اَلرَّیحَانِ وَ تُعْطَى یوْمَ اَلْقِیامَةِ أَرْبَعِینَ جَارِیةً تَخْدُمُهَا مِنَ اَلْحُورِ اَلْعِینِ</w:t>
      </w:r>
    </w:p>
    <w:p>
      <w:pPr>
        <w:pStyle w:val="BookText"/>
        <w:rPr/>
      </w:pPr>
      <w:r>
        <w:rPr>
          <w:rFonts w:ascii="Amiri" w:hAnsi="Amiri" w:eastAsia="Amiri" w:cs="Amiri"/>
          <w:color w:val="111111"/>
          <w:sz w:val="28"/>
          <w:sz w:val="28"/>
          <w:szCs w:val="28"/>
          <w:rtl w:val="true"/>
          <w:lang w:bidi="ar-SA"/>
        </w:rPr>
        <w:t>یا حَوْلاَءُ وَ اَلَّذِی بَعَثَنِی بِالْحَقِّ نَبِیاً وَ رَسُولاً وَ مُبَشِّراً وَ نَذِیراً مَا مِنِ اِمْرَأَةٍ تَحْمِلُ مِنْ زَوْجِهَا وَلَداً إِلاَّ كَانَتْ فِی ظِلِّ اَللَّهِ عَزَّ وَ جَلَّ حَتَّى یصِیبَهَا طَلْقٌ یكُونُ لَهَا بِكُلِّ طَلْقَةٍ عِتْقُ رَقَبَةٍ مُؤْمِنَةٍ فَإِذَا وَضَعَتْ حَمْلَهَا وَ أَخَذَتْ فِی رَضَاعِهِ فَمَا یمَصُّ اَلْوَلَدُ مَصَّةً مِنْ لَبَنِ أُمِّهِ إِلاَّ كَانَ بَینَ یدَیهَا نُوراً سَاطِعاً یوْمَ اَلْقِیامَةِ یعْجِبُ مَنْرَآهَا مِنَ اَلْأَوَّلِینَ وَ اَلْآخِرِینَ وَ كُتِبَتْ صَائِمَةً قَائِمَةً وَ إِنْ كَانَتْ مُفْطِرَةً كُتِبَ لَهَا صِیامُ اَلدَّهْرِ كُلِّهُ وَ قِیامُهُ فَإِذَا فَطَمَتْ وَلَدَهَا قَالَ اَلْحَقُّ جَلَّ ذِكْرُهُ یا أَیتُهَا اَلمَرْأَةُ قَدْ غَفَرْتُ لَكِ مَا تَقَدَّمَ مِنَ اَلذُّنُوبِ فَاسْتَأْنِفِی اَلْعَمَلَ رَحِمَكِ اَللَّهُ</w:t>
      </w:r>
    </w:p>
    <w:p>
      <w:pPr>
        <w:pStyle w:val="BookText"/>
        <w:rPr/>
      </w:pPr>
      <w:r>
        <w:rPr>
          <w:rFonts w:ascii="Amiri" w:hAnsi="Amiri" w:eastAsia="Amiri" w:cs="Amiri"/>
          <w:color w:val="111111"/>
          <w:sz w:val="28"/>
          <w:sz w:val="28"/>
          <w:szCs w:val="28"/>
          <w:rtl w:val="true"/>
          <w:lang w:bidi="ar-SA"/>
        </w:rPr>
        <w:t xml:space="preserve">فَقَالَتِ اَلْحَوْلاَءُ یا رَسُولَ اَللَّهِ صَلَّى اَللَّهُ عَلَیكَ هَذَا كُلُّهُ لِلرَّجُلِ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 فَمَا لِلنِّسَاءِ عَلَى اَلرِّجَالِ</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أخبَرَنی أخی جَبرَئیلُ و لَم یزَل یوصینی بِالنِّساءِ حَتّى ظَنَنتُ ألّا یحِلَّ لِزَوجِها أن یقولَ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 یا مُحَمَّدُ،</w:t>
      </w:r>
    </w:p>
    <w:p>
      <w:pPr>
        <w:pStyle w:val="BookText"/>
        <w:rPr/>
      </w:pPr>
      <w:r>
        <w:rPr>
          <w:rFonts w:ascii="Amiri" w:hAnsi="Amiri" w:eastAsia="Amiri" w:cs="Amiri"/>
          <w:color w:val="111111"/>
          <w:sz w:val="28"/>
          <w:sz w:val="28"/>
          <w:szCs w:val="28"/>
          <w:rtl w:val="true"/>
          <w:lang w:bidi="ar-SA"/>
        </w:rPr>
        <w:t xml:space="preserve">اتَّقُوا اللّهَ عَزَّ و جَلَّ فِی النِّساءِ، فَإِنَّهُنَّ عَوانٌ بَینَ أیدیكُم، أخَذتُموهُنَّ عَلى أماناتِ اللّهِ عَزَّ و جَلَّ مَا استَحلَلتُم مِن‌فُروجِهِنَّ بِكَلِمَةِ اللّهِ و كِتابِهِ مِن فَریضَةٍ و سُنَّةٍ و شَریعَةِ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لَهُنَّ عَلَیكُم حَقّا واجِبا لِمَا استَحلَلتُم مِن أجسامِهِنَّ، و بِما واصَلتُم مِن أبدانِهِنَّ، و یحمِلنَ أولادَكُم فی أحشائِهِنَّ، حَتّى أخَذَهُنَّ الطَّلقُ مِن ذلِكَ،</w:t>
      </w:r>
    </w:p>
    <w:p>
      <w:pPr>
        <w:pStyle w:val="BookText"/>
        <w:rPr/>
      </w:pPr>
      <w:r>
        <w:rPr>
          <w:rFonts w:ascii="Amiri" w:hAnsi="Amiri" w:eastAsia="Amiri" w:cs="Amiri"/>
          <w:color w:val="111111"/>
          <w:sz w:val="28"/>
          <w:sz w:val="28"/>
          <w:szCs w:val="28"/>
          <w:rtl w:val="true"/>
          <w:lang w:bidi="ar-SA"/>
        </w:rPr>
        <w:t>فَأَشفِقوا عَلَیهِنَّ،</w:t>
      </w:r>
    </w:p>
    <w:p>
      <w:pPr>
        <w:pStyle w:val="BookText"/>
        <w:rPr/>
      </w:pPr>
      <w:r>
        <w:rPr>
          <w:rFonts w:ascii="Amiri" w:hAnsi="Amiri" w:eastAsia="Amiri" w:cs="Amiri"/>
          <w:color w:val="111111"/>
          <w:sz w:val="28"/>
          <w:sz w:val="28"/>
          <w:szCs w:val="28"/>
          <w:rtl w:val="true"/>
          <w:lang w:bidi="ar-SA"/>
        </w:rPr>
        <w:t>و طَیبوا قُلوبَهُنَّ حَتّى یقِفنَ مَعَكُم،</w:t>
      </w:r>
    </w:p>
    <w:p>
      <w:pPr>
        <w:pStyle w:val="BookText"/>
        <w:rPr/>
      </w:pPr>
      <w:r>
        <w:rPr>
          <w:rFonts w:ascii="Amiri" w:hAnsi="Amiri" w:eastAsia="Amiri" w:cs="Amiri"/>
          <w:color w:val="111111"/>
          <w:sz w:val="28"/>
          <w:sz w:val="28"/>
          <w:szCs w:val="28"/>
          <w:rtl w:val="true"/>
          <w:lang w:bidi="ar-SA"/>
        </w:rPr>
        <w:t>و لا تَكرَهُوا النِّساءَ</w:t>
      </w:r>
    </w:p>
    <w:p>
      <w:pPr>
        <w:pStyle w:val="BookText"/>
        <w:rPr/>
      </w:pPr>
      <w:r>
        <w:rPr>
          <w:rFonts w:ascii="Amiri" w:hAnsi="Amiri" w:eastAsia="Amiri" w:cs="Amiri"/>
          <w:color w:val="111111"/>
          <w:sz w:val="28"/>
          <w:sz w:val="28"/>
          <w:szCs w:val="28"/>
          <w:rtl w:val="true"/>
          <w:lang w:bidi="ar-SA"/>
        </w:rPr>
        <w:t>و لا تَسخَطوا بِهِنَّ،</w:t>
      </w:r>
    </w:p>
    <w:p>
      <w:pPr>
        <w:pStyle w:val="BookText"/>
        <w:rPr/>
      </w:pPr>
      <w:r>
        <w:rPr>
          <w:rFonts w:ascii="Amiri" w:hAnsi="Amiri" w:eastAsia="Amiri" w:cs="Amiri"/>
          <w:color w:val="111111"/>
          <w:sz w:val="28"/>
          <w:sz w:val="28"/>
          <w:szCs w:val="28"/>
          <w:rtl w:val="true"/>
          <w:lang w:bidi="ar-SA"/>
        </w:rPr>
        <w:t>و لا تَأخُذوا مِمّا آتَیتُموهُنَّ شَیئا إلّا بِرِضاهُنَّ و إذنِهِنَّ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رَجُلٍ لَطَمَ امرَأتَهُ لَطمَةً، أمَرَ اللّهُ عز و جل مالِكا خازِنَ النّیرانِ فَیلطِمُهُ عَلى حُرِّ وَجهِهِ سَبعینَ لَطمَةً فی نارِ جَهَنَّمَ</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عنوان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اَلنِّكَاحِ أَبْوَابُ مُقَدِّمَاتِ اَلنِّكَاحِ بَابُ أَنَّهُ لاَ یجُوزُ لِلْمَرْأَةِ أَنْ تُسْخِطَ زَوْجَهَا وَ لاَ تَتَطَیبَ وَ لاَ تَتَزَینَ لِغَیرِهِ فَإِنْ فَعَلَتْ وَجَبَ إِزَالَتُهُ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حولاء که نام اصلی وی زینب است، عطرفروش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خانه پیامبر و همسران ایشان رفت و آمد داشت، و به آنان عطر می‌فروخت، روزی همسرش او را به کاری خواند ولی وی ابا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شب شد و شوهر از دستش همچنان ناراحت بود، وقتی عازم مسجد شد تا نماز بگذارد، حولاء به دنبالش رفت ولی او روی برگرداند، به سویش رفت و دست راست و سر او را بوسید ولی شوهر همچنان </w:t>
      </w:r>
    </w:p>
    <w:p>
      <w:pPr>
        <w:pStyle w:val="BookText"/>
        <w:rPr/>
      </w:pPr>
      <w:r>
        <w:rPr>
          <w:rFonts w:ascii="IRNazanin" w:hAnsi="IRNazanin" w:eastAsia="IRNazanin"/>
          <w:color w:val="111111"/>
          <w:sz w:val="28"/>
          <w:sz w:val="28"/>
          <w:szCs w:val="28"/>
          <w:rtl w:val="true"/>
          <w:lang w:bidi="fa-IR"/>
        </w:rPr>
        <w:t>محبّت او را نمی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حولاء فهمید که او به شدّت از وی عصبانی است لذا به رخسار زد و خاک به صورت می‌ریخت و به شدت و بلند بلند و زار زار می‌گریست و از ترس خدای جهانیان و اضطراب از آتش جهنّم و روزی که میزان‌ها برپا و نامه‌ها باز می‌شود و ترس از عذاب مالک قیامت، می‌لرزید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سپس جعبه آرایش و عطرهای خود را آورد و خویش را معطر ساخت و پاکیزه نمود و چنان کرد که عروس در شب زفاف می‌کند، سپس رختخواب را پهن نمود و زیر لحاف خود را بر همسرش عرضه نمود ولی شوهر همچنان از او روی برمی‌گرداند، او دیگر بار به سویش آمد تا بلکه قبولش کند ولی شوهر باز صورتش را از وی برگردانید، حولاء چون وضعیت را چنین دید، سیلی به صورت خود نواخت و با صدای بلند گریه سر داد، او از خدای می‌ترسید و از عذاب قیامت اضطراب داشت و از آتشی که هیزم آن انسان‌ها و سنگ‌هایند، به شدّت بی‌تاب بود و آن شب را لحظه‌ای به خواب نرفت و البته شبی طولانی تر از روز قیامت برای او بود، چون شوهر خود را خشمگین از خود دید و مقصّر در ادای حقّ او می‌شناخت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که شد، نماز خویش اقامه نمود، پوشیه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برصورت زد، عبایش را بر سر افکند و راهی منزل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چون رسید بدین شیوه 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 ای اهل بیت پیامبر، ای معدن علم و رسالت، ای مکان ورود و خروج فرشتگان، آیا اجازه می‌فرمایید برشما وارد شوم، خدای شما را رحمت فرستد؟</w:t>
      </w:r>
    </w:p>
    <w:p>
      <w:pPr>
        <w:pStyle w:val="BookText"/>
        <w:rPr/>
      </w:pPr>
      <w:r>
        <w:rPr>
          <w:rFonts w:ascii="IRNazanin" w:hAnsi="IRNazanin" w:eastAsia="IRNazanin"/>
          <w:color w:val="111111"/>
          <w:sz w:val="28"/>
          <w:sz w:val="28"/>
          <w:szCs w:val="28"/>
          <w:rtl w:val="true"/>
          <w:lang w:bidi="fa-IR"/>
        </w:rPr>
        <w:t xml:space="preserve">ام سلمه زوجه مکرمه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را شنید و او راشناخت، به کنیزش گفت برو و در را باز کن، کنیز در را باز کرد و حولاء وارد شد، ام سلمه گفت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شده است و در چه حالی؟ و البته حولاء بهترینِ زمانه خود بود، او پاسخ داد، بی‌بی از خداوند عالمیان خائفم، شوهرم برمن خشم گرفته و می‌ترسم من هم به کینه او دچار شوم و از او خشم گیرم،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 عصبانی مشو تا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حولاء نشست و با امّ سلمه شروع به گفتگو نمود و در این اثنا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حولاء را نزد شما می‌بینم آیا به شما از عطرهایش نداده است؟ ام سلمه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ای پیامبر، خدا به تو و اهل بیت طاهر تو درود فرستد او آمده از حق همسرش بروی سؤال کند و سپس داستان را برای ایشان بازگفت و حضرت در جواب و در بیان حقوق شوهر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حولاء هیچ زنی نیست که به خشم به شوهرش نگاه کند مگر اینکه به خاکستری از آتش جهنم سرمه کشیده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حولاء به کسی که مرا به حق به نبوّت و رسالت برانگیخت زنی نیست که حرف شوهرش را برگرداند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شوهرش را در مشاجره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در روز قیامت به زبانش آویزان می‌شود و با میخ‌های آهنی کوبیده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حولاء به کسی که مرا به حق به نبوّت برانگیخت، زنی نیست که دست دراز کند و بخواهد موی سر شوهرش را بکشد یا پیراهنش را پاره کند مگر اینکه خداوند دودستش را با میخ آهنین می‌کوبد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حولاء به کسی که مرا بحق به نبوّت برانگیخت زنی نیست که بدون اجازه شوهرش از خانه خارج شود و در عروسی یا مجلس عزا و تشییع جنازه‌ای شرکت کند مگر اینکه خداوند چهل لعنت از راست و چهل لعنت از چپ بر او نازل کرده و لعنت بر اواز پشت سرفرستاده تا وی را دربرگیرد، تا اینکه در لعنت خداوند از سر تا به پا غرق می‌شود و خدای متعال به قدر هر قدمی که بر می‌دارد چهل گناه تا چهل سال می‌نویسد و اگر چهل سال برسد، آن گناهان به تعداد کسانی که صدایش را شنیده بر او نوشته می‌شود، سپس هیچ دعایی از او مستجاب نمی‌شود مگر اینکه شوهرش به مقدار نفرینی که بر او فرستاده، به همان تعداد برایش از خداوند طلب غفران کند والّا این لعنت با این گستره تا مرگ او و برانگیختنش ادامه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حولاء به کسی که مرا به حق به نبوّت و رسالت برگزیده، زنی نیست که بی‌اذن همسر، نمازش را بیرون از خانه بخواند مگر اینکه روز قیامت با همان نماز می‌آید و آن به صورتش زده می‌شود، سپس دستور می‌یابد که وارد آتش شود، پس او چون ماهی از هم پاشیده و چون گوشت در آتش جهنم قطعه قطعه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حولاء به کسی که مرا به حق به نبوّت و رسالت برگزیده هیچ زن شوهرداری نیست که تنها در صحرا باشد و یا در آب رودخانه‌ای برهنه بوده باشد مگر اینکه خداوند در قیامت او را به یکی از صحراهای جهنّم پرتاب نماید و او آتش بزرگی را شعله ور کند و آن زن در آن آتش چون موج بلندی بایستد همانند ایستادن ماهی وقتی که در آتش افکنده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حولاء به کسی که مرا بحق به نبوّت و رسالت برانگیخته است، زنی نیست که مهر را برشوهر سنگین کند مگر اینکه خداوند زنجیرهایی از آتش جهنم را براو سنگین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حولاء بحق کسی که مرا به نبوّت و رسالت مبعوث کرده است؛ زنی نیست که مهرش را برشوهرش تا روز قیامت به تأخیر اندازد و نگیرد و آن روز مطالبه کند مگر اینکه خداوند رسوایی دنیا را به او خواهد چشاند و البته عذاب قیامت بزرگتر است اگر می‌دانستند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حولاء به کسی که مرا به حق به نبوّت و رسالت برانگیخت زنی نیست که بی‌اذن شوهر روزه مستحبّی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واجبات ماه مبارک رمضان و یا هرآنچه به نذر و عهد و قسم مشروع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از جمله گنه‌کاران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حولاء به کسی که مرا بحق به نبوّت و رسالت برانگیخت سزاوار نیست زن از اموال شوهرش بدون اذن او صدقه دهد که اگر چنین کند ثوابش از آن مرد و گناهش و وزر و وبالش برعهده زن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حولاء به کسی که مرا بحق به نبوّت و رسالت برانگیخت، جانشین پروردگار متعال بر زن، مرد است پس اگر مرد از زن راضی باشد، خدا از او راضی است و اگر مرد از زنش ناخشنود باشد و بر او کینه داشته باشد، خداوند بر او خشمگین است و او مغضوب خدا و فرشتگان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حولاء به کسی که مرا بحق به نبوّت و رسالت و هدایت کننده و هدایت شونده برانگیخت اگر شوهر برزن خشم گیرد خداوند بر او خشم گرفته است و او در قیامت سرازیر محشور شود و با صورت به نهایت جهنم و قعر آن با منافقین در پائین‌ترین درکات آتش انداخته می‌شود و خداوند مارها و عقرب‌ها و افعی‌ها از کوچک و بزرگشان بر او مسلط کرده و آنها گوشتش را می‌گزند و البته هر ماری چون درخت و کوه‌های ثابت بر او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حولاء هیچ زنی نیست که نمازش را بگذارد و ملازم خانه‌اش باشد و همسرش را اطاعت کند مگر اینکه خداوند گناهان گذشته و آینده او را ببخشد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حولاء جایز نیست زن بیش از حد توان مرد بر او تحمیل کند و جایز نیست شکوه همسرش را نزد احدی از خلایق چه دور یا نزدیک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حولاء، واجب است زن برضرر و نفع شوهرش وبرتنگدستی و گشاده‌دستی او صبر کند، همان‌طور که همسر ایوب بیمار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صبر کرد، این زن هجده سال بر او صبر کرد، او را بردوش خود حمل می‌کرد و خودش گندم‌ها را آرد می‌نمود و لباس‌ها را شستشو می‌دارد، نان برای همسرش می‌آورد، خدای را سپاس می‌گفت، او را در پارچه می‌پیچاند و بر روی دوشش حمل می‌کرد و همه را به خاطر شفقت و احسان و تقرّب به سوی خدا انجام می‌داد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حولاء به کسی که مرا بحقّ به نبوّت و رسالت برانگیخت هر زنی در سختی و راحتی برشوهرش صبر کند و مطیع او و اوامرش باشد، خداوند او را با همسر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حولاء زینت خود را برای غیر همسرت آشکار منما، چرا که جایز نیست زن مچ و پای خود را برای غیر شوهرش از مردان آشکار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چنین کند دائماً در لعنت خدا و خشم اوست، خدا بر او خشم گیرد و فرشتگانش او را لعن کنند و برای او عذاب دردناک مهیا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حولاء بدان هر زنی داخل حمام عمومی شود، ابلیس ملعون دستش را برعورتش می‌گذارد و او را در اختیار خود قرار می‌دهد تا اینکه از حمام خارج شود چرا که حمام خانه‌ای از خانه‌های جهنم و از خانه‌های کفّار و شیاطین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هر معصیتی در آنجا و در بین میسر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حولاء به کسی که مرا بحق به نبوت و رسالت برانگخیت، مرد حقوقی بر زن دارد و از آن جمله اگر او را خواند راضی‌اش کند، و اگر به چیزی فرمانش داد، سرکشی نکند، به خلاف خواسته‌اش جواب او ندهد، مخالفت با او ننماید، در حالی که شوهرش از او ناخشنود است ولو اینکه به ناحق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به صبح سپری نکند و هر وقت که او خواست هر چندبر کوهان شتر باشد خود را از وی منع ننماید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حولاء اگر مرد بر زن خشم گرفت، زن می‌بایست شوهرش را از خود راضی کند و جایز نیست به غضب به صورت شوهرش بنگرد، بلکه او باید خود را به پای شوهر اندازد و دست بر پاهایش بکشد تا اینکه خدا از او راضی گردد، چه اگر شوهر از او ناراضی باشد خدای متعال هم از او ناخشنود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حولاء حق زن برشوهر این است که شکمش را سیر کند و بدنش را بپوشاند و نماز و روزه و زکوة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اموالی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بیاموزد، و البته زن در این‌گونه واجبات نباید با او به مخالفت بپردازد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حولاء به کسی که مرا بحق به نبوّت و رسالت برانگیخته است همانا پروردگارم به من مقام محمود عطا فرمود و بهشت و جهنمش را به من نشان داد پس مشاهده کردم که اکثر اهل جهنم زنانند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دوستم جبرئیل چرا چنین است؟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کفرشان،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کفر می‌ورزند؟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آنها کفران نعمت می‌کنند،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 اگر همه زمانه شوهر آنها به آنها نیکی کند سپس خطایی نسبت به او از شوهر سرزند گوید من از تو هیچ‌گاه خیری ندیده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حولاء، بیشتر آتش جهنم از هیزم شعله‌و‌رشده زنان است؟ حولا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وقتی لحظه‌ای بر شوهرانشان خشم گیرند،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هرگز خیری ندید‌ه‌ام در حالی كه شاید از آن شوهر فرزندانی به دنیا آورده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حولاء مرد را بر زن حقوقی است و باید او ملازم خانه‌اش باشد، شوهرش را دوست داشته باشد و نسبت به او مهربان باشد، از خشم او دور بوده و رضایت او را کسب کند، عهد و وعده با او را وفا کند، آنچه که شوهر را به خشم می‌آورد ترک کند و کسی را شریک در اولادش قرار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مرتکب فحشایی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اهانت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جای گیرد، برای شوهرش خود را بیاراید، نمازش را بگذارد و از جنابت و عادتغسل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 چنین کند روز قیامت باکره با صورتی درخشان محشور می‌شود، پس اگر شوهرش فردی با ایمان و صاحب عمل صالح بوده باشد، در بهشت نیز همسر او خواهد بود وگرنه با شهیدی از شهداء ازدواج خواهد کرد، حضرت در نهایت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شوهرت نزد تو نیست خود را معطر نساز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حولاء هرکدام از شما زنان ایمان به خدا و روز قیامت دارد زینتش را برای غیر همسرش قرار ندهد و حجاب خود را باز نکند و مچ دست خود را آشکار نکند و هر زنی هر کدام از این‌ها را برای غیر شوهرش قرار دهد، دینش را تباه کرده و خدا را برخود خشمگین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حولاء جایز نیست برای زن، که جوان بالغی وارد خانه‌اش شود و او حق ندارد چشمانش را از او پرکند و سیر به او نگاه کند و حق ندارد اجازه دهد جوان نیز به او سیر نگاه نماید و نباید با وی بخورد یا بیاشامد مگر اینکه آن جوان با وی محرم باشد و اینها در حضور شوهر صورت گیرد، در این هنگام عایشه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آن جوان بنده و مملوک باشد،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او مملوک باشد، زن نباید هیچ کدام از این کارها را انجام دهد که اگر زن چنین کرداری از او سرزند خداوند بر او خشم گرفته و او و تمام ملائک وی را لعن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حولاء هیچ زنی نیست که آبی پاکیزه برای شوهرش آورد مگر اینکه خداوند از هر رنگی در بهشت برای او خلق کند و به او بگوید، بخور و بیاشام در مقابل اعمالی که در گذشته انجام داده‌ای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حولاء زنی نیست که سخنی از شوهرش را بشنود و بر آن صبر کند مگر اینکه خداوند به قدر هر کلمه‌ای که شنیده و برآن صبر نموده است، برای او مزد روزه‌گیر و مجاهد در راه خدا را بنویسد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حولاء زنی نیست که از شوهرش شکایت کند مگراینکه خداوند بر او غضب نموده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زنی نیست که لباسی برشوهرش بپوشاند مگر اینکه خداوند در قیامت هفتاد خلعت بهشتی که هرخلعتی از آنها چون گل سرخ و زیبا و ریحان باشد، به او بپوشاند و چهل کنیز از حوریان به او عطا گردد تا خدمتش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حولاء به کسی که مرا به نبوّت و رسالت و تبشیر و انذار فرستاده زنی نیست که از همسرش حامله شود مگر اینکه زیر چتر رحمت الهی و زیر سایه خداست تا اینکه درد زایمانش آغاز شود و او هربار که درد به سراغش آید، همانند این است که کنیزی مؤمنه را در راه خدا آزاد کرده باشد و چون فرزندش را بدنیا آورد و شروع به شیر دادن او کرد، فرزند سینه مادر را نمی‌مکد مگر اینکه از بین دو دست </w:t>
      </w:r>
    </w:p>
    <w:p>
      <w:pPr>
        <w:pStyle w:val="BookText"/>
        <w:rPr/>
      </w:pPr>
      <w:r>
        <w:rPr>
          <w:rFonts w:ascii="IRNazanin" w:hAnsi="IRNazanin" w:eastAsia="IRNazanin"/>
          <w:color w:val="111111"/>
          <w:sz w:val="28"/>
          <w:sz w:val="28"/>
          <w:szCs w:val="28"/>
          <w:rtl w:val="true"/>
          <w:lang w:bidi="fa-IR"/>
        </w:rPr>
        <w:t xml:space="preserve">مادر نوری تا روز قیامت ساطع می‌شود به طوری که همه گذشتگان و آیندگان با دیدنش تعجب می‌کنند و او چون کسی است که همواره روزه‌دار و هر شب به قیام بگذراند و ثوابش به وی عطا می‌شود و هرچند به ظاهر روزه‌دار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هرچند ماه مبارک به خاطر ضرر روزه برای او و یا فرزندش روزه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روزه‌دار و نمازخوان در همه عمر به وی عطا می‌شود و چون او فرزندش را از شیر بازگیرد، 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هرآنچه از گناهان داشتی برتو بخشیدم، اعمالت از سر گیر، خداوند به تو رحم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حولاء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برتو درود فرستد همه اینها به نفع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حولاء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چه امتیازی دارند؟</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جبرئیل همواره مرا در مورد زنان سفارش می‌کرد به طوری که من گمان بردم جایز نیست شوهرش به وی اف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از خدای متعال در مورد زنان بترس، چرا که آنها اسیران دست شمایند، شما امانات الهی را اخذکرده‌اید به فرمان خدا و سنّت و شریعت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برخود حلال ساخته‌اید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آنها بر شما حقی است واجب چرا که جسم آنها را برخود حلال ساخته و بدنشان به شما رسیده و فرزندانتان را در رحمشان نگه می‌دارند تا اینکه درد زایمان آنها را بگیرد، بنابراین با آنها مهربانی کنید، روحشان را شاد نمایید تا اینکه با شما باشند، آنها را ناراحت نکنید و به خشم نیاورید و از آنچه به آنها داده اید جز به رضای خودشان بازپس نگیرید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نیز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هرمردی یک سیلی به زنش بزند خدای متعال به مالک که خازن جهنم است امر می‌کند و او هفتاد سیلی آتشین در آتش جهنم به صورتش بزند</w:t>
      </w:r>
      <w:r>
        <w:rPr>
          <w:rFonts w:eastAsia="IRNazanin" w:cs="IRNazanin"/>
          <w:color w:val="111111"/>
          <w:sz w:val="28"/>
          <w:szCs w:val="28"/>
          <w:rtl w:val="true"/>
          <w:lang w:bidi="fa-IR"/>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7" w:name="pg19026_192467"/>
      <w:bookmarkStart w:id="228" w:name="pg19026_192467"/>
      <w:bookmarkEnd w:id="228"/>
    </w:p>
    <w:p>
      <w:pPr>
        <w:pStyle w:val="BookText"/>
        <w:rPr/>
      </w:pPr>
      <w:bookmarkStart w:id="229" w:name="pg19026_192467"/>
      <w:bookmarkEnd w:id="229"/>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داری حضرت زهرا علیهاالسلام</w:t>
      </w:r>
    </w:p>
    <w:p>
      <w:pPr>
        <w:pStyle w:val="Heading2"/>
        <w:numPr>
          <w:ilvl w:val="1"/>
          <w:numId w:val="1"/>
        </w:numPr>
        <w:rPr/>
      </w:pPr>
      <w:bookmarkStart w:id="230" w:name="__RefHeading___Toc13821503_1280447820"/>
      <w:bookmarkStart w:id="231" w:name="_Toc86"/>
      <w:bookmarkEnd w:id="230"/>
      <w:r>
        <w:rPr>
          <w:rtl w:val="true"/>
        </w:rPr>
        <w:t>فصل چهارم</w:t>
      </w:r>
      <w:r>
        <w:rPr>
          <w:rtl w:val="true"/>
        </w:rPr>
        <w:t xml:space="preserve">: </w:t>
      </w:r>
      <w:r>
        <w:rPr>
          <w:rtl w:val="true"/>
        </w:rPr>
        <w:t xml:space="preserve">شوهر داری حضرت زهرا </w:t>
      </w:r>
      <w:r>
        <w:rPr>
          <w:rtl w:val="true"/>
        </w:rPr>
        <w:t>(</w:t>
      </w:r>
      <w:r>
        <w:rPr>
          <w:rtl w:val="true"/>
        </w:rPr>
        <w:t>علیها السلام</w:t>
      </w:r>
      <w:r>
        <w:rPr>
          <w:rtl w:val="true"/>
        </w:rPr>
        <w:t>)</w:t>
      </w:r>
      <w:bookmarkEnd w:id="23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2" w:name="__RefHeading___Toc13821505_1280447820"/>
      <w:bookmarkStart w:id="233" w:name="_Toc87"/>
      <w:bookmarkEnd w:id="232"/>
      <w:r>
        <w:rPr>
          <w:rtl w:val="true"/>
        </w:rPr>
        <w:t>اشاره</w:t>
      </w:r>
      <w:bookmarkEnd w:id="23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فضای درونی خانه، بیش از آن که به فراهم آوردن امور مادی و ظاهری نیاز داشته باشد، به آرامش روحی و آسایش روانی حاکم بر خانه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زمینه تحقق این امر مهم را نیز فراهم آورد و با همه کارهای گوناگون خانه و دشواری بر دوش کشیدن نگاه‌داری و تربیت چهار فرزند، هیچ گاه از همسر بزرگوار خویش و کودکان معصومش غفلت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هیچ گاه چیزی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نطلبید که در توان ایشان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الحَسَنِ، انّی لَاَستَحی مِن الهی ان اُکَلِّفَکَ ما لا تَقدِرُ</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و هیچ گاه با ایشان به ستیز و کشمکش نپرداخت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برخی روایات تاریخی نیز از اشعاری سخن گفته‌اند که میان ایشان 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زبان شعر، زبان ملاطفت و احساس است و به تلطیف فضای خانه کمک فراوانی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دیگر بر شوهرداری نیکوی ایشان را می‌توان در سخنان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العَونُ؛</w:t>
      </w:r>
      <w:r>
        <w:rPr>
          <w:rStyle w:val="FootnoteAnchor"/>
          <w:rtl w:val="true"/>
        </w:rPr>
        <w:footnoteReference w:id="131"/>
      </w:r>
      <w:r>
        <w:rPr>
          <w:rFonts w:ascii="IRNazanin" w:hAnsi="IRNazanin" w:eastAsia="IRNazanin"/>
          <w:color w:val="111111"/>
          <w:sz w:val="28"/>
          <w:sz w:val="28"/>
          <w:szCs w:val="28"/>
          <w:rtl w:val="true"/>
          <w:lang w:bidi="fa-IR"/>
        </w:rPr>
        <w:t>بهترین</w:t>
      </w:r>
    </w:p>
    <w:p>
      <w:pPr>
        <w:pStyle w:val="BookText"/>
        <w:rPr/>
      </w:pPr>
      <w:r>
        <w:rPr>
          <w:rFonts w:ascii="IRNazanin" w:hAnsi="IRNazanin" w:eastAsia="IRNazanin"/>
          <w:color w:val="111111"/>
          <w:sz w:val="28"/>
          <w:sz w:val="28"/>
          <w:szCs w:val="28"/>
          <w:rtl w:val="true"/>
          <w:lang w:bidi="fa-IR"/>
        </w:rPr>
        <w:t>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دیگر فرموده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اغضَبَتنی ولا عَصَت لی امراً، و لَقَد کُنتُ انظُرُ الَیها فَتَنکَشِفُ عَنِّی الهُمومُ وَ الاَحزانُ؛</w:t>
      </w:r>
      <w:r>
        <w:rPr>
          <w:rFonts w:eastAsia="Amiri" w:cs="Amiri" w:ascii="Amiri" w:hAnsi="Amiri"/>
          <w:color w:val="111111"/>
          <w:sz w:val="28"/>
          <w:szCs w:val="28"/>
          <w:rtl w:val="true"/>
          <w:lang w:bidi="ar-SA"/>
        </w:rPr>
        <w:t>»</w:t>
      </w:r>
      <w:r>
        <w:rPr>
          <w:rStyle w:val="FootnoteAnchor"/>
          <w:rtl w:val="true"/>
        </w:rPr>
        <w:footnoteReference w:id="132"/>
      </w:r>
      <w:bookmarkStart w:id="234" w:name="pg19026_192470"/>
    </w:p>
    <w:p>
      <w:pPr>
        <w:pStyle w:val="BookText"/>
        <w:rPr/>
      </w:pPr>
      <w:bookmarkEnd w:id="234"/>
      <w:r>
        <w:rPr>
          <w:rFonts w:ascii="IRNazanin" w:hAnsi="IRNazanin" w:eastAsia="IRNazanin"/>
          <w:color w:val="111111"/>
          <w:sz w:val="28"/>
          <w:sz w:val="28"/>
          <w:szCs w:val="28"/>
          <w:rtl w:val="true"/>
          <w:lang w:bidi="fa-IR"/>
        </w:rPr>
        <w:t>او، مرا عصبانی نساخت و در کاری، از من نافرمانی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او می‌نگریستم، غم‌ها و اندوه‌ها از من برطرف می‌شدند</w:t>
      </w:r>
    </w:p>
    <w:p>
      <w:pPr>
        <w:pStyle w:val="BookText"/>
        <w:rPr/>
      </w:pPr>
      <w:r>
        <w:rPr>
          <w:rFonts w:ascii="IRNazanin" w:hAnsi="IRNazanin" w:eastAsia="IRNazanin"/>
          <w:color w:val="111111"/>
          <w:sz w:val="28"/>
          <w:sz w:val="28"/>
          <w:szCs w:val="28"/>
          <w:rtl w:val="true"/>
          <w:lang w:bidi="fa-IR"/>
        </w:rPr>
        <w:t xml:space="preserve">گفتنی است این همدلی و رضایت باطنی تا آخرین لحظه‌های حیات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داشته 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خاک‌سپاری همسرش دردمندانه چنین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راضٍ عَنِ ابنَةِ نَبِیِّکَ</w:t>
      </w:r>
      <w:r>
        <w:rPr>
          <w:rStyle w:val="FootnoteAnchor"/>
          <w:rtl w:val="true"/>
        </w:rPr>
        <w:footnoteReference w:id="133"/>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دختر پیامبرت راضی هستم</w:t>
      </w:r>
      <w:r>
        <w:rPr>
          <w:rFonts w:eastAsia="IRNazanin" w:cs="IRNazanin"/>
          <w:color w:val="111111"/>
          <w:sz w:val="28"/>
          <w:szCs w:val="28"/>
          <w:rtl w:val="true"/>
          <w:lang w:bidi="fa-IR"/>
        </w:rPr>
        <w:t>»</w:t>
      </w:r>
    </w:p>
    <w:p>
      <w:pPr>
        <w:pStyle w:val="Heading3"/>
        <w:numPr>
          <w:ilvl w:val="2"/>
          <w:numId w:val="1"/>
        </w:numPr>
        <w:rPr/>
      </w:pPr>
      <w:bookmarkStart w:id="235" w:name="__RefHeading___Toc13821507_1280447820"/>
      <w:bookmarkStart w:id="236" w:name="_Toc88"/>
      <w:bookmarkEnd w:id="235"/>
      <w:r>
        <w:rPr>
          <w:rtl w:val="true"/>
        </w:rPr>
        <w:t>اطاعت و رعایت حق مدیریت شوهر در خانه</w:t>
      </w:r>
      <w:bookmarkEnd w:id="236"/>
    </w:p>
    <w:p>
      <w:pPr>
        <w:pStyle w:val="BookText"/>
        <w:rPr/>
      </w:pPr>
      <w:r>
        <w:rPr>
          <w:rFonts w:ascii="IRNazanin" w:hAnsi="IRNazanin" w:eastAsia="IRNazanin"/>
          <w:color w:val="111111"/>
          <w:sz w:val="28"/>
          <w:sz w:val="28"/>
          <w:szCs w:val="28"/>
          <w:rtl w:val="true"/>
          <w:lang w:bidi="fa-IR"/>
        </w:rPr>
        <w:t>البیت بیتک و المره زوجتک إفعل ما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خانه توست و من همسر تو هستم، هر آنچه می‌خواهی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پاسخ زهرای اطهر در جواب درخواست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ورود عمر و ابوبکر به خانه و پس از ماجرای به آتش کشیدن در منزل و مصدوم شدن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و ابوبکر به عیادت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به روز رو به وخامت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نیز سخنان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بین مدینه بازگو کردند و همگان به نارضایتی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ابوبکر و عمر پی بردند و در صدد نکوهش عمر و ابوبکر بر آمدند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خلیفه وقت، ابوبکر، به همراه عمر بن خطاب وضعیت را به ضرر خود دیدند و به این ترتیب قصد عیادت از ایشان را کردند که با این کار حداقل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راضی نگه دارند و خود را بی تقصیر جلوه دهند و اینکه دلجویی ظاهری انجام داده باشند و مسئله غصب خلافت و هجوم را معمولی جلوه دهند و تنفّر مردم را نسبت به خودشان کم کنند و هم به حکومت خود رنگ مشرعیت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اولین درخواست با بی توجّهی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رو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وقتی کار به اینجا کشید و فهمیدند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به حضور نمی طلبد،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تا وساطت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أمیرالمومنین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ملاقات و عیادت ایشان را کردند،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تقاضای آن دو را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کردند و ایشان در جواب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البَیتُ بَیتُکَ وَ الحُرَّةُ اَمَتُکَ، اِفعَل ما تَشَاءُ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خانه متعلق به شماست و من هم به منزله کنیز و خدمتگزار در خانه شما هستم و هر طور که صلاح می‌دانید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بدین ترتیب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ابوبکر و عمر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آنان را دید، روی به دیوار و پشت به آنان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ایم که رضای شما را حاصل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شما حرف نمی زنم، مگر که قول بدهید که آنچه را که می‌گویم، اگر راست است، به راستی آن شهادت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آن دو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أَرَأَیتُکما إِنْ حَدَّثْتُکما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تَعْرِفانِهِ وَ تَفْعَلانِ بِهِ؟</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نَشَدْتُکمَا اللّهُ أَلَمْ تَسْمَعا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 فاطِمَةَ مِنْ رِضای، وَ سَخَطُ فاطِمَةَ مِنْ سَخَطی، فَمَنْ أَحَبَّ فاطِمَةَ إِبْنَتی فَقَدْ أَحَبَّنی، وَ مَنْ أَرْضی فاطِمَةَ فَقَدْ أَرْضانی، وَ مَنْ أَسْخَطَ فاطِمَةَ فَقَدْ أَسْخَطَنی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أُشْهِدُ اللّهَ وَ مَلائِکتَهُ أَنَّکما أَسْخَطْتُمانی وَ ما أَرْضَیتُمانی وَ لَئِنْ لَقیتُ النَّبِی لاَشْکوَنَّکما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اگر حدیثی را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کنم به آن عمل خواهید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آیا نشنیده اید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خشنودی من، و خشم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خشم من است، هر که دخترم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bookmarkStart w:id="237" w:name="pg19026_192472"/>
    </w:p>
    <w:p>
      <w:pPr>
        <w:pStyle w:val="BookText"/>
        <w:rPr/>
      </w:pPr>
      <w:bookmarkEnd w:id="237"/>
      <w:r>
        <w:rPr>
          <w:rFonts w:ascii="IRNazanin" w:hAnsi="IRNazanin" w:eastAsia="IRNazanin"/>
          <w:color w:val="111111"/>
          <w:sz w:val="28"/>
          <w:sz w:val="28"/>
          <w:szCs w:val="28"/>
          <w:rtl w:val="true"/>
          <w:lang w:bidi="fa-IR"/>
        </w:rPr>
        <w:t xml:space="preserve">را دوست بدارد، مرا دوست داشته،و هر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خشنود سازد، مرا خشنود ساخته، و هر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خشمگین نماید، مرا خشمگین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چنین حدیثی را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 خدا و فرشتگان را گواه می‌گیرم که شما دو نفر مرا خشمگین نمودید و خشنودم نساختید، و چون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نمایم، حتماً از شما به او شکایت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ابوبکر پیش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می‌برم به خدا از اینکه مورد خشم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باشم و بعد شروع کرد به گریستن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هنگام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 خطاب به ابوبکر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لَاَدعُوَنَّ اللهَ عَلَیک عِندَ کلِّ صَلَوةِ اُصَلَّیَهَا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هر نمازی که می‌خوانم، تو را نفرین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پس از شنیدن این سخنِ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منزل را ترک کردند</w:t>
      </w:r>
      <w:r>
        <w:rPr>
          <w:rFonts w:eastAsia="IRNazanin" w:cs="IRNazanin"/>
          <w:color w:val="111111"/>
          <w:sz w:val="28"/>
          <w:szCs w:val="28"/>
          <w:rtl w:val="true"/>
          <w:lang w:bidi="fa-IR"/>
        </w:rPr>
        <w:t>.</w:t>
      </w:r>
      <w:r>
        <w:rPr>
          <w:rStyle w:val="FootnoteAnchor"/>
          <w:rtl w:val="true"/>
        </w:rPr>
        <w:footnoteReference w:id="134"/>
      </w:r>
    </w:p>
    <w:p>
      <w:pPr>
        <w:pStyle w:val="Heading3"/>
        <w:numPr>
          <w:ilvl w:val="2"/>
          <w:numId w:val="1"/>
        </w:numPr>
        <w:rPr/>
      </w:pPr>
      <w:bookmarkStart w:id="238" w:name="__RefHeading___Toc13821509_1280447820"/>
      <w:bookmarkStart w:id="239" w:name="_Toc89"/>
      <w:bookmarkEnd w:id="238"/>
      <w:r>
        <w:rPr>
          <w:rtl w:val="true"/>
        </w:rPr>
        <w:t xml:space="preserve">نمونه بعدی زمانی بود می‌خواستند از امیرالمومنین </w:t>
      </w:r>
      <w:r>
        <w:rPr>
          <w:rtl w:val="true"/>
        </w:rPr>
        <w:t>(</w:t>
      </w:r>
      <w:r>
        <w:rPr>
          <w:rtl w:val="true"/>
        </w:rPr>
        <w:t>علیه السلام</w:t>
      </w:r>
      <w:r>
        <w:rPr>
          <w:rtl w:val="true"/>
        </w:rPr>
        <w:t xml:space="preserve">) </w:t>
      </w:r>
      <w:r>
        <w:rPr>
          <w:rtl w:val="true"/>
        </w:rPr>
        <w:t>بیعت بگیرند</w:t>
      </w:r>
      <w:bookmarkEnd w:id="239"/>
    </w:p>
    <w:p>
      <w:pPr>
        <w:pStyle w:val="BookText"/>
        <w:rPr/>
      </w:pPr>
      <w:r>
        <w:rPr>
          <w:rFonts w:ascii="IRNazanin" w:hAnsi="IRNazanin" w:eastAsia="IRNazanin"/>
          <w:color w:val="111111"/>
          <w:sz w:val="28"/>
          <w:sz w:val="28"/>
          <w:szCs w:val="28"/>
          <w:rtl w:val="true"/>
          <w:lang w:bidi="fa-IR"/>
        </w:rPr>
        <w:t xml:space="preserve">اما اوج این ولایتمداری در زمانی اتفاق افتاد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می‌خواهد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به درب خانه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عمر لگدی بر درب خانه زد و آن‌را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فَدَخَلُوا عَلَى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أَخْرَجُوهُ مُلَبَّبَا سپس به درون خانه ریختند و گریبان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و به سوی مسجد کشیدند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خارج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و ای ابابکر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می‌خواهید شوهر مرا بکشید؟ به خدا اگر او را رها نکنید موهایم را پریشان می‌کنم و گریبان </w:t>
      </w:r>
      <w:bookmarkStart w:id="240" w:name="pg19026_192473"/>
    </w:p>
    <w:p>
      <w:pPr>
        <w:pStyle w:val="BookText"/>
        <w:rPr/>
      </w:pPr>
      <w:bookmarkEnd w:id="240"/>
      <w:r>
        <w:rPr>
          <w:rFonts w:ascii="IRNazanin" w:hAnsi="IRNazanin" w:eastAsia="IRNazanin"/>
          <w:color w:val="111111"/>
          <w:sz w:val="28"/>
          <w:sz w:val="28"/>
          <w:szCs w:val="28"/>
          <w:rtl w:val="true"/>
          <w:lang w:bidi="fa-IR"/>
        </w:rPr>
        <w:t>چاک می‌زنم و حتماً بر سر قبر پدرم می‌روم و به درگاه خدا ناله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گرفت و به سوی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پیامبر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می‌بینم که دو طرف مدینه زیر و 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این کار را بکند زمین، شهر مدینه را با اهلش می‌بلعد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سلمان خود را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پدرت را از رحمتش مبعوث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صبر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تا سر قبر پدرم بروم در این هنگام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سوی تو فرستاد و تو را امر کرد که بازگردی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أَسْمَعُ لَهُ وَ أُطِیعُ فَرَجَعَتْ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اینجا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 او گوش می‌دهم و اطاعت می‌کنم؛ سپس بازگشت</w:t>
      </w:r>
      <w:r>
        <w:rPr>
          <w:rFonts w:eastAsia="IRNazanin" w:cs="IRNazanin"/>
          <w:color w:val="111111"/>
          <w:sz w:val="28"/>
          <w:szCs w:val="28"/>
          <w:rtl w:val="true"/>
          <w:lang w:bidi="fa-IR"/>
        </w:rPr>
        <w:t>.</w:t>
      </w:r>
      <w:r>
        <w:rPr>
          <w:rStyle w:val="FootnoteAnchor"/>
          <w:rtl w:val="true"/>
        </w:rPr>
        <w:footnoteReference w:id="135"/>
      </w:r>
    </w:p>
    <w:p>
      <w:pPr>
        <w:pStyle w:val="Heading3"/>
        <w:numPr>
          <w:ilvl w:val="2"/>
          <w:numId w:val="1"/>
        </w:numPr>
        <w:rPr/>
      </w:pPr>
      <w:bookmarkStart w:id="241" w:name="__RefHeading___Toc13821511_1280447820"/>
      <w:bookmarkStart w:id="242" w:name="_Toc90"/>
      <w:bookmarkEnd w:id="241"/>
      <w:r>
        <w:rPr>
          <w:rtl w:val="true"/>
        </w:rPr>
        <w:t>نمونه دیگر</w:t>
      </w:r>
      <w:bookmarkEnd w:id="242"/>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لاستحیْیِ مِنْ اِلهی اَن أُحَکَّفَ نَفْسَکَ ما لا تَقْدِرُ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پروردگار خود حیا می‌کنم که چیزی را که تو بر آن توان و قدرت نداری، از تو درخواست کنم</w:t>
      </w:r>
      <w:r>
        <w:rPr>
          <w:rFonts w:eastAsia="IRNazanin" w:cs="IRNazanin"/>
          <w:color w:val="111111"/>
          <w:sz w:val="28"/>
          <w:szCs w:val="28"/>
          <w:rtl w:val="true"/>
          <w:lang w:bidi="fa-IR"/>
        </w:rPr>
        <w:t>.</w:t>
      </w:r>
      <w:r>
        <w:rPr>
          <w:rStyle w:val="FootnoteAnchor"/>
          <w:rtl w:val="true"/>
        </w:rPr>
        <w:footnoteReference w:id="136"/>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خوب شوهر داری کردن و مصادیق خوش رفتاری در کلمات و وصیت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است، وصیتی که در واقع توضیح </w:t>
      </w:r>
      <w:bookmarkStart w:id="243" w:name="pg19026_192474"/>
    </w:p>
    <w:p>
      <w:pPr>
        <w:pStyle w:val="BookText"/>
        <w:rPr/>
      </w:pPr>
      <w:bookmarkEnd w:id="2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التّبعُّل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همسرشان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عَمِّ مَا عَهِدْتَنِی كَاذِبَةً وَ لَا خَائِنَةً وَ لَا خَالَفْتُكَ مُنْذُ عَاشَرْتَنِی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عمو در این مدتی که در کنار هم زندگی کردیم، آیا تو از من دروغ یا خیانت و یا مخالفت 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زندگی مشترکمان، جایی سراغ نداری که به شما دروغ گفته باشم، یا در موردی خائنانه رفتار کرده باشم و یا با درخواست و گفتارت مخالفت نموده باشم</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این کلمات نشان می‌دهد که محورهای اصلی حسن تبعل یک زن در سه محور ذیل متمرکز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رفتار و گفتار با شوهرش صادق باشد و دروغ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برخوردهای خود در مورد مال، عفت و ناموس خیانت نکرده و وفادار بماند و صداقت و وفاداری خود را در اموال و عفت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مخالفت و ناسازگاری زندگی را برای خود و شوهرش تلخ نکند</w:t>
      </w:r>
      <w:r>
        <w:rPr>
          <w:rFonts w:eastAsia="IRNazanin" w:cs="IRNazanin"/>
          <w:color w:val="111111"/>
          <w:sz w:val="28"/>
          <w:szCs w:val="28"/>
          <w:rtl w:val="true"/>
          <w:lang w:bidi="fa-IR"/>
        </w:rPr>
        <w:t>.</w:t>
      </w:r>
    </w:p>
    <w:p>
      <w:pPr>
        <w:pStyle w:val="Heading3"/>
        <w:numPr>
          <w:ilvl w:val="2"/>
          <w:numId w:val="1"/>
        </w:numPr>
        <w:rPr/>
      </w:pPr>
      <w:bookmarkStart w:id="244" w:name="__RefHeading___Toc13821513_1280447820"/>
      <w:bookmarkStart w:id="245" w:name="_Toc91"/>
      <w:bookmarkEnd w:id="244"/>
      <w:r>
        <w:rPr>
          <w:rtl w:val="true"/>
        </w:rPr>
        <w:t>حاکمیت روح عاطفی و نگاه‌های محبت آمیز در خانه</w:t>
      </w:r>
      <w:bookmarkEnd w:id="245"/>
    </w:p>
    <w:p>
      <w:pPr>
        <w:pStyle w:val="BookText"/>
        <w:rPr/>
      </w:pPr>
      <w:r>
        <w:rPr>
          <w:rFonts w:ascii="IRNazanin" w:hAnsi="IRNazanin" w:eastAsia="IRNazanin"/>
          <w:color w:val="111111"/>
          <w:sz w:val="28"/>
          <w:sz w:val="28"/>
          <w:szCs w:val="28"/>
          <w:rtl w:val="true"/>
          <w:lang w:bidi="fa-IR"/>
        </w:rPr>
        <w:t>شیرین ترین اوقات زندگی، لحظاتی است که انسان چشم به معشوق خود می‌دوزد و او را می‌نگرد و عاشقانه با او صحبت می‌کند و نهایت عشق و عاطفه خود را در کلام و نگاه ابراز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همسرش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لروحِکَ الْفِداءُ و نَفْسی لِنَفْسِکَ الْوِقا یا اَبَالحَسَنْ اِن کُنْتَ فی خیرٍ کُنْتُ مَعَکَ و اِنْ کُنْتَ فی شَرٍّ کُنْتُ مَعَک</w:t>
      </w:r>
      <w:r>
        <w:rPr>
          <w:rFonts w:eastAsia="IRNazanin" w:cs="IRNazanin"/>
          <w:color w:val="111111"/>
          <w:sz w:val="28"/>
          <w:szCs w:val="28"/>
          <w:rtl w:val="true"/>
          <w:lang w:bidi="fa-IR"/>
        </w:rPr>
        <w:t>.</w:t>
      </w:r>
      <w:r>
        <w:rPr>
          <w:rStyle w:val="FootnoteAnchor"/>
          <w:rtl w:val="true"/>
        </w:rPr>
        <w:footnoteReference w:id="138"/>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روح من سپر بلای جان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 همواره با تو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خیر و نیکی به سر ببری، چه در سختی‌ها و بلاها گرفتار شوی، همواره با تو خواهم بود</w:t>
      </w:r>
      <w:r>
        <w:rPr>
          <w:rFonts w:eastAsia="IRNazanin" w:cs="IRNazanin"/>
          <w:color w:val="111111"/>
          <w:sz w:val="28"/>
          <w:szCs w:val="28"/>
          <w:rtl w:val="true"/>
          <w:lang w:bidi="fa-IR"/>
        </w:rPr>
        <w:t xml:space="preserve">. </w:t>
      </w:r>
      <w:bookmarkStart w:id="246" w:name="pg19026_192475"/>
    </w:p>
    <w:p>
      <w:pPr>
        <w:pStyle w:val="BookText"/>
        <w:rPr/>
      </w:pPr>
      <w:bookmarkEnd w:id="246"/>
      <w:r>
        <w:rPr>
          <w:rFonts w:ascii="IRNazanin" w:hAnsi="IRNazanin" w:eastAsia="IRNazanin"/>
          <w:color w:val="111111"/>
          <w:sz w:val="28"/>
          <w:sz w:val="28"/>
          <w:szCs w:val="28"/>
          <w:rtl w:val="true"/>
          <w:lang w:bidi="fa-IR"/>
        </w:rPr>
        <w:t xml:space="preserve">در خانه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مرد سالاری بود و نه زن سالاری، بلکه در این خانه پاک و مطهر، محبت سالاری بود و محبت و عشقِ زن و مرد به یکدیگر، چرخ‌های زندگی ساده آن خانواده را می‌چرخاند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نگاه‌های مهربان و عاطفی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اندوه‌ها را از دل همسرش برطرف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گونه ای روح آرامش را بر خانواده حاکم کرده بود که نگاه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و زندگی اش، نگاه کسی بود که از میان امواج سهمگین دریا به ساحل نجات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زیبایی‌های زندگی زناشویی این است که هرکدام از زن و مرد نسبت به یکدیگر گفتار نیکو داشته باشند و از هر سخنی که موجب شکستن حرمت دیگری می‌شود، خودداری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یکدیگر را با احترام خطاب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بَعْلٍ؛ بهترین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درباره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تعابیری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نساء الأمة؛ برترین زنان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انت و امی؛ 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العون علی طاعة الله؛ بهترین یار بر بندگی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کلمات و تعبیرات این دو بزرگوار درباره یکدیگر خیلی کوتاه است، معانی بلندی دارد که نشانه اوج احترام و معرفت این زوج به یکدیگر است</w:t>
      </w:r>
      <w:r>
        <w:rPr>
          <w:rFonts w:eastAsia="IRNazanin" w:cs="IRNazanin"/>
          <w:color w:val="111111"/>
          <w:sz w:val="28"/>
          <w:szCs w:val="28"/>
          <w:rtl w:val="true"/>
          <w:lang w:bidi="fa-IR"/>
        </w:rPr>
        <w:t>.</w:t>
      </w:r>
      <w:r>
        <w:rPr>
          <w:rStyle w:val="FootnoteAnchor"/>
          <w:rtl w:val="true"/>
        </w:rPr>
        <w:footnoteReference w:id="139"/>
      </w:r>
    </w:p>
    <w:p>
      <w:pPr>
        <w:pStyle w:val="Heading3"/>
        <w:numPr>
          <w:ilvl w:val="2"/>
          <w:numId w:val="1"/>
        </w:numPr>
        <w:rPr/>
      </w:pPr>
      <w:bookmarkStart w:id="247" w:name="__RefHeading___Toc13821515_1280447820"/>
      <w:bookmarkStart w:id="248" w:name="_Toc92"/>
      <w:bookmarkEnd w:id="247"/>
      <w:r>
        <w:rPr>
          <w:rtl w:val="true"/>
        </w:rPr>
        <w:t>برای خواسته هایش همسرش را تحت فشار قرارنداد</w:t>
      </w:r>
      <w:r>
        <w:rPr>
          <w:rtl w:val="true"/>
        </w:rPr>
        <w:t>.</w:t>
      </w:r>
      <w:bookmarkEnd w:id="248"/>
    </w:p>
    <w:p>
      <w:pPr>
        <w:pStyle w:val="BookText"/>
        <w:rPr/>
      </w:pPr>
      <w:r>
        <w:rPr>
          <w:rFonts w:ascii="IRNazanin" w:hAnsi="IRNazanin" w:eastAsia="IRNazanin"/>
          <w:color w:val="111111"/>
          <w:sz w:val="28"/>
          <w:sz w:val="28"/>
          <w:szCs w:val="28"/>
          <w:rtl w:val="true"/>
          <w:lang w:bidi="fa-IR"/>
        </w:rPr>
        <w:t xml:space="preserve">روزی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غذایی موجود است که بیاوری؟ پاسخ شنید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والّذی عَظَّمَ حَقَّکَ ما کان عِندنا مُنْذُ ثَلاثِ اِلاّ شی ءً اثَرْتُکَ بِهِ؛ </w:t>
      </w:r>
    </w:p>
    <w:p>
      <w:pPr>
        <w:pStyle w:val="BookText"/>
        <w:rPr/>
      </w:pPr>
      <w:r>
        <w:rPr>
          <w:rFonts w:ascii="IRNazanin" w:hAnsi="IRNazanin" w:eastAsia="IRNazanin"/>
          <w:color w:val="111111"/>
          <w:sz w:val="28"/>
          <w:sz w:val="28"/>
          <w:szCs w:val="28"/>
          <w:rtl w:val="true"/>
          <w:lang w:bidi="fa-IR"/>
        </w:rPr>
        <w:t>سوگند به خداوندی که حق و قدر تو را بزرگ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است که غذای کافی در منزل نداریم و همان مقدار ناچیزِ خوراکی را به شما بخشیدم و خود گرسنگی را تحمل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اطلاع ندادی؟حضرت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نَهانی اَن اَسْأَلَکَ شیئاً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تسألی اِبْنَ عَمِّکَ شیئا اِن جاءَکِ بشی ءٍ عفوا و اِلاّ فَلا تسألیهِ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نهی نمود از تو چیزی درخواست کنم و به من سفارش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چیزی از پسرعمویت درخواست نکن، اگر چیزی برایت آورد بپذیر و الا تو درخواست چیزی را نداشته باشی</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علی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مقامات ممتازی که مخصوص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رکن بودن برای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می‌خوانیم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 یا ابا الریحانتین، فعن قلیل ذهب رکناک</w:t>
      </w:r>
      <w:r>
        <w:rPr>
          <w:rFonts w:eastAsia="IRNazanin" w:cs="IRNazanin"/>
          <w:color w:val="111111"/>
          <w:sz w:val="28"/>
          <w:szCs w:val="28"/>
          <w:rtl w:val="true"/>
          <w:lang w:bidi="fa-IR"/>
        </w:rPr>
        <w:t>. »</w:t>
      </w:r>
      <w:r>
        <w:rPr>
          <w:rStyle w:val="FootnoteAnchor"/>
          <w:rtl w:val="true"/>
        </w:rPr>
        <w:footnoteReference w:id="141"/>
      </w:r>
      <w:r>
        <w:rPr>
          <w:rFonts w:ascii="IRNazanin" w:hAnsi="IRNazanin" w:eastAsia="IRNazanin"/>
          <w:color w:val="111111"/>
          <w:sz w:val="28"/>
          <w:sz w:val="28"/>
          <w:szCs w:val="28"/>
          <w:rtl w:val="true"/>
          <w:lang w:bidi="fa-IR"/>
        </w:rPr>
        <w:t xml:space="preserve">چه تعبیر لطیف و زیبایی همان تعبیر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زن که فرمودند زن ریحانه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بر تو ای پدر دو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و 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دو رکن تو از دست می‌روند</w:t>
      </w:r>
      <w:r>
        <w:rPr>
          <w:rFonts w:eastAsia="IRNazanin" w:cs="IRNazanin"/>
          <w:color w:val="111111"/>
          <w:sz w:val="28"/>
          <w:szCs w:val="28"/>
          <w:rtl w:val="true"/>
          <w:lang w:bidi="fa-IR"/>
        </w:rPr>
        <w:t xml:space="preserve">.» </w:t>
      </w:r>
      <w:bookmarkStart w:id="249" w:name="pg19026_192477"/>
    </w:p>
    <w:p>
      <w:pPr>
        <w:pStyle w:val="BookText"/>
        <w:rPr/>
      </w:pPr>
      <w:bookmarkEnd w:id="249"/>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حضرت زهرا علیهاالسلام دربیان امیرالمومنین علیه‌السلام</w:t>
      </w:r>
    </w:p>
    <w:p>
      <w:pPr>
        <w:pStyle w:val="Heading2"/>
        <w:numPr>
          <w:ilvl w:val="1"/>
          <w:numId w:val="1"/>
        </w:numPr>
        <w:rPr/>
      </w:pPr>
      <w:bookmarkStart w:id="250" w:name="__RefHeading___Toc13821517_1280447820"/>
      <w:bookmarkStart w:id="251" w:name="_Toc93"/>
      <w:bookmarkEnd w:id="250"/>
      <w:r>
        <w:rPr>
          <w:rtl w:val="true"/>
        </w:rPr>
        <w:t>فصل پنجم</w:t>
      </w:r>
      <w:r>
        <w:rPr>
          <w:rtl w:val="true"/>
        </w:rPr>
        <w:t xml:space="preserve">: </w:t>
      </w:r>
      <w:r>
        <w:rPr>
          <w:rtl w:val="true"/>
        </w:rPr>
        <w:t xml:space="preserve">ویژگی های حضرت زهرا </w:t>
      </w:r>
      <w:r>
        <w:rPr>
          <w:rtl w:val="true"/>
        </w:rPr>
        <w:t>(</w:t>
      </w:r>
      <w:r>
        <w:rPr>
          <w:rtl w:val="true"/>
        </w:rPr>
        <w:t>علیها السلام</w:t>
      </w:r>
      <w:r>
        <w:rPr>
          <w:rtl w:val="true"/>
        </w:rPr>
        <w:t>)</w:t>
      </w:r>
      <w:r>
        <w:rPr>
          <w:rtl w:val="true"/>
        </w:rPr>
        <w:t xml:space="preserve">دربیان امیرالمومنین </w:t>
      </w:r>
      <w:r>
        <w:rPr>
          <w:rtl w:val="true"/>
        </w:rPr>
        <w:t>(</w:t>
      </w:r>
      <w:r>
        <w:rPr>
          <w:rtl w:val="true"/>
        </w:rPr>
        <w:t>علیه السلام</w:t>
      </w:r>
      <w:r>
        <w:rPr>
          <w:rtl w:val="true"/>
        </w:rPr>
        <w:t>)</w:t>
      </w:r>
      <w:bookmarkEnd w:id="25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2" w:name="__RefHeading___Toc13821519_1280447820"/>
      <w:bookmarkStart w:id="253" w:name="_Toc94"/>
      <w:bookmarkEnd w:id="252"/>
      <w:r>
        <w:rPr>
          <w:rtl w:val="true"/>
        </w:rPr>
        <w:t>اشاره</w:t>
      </w:r>
      <w:bookmarkEnd w:id="25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4" w:name="pg19026_192479"/>
      <w:bookmarkStart w:id="255" w:name="pg19026_192479"/>
      <w:bookmarkEnd w:id="255"/>
    </w:p>
    <w:p>
      <w:pPr>
        <w:pStyle w:val="BookText"/>
        <w:rPr/>
      </w:pPr>
      <w:bookmarkStart w:id="256" w:name="pg19026_192479"/>
      <w:bookmarkEnd w:id="256"/>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معصوم است بهترین طریق شناخت آن حضرت تعریف وبیان معصوم است، چون معصوم را غیرمعصوم نمی تواند توصیف کند، لذا باید دید که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توصیف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که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احساس کرد زمان رحلتش فرا رسیده است، در حالی که در بستر بیماری آرمیده بود خطاب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عَمِّ مَا عَهِدْتَنِی كَاذِبَةً وَ لَا خَائِنَةً وَ لَا خَالَفْتُكَ مُنْذُ عَاشَرْتَنِی فَقَالَ مَعَاذَ اللَّهِ أَنْتِ أَعْلَمُ بِاللَّهِ وَ أَبَرُّ وَ أَتْقَى وَ أَكْرَمُ وَ أَشَدُّ خَوْفاً مِنَ اللَّهِ أَنْ أُوَبِّخَكِ غَداً بِمُخَالَفَتِی فَقَدْ عَزَّ عَلَی بِمُفَارَقَتِكِ وَ بِفَقْدِكِ</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اى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كه هرگز دروغ نگفته‌ام و از هنگامى كه با یك دیگر زندگى مشترك داریم با تو مخالفتى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كه تو به احكام خدا داناتر و پرهیزكارتر و بهتر از آنى و بیشتر از آن از خدا مى‌ترسى كه من فرداى قیامت بتوانم بگویم كه مخالفتى با من روا داشته‌اى و مفارقت و از دست دادن تو بر من سخت 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دراین روایت 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پنج ویژگی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می‌فرمایند</w:t>
      </w:r>
      <w:r>
        <w:rPr>
          <w:rFonts w:eastAsia="IRNazanin" w:cs="IRNazanin"/>
          <w:color w:val="111111"/>
          <w:sz w:val="28"/>
          <w:szCs w:val="28"/>
          <w:rtl w:val="true"/>
          <w:lang w:bidi="fa-IR"/>
        </w:rPr>
        <w:t>:</w:t>
      </w:r>
    </w:p>
    <w:p>
      <w:pPr>
        <w:pStyle w:val="Heading3"/>
        <w:numPr>
          <w:ilvl w:val="2"/>
          <w:numId w:val="1"/>
        </w:numPr>
        <w:rPr/>
      </w:pPr>
      <w:bookmarkStart w:id="257" w:name="__RefHeading___Toc13821521_1280447820"/>
      <w:bookmarkStart w:id="258" w:name="_Toc95"/>
      <w:bookmarkEnd w:id="257"/>
      <w:r>
        <w:rPr/>
        <w:t>1</w:t>
      </w:r>
      <w:r>
        <w:rPr>
          <w:rtl w:val="true"/>
        </w:rPr>
        <w:t xml:space="preserve">. </w:t>
      </w:r>
      <w:r>
        <w:rPr>
          <w:rtl w:val="true"/>
        </w:rPr>
        <w:t>أَنْتِ أَعْلَمُ بِاللَّهِ</w:t>
      </w:r>
      <w:r>
        <w:rPr>
          <w:rtl w:val="true"/>
        </w:rPr>
        <w:t>.</w:t>
      </w:r>
      <w:bookmarkEnd w:id="258"/>
    </w:p>
    <w:p>
      <w:pPr>
        <w:pStyle w:val="Heading4"/>
        <w:numPr>
          <w:ilvl w:val="3"/>
          <w:numId w:val="1"/>
        </w:numPr>
        <w:rPr/>
      </w:pPr>
      <w:bookmarkStart w:id="259" w:name="__RefHeading___Toc13821523_1280447820"/>
      <w:bookmarkStart w:id="260" w:name="_Toc96"/>
      <w:bookmarkEnd w:id="259"/>
      <w:r>
        <w:rPr>
          <w:rtl w:val="true"/>
        </w:rPr>
        <w:t>اشاره</w:t>
      </w:r>
      <w:bookmarkEnd w:id="26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اینگونه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 می‌دانی تو چه کسی هستی؟ اولین صفت تو این است که عالم ترین انسان‌ها به خداوند هستی</w:t>
      </w:r>
      <w:r>
        <w:rPr>
          <w:rFonts w:eastAsia="IRNazanin" w:cs="IRNazanin"/>
          <w:color w:val="111111"/>
          <w:sz w:val="28"/>
          <w:szCs w:val="28"/>
          <w:rtl w:val="true"/>
          <w:lang w:bidi="fa-IR"/>
        </w:rPr>
        <w:t xml:space="preserve">. </w:t>
      </w:r>
      <w:bookmarkStart w:id="261" w:name="pg19026_192480"/>
    </w:p>
    <w:p>
      <w:pPr>
        <w:pStyle w:val="BookText"/>
        <w:rPr/>
      </w:pPr>
      <w:bookmarkEnd w:id="261"/>
      <w:r>
        <w:rPr>
          <w:rFonts w:ascii="Amiri" w:hAnsi="Amiri" w:eastAsia="Amiri" w:cs="Amiri"/>
          <w:color w:val="111111"/>
          <w:sz w:val="28"/>
          <w:sz w:val="28"/>
          <w:szCs w:val="28"/>
          <w:rtl w:val="true"/>
          <w:lang w:bidi="ar-SA"/>
        </w:rPr>
        <w:t xml:space="preserve">امیر المومنین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 الدّینِ مَعْرِفَتُهُ وَ كَمالُ مَعْرِفَتِهِ التَّصْدیقُ بِهِ، وَ كَمالُ التَّصْدیقِ بِهِ تَوْحیدُهُ وَ كَمالُ تَوْحیدِهِ الاْخْلاصُ لَهُ</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آغاز دین، شناخت خداست و كمال معرفت، تصدیق به ذات او، و كمال تصدیق، شهادت به یگانگى خداست، و كمال توحید اخلاص در عقیده و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عالم شدن به خدا چیست؟ اگر بخواهید با خدا آشنا بشوید، دو راه ساده دارد، یک راه علم پیدا کردن به هر کسی این است که علم به کلامش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با چه بشناسیم؟ با کلامش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تفسیر قرآن را فهمیدی، قرآن را شناختی، آن وقت قرآن شناسی با خداشناسی مساوی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آثار وکلام هر کسی می‌تواند او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راه علم به خدا این است که با آثار خدا آشنا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 دسته آثار برای شما گذاشتم، یکی در جانتان؛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یک نگاه به خودت کن، خداشناس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بدن چقدر دقیق و منظم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عقل می‌پذیرد که این بدن خود به خود درست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راه هم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از اینجا شناختم که عزم و تصمیم‌های من را فسخ می‌کند و برنامه ریزی‌های من را درهم می‌شکند</w:t>
      </w:r>
      <w:r>
        <w:rPr>
          <w:rFonts w:eastAsia="IRNazanin" w:cs="IRNazanin"/>
          <w:color w:val="111111"/>
          <w:sz w:val="28"/>
          <w:szCs w:val="28"/>
          <w:rtl w:val="true"/>
          <w:lang w:bidi="fa-IR"/>
        </w:rPr>
        <w:t>.</w:t>
      </w:r>
    </w:p>
    <w:p>
      <w:pPr>
        <w:pStyle w:val="Heading4"/>
        <w:numPr>
          <w:ilvl w:val="3"/>
          <w:numId w:val="1"/>
        </w:numPr>
        <w:rPr/>
      </w:pPr>
      <w:bookmarkStart w:id="262" w:name="__RefHeading___Toc13821525_1280447820"/>
      <w:bookmarkStart w:id="263" w:name="_Toc97"/>
      <w:bookmarkEnd w:id="262"/>
      <w:r>
        <w:rPr>
          <w:rtl w:val="true"/>
        </w:rPr>
        <w:t>آثار معرفه الله</w:t>
      </w:r>
      <w:bookmarkEnd w:id="26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خداشناسی و معرفت خداوند متعال به این معناست که انسان به حقیقتی برسد که درک کند خداوند علت و خالق اوست و او عین نیاز و متعلق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خداوند و درک این مطلب که مبدأ و معاد از آن خداوند است آثار وبرکات فراوانی هم در زندگی فردی و هم در زندگی اجتماعی بشر به دنبال دارد</w:t>
      </w:r>
      <w:r>
        <w:rPr>
          <w:rFonts w:eastAsia="IRNazanin" w:cs="IRNazanin"/>
          <w:color w:val="111111"/>
          <w:sz w:val="28"/>
          <w:szCs w:val="28"/>
          <w:rtl w:val="true"/>
          <w:lang w:bidi="fa-IR"/>
        </w:rPr>
        <w:t xml:space="preserve">. </w:t>
      </w:r>
      <w:bookmarkStart w:id="264" w:name="pg19026_192481"/>
    </w:p>
    <w:p>
      <w:pPr>
        <w:pStyle w:val="Heading4"/>
        <w:numPr>
          <w:ilvl w:val="3"/>
          <w:numId w:val="1"/>
        </w:numPr>
        <w:rPr/>
      </w:pPr>
      <w:bookmarkStart w:id="265" w:name="__RefHeading___Toc13821527_1280447820"/>
      <w:bookmarkStart w:id="266" w:name="_Toc98"/>
      <w:bookmarkEnd w:id="264"/>
      <w:bookmarkEnd w:id="265"/>
      <w:r>
        <w:rPr>
          <w:rtl w:val="true"/>
        </w:rPr>
        <w:t>عبادت وبندگی</w:t>
      </w:r>
      <w:bookmarkEnd w:id="266"/>
    </w:p>
    <w:p>
      <w:pPr>
        <w:pStyle w:val="BookText"/>
        <w:rPr/>
      </w:pPr>
      <w:r>
        <w:rPr>
          <w:rFonts w:ascii="IRNazanin" w:hAnsi="IRNazanin" w:eastAsia="IRNazanin"/>
          <w:color w:val="111111"/>
          <w:sz w:val="28"/>
          <w:sz w:val="28"/>
          <w:szCs w:val="28"/>
          <w:rtl w:val="true"/>
          <w:lang w:bidi="fa-IR"/>
        </w:rPr>
        <w:t>ازآثار شناخت خداوند رغبت افزایی در عبادت است؛ تا بدین صورت میل فطری خود به شکر منعم را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خداوند را به این انگیزه می‌پرستند، بسی برتر از آنان اند که به امید بهشت و یا از بیم دوزخ، به عبادت خداوند روی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نگاه می‌توان کسانی را که خداوند را عبادت می‌کنند، بر چند گروه تقسیم کرد، که به ترتیب فضیلت و برتری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جلال و جمال خداوندی را در ژرفای جان خویش دریافته در برابر او احساس خضوع و خشوعی وصف ناشدنی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خورشید محبت، در دلشان شعله افکنده برای خشنودی محبوب خویش سر بر آستانش می‌سایند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نعمت‌های خداوند توجه کرده و حالت شکر و سپاس موجب گشته است که در پاسخ به آن نعمت‌ها او را عبادت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برای رسیدن به بهشت و نعمت‌های آن، یا رهیدن از دوزخ و آتش سوزان آن، خدا را می‌پرستند، که اگر نه آن بود و نه این، ایشان را نیز با خدا کاری نبود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در حدیثی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الْعِبادَ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عَبَدُوا اللّه عَزَّوَجَلَّ خَوْفاً فَتِلْكَ عِبادَةُ الْعَبیدِ، وَ قَوْمٌ عَبَدُوا اللّه تَباركَ وَ تَعالى طَلَبَالثَّوابِ، فَتِلكَ عِبادَةُ الأُجَراءِ، وَقَوْمٌ عَبَدُوااللّه عَزَّوَجَلَّ حُبّاً لَهُ، فَتِلْكَ عِبادَةُ الأحْرارِ، وَ هِىَ اَفْضَلُ الْعِبادَةِ</w:t>
      </w:r>
      <w:r>
        <w:rPr>
          <w:rFonts w:eastAsia="Amiri" w:cs="Amiri" w:ascii="Amiri" w:hAnsi="Amiri"/>
          <w:color w:val="111111"/>
          <w:sz w:val="28"/>
          <w:szCs w:val="28"/>
          <w:rtl w:val="true"/>
          <w:lang w:bidi="ar-SA"/>
        </w:rPr>
        <w:t>.</w:t>
      </w:r>
      <w:r>
        <w:rPr>
          <w:rStyle w:val="FootnoteAnchor"/>
          <w:rtl w:val="true"/>
        </w:rPr>
        <w:footnoteReference w:id="146"/>
      </w:r>
      <w:bookmarkStart w:id="267" w:name="pg19026_192482"/>
    </w:p>
    <w:p>
      <w:pPr>
        <w:pStyle w:val="BookText"/>
        <w:rPr/>
      </w:pPr>
      <w:bookmarkEnd w:id="267"/>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سه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خدا را از روى ترس عبادت مى كنند، كه این عبادت بردگان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خداى متعال را براى دریافت پاداش مى پرستند، این نیز عبادت اجیران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هم خداى متعال را از روى عشق و محبت عبادت مى كنند،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آزادگان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بهترین عبادت است</w:t>
      </w:r>
      <w:r>
        <w:rPr>
          <w:rFonts w:eastAsia="IRNazanin" w:cs="IRNazanin"/>
          <w:color w:val="111111"/>
          <w:sz w:val="28"/>
          <w:szCs w:val="28"/>
          <w:rtl w:val="true"/>
          <w:lang w:bidi="fa-IR"/>
        </w:rPr>
        <w:t>.</w:t>
      </w:r>
    </w:p>
    <w:p>
      <w:pPr>
        <w:pStyle w:val="Heading4"/>
        <w:numPr>
          <w:ilvl w:val="3"/>
          <w:numId w:val="1"/>
        </w:numPr>
        <w:rPr/>
      </w:pPr>
      <w:bookmarkStart w:id="268" w:name="__RefHeading___Toc13821529_1280447820"/>
      <w:bookmarkStart w:id="269" w:name="_Toc99"/>
      <w:bookmarkEnd w:id="268"/>
      <w:r>
        <w:rPr>
          <w:rtl w:val="true"/>
        </w:rPr>
        <w:t>خوف از خدا</w:t>
      </w:r>
      <w:bookmarkEnd w:id="269"/>
    </w:p>
    <w:p>
      <w:pPr>
        <w:pStyle w:val="BookText"/>
        <w:rPr/>
      </w:pPr>
      <w:r>
        <w:rPr>
          <w:rFonts w:ascii="IRNazanin" w:hAnsi="IRNazanin" w:eastAsia="IRNazanin"/>
          <w:color w:val="111111"/>
          <w:sz w:val="28"/>
          <w:sz w:val="28"/>
          <w:szCs w:val="28"/>
          <w:rtl w:val="true"/>
          <w:lang w:bidi="fa-IR"/>
        </w:rPr>
        <w:t>آیات و روایات نیز احیاناً در مواردی تاثیر معرفت در ایجاد این حالات را مورد توجّه قرار داده‌اند چنان‌که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یخشی اللّه من عباده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از میان بندگان خدا این 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از او خشیت دارند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علماء بلحاظ عالم‌بودنشان این گونه‌اند؛ یعنی، این علم و معرفت آنها است که حالت و کیفیت نفسانی خشیت الهی را در روانشان ایجاد می‌کند و چنان‌که در روایتی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بِاللّهِ أعرَفَ كانَ مِنَ اللّهِ أخوَفَ آن کس که به خدا داناتر باشد او از وی ترسان‌تر خواهد بود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70/393/64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أكثَرُ النّاسِ مَعرِفَةً لِنَفسِهِ أخوَفُهُم لِرَبِّهِ داناترین مردم نسبت به خویش آن کس است که از پروردگارش بیشتر می‌ترسد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بلحاظ آن که هر کس خود را بشناسد خدای خود را می‌شناسدو از وی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این گونه آیات و روایات نیز بیانگر رابطه وثیقی میان معرفت از یک سو، و حالات نفسانی از سوی دیگر، است که ما در این جا مورد توجّه قرار داده‌ایم</w:t>
      </w:r>
      <w:r>
        <w:rPr>
          <w:rFonts w:eastAsia="IRNazanin" w:cs="IRNazanin"/>
          <w:color w:val="111111"/>
          <w:sz w:val="28"/>
          <w:szCs w:val="28"/>
          <w:rtl w:val="true"/>
          <w:lang w:bidi="fa-IR"/>
        </w:rPr>
        <w:t xml:space="preserve">. </w:t>
      </w:r>
      <w:bookmarkStart w:id="270" w:name="pg19026_192483"/>
    </w:p>
    <w:p>
      <w:pPr>
        <w:pStyle w:val="BookText"/>
        <w:rPr/>
      </w:pPr>
      <w:bookmarkEnd w:id="270"/>
      <w:r>
        <w:rPr>
          <w:rFonts w:ascii="IRNazanin" w:hAnsi="IRNazanin" w:eastAsia="IRNazanin"/>
          <w:color w:val="111111"/>
          <w:sz w:val="28"/>
          <w:sz w:val="28"/>
          <w:szCs w:val="28"/>
          <w:rtl w:val="true"/>
          <w:lang w:bidi="fa-IR"/>
        </w:rPr>
        <w:t>در همین جا توجّه به این نکته نیز لازم است که تاثیر معرفت در پیدایش حالات نامبرده بصورت علّت تامّه نیست؛ چرا که، ممکن است معرفت بمعنی تصدیق ذهن و درک یقینی و قطعی عقل بدون احتمال خلاف وجود داشته باشد؛ یعنی، تاثیر آن منوط و مربوط می‌شود به وجود شرائط دیگر در کنار وجود علم و معرفت و بنابر این، تاثیر معرفت در حدّ تاثیر جزءالعلة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حالات قلبی که بطور کلّی به احساس و عواطف و گاهی اسم‌های دیگری معروف‌اند، به قلب، از آن جهت که مرکز احساسات و عواطف است، نسبت داده می‌شوند</w:t>
      </w:r>
      <w:r>
        <w:rPr>
          <w:rFonts w:eastAsia="IRNazanin" w:cs="IRNazanin"/>
          <w:color w:val="111111"/>
          <w:sz w:val="28"/>
          <w:szCs w:val="28"/>
          <w:rtl w:val="true"/>
          <w:lang w:bidi="fa-IR"/>
        </w:rPr>
        <w:t>.</w:t>
      </w:r>
    </w:p>
    <w:p>
      <w:pPr>
        <w:pStyle w:val="Heading4"/>
        <w:numPr>
          <w:ilvl w:val="3"/>
          <w:numId w:val="1"/>
        </w:numPr>
        <w:rPr/>
      </w:pPr>
      <w:bookmarkStart w:id="271" w:name="__RefHeading___Toc13821531_1280447820"/>
      <w:bookmarkStart w:id="272" w:name="_Toc100"/>
      <w:bookmarkEnd w:id="271"/>
      <w:r>
        <w:rPr>
          <w:rtl w:val="true"/>
        </w:rPr>
        <w:t>استجابت دعا</w:t>
      </w:r>
      <w:bookmarkEnd w:id="272"/>
    </w:p>
    <w:p>
      <w:pPr>
        <w:pStyle w:val="BookText"/>
        <w:rPr/>
      </w:pPr>
      <w:r>
        <w:rPr>
          <w:rFonts w:ascii="Amiri" w:hAnsi="Amiri" w:eastAsia="Amiri" w:cs="Amiri"/>
          <w:color w:val="111111"/>
          <w:sz w:val="28"/>
          <w:sz w:val="28"/>
          <w:szCs w:val="28"/>
          <w:rtl w:val="true"/>
          <w:lang w:bidi="ar-SA"/>
        </w:rPr>
        <w:t xml:space="preserve">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عَرَفتُمُ‌اللَّهَ حَقَ‌مَعرِفتِهِ لَزالَت بِدُعائكُمُ الجِبالُ</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اگر خداى را چنان كه باید و شاید بشناسید، هر آینه با دعاى شما كوهها از جاى كنده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عَرَفتُمُ اللَّهَ حَقَّ مَعرِفتِهِ لَمَشَیتُم عَلَى البُحورِ، ولَزالَت بِدُعائكُمُ الجِبال</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چنان كه باید مى شناختید، بر روى دریاها راه مى رفتید و با دعایتان كوهها از جا كنده مى شدند</w:t>
      </w:r>
      <w:r>
        <w:rPr>
          <w:rFonts w:eastAsia="IRNazanin" w:cs="IRNazanin"/>
          <w:color w:val="111111"/>
          <w:sz w:val="28"/>
          <w:szCs w:val="28"/>
          <w:rtl w:val="true"/>
          <w:lang w:bidi="fa-IR"/>
        </w:rPr>
        <w:t>.</w:t>
      </w:r>
    </w:p>
    <w:p>
      <w:pPr>
        <w:pStyle w:val="Heading4"/>
        <w:numPr>
          <w:ilvl w:val="3"/>
          <w:numId w:val="1"/>
        </w:numPr>
        <w:rPr/>
      </w:pPr>
      <w:bookmarkStart w:id="273" w:name="__RefHeading___Toc13821533_1280447820"/>
      <w:bookmarkStart w:id="274" w:name="_Toc101"/>
      <w:bookmarkEnd w:id="273"/>
      <w:r>
        <w:rPr>
          <w:rtl w:val="true"/>
        </w:rPr>
        <w:t>بعضی از آثار دیگر معرفت خدا دراحادیث</w:t>
      </w:r>
      <w:bookmarkEnd w:id="274"/>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اللَّهَ وعَظَّمَهُ مَنَعَ فاهُ مِنَ الكَلامِ وبَطنَهُمِنَ الطَّعامِ، وعَنّى نَفسَهُ بِالصِّیامِ والقِیامِ</w:t>
      </w:r>
      <w:r>
        <w:rPr>
          <w:rFonts w:eastAsia="Amiri" w:cs="Amiri" w:ascii="Amiri" w:hAnsi="Amiri"/>
          <w:color w:val="111111"/>
          <w:sz w:val="28"/>
          <w:szCs w:val="28"/>
          <w:rtl w:val="true"/>
          <w:lang w:bidi="ar-SA"/>
        </w:rPr>
        <w:t>.</w:t>
      </w:r>
      <w:r>
        <w:rPr>
          <w:rStyle w:val="FootnoteAnchor"/>
          <w:rtl w:val="true"/>
        </w:rPr>
        <w:footnoteReference w:id="152"/>
      </w:r>
      <w:bookmarkStart w:id="275" w:name="pg19026_192484"/>
    </w:p>
    <w:p>
      <w:pPr>
        <w:pStyle w:val="BookText"/>
        <w:rPr/>
      </w:pPr>
      <w:bookmarkEnd w:id="275"/>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خدا را شناخت و به عظمتش پى برد، دهان خویش را از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معده اش را از خوراك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زیادى و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داشت و با روزه و شب زنده دارى جان خود را پاك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یسیرُ المَعرِفَةِ یوجِبُ الزُّهدَ فی الدّنیا</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10984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شناخت، پشت كردن به سراى فناست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صَحَّت مَعرِفَتُهُ انصَرَفَت عَنِ العالَمِ الفانی نَفسُهُ وهِمَّتُهُ</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9142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شناختش درست باشد، جان و خواستش از دنیاى فانى، روى گردان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المَعرِفَةِ العُزوفُ عَن دارِ الفَناءِ</w:t>
      </w:r>
      <w:r>
        <w:rPr>
          <w:rFonts w:eastAsia="Amiri" w:cs="Amiri" w:ascii="Amiri" w:hAnsi="Amiri"/>
          <w:color w:val="111111"/>
          <w:sz w:val="28"/>
          <w:szCs w:val="28"/>
          <w:rtl w:val="true"/>
          <w:lang w:bidi="ar-SA"/>
        </w:rPr>
        <w:t>.</w:t>
      </w:r>
      <w:r>
        <w:rPr>
          <w:rStyle w:val="FootnoteAnchor"/>
          <w:rtl w:val="true"/>
        </w:rPr>
        <w:footnoteReference w:id="155"/>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شناخت، پشت كردن به سراى فناست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عَرَفَ رَبَّهُ كَیفَ لا یسعى لِدارِ البَقاءِ؟</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6265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كسى كه پروردگارش را مى شناسد، چگونه براى سراى جاوید نمى كوشد؟</w:t>
      </w:r>
      <w:r>
        <w:rPr>
          <w:rFonts w:eastAsia="IRNazanin" w:cs="IRNazanin"/>
          <w:color w:val="111111"/>
          <w:sz w:val="28"/>
          <w:szCs w:val="28"/>
          <w:rtl w:val="true"/>
          <w:lang w:bidi="fa-IR"/>
        </w:rPr>
        <w:t>!</w:t>
      </w:r>
    </w:p>
    <w:p>
      <w:pPr>
        <w:pStyle w:val="Heading4"/>
        <w:numPr>
          <w:ilvl w:val="3"/>
          <w:numId w:val="1"/>
        </w:numPr>
        <w:rPr/>
      </w:pPr>
      <w:bookmarkStart w:id="276" w:name="__RefHeading___Toc13821535_1280447820"/>
      <w:bookmarkStart w:id="277" w:name="_Toc102"/>
      <w:bookmarkEnd w:id="276"/>
      <w:r>
        <w:rPr>
          <w:rtl w:val="true"/>
        </w:rPr>
        <w:t>عارف خدا را دوست می‌دارد</w:t>
      </w:r>
      <w:r>
        <w:rPr>
          <w:rtl w:val="true"/>
        </w:rPr>
        <w:t>.</w:t>
      </w:r>
      <w:bookmarkEnd w:id="277"/>
    </w:p>
    <w:p>
      <w:pPr>
        <w:pStyle w:val="BookText"/>
        <w:rPr/>
      </w:pPr>
      <w:r>
        <w:rPr>
          <w:rFonts w:ascii="IRNazanin" w:hAnsi="IRNazanin" w:eastAsia="IRNazanin"/>
          <w:color w:val="111111"/>
          <w:sz w:val="28"/>
          <w:sz w:val="28"/>
          <w:szCs w:val="28"/>
          <w:rtl w:val="true"/>
          <w:lang w:bidi="fa-IR"/>
        </w:rPr>
        <w:t>در حدیث آمده که خدای متعال فرمودند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طَلَبَنی وَجَدَنی، و مَن وَجَدنی عَرَفَنی، و مَن عَرَفَنی احَبّنی و مَن احَبّنی عَشَقَنی، و مَن عَشَقَنی عَشَقْتُهُ، و مَن عَشَقْتُهُ قَتَلْتُهُ، و من قَتَلْتُهُ فَعَلَی دِیتُهُ، و مَن علی دیتُه فانا دِیتُه؛ </w:t>
      </w:r>
      <w:bookmarkStart w:id="278" w:name="pg19026_192485"/>
    </w:p>
    <w:p>
      <w:pPr>
        <w:pStyle w:val="BookText"/>
        <w:rPr/>
      </w:pPr>
      <w:bookmarkEnd w:id="278"/>
      <w:r>
        <w:rPr>
          <w:rFonts w:ascii="IRNazanin" w:hAnsi="IRNazanin" w:eastAsia="IRNazanin"/>
          <w:color w:val="111111"/>
          <w:sz w:val="28"/>
          <w:sz w:val="28"/>
          <w:szCs w:val="28"/>
          <w:rtl w:val="true"/>
          <w:lang w:bidi="fa-IR"/>
        </w:rPr>
        <w:t>آن‌کس که مرا طلب کند، مرا می‌یابد و آن‌کس که مرا یافت،مرا می‌شناسد و آن‌کس که مرا شناخت، مرا دوست می‌دارد و آن‌کس که مرا دوست داشت، به من عشق می‌ورزد و آن‌کس که به من عشق ورزید، من نیز به او عشق می‌ورزم و آن‌کس که من به او عشق ورزیدم، او را می‌کشم و آن‌کس را که من بکشم، خون‌بهای او بر من واجب است و آن‌کس که خون‌بهایش بر من واجب شد، پس خود من خون‌بهای او می‌باشم</w:t>
      </w:r>
      <w:r>
        <w:rPr>
          <w:rFonts w:eastAsia="IRNazanin" w:cs="IRNazanin"/>
          <w:color w:val="111111"/>
          <w:sz w:val="28"/>
          <w:szCs w:val="28"/>
          <w:rtl w:val="true"/>
          <w:lang w:bidi="fa-IR"/>
        </w:rPr>
        <w:t>.»</w:t>
      </w:r>
      <w:r>
        <w:rPr>
          <w:rStyle w:val="FootnoteAnchor"/>
          <w:rtl w:val="true"/>
        </w:rPr>
        <w:footnoteReference w:id="157"/>
      </w:r>
    </w:p>
    <w:p>
      <w:pPr>
        <w:pStyle w:val="Heading4"/>
        <w:numPr>
          <w:ilvl w:val="3"/>
          <w:numId w:val="1"/>
        </w:numPr>
        <w:rPr/>
      </w:pPr>
      <w:bookmarkStart w:id="279" w:name="__RefHeading___Toc13821537_1280447820"/>
      <w:bookmarkStart w:id="280" w:name="_Toc103"/>
      <w:bookmarkEnd w:id="279"/>
      <w:r>
        <w:rPr>
          <w:rtl w:val="true"/>
        </w:rPr>
        <w:t xml:space="preserve">نمونه هائی از خدا شناسی وعبادت حضرت زهرا </w:t>
      </w:r>
      <w:r>
        <w:rPr>
          <w:rtl w:val="true"/>
        </w:rPr>
        <w:t>(</w:t>
      </w:r>
      <w:r>
        <w:rPr>
          <w:rtl w:val="true"/>
        </w:rPr>
        <w:t>علیها السلام</w:t>
      </w:r>
      <w:r>
        <w:rPr>
          <w:rtl w:val="true"/>
        </w:rPr>
        <w:t>)</w:t>
      </w:r>
      <w:bookmarkEnd w:id="280"/>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دخترش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درخواست و حاجتی داری؟ هم اکنون فرشته وحی در کنار من است و از طرف خدا پیام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چه بخواهی تحقّق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شَغَلَنی عَن مَسئَلَتِهِ لَذَّۀُ خِدمَتِهِ، لا حاجَۀَ لِی غَیرُ النَّظَرِ اِلی وَجهِهِ الکَرِیمِ؛</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لذّتی که از خدمت حضرت حق می‌برم، مرا از هر خواهشی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جز این ندارم که پیوسته ناظر جمال زیبا و والای خداوند باشم</w:t>
      </w:r>
      <w:r>
        <w:rPr>
          <w:rFonts w:eastAsia="IRNazanin" w:cs="IRNazanin"/>
          <w:color w:val="111111"/>
          <w:sz w:val="28"/>
          <w:szCs w:val="28"/>
          <w:rtl w:val="true"/>
          <w:lang w:bidi="fa-IR"/>
        </w:rPr>
        <w:t>.»</w:t>
      </w:r>
    </w:p>
    <w:p>
      <w:pPr>
        <w:pStyle w:val="Heading4"/>
        <w:numPr>
          <w:ilvl w:val="3"/>
          <w:numId w:val="1"/>
        </w:numPr>
        <w:rPr/>
      </w:pPr>
      <w:bookmarkStart w:id="281" w:name="__RefHeading___Toc13821539_1280447820"/>
      <w:bookmarkStart w:id="282" w:name="_Toc104"/>
      <w:bookmarkEnd w:id="281"/>
      <w:r>
        <w:rPr>
          <w:rtl w:val="true"/>
        </w:rPr>
        <w:t>نمونه بعدی</w:t>
      </w:r>
      <w:bookmarkEnd w:id="282"/>
    </w:p>
    <w:p>
      <w:pPr>
        <w:pStyle w:val="BookText"/>
        <w:rPr/>
      </w:pPr>
      <w:r>
        <w:rPr>
          <w:rFonts w:ascii="IRNazanin" w:hAnsi="IRNazanin" w:eastAsia="IRNazanin"/>
          <w:color w:val="111111"/>
          <w:sz w:val="28"/>
          <w:sz w:val="28"/>
          <w:szCs w:val="28"/>
          <w:rtl w:val="true"/>
          <w:lang w:bidi="fa-IR"/>
        </w:rPr>
        <w:t xml:space="preserve">علّامه مجلسی در صفحه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حدیثی را در عظمت و بزرگی شأن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اباذر چنین نقل می‌کند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فرستاد تا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پشت درب خانه صدا زدم، امّا کسی جوابم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شدم کهکسی داخل خانه نیست، در حالی که آسیاب گندم در حال چرخیدن است و کسی آن را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عرض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خانه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عجیبی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آسیاب در حال کار کردن بود؛ امّا کسی در آن جا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ابنَتَی فَاطِمَة مَلَأ اللهُ قَلبَها وَ جَوارِحَها اِیماناً وِ یقِیناً وَ انَّ اللهَ عَلِمَ ضَعفَها فَاَعانَها عَلی دَهرِها وَ کَفاها، اَمَا عَلِمتَ اَنَّ لِلهِ مَلائِکَةً مُوَکَّلِینَ بِمَعُونَةِ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درستی که خداوند قلب و جوارح دخترم، فاطمه را از ایمان و یقین پر ساخته است و هر آینه خداوند می‌داند که فاطمه تنهاست و مشکلات، گاهی او را ضعیف می‌کند؛ لذا فرشتگانی را جهت خدمت در خانه فاطمه مأمور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نمی‌دانی که خداوند را فرشتگانی است که برای کمک کردن به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نشان تعبد و بندگی این است که زندگی انسان خدامحور باشد و با عبادت خداوند همراه گردد؛ زیرا عبادت جلوه‌ای از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به عبادت‌های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عبودیت را نشان می‌دهد و عشق الهی در زندگی آن حضرت موج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فِی هَذِهِ الْأُمَّةِ أَعْبَدُ مِنْ فَاطِمَةَ کَانَتْ تَقُومُ حَتَّى تَوَرَّمَ قَدَمَاهَا</w:t>
      </w:r>
      <w:r>
        <w:rPr>
          <w:rStyle w:val="FootnoteAnchor"/>
          <w:rtl w:val="true"/>
        </w:rPr>
        <w:footnoteReference w:id="159"/>
      </w:r>
      <w:r>
        <w:rPr>
          <w:rFonts w:ascii="IRNazanin" w:hAnsi="IRNazanin" w:eastAsia="IRNazanin"/>
          <w:color w:val="111111"/>
          <w:sz w:val="28"/>
          <w:sz w:val="28"/>
          <w:szCs w:val="28"/>
          <w:rtl w:val="true"/>
          <w:lang w:bidi="fa-IR"/>
        </w:rPr>
        <w:t xml:space="preserve">در میان این امت، عابدتر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 نمى‌شود؛ او به حدى براى عبادت می‌ایستاد که پاهایش ورم مى‌کرد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رَأَیتُ اُمّی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فی مِحرابِها لَیلَةَ جُمعَتِها، فَلَم تَزَل راکعَةً ساجِدَةً حَتَّی اتَّضَحَ عَمودُ الصُّبحِ، وسَمِعتُها تَدعو لِلمُؤمِنینَ والمُؤمِناتِ وتُسَمّیهِم وتُکثِرُ الدُّعاءَ لَهُم ولا تَدعو لِنَفسِها بِشَیءٍ،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اُمّاه، لِمَ لا تَدعینَ لِنَفسِک کما تَدعینَ لِغَیرِک؟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الجارَ ثُمَّ الدّارَ</w:t>
      </w:r>
      <w:r>
        <w:rPr>
          <w:rFonts w:eastAsia="Amiri" w:cs="Amiri" w:ascii="Amiri" w:hAnsi="Amiri"/>
          <w:color w:val="111111"/>
          <w:sz w:val="28"/>
          <w:szCs w:val="28"/>
          <w:rtl w:val="true"/>
          <w:lang w:bidi="ar-SA"/>
        </w:rPr>
        <w:t>.</w:t>
      </w:r>
      <w:r>
        <w:rPr>
          <w:rStyle w:val="FootnoteAnchor"/>
          <w:rtl w:val="true"/>
        </w:rPr>
        <w:footnoteReference w:id="160"/>
      </w:r>
      <w:bookmarkStart w:id="283" w:name="pg19026_192487"/>
    </w:p>
    <w:p>
      <w:pPr>
        <w:pStyle w:val="BookText"/>
        <w:rPr/>
      </w:pPr>
      <w:bookmarkEnd w:id="283"/>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دوران کوچکی به سر می‌بردم و مادرم را می‌دیدم که چگونه به راز و نیاز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شبی مادرم در مخراب عبادت به نماز ایستاده و مرتب به رکوع و سجود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حال بود تا اینکه شب به پایان رسید</w:t>
      </w:r>
      <w:r>
        <w:rPr>
          <w:rFonts w:eastAsia="IRNazanin" w:cs="IRNazanin"/>
          <w:color w:val="111111"/>
          <w:sz w:val="28"/>
          <w:szCs w:val="28"/>
          <w:rtl w:val="true"/>
          <w:lang w:bidi="fa-IR"/>
        </w:rPr>
        <w:t>.</w:t>
      </w:r>
    </w:p>
    <w:p>
      <w:pPr>
        <w:pStyle w:val="Heading4"/>
        <w:numPr>
          <w:ilvl w:val="3"/>
          <w:numId w:val="1"/>
        </w:numPr>
        <w:rPr/>
      </w:pPr>
      <w:bookmarkStart w:id="284" w:name="__RefHeading___Toc13821541_1280447820"/>
      <w:bookmarkStart w:id="285" w:name="_Toc105"/>
      <w:bookmarkEnd w:id="284"/>
      <w:r>
        <w:rPr>
          <w:rtl w:val="true"/>
        </w:rPr>
        <w:t>نمونه دیگر</w:t>
      </w:r>
      <w:bookmarkEnd w:id="285"/>
    </w:p>
    <w:p>
      <w:pPr>
        <w:pStyle w:val="BookText"/>
        <w:rPr/>
      </w:pPr>
      <w:r>
        <w:rPr>
          <w:rFonts w:ascii="Amiri" w:hAnsi="Amiri" w:eastAsia="Amiri" w:cs="Amiri"/>
          <w:color w:val="111111"/>
          <w:sz w:val="28"/>
          <w:sz w:val="28"/>
          <w:szCs w:val="28"/>
          <w:rtl w:val="true"/>
          <w:lang w:bidi="ar-SA"/>
        </w:rPr>
        <w:t xml:space="preserve">رسولُ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ابنَتی فاطمةُ فإنّها سَیدَةُ نِساءِ العالَمینَ مِن الأوَّلِینَ و الآخِرِینَ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قامَت فی مِحرابِها بینَ یدَی رَبِّها جَلَّ جلالُهُ زَهَرَ نورُها لِملائكةِ السَّماءِ كما یزهَرُ نورُ الكواكِبِ لأهلِ الأرضِ، و یقولُ اللّه ُ عَزَّ و جلَّ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ملائكَتِی، انظُرُوا إلى أمَتی فاطمةَ سَیدَةِ إمائی قائمهٌ بینَ یدَی، تَرتَعِدُ فَرائصُها مِن خِیفَتی، و قد أقبَلَت بقَلبِها على عِبادَتِی، اُشهِدُكُم أنّی قد أمَّنتُ شِیعَتَها مِنَ النارِ</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بیان ستمى كه بر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دخترم فاطمه، او بانوى زنان جهان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هرگاه در محراب خود در برابر پروردگارش، جلّ جلاله، بایستد، نورش براى فرشتگان آسمان مى درخشد، همچنان كه نور ستارگان براى زمینیان مى درخشد و خداوند عزّ و جلّ به فرشتگانش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كنیز من فاطمه بنگرید، بانوى كنیزان من در برابر من ایستاده است و گوشت تنش از بیم من مى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دل خویش به عبادت من روى آورده است، شما را گواه مى گیرم كه شیعیان او را از آتش ایمن كردم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اهتمام به عبادت در سراسر زندگی و در تمامی فراز و نشیب‌های حیات این انوار مقدسه ظاهر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حتی در شب ازدواج،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که با هم به نماز بایستند و در این شب، خدا را عبادت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فانشدک اِنَّ الله ان قمت الی الصلوة فنعبد الله تعالی هذة اللیلة</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 xml:space="preserve">به خدای سوگندت می‌دهم </w:t>
      </w:r>
      <w:bookmarkStart w:id="286" w:name="pg19026_192488"/>
    </w:p>
    <w:p>
      <w:pPr>
        <w:pStyle w:val="BookText"/>
        <w:rPr/>
      </w:pPr>
      <w:bookmarkEnd w:id="286"/>
      <w:r>
        <w:rPr>
          <w:rFonts w:ascii="IRNazanin" w:hAnsi="IRNazanin" w:eastAsia="IRNazanin"/>
          <w:color w:val="111111"/>
          <w:sz w:val="28"/>
          <w:sz w:val="28"/>
          <w:szCs w:val="28"/>
          <w:rtl w:val="true"/>
          <w:lang w:bidi="fa-IR"/>
        </w:rPr>
        <w:t>که بیا تا در آغازین لحظات زندگی مشترک به نماز بایستیم و هر دو با هم این شب جاودانه را به پرستش خدا سپری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مواقیت خاص برای دعا و عبادت الهی در زندگی تمامی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خصوص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آسانی مشهود است و نمونه‌های فراوانی از آن در تاریخ ذکر شده است</w:t>
      </w:r>
      <w:r>
        <w:rPr>
          <w:rFonts w:eastAsia="IRNazanin" w:cs="IRNazanin"/>
          <w:color w:val="111111"/>
          <w:sz w:val="28"/>
          <w:szCs w:val="28"/>
          <w:rtl w:val="true"/>
          <w:lang w:bidi="fa-IR"/>
        </w:rPr>
        <w:t>.</w:t>
      </w:r>
    </w:p>
    <w:p>
      <w:pPr>
        <w:pStyle w:val="Heading4"/>
        <w:numPr>
          <w:ilvl w:val="3"/>
          <w:numId w:val="1"/>
        </w:numPr>
        <w:rPr/>
      </w:pPr>
      <w:bookmarkStart w:id="287" w:name="__RefHeading___Toc13821543_1280447820"/>
      <w:bookmarkStart w:id="288" w:name="_Toc106"/>
      <w:bookmarkEnd w:id="287"/>
      <w:r>
        <w:rPr>
          <w:rtl w:val="true"/>
        </w:rPr>
        <w:t>عصر جمعه‌ی فاطمی</w:t>
      </w:r>
      <w:bookmarkEnd w:id="288"/>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روز جمعه، ساعتی است که هر‌کس، آن را مراقبت کند و در آن لحظه دعا کند، دعایش مستجاب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درک آن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خدمت‌کارش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بلندی برو و هر‌گاه دیدی نیمه خورشید غروب کرد، مرا خبر کن تا دعا کنم</w:t>
      </w:r>
      <w:r>
        <w:rPr>
          <w:rFonts w:eastAsia="IRNazanin" w:cs="IRNazanin"/>
          <w:color w:val="111111"/>
          <w:sz w:val="28"/>
          <w:szCs w:val="28"/>
          <w:rtl w:val="true"/>
          <w:lang w:bidi="fa-IR"/>
        </w:rPr>
        <w:t>. »</w:t>
      </w:r>
      <w:r>
        <w:rPr>
          <w:rStyle w:val="FootnoteAnchor"/>
          <w:rtl w:val="true"/>
        </w:rPr>
        <w:footnoteReference w:id="163"/>
      </w:r>
    </w:p>
    <w:p>
      <w:pPr>
        <w:pStyle w:val="Heading4"/>
        <w:numPr>
          <w:ilvl w:val="3"/>
          <w:numId w:val="1"/>
        </w:numPr>
        <w:rPr/>
      </w:pPr>
      <w:bookmarkStart w:id="289" w:name="__RefHeading___Toc13821545_1280447820"/>
      <w:bookmarkStart w:id="290" w:name="_Toc107"/>
      <w:bookmarkEnd w:id="289"/>
      <w:r>
        <w:rPr>
          <w:rtl w:val="true"/>
        </w:rPr>
        <w:t xml:space="preserve">شب‌های قدر حضرت فاطمه </w:t>
      </w:r>
      <w:r>
        <w:rPr>
          <w:rtl w:val="true"/>
        </w:rPr>
        <w:t>(</w:t>
      </w:r>
      <w:r>
        <w:rPr>
          <w:rtl w:val="true"/>
        </w:rPr>
        <w:t>علیها السلام</w:t>
      </w:r>
      <w:r>
        <w:rPr>
          <w:rtl w:val="true"/>
        </w:rPr>
        <w:t>)</w:t>
      </w:r>
      <w:bookmarkEnd w:id="290"/>
    </w:p>
    <w:p>
      <w:pPr>
        <w:pStyle w:val="BookText"/>
        <w:rPr/>
      </w:pPr>
      <w:r>
        <w:rPr>
          <w:rFonts w:ascii="IRNazanin" w:hAnsi="IRNazanin" w:eastAsia="IRNazanin"/>
          <w:color w:val="111111"/>
          <w:sz w:val="28"/>
          <w:sz w:val="28"/>
          <w:szCs w:val="28"/>
          <w:rtl w:val="true"/>
          <w:lang w:bidi="fa-IR"/>
        </w:rPr>
        <w:t xml:space="preserve">اهتمام به عبادت شب‌های قدر و توجه دادن اهل خانه و فرزندان به این مهم، یکی از سیره‌های عبادی و تربیتی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می‌تواند الگویی برای تمامی مسلمانان و به خصوص مادران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نمی‌گذاشت کسی از اهل خانه در شب‌های قدر به خواب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غذای کم می‌داد و از روز قبل برای احیای شب قدر آماده می‌شد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کسی است که از برکات این شب محروم باشد</w:t>
      </w:r>
      <w:r>
        <w:rPr>
          <w:rFonts w:eastAsia="IRNazanin" w:cs="IRNazanin"/>
          <w:color w:val="111111"/>
          <w:sz w:val="28"/>
          <w:szCs w:val="28"/>
          <w:rtl w:val="true"/>
          <w:lang w:bidi="fa-IR"/>
        </w:rPr>
        <w:t>. »</w:t>
      </w:r>
      <w:r>
        <w:rPr>
          <w:rStyle w:val="FootnoteAnchor"/>
          <w:rtl w:val="true"/>
        </w:rPr>
        <w:footnoteReference w:id="164"/>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سیره‌های عبادی ایشان، توجه به بوی خوش و لباس مخصوص در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است آن حضرت در واپسین لحظه‌های زندگی، پس از وضو گرفتن به اسماء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اسماء عطر مرا، همان عطری که همیشه می‌زنم و </w:t>
      </w:r>
      <w:bookmarkStart w:id="291" w:name="pg19026_192489"/>
    </w:p>
    <w:p>
      <w:pPr>
        <w:pStyle w:val="BookText"/>
        <w:rPr/>
      </w:pPr>
      <w:bookmarkEnd w:id="291"/>
      <w:r>
        <w:rPr>
          <w:rFonts w:ascii="IRNazanin" w:hAnsi="IRNazanin" w:eastAsia="IRNazanin"/>
          <w:color w:val="111111"/>
          <w:sz w:val="28"/>
          <w:sz w:val="28"/>
          <w:szCs w:val="28"/>
          <w:rtl w:val="true"/>
          <w:lang w:bidi="fa-IR"/>
        </w:rPr>
        <w:t>پیراهنی را که همیشه در آن نماز می‌گذارم، بیاور و بر بالینم بنشین، هرگاه وقت نماز شد، مرا از خواب بیدار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بیدار شدم که نماز می‌گزارم و گرنه کسی را دنبال علی بفرست تا بیاید</w:t>
      </w:r>
      <w:r>
        <w:rPr>
          <w:rFonts w:eastAsia="IRNazanin" w:cs="IRNazanin"/>
          <w:color w:val="111111"/>
          <w:sz w:val="28"/>
          <w:szCs w:val="28"/>
          <w:rtl w:val="true"/>
          <w:lang w:bidi="fa-IR"/>
        </w:rPr>
        <w:t>.»</w:t>
      </w:r>
      <w:r>
        <w:rPr>
          <w:rStyle w:val="FootnoteAnchor"/>
          <w:rtl w:val="true"/>
        </w:rPr>
        <w:footnoteReference w:id="165"/>
      </w:r>
    </w:p>
    <w:p>
      <w:pPr>
        <w:pStyle w:val="Heading3"/>
        <w:numPr>
          <w:ilvl w:val="2"/>
          <w:numId w:val="1"/>
        </w:numPr>
        <w:rPr/>
      </w:pPr>
      <w:bookmarkStart w:id="292" w:name="__RefHeading___Toc13821547_1280447820"/>
      <w:bookmarkStart w:id="293" w:name="_Toc108"/>
      <w:bookmarkEnd w:id="292"/>
      <w:r>
        <w:rPr/>
        <w:t>2</w:t>
      </w:r>
      <w:r>
        <w:rPr>
          <w:rtl w:val="true"/>
        </w:rPr>
        <w:t xml:space="preserve">. </w:t>
      </w:r>
      <w:r>
        <w:rPr>
          <w:rtl w:val="true"/>
        </w:rPr>
        <w:t>وَ أَبَرُّ</w:t>
      </w:r>
      <w:bookmarkEnd w:id="293"/>
    </w:p>
    <w:p>
      <w:pPr>
        <w:pStyle w:val="BookText"/>
        <w:rPr/>
      </w:pPr>
      <w:r>
        <w:rPr>
          <w:rFonts w:ascii="IRNazanin" w:hAnsi="IRNazanin" w:eastAsia="IRNazanin"/>
          <w:color w:val="111111"/>
          <w:sz w:val="28"/>
          <w:sz w:val="28"/>
          <w:szCs w:val="28"/>
          <w:rtl w:val="true"/>
          <w:lang w:bidi="fa-IR"/>
        </w:rPr>
        <w:t xml:space="preserve">امیرمنان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فاطمه جان تو نیکوکارترین هستی</w:t>
      </w:r>
    </w:p>
    <w:p>
      <w:pPr>
        <w:pStyle w:val="BookText"/>
        <w:rPr/>
      </w:pPr>
      <w:r>
        <w:rPr>
          <w:rFonts w:ascii="IRNazanin" w:hAnsi="IRNazanin" w:eastAsia="IRNazanin"/>
          <w:color w:val="111111"/>
          <w:sz w:val="28"/>
          <w:sz w:val="28"/>
          <w:szCs w:val="28"/>
          <w:rtl w:val="true"/>
          <w:lang w:bidi="fa-IR"/>
        </w:rPr>
        <w:t xml:space="preserve">خود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 خداوندمتعال در قرآن می‌فرمایندشما به مقام نیکوکاران نمی رسید مگر آنکه آنچه دوست دارید را انفاق کنید</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برجسته‌ای از همدلی و کمک به نیازمندان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زندگی خود بارها از مال و موقعیت خود برای رفع فقر و گرفتاری دیگران استفاده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ویژه‌ای به پرداخت صدقه به فقرا داشتند و هیچ مستمند و نیازمندی ا از در خانه اش دست خالی باز نمی‌گشت؛ نمونه بارز انفاق و ایثار آن بزرگوار، بخشش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عروسی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فقیر، آن هم در شب عروسی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عروسی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دست پیراهن نو به دخترش داده بود تا در شب عروسی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کهموکب عروس رهسپار خانه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زن سائلی پیش آمد، و در برابر عروس اظهار احتیاج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وقت دو پیراهن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کهنه و دیگری نو، به مصداق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تنالوا البر حتی تنفقوا مما تحبون</w:t>
      </w:r>
      <w:r>
        <w:rPr>
          <w:rFonts w:eastAsia="IRNazanin" w:cs="IRNazanin"/>
          <w:color w:val="111111"/>
          <w:sz w:val="28"/>
          <w:szCs w:val="28"/>
          <w:rtl w:val="true"/>
          <w:lang w:bidi="fa-IR"/>
        </w:rPr>
        <w:t>)</w:t>
      </w:r>
      <w:r>
        <w:rPr>
          <w:rStyle w:val="FootnoteAnchor"/>
          <w:rtl w:val="true"/>
        </w:rPr>
        <w:footnoteReference w:id="166"/>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به نیکی دست نمی‌یابید و از نیکان نمی‌شوید، مگر اینکه از آنچه دوست می‌دارید،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نو را به فقیر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مظهر تقوا و ایثار، </w:t>
      </w:r>
      <w:bookmarkStart w:id="294" w:name="pg19026_192490"/>
    </w:p>
    <w:p>
      <w:pPr>
        <w:pStyle w:val="BookText"/>
        <w:rPr/>
      </w:pPr>
      <w:bookmarkEnd w:id="294"/>
      <w:r>
        <w:rPr>
          <w:rFonts w:ascii="IRNazanin" w:hAnsi="IRNazanin" w:eastAsia="IRNazanin"/>
          <w:color w:val="111111"/>
          <w:sz w:val="28"/>
          <w:sz w:val="28"/>
          <w:szCs w:val="28"/>
          <w:rtl w:val="true"/>
          <w:lang w:bidi="fa-IR"/>
        </w:rPr>
        <w:t xml:space="preserve">همراهان را به دور خود جمع کرد، و بی درنگ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عروسی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تن در آورد و به آن زن فقیر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این عمل، دیگری را برخود مقدم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وی به قدری جالب و این فداکاری، به اندازه‌ای بزرگ است که تاکنون تاریخ نتوانسته نمونه‌ای از آن را در خاطره خود ثبت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زهرای اطهر با همان لباس معمولی به خانه شوهر رفت و سند ایثار در چهره درخشان زندگی اش ثبت گردید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وموارد دیگری از انفا ق‌های حضرت که در بحث انفاق آورده خواهد شد</w:t>
      </w:r>
      <w:r>
        <w:rPr>
          <w:rFonts w:eastAsia="IRNazanin" w:cs="IRNazanin"/>
          <w:color w:val="111111"/>
          <w:sz w:val="28"/>
          <w:szCs w:val="28"/>
          <w:rtl w:val="true"/>
          <w:lang w:bidi="fa-IR"/>
        </w:rPr>
        <w:t>.</w:t>
      </w:r>
    </w:p>
    <w:p>
      <w:pPr>
        <w:pStyle w:val="Heading3"/>
        <w:numPr>
          <w:ilvl w:val="2"/>
          <w:numId w:val="1"/>
        </w:numPr>
        <w:rPr/>
      </w:pPr>
      <w:bookmarkStart w:id="295" w:name="__RefHeading___Toc13821549_1280447820"/>
      <w:bookmarkStart w:id="296" w:name="_Toc109"/>
      <w:bookmarkEnd w:id="295"/>
      <w:r>
        <w:rPr/>
        <w:t>3</w:t>
      </w:r>
      <w:r>
        <w:rPr>
          <w:rtl w:val="true"/>
        </w:rPr>
        <w:t xml:space="preserve">. </w:t>
      </w:r>
      <w:r>
        <w:rPr>
          <w:rtl w:val="true"/>
        </w:rPr>
        <w:t>وَ أَتْقَى</w:t>
      </w:r>
      <w:bookmarkEnd w:id="296"/>
    </w:p>
    <w:p>
      <w:pPr>
        <w:pStyle w:val="Heading4"/>
        <w:numPr>
          <w:ilvl w:val="3"/>
          <w:numId w:val="1"/>
        </w:numPr>
        <w:rPr/>
      </w:pPr>
      <w:bookmarkStart w:id="297" w:name="__RefHeading___Toc13821551_1280447820"/>
      <w:bookmarkStart w:id="298" w:name="_Toc110"/>
      <w:bookmarkEnd w:id="297"/>
      <w:r>
        <w:rPr>
          <w:rtl w:val="true"/>
        </w:rPr>
        <w:t>اشاره</w:t>
      </w:r>
      <w:bookmarkEnd w:id="298"/>
    </w:p>
    <w:p>
      <w:pPr>
        <w:pStyle w:val="BookText"/>
        <w:rPr/>
      </w:pPr>
      <w:r>
        <w:rPr>
          <w:rFonts w:ascii="IRNazanin" w:hAnsi="IRNazanin" w:eastAsia="IRNazanin"/>
          <w:color w:val="111111"/>
          <w:sz w:val="28"/>
          <w:sz w:val="28"/>
          <w:szCs w:val="28"/>
          <w:rtl w:val="true"/>
          <w:lang w:bidi="fa-IR"/>
        </w:rPr>
        <w:t>وتو پرهیزکارترین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حالتی در فرد است که به او مصونیت روحی و اخلاقی می‌دهد و باعث می‌شود وقتی در محیط گناه قرار می‌گیرد گناه نکند</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و صیانت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گرفته شده و در لغت، به‌معنای خودنگهداری و حفظ نفس است</w:t>
      </w:r>
      <w:r>
        <w:rPr>
          <w:rFonts w:eastAsia="IRNazanin" w:cs="IRNazanin"/>
          <w:color w:val="111111"/>
          <w:sz w:val="28"/>
          <w:szCs w:val="28"/>
          <w:rtl w:val="true"/>
          <w:lang w:bidi="fa-IR"/>
        </w:rPr>
        <w:t>.</w:t>
      </w:r>
      <w:r>
        <w:rPr>
          <w:rStyle w:val="FootnoteAnchor"/>
          <w:rtl w:val="true"/>
        </w:rPr>
        <w:footnoteReference w:id="169"/>
      </w:r>
    </w:p>
    <w:p>
      <w:pPr>
        <w:pStyle w:val="Heading4"/>
        <w:numPr>
          <w:ilvl w:val="3"/>
          <w:numId w:val="1"/>
        </w:numPr>
        <w:rPr/>
      </w:pPr>
      <w:bookmarkStart w:id="299" w:name="__RefHeading___Toc13821553_1280447820"/>
      <w:bookmarkStart w:id="300" w:name="_Toc111"/>
      <w:bookmarkEnd w:id="299"/>
      <w:r>
        <w:rPr>
          <w:rtl w:val="true"/>
        </w:rPr>
        <w:t>مراتب تقوا</w:t>
      </w:r>
      <w:bookmarkEnd w:id="300"/>
    </w:p>
    <w:p>
      <w:pPr>
        <w:pStyle w:val="BookText"/>
        <w:rPr/>
      </w:pPr>
      <w:r>
        <w:rPr>
          <w:rFonts w:ascii="IRNazanin" w:hAnsi="IRNazanin" w:eastAsia="IRNazanin"/>
          <w:color w:val="111111"/>
          <w:sz w:val="28"/>
          <w:sz w:val="28"/>
          <w:szCs w:val="28"/>
          <w:rtl w:val="true"/>
          <w:lang w:bidi="fa-IR"/>
        </w:rPr>
        <w:t xml:space="preserve">برخی مفسران، با توجه به آیاتی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اَکرَمَکُم عِندَ اللّهِ اَتقکُم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گرامی‌ترین شما نزد خداوند، باتقواترین شما است</w:t>
      </w:r>
      <w:r>
        <w:rPr>
          <w:rStyle w:val="FootnoteAnchor"/>
          <w:rtl w:val="true"/>
        </w:rPr>
        <w:footnoteReference w:id="170"/>
      </w:r>
      <w:r>
        <w:rPr>
          <w:rFonts w:ascii="IRNazanin" w:hAnsi="IRNazanin" w:eastAsia="IRNazanin"/>
          <w:color w:val="111111"/>
          <w:sz w:val="28"/>
          <w:sz w:val="28"/>
          <w:szCs w:val="28"/>
          <w:rtl w:val="true"/>
          <w:lang w:bidi="fa-IR"/>
        </w:rPr>
        <w:t xml:space="preserve">گفته‌اند تقوا مراتب مختلفی دارد در روایتی به نقل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 برای تقوا ذکر شده که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تقوای عام که ترک محرمات به سبب ترس از عذاب جهنم است؛</w:t>
      </w:r>
      <w:bookmarkStart w:id="301" w:name="pg19026_192491"/>
    </w:p>
    <w:p>
      <w:pPr>
        <w:pStyle w:val="BookText"/>
        <w:rPr/>
      </w:pPr>
      <w:bookmarkEnd w:id="30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تقوای خاص که عبارت است از این که شخص، نه‌تنها مُحَرَّمات، بلکه 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که احتمال حرام بودن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ترک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تقوای خاص الخاص که در آن، شخص علاوه بر 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حلال را نیز ترک می‌کند</w:t>
      </w:r>
      <w:r>
        <w:rPr>
          <w:rFonts w:eastAsia="IRNazanin" w:cs="IRNazanin"/>
          <w:color w:val="111111"/>
          <w:sz w:val="28"/>
          <w:szCs w:val="28"/>
          <w:rtl w:val="true"/>
          <w:lang w:bidi="fa-IR"/>
        </w:rPr>
        <w:t>.</w:t>
      </w:r>
      <w:r>
        <w:rPr>
          <w:rStyle w:val="FootnoteAnchor"/>
          <w:rtl w:val="true"/>
        </w:rPr>
        <w:footnoteReference w:id="171"/>
      </w:r>
    </w:p>
    <w:p>
      <w:pPr>
        <w:pStyle w:val="Heading4"/>
        <w:numPr>
          <w:ilvl w:val="3"/>
          <w:numId w:val="1"/>
        </w:numPr>
        <w:rPr/>
      </w:pPr>
      <w:bookmarkStart w:id="302" w:name="__RefHeading___Toc13821555_1280447820"/>
      <w:bookmarkStart w:id="303" w:name="_Toc112"/>
      <w:bookmarkEnd w:id="302"/>
      <w:r>
        <w:rPr>
          <w:rtl w:val="true"/>
        </w:rPr>
        <w:t>تقوای بدن وقلب</w:t>
      </w:r>
      <w:bookmarkEnd w:id="303"/>
    </w:p>
    <w:p>
      <w:pPr>
        <w:pStyle w:val="BookText"/>
        <w:rPr/>
      </w:pPr>
      <w:r>
        <w:rPr>
          <w:rFonts w:ascii="IRNazanin" w:hAnsi="IRNazanin" w:eastAsia="IRNazanin"/>
          <w:color w:val="111111"/>
          <w:sz w:val="28"/>
          <w:sz w:val="28"/>
          <w:szCs w:val="28"/>
          <w:rtl w:val="true"/>
          <w:lang w:bidi="fa-IR"/>
        </w:rPr>
        <w:t>عالمان اخلاق، با توجه به روایاتی که درباره اخلاق وارد شده، برای هر عضوی از بدن که در معرض گناه است به تناسب آن عضو، تقوایی بیان کرده‌اند که برخی از آن‌ها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تقوای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همچون صدق گفتار جاری ساختن ذکر خداوند بر زبان سخن گفتن با نرمی و ملایمت گفتار نیکو، کنترل زبان از دشنام‌گویی و ترک حرف‌های بیهوده‌ای که خیری در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فروبستن چشم از هرآنچه خدا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تقوای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همچون کنترل گوش از شنیدن هرچه خدا حرام کرده است و همچنین گوش سپردن به علوم مفید حکمت‌های مفید دینی و پند و اندرزهای مفید و نجات‌بخش</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تقوای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و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و همچنین روایاتی از امامان معصوم، قلب آدمی به عنوان جایگاه تقوا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برخی عالمان گفته‌اند که تقوا امری معنوی و درونی است که با روح و نفس انسانی مرتبط است در عین حال برخی بر این نظرند که تقوای قلب به این است که قلب انسان خالی از شک و شرک و کفر و نفاق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تقوای قلب را بالاترین مرتبه تقوا برشمرده‌اند</w:t>
      </w:r>
      <w:r>
        <w:rPr>
          <w:rFonts w:eastAsia="IRNazanin" w:cs="IRNazanin"/>
          <w:color w:val="111111"/>
          <w:sz w:val="28"/>
          <w:szCs w:val="28"/>
          <w:rtl w:val="true"/>
          <w:lang w:bidi="fa-IR"/>
        </w:rPr>
        <w:t xml:space="preserve">. </w:t>
      </w:r>
      <w:bookmarkStart w:id="304" w:name="pg19026_192492"/>
    </w:p>
    <w:p>
      <w:pPr>
        <w:pStyle w:val="Heading4"/>
        <w:numPr>
          <w:ilvl w:val="3"/>
          <w:numId w:val="1"/>
        </w:numPr>
        <w:rPr/>
      </w:pPr>
      <w:bookmarkStart w:id="305" w:name="__RefHeading___Toc13821557_1280447820"/>
      <w:bookmarkStart w:id="306" w:name="_Toc113"/>
      <w:bookmarkEnd w:id="304"/>
      <w:bookmarkEnd w:id="305"/>
      <w:r>
        <w:rPr>
          <w:rtl w:val="true"/>
        </w:rPr>
        <w:t>بهترین توشۀ قیامت تقواست</w:t>
      </w:r>
      <w:bookmarkEnd w:id="3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مِنْكُمْ إِلاَّ وارِدُها كانَ عَلى رَبِّكَ حَتْماً مَقْضِیا</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و همه‌ی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استثنا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جهنّم مى‌شوید؛ این امر، نزد پروردگارت، حتمى و پایان یافته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أَبِی‌سَمِینَهْ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اخْتَلَفْنَا فِی الْوُرُودِ فَقَالَ قَوْمٌ لَا یَدْخُلُهَا مُؤْمِنٌ وَ قَالَ آخَرُونَ یَدْخُلُونَهَا جَمِیعاً ثُمَّ یُنَجَّی الَّذِینَ اتَّقَوْا فَلَقِیتُ جَابِرَ‌بْنَ‌عَبْدِ‌اللَّهِ فَسَأَلْتُهُ فَأَوْمَأَ بِإِصْبَعِهِ إِلَی أُذُنَیْهِ فَقَالَ صَمَّتَا إِنْ لَمْ أَکُنْ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الْوُرُودُ الدُّخُولُ لَا یَبْقَی بَرٌّ وَ لَا فَاجِرٌ إِلَّا یَدْخُلُهَا تَکُونُ عَلَی الْمُؤْمِنِینَ بَرْداً وَ سَلَاماً کَمَا کَانَتْ عَلَی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إِنَّ لِلنَّارِ أَوْ قَالَ لِجَهَنَّمَ ضَجِیجاً مِنْ بَرْدِهَا ثُمَّ یُنَجَّی الَّذِینَ اتَّقَوْا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ابوسمینه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مورد داخل‌شدن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اختلاف پیدا کردیم؛ گروهی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در آن وارد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دیگری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در آن وارد می‌شوندسپس خداوند کسانی را که تقوا پیشه‌کردند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جابربن‌عبدالله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کردم و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انگشتش به دو گوشش اشاره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 باشند اگر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نشنیده باشم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هیچ نیکوکار و بدکاری باقی نمی‌ماند مگر اینکه در آن داخل می‌شود؛ پس برای مؤمنین سرد و سالم می‌باشد همانطورکه برای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آتش یا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جهنّم از سرمای آن ضجّه و ناله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کسانی را که تقوا پیشه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می‌بخشد و ستمکاران را درحالی‌که به زانو درآمده‌اند در آن رها می‌سازد</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رَجَعَ مِنْ صِفِّینَ فَأَشْرَفَ عَلَى الْقُبُورِ بِظَاهِرِ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أَهْلَ الدِّیارِ الْمُوحِشَةِ وَ الْمَحَالِّ الْمُقْفِرَةِ وَ الْقُبُورِ الْمُظْلِمَةِ، یا أَهْلَ التُّرْبَةِ، یا أَهْلَ الْغُرْبَةِ، یا أَهْلَ </w:t>
      </w:r>
    </w:p>
    <w:p>
      <w:pPr>
        <w:pStyle w:val="BookText"/>
        <w:rPr/>
      </w:pPr>
      <w:r>
        <w:rPr>
          <w:rFonts w:ascii="Amiri" w:hAnsi="Amiri" w:eastAsia="Amiri" w:cs="Amiri"/>
          <w:color w:val="111111"/>
          <w:sz w:val="28"/>
          <w:sz w:val="28"/>
          <w:szCs w:val="28"/>
          <w:rtl w:val="true"/>
          <w:lang w:bidi="ar-SA"/>
        </w:rPr>
        <w:t>الْوَحْدَةِ، یا أَهْلَ الْوَحْشَةِ، أَنْتُمْ لَنَا فَرَطٌ سَابِقٌ وَ نَحْنُ لَكُمْ تَبَعٌ لَاحِقٌ؛ أَمَّا الدُّورُ فَقَدْ سُكِنَتْ، وَ أَمَّا الْأَزْوَاجُ فَقَدْ نُكِحَتْ، وَ أَمَّا الْأَمْوَالُ فَقَدْ قُسِمَتْ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خَبَرُ مَا عِنْدَنَا، فَمَا خَبَرُ مَا عِنْدَكُمْ؟ ثُمَّ الْتَفَتَ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أُذِنَ لَهُمْ فِی الْكَلَامِ لَأَخْبَرُوكُمْ أَنَّ خَیرَ الزَّادِ التَّقْوى</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پرغوغا و مملو از تأسف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صفین باز گشته بود، به كنار قبرستانى كه پشت دروازه كوفه بود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سوى آنها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ساكنان خانه‌هاى وحشتناك و سرزمین‌هاى خالى و قبرهاى تاریك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خاك‌نشینان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غریبان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تنهایان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وحشت‌زدگان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این راه پیشگام ما بودید و ما نیز به دنبال شما خواهیم آمد؛ اما خانه‌هایتان را دیگران ساكن شدند، همسرانتان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نكاح دیگران درآمدند و اموالتان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خبرهایى است كه نزد ماست، نزد شما چه خبر؟ 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به‌سوى اصحاب و یاران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اگر به آنها اجازه سخن گفتن داده مى‌شد به شما خبر مى‌دادند كه بهترین زاد و توشه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سفر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پرهیزگارى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 آیه تطهیراست، که خداوند متعال مقام عصمت را به آن حضرت عطاکرده است، لذا از نابینا هم خودشان را می‌پوشانند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نابینایی در خانه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 حضرت خود را پشت پرده یا دیوار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چرا با این که نابینا تو را نمی‌بیند از وی حجاب می‌گیری؟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مرا نمی‌بیند، من که او را می‌بینم و او نیز بوی مرا استشمام می‌کند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انک بضعه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تایید رفتار حضرت زهرا فرمود گواهی می‌دهم که تو حقا پاره تن من هستی</w:t>
      </w:r>
      <w:r>
        <w:rPr>
          <w:rFonts w:eastAsia="IRNazanin" w:cs="IRNazanin"/>
          <w:color w:val="111111"/>
          <w:sz w:val="28"/>
          <w:szCs w:val="28"/>
          <w:rtl w:val="true"/>
          <w:lang w:bidi="fa-IR"/>
        </w:rPr>
        <w:t>.</w:t>
      </w:r>
      <w:r>
        <w:rPr>
          <w:rStyle w:val="FootnoteAnchor"/>
          <w:rtl w:val="true"/>
        </w:rPr>
        <w:footnoteReference w:id="175"/>
      </w:r>
      <w:bookmarkStart w:id="307" w:name="pg19026_192494"/>
    </w:p>
    <w:p>
      <w:pPr>
        <w:pStyle w:val="Heading4"/>
        <w:numPr>
          <w:ilvl w:val="3"/>
          <w:numId w:val="1"/>
        </w:numPr>
        <w:rPr/>
      </w:pPr>
      <w:bookmarkStart w:id="308" w:name="__RefHeading___Toc13821559_1280447820"/>
      <w:bookmarkStart w:id="309" w:name="_Toc114"/>
      <w:bookmarkEnd w:id="307"/>
      <w:bookmarkEnd w:id="308"/>
      <w:r>
        <w:rPr>
          <w:rtl w:val="true"/>
        </w:rPr>
        <w:t>استناد به آیه تطهیر برای اثبات عصمت حضرت فاطمه</w:t>
      </w:r>
      <w:bookmarkEnd w:id="309"/>
    </w:p>
    <w:p>
      <w:pPr>
        <w:pStyle w:val="BookText"/>
        <w:rPr/>
      </w:pPr>
      <w:r>
        <w:rPr>
          <w:rFonts w:ascii="IRNazanin" w:hAnsi="IRNazanin" w:eastAsia="IRNazanin"/>
          <w:color w:val="111111"/>
          <w:sz w:val="28"/>
          <w:sz w:val="28"/>
          <w:szCs w:val="28"/>
          <w:rtl w:val="true"/>
          <w:lang w:bidi="fa-IR"/>
        </w:rPr>
        <w:t xml:space="preserve">علمای شیعه برای اثبات عصمت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آیه تطهیر استناد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منقول از شیعه و اهل‌سنت این آیه در شأن اصحاب کِساء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منظور از اهل‌بیت در آیه پنج‌تن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براساس برخی روایات،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نماز صبح و بر پایه روایاتی دیگر، در هر نماز بر در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می‌آمد و سلام می‌داد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اهل‌بیت نماز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آیه تطهیر را تلاوت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روایتی را که در شأن نزول آیه تطهیر نقل شده و اهل‌بیت را اصحاب کساء معرفی کرده، مورد اتفاق اهل حدیث و تفسیر دانسته است در این آیه از اراده خداوند به از بین بردن رجس از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خبرداده و از بین بردن رجس و پلیدی از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عصمت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کسانی که آیه تطهیر در شأن آنها نازل شد، معصوم هستند و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علی و فاطمه،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ماجرای فدک با استناد به آیه تطهیر پاکی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هر گناه را اثبات کرده است گفته شده آیه مباهله نیز بر عصمت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دارد</w:t>
      </w:r>
      <w:r>
        <w:rPr>
          <w:rFonts w:eastAsia="IRNazanin" w:cs="IRNazanin"/>
          <w:color w:val="111111"/>
          <w:sz w:val="28"/>
          <w:szCs w:val="28"/>
          <w:rtl w:val="true"/>
          <w:lang w:bidi="fa-IR"/>
        </w:rPr>
        <w:t>.</w:t>
      </w:r>
    </w:p>
    <w:p>
      <w:pPr>
        <w:pStyle w:val="Heading4"/>
        <w:numPr>
          <w:ilvl w:val="3"/>
          <w:numId w:val="1"/>
        </w:numPr>
        <w:rPr/>
      </w:pPr>
      <w:bookmarkStart w:id="310" w:name="__RefHeading___Toc13821561_1280447820"/>
      <w:bookmarkStart w:id="311" w:name="_Toc115"/>
      <w:bookmarkEnd w:id="310"/>
      <w:r>
        <w:rPr>
          <w:rtl w:val="true"/>
        </w:rPr>
        <w:t>اثبات عصمت حضرت فاطمه با استفاده از حدیث بضعه</w:t>
      </w:r>
      <w:bookmarkEnd w:id="311"/>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بَضْعَه را از جمله دلایل عصمت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که علامه مجلسی آن را متواتر شمرده، آزار و خشم فاطمه، اذیت و خشم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خشنودی او، خشنودی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اگر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مرتکب گناه می‌شد، به صورت مطلق و در هر حال، اذیت و آزار و </w:t>
      </w:r>
      <w:bookmarkStart w:id="312" w:name="pg19026_192495"/>
    </w:p>
    <w:p>
      <w:pPr>
        <w:pStyle w:val="BookText"/>
        <w:rPr/>
      </w:pPr>
      <w:bookmarkEnd w:id="312"/>
      <w:r>
        <w:rPr>
          <w:rFonts w:ascii="IRNazanin" w:hAnsi="IRNazanin" w:eastAsia="IRNazanin"/>
          <w:color w:val="111111"/>
          <w:sz w:val="28"/>
          <w:sz w:val="28"/>
          <w:szCs w:val="28"/>
          <w:rtl w:val="true"/>
          <w:lang w:bidi="fa-IR"/>
        </w:rPr>
        <w:t xml:space="preserve">خشم او، اذیت و خشم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نمی‌شد؛ زیرا مثلاً اگر کسی با منع‌کردن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گناه موجب ناراحتی او می‌شد، ناراحتی او بی‌جا بود و به همین دلیل موجب ناراحتی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خداوند جز به اعمال صالح خشنود نمی‌شود و به گناه و نافرمانی از دستوراتش رضایت نمی‌دهد، اگر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گناهی مرتکب می‌شد، در این صورت به چیزی خشنود شده بود که خدا از آن ناخشنود است برخی از عالمان از این حدیث، عصمت از گناه و برخی همچون آیت‌الله وحید خراسانی عصمت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از گناه و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برداشت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بضعه در منابع اهل‌سنت مانند صحیح بخاری و صحیح مسلم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خشنودی وناخشنودی فاطمه، خشنودی و ناخشنودی خداوند دانسته شده است</w:t>
      </w:r>
      <w:r>
        <w:rPr>
          <w:rFonts w:eastAsia="IRNazanin" w:cs="IRNazanin"/>
          <w:color w:val="111111"/>
          <w:sz w:val="28"/>
          <w:szCs w:val="28"/>
          <w:rtl w:val="true"/>
          <w:lang w:bidi="fa-IR"/>
        </w:rPr>
        <w:t>.</w:t>
      </w:r>
    </w:p>
    <w:p>
      <w:pPr>
        <w:pStyle w:val="Heading4"/>
        <w:numPr>
          <w:ilvl w:val="3"/>
          <w:numId w:val="1"/>
        </w:numPr>
        <w:rPr/>
      </w:pPr>
      <w:bookmarkStart w:id="313" w:name="__RefHeading___Toc13821563_1280447820"/>
      <w:bookmarkStart w:id="314" w:name="_Toc116"/>
      <w:bookmarkEnd w:id="313"/>
      <w:r>
        <w:rPr>
          <w:rtl w:val="true"/>
        </w:rPr>
        <w:t>اثبات عصمت فاطمه با استفاده از احادیث ثقلین و سفینه</w:t>
      </w:r>
      <w:bookmarkEnd w:id="314"/>
    </w:p>
    <w:p>
      <w:pPr>
        <w:pStyle w:val="BookText"/>
        <w:rPr/>
      </w:pPr>
      <w:r>
        <w:rPr>
          <w:rFonts w:ascii="IRNazanin" w:hAnsi="IRNazanin" w:eastAsia="IRNazanin"/>
          <w:color w:val="111111"/>
          <w:sz w:val="28"/>
          <w:sz w:val="28"/>
          <w:szCs w:val="28"/>
          <w:rtl w:val="true"/>
          <w:lang w:bidi="fa-IR"/>
        </w:rPr>
        <w:t xml:space="preserve">احادیثی که عصمت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اثبات می‌کنند مانند حدیث ثقلین و حدیث سفینه نیز از جمله دلایل عصمت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 مسلم از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علامه مجلسی، احادیثی که بر وجوب تمسک به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دارند مانند حدیث ثقلین و حدیث سفینه، بر عصمت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دلالت دارند؛ زیرا وجوب تمسک فقط برای معصومان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مرتکب گناه می‌شود، نه تنها تمسک و پیروی از او واجب نیست، بلکه از باب نهی از منکر، منع و انکار او واجب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آمده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 نور فاطمه و امامان شیعه را مشاهده کرد و از خداوند پرسید اینان کیانند، ندا آمد که اینان علی، فاطمه، حسن، حسین و فرزندان حسین هستند که پاک و معصوم‌اند</w:t>
      </w:r>
      <w:r>
        <w:rPr>
          <w:rFonts w:eastAsia="IRNazanin" w:cs="IRNazanin"/>
          <w:color w:val="111111"/>
          <w:sz w:val="28"/>
          <w:szCs w:val="28"/>
          <w:rtl w:val="true"/>
          <w:lang w:bidi="fa-IR"/>
        </w:rPr>
        <w:t>.</w:t>
      </w:r>
      <w:r>
        <w:rPr>
          <w:rStyle w:val="FootnoteAnchor"/>
          <w:rtl w:val="true"/>
        </w:rPr>
        <w:footnoteReference w:id="177"/>
      </w:r>
      <w:bookmarkStart w:id="315" w:name="pg19026_192496"/>
    </w:p>
    <w:p>
      <w:pPr>
        <w:pStyle w:val="Heading3"/>
        <w:numPr>
          <w:ilvl w:val="2"/>
          <w:numId w:val="1"/>
        </w:numPr>
        <w:rPr/>
      </w:pPr>
      <w:bookmarkStart w:id="316" w:name="__RefHeading___Toc13821565_1280447820"/>
      <w:bookmarkStart w:id="317" w:name="_Toc117"/>
      <w:bookmarkEnd w:id="315"/>
      <w:bookmarkEnd w:id="316"/>
      <w:r>
        <w:rPr/>
        <w:t>4</w:t>
      </w:r>
      <w:r>
        <w:rPr>
          <w:rtl w:val="true"/>
        </w:rPr>
        <w:t xml:space="preserve">. </w:t>
      </w:r>
      <w:r>
        <w:rPr>
          <w:rtl w:val="true"/>
        </w:rPr>
        <w:t>وَ أَكْرَمُ</w:t>
      </w:r>
      <w:bookmarkEnd w:id="317"/>
    </w:p>
    <w:p>
      <w:pPr>
        <w:pStyle w:val="Heading4"/>
        <w:numPr>
          <w:ilvl w:val="3"/>
          <w:numId w:val="1"/>
        </w:numPr>
        <w:rPr/>
      </w:pPr>
      <w:bookmarkStart w:id="318" w:name="__RefHeading___Toc13821567_1280447820"/>
      <w:bookmarkStart w:id="319" w:name="_Toc118"/>
      <w:bookmarkEnd w:id="318"/>
      <w:r>
        <w:rPr>
          <w:rtl w:val="true"/>
        </w:rPr>
        <w:t>اشاره</w:t>
      </w:r>
      <w:bookmarkEnd w:id="319"/>
    </w:p>
    <w:p>
      <w:pPr>
        <w:pStyle w:val="BookText"/>
        <w:rPr/>
      </w:pPr>
      <w:r>
        <w:rPr>
          <w:rFonts w:ascii="IRNazanin" w:hAnsi="IRNazanin" w:eastAsia="IRNazanin"/>
          <w:color w:val="111111"/>
          <w:sz w:val="28"/>
          <w:sz w:val="28"/>
          <w:szCs w:val="28"/>
          <w:rtl w:val="true"/>
          <w:lang w:bidi="fa-IR"/>
        </w:rPr>
        <w:t xml:space="preserve">کرامت وبزرگواری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حضرت در پیشگاه خداوند</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 ترین بنده در پیشگاه خداند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گرامی ترین هستند</w:t>
      </w:r>
      <w:r>
        <w:rPr>
          <w:rFonts w:eastAsia="IRNazanin" w:cs="IRNazanin"/>
          <w:color w:val="111111"/>
          <w:sz w:val="28"/>
          <w:szCs w:val="28"/>
          <w:rtl w:val="true"/>
          <w:lang w:bidi="fa-IR"/>
        </w:rPr>
        <w:t>.</w:t>
      </w:r>
    </w:p>
    <w:p>
      <w:pPr>
        <w:pStyle w:val="Heading4"/>
        <w:numPr>
          <w:ilvl w:val="3"/>
          <w:numId w:val="1"/>
        </w:numPr>
        <w:rPr/>
      </w:pPr>
      <w:bookmarkStart w:id="320" w:name="__RefHeading___Toc13821569_1280447820"/>
      <w:bookmarkStart w:id="321" w:name="_Toc119"/>
      <w:bookmarkEnd w:id="320"/>
      <w:r>
        <w:rPr>
          <w:rtl w:val="true"/>
        </w:rPr>
        <w:t xml:space="preserve">فاطمه </w:t>
      </w:r>
      <w:r>
        <w:rPr>
          <w:rtl w:val="true"/>
        </w:rPr>
        <w:t>(</w:t>
      </w:r>
      <w:r>
        <w:rPr>
          <w:rtl w:val="true"/>
        </w:rPr>
        <w:t>علیها السلام</w:t>
      </w:r>
      <w:r>
        <w:rPr>
          <w:rtl w:val="true"/>
        </w:rPr>
        <w:t>)</w:t>
      </w:r>
      <w:r>
        <w:rPr>
          <w:rtl w:val="true"/>
        </w:rPr>
        <w:t>، سبب آفرینش عالم</w:t>
      </w:r>
      <w:bookmarkEnd w:id="321"/>
    </w:p>
    <w:p>
      <w:pPr>
        <w:pStyle w:val="Heading5"/>
        <w:numPr>
          <w:ilvl w:val="4"/>
          <w:numId w:val="1"/>
        </w:numPr>
        <w:rPr/>
      </w:pPr>
      <w:bookmarkStart w:id="322" w:name="__RefHeading___Toc13821571_1280447820"/>
      <w:bookmarkStart w:id="323" w:name="_Toc120"/>
      <w:bookmarkEnd w:id="322"/>
      <w:r>
        <w:rPr>
          <w:rtl w:val="true"/>
        </w:rPr>
        <w:t>اشاره</w:t>
      </w:r>
      <w:bookmarkEnd w:id="323"/>
    </w:p>
    <w:p>
      <w:pPr>
        <w:pStyle w:val="BookText"/>
        <w:rPr/>
      </w:pPr>
      <w:r>
        <w:rPr>
          <w:rFonts w:ascii="IRNazanin" w:hAnsi="IRNazanin" w:eastAsia="IRNazanin"/>
          <w:color w:val="111111"/>
          <w:sz w:val="28"/>
          <w:sz w:val="28"/>
          <w:szCs w:val="28"/>
          <w:rtl w:val="true"/>
          <w:lang w:bidi="fa-IR"/>
        </w:rPr>
        <w:t xml:space="preserve">وجود مقدس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آفرینش عالم است همانگونه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فرزند بزرگوارش نیز علت آفرینش هستند، اگر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خداوند آسمان و زمین، بهشت و دوزخ، عرش و کرسی و فرشتگان وانس و جن را نمی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جابرابن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خداوند خطاب به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اَحمَدُ لَولاکَ لَمّا خَلَقتُ الاَفلاکَ، و لَولا عَلیُّ لَمّا خَلَقتُکَ وَ لَولا فاطِمَهُ لَمّا خَلَقتُکُما؛ ای احمد، اگر تو نبودی جهان را خلق نمی کردم و اگر علی نبود تو را نمی آفریدم و اگر فاطمه نبود تو و علی را خلق نمی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قدسی جایگاه والای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بیان می‌کند و روایات زیادی آنرا تأیید می‌نمایند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اسلام ارزش انسان ها در پیشگاه خداوند متعال به تقوای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النّاسُ إِنّا خَلَقْناکُمْ مِنْ ذَکَرٍ وَ أُنْثی وَ جَعَلْناکُمْ شُعُوبًا وَ قَبائِلَ </w:t>
      </w:r>
      <w:bookmarkStart w:id="324" w:name="pg19026_192497"/>
    </w:p>
    <w:p>
      <w:pPr>
        <w:pStyle w:val="BookText"/>
        <w:rPr/>
      </w:pPr>
      <w:bookmarkEnd w:id="324"/>
      <w:r>
        <w:rPr>
          <w:rFonts w:ascii="Amiri" w:hAnsi="Amiri" w:eastAsia="Amiri" w:cs="Amiri"/>
          <w:color w:val="111111"/>
          <w:sz w:val="28"/>
          <w:sz w:val="28"/>
          <w:szCs w:val="28"/>
          <w:rtl w:val="true"/>
          <w:lang w:bidi="ar-SA"/>
        </w:rPr>
        <w:t>لِتَعارَفُوا إِنَّ أَکْرَمَکُمْ عِنْدَ اللّهِ أَتْقاکُمْ إِنَّ اللّهَ عَلیمٌ خَبیرٌ</w:t>
      </w:r>
      <w:r>
        <w:rPr>
          <w:rFonts w:eastAsia="Amiri" w:cs="Amiri" w:ascii="Amiri" w:hAnsi="Amiri"/>
          <w:color w:val="111111"/>
          <w:sz w:val="28"/>
          <w:szCs w:val="28"/>
          <w:rtl w:val="true"/>
          <w:lang w:bidi="ar-SA"/>
        </w:rPr>
        <w:t>)</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از یک مرد و زن آفریدیم و شما را تیره‌ها و قبیله‌ها قرار دادیم تا یکدیگر را بشناسید؛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ملاک امتیاز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گرامی‌ترین شما نزد خداوند با تقواترین شماست؛ خداوند دانا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آیه شریفه هر چه درجه تقوی بالاتر باشد فرد متقی نزد خداوند گرامی تر است و این درجات در میان انبیاء و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دارد که همه انبیاء از نظر درجات در یک سطح نیستند و در مرتبه انبیاء ملاکات و معیارهای بسیار دقیقی است که خداوند متعال بر اساس آنها بر درجات و مقام انبیاء می 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وبه شهادت امیرمومنان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تقواترین شخص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َنْتِ أَعْلَمُ بِاللَّهِ وَ أَبَرُّ وَ أَتْقَى</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 رسول خدا، خداشناس تر از این حرف‌ها ومتقی تر از این درجات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قلم یارای وصف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پیشگاه خداوند را ندارد، ولی به کمک روایات نبوی سه مقام از مقامات معنوی آن موجود ملکوتی بیان می‌گردد</w:t>
      </w:r>
      <w:r>
        <w:rPr>
          <w:rFonts w:eastAsia="IRNazanin" w:cs="IRNazanin"/>
          <w:color w:val="111111"/>
          <w:sz w:val="28"/>
          <w:szCs w:val="28"/>
          <w:rtl w:val="true"/>
          <w:lang w:bidi="fa-IR"/>
        </w:rPr>
        <w:t>:</w:t>
      </w:r>
    </w:p>
    <w:p>
      <w:pPr>
        <w:pStyle w:val="Heading5"/>
        <w:numPr>
          <w:ilvl w:val="4"/>
          <w:numId w:val="1"/>
        </w:numPr>
        <w:rPr/>
      </w:pPr>
      <w:bookmarkStart w:id="325" w:name="__RefHeading___Toc13821573_1280447820"/>
      <w:bookmarkStart w:id="326" w:name="_Toc121"/>
      <w:bookmarkEnd w:id="325"/>
      <w:r>
        <w:rPr>
          <w:rtl w:val="true"/>
        </w:rPr>
        <w:t>الف</w:t>
      </w:r>
      <w:r>
        <w:rPr>
          <w:rtl w:val="true"/>
        </w:rPr>
        <w:t xml:space="preserve">: </w:t>
      </w:r>
      <w:r>
        <w:rPr>
          <w:rtl w:val="true"/>
        </w:rPr>
        <w:t xml:space="preserve">فاطمه </w:t>
      </w:r>
      <w:r>
        <w:rPr>
          <w:rtl w:val="true"/>
        </w:rPr>
        <w:t>(</w:t>
      </w:r>
      <w:r>
        <w:rPr>
          <w:rtl w:val="true"/>
        </w:rPr>
        <w:t>علیها السلام</w:t>
      </w:r>
      <w:r>
        <w:rPr>
          <w:rtl w:val="true"/>
        </w:rPr>
        <w:t>)</w:t>
      </w:r>
      <w:r>
        <w:rPr>
          <w:rtl w:val="true"/>
        </w:rPr>
        <w:t>، سبب آفرینش عالم</w:t>
      </w:r>
      <w:bookmarkEnd w:id="326"/>
    </w:p>
    <w:p>
      <w:pPr>
        <w:pStyle w:val="Heading6"/>
        <w:numPr>
          <w:ilvl w:val="5"/>
          <w:numId w:val="1"/>
        </w:numPr>
        <w:rPr/>
      </w:pPr>
      <w:bookmarkStart w:id="327" w:name="__RefHeading___Toc13821575_1280447820"/>
      <w:bookmarkStart w:id="328" w:name="_Toc122"/>
      <w:bookmarkEnd w:id="327"/>
      <w:r>
        <w:rPr>
          <w:rtl w:val="true"/>
        </w:rPr>
        <w:t>اشاره</w:t>
      </w:r>
      <w:bookmarkEnd w:id="328"/>
    </w:p>
    <w:p>
      <w:pPr>
        <w:pStyle w:val="BookText"/>
        <w:rPr/>
      </w:pPr>
      <w:r>
        <w:rPr>
          <w:rFonts w:ascii="IRNazanin" w:hAnsi="IRNazanin" w:eastAsia="IRNazanin"/>
          <w:color w:val="111111"/>
          <w:sz w:val="28"/>
          <w:sz w:val="28"/>
          <w:szCs w:val="28"/>
          <w:rtl w:val="true"/>
          <w:lang w:bidi="fa-IR"/>
        </w:rPr>
        <w:t xml:space="preserve">وجود مقدس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آفرینش عالم است همانگونه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فرزند بزرگوارش نیز علت آفرینش هستند، اگر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خداوند آسمان و زمین، بهشت و دوزخ، عرش و کرسی و فرشتگان وانس و جن را نمی آفرید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جابرابن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خداوند خطاب به حضرت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اَحمَدُ لَولاکَ لَمّا خَلَقتُ الاَفلاکَ، و لَولا عَلیُّ لَمّا خَلَقتُکَ وَ لَولا فاطِمَهُ لَمّا خَلَقتُکُما؛</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ای احمد، اگر تو نبودی جهان را خلق نمی کردم و اگر علی نبود تو را نمی آفریدم و اگر فاطمه نبود تو و علی را خلق نمی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قدسی جایگاه والای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بیان می‌کند و روایات زیادی آنرا تأیید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حدیث کساء هم سبب افرینش هستی پنج تن آل عبا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 xml:space="preserve">به نام خداوند بخشنده مهربانعَنْ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سَمِعْتُ فاطِمَةَ اَنَّها قالَتْ دَخَلَ عَلَىَّ اَبى رَسُولُ اللَّهِ فى بَعْضِ الاَیّامِ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شنیدم از فاطمه زهرا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بر من پدرم رسول خدا در یکى از روزها</w:t>
      </w:r>
    </w:p>
    <w:p>
      <w:pPr>
        <w:pStyle w:val="BookText"/>
        <w:rPr/>
      </w:pPr>
      <w:r>
        <w:rPr>
          <w:rFonts w:ascii="Amiri" w:hAnsi="Amiri" w:eastAsia="Amiri" w:cs="Amiri"/>
          <w:color w:val="111111"/>
          <w:sz w:val="28"/>
          <w:sz w:val="28"/>
          <w:szCs w:val="28"/>
          <w:rtl w:val="true"/>
          <w:lang w:bidi="ar-SA"/>
        </w:rPr>
        <w:t>فَقالَ السَّلامُ عَلَیْكِ یا فاطِمَةُ فَقُلْتُ عَلَیْكَ السَّلامُ</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فاطمه در پاسخش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اَجِدُ فى بَدَنى ضُعْفاً فَقُلْتُ لَهُ اُعیذُكَ بِاللَّهِ یا اَبَتاهُ مِنَ الضُّعْفِ</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بدنم سستى و ضعفى درك مى كنم،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دهم تو را به خدا اى پدرجان از سستى و ضعف</w:t>
      </w:r>
    </w:p>
    <w:p>
      <w:pPr>
        <w:pStyle w:val="BookText"/>
        <w:rPr/>
      </w:pPr>
      <w:r>
        <w:rPr>
          <w:rFonts w:ascii="Amiri" w:hAnsi="Amiri" w:eastAsia="Amiri" w:cs="Amiri"/>
          <w:color w:val="111111"/>
          <w:sz w:val="28"/>
          <w:sz w:val="28"/>
          <w:szCs w:val="28"/>
          <w:rtl w:val="true"/>
          <w:lang w:bidi="ar-SA"/>
        </w:rPr>
        <w:t>فَقَالَ یا فاطِمَةُ إیتینى بِالْكِساءِ الْیَمانى فَغَطّینى بِهِ، فَاَتَیْتُهُ بِالْكِساءِ الْیَمانى فَغَطَّیْتُهُ بِهِ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فاطمه بیاور برایم كساء یمانى را و مرا بدان بپوشان من كساء یمانى را برایش آوردم و او را بدان پوشاندم </w:t>
      </w:r>
    </w:p>
    <w:p>
      <w:pPr>
        <w:pStyle w:val="BookText"/>
        <w:rPr/>
      </w:pPr>
      <w:r>
        <w:rPr>
          <w:rFonts w:ascii="Amiri" w:hAnsi="Amiri" w:eastAsia="Amiri" w:cs="Amiri"/>
          <w:color w:val="111111"/>
          <w:sz w:val="28"/>
          <w:sz w:val="28"/>
          <w:szCs w:val="28"/>
          <w:rtl w:val="true"/>
          <w:lang w:bidi="ar-SA"/>
        </w:rPr>
        <w:t>وَصِرْتُ اَنْظُرُ اِلَیْهِ وَاِذا وَجْهُهُ یَتَلَالَؤُ كَاَنَّهُ الْبَدْرُ فى لَیْلَةِ تَمامِهِ وَكَمالِهِ</w:t>
      </w:r>
    </w:p>
    <w:p>
      <w:pPr>
        <w:pStyle w:val="BookText"/>
        <w:rPr/>
      </w:pPr>
      <w:r>
        <w:rPr>
          <w:rFonts w:ascii="IRNazanin" w:hAnsi="IRNazanin" w:eastAsia="IRNazanin"/>
          <w:color w:val="111111"/>
          <w:sz w:val="28"/>
          <w:sz w:val="28"/>
          <w:szCs w:val="28"/>
          <w:rtl w:val="true"/>
          <w:lang w:bidi="fa-IR"/>
        </w:rPr>
        <w:t>و هم چنان بدو مى نگریستم و در آن حال چهره اش مى درخشید همانند ماه شب چهارده</w:t>
      </w:r>
    </w:p>
    <w:p>
      <w:pPr>
        <w:pStyle w:val="BookText"/>
        <w:rPr/>
      </w:pPr>
      <w:r>
        <w:rPr>
          <w:rFonts w:ascii="Amiri" w:hAnsi="Amiri" w:eastAsia="Amiri" w:cs="Amiri"/>
          <w:color w:val="111111"/>
          <w:sz w:val="28"/>
          <w:sz w:val="28"/>
          <w:szCs w:val="28"/>
          <w:rtl w:val="true"/>
          <w:lang w:bidi="ar-SA"/>
        </w:rPr>
        <w:t>فَما كانَتْ اِلّا ساعَةً وَاِذا بِوَلَدِىَ الْحَسَنِ قَدْ اَقْبَلَ وَقالَ السَّلامُ عَلَیْكِ یا اُمّاهُ</w:t>
      </w:r>
    </w:p>
    <w:p>
      <w:pPr>
        <w:pStyle w:val="BookText"/>
        <w:rPr/>
      </w:pPr>
      <w:r>
        <w:rPr>
          <w:rFonts w:ascii="IRNazanin" w:hAnsi="IRNazanin" w:eastAsia="IRNazanin"/>
          <w:color w:val="111111"/>
          <w:sz w:val="28"/>
          <w:sz w:val="28"/>
          <w:szCs w:val="28"/>
          <w:rtl w:val="true"/>
          <w:lang w:bidi="fa-IR"/>
        </w:rPr>
        <w:t>پس ساعتى نگذشت كه دیدم فرزندم حسن وارد شد و گفت سلام بر تو اى مادر</w:t>
      </w:r>
    </w:p>
    <w:p>
      <w:pPr>
        <w:pStyle w:val="BookText"/>
        <w:rPr/>
      </w:pPr>
      <w:r>
        <w:rPr>
          <w:rFonts w:ascii="Amiri" w:hAnsi="Amiri" w:eastAsia="Amiri" w:cs="Amiri"/>
          <w:color w:val="111111"/>
          <w:sz w:val="28"/>
          <w:sz w:val="28"/>
          <w:szCs w:val="28"/>
          <w:rtl w:val="true"/>
          <w:lang w:bidi="ar-SA"/>
        </w:rPr>
        <w:t>فَقُلْتُ وَعَلَیْكَ السَّلامُ یا قُرَّةَ عَیْنى وَثَمَرَةَ فُؤادى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سلام اى نور دیده ام و میوه دلم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مادرجان فَقالَ یا اُمّاهُ اِنّى اَشَمُّ عِنْدَكِ رائِحَةً طَیِّبَةً كَاَنَّها رائِحَةُ جَدّى رَسُولِ اللّهِ</w:t>
      </w:r>
    </w:p>
    <w:p>
      <w:pPr>
        <w:pStyle w:val="BookText"/>
        <w:rPr/>
      </w:pPr>
      <w:r>
        <w:rPr>
          <w:rFonts w:ascii="IRNazanin" w:hAnsi="IRNazanin" w:eastAsia="IRNazanin"/>
          <w:color w:val="111111"/>
          <w:sz w:val="28"/>
          <w:sz w:val="28"/>
          <w:szCs w:val="28"/>
          <w:rtl w:val="true"/>
          <w:lang w:bidi="fa-IR"/>
        </w:rPr>
        <w:t>من در نزد تو بوى خوشى استشمام مى كنم گویا بوى جدم رسول خدا است</w:t>
      </w:r>
    </w:p>
    <w:p>
      <w:pPr>
        <w:pStyle w:val="BookText"/>
        <w:rPr/>
      </w:pPr>
      <w:r>
        <w:rPr>
          <w:rFonts w:ascii="Amiri" w:hAnsi="Amiri" w:eastAsia="Amiri" w:cs="Amiri"/>
          <w:color w:val="111111"/>
          <w:sz w:val="28"/>
          <w:sz w:val="28"/>
          <w:szCs w:val="28"/>
          <w:rtl w:val="true"/>
          <w:lang w:bidi="ar-SA"/>
        </w:rPr>
        <w:t>فَقُلْتُ نَعَمْ اِنَّ جَدَّكَ تَحْتَ الْكِساءِ فَاَقْبَلَ الْحَسَنُ نَحْوَ الْكِساءِ</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همانا جد تو در زیر كساء است پس حسن بطرف كساء رفت</w:t>
      </w:r>
    </w:p>
    <w:p>
      <w:pPr>
        <w:pStyle w:val="BookText"/>
        <w:rPr/>
      </w:pPr>
      <w:r>
        <w:rPr>
          <w:rFonts w:ascii="Amiri" w:hAnsi="Amiri" w:eastAsia="Amiri" w:cs="Amiri"/>
          <w:color w:val="111111"/>
          <w:sz w:val="28"/>
          <w:sz w:val="28"/>
          <w:szCs w:val="28"/>
          <w:rtl w:val="true"/>
          <w:lang w:bidi="ar-SA"/>
        </w:rPr>
        <w:t>وَقالَ السَّلامُ عَلَیْكَ یا جَدّاهُ یا رَسُولَ اللّهِ</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جد بزرگوار اى رسول خدا</w:t>
      </w:r>
    </w:p>
    <w:p>
      <w:pPr>
        <w:pStyle w:val="BookText"/>
        <w:rPr/>
      </w:pPr>
      <w:r>
        <w:rPr>
          <w:rFonts w:ascii="Amiri" w:hAnsi="Amiri" w:eastAsia="Amiri" w:cs="Amiri"/>
          <w:color w:val="111111"/>
          <w:sz w:val="28"/>
          <w:sz w:val="28"/>
          <w:szCs w:val="28"/>
          <w:rtl w:val="true"/>
          <w:lang w:bidi="ar-SA"/>
        </w:rPr>
        <w:t>اَتَاْذَنُ لى اَنْ اَدْخُلَ مَعَكَ تَحْتَ الْكِساءِ</w:t>
      </w:r>
    </w:p>
    <w:p>
      <w:pPr>
        <w:pStyle w:val="BookText"/>
        <w:rPr/>
      </w:pPr>
      <w:r>
        <w:rPr>
          <w:rFonts w:ascii="IRNazanin" w:hAnsi="IRNazanin" w:eastAsia="IRNazanin"/>
          <w:color w:val="111111"/>
          <w:sz w:val="28"/>
          <w:sz w:val="28"/>
          <w:szCs w:val="28"/>
          <w:rtl w:val="true"/>
          <w:lang w:bidi="fa-IR"/>
        </w:rPr>
        <w:t>آیا به من اذن مى دهى كه وارد شوم با تو در زیر كساء؟</w:t>
      </w:r>
    </w:p>
    <w:p>
      <w:pPr>
        <w:pStyle w:val="BookText"/>
        <w:rPr/>
      </w:pPr>
      <w:r>
        <w:rPr>
          <w:rFonts w:ascii="Amiri" w:hAnsi="Amiri" w:eastAsia="Amiri" w:cs="Amiri"/>
          <w:color w:val="111111"/>
          <w:sz w:val="28"/>
          <w:sz w:val="28"/>
          <w:szCs w:val="28"/>
          <w:rtl w:val="true"/>
          <w:lang w:bidi="ar-SA"/>
        </w:rPr>
        <w:t>فَقالَ وَعَلَیْكَ السَّلامُ یا وَلَدى وَیا صاحِبَ حَوْضى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سلام اى فرزندم و اى صاحب حوض من</w:t>
      </w:r>
    </w:p>
    <w:p>
      <w:pPr>
        <w:pStyle w:val="BookText"/>
        <w:rPr/>
      </w:pPr>
      <w:r>
        <w:rPr>
          <w:rFonts w:ascii="Amiri" w:hAnsi="Amiri" w:eastAsia="Amiri" w:cs="Amiri"/>
          <w:color w:val="111111"/>
          <w:sz w:val="28"/>
          <w:sz w:val="28"/>
          <w:szCs w:val="28"/>
          <w:rtl w:val="true"/>
          <w:lang w:bidi="ar-SA"/>
        </w:rPr>
        <w:t>قَدْ اَذِنْتُ لَكَ فَدَخَلَ مَعَهُ تَحْتَ الْكِساءِ</w:t>
      </w:r>
    </w:p>
    <w:p>
      <w:pPr>
        <w:pStyle w:val="BookText"/>
        <w:rPr/>
      </w:pPr>
      <w:r>
        <w:rPr>
          <w:rFonts w:ascii="IRNazanin" w:hAnsi="IRNazanin" w:eastAsia="IRNazanin"/>
          <w:color w:val="111111"/>
          <w:sz w:val="28"/>
          <w:sz w:val="28"/>
          <w:szCs w:val="28"/>
          <w:rtl w:val="true"/>
          <w:lang w:bidi="fa-IR"/>
        </w:rPr>
        <w:t>اذنت دادم، پس حسن با آن جناب بزیر كساء رفت</w:t>
      </w:r>
    </w:p>
    <w:p>
      <w:pPr>
        <w:pStyle w:val="BookText"/>
        <w:rPr/>
      </w:pPr>
      <w:r>
        <w:rPr>
          <w:rFonts w:ascii="Amiri" w:hAnsi="Amiri" w:eastAsia="Amiri" w:cs="Amiri"/>
          <w:color w:val="111111"/>
          <w:sz w:val="28"/>
          <w:sz w:val="28"/>
          <w:szCs w:val="28"/>
          <w:rtl w:val="true"/>
          <w:lang w:bidi="ar-SA"/>
        </w:rPr>
        <w:t>فَما كانَتْ اِلاّ ساعَةً وَاِذا بِوَلَدِىَ الْحُسَیْنِ قَدْ اَقْبَلَ وَقالَ السَّلامُ عَلَیْكِ یا اُمّاهُ</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ساعتى نگذشت كه فرزندم حسین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اى مادر </w:t>
      </w:r>
    </w:p>
    <w:p>
      <w:pPr>
        <w:pStyle w:val="BookText"/>
        <w:rPr/>
      </w:pPr>
      <w:r>
        <w:rPr>
          <w:rFonts w:ascii="Amiri" w:hAnsi="Amiri" w:eastAsia="Amiri" w:cs="Amiri"/>
          <w:color w:val="111111"/>
          <w:sz w:val="28"/>
          <w:sz w:val="28"/>
          <w:szCs w:val="28"/>
          <w:rtl w:val="true"/>
          <w:lang w:bidi="ar-SA"/>
        </w:rPr>
        <w:t>فَقُلْتُ وَعَلَیْكَ السَّلامُ یا وَلَدى وَیا قُرَّةَ عَیْنى وَثَمَرَةَ فُؤادى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سلام اى فرزند من و اى نور دیده ام و میوه دلم</w:t>
      </w:r>
    </w:p>
    <w:p>
      <w:pPr>
        <w:pStyle w:val="BookText"/>
        <w:rPr/>
      </w:pPr>
      <w:r>
        <w:rPr>
          <w:rFonts w:ascii="Amiri" w:hAnsi="Amiri" w:eastAsia="Amiri" w:cs="Amiri"/>
          <w:color w:val="111111"/>
          <w:sz w:val="28"/>
          <w:sz w:val="28"/>
          <w:szCs w:val="28"/>
          <w:rtl w:val="true"/>
          <w:lang w:bidi="ar-SA"/>
        </w:rPr>
        <w:t xml:space="preserve">فَقالَ لى یا اُمّاهُ اِنّى اَشَمُّ عِنْدَكِ رائِحَةً طَیِّبَةً كَاَنَّها رائِحَةُ جَدّى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جان من در نزد تو بوى خوشى استشمام مى كنم گویا بوى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فَقُلْتُ نَعَمْ اِنَّ جَدَّكَ وَاَخاكَ تَحْتَ الْكِساءِگفتم آرى همانا جد تو و برادرت در زیر كساء هستند</w:t>
      </w:r>
    </w:p>
    <w:p>
      <w:pPr>
        <w:pStyle w:val="BookText"/>
        <w:rPr/>
      </w:pPr>
      <w:r>
        <w:rPr>
          <w:rFonts w:ascii="Amiri" w:hAnsi="Amiri" w:eastAsia="Amiri" w:cs="Amiri"/>
          <w:color w:val="111111"/>
          <w:sz w:val="28"/>
          <w:sz w:val="28"/>
          <w:szCs w:val="28"/>
          <w:rtl w:val="true"/>
          <w:lang w:bidi="ar-SA"/>
        </w:rPr>
        <w:t>فَدَنَى الْحُسَیْنُ نَحْوَ الْكِساءِ وَقالَ السَّلامُ عَلَیْكَ یا جَدّاهُ اَلسَّلامُ عَلَیْكَ یا مَنِ اخْتارَهُ اللَّهُ</w:t>
      </w:r>
    </w:p>
    <w:p>
      <w:pPr>
        <w:pStyle w:val="BookText"/>
        <w:rPr/>
      </w:pPr>
      <w:r>
        <w:rPr>
          <w:rFonts w:ascii="IRNazanin" w:hAnsi="IRNazanin" w:eastAsia="IRNazanin"/>
          <w:color w:val="111111"/>
          <w:sz w:val="28"/>
          <w:sz w:val="28"/>
          <w:szCs w:val="28"/>
          <w:rtl w:val="true"/>
          <w:lang w:bidi="fa-IR"/>
        </w:rPr>
        <w:t>حسین نزدیك كساء رفته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جد بزرگوار، سلام بر تو اى كسى كه خدا او را برگزید</w:t>
      </w:r>
    </w:p>
    <w:p>
      <w:pPr>
        <w:pStyle w:val="BookText"/>
        <w:rPr/>
      </w:pPr>
      <w:r>
        <w:rPr>
          <w:rFonts w:ascii="Amiri" w:hAnsi="Amiri" w:eastAsia="Amiri" w:cs="Amiri"/>
          <w:color w:val="111111"/>
          <w:sz w:val="28"/>
          <w:sz w:val="28"/>
          <w:szCs w:val="28"/>
          <w:rtl w:val="true"/>
          <w:lang w:bidi="ar-SA"/>
        </w:rPr>
        <w:t>اَتَاْذَنُ لى اَنْ اَكُونَ مَعَكُما تَحْتَ الْكِساءِ</w:t>
      </w:r>
    </w:p>
    <w:p>
      <w:pPr>
        <w:pStyle w:val="BookText"/>
        <w:rPr/>
      </w:pPr>
      <w:r>
        <w:rPr>
          <w:rFonts w:ascii="IRNazanin" w:hAnsi="IRNazanin" w:eastAsia="IRNazanin"/>
          <w:color w:val="111111"/>
          <w:sz w:val="28"/>
          <w:sz w:val="28"/>
          <w:szCs w:val="28"/>
          <w:rtl w:val="true"/>
          <w:lang w:bidi="fa-IR"/>
        </w:rPr>
        <w:t>آیا به من اذن مى دهى كه داخل شوم با شما در زیر كساء</w:t>
      </w:r>
    </w:p>
    <w:p>
      <w:pPr>
        <w:pStyle w:val="BookText"/>
        <w:rPr/>
      </w:pPr>
      <w:r>
        <w:rPr>
          <w:rFonts w:ascii="Amiri" w:hAnsi="Amiri" w:eastAsia="Amiri" w:cs="Amiri"/>
          <w:color w:val="111111"/>
          <w:sz w:val="28"/>
          <w:sz w:val="28"/>
          <w:szCs w:val="28"/>
          <w:rtl w:val="true"/>
          <w:lang w:bidi="ar-SA"/>
        </w:rPr>
        <w:t>فَقالَ وَعَلَیْكَ السَّلامُ یا وَلَدى وَیا شافِعَ اُمَّتى</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 تو باد سلام اى فرزندم و اى شفاعت كننده امتم</w:t>
      </w:r>
    </w:p>
    <w:p>
      <w:pPr>
        <w:pStyle w:val="BookText"/>
        <w:rPr/>
      </w:pPr>
      <w:r>
        <w:rPr>
          <w:rFonts w:ascii="Amiri" w:hAnsi="Amiri" w:eastAsia="Amiri" w:cs="Amiri"/>
          <w:color w:val="111111"/>
          <w:sz w:val="28"/>
          <w:sz w:val="28"/>
          <w:szCs w:val="28"/>
          <w:rtl w:val="true"/>
          <w:lang w:bidi="ar-SA"/>
        </w:rPr>
        <w:t>قَدْ اَذِنْتُ لَكَ فَدَخَلَ مَعَهُما تَحْتَ الْكِساءِ</w:t>
      </w:r>
    </w:p>
    <w:p>
      <w:pPr>
        <w:pStyle w:val="BookText"/>
        <w:rPr/>
      </w:pPr>
      <w:r>
        <w:rPr>
          <w:rFonts w:ascii="IRNazanin" w:hAnsi="IRNazanin" w:eastAsia="IRNazanin"/>
          <w:color w:val="111111"/>
          <w:sz w:val="28"/>
          <w:sz w:val="28"/>
          <w:szCs w:val="28"/>
          <w:rtl w:val="true"/>
          <w:lang w:bidi="fa-IR"/>
        </w:rPr>
        <w:t>به تو اذن دادم پس او نیز با آن دو در زیر كساء وارد شد</w:t>
      </w:r>
    </w:p>
    <w:p>
      <w:pPr>
        <w:pStyle w:val="BookText"/>
        <w:rPr/>
      </w:pPr>
      <w:r>
        <w:rPr>
          <w:rFonts w:ascii="Amiri" w:hAnsi="Amiri" w:eastAsia="Amiri" w:cs="Amiri"/>
          <w:color w:val="111111"/>
          <w:sz w:val="28"/>
          <w:sz w:val="28"/>
          <w:szCs w:val="28"/>
          <w:rtl w:val="true"/>
          <w:lang w:bidi="ar-SA"/>
        </w:rPr>
        <w:t>فَاَقْبَلَ عِنْدَ ذلِكَ اَبُوالْحَسَنِ عَلِىُّ بْنُ اَبى طالِبٍ وَقالَ السَّلامُ عَلَیْكِ یا بِنْتَ رَسُولِ اللّهِ</w:t>
      </w:r>
    </w:p>
    <w:p>
      <w:pPr>
        <w:pStyle w:val="BookText"/>
        <w:rPr/>
      </w:pPr>
      <w:r>
        <w:rPr>
          <w:rFonts w:ascii="IRNazanin" w:hAnsi="IRNazanin" w:eastAsia="IRNazanin"/>
          <w:color w:val="111111"/>
          <w:sz w:val="28"/>
          <w:sz w:val="28"/>
          <w:szCs w:val="28"/>
          <w:rtl w:val="true"/>
          <w:lang w:bidi="fa-IR"/>
        </w:rPr>
        <w:t>در این هنگام ابوالحسن على بن ابی طالب وارد شد و فرمود سلام بر تو اى دختر رسول خدا</w:t>
      </w:r>
    </w:p>
    <w:p>
      <w:pPr>
        <w:pStyle w:val="BookText"/>
        <w:rPr/>
      </w:pPr>
      <w:r>
        <w:rPr>
          <w:rFonts w:ascii="Amiri" w:hAnsi="Amiri" w:eastAsia="Amiri" w:cs="Amiri"/>
          <w:color w:val="111111"/>
          <w:sz w:val="28"/>
          <w:sz w:val="28"/>
          <w:szCs w:val="28"/>
          <w:rtl w:val="true"/>
          <w:lang w:bidi="ar-SA"/>
        </w:rPr>
        <w:t>فَقُلْتُ وَعَلَیْكَ السَّلامُ یا اَبَا الْحَسَنِ وَ یا اَمیرَالْمُؤْمِنینَ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تو باد سلام اى ابا الحسن و اى امیر مؤمنان </w:t>
      </w:r>
    </w:p>
    <w:p>
      <w:pPr>
        <w:pStyle w:val="BookText"/>
        <w:rPr/>
      </w:pPr>
      <w:r>
        <w:rPr>
          <w:rFonts w:ascii="Amiri" w:hAnsi="Amiri" w:eastAsia="Amiri" w:cs="Amiri"/>
          <w:color w:val="111111"/>
          <w:sz w:val="28"/>
          <w:sz w:val="28"/>
          <w:szCs w:val="28"/>
          <w:rtl w:val="true"/>
          <w:lang w:bidi="ar-SA"/>
        </w:rPr>
        <w:t>فَقالَ یا فاطِمَةُ اِنّى اَشَمُّ عِنْدَكِ رائِحَةً طَیِّبَةً كَاَنَّها رائِحَةُ اَخى وَابْنِ عَمّى رَسُولِ اللّهِ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 من بوى خوشى نزد تو استشمام مى كنم گویا بوى برادرم و پسر عمویم رسول خدا است</w:t>
      </w:r>
    </w:p>
    <w:p>
      <w:pPr>
        <w:pStyle w:val="BookText"/>
        <w:rPr/>
      </w:pPr>
      <w:r>
        <w:rPr>
          <w:rFonts w:ascii="Amiri" w:hAnsi="Amiri" w:eastAsia="Amiri" w:cs="Amiri"/>
          <w:color w:val="111111"/>
          <w:sz w:val="28"/>
          <w:sz w:val="28"/>
          <w:szCs w:val="28"/>
          <w:rtl w:val="true"/>
          <w:lang w:bidi="ar-SA"/>
        </w:rPr>
        <w:t>فَقُلْتُ نَعَمْ‌ها هُوَ مَعَ وَلَدَیْكَ تَحْتَ الْكِساءِ</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این او است كه با دو فرزندت در زیر كساء هستند</w:t>
      </w:r>
    </w:p>
    <w:p>
      <w:pPr>
        <w:pStyle w:val="BookText"/>
        <w:rPr/>
      </w:pPr>
      <w:r>
        <w:rPr>
          <w:rFonts w:ascii="Amiri" w:hAnsi="Amiri" w:eastAsia="Amiri" w:cs="Amiri"/>
          <w:color w:val="111111"/>
          <w:sz w:val="28"/>
          <w:sz w:val="28"/>
          <w:szCs w:val="28"/>
          <w:rtl w:val="true"/>
          <w:lang w:bidi="ar-SA"/>
        </w:rPr>
        <w:t>فَاَقْبَلَ عَلِىُّ نَحْوَ الْكِساءِ وَقالَ السَّلامُ عَلَیْكَ یا رَسُولَ اللّهِ</w:t>
      </w:r>
    </w:p>
    <w:p>
      <w:pPr>
        <w:pStyle w:val="BookText"/>
        <w:rPr/>
      </w:pPr>
      <w:r>
        <w:rPr>
          <w:rFonts w:ascii="IRNazanin" w:hAnsi="IRNazanin" w:eastAsia="IRNazanin"/>
          <w:color w:val="111111"/>
          <w:sz w:val="28"/>
          <w:sz w:val="28"/>
          <w:szCs w:val="28"/>
          <w:rtl w:val="true"/>
          <w:lang w:bidi="fa-IR"/>
        </w:rPr>
        <w:t>پس على نیز بطرف كساء رفت و گفت سلام بر تو اى رسول خدا</w:t>
      </w:r>
    </w:p>
    <w:p>
      <w:pPr>
        <w:pStyle w:val="BookText"/>
        <w:rPr/>
      </w:pPr>
      <w:r>
        <w:rPr>
          <w:rFonts w:ascii="Amiri" w:hAnsi="Amiri" w:eastAsia="Amiri" w:cs="Amiri"/>
          <w:color w:val="111111"/>
          <w:sz w:val="28"/>
          <w:sz w:val="28"/>
          <w:szCs w:val="28"/>
          <w:rtl w:val="true"/>
          <w:lang w:bidi="ar-SA"/>
        </w:rPr>
        <w:t>اَتَاْذَنُ لى اَنْ اَكُونَ مَعَكُمْ تَحْتَ الْكِساءِ</w:t>
      </w:r>
    </w:p>
    <w:p>
      <w:pPr>
        <w:pStyle w:val="BookText"/>
        <w:rPr/>
      </w:pPr>
      <w:r>
        <w:rPr>
          <w:rFonts w:ascii="Amiri" w:hAnsi="Amiri" w:eastAsia="Amiri" w:cs="Amiri"/>
          <w:color w:val="111111"/>
          <w:sz w:val="28"/>
          <w:sz w:val="28"/>
          <w:szCs w:val="28"/>
          <w:rtl w:val="true"/>
          <w:lang w:bidi="ar-SA"/>
        </w:rPr>
        <w:t>آیا اذن مى دهى كه من نیز با شما در زیر كساء باشم؟قالَ لَهُ وَعَلَیْكَ السَّلامُ یا اَخى یا وَصِیّى وَخَلیفَتى وَصاحِبَ لِوائى</w:t>
      </w:r>
    </w:p>
    <w:p>
      <w:pPr>
        <w:pStyle w:val="BookText"/>
        <w:rPr/>
      </w:pPr>
      <w:r>
        <w:rPr>
          <w:rFonts w:ascii="IRNazanin" w:hAnsi="IRNazanin" w:eastAsia="IRNazanin"/>
          <w:color w:val="111111"/>
          <w:sz w:val="28"/>
          <w:sz w:val="28"/>
          <w:szCs w:val="28"/>
          <w:rtl w:val="true"/>
          <w:lang w:bidi="fa-IR"/>
        </w:rPr>
        <w:t>رسول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باد سلام اى برادر من و اى وصى و خلیفه و پرچمدار</w:t>
      </w:r>
    </w:p>
    <w:p>
      <w:pPr>
        <w:pStyle w:val="BookText"/>
        <w:rPr/>
      </w:pPr>
      <w:r>
        <w:rPr>
          <w:rFonts w:ascii="Amiri" w:hAnsi="Amiri" w:eastAsia="Amiri" w:cs="Amiri"/>
          <w:color w:val="111111"/>
          <w:sz w:val="28"/>
          <w:sz w:val="28"/>
          <w:szCs w:val="28"/>
          <w:rtl w:val="true"/>
          <w:lang w:bidi="ar-SA"/>
        </w:rPr>
        <w:t>قَدْ اَذِنْتُ لَكَ، فَدَخَلَ عَلِىٌّ تَحْتَ الْكِساءِ</w:t>
      </w:r>
    </w:p>
    <w:p>
      <w:pPr>
        <w:pStyle w:val="BookText"/>
        <w:rPr/>
      </w:pPr>
      <w:r>
        <w:rPr>
          <w:rFonts w:ascii="IRNazanin" w:hAnsi="IRNazanin" w:eastAsia="IRNazanin"/>
          <w:color w:val="111111"/>
          <w:sz w:val="28"/>
          <w:sz w:val="28"/>
          <w:szCs w:val="28"/>
          <w:rtl w:val="true"/>
          <w:lang w:bidi="fa-IR"/>
        </w:rPr>
        <w:t>من به تو اذن دادم، پس على نیز وارد در زیر كساء شد</w:t>
      </w:r>
    </w:p>
    <w:p>
      <w:pPr>
        <w:pStyle w:val="BookText"/>
        <w:rPr/>
      </w:pPr>
      <w:r>
        <w:rPr>
          <w:rFonts w:ascii="Amiri" w:hAnsi="Amiri" w:eastAsia="Amiri" w:cs="Amiri"/>
          <w:color w:val="111111"/>
          <w:sz w:val="28"/>
          <w:sz w:val="28"/>
          <w:szCs w:val="28"/>
          <w:rtl w:val="true"/>
          <w:lang w:bidi="ar-SA"/>
        </w:rPr>
        <w:t>ثُمَّ اَتَیْتُ نَحْوَ الْكِساءِ وَقُلْتُ اَلسَّلامُ عَلَیْكَ یا اَبَتاهُ یا رَسُولَ اللّهِ</w:t>
      </w:r>
    </w:p>
    <w:p>
      <w:pPr>
        <w:pStyle w:val="BookText"/>
        <w:rPr/>
      </w:pPr>
      <w:r>
        <w:rPr>
          <w:rFonts w:ascii="IRNazanin" w:hAnsi="IRNazanin" w:eastAsia="IRNazanin"/>
          <w:color w:val="111111"/>
          <w:sz w:val="28"/>
          <w:sz w:val="28"/>
          <w:szCs w:val="28"/>
          <w:rtl w:val="true"/>
          <w:lang w:bidi="fa-IR"/>
        </w:rPr>
        <w:t>در این هنگام من نیز بطرف كساء رفتم و عرض كردم سلام بر تو اى پدرجان اى رسول خدا</w:t>
      </w:r>
    </w:p>
    <w:p>
      <w:pPr>
        <w:pStyle w:val="BookText"/>
        <w:rPr/>
      </w:pPr>
      <w:r>
        <w:rPr>
          <w:rFonts w:ascii="Amiri" w:hAnsi="Amiri" w:eastAsia="Amiri" w:cs="Amiri"/>
          <w:color w:val="111111"/>
          <w:sz w:val="28"/>
          <w:sz w:val="28"/>
          <w:szCs w:val="28"/>
          <w:rtl w:val="true"/>
          <w:lang w:bidi="ar-SA"/>
        </w:rPr>
        <w:t>اَتَاْذَنُ لى اَن اَكُونَ مَعَكُمْ تَحْتَ الْكِساءِ</w:t>
      </w:r>
    </w:p>
    <w:p>
      <w:pPr>
        <w:pStyle w:val="BookText"/>
        <w:rPr/>
      </w:pPr>
      <w:r>
        <w:rPr>
          <w:rFonts w:ascii="IRNazanin" w:hAnsi="IRNazanin" w:eastAsia="IRNazanin"/>
          <w:color w:val="111111"/>
          <w:sz w:val="28"/>
          <w:sz w:val="28"/>
          <w:szCs w:val="28"/>
          <w:rtl w:val="true"/>
          <w:lang w:bidi="fa-IR"/>
        </w:rPr>
        <w:t>آیا به من هم اذن مى دهى كه با شما در زیر كساء باشم؟</w:t>
      </w:r>
    </w:p>
    <w:p>
      <w:pPr>
        <w:pStyle w:val="BookText"/>
        <w:rPr/>
      </w:pPr>
      <w:r>
        <w:rPr>
          <w:rFonts w:ascii="Amiri" w:hAnsi="Amiri" w:eastAsia="Amiri" w:cs="Amiri"/>
          <w:color w:val="111111"/>
          <w:sz w:val="28"/>
          <w:sz w:val="28"/>
          <w:szCs w:val="28"/>
          <w:rtl w:val="true"/>
          <w:lang w:bidi="ar-SA"/>
        </w:rPr>
        <w:t>قالَ وَعَلَیْكِ السَّلامُ یا بِنْتى وَیا بَضْعَتى قَدْ اَذِنْتُ لَكِ فَدَخَلْتُ تَحْتَ الْكِساءِ</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تو باد سلام اى دخترم و اى پاره تنم به تو هم اذن دادم، پس من نیز به زیر كساء رفتم </w:t>
      </w:r>
    </w:p>
    <w:p>
      <w:pPr>
        <w:pStyle w:val="BookText"/>
        <w:rPr/>
      </w:pPr>
      <w:r>
        <w:rPr>
          <w:rFonts w:ascii="Amiri" w:hAnsi="Amiri" w:eastAsia="Amiri" w:cs="Amiri"/>
          <w:color w:val="111111"/>
          <w:sz w:val="28"/>
          <w:sz w:val="28"/>
          <w:szCs w:val="28"/>
          <w:rtl w:val="true"/>
          <w:lang w:bidi="ar-SA"/>
        </w:rPr>
        <w:t>فَلَمَّا اكْتَمَلْنا جَمیعاً تَحْتَ الْكِساءِ اَخَذَ اَبى رَسُولُ اللّهِ بِطَرَفَىِ الْكِساءِ</w:t>
      </w:r>
    </w:p>
    <w:p>
      <w:pPr>
        <w:pStyle w:val="BookText"/>
        <w:rPr/>
      </w:pPr>
      <w:r>
        <w:rPr>
          <w:rFonts w:ascii="IRNazanin" w:hAnsi="IRNazanin" w:eastAsia="IRNazanin"/>
          <w:color w:val="111111"/>
          <w:sz w:val="28"/>
          <w:sz w:val="28"/>
          <w:szCs w:val="28"/>
          <w:rtl w:val="true"/>
          <w:lang w:bidi="fa-IR"/>
        </w:rPr>
        <w:t>و چون همگى در زیر كساء جمع شدیم پدرم رسول خدا دو طرف كساء را گرفت</w:t>
      </w:r>
    </w:p>
    <w:p>
      <w:pPr>
        <w:pStyle w:val="BookText"/>
        <w:rPr/>
      </w:pPr>
      <w:r>
        <w:rPr>
          <w:rFonts w:ascii="Amiri" w:hAnsi="Amiri" w:eastAsia="Amiri" w:cs="Amiri"/>
          <w:color w:val="111111"/>
          <w:sz w:val="28"/>
          <w:sz w:val="28"/>
          <w:szCs w:val="28"/>
          <w:rtl w:val="true"/>
          <w:lang w:bidi="ar-SA"/>
        </w:rPr>
        <w:t>وَ اَوْمَئَ بِیَدِهِ الْیُمْنى اِلَى السَّماءِ وَقالَ</w:t>
      </w:r>
    </w:p>
    <w:p>
      <w:pPr>
        <w:pStyle w:val="BookText"/>
        <w:rPr/>
      </w:pPr>
      <w:r>
        <w:rPr>
          <w:rFonts w:ascii="Amiri" w:hAnsi="Amiri" w:eastAsia="Amiri" w:cs="Amiri"/>
          <w:color w:val="111111"/>
          <w:sz w:val="28"/>
          <w:sz w:val="28"/>
          <w:szCs w:val="28"/>
          <w:rtl w:val="true"/>
          <w:lang w:bidi="ar-SA"/>
        </w:rPr>
        <w:t>و با دست راست بسوى آسمان اشاره كرد و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 هؤُلاءِ اَهْلُ بَیْتى وَخَاصَّتى وَحَامَّتى لَحْمُهُمْ لَحْمى وَ دَمُهُمْ دَمى</w:t>
      </w:r>
    </w:p>
    <w:p>
      <w:pPr>
        <w:pStyle w:val="BookText"/>
        <w:rPr/>
      </w:pPr>
      <w:r>
        <w:rPr>
          <w:rFonts w:ascii="IRNazanin" w:hAnsi="IRNazanin" w:eastAsia="IRNazanin"/>
          <w:color w:val="111111"/>
          <w:sz w:val="28"/>
          <w:sz w:val="28"/>
          <w:szCs w:val="28"/>
          <w:rtl w:val="true"/>
          <w:lang w:bidi="fa-IR"/>
        </w:rPr>
        <w:t>خدایا اینانند خاندان من و خواص و نزدیكانم گوشتشان گوشت من و خونشان خون من است</w:t>
      </w:r>
    </w:p>
    <w:p>
      <w:pPr>
        <w:pStyle w:val="BookText"/>
        <w:rPr/>
      </w:pPr>
      <w:r>
        <w:rPr>
          <w:rFonts w:ascii="Amiri" w:hAnsi="Amiri" w:eastAsia="Amiri" w:cs="Amiri"/>
          <w:color w:val="111111"/>
          <w:sz w:val="28"/>
          <w:sz w:val="28"/>
          <w:szCs w:val="28"/>
          <w:rtl w:val="true"/>
          <w:lang w:bidi="ar-SA"/>
        </w:rPr>
        <w:t>یُؤْلِمُنى ما یُؤْلِمُهُمْ وَیَحْزُنُنى ما یَحْزُنُهُمْ</w:t>
      </w:r>
    </w:p>
    <w:p>
      <w:pPr>
        <w:pStyle w:val="BookText"/>
        <w:rPr/>
      </w:pPr>
      <w:r>
        <w:rPr>
          <w:rFonts w:ascii="IRNazanin" w:hAnsi="IRNazanin" w:eastAsia="IRNazanin"/>
          <w:color w:val="111111"/>
          <w:sz w:val="28"/>
          <w:sz w:val="28"/>
          <w:szCs w:val="28"/>
          <w:rtl w:val="true"/>
          <w:lang w:bidi="fa-IR"/>
        </w:rPr>
        <w:t>مى آزارد مرا هرچه ایشان را بیازارد و به اندوه مى اندازد مرا هرچه ایشان را به اندوه در آورداَنَا حَرْبٌ لِمَنْ حارَبَهُمْ وَسِلْمٌ لِمَنْ سالَمَهُمْ</w:t>
      </w:r>
    </w:p>
    <w:p>
      <w:pPr>
        <w:pStyle w:val="BookText"/>
        <w:rPr/>
      </w:pPr>
      <w:r>
        <w:rPr>
          <w:rFonts w:ascii="IRNazanin" w:hAnsi="IRNazanin" w:eastAsia="IRNazanin"/>
          <w:color w:val="111111"/>
          <w:sz w:val="28"/>
          <w:sz w:val="28"/>
          <w:szCs w:val="28"/>
          <w:rtl w:val="true"/>
          <w:lang w:bidi="fa-IR"/>
        </w:rPr>
        <w:t>من در جنگم با هر كه با ایشان بجنگد و در صلحم با هر كه با ایشان درصلح است</w:t>
      </w:r>
    </w:p>
    <w:p>
      <w:pPr>
        <w:pStyle w:val="BookText"/>
        <w:rPr/>
      </w:pPr>
      <w:r>
        <w:rPr>
          <w:rFonts w:ascii="Amiri" w:hAnsi="Amiri" w:eastAsia="Amiri" w:cs="Amiri"/>
          <w:color w:val="111111"/>
          <w:sz w:val="28"/>
          <w:sz w:val="28"/>
          <w:szCs w:val="28"/>
          <w:rtl w:val="true"/>
          <w:lang w:bidi="ar-SA"/>
        </w:rPr>
        <w:t>وَعَدُوٌّ لِمَنْ عاداهُمْ وَمُحِبٌّ لِمَنْ اَحَبَّهُمْ</w:t>
      </w:r>
    </w:p>
    <w:p>
      <w:pPr>
        <w:pStyle w:val="BookText"/>
        <w:rPr/>
      </w:pPr>
      <w:r>
        <w:rPr>
          <w:rFonts w:ascii="IRNazanin" w:hAnsi="IRNazanin" w:eastAsia="IRNazanin"/>
          <w:color w:val="111111"/>
          <w:sz w:val="28"/>
          <w:sz w:val="28"/>
          <w:szCs w:val="28"/>
          <w:rtl w:val="true"/>
          <w:lang w:bidi="fa-IR"/>
        </w:rPr>
        <w:t>و دشمنم با هركس كه با ایشان دشمنى كند و دوستم با هر كس كه ایشان را دوست دارد</w:t>
      </w:r>
    </w:p>
    <w:p>
      <w:pPr>
        <w:pStyle w:val="BookText"/>
        <w:rPr/>
      </w:pPr>
      <w:r>
        <w:rPr>
          <w:rFonts w:ascii="Amiri" w:hAnsi="Amiri" w:eastAsia="Amiri" w:cs="Amiri"/>
          <w:color w:val="111111"/>
          <w:sz w:val="28"/>
          <w:sz w:val="28"/>
          <w:szCs w:val="28"/>
          <w:rtl w:val="true"/>
          <w:lang w:bidi="ar-SA"/>
        </w:rPr>
        <w:t>اِنَّهُمْ مِنّى وَأنَا مِنْهُمْ فَاجْعَلْ صَلَواتِكَ وَبَرَکاتِكَ وَرَحْمَتَكَ وَغُفْرانَكَ وَرِضْوانَكَ عَلَىَّ وَعَلَیْهِمْ</w:t>
      </w:r>
    </w:p>
    <w:p>
      <w:pPr>
        <w:pStyle w:val="BookText"/>
        <w:rPr/>
      </w:pPr>
      <w:r>
        <w:rPr>
          <w:rFonts w:ascii="IRNazanin" w:hAnsi="IRNazanin" w:eastAsia="IRNazanin"/>
          <w:color w:val="111111"/>
          <w:sz w:val="28"/>
          <w:sz w:val="28"/>
          <w:szCs w:val="28"/>
          <w:rtl w:val="true"/>
          <w:lang w:bidi="fa-IR"/>
        </w:rPr>
        <w:t>اینان از منند و من از ایشانم پس بفرست درودهاى خود و بركتهایت و مهرت و آمرزشت و خوشنودیت را بر من و بر ایشان</w:t>
      </w:r>
    </w:p>
    <w:p>
      <w:pPr>
        <w:pStyle w:val="BookText"/>
        <w:rPr/>
      </w:pPr>
      <w:r>
        <w:rPr>
          <w:rFonts w:ascii="Amiri" w:hAnsi="Amiri" w:eastAsia="Amiri" w:cs="Amiri"/>
          <w:color w:val="111111"/>
          <w:sz w:val="28"/>
          <w:sz w:val="28"/>
          <w:szCs w:val="28"/>
          <w:rtl w:val="true"/>
          <w:lang w:bidi="ar-SA"/>
        </w:rPr>
        <w:t>وَاَذْهِبْ عَنْهُمُ الرِّجْسَ وَطَهِّرْهُمْ تَطْهیراً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دور كن از ایشان پلیدى را و پاكیزه شان كن بخوبى </w:t>
      </w:r>
    </w:p>
    <w:p>
      <w:pPr>
        <w:pStyle w:val="BookText"/>
        <w:rPr/>
      </w:pPr>
      <w:r>
        <w:rPr>
          <w:rFonts w:ascii="Amiri" w:hAnsi="Amiri" w:eastAsia="Amiri" w:cs="Amiri"/>
          <w:color w:val="111111"/>
          <w:sz w:val="28"/>
          <w:sz w:val="28"/>
          <w:szCs w:val="28"/>
          <w:rtl w:val="true"/>
          <w:lang w:bidi="ar-SA"/>
        </w:rPr>
        <w:t>فَقالَ اللَّهُ عَزَّوَجَلَّ یا مَلائِكَتى وَ یا سُكّانَ سَماواتى</w:t>
      </w:r>
    </w:p>
    <w:p>
      <w:pPr>
        <w:pStyle w:val="BookText"/>
        <w:rPr/>
      </w:pPr>
      <w:r>
        <w:rPr>
          <w:rFonts w:ascii="IRNazanin" w:hAnsi="IRNazanin" w:eastAsia="IRNazanin"/>
          <w:color w:val="111111"/>
          <w:sz w:val="28"/>
          <w:sz w:val="28"/>
          <w:szCs w:val="28"/>
          <w:rtl w:val="true"/>
          <w:lang w:bidi="fa-IR"/>
        </w:rPr>
        <w:t>پس خداى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فرشتگان من و اى ساكنان آسمانهایم</w:t>
      </w:r>
    </w:p>
    <w:p>
      <w:pPr>
        <w:pStyle w:val="BookText"/>
        <w:rPr/>
      </w:pPr>
      <w:r>
        <w:rPr>
          <w:rFonts w:ascii="Amiri" w:hAnsi="Amiri" w:eastAsia="Amiri" w:cs="Amiri"/>
          <w:color w:val="111111"/>
          <w:sz w:val="28"/>
          <w:sz w:val="28"/>
          <w:szCs w:val="28"/>
          <w:rtl w:val="true"/>
          <w:lang w:bidi="ar-SA"/>
        </w:rPr>
        <w:t>اِنّى ما خَلَقْتُ سَماءً مَبْنِیَّةً وَلا اَرْضاً مَدْحِیَّةً وَلا قَمَراً مُنیراً وَلا شَمْساً مُضِیئَةً</w:t>
      </w:r>
    </w:p>
    <w:p>
      <w:pPr>
        <w:pStyle w:val="BookText"/>
        <w:rPr/>
      </w:pPr>
      <w:r>
        <w:rPr>
          <w:rFonts w:ascii="IRNazanin" w:hAnsi="IRNazanin" w:eastAsia="IRNazanin"/>
          <w:color w:val="111111"/>
          <w:sz w:val="28"/>
          <w:sz w:val="28"/>
          <w:szCs w:val="28"/>
          <w:rtl w:val="true"/>
          <w:lang w:bidi="fa-IR"/>
        </w:rPr>
        <w:t>براستى كه من نیافریدم آسمان بنا شده و نه زمین گسترده و نه ماه تابان و نه مهر درخشان</w:t>
      </w:r>
    </w:p>
    <w:p>
      <w:pPr>
        <w:pStyle w:val="BookText"/>
        <w:rPr/>
      </w:pPr>
      <w:r>
        <w:rPr>
          <w:rFonts w:ascii="Amiri" w:hAnsi="Amiri" w:eastAsia="Amiri" w:cs="Amiri"/>
          <w:color w:val="111111"/>
          <w:sz w:val="28"/>
          <w:sz w:val="28"/>
          <w:szCs w:val="28"/>
          <w:rtl w:val="true"/>
          <w:lang w:bidi="ar-SA"/>
        </w:rPr>
        <w:t>وَلا فَلَكاً یَدُورُ وَلا بَحْراً یَجْرى وَلا فُلْكاً یَسْرى اِلاّ فى مَحَبَّةِ هؤُلاءِ الْخَمْسَةِ الَّذینَ هُمْ تَحْتَ الْكِساءِ</w:t>
      </w:r>
    </w:p>
    <w:p>
      <w:pPr>
        <w:pStyle w:val="BookText"/>
        <w:rPr/>
      </w:pPr>
      <w:r>
        <w:rPr>
          <w:rFonts w:ascii="IRNazanin" w:hAnsi="IRNazanin" w:eastAsia="IRNazanin"/>
          <w:color w:val="111111"/>
          <w:sz w:val="28"/>
          <w:sz w:val="28"/>
          <w:szCs w:val="28"/>
          <w:rtl w:val="true"/>
          <w:lang w:bidi="fa-IR"/>
        </w:rPr>
        <w:t>و نه فلك چرخان و نه دریاى روان و نه كشتى در جریان را مگر بخاطر دوستى این پنج تن، اینان كه در زیر كسایند</w:t>
      </w:r>
    </w:p>
    <w:p>
      <w:pPr>
        <w:pStyle w:val="BookText"/>
        <w:rPr/>
      </w:pPr>
      <w:r>
        <w:rPr>
          <w:rFonts w:ascii="Amiri" w:hAnsi="Amiri" w:eastAsia="Amiri" w:cs="Amiri"/>
          <w:color w:val="111111"/>
          <w:sz w:val="28"/>
          <w:sz w:val="28"/>
          <w:szCs w:val="28"/>
          <w:rtl w:val="true"/>
          <w:lang w:bidi="ar-SA"/>
        </w:rPr>
        <w:t>فَقالَ الاَمینُ جِبْرائیلُ یا رَبِّ وَمَنْ تَحْتَ الْكِساءِ</w:t>
      </w:r>
    </w:p>
    <w:p>
      <w:pPr>
        <w:pStyle w:val="BookText"/>
        <w:rPr/>
      </w:pPr>
      <w:r>
        <w:rPr>
          <w:rFonts w:ascii="IRNazanin" w:hAnsi="IRNazanin" w:eastAsia="IRNazanin"/>
          <w:color w:val="111111"/>
          <w:sz w:val="28"/>
          <w:sz w:val="28"/>
          <w:szCs w:val="28"/>
          <w:rtl w:val="true"/>
          <w:lang w:bidi="fa-IR"/>
        </w:rPr>
        <w:t>پس جبرئیل امین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كیانند در زیر كساء؟</w:t>
      </w:r>
    </w:p>
    <w:p>
      <w:pPr>
        <w:pStyle w:val="BookText"/>
        <w:rPr/>
      </w:pPr>
      <w:r>
        <w:rPr>
          <w:rFonts w:ascii="IRNazanin" w:hAnsi="IRNazanin" w:eastAsia="IRNazanin"/>
          <w:color w:val="111111"/>
          <w:sz w:val="28"/>
          <w:sz w:val="28"/>
          <w:szCs w:val="28"/>
          <w:rtl w:val="true"/>
          <w:lang w:bidi="fa-IR"/>
        </w:rPr>
        <w:t>فَقالَ عَزَّوَجَلَّ هُمْ اَهْلُ بَیْتِ النُّبُوَّةِ وَمَعْدِنُ الرِّسالَةِ، هُمْ فاطِمَةُ وَاَبُوها وَبَعْلُها وَبَنُوهاخداى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خاندان نبوت و كان رسالتند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فاطمه است و پدرش و شوهر و دو فرزندش</w:t>
      </w:r>
    </w:p>
    <w:p>
      <w:pPr>
        <w:pStyle w:val="BookText"/>
        <w:rPr/>
      </w:pPr>
      <w:r>
        <w:rPr>
          <w:rFonts w:ascii="Amiri" w:hAnsi="Amiri" w:eastAsia="Amiri" w:cs="Amiri"/>
          <w:color w:val="111111"/>
          <w:sz w:val="28"/>
          <w:sz w:val="28"/>
          <w:szCs w:val="28"/>
          <w:rtl w:val="true"/>
          <w:lang w:bidi="ar-SA"/>
        </w:rPr>
        <w:t>فَقالَ جِبْرائیلُ یا رَبِّ اَتَاْذَنُ لى اَنْ اَهْبِطَ اِلَى الاَرْضِ لِاَكُونَ مَعَهُمْ سادِساً</w:t>
      </w:r>
    </w:p>
    <w:p>
      <w:pPr>
        <w:pStyle w:val="BookText"/>
        <w:rPr/>
      </w:pPr>
      <w:r>
        <w:rPr>
          <w:rFonts w:ascii="IRNazanin" w:hAnsi="IRNazanin" w:eastAsia="IRNazanin"/>
          <w:color w:val="111111"/>
          <w:sz w:val="28"/>
          <w:sz w:val="28"/>
          <w:szCs w:val="28"/>
          <w:rtl w:val="true"/>
          <w:lang w:bidi="fa-IR"/>
        </w:rPr>
        <w:t>جبرئیل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آیا به من هم اذن مى دهى كه به زمین فرود آیم تا ششمین آنها باشم</w:t>
      </w:r>
    </w:p>
    <w:p>
      <w:pPr>
        <w:pStyle w:val="BookText"/>
        <w:rPr/>
      </w:pPr>
      <w:r>
        <w:rPr>
          <w:rFonts w:ascii="Amiri" w:hAnsi="Amiri" w:eastAsia="Amiri" w:cs="Amiri"/>
          <w:color w:val="111111"/>
          <w:sz w:val="28"/>
          <w:sz w:val="28"/>
          <w:szCs w:val="28"/>
          <w:rtl w:val="true"/>
          <w:lang w:bidi="ar-SA"/>
        </w:rPr>
        <w:t>فَقالَ اللَّهُ نَعَمْ قَدْ اَذِنْتُ لَكَ فَهَبَطَ الأمینُ جِبْرائیلُ</w:t>
      </w:r>
    </w:p>
    <w:p>
      <w:pPr>
        <w:pStyle w:val="BookText"/>
        <w:rPr/>
      </w:pP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تو اذن دادم، پس جبرئیل امین به زمین آمد</w:t>
      </w:r>
    </w:p>
    <w:p>
      <w:pPr>
        <w:pStyle w:val="BookText"/>
        <w:rPr/>
      </w:pPr>
      <w:r>
        <w:rPr>
          <w:rFonts w:ascii="Amiri" w:hAnsi="Amiri" w:eastAsia="Amiri" w:cs="Amiri"/>
          <w:color w:val="111111"/>
          <w:sz w:val="28"/>
          <w:sz w:val="28"/>
          <w:szCs w:val="28"/>
          <w:rtl w:val="true"/>
          <w:lang w:bidi="ar-SA"/>
        </w:rPr>
        <w:t>وَقالَ السَّلامُ عَلَیْكَ یا رَسُولَ اللَّهِ الْعَلِىُّ الأعْلى یُقْرِئُكَ السَّلامَ وَیَخُصُّكَ بِالتَّحِیَّةِ وَالاِكْرامِ</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اعلى سلامت مى رساند و تو را به تحیت و اكرام مخصوص داشته </w:t>
      </w:r>
    </w:p>
    <w:p>
      <w:pPr>
        <w:pStyle w:val="BookText"/>
        <w:rPr/>
      </w:pPr>
      <w:r>
        <w:rPr>
          <w:rFonts w:ascii="Amiri" w:hAnsi="Amiri" w:eastAsia="Amiri" w:cs="Amiri"/>
          <w:color w:val="111111"/>
          <w:sz w:val="28"/>
          <w:sz w:val="28"/>
          <w:szCs w:val="28"/>
          <w:rtl w:val="true"/>
          <w:lang w:bidi="ar-SA"/>
        </w:rPr>
        <w:t>وَیَقُولُ لَكَ وَعِزَّتى وَجَلالى اِنّى ما خَلَقْتُ سَماءً مَبْنِیَّةً وَلا اَرْضاً مَدْحِیَّةً وَلا قَمَراً مُنیراً وَلا شَمْساً مُضیئَةً</w:t>
      </w:r>
    </w:p>
    <w:p>
      <w:pPr>
        <w:pStyle w:val="BookText"/>
        <w:rPr/>
      </w:pPr>
      <w:r>
        <w:rPr>
          <w:rFonts w:ascii="IRNazanin" w:hAnsi="IRNazanin" w:eastAsia="IRNazanin"/>
          <w:color w:val="111111"/>
          <w:sz w:val="28"/>
          <w:sz w:val="28"/>
          <w:szCs w:val="28"/>
          <w:rtl w:val="true"/>
          <w:lang w:bidi="fa-IR"/>
        </w:rPr>
        <w:t>و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كه من نیافریدم آسمان بنا شده و نه زمین گسترده و نه ماه تابان و نه مهر درخشان</w:t>
      </w:r>
    </w:p>
    <w:p>
      <w:pPr>
        <w:pStyle w:val="BookText"/>
        <w:rPr/>
      </w:pPr>
      <w:r>
        <w:rPr>
          <w:rFonts w:ascii="Amiri" w:hAnsi="Amiri" w:eastAsia="Amiri" w:cs="Amiri"/>
          <w:color w:val="111111"/>
          <w:sz w:val="28"/>
          <w:sz w:val="28"/>
          <w:szCs w:val="28"/>
          <w:rtl w:val="true"/>
          <w:lang w:bidi="ar-SA"/>
        </w:rPr>
        <w:t>وَلا فَلَكاً یَدُورُ وَلا بَحْراً یَجْرى وَلا فُلْكاً یَسْرى اِلّا لِاَجْلِكُمْ وَمَحَبَّتِكُمْ</w:t>
      </w:r>
    </w:p>
    <w:p>
      <w:pPr>
        <w:pStyle w:val="BookText"/>
        <w:rPr/>
      </w:pPr>
      <w:r>
        <w:rPr>
          <w:rFonts w:ascii="IRNazanin" w:hAnsi="IRNazanin" w:eastAsia="IRNazanin"/>
          <w:color w:val="111111"/>
          <w:sz w:val="28"/>
          <w:sz w:val="28"/>
          <w:szCs w:val="28"/>
          <w:rtl w:val="true"/>
          <w:lang w:bidi="fa-IR"/>
        </w:rPr>
        <w:t>و نه فلك چرخان و نه دریاى روان و نه كشتى در جریان را مگر براى خاطر شما و محبت و دوستى شما</w:t>
      </w:r>
    </w:p>
    <w:p>
      <w:pPr>
        <w:pStyle w:val="BookText"/>
        <w:rPr/>
      </w:pPr>
      <w:r>
        <w:rPr>
          <w:rFonts w:ascii="Amiri" w:hAnsi="Amiri" w:eastAsia="Amiri" w:cs="Amiri"/>
          <w:color w:val="111111"/>
          <w:sz w:val="28"/>
          <w:sz w:val="28"/>
          <w:szCs w:val="28"/>
          <w:rtl w:val="true"/>
          <w:lang w:bidi="ar-SA"/>
        </w:rPr>
        <w:t>وَقَدْ اَذِنَ لى اَنْ اَدْخُلَ مَعَكُمْ فَهَلْ تَاْذَنُ لى یا رَسُولَ اللَّهِ</w:t>
      </w:r>
    </w:p>
    <w:p>
      <w:pPr>
        <w:pStyle w:val="BookText"/>
        <w:rPr/>
      </w:pPr>
      <w:r>
        <w:rPr>
          <w:rFonts w:ascii="IRNazanin" w:hAnsi="IRNazanin" w:eastAsia="IRNazanin"/>
          <w:color w:val="111111"/>
          <w:sz w:val="28"/>
          <w:sz w:val="28"/>
          <w:szCs w:val="28"/>
          <w:rtl w:val="true"/>
          <w:lang w:bidi="fa-IR"/>
        </w:rPr>
        <w:t>و به من نیز اذن داده است كه با شما در زیر كساء باشم پس آیا تو هم اى رسول خدا اذنم مى دهى؟</w:t>
      </w:r>
    </w:p>
    <w:p>
      <w:pPr>
        <w:pStyle w:val="BookText"/>
        <w:rPr/>
      </w:pPr>
      <w:r>
        <w:rPr>
          <w:rFonts w:ascii="Amiri" w:hAnsi="Amiri" w:eastAsia="Amiri" w:cs="Amiri"/>
          <w:color w:val="111111"/>
          <w:sz w:val="28"/>
          <w:sz w:val="28"/>
          <w:szCs w:val="28"/>
          <w:rtl w:val="true"/>
          <w:lang w:bidi="ar-SA"/>
        </w:rPr>
        <w:t>فَقالَ رَسُولُ اللَّهِ وَعَلَیْكَ السَّلامُ یا اَمینَ وَحْىِ اللَّهِ</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 بر تو باد سلام اى امین وحى خدا</w:t>
      </w:r>
    </w:p>
    <w:p>
      <w:pPr>
        <w:pStyle w:val="BookText"/>
        <w:rPr/>
      </w:pPr>
      <w:r>
        <w:rPr>
          <w:rFonts w:ascii="IRNazanin" w:hAnsi="IRNazanin" w:eastAsia="IRNazanin"/>
          <w:color w:val="111111"/>
          <w:sz w:val="28"/>
          <w:sz w:val="28"/>
          <w:szCs w:val="28"/>
          <w:rtl w:val="true"/>
          <w:lang w:bidi="fa-IR"/>
        </w:rPr>
        <w:t>اِنَّهُ نَعَمْ قَدْ اَذِنْتُ لَكَ فَدَخَلَ جِبْرائیلُ مَعَنا تَحْتَ الْكِساءِآرى به تو هم اذن دادم، پس جبرئیل با ما وارد در زیر كساء شد</w:t>
      </w:r>
    </w:p>
    <w:p>
      <w:pPr>
        <w:pStyle w:val="BookText"/>
        <w:rPr/>
      </w:pPr>
      <w:r>
        <w:rPr>
          <w:rFonts w:ascii="Amiri" w:hAnsi="Amiri" w:eastAsia="Amiri" w:cs="Amiri"/>
          <w:color w:val="111111"/>
          <w:sz w:val="28"/>
          <w:sz w:val="28"/>
          <w:szCs w:val="28"/>
          <w:rtl w:val="true"/>
          <w:lang w:bidi="ar-SA"/>
        </w:rPr>
        <w:t xml:space="preserve">فَقالَ لِاَبى اِنَّ اللَّهَ قَدْ اَوْحى اِلَیْكُمْ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یُریدُ اللَّهُ لِیُذْهِبَ عَنْكُمُ الرِّجْسَ اَهْلَ الْبَیْتِ وَیُطَهِّرَكُمْ تَطْهیراً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بسوى شما وحى كرده و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این است كه خدا مى خواهد پلیدى را از شما خاندان ببرد و پاكیزه كند شما را پاكیزگى كامل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عَلِىٌّ لِاَبى یا رَسُولَ اللَّهِ اَخْبِرْنى ما لِجُلُوسِنا هذا تَحْتَ الْكِساءِ مِنَ الْفَضْلِ عِنْدَ اللَّهِ</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به من بگو این جلوس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زیر كساء چه فضیلتى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شرافتى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 دارد؟ </w:t>
      </w:r>
    </w:p>
    <w:p>
      <w:pPr>
        <w:pStyle w:val="BookText"/>
        <w:rPr/>
      </w:pPr>
      <w:r>
        <w:rPr>
          <w:rFonts w:ascii="Amiri" w:hAnsi="Amiri" w:eastAsia="Amiri" w:cs="Amiri"/>
          <w:color w:val="111111"/>
          <w:sz w:val="28"/>
          <w:sz w:val="28"/>
          <w:szCs w:val="28"/>
          <w:rtl w:val="true"/>
          <w:lang w:bidi="ar-SA"/>
        </w:rPr>
        <w:t>فَقالَ النَّبِىُّ وَالَّذى بَعَثَنى بِالْحَقِّ نَبِیّاً وَاصْطَفانى بِالرِّسالَةِ نَجِیّاً</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بدان خدائى كه مرا به حق به پیامبرى برانگیخت و به رسالت و نجات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w:t>
      </w:r>
    </w:p>
    <w:p>
      <w:pPr>
        <w:pStyle w:val="BookText"/>
        <w:rPr/>
      </w:pPr>
      <w:r>
        <w:rPr>
          <w:rFonts w:ascii="Amiri" w:hAnsi="Amiri" w:eastAsia="Amiri" w:cs="Amiri"/>
          <w:color w:val="111111"/>
          <w:sz w:val="28"/>
          <w:sz w:val="28"/>
          <w:szCs w:val="28"/>
          <w:rtl w:val="true"/>
          <w:lang w:bidi="ar-SA"/>
        </w:rPr>
        <w:t>ما ذُكِرَ خَبَرُنا هذا فى مَحْفِلٍ مِنْ مَحافِلِ اَهْلِ الاَرْضِ</w:t>
      </w:r>
    </w:p>
    <w:p>
      <w:pPr>
        <w:pStyle w:val="BookText"/>
        <w:rPr/>
      </w:pPr>
      <w:r>
        <w:rPr>
          <w:rFonts w:ascii="IRNazanin" w:hAnsi="IRNazanin" w:eastAsia="IRNazanin"/>
          <w:color w:val="111111"/>
          <w:sz w:val="28"/>
          <w:sz w:val="28"/>
          <w:szCs w:val="28"/>
          <w:rtl w:val="true"/>
          <w:lang w:bidi="fa-IR"/>
        </w:rPr>
        <w:t xml:space="preserve">كه ذكر نشود این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انجمن و محفلى از محافل مردم زمین</w:t>
      </w:r>
    </w:p>
    <w:p>
      <w:pPr>
        <w:pStyle w:val="BookText"/>
        <w:rPr/>
      </w:pPr>
      <w:r>
        <w:rPr>
          <w:rFonts w:ascii="Amiri" w:hAnsi="Amiri" w:eastAsia="Amiri" w:cs="Amiri"/>
          <w:color w:val="111111"/>
          <w:sz w:val="28"/>
          <w:sz w:val="28"/>
          <w:szCs w:val="28"/>
          <w:rtl w:val="true"/>
          <w:lang w:bidi="ar-SA"/>
        </w:rPr>
        <w:t>وَفیهِ جَمْعٌ مِنْ شَیعَتِنا وَمُحِبّینا اِلاّ وَنَزَلَتْ عَلَیْهِمُ الرَّحْمَةُ</w:t>
      </w:r>
    </w:p>
    <w:p>
      <w:pPr>
        <w:pStyle w:val="BookText"/>
        <w:rPr/>
      </w:pPr>
      <w:r>
        <w:rPr>
          <w:rFonts w:ascii="IRNazanin" w:hAnsi="IRNazanin" w:eastAsia="IRNazanin"/>
          <w:color w:val="111111"/>
          <w:sz w:val="28"/>
          <w:sz w:val="28"/>
          <w:szCs w:val="28"/>
          <w:rtl w:val="true"/>
          <w:lang w:bidi="fa-IR"/>
        </w:rPr>
        <w:t xml:space="preserve">كه در آن گروهى از شیعیان و دوستان ما باشند جز آنكه نازل شود بر ایشان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وَحَفَّتْ بِهِمُ الْمَلائِكَةُ وَاسْتَغْفَرَتْ لَهُمْ اِلى اَنْ یَتَفَرَّقُوا</w:t>
      </w:r>
    </w:p>
    <w:p>
      <w:pPr>
        <w:pStyle w:val="BookText"/>
        <w:rPr/>
      </w:pPr>
      <w:r>
        <w:rPr>
          <w:rFonts w:ascii="IRNazanin" w:hAnsi="IRNazanin" w:eastAsia="IRNazanin"/>
          <w:color w:val="111111"/>
          <w:sz w:val="28"/>
          <w:sz w:val="28"/>
          <w:szCs w:val="28"/>
          <w:rtl w:val="true"/>
          <w:lang w:bidi="fa-IR"/>
        </w:rPr>
        <w:t>و فرا گیرند ایشان را فرشتگان و براى آنها آمرزش خواهند تا آنگاه كه از دور هم پراكنده شوند،</w:t>
      </w:r>
    </w:p>
    <w:p>
      <w:pPr>
        <w:pStyle w:val="BookText"/>
        <w:rPr/>
      </w:pPr>
      <w:r>
        <w:rPr>
          <w:rFonts w:ascii="Amiri" w:hAnsi="Amiri" w:eastAsia="Amiri" w:cs="Amiri"/>
          <w:color w:val="111111"/>
          <w:sz w:val="28"/>
          <w:sz w:val="28"/>
          <w:szCs w:val="28"/>
          <w:rtl w:val="true"/>
          <w:lang w:bidi="ar-SA"/>
        </w:rPr>
        <w:t>فَقالَ عَلِىٌّ اِذاً وَاللَّهِ فُزْنا وَ فازَ شیعَتُنا وَرَبِّ الْكَعْبَةِ</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این فضیلت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ترتیب به خدا سوگند ما رستگار شدیم و سوگند به پروردگار كعبه كه شیعیانما نیز رستگار شدند</w:t>
      </w:r>
    </w:p>
    <w:p>
      <w:pPr>
        <w:pStyle w:val="BookText"/>
        <w:rPr/>
      </w:pPr>
      <w:r>
        <w:rPr>
          <w:rFonts w:ascii="Amiri" w:hAnsi="Amiri" w:eastAsia="Amiri" w:cs="Amiri"/>
          <w:color w:val="111111"/>
          <w:sz w:val="28"/>
          <w:sz w:val="28"/>
          <w:szCs w:val="28"/>
          <w:rtl w:val="true"/>
          <w:lang w:bidi="ar-SA"/>
        </w:rPr>
        <w:t>فَقالَ النَّبِىُّ ثانِیاً یا عَلِىُّ وَالَّذى بَعَثَنى بِالْحَقِّ نَبِیّاً وَاصْطَفانى بِالرِّسالَةِ نَجِیّاً</w:t>
      </w:r>
    </w:p>
    <w:p>
      <w:pPr>
        <w:pStyle w:val="BookText"/>
        <w:rPr/>
      </w:pPr>
      <w:r>
        <w:rPr>
          <w:rFonts w:ascii="IRNazanin" w:hAnsi="IRNazanin" w:eastAsia="IRNazanin"/>
          <w:color w:val="111111"/>
          <w:sz w:val="28"/>
          <w:sz w:val="28"/>
          <w:szCs w:val="28"/>
          <w:rtl w:val="true"/>
          <w:lang w:bidi="fa-IR"/>
        </w:rPr>
        <w:t>دوباره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سوگند بدانكه مرا بحق به نبوت برانگیخت و به رسالت و نجات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w:t>
      </w:r>
    </w:p>
    <w:p>
      <w:pPr>
        <w:pStyle w:val="BookText"/>
        <w:rPr/>
      </w:pPr>
      <w:r>
        <w:rPr>
          <w:rFonts w:ascii="Amiri" w:hAnsi="Amiri" w:eastAsia="Amiri" w:cs="Amiri"/>
          <w:color w:val="111111"/>
          <w:sz w:val="28"/>
          <w:sz w:val="28"/>
          <w:szCs w:val="28"/>
          <w:rtl w:val="true"/>
          <w:lang w:bidi="ar-SA"/>
        </w:rPr>
        <w:t>ما ذُكِرَ خَبَرُنا هذا فى مَحْفِلٍ مِنْ مَحافِلِ اَهْلِ الاَرْضِ</w:t>
      </w:r>
    </w:p>
    <w:p>
      <w:pPr>
        <w:pStyle w:val="BookText"/>
        <w:rPr/>
      </w:pPr>
      <w:r>
        <w:rPr>
          <w:rFonts w:ascii="IRNazanin" w:hAnsi="IRNazanin" w:eastAsia="IRNazanin"/>
          <w:color w:val="111111"/>
          <w:sz w:val="28"/>
          <w:sz w:val="28"/>
          <w:szCs w:val="28"/>
          <w:rtl w:val="true"/>
          <w:lang w:bidi="fa-IR"/>
        </w:rPr>
        <w:t xml:space="preserve">ذكر نشود این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انجمن و محفلى از محافل مردم زمین</w:t>
      </w:r>
    </w:p>
    <w:p>
      <w:pPr>
        <w:pStyle w:val="BookText"/>
        <w:rPr/>
      </w:pPr>
      <w:r>
        <w:rPr>
          <w:rFonts w:ascii="Amiri" w:hAnsi="Amiri" w:eastAsia="Amiri" w:cs="Amiri"/>
          <w:color w:val="111111"/>
          <w:sz w:val="28"/>
          <w:sz w:val="28"/>
          <w:szCs w:val="28"/>
          <w:rtl w:val="true"/>
          <w:lang w:bidi="ar-SA"/>
        </w:rPr>
        <w:t>وَفیهِ جَمْعٌ مِنْ شیعَتِنا وَمُحِبّینا وَفیهِمْ مَهْمُومٌ اِلّا وَفَرَّجَ اللَّهُ هَمَّهُ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در آن گروهى از شیعیان و دوستان ما باشند و در میان آنها اندوهناكى باشد جز آنكه خدا اندوهش را برطرف كند </w:t>
      </w:r>
    </w:p>
    <w:p>
      <w:pPr>
        <w:pStyle w:val="BookText"/>
        <w:rPr/>
      </w:pPr>
      <w:r>
        <w:rPr>
          <w:rFonts w:ascii="Amiri" w:hAnsi="Amiri" w:eastAsia="Amiri" w:cs="Amiri"/>
          <w:color w:val="111111"/>
          <w:sz w:val="28"/>
          <w:sz w:val="28"/>
          <w:szCs w:val="28"/>
          <w:rtl w:val="true"/>
          <w:lang w:bidi="ar-SA"/>
        </w:rPr>
        <w:t>وَلا مَغْمُومٌ اِلاّ وَكَشَفَ اللَّهُ غَمَّهُ وَلا طالِبُ حاجَةٍ اِلاّ وَقَضَى اللّهُ حاجَتَهُ</w:t>
      </w:r>
    </w:p>
    <w:p>
      <w:pPr>
        <w:pStyle w:val="BookText"/>
        <w:rPr/>
      </w:pPr>
      <w:r>
        <w:rPr>
          <w:rFonts w:ascii="IRNazanin" w:hAnsi="IRNazanin" w:eastAsia="IRNazanin"/>
          <w:color w:val="111111"/>
          <w:sz w:val="28"/>
          <w:sz w:val="28"/>
          <w:szCs w:val="28"/>
          <w:rtl w:val="true"/>
          <w:lang w:bidi="fa-IR"/>
        </w:rPr>
        <w:t>و نه غمناكى جز آنكه خدا غمش را بگشاید و نه حاجت خواهى باشد جز آنكه خدا حاجتش را برآورد</w:t>
      </w:r>
    </w:p>
    <w:p>
      <w:pPr>
        <w:pStyle w:val="BookText"/>
        <w:rPr/>
      </w:pPr>
      <w:r>
        <w:rPr>
          <w:rFonts w:ascii="Amiri" w:hAnsi="Amiri" w:eastAsia="Amiri" w:cs="Amiri"/>
          <w:color w:val="111111"/>
          <w:sz w:val="28"/>
          <w:sz w:val="28"/>
          <w:szCs w:val="28"/>
          <w:rtl w:val="true"/>
          <w:lang w:bidi="ar-SA"/>
        </w:rPr>
        <w:t>فَقالَ عَلِىٌّ اِذاً وَاللَّهِ فُزْنا وَسُعِدْنا وَكَذلِكَ شیعَتُنا فازُوا وَسُعِدُوا فِى الدُّنْیا وَالآخِرَةِ وَرَبِّ الْكَعْبَة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به خدا سوگند ما كامیاب و سعادتمند شدیم و هم چنین سوگند به خدای کعبه که شیعیان ما نیز در دنیا و آخرت رستگار و سعادتمند شدند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قبولی توبه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توسل به پنج تن آل عبا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زمینه‌های توبه حضرت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حضرت آدم را به عنوان خلیفه خود بر روی زمین آفرید و به او نعمت‌های فراوانی ارزانی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بهشت، از نعمت‌های فراوانی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ازنعمت علم و معرفت، و همچنین، از نعمت قرب به خداوند بهره 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آدم و همسرش، حوا، دستور داد که از درخت ممنوعه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شیطان با وسوسه گری، موجب شد که آن‌ها از این دستور سرپیچی کنند و از درخت ممنوعه بخورند و خداوند آن‌ها را از بهشت بیرون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حضرت آدم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حضرت آدم و حوا از بهشت بیرون رانده شد، متوجه اشتباه خود شد و به سوی خدا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ندامت و پشیمانی، از خداوند طلب آمرزش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پس از اینکه از بهشت اخراج شد و به زمین فرود آمد، چهل روز به سجده افتاد و از فراق </w:t>
      </w:r>
      <w:bookmarkStart w:id="329" w:name="pg19026_192507"/>
    </w:p>
    <w:p>
      <w:pPr>
        <w:pStyle w:val="BookText"/>
        <w:rPr/>
      </w:pPr>
      <w:bookmarkEnd w:id="329"/>
      <w:r>
        <w:rPr>
          <w:rFonts w:ascii="IRNazanin" w:hAnsi="IRNazanin" w:eastAsia="IRNazanin"/>
          <w:color w:val="111111"/>
          <w:sz w:val="28"/>
          <w:sz w:val="28"/>
          <w:szCs w:val="28"/>
          <w:rtl w:val="true"/>
          <w:lang w:bidi="fa-IR"/>
        </w:rPr>
        <w:t>بهشت گریه کرد و آنقدر نالید و با کلماتی که از خدا یاد گرفت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که این کلمات که توبه آدم و حوا بود، همان تمسک جستن به حق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بسیاری، از امامان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آدم به هنگام ندامت و بازگشت به سوی خدا، نامهای بزرگ و پرشکوهی را بر عرش نگریست و از حقیقت آنها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نامهای محبوب ترین و برترین بندگان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نامها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فاطمه،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 پس از آموختن نام آنان و آگاهی از منزلت رفیعشان در بارگاه خدا، به آن شایسته ترینها توسل جست</w:t>
      </w:r>
      <w:r>
        <w:rPr>
          <w:rFonts w:eastAsia="IRNazanin" w:cs="IRNazanin"/>
          <w:color w:val="111111"/>
          <w:sz w:val="28"/>
          <w:szCs w:val="28"/>
          <w:rtl w:val="true"/>
          <w:lang w:bidi="fa-IR"/>
        </w:rPr>
        <w:t>.</w:t>
      </w:r>
    </w:p>
    <w:p>
      <w:pPr>
        <w:pStyle w:val="Heading6"/>
        <w:numPr>
          <w:ilvl w:val="5"/>
          <w:numId w:val="1"/>
        </w:numPr>
        <w:rPr/>
      </w:pPr>
      <w:bookmarkStart w:id="330" w:name="__RefHeading___Toc13821577_1280447820"/>
      <w:bookmarkStart w:id="331" w:name="_Toc123"/>
      <w:bookmarkEnd w:id="330"/>
      <w:r>
        <w:rPr>
          <w:rtl w:val="true"/>
        </w:rPr>
        <w:t>چگونگی توبه حضرت آدم</w:t>
      </w:r>
      <w:r>
        <w:rPr>
          <w:rtl w:val="true"/>
        </w:rPr>
        <w:t>:</w:t>
      </w:r>
      <w:bookmarkEnd w:id="331"/>
    </w:p>
    <w:p>
      <w:pPr>
        <w:pStyle w:val="BookText"/>
        <w:rPr/>
      </w:pPr>
      <w:r>
        <w:rPr>
          <w:rFonts w:ascii="IRNazanin" w:hAnsi="IRNazanin" w:eastAsia="IRNazanin"/>
          <w:color w:val="111111"/>
          <w:sz w:val="28"/>
          <w:sz w:val="28"/>
          <w:szCs w:val="28"/>
          <w:rtl w:val="true"/>
          <w:lang w:bidi="fa-IR"/>
        </w:rPr>
        <w:t>خداوند در قرآن کریم به این کلمات و نقش آنها در پذیرش توبه حضرت آدم اشاره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فَتَلَقَّى آدَمُ مِنْ رَبِّهِ كَلِماتٍ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آدم از پروردگارش کلماتی را دریافت کرد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کتاب‌های تفسیری، چگونگی توبه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شکل‌های گوناگونی ذکر شده است که شیخ طوسی و مکارم شیرازی برآنند که احتمال درستی همه آن احتمالات وجود دارد و ناسازگاری میان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معنای ظاهری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فَتَلَقَّیٰ آدَمُ مِن رَّبِّهِ کَلِمَاتٍ فَتَابَ عَلَیْهِ إِنَّهُ هُوَ التَّوَّابُ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آدم از پروردگارش کلماتی را دریافت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ببخشود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پذیر مهربان است</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 xml:space="preserve">،حضرت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کلماتی که خداوند به او القاء نمود،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به چند نمونه از احادیث اشاره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تَذْکُرُ أَمْرِی إِیَّاکَ أَنْ تَدْعُوَنِی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آلِهِ الطَّیِّبِینَ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شَدَائِدِکَ وَ دَوَاهِیکَ وَ فِی النَّوَازِلِ تَبْهَظُکَ؟ قَالَ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فَبِهِمْ وَ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فَاطِمَهْ وَ الْحَسَنِ وَ الْحُسَیْنِ خُصُوصاً فَادْعُنِی أُجِبْکَ إِلَی مُلْتَمَسِکَ وَ أَزِدْکَ فَوْقَ مُرَادِکَ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یَا 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بَلَغَ عِنْدَکَ مِنْ مَحَلِّهِمْ أَنَّکَ بِالتَّوَسُّلِ إِلَیْکَ بِهِمْ تَقْبَلُ تَوْبَتِی وَ تَغْفِرُ خَطِیئَتِی وَ أَنَا الَّذِی أَسْجَدْتَ لَهُ مَلَائِکَتَکَ وَ أَبَحْتَهُ جَنَّتَکَ وَ زَوَّجْتَهُ حَوَّاءَ أَمَتَکَ وَ أَخْدَمْتَهُ کِرَامَ مَلَائِکَتِکَ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أَمَرْتُ الْمَلَائِکَهْ بِتَعْظِیمِکَ بِالسُّجُودِ لَکَ إِذْ کُنْتَ وِعَاءً لِهَذِهِ الْأَنْوَارِ وَ لَوْ کُنْتَ سَأَلْتَنِی بِهِمْ قَبْلَ خَطِیئَتِکَ أَنْ أَعْصِمَکَ مِنْهَا وَ أَنْ أُفَطِّنَکَ لِدَوَاعِی عَدُوِّکَ إِبْلِیسَ حَتَّی تَحْتَرِزَ مِنْهَا لَکُنْتُ قَدْ جَعَلْتُ لَکَ وَ لَکِنَّ الْمَعْلُومَ فِی سَابِقِ عِلْمِی یَجْرِی مُوَافِقاً لِعِلْمِی فَالْآنَ فَادْعُنِی بِهِمْ لِأُجِیبَکَ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یاد نداری که تو را فرمان دادم هرگاه دشواری و ناگواری بر تو روی آورده و به تنگنایت افکند، مرا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خاندان پاکش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به‌واسطه‌ی آنان به خصوص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فراخوان تا خواسته‌ات را برآورم و به تو بیش از آنچه خواسته‌ای عطاکنم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و 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جایگاه ایشان نزد تو تا آنجا رسیده که با چنگ‌انداختن به دامان ایشان، توبه‌ام را می‌پذیری و از گناهم درمی‌گذری؟ درحالی‌که من آن کسی هستم که فرشتگانت را به‌سویش به سجده درآوردی و در بهشت خود جای دادی و کنیز خود 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به همسری‌اش درآوردی و گرامی‌ترین فرشتگانت را به خدمتش گماردی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فرشتگانم را از آن رو فرمان دادم تا به بزرگداشت تو به‌سویت سجده </w:t>
      </w:r>
    </w:p>
    <w:p>
      <w:pPr>
        <w:pStyle w:val="BookText"/>
        <w:rPr/>
      </w:pPr>
      <w:r>
        <w:rPr>
          <w:rFonts w:ascii="IRNazanin" w:hAnsi="IRNazanin" w:eastAsia="IRNazanin"/>
          <w:color w:val="111111"/>
          <w:sz w:val="28"/>
          <w:sz w:val="28"/>
          <w:szCs w:val="28"/>
          <w:rtl w:val="true"/>
          <w:lang w:bidi="fa-IR"/>
        </w:rPr>
        <w:t xml:space="preserve">آورند که تو ظرف این نورها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پنج‌تن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 و اگر پیش از گناهت، مرا به حق ایشان سوگند داده و خواسته‌بودی تا تو را از آن گناه نگاه‌دارم و از مکرهای دشمنت شیطان، آگاه سازم تا از آن گناه پروا کنی، قطعاً من این خواسته‌ات را برمی‌آوردم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پیشتر در علم من آشکار بود اکنون به طور کامل و دقیق روی داده است و اکنون به حقّ ایشان مرا فراخوان تا تو را پاسخ دهم</w:t>
      </w:r>
      <w:r>
        <w:rPr>
          <w:rFonts w:eastAsia="IRNazanin" w:cs="IRNazanin"/>
          <w:color w:val="111111"/>
          <w:sz w:val="28"/>
          <w:szCs w:val="28"/>
          <w:rtl w:val="true"/>
          <w:lang w:bidi="fa-IR"/>
        </w:rPr>
        <w:t>.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در روایت دیگری مرحوم مجلسی نقل فرمودند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صَاحِبُ اَلدُّرِّ اَلثَّمِینِ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تَفْسِیرِ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فَتَلَقّٰى آدَمُ مِنْ رَبِّهِ كَلِمٰاتٍ أَنَّهُ رَأَى سَاقَ اَلْعَرْشِ وَ أَسْمَاءَ اَلنَّبِی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فَلَقَّنَهُ جَبْرَئِیلُ قُلْ یا حَمِیدُ بِحَقِّ مُحَمَّدٍ یا عَالِی بِحَقِّ عَلِی یا فَاطِرُ بِحَقِّ فَاطِمَةَ یا مُحْسِنُ بِحَقِّ اَلْحَسَنِ وَ اَلْحُسَینِ وَ مِنْكَ اَلْإِحْسَانُ فَلَمَّا ذَكَرَ اَلْحُسَینَ سَالَتْ دُمُوعُهُ وَ اِنْخَشَعَ قَلْبُهُ وَ قَالَ یا أَخِی جَبْرَئِیلُ فِی ذِكْرِ اَلْخَامِسِ ینْكَسِرُ قَلْبِی وَ تَسِیلُ عَبْرَتِی قَالَ جَبْرَئِیلُ وَلَدُكَ هَذَا یصَابُ بِمُصِیبَةٍ تَصْغُرُ عِنْدَهَا اَلْمَصَائِبُ فَقَالَ یا أَخِی وَ مَا هِی قَالَ یقْتَلُ عَطْشَاناً غَرِیباً وَحِیداً فَرِیداًلَیسَ لَهُ نَاصِرٌ وَ لاَ مُعِینٌ وَ لَوْ تَرَاهُ یا آدَمُ وَ هُوَ یقُولُ وَا عَطَشَاهْ وَا قِلَّةَ نَاصِرَاهْ حَتَّى یحُولَ اَلْعَطَشُ بَینَهُ وَ بَینَ اَلسَّمَاءِ كَالدُّخَانِ فَلَمْ یجِبْهُ أَحَدٌ إِلاَّ بِالسُّیوفِ وَ شُرْبِ اَلْحُتُوفِ فَیذْبَحُ ذَبْحَ اَلشَّاةِ مِنْ قَفَاهُ وَ ینْهَبُ رَحْلَهُ أَعْدَاؤُهُ وَ تُشْهَرُ رُءُوسُهُمْ هُوَ وَ أَنْصَارُهُ فِی اَلْبُلْدَانِ وَ مَعَهُمُ اَلنِّسْوَانُ كَذَلِكَ سَبَقَ فِی عِلْمِ اَلْوَاحِدِ اَلْمَنَّانِ فَبَكَى آدَمُ وَ جَبْرَئِیلُ بُكَاءَ اَلثَّكْلَى</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ساق عرش واسماء نبی وائمه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 جبرئیل او را بیاموخت كه بدان كلمات كه اسماء پیغمبر و آل پیغمبر بود پناهنده شود و بدین گونه سخن كند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حمید بحق محمد، یا عالی بحق علی، یا فاطر بحق فاطمه، یا محسن بحق الحسن و الحسین و منك الاحسان</w:t>
      </w:r>
      <w:r>
        <w:rPr>
          <w:rFonts w:eastAsia="IRNazanin" w:cs="IRNazanin"/>
          <w:color w:val="111111"/>
          <w:sz w:val="28"/>
          <w:szCs w:val="28"/>
          <w:rtl w:val="true"/>
          <w:lang w:bidi="fa-IR"/>
        </w:rPr>
        <w:t xml:space="preserve">." </w:t>
      </w:r>
      <w:bookmarkStart w:id="332" w:name="pg19026_192510"/>
    </w:p>
    <w:p>
      <w:pPr>
        <w:pStyle w:val="BookText"/>
        <w:rPr/>
      </w:pPr>
      <w:bookmarkEnd w:id="332"/>
      <w:r>
        <w:rPr>
          <w:rFonts w:ascii="IRNazanin" w:hAnsi="IRNazanin" w:eastAsia="IRNazanin"/>
          <w:color w:val="111111"/>
          <w:sz w:val="28"/>
          <w:sz w:val="28"/>
          <w:szCs w:val="28"/>
          <w:rtl w:val="true"/>
          <w:lang w:bidi="fa-IR"/>
        </w:rPr>
        <w:t xml:space="preserve">خدا را بدین كلمات سوگند داد، چون به نام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آتش از قلبش برانگیخت و اشک از چشمش بریخت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چه شد كه در ذكر پنجم قلب من بشكافت و اشک من جاری شد؟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تو به مصیبتی بزرگ مبتلا شود كه همه مصیبت‌ها در نزد او كوچك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برادر آن چه مصیبتی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می‌شود در حالتی كه تشنه باشد و بی كس باشد و تنها و فرید باشد و او را ناصری و معینی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اگر او را ببینی در حالتی كه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عطشاه وا قله ناصراه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گاهی كه از تشنگی چشمش چنان تاریك می‌شود كه آسمان را نتواند دید و هیچ كس او را جواب نگوید الا با زبان شمشیر و شراب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می‌كشند چنانكه گوسفند را از قفا سر میبرند، و احمال و اثقال او را دشمنان او به نهب و غارت می‌برند و سر او و اصحاب او را بر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می‌كنند و در شهرها می‌گردانند و اهل‌بیت او را اسیر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صورتی است كه از پیش به علم خداوند واحد برگذشته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سخن به پایان رفت آدم و جبرئیل چون زن بچه مرده گریستند</w:t>
      </w:r>
      <w:r>
        <w:rPr>
          <w:rFonts w:eastAsia="IRNazanin" w:cs="IRNazanin"/>
          <w:color w:val="111111"/>
          <w:sz w:val="28"/>
          <w:szCs w:val="28"/>
          <w:rtl w:val="true"/>
          <w:lang w:bidi="fa-IR"/>
        </w:rPr>
        <w:t>.</w:t>
      </w:r>
    </w:p>
    <w:p>
      <w:pPr>
        <w:pStyle w:val="Heading5"/>
        <w:numPr>
          <w:ilvl w:val="4"/>
          <w:numId w:val="1"/>
        </w:numPr>
        <w:rPr/>
      </w:pPr>
      <w:bookmarkStart w:id="333" w:name="__RefHeading___Toc13821579_1280447820"/>
      <w:bookmarkStart w:id="334" w:name="_Toc124"/>
      <w:bookmarkEnd w:id="333"/>
      <w:r>
        <w:rPr>
          <w:rtl w:val="true"/>
        </w:rPr>
        <w:t>ب</w:t>
      </w:r>
      <w:r>
        <w:rPr>
          <w:rtl w:val="true"/>
        </w:rPr>
        <w:t xml:space="preserve">. </w:t>
      </w:r>
      <w:r>
        <w:rPr>
          <w:rtl w:val="true"/>
        </w:rPr>
        <w:t xml:space="preserve">فاطمه </w:t>
      </w:r>
      <w:r>
        <w:rPr>
          <w:rtl w:val="true"/>
        </w:rPr>
        <w:t>(</w:t>
      </w:r>
      <w:r>
        <w:rPr>
          <w:rtl w:val="true"/>
        </w:rPr>
        <w:t>علیه السلام</w:t>
      </w:r>
      <w:r>
        <w:rPr>
          <w:rtl w:val="true"/>
        </w:rPr>
        <w:t xml:space="preserve">) </w:t>
      </w:r>
      <w:r>
        <w:rPr>
          <w:rtl w:val="true"/>
        </w:rPr>
        <w:t>مظهر رضا و سخط الهی</w:t>
      </w:r>
      <w:bookmarkEnd w:id="334"/>
    </w:p>
    <w:p>
      <w:pPr>
        <w:pStyle w:val="BookText"/>
        <w:rPr/>
      </w:pP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و تدبیر و اختیار خود را یکسره تسلیم اراده و تدبیر و اختیار خداوند کرده و دل بر قضای او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رهگذر به درجه ای از مقام رضایت الهی رسیده بود که رضای او با رضای خدا و رسول متحد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لَیَغضِبُ لِغَضَبِ فاطِمَۀَ و یَرضی لِرَضاها</w:t>
      </w:r>
      <w:r>
        <w:rPr>
          <w:rStyle w:val="FootnoteAnchor"/>
          <w:rtl w:val="true"/>
        </w:rPr>
        <w:footnoteReference w:id="185"/>
      </w:r>
      <w:r>
        <w:rPr>
          <w:rFonts w:ascii="IRNazanin" w:hAnsi="IRNazanin" w:eastAsia="IRNazanin"/>
          <w:color w:val="111111"/>
          <w:sz w:val="28"/>
          <w:sz w:val="28"/>
          <w:szCs w:val="28"/>
          <w:rtl w:val="true"/>
          <w:lang w:bidi="fa-IR"/>
        </w:rPr>
        <w:t>خداوند به غضب فاطمه، غضب می‌کند و به خشنودی او خشنود می‌شود</w:t>
      </w:r>
      <w:r>
        <w:rPr>
          <w:rFonts w:eastAsia="IRNazanin" w:cs="IRNazanin"/>
          <w:color w:val="111111"/>
          <w:sz w:val="28"/>
          <w:szCs w:val="28"/>
          <w:rtl w:val="true"/>
          <w:lang w:bidi="fa-IR"/>
        </w:rPr>
        <w:t xml:space="preserve">». </w:t>
      </w:r>
      <w:bookmarkStart w:id="335" w:name="pg19026_192511"/>
    </w:p>
    <w:p>
      <w:pPr>
        <w:pStyle w:val="Heading5"/>
        <w:numPr>
          <w:ilvl w:val="4"/>
          <w:numId w:val="1"/>
        </w:numPr>
        <w:rPr/>
      </w:pPr>
      <w:bookmarkStart w:id="336" w:name="__RefHeading___Toc13821581_1280447820"/>
      <w:bookmarkStart w:id="337" w:name="_Toc125"/>
      <w:bookmarkEnd w:id="335"/>
      <w:bookmarkEnd w:id="336"/>
      <w:r>
        <w:rPr>
          <w:rtl w:val="true"/>
        </w:rPr>
        <w:t>ج</w:t>
      </w:r>
      <w:r>
        <w:rPr>
          <w:rtl w:val="true"/>
        </w:rPr>
        <w:t xml:space="preserve">. </w:t>
      </w:r>
      <w:r>
        <w:rPr>
          <w:rtl w:val="true"/>
        </w:rPr>
        <w:t xml:space="preserve">فاطمه </w:t>
      </w:r>
      <w:r>
        <w:rPr>
          <w:rtl w:val="true"/>
        </w:rPr>
        <w:t>(</w:t>
      </w:r>
      <w:r>
        <w:rPr>
          <w:rtl w:val="true"/>
        </w:rPr>
        <w:t>علیه السلام</w:t>
      </w:r>
      <w:r>
        <w:rPr>
          <w:rtl w:val="true"/>
        </w:rPr>
        <w:t xml:space="preserve">) </w:t>
      </w:r>
      <w:r>
        <w:rPr>
          <w:rtl w:val="true"/>
        </w:rPr>
        <w:t>شفیعه روز جزا</w:t>
      </w:r>
      <w:bookmarkEnd w:id="337"/>
    </w:p>
    <w:p>
      <w:pPr>
        <w:pStyle w:val="BookText"/>
        <w:rPr/>
      </w:pPr>
      <w:r>
        <w:rPr>
          <w:rFonts w:ascii="IRNazanin" w:hAnsi="IRNazanin" w:eastAsia="IRNazanin"/>
          <w:color w:val="111111"/>
          <w:sz w:val="28"/>
          <w:sz w:val="28"/>
          <w:szCs w:val="28"/>
          <w:rtl w:val="true"/>
          <w:lang w:bidi="fa-IR"/>
        </w:rPr>
        <w:t xml:space="preserve">در روز قیامت جبرئیل با صدای بلند فریاد بر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اهل محشر، همه چشم‌ها را فرو افکنید تا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وقتی این بانو با این عظمت و شکوه در حال عبور هستند نور چشم آنان در هم شکسته می‌شود و آنان توان دیدن ایشان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 این ندا هیچ پیامبر صدیق و شهیدی باقی نمی ماند مگر آنکه چشمانش را فرو افکند تا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کند و به کنار عرش الهی برسد و تظلم خواهی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ندا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حبیبه من، و ای فرزند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 که هر چه خواهی عطا شو و هر که را شفاعت کنی شفاعتش پذیرفته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درخواست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کجایند فرزندان فاطمه و پیروان ایشان؟ کجایند دوستداران فاطمه و دوستداران فرزندان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رحمت، ایشان را در بر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پیشاپیش و اینان در پی او وارد بهشت برین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تعالی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محور جود و مظهر رحمت خویش قرار می‌دهد و به برکت وجود مقدسش آنقدر از گناهان را می‌بخشد که محبوبه اش را خشنود می‌سازد</w:t>
      </w:r>
      <w:r>
        <w:rPr>
          <w:rFonts w:eastAsia="IRNazanin" w:cs="IRNazanin"/>
          <w:color w:val="111111"/>
          <w:sz w:val="28"/>
          <w:szCs w:val="28"/>
          <w:rtl w:val="true"/>
          <w:lang w:bidi="fa-IR"/>
        </w:rPr>
        <w:t>.</w:t>
      </w:r>
      <w:r>
        <w:rPr>
          <w:rStyle w:val="FootnoteAnchor"/>
          <w:rtl w:val="true"/>
        </w:rPr>
        <w:footnoteReference w:id="186"/>
      </w:r>
    </w:p>
    <w:p>
      <w:pPr>
        <w:pStyle w:val="Heading5"/>
        <w:numPr>
          <w:ilvl w:val="4"/>
          <w:numId w:val="1"/>
        </w:numPr>
        <w:rPr/>
      </w:pPr>
      <w:bookmarkStart w:id="338" w:name="__RefHeading___Toc13821583_1280447820"/>
      <w:bookmarkStart w:id="339" w:name="_Toc126"/>
      <w:bookmarkEnd w:id="338"/>
      <w:r>
        <w:rPr>
          <w:rtl w:val="true"/>
        </w:rPr>
        <w:t>د</w:t>
      </w:r>
      <w:r>
        <w:rPr>
          <w:rtl w:val="true"/>
        </w:rPr>
        <w:t xml:space="preserve">. </w:t>
      </w:r>
      <w:r>
        <w:rPr>
          <w:rtl w:val="true"/>
        </w:rPr>
        <w:t xml:space="preserve">خداوند متعال فاطمه </w:t>
      </w:r>
      <w:r>
        <w:rPr>
          <w:rtl w:val="true"/>
        </w:rPr>
        <w:t>(</w:t>
      </w:r>
      <w:r>
        <w:rPr>
          <w:rtl w:val="true"/>
        </w:rPr>
        <w:t>علیها السلام</w:t>
      </w:r>
      <w:r>
        <w:rPr>
          <w:rtl w:val="true"/>
        </w:rPr>
        <w:t>)</w:t>
      </w:r>
      <w:r>
        <w:rPr>
          <w:rtl w:val="true"/>
        </w:rPr>
        <w:t>را سیده زنان عالمین انتخاب نمودند</w:t>
      </w:r>
      <w:r>
        <w:rPr>
          <w:rtl w:val="true"/>
        </w:rPr>
        <w:t>:</w:t>
      </w:r>
      <w:bookmarkEnd w:id="339"/>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إِسْحَاقَ بْنِ جَعْفَرِ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سُمِّیَتْ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مُحَدَّثَهْ لِأَنَّ الْمَلَائِکَهْ کَانَتْ تَهْبِطُ مِنَ السَّمَاءِ فَتُنَادِیهَا کَمَا تُنَادِی مَرْیَمَ‌بِنْتَ‌عِمْرَانَ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فَتَقُولُ یَا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اصْطَفاکِ وَ طَهَّرَکِ وَ اصْطَفاکِ عَلی نِساءِ الْعالَمِینَ یَا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اقْنُتِی لِرَبِّکِ وَ اسْجُدِی وَ ارْکَعِی مَعَ الرَّاکِعِینَ فَتُحَدِّثُهُمْ وَ </w:t>
      </w:r>
      <w:bookmarkStart w:id="340" w:name="pg19026_192512"/>
    </w:p>
    <w:p>
      <w:pPr>
        <w:pStyle w:val="BookText"/>
        <w:rPr/>
      </w:pPr>
      <w:bookmarkEnd w:id="340"/>
      <w:r>
        <w:rPr>
          <w:rFonts w:ascii="Amiri" w:hAnsi="Amiri" w:eastAsia="Amiri" w:cs="Amiri"/>
          <w:color w:val="111111"/>
          <w:sz w:val="28"/>
          <w:sz w:val="28"/>
          <w:szCs w:val="28"/>
          <w:rtl w:val="true"/>
          <w:lang w:bidi="ar-SA"/>
        </w:rPr>
        <w:t xml:space="preserve">یُحَدِّثُونَهَا فَقَالَتْ لَهُمْ ذَاتَ لَیْلَهْ أَ لَیْسَتِ الْمُفَضَّلَهْ عَلَی نِسَاءِ الْعَالَمِینَ مریم‌بنت‌عمران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فَقَالُوا إِنَّ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 سَیِّدَهْ نِسَاءِ عَالَمِهَا وَ إِنَّ اللَّهَ عَزَّ وَ جَلَّ جَعَلَکِ سَیِّدَهْ نِسَاءِ عَالَمِکِ وَ عَالَمِهَا وَ سَیِّدَهْ نِسَاءِ الْأَوَّلِینَ وَ الْآخِرِینَ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جهت محدّثه نامیده شد که فرشتگان بر او فرود می‌آمدند و با او گفتگو می‌کردند همان‌گونه که با مریم بنت‌عمران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گفتگو می‌کردند، آن‌ها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تو را برگزیده و از پلیدی‌ها تطهیر نموده و تو را بر زنان دو عالم برتری دادهاست، پس 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را سپاسگزار بوده و او را عبادت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یکدیگر گفتگو می‌کردند، شبی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آنکه در این آیه نسبت به زنان دو عالم، فضیلت و برتری داده شده،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و برگزیده‌ی زنان زمان خود بوده ولی خداوند تو را بر تمامی زنان دو عالم از اوّلین تا آخرین ایشان برتری بخشیده است</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1" w:name="__RefHeading___Toc13821585_1280447820"/>
      <w:bookmarkStart w:id="342" w:name="_Toc127"/>
      <w:bookmarkEnd w:id="341"/>
      <w:r>
        <w:rPr>
          <w:rtl w:val="true"/>
        </w:rPr>
        <w:t xml:space="preserve">مقام حضرت زهرا </w:t>
      </w:r>
      <w:r>
        <w:rPr>
          <w:rtl w:val="true"/>
        </w:rPr>
        <w:t>(</w:t>
      </w:r>
      <w:r>
        <w:rPr>
          <w:rtl w:val="true"/>
        </w:rPr>
        <w:t>علیها السلام</w:t>
      </w:r>
      <w:r>
        <w:rPr>
          <w:rtl w:val="true"/>
        </w:rPr>
        <w:t>)</w:t>
      </w:r>
      <w:r>
        <w:rPr>
          <w:rtl w:val="true"/>
        </w:rPr>
        <w:t xml:space="preserve">در پیشگاه رسول خدا </w:t>
      </w:r>
      <w:r>
        <w:rPr>
          <w:rtl w:val="true"/>
        </w:rPr>
        <w:t>(</w:t>
      </w:r>
      <w:r>
        <w:rPr>
          <w:rtl w:val="true"/>
        </w:rPr>
        <w:t>صلی الله علیه و آله و سلم</w:t>
      </w:r>
      <w:r>
        <w:rPr>
          <w:rtl w:val="true"/>
        </w:rPr>
        <w:t>)</w:t>
      </w:r>
      <w:bookmarkEnd w:id="342"/>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پیامبر اسلام جایگاه بلندى داشت و نمی‌توان براى چنین منزلتى حدّى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اولیاى خدا، داراى پاکیزه‌ترین صفات انسانى بوده‌اند و یکى از آن صفات، عاطفه و مهرورزى است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 ویژگی را داشت و عاطفه و مهرورزى را در تمام دوران حیات خود بروز می‌داد و عمیق‌ترین احساسات پدرانه خویش را نثار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برخوردها صرف احساسات و عاطفه نبود، بلکه علاقه او ناشى از وسعت روح و شخصیت برجسته و محبوبیّت والاى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پیامبر </w:t>
      </w:r>
      <w:bookmarkStart w:id="343" w:name="pg19026_192513"/>
    </w:p>
    <w:p>
      <w:pPr>
        <w:pStyle w:val="BookText"/>
        <w:rPr/>
      </w:pPr>
      <w:bookmarkEnd w:id="343"/>
      <w:r>
        <w:rPr>
          <w:rFonts w:ascii="IRNazanin" w:hAnsi="IRNazanin" w:eastAsia="IRNazanin"/>
          <w:color w:val="111111"/>
          <w:sz w:val="28"/>
          <w:sz w:val="28"/>
          <w:szCs w:val="28"/>
          <w:rtl w:val="true"/>
          <w:lang w:bidi="fa-IR"/>
        </w:rPr>
        <w:t xml:space="preserve">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همه اظهار علاقه از خداوند متعال متابعت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گویى وظیفه داشت موضع قرآن را بیان کند و مردم را با این موضع‌گیرى آشنا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آیات تطهیر، مباهله، هل اتى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صدّیقه طاهره نازل می‌شد، رسول خدا، خود را موظّف می‌دانست که این آیات و دستورهاى الهى را عملى سازد و آن آیات را با این شیوه براى مردم تفسیر کند</w:t>
      </w:r>
      <w:r>
        <w:rPr>
          <w:rFonts w:eastAsia="IRNazanin" w:cs="IRNazanin"/>
          <w:color w:val="111111"/>
          <w:sz w:val="28"/>
          <w:szCs w:val="28"/>
          <w:rtl w:val="true"/>
          <w:lang w:bidi="fa-IR"/>
        </w:rPr>
        <w:t>.</w:t>
      </w:r>
    </w:p>
    <w:p>
      <w:pPr>
        <w:pStyle w:val="Heading4"/>
        <w:numPr>
          <w:ilvl w:val="3"/>
          <w:numId w:val="1"/>
        </w:numPr>
        <w:rPr/>
      </w:pPr>
      <w:bookmarkStart w:id="344" w:name="__RefHeading___Toc13821587_1280447820"/>
      <w:bookmarkStart w:id="345" w:name="_Toc128"/>
      <w:bookmarkEnd w:id="344"/>
      <w:r>
        <w:rPr>
          <w:rtl w:val="true"/>
        </w:rPr>
        <w:t>بوسیدن و احترام گزاردن</w:t>
      </w:r>
      <w:bookmarkEnd w:id="345"/>
    </w:p>
    <w:p>
      <w:pPr>
        <w:pStyle w:val="Heading5"/>
        <w:numPr>
          <w:ilvl w:val="4"/>
          <w:numId w:val="1"/>
        </w:numPr>
        <w:rPr/>
      </w:pPr>
      <w:bookmarkStart w:id="346" w:name="__RefHeading___Toc13821589_1280447820"/>
      <w:bookmarkStart w:id="347" w:name="_Toc129"/>
      <w:bookmarkEnd w:id="346"/>
      <w:r>
        <w:rPr>
          <w:rtl w:val="true"/>
        </w:rPr>
        <w:t>اشاره</w:t>
      </w:r>
      <w:bookmarkEnd w:id="347"/>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بَضعَةٌ مِنّی و هِىَ نورُ عَینی و ثَمَرَةُ فُؤادی؛ یسوؤُنی ما ساءَها و یسُرُّنی ما سَرَّها و إنَّها أوَّلُ مَن یلحَقُنی مِن أهلِ بَیتی؛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و روشنى دیده و میوه دل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 را ناراحت كند مرا ناراحت مى كند و آنچه شادش كند، مرا شاد مى كند؛ او نخستین كس از اهل بیت من است كه به من مى پیوندد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ابْنَتِی فَاطِمَةُ فَإِنَّهَا سَیدَةُ نِسَاءِ الْعَالَمِینَ مِنَ الْأَوَّلِینَ وَ الْآخِرِینَ وَ هِی بَضْعَةٌ مِنِّی وَ هِی نُورُ عَینِی وَ هِی ثَمَرَةُ فُؤَادِی وَ هِی رُوحِی الَّتِی بَینَ جَنْبَی وَ هِی الْحَوْرَاءُ الْإِنْسِیة</w:t>
      </w:r>
    </w:p>
    <w:p>
      <w:pPr>
        <w:pStyle w:val="BookText"/>
        <w:rPr/>
      </w:pPr>
      <w:r>
        <w:rPr>
          <w:rFonts w:ascii="IRNazanin" w:hAnsi="IRNazanin" w:eastAsia="IRNazanin"/>
          <w:color w:val="111111"/>
          <w:sz w:val="28"/>
          <w:sz w:val="28"/>
          <w:szCs w:val="28"/>
          <w:rtl w:val="true"/>
          <w:lang w:bidi="fa-IR"/>
        </w:rPr>
        <w:t>فاطمه پاره‌ی تن من، نور چشمم، میوه‌ی دلم و روح و روانم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او را اذیت كند، مرا اذیت نموده و اذیت من اذیت خداست و كسی كه وی را به خشم آورد، مرا به خشم آورده، و اذیت می‌كند مرا، آنچه فاطمه را اذیت كند</w:t>
      </w:r>
      <w:r>
        <w:rPr>
          <w:rFonts w:eastAsia="IRNazanin" w:cs="IRNazanin"/>
          <w:color w:val="111111"/>
          <w:sz w:val="28"/>
          <w:szCs w:val="28"/>
          <w:rtl w:val="true"/>
          <w:lang w:bidi="fa-IR"/>
        </w:rPr>
        <w:t>.</w:t>
      </w:r>
      <w:r>
        <w:rPr>
          <w:rStyle w:val="FootnoteAnchor"/>
          <w:rtl w:val="true"/>
        </w:rPr>
        <w:footnoteReference w:id="189"/>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یکى از رفتارهاى معنادار پیامبر گرامى در برابر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بوسیدن مکرر ایشان بود؛ بوسه‌هایى که انگیزه‌هایى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تکریم و احترام، معرفى منزلت و جایگاه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ملکوتى و بهشتى بودن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نهایت، محبت‌ورزى به آن حضرت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عایشه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رسول خدا از مسافرت بر می‌گشت، گلوى فاطمه را می‌بوسید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بهشت را از او استشمام می‌کنم</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أَبُو ثَعْلَبَةَ الْخُشَنِی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 مِنْ سَفَرِهِ یدْخُلُ عَلَى فَاطِمَةَ فَدَخَلَ عَلَیهَا فَقَامَتْ إِلَیهِ وَ اعْتَنَقَتْهُ وَ قَبَّلَتْ بَینَ عَینَیهِ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ابوثعلبه خُشنى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رسول خدا از مسافرت بر می‌گشت، به منزل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می‌شد و فاطمه به استقبال او رفته، حضرت او را در آغوش می‌گرفت و بین دیدگانش را می‌بوسید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ینَامُ حَتَّى یقَبِّلَ عُرْضَ وَجْهِ فَاطِمَةَ یضَعُ وَجْهَهُ بَینَ ثَدْیی فَاطِمَةَ وَ یدْعُو لَهَا وَ فِی رِوَایةٍ حَتَّى یقَبِّلَ عُرْضَ وَجْنَةِ فَاطِمَةَ أَوْ بَینَ ثَدْییهَا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نمی‌خوابید، مگر بعد از آنکه صورت فاطمه را می‌بوسید و صورت خود را روى سینه فاطمه می‌گذاشت و براى او دعا می‌کرد</w:t>
      </w:r>
      <w:r>
        <w:rPr>
          <w:rFonts w:eastAsia="IRNazanin" w:cs="IRNazanin"/>
          <w:color w:val="111111"/>
          <w:sz w:val="28"/>
          <w:szCs w:val="28"/>
          <w:rtl w:val="true"/>
          <w:lang w:bidi="fa-IR"/>
        </w:rPr>
        <w:t>.</w:t>
      </w:r>
      <w:r>
        <w:rPr>
          <w:rStyle w:val="FootnoteAnchor"/>
          <w:rtl w:val="true"/>
        </w:rPr>
        <w:footnoteReference w:id="192"/>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تَجْعَلُوا دُعاءَ الرّسُولِ بَیْنَکُمْ کَدُعاءِ بَعْضِکُمْ بَعْضًا</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 xml:space="preserve">بر پیامبر نازل شد،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مادرش فاطمه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روزى که این آیه بر پیامبر نازل شد، هیبت آن حضرت مانع آن شد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کنم، از این رو می‌گفتم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این برنامه را از من مشاهده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تو و اهل بیت تو نازل نشده است؛ زیرا تو از من هستى و من از تو می‌باشم، </w:t>
      </w:r>
    </w:p>
    <w:p>
      <w:pPr>
        <w:pStyle w:val="BookText"/>
        <w:rPr/>
      </w:pPr>
      <w:r>
        <w:rPr>
          <w:rFonts w:ascii="IRNazanin" w:hAnsi="IRNazanin" w:eastAsia="IRNazanin"/>
          <w:color w:val="111111"/>
          <w:sz w:val="28"/>
          <w:sz w:val="28"/>
          <w:szCs w:val="28"/>
          <w:rtl w:val="true"/>
          <w:lang w:bidi="fa-IR"/>
        </w:rPr>
        <w:t>بلکه این آیه درباره اهل جفا و متکبران نازل شده که احترام مرا نگه 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با همان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کن که براى آرامش قلب من، بهتر و به خشنودى خداوند،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پیشانى مرا بوسید و مقدارى از آب دهان خود بهمن مالید که از آن پس هرگز نیاز به عطر پیدا نکردم</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عَنْ عَائِشَةَ قَالَتْ مَا رَأَیتُ مِنَ النَّاسِ أَحَداً أَشْبَهَ كَلَاماً وَ حَدِیثاً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فَاطِمَةَ كَانَتْ إِذَا دَخَلَتْ عَلَیهِ رَحَّبَ بِهَا وَ قَبَّلَ یدَیهَا وَ أَجْلَسَهَا فِی مَجْلِسِهِ فَإِذَا دَخَلَ عَلَیهَا قَامَتْ إِلَیهِ فَرَحَّبَتْ بِهِ وَ قَبَّلَتْ یدَیه</w:t>
      </w:r>
    </w:p>
    <w:p>
      <w:pPr>
        <w:pStyle w:val="BookText"/>
        <w:rPr/>
      </w:pP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 گفتن شبیه‌ترین مردم به رسول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 پیامبر وارد می‌شد، آن حضرت دستش را می‌گرفت و می‌بوسید و بر جاى خودش می‌نشانید و هر گاه رسول خدا بر فاطمه وارد می‌شد، به احترام پدر از جاى بر می خاست و دست آن حضرت را می‌بوسید و در جاى خود می‌نشانید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یكْثِرُ تَقْبِیلَ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فَأَنْكَرَتْ ذَلِكَ عَائِشَةُ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عَائِشَةُ إِنِّی لَمَّا أُسْرِی بِی إِلَى السَّمَاءِ دَخَلْتُ الْجَنَّةَ فَأَدْنَانِی جَبْرَئِیلُ مِنْ شَجَرَةِ طُوبَى وَ نَاوَلَنِی مِنْ ثِمَارِهَا فَأَكَلْتُهُ فَحَوَّلَ اللَّهُ ذَلِكِ مَاءً فِی ظَهْرِی فَلَمَّا هَبَطْتُ إِلَى الْأَرْضِ وَاقَعْتُ خَدِیجَةَ فَحَمَلَتْ بِفَاطِمَةَ فَمَا قَبَّلْتُهَا قَطُّ إِلَّا وَجَدْتُ رَائِحَةَ شَجَرَةِ طُوبَى مِنْهَا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ابراهیم قمى در تفسیرش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دخترش فاطمه را زیاد مى‌بوسید، پس عایشه حسادت مى‌ورزید لذا پیامبر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ابراهیم قمى در تفسیرش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دخترش فاطمه را خیلى دوست داشت و هر وقت او را مى‌دید </w:t>
      </w:r>
      <w:bookmarkStart w:id="348" w:name="pg19026_192516"/>
    </w:p>
    <w:p>
      <w:pPr>
        <w:pStyle w:val="BookText"/>
        <w:rPr/>
      </w:pPr>
      <w:bookmarkEnd w:id="348"/>
      <w:r>
        <w:rPr>
          <w:rFonts w:ascii="IRNazanin" w:hAnsi="IRNazanin" w:eastAsia="IRNazanin"/>
          <w:color w:val="111111"/>
          <w:sz w:val="28"/>
          <w:sz w:val="28"/>
          <w:szCs w:val="28"/>
          <w:rtl w:val="true"/>
          <w:lang w:bidi="fa-IR"/>
        </w:rPr>
        <w:t>مى‌بوسید، عایشه از این موضوع اظهار ناراحتى مى‌كرد، پس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شبى كه مرا به آسمان بردند، داخل بهشت، جبرئیل دست مرا گرفته نزدیك درخت طوبى برد و مقدارى از میوۀ آن را به من داد، پس از خوردن آن میوه، نطفه‌اى در پشت من به هم رسید، هنگامى كه به زمین بازگشتم با خدیجه همبستر شدم و او به فاطمه حامله شد، پس هیچ گاه فاطمه را نبوسیده‌ام مگر اینكه بوى درخت طوبى را از او استشمام كرده‌ام</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عَنْ حُذَیفَةَ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ینَامُ حَتَّى یقَبِّلَ عُرْضَ وَجْنَةِ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بَینَ ثَدْییهَا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حذیفه روایت كند كه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یزال رخسار فاطمه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میبوسید، و میان هر دو پستان او</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وَ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ینَامُ لَیلَتَهُ حَتَّى یضَعَ وَجْهَهُ بَینَ ثَدْیی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كند كه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نمی فرمود هیچ شب تا روى مبارك خود را در میان هر دو پستان فاطمه مى‌نهاد</w:t>
      </w:r>
      <w:r>
        <w:rPr>
          <w:rFonts w:eastAsia="IRNazanin" w:cs="IRNazanin"/>
          <w:color w:val="111111"/>
          <w:sz w:val="28"/>
          <w:szCs w:val="28"/>
          <w:rtl w:val="true"/>
          <w:lang w:bidi="fa-IR"/>
        </w:rPr>
        <w:t>.</w:t>
      </w:r>
      <w:r>
        <w:rPr>
          <w:rStyle w:val="FootnoteAnchor"/>
          <w:rtl w:val="true"/>
        </w:rPr>
        <w:footnoteReference w:id="198"/>
      </w:r>
    </w:p>
    <w:p>
      <w:pPr>
        <w:pStyle w:val="Heading5"/>
        <w:numPr>
          <w:ilvl w:val="4"/>
          <w:numId w:val="1"/>
        </w:numPr>
        <w:rPr/>
      </w:pPr>
      <w:bookmarkStart w:id="349" w:name="__RefHeading___Toc13821591_1280447820"/>
      <w:bookmarkStart w:id="350" w:name="_Toc130"/>
      <w:bookmarkEnd w:id="349"/>
      <w:r>
        <w:rPr>
          <w:rtl w:val="true"/>
        </w:rPr>
        <w:t xml:space="preserve">ملقب شدن فاطمه به </w:t>
      </w:r>
      <w:r>
        <w:rPr>
          <w:rtl w:val="true"/>
        </w:rPr>
        <w:t>«</w:t>
      </w:r>
      <w:r>
        <w:rPr>
          <w:rtl w:val="true"/>
        </w:rPr>
        <w:t>اُمّ ابیها</w:t>
      </w:r>
      <w:r>
        <w:rPr>
          <w:rtl w:val="true"/>
        </w:rPr>
        <w:t>»</w:t>
      </w:r>
      <w:bookmarkEnd w:id="350"/>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 ده سال زیر تابش مستقیم خورشید وجود پیامبر بود و در پرتو وجود او تربیت و تعلیم یافت که مدت پنج سال آن در دامن مادرش خدیجه و پنج سال بدون مادر، در کنار پدر بود و در این مدت، هم نقش 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 و هم مانند مادرى براى پدر خویش بود، تا آنجا که از سوى پدر مفتخر به دریافت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ابیها؛ مادر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لقب زمانى به او داده شد که آیه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أَوْلى بِالْمُؤْمِنینَ مِنْ أَنْفُسِهِمْ وَ أَزْواجُهُ أُمّهاتُهُم</w:t>
      </w:r>
      <w:r>
        <w:rPr>
          <w:rFonts w:eastAsia="Amiri" w:cs="Amiri" w:ascii="Amiri" w:hAnsi="Amiri"/>
          <w:color w:val="111111"/>
          <w:sz w:val="28"/>
          <w:szCs w:val="28"/>
          <w:rtl w:val="true"/>
          <w:lang w:bidi="ar-SA"/>
        </w:rPr>
        <w:t>)</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مؤمنان ازخودشان سزاوارتر است و زنانش، مادران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آیه، زنان رسول خدا،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یافتند و بدان مفتخر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پدر آمد و تقاضاى افتخارى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آغوش گرفت و نوازش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زنان من مادران مؤمنین هستند، تو مادر من هستی</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این لقب از آن رو بود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مادرى مهربان براى پدر خود زحمت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مشرکان خاکستر بر سر و رویش می‌ریختند، دخترش آن را پاک می‌کرد و در جنگ‌ها و جهادها، جراحات وارد شده بر پیامبر را می‌بست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تمام این مواقع، مانند مادرى براى پدر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چون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فرزند دست دخترش را می‌بوسید، به او این لقب را داد؛ زیرا فرزند در برابر مادرش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هنگام سفر از او خداحافظى می‌کرد و در هنگام بازگشت از سفر ابتدا با زهراى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دیدار می‌کرد و هرگاه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پدر می‌رفت، اما شاید بهترین دلیل بر ملقب شدن حضرت فاطمه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هدف و ریشه آمده است و چون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ثمره درخت نبوت و حاصل عمر پیامبر بود،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مقصود حقیقى و هدف و ثمره واقعى زندگانى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می‌رفت و همان فرزندى بود که پیامبر می‌خواست</w:t>
      </w:r>
      <w:r>
        <w:rPr>
          <w:rFonts w:eastAsia="IRNazanin" w:cs="IRNazanin"/>
          <w:color w:val="111111"/>
          <w:sz w:val="28"/>
          <w:szCs w:val="28"/>
          <w:rtl w:val="true"/>
          <w:lang w:bidi="fa-IR"/>
        </w:rPr>
        <w:t>.</w:t>
      </w:r>
      <w:r>
        <w:rPr>
          <w:rStyle w:val="FootnoteAnchor"/>
          <w:rtl w:val="true"/>
        </w:rPr>
        <w:footnoteReference w:id="201"/>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درخت پاکی، فاطمه ریشه‌هاى آن، على پیوند و ماده بارورى آن، و حسن و حسین میوه‌هاى این درخت‌اند و شیعیان ما برگهاى آن هستند </w:t>
      </w:r>
      <w:bookmarkStart w:id="351" w:name="pg19026_192518"/>
    </w:p>
    <w:p>
      <w:pPr>
        <w:pStyle w:val="BookText"/>
        <w:rPr/>
      </w:pPr>
      <w:bookmarkEnd w:id="351"/>
      <w:r>
        <w:rPr>
          <w:rFonts w:ascii="IRNazanin" w:hAnsi="IRNazanin" w:eastAsia="IRNazanin"/>
          <w:color w:val="111111"/>
          <w:sz w:val="28"/>
          <w:sz w:val="28"/>
          <w:szCs w:val="28"/>
          <w:rtl w:val="true"/>
          <w:lang w:bidi="fa-IR"/>
        </w:rPr>
        <w:t>و ریشه این درخت در فردوس برین قرار دارد و دیگر قسمتهاى آن در دیگر قسمتهاى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الشَّجَرَةُ، وفاطِمَةُ فَرعُها، وعَلِی لَقاحُها، والحَسَنُ والحُسَینُ ثَمَرَتُها، وشیعَتُنا وَرَقُها، وأصلُ الشَّجَرَةِ فی جَنَّةِ عَدنٍ، وسائِرُ ذلِكَ فی سائِرِ الجَنَّةِ</w:t>
      </w:r>
      <w:r>
        <w:rPr>
          <w:rFonts w:eastAsia="IRNazanin" w:cs="IRNazanin"/>
          <w:color w:val="111111"/>
          <w:sz w:val="28"/>
          <w:szCs w:val="28"/>
          <w:rtl w:val="true"/>
          <w:lang w:bidi="fa-IR"/>
        </w:rPr>
        <w:t>.</w:t>
      </w:r>
      <w:r>
        <w:rPr>
          <w:rStyle w:val="FootnoteAnchor"/>
          <w:rtl w:val="true"/>
        </w:rPr>
        <w:footnoteReference w:id="202"/>
      </w:r>
    </w:p>
    <w:p>
      <w:pPr>
        <w:pStyle w:val="Heading4"/>
        <w:numPr>
          <w:ilvl w:val="3"/>
          <w:numId w:val="1"/>
        </w:numPr>
        <w:rPr/>
      </w:pPr>
      <w:bookmarkStart w:id="352" w:name="__RefHeading___Toc13821593_1280447820"/>
      <w:bookmarkStart w:id="353" w:name="_Toc131"/>
      <w:bookmarkEnd w:id="352"/>
      <w:r>
        <w:rPr>
          <w:rtl w:val="true"/>
        </w:rPr>
        <w:t>سلام پیاپی</w:t>
      </w:r>
      <w:bookmarkEnd w:id="353"/>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نزول آیه تطهیر،</w:t>
      </w:r>
      <w:r>
        <w:rPr>
          <w:rStyle w:val="FootnoteAnchor"/>
          <w:rtl w:val="true"/>
        </w:rPr>
        <w:footnoteReference w:id="203"/>
      </w:r>
      <w:r>
        <w:rPr>
          <w:rFonts w:ascii="IRNazanin" w:hAnsi="IRNazanin" w:eastAsia="IRNazanin"/>
          <w:color w:val="111111"/>
          <w:sz w:val="28"/>
          <w:sz w:val="28"/>
          <w:szCs w:val="28"/>
          <w:rtl w:val="true"/>
          <w:lang w:bidi="fa-IR"/>
        </w:rPr>
        <w:t xml:space="preserve">پیامبر نه ماه هنگام هر نماز، کنار خانه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و رحمه الله و برکاته اهل البیت إِنّما یُریدُ اللّهُ لِیُذْهِبَ عَنْکُمُ الرِّجْسَ أَهْلَ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سلام را در هر روز پنج مرتبه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بیت او می‌داد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پس از آنکه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أَهْلَکَ بِالصّلاةِ وَ اصْطَبِرْ عَلَیْها</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 xml:space="preserve">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گشت، آن حضرت چهل روز</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نقلى دیگر تا نه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صبح و شام درِ خانه دخترش را می‌گرفت و پس از سلام بر اهل آن خانه، به دستور آیه عمل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یرحمکم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Style w:val="FootnoteAnchor"/>
          <w:rtl w:val="true"/>
        </w:rPr>
        <w:footnoteReference w:id="207"/>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و امام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آیه تطهیر نازل شد، پیامبر ماه‌ها کنار درِ خانه على و فاطمه می‌آمد و به آنها سلام می‌داد و آیه را تلاوت می‌فرمود</w:t>
      </w:r>
      <w:r>
        <w:rPr>
          <w:rFonts w:eastAsia="IRNazanin" w:cs="IRNazanin"/>
          <w:color w:val="111111"/>
          <w:sz w:val="28"/>
          <w:szCs w:val="28"/>
          <w:rtl w:val="true"/>
          <w:lang w:bidi="fa-IR"/>
        </w:rPr>
        <w:t>.</w:t>
      </w:r>
      <w:r>
        <w:rPr>
          <w:rStyle w:val="FootnoteAnchor"/>
          <w:rtl w:val="true"/>
        </w:rPr>
        <w:footnoteReference w:id="208"/>
      </w:r>
      <w:bookmarkStart w:id="354" w:name="pg19026_192519"/>
    </w:p>
    <w:p>
      <w:pPr>
        <w:pStyle w:val="Heading4"/>
        <w:numPr>
          <w:ilvl w:val="3"/>
          <w:numId w:val="1"/>
        </w:numPr>
        <w:rPr/>
      </w:pPr>
      <w:bookmarkStart w:id="355" w:name="__RefHeading___Toc13821595_1280447820"/>
      <w:bookmarkStart w:id="356" w:name="_Toc132"/>
      <w:bookmarkEnd w:id="354"/>
      <w:bookmarkEnd w:id="355"/>
      <w:r>
        <w:rPr>
          <w:rtl w:val="true"/>
        </w:rPr>
        <w:t xml:space="preserve">دیدار فاطمه </w:t>
      </w:r>
      <w:r>
        <w:rPr>
          <w:rtl w:val="true"/>
        </w:rPr>
        <w:t>(</w:t>
      </w:r>
      <w:r>
        <w:rPr>
          <w:rtl w:val="true"/>
        </w:rPr>
        <w:t>علیها السلام</w:t>
      </w:r>
      <w:r>
        <w:rPr>
          <w:rtl w:val="true"/>
        </w:rPr>
        <w:t>)</w:t>
      </w:r>
      <w:r>
        <w:rPr>
          <w:rtl w:val="true"/>
        </w:rPr>
        <w:t>به هنگام سفر</w:t>
      </w:r>
      <w:bookmarkEnd w:id="356"/>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هنگام سفر، آخرین دیدارش با فاطمه و موقع بازگشت، نخستین دیدارش با وى بود و وارد خانه دخترش می‌شد و دو دست مبارکش را بر سر او می‌کشید و آن چنان با او برخورد می‌کرد که بینندگان را به تعجّب وا می‌داشت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عبدالله 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هر گاه از سفر و جنگ‌ها بر می‌گشت، به سراغ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می‌رفت و او را می‌بوسید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حاکم در مستدرک به سند خود از ابوثعلبه خُشنى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بود که چون از جنگ یا سفرى باز می‌گشت، به مسجد می‌رفت و دو رکعت نماز می‌گزارد، آن گاه به فاطمه درود می‌فرستاد و سپس پیش همسرانش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وى به سند خود از ابن عمران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چون قصد مسافرت داشت، آخرین کسى که با او وداع می‌گفت، فاطمه بود و چون از سفرى بازمی‌گشت، نخستین کسى را که می‌دید، فاطمه بود</w:t>
      </w:r>
      <w:r>
        <w:rPr>
          <w:rFonts w:eastAsia="IRNazanin" w:cs="IRNazanin"/>
          <w:color w:val="111111"/>
          <w:sz w:val="28"/>
          <w:szCs w:val="28"/>
          <w:rtl w:val="true"/>
          <w:lang w:bidi="fa-IR"/>
        </w:rPr>
        <w:t>.</w:t>
      </w:r>
      <w:r>
        <w:rPr>
          <w:rStyle w:val="FootnoteAnchor"/>
          <w:rtl w:val="true"/>
        </w:rPr>
        <w:footnoteReference w:id="211"/>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سافر کان آخر عهده بانسان من اهله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اول من یدخل علیه اذا قدم فاطمة؛ هر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سفر می‌رفت آخرین کسی را که خداحافظی می‌کرد دخترش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و هنگامی که از سفر باز می‌گشت نخستین کسی را که دیدار می‌کرد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212"/>
      </w:r>
      <w:bookmarkStart w:id="357" w:name="pg19026_192520"/>
    </w:p>
    <w:p>
      <w:pPr>
        <w:pStyle w:val="BookText"/>
        <w:rPr/>
      </w:pPr>
      <w:bookmarkEnd w:id="3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زرارة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اراد السفر سلم علی من اراد التسلیم علیه من اهله ثم یکون آخر من یسلم علیه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توجهه الی سفره من بیتها و اذا رجع بدا بها</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از امام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هنگام سفر از بستگان خویش خداحافظی کرده و آخرین نفری که از او خداحافظی می‌کرد،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به عبارتی از خانه او سفر را شروع نموده و در بازگشت نیز ابتدا به دیدار او می‌شتافت</w:t>
      </w:r>
      <w:r>
        <w:rPr>
          <w:rFonts w:eastAsia="IRNazanin" w:cs="IRNazanin"/>
          <w:color w:val="111111"/>
          <w:sz w:val="28"/>
          <w:szCs w:val="28"/>
          <w:rtl w:val="true"/>
          <w:lang w:bidi="fa-IR"/>
        </w:rPr>
        <w:t>.</w:t>
      </w:r>
    </w:p>
    <w:p>
      <w:pPr>
        <w:pStyle w:val="Heading4"/>
        <w:numPr>
          <w:ilvl w:val="3"/>
          <w:numId w:val="1"/>
        </w:numPr>
        <w:rPr/>
      </w:pPr>
      <w:bookmarkStart w:id="358" w:name="__RefHeading___Toc13821597_1280447820"/>
      <w:bookmarkStart w:id="359" w:name="_Toc133"/>
      <w:bookmarkEnd w:id="358"/>
      <w:r>
        <w:rPr>
          <w:rtl w:val="true"/>
        </w:rPr>
        <w:t>فداها ابوها</w:t>
      </w:r>
      <w:bookmarkEnd w:id="359"/>
    </w:p>
    <w:p>
      <w:pPr>
        <w:pStyle w:val="BookText"/>
        <w:rPr/>
      </w:pPr>
      <w:r>
        <w:rPr>
          <w:rFonts w:ascii="IRNazanin" w:hAnsi="IRNazanin" w:eastAsia="IRNazanin"/>
          <w:color w:val="111111"/>
          <w:sz w:val="28"/>
          <w:sz w:val="28"/>
          <w:szCs w:val="28"/>
          <w:rtl w:val="true"/>
          <w:lang w:bidi="fa-IR"/>
        </w:rPr>
        <w:t>ابن حجر هیتمی مکی، دیگر عالم سرشناس سنی نیز، آن را از احمد بن حنبل و دیگران، به صورت گزیده، چنین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أحمد وغیرها ما حاصله أنه كان إذا قدم من سفر أتى فاطمة وأطال المكث عندها ففی مرة صنعت لها مسكین من ورق وقلادة وقرطین وسترا لباب بیتها فقدم ودخل علیها ثم خرج وقد عرف الغضب فی وجهه حتى جلس على المنبر فظنت أنه إنما فعل ذلك لما رأى ما صنعته فأرسلت به إلیه لیجعله فی سبیل الله فقال فعلت فداها أبوها ثلاث مرات لیست الدنیا من محمد ولا من آل محمد ولو كانت الدنیا تعدل عند الله فی الخیر جناح بعوضة ما سقى منها كافرا شربة ماء ثم قام فدخل علیها زاد أحمد أنه أمر ثوبان أن یدفع ذلك إلىبعض أصحابه وبأن یشتری لها قلادة من عصب وسوارین من عاج وقال إن هؤلاء أهل بیتی ولا أحب أن یأكلوا طیباتهم فی حیاتهم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و دیگران روایتی نقل کرده اند که گزیده اش چنین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بود که هنگام بازگشت از سفر، به دیدن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و مدتی طولانی نزدش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خودش دست بندی نقره و </w:t>
      </w:r>
    </w:p>
    <w:p>
      <w:pPr>
        <w:pStyle w:val="BookText"/>
        <w:rPr/>
      </w:pPr>
      <w:r>
        <w:rPr>
          <w:rFonts w:ascii="IRNazanin" w:hAnsi="IRNazanin" w:eastAsia="IRNazanin"/>
          <w:color w:val="111111"/>
          <w:sz w:val="28"/>
          <w:sz w:val="28"/>
          <w:szCs w:val="28"/>
          <w:rtl w:val="true"/>
          <w:lang w:bidi="fa-IR"/>
        </w:rPr>
        <w:t>گلوبند و دو گوشواره و پرده ای برای درب منزلش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آمد و بیرون رفت، در حالی که خشم در چهره اش نمایان بود، تا این که بر منبر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گمان کرد كه این رفتار، به دلیل چیزهایی می‌باشد که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را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در راه خداوند 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كرد – و سه بار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پدرش به فدایش؛ دنیا از برای محمد و برای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اگر دنیا نزد خداوند، به اندازه بال پشه اى ارزش داشت، جرعه ای از آن را به هیچ كافرى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افزوده است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ثوبان دستور داد تا آن را به برخی یارانش بدهد و برای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گردن بندی از عصب و دو دستبند از عاج بخرد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اهل بیت من هستند و خوش ندارم که حلال‌های خویش را در زندگانی دنیوی بخورند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در روایت دیگری چنین نقل شده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حدثت زینب بنت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أبی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الفجر، ثم أقبل على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عندكم 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آكل منذ ثلاثة أیام طعاما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امض بنا إلىابنتی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فدخلا علیها، وهی تتلوى من الجوع، وابناها معها،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 فداك أبوك، هل عندك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فاستحیت وقالت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قامت وصلت، ثم سمعت حسا فالتفت فإذا صحفة ملآنة ثریدا ولحما، فاحتملتها وجاءت بها، ووضعتها بین یدی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فجمع علیا وفاطمة والحسن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وجعل علی یطیل النظر إلى فاطمة ویتعجب،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من عندها ولیس عندها طعام، فمن أین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علیها،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بنت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أنى لك هذا؟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من عند الله، إن الله یرزق من یشاء 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فضحك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فی أهل بیتی نظیر زكریا ومریم، إذ 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أنى لك هذا قالت هو من عند الله إن الله یزرق من یشاء بغیر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دختر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پیامبر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پدرم نماز صبح خواندند؛ سپس پیامبر رو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غذایى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روز است چیزى نخورده‌ام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نزد دخترم فاطمه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در حالى كه او از گرسنگى به خود مى‌پیچید و دو فرزندش نیز همراهش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فداى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خوراکی نزد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برخواست و نمازی خواند و ناگاه احساس كرد صدایى مى‌آید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 و دید، دیگى پر از خورشت و گوشت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برداشت و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و علی، فاطمه،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به غذا نگاه می‌کرد و متعجب بود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نزد او رفتم، در حالی که هیچ غذایی نداشت، این غذا از کجا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دختر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از كجا به تو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هر كه بخواهد، بى‌حساب روزى مى‌دهد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خدایى را كه در اهل بیت من نیز همچون زكریا و مریم را قرار داد، آن‌جا كه زكریا از مریم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کجا به تو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نزد خداست و خدا به هر كه بخواهد بى حساب روزى مى‌دهد</w:t>
      </w:r>
      <w:r>
        <w:rPr>
          <w:rFonts w:eastAsia="IRNazanin" w:cs="IRNazanin"/>
          <w:color w:val="111111"/>
          <w:sz w:val="28"/>
          <w:szCs w:val="28"/>
          <w:rtl w:val="true"/>
          <w:lang w:bidi="fa-IR"/>
        </w:rPr>
        <w:t>».</w:t>
      </w:r>
      <w:r>
        <w:rPr>
          <w:rStyle w:val="FootnoteAnchor"/>
          <w:rtl w:val="true"/>
        </w:rPr>
        <w:footnoteReference w:id="215"/>
      </w:r>
      <w:bookmarkStart w:id="360" w:name="pg19026_192523"/>
    </w:p>
    <w:p>
      <w:pPr>
        <w:pStyle w:val="BookText"/>
        <w:rPr/>
      </w:pPr>
      <w:bookmarkEnd w:id="360"/>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 الْحُسْنُ شَخصاً لَکَانَ فَاطِمَةَ بَلْ هِیَ أَعْظَمُ إِنَّ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اِبْنَتِی خَیْرُ أَهْلِ الْأَرْضِ عُنْصُراً وَ شَرَفاً وَ کَرَماً؛ اگر تمام نیکی‌ها مجسم شود فاطمه می‌شود، بلکه فاطمه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بهترین اهل زمین است از نظر عنصر، شرافت و کرامت</w:t>
      </w:r>
      <w:r>
        <w:rPr>
          <w:rFonts w:eastAsia="IRNazanin" w:cs="IRNazanin"/>
          <w:color w:val="111111"/>
          <w:sz w:val="28"/>
          <w:szCs w:val="28"/>
          <w:rtl w:val="true"/>
          <w:lang w:bidi="fa-IR"/>
        </w:rPr>
        <w:t>.</w:t>
      </w:r>
      <w:r>
        <w:rPr>
          <w:rStyle w:val="FootnoteAnchor"/>
          <w:rtl w:val="true"/>
        </w:rPr>
        <w:footnoteReference w:id="216"/>
      </w:r>
    </w:p>
    <w:p>
      <w:pPr>
        <w:pStyle w:val="Heading4"/>
        <w:numPr>
          <w:ilvl w:val="3"/>
          <w:numId w:val="1"/>
        </w:numPr>
        <w:rPr/>
      </w:pPr>
      <w:bookmarkStart w:id="361" w:name="__RefHeading___Toc13821599_1280447820"/>
      <w:bookmarkStart w:id="362" w:name="_Toc134"/>
      <w:bookmarkEnd w:id="361"/>
      <w:r>
        <w:rPr>
          <w:rtl w:val="true"/>
        </w:rPr>
        <w:t xml:space="preserve">عطمت حضرت زهرا </w:t>
      </w:r>
      <w:r>
        <w:rPr>
          <w:rtl w:val="true"/>
        </w:rPr>
        <w:t>(</w:t>
      </w:r>
      <w:r>
        <w:rPr>
          <w:rtl w:val="true"/>
        </w:rPr>
        <w:t>علیها السلام</w:t>
      </w:r>
      <w:r>
        <w:rPr>
          <w:rtl w:val="true"/>
        </w:rPr>
        <w:t>)</w:t>
      </w:r>
      <w:r>
        <w:rPr>
          <w:rtl w:val="true"/>
        </w:rPr>
        <w:t xml:space="preserve">نزد ائمه </w:t>
      </w:r>
      <w:r>
        <w:rPr>
          <w:rtl w:val="true"/>
        </w:rPr>
        <w:t>(</w:t>
      </w:r>
      <w:r>
        <w:rPr>
          <w:rtl w:val="true"/>
        </w:rPr>
        <w:t>علیه السلام</w:t>
      </w:r>
      <w:r>
        <w:rPr>
          <w:rtl w:val="true"/>
        </w:rPr>
        <w:t>)</w:t>
      </w:r>
      <w:bookmarkEnd w:id="362"/>
    </w:p>
    <w:p>
      <w:pPr>
        <w:pStyle w:val="BookText"/>
        <w:rPr/>
      </w:pPr>
      <w:r>
        <w:rPr>
          <w:rFonts w:ascii="IRNazanin" w:hAnsi="IRNazanin" w:eastAsia="IRNazanin"/>
          <w:color w:val="111111"/>
          <w:sz w:val="28"/>
          <w:sz w:val="28"/>
          <w:szCs w:val="28"/>
          <w:rtl w:val="true"/>
          <w:lang w:bidi="fa-IR"/>
        </w:rPr>
        <w:t xml:space="preserve">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مناسبتهای مختلف و تعبیرات متفاوت درباره‌ی مقام و عظمت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گفته اند که کلمات و سخنان این بزرگواران حکایت از کرامت و عظمت والای این بانوی عالمه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افتخارمیکند ودر نامه ای به معاویه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زوج البتول سیده نساء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 xml:space="preserve">من همسر بتول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همان کسی که سرور زنان جهانیان است</w:t>
      </w:r>
      <w:r>
        <w:rPr>
          <w:rFonts w:eastAsia="IRNazanin" w:cs="IRNazanin"/>
          <w:color w:val="111111"/>
          <w:sz w:val="28"/>
          <w:szCs w:val="28"/>
          <w:rtl w:val="true"/>
          <w:lang w:bidi="fa-IR"/>
        </w:rPr>
        <w:t>.»</w:t>
      </w:r>
    </w:p>
    <w:p>
      <w:pPr>
        <w:pStyle w:val="Heading4"/>
        <w:numPr>
          <w:ilvl w:val="3"/>
          <w:numId w:val="1"/>
        </w:numPr>
        <w:rPr/>
      </w:pPr>
      <w:bookmarkStart w:id="363" w:name="__RefHeading___Toc13821601_1280447820"/>
      <w:bookmarkStart w:id="364" w:name="_Toc135"/>
      <w:bookmarkEnd w:id="363"/>
      <w:r>
        <w:rPr>
          <w:rtl w:val="true"/>
        </w:rPr>
        <w:t xml:space="preserve">فاطمه </w:t>
      </w:r>
      <w:r>
        <w:rPr>
          <w:rtl w:val="true"/>
        </w:rPr>
        <w:t>(</w:t>
      </w:r>
      <w:r>
        <w:rPr>
          <w:rtl w:val="true"/>
        </w:rPr>
        <w:t>علیها السلام</w:t>
      </w:r>
      <w:r>
        <w:rPr>
          <w:rtl w:val="true"/>
        </w:rPr>
        <w:t>)</w:t>
      </w:r>
      <w:r>
        <w:rPr>
          <w:rtl w:val="true"/>
        </w:rPr>
        <w:t xml:space="preserve">قلب محمد </w:t>
      </w:r>
      <w:r>
        <w:rPr>
          <w:rtl w:val="true"/>
        </w:rPr>
        <w:t>(</w:t>
      </w:r>
      <w:r>
        <w:rPr>
          <w:rtl w:val="true"/>
        </w:rPr>
        <w:t>صلی الله علیه و آله و سلم</w:t>
      </w:r>
      <w:r>
        <w:rPr>
          <w:rtl w:val="true"/>
        </w:rPr>
        <w:t>)</w:t>
      </w:r>
      <w:bookmarkEnd w:id="364"/>
    </w:p>
    <w:p>
      <w:pPr>
        <w:pStyle w:val="Heading5"/>
        <w:numPr>
          <w:ilvl w:val="4"/>
          <w:numId w:val="1"/>
        </w:numPr>
        <w:rPr/>
      </w:pPr>
      <w:bookmarkStart w:id="365" w:name="__RefHeading___Toc13821603_1280447820"/>
      <w:bookmarkStart w:id="366" w:name="_Toc136"/>
      <w:bookmarkEnd w:id="365"/>
      <w:r>
        <w:rPr>
          <w:rtl w:val="true"/>
        </w:rPr>
        <w:t>اشاره</w:t>
      </w:r>
      <w:bookmarkEnd w:id="366"/>
    </w:p>
    <w:p>
      <w:pPr>
        <w:pStyle w:val="BookText"/>
        <w:rPr/>
      </w:pP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الحسن والحسین سبطا هذه الامه وهما من محمدکمکان العینین من الراس واما انا فکمکان الید من البدن واما فاطمه فکمکان القلب من الجسد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سبط این امت هستند، و آن دو برای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دو چشم برای سرند،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دست برای بدن هستم،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قلب برای بدن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 اللَّهِ مَا أَغْضَبْتُهَا وَ لَا أَكْرَهْتُهَا عَلَى أَمْرٍ حَتَّى قَبَضَهَا اللَّهُ عَزَّ وَ جَلَّ إِلَیهِ وَ لَا أَغْضَبَتْنِی وَ لَا عَصَتْ لِی أَمْراً وَ لَقَدْ كُنْتُ أَنْظُرُ إِلَیهَا فَتَنْكَشِفُ عَنِّی الْهُمُومُ وَ الْأَحْزَان</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سوگند به خدا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 مرا خشمگین نکرد و در هیچ کاری از من سرپیچی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هرگاه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می‌کردم، غم و اندوه از من زدوده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شخصیّت بزرگی چون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همسری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 می‌کند و همسری با او را برای خود فضیلت و ملاک برتری بر دیگران و شایستگی پذیرش مسئولیّت‌های سنگینی چون رهبری جهان اسلام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موارد که حضرت برای اثبات حقّانیت خود به داشتن همسری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 فرموده اند،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نامه ای به معاویه، از جمله فضیلت‌ها و امتیازهایی که حضرت به آن اشاره می‌فرمایند، این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أَنَّى یكُونُ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مِنَّا النَّبِی وَ مِنْكُمُ الْمُكَذِّبُ وَ مِنَّا أَسَدُ اللَّهِ وَ مِنْكُمْ أَسَدُ الْأَحْلَافِ وَ مِنَّا سَیدَا شَبَابِ أَهْلِ الْجَنَّةِ وَ مِنْكُمْ صِبْیةُ النَّارِ وَ مِنَّا خَیرُ نِسَاءِ الْعَالَمِینَ وَ مِنْكُمْ حَمَّالَةُ الْحَطَبِ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شما چگونه و کجا با ما برابرید؟ که از میان ما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دروغزن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است و اسدالله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حمزه،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و اسدالاحلاف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سوگندها؛ اسدبن عبدالعزّی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و از ماست دو سیّد جوانان اهل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شما است کودکانی</w:t>
      </w:r>
      <w:r>
        <w:rPr>
          <w:rStyle w:val="FootnoteAnchor"/>
          <w:rtl w:val="true"/>
        </w:rPr>
        <w:footnoteReference w:id="220"/>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آتش نصیب آنان گردید و از ما </w:t>
      </w:r>
    </w:p>
    <w:p>
      <w:pPr>
        <w:pStyle w:val="BookText"/>
        <w:rPr/>
      </w:pPr>
      <w:r>
        <w:rPr>
          <w:rFonts w:ascii="IRNazanin" w:hAnsi="IRNazanin" w:eastAsia="IRNazanin"/>
          <w:color w:val="111111"/>
          <w:sz w:val="28"/>
          <w:sz w:val="28"/>
          <w:szCs w:val="28"/>
          <w:rtl w:val="true"/>
          <w:lang w:bidi="fa-IR"/>
        </w:rPr>
        <w:t xml:space="preserve">است بهترین زنان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شماست آنکه هیزم کشد برای دوزخیان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جمیل، همسر ابی لهب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جمیل، خواهر ابوسفیان، زن ابولهب و عمّه‌ی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 از این ما را فضیلت‌ها و شما را فضیحت‌ها است؟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در جریان شورای شش نفره که خلیفه‌ی دوم برای جانشینی، وی را تعیین کرده بود، حضرت خطاب به سایر اعضا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فانشدکم بالله هل فیکم احد له زوجة مثل زوجتی فاطمة بنت محمد سیدة نسآء اهل الجنة غیری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بین شما به جز من کسی هست که همسرش بانوی زنان جهان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در جریان سقیفه، حضرت ضمن برشمردن فضایل و کمالات خویش و اینکه باید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رهبری و هدایت جامعه‌ی اسلامی را عهده دار شود، به ابوبکر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خدا سوگند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کس که رسول خدا او را برای همسری دخترش برگزید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او را به همسری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 من هستم یا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هستی</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آن حضرت در کلام دیگری به همسرشان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أَعْلَمُ بِاللَّهِ وَ أَبَرُّ وَ أَتْقَى وَ أَکْرَمُ وَ أَشَدُّ خَوْفاً مِنَ اللَّهِمِنْ أَنْ أُوَبِّخَکِ بِمُخَالَفَتِی قَدْ عَزَّ عَلَیَّ مُفَارَقَتُکِ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4"/>
      </w:r>
      <w:bookmarkStart w:id="367" w:name="pg19026_192526"/>
    </w:p>
    <w:p>
      <w:pPr>
        <w:pStyle w:val="BookText"/>
        <w:rPr/>
      </w:pPr>
      <w:bookmarkEnd w:id="367"/>
      <w:r>
        <w:rPr>
          <w:rFonts w:ascii="IRNazanin" w:hAnsi="IRNazanin" w:eastAsia="IRNazanin"/>
          <w:color w:val="111111"/>
          <w:sz w:val="28"/>
          <w:sz w:val="28"/>
          <w:szCs w:val="28"/>
          <w:rtl w:val="true"/>
          <w:lang w:bidi="fa-IR"/>
        </w:rPr>
        <w:t xml:space="preserve">هنگامی که امام در کنار بستر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نشست،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اظهار داشت من هرگز با شما مخالفت نکردم،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که مشتمل بر پنج مدح از فاطمه است فرمود تو آگاه‌تر، نیکوتر، پرهیزکارتر، گرامی‌تر و در شدت خوف از خدا هستی نه در جایگاهی که من تو را توبیخ کنم</w:t>
      </w:r>
      <w:r>
        <w:rPr>
          <w:rFonts w:eastAsia="IRNazanin" w:cs="IRNazanin"/>
          <w:color w:val="111111"/>
          <w:sz w:val="28"/>
          <w:szCs w:val="28"/>
          <w:rtl w:val="true"/>
          <w:lang w:bidi="fa-IR"/>
        </w:rPr>
        <w:t>.</w:t>
      </w:r>
    </w:p>
    <w:p>
      <w:pPr>
        <w:pStyle w:val="Heading5"/>
        <w:numPr>
          <w:ilvl w:val="4"/>
          <w:numId w:val="1"/>
        </w:numPr>
        <w:rPr/>
      </w:pPr>
      <w:bookmarkStart w:id="368" w:name="__RefHeading___Toc13821605_1280447820"/>
      <w:bookmarkStart w:id="369" w:name="_Toc137"/>
      <w:bookmarkEnd w:id="368"/>
      <w:r>
        <w:rPr>
          <w:rtl w:val="true"/>
        </w:rPr>
        <w:t xml:space="preserve">امام باقر </w:t>
      </w:r>
      <w:r>
        <w:rPr>
          <w:rtl w:val="true"/>
        </w:rPr>
        <w:t>(</w:t>
      </w:r>
      <w:r>
        <w:rPr>
          <w:rtl w:val="true"/>
        </w:rPr>
        <w:t>علیه السلام</w:t>
      </w:r>
      <w:r>
        <w:rPr>
          <w:rtl w:val="true"/>
        </w:rPr>
        <w:t>)</w:t>
      </w:r>
      <w:bookmarkEnd w:id="369"/>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کَانَت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مَفْرُوضَة الطَّاعَة عَلَى جَمِیعِ مَنْ خَلَقَ اللَّهُ مِنَ الْجِنِّ وَ الْإِنْسِ وَ الطَّیرِ وَ الْوَحْشِ وَ الاَنبیاءِ وَ الْمَلَائِکَةِ</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و به تحقیق اطاعت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مخلوقات خداوند از جن، انس، پرندگان، حیوانات وحشى، انبیاء و فرشتگان واجب بوده است</w:t>
      </w:r>
      <w:r>
        <w:rPr>
          <w:rFonts w:eastAsia="IRNazanin" w:cs="IRNazanin"/>
          <w:color w:val="111111"/>
          <w:sz w:val="28"/>
          <w:szCs w:val="28"/>
          <w:rtl w:val="true"/>
          <w:lang w:bidi="fa-IR"/>
        </w:rPr>
        <w:t>.</w:t>
      </w:r>
    </w:p>
    <w:p>
      <w:pPr>
        <w:pStyle w:val="Heading5"/>
        <w:numPr>
          <w:ilvl w:val="4"/>
          <w:numId w:val="1"/>
        </w:numPr>
        <w:rPr/>
      </w:pPr>
      <w:bookmarkStart w:id="370" w:name="__RefHeading___Toc13821607_1280447820"/>
      <w:bookmarkStart w:id="371" w:name="_Toc138"/>
      <w:bookmarkEnd w:id="370"/>
      <w:r>
        <w:rPr>
          <w:rtl w:val="true"/>
        </w:rPr>
        <w:t xml:space="preserve">امام صادق </w:t>
      </w:r>
      <w:r>
        <w:rPr>
          <w:rtl w:val="true"/>
        </w:rPr>
        <w:t>(</w:t>
      </w:r>
      <w:r>
        <w:rPr>
          <w:rtl w:val="true"/>
        </w:rPr>
        <w:t>علیه السلام</w:t>
      </w:r>
      <w:r>
        <w:rPr>
          <w:rtl w:val="true"/>
        </w:rPr>
        <w:t>)</w:t>
      </w:r>
      <w:bookmarkEnd w:id="371"/>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نام‌گذاری حضرت به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لِأَنَّهَا کَانَتْ إِذَا قَامَتْ فِی مِحْرَابِهَا زَهَرَ نُورُهَا لِأَهْلِ السَّمَاءِ کَمَا یَزْهَرُ نُورُ الْکَوَاکِبِ لِأَهْلِ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زهرا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اینکه هر گاه فاطمه در محراب عبادت مى‌ایستاد و به عبادت مشغول مى‌شد نور او براى اهل آسمان مى‌درخشید همان‌طور که ستارگان براى اهل زمین مى‌درخشند</w:t>
      </w:r>
      <w:r>
        <w:rPr>
          <w:rFonts w:eastAsia="IRNazanin" w:cs="IRNazanin"/>
          <w:color w:val="111111"/>
          <w:sz w:val="28"/>
          <w:szCs w:val="28"/>
          <w:rtl w:val="true"/>
          <w:lang w:bidi="fa-IR"/>
        </w:rPr>
        <w:t>. »</w:t>
      </w:r>
      <w:r>
        <w:rPr>
          <w:rStyle w:val="FootnoteAnchor"/>
          <w:rtl w:val="true"/>
        </w:rPr>
        <w:footnoteReference w:id="226"/>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أَبِی بَصِیرٍ،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رُبُعَ الدُّنْیَا، فَرُبُعُهَا لَهَا، وَ أَمْهَرَهَا الْجَنَّةَ وَ النَّارَ، تُدْخِلُ أَعْدَاءَهَا النَّارَ، وَ تُدْخِلُ أَوْلِیَاءَهَا الْجَنَّةَ، وَ هِیَ </w:t>
      </w:r>
    </w:p>
    <w:p>
      <w:pPr>
        <w:pStyle w:val="BookText"/>
        <w:rPr/>
      </w:pPr>
      <w:r>
        <w:rPr>
          <w:rFonts w:ascii="IRNazanin" w:hAnsi="IRNazanin" w:eastAsia="IRNazanin"/>
          <w:color w:val="111111"/>
          <w:sz w:val="28"/>
          <w:sz w:val="28"/>
          <w:szCs w:val="28"/>
          <w:rtl w:val="true"/>
          <w:lang w:bidi="fa-IR"/>
        </w:rPr>
        <w:t>الصِّدِّیقَةُ الْکُبْرَى وَ عَلَى مَعْرِفَتِهَا دَارَتِ الْقُرُونُ الْأُوَلُ؛ همانا خداوند تبارک و تعالی مهریه فاطمه را ربع دنیا قرار داد، پس یک چهارم دنیا به آن حضرت تعلّق دارد، و مهریه او را بهشت و جهنّم قرار داد، بنا بر این دشمنان او داخل جهنّم و آتش می‌شوند و دوستانش داخل بهشت، و او صدّیقه کبری است و بر محور معرفت او تاریخ صدر اسلام شکل گرفت</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در تفسیر فرات کوفی 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فُرَاتٌ قَالَ حَدَّثَنَا مُحَمَّدُ بْنُ الْقَاسِمِ بْنِ عُبَیْدٍ مُعَنْعَناً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إِنَّا أَنْزَلْناهُ فِی لَیْلَهِ الْقَدْرِ اللَّیْلَهُ فَاطِمَهُ وَ الْقَدْرُ اللَّهُ فَمَنْ عَرَفَ فَاطِمَهَ حَقَّ مَعْرِفَتِهَا فَقَدْ أَدْرَکَ لَیْلَهَ الْقَدْرِ وَ إِنَّمَا سُمِّیَتْ فَاطِمَهُ لِأَنَّ الْخَلْقَ فُطِمُوا عَنْ مَعْرِفَتِهَا أَوْ مِنْ مَعْرِفَتِهَا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الشَّکُّ مِنْ أَبِی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وَ ما أَدْراکَ ما لَیْلَهُ الْقَدْرِ لَیْلَهُ الْقَدْرِ خَیْرٌ مِنْ أَلْفِ شَهْرٍ یَعْنِی خَیْرٌ مِنْ أَلْفَ مُؤْمِنٍ وَ هِیَ أُمُّ الْمُؤْمِنِینَ تَنَزَّلُ الْمَلائِکَهُ وَ الرُّوحُ فِیها وَ الْمَلَائِکَهُ الْمُؤْمِنُونَ الَّذِینَ یَمْلِکُونَ عِلْمَ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الرُّوحُ الْقُدُسُ هِیَ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رَبِّهِمْ مِنْ کُلِّ أَمْرٍ سَلامٌ هِیَ حَتَّى مَطْلَعِ الْفَجْرِ یَعْنِی حَتَّى یَخْرُجَ الْقَائِمُ – عج الله تعالی فرجه الشریف</w:t>
      </w:r>
      <w:r>
        <w:rPr>
          <w:rFonts w:eastAsia="Amiri" w:cs="Amiri" w:ascii="Amiri" w:hAnsi="Amiri"/>
          <w:color w:val="111111"/>
          <w:sz w:val="28"/>
          <w:szCs w:val="28"/>
          <w:rtl w:val="true"/>
          <w:lang w:bidi="ar-SA"/>
        </w:rPr>
        <w:t>.»</w:t>
      </w:r>
      <w:r>
        <w:rPr>
          <w:rStyle w:val="FootnoteAnchor"/>
          <w:rtl w:val="true"/>
        </w:rPr>
        <w:footnoteReference w:id="228"/>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اللیله، حضرت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فاطمه و مقام ایشان، را به حقیقت بشناسد، حتماً شب قدر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نام‌گذارى آن حضرت به فاطمه، به خاطر این است که مردم از شناختنش، ناتوان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لیله القدر، بهتر از هزار ماه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یعنى،بهتر از هزار مؤمن است و آن نیز ام المؤمنین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ملائکه، مؤمنان عالِم به علوم آل محمد و مراد از روح یا روح القدس همانا، فاطمه است و مراد طلوع فجر، ظهور حضرت مهدی و قائم، است</w:t>
      </w:r>
      <w:r>
        <w:rPr>
          <w:rFonts w:eastAsia="IRNazanin" w:cs="IRNazanin"/>
          <w:color w:val="111111"/>
          <w:sz w:val="28"/>
          <w:szCs w:val="28"/>
          <w:rtl w:val="true"/>
          <w:lang w:bidi="fa-IR"/>
        </w:rPr>
        <w:t xml:space="preserve">. </w:t>
      </w:r>
      <w:bookmarkStart w:id="372" w:name="pg19026_192528"/>
    </w:p>
    <w:p>
      <w:pPr>
        <w:pStyle w:val="BookText"/>
        <w:rPr/>
      </w:pPr>
      <w:bookmarkEnd w:id="372"/>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رمز و راز بقاى اسلام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حلقه اتصال نبوت، امامت و ولایت، وارث سریر رسالت، حامى امامت و حامل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که خود کوثر و خیر کثیر جارى در جان جهان و باقى در هر زمان است، کوثر وجود یازده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ویژه امام آخرین و بقیه اللَّه فى الارضین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مهدى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هست تا آن امام منجى انسان‌ها و تحقق بخش اهداف نبوت و امامت، ظهور کند</w:t>
      </w:r>
      <w:r>
        <w:rPr>
          <w:rFonts w:eastAsia="IRNazanin" w:cs="IRNazanin"/>
          <w:color w:val="111111"/>
          <w:sz w:val="28"/>
          <w:szCs w:val="28"/>
          <w:rtl w:val="true"/>
          <w:lang w:bidi="fa-IR"/>
        </w:rPr>
        <w:t>.</w:t>
      </w:r>
    </w:p>
    <w:p>
      <w:pPr>
        <w:pStyle w:val="Heading5"/>
        <w:numPr>
          <w:ilvl w:val="4"/>
          <w:numId w:val="1"/>
        </w:numPr>
        <w:rPr/>
      </w:pPr>
      <w:bookmarkStart w:id="373" w:name="__RefHeading___Toc13821609_1280447820"/>
      <w:bookmarkStart w:id="374" w:name="_Toc139"/>
      <w:bookmarkEnd w:id="373"/>
      <w:r>
        <w:rPr>
          <w:rtl w:val="true"/>
        </w:rPr>
        <w:t xml:space="preserve">امام جواد </w:t>
      </w:r>
      <w:r>
        <w:rPr>
          <w:rtl w:val="true"/>
        </w:rPr>
        <w:t>(</w:t>
      </w:r>
      <w:r>
        <w:rPr>
          <w:rtl w:val="true"/>
        </w:rPr>
        <w:t>علیه السلام</w:t>
      </w:r>
      <w:r>
        <w:rPr>
          <w:rtl w:val="true"/>
        </w:rPr>
        <w:t>)</w:t>
      </w:r>
      <w:bookmarkEnd w:id="374"/>
    </w:p>
    <w:p>
      <w:pPr>
        <w:pStyle w:val="BookText"/>
        <w:rPr/>
      </w:pPr>
      <w:r>
        <w:rPr>
          <w:rFonts w:ascii="IRNazanin" w:hAnsi="IRNazanin" w:eastAsia="IRNazanin"/>
          <w:color w:val="111111"/>
          <w:sz w:val="28"/>
          <w:sz w:val="28"/>
          <w:szCs w:val="28"/>
          <w:rtl w:val="true"/>
          <w:lang w:bidi="fa-IR"/>
        </w:rPr>
        <w:t xml:space="preserve">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آمده شخصی به نام موسی بن قاسم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مکه بودم، قصد داشتم از طرف پدرتان طواف کنم، به من گفتند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الْأَوْصِیَاءَ لاَ یُطَافُ عَنْهُمْ؛ طواف از طرف اوصیاء نمی‌شود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طُفْ مَا أَمْکَنَکَ فَإِنَّهُ جَائِزٌ؛ انجام بده هر چه می‌توانی این کار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سه سال بعد خدمت امام آمد و گزارش طواف‌های نیابتی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طواف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ادامه داد گاهی هم از طرف مادرتان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نیابتی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اِسْتَکْثِرْ مِنْ هَذَا فَإِنَّهُ أَفْضَلُ مَا أَنْتَ عَامِلُهُ إِنْ شَاءَ اللَّهُ؛ این کار را زیاد انجام بده که برترین کاری است که انجام می‌دهی</w:t>
      </w:r>
      <w:r>
        <w:rPr>
          <w:rFonts w:eastAsia="IRNazanin" w:cs="IRNazanin"/>
          <w:color w:val="111111"/>
          <w:sz w:val="28"/>
          <w:szCs w:val="28"/>
          <w:rtl w:val="true"/>
          <w:lang w:bidi="fa-IR"/>
        </w:rPr>
        <w:t>.»</w:t>
      </w:r>
      <w:r>
        <w:rPr>
          <w:rStyle w:val="FootnoteAnchor"/>
          <w:rtl w:val="true"/>
        </w:rPr>
        <w:footnoteReference w:id="229"/>
      </w:r>
    </w:p>
    <w:p>
      <w:pPr>
        <w:pStyle w:val="Heading5"/>
        <w:numPr>
          <w:ilvl w:val="4"/>
          <w:numId w:val="1"/>
        </w:numPr>
        <w:rPr/>
      </w:pPr>
      <w:bookmarkStart w:id="375" w:name="__RefHeading___Toc13821611_1280447820"/>
      <w:bookmarkStart w:id="376" w:name="_Toc140"/>
      <w:bookmarkEnd w:id="375"/>
      <w:r>
        <w:rPr>
          <w:rtl w:val="true"/>
        </w:rPr>
        <w:t xml:space="preserve">امام جواد </w:t>
      </w:r>
      <w:r>
        <w:rPr>
          <w:rtl w:val="true"/>
        </w:rPr>
        <w:t>(</w:t>
      </w:r>
      <w:r>
        <w:rPr>
          <w:rtl w:val="true"/>
        </w:rPr>
        <w:t>علیه السلام</w:t>
      </w:r>
      <w:r>
        <w:rPr>
          <w:rtl w:val="true"/>
        </w:rPr>
        <w:t xml:space="preserve">) </w:t>
      </w:r>
      <w:r>
        <w:rPr>
          <w:rtl w:val="true"/>
        </w:rPr>
        <w:t>بیادمادر</w:t>
      </w:r>
      <w:bookmarkEnd w:id="376"/>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هَارُونَ بْنِ مُوسَى عَنْ أَبِیهِ عَنْ مُحَمَّدِ بْنِ الْحَسَنِ بْنِ أَحْمَدَ بْنِ الْوَلِیدِ عَنْ أَحْمَدَ بْنِ أَبِی عَبْدِ اللَّهِ الْبَرْقِیِّ عَنْ زَکَرِیَّا بْنِ آدَمَ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إِنِّی لَعِنْدَ الرِّضَا إِذْ جِی‌ءَ بِأَبِی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سِنُّهُ أَقَلُّ مِنْ أَرْبَعِ سِنِینَ فَضَرَبَ بِیَدِهِ إِلَى الْأَرْضِ وَ رَفَعَ رَأْسَهُ إِلَى السَّمَاءِ فَأَطَالَ الْفِکْرَ فَقَالَ 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بِنَفْسِی فَلِمَ طَالَ فِکْرُکَ فَقَالَ فِیمَا صُنِعَ بِأُمِّی فَاطِمَةَ أَمَا </w:t>
      </w:r>
      <w:bookmarkStart w:id="377" w:name="pg19026_192529"/>
    </w:p>
    <w:p>
      <w:pPr>
        <w:pStyle w:val="BookText"/>
        <w:rPr/>
      </w:pPr>
      <w:bookmarkEnd w:id="377"/>
      <w:r>
        <w:rPr>
          <w:rFonts w:ascii="Amiri" w:hAnsi="Amiri" w:eastAsia="Amiri" w:cs="Amiri"/>
          <w:color w:val="111111"/>
          <w:sz w:val="28"/>
          <w:sz w:val="28"/>
          <w:szCs w:val="28"/>
          <w:rtl w:val="true"/>
          <w:lang w:bidi="ar-SA"/>
        </w:rPr>
        <w:t>وَ اللَّهِ لَأُخْرِجَنَّهُمَا ثُمَّ لَأُحْرِقَنَّهُمَا ثُمَّ لَأُذْرِیَنَّهُمَا ثُمَّ لَأَنْسِفَنَّهُمَا فِی الْیَمِّ نَسْفاً فَاسْتَدْنَاهُ وَ قَبَّلَ بَیْنَ عَیْنَیْهِ ثُمَّ قَالَ بِأَبِی أَنْتَ وَ أُمِّی أَنْتَ لَهَا یَعْنِی الْإِمَامَة</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زکریا بن آدم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محضر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که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چهار سال از عمر مبارکش نگذشته بود،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نشست، دستش را روی زمین قرار داد و سر به آسمان بلند نمود و مدتی طولانی به فکر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چنین در فکر و اندیشه ای؟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ستم هایی که نسبت به 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w:t>
      </w:r>
      <w:r>
        <w:rPr>
          <w:rFonts w:eastAsia="IRNazanin" w:cs="IRNazanin"/>
          <w:color w:val="111111"/>
          <w:sz w:val="28"/>
          <w:szCs w:val="28"/>
          <w:rtl w:val="true"/>
          <w:lang w:bidi="fa-IR"/>
        </w:rPr>
        <w:t>.»</w:t>
      </w:r>
    </w:p>
    <w:p>
      <w:pPr>
        <w:pStyle w:val="Heading5"/>
        <w:numPr>
          <w:ilvl w:val="4"/>
          <w:numId w:val="1"/>
        </w:numPr>
        <w:rPr/>
      </w:pPr>
      <w:bookmarkStart w:id="378" w:name="__RefHeading___Toc13821613_1280447820"/>
      <w:bookmarkStart w:id="379" w:name="_Toc141"/>
      <w:bookmarkEnd w:id="378"/>
      <w:r>
        <w:rPr>
          <w:rtl w:val="true"/>
        </w:rPr>
        <w:t xml:space="preserve">امام حسن عسکری </w:t>
      </w:r>
      <w:r>
        <w:rPr>
          <w:rtl w:val="true"/>
        </w:rPr>
        <w:t>(</w:t>
      </w:r>
      <w:r>
        <w:rPr>
          <w:rtl w:val="true"/>
        </w:rPr>
        <w:t>علیه السلام</w:t>
      </w:r>
      <w:r>
        <w:rPr>
          <w:rtl w:val="true"/>
        </w:rPr>
        <w:t>)</w:t>
      </w:r>
      <w:bookmarkEnd w:id="379"/>
    </w:p>
    <w:p>
      <w:pPr>
        <w:pStyle w:val="BookText"/>
        <w:rPr/>
      </w:pPr>
      <w:r>
        <w:rPr>
          <w:rFonts w:ascii="IRNazanin" w:hAnsi="IRNazanin" w:eastAsia="IRNazanin"/>
          <w:color w:val="111111"/>
          <w:sz w:val="28"/>
          <w:sz w:val="28"/>
          <w:szCs w:val="28"/>
          <w:rtl w:val="true"/>
          <w:lang w:bidi="fa-IR"/>
        </w:rPr>
        <w:t xml:space="preserve">از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از ایشان سؤال شد چرا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زهرا گویند؟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وَجْهُهَا یَزْهَرُ لِأَمِیرِ الْمُؤْمِنِینَ مِنْ أَوَّلِ النَّهَارِ کَالشَّمْسِ الضَّاحِیَةِ وَ عِنْدَ الزَّوَالِ کَالْقَمَرِ الْمُنِیرِ وَ عِنْدَ الْغُرُوبِ غُرُوبِ الشَّمْسِ کَالْکَوْکَبِ الدُّرِّیِّ؛ چهره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می‌درخشید از اول روز مانند خورشید نورانی، هنگام ظهر مانند ماه نورانی و هنگام غروب مانند ستارگان درخشان</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حُجَةُ اللّه عَلى خَلْقِهِ وَ فاطِمَةُ حُجَّةُ اللّه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حجّت خدا بر آفریدگانش هستیم، و فاطمه، حجّت خدا بر مااست</w:t>
      </w:r>
      <w:r>
        <w:rPr>
          <w:rFonts w:eastAsia="IRNazanin" w:cs="IRNazanin"/>
          <w:color w:val="111111"/>
          <w:sz w:val="28"/>
          <w:szCs w:val="28"/>
          <w:rtl w:val="true"/>
          <w:lang w:bidi="fa-IR"/>
        </w:rPr>
        <w:t>.</w:t>
      </w:r>
      <w:r>
        <w:rPr>
          <w:rStyle w:val="FootnoteAnchor"/>
          <w:rtl w:val="true"/>
        </w:rPr>
        <w:footnoteReference w:id="232"/>
      </w:r>
    </w:p>
    <w:p>
      <w:pPr>
        <w:pStyle w:val="Heading5"/>
        <w:numPr>
          <w:ilvl w:val="4"/>
          <w:numId w:val="1"/>
        </w:numPr>
        <w:rPr/>
      </w:pPr>
      <w:bookmarkStart w:id="380" w:name="__RefHeading___Toc13821615_1280447820"/>
      <w:bookmarkStart w:id="381" w:name="_Toc142"/>
      <w:bookmarkEnd w:id="380"/>
      <w:r>
        <w:rPr>
          <w:rtl w:val="true"/>
        </w:rPr>
        <w:t xml:space="preserve">امام زمان </w:t>
      </w:r>
      <w:r>
        <w:rPr>
          <w:rtl w:val="true"/>
        </w:rPr>
        <w:t>(</w:t>
      </w:r>
      <w:r>
        <w:rPr>
          <w:rtl w:val="true"/>
        </w:rPr>
        <w:t>علیه السلام</w:t>
      </w:r>
      <w:r>
        <w:rPr>
          <w:rtl w:val="true"/>
        </w:rPr>
        <w:t xml:space="preserve">) </w:t>
      </w:r>
      <w:r>
        <w:rPr>
          <w:rtl w:val="true"/>
        </w:rPr>
        <w:t xml:space="preserve">واسوه بودن مادرش زهرا </w:t>
      </w:r>
      <w:r>
        <w:rPr>
          <w:rtl w:val="true"/>
        </w:rPr>
        <w:t>(</w:t>
      </w:r>
      <w:r>
        <w:rPr>
          <w:rtl w:val="true"/>
        </w:rPr>
        <w:t>علیها السلام</w:t>
      </w:r>
      <w:r>
        <w:rPr>
          <w:rtl w:val="true"/>
        </w:rPr>
        <w:t>)</w:t>
      </w:r>
      <w:bookmarkEnd w:id="381"/>
    </w:p>
    <w:p>
      <w:pPr>
        <w:pStyle w:val="BookText"/>
        <w:rPr/>
      </w:pP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وَفی إبْنَةِ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 أُسْوَةٌ حَسَنَةٌ</w:t>
      </w:r>
      <w:r>
        <w:rPr>
          <w:rFonts w:eastAsia="Amiri" w:cs="Amiri" w:ascii="Amiri" w:hAnsi="Amiri"/>
          <w:color w:val="111111"/>
          <w:sz w:val="28"/>
          <w:szCs w:val="28"/>
          <w:rtl w:val="true"/>
          <w:lang w:bidi="ar-SA"/>
        </w:rPr>
        <w:t>»</w:t>
      </w:r>
      <w:r>
        <w:rPr>
          <w:rStyle w:val="FootnoteAnchor"/>
          <w:rtl w:val="true"/>
        </w:rPr>
        <w:footnoteReference w:id="233"/>
      </w:r>
      <w:bookmarkStart w:id="382" w:name="pg19026_192530"/>
    </w:p>
    <w:p>
      <w:pPr>
        <w:pStyle w:val="BookText"/>
        <w:rPr/>
      </w:pPr>
      <w:bookmarkEnd w:id="3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اسوه و الگویی نیکو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به خداوند متعال عرضه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اتقرب الیک بخِیرة الأخیار، و امّ الانوار، و الانسیة الحوراء، البتول العذراء، فاطمة الزهراء</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تو نزدیکی می‌جویم به برگزیده ی برگزیدگان، و مادر انوار و انسیه‌ی حورا، بتول عذراء،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مادرش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صفاتی را ذکر کرده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انتخاب شده‌ها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امامانی که همگی نور هدایت‌اند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همچون حورالعین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شده و بریده شده از عادات زنانگی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دوشیزه و باکره بودن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 افکنی و نور افشانی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بازگرفته از آتش دوزخ</w:t>
      </w:r>
      <w:r>
        <w:rPr>
          <w:rFonts w:eastAsia="IRNazanin" w:cs="IRNazanin"/>
          <w:color w:val="111111"/>
          <w:sz w:val="28"/>
          <w:szCs w:val="28"/>
          <w:rtl w:val="true"/>
          <w:lang w:bidi="fa-IR"/>
        </w:rPr>
        <w:t>.</w:t>
      </w:r>
    </w:p>
    <w:p>
      <w:pPr>
        <w:pStyle w:val="Heading3"/>
        <w:numPr>
          <w:ilvl w:val="2"/>
          <w:numId w:val="1"/>
        </w:numPr>
        <w:rPr/>
      </w:pPr>
      <w:bookmarkStart w:id="383" w:name="__RefHeading___Toc13821617_1280447820"/>
      <w:bookmarkStart w:id="384" w:name="_Toc143"/>
      <w:bookmarkEnd w:id="383"/>
      <w:r>
        <w:rPr>
          <w:rtl w:val="true"/>
        </w:rPr>
        <w:t xml:space="preserve">ویژیگی پنجم حضرت فاطمه </w:t>
      </w:r>
      <w:r>
        <w:rPr>
          <w:rtl w:val="true"/>
        </w:rPr>
        <w:t>(</w:t>
      </w:r>
      <w:r>
        <w:rPr>
          <w:rtl w:val="true"/>
        </w:rPr>
        <w:t>علیها السلام</w:t>
      </w:r>
      <w:r>
        <w:rPr>
          <w:rtl w:val="true"/>
        </w:rPr>
        <w:t>)</w:t>
      </w:r>
      <w:bookmarkEnd w:id="384"/>
    </w:p>
    <w:p>
      <w:pPr>
        <w:pStyle w:val="Heading4"/>
        <w:numPr>
          <w:ilvl w:val="3"/>
          <w:numId w:val="1"/>
        </w:numPr>
        <w:rPr/>
      </w:pPr>
      <w:bookmarkStart w:id="385" w:name="__RefHeading___Toc13821619_1280447820"/>
      <w:bookmarkStart w:id="386" w:name="_Toc144"/>
      <w:bookmarkEnd w:id="385"/>
      <w:r>
        <w:rPr>
          <w:rtl w:val="true"/>
        </w:rPr>
        <w:t>اشاره</w:t>
      </w:r>
      <w:bookmarkEnd w:id="386"/>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أَشَدُّ خَوْفاً مِنْ اللَّهِ،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درپنجمین ویژیگیحضرت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 توخائف ترین انسان ازخداوند هستی</w:t>
      </w:r>
    </w:p>
    <w:p>
      <w:pPr>
        <w:pStyle w:val="Heading4"/>
        <w:numPr>
          <w:ilvl w:val="3"/>
          <w:numId w:val="1"/>
        </w:numPr>
        <w:rPr/>
      </w:pPr>
      <w:bookmarkStart w:id="387" w:name="__RefHeading___Toc13821621_1280447820"/>
      <w:bookmarkStart w:id="388" w:name="_Toc145"/>
      <w:bookmarkEnd w:id="387"/>
      <w:r>
        <w:rPr>
          <w:rtl w:val="true"/>
        </w:rPr>
        <w:t>خوف از خدادرقرآن واحادیث</w:t>
      </w:r>
      <w:bookmarkEnd w:id="388"/>
    </w:p>
    <w:p>
      <w:pPr>
        <w:pStyle w:val="BookText"/>
        <w:rPr/>
      </w:pPr>
      <w:r>
        <w:rPr>
          <w:rFonts w:ascii="IRNazanin" w:hAnsi="IRNazanin" w:eastAsia="IRNazanin"/>
          <w:color w:val="111111"/>
          <w:sz w:val="28"/>
          <w:sz w:val="28"/>
          <w:szCs w:val="28"/>
          <w:rtl w:val="true"/>
          <w:lang w:bidi="fa-IR"/>
        </w:rPr>
        <w:t>فقط خداوند، شایسته خوف و خشیت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إِیای فَارْهَبُونِ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از من بترسید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تَخْشَوْهُمْ وَ اخْشَوْنِی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بنابراین از آنان نترسید و از من بترسید،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ذلِكُمُ الشَّیطانُ یخَوِّفُ أَوْلِیاءَهُ فَلا تَخافُوهُمْ وَ خافُونِ إِنْ كُنْتُمْ 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این شیطان است که دوستانش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شایعه پراکنی و </w:t>
      </w:r>
    </w:p>
    <w:p>
      <w:pPr>
        <w:pStyle w:val="BookText"/>
        <w:rPr/>
      </w:pPr>
      <w:r>
        <w:rPr>
          <w:rFonts w:ascii="IRNazanin" w:hAnsi="IRNazanin" w:eastAsia="IRNazanin"/>
          <w:color w:val="111111"/>
          <w:sz w:val="28"/>
          <w:sz w:val="28"/>
          <w:szCs w:val="28"/>
          <w:rtl w:val="true"/>
          <w:lang w:bidi="fa-IR"/>
        </w:rPr>
        <w:t>گفتار وحشت زا، از رفتن به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می‌ترساند؛ پس اگر مؤمن هستید از آنان نترسید و از من بترسید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تَخْشَوْهُمْ وَ اخْشَوْنِ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از آنها بیمناک نگشته و از من بترسید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تَخْشَوُا النَّاسَ وَ اخْشَوْنی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مردم نترسید و از من بترسید،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سَكَتَ عَنْ مُوسَى الْغَضَبُ أَخَذَ الْأَلْواحَ وَ فِی نُسْخَتِها هُدىً وَ رَحْمَةٌ لِلَّذِینَ هُمْ لِرَبِّهِمْ یرْهَبُونَ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وهنگامی که خشم موسی فرو نشست، الواح را برگرفت، و در نوشته هایش برای کسانی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بافرمان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می‌ترسند، هدایت ورحمت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تَخْشَوْنَهُمْ فَاللَّهُ أَحَقُّ أَنْ تَخْشَوْهُ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اگر مؤمن هستید، خدا سزاوارتر است که از او بترسید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یخْشَ إِلَّا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 از خدا نترسیده اند</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فَإِیای فَارْهَبُونِ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از من بترسید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أَحَقُّ أَنْ تَخْشاهُ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سزاوارتر است که از او بترسید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یخْشَوْنَهُ وَ لا یخْشَوْنَ أَحَداً إِلَّا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همواره پیامهای خدا را به مردم می‌رسانند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می‌ترسند و از هیچ کس جز او واهمه ندارند و برای حسابرسی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با ارزش 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کافی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برای اهل خوف، علم، هدایت، رضوان و رحمت را که مجمع مقامات اهل بهشت است جمع نموده،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یخشی الله من عباده العلماء</w:t>
      </w:r>
      <w:r>
        <w:rPr>
          <w:rFonts w:eastAsia="IRNazanin" w:cs="IRNazanin"/>
          <w:color w:val="111111"/>
          <w:sz w:val="28"/>
          <w:szCs w:val="28"/>
          <w:rtl w:val="true"/>
          <w:lang w:bidi="fa-IR"/>
        </w:rPr>
        <w:t>)</w:t>
      </w:r>
      <w:r>
        <w:rPr>
          <w:rStyle w:val="FootnoteAnchor"/>
          <w:rtl w:val="true"/>
        </w:rPr>
        <w:footnoteReference w:id="235"/>
      </w:r>
      <w:bookmarkStart w:id="389" w:name="pg19026_192532"/>
    </w:p>
    <w:p>
      <w:pPr>
        <w:pStyle w:val="BookText"/>
        <w:rPr/>
      </w:pPr>
      <w:bookmarkEnd w:id="389"/>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ورحمة للذین هم لربهم یرهبون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یعنی هدایت و رحمت از برای کسانی است که ایشان از پروردگار خود 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عنهم ورضوا عنه ذلک لمن خشی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یعنی خدا از ایشان راضی و خشنود است و ایشان از خدا راضی و خشنودند و این مرتبه برای کسی است که از خدا بترسد و از آیات استفاده می‌شود که خوف از خدا از لوازم ایمان است و کسی که نمی‌ترسد از ایمان بی نشان است؛ 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المؤمنون الذین اذا ذکر الله وجلت قلوبهم</w:t>
      </w:r>
      <w:r>
        <w:rPr>
          <w:rFonts w:eastAsia="IRNazanin" w:cs="IRNazanin"/>
          <w:color w:val="111111"/>
          <w:sz w:val="28"/>
          <w:szCs w:val="28"/>
          <w:rtl w:val="true"/>
          <w:lang w:bidi="fa-IR"/>
        </w:rPr>
        <w:t>).</w:t>
      </w:r>
      <w:r>
        <w:rPr>
          <w:rStyle w:val="FootnoteAnchor"/>
          <w:rtl w:val="true"/>
        </w:rPr>
        <w:footnoteReference w:id="238"/>
      </w:r>
    </w:p>
    <w:p>
      <w:pPr>
        <w:pStyle w:val="Heading4"/>
        <w:numPr>
          <w:ilvl w:val="3"/>
          <w:numId w:val="1"/>
        </w:numPr>
        <w:rPr/>
      </w:pPr>
      <w:bookmarkStart w:id="390" w:name="__RefHeading___Toc13821623_1280447820"/>
      <w:bookmarkStart w:id="391" w:name="_Toc146"/>
      <w:bookmarkEnd w:id="390"/>
      <w:r>
        <w:rPr>
          <w:rtl w:val="true"/>
        </w:rPr>
        <w:t>فضیلت دراحادیث</w:t>
      </w:r>
      <w:bookmarkEnd w:id="391"/>
    </w:p>
    <w:p>
      <w:pPr>
        <w:pStyle w:val="BookText"/>
        <w:rPr/>
      </w:pPr>
      <w:r>
        <w:rPr>
          <w:rFonts w:ascii="Amiri" w:hAnsi="Amiri" w:eastAsia="Amiri" w:cs="Amiri"/>
          <w:color w:val="111111"/>
          <w:sz w:val="28"/>
          <w:sz w:val="28"/>
          <w:szCs w:val="28"/>
          <w:rtl w:val="true"/>
          <w:lang w:bidi="ar-SA"/>
        </w:rPr>
        <w:t xml:space="preserve">رسولُ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الحِكمَةِ مَخافَهُ اللّه ِ</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 حكمت ترس از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النّاسِ مَنزِلَةً عِندَ اللّه ِ أخوَفُهُم مِنهُ</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پایه ترین مردم نزد خدا ترسانترین آنها از اوست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مُنْجِیاتٌ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اللّه ِ فی السِّرِّ كأ نّكَ تَراهُ، فإنْ لَم تَكُن تَراهُ فإنّهُ یرَاكَ</w:t>
      </w:r>
      <w:r>
        <w:rPr>
          <w:rFonts w:eastAsia="Amiri" w:cs="Amiri" w:ascii="Amiri" w:hAnsi="Amiri"/>
          <w:color w:val="111111"/>
          <w:sz w:val="28"/>
          <w:szCs w:val="28"/>
          <w:rtl w:val="true"/>
          <w:lang w:bidi="ar-SA"/>
        </w:rPr>
        <w:t xml:space="preserve">. </w:t>
      </w:r>
      <w:r>
        <w:rPr>
          <w:rStyle w:val="FootnoteAnchor"/>
          <w:rtl w:val="true"/>
        </w:rPr>
        <w:footnoteReference w:id="241"/>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نجاتبخش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 در نهان چنان كه گویى او را مى بینى؛ چه اگر تو او را نمى بینى او تو را مى بیند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باللّه ِ أعْرَفَ كانَ مِن اللّه ِأخْوَفَ</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خداشناس تر باشد خدا ترس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جِلْبابُ العارِفینَ</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رداى خداشناسان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زینُ العابدینَ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لا تَزالُ بخَیرٍ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 كانَ الخَوفُ لكَ شِعارا والحُزنُ دِثارا</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امام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زمانى كه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زیرین تو باشد و اندوه بالاپوشت پیوسته در خیر و خوبى خواهى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خوف از خدا دونوع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بنده از عظمت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معرفت، این نوع را خشیت یا رهبت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گناهانی که مرتکب شده و تقصیراتی که از اوصادر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جایگاه خائف بهشت است، درقرآن کریم مى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كسى كه از مقام پروردگارش بترسد و نفس را از هوا و هوس باز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من خاف مقام ربه و نهى النفس عن الهوى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جایگاه و ماواى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الجنة هى الماوى</w:t>
      </w:r>
      <w:r>
        <w:rPr>
          <w:rFonts w:eastAsia="IRNazanin" w:cs="IRNazanin"/>
          <w:color w:val="111111"/>
          <w:sz w:val="28"/>
          <w:szCs w:val="28"/>
          <w:rtl w:val="true"/>
          <w:lang w:bidi="fa-IR"/>
        </w:rPr>
        <w:t>).</w:t>
      </w:r>
      <w:r>
        <w:rPr>
          <w:rStyle w:val="FootnoteAnchor"/>
          <w:rtl w:val="true"/>
        </w:rPr>
        <w:footnoteReference w:id="245"/>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شرط اول بهشتى شدن 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شناختن مقام پروردگار و ترسیدن از مخالفت فرمان او، شرط دوم كه در حقیقت نتیجه شرط اول و میوه درخت معرفت و خوف است تسلط بر هواى نفس و باز داشتن آن از سركشى، چرا كه تمام گناهان و مفاسد و بدبختیها از هواى نفس سرچشمه مى گیرد، هواى نفس بدترین بتى است كه معبود واقع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ابغض اله </w:t>
      </w:r>
      <w:bookmarkStart w:id="392" w:name="pg19026_192534"/>
    </w:p>
    <w:p>
      <w:pPr>
        <w:pStyle w:val="BookText"/>
        <w:rPr/>
      </w:pPr>
      <w:bookmarkEnd w:id="392"/>
      <w:r>
        <w:rPr>
          <w:rFonts w:ascii="IRNazanin" w:hAnsi="IRNazanin" w:eastAsia="IRNazanin"/>
          <w:color w:val="111111"/>
          <w:sz w:val="28"/>
          <w:sz w:val="28"/>
          <w:szCs w:val="28"/>
          <w:rtl w:val="true"/>
          <w:lang w:bidi="fa-IR"/>
        </w:rPr>
        <w:t>عبد على وجه الارض الهوى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ابزار نفوذ شیطان در وجود آدمى هواى نفس است كه 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نشود و در را به روى او نگشاید وارد شدن او غیر ممكن است، همانگونه كه قرآن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عبادى لیس لك علیهم سلطان الا من اتبعك من الغاوین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بر بندگان من تسلط نخواهى یافت مگر گمراهانى كه از تو پیروى مى كنند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در آیه دیگرمیفرماید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وَلِمَنْ خَافَ مَقَامَ رَبِّهِ جَنَّتَانِ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کسی که از مقام پروردگارش خائف است، دو باغ بهشتی است</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منظوراز دوبهشت ک بهشت را به خاطر استحقاقی که دارد به او می‌دهند، و یک بهشت دیگر را فقط به عنوان تفضلارزانیش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همه اقوالی که ملاحظه کردید ممکن است بگوییم این قول بهتر است، چون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ما یَشاؤُنَ فِیها وَ لَدَیْنا مَزِیدٌ</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 xml:space="preserve">در آنجا هرچه بخواهند برای آنان فراهم است، و 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 است</w:t>
      </w:r>
      <w:r>
        <w:rPr>
          <w:rFonts w:eastAsia="IRNazanin" w:cs="IRNazanin"/>
          <w:color w:val="111111"/>
          <w:sz w:val="28"/>
          <w:szCs w:val="28"/>
          <w:rtl w:val="true"/>
          <w:lang w:bidi="fa-IR"/>
        </w:rPr>
        <w:t>.</w:t>
      </w:r>
    </w:p>
    <w:p>
      <w:pPr>
        <w:pStyle w:val="Heading4"/>
        <w:numPr>
          <w:ilvl w:val="3"/>
          <w:numId w:val="1"/>
        </w:numPr>
        <w:rPr/>
      </w:pPr>
      <w:bookmarkStart w:id="393" w:name="__RefHeading___Toc13821625_1280447820"/>
      <w:bookmarkStart w:id="394" w:name="_Toc147"/>
      <w:bookmarkEnd w:id="393"/>
      <w:r>
        <w:rPr>
          <w:rtl w:val="true"/>
        </w:rPr>
        <w:t xml:space="preserve">مقام خوف حضرت زهرا </w:t>
      </w:r>
      <w:r>
        <w:rPr>
          <w:rtl w:val="true"/>
        </w:rPr>
        <w:t>(</w:t>
      </w:r>
      <w:r>
        <w:rPr>
          <w:rtl w:val="true"/>
        </w:rPr>
        <w:t>علیها السلام</w:t>
      </w:r>
      <w:r>
        <w:rPr>
          <w:rtl w:val="true"/>
        </w:rPr>
        <w:t>)</w:t>
      </w:r>
      <w:r>
        <w:rPr>
          <w:rtl w:val="true"/>
        </w:rPr>
        <w:t>ازخداوندمتعال</w:t>
      </w:r>
      <w:bookmarkEnd w:id="394"/>
    </w:p>
    <w:p>
      <w:pPr>
        <w:pStyle w:val="BookText"/>
        <w:rPr/>
      </w:pPr>
      <w:r>
        <w:rPr>
          <w:rFonts w:ascii="IRNazanin" w:hAnsi="IRNazanin" w:eastAsia="IRNazanin"/>
          <w:color w:val="111111"/>
          <w:sz w:val="28"/>
          <w:sz w:val="28"/>
          <w:szCs w:val="28"/>
          <w:rtl w:val="true"/>
          <w:lang w:bidi="fa-IR"/>
        </w:rPr>
        <w:t xml:space="preserve">عکس العمل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آیه جهنم راشنید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الدروع الواقیهْ مِنْ کِتَابِ زُهْدِ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أَبِی‌جَعْفَرٍ أَحْمَدَ الْقُمِّی أَنَّهُ لَمَّا نَزَلَتْ هَذِهِ الْآیَه عَلَی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جَهَنَّمَ لَمَوْعِدُهُمْ أَجْمَعِینَ لَها سَبْعَةُ أَبْوابٍ لِکُلِّ بابٍ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جُزْءٌ مَقْسُومٌ بَکَی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بُکَاءً شَدِیداً وَ بَکَتْ صَحَابَتُهُ لِبُکَائِهِ وَ لَمْ یَدْرُوا مَا نَزَلَ بِهِ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یَسْتَطِعْ أَحَدٌ مِنْ صَحَابَتِهِ أَنْ یُکَلِّمَهُ وَ کَانَ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رَأَی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فَرِحَ بِهَا فَانْطَلَقَ بَعْضُ أَصْحَابِهِ إِلَی بَابِ بَیْتِهَا فَوَجَدَ بَیْنَ یَدَیْهَا شَعِیراً وَ هِیَ تَطْحَنُ فِیهِ وَ تَقُولُ وَ ما عِنْدَ اللهِ خَیْرٌ وَ أَبْقی فَسَلَّمَ عَلَیْهَا وَ أَخْبَرَهَا بِخَبَرِ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بُکَائِهِ فَنَهَضَتْ وَ الْتَفَّتْ بِشَمْلَهْ لَهَا خَلَقَهْ قَدْ خِیطَتْ فِی اثْنَیْ عَشَرَ مَکَاناً بِسَعَفِ النَّخْلِ فَلَمَّا خَرَجَتْ نَظَرَ سَلْمَانُ الْفَارِسِیُّ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الشَّمْلَهْ وَ بَکَی وَ قَالَ وَا حُزْنَاهُ إِنَّ بَنَاتِ قَیْصَرَ وَ کِسْرَی لَفِی السُّنْدُسِ وَ الْحَرِیرِ وَ ابْنَهْ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 شَمْلَهْ صُوفٍ خَلَقَهْ قَدْ خِیطَتْ فِی اثْنَیْ عَشَرَ مَکَاناً فَلَمَّا دَخَلَتْ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یَا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تَعجبَ مِنْ لِبَاسِی فَوَ الَّذِی بَعَثَکَ بِالْحَقِّ مَا لِی وَ لِعَلِیٍّ مُنْذُ خَمْسِ سِنِینَ إِلَّا مَسَکُ کَبْشٍ نَعْلِفُ عَلَیْهَا بِالنَّهَارِ بَعِیرَنَا فَإِذَا کَانَ اللَّیْلُ افْتَرَشْنَاهُ وَ إِنَّ مِرْفَقَتَنَا لَمِنْ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حَشْوُهَا لِیفٌ فَقَالَ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ابْنَتِی لَفِی الْخَیْلِ السَّوَابِقِ ثُمَّ قَالَتْ یَا أَبَتِ فَدَیْتُکَ مَا الَّذِی أَبْکَاکَ فَذَکَرَ لَهَا مَا نَزَلَبِهِ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الْآیَتَیْنِ الْمُتَقَدِّمَتَیْنِ قَالَ فَسَقَطَتْ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وَجْهِهَا وَ هِیَ تَقُولُ الْوَیْلُ ثُمَّ الْوَیْلُ لِمَنْ دَخَلَ النَّارَ فَسَمِعَ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یَا لَیْتَنِی کُنْتُ کَبْشاً لِأَهْلِی فَأَکَلُوا لَحْمِی وَ مَزَّقُوا جِلْدِی وَ لَمْ أَسْمَعْ بِذِکْرِ النَّارِ وَ قَالَ أَبُوذَرٍّ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لَیْتَ أُمِّی کَانَتْ عَاقِراً وَ لَمْ تَلِدْنِی وَ لَمْ أَسْمَعْ بِذِکْرِ النَّارِ وَ قَالَ مِقْدَادٌ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لَیْتَنِی کُنْتُ طَائِراً فِی الْقِفَارِ وَ لَمْ یَکُنْ عَلَیَّ حِسَابٌ وَ لَا عِقَابٌ وَ لَمْ أَسْمَعْ بِذِکْرِ النَّارِ وَ 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لَیْتَ السِّبَاعَ مَزَّقَتْ لَحْمِی وَ لَیْتَ أُمِّی لَمْ تَلِدْنِی وَ لَمْ أَسْمَعْ بِذِکْرِ النَّارِ ثُمَّ وَضَعَ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یَدَهُ عَلَی رَأْسِهِ وَ جَعَلَ یَبْکِی وَ یَقُولُ وَا بُعْدَ سَفَرَاهُ وَا قِلَّهْ زَادَاهُ فِی سَفَرِ الْقِیَامَهْ یَذْهَبُونَ فِی النَّارِ وَ یُتَخَطَّفُونَ مَرْضَی لَا یُعَادُ سَقِیمُهُمْ وَ جَرْحَی لَا یُدَاوَی جَرِیحُهُمْ وَ أَسْرَی لَا یُفَکُّ أَسْرُهُمْ مِنَ النَّارِ یَأْکُلُونَ وَ مِنْهَا یَشْرَبُونَ وَ بَیْنَ أَطْبَاقِهَا یَتَقَلَّبُونَ وَ بَعْدَ لُبْسِ الْقُطْنِ مُقَطَّعَاتِ النَّارِ یَلْبَسُونَ وَ بَعْدَ مُعَانَقَهْ الْأَزْوَاجِ مَعَ الشَّیَاطِینِ مُقَرَّنُونَ</w:t>
      </w:r>
      <w:r>
        <w:rPr>
          <w:rFonts w:eastAsia="Amiri" w:cs="Amiri" w:ascii="Amiri" w:hAnsi="Amiri"/>
          <w:color w:val="111111"/>
          <w:sz w:val="28"/>
          <w:szCs w:val="28"/>
          <w:rtl w:val="true"/>
          <w:lang w:bidi="ar-SA"/>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هنگامی‌که آیات، هفت در دارد؛ و برای هر دری، بخشی از آن‌ها تعیین و تقسیم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گریست و اصحاب نیز با گریستن ایشان به گریه افتادند درحالی‌که نمی‌دانستند جبرئیل چه آیه‌ای را بر حضرت نازل کرده و کسی نیز نمی‌توانست با آن حضرت سخن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علّت گریه‌ی ایشان را جویا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عادت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این‌بود که چون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می‌دید از دیدن او خوشحال می‌شد؛ این بود که یکی از اصحاب به در خانه‌ی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او را دید که مشغول آسیاب‌کردن جو است و در آن‌حال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نزد خداست بهتر و پایدارتر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کرد و خبر گریستن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 و با چادر کهنه‌ای که داشت و دوازده جای آن با لیف‌خرما وصله شده بود، خود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خانه بیرون آمد سلمان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چادر نگاهی کرده و گریست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از اندوهو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قیصر و کسری، دیبا و حریر بر تن دارند و 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چادری پشمینه‌ی کهنه دارد که دوازده جای آن وصله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پوشش من در شگفت شد؛ قسم به آنکه تو را به حقّ مبعوث کرد، پنج سال است که من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یک پوست گوسفند نداریم که روزها شترمان بر روی آن علف می‌خورد و چون شب شود آن را به‌عنوان فرش می‌گسترانیم؛ و بالش ما از پوستی است که درون آن از لیف خرما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ترک دنیا و توجّه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پیشتازان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شما را وادار به گریه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آیه‌ای که جبرئیل نازل کرده بود را برایش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صورت به زمین افتاد درحالی‌که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داخل دوزخ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سلمان رحمه الله با شنیدن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ای‌کاش من گوسفندی برای خانواده‌ام بودم و آن‌ها گوشت مرا خورده و پوستم را پاره‌پاره می‌کردند و یاد دوزخ را نمی‌شنیدم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مادرم نازا بود و مرا نمی‌زایید و من یاد دوزخ را نمی‌شنیدم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من پرنده‌ای در بیابانی بی‌آب و علف بودم و حساب و عذابی در انتظارم نبود و یاد دوزخ را نمی‌شنیدم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درندگان گوشت مرا پاره‌پاره می‌کردند و ای کاش مادرم مرا نزاییده بود و یاد دوزخ را نمی‌شنیدم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 را بر سر خویش نهاده و شروع به گریه نمود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از دوری سفر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کمی توشه‌ی راه در سفر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دوزخیان می‌روند و در دوزخ سردرگم گشته و به‌وسیله‌ی سگان دوزخ ربوده می‌شوند؛ بیمارانی هستند که از آن‌ها عیادتی به عمل نمی‌آید و مجروحینی هستند که زخم‌های آن‌ها مداوا نمی‌شود واسیرانی هستند که دوران اسارتشان پایان نمی‌پذیرد؛ از آتش می‌خورند و از آن می‌نوشند و در میان طبقات جهنّم رفت و آمد می‌کنند؛ درحالی‌که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لباس‌هایی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پنبه و کتان می‌پوشیدند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لباس‌هایی بریده‌شده از آتش خواهند پوشید؛ و در دنیا همنشین همسران خویش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شیاطین خواهند بود</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احوالات این بانوی بزرگ اسلام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تَنْهَجُ فِی الصَّلَاةِ مِنْ خِیفَةِ اللَّهِ تَعَالَى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نماز از ترس خدا نفس نفس می‌زد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درحدیث دیگری از زسول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ابْنَتِی فَاطِمَةُ فَإِنَّهَا سَیدَةُ نِسَاءِ الْعَالَمِینَ مِنَ الْأَوَّلِینَ وَ الْآخِرِینَ وَ هِی بَضْعَةٌ مِنِّی وَ هِی نُورُ عَینِی وَ هِی ثَمَرَةُ فُؤَادِی وَ هِی رُوحِی الَّتِی بَینَ جَنْبَی وَ هِی الْحَوْرَاءُ الْإِنْسِیةُ </w:t>
      </w:r>
    </w:p>
    <w:p>
      <w:pPr>
        <w:pStyle w:val="BookText"/>
        <w:rPr/>
      </w:pPr>
      <w:r>
        <w:rPr>
          <w:rFonts w:ascii="Amiri" w:hAnsi="Amiri" w:eastAsia="Amiri" w:cs="Amiri"/>
          <w:color w:val="111111"/>
          <w:sz w:val="28"/>
          <w:sz w:val="28"/>
          <w:szCs w:val="28"/>
          <w:rtl w:val="true"/>
          <w:lang w:bidi="ar-SA"/>
        </w:rPr>
        <w:t>مَتَى قَامَتْ فِی مِحْرَابِهَا بَینَ یدَی رَبِّهَا جَلَّ جَلَالُهُ ظَهَرَ نُورُهَا لِمَلَائِكَةِ السَّمَاءِ كَمَا یظْهَرُ نُورُ الْكَوَاكِبِ لِأَهْلِ الْأَرْضِ وَ یقُولُ اللَّهُ عَزَّ وَ جَلَّ لِمَلَائِكَتِهِ یا مَلَائِكَتِی انْظُرُوا إِلَى أَمَتِی فَاطِمَةَ سَیدَةِ إِمَائِی قَائِمَةً بَینَ یدَی تَرْتَعِدُ فَرَائِصُهَا مِنْ خِیفَتِی وَ قَدْ أَقْبَلَتْ بِقَلْبِهَا عَلَى عِبَادَتِی أُشْهِدُكُمْ أَنِّی قَدْ آمَنْتُ شِیعَتَهَا مِنَ النَّارِ وَ أَنِّی لَمَّا رَأَیتُهَا ذَكَرْتُ مَا یصْنَعُ بِهَا بَعْدِی كَأَنِّی بِهَا وَ قَدْ دَخَلَ الذُّلُّ بَیتَهَا وَ انْتُهِكَتْ حُرْمَتُهَا وَ غُصِبَتْ حَقَّهَا وَ مُنِعَت‌</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مبارک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طولانی که در ضمن آن از ظلم و ستم به خاندان خود خبر می‌دادند،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دخترم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 و خانم زنان جهان از اولین تا آخرین آنها است، تا این که فرمودند، هنگامی که در محراب نمازش در مقابل پروردگارش می‌ایستد، نوری برای ملائکه‌های آسمان می‌درخشد، همان‌طوری که نور ستارگان آسمان برای اهلزمین می‌درخشد و خداوند عزّوجلّ به ملائکه‌هایش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ملائکه‌های من نگاه کنید، به کنیزم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خانم کنیزان من، در حالی که ایستاده است در مقابل من، بدنش از ترس من می‌لرزد، و با حضور قلب به عبادت کردن من روی آورده است، شما را شاهد می‌گیرم، که من پیروان او را از آتش جهنم در امان نگه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نقلی آمده است که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ضمن وصایای خود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شیشه را بگیر و هنگامی که از کار من فارغ شده و مرا در قبرم نهادی، آنان را در لحد من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شیشه چیست؟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که قطرات اشک، غضب و خشم خدای را خاموش می سازد و قبر، باغی از باغات بهشت نمی شود مگر اینکه بنده از خوف خدا گریه کرده باشد و خدای عزیز جبار می داند که گریه کرده ام و این قطرات اشک من در سحرهاست که در این شیشه جمع کرده ام و آن را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ذخیره ای برای درون قبر خود نموده ام تا در روز حشر، آن را بیابم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گریان شد و در این موقع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دستش را دراز کرد و اشکهای چشم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به صورت خود کشید</w:t>
      </w:r>
      <w:r>
        <w:rPr>
          <w:rFonts w:eastAsia="IRNazanin" w:cs="IRNazanin"/>
          <w:color w:val="111111"/>
          <w:sz w:val="28"/>
          <w:szCs w:val="28"/>
          <w:rtl w:val="true"/>
          <w:lang w:bidi="fa-IR"/>
        </w:rPr>
        <w:t>.</w:t>
      </w:r>
      <w:r>
        <w:rPr>
          <w:rStyle w:val="FootnoteAnchor"/>
          <w:rtl w:val="true"/>
        </w:rPr>
        <w:footnoteReference w:id="252"/>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5" w:name="pg19026_192541"/>
      <w:bookmarkStart w:id="396" w:name="pg19026_192541"/>
      <w:bookmarkEnd w:id="396"/>
    </w:p>
    <w:p>
      <w:pPr>
        <w:pStyle w:val="BookText"/>
        <w:rPr/>
      </w:pPr>
      <w:bookmarkStart w:id="397" w:name="pg19026_192541"/>
      <w:bookmarkEnd w:id="397"/>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حضرت فاطمه علیهاالسلام در دنیا</w:t>
      </w:r>
    </w:p>
    <w:p>
      <w:pPr>
        <w:pStyle w:val="Heading2"/>
        <w:numPr>
          <w:ilvl w:val="1"/>
          <w:numId w:val="1"/>
        </w:numPr>
        <w:rPr/>
      </w:pPr>
      <w:bookmarkStart w:id="398" w:name="__RefHeading___Toc13821627_1280447820"/>
      <w:bookmarkStart w:id="399" w:name="_Toc148"/>
      <w:bookmarkEnd w:id="398"/>
      <w:r>
        <w:rPr>
          <w:rtl w:val="true"/>
        </w:rPr>
        <w:t>فصل ششم</w:t>
      </w:r>
      <w:r>
        <w:rPr>
          <w:rtl w:val="true"/>
        </w:rPr>
        <w:t xml:space="preserve">: </w:t>
      </w:r>
      <w:r>
        <w:rPr>
          <w:rtl w:val="true"/>
        </w:rPr>
        <w:t xml:space="preserve">محبوب حضرت فاطمه </w:t>
      </w:r>
      <w:r>
        <w:rPr>
          <w:rtl w:val="true"/>
        </w:rPr>
        <w:t>(</w:t>
      </w:r>
      <w:r>
        <w:rPr>
          <w:rtl w:val="true"/>
        </w:rPr>
        <w:t>علیها السلام</w:t>
      </w:r>
      <w:r>
        <w:rPr>
          <w:rtl w:val="true"/>
        </w:rPr>
        <w:t>)</w:t>
      </w:r>
      <w:r>
        <w:rPr>
          <w:rtl w:val="true"/>
        </w:rPr>
        <w:t>در دنیا</w:t>
      </w:r>
      <w:bookmarkEnd w:id="399"/>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0" w:name="__RefHeading___Toc13821629_1280447820"/>
      <w:bookmarkStart w:id="401" w:name="_Toc149"/>
      <w:bookmarkEnd w:id="400"/>
      <w:r>
        <w:rPr>
          <w:rtl w:val="true"/>
        </w:rPr>
        <w:t>اشاره</w:t>
      </w:r>
      <w:bookmarkEnd w:id="401"/>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2" w:name="pg19026_192543"/>
      <w:bookmarkStart w:id="403" w:name="pg19026_192543"/>
      <w:bookmarkEnd w:id="403"/>
    </w:p>
    <w:p>
      <w:pPr>
        <w:pStyle w:val="BookText"/>
        <w:rPr/>
      </w:pPr>
      <w:bookmarkStart w:id="404" w:name="pg19026_192543"/>
      <w:bookmarkEnd w:id="404"/>
      <w:r>
        <w:rPr>
          <w:rFonts w:ascii="IRNazanin" w:hAnsi="IRNazanin" w:eastAsia="IRNazanin"/>
          <w:color w:val="111111"/>
          <w:sz w:val="28"/>
          <w:sz w:val="28"/>
          <w:szCs w:val="28"/>
          <w:rtl w:val="true"/>
          <w:lang w:bidi="fa-IR"/>
        </w:rPr>
        <w:t>ازدنیای شما سه چیز را دوست دارم</w:t>
      </w:r>
    </w:p>
    <w:p>
      <w:pPr>
        <w:pStyle w:val="BookText"/>
        <w:rPr/>
      </w:pPr>
      <w:r>
        <w:rPr>
          <w:rFonts w:ascii="Amiri" w:hAnsi="Amiri" w:eastAsia="Amiri" w:cs="Amiri"/>
          <w:color w:val="111111"/>
          <w:sz w:val="28"/>
          <w:sz w:val="28"/>
          <w:szCs w:val="28"/>
          <w:rtl w:val="true"/>
          <w:lang w:bidi="ar-SA"/>
        </w:rPr>
        <w:t xml:space="preserve">حضرت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حُبِّبَ إلَىَّ من دُنیاكُم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تِلاوَةُ كِتابِ اللّه ِ و النَّظَرُ فی وَجهِ رَسولِ اللّه ِ و الإنفاقُ فی سَبیلِ اللّه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دنیاى شما محبّت سه چیز در دل من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 نگاه به چهره پیامبر خدا و انفاق در راه خدا</w:t>
      </w:r>
      <w:r>
        <w:rPr>
          <w:rFonts w:eastAsia="IRNazanin" w:cs="IRNazanin"/>
          <w:color w:val="111111"/>
          <w:sz w:val="28"/>
          <w:szCs w:val="28"/>
          <w:rtl w:val="true"/>
          <w:lang w:bidi="fa-IR"/>
        </w:rPr>
        <w:t>.</w:t>
      </w:r>
    </w:p>
    <w:p>
      <w:pPr>
        <w:pStyle w:val="Heading3"/>
        <w:numPr>
          <w:ilvl w:val="2"/>
          <w:numId w:val="1"/>
        </w:numPr>
        <w:rPr/>
      </w:pPr>
      <w:bookmarkStart w:id="405" w:name="__RefHeading___Toc13821631_1280447820"/>
      <w:bookmarkStart w:id="406" w:name="_Toc150"/>
      <w:bookmarkEnd w:id="405"/>
      <w:r>
        <w:rPr>
          <w:rtl w:val="true"/>
        </w:rPr>
        <w:t>تشویق به تلاوت قرآن</w:t>
      </w:r>
      <w:bookmarkEnd w:id="406"/>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یتْلُونَ كِتابَ اللَّهِ وَ أَقامُوا الصَّلاةَ وَ أَنْفَقُوا مِمَّا رَزَقْناهُمْ سِرًّا وَ عَلانِیةً یرْجُونَ تِجارَةً لَنْ تَبُورَ</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كسانى كه كتاب خدا را تلاوت مى‌كنند و نماز را به پاى مى‌دارند و از آنچه روزیشان كرده‌ایم، در نهان و آشكار، انفاق مى‌كنند، امید به تجارتى بسته‌اند كه هرگز كساد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أحدُكُم أن یحَدِّثَ رَبَّهُ فَلْیقرَأْ القرآنَ</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فردى از شما دوست داشته كه با پروردگارش سخن بگوید، قرآن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علَیكَ بقِراءةِ القرآنِ؛ فإنّ قِراءتَهُ كَفّارةٌ للذُّنوبِ، وسَترٌ فی النارِ، وأمانٌ مِن العذابِ</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خواندن قرآن؛ زیرا خواندن آن كفّاره گناهان است و پرده‌اى در برابر آتش و موجب ایمنى از 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 القارئُ القرآنَ فَأخطَأَ أو لَحَنَ أو كانَ أعجَمیاً كَتَبَهُ المَلَكُ كما انزِلَ</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قارى، قرآن بخواند و دچار خطا یا لحن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اعرابى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یا قارى غیر عرب باشد، فرشته، براى او به همان صورتى كه نازل شده</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لا تَغفُلْ عَن قِراءةِ القرآنِ؛ فإنَّ القرآنَ یحیی القَلبَ، وینهى عنِ الفحشاءِ والمُنكَرِ والبَغی</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خواندن قرآن غافل مباش؛ زیرا كه قرآن دل را زنده مى‌كند و از فحشا و زشتكارى و ستم و گناه باز 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كنز العمّال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القُلوبَ تَصدَأُ كما یصدَأُ 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فما جَلاؤها؟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تِلاوَةُ القرآنِ</w:t>
      </w:r>
      <w:r>
        <w:rPr>
          <w:rFonts w:eastAsia="Amiri" w:cs="Amiri" w:ascii="Amiri" w:hAnsi="Amiri"/>
          <w:color w:val="111111"/>
          <w:sz w:val="28"/>
          <w:szCs w:val="28"/>
          <w:rtl w:val="true"/>
          <w:lang w:bidi="ar-SA"/>
        </w:rPr>
        <w:t>.</w:t>
      </w:r>
      <w:r>
        <w:rPr>
          <w:rStyle w:val="FootnoteAnchor"/>
          <w:rtl w:val="true"/>
        </w:rPr>
        <w:footnoteReference w:id="259"/>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دلها نیز همانند آهن زنگار 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صیقل دهنده دلها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 ضَجَّةَ أصحابِهِ فی المَسجدِ وهُم یقرَؤونَ القرآنَ طوبى لهؤلاءِ، كانوا أحَبَّ الناسِ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260"/>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شنیدن صداى یاران خود در مسجد كه به خواندن قرآن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حالشان، اینان محبوبترین مردم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خَتمِهِ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اشرَحْ بالقرآنِ صَدرِی، واستعمِلْ بالقرآنِ بَدَنی، ونَوِّرْ بالقرآنِ بَصَری، وأطلِقْ بالقرآنِ لِسانی، وأعِنِّی علَیهِ ما أبقَیتَنِی، فإنّهُ لا حَولَ ولا قُوّةَ إلّابكَ</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پس از ختم قرآنش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سینه‌ام را با قرآن فراخ گردان و بدنم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كار گیر و دیده‌ام را با قرآن روشنایى بخش و زبانم را با قرآن باز و گویا كن و تا زنده‌ام مرا براى عمل به قرآن یارى فرما، كه حركت و قدرتى جز به وسیله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البَیتَ اِذا كَثُرَ فیهِ تِلاوَةُ القُرآنِ كَثُرَ خَیرُهُ وَ اتَّسَعَ اَهلُهُ وَ اَضاءَ لاَهلِ السَّماءِ كَما تُضى ءُ نُجومُ السَّماءِ لاَهلِ الدُّنیا؛</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خانه اى كه در آن قرآن فراوان خوانده شود، خیر آن بسیار گردد و به اهل آن وسعت داده شود و براى آسمانیان بدرخشد چنان كه ستارگان آسمان براى زمینیان مى درخشند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اَرَدتُم عَیشَ السُّعَداءِ و َمَوتَ الشُّهَداءِ و َالنَّجاةَ یومَ الحَسرَةِ و َالظِّلَّ یومَ الحَرورِ و َالهُدى یومَ الضَّلالَةِ فَادرُسُوا القُرآنَ فَاِنَّهُ كَلامُ الرَّحمانِ و حِرزٌ مِنَ الشَیطانِ و رُجحانٌ فِى المیزانِ؛</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اگر زندگى سعادتمندان، مرگ شهیدان، نجات روز حسرت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سایه روزِ سوزان و هدایت در روز گمراهى را مى خواهید، قرآن را یاد بگیرید كه آن سخن خداى مهربان است و سپرى است در مقابل شیطان و سنگینى در ترازوى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قَرَاَ القُرآنَ وَ هُوَ شابٌّ مُؤمِنٌ اِختَلَطَ القُرآنُ بِلَحمِهِ وَ دَمِهِ وَ جَعَلَهُ اللّه عَزَّوَجَلَّ مَعَ السَّفَرَةِ الكِرامِ البَرَرَةِ، وَ كانَ القُرآنُ حَجیزا عَنهُ یومَ القیامَةِ؛</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هر جوان مؤمنى كه در جوانى قرآن تلاوت كند، قرآن با گوشت و خونش مى آمیزد و خداوند عزّوجلّ او را با فرشتگان بزرگوار و نیك قرار مى دهد و قرآن نگهبان او در روز قیامت،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حَدِیثاً طَوِیلاً یقُولُ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اِلْتَبَسَتْ عَلَیكُمُ اَلْفِتَنُ كَقِطَعِ اَللَّیلِ اَلْمُظْلِمِ فَعَلَیكُمْ بِالْقُرْآنِ فَإِنَّهُ شَافِعٌ مُشَفَّعٌ وَ مَاحِلٌ مُصَدَّقٌ وَ مَنْ جَعَلَهُ أَمَامَهُ قَادَهُ إِلَى اَلْجَنَّةِ وَ مَنْ جَعَلَهُ خَلْفَهُ سَاقَهُ إِلَى اَلنَّارِ، وَ هُوَ اَلدَّلِیلُ یدُلُّ عَلَى خَیرِ سَبِیلٍ، وَ هُوَ كِتَابٌ فِیهِ تَفْصِیلٌ وَ بَیانٌ وَ تَحْصِیلٌ، وَ هُوَ اَلْفَصْلُ لَیسَ بِالْهَزْلِ وَ لَهُ ظَهْرٌ وَ بَطْنٌ، فَظَاهِرُهُ حُكْمٌ وَ بَاطِنُهُ عِلْمٌ ظَاهِرُهُ أَنِیقٌ وَ بَاطِنُهُ عَمِیقٌ لَهُ تُخُومٌ وَ عَلَى تُخُومِهِ تُخُومٌ لاَ تُحْصَى عَجَائِبُهُ وَ لاَ تُبْلَى غَرَائِبُهُ، مَصَابِیحُ اَلْهُدَى وَ مَنَارُ اَلْحِكْمَةِ، وَ دَلِیلٌ عَلَى اَلْمَغْفِرَةِ لِمَنْ عَرَفَ اَلصِّفَةَ</w:t>
      </w:r>
      <w:r>
        <w:rPr>
          <w:rFonts w:eastAsia="Amiri" w:cs="Amiri" w:ascii="Amiri" w:hAnsi="Amiri"/>
          <w:color w:val="111111"/>
          <w:sz w:val="28"/>
          <w:szCs w:val="28"/>
          <w:rtl w:val="true"/>
          <w:lang w:bidi="ar-SA"/>
        </w:rPr>
        <w:t>.</w:t>
      </w:r>
      <w:r>
        <w:rPr>
          <w:rStyle w:val="FootnoteAnchor"/>
          <w:rtl w:val="true"/>
        </w:rPr>
        <w:footnoteReference w:id="265"/>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كارها همچون پاره هاى شب تار بر شما تاریك و شبهه ناك شد، به قرآن روى آورید؛ زیرا قرآن شفیعى است كه شفاعتش پذیرفته است و شاكى و خصمى است كه شكایتش قبول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قرآن را فراپیشِ خود قرار دهد، او را به سوى بهشت كشاند و هر كه آن را پشت سر خویش نهد، به سوى دوزخش كشاند</w:t>
      </w:r>
      <w:r>
        <w:rPr>
          <w:rFonts w:eastAsia="IRNazanin" w:cs="IRNazanin"/>
          <w:color w:val="111111"/>
          <w:sz w:val="28"/>
          <w:szCs w:val="28"/>
          <w:rtl w:val="true"/>
          <w:lang w:bidi="fa-IR"/>
        </w:rPr>
        <w:t xml:space="preserve">. </w:t>
      </w:r>
      <w:bookmarkStart w:id="407" w:name="pg19026_192547"/>
    </w:p>
    <w:p>
      <w:pPr>
        <w:pStyle w:val="Heading3"/>
        <w:numPr>
          <w:ilvl w:val="2"/>
          <w:numId w:val="1"/>
        </w:numPr>
        <w:rPr/>
      </w:pPr>
      <w:bookmarkStart w:id="408" w:name="__RefHeading___Toc13821633_1280447820"/>
      <w:bookmarkStart w:id="409" w:name="_Toc151"/>
      <w:bookmarkEnd w:id="407"/>
      <w:bookmarkEnd w:id="408"/>
      <w:r>
        <w:rPr>
          <w:rtl w:val="true"/>
        </w:rPr>
        <w:t xml:space="preserve">وصیّت پدر شیخ بهایی </w:t>
      </w:r>
      <w:r>
        <w:rPr>
          <w:rtl w:val="true"/>
        </w:rPr>
        <w:t>(</w:t>
      </w:r>
      <w:r>
        <w:rPr>
          <w:rtl w:val="true"/>
        </w:rPr>
        <w:t>رحمه الله</w:t>
      </w:r>
      <w:r>
        <w:rPr>
          <w:rtl w:val="true"/>
        </w:rPr>
        <w:t xml:space="preserve">) </w:t>
      </w:r>
      <w:r>
        <w:rPr>
          <w:rtl w:val="true"/>
        </w:rPr>
        <w:t>سه آیه برای عمل</w:t>
      </w:r>
      <w:bookmarkEnd w:id="409"/>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حق تلاوت قرآن کریم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یعْمَلُونَ بِأَحْکامِهِ وَ یَرْجَونَ وَعْدَهُ وَ یخْشَوْنَ عَذَابَهُ؛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تلاوت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احکام قرآن عمل کند و امید به وعده هایش داشته باشد و از آیاتی که وعدۀ عذاب داده است، در قلبش خشیت ایجاد شو</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پدر مرحوم شیخ بهایی در راستای همین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احکام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بعدها اعجوبة روزگار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 که از کل قرآن به سه آیه عمل کن، که همین برای سعادت کافی است و دربارۀ آن تفکر و تدبر بنما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سورة قصص، آیة </w:t>
      </w:r>
      <w:r>
        <w:rPr>
          <w:rFonts w:eastAsia="IRNazanin" w:cs="IRNazanin"/>
          <w:color w:val="111111"/>
          <w:sz w:val="28"/>
          <w:szCs w:val="28"/>
          <w:lang w:bidi="fa-IR"/>
        </w:rPr>
        <w:t>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الدَّارُ الآخرَةُ نجْعَلُها لِلَّذینَ لا یریدُونَ عُلُوًّا فِی الْأَرْضِ وَ لا فَساداً وَ الْعاقِبَةُ 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را برای آنان که در زمین ارادة برتری جویی و فساد و سرکشی ندارند، قرار دادیم و حسن عاقبت مخصوص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آیۀ شریفه برای رفتن به بهشت سه شرط قرار داده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و پرهیز از برتری جویی؛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از فساد و فتنه انگیزی؛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تقوا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سورة فاطر، آیة </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یصْطَرِخُونَ فیها رَبَّنا أَخْرِجْنا نَعْمَلْ صالِحاً غیرَ الَّذی کنا نعْمَلُ أَ وَ لَمْ نُعَمِّرْکمْ ما یتَذَکرُ فیهِ مَنْ تَذَکرَ وَ جاءَکمُ النَّذیرُ فَذُوقُوا فما لِلظالِمینَ مِنْ نَصیرٍ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کفّار در آتش دوزخ فریاد و ناله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این عذاب بیرون آور تا برخلاف گذشته به اعمال نیک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عمری مهلت ندادیم و رسولان بر شما نفرستادیم تا هر که قابل تذکر و پند شنیدن است، متذکر شود؟ پس امروز عذاب دوزخ را بچشید که ستمکاران را هیچ یاور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نجات دهنده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bookmarkStart w:id="410" w:name="pg19026_192548"/>
    </w:p>
    <w:p>
      <w:pPr>
        <w:pStyle w:val="BookText"/>
        <w:rPr/>
      </w:pPr>
      <w:bookmarkEnd w:id="410"/>
      <w:r>
        <w:rPr>
          <w:rFonts w:ascii="IRNazanin" w:hAnsi="IRNazanin" w:eastAsia="IRNazanin"/>
          <w:color w:val="111111"/>
          <w:sz w:val="28"/>
          <w:sz w:val="28"/>
          <w:szCs w:val="28"/>
          <w:rtl w:val="true"/>
          <w:lang w:bidi="fa-IR"/>
        </w:rPr>
        <w:t>این آیه نیز به سه نکتۀ مهم اشاره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دوزخیان به شدت پشیمان هستند و مرتب فریاد می‌کشند که ما را دوباره برگردانید تا بهتر عمل کنیم؛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جواب داده می‌شود که آیا به شما عمر طولانی ندادیم؟ چرا از آن استفاده نکردید؟ ما برای شما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نفرستادیم؟ چرا به دستور آنان عمل نکردید؟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سخت را می‌چشند و کسی به فریاد آنها نمی رسد؛</w:t>
      </w:r>
      <w:r>
        <w:rPr>
          <w:rStyle w:val="FootnoteAnchor"/>
          <w:rtl w:val="true"/>
        </w:rPr>
        <w:footnoteReference w:id="2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اَکْرَمَکُمْ عِنْدَاللهِ اَتْقاکم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ترین افراد نزد خداوند پرهیزگارترین آنان هستند</w:t>
      </w:r>
      <w:r>
        <w:rPr>
          <w:rFonts w:eastAsia="IRNazanin" w:cs="IRNazanin"/>
          <w:color w:val="111111"/>
          <w:sz w:val="28"/>
          <w:szCs w:val="28"/>
          <w:rtl w:val="true"/>
          <w:lang w:bidi="fa-IR"/>
        </w:rPr>
        <w:t>.</w:t>
      </w:r>
      <w:r>
        <w:rPr>
          <w:rStyle w:val="FootnoteAnchor"/>
          <w:rtl w:val="true"/>
        </w:rPr>
        <w:footnoteReference w:id="268"/>
      </w:r>
    </w:p>
    <w:p>
      <w:pPr>
        <w:pStyle w:val="Heading3"/>
        <w:numPr>
          <w:ilvl w:val="2"/>
          <w:numId w:val="1"/>
        </w:numPr>
        <w:rPr/>
      </w:pPr>
      <w:bookmarkStart w:id="411" w:name="__RefHeading___Toc13821635_1280447820"/>
      <w:bookmarkStart w:id="412" w:name="_Toc152"/>
      <w:bookmarkEnd w:id="411"/>
      <w:r>
        <w:rPr>
          <w:rtl w:val="true"/>
        </w:rPr>
        <w:t xml:space="preserve">انس حضرت فاطمه </w:t>
      </w:r>
      <w:r>
        <w:rPr>
          <w:rtl w:val="true"/>
        </w:rPr>
        <w:t>(</w:t>
      </w:r>
      <w:r>
        <w:rPr>
          <w:rtl w:val="true"/>
        </w:rPr>
        <w:t>علیها السلام</w:t>
      </w:r>
      <w:r>
        <w:rPr>
          <w:rtl w:val="true"/>
        </w:rPr>
        <w:t>)</w:t>
      </w:r>
      <w:r>
        <w:rPr>
          <w:rtl w:val="true"/>
        </w:rPr>
        <w:t>با قرآن</w:t>
      </w:r>
      <w:bookmarkEnd w:id="412"/>
    </w:p>
    <w:p>
      <w:pPr>
        <w:pStyle w:val="Heading4"/>
        <w:numPr>
          <w:ilvl w:val="3"/>
          <w:numId w:val="1"/>
        </w:numPr>
        <w:rPr/>
      </w:pPr>
      <w:bookmarkStart w:id="413" w:name="__RefHeading___Toc13821637_1280447820"/>
      <w:bookmarkStart w:id="414" w:name="_Toc153"/>
      <w:bookmarkEnd w:id="413"/>
      <w:r>
        <w:rPr>
          <w:rtl w:val="true"/>
        </w:rPr>
        <w:t>اشاره</w:t>
      </w:r>
      <w:bookmarkEnd w:id="414"/>
    </w:p>
    <w:p>
      <w:pPr>
        <w:pStyle w:val="BookText"/>
        <w:rPr/>
      </w:pPr>
      <w:r>
        <w:rPr>
          <w:rFonts w:ascii="IRNazanin" w:hAnsi="IRNazanin" w:eastAsia="IRNazanin"/>
          <w:color w:val="111111"/>
          <w:sz w:val="28"/>
          <w:sz w:val="28"/>
          <w:szCs w:val="28"/>
          <w:rtl w:val="true"/>
          <w:lang w:bidi="fa-IR"/>
        </w:rPr>
        <w:t xml:space="preserve">نزول کوثر در مورد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أَعْطَینَاكَ الْكَوْثَرَ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نام خدا که رحمتش بی‌اندازه است و مهربانی‌اش همیشگی</w:t>
      </w:r>
    </w:p>
    <w:p>
      <w:pPr>
        <w:pStyle w:val="BookText"/>
        <w:rPr/>
      </w:pPr>
      <w:r>
        <w:rPr>
          <w:rFonts w:ascii="IRNazanin" w:hAnsi="IRNazanin" w:eastAsia="IRNazanin"/>
          <w:color w:val="111111"/>
          <w:sz w:val="28"/>
          <w:sz w:val="28"/>
          <w:szCs w:val="28"/>
          <w:rtl w:val="true"/>
          <w:lang w:bidi="fa-IR"/>
        </w:rPr>
        <w:t xml:space="preserve">بی تردید ما به تو خیر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برکت در نسل است و از فاطمه ریشه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کردیم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لِرَبِّكَ وَانْحَرْ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شکرانه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پروردگارت نماز بخوان و شتر قربانی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شَانِئَكَ هُوَ الْأَبْتَرُ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یقیناً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 زبان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بدون تبار و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بریده از همه خیرات و برکات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شأن نزول سوره کوثر چه بود؟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که پسران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نام‌های قاسم و عبدالله دار فانی را وداع گفته و رحلت نمودند، دشمنان بسیار خوشحال شدند و گفتند او دیگر نسل و ادامه‌ای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بنون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زیادی اموال و پسران افتخار، اتکا و ارزش قوم جاهل بوده و هست، نداشتن فرزند پسر را به عنوان یک نقطه‌ی ضعف بزرگ مطرح کرده و به ضد تبلیغ و جوّسازی علیه شخصیت آن حضرت پرداختند و سعی نمودند اذهان عمومی را نسبت به آینده ناامید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روش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عاص بن وائل سهمی که از دشمنان آن حضرت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او قطع شد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عقبه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ولیدبن مغیره، ابوجهل، عقبه بن ابی محیط، کعب بن اشرف و ابو لهب نیز یه او پیوسته و این شماتت را تکرار و فرافکنی می‌کردند</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 xml:space="preserve">خداوند متعال در پاسخ این جوّسازی‌ها در مقام فعل،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ایشان عطا داشت و در کلام وحی بدان تصریح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که از اکابر علمای اهل تسنن است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سوره این است که خداوند به پیامبر نسلی می‌دهد که در طول زمان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چه تعداد از خانواده وی کشته شدند، در حالی که عالم از فرزندان رسول خدا مملو و آکنده است و هیچ کس از خاندان بنی امیه نمی‌تواند با وی در این زمینه برابری نماید، و نیز دقت کن که چگونه از نسل پیامبر، علمای بزرگواری مانند باقر، صادق، کاظم، رضا، و نفس زکیه پدیدار شدند</w:t>
      </w:r>
    </w:p>
    <w:p>
      <w:pPr>
        <w:pStyle w:val="BookText"/>
        <w:rPr/>
      </w:pPr>
      <w:r>
        <w:rPr>
          <w:rFonts w:ascii="IRNazanin" w:hAnsi="IRNazanin" w:eastAsia="IRNazanin"/>
          <w:color w:val="111111"/>
          <w:sz w:val="28"/>
          <w:sz w:val="28"/>
          <w:szCs w:val="28"/>
          <w:rtl w:val="true"/>
          <w:lang w:bidi="fa-IR"/>
        </w:rPr>
        <w:t>ابتدا خبر از اعطای این خیر کثیر داد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أَعْطَیْنَاکَ الْکَوْثَرَ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به تو خیر کثیر را عطا کردیم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آیه‌ای کوتاه چند امر و درس بزرگ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به پاس چنین اعطایی نماز بخوان – در نمازت خلوص کامل داشته باش و برای ربّت نماز بخوان و در ضمن شتری را نحر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لِرَبِّکَ وَانْحَرْ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براى پروردگارت نماز گزار و قربانى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برای این که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بسیاری از مفسران مذاهب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نگویند که منظور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قرآن، کثرت اصحاب، نور قلب پیامبر، تداوم شفاعت ایشان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بدون فاصله‌ای فرمود که آنها خودشان بی‌عقبه و ابتر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به تو عطا کردم، نه تنها سبب است که تو بی‌نسل و بی‌عقبه نباشی، بلکه خود آنها بی‌عقبه 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شَانِئَکَ هُوَ الْأَبْتَرُ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درستی که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دشمنت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 بن وائل و هم سویان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بی‌تبار و بی عقبه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البته خوب است بدانیم که عاص بن وائل ده پسر داشت که هیچ یک برای او باقی نماندند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الفابن ابی الحدید معتزلی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بن عاص نامه‌ای به امیرالمومنین فرستاد که در آن مواردی را بر آن حضرت عیب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را دو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به پیک 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شانی بن شانی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حسن و حسین فرزندان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نبودند در این صورت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ابتر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خداوند ابتر بودن را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کرده و به دشمن او نسبت داده است، همانگونه که پدرت گمان می‌برد</w:t>
      </w:r>
      <w:r>
        <w:rPr>
          <w:rFonts w:eastAsia="IRNazanin" w:cs="IRNazanin"/>
          <w:color w:val="111111"/>
          <w:sz w:val="28"/>
          <w:szCs w:val="28"/>
          <w:rtl w:val="true"/>
          <w:lang w:bidi="fa-IR"/>
        </w:rPr>
        <w:t>.»</w:t>
      </w:r>
      <w:r>
        <w:rPr>
          <w:rStyle w:val="FootnoteAnchor"/>
          <w:rtl w:val="true"/>
        </w:rPr>
        <w:footnoteReference w:id="270"/>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که ملاک و شاخص ما بیانات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هیچ دلیلی ندارد که هر موضوعی را با استناد به احادیث منقول در منابع اهل سنّت به اثبات رسانده یا قبول نماییم، اما اقوال علما، راویان و مفسرین اهل سنّت در کتب معتبرشان درمقام و شأن ایشان و نیز سوره کوثر بسیار است که برای اطمینان دل آنها و اتمام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گردید </w:t>
      </w:r>
      <w:bookmarkStart w:id="415" w:name="pg19026_192551"/>
    </w:p>
    <w:p>
      <w:pPr>
        <w:pStyle w:val="BookText"/>
        <w:rPr/>
      </w:pPr>
      <w:bookmarkEnd w:id="415"/>
      <w:r>
        <w:rPr>
          <w:rFonts w:ascii="IRNazanin" w:hAnsi="IRNazanin" w:eastAsia="IRNazanin"/>
          <w:color w:val="111111"/>
          <w:sz w:val="28"/>
          <w:sz w:val="28"/>
          <w:szCs w:val="28"/>
          <w:rtl w:val="true"/>
          <w:lang w:bidi="fa-IR"/>
        </w:rPr>
        <w:t>ب – فخر رازی که از اکابر علمای اهل تسنن است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سوره این است که خداوند به پیامبر نسلی می‌دهد که در طول زمان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چه تعداد از خانواده وی کشته شدند، در حالی که عالم از فرزندان رسول خدا مملو و آکنده است و هیچ کس از خاندان بنی امیه نمی‌تواند با وی در این زمینه برابری نماید، و نیز دقت کن که چگونه از نسل پیامبر، علمای بزرگواری مانند باقر، صادق، کاظم، رضا، و نفس زکیه پدیدار شدند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ج – ادیب و لغت شناس قرآنی بزرگ، راغب اصفهانی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معلوم می‌شود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عامل بقای نسل و ذریه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مصداق آن،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بهتر کوثر جز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فرزندانش مصداق دیگری ندارد و سایر معانی کوثر که مفسران به آن اشاره کرده‌اند مثل شفاعت، نهری در بهشت و حوض بهشت، خیر کثیر، کثرت اصحاب و کثرت امت، همه از باب جری و انطباق است</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د – هر چند که ملاک و شاخص ما بیانات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هیچ دلیلی ندارد که هر موضوعی را با استناد به احادیث منقول در منابع اهل سنّت به اثبات رسانده یا قبول نماییم، اما اقوال علما، راویان و مفسرین اهل سنّت در کتب معتبرشان در مقام و شأن ایشان و نیز سوره کوثر بسیار است که برای اطمینان دل آنها و اتمام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گردید</w:t>
      </w:r>
      <w:r>
        <w:rPr>
          <w:rFonts w:eastAsia="IRNazanin" w:cs="IRNazanin"/>
          <w:color w:val="111111"/>
          <w:sz w:val="28"/>
          <w:szCs w:val="28"/>
          <w:rtl w:val="true"/>
          <w:lang w:bidi="fa-IR"/>
        </w:rPr>
        <w:t>.</w:t>
      </w:r>
    </w:p>
    <w:p>
      <w:pPr>
        <w:pStyle w:val="Heading4"/>
        <w:numPr>
          <w:ilvl w:val="3"/>
          <w:numId w:val="1"/>
        </w:numPr>
        <w:rPr/>
      </w:pPr>
      <w:bookmarkStart w:id="416" w:name="__RefHeading___Toc13821639_1280447820"/>
      <w:bookmarkStart w:id="417" w:name="_Toc154"/>
      <w:bookmarkEnd w:id="416"/>
      <w:r>
        <w:rPr>
          <w:rtl w:val="true"/>
        </w:rPr>
        <w:t xml:space="preserve">نظر علامه طباطبائی </w:t>
      </w:r>
      <w:r>
        <w:rPr>
          <w:rtl w:val="true"/>
        </w:rPr>
        <w:t>(</w:t>
      </w:r>
      <w:r>
        <w:rPr>
          <w:rtl w:val="true"/>
        </w:rPr>
        <w:t>رحمه الله</w:t>
      </w:r>
      <w:r>
        <w:rPr>
          <w:rtl w:val="true"/>
        </w:rPr>
        <w:t xml:space="preserve">) </w:t>
      </w:r>
      <w:r>
        <w:rPr>
          <w:rtl w:val="true"/>
        </w:rPr>
        <w:t>در معنی کوثر</w:t>
      </w:r>
      <w:bookmarkEnd w:id="417"/>
    </w:p>
    <w:p>
      <w:pPr>
        <w:pStyle w:val="Heading5"/>
        <w:numPr>
          <w:ilvl w:val="4"/>
          <w:numId w:val="1"/>
        </w:numPr>
        <w:rPr/>
      </w:pPr>
      <w:bookmarkStart w:id="418" w:name="__RefHeading___Toc13821641_1280447820"/>
      <w:bookmarkStart w:id="419" w:name="_Toc155"/>
      <w:bookmarkEnd w:id="418"/>
      <w:r>
        <w:rPr>
          <w:rtl w:val="true"/>
        </w:rPr>
        <w:t>اشاره</w:t>
      </w:r>
      <w:bookmarkEnd w:id="419"/>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مجمع البیان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چیزى است كه شانش آن است كه كثیر باشد، و كوثر به معناى خیر كثیر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ولى مفسرین در تفسیر كوثر و اینكه كوثر چیست اختلافى عجیب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كثیر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معانى دیگرى كرده اند كه فهرست وار از نظر خواننده مى گذرد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نهرى است در بهشت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حوض خاص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و یا در محشر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و پیروان آن جناب تا روز قیامت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امت او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فضائل بسیار آن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نبوت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تیسیر قرآن و تخفیف شرایع و احكام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حكمت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محمود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قلب شریف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اقوالى دیگر كه به طورى كه از بعضى از مفسرین نقل شده بالغ بر بیست و شش قول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صاحبان دو قول اول استدلال كرده اند به بعضى روایات، و اما باقى اقوال هیچ دلیلى ندارند به جز تحكم و بى دلیل حرف زدن، و به هر حال اینكه در آخر سوره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شانئك هو الابتر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اینكه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ظاهر به معناى اجاق كور است، و نیز با در نظر گرفتن اینكه جمله مذكور از باب قصر قلب است، چنین به دست مى آید كه منظور از كوثر، تنها و تنها كثرت ذریه اى است كه خداى تعالى به آن جناب ارزانى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بركتى است كه در نسل آن جناب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مراد هم خیر كثیر است و هم كثرت ذریه، چیزى كه هست كثرت ذریه یكى از مصادیق خیر كثیر است، و اگر مراد مساله ذریه به استقلال و یابه طور ضمنى نبود، آوردن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شانئك هو الابتر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اى نداشت، زیرا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تحقیق، تعلیل را هم مى رساند و معنا ندارد بفرماید ما به تو حوض دادیم، چون كه بدگوى تو اجاق كور است و یا بى خبر است</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فرشته به یاری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جَعْفَرٍ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رَضِی اَللَّهُ عَنْهُ إِلَى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بِالْبَابِ وَقْفَةً حَتَّى سَلَّمْتُ فَسَمِعْتُ فَاطِمَةَ تَقْرَأُ اَلْقُرْآنَ خَفَاءً، وَ اَلرَّحَى تَدُورُ مِنْ بُرٍّ، مَا عِنْدَهَا أَنِیسٌ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رَأَیتُ أَمْراً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هُوَ یا سَلْمَانُ ؟ تَكَلَّمْ بِمَا رَأَیتَ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بِبَابِ اِبْنَتِكَ یا، رَسُولَ اَللَّهِ فَسَمِعْتُ فَاطِمَةَ تَقْرَأُ اَلْقُرْآنَ مِنْ خَفَاءٍ، وَ اَلرَّحَى تَدُورُ مِنْ بُرٍّ، وَ مَا عِنْدَهَا أَنِیسٌ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سَلْمَانُ إِنَّ اِبْنَتِی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مَلَأَ اَللَّهُ قَلْبَهَا وَ جَوَارِحَهَا إِیمَاناً وَ یقِیناً إِلَى مَا شَاءَ، فَفَزِعَتْ لِطَاعَةِ رَبِّهَا، فَبَعَثَ اَللَّهُ مَلَكاً اِسْمُهُ رُوفَائِیلُوَ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رَحْمَةُفَأَدَارَ لَهَا اَلرَّحَى، فَكَفَاهَا اَللَّهُ مَئُونَةَ اَلدُّنْیا 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جوادالا ئمّه،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سلمان فارسی رضوان اللّه تعالی علیه پیامی برای حضرت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جلوی درب منزل آن مخدّره رسیدم، ایستادم و سلام کردم؛ سپس متوجّه شدم که حضرت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قرائت قرآن است و آهسته آیات قرآن را بر لب زمزمه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دیدم که سنگ آسیاب بدون آن که دست حضرت روی آن باشد، در حال چرخش و دور زدن است و کسی را نزد حضرتش نیافتم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برگشتم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مهمّ و عظیمی را مشاهده کردم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دیدی بیان کن؟ </w:t>
      </w:r>
      <w:bookmarkStart w:id="420" w:name="pg19026_192554"/>
    </w:p>
    <w:p>
      <w:pPr>
        <w:pStyle w:val="BookText"/>
        <w:rPr/>
      </w:pPr>
      <w:bookmarkEnd w:id="420"/>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جلوی درب منزل دخترت،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رسیدم و سلام کردم، متوجّه شدم که وی آهسته قرآن می‌خواند و سنگ آسیاب می‌چرخید و کسی را هم نزد او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تبسّمی نمود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قلب دخترم، فاطمه را سرشار از ایمان نموده است، او تمام وجودش ایمان و یقین می‌باشد و غرق در طاعت و عبادت پروردگار 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خداوند متعال فرشته ای را به نام روفائیل رحمت فرستاده است تا وی را کمک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فرشته بوده است که سنگ آسیاب را برای دخترم فاطمه، می‌چرخانیده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خداوند مهربان تمام امور دنیا و آخرت فاطمه را کفایت خواهد نمود</w:t>
      </w:r>
      <w:r>
        <w:rPr>
          <w:rFonts w:eastAsia="IRNazanin" w:cs="IRNazanin"/>
          <w:color w:val="111111"/>
          <w:sz w:val="28"/>
          <w:szCs w:val="28"/>
          <w:rtl w:val="true"/>
          <w:lang w:bidi="fa-IR"/>
        </w:rPr>
        <w:t>.</w:t>
      </w:r>
      <w:r>
        <w:rPr>
          <w:rStyle w:val="FootnoteAnchor"/>
          <w:rtl w:val="true"/>
        </w:rPr>
        <w:footnoteReference w:id="274"/>
      </w:r>
    </w:p>
    <w:p>
      <w:pPr>
        <w:pStyle w:val="Heading5"/>
        <w:numPr>
          <w:ilvl w:val="4"/>
          <w:numId w:val="1"/>
        </w:numPr>
        <w:rPr/>
      </w:pPr>
      <w:bookmarkStart w:id="421" w:name="__RefHeading___Toc13821643_1280447820"/>
      <w:bookmarkStart w:id="422" w:name="_Toc156"/>
      <w:bookmarkEnd w:id="421"/>
      <w:r>
        <w:rPr>
          <w:rtl w:val="true"/>
        </w:rPr>
        <w:t>وصیت به قرآن خواندن در شب اول مرگ</w:t>
      </w:r>
      <w:bookmarkEnd w:id="422"/>
    </w:p>
    <w:p>
      <w:pPr>
        <w:pStyle w:val="BookText"/>
        <w:rPr/>
      </w:pPr>
      <w:r>
        <w:rPr>
          <w:rFonts w:ascii="IRNazanin" w:hAnsi="IRNazanin" w:eastAsia="IRNazanin"/>
          <w:color w:val="111111"/>
          <w:sz w:val="28"/>
          <w:sz w:val="28"/>
          <w:szCs w:val="28"/>
          <w:rtl w:val="true"/>
          <w:lang w:bidi="fa-IR"/>
        </w:rPr>
        <w:t xml:space="preserve">و در کلمات ارزشمند دیگری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أَنَامِتُّ فَتَوَلَّ أَنْتَ غُسْلِی وَ جَهِّزْنِی وَ صَلِّ عَلَیَّ أَنْزِلْنِی قَبْرِی وَ أَلْحِدْنِی وَ سَوِّ التُّرَابَ عَلَیَّ وَ اجْلِسْ عِنْدَ رَأْسِی قُبَالَۀَ وَجْهِی فَأَکْثِرْ مِنْ تِلَاوَةِ الْقُرْآنِ وَ الدُّعَاءِ فَاِنَّهَا سَاعَۀٌ یَحْتَاجُ الْمَیِّتُ فِیهَا اِلَی أُنْسِ الْأَحْیَاءِ وَ أَنَا أَسْتَوْدِعُکَ اللهَ تَعَالَی أُوصِیکَ فِی وُلْدِی خَیْرا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من وفات کردم، تو غسل و کفن مرا به عهده گیر و بر من نماز بگزار و مرا درون قبر قرار ده، دفنم کن و سنگ قبر را بر روی قبرم گذار و خاك بر آن ریز و آن را هماهنگ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بالای سرم روبروی من بنشین، و زیاد قرآن بخوان و دعا کن، زیرا در چنین لحظه‌هایی، میت به انس گرفتن با زندگان محتاج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خدا می‌سپارم و درباره‌ی فرزندانم سفارش به نیکوکاری دارم</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قرآن وحضرت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ازهمدیگر جدا نمی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تَارِكٌ فِیكُمُ اَلثَّقَلَینِ مَا إِنْ تَمَسَّكْتُمْ بِهِمَا لَنْ تَضِلُّوا بَعْدِی كِتَابَ اَللَّهِ وَ عِتْرَتِی أَهْلَ بَیتِی وَ إِنَّهُمَا لَنْ یفْتَرِقَا حَتَّى یرِدَا عَلَی اَلْحَوْضَ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همانا من دو چیز گرانبها در میان شما مى‌گذارم كه اگر شما بر آن دو چنگ بزنید هرگز گمراه نخواهید شد بعد از من یكى كتاب خدا و دیگرى فرزندان منست این دو از هم جدا نمیشوند تا اینكه بر من وارد شوند در كنار حوض</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کافی است در رابطه باانس با قرآن حضرت با کلام خدا به فضه خادمه آن حضرت اشاره کنیم که در محضرحضرت بود وبا معاشرت داشت که در تمام محاورت ومکالمات وتفهیم مقاصد خوداز آیات قرآن بهره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کمک به دخترشان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فضه از نظر ایمان، تقوا و زهد در جایگاهی عالی داشت و ارادتش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او معروف و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شاگرد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بوده و تحت تربیت اسلامی ایشان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حال آن بانوی باکرامت نقل شده است که ایشان علاوه بر حفظ کردن قرآن، به کمک آیات و عبارات نورانی، مقصود و منظور خود را به مخاطب منتقل می‌کرده و در حقیقت با استفاده از آیات کریمه سخن می‌گفته‌است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حکایتی معروف دربارۀ ایشان نقل شده که نشان‌دهندة فضیلت این بانوی بزرگوار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به تجربة نگارنده ثابتشده که نقل این حکایت در ایجاد انگیزه برای حفظ کردن قرآن مؤثر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المَرأهُ المتکلّمهُ بالقرآن؛زنی که به زبان قرآن سخن می‌گفت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بن مبارک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عازم سفر حج و زیارت قبر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میانة راه سیاهی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پیرزنی است که چادری پشمی برسردارد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و رحمه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قَوْلاً مِنْ رَبٍّ 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تحیت، این سخنی از جانب خداوند رحیم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مورد رحمت قرار دهد، اینجا چه می‌کنی؟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یضْلِلِ اللَّهُ فَلاَ هَادِی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هرکسی را که خدا گمراه کند، هیچ هدایتگری برای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راه را گم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مقصدت کجاست؟گفت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أَسْرَى بِعَبْدِهِ لَیلاً مِنَ الْمَسْجِدِ الْحَرَامِ إِلَى الْمَسْجِدِ الْأَقْصَى الَّذِی بَارَکْنَا حَوْلَهُ لِنُرِیهُ مِنْ آیاتِنَا إِنَّهُ هُوَ السَّمِیعُ الْبَصِیرُ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کسی که بندة خود را در یک شب از مسجدالحرام به دورترین مسجد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اعمال حج را انجام داده‌است و به سوی بیت المقدس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زمانی در اینجا هستی؟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لَیالٍ سَوِیاً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شب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برای خوردن همراهت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مرا می‌خوراند و می‌نوشاند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وضو می‌گیری؟گفت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تَجِدُوا مَاءً فَتَیمَّمُوا صَعِیداً طَیباً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آب نیافته‌اید، پس بر خاكى پاك تیمّم كنید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غذا دارم، میل داری؟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أَتِمُّوا الصِّیامَ إِلَى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روزه را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اتمام رسانید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lang w:bidi="fa-IR"/>
        </w:rPr>
        <w:t>187</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ماه رمضان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تَطَوَّعَ خَیراً فَإِنَّ اللَّهَ شَاکِرٌ عَلِیمٌ</w:t>
      </w:r>
      <w:r>
        <w:rPr>
          <w:rFonts w:eastAsia="IRNazanin" w:cs="IRNazanin"/>
          <w:color w:val="111111"/>
          <w:sz w:val="28"/>
          <w:szCs w:val="28"/>
          <w:rtl w:val="true"/>
          <w:lang w:bidi="fa-IR"/>
        </w:rPr>
        <w:t>)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هر كه افزون بر فریضه، كار نیكى كند، خدا حق شناس و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در سفر برای ما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تَصُومُوا خَیرٌ لَکُمْ إِنْ کُنْتُمْ تَعْلَمُونَ</w:t>
      </w:r>
      <w:r>
        <w:rPr>
          <w:rFonts w:eastAsia="IRNazanin" w:cs="IRNazanin"/>
          <w:color w:val="111111"/>
          <w:sz w:val="28"/>
          <w:szCs w:val="28"/>
          <w:rtl w:val="true"/>
          <w:lang w:bidi="fa-IR"/>
        </w:rPr>
        <w:t>)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بدانید، روزه گرفتن براى شما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آن‌گونه که با تو سخن می‌گویم، با من سخن نمی گویی؟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یلْفِظُ مِنْ قَوْلٍ إِلاَّ لَدَیهِ رَقِیبٌ عَتِیدٌ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سخنی را انسان تلفظ نمی کند، مگر اینکه نزد او فرشته ای مراقب و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ازکدام قبیله ای؟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تَقْفُ مَا لَیسَ لَکَ بِهِ عِلْمٌ إِنَّ السَّمْعَ وَ الْبَصَرَ وَ الْفُؤَادَ کُلُّ أُولٰئِکَ کَانَ عَنْهُ مَسْئُولاً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چیزى را كه بدان علم ندارى دنبال مكن، زیرا گوش و چشم و قلب، همه مورد پرسش واقع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کردم؛ مرا حلال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لاَ تَثْرِیبَ عَلَیکُمُ الْیوْمَ یغْفِرُ اللَّهُ لَکُمْ وَ هُوَ أَرْحَمُ الرَّاحِمِینَ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بر شما سرزنشى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مى‌آمرزد و او مهربانترین مهربانان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تو را سوار بر شترم کنم تا به کاروان برسی ؟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تَفْعَلُوا مِنْ خَیرٍ یعْلَمْهُ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خواست سوار شود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لِلْمُؤْمِنِینَ یغُضُّوا مِنْ أَبْصَارِهِمْ وَ یحْفَظُوا فُرُوجَهُمْ ذٰلِکَ أَزْکَى لَهُمْ إِنَّ اللَّهَ خَبِیرٌ بِمَا یصْنَعُونَ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مردان با ایمان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دیده فرو نهند و پاكدامنى ورزند، كه این براى آنان پاكیزه‌تر است، زیرا خدا به آنچه مى‌كنند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النور،</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نگاهم را کوتاه کردم و به او گفتم که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 سوار شود، شتر رم کرد و لباس آن زن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أَصَابَکُمْ مِنْ مُصِیبَةٍ فَبِمَا کَسَبَتْ أَیدِیکُمْ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مصیبتى به شما برسد به سبب دستاورد خود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الشورى،</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تا شترم را ببندم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فَفَهَّمْنَاهَا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به سلیمان فهماندیم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الأنبیاء،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شتر را بستم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سوارش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سوار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سَخَّرَ لَنَا هٰذَا وَ مَا کُنَّا لَهُ مُقْرِنِینَ وَ إِنَّا إِلَى رَبِّنَا لَمُنْقَلِبُونَ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کسی کهاین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 مسخر نمود در حالی که ما بر آن توانا نبودیم و به راستى كه ما به سوى پروردگارمان بازخواهیم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افسارشتر را گرفته‌بودم و با سرعت حرکت می‌کردم، ا صدای بلند فریاد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اقْصِدْ فِی مَشْیکَ وَ اغْضُضْ مِنْ صَوْتِکَ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راه‌رفتنِ خود میانه‌رو باش، و صدایت را آهسته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آرام آرام راه رفتم و زیر لب اشعاری را زمزمه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فَاقْرَءُوا مَا تَیسَّرَ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از قرآن میسّر مى‌شود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المزمل،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 کثیر به تو داده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یتَذَکَّرُ أُولُوا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خردمندانند كه می‌فهمند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کمی با او رفتم،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همسرداری؟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تَسْأَلُوا عَنْ أَشْیاءَ إِنْ تُبْدَ لَکُمْ تَسُؤْکُمْ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كسانى كه ایمان آورده‌اید، از چیزهایى كه اگر براى شما آشكار گردد شما را اندوهناك مى‌كند مپرسید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ساکت شدم و دیگر با او سخن نگفتم تا اینکه او را به قافله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قافله است؛ چه کسی را در آن داری؟گفت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وَ الْبَنُونَ زِینَةُ الْحَیاةِ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 و پسران زیور زندگى دنیایند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الكهف،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فهمیدم که فرزندانی در قافله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کارشان در سفر حج چیست ؟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عَلاَمَاتٍ وَ بِالنَّجْمِ هُمْ یهْتَدُونَ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نشانه‌هایى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نیز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آنان به وسیله 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راه‌یابى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در آن داری؟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اتَّخَذَ اللَّهُ إِبْرَاهِیمَ خَلِیلاً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bookmarkStart w:id="423" w:name="pg19026_192559"/>
    </w:p>
    <w:p>
      <w:pPr>
        <w:pStyle w:val="BookText"/>
        <w:rPr/>
      </w:pPr>
      <w:bookmarkEnd w:id="4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کَلَّمَ اللَّهُ مُوسَى تَکْلِیماً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یحْیى خُذِ الْکِتَابَ بِقُوَّةٍ وَ آتَینَاهُ الْحُکْمَ صَبِیاً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خداوند ابراهیم را به دوستی خود برگزید،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موسی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یحیی، کتاب را با قدرت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ای موسی، ای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جوان‌هایی مانند قرص ماه بیرون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مستقر شدند، آن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فَابْعَثُوا أَحَدَکُمْ بِوَرِقِکُمْ هٰذِهِ إِلَى الْمَدِینَةِ فَلْینْظُرْ أَیهَا أَزْکَى طَعَاماً فَلْیأْتِکُمْ بِرِزْقٍ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الكهف،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میان خود را با این پول به شهر بفرستید تا ببیند کدام غذا پاکیزه تر است، از آن روزی برایتان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رفت و غذایی خرید و در مقابل من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وَ اشْرَبُوا هَنِیئاً بِمَا أَسْلَفْتُمْ فِی الْأَیامِ الْخَالِیةِ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الحاقة،</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بخورید و بیاشامید گوارایتان باد که این پاداش اعمال ایام گذشته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غذا نمی خورم تا اینکه موضوع این زن را به من بازگو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مادر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است که جز با قرآن سخن نمی گوید؛ مبادا که بلغزد و خداوند رحمان بر او خشم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کسی که بر هر کاری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فَضْلُ اللَّهِ یؤْتِیهِ مَنْ یشَاءُ وَ اللَّهُ ذُو الْفَضْلِ الْعَظِیمِ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الحدید،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فضل خداست که به هر که بخواهد، می‌دهد و خداوند صاحب فضل بزرگ است</w:t>
      </w:r>
      <w:r>
        <w:rPr>
          <w:rFonts w:eastAsia="IRNazanin" w:cs="IRNazanin"/>
          <w:color w:val="111111"/>
          <w:sz w:val="28"/>
          <w:szCs w:val="28"/>
          <w:rtl w:val="true"/>
          <w:lang w:bidi="fa-IR"/>
        </w:rPr>
        <w:t>.»</w:t>
      </w:r>
      <w:r>
        <w:rPr>
          <w:rStyle w:val="FootnoteAnchor"/>
          <w:rtl w:val="true"/>
        </w:rPr>
        <w:footnoteReference w:id="277"/>
      </w:r>
    </w:p>
    <w:p>
      <w:pPr>
        <w:pStyle w:val="Heading3"/>
        <w:numPr>
          <w:ilvl w:val="2"/>
          <w:numId w:val="1"/>
        </w:numPr>
        <w:rPr/>
      </w:pPr>
      <w:bookmarkStart w:id="424" w:name="__RefHeading___Toc13821645_1280447820"/>
      <w:bookmarkStart w:id="425" w:name="_Toc157"/>
      <w:bookmarkEnd w:id="424"/>
      <w:r>
        <w:rPr>
          <w:rtl w:val="true"/>
        </w:rPr>
        <w:t xml:space="preserve">دومین محبوب حضرت فاطمه </w:t>
      </w:r>
      <w:r>
        <w:rPr>
          <w:rtl w:val="true"/>
        </w:rPr>
        <w:t>(</w:t>
      </w:r>
      <w:r>
        <w:rPr>
          <w:rtl w:val="true"/>
        </w:rPr>
        <w:t>علیها السلام</w:t>
      </w:r>
      <w:r>
        <w:rPr>
          <w:rtl w:val="true"/>
        </w:rPr>
        <w:t>)</w:t>
      </w:r>
      <w:r>
        <w:rPr>
          <w:rtl w:val="true"/>
        </w:rPr>
        <w:t xml:space="preserve">نظر به جمال رسول خدا </w:t>
      </w:r>
      <w:r>
        <w:rPr>
          <w:rtl w:val="true"/>
        </w:rPr>
        <w:t>(</w:t>
      </w:r>
      <w:r>
        <w:rPr>
          <w:rtl w:val="true"/>
        </w:rPr>
        <w:t>صلی الله علیه و آله و سلم</w:t>
      </w:r>
      <w:r>
        <w:rPr>
          <w:rtl w:val="true"/>
        </w:rPr>
        <w:t>)</w:t>
      </w:r>
      <w:bookmarkEnd w:id="425"/>
    </w:p>
    <w:p>
      <w:pPr>
        <w:pStyle w:val="BookText"/>
        <w:rPr/>
      </w:pPr>
      <w:r>
        <w:rPr>
          <w:rFonts w:ascii="IRNazanin" w:hAnsi="IRNazanin" w:eastAsia="IRNazanin"/>
          <w:color w:val="111111"/>
          <w:sz w:val="28"/>
          <w:sz w:val="28"/>
          <w:szCs w:val="28"/>
          <w:rtl w:val="true"/>
          <w:lang w:bidi="fa-IR"/>
        </w:rPr>
        <w:t>و النَّظَرُ فی وَجهِ رَسولِ اللّه نگاه به چهره پیامبر خدا</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حرام داریم ونگاه عبادت وثواب هم داریم </w:t>
      </w:r>
      <w:bookmarkStart w:id="426" w:name="pg19026_192560"/>
    </w:p>
    <w:p>
      <w:pPr>
        <w:pStyle w:val="Heading3"/>
        <w:numPr>
          <w:ilvl w:val="2"/>
          <w:numId w:val="1"/>
        </w:numPr>
        <w:rPr/>
      </w:pPr>
      <w:bookmarkStart w:id="427" w:name="__RefHeading___Toc13821647_1280447820"/>
      <w:bookmarkStart w:id="428" w:name="_Toc158"/>
      <w:bookmarkEnd w:id="426"/>
      <w:bookmarkEnd w:id="427"/>
      <w:r>
        <w:rPr>
          <w:rtl w:val="true"/>
        </w:rPr>
        <w:t>نگاه حرام</w:t>
      </w:r>
      <w:bookmarkEnd w:id="428"/>
    </w:p>
    <w:p>
      <w:pPr>
        <w:pStyle w:val="Heading4"/>
        <w:numPr>
          <w:ilvl w:val="3"/>
          <w:numId w:val="1"/>
        </w:numPr>
        <w:rPr/>
      </w:pPr>
      <w:bookmarkStart w:id="429" w:name="__RefHeading___Toc13821649_1280447820"/>
      <w:bookmarkStart w:id="430" w:name="_Toc159"/>
      <w:bookmarkEnd w:id="429"/>
      <w:r>
        <w:rPr>
          <w:rtl w:val="true"/>
        </w:rPr>
        <w:t>نگاه به نامحرم</w:t>
      </w:r>
      <w:bookmarkEnd w:id="430"/>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از انصار، در مدینه با زنی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مقنعه زن‌ها تا پشت گوش‌شان را می‌پوشاند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گوش‌ها، گردن و صورت حجاب نداشت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جوان به آن زن خیره شد و چشم از او بر نداشت تا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با نگاه به پشت سرش آن زن را تعقیب می‌کرد، وارد کوچه تنگی شددر این هنگام صورتش به استخوانی که از دیوار بیرون زده بود برخورد و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زن رفت، جوان به خود آمد و دید خون از صورتش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می‌روم و این ماجرا را با او در میان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نزد پیامبر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 این چه وضعی است؟ او جریان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نازل شد و این آیه را آورد؛</w:t>
      </w:r>
      <w:r>
        <w:rPr>
          <w:rStyle w:val="FootnoteAnchor"/>
          <w:rtl w:val="true"/>
        </w:rPr>
        <w:footnoteReference w:id="2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لِلمؤمِنینَ یغُضُّوا مِنْ اَبْصارِهِمْ وَ یَحفَظُوا فُرٌجَهُمْ ذلِکَ اَزْکی لَهٌم اِنّ اللهَ خَبیرٌ بِما یَصْنَعونَ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به مؤمنان بگو چشمان خود را فرو بندند و دامن خود را حفظ کنند، این برای آنها پاکیزه‌تر است و خدا به آنچه می‌کنند،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لِلْمؤمِناتِ یَغْضُضنَ‌مِنْ اَبْصارِهنَّ وَ یَحفَظنَ فُروجَهُنًّ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زنان باایمان بگو چشمان‌شان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بندند و دامن خود را حفظ کنند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خواست قرآن رعایت عفت عمومی برای زن و مرد است و این کار ضروری و واجب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نگاه‌کردن مرد به بدن زن نامحرم چه با قصد لذّت و چه بدون آن حرام است و نگاه‌کردن به صورت و دست‌ها، اگر با قصد لذّت باشد، </w:t>
      </w:r>
      <w:bookmarkStart w:id="431" w:name="pg19026_192561"/>
    </w:p>
    <w:p>
      <w:pPr>
        <w:pStyle w:val="BookText"/>
        <w:rPr/>
      </w:pPr>
      <w:bookmarkEnd w:id="431"/>
      <w:r>
        <w:rPr>
          <w:rFonts w:ascii="IRNazanin" w:hAnsi="IRNazanin" w:eastAsia="IRNazanin"/>
          <w:color w:val="111111"/>
          <w:sz w:val="28"/>
          <w:sz w:val="28"/>
          <w:szCs w:val="28"/>
          <w:rtl w:val="true"/>
          <w:lang w:bidi="fa-IR"/>
        </w:rPr>
        <w:t>حرام است، بلکه احتیاط واجب آن است که بدون قصد لذت هم نگاه نکنند و نیز نگاه‌کردن زن به بدن مرد نامحرم حرام است</w:t>
      </w:r>
      <w:r>
        <w:rPr>
          <w:rFonts w:eastAsia="IRNazanin" w:cs="IRNazanin"/>
          <w:color w:val="111111"/>
          <w:sz w:val="28"/>
          <w:szCs w:val="28"/>
          <w:rtl w:val="true"/>
          <w:lang w:bidi="fa-IR"/>
        </w:rPr>
        <w:t>. .»</w:t>
      </w:r>
      <w:r>
        <w:rPr>
          <w:rStyle w:val="FootnoteAnchor"/>
          <w:rtl w:val="true"/>
        </w:rPr>
        <w:footnoteReference w:id="279"/>
      </w:r>
    </w:p>
    <w:p>
      <w:pPr>
        <w:pStyle w:val="Heading4"/>
        <w:numPr>
          <w:ilvl w:val="3"/>
          <w:numId w:val="1"/>
        </w:numPr>
        <w:rPr/>
      </w:pPr>
      <w:bookmarkStart w:id="432" w:name="__RefHeading___Toc13821651_1280447820"/>
      <w:bookmarkStart w:id="433" w:name="_Toc160"/>
      <w:bookmarkEnd w:id="432"/>
      <w:r>
        <w:rPr>
          <w:rtl w:val="true"/>
        </w:rPr>
        <w:t>نگاه به نامحرم در روایات</w:t>
      </w:r>
      <w:bookmarkEnd w:id="433"/>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سهمٌ مسمومٌ مِن سِهام إبلیس فمَن ترکها خوفاً مِنَ الله إعطاه اللهُ إیماناً یجدُ حلاوتَه فی قلبه</w:t>
      </w:r>
      <w:r>
        <w:rPr>
          <w:rFonts w:eastAsia="Amiri" w:cs="Amiri" w:ascii="Amiri" w:hAnsi="Amiri"/>
          <w:color w:val="111111"/>
          <w:sz w:val="28"/>
          <w:szCs w:val="28"/>
          <w:rtl w:val="true"/>
          <w:lang w:bidi="ar-SA"/>
        </w:rPr>
        <w:t>.</w:t>
      </w:r>
      <w:r>
        <w:rPr>
          <w:rStyle w:val="FootnoteAnchor"/>
          <w:rtl w:val="true"/>
        </w:rPr>
        <w:footnoteReference w:id="280"/>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تیر‌های زهر آلود شیطان است، هر کس از ترس خدا آن را ترک نماید، خداوند ایمانی به او عطا فرماید که شیرینی آن را در دل خویش بیابد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مَلَأَ مِنِ امرأهٍ حراماً حَشاهما الله عزّوجلّ یوم القیامه بمسامیرَ مِن نارٍ و حشاهما ناراً حتی یَقضیَ بین الناس ثم یُؤمَر به إلی النار</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چشمان خود را از نگاه حرام به زنی پر کند، خدای بزرگ و بلند مرتبه در روز قیامت چشمان او را با میخ‌های آتشین پر کرده و از آتش انباشته می‌سازد تا حساب مردم به پایان رسد، آنگاه فرمان می‌دهد که او را به آتش جهنم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از مسلمانان، اطراف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بودند که آن حضرت سؤالی را مطرح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شیء خیر للنساء؛ چه سیره‌ای برای بانوان بهتر است؟</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به فراخور معرفت خویش جوابی می‌داد، اما هیچ جوابی پیامبر را قانع نمی‌ساخت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سلمان فارسی که در آن روزگار پیرمردی با وقار و پر ذکاوت </w:t>
      </w:r>
    </w:p>
    <w:p>
      <w:pPr>
        <w:pStyle w:val="BookText"/>
        <w:rPr/>
      </w:pPr>
      <w:r>
        <w:rPr>
          <w:rFonts w:ascii="IRNazanin" w:hAnsi="IRNazanin" w:eastAsia="IRNazanin"/>
          <w:color w:val="111111"/>
          <w:sz w:val="28"/>
          <w:sz w:val="28"/>
          <w:szCs w:val="28"/>
          <w:rtl w:val="true"/>
          <w:lang w:bidi="fa-IR"/>
        </w:rPr>
        <w:t>بود، با خود اندیشید که پاسخ این پرسش از سطح اندیشه حاضران فراتر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در آن بحبوحه خود را به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مسجد پیامبر متصل بود، رسانید و پاسخ این سؤال را از آن حضرت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للنِّساء أن لا یَرَین الرجالَ و لا یراهنَّ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به میان جمع بازگشت و پاسخ را مطرح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از او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را از که آموختی؟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دخترتان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آن هنگام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فداهَا أبوها</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ان فاطمة بضعة منی؛ پدرش به فدایش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فاطمه پاره‌ای از وجود من است</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النظرهُ سهمٌ مِن سِهام إبلیس مسمومٌ، مَن ترکها لِلّه عزّوجلّ لا لِغیره أعقبه الله أمناً و إیماناً یجدُ طَعْمَه</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تیر‌های زهر آلود شیطان است، هرکس به خاطر خدای بزرگ و بلند مرتبه، نه به خاطر غیر او، آن را ترک نماید در پی آن خداوند آرامش و ایمانی به او ارزانی فرماید که طعم آن را بیابد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مَلَأ عینَه من حرامٍ مَلأَ اللهُ عینَه یومَ القیامهِ من النار إلاّ أن یتوب و یَرجِعَ</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چشم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پر کند، خداوند در روز قیامت چشم او را از آتش پر گرداند، مگر این که توبه کند و برگردد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عَینٍ باكِیةٌ یومَ القِیامَةِ إلاّ ثلاثَ أعینٍ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 سَهَرَت فی سَبیلِ اللّه ِوعَینٌ غُضَّت عَن مَحارِمِ اللّه ِ وعَینٌ فاضَت مِن خَشَیةِ اللّه ِ؛</w:t>
      </w:r>
      <w:r>
        <w:rPr>
          <w:rStyle w:val="FootnoteAnchor"/>
          <w:rtl w:val="true"/>
        </w:rPr>
        <w:footnoteReference w:id="285"/>
      </w:r>
      <w:bookmarkStart w:id="434" w:name="pg19026_192563"/>
    </w:p>
    <w:p>
      <w:pPr>
        <w:pStyle w:val="BookText"/>
        <w:rPr/>
      </w:pPr>
      <w:bookmarkEnd w:id="434"/>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رستاخیز، همه دیدگان جز سه دیده، گریان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اى كه در راه خدا بیدار خوابى كشیده، دیده اى كه از محرّمات الهى فرو نهاده شده، و دیده اى كه از بیم خدا گریسته است</w:t>
      </w:r>
      <w:r>
        <w:rPr>
          <w:rFonts w:eastAsia="IRNazanin" w:cs="IRNazanin"/>
          <w:color w:val="111111"/>
          <w:sz w:val="28"/>
          <w:szCs w:val="28"/>
          <w:rtl w:val="true"/>
          <w:lang w:bidi="fa-IR"/>
        </w:rPr>
        <w:t>.</w:t>
      </w:r>
    </w:p>
    <w:p>
      <w:pPr>
        <w:pStyle w:val="Heading4"/>
        <w:numPr>
          <w:ilvl w:val="3"/>
          <w:numId w:val="1"/>
        </w:numPr>
        <w:rPr/>
      </w:pPr>
      <w:bookmarkStart w:id="435" w:name="__RefHeading___Toc13821653_1280447820"/>
      <w:bookmarkStart w:id="436" w:name="_Toc161"/>
      <w:bookmarkEnd w:id="435"/>
      <w:r>
        <w:rPr>
          <w:rtl w:val="true"/>
        </w:rPr>
        <w:t>نگاه ثواب</w:t>
      </w:r>
      <w:bookmarkEnd w:id="436"/>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إلَی العالِمِ عِبادَةٌ، و النَّظَرُ إلَی الإمامِ المُقسِطِ عِبادَةٌ، و النَّظَرُ إلَی الوالِدَینِ بِرأفَةٍ و رَحمَةٍ عِبادَةٌ، والنَّظَرُ إلَی الأخِ تَوَدُّهُ فی اللّهِ عَزَّ و جلَّ عِبادَةٌ</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عالِم عبادت است، نگاه کردن به پیشوای دادگر عبادت است، نگاه کردن مهر آمیز به پدر و مادر عبادت است و نگاه کردن به برادری که به خاطر خدا دوستش داری عبادت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فی ثَلاثَةِ أشیاءَ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فی وَجهِ الوالِدَینِ، و فی المُصحَفِ، و فی البَحرِ</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نگریستن در سه چیز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در روی پدر و مادر، و در قرآن، و در دریا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إلَی الکعبَةِ عِبادَةٌ</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کعبه، عبادت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قَولِ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فی وُجوهِ العُلَماءِ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العالِمُ الّذی إذا نَظَرتَ إلَیهِ ذَکرَک الآخِرَةَ، و مَن کانَ خِلافَ ذلک فَالنَّظَرُ إلَیهِ فِتنَةٌ</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پرسش از این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نگریستن به چهره علما عبادت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عالمی است که چون به او بنگری، تو را به یاد آخرت اندازد و کسی که بر خلاف این باشد، نگاه کردن به او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حدیث حضرت زهرا</w:t>
      </w:r>
    </w:p>
    <w:p>
      <w:pPr>
        <w:pStyle w:val="BookText"/>
        <w:rPr/>
      </w:pP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فِی وَجهِ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نگاه به چهرة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داشت؛ یا از آن جهت که پدر مهربان او بود و یا از آن جهت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 امام و رهبر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که باشد، نگاه به ایشان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کساءمی‌خوانیم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صرْتُ أَنْظُرُ إِلَیهِ وَ إِذَا وَجْهُهُ یتَلَأْلَأُ کأَنَّهُ الْبدْرُ فِی لَیلَةِ تَمَامِهِ وَ کمَالِهِ؛</w:t>
      </w:r>
      <w:r>
        <w:rPr>
          <w:rStyle w:val="FootnoteAnchor"/>
          <w:rtl w:val="true"/>
        </w:rPr>
        <w:footnoteReference w:id="290"/>
      </w:r>
      <w:r>
        <w:rPr>
          <w:rFonts w:ascii="IRNazanin" w:hAnsi="IRNazanin" w:eastAsia="IRNazanin"/>
          <w:color w:val="111111"/>
          <w:sz w:val="28"/>
          <w:sz w:val="28"/>
          <w:szCs w:val="28"/>
          <w:rtl w:val="true"/>
          <w:lang w:bidi="fa-IR"/>
        </w:rPr>
        <w:t xml:space="preserve">و همچنان به چهرة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می‌کردم که همانند ماه شب چهارده در حالی که کامل و تمام است، می‌درخشید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اگر مراد از نظر، صرف نگاه کردن باشد، نگاه به چهرة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چند جهت عبادت بوده است، چنان که خود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النَّظَرُ إِلَی الْعالِمِ عبَادَةٌ، وَ النَّظَرُ إِلَی الْإِمَامِ الْمُقْسِطِ عِبَادَةٌ، وَ النَّظَرُ إِلَی الْوَالِدَین برَأْفَةٍ وَ رَحْمَةٍ عبَادَةٌ، وَ النظَرُ إِلَی أَخ تَوَدُّهُ فِی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w:t>
      </w:r>
      <w:r>
        <w:rPr>
          <w:rStyle w:val="FootnoteAnchor"/>
          <w:rtl w:val="true"/>
        </w:rPr>
        <w:footnoteReference w:id="291"/>
      </w:r>
      <w:r>
        <w:rPr>
          <w:rFonts w:ascii="IRNazanin" w:hAnsi="IRNazanin" w:eastAsia="IRNazanin"/>
          <w:color w:val="111111"/>
          <w:sz w:val="28"/>
          <w:sz w:val="28"/>
          <w:szCs w:val="28"/>
          <w:rtl w:val="true"/>
          <w:lang w:bidi="fa-IR"/>
        </w:rPr>
        <w:t xml:space="preserve">نگاه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عادل و عدالت پیشه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نگاه به چهرة والدین از روی رأفت و مهربانی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نگاه به چهرة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خدا دوستش داریم،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عالم بود، هم پیشوای عدالت پیشه و هم پدر حضرت زهرا، بنابراین، نگاه به چهرۀ حضرت از جهات متعددی عبادت بود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مراد از نگاه به چهرۀ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عشق و محبت قلبی به آن حضرت باشد که این را نیز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سطح عالی برخوردار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 أَنْتِ مِنِّی و اَنَا مِنکِ؛ تو از من هستی و من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اوج دلبستگی عاطفی این پدر و دختر را می‌رساند، خصوصاً اگر به شأن نزول این حدیث توجه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زهرا نقل شده است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این آیه نازل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تَجْعَلُوا دُعاءَ الرَّسُولِ بَینَکمْ کدُعاءِ بَعْضِکمْ بَعْضاً</w:t>
      </w:r>
      <w:r>
        <w:rPr>
          <w:rFonts w:eastAsia="Amiri" w:cs="Amiri" w:ascii="Amiri" w:hAnsi="Amiri"/>
          <w:color w:val="111111"/>
          <w:sz w:val="28"/>
          <w:szCs w:val="28"/>
          <w:rtl w:val="true"/>
          <w:lang w:bidi="ar-SA"/>
        </w:rPr>
        <w:t>)</w:t>
      </w:r>
      <w:r>
        <w:rPr>
          <w:rStyle w:val="FootnoteAnchor"/>
          <w:rtl w:val="true"/>
        </w:rPr>
        <w:footnoteReference w:id="292"/>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آنگونه که همدیگر را صدا می‌زنید،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ترسیدم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مانند دیگران، پدر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خاطر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یا دو بار یا سه بار از من روی 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دربارۀ تو و خانوادۀ تو و نسل تو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هستی و من از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آیه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جفاکاران درشت خوی قریش و انسانهای خودخواه و متکبّر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خطاب کن که مایۀ حیات قلب من است و خداوند را خشنود می‌کند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لازم به ذکر است به خوانندگان عزیز یاد آور بشوم که درست است در زمان از نگاه به جمال پیامبراسلام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هستیم ولی می‌توان با صلوات فرستادن بیاد حضرت بود وثواب وحسنات بی شماری را کسب کرد بعنوان تبرک تعدادی از احادیث فضیلت صلوات را ذکر می‌نماییم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كریم به مؤمنان دستور می‌دهد كه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بفرستند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و ملائكه یصلّون علی النّبی یا ایها الّذین امنوا صلّوا علیه و سلّموا تسلیما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437" w:name="pg19026_192566"/>
    </w:p>
    <w:p>
      <w:pPr>
        <w:pStyle w:val="BookText"/>
        <w:rPr/>
      </w:pPr>
      <w:bookmarkEnd w:id="437"/>
      <w:r>
        <w:rPr>
          <w:rFonts w:ascii="IRNazanin" w:hAnsi="IRNazanin" w:eastAsia="IRNazanin"/>
          <w:color w:val="111111"/>
          <w:sz w:val="28"/>
          <w:sz w:val="28"/>
          <w:szCs w:val="28"/>
          <w:rtl w:val="true"/>
          <w:lang w:bidi="fa-IR"/>
        </w:rPr>
        <w:t xml:space="preserve">خداوند و فرشتگان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می‌فرستند؛ ای كسانی كه ایمان آورده‌اید، بر او درود بفرستید و سلام گویید و تسلیم فرمانش باشید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مقام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والا است كه خدای سبحان و تمام فرشتگان بر او درود و سلام می‌فرستند و بهتر است مؤمنان هم در این آهنگ كلّی هم‌نوا و هماهنگ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 صلوات خدا به معنی فرستادن رحمت است و این گسترش دادن مقام معنوی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صلوات فرشتگان و مؤمنان به معنی طلب رحمت و مغفرت است و این هم خواستاری مقام و عظمت معنوی آنها است</w:t>
      </w:r>
      <w:r>
        <w:rPr>
          <w:rFonts w:eastAsia="IRNazanin" w:cs="IRNazanin"/>
          <w:color w:val="111111"/>
          <w:sz w:val="28"/>
          <w:szCs w:val="28"/>
          <w:rtl w:val="true"/>
          <w:lang w:bidi="fa-IR"/>
        </w:rPr>
        <w:t>.</w:t>
      </w:r>
    </w:p>
    <w:p>
      <w:pPr>
        <w:pStyle w:val="Heading3"/>
        <w:numPr>
          <w:ilvl w:val="2"/>
          <w:numId w:val="1"/>
        </w:numPr>
        <w:rPr/>
      </w:pPr>
      <w:bookmarkStart w:id="438" w:name="__RefHeading___Toc13821655_1280447820"/>
      <w:bookmarkStart w:id="439" w:name="_Toc162"/>
      <w:bookmarkEnd w:id="438"/>
      <w:r>
        <w:rPr>
          <w:rtl w:val="true"/>
        </w:rPr>
        <w:t>سنگین ترین عمل در ترازوی اعمال</w:t>
      </w:r>
      <w:bookmarkEnd w:id="439"/>
    </w:p>
    <w:p>
      <w:pPr>
        <w:pStyle w:val="Heading4"/>
        <w:numPr>
          <w:ilvl w:val="3"/>
          <w:numId w:val="1"/>
        </w:numPr>
        <w:rPr/>
      </w:pPr>
      <w:bookmarkStart w:id="440" w:name="__RefHeading___Toc13821657_1280447820"/>
      <w:bookmarkStart w:id="441" w:name="_Toc163"/>
      <w:bookmarkEnd w:id="440"/>
      <w:r>
        <w:rPr>
          <w:rtl w:val="true"/>
        </w:rPr>
        <w:t>اشاره</w:t>
      </w:r>
      <w:bookmarkEnd w:id="441"/>
    </w:p>
    <w:p>
      <w:pPr>
        <w:pStyle w:val="BookText"/>
        <w:rPr/>
      </w:pPr>
      <w:r>
        <w:rPr>
          <w:rFonts w:ascii="Amiri" w:hAnsi="Amiri" w:eastAsia="Amiri" w:cs="Amiri"/>
          <w:color w:val="111111"/>
          <w:sz w:val="28"/>
          <w:sz w:val="28"/>
          <w:szCs w:val="28"/>
          <w:rtl w:val="true"/>
          <w:lang w:bidi="ar-SA"/>
        </w:rPr>
        <w:t xml:space="preserve">قال أبو عبدِ الله أو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أثقَلُ ما یوضَعُ فی المیزانِ یومَ القیامةِ، الصَّلاةُ علی مُحمَّدٍ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بِیتِه</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حضرت باقر و یا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سنگینترین عملی كه روز قیامت در ترازوی اعمال قرار داده میشود، صلوات بر محمد و اهلبیت گرامی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حضرت ابراهیم خلیل الله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مُولانا عَلی بنُ مُحَمَّدٍ الهادی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اتَّخَذَ اللهُ إبراهیمَ خلیلاً لِكَثْرَةِ صَلاتِهِ علی محمّدٍ وأهلِ بیتهِ صلواتُ اللهِ عَلَیهم</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حضرت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متعال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و خلیل خود انتخاب کرد، به خاطر آنکه ایشان بر محمد و اهل بیت گرامیش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صلوات می‌فرستاد</w:t>
      </w:r>
      <w:r>
        <w:rPr>
          <w:rFonts w:eastAsia="IRNazanin" w:cs="IRNazanin"/>
          <w:color w:val="111111"/>
          <w:sz w:val="28"/>
          <w:szCs w:val="28"/>
          <w:rtl w:val="true"/>
          <w:lang w:bidi="fa-IR"/>
        </w:rPr>
        <w:t xml:space="preserve">. </w:t>
      </w:r>
      <w:bookmarkStart w:id="442" w:name="pg19026_192567"/>
    </w:p>
    <w:p>
      <w:pPr>
        <w:pStyle w:val="Heading4"/>
        <w:numPr>
          <w:ilvl w:val="3"/>
          <w:numId w:val="1"/>
        </w:numPr>
        <w:rPr/>
      </w:pPr>
      <w:bookmarkStart w:id="443" w:name="__RefHeading___Toc13821659_1280447820"/>
      <w:bookmarkStart w:id="444" w:name="_Toc164"/>
      <w:bookmarkEnd w:id="442"/>
      <w:bookmarkEnd w:id="443"/>
      <w:r>
        <w:rPr>
          <w:rtl w:val="true"/>
        </w:rPr>
        <w:t>فضیلت صلوات از زبان دوبهشتی</w:t>
      </w:r>
      <w:bookmarkEnd w:id="444"/>
    </w:p>
    <w:p>
      <w:pPr>
        <w:pStyle w:val="BookText"/>
        <w:rPr/>
      </w:pPr>
      <w:r>
        <w:rPr>
          <w:rFonts w:ascii="Amiri" w:hAnsi="Amiri" w:eastAsia="Amiri" w:cs="Amiri"/>
          <w:color w:val="111111"/>
          <w:sz w:val="28"/>
          <w:sz w:val="28"/>
          <w:szCs w:val="28"/>
          <w:rtl w:val="true"/>
          <w:lang w:bidi="ar-SA"/>
        </w:rPr>
        <w:t xml:space="preserve">عَنَ ابْنِ عَبَّاسٍ، 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رَأَیْتُ البارحَۀَ عَمِّی حَمْزَةَ بْنَ عَبْدِ الْمُطَّلِبِ وَأخِی جَعْفَرَ بْنَ أبِی طالِبٍ وَبَیْنَ أَیْدِیهِما طَبَقٌ مِنْ نَبِقٍ فَأکَلَا سَاعَةً فَتَحَوَّلَ النَّبِقُعِنَباً، فَأَکَلَا سَاعَةً فَتَحَوَّلَ الْعِنَبُ لَهُمَا رُطَباً، فَأَکَلَا سَاعَةً فَدَنَوْتُ مِنْهُمَا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أَنْتُمَا، أیَّ الْأَعْمَالِ وَجَدْتُما أَفْضَلَ؟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فَدَیْنَاکَ بِالْآبَاءِ وَالْأُمَّهَاتِ، وَجَدْنَا أَفْضَلَ الْأَعْمَالِ الصَّلَاةَ عَلَیْکَ، وَسَقْیَ الْمَاء، وَحُبَّ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ابن عباس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پیامبر بعد از نماز صبح به اصحابشان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گذشته عمویم حمزه و برادرم جعفر بن اَبى طالب 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آنان طبقى بود از میوه درخت 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مدتی از آن خوردند، آن میوه تبدیل به انگور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دیگر از آن خوردند و آن انگور تبدیل به رطب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خرماى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مقداری از آن خوردند، نزدیک آنها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چه عملی را بهتر از بقیه اعمال یافتید؟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مادرمان فدای تو باشد، ما بهترین عمل را صلوات بر تو، نوشاندن آب به دیگران و دوستى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یافتیم</w:t>
      </w:r>
      <w:r>
        <w:rPr>
          <w:rFonts w:eastAsia="IRNazanin" w:cs="IRNazanin"/>
          <w:color w:val="111111"/>
          <w:sz w:val="28"/>
          <w:szCs w:val="28"/>
          <w:rtl w:val="true"/>
          <w:lang w:bidi="fa-IR"/>
        </w:rPr>
        <w:t>.</w:t>
      </w:r>
    </w:p>
    <w:p>
      <w:pPr>
        <w:pStyle w:val="Heading4"/>
        <w:numPr>
          <w:ilvl w:val="3"/>
          <w:numId w:val="1"/>
        </w:numPr>
        <w:rPr/>
      </w:pPr>
      <w:bookmarkStart w:id="445" w:name="__RefHeading___Toc13821661_1280447820"/>
      <w:bookmarkStart w:id="446" w:name="_Toc165"/>
      <w:bookmarkEnd w:id="445"/>
      <w:r>
        <w:rPr>
          <w:rtl w:val="true"/>
        </w:rPr>
        <w:t>ثواب صلوات قابل شمارش نیست</w:t>
      </w:r>
      <w:bookmarkEnd w:id="446"/>
    </w:p>
    <w:p>
      <w:pPr>
        <w:pStyle w:val="BookText"/>
        <w:rPr/>
      </w:pPr>
      <w:r>
        <w:rPr>
          <w:rFonts w:ascii="Amiri" w:hAnsi="Amiri" w:eastAsia="Amiri" w:cs="Amiri"/>
          <w:color w:val="111111"/>
          <w:sz w:val="28"/>
          <w:sz w:val="28"/>
          <w:szCs w:val="28"/>
          <w:rtl w:val="true"/>
          <w:lang w:bidi="ar-SA"/>
        </w:rPr>
        <w:t xml:space="preserve">فِی لَیلَۀ المِعراجِ بَعدَ أنْ رَأی النَّبیُّ مَلَکاً یُحاسِبُ عَدَدَ قَطَراتِ المَطَرِ، قالَ المَلَکُ‌لَه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رَسُولَ اللهِ، حَسابٌ لاأقْدِرُ عَلیهِ بِما عِندیِ مِن الحِفظِ وَالتَّذَکُّرِ وَالأیدِی وَالأصابِعِ،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حِسابٍ هُو؟ </w:t>
      </w:r>
      <w:bookmarkStart w:id="447" w:name="pg19026_192568"/>
    </w:p>
    <w:p>
      <w:pPr>
        <w:pStyle w:val="BookText"/>
        <w:rPr/>
      </w:pPr>
      <w:bookmarkEnd w:id="447"/>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أُمَّتِکَ یَحْضُرُونَ مَجْمَعاً فَیُذْکَرُ اسْمُکَ عِندَهُم فَیُصَلُّونَ عَلَیکَ، فأنا لاأقْدِرُ عَلی حَصْرِ ثَوابِهِم</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در شب معراج،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را دیدند که مقدارِ قطرات باران را محاسبه می‌کرد، آن فرشته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حساب و شمارشی است که من با تمامِ توانِ خود، نمی‌توانمآن را شمارش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حسابی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گروهی از امّت شما در جایی جمع شوند و پس از شنیدن نامتان بر شما صلوات فرستند، من از محاسبه ثوابِ آنان عاجزم</w:t>
      </w:r>
      <w:r>
        <w:rPr>
          <w:rFonts w:eastAsia="IRNazanin" w:cs="IRNazanin"/>
          <w:color w:val="111111"/>
          <w:sz w:val="28"/>
          <w:szCs w:val="28"/>
          <w:rtl w:val="true"/>
          <w:lang w:bidi="fa-IR"/>
        </w:rPr>
        <w:t>.</w:t>
      </w:r>
    </w:p>
    <w:p>
      <w:pPr>
        <w:pStyle w:val="Heading4"/>
        <w:numPr>
          <w:ilvl w:val="3"/>
          <w:numId w:val="1"/>
        </w:numPr>
        <w:rPr/>
      </w:pPr>
      <w:bookmarkStart w:id="448" w:name="__RefHeading___Toc13821663_1280447820"/>
      <w:bookmarkStart w:id="449" w:name="_Toc166"/>
      <w:bookmarkEnd w:id="448"/>
      <w:r>
        <w:rPr>
          <w:rtl w:val="true"/>
        </w:rPr>
        <w:t>نزدیکترین فرد به پیامبردر رستاخیز</w:t>
      </w:r>
      <w:bookmarkEnd w:id="449"/>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 النّاسِ بِی یَومَ القِیامَۀِ أکْثَرُهُمْ عَلَیَّ صَلاۀً فِی دارِ الدُّنیا</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نزدیک‌ترین شما به من در روز قیامت، کسانی هستند که در دنیا بیشتر از دیگران بر من صلوات فرستند</w:t>
      </w:r>
      <w:r>
        <w:rPr>
          <w:rFonts w:eastAsia="IRNazanin" w:cs="IRNazanin"/>
          <w:color w:val="111111"/>
          <w:sz w:val="28"/>
          <w:szCs w:val="28"/>
          <w:rtl w:val="true"/>
          <w:lang w:bidi="fa-IR"/>
        </w:rPr>
        <w:t>.</w:t>
      </w:r>
    </w:p>
    <w:p>
      <w:pPr>
        <w:pStyle w:val="Heading4"/>
        <w:numPr>
          <w:ilvl w:val="3"/>
          <w:numId w:val="1"/>
        </w:numPr>
        <w:rPr/>
      </w:pPr>
      <w:bookmarkStart w:id="450" w:name="__RefHeading___Toc13821665_1280447820"/>
      <w:bookmarkStart w:id="451" w:name="_Toc167"/>
      <w:bookmarkEnd w:id="450"/>
      <w:r>
        <w:rPr>
          <w:rtl w:val="true"/>
        </w:rPr>
        <w:t>درود هفتاد هزار فرشته بر گوینده صلوات</w:t>
      </w:r>
      <w:bookmarkEnd w:id="451"/>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جائَنِی جِبْرِئیِلُ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لایُصَلِّی عَلَیْکَ أحَدٌ إلاّ وَیُصَلَّی عَلیهِ سَبعُونَ ألفَ مَلَکٍ وَمَنْ صَلَّی عَلیهِ سَبْعُونَ ألفَ مَلَکٍ، کانَ مِنْ أهلِ الجَنَّۀِ</w:t>
      </w:r>
      <w:r>
        <w:rPr>
          <w:rFonts w:eastAsia="Amiri" w:cs="Amiri" w:ascii="Amiri" w:hAnsi="Amiri"/>
          <w:color w:val="111111"/>
          <w:sz w:val="28"/>
          <w:szCs w:val="28"/>
          <w:rtl w:val="true"/>
          <w:lang w:bidi="ar-SA"/>
        </w:rPr>
        <w:t>.</w:t>
      </w:r>
      <w:r>
        <w:rPr>
          <w:rStyle w:val="FootnoteAnchor"/>
          <w:rtl w:val="true"/>
        </w:rPr>
        <w:footnoteReference w:id="300"/>
      </w:r>
      <w:bookmarkStart w:id="452" w:name="pg19026_192569"/>
    </w:p>
    <w:p>
      <w:pPr>
        <w:pStyle w:val="BookText"/>
        <w:rPr/>
      </w:pPr>
      <w:bookmarkEnd w:id="452"/>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نزد من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 که بر شما صلوات بفرستد مگر آن که هفتاد هزار فرشته بر او صلوات می‌فرستند، و هر که هفتاد هزار فرشته بر او صلوات فرستد از اهل بهشت خواهد بود</w:t>
      </w:r>
      <w:r>
        <w:rPr>
          <w:rFonts w:eastAsia="IRNazanin" w:cs="IRNazanin"/>
          <w:color w:val="111111"/>
          <w:sz w:val="28"/>
          <w:szCs w:val="28"/>
          <w:rtl w:val="true"/>
          <w:lang w:bidi="fa-IR"/>
        </w:rPr>
        <w:t>.</w:t>
      </w:r>
    </w:p>
    <w:p>
      <w:pPr>
        <w:pStyle w:val="Heading4"/>
        <w:numPr>
          <w:ilvl w:val="3"/>
          <w:numId w:val="1"/>
        </w:numPr>
        <w:rPr/>
      </w:pPr>
      <w:bookmarkStart w:id="453" w:name="__RefHeading___Toc13821667_1280447820"/>
      <w:bookmarkStart w:id="454" w:name="_Toc168"/>
      <w:bookmarkEnd w:id="453"/>
      <w:r>
        <w:rPr>
          <w:rtl w:val="true"/>
        </w:rPr>
        <w:t>روشنائیِ قبر، صراط و بهشت به برکت صلوات</w:t>
      </w:r>
      <w:bookmarkEnd w:id="454"/>
    </w:p>
    <w:p>
      <w:pPr>
        <w:pStyle w:val="BookText"/>
        <w:rPr/>
      </w:pP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أکْثِرُوا الصَّلاۀَ عَلَیَّ فَإنَّ الصَّلاۀَ عَلَیَّ نُورٌ فِی القَبرِ، وَنورٌ عَلَی الصِّراطِ، وَنورٌ فِی الجَنَّۀِ</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من بسیار صلوات فرستید؛ زیرا صلوات بر من نوری است در قبر، و نوری است بر صراط، و نوری است در بهشت</w:t>
      </w:r>
      <w:r>
        <w:rPr>
          <w:rFonts w:eastAsia="IRNazanin" w:cs="IRNazanin"/>
          <w:color w:val="111111"/>
          <w:sz w:val="28"/>
          <w:szCs w:val="28"/>
          <w:rtl w:val="true"/>
          <w:lang w:bidi="fa-IR"/>
        </w:rPr>
        <w:t>.</w:t>
      </w:r>
    </w:p>
    <w:p>
      <w:pPr>
        <w:pStyle w:val="Heading4"/>
        <w:numPr>
          <w:ilvl w:val="3"/>
          <w:numId w:val="1"/>
        </w:numPr>
        <w:rPr/>
      </w:pPr>
      <w:bookmarkStart w:id="455" w:name="__RefHeading___Toc13821669_1280447820"/>
      <w:bookmarkStart w:id="456" w:name="_Toc169"/>
      <w:bookmarkEnd w:id="455"/>
      <w:r>
        <w:rPr>
          <w:rtl w:val="true"/>
        </w:rPr>
        <w:t>سه فائده برای صلوات</w:t>
      </w:r>
      <w:bookmarkEnd w:id="456"/>
    </w:p>
    <w:p>
      <w:pPr>
        <w:pStyle w:val="BookText"/>
        <w:rPr/>
      </w:pPr>
      <w:r>
        <w:rPr>
          <w:rFonts w:ascii="Amiri" w:hAnsi="Amiri" w:eastAsia="Amiri" w:cs="Amiri"/>
          <w:color w:val="111111"/>
          <w:sz w:val="28"/>
          <w:sz w:val="28"/>
          <w:szCs w:val="28"/>
          <w:rtl w:val="true"/>
          <w:lang w:bidi="ar-SA"/>
        </w:rPr>
        <w:t xml:space="preserve">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صَلاتُکُم عَلَیَّ مُجَوِّزَۀٌ لِدُعاءِکُم، وَمَرْضاۀٌ لِرَبِّکُم، وَزَکاتٌ لأعمالکم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لِأبدانِکُمْ</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شما سبب استجابت دعا، رضایت و خشنودی پروردگار و پاکیزگی اعمالتان می‌شود</w:t>
      </w:r>
      <w:r>
        <w:rPr>
          <w:rFonts w:eastAsia="IRNazanin" w:cs="IRNazanin"/>
          <w:color w:val="111111"/>
          <w:sz w:val="28"/>
          <w:szCs w:val="28"/>
          <w:rtl w:val="true"/>
          <w:lang w:bidi="fa-IR"/>
        </w:rPr>
        <w:t>.</w:t>
      </w:r>
    </w:p>
    <w:p>
      <w:pPr>
        <w:pStyle w:val="Heading4"/>
        <w:numPr>
          <w:ilvl w:val="3"/>
          <w:numId w:val="1"/>
        </w:numPr>
        <w:rPr/>
      </w:pPr>
      <w:bookmarkStart w:id="457" w:name="__RefHeading___Toc13821671_1280447820"/>
      <w:bookmarkStart w:id="458" w:name="_Toc170"/>
      <w:bookmarkEnd w:id="457"/>
      <w:r>
        <w:rPr>
          <w:rtl w:val="true"/>
        </w:rPr>
        <w:t>صلوات زینت دعا</w:t>
      </w:r>
      <w:bookmarkEnd w:id="458"/>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bookmarkStart w:id="459" w:name="pg19026_192570"/>
    </w:p>
    <w:p>
      <w:pPr>
        <w:pStyle w:val="BookText"/>
        <w:rPr/>
      </w:pPr>
      <w:bookmarkEnd w:id="459"/>
      <w:r>
        <w:rPr>
          <w:rFonts w:ascii="Amiri" w:hAnsi="Amiri" w:eastAsia="Amiri" w:cs="Amiri"/>
          <w:color w:val="111111"/>
          <w:sz w:val="28"/>
          <w:sz w:val="28"/>
          <w:szCs w:val="28"/>
          <w:rtl w:val="true"/>
          <w:lang w:bidi="ar-SA"/>
        </w:rPr>
        <w:t>إجْعَلوُنِی فِی أوّلِ الدُّعاءِ وَ فِی آخِرِهِ وَ فِی وَسَطِهِ</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ابتداء و آخر و در میان دعاهایتان یاد کنید و بر من صلوات بفرستید</w:t>
      </w:r>
      <w:r>
        <w:rPr>
          <w:rFonts w:eastAsia="IRNazanin" w:cs="IRNazanin"/>
          <w:color w:val="111111"/>
          <w:sz w:val="28"/>
          <w:szCs w:val="28"/>
          <w:rtl w:val="true"/>
          <w:lang w:bidi="fa-IR"/>
        </w:rPr>
        <w:t>.</w:t>
      </w:r>
    </w:p>
    <w:p>
      <w:pPr>
        <w:pStyle w:val="Heading4"/>
        <w:numPr>
          <w:ilvl w:val="3"/>
          <w:numId w:val="1"/>
        </w:numPr>
        <w:rPr/>
      </w:pPr>
      <w:bookmarkStart w:id="460" w:name="__RefHeading___Toc13821673_1280447820"/>
      <w:bookmarkStart w:id="461" w:name="_Toc171"/>
      <w:bookmarkEnd w:id="460"/>
      <w:r>
        <w:rPr>
          <w:rtl w:val="true"/>
        </w:rPr>
        <w:t>صلوات در شب و روز جمعه</w:t>
      </w:r>
      <w:bookmarkEnd w:id="461"/>
    </w:p>
    <w:p>
      <w:pPr>
        <w:pStyle w:val="BookText"/>
        <w:rPr/>
      </w:pPr>
      <w:r>
        <w:rPr>
          <w:rFonts w:ascii="Amiri" w:hAnsi="Amiri" w:eastAsia="Amiri" w:cs="Amiri"/>
          <w:color w:val="111111"/>
          <w:sz w:val="28"/>
          <w:sz w:val="28"/>
          <w:szCs w:val="28"/>
          <w:rtl w:val="true"/>
          <w:lang w:bidi="ar-SA"/>
        </w:rPr>
        <w:t xml:space="preserve">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کانَتْ عَشِیَّةُ الخَمیِسِ وَلیَلةُ الجُمُعَةِ نَزَلَتْ مَلائِکَةٌ مِن السَّماءِ مَعها أقلامُ الذَّهَبِ وَصُحُفُ الفِضِّةِ، لایَکتُبونَ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عَشِیَّةَ الخَمیِسِ وََلیَلَةَ الجُمعَةِ إلی أنْ تَغیِبَ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الصَّلاةََ عَلی النَّبِیِّ وَآلِهِ</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شامگاه پنج‌شنبه و شب جمعه، فرشتگانی با قلم‌هایی از طلا و لوح‌هایی از نقره، از آسمان به سوی زمین می‌آیند و تا غروبِ روز جمعهِ ثواب هیچ عملی را نمی‌نویسند به جز صلوات بر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4"/>
        <w:numPr>
          <w:ilvl w:val="3"/>
          <w:numId w:val="1"/>
        </w:numPr>
        <w:rPr/>
      </w:pPr>
      <w:bookmarkStart w:id="462" w:name="__RefHeading___Toc13821675_1280447820"/>
      <w:bookmarkStart w:id="463" w:name="_Toc172"/>
      <w:bookmarkEnd w:id="462"/>
      <w:r>
        <w:rPr>
          <w:rtl w:val="true"/>
        </w:rPr>
        <w:t>استجابت دعا به برکت صلوات</w:t>
      </w:r>
      <w:bookmarkEnd w:id="463"/>
    </w:p>
    <w:p>
      <w:pPr>
        <w:pStyle w:val="BookText"/>
        <w:rPr/>
      </w:pPr>
      <w:r>
        <w:rPr>
          <w:rFonts w:ascii="Amiri" w:hAnsi="Amiri" w:eastAsia="Amiri" w:cs="Amiri"/>
          <w:color w:val="111111"/>
          <w:sz w:val="28"/>
          <w:sz w:val="28"/>
          <w:szCs w:val="28"/>
          <w:rtl w:val="true"/>
          <w:lang w:bidi="ar-SA"/>
        </w:rPr>
        <w:t xml:space="preserve">عَن النَّبیِّ وَ أمیرِالمُؤمِنینَ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یُدْعیِ اللهَ عَزَّوَجَلَّ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مَحجُوبٌ عَن السَّماءِ حَتیّ یُصَلِّی علی مُحمَّدٍ وَآلِ مُحمَّدٍ</w:t>
      </w:r>
      <w:r>
        <w:rPr>
          <w:rFonts w:eastAsia="Amiri" w:cs="Amiri" w:ascii="Amiri" w:hAnsi="Amiri"/>
          <w:color w:val="111111"/>
          <w:sz w:val="28"/>
          <w:szCs w:val="28"/>
          <w:rtl w:val="true"/>
          <w:lang w:bidi="ar-SA"/>
        </w:rPr>
        <w:t>.</w:t>
      </w:r>
      <w:r>
        <w:rPr>
          <w:rStyle w:val="FootnoteAnchor"/>
          <w:rtl w:val="true"/>
        </w:rPr>
        <w:footnoteReference w:id="305"/>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پیامبر اکرم و حضرت امیر مؤمنان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دعایی که خدای متعال با آن خوانده شود، بالا نمی‌رود مگر آنکه بر محمّد و آل محمّد صلوات فرستاده شود</w:t>
      </w:r>
      <w:r>
        <w:rPr>
          <w:rFonts w:eastAsia="IRNazanin" w:cs="IRNazanin"/>
          <w:color w:val="111111"/>
          <w:sz w:val="28"/>
          <w:szCs w:val="28"/>
          <w:rtl w:val="true"/>
          <w:lang w:bidi="fa-IR"/>
        </w:rPr>
        <w:t xml:space="preserve">. </w:t>
      </w:r>
      <w:bookmarkStart w:id="464" w:name="pg19026_192571"/>
    </w:p>
    <w:p>
      <w:pPr>
        <w:pStyle w:val="Heading4"/>
        <w:numPr>
          <w:ilvl w:val="3"/>
          <w:numId w:val="1"/>
        </w:numPr>
        <w:rPr/>
      </w:pPr>
      <w:bookmarkStart w:id="465" w:name="__RefHeading___Toc13821677_1280447820"/>
      <w:bookmarkStart w:id="466" w:name="_Toc173"/>
      <w:bookmarkEnd w:id="464"/>
      <w:bookmarkEnd w:id="465"/>
      <w:r>
        <w:rPr>
          <w:rtl w:val="true"/>
        </w:rPr>
        <w:t>رهایی از آتش جهنم</w:t>
      </w:r>
      <w:bookmarkEnd w:id="466"/>
    </w:p>
    <w:p>
      <w:pPr>
        <w:pStyle w:val="BookText"/>
        <w:rPr/>
      </w:pPr>
      <w:r>
        <w:rPr>
          <w:rFonts w:ascii="Amiri" w:hAnsi="Amiri" w:eastAsia="Amiri" w:cs="Amiri"/>
          <w:color w:val="111111"/>
          <w:sz w:val="28"/>
          <w:sz w:val="28"/>
          <w:szCs w:val="28"/>
          <w:rtl w:val="true"/>
          <w:lang w:bidi="ar-SA"/>
        </w:rPr>
        <w:t xml:space="preserve">قالَ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لصباحِ بنِ سَیابِة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أعَلِّمُكَ شَیئاً یقِی اللهُ بهِ وَجْهَكَ مِن حَرِّ جَهَنَّمَ؟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بَعدَ الفَجْرِ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صَلِّ عَلی مُحمَّدٍ وآلِ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مَرَّةٍ یقَی اللهُ به وَجْهَكَ مِنْ حَرِّ جَهَنَّمَ</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صَباح بن سیّابِه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می‌خواهی به تو دعایی بیاموزم كه خدای متعال به بركت آن، چهره تو را از حرارتِ آتش جهنم نگه دارد؟ صَباح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سپیده‌دم صد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صَلِّ عَلی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بركت این ذکر، تو را از آتش جهنم حفظ خواهد کرد</w:t>
      </w:r>
      <w:r>
        <w:rPr>
          <w:rFonts w:eastAsia="IRNazanin" w:cs="IRNazanin"/>
          <w:color w:val="111111"/>
          <w:sz w:val="28"/>
          <w:szCs w:val="28"/>
          <w:rtl w:val="true"/>
          <w:lang w:bidi="fa-IR"/>
        </w:rPr>
        <w:t>.</w:t>
      </w:r>
    </w:p>
    <w:p>
      <w:pPr>
        <w:pStyle w:val="Heading4"/>
        <w:numPr>
          <w:ilvl w:val="3"/>
          <w:numId w:val="1"/>
        </w:numPr>
        <w:rPr/>
      </w:pPr>
      <w:bookmarkStart w:id="467" w:name="__RefHeading___Toc13821679_1280447820"/>
      <w:bookmarkStart w:id="468" w:name="_Toc174"/>
      <w:bookmarkEnd w:id="467"/>
      <w:r>
        <w:rPr>
          <w:rtl w:val="true"/>
        </w:rPr>
        <w:t>اثر صلوات با اخلاص</w:t>
      </w:r>
      <w:bookmarkEnd w:id="468"/>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صَلَّی عَلی النَّبی وَآلِه مَرَّةً واحِدَةً بِنِیةٍ وَ إخْلاصٍ مِنْ قَلبِهِ قَضَی اللهُ لَه مائَةَ حاجَةٍ؛ منها ثلاثونَ للدُّنیا وَسَبْعُونَ للآخِرَةِ</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كسی كه یك مرتبه با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و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اخلاص کامل صلوات بر پیامبر و خاندان گرامیشان بفرستد، خدای متعال یک‌صد حاجت او را برآورده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حاجت از حوائج دنیا، و هفتاد حاجت از حوائج آخرتش را</w:t>
      </w:r>
      <w:r>
        <w:rPr>
          <w:rFonts w:eastAsia="IRNazanin" w:cs="IRNazanin"/>
          <w:color w:val="111111"/>
          <w:sz w:val="28"/>
          <w:szCs w:val="28"/>
          <w:rtl w:val="true"/>
          <w:lang w:bidi="fa-IR"/>
        </w:rPr>
        <w:t>.</w:t>
      </w:r>
    </w:p>
    <w:p>
      <w:pPr>
        <w:pStyle w:val="Heading4"/>
        <w:numPr>
          <w:ilvl w:val="3"/>
          <w:numId w:val="1"/>
        </w:numPr>
        <w:rPr/>
      </w:pPr>
      <w:bookmarkStart w:id="469" w:name="__RefHeading___Toc13821681_1280447820"/>
      <w:bookmarkStart w:id="470" w:name="_Toc175"/>
      <w:bookmarkEnd w:id="469"/>
      <w:r>
        <w:rPr>
          <w:rtl w:val="true"/>
        </w:rPr>
        <w:t>صلوات، دور کننده شیاطین</w:t>
      </w:r>
      <w:bookmarkEnd w:id="470"/>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bookmarkStart w:id="471" w:name="pg19026_192572"/>
    </w:p>
    <w:p>
      <w:pPr>
        <w:pStyle w:val="BookText"/>
        <w:rPr/>
      </w:pPr>
      <w:bookmarkEnd w:id="471"/>
      <w:r>
        <w:rPr>
          <w:rFonts w:ascii="Amiri" w:hAnsi="Amiri" w:eastAsia="Amiri" w:cs="Amiri"/>
          <w:color w:val="111111"/>
          <w:sz w:val="28"/>
          <w:sz w:val="28"/>
          <w:szCs w:val="28"/>
          <w:rtl w:val="true"/>
          <w:lang w:bidi="ar-SA"/>
        </w:rPr>
        <w:t>إنَّ الشَّیطانَ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شَیطانُ الجِنِّ وَ یُبَعَّدُ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لاحُولَ وَلاقُوَّۀَ إلاّ بِاللهِ العَلِّی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وَشِیطانُ الإنْسِ وَیُبَعَّدُ بِالصَّلاۀِ عَلیَ النَّبیِّ وَآلِهِ</w:t>
      </w:r>
      <w:r>
        <w:rPr>
          <w:rFonts w:eastAsia="Amiri" w:cs="Amiri" w:ascii="Amiri" w:hAnsi="Amiri"/>
          <w:color w:val="111111"/>
          <w:sz w:val="28"/>
          <w:szCs w:val="28"/>
          <w:rtl w:val="true"/>
          <w:lang w:bidi="ar-SA"/>
        </w:rPr>
        <w:t>.</w:t>
      </w:r>
      <w:r>
        <w:rPr>
          <w:rStyle w:val="FootnoteAnchor"/>
          <w:rtl w:val="true"/>
        </w:rPr>
        <w:footnoteReference w:id="308"/>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شیاطین دو گروه‌اند؛ شیاطین جنّی که با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وَلاقُوَّۀ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رانده می‌شوند، و شیاطین انسی که با صلوات بر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و آزارشان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 دور می‌شود</w:t>
      </w:r>
      <w:r>
        <w:rPr>
          <w:rFonts w:eastAsia="IRNazanin" w:cs="IRNazanin"/>
          <w:color w:val="111111"/>
          <w:sz w:val="28"/>
          <w:szCs w:val="28"/>
          <w:rtl w:val="true"/>
          <w:lang w:bidi="fa-IR"/>
        </w:rPr>
        <w:t>.</w:t>
      </w:r>
    </w:p>
    <w:p>
      <w:pPr>
        <w:pStyle w:val="Heading4"/>
        <w:numPr>
          <w:ilvl w:val="3"/>
          <w:numId w:val="1"/>
        </w:numPr>
        <w:rPr/>
      </w:pPr>
      <w:bookmarkStart w:id="472" w:name="__RefHeading___Toc13821683_1280447820"/>
      <w:bookmarkStart w:id="473" w:name="_Toc176"/>
      <w:bookmarkEnd w:id="472"/>
      <w:r>
        <w:rPr>
          <w:rtl w:val="true"/>
        </w:rPr>
        <w:t>نادانی و خسران در ترک صلوات</w:t>
      </w:r>
      <w:bookmarkEnd w:id="473"/>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ذُکِرَ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فَأکْثِرُوا الصَّلاۀَ علیهِ، فَإنَّهُ مَنْ صَلَّی عَلی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صَلاۀً واحِدَۀً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صَلاۀٍ فِی أَلْفِ صَفٍّ مِن المَلائِکَۀِ، وَلَمْ یَبْقَ شَیءٌ مِمَّا خَلَقَهُ اللهُ إلاّ صَلَّی عَلی العَبدِ لِصَلاۀِ اللهِ عَلیهِ وَصلاۀِ مَلائِکَتِه، فَمَنْ لَمْ یَرغَبْ فِی هذا فَهُوَ جاهِلٌ مَغْرورٌ، قَد بَرِﺉَ اللهُ مِنهُ وَرَسولُهُ وَأهلُ بِیتهِ</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نام پیغمبر برده شود، بسیار بر او صلوات بفرستید؛ زیرا هر که یک مرتبه بر پیامبر صلوات بفرستد خدای متعال هزار مرتبه به همراه هزار گروه از ملائکه بر او درود می‌فرستد و هیچ مخلوقی از آفریده‌های الهی باقی نمی‌ماند مگر آنکه – به خاطر صلواتِ خدا و ملائکه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بنده صلوات می 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در فرستادنِ صلواتِ با این فضیلت میل و رغبتی پیدا نکند، او شخصی نادان و فریب خورده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خدا و رسول و اهل بیت رسولش از چنین شخصی بیزارند</w:t>
      </w:r>
      <w:r>
        <w:rPr>
          <w:rFonts w:eastAsia="IRNazanin" w:cs="IRNazanin"/>
          <w:color w:val="111111"/>
          <w:sz w:val="28"/>
          <w:szCs w:val="28"/>
          <w:rtl w:val="true"/>
          <w:lang w:bidi="fa-IR"/>
        </w:rPr>
        <w:t xml:space="preserve">. </w:t>
      </w:r>
      <w:bookmarkStart w:id="474" w:name="pg19026_192573"/>
    </w:p>
    <w:p>
      <w:pPr>
        <w:pStyle w:val="Heading4"/>
        <w:numPr>
          <w:ilvl w:val="3"/>
          <w:numId w:val="1"/>
        </w:numPr>
        <w:rPr/>
      </w:pPr>
      <w:bookmarkStart w:id="475" w:name="__RefHeading___Toc13821685_1280447820"/>
      <w:bookmarkStart w:id="476" w:name="_Toc177"/>
      <w:bookmarkEnd w:id="474"/>
      <w:bookmarkEnd w:id="475"/>
      <w:r>
        <w:rPr>
          <w:rtl w:val="true"/>
        </w:rPr>
        <w:t>مجلس بدون صلوات، مجلس حسرت و پشیمانی</w:t>
      </w:r>
      <w:bookmarkEnd w:id="476"/>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قومٍ اجْتَمَعُوا فی مَجلِسٍ فَلَمْ یَذْکُروا اسْمَ اللهِ عَزَّوَجَلَّ وَلَمْ یُصَلُّوا عَلَی نَبِیِّهِم إلاّ کانَ ذلکَ المَجلِسُ حَسْرَۀً وَ وَبالاً عَلَیْهم</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عده‌ّای که در مکانی جمع شوند و خدا را یاد نکنند و بر پیامبرشان درود و صلوات نفرستند، آن مجلس مایه حسرت و پشیمانیشان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Heading4"/>
        <w:numPr>
          <w:ilvl w:val="3"/>
          <w:numId w:val="1"/>
        </w:numPr>
        <w:rPr/>
      </w:pPr>
      <w:bookmarkStart w:id="477" w:name="__RefHeading___Toc13821687_1280447820"/>
      <w:bookmarkStart w:id="478" w:name="_Toc178"/>
      <w:bookmarkEnd w:id="477"/>
      <w:r>
        <w:rPr>
          <w:rtl w:val="true"/>
        </w:rPr>
        <w:t>بهترین عمل در روز جمعه</w:t>
      </w:r>
      <w:bookmarkEnd w:id="478"/>
    </w:p>
    <w:p>
      <w:pPr>
        <w:pStyle w:val="BookText"/>
        <w:rPr/>
      </w:pPr>
      <w:r>
        <w:rPr>
          <w:rFonts w:ascii="Amiri" w:hAnsi="Amiri" w:eastAsia="Amiri" w:cs="Amiri"/>
          <w:color w:val="111111"/>
          <w:sz w:val="28"/>
          <w:sz w:val="28"/>
          <w:szCs w:val="28"/>
          <w:rtl w:val="true"/>
          <w:lang w:bidi="ar-SA"/>
        </w:rPr>
        <w:t xml:space="preserve">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عَمَلٍ أفْضَلَ یومَ الجُمُعَۀِ مِن الصَّلاۀِ عَلی مُحَمَّدٍ وَآلِهِ</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عملی در روز جمعه برتر و با فضیلت‌تر از صلوات بر محمّد و آل محمّد نمی‌باشد</w:t>
      </w:r>
      <w:r>
        <w:rPr>
          <w:rFonts w:eastAsia="IRNazanin" w:cs="IRNazanin"/>
          <w:color w:val="111111"/>
          <w:sz w:val="28"/>
          <w:szCs w:val="28"/>
          <w:rtl w:val="true"/>
          <w:lang w:bidi="fa-IR"/>
        </w:rPr>
        <w:t>.</w:t>
      </w:r>
    </w:p>
    <w:p>
      <w:pPr>
        <w:pStyle w:val="Heading4"/>
        <w:numPr>
          <w:ilvl w:val="3"/>
          <w:numId w:val="1"/>
        </w:numPr>
        <w:rPr/>
      </w:pPr>
      <w:bookmarkStart w:id="479" w:name="__RefHeading___Toc13821689_1280447820"/>
      <w:bookmarkStart w:id="480" w:name="_Toc179"/>
      <w:bookmarkEnd w:id="479"/>
      <w:r>
        <w:rPr>
          <w:rtl w:val="true"/>
        </w:rPr>
        <w:t>بوی عطر</w:t>
      </w:r>
      <w:bookmarkEnd w:id="480"/>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آخوند ملاعلی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حکایت نموده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پیرمردی جهت حساب خمس و زکوة، پیش من آمد، متوجه شدم که از آن پیرمرد بوی عطر عجیبی به مشامم می‌رسد که تا به حال نظیر آن را استشمام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 از چه عطری استفاده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آیة الله، این بوی خوش، قصه ای دارد که تاکنون آن را برای احدی نقل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شما آقای ما هستی، برایتان تعریف </w:t>
      </w:r>
      <w:bookmarkStart w:id="481" w:name="pg19026_192574"/>
    </w:p>
    <w:p>
      <w:pPr>
        <w:pStyle w:val="BookText"/>
        <w:rPr/>
      </w:pPr>
      <w:bookmarkEnd w:id="481"/>
      <w:r>
        <w:rPr>
          <w:rFonts w:ascii="IRNazanin" w:hAnsi="IRNazanin" w:eastAsia="IRNazanin"/>
          <w:color w:val="111111"/>
          <w:sz w:val="28"/>
          <w:sz w:val="28"/>
          <w:szCs w:val="28"/>
          <w:rtl w:val="true"/>
          <w:lang w:bidi="fa-IR"/>
        </w:rPr>
        <w:t>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این است که شبی در عالم خواب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زیارت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آن حضرت نشسته بودند و حدود ده یا بیست نفر اطراف ایشان حضور داشتند و من هم در آن مجلس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شما بر من زیاد صلوات می‌فرستید؟ می‌خواستم بگویم که من زیاد صلوات می‌فرستم، اما ساکت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کسی پاسخ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سوم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بر من زیاد صلوات می‌فرستد؟ می‌خواستم بگویم من، که با خود فکر کردم شاید دیگران بیشتر از من صلوات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آنگاه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بلند شده و خطاب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من زیاد صلوات می‌فرستی، و لبان مرا بوسید</w:t>
      </w:r>
      <w:r>
        <w:rPr>
          <w:rFonts w:eastAsia="IRNazanin" w:cs="IRNazanin"/>
          <w:color w:val="111111"/>
          <w:sz w:val="28"/>
          <w:szCs w:val="28"/>
          <w:rtl w:val="true"/>
          <w:lang w:bidi="fa-IR"/>
        </w:rPr>
        <w:t>.</w:t>
      </w:r>
      <w:r>
        <w:rPr>
          <w:rStyle w:val="FootnoteAnchor"/>
          <w:rtl w:val="true"/>
        </w:rPr>
        <w:footnoteReference w:id="312"/>
      </w:r>
    </w:p>
    <w:p>
      <w:pPr>
        <w:pStyle w:val="Heading4"/>
        <w:numPr>
          <w:ilvl w:val="3"/>
          <w:numId w:val="1"/>
        </w:numPr>
        <w:rPr/>
      </w:pPr>
      <w:bookmarkStart w:id="482" w:name="__RefHeading___Toc13821691_1280447820"/>
      <w:bookmarkStart w:id="483" w:name="_Toc180"/>
      <w:bookmarkEnd w:id="482"/>
      <w:r>
        <w:rPr>
          <w:rtl w:val="true"/>
        </w:rPr>
        <w:t>خوشبو شدن صورت به برکت صلوات</w:t>
      </w:r>
      <w:bookmarkEnd w:id="483"/>
    </w:p>
    <w:p>
      <w:pPr>
        <w:pStyle w:val="BookText"/>
        <w:rPr/>
      </w:pPr>
      <w:r>
        <w:rPr>
          <w:rFonts w:ascii="IRNazanin" w:hAnsi="IRNazanin" w:eastAsia="IRNazanin"/>
          <w:color w:val="111111"/>
          <w:sz w:val="28"/>
          <w:sz w:val="28"/>
          <w:szCs w:val="28"/>
          <w:rtl w:val="true"/>
          <w:lang w:bidi="fa-IR"/>
        </w:rPr>
        <w:t>صاحب کتاب آثار صلوات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شفاء الاسقام روایت‌شده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عهد بستم پیش از خواب به شماره معین صلوات بر محمد و آل محمد بفرستم، شبی که با خانواده ام در اتاقی خوابیده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خواب و رؤیا دیدم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در و دیوار اتاق به نور جمالش روشن گردید،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دهانی که بر من صلوات می‌فرستاد کجاست تا آن را ببوسم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شرم کردم دهانم را جلو ببرم، صورتم را جلو بردم، حضرت آن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در من سرور و شادمانی ایجاد کرد، که از شادی بیدار شدم و خانواده ام را بیدار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 خوش و معطر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پیچیده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اتاق پر از مشک بود</w:t>
      </w:r>
      <w:r>
        <w:rPr>
          <w:rFonts w:eastAsia="IRNazanin" w:cs="IRNazanin"/>
          <w:color w:val="111111"/>
          <w:sz w:val="28"/>
          <w:szCs w:val="28"/>
          <w:rtl w:val="true"/>
          <w:lang w:bidi="fa-IR"/>
        </w:rPr>
        <w:t xml:space="preserve">. </w:t>
      </w:r>
      <w:bookmarkStart w:id="484" w:name="pg19026_192575"/>
    </w:p>
    <w:p>
      <w:pPr>
        <w:pStyle w:val="BookText"/>
        <w:rPr/>
      </w:pPr>
      <w:bookmarkEnd w:id="484"/>
      <w:r>
        <w:rPr>
          <w:rFonts w:ascii="IRNazanin" w:hAnsi="IRNazanin" w:eastAsia="IRNazanin"/>
          <w:color w:val="111111"/>
          <w:sz w:val="28"/>
          <w:sz w:val="28"/>
          <w:szCs w:val="28"/>
          <w:rtl w:val="true"/>
          <w:lang w:bidi="fa-IR"/>
        </w:rPr>
        <w:t xml:space="preserve">و از آنجا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مرا بوسیده بود، آن بوی خوش تا هشت روز از رخسارم می وزید، این بو به‌قدری معطربود که دیگران هم آن را می‌بوئیدند</w:t>
      </w:r>
      <w:r>
        <w:rPr>
          <w:rStyle w:val="FootnoteAnchor"/>
          <w:rtl w:val="true"/>
        </w:rPr>
        <w:footnoteReference w:id="313"/>
      </w:r>
    </w:p>
    <w:p>
      <w:pPr>
        <w:pStyle w:val="Heading3"/>
        <w:numPr>
          <w:ilvl w:val="2"/>
          <w:numId w:val="1"/>
        </w:numPr>
        <w:rPr/>
      </w:pPr>
      <w:bookmarkStart w:id="485" w:name="__RefHeading___Toc13821693_1280447820"/>
      <w:bookmarkStart w:id="486" w:name="_Toc181"/>
      <w:bookmarkEnd w:id="485"/>
      <w:r>
        <w:rPr>
          <w:rtl w:val="true"/>
        </w:rPr>
        <w:t>والانفاق فی سبیل الله</w:t>
      </w:r>
      <w:bookmarkEnd w:id="486"/>
    </w:p>
    <w:p>
      <w:pPr>
        <w:pStyle w:val="Heading4"/>
        <w:numPr>
          <w:ilvl w:val="3"/>
          <w:numId w:val="1"/>
        </w:numPr>
        <w:rPr/>
      </w:pPr>
      <w:bookmarkStart w:id="487" w:name="__RefHeading___Toc13821695_1280447820"/>
      <w:bookmarkStart w:id="488" w:name="_Toc182"/>
      <w:bookmarkEnd w:id="487"/>
      <w:r>
        <w:rPr>
          <w:rtl w:val="true"/>
        </w:rPr>
        <w:t>اشاره</w:t>
      </w:r>
      <w:bookmarkEnd w:id="488"/>
    </w:p>
    <w:p>
      <w:pPr>
        <w:pStyle w:val="BookText"/>
        <w:rPr/>
      </w:pPr>
      <w:r>
        <w:rPr>
          <w:rFonts w:ascii="IRNazanin" w:hAnsi="IRNazanin" w:eastAsia="IRNazanin"/>
          <w:color w:val="111111"/>
          <w:sz w:val="28"/>
          <w:sz w:val="28"/>
          <w:szCs w:val="28"/>
          <w:rtl w:val="true"/>
          <w:lang w:bidi="fa-IR"/>
        </w:rPr>
        <w:t xml:space="preserve">سومین عمل محبوب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می‌باشد</w:t>
      </w:r>
    </w:p>
    <w:p>
      <w:pPr>
        <w:pStyle w:val="Heading4"/>
        <w:numPr>
          <w:ilvl w:val="3"/>
          <w:numId w:val="1"/>
        </w:numPr>
        <w:rPr/>
      </w:pPr>
      <w:bookmarkStart w:id="489" w:name="__RefHeading___Toc13821697_1280447820"/>
      <w:bookmarkStart w:id="490" w:name="_Toc183"/>
      <w:bookmarkEnd w:id="489"/>
      <w:r>
        <w:rPr>
          <w:rtl w:val="true"/>
        </w:rPr>
        <w:t>فضیلت انفاق در قرآن واحادیث</w:t>
      </w:r>
      <w:bookmarkEnd w:id="490"/>
    </w:p>
    <w:p>
      <w:pPr>
        <w:pStyle w:val="BookText"/>
        <w:rPr/>
      </w:pPr>
      <w:r>
        <w:rPr>
          <w:rFonts w:ascii="IRNazanin" w:hAnsi="IRNazanin" w:eastAsia="IRNazanin"/>
          <w:color w:val="111111"/>
          <w:sz w:val="28"/>
          <w:sz w:val="28"/>
          <w:szCs w:val="28"/>
          <w:rtl w:val="true"/>
          <w:lang w:bidi="fa-IR"/>
        </w:rPr>
        <w:t>اِنْفاق مصرف‌کردن مال و مانند آن در راه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زکات، کفاره، وقف، وصیت، هدیه و صدقه نمونه‌هایی از انفاق شمرده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مفسران انفاق اختصاص به اموال ندارد و از هر آنچه رزق الهی است می‌توان انفاق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انفاق را برپایی عدالت اجتماعی و تقویت ایمان و برادری در جامعه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نفس، تعدیل ثروت و پاداش در آخرت از آثار انفاق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 به موضوع انفاق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الَّذینَ ینفِقُونَ أَموالَهُم فی سَبیلِ اللَّهِ كَمَثَلِ حَبَّةٍ أَنبَتَت سَبعَ سَنابِلَ فی كُلِّ سُنبُلَةٍ مِائَةُ حَبَّةٍ وَ اللَّهُ یضاعِفُ لِمَن یشاءُ وَ اللَّهُ واسِعٌ عَلیمٌ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مَثَل کسانی که اموال خود را در راه خدا انفاق می‌کنند، مَثَل دانه‌ای است که هفت خوشه از آن می‌روید و در هر خوشه، صد 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برای هر کس که بخواهد زیاد می‌کند و خدا واسع و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یكنِزُونَ الذَّهَبَ وَ الفِضَّةَ وَ لا ینفِقُونَها فی سَبیلِ اللَّهِ فَبَشِّرهُم بِعَذابٍ أَلیمٍ یومَ یحمى عَلَیها فی نارِ جَهَنَّمَ فَتُكوى بِها جِباهُهُم وَ جُنُوبُهُم وَ ظُهُورُهُم هذا ما كَنَزتُم لِأَنفُسِكُم فَذُوقُوا ما كُنتُم تَكنِزُونَ</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491" w:name="pg19026_192576"/>
    </w:p>
    <w:p>
      <w:pPr>
        <w:pStyle w:val="BookText"/>
        <w:rPr/>
      </w:pPr>
      <w:bookmarkEnd w:id="491"/>
      <w:r>
        <w:rPr>
          <w:rFonts w:ascii="IRNazanin" w:hAnsi="IRNazanin" w:eastAsia="IRNazanin"/>
          <w:color w:val="111111"/>
          <w:sz w:val="28"/>
          <w:sz w:val="28"/>
          <w:szCs w:val="28"/>
          <w:rtl w:val="true"/>
          <w:lang w:bidi="fa-IR"/>
        </w:rPr>
        <w:t>کسانی که طلا و نقره را نزد خود نگه می‌دارند و آن را در در راه خدا انفاق نمی‌کنند، آنان را به عذابی دردناک 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اندوخته‌ها را می‌گدازند و با آنها پیشانی و پهلو و پشت آنان را داغ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برای خود اندوختید؛ پس بچشید آنچه را که می‌اندوختید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یحسَبَنَّ الَّذینَ یبخَلُونَ بِما آتاهُمُ اللَّهُ مِن فَضلِهِ هُوَ خَیراً لَهُم بَل هُوَ شَرٌّ لَهُم سَیطَوَّقُونَ ما بَخِلُوا بِهِ یومَ القِیامَةِ وَ لِلَّهِ میراثُ السَّماواتِ وَ الأَرضِ وَ اللَّهُ بِما تَعمَلُونَ خَبیر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کسانی که از آنچه خدا از فضل خود به آنان داده است بخل می‌ورزند، هرگز گمان نکنند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ورزیدن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خوب است؛ بلکه این کار برایشان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به‌زودی آنچه به آن بخل ورزیدند، در روز قیامت بر گردنشان آویخته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میراث آسمان‌ها و زمین از آنِ خداست و خدا به آنچه می‌کنید آگاه است</w:t>
      </w:r>
      <w:r>
        <w:rPr>
          <w:rFonts w:eastAsia="IRNazanin" w:cs="IRNazanin"/>
          <w:color w:val="111111"/>
          <w:sz w:val="28"/>
          <w:szCs w:val="28"/>
          <w:rtl w:val="true"/>
          <w:lang w:bidi="fa-IR"/>
        </w:rPr>
        <w:t>.</w:t>
      </w:r>
    </w:p>
    <w:p>
      <w:pPr>
        <w:pStyle w:val="Heading4"/>
        <w:numPr>
          <w:ilvl w:val="3"/>
          <w:numId w:val="1"/>
        </w:numPr>
        <w:rPr/>
      </w:pPr>
      <w:bookmarkStart w:id="492" w:name="__RefHeading___Toc13821699_1280447820"/>
      <w:bookmarkStart w:id="493" w:name="_Toc184"/>
      <w:bookmarkEnd w:id="492"/>
      <w:r>
        <w:rPr>
          <w:rtl w:val="true"/>
        </w:rPr>
        <w:t>نکات این آیه</w:t>
      </w:r>
      <w:bookmarkEnd w:id="493"/>
    </w:p>
    <w:p>
      <w:pPr>
        <w:pStyle w:val="BookText"/>
        <w:rPr/>
      </w:pPr>
      <w:r>
        <w:rPr>
          <w:rFonts w:ascii="IRNazanin" w:hAnsi="IRNazanin" w:eastAsia="IRNazanin"/>
          <w:color w:val="111111"/>
          <w:sz w:val="28"/>
          <w:sz w:val="28"/>
          <w:szCs w:val="28"/>
          <w:rtl w:val="true"/>
          <w:lang w:bidi="fa-IR"/>
        </w:rPr>
        <w:t>یکی از نکات مهم آیۀ فوق این است که در این آیه گفته شده که اموال، فضلی است از جانب خدا که به ثروتمندان عنایت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این است که ما باور نداریم که دارایی‌هایمان، فضل خداست و می‌گوییم اینها تلاش خود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تفکر، قارونی است، هرچند کسی که به این صورت فکر می‌کند، در ظاهر مسلمان باشد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قارون می‌فرمود که زکات مال خود را بپرداز، قارون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أُوتیتُهُ عَلى عِلْمٍ</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من فقط با دانش خود به این اموال دست یافته‌ام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می‌فرماید که اینها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فراموش می‌کند و فکر می‌کند که قدرت، فکر و تلاشش از خودش است، ولی اولیای خدا، همه را از خدا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باور کند که اگر خدا این نعمت‌ها را از او بگیرد، هیچ چیزی ندارد</w:t>
      </w:r>
      <w:r>
        <w:rPr>
          <w:rFonts w:eastAsia="IRNazanin" w:cs="IRNazanin"/>
          <w:color w:val="111111"/>
          <w:sz w:val="28"/>
          <w:szCs w:val="28"/>
          <w:rtl w:val="true"/>
          <w:lang w:bidi="fa-IR"/>
        </w:rPr>
        <w:t xml:space="preserve">. </w:t>
      </w:r>
      <w:bookmarkStart w:id="494" w:name="pg19026_192577"/>
    </w:p>
    <w:p>
      <w:pPr>
        <w:pStyle w:val="BookText"/>
        <w:rPr/>
      </w:pPr>
      <w:bookmarkEnd w:id="494"/>
      <w:r>
        <w:rPr>
          <w:rFonts w:ascii="IRNazanin" w:hAnsi="IRNazanin" w:eastAsia="IRNazanin"/>
          <w:color w:val="111111"/>
          <w:sz w:val="28"/>
          <w:sz w:val="28"/>
          <w:szCs w:val="28"/>
          <w:rtl w:val="true"/>
          <w:lang w:bidi="fa-IR"/>
        </w:rPr>
        <w:t xml:space="preserve">آیت‌الله شیخ محمدحسین غروی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بزرگ شیعه است؛ استاد شخصیت‌هایی مثل آیت‌الله بهجت، آیت‌الله خویی و آیت‌الله میلانی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حالات ایشان است که یک درس را سه روز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 به احترام استاد سخنی نگفتند، ولی بالأخره خسته شدند و آیت‌الله شیخ علی محمد نجفی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مقامات علمی و معنوی چهره‌ای ممتاز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ما سه روز است که درس تکراری گوش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فراموش کرده‌اید؟ مرحوم آیت‌الله غروی اصفهانی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به یاد دارم که تکرار می‌کنم، ولی در این سه روز وقتی برای شروع درس می‌آیم، هر چه فکر می‌کنم، هیچ مطلب تازه‌ای جز آن تکرار به یاد نمی‌آورم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خواست به من تفهیم کند که اگر ما حافظۀ تو را بگیریم، چیزی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نباید فراموش کرد که هر توانی که در انسان وجود دارد، از داده‌های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کسانی که در عرصه‌های علمی یا اقتصادی، از مشاهیر بوده‌اند، ولی امروز حتی نام خود را به یاد نمی‌آورند و فرزندانشان را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باور کنیم که همۀ اینها از فضل خداست و ما از خداوند طلب‌کار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آخر عمر فقط و فقط برای شکر یکی از نعمت‌های الهی تلاش کنیم، باز هم کم است و حقّ او را ادا نکرده‌ایم</w:t>
      </w:r>
      <w:r>
        <w:rPr>
          <w:rFonts w:eastAsia="IRNazanin" w:cs="IRNazanin"/>
          <w:color w:val="111111"/>
          <w:sz w:val="28"/>
          <w:szCs w:val="28"/>
          <w:rtl w:val="true"/>
          <w:lang w:bidi="fa-IR"/>
        </w:rPr>
        <w:t>.</w:t>
      </w:r>
    </w:p>
    <w:p>
      <w:pPr>
        <w:pStyle w:val="Heading4"/>
        <w:numPr>
          <w:ilvl w:val="3"/>
          <w:numId w:val="1"/>
        </w:numPr>
        <w:rPr/>
      </w:pPr>
      <w:bookmarkStart w:id="495" w:name="__RefHeading___Toc13821701_1280447820"/>
      <w:bookmarkStart w:id="496" w:name="_Toc185"/>
      <w:bookmarkEnd w:id="495"/>
      <w:r>
        <w:rPr>
          <w:rtl w:val="true"/>
        </w:rPr>
        <w:t>ثروت، وسیله‌ای برای آزمایش انسان</w:t>
      </w:r>
      <w:bookmarkEnd w:id="496"/>
    </w:p>
    <w:p>
      <w:pPr>
        <w:pStyle w:val="BookText"/>
        <w:rPr/>
      </w:pPr>
      <w:r>
        <w:rPr>
          <w:rFonts w:ascii="IRNazanin" w:hAnsi="IRNazanin" w:eastAsia="IRNazanin"/>
          <w:color w:val="111111"/>
          <w:sz w:val="28"/>
          <w:sz w:val="28"/>
          <w:szCs w:val="28"/>
          <w:rtl w:val="true"/>
          <w:lang w:bidi="fa-IR"/>
        </w:rPr>
        <w:t>البته خداوند نیازمند این کمک‌ها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آسمان‌ها و زمین برای اوست، ولی اینها آزمون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أَموالُكُم وَ أَولادُكُم فِتنَةٌ</w:t>
      </w:r>
      <w:r>
        <w:rPr>
          <w:rFonts w:eastAsia="Amiri" w:cs="Amiri" w:ascii="Amiri" w:hAnsi="Amiri"/>
          <w:color w:val="111111"/>
          <w:sz w:val="28"/>
          <w:szCs w:val="28"/>
          <w:rtl w:val="true"/>
          <w:lang w:bidi="ar-SA"/>
        </w:rPr>
        <w:t xml:space="preserve">). </w:t>
      </w:r>
      <w:r>
        <w:rPr>
          <w:rStyle w:val="FootnoteAnchor"/>
          <w:rtl w:val="true"/>
        </w:rPr>
        <w:footnoteReference w:id="315"/>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اموال و فرزندانتان، صرفاً آزمایشی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bookmarkStart w:id="497" w:name="pg19026_192578"/>
    </w:p>
    <w:p>
      <w:pPr>
        <w:pStyle w:val="BookText"/>
        <w:rPr/>
      </w:pPr>
      <w:bookmarkEnd w:id="497"/>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می‌خواهد بندگان خدا را به انفاق تشویق کند، بی‌نیازی خدا را یادآور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استَنصَرَكُم وَ لَهُ جُنُودُ السَّماواتِ وَ الأَرضِ وَ هُوَ العَزِیزُ الحَكِیمُ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استَقرَضَكُم وَ لَهُ خَزائِنُ السَّماواتِ وَ الأَرضِ وَ هُوَ الغَنِیُّ الحَمِیدُ وَ إِنَّمَا أَرَادَ أَن یبلُوَكُم أَیكُم أَحسَنُ عَمَلًا</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از شما یاری خواسته، حال آنکه سپاهیان آسمان‌ها و زمین برای اوست و عزیز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قرض خواسته، حال آنکه گنجینه‌های آسمان‌ها و زمین از آنِ اوست و او بی‌نیازِ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خواسته شما را بیازماید که کدامتان عملش نیکوتر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خدایی که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یَنْصُرْکُمْ</w:t>
      </w:r>
      <w:r>
        <w:rPr>
          <w:rStyle w:val="FootnoteAnchor"/>
          <w:rtl w:val="true"/>
        </w:rPr>
        <w:footnoteReference w:id="317"/>
      </w:r>
      <w:r>
        <w:rPr>
          <w:rFonts w:ascii="Amiri" w:hAnsi="Amiri" w:eastAsia="Amiri" w:cs="Amiri"/>
          <w:color w:val="111111"/>
          <w:sz w:val="28"/>
          <w:sz w:val="28"/>
          <w:szCs w:val="28"/>
          <w:rtl w:val="true"/>
          <w:lang w:bidi="ar-SA"/>
        </w:rPr>
        <w:t>نیازی به یاری ما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خدایی که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الَّذی یقْرِضُ اللَّهَ قَرْضاً حَسَناً</w:t>
      </w:r>
      <w:r>
        <w:rPr>
          <w:rFonts w:eastAsia="Amiri" w:cs="Amiri" w:ascii="Amiri" w:hAnsi="Amiri"/>
          <w:color w:val="111111"/>
          <w:sz w:val="28"/>
          <w:szCs w:val="28"/>
          <w:rtl w:val="true"/>
          <w:lang w:bidi="ar-SA"/>
        </w:rPr>
        <w:t>)</w:t>
      </w:r>
      <w:r>
        <w:rPr>
          <w:rStyle w:val="FootnoteAnchor"/>
          <w:rtl w:val="true"/>
        </w:rPr>
        <w:footnoteReference w:id="318"/>
      </w:r>
      <w:r>
        <w:rPr>
          <w:rFonts w:ascii="IRNazanin" w:hAnsi="IRNazanin" w:eastAsia="IRNazanin"/>
          <w:color w:val="111111"/>
          <w:sz w:val="28"/>
          <w:sz w:val="28"/>
          <w:szCs w:val="28"/>
          <w:rtl w:val="true"/>
          <w:lang w:bidi="fa-IR"/>
        </w:rPr>
        <w:t>و قرض به بندگان را به‌منزلۀ قرض به خود قرار داده است، نیازی به این قرض ندارد، بلکه خواسته انسان‌ها را امتحان کند و رشد دهد</w:t>
      </w:r>
      <w:r>
        <w:rPr>
          <w:rFonts w:eastAsia="IRNazanin" w:cs="IRNazanin"/>
          <w:color w:val="111111"/>
          <w:sz w:val="28"/>
          <w:szCs w:val="28"/>
          <w:rtl w:val="true"/>
          <w:lang w:bidi="fa-IR"/>
        </w:rPr>
        <w:t>.</w:t>
      </w:r>
    </w:p>
    <w:p>
      <w:pPr>
        <w:pStyle w:val="Heading4"/>
        <w:numPr>
          <w:ilvl w:val="3"/>
          <w:numId w:val="1"/>
        </w:numPr>
        <w:rPr/>
      </w:pPr>
      <w:bookmarkStart w:id="498" w:name="__RefHeading___Toc13821703_1280447820"/>
      <w:bookmarkStart w:id="499" w:name="_Toc186"/>
      <w:bookmarkEnd w:id="498"/>
      <w:r>
        <w:rPr>
          <w:rtl w:val="true"/>
        </w:rPr>
        <w:t>رستگاری انسان در گرو ترک بخل</w:t>
      </w:r>
      <w:bookmarkEnd w:id="4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بخل است، ولی بخلی که همراه با حرص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تقریباً نه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 شده است؛ ازجمله در سورۀ تغابن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مَا استَطَعتُم وَ اسمَعُوا وَ أَطیعُوا وَ أَنفِقُوا خَیراً لِأَنفُسِكُم وَ مَن یوقَ شُحَّ نَفسِهِ فَأُولئِكَ هُمُ المُفلِحُونَ</w:t>
      </w:r>
      <w:r>
        <w:rPr>
          <w:rFonts w:eastAsia="Amiri" w:cs="Amiri" w:ascii="Amiri" w:hAnsi="Amiri"/>
          <w:color w:val="111111"/>
          <w:sz w:val="28"/>
          <w:szCs w:val="28"/>
          <w:rtl w:val="true"/>
          <w:lang w:bidi="ar-SA"/>
        </w:rPr>
        <w:t>).</w:t>
      </w:r>
      <w:r>
        <w:rPr>
          <w:rStyle w:val="FootnoteAnchor"/>
          <w:rtl w:val="true"/>
        </w:rPr>
        <w:footnoteReference w:id="319"/>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می‌توانید تقوا پیشه کنید؛ و بشنوید و اطاعت کنید و انفاق کنید که برای خودتان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از بخل نفس خود محفوظ شوند، آنان رستگاران‌اند</w:t>
      </w:r>
      <w:r>
        <w:rPr>
          <w:rFonts w:eastAsia="IRNazanin" w:cs="IRNazanin"/>
          <w:color w:val="111111"/>
          <w:sz w:val="28"/>
          <w:szCs w:val="28"/>
          <w:rtl w:val="true"/>
          <w:lang w:bidi="fa-IR"/>
        </w:rPr>
        <w:t xml:space="preserve">. </w:t>
      </w:r>
      <w:bookmarkStart w:id="500" w:name="pg19026_192579"/>
    </w:p>
    <w:p>
      <w:pPr>
        <w:pStyle w:val="BookText"/>
        <w:rPr/>
      </w:pPr>
      <w:bookmarkEnd w:id="500"/>
      <w:r>
        <w:rPr>
          <w:rFonts w:ascii="IRNazanin" w:hAnsi="IRNazanin" w:eastAsia="IRNazanin"/>
          <w:color w:val="111111"/>
          <w:sz w:val="28"/>
          <w:sz w:val="28"/>
          <w:szCs w:val="28"/>
          <w:rtl w:val="true"/>
          <w:lang w:bidi="fa-IR"/>
        </w:rPr>
        <w:t>این آیه نیز نمونه دیگری است از مواردی که سفارش به تقوا شده و بعد نمونه عملی آن در زندگی ذکر گردیده است و این نشان می‌دهد که تقوا یک مسئلۀ کلی و بدون ظهور خارجی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رستگار هستند که از بخل کناره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بخل به خدا پناه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چنین دعا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أَعُوذُ بِكَ مِنَ البُخلِ وَ أَعُوذُ بِكَ مِنَ الجُبنِ وَ أَعُوذُ بِكَ أَن أُرَدَّ إِلى أَرذَلِ العُمُر</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خدایا من به تو پناه می‌برم از بخل و از ترس و از اینکه به پست‌ترین دورۀ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فرتوتی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یاران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پیامبر خدا از بخل به خدا پناه می‌بردند؟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صبح و شب این کار را می‌کردند و ما نیز از بخل به خدا پناه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کتاب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یوقَ شُحَّ نَفسِهِ فَأُولئِكَ هُمُ المُفلِحُونَ</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آری،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بخل به خدا پناه می‌بردند و این را به اصحابشان هم آموزش می‌دادند</w:t>
      </w:r>
      <w:r>
        <w:rPr>
          <w:rFonts w:eastAsia="IRNazanin" w:cs="IRNazanin"/>
          <w:color w:val="111111"/>
          <w:sz w:val="28"/>
          <w:szCs w:val="28"/>
          <w:rtl w:val="true"/>
          <w:lang w:bidi="fa-IR"/>
        </w:rPr>
        <w:t>.</w:t>
      </w:r>
      <w:r>
        <w:rPr>
          <w:rStyle w:val="FootnoteAnchor"/>
          <w:rtl w:val="true"/>
        </w:rPr>
        <w:footnoteReference w:id="322"/>
      </w:r>
    </w:p>
    <w:p>
      <w:pPr>
        <w:pStyle w:val="Heading4"/>
        <w:numPr>
          <w:ilvl w:val="3"/>
          <w:numId w:val="1"/>
        </w:numPr>
        <w:rPr/>
      </w:pPr>
      <w:bookmarkStart w:id="501" w:name="__RefHeading___Toc13821705_1280447820"/>
      <w:bookmarkStart w:id="502" w:name="_Toc187"/>
      <w:bookmarkEnd w:id="501"/>
      <w:r>
        <w:rPr>
          <w:rtl w:val="true"/>
        </w:rPr>
        <w:t>محاسبۀ بخیل در قیامت</w:t>
      </w:r>
      <w:bookmarkEnd w:id="502"/>
    </w:p>
    <w:p>
      <w:pPr>
        <w:pStyle w:val="BookText"/>
        <w:rPr/>
      </w:pPr>
      <w:r>
        <w:rPr>
          <w:rFonts w:ascii="IRNazanin" w:hAnsi="IRNazanin" w:eastAsia="IRNazanin"/>
          <w:color w:val="111111"/>
          <w:sz w:val="28"/>
          <w:sz w:val="28"/>
          <w:szCs w:val="28"/>
          <w:rtl w:val="true"/>
          <w:lang w:bidi="fa-IR"/>
        </w:rPr>
        <w:t>شخص بخیل نه از دنیا لذتی می‌برد و نه از آخرت بهره‌ای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حساب و کتاب بخیل در روز قیامت می‌فرمایند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عَجِبتُ لِلبَخِیلِ یسْتَعجِلُ الفَقرَ الَّذِی مِنهُ هَرَبَ وَ یفُوتُهُ الغِنَى الَّذِی إِیاهُ طَلَبَ فَیعِیشُ فِی الدُّنیا عَیشَ الفُقَرَاءِ وَ یحَاسَبُ فِی الآخِرَةِ حِسَابَ الأَغنِیاءِ</w:t>
      </w:r>
      <w:r>
        <w:rPr>
          <w:rFonts w:eastAsia="Amiri" w:cs="Amiri" w:ascii="Amiri" w:hAnsi="Amiri"/>
          <w:color w:val="111111"/>
          <w:sz w:val="28"/>
          <w:szCs w:val="28"/>
          <w:rtl w:val="true"/>
          <w:lang w:bidi="ar-SA"/>
        </w:rPr>
        <w:t>.</w:t>
      </w:r>
      <w:r>
        <w:rPr>
          <w:rStyle w:val="FootnoteAnchor"/>
          <w:rtl w:val="true"/>
        </w:rPr>
        <w:footnoteReference w:id="323"/>
      </w:r>
      <w:bookmarkStart w:id="503" w:name="pg19026_192580"/>
    </w:p>
    <w:p>
      <w:pPr>
        <w:pStyle w:val="BookText"/>
        <w:rPr/>
      </w:pPr>
      <w:bookmarkEnd w:id="503"/>
      <w:r>
        <w:rPr>
          <w:rFonts w:ascii="IRNazanin" w:hAnsi="IRNazanin" w:eastAsia="IRNazanin"/>
          <w:color w:val="111111"/>
          <w:sz w:val="28"/>
          <w:sz w:val="28"/>
          <w:szCs w:val="28"/>
          <w:rtl w:val="true"/>
          <w:lang w:bidi="fa-IR"/>
        </w:rPr>
        <w:t>من از بخیل تعجّب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فقری که از آن فرار می‌کند، می‌شتابد و آن بی‌نیازی‌ای که آن را طلب می‌کند، از دست می‌دهد؛ پس در دنیا مانند فقیران زندگی می‌کند، ولی در قیامت چونان ثروتمندان مورد محاسبه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کلام آنکه انفاق و سخاوت از اموری است که برای دنیا و آخرت انسان نافع است و در مقابل، بخل که ریشۀ آن کفر و بی‌اعتمادی به خداست، به دنیا و آخرت انسان زیان می‌رساند؛ بنابراین شایستۀ هر مسلمانی است که دارایی‌های خود را که فضلی از جانب خداست، در راه او انفاق کند تا از آزمایش الهی سربلند بیرون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أَنْفَقْتُمْ مِنْ شَیءٍ فَهُوَ یخْلِفُهُ ۖ وَهُوَ خَیرُ الرَّازِقِینَ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 هرچه را انفاق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کم و چه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عوضی را جایگزین آن می‌کند؛ و او بهترین روزی دهندگان است</w:t>
      </w:r>
      <w:r>
        <w:rPr>
          <w:rFonts w:eastAsia="IRNazanin" w:cs="IRNazanin"/>
          <w:color w:val="111111"/>
          <w:sz w:val="28"/>
          <w:szCs w:val="28"/>
          <w:rtl w:val="true"/>
          <w:lang w:bidi="fa-IR"/>
        </w:rPr>
        <w:t>.</w:t>
      </w:r>
    </w:p>
    <w:p>
      <w:pPr>
        <w:pStyle w:val="Heading4"/>
        <w:numPr>
          <w:ilvl w:val="3"/>
          <w:numId w:val="1"/>
        </w:numPr>
        <w:rPr/>
      </w:pPr>
      <w:bookmarkStart w:id="504" w:name="__RefHeading___Toc13821707_1280447820"/>
      <w:bookmarkStart w:id="505" w:name="_Toc188"/>
      <w:bookmarkEnd w:id="504"/>
      <w:r>
        <w:rPr>
          <w:rtl w:val="true"/>
        </w:rPr>
        <w:t>جبران و افزایش اموال</w:t>
      </w:r>
      <w:bookmarkEnd w:id="505"/>
    </w:p>
    <w:p>
      <w:pPr>
        <w:pStyle w:val="BookText"/>
        <w:rPr/>
      </w:pPr>
      <w:r>
        <w:rPr>
          <w:rFonts w:ascii="IRNazanin" w:hAnsi="IRNazanin" w:eastAsia="IRNazanin"/>
          <w:color w:val="111111"/>
          <w:sz w:val="28"/>
          <w:sz w:val="28"/>
          <w:szCs w:val="28"/>
          <w:rtl w:val="true"/>
          <w:lang w:bidi="fa-IR"/>
        </w:rPr>
        <w:t>خداوند كمبود مادى را كه بر اثر انفاق در مال انفاق كننده پدید مى‌آید، جبران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اَنفَقتُم مِن شَىء فَهُوَ یخلِفُهُ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آیه جبران مادىِ اموال در دنیا یا ثواب و پاداش اخروى دانسته‌اند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همین‌گونه تفسیر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تُنفِقوا مِن خَیر یوَفَّ اِلَیكُم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نیز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افزون بر جبران سرمایه انفاق شده، گاه چند برابر آن را به انفاقگر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الَّذى یقرِضُ اللّهَ قَرضًا حَسَنًا فَیضعِفَهُ لَهُ اَضعافًا كَثیرَةً واللّهُ یقبِضُ و یبصُطُ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یقبِضُ و یبصُط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كه قبض و بسط روزى به دست خداست و او توانایى آن را دارد كه در عوض آنچه از مال انفاق كننده كم مى‌شود چند برابر آن را بدهد؛ چنان‌كه آیه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این مطلب اشاره دارد</w:t>
      </w:r>
      <w:r>
        <w:rPr>
          <w:rFonts w:eastAsia="IRNazanin" w:cs="IRNazanin"/>
          <w:color w:val="111111"/>
          <w:sz w:val="28"/>
          <w:szCs w:val="28"/>
          <w:rtl w:val="true"/>
          <w:lang w:bidi="fa-IR"/>
        </w:rPr>
        <w:t xml:space="preserve">. </w:t>
      </w:r>
      <w:bookmarkStart w:id="506" w:name="pg19026_192581"/>
    </w:p>
    <w:p>
      <w:pPr>
        <w:pStyle w:val="BookText"/>
        <w:rPr/>
      </w:pPr>
      <w:bookmarkEnd w:id="506"/>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ینْفِقُونَ نَفَقَةً صَغیرَةً وَ لا كَبیرَةً وَ لا یقْطَعُونَ وادِیاً إِلاَّ كُتِبَ لَهُمْ لِیجْزِیهُمُ اللهُ أَحْسَنَ ما كانُوا یعْمَلُونَ</w:t>
      </w:r>
      <w:r>
        <w:rPr>
          <w:rFonts w:eastAsia="Amiri" w:cs="Amiri" w:ascii="Amiri" w:hAnsi="Amiri"/>
          <w:color w:val="111111"/>
          <w:sz w:val="28"/>
          <w:szCs w:val="28"/>
          <w:rtl w:val="true"/>
          <w:lang w:bidi="ar-SA"/>
        </w:rPr>
        <w:t>)</w:t>
      </w:r>
      <w:r>
        <w:rPr>
          <w:rStyle w:val="FootnoteAnchor"/>
          <w:rtl w:val="true"/>
        </w:rPr>
        <w:footnoteReference w:id="324"/>
      </w:r>
      <w:r>
        <w:rPr>
          <w:rFonts w:ascii="IRNazanin" w:hAnsi="IRNazanin" w:eastAsia="IRNazanin"/>
          <w:color w:val="111111"/>
          <w:sz w:val="28"/>
          <w:sz w:val="28"/>
          <w:szCs w:val="28"/>
          <w:rtl w:val="true"/>
          <w:lang w:bidi="fa-IR"/>
        </w:rPr>
        <w:t xml:space="preserve">و هیچ مال كوچك یا بزرگى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نمى‌كنند و هیچ سرزمینى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به‌سوى میدان جهاد و یا در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نمى‌پیمایند، جز اینكه براى آن‌ها نوشته مى‌شود، تا خداوند آن را به‌عنوان بهترین اعمالشان، پاداش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تَنَالُوا الْبِرَّ حَتَّىٰ تُنْفِقُوا مِمَّا تُحِبُّونَ وَمَا تُنْفِقُوا مِنْ شَیءٍ فَإِنَّ اللَّهَ بِهِ عَلِیمٌ</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هرگز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رسید تا از آنچه دوست دارید انفاق کنید؛ و آنچه از هر چیزی انفاق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یا بد، کم یا زیاد، به اخلاص یا 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خدا به آن داناست</w:t>
      </w:r>
      <w:r>
        <w:rPr>
          <w:rFonts w:eastAsia="IRNazanin" w:cs="IRNazanin"/>
          <w:color w:val="111111"/>
          <w:sz w:val="28"/>
          <w:szCs w:val="28"/>
          <w:rtl w:val="true"/>
          <w:lang w:bidi="fa-IR"/>
        </w:rPr>
        <w:t>.</w:t>
      </w:r>
    </w:p>
    <w:p>
      <w:pPr>
        <w:pStyle w:val="Heading4"/>
        <w:numPr>
          <w:ilvl w:val="3"/>
          <w:numId w:val="1"/>
        </w:numPr>
        <w:rPr/>
      </w:pPr>
      <w:bookmarkStart w:id="507" w:name="__RefHeading___Toc13821709_1280447820"/>
      <w:bookmarkStart w:id="508" w:name="_Toc189"/>
      <w:bookmarkEnd w:id="507"/>
      <w:r>
        <w:rPr>
          <w:rtl w:val="true"/>
        </w:rPr>
        <w:t>انفاق از چیزهاى محبوب و مرغوب</w:t>
      </w:r>
      <w:bookmarkEnd w:id="508"/>
    </w:p>
    <w:p>
      <w:pPr>
        <w:pStyle w:val="Heading4"/>
        <w:numPr>
          <w:ilvl w:val="3"/>
          <w:numId w:val="1"/>
        </w:numPr>
        <w:rPr/>
      </w:pPr>
      <w:bookmarkStart w:id="509" w:name="__RefHeading___Toc13821711_1280447820"/>
      <w:bookmarkStart w:id="510" w:name="_Toc190"/>
      <w:bookmarkEnd w:id="509"/>
      <w:r>
        <w:rPr>
          <w:rtl w:val="true"/>
        </w:rPr>
        <w:t>انفاق از چیزهاى محبوب و مرغوب</w:t>
      </w:r>
      <w:bookmarkEnd w:id="510"/>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شرایط دیگر بهره‌مندى از پاداش الهى در انفاق این است كه انفاق از سرمایه‌هاى مورد علاقه انفاق كننده صورت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تَنالوا البِرَّ حَتّى تُنفِقوا مِمّا تُحِبّونَ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قرآن ابرار كسانى‌اند كه با وجود علاقه‌مندى به مال، آن را به مسكین و یتیم و اسیر مى‌بخشند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الاَبرارَ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ویطعِمونَ الطَّعامَ عَلى حُبِّهِ مِسكینًا ویتیمًا واَسیرا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تفسیر مبتنى بر این نظر است كه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طعام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قید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انفاق ذكر شده است؛ همچنین مؤمنان مأمور شده‌اند كه از اموال مرغوب و سالم انفاق كنند و از انفاق اموال نامرغوب بپرهیزند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یاَیهَا الَّذینَ ءامَنوا اَنفِقوا مِن طَیبتِ ما كَسَبتُم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ولا تَیمَّموا الخَبیثَ مِنهُ تُنفِقونَ ولَستُم بِاخِذیهِ اِلاّ اَن تُغمِضوا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این آیه مال بى‌عیب و نقص دانسته‌اند؛ همچنین روایت شده كه این آیه در مورد مسلمانانى نازل شده كه </w:t>
      </w:r>
    </w:p>
    <w:p>
      <w:pPr>
        <w:pStyle w:val="BookText"/>
        <w:rPr/>
      </w:pPr>
      <w:r>
        <w:rPr>
          <w:rFonts w:ascii="IRNazanin" w:hAnsi="IRNazanin" w:eastAsia="IRNazanin"/>
          <w:color w:val="111111"/>
          <w:sz w:val="28"/>
          <w:sz w:val="28"/>
          <w:szCs w:val="28"/>
          <w:rtl w:val="true"/>
          <w:lang w:bidi="fa-IR"/>
        </w:rPr>
        <w:t xml:space="preserve">خرماى خشك و نامرغوب را با خرماى خوب مى‌آمیختند و به مستمندان مى‌دادند برخى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آیه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كردن از جنس نامرغوب و پست دانسته‌اند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الشَّیطنُ یعِدُكُمُ الفَقرَ ویأمُرُكُم بِالفَحشاء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انفاق جنس پست معصیت خدا بوده و معصیت الهى نوعى فحشاست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شرط مهم دیگر براى انفاق، رعایت 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پرهیز از افراط و تفریط در این كار خیر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اِذا اَنفَقوا لَم یسرِفوا ولَم یقتُروا و كانَ بَینَ ذلِكَ قَواما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این آیه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 كه آن حضرت مشتى سنگریزه برداشت و آن را محكم در دست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مشتى دیگر برگرفت و چنان دست را گشود كه همه ریگها ریخت و فرمود كه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بار سوم كه سنگریزه‌ها را برداشت، دست را تا آن حد گشود كه برخى از ریگها ریخت و برخى دیگر ماند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برخى گفته‌اند كه اسراف، انفاق در معصیت خدا، اقتار خوددارى از طاعت خدا و قوام انفاق در طاعت خداست</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پیامبر فرموده كه هرگز دست خود را بر گردنت زنجیر مكن و بیش از حد دست خود را مگشاى تا مورد نكوهش قرار گیرى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تَجعَل یدَكَ مَغلولَةً اِلى عُنُقِكَ ولا تَبسُطها كُلَّ البَسطِ فَتَقعُدَ مَلومًا مَحسورا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مفسران مفاد جمله نخست آیه، نهى از انفاق نكردن و مفاد جمله دوم زیاده‌روى در آن است و این آیه به میانه‌روى در انفاق توصیه مى‌كند</w:t>
      </w:r>
      <w:r>
        <w:rPr>
          <w:rStyle w:val="FootnoteAnchor"/>
          <w:rtl w:val="true"/>
        </w:rPr>
        <w:footnoteReference w:id="328"/>
      </w:r>
      <w:r>
        <w:rPr>
          <w:rFonts w:ascii="IRNazanin" w:hAnsi="IRNazanin" w:eastAsia="IRNazanin"/>
          <w:color w:val="111111"/>
          <w:sz w:val="28"/>
          <w:sz w:val="28"/>
          <w:szCs w:val="28"/>
          <w:rtl w:val="true"/>
          <w:lang w:bidi="fa-IR"/>
        </w:rPr>
        <w:t xml:space="preserve">همچنین برخى مراد از به هلاكت انداختن خود را در آیه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اسراف در انفاق و مثلا بخشیدن همه دارایى خود دانسته‌اند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یسَلونَكَ </w:t>
      </w:r>
      <w:bookmarkStart w:id="511" w:name="pg19026_192583"/>
    </w:p>
    <w:p>
      <w:pPr>
        <w:pStyle w:val="BookText"/>
        <w:rPr/>
      </w:pPr>
      <w:bookmarkEnd w:id="511"/>
      <w:r>
        <w:rPr>
          <w:rFonts w:ascii="IRNazanin" w:hAnsi="IRNazanin" w:eastAsia="IRNazanin"/>
          <w:color w:val="111111"/>
          <w:sz w:val="28"/>
          <w:sz w:val="28"/>
          <w:szCs w:val="28"/>
          <w:rtl w:val="true"/>
          <w:lang w:bidi="fa-IR"/>
        </w:rPr>
        <w:t>ماذَا ینفِقونَ قُلِ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اموال مازاد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مؤمنان باید زاید بر نیاز خود و خانواده خود را انفاق و میانه‌روى را رعایت كنند واژه انفاق و مشتقات آن در آیات متعدد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تبعیضیه ذكر شده كه بیانگر انفاق بخشى از اموال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مِمّا رَزَقنهُم ینفِقون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براى اثبات این امر به تعابیر دیگر همچون عدم تبذیر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وءاتِ ذَا القُربى حَقَّهُ والمِسكینَ وابنَ السَّبیلِ ولا تُبَذِّر تَبذیرا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شده است</w:t>
      </w:r>
      <w:r>
        <w:rPr>
          <w:rFonts w:eastAsia="IRNazanin" w:cs="IRNazanin"/>
          <w:color w:val="111111"/>
          <w:sz w:val="28"/>
          <w:szCs w:val="28"/>
          <w:rtl w:val="true"/>
          <w:lang w:bidi="fa-IR"/>
        </w:rPr>
        <w:t xml:space="preserve">. </w:t>
      </w:r>
      <w:r>
        <w:rPr>
          <w:rStyle w:val="FootnoteAnchor"/>
          <w:rtl w:val="true"/>
        </w:rPr>
        <w:footnoteReference w:id="329"/>
      </w:r>
    </w:p>
    <w:p>
      <w:pPr>
        <w:pStyle w:val="Heading4"/>
        <w:numPr>
          <w:ilvl w:val="3"/>
          <w:numId w:val="1"/>
        </w:numPr>
        <w:rPr/>
      </w:pPr>
      <w:bookmarkStart w:id="512" w:name="__RefHeading___Toc13821713_1280447820"/>
      <w:bookmarkStart w:id="513" w:name="_Toc191"/>
      <w:bookmarkEnd w:id="512"/>
      <w:r>
        <w:rPr>
          <w:rtl w:val="true"/>
        </w:rPr>
        <w:t>عواقب عدم انفاق</w:t>
      </w:r>
      <w:bookmarkEnd w:id="513"/>
    </w:p>
    <w:p>
      <w:pPr>
        <w:pStyle w:val="Heading5"/>
        <w:numPr>
          <w:ilvl w:val="4"/>
          <w:numId w:val="1"/>
        </w:numPr>
        <w:rPr/>
      </w:pPr>
      <w:bookmarkStart w:id="514" w:name="__RefHeading___Toc13821715_1280447820"/>
      <w:bookmarkStart w:id="515" w:name="_Toc192"/>
      <w:bookmarkEnd w:id="514"/>
      <w:r>
        <w:rPr/>
        <w:t>1</w:t>
      </w:r>
      <w:r>
        <w:rPr>
          <w:rtl w:val="true"/>
        </w:rPr>
        <w:t xml:space="preserve">. </w:t>
      </w:r>
      <w:r>
        <w:rPr>
          <w:rtl w:val="true"/>
        </w:rPr>
        <w:t>زوال نعمت</w:t>
      </w:r>
      <w:r>
        <w:rPr>
          <w:rtl w:val="true"/>
        </w:rPr>
        <w:t>:</w:t>
      </w:r>
      <w:bookmarkEnd w:id="515"/>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ترك انفاق به نیازمندان عامل سلب و زوال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سوره قلم به داستان باغدارانى اشاره كرده كه هنگام چیدن میوه‌ها صبح‌گاهان روانه باغهاى خود مى‌شدند تا مستمندان مطلع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خداوند عذابى فرستاد و همه درختان و میوه‌هاى آنان را نابود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بَلَونهُم كَما بَلَونا اَصحبَ الجَنَّةِ اِذ اَقسَموا لَیصرِمُنَّها مُصبِحین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یستَثنون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فَطافَ عَلَیها طَائِفٌ مِن رَبِّكَ وهُم نائِمون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فَاَصبَحَت كالصَّریم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فَتَنادَوا مُصبِحین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فَانطَلَقوا وهُم یتَخفَتون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یدخُلَنَّهَا الیومَ عَلَیكُم مِسكین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همچنین قرآن در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هشدار مى‌دهد كه اگر در یارى اسلام و انفاق در راه آن كوتاهى كنند</w:t>
      </w:r>
      <w:r>
        <w:rPr>
          <w:rStyle w:val="FootnoteAnchor"/>
          <w:rtl w:val="true"/>
        </w:rPr>
        <w:footnoteReference w:id="330"/>
      </w:r>
      <w:r>
        <w:rPr>
          <w:rFonts w:ascii="IRNazanin" w:hAnsi="IRNazanin" w:eastAsia="IRNazanin"/>
          <w:color w:val="111111"/>
          <w:sz w:val="28"/>
          <w:sz w:val="28"/>
          <w:szCs w:val="28"/>
          <w:rtl w:val="true"/>
          <w:lang w:bidi="fa-IR"/>
        </w:rPr>
        <w:t>خداوند گروهى بهتر از آنان را جایگزین آنان خواهد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هاَنتُم هؤُلاءِ تُدعَونَ لِتُنفِقوا فى سَبیلِ اللّهِ فَمِنكُم مَن یبخَلُ ومَن یبخَل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اِن تَتَوَلَّوا یستَبدِل قَومًا غَیرَكُم ثُمَّ لا یكونوا اَمثلَكُم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جایگزینى افراد دیگر بدین صورت است كه خداوند نعمتش را </w:t>
      </w:r>
      <w:bookmarkStart w:id="516" w:name="pg19026_192584"/>
    </w:p>
    <w:p>
      <w:pPr>
        <w:pStyle w:val="BookText"/>
        <w:rPr/>
      </w:pPr>
      <w:bookmarkEnd w:id="516"/>
      <w:r>
        <w:rPr>
          <w:rFonts w:ascii="IRNazanin" w:hAnsi="IRNazanin" w:eastAsia="IRNazanin"/>
          <w:color w:val="111111"/>
          <w:sz w:val="28"/>
          <w:sz w:val="28"/>
          <w:szCs w:val="28"/>
          <w:rtl w:val="true"/>
          <w:lang w:bidi="fa-IR"/>
        </w:rPr>
        <w:t xml:space="preserve">ازاین افراد گرفته و به كسانى مى‌دهد كه اهل انفاق باشند، چنان‌كه این امر در روایتى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xml:space="preserve">. </w:t>
      </w:r>
      <w:r>
        <w:rPr>
          <w:rStyle w:val="FootnoteAnchor"/>
          <w:rtl w:val="true"/>
        </w:rPr>
        <w:footnoteReference w:id="331"/>
      </w:r>
    </w:p>
    <w:p>
      <w:pPr>
        <w:pStyle w:val="Heading5"/>
        <w:numPr>
          <w:ilvl w:val="4"/>
          <w:numId w:val="1"/>
        </w:numPr>
        <w:rPr/>
      </w:pPr>
      <w:bookmarkStart w:id="517" w:name="__RefHeading___Toc13821717_1280447820"/>
      <w:bookmarkStart w:id="518" w:name="_Toc193"/>
      <w:bookmarkEnd w:id="517"/>
      <w:r>
        <w:rPr/>
        <w:t>2</w:t>
      </w:r>
      <w:r>
        <w:rPr>
          <w:rtl w:val="true"/>
        </w:rPr>
        <w:t xml:space="preserve">. </w:t>
      </w:r>
      <w:r>
        <w:rPr>
          <w:rtl w:val="true"/>
        </w:rPr>
        <w:t>حسرت هنگام مرگ و قیامت</w:t>
      </w:r>
      <w:r>
        <w:rPr>
          <w:rtl w:val="true"/>
        </w:rPr>
        <w:t>:</w:t>
      </w:r>
      <w:bookmarkEnd w:id="518"/>
    </w:p>
    <w:p>
      <w:pPr>
        <w:pStyle w:val="BookText"/>
        <w:rPr/>
      </w:pPr>
      <w:r>
        <w:rPr>
          <w:rFonts w:ascii="IRNazanin" w:hAnsi="IRNazanin" w:eastAsia="IRNazanin"/>
          <w:color w:val="111111"/>
          <w:sz w:val="28"/>
          <w:sz w:val="28"/>
          <w:szCs w:val="28"/>
          <w:rtl w:val="true"/>
          <w:lang w:bidi="fa-IR"/>
        </w:rPr>
        <w:t>آنان كه از انفاق خوددارى كنند، هنگام قبض روح، از خداوند مى‌خواهند تا مرگ آنان را به تأخیر اندازد تا در راه خدا انفاق كرده و عمل صالح انجام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واَنفِقوا مِن ما رَزَقنكُم مِن قَبلِ اَن یأتِىَ اَحَدَكُمُ المَوتُ فَیقولَ رَبِّ لَولا اَخَّرتَنى اِلى اَجَل قَریب فَاَصَّدَّقَ واَكُن مِنَ 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فرشتگان الهى تقاضاى آنان را رد كرده و پاسخ مى‌دهند كه خداوند هرگز اجل كسى را به تأخیر نمى‌اندازد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 یؤَخِّرَ اللّهُ نَفسًا اِذا جاءَ اَجَلُها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همچنین اینان وقتى گرفتار عذاب دردناك الهى مى‌شوند حسرت مى‌خورند كه اى كاش اعمال خیرى را براى این روزِ خود پیش مى‌فرستادند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 بَل لا تُكرِمونَ الیتیم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تَحضّونَ عَلى طَعامِ المِسكین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یقولُ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لَیتَنى قَدَّمتُ لِحَیاتى</w:t>
      </w:r>
      <w:r>
        <w:rPr>
          <w:rFonts w:eastAsia="IRNazanin" w:cs="IRNazanin"/>
          <w:color w:val="111111"/>
          <w:sz w:val="28"/>
          <w:szCs w:val="28"/>
          <w:rtl w:val="true"/>
          <w:lang w:bidi="fa-IR"/>
        </w:rPr>
        <w:t>)</w:t>
      </w:r>
      <w:r>
        <w:rPr>
          <w:rStyle w:val="FootnoteAnchor"/>
          <w:rtl w:val="true"/>
        </w:rPr>
        <w:footnoteReference w:id="332"/>
      </w:r>
    </w:p>
    <w:p>
      <w:pPr>
        <w:pStyle w:val="Heading5"/>
        <w:numPr>
          <w:ilvl w:val="4"/>
          <w:numId w:val="1"/>
        </w:numPr>
        <w:rPr/>
      </w:pPr>
      <w:bookmarkStart w:id="519" w:name="__RefHeading___Toc13821719_1280447820"/>
      <w:bookmarkStart w:id="520" w:name="_Toc194"/>
      <w:bookmarkEnd w:id="519"/>
      <w:r>
        <w:rPr/>
        <w:t>3</w:t>
      </w:r>
      <w:r>
        <w:rPr>
          <w:rtl w:val="true"/>
        </w:rPr>
        <w:t xml:space="preserve">. </w:t>
      </w:r>
      <w:r>
        <w:rPr>
          <w:rtl w:val="true"/>
        </w:rPr>
        <w:t>عذاب دردناك اُخروى</w:t>
      </w:r>
      <w:r>
        <w:rPr>
          <w:rtl w:val="true"/>
        </w:rPr>
        <w:t>:</w:t>
      </w:r>
      <w:bookmarkEnd w:id="520"/>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آیات متعدد به ترك‌كنندگان انفاق وعید مجازات داده و از عذاب دردناك آنان در قیامت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اندوزى و بخل ورزیدن را براى امساك كنندگان از انفاق شرى دانسته كه در قیامت به صورت طوقى از آتش بر گردن آنان افكنده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هُوَ شَرٌّ لَهُم سَیطَوَّقونَ ما بَخِلوا بِهِ یومَ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اندوخته طلا و نقره آنها، بر پیشانى، پهلو، و پشت آنها داغ نهاده شده و به آنان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چیزى است كه اندوخته‌اید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یومَ </w:t>
      </w:r>
      <w:bookmarkStart w:id="521" w:name="pg19026_192585"/>
    </w:p>
    <w:p>
      <w:pPr>
        <w:pStyle w:val="BookText"/>
        <w:rPr/>
      </w:pPr>
      <w:bookmarkEnd w:id="521"/>
      <w:r>
        <w:rPr>
          <w:rFonts w:ascii="IRNazanin" w:hAnsi="IRNazanin" w:eastAsia="IRNazanin"/>
          <w:color w:val="111111"/>
          <w:sz w:val="28"/>
          <w:sz w:val="28"/>
          <w:szCs w:val="28"/>
          <w:rtl w:val="true"/>
          <w:lang w:bidi="fa-IR"/>
        </w:rPr>
        <w:t>یحمى عَلَیها فى نارِ جَهَنَّمَ فَتُكوى بِها جِباهُهُم و جُنوبُهُم وظُهورُهُم هذا ما كَنَزتُم لاِنفُسِكُم فَذوقوا ما كُنتُم تَكنِزون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افزون بر این خداوند اینان را به عذابى خوار كننده دچار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زنجیرهایى آتشین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طعامى از چرك و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عذابى بى‌مانند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مجازات خواهد كرد</w:t>
      </w:r>
      <w:r>
        <w:rPr>
          <w:rFonts w:eastAsia="IRNazanin" w:cs="IRNazanin"/>
          <w:color w:val="111111"/>
          <w:sz w:val="28"/>
          <w:szCs w:val="28"/>
          <w:rtl w:val="true"/>
          <w:lang w:bidi="fa-IR"/>
        </w:rPr>
        <w:t>.</w:t>
      </w:r>
    </w:p>
    <w:p>
      <w:pPr>
        <w:pStyle w:val="Heading5"/>
        <w:numPr>
          <w:ilvl w:val="4"/>
          <w:numId w:val="1"/>
        </w:numPr>
        <w:rPr/>
      </w:pPr>
      <w:bookmarkStart w:id="522" w:name="__RefHeading___Toc13821721_1280447820"/>
      <w:bookmarkStart w:id="523" w:name="_Toc195"/>
      <w:bookmarkEnd w:id="522"/>
      <w:r>
        <w:rPr/>
        <w:t>4</w:t>
      </w:r>
      <w:r>
        <w:rPr>
          <w:rtl w:val="true"/>
        </w:rPr>
        <w:t xml:space="preserve">. </w:t>
      </w:r>
      <w:r>
        <w:rPr>
          <w:rtl w:val="true"/>
        </w:rPr>
        <w:t>محرومیت از شفاعت</w:t>
      </w:r>
      <w:r>
        <w:rPr>
          <w:rtl w:val="true"/>
        </w:rPr>
        <w:t>:</w:t>
      </w:r>
      <w:bookmarkEnd w:id="523"/>
    </w:p>
    <w:p>
      <w:pPr>
        <w:pStyle w:val="BookText"/>
        <w:rPr/>
      </w:pPr>
      <w:r>
        <w:rPr>
          <w:rFonts w:ascii="IRNazanin" w:hAnsi="IRNazanin" w:eastAsia="IRNazanin"/>
          <w:color w:val="111111"/>
          <w:sz w:val="28"/>
          <w:sz w:val="28"/>
          <w:szCs w:val="28"/>
          <w:rtl w:val="true"/>
          <w:lang w:bidi="fa-IR"/>
        </w:rPr>
        <w:t>ترك كنندگان انفاق هنگام گرفتار شدن به آتش جهنم، دوست و یاورى نخواهند داشت تا شفیع آنان باشد</w:t>
      </w:r>
      <w:r>
        <w:rPr>
          <w:rFonts w:eastAsia="IRNazanin" w:cs="IRNazanin"/>
          <w:color w:val="111111"/>
          <w:sz w:val="28"/>
          <w:szCs w:val="28"/>
          <w:rtl w:val="true"/>
          <w:lang w:bidi="fa-IR"/>
        </w:rPr>
        <w:t>:</w:t>
      </w:r>
      <w:r>
        <w:rPr>
          <w:rStyle w:val="FootnoteAnchor"/>
          <w:rtl w:val="true"/>
        </w:rPr>
        <w:footnoteReference w:id="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یحُضُّ عَلى طَعامِ المِسكین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لَهُ الیومَ ههُنا حَمیم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شفاعت شفاعتگران دیگر نیز به حالشان سودى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نَكُ نُطعِمُ المِسكین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فَما تَنفَعُهُم شَفعَةُ الشّفِعین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Heading4"/>
        <w:numPr>
          <w:ilvl w:val="3"/>
          <w:numId w:val="1"/>
        </w:numPr>
        <w:rPr/>
      </w:pPr>
      <w:bookmarkStart w:id="524" w:name="__RefHeading___Toc13821723_1280447820"/>
      <w:bookmarkStart w:id="525" w:name="_Toc196"/>
      <w:bookmarkEnd w:id="524"/>
      <w:r>
        <w:rPr>
          <w:rtl w:val="true"/>
        </w:rPr>
        <w:t xml:space="preserve">انفاقِ حضرت زهرا و اهل بیت </w:t>
      </w:r>
      <w:r>
        <w:rPr>
          <w:rtl w:val="true"/>
        </w:rPr>
        <w:t>(</w:t>
      </w:r>
      <w:r>
        <w:rPr>
          <w:rtl w:val="true"/>
        </w:rPr>
        <w:t>علیهم السلام</w:t>
      </w:r>
      <w:r>
        <w:rPr>
          <w:rtl w:val="true"/>
        </w:rPr>
        <w:t xml:space="preserve">) </w:t>
      </w:r>
      <w:r>
        <w:rPr>
          <w:rtl w:val="true"/>
        </w:rPr>
        <w:t>در راه خدا</w:t>
      </w:r>
      <w:r>
        <w:rPr>
          <w:rtl w:val="true"/>
        </w:rPr>
        <w:t>:</w:t>
      </w:r>
      <w:bookmarkEnd w:id="525"/>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بارزترین مصادیق انفاقگران قرآنى و در این زمینه الگو و نمونه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حتى در هنگام احتیاج، از كمك كردن به تهیدستان دریغ نمى‌كردند، به‌گونه‌اى كه آیات متعددى در مورد انفاق آنان نازل شده است؛ از جمله بخش مهمى از آیات سوره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الاَبرارَ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یوفونَ بِالنَّذرِ ویخافونَ یومًا كانَ شَرُّهُ مُستَطیرا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یطعِمونَ الطَّعامَ عَلى حُبِّهِ مِسكینًا ویتیمًا و اَسیرا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نظر مفسران شیعه</w:t>
      </w:r>
      <w:r>
        <w:rPr>
          <w:rStyle w:val="FootnoteAnchor"/>
          <w:rtl w:val="true"/>
        </w:rPr>
        <w:footnoteReference w:id="334"/>
      </w:r>
      <w:r>
        <w:rPr>
          <w:rFonts w:ascii="IRNazanin" w:hAnsi="IRNazanin" w:eastAsia="IRNazanin"/>
          <w:color w:val="111111"/>
          <w:sz w:val="28"/>
          <w:sz w:val="28"/>
          <w:szCs w:val="28"/>
          <w:rtl w:val="true"/>
          <w:lang w:bidi="fa-IR"/>
        </w:rPr>
        <w:t>و بسیارى از اهل سنت</w:t>
      </w:r>
      <w:r>
        <w:rPr>
          <w:rStyle w:val="FootnoteAnchor"/>
          <w:rtl w:val="true"/>
        </w:rPr>
        <w:footnoteReference w:id="335"/>
      </w:r>
      <w:r>
        <w:rPr>
          <w:rFonts w:ascii="IRNazanin" w:hAnsi="IRNazanin" w:eastAsia="IRNazanin"/>
          <w:color w:val="111111"/>
          <w:sz w:val="28"/>
          <w:sz w:val="28"/>
          <w:szCs w:val="28"/>
          <w:rtl w:val="true"/>
          <w:lang w:bidi="fa-IR"/>
        </w:rPr>
        <w:t>درباره آنان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این آیات چنین بود كه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 شدند و حضرت على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كردند كه اگر فرزندانشان بهبود یابند، آنان سه روز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بهبودى فرزندان، آنان به نذر خود وفا كردند؛ ولى هنگام افطار در روز نخست، مسكینى و در روز دوم یتیمى و در سومین روز اسیرى به در خانه آنان آمد و آنان با وجود نیاز، غذاى خود را به آنان دادند و آیات فوق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قرآن ولىّ و سرپرست مؤمنان را خدا و رسول او و كسى دانسته است كه در حال ركوع به نیازمندان انفاق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وَلِیكُمُ اللّهُ و رَسولُهُ والَّذینَ ءامَنوا الَّذینَ یقِیمونَ الصَّلوةَ ویؤتونَ الزَّكوةَ وهُم ركِعون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نیز طبق نظر مفسران شیعه و اهل سنت درباره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كه هنگام ركوع انگشتر خود را به سائل بخشید</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در آیه‌اى دیگر قرآن آنان را كه اموال خود را در شب و روز، آشكارا و در نهان انفاق مى‌كنند ستوده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ینفِقونَ اَمولَهُم بِالَّیلِ والنَّهارِ سِرًّا وعَلانِیةً فَلَهُم اَجرُهُم عِندَ رَبِّهِم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نزول آیه نقل شده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درهم را در شب و دیگرى را در روز و سومى را در نهان و چهارمى را آشكارا انفاق كرد و آیه مذكور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مذكور از ابن عباس نیز نقل شده است</w:t>
      </w:r>
      <w:r>
        <w:rPr>
          <w:rStyle w:val="FootnoteAnchor"/>
          <w:rtl w:val="true"/>
        </w:rPr>
        <w:footnoteReference w:id="337"/>
      </w:r>
      <w:r>
        <w:rPr>
          <w:rFonts w:ascii="IRNazanin" w:hAnsi="IRNazanin" w:eastAsia="IRNazanin"/>
          <w:color w:val="111111"/>
          <w:sz w:val="28"/>
          <w:sz w:val="28"/>
          <w:szCs w:val="28"/>
          <w:rtl w:val="true"/>
          <w:lang w:bidi="fa-IR"/>
        </w:rPr>
        <w:t>همچنین روایت شده كه جمعى از مردم مدینه یا برخى ثروتمندان خدمت پیامبر مى‌آمدند و با آن حضرت نجوا مى‌كردند كه این كار آثار ناخوشایندى داشت، در نتیجه، آیه نازل شد كه هركس قصد نجوا كردن با پیامبر دارد باید پیش از آن صدقه‌اى بدهد</w:t>
      </w:r>
      <w:r>
        <w:rPr>
          <w:rFonts w:eastAsia="IRNazanin" w:cs="IRNazanin"/>
          <w:color w:val="111111"/>
          <w:sz w:val="28"/>
          <w:szCs w:val="28"/>
          <w:rtl w:val="true"/>
          <w:lang w:bidi="fa-IR"/>
        </w:rPr>
        <w:t>:</w:t>
      </w:r>
      <w:r>
        <w:rPr>
          <w:rStyle w:val="FootnoteAnchor"/>
          <w:rtl w:val="true"/>
        </w:rPr>
        <w:footnoteReference w:id="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یاَیهَا الَّذینَ ءامَنوا اِذا نجَیتُمُ الرَّسولَ فَقَدِّموا بَینَ یدَى نَجوكُم صَدَقَةً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نزول آیه فوق همگان از نجوا و ملاقات با پیامبر امتناع كردند و تنها امیر مؤمنان،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عمل كرد</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پس از مدتى حكم آیه نسخ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ءَاَشفَقتُم اَن تُقَدِّموا بَینَ یدَى نَجوكُم صَدَقت فَاِذ لَم تَفعَلوا وتَابَ اللّهُ عَلَیكُم فَاَقیموا الصَّلوةَ</w:t>
      </w:r>
      <w:r>
        <w:rPr>
          <w:rFonts w:eastAsia="IRNazanin" w:cs="IRNazanin"/>
          <w:color w:val="111111"/>
          <w:sz w:val="28"/>
          <w:szCs w:val="28"/>
          <w:rtl w:val="true"/>
          <w:lang w:bidi="fa-IR"/>
        </w:rPr>
        <w:t xml:space="preserve">) </w:t>
      </w:r>
      <w:bookmarkStart w:id="526" w:name="pg19026_192587"/>
    </w:p>
    <w:p>
      <w:pPr>
        <w:pStyle w:val="BookText"/>
        <w:rPr/>
      </w:pPr>
      <w:bookmarkEnd w:id="526"/>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كریم آیه‌اى وجود دارد كه تنها من به آن عمل كرده‌ام و آن آیه نجواست؛ من پس از نزول آن، دینارى را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فروختم و هرگاه قصد ملاقات پیامبر داشتم درهمى از آن را به فقیران مى‌دادم</w:t>
      </w:r>
      <w:r>
        <w:rPr>
          <w:rFonts w:eastAsia="IRNazanin" w:cs="IRNazanin"/>
          <w:color w:val="111111"/>
          <w:sz w:val="28"/>
          <w:szCs w:val="28"/>
          <w:rtl w:val="true"/>
          <w:lang w:bidi="fa-IR"/>
        </w:rPr>
        <w:t>.</w:t>
      </w:r>
      <w:r>
        <w:rPr>
          <w:rStyle w:val="FootnoteAnchor"/>
          <w:rtl w:val="true"/>
        </w:rPr>
        <w:footnoteReference w:id="340"/>
      </w:r>
    </w:p>
    <w:p>
      <w:pPr>
        <w:pStyle w:val="Heading4"/>
        <w:numPr>
          <w:ilvl w:val="3"/>
          <w:numId w:val="1"/>
        </w:numPr>
        <w:rPr/>
      </w:pPr>
      <w:bookmarkStart w:id="527" w:name="__RefHeading___Toc13821725_1280447820"/>
      <w:bookmarkStart w:id="528" w:name="_Toc197"/>
      <w:bookmarkEnd w:id="527"/>
      <w:r>
        <w:rPr>
          <w:rtl w:val="true"/>
        </w:rPr>
        <w:t>انفاق پیراهن درعروسی</w:t>
      </w:r>
      <w:bookmarkEnd w:id="528"/>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ویژه‌ای به پرداخت صدقه به فقرا داشتند و هیچ مستمند و نیازمندی ا از در خانه اش دست خالی باز نمی‌گشت؛ نمونه بارز انفاق و ایثار آن بزرگوار، بخشش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عروسی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فقیر، آن هم در شب عروسی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عروسی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دست پیراهن نو به دخترش داده بود تا در شب عروسی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موکب عروس رهسپار خانه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زن سائلی پیش آمد، و در برابر عروس اظهار احتیاج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وقت دو پیراهن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کهنه و دیگری نو، به مصداق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تنالوا البر حتی تنفقوا مما تحبون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نیکی دست نمی‌یابید و از نیکان نمی‌شوید، مگر اینکه از آنچه دوست می‌دارید،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نو را به فقیر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مظهر تقوا و ایثار، همراهان را به دور خود جمع کرد، و بی درنگ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عروسی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تن در آورد و به آن زن فقیر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این عمل، دیگری را برخود مقدم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وی به قدری جالب و این فداکاری، به اندازه‌ای بزرگ است که تاکنون تاریخ نتوانسته نمونه‌ای از آن را در خاطره خود ثبت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زهرای اطهر با همان لباس معمولی به خانه شوهر رفت و سند ایثار در چهره درخشان زندگی اش ثبت گردید</w:t>
      </w:r>
      <w:r>
        <w:rPr>
          <w:rFonts w:eastAsia="IRNazanin" w:cs="IRNazanin"/>
          <w:color w:val="111111"/>
          <w:sz w:val="28"/>
          <w:szCs w:val="28"/>
          <w:rtl w:val="true"/>
          <w:lang w:bidi="fa-IR"/>
        </w:rPr>
        <w:t>.</w:t>
      </w:r>
      <w:r>
        <w:rPr>
          <w:rStyle w:val="FootnoteAnchor"/>
          <w:rtl w:val="true"/>
        </w:rPr>
        <w:footnoteReference w:id="341"/>
      </w:r>
      <w:bookmarkStart w:id="529" w:name="pg19026_192588"/>
    </w:p>
    <w:p>
      <w:pPr>
        <w:pStyle w:val="Heading4"/>
        <w:numPr>
          <w:ilvl w:val="3"/>
          <w:numId w:val="1"/>
        </w:numPr>
        <w:rPr/>
      </w:pPr>
      <w:bookmarkStart w:id="530" w:name="__RefHeading___Toc13821727_1280447820"/>
      <w:bookmarkStart w:id="531" w:name="_Toc198"/>
      <w:bookmarkEnd w:id="529"/>
      <w:bookmarkEnd w:id="530"/>
      <w:r>
        <w:rPr>
          <w:rtl w:val="true"/>
        </w:rPr>
        <w:t>مواسات</w:t>
      </w:r>
      <w:bookmarkEnd w:id="531"/>
    </w:p>
    <w:p>
      <w:pPr>
        <w:pStyle w:val="BookText"/>
        <w:rPr/>
      </w:pPr>
      <w:r>
        <w:rPr>
          <w:rFonts w:ascii="Amiri" w:hAnsi="Amiri" w:eastAsia="Amiri" w:cs="Amiri"/>
          <w:color w:val="111111"/>
          <w:sz w:val="28"/>
          <w:sz w:val="28"/>
          <w:szCs w:val="28"/>
          <w:rtl w:val="true"/>
          <w:lang w:bidi="ar-SA"/>
        </w:rPr>
        <w:t>عَنْ مُحَمَّدِ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قَدِمَ مِنْ سَفَرٍ بَدَأَ بِفَاطِمَةَ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عَلَیهَا فَأَطَالَ عِنْدَهَا الْمَكْثَ فَخَرَجَ مَرَّةً فِی سَفَرٍ فَصَنَعَتْ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مَسَكَتَینِ مِنْ وَرِقٍ وَ قِلَادَةً وَ قُرْطَینِ‌</w:t>
      </w:r>
      <w:r>
        <w:rPr>
          <w:rStyle w:val="FootnoteAnchor"/>
          <w:rtl w:val="true"/>
        </w:rPr>
        <w:footnoteReference w:id="342"/>
      </w:r>
      <w:r>
        <w:rPr>
          <w:rFonts w:ascii="Amiri" w:hAnsi="Amiri" w:eastAsia="Amiri" w:cs="Amiri"/>
          <w:color w:val="111111"/>
          <w:sz w:val="28"/>
          <w:sz w:val="28"/>
          <w:szCs w:val="28"/>
          <w:rtl w:val="true"/>
          <w:lang w:bidi="ar-SA"/>
        </w:rPr>
        <w:t xml:space="preserve">وَ سِتْراً لِبَابِ الْبَیتِ لِقُدُومِ أَبِیهَا وَ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عَلَیهَا فَوَقَفَ أَصْحَابُهُ عَلَى الْبَابِ لَا یدْرُونَ یقِفُونَ أَوْ ینْصَرِفُونَ لِطُولِ مَكْثِهِ عِنْدَهَا فَخَرَجَ عَلَیهِمْ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 الْغَضَبُ فِی وَجْهِهِ حَتَّى جَلَسَ عِنْدَ الْمِنْبَرِ فَظَنَّتْ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فَعَلَ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رَأَى مِنَ الْمَسَكَتَینِ وَ الْقِلَادَةِ وَ الْقُرْطَینِ وَ السِّتْرِ فَنَزَعَتْ قِلَادَتَهَا وَ قُرْطَیهَا وَ مَسَكَتَیهَا وَ نَزَعَتِ السِّتْرَ فَبَعَثَتْ بِهِ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لِلرَّسُولِ قُلْ لَهُ تَقْرَأُ عَلَیكَ ابْنَتُكَ السَّلَامَ وَ تَقُولُ اجْعَلْ هَذَا فِی سَبِیلِ اللَّهِ فَلَمَّا أَتَاهُ قَالَ فَعَلَتْ فِدَاهَا أَبُوهَا ثَلَاثَ مَرَّاتٍ لَیسَتِ الدُّنْیا مِنْ مُحَمَّدٍ وَ لَا مِنْ آلِ مُحَمَّدٍ وَ لَوْ كَانَتِ الدُّنْیا تَعْدِلُ عِنْدَ اللَّهِ مِنَ الْخَیرِ جَنَاحَ بَعُوضَةٍ مَا أَسْقَى فِیهَا كَافِراً شَرْبَةَ مَاءٍ ثُمَّ قَامَ فَدَخَلَ عَلَیهَا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 مشترک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شکل گرفته بود که در جامعه نوپای اسلامی، فقیران و مستمندان و گرسنگان زیادی به سر می‌بردند و از این رو، ایشان می‌کوشیدند به پیروی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ساده و به دور از تجملات را برای خود تدارک ببینند و به مواسات اسلامی عمل کنند؛ نقل شده که چون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سفری مراجعت می‌فرمود، اول به خانه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تشریف می‌برد و مدتی می‌ماند و بعد از آن به منزل خود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سفرهای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 دستبند و گلوبند و گوشواره از جنس نقره تهیه کرده و پرده‌ای بر در خانه خود آویخته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سفر مراجعت کرد و به خانه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شد، چون چشمش به زینت‌های مورد </w:t>
      </w:r>
      <w:bookmarkStart w:id="532" w:name="pg19026_192589"/>
    </w:p>
    <w:p>
      <w:pPr>
        <w:pStyle w:val="BookText"/>
        <w:rPr/>
      </w:pPr>
      <w:bookmarkEnd w:id="532"/>
      <w:r>
        <w:rPr>
          <w:rFonts w:ascii="IRNazanin" w:hAnsi="IRNazanin" w:eastAsia="IRNazanin"/>
          <w:color w:val="111111"/>
          <w:sz w:val="28"/>
          <w:sz w:val="28"/>
          <w:szCs w:val="28"/>
          <w:rtl w:val="true"/>
          <w:lang w:bidi="fa-IR"/>
        </w:rPr>
        <w:t xml:space="preserve">استفاده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 با ناراحتی از خانه بیرون رفت و به مسجد وارد شد و در کنار منبر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فهمیدن علت این رفتار پدر، برای جلب خشنودی و رضایت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زینت‌ها را به نزد پدر فرستاد و پیغام داد که دخترت سلام می‌رساند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در راه خدا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آن‌ها را به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که می‌خواستم، فاطمه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به فدای او باد</w:t>
      </w:r>
      <w:r>
        <w:rPr>
          <w:rFonts w:eastAsia="IRNazanin" w:cs="IRNazanin"/>
          <w:color w:val="111111"/>
          <w:sz w:val="28"/>
          <w:szCs w:val="28"/>
          <w:rtl w:val="true"/>
          <w:lang w:bidi="fa-IR"/>
        </w:rPr>
        <w:t>»</w:t>
      </w:r>
      <w:r>
        <w:rPr>
          <w:rStyle w:val="FootnoteAnchor"/>
          <w:rtl w:val="true"/>
        </w:rPr>
        <w:footnoteReference w:id="343"/>
      </w:r>
    </w:p>
    <w:p>
      <w:pPr>
        <w:pStyle w:val="Heading4"/>
        <w:numPr>
          <w:ilvl w:val="3"/>
          <w:numId w:val="1"/>
        </w:numPr>
        <w:rPr/>
      </w:pPr>
      <w:bookmarkStart w:id="533" w:name="__RefHeading___Toc13821729_1280447820"/>
      <w:bookmarkStart w:id="534" w:name="_Toc199"/>
      <w:bookmarkEnd w:id="533"/>
      <w:r>
        <w:rPr>
          <w:rtl w:val="true"/>
        </w:rPr>
        <w:t>گردنبد با برکت</w:t>
      </w:r>
      <w:bookmarkEnd w:id="534"/>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الدّین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روز پس از نماز عصر، پیغمبر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صحابه نشسته بودند، در این موقع پیرمردى با لباس هاى كهنه در كمال ضعف و سستى كه معلوم مى شد راه دورى را با گرسنگى پیموده، وارد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مردى پریشان حالم، مرا از گرسنگى و برهنگى و گرفتارى نجات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چیزى ندارم؛ ولى تو را به كسى راهنمایى مى كنم كه این حاجت را بر مى آورد و راهنمایى كننده به نیكى همانند كسى است كه آن را انجام داده است؛ برو به در خانه كسى كه محبوب خدا و رسول است و او نیز دوستدار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بِلال دستور داد پیرمرد را به در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آن مرد به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علیكم یا اهل بیت النّبوّه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اى خاندان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جوابدادند و پرسیدند تو كیستى؟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عربى هستم كه به خدمت پیغمبر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آمدم و تقاضاى كمك نمودم، ایشان مرا به در خانه شما راهنمایى فرموده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روز، سومین روزى بود كه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گرسنگى گذرانده بودند و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جریان اطّلاع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چیزى نمى یافت، همان پوست گوسفندى كه فرزندانش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روى آن مى خوابانید، به مرد عرب داد و فرمود امید است خداوند تو را گشایشى عنایت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پیغمبر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گرسنگى بى تابم، شما پوست گوسفند به من مى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را كه فاطمه شنید، گردنبندى را كه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هدیه داده بود، همان را به مرد عرب داد؛ پیرمرد گردنبند را گرفت و به مسجد آورد و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اصحاب نشسته دید،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گردنبند را دخترت به من داده و فرموده است آن را بفروشم شاید خداوند گشایشى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گریان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 گشایش نمى دهد با این كه بهترین زنانِ اوّلین و آخرین، گلوبند خود را به تو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 عرض كرد اجازه مى فرمایى این گردن‌بند را بخرم؟ فرمود خریدار این گردنبند را خداوند عذاب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به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مى فروشى؟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سیر شدن از غذایى و یك بُرد یمانى جهت پوشاك و دینارى كه صرف مخارج بازگشت خود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بهاى این گردن بند، دویست درهم مى دهم و تو را از نان و گوشت سیر كرده و بُردى هم براى پوشاكت به تو مى دهم و با شترِ خود، تو را به خانواده ات مى رسانم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از غنائم خیبر هنوز مقدارى داشت، پیرمرد را به خانه برد و به وعده خویش وفا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دو مرتبه خدمت حضرت بازگشت؛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گرفتى و سیر شدى؟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نیاز هم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مقدارى از فضائل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بیان كردند تا آن جا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که </w:t>
      </w:r>
      <w:bookmarkStart w:id="535" w:name="pg19026_192591"/>
    </w:p>
    <w:p>
      <w:pPr>
        <w:pStyle w:val="BookText"/>
        <w:rPr/>
      </w:pPr>
      <w:bookmarkEnd w:id="535"/>
      <w:r>
        <w:rPr>
          <w:rFonts w:ascii="IRNazanin" w:hAnsi="IRNazanin" w:eastAsia="IRNazanin"/>
          <w:color w:val="111111"/>
          <w:sz w:val="28"/>
          <w:sz w:val="28"/>
          <w:szCs w:val="28"/>
          <w:rtl w:val="true"/>
          <w:lang w:bidi="fa-IR"/>
        </w:rPr>
        <w:t>میان قبر مى گذراند، از او مى پرسند خدایت كیست؟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مى كنند پیغمبرت كیست؟ جواب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پرسند امام و ولى تو كیست؟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الْقَائِمُ عَلَى شَفِیرِ قَبْرِى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همین كسى كه كنار قبرم ایستاده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گردن بند را خوشبو كرد و با یك بُرد یمانى به غلامى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گردن‌بند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پیغمبر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تو را هم به ایشان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او را پیش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گردنبند را گرفت و غلام را آزاد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خندید؛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سبب خنده اش سؤال كرد؛ گفت از بركت این گردن بند مى خندم كه گرسنه اى را سیر و مستمندى را بى نیاز و برهنه اى را با لباس و بنده اى را آزاد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اصلى خود بازگشت</w:t>
      </w:r>
      <w:r>
        <w:rPr>
          <w:rFonts w:eastAsia="IRNazanin" w:cs="IRNazanin"/>
          <w:color w:val="111111"/>
          <w:sz w:val="28"/>
          <w:szCs w:val="28"/>
          <w:rtl w:val="true"/>
          <w:lang w:bidi="fa-IR"/>
        </w:rPr>
        <w:t>.</w:t>
      </w:r>
      <w:r>
        <w:rPr>
          <w:rStyle w:val="FootnoteAnchor"/>
          <w:rtl w:val="true"/>
        </w:rPr>
        <w:footnoteReference w:id="344"/>
      </w:r>
    </w:p>
    <w:p>
      <w:pPr>
        <w:pStyle w:val="Heading4"/>
        <w:numPr>
          <w:ilvl w:val="3"/>
          <w:numId w:val="1"/>
        </w:numPr>
        <w:rPr/>
      </w:pPr>
      <w:bookmarkStart w:id="536" w:name="__RefHeading___Toc13821731_1280447820"/>
      <w:bookmarkStart w:id="537" w:name="_Toc200"/>
      <w:bookmarkEnd w:id="536"/>
      <w:r>
        <w:rPr>
          <w:rtl w:val="true"/>
        </w:rPr>
        <w:t>ایثار</w:t>
      </w:r>
      <w:bookmarkEnd w:id="537"/>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شان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یؤْثِرُونَ عَلى أَنْفُسِهِمْ وَ لَوْ كانَ بِهِمْ خَصاصَةٌ وَ مَنْ یوقَ شُحَّ نَفْسِهِ فَأُولئِكَ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دل خود نیازی به آنچه به مهاجران داده شده احساس نمی‌کنند و آنها را بر خود مقدّم می‌دارند هر چند خودشان بسیار نیازمند باشند؛ کسانی که از بخل و حرص نفس خویش باز داشته شده‌اند رستگارانند</w:t>
      </w:r>
      <w:r>
        <w:rPr>
          <w:rFonts w:eastAsia="IRNazanin" w:cs="IRNazanin"/>
          <w:color w:val="111111"/>
          <w:sz w:val="28"/>
          <w:szCs w:val="28"/>
          <w:rtl w:val="true"/>
          <w:lang w:bidi="fa-IR"/>
        </w:rPr>
        <w:t>.</w:t>
      </w:r>
      <w:r>
        <w:rPr>
          <w:rStyle w:val="FootnoteAnchor"/>
          <w:rtl w:val="true"/>
        </w:rPr>
        <w:footnoteReference w:id="345"/>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أَبِی‌عَبْدِ‌اللَّهِ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وَ یُؤْثِرُونَ عَلی أَنْفُسِهِمْ وَ لَوْ کانَ بِهِمْ خَصاصَةٌ قَالَ بَیْنَمَا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قَالَتْ لَهُ یَا عَلِیُّ اذْهَبْ إِلَی أَبِی فَابْغِنَا مِنْهُ شَیْئاً فَقَالَ نَعَمْ فَأَتَی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دِینَاراً وَ قَالَ لَهُ یَا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فَابْتَعْ بِهِ لِأَهْلِکَ طَعَاماً فَخَرَجَ مِنْ عِنْدِهِ فَلَقِیَهُ الْمِقْدَادُ‌بْنُ‌الْأَسْوَدِ فَقَامَا مَا شَاءَ اللَّهُ أَنْ یَقُومَا وَ ذَکَرَ </w:t>
      </w:r>
    </w:p>
    <w:p>
      <w:pPr>
        <w:pStyle w:val="BookText"/>
        <w:rPr/>
      </w:pPr>
      <w:r>
        <w:rPr>
          <w:rFonts w:ascii="Amiri" w:hAnsi="Amiri" w:eastAsia="Amiri" w:cs="Amiri"/>
          <w:color w:val="111111"/>
          <w:sz w:val="28"/>
          <w:sz w:val="28"/>
          <w:szCs w:val="28"/>
          <w:rtl w:val="true"/>
          <w:lang w:bidi="ar-SA"/>
        </w:rPr>
        <w:t xml:space="preserve">لَهُ حَاجَتَهُ فَأَعْطَاهُ الدِّینَارَ وَ انْطَلَقَ إِلَی الْمَسْجِدِ فَوَضَعَ رَأْسَهُ فَنَامَ فَانْتَظَرَهُ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یَأْتِ ثُمَّ انْتَظَرَهُ فَلَمْ یَأْتِ فَخَرَجَ یَدُورُ فِی الْمَسْجِدِ فَإِذَا هُوَ بِعَلِیٍّ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نَائِمٌ فِی الْمَسْجِدِ فَحَرَّکَهُ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فَقَعَدَ فَقَالَ یَا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فَقَالَ یَا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عِنْدِکَ فَلَقِیتُ الْمِقْدَادَ‌بْنَ‌الْأَسْوَدِ فَذَکَرَ لِی مَا شَاءَ اللَّهُ أَنْ یَذْکُرَ فَأَعْطَیْتُهُ الدِّینَارَ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جَبْرَئِیلَ قَدْ أَنْبَأَنِی بِذَلِکَ وَ قَدْ أَنْزَلَ اللَّهُ فِیکَ کِتَاباً وَ یُؤْثِرُونَ عَلی أَنْفُسِهِمْ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کلیب‌بن‌معاویه اسدی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که درباره‌ی کلام خداوند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ویُؤْثِرُونَ عَلی أَنفُسِهِمْ ولو کَانَ بِهِمْ خَصَاصَةٌ ومَن یُوقَ شُحَّ نَفْسِهِ فَأُولئِکَ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نزد پدرم و از او چیزی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پیامبر دیناری به او عطا کرد و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برای خانواده‌ات غذایی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او رفت و مقدادبن‌اسود که رحمت خدا بر او باد را دید و مدّتی ایستادند و با یکدیگر صحبت کردند و او نیازش را برای امام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را به او عطا کرد و به مسجد رفت 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زیادی منتظر ماند ولی او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رفت و ناگهان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که در مسجد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تکانی داد و حضرت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شما که رفتم، مقدادبن‌اسود را دیدم، چیزی را برایم گفت که خدا خواسته بود و دینار را به او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خبر آن را به من رساند و خداوند آیه‌ای را در مورد آن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یُؤْثِرُونَ عَلی أَنْفُسِهِمْ وَ لَوْ کانَ بِهِمْ خَصاصَةٌ وَ مَنْ یُوقَ شُحَّ نَفْسِهِ فَأُولئِکَ هُمُ الْمُفْلِحُونَ</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روایت بعدی</w:t>
      </w:r>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جَاءَ رَجُلٌ إِلَی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فَشَکَا إِلَیْهِ الْجُوعَ فَبَعَثَ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أَزْوَاجِهِ فَقُلْنَ مَا عِنْدَنَا إِلَّا الْمَاءُ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لِهَذَا الرَّجُلِ اللَّیْلَهْ فَقَالَ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یَا رَسُولَ اللَّهِ فَأَتَی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سَأَلَهَا مَا عِنْدَکِ یَا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مَا عِنْدَنَا إِلَّا قُوتُ الصِّبْیَهْ لَکِنَّا نُؤْثِرُ ضَیْفَنَا 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نَوِّمِی الصِّبْیَهْ وَ أَطْفِئِی الْمِصْبَاحَ وَ جَعَلَا یَمْضَغَانِ بِأَلْسِنَتِهِمَا فَلَمَّا فَرَغَا مِنَ الْأَکْلِ أَتَتْ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بِسِرَاجٍ فَوَجَدَتِ الْجَفْنَهْ مَمْلُوَّهْ مِنْ فَضْلِ اللَّهِ فَلَمَّا أَصْبَحَ صَلَّی مَعَ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سَلَّمَ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صَلَاتِهِ نَظَرَ إِلَی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بَکَی بُکَاءً شَدِیداً وَ قَالَ یَا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عَجِبَ الرَّبُّ مِنْ فِعْلِکُمُ الْبَارِحَهَ اقْرَأْ وَ یُؤْثِرُونَ عَلی أَنْفُسِهِمْ وَ لَوْ کانَ بِهِمْ خَصاصَهْ أَیْ مَجَاعَهْ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خدمت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به آن حضرت از گرسنگی شکایت نمود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تهیّه‌ی غذا جهت 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خانه‌های زنان خود فرستاد و 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به جز آب نزد 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کدام‌یک از شما امشب این مرد را میهمان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از گرسنگی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به مهمانی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می‌برم، و نزد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و خوراکیدر خانه چه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غذایی جز به مقدار قوت و خوراک کودکان نداریم ولیکن ما میهمان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را بخوابان و چراغ را خاموش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میهمانمان از کم‌بودن غذا آگاه و ناراحت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نمود همان صبحگاه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از داستان شب گذشته و پذیرایی میهمان به آن حضرت خبر داد، پس از جای خود حرکت نکرده و </w:t>
      </w:r>
      <w:bookmarkStart w:id="538" w:name="pg19026_192594"/>
    </w:p>
    <w:p>
      <w:pPr>
        <w:pStyle w:val="BookText"/>
        <w:rPr/>
      </w:pPr>
      <w:bookmarkEnd w:id="538"/>
      <w:r>
        <w:rPr>
          <w:rFonts w:ascii="IRNazanin" w:hAnsi="IRNazanin" w:eastAsia="IRNazanin"/>
          <w:color w:val="111111"/>
          <w:sz w:val="28"/>
          <w:sz w:val="28"/>
          <w:szCs w:val="28"/>
          <w:rtl w:val="true"/>
          <w:lang w:bidi="fa-IR"/>
        </w:rPr>
        <w:t>برنخاسته بود تا آنکه خدای عزّوجلْ آیه‌ی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یُؤْثِرُونَ عَلی أَنْفُسِهِمْ وَ لَوْ کانَ بِهِمْ خَصاصَةٌ را درباره‌ی ایشان بر پیغمبرش فروفرستاد</w:t>
      </w:r>
      <w:r>
        <w:rPr>
          <w:rFonts w:eastAsia="IRNazanin" w:cs="IRNazanin"/>
          <w:color w:val="111111"/>
          <w:sz w:val="28"/>
          <w:szCs w:val="28"/>
          <w:rtl w:val="true"/>
          <w:lang w:bidi="fa-IR"/>
        </w:rPr>
        <w:t>.</w:t>
      </w:r>
      <w:r>
        <w:rPr>
          <w:rStyle w:val="FootnoteAnchor"/>
          <w:rtl w:val="true"/>
        </w:rPr>
        <w:footnoteReference w:id="347"/>
      </w:r>
    </w:p>
    <w:p>
      <w:pPr>
        <w:pStyle w:val="Heading4"/>
        <w:numPr>
          <w:ilvl w:val="3"/>
          <w:numId w:val="1"/>
        </w:numPr>
        <w:rPr/>
      </w:pPr>
      <w:bookmarkStart w:id="539" w:name="__RefHeading___Toc13821733_1280447820"/>
      <w:bookmarkStart w:id="540" w:name="_Toc201"/>
      <w:bookmarkEnd w:id="539"/>
      <w:r>
        <w:rPr>
          <w:rtl w:val="true"/>
        </w:rPr>
        <w:t>در آمد فدک</w:t>
      </w:r>
      <w:bookmarkEnd w:id="540"/>
    </w:p>
    <w:p>
      <w:pPr>
        <w:pStyle w:val="BookText"/>
        <w:rPr/>
      </w:pPr>
      <w:r>
        <w:rPr>
          <w:rFonts w:ascii="IRNazanin" w:hAnsi="IRNazanin" w:eastAsia="IRNazanin"/>
          <w:color w:val="111111"/>
          <w:sz w:val="28"/>
          <w:sz w:val="28"/>
          <w:szCs w:val="28"/>
          <w:rtl w:val="true"/>
          <w:lang w:bidi="fa-IR"/>
        </w:rPr>
        <w:t>فدک قریه ای بود در فاصله حدود صد و چهل کیلومتری مدینه با چشمه‌های جوشان که دو قسمت مزروعی و نخلستان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البلدان حموی،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درختان خرمای آن با درختان خرمای شهر کوفه در قرن ششم برابری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البلاغه ابن ابی الحدید،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روستای سر۔ سبز در سال، درآمدی بین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هفتاد هزار دینار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سفینة البحار،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اختلاف ناشی از تفاوت درآمد سالانه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متعلق به یهودیان بود که طی قرارداد صلح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شد، طبق تصریح قرآن، چیزی که بدون درگیری نظامی و جنگ به دست مسلمانان بیفتد، منحصرا حق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صورت ام غنائم جنگی تقسیم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حشر،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حیات خود فدک را به بانوی اسلام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الدر المنثور، سیوطی،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274</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ساله تنها به اندازه قوت خود از درآمد فدک بر می‌داشت و بقیه را بین نیازمندان تقسیم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تا زمان رحلت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ادامه داشت</w:t>
      </w:r>
      <w:r>
        <w:rPr>
          <w:rFonts w:eastAsia="IRNazanin" w:cs="IRNazanin"/>
          <w:color w:val="111111"/>
          <w:sz w:val="28"/>
          <w:szCs w:val="28"/>
          <w:rtl w:val="true"/>
          <w:lang w:bidi="fa-IR"/>
        </w:rPr>
        <w:t>.</w:t>
      </w:r>
      <w:r>
        <w:rPr>
          <w:rStyle w:val="FootnoteAnchor"/>
          <w:rtl w:val="true"/>
        </w:rPr>
        <w:footnoteReference w:id="348"/>
      </w:r>
      <w:bookmarkStart w:id="541" w:name="pg19026_192595"/>
    </w:p>
    <w:p>
      <w:pPr>
        <w:pStyle w:val="BookText"/>
        <w:rPr/>
      </w:pPr>
      <w:bookmarkEnd w:id="541"/>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قیام حضرت فاطمه علیهاالسلام</w:t>
      </w:r>
    </w:p>
    <w:p>
      <w:pPr>
        <w:pStyle w:val="Heading2"/>
        <w:numPr>
          <w:ilvl w:val="1"/>
          <w:numId w:val="1"/>
        </w:numPr>
        <w:rPr/>
      </w:pPr>
      <w:bookmarkStart w:id="542" w:name="__RefHeading___Toc13821735_1280447820"/>
      <w:bookmarkStart w:id="543" w:name="_Toc202"/>
      <w:bookmarkEnd w:id="542"/>
      <w:r>
        <w:rPr>
          <w:rtl w:val="true"/>
        </w:rPr>
        <w:t>فصل هفتم</w:t>
      </w:r>
      <w:r>
        <w:rPr>
          <w:rtl w:val="true"/>
        </w:rPr>
        <w:t xml:space="preserve">: </w:t>
      </w:r>
      <w:r>
        <w:rPr>
          <w:rtl w:val="true"/>
        </w:rPr>
        <w:t xml:space="preserve">فلسفه قیام حضرت فاطمه </w:t>
      </w:r>
      <w:r>
        <w:rPr>
          <w:rtl w:val="true"/>
        </w:rPr>
        <w:t>(</w:t>
      </w:r>
      <w:r>
        <w:rPr>
          <w:rtl w:val="true"/>
        </w:rPr>
        <w:t>علیها السلام</w:t>
      </w:r>
      <w:r>
        <w:rPr>
          <w:rtl w:val="true"/>
        </w:rPr>
        <w:t>)</w:t>
      </w:r>
      <w:bookmarkEnd w:id="543"/>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4" w:name="__RefHeading___Toc13821737_1280447820"/>
      <w:bookmarkStart w:id="545" w:name="_Toc203"/>
      <w:bookmarkEnd w:id="544"/>
      <w:r>
        <w:rPr>
          <w:rtl w:val="true"/>
        </w:rPr>
        <w:t>اشاره</w:t>
      </w:r>
      <w:bookmarkEnd w:id="545"/>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6" w:name="pg19026_192597"/>
      <w:bookmarkStart w:id="547" w:name="pg19026_192597"/>
      <w:bookmarkEnd w:id="547"/>
    </w:p>
    <w:p>
      <w:pPr>
        <w:pStyle w:val="Heading3"/>
        <w:numPr>
          <w:ilvl w:val="2"/>
          <w:numId w:val="1"/>
        </w:numPr>
        <w:rPr/>
      </w:pPr>
      <w:bookmarkStart w:id="548" w:name="pg19026_192597"/>
      <w:bookmarkStart w:id="549" w:name="__RefHeading___Toc13821739_1280447820"/>
      <w:bookmarkStart w:id="550" w:name="_Toc204"/>
      <w:bookmarkEnd w:id="548"/>
      <w:bookmarkEnd w:id="549"/>
      <w:r>
        <w:rPr>
          <w:rtl w:val="true"/>
        </w:rPr>
        <w:t xml:space="preserve">انحراف جامعه پس از رسول الله </w:t>
      </w:r>
      <w:r>
        <w:rPr>
          <w:rtl w:val="true"/>
        </w:rPr>
        <w:t>(</w:t>
      </w:r>
      <w:r>
        <w:rPr>
          <w:rtl w:val="true"/>
        </w:rPr>
        <w:t>صلی الله علیه و آله و سلم</w:t>
      </w:r>
      <w:r>
        <w:rPr>
          <w:rtl w:val="true"/>
        </w:rPr>
        <w:t>)</w:t>
      </w:r>
      <w:bookmarkEnd w:id="550"/>
    </w:p>
    <w:p>
      <w:pPr>
        <w:pStyle w:val="Heading4"/>
        <w:numPr>
          <w:ilvl w:val="3"/>
          <w:numId w:val="1"/>
        </w:numPr>
        <w:rPr/>
      </w:pPr>
      <w:bookmarkStart w:id="551" w:name="__RefHeading___Toc13821741_1280447820"/>
      <w:bookmarkStart w:id="552" w:name="_Toc205"/>
      <w:bookmarkEnd w:id="551"/>
      <w:r>
        <w:rPr>
          <w:rtl w:val="true"/>
        </w:rPr>
        <w:t>اشاره</w:t>
      </w:r>
      <w:bookmarkEnd w:id="552"/>
    </w:p>
    <w:p>
      <w:pPr>
        <w:pStyle w:val="BookText"/>
        <w:rPr/>
      </w:pPr>
      <w:r>
        <w:rPr>
          <w:rFonts w:ascii="IRNazanin" w:hAnsi="IRNazanin" w:eastAsia="IRNazanin"/>
          <w:color w:val="111111"/>
          <w:sz w:val="28"/>
          <w:sz w:val="28"/>
          <w:szCs w:val="28"/>
          <w:rtl w:val="true"/>
          <w:lang w:bidi="fa-IR"/>
        </w:rPr>
        <w:t>بعد از رحلت رسول خدا، انحرافاتی در جامعه اسلامی پایه گذاری شد که با سنت پیامبر همسو نبود و اجتماع مسلمین را به سوی اهدافی غیر از مسیر نبوی سوق داد؛ در پی این انحرافات، امامت، دین و اتحاد، به پادشاهی، گرایش‌های فکری گوناگون و افتراق، مبدل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روایاتمان داریم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كلهم ارتدوا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أربعة بعد از رسول خدا جز چهار نفر، همه مرتد شدند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ارتد الناس بعد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ثلاثة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المقداد بن الأسود، وأبو ذر الغفاری و سلمان الفارسی، ثم إن الناس عرفوا ولحقوا بعد</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و روایتی كه هفت نفر را استثنا می كند</w:t>
      </w:r>
      <w:r>
        <w:rPr>
          <w:rStyle w:val="FootnoteAnchor"/>
          <w:rtl w:val="true"/>
        </w:rPr>
        <w:footnoteReference w:id="351"/>
      </w:r>
      <w:r>
        <w:rPr>
          <w:rFonts w:ascii="IRNazanin" w:hAnsi="IRNazanin" w:eastAsia="IRNazanin"/>
          <w:color w:val="111111"/>
          <w:sz w:val="28"/>
          <w:sz w:val="28"/>
          <w:szCs w:val="28"/>
          <w:rtl w:val="true"/>
          <w:lang w:bidi="fa-IR"/>
        </w:rPr>
        <w:t>و روایتی كه خبر از ارتداد عمومی غیر از تعداد معدود بعد از امام حسین می دهد</w:t>
      </w:r>
      <w:r>
        <w:rPr>
          <w:rStyle w:val="FootnoteAnchor"/>
          <w:rtl w:val="true"/>
        </w:rPr>
        <w:footnoteReference w:id="352"/>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این روایات چنانچه در خود آنها هم تصریح شده، این است كه بعد از رسول خدا همه از راه و رسمی كه ایشان معین كرده بود و در غدیر بر آن پیمان گرفته بود كه به امامت بعد از نبوت معتقد شوند، دست كشیدند و دیگری را </w:t>
      </w:r>
    </w:p>
    <w:p>
      <w:pPr>
        <w:pStyle w:val="BookText"/>
        <w:rPr/>
      </w:pPr>
      <w:r>
        <w:rPr>
          <w:rFonts w:ascii="IRNazanin" w:hAnsi="IRNazanin" w:eastAsia="IRNazanin"/>
          <w:color w:val="111111"/>
          <w:sz w:val="28"/>
          <w:sz w:val="28"/>
          <w:szCs w:val="28"/>
          <w:rtl w:val="true"/>
          <w:lang w:bidi="fa-IR"/>
        </w:rPr>
        <w:t>برگزیدند یا سكوت كردند و به وظیفه خود در دفاع از امیر مؤمنان قیام نكردند جز مقداد، سلمان، ابوذر و عمار بلكه حتی عمار همسستی مختصری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حتی سلمان و ابوذر هم برای لحظاتی در قلب خود و از جنبه هایی گرفتار شك و تردیدهایی شدند و بعد دیگران از سستی در این امر پشیمان شدند و توبه كردند و به پیروان امیر مؤمنان ملحق شدند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عَمْرِو بْنِ ثَابِتٍ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ارْتَدَّ النَّاسُ عَلَى أَعْقَابِهِمْ کُفَّاراً إِلَّا ثَلَاثاً سَلْمَانُ وَ الْمِقْدَادُ وَ أَبُو ذَرٍّ الْغِفَارِیُّ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أَرْبَعُونَ رَجُلًا إِلَى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نُعْطِی أَحَداً طَاعَةً بَعْدَکَ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سَمِعْنَا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فِیکَ یَوْمَ غَدِیرِ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فَأْتُونِی غَداً مُحَلِّقِینَ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أَتَاهُ إِلَّا هَؤُلَاءِ الثَّلَاثَةُ قَالَ وَ جَاءَهُ عَمَّارُ بْنُ یَاسِرٍ بَعْدَ الظُّهْرِ فَضَرَبَ یَدَهُ عَلَى صَدْرِهِ 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لَکَ أَنْ تَسْتَیْقِظَ مِنْ نَوْمَةِ الْغَفْلَةِ؟ ارْجِعُوا فَلَا حَاجَةَ لِی فِیکُمْ أَنْتُمْ لَمْ تُطِیعُونِی فِی حَلْقِ الرَّأْسِ فَکَیْفَ تُطِیعُونِّی فِی قِتَالِ جِبَالِ الْحَدِیدِ؟ ارْجِعُوا فَلَا حَاجَةَ لِی فِیکُمْ</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دنیا رفتند، مردم به دین پیشینیانشان که کافر بودند، برگشتند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مقداد و ابوذر غِفاری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رفتند، چهل مرد نزد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ما بعد هرگز از کسی اطاعت نخواهیم کرد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آن‌چه را که رسول خدا در روز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گفت را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دستور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فردا سرتراشیده نزد من آیید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 سه نفر، کسی نزد امیرالمؤمنین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بعد از ظهر نزد ایشان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دستشان را به سینه عمار زدند و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 که از خواب غفلت بیدار شدی؟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به آن افراد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بازگردید که من نیازی به شما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تراشیدنِ سر از من اطاعت نمی‌کنید، 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مبارزه با کوه‌های آهنین از من اطاعت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بازگردید که من به شما نیازی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خصوص عوامل انحراف در جامعه با توجه به خطبه فدکیه بسست شدن در اعتقادات وارزش‌های دینی را عامل انحراف جامعه بعدازپیامبر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در خطبه فدکیه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اَشْهَدُ اَنَّ اَبی مُحَمَّداً عَبْدُهُ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مهم است یعنی من دختر پیامبر هستم شما چنین اجحاف می‌کنید، ظلم می‌کنید، خیانت می‌کنید، آزار واذیت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ایشان ادامه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دختر همان کسی هستم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 و هرکس او را بیازارد گویی مرا آزرده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با بیان اینکه عامل انحراف را، رو آوردن مردم به بت‌های جان دار وبی جان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اللَّهُ الْایمانَ تَطْهیراً لَکُمْ مِنَ 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یا خفی است یا جلی و روح سالم خدا باور، نبوت باور، ولایت باور و قیامت باور را آلوده می‌کند؛ آلودگی زدایی از این شرک نیز فقط به وسیله ایمان امکان پذیر است که مقدمه‌ای برای خداباوری است</w:t>
      </w:r>
      <w:r>
        <w:rPr>
          <w:rFonts w:eastAsia="IRNazanin" w:cs="IRNazanin"/>
          <w:color w:val="111111"/>
          <w:sz w:val="28"/>
          <w:szCs w:val="28"/>
          <w:rtl w:val="true"/>
          <w:lang w:bidi="fa-IR"/>
        </w:rPr>
        <w:t xml:space="preserve">. </w:t>
      </w:r>
      <w:bookmarkStart w:id="553" w:name="pg19026_192600"/>
    </w:p>
    <w:p>
      <w:pPr>
        <w:pStyle w:val="Heading4"/>
        <w:numPr>
          <w:ilvl w:val="3"/>
          <w:numId w:val="1"/>
        </w:numPr>
        <w:rPr/>
      </w:pPr>
      <w:bookmarkStart w:id="554" w:name="__RefHeading___Toc13821743_1280447820"/>
      <w:bookmarkStart w:id="555" w:name="_Toc206"/>
      <w:bookmarkEnd w:id="553"/>
      <w:bookmarkEnd w:id="554"/>
      <w:r>
        <w:rPr>
          <w:rtl w:val="true"/>
        </w:rPr>
        <w:t>گوساله پرستی در امّت اسلام</w:t>
      </w:r>
      <w:bookmarkEnd w:id="555"/>
    </w:p>
    <w:p>
      <w:pPr>
        <w:pStyle w:val="BookText"/>
        <w:rPr/>
      </w:pPr>
      <w:r>
        <w:rPr>
          <w:rFonts w:ascii="IRNazanin" w:hAnsi="IRNazanin" w:eastAsia="IRNazanin"/>
          <w:color w:val="111111"/>
          <w:sz w:val="28"/>
          <w:sz w:val="28"/>
          <w:szCs w:val="28"/>
          <w:rtl w:val="true"/>
          <w:lang w:bidi="fa-IR"/>
        </w:rPr>
        <w:t>در احتجاجی که بین ابن عبّاس با معاویه درگرفت، ابن عبّاس رو به معاویه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در کتابش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 مِنْ عِبادِی الشَّکورُ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عدّه کمی از بندگان من شکرگزار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أَکثَرُ النَّاسِ وَ لَوْ حَرَصْتَ بِمُؤْمِنِینَ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حرص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الَّذِینَ آمَنُوا وَ عَمِلُوا الصَّالِحاتِ وَ قَلِیلٌ ما هُمْ؛</w:t>
      </w:r>
      <w:r>
        <w:rPr>
          <w:rStyle w:val="FootnoteAnchor"/>
          <w:rtl w:val="true"/>
        </w:rPr>
        <w:footnoteReference w:id="356"/>
      </w:r>
      <w:r>
        <w:rPr>
          <w:rFonts w:ascii="IRNazanin" w:hAnsi="IRNazanin" w:eastAsia="IRNazanin"/>
          <w:color w:val="111111"/>
          <w:sz w:val="28"/>
          <w:sz w:val="28"/>
          <w:szCs w:val="28"/>
          <w:rtl w:val="true"/>
          <w:lang w:bidi="fa-IR"/>
        </w:rPr>
        <w:t>مگر کسانی که ایمان آوردند و عمل صالح انجام دادند که اینان کم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ودرباره حضرت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آمَنَ مَعَهُ إِلَّا قَلِیلٌ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او جز عدّه کمی ایمان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یاور بودن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تر از مسئله ما، کار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به فرعون گفتند</w:t>
      </w:r>
      <w:r>
        <w:rPr>
          <w:rFonts w:eastAsia="IRNazanin" w:cs="IRNazanin"/>
          <w:color w:val="111111"/>
          <w:sz w:val="28"/>
          <w:szCs w:val="28"/>
          <w:rtl w:val="true"/>
          <w:lang w:bidi="fa-IR"/>
        </w:rPr>
        <w:t xml:space="preserve">: </w:t>
      </w:r>
      <w:r>
        <w:rPr>
          <w:rStyle w:val="FootnoteAnchor"/>
          <w:rtl w:val="true"/>
        </w:rPr>
        <w:footnoteReference w:id="3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حکمی می‌خواهی،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زندگی دنیا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پروردگار عالم ایمان آورده ایم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موسی ایمان آوردند و او را تصدیق نمودند و تابع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با آنان و تابعان خود از بنی اسرائیل به راه افتاد تا آنان را از دریا گذرانید و عجایب را به آنان نشان داد و این در حالی بود که او را قبول 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می‌کردند و به دین او اقرار داشتند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کنار قومی که بتان خود را می‌پرستیدند، عبور داد</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هم خدایی قرار بده، همان طور که آنان خدایانی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گوساله را اتّخاذ کردند و همگی، به جز هارون و اهل بیتش، ملازم آن شدند </w:t>
      </w:r>
      <w:bookmarkStart w:id="556" w:name="pg19026_192601"/>
    </w:p>
    <w:p>
      <w:pPr>
        <w:pStyle w:val="BookText"/>
        <w:rPr/>
      </w:pPr>
      <w:bookmarkEnd w:id="556"/>
      <w:r>
        <w:rPr>
          <w:rFonts w:ascii="IRNazanin" w:hAnsi="IRNazanin" w:eastAsia="IRNazanin"/>
          <w:color w:val="111111"/>
          <w:sz w:val="28"/>
          <w:sz w:val="28"/>
          <w:szCs w:val="28"/>
          <w:rtl w:val="true"/>
          <w:lang w:bidi="fa-IR"/>
        </w:rPr>
        <w:t>و سامری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خدای شما و خدای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زمان که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سرزمین مقدّسی که خداوند برایتان مقدّر کرده داخل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جواب آنچه خداوند در کتابش نقل کرده است،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قومی زورگو هستند و تا آنان از آنجا خارج نشوند، ما هرگز داخل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خارج شدند، ما داخل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خودم و برادرم را در اختیار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قوم فاسقین جدایی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 قوم فاسق تأسّف مخور و ناراحت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امّت هم همان مثال را به طور مساوی اجرا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فضایل و سوابقی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 نزلت‌های نزدیکی با او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اقرار داشتند تا آنکه پیامبرشان از آنان مفارقت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اختلاف نمودند و متفرّق شدند و بر یکدیگر حسد بردند و با امام و ولی شان مخالفت کردند تا آنکه از ایشان باقی نماند بر آنچه با پیامبرشان عهد کرده بودند؛ جز رفیق ما که نسبت به پیامبرمان به منزله هارون نسبت به موسی است و چند نفرِ کمی که خدا را با دین و ایمانشان ملاقات کردند و دیگران به پشت سرشان عقبگرد کردند؛ همان طور که اصحاب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اتّخاذ گوساله و پرستش آن و گمان اینکه خدایشان است و اجتماعشان بر سر آن، به جز هارون و فرزندانش و عدّه کمی از اهل بیتش، چنین کردند</w:t>
      </w:r>
      <w:r>
        <w:rPr>
          <w:rFonts w:eastAsia="IRNazanin" w:cs="IRNazanin"/>
          <w:color w:val="111111"/>
          <w:sz w:val="28"/>
          <w:szCs w:val="28"/>
          <w:rtl w:val="true"/>
          <w:lang w:bidi="fa-IR"/>
        </w:rPr>
        <w:t>.</w:t>
      </w:r>
      <w:r>
        <w:rPr>
          <w:rStyle w:val="FootnoteAnchor"/>
          <w:rtl w:val="true"/>
        </w:rPr>
        <w:footnoteReference w:id="360"/>
      </w:r>
    </w:p>
    <w:p>
      <w:pPr>
        <w:pStyle w:val="Heading4"/>
        <w:numPr>
          <w:ilvl w:val="3"/>
          <w:numId w:val="1"/>
        </w:numPr>
        <w:rPr/>
      </w:pPr>
      <w:bookmarkStart w:id="557" w:name="__RefHeading___Toc13821745_1280447820"/>
      <w:bookmarkStart w:id="558" w:name="_Toc207"/>
      <w:bookmarkEnd w:id="557"/>
      <w:r>
        <w:rPr>
          <w:rtl w:val="true"/>
        </w:rPr>
        <w:t>پدید آمدن بیماری مهلک نفاق در جامعه</w:t>
      </w:r>
      <w:bookmarkEnd w:id="558"/>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عامل دیگرشامل پدید آمدن بیماری مهلک نفاق در جامعه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اخْتارَ اللّهُ لِنَبِیهِ دارَ أَنْبِیائِهِ وَ مَأوی أَصْفِیائِهِ ظَهَرَفیكُمْ حَسْكَةُ النِّفاقِ</w:t>
      </w:r>
      <w:r>
        <w:rPr>
          <w:rFonts w:eastAsia="IRNazanin" w:cs="IRNazanin"/>
          <w:color w:val="111111"/>
          <w:sz w:val="28"/>
          <w:szCs w:val="28"/>
          <w:rtl w:val="true"/>
          <w:lang w:bidi="fa-IR"/>
        </w:rPr>
        <w:t>)</w:t>
      </w:r>
      <w:r>
        <w:rPr>
          <w:rStyle w:val="FootnoteAnchor"/>
          <w:rtl w:val="true"/>
        </w:rPr>
        <w:footnoteReference w:id="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هنگامی كه </w:t>
      </w:r>
    </w:p>
    <w:p>
      <w:pPr>
        <w:pStyle w:val="BookText"/>
        <w:rPr/>
      </w:pPr>
      <w:r>
        <w:rPr>
          <w:rFonts w:ascii="IRNazanin" w:hAnsi="IRNazanin" w:eastAsia="IRNazanin"/>
          <w:color w:val="111111"/>
          <w:sz w:val="28"/>
          <w:sz w:val="28"/>
          <w:szCs w:val="28"/>
          <w:rtl w:val="true"/>
          <w:lang w:bidi="fa-IR"/>
        </w:rPr>
        <w:t>خداوند برای پیامبرش منزلگاه انبیاء و محل اصفیاء را برگزید، حسكۀ نفاق از شما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حسكه را دو جور می‌شود معنا كرد، یكی اینكه منظور دشمنی باشد یعنی دشمنی نفاق در شما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اینكه منظور خار سه شاخه باشد یعنی خار سه شاخه که استعاره از نفاق است در شما پدیدار شد یعنی خار نفاق كه مثل تیری بر اهل حق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خطر اهل نفاق، برای هر جامعه از خطر هر دشمنی بیشتر است چرا که از یک سو شناخت آن‌ها غالباً آسان نیست و از سوی دیگر دشمنان داخلی هستند و گاه چنان در تارو پود جامعه نفوذ می‌کنند که جدا ساختن آن‌ها کار بسیار مشکلی است و از طرفی روابط مختلف آن‌ها با سایر اعضاء جامعه، کار مبارزه را با آن‌ها شوار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نفاق منافقین را به تعبیر قرآن هم می‌توان در ایمان و عقیده، وهم در عمل آن‌ها دید اما مهم‌ترین شاخصه آن‌ها، دروغگویی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یشْهَدُ إِنَّ الْمُنَافِقِینَ لَکاذِبُونَ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گواهی می‌دهد که منافقان در گفته خود دروغگو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شاخصه آن‌ها بزرگ جلوه دادن ضعف‌های کوچک در جامعه بوده و سومین آن شایعه پراکنی در جامعه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سوره توبه آیه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هم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مِمَّنْ حَوْلَكُمْ مِنَ الْأَعْرابِ مُنافِقُونَ وَ مِنْ أَهْلِ الْمَدینَةِ مَرَدُوا عَلَى النِّفاقِ لا تَعْلَمُهُمْ نَحْنُ نَعْلَمُهُمْ سَنُعَذِّبُهُمْ مَرَّتَینِ ثُمَّ یرَدُّونَ إِلى عَذابٍ عَظیمٍ</w:t>
      </w:r>
      <w:r>
        <w:rPr>
          <w:rFonts w:eastAsia="Amiri" w:cs="Amiri" w:ascii="Amiri" w:hAnsi="Amiri"/>
          <w:color w:val="111111"/>
          <w:sz w:val="28"/>
          <w:szCs w:val="28"/>
          <w:rtl w:val="true"/>
          <w:lang w:bidi="ar-SA"/>
        </w:rPr>
        <w:t>)</w:t>
      </w:r>
      <w:r>
        <w:rPr>
          <w:rStyle w:val="FootnoteAnchor"/>
          <w:rtl w:val="true"/>
        </w:rPr>
        <w:footnoteReference w:id="362"/>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بادیه‌نشین كه اطراف شما هستند،جمعى منافقند و از اهل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گروهى سخت به نفاق پاى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آن‌ها را نمى‌شناسى، ولى ما آن‌ها را مى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به‌زودى آن‌ها را دو بار مجازات مى‌كنیم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مجازاتى در زمان حیات ومجازاتى به هنگام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به‌سوى مجازات بزرگى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مى‌شوند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درفراز دیگری ازخطبه فدکیه حضرت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أَطْلَعَ الشَّیطانُ رَأْسَهُ مِنْ مَغْرِرِهِ هاتِفاً بِكُمْ</w:t>
      </w:r>
      <w:r>
        <w:rPr>
          <w:rFonts w:eastAsia="IRNazanin" w:cs="IRNazanin"/>
          <w:color w:val="111111"/>
          <w:sz w:val="28"/>
          <w:szCs w:val="28"/>
          <w:rtl w:val="true"/>
          <w:lang w:bidi="fa-IR"/>
        </w:rPr>
        <w:t>»</w:t>
      </w:r>
      <w:r>
        <w:rPr>
          <w:rStyle w:val="FootnoteAnchor"/>
          <w:rtl w:val="true"/>
        </w:rPr>
        <w:footnoteReference w:id="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شیطان هم سرش را از مخفی گاه بیرون كشید و شما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حركات شما حركات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به لاك پشت مثال می‌زنند كه همواره سرش زیر لاك است امّا همین كه احساس امنیت كند سرش را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 تا پیامبر زنده بود سرش زیر لاك بود امّا همین كه پیامبر وفات كرد سرش را از لاك درآورد و مردم را بسوی خود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عمل شتابزدۀ اهل سقیفه اشاره می‌كند كه عملی شیطانی بوده است و كسانی كه تا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جرأت خودنمایی نداشتند حال بیرون آمده و صدا می‌زنند كه بیایید دسته جمعی خلیفه درست كنیم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فَأَلْفاكُمْ لِدَعْوَتِهِ مُسْتَجیبینَ</w:t>
      </w:r>
      <w:r>
        <w:rPr>
          <w:rFonts w:eastAsia="Amiri" w:cs="Amiri" w:ascii="Amiri" w:hAnsi="Amiri"/>
          <w:color w:val="111111"/>
          <w:sz w:val="28"/>
          <w:szCs w:val="28"/>
          <w:rtl w:val="true"/>
          <w:lang w:bidi="ar-SA"/>
        </w:rPr>
        <w:t>»</w:t>
      </w:r>
      <w:r>
        <w:rPr>
          <w:rStyle w:val="FootnoteAnchor"/>
          <w:rtl w:val="true"/>
        </w:rPr>
        <w:footnoteReference w:id="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را دید كه دعوت او را اجابت می‌كنید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همین كه دید طرح‌های شما شیطانی است و در دل هایتان این می‌گذرد كه مسیر امامت و اسلام را منحرف كنید دریافت كه شما جوابگوی دعوت او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عمل اصحاب سقیفه پاسخی بود به ندای شیطان و اجرای طرح شیطانی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فراز دیگری از خطبه فدکیه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تَتَرَبِّصُونَ بِنَا الدَّوائِرَ</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منتظر رسیدن بلاها بر ما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دسته‌ی اوّل از شما کسانی بودند که در واقع منافق بودند و در ظاهر جوّ را رعایت می‌کردند، امّا انتظار می‌کشیدند تا برای ما اهل بیت حادثه‌ای رخ دهد، ما شکست بخوریم و آن‌ها از لاکشان بیرون بیایند</w:t>
      </w:r>
      <w:r>
        <w:rPr>
          <w:rFonts w:eastAsia="IRNazanin" w:cs="IRNazanin"/>
          <w:color w:val="111111"/>
          <w:sz w:val="28"/>
          <w:szCs w:val="28"/>
          <w:rtl w:val="true"/>
          <w:lang w:bidi="fa-IR"/>
        </w:rPr>
        <w:t xml:space="preserve">. </w:t>
      </w:r>
      <w:bookmarkStart w:id="559" w:name="pg19026_192604"/>
    </w:p>
    <w:p>
      <w:pPr>
        <w:pStyle w:val="Heading4"/>
        <w:numPr>
          <w:ilvl w:val="3"/>
          <w:numId w:val="1"/>
        </w:numPr>
        <w:rPr/>
      </w:pPr>
      <w:bookmarkStart w:id="560" w:name="__RefHeading___Toc13821747_1280447820"/>
      <w:bookmarkStart w:id="561" w:name="_Toc208"/>
      <w:bookmarkEnd w:id="559"/>
      <w:bookmarkEnd w:id="560"/>
      <w:r>
        <w:rPr>
          <w:rtl w:val="true"/>
        </w:rPr>
        <w:t>تبعیت از شیطان وگامهای انحرافی او</w:t>
      </w:r>
      <w:bookmarkEnd w:id="561"/>
    </w:p>
    <w:p>
      <w:pPr>
        <w:pStyle w:val="BookText"/>
        <w:rPr/>
      </w:pPr>
      <w:r>
        <w:rPr>
          <w:rFonts w:ascii="IRNazanin" w:hAnsi="IRNazanin" w:eastAsia="IRNazanin"/>
          <w:color w:val="111111"/>
          <w:sz w:val="28"/>
          <w:sz w:val="28"/>
          <w:szCs w:val="28"/>
          <w:rtl w:val="true"/>
          <w:lang w:bidi="fa-IR"/>
        </w:rPr>
        <w:t>حضرت دربخشی دیگر از این خطبه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تبعیت از گام‌های انحرافی شیطان از دیگر تهدیدات شیطانی و عوامل انحراف در جامعه پس از رسول الله بود که در این خطبه به آن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اَطْلَعَ الشَّیْطانُ رَأْسَهُ مِنْ مَغْرَزِهِ، هاتِفاً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سر خویش را از مخفی‌گاه خود بیرون آورد، و شما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تبعیت عملی از شیطان باعث محوشدن ارزش‌ها وعامل سقوط و انحراف جامعه شد که خداوند در بسیاری از آیات قرآن کریم انسان را از تبعیت از شیطان نهی کرده است</w:t>
      </w:r>
      <w:r>
        <w:rPr>
          <w:rFonts w:eastAsia="IRNazanin" w:cs="IRNazanin"/>
          <w:color w:val="111111"/>
          <w:sz w:val="28"/>
          <w:szCs w:val="28"/>
          <w:rtl w:val="true"/>
          <w:lang w:bidi="fa-IR"/>
        </w:rPr>
        <w:t>.</w:t>
      </w:r>
    </w:p>
    <w:p>
      <w:pPr>
        <w:pStyle w:val="Heading4"/>
        <w:numPr>
          <w:ilvl w:val="3"/>
          <w:numId w:val="1"/>
        </w:numPr>
        <w:rPr/>
      </w:pPr>
      <w:bookmarkStart w:id="562" w:name="__RefHeading___Toc13821749_1280447820"/>
      <w:bookmarkStart w:id="563" w:name="_Toc209"/>
      <w:bookmarkEnd w:id="562"/>
      <w:r>
        <w:rPr>
          <w:rtl w:val="true"/>
        </w:rPr>
        <w:t>قرار دادن جامعه در دام فتنه</w:t>
      </w:r>
      <w:bookmarkEnd w:id="563"/>
    </w:p>
    <w:p>
      <w:pPr>
        <w:pStyle w:val="BookText"/>
        <w:rPr/>
      </w:pPr>
      <w:r>
        <w:rPr>
          <w:rFonts w:ascii="IRNazanin" w:hAnsi="IRNazanin" w:eastAsia="IRNazanin"/>
          <w:color w:val="111111"/>
          <w:sz w:val="28"/>
          <w:sz w:val="28"/>
          <w:szCs w:val="28"/>
          <w:rtl w:val="true"/>
          <w:lang w:bidi="fa-IR"/>
        </w:rPr>
        <w:t>حضرت دربخش دیگر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فِی الْفِتْنَةِ سَقَطُوا؛ آگاه باشید که در فتنه قرار گرفته‌اید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رابطه سید بن طاووس روایتی را از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سَتَکُونُ بَعْدِی فِتْنَةٌ مُظْلِمَةٌ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بعد از من فتنه عظیم و تاریکی به وقوع خواهد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فتنه مظلمه نیز، فتنه‌ای است که انسان را از دیدن و شنیدن حق کور وکر می‌کند، قلب را از درک حق منحرف می‌سازد و فکر مردم را مثل فضای دوزخ تاریک می‌کند</w:t>
      </w:r>
      <w:r>
        <w:rPr>
          <w:rFonts w:eastAsia="IRNazanin" w:cs="IRNazanin"/>
          <w:color w:val="111111"/>
          <w:sz w:val="28"/>
          <w:szCs w:val="28"/>
          <w:rtl w:val="true"/>
          <w:lang w:bidi="fa-IR"/>
        </w:rPr>
        <w:t>.</w:t>
      </w:r>
    </w:p>
    <w:p>
      <w:pPr>
        <w:pStyle w:val="Heading4"/>
        <w:numPr>
          <w:ilvl w:val="3"/>
          <w:numId w:val="1"/>
        </w:numPr>
        <w:rPr/>
      </w:pPr>
      <w:bookmarkStart w:id="564" w:name="__RefHeading___Toc13821751_1280447820"/>
      <w:bookmarkStart w:id="565" w:name="_Toc210"/>
      <w:bookmarkEnd w:id="564"/>
      <w:r>
        <w:rPr>
          <w:rtl w:val="true"/>
        </w:rPr>
        <w:t xml:space="preserve">خبردادن پیامبر </w:t>
      </w:r>
      <w:r>
        <w:rPr>
          <w:rtl w:val="true"/>
        </w:rPr>
        <w:t>(</w:t>
      </w:r>
      <w:r>
        <w:rPr>
          <w:rtl w:val="true"/>
        </w:rPr>
        <w:t>صلی الله علیه و آله و سلم</w:t>
      </w:r>
      <w:r>
        <w:rPr>
          <w:rtl w:val="true"/>
        </w:rPr>
        <w:t xml:space="preserve">) </w:t>
      </w:r>
      <w:r>
        <w:rPr>
          <w:rtl w:val="true"/>
        </w:rPr>
        <w:t>از فتنه‌ها</w:t>
      </w:r>
      <w:bookmarkEnd w:id="565"/>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سُبحانَهُ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یتْرَكُواْ أَن یقُولُواْ ءَامَنَّا وَ هُمْ لَا یفْتَنُونَ</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 xml:space="preserve">عَلِمتُ أنَّ الفِتنَةَ لا تَنزِلُ بِنا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أظهُرِنا،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 هذِهِ الفِتنَةُ الَّتی أخبَرَكَ اللّهُ تَعالى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اُمَّتی سَیفتَنونَ مِن بَعدی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 وَلَیسَ قَد قُلتَ لی یومَ اُحُدٍ حَیثُ استُشهِدَ مَنِ استُشهِدَ مِنَ المُسلِمینَ وحیزَت</w:t>
      </w:r>
      <w:r>
        <w:rPr>
          <w:rStyle w:val="FootnoteAnchor"/>
          <w:rtl w:val="true"/>
        </w:rPr>
        <w:footnoteReference w:id="366"/>
      </w:r>
      <w:r>
        <w:rPr>
          <w:rFonts w:ascii="Amiri" w:hAnsi="Amiri" w:eastAsia="Amiri" w:cs="Amiri"/>
          <w:color w:val="111111"/>
          <w:sz w:val="28"/>
          <w:sz w:val="28"/>
          <w:szCs w:val="28"/>
          <w:rtl w:val="true"/>
          <w:lang w:bidi="ar-SA"/>
        </w:rPr>
        <w:t>عَنِّی الشَّهادَةُ فَشَقَّ ذلِكَ عَلَی، فَقُلتَ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فَإِنَّ الشَّهادَةَ مِن وَرائِكَ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لَكَذلِكَ، فَكَیفَ صَبرُكَ إذَن؟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لَیسَ هذا مِن مَواطِنِ الصَّبرِ، ولكِن مِن مَواطِنِ البُشرى وَالشُّكرِ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القَومَ سَیفتَنونَ بِأَموالِهِم، ویمُنّونَ بِدینِهِم عَلى رَبِّهِم، ویتَمَنَّونَ رَحمَتَهُ، ویأمَنونَ سَطوَتَهُ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ویستَحِلّونَ حَرامَهُ بِالشُّبُهاتِ الكاذِبَةِ وَالأَهواءِ السّاهِیةِ؛ فَیستَحِلّونَ الخَمرَ بِالنَّبیذِ، وَالسُّحتَ بِالهَدِیةِ، وَالرِّبا بِالبَیعِ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فَبِأَی المَنازِلِ اُنزِلُهُم عِندَ ذلِكَ؛ أ بِمَنزِلَةِ رِدَّةٍ، أم بِمَنزِلَةِ فِتنَةٍ؟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فِتنَةٍ</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خداوند سبحان، این آیه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لام،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پنداشتند كه تا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رها مى شوند ومورد آزمایش قرار نمى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دانستم تا زمانى كه پیامبر خدا در میان ماست، فتنه‌ها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بحران‌ها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فرود نمى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فتنه اى است كهخداوند متعال به تو خبر داده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پس از من آزمایش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روز جنگ اُحُد، آن گاه كه گروهى از مسلمانان به شهادت رسیدند و شهادت نصیب من نشد و این بر من گران آمد، به من نفرمودى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مژده باد كه شهادت به دنبال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چنین است كه مى گویى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آن هنگام، صبر تو چگونه است؟</w:t>
      </w:r>
      <w:r>
        <w:rPr>
          <w:rFonts w:eastAsia="IRNazanin" w:cs="IRNazanin"/>
          <w:color w:val="111111"/>
          <w:sz w:val="28"/>
          <w:szCs w:val="28"/>
          <w:rtl w:val="true"/>
          <w:lang w:bidi="fa-IR"/>
        </w:rPr>
        <w:t xml:space="preserve">» </w:t>
      </w:r>
      <w:bookmarkStart w:id="566" w:name="pg19026_192606"/>
    </w:p>
    <w:p>
      <w:pPr>
        <w:pStyle w:val="BookText"/>
        <w:rPr/>
      </w:pPr>
      <w:bookmarkEnd w:id="566"/>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موارد صبر نیست؛ بلكه از موارد مژده و سپاس گزارى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با ثروتشان آزموده مى شوند و با دیندارى خود بر پروردگارشان منّت مى گذارند، و رحمت خدا را آرزو مى كنند و از قهر او، خود را در امان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خدا را با شبهه هاى دروغ و هوس هاى غفلت زا، حلال مى شمارند، خمر را به نام نبیذ، حلال مى شمارند و رشوه را با نام هدیه، و ربا را با نام خرید و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آنان را در چه جایگاهى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ارتداد یا آزمایش؟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آیه قرآن برارتداد بعداز ایمان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تَبْیضُّ وُجُوهٌ وَ تَسْوَدُّ وُجُوهٌ فَأَمَّا الَّذِینَ اسْوَدَّتْ وُجُوهُهُمْ أَ كَفَرْتُمْ بَعْدَ إِیمانِكُمْ فَذُوقُوا الْعَذابَ بِما كُنْتُمْ تَكْفُرُونَ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صورت‌هایى سفید و نورانى و صورت‌هایى سیاه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كسانى كه روسیاه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سؤال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ایمانتان كفرورزیدید؟ پس به خاطر كفرتان عذاب الهى را بچشید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الَّذِینَ ابْیضَّتْ وُجُوهُهُمْ فَفِی رَحْمَتِ اللَّهِ هُمْ فِیها خالِدُونَ</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و امّا آنان كهروسفید شدند، غرق در رحمت خدا شده و در آن جاودانه‌اند</w:t>
      </w:r>
      <w:r>
        <w:rPr>
          <w:rFonts w:eastAsia="IRNazanin" w:cs="IRNazanin"/>
          <w:color w:val="111111"/>
          <w:sz w:val="28"/>
          <w:szCs w:val="28"/>
          <w:rtl w:val="true"/>
          <w:lang w:bidi="fa-IR"/>
        </w:rPr>
        <w:t>.</w:t>
      </w:r>
    </w:p>
    <w:p>
      <w:pPr>
        <w:pStyle w:val="Heading4"/>
        <w:numPr>
          <w:ilvl w:val="3"/>
          <w:numId w:val="1"/>
        </w:numPr>
        <w:rPr/>
      </w:pPr>
      <w:bookmarkStart w:id="567" w:name="__RefHeading___Toc13821753_1280447820"/>
      <w:bookmarkStart w:id="568" w:name="_Toc211"/>
      <w:bookmarkEnd w:id="567"/>
      <w:r>
        <w:rPr>
          <w:rtl w:val="true"/>
        </w:rPr>
        <w:t>نکته ها</w:t>
      </w:r>
      <w:bookmarkEnd w:id="568"/>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روسفیدى و روسیاهى در قیامت، در حقیقت تجسّم همان حالات و روحیات انسان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در دنیا ولایت خدا را پذیرفته‌اند، خداوند آنها را از تاریكى‌ها به نور مى‌برد ودر آن روز با چهره‌اى نورانى حاضر مى‌شوند، ولى آنان كه به </w:t>
      </w:r>
    </w:p>
    <w:p>
      <w:pPr>
        <w:pStyle w:val="BookText"/>
        <w:rPr/>
      </w:pPr>
      <w:r>
        <w:rPr>
          <w:rFonts w:ascii="IRNazanin" w:hAnsi="IRNazanin" w:eastAsia="IRNazanin"/>
          <w:color w:val="111111"/>
          <w:sz w:val="28"/>
          <w:sz w:val="28"/>
          <w:szCs w:val="28"/>
          <w:rtl w:val="true"/>
          <w:lang w:bidi="fa-IR"/>
        </w:rPr>
        <w:t>ولایت طاغوت گردن نهاده‌اند، طاغوت‌ها آنان را از نور به تاریكى‌هاى هوس و تفرقه وشرك وجهل سوق مى‌دهند و در قیامت در سیاهى وتاریكى محشور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شانزده مرتبه كفرِ بعد از ایمان، دوبار كفرِ بعد از اسلام، سه‌بار گوساله پرستى بعد از خداپرستى، وبیست وهفت مرتبه انكار بعد از علم وبینه، مطرح شده كه همه‌ى این موارد نشان‌دهنده خطر ارتداد براى همه ما، وهشدارى جدّى است</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مرحوم فیض کاشانی درتفسیرش چنین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تَبْیضُّ وُجُوهٌ وَ تَسْوَدُّ وُجُوهٌ فَأَمَّا اَلَّذِینَ اِسْوَدَّتْ وُجُوهُهُمْ أَ كَفَرْتُمْ بَعْدَ إِیمٰانِكُمْ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كفرتم؟ فَذُوقُوا اَلْعَذٰابَ بِمٰا كُنْتُمْ 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أهل البدع و الأهواء و الآراء الباطلة من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اهل بدعت وتابع هوا وهوس وآراء باطل ازاین امت هستند</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پیامبراسلام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أخافُهُنَّ عَلى اُمَّتی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الضَّلالَةُ بَعدَ المَعرِفَةِ، و مُضِلاّتُ الفِتَنِ، و شَهوَةُ البَطنِ و الفَرجِ</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مرگم، از سه چیز بر امّتم بیم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گمراهى بعد از شناخت، فتنه هاى گمراه كننده، و شهوتِ شكم و شرمگاه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دربیان دیگری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رسولُ 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لَیغشَینَّ اُمَّتِی مِن بَعدی فِتَنٌ كَقِطَعِ اللیلِ المُظلِمِ، یصبِحُ الرجُلُ فیها مؤمِنا و یمسِی كافِرا، و یمسِی مؤمِنا و یصبِحُ كافِرا، یبیعُ أقوامٌ دِینَهُم بعَرَضٍ مِن الدنیا قَلیلٍ</w:t>
      </w:r>
      <w:r>
        <w:rPr>
          <w:rFonts w:eastAsia="IRNazanin" w:cs="IRNazanin"/>
          <w:color w:val="111111"/>
          <w:sz w:val="28"/>
          <w:szCs w:val="28"/>
          <w:rtl w:val="true"/>
          <w:lang w:bidi="fa-IR"/>
        </w:rPr>
        <w:t>.</w:t>
      </w:r>
      <w:r>
        <w:rPr>
          <w:rStyle w:val="FootnoteAnchor"/>
          <w:rtl w:val="true"/>
        </w:rPr>
        <w:footnoteReference w:id="372"/>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فتنه هایى همچون پاره هاى شب تار امّتم را فرا پوشاند، چندان كه آدمى بر اثر آنها شب مؤمن باشد و روز كافر، روز مؤمن باشد و شب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مردمانى دین خود را به اندك متاعى از دنیا مى فروشند</w:t>
      </w:r>
      <w:r>
        <w:rPr>
          <w:rFonts w:eastAsia="IRNazanin" w:cs="IRNazanin"/>
          <w:color w:val="111111"/>
          <w:sz w:val="28"/>
          <w:szCs w:val="28"/>
          <w:rtl w:val="true"/>
          <w:lang w:bidi="fa-IR"/>
        </w:rPr>
        <w:t xml:space="preserve">. </w:t>
      </w:r>
      <w:bookmarkStart w:id="569" w:name="pg19026_192608"/>
    </w:p>
    <w:p>
      <w:pPr>
        <w:pStyle w:val="Heading3"/>
        <w:numPr>
          <w:ilvl w:val="2"/>
          <w:numId w:val="1"/>
        </w:numPr>
        <w:rPr/>
      </w:pPr>
      <w:bookmarkStart w:id="570" w:name="__RefHeading___Toc13821755_1280447820"/>
      <w:bookmarkStart w:id="571" w:name="_Toc212"/>
      <w:bookmarkEnd w:id="569"/>
      <w:bookmarkEnd w:id="570"/>
      <w:r>
        <w:rPr>
          <w:rtl w:val="true"/>
        </w:rPr>
        <w:t xml:space="preserve">نگذاشتند پیامبر </w:t>
      </w:r>
      <w:r>
        <w:rPr>
          <w:rtl w:val="true"/>
        </w:rPr>
        <w:t>(</w:t>
      </w:r>
      <w:r>
        <w:rPr>
          <w:rtl w:val="true"/>
        </w:rPr>
        <w:t>صلی الله علیه و آله و سلم</w:t>
      </w:r>
      <w:r>
        <w:rPr>
          <w:rtl w:val="true"/>
        </w:rPr>
        <w:t xml:space="preserve">) </w:t>
      </w:r>
      <w:r>
        <w:rPr>
          <w:rtl w:val="true"/>
        </w:rPr>
        <w:t>وصیت نامه را بنویسد</w:t>
      </w:r>
      <w:bookmarkEnd w:id="571"/>
    </w:p>
    <w:p>
      <w:pPr>
        <w:pStyle w:val="Heading4"/>
        <w:numPr>
          <w:ilvl w:val="3"/>
          <w:numId w:val="1"/>
        </w:numPr>
        <w:rPr/>
      </w:pPr>
      <w:bookmarkStart w:id="572" w:name="__RefHeading___Toc13821757_1280447820"/>
      <w:bookmarkStart w:id="573" w:name="_Toc213"/>
      <w:bookmarkEnd w:id="572"/>
      <w:r>
        <w:rPr>
          <w:rtl w:val="true"/>
        </w:rPr>
        <w:t>جلوگیرى از نوشتن وصیّت</w:t>
      </w:r>
      <w:bookmarkEnd w:id="573"/>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شدّت تب و دردِ ناشى از بیمارى به کمک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فضل بن عباس از منزل خارج شد تا با مردم نماز بگزارد و با این کار، راه را بر سود جویانى ببندد که با برنامه ریزى جهت به یغما بُردن خلافت و ریاستى که از پیش، چشم طمع بدان داشتند، لحظه شمارى مى کردند، و براى رسیدن به این هدف به سادگى، از دستورشات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مبنى بر حرکت سپاه اُسامه سر برتافتند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رو به مردم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 سُعرّت النار و اقبلت الفتن کقطع اللیل المظلم وإنى والله ما تمسکون علىّ بشیىء إنى لم أحلّ إلاّ ما أحل الله، ولم اُحرّم الاّ ما حرّم الله</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فتنه بر افروخته شده و فتنه‌ها مانند پاره هاىشبِ تاریک رو آورده است شما هیچ گونه دستاویزى بر ضد من ندارید، چرا که من فقط حلال خدا را حلال و حرام او را حرام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این سخنان دیگر بار به آنان هشدار داد که نافرمانى اش نکنند، چراکه در آن افق مقاصد شومى رخ مى نمود که در صورت قرار گرفتن زمام امور، به دست نااهلانِ امت، حوادث ناگوارى را براى امّت در پى داشت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شدت یافتن بیمارى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حضرت درخانه اش گرد آمدند و کسانى که از حضور در سپاه اسامه خوددارى کردند نیز به آنان پیوستند و نبىّ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را به جهت عدم حضور در آن سپاه مورد نکوهش قرار داد و آن‌ها با بهانه هایى پوچ و واهى به عذر تراشى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کرد به گونه اى دیگر، امّت را از لغزش و سقوط مصونیّت بخشد از این رو، به آنان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ایتونى بدواه وصحیفه اکتب لکم کتاباً لا تضلّون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دوات و کاغدى برایم بیاورید برایتان وصیّتى بنگارم تا پس از آن به گمراهى دچار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عمربن خطاب بى درنگ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سخن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قرآن را در اختیار دارید، همان کتاب خدا براى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بین حاضران نزاع و اختلاف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از پشت پرده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برآورده سازید؛ عمر در پاسخ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باشید شما همان زنانِ همراه یوسفید هر وقت پیامبر بیمار شود اشکباران مى شوید و آن گاه که بهبودى یابد بر او مسلّط مى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بهتر از شمایندو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پیشم بروید، در حضور من نزاع و کشمکش روا نیست</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 xml:space="preserve">ملاحظه کنید تا چه پایه امت نیازمند این سفارش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ابن عباس هرگاه از این ماجرا یاد مى کرد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اندوهبارترین مصیبت، آن بود که از نگارش وصیّت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جلوگیرى کردند</w:t>
      </w:r>
      <w:r>
        <w:rPr>
          <w:rFonts w:eastAsia="IRNazanin" w:cs="IRNazanin"/>
          <w:color w:val="111111"/>
          <w:sz w:val="28"/>
          <w:szCs w:val="28"/>
          <w:rtl w:val="true"/>
          <w:lang w:bidi="fa-IR"/>
        </w:rPr>
        <w:t>.</w:t>
      </w:r>
      <w:r>
        <w:rPr>
          <w:rStyle w:val="FootnoteAnchor"/>
          <w:rtl w:val="true"/>
        </w:rPr>
        <w:footnoteReference w:id="375"/>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عن أبی مویهبة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أهبنی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المحرم مرجعه من حجه و لم أدر ما مضى من اللیل أو ما بقی فقال انطلق فإنی أمرت أن أستغفر لأهل هذا البقیع فخرجت معه فاستغفر لهم طویلا ثم قال لِیهْنِكُمْ مَا أَصْبَحْتُمْ فِیهِ أَقْبَلَتِ اَلْفِتَنُ كَقِطَعِ اَللَّیلِ اَلْمُظْلِمِ یتْبَعُ آخِرُهَا أَوَّلَهَا اَلْآخِرَةُ شَرٌّ مِنَ اَلْأُولَى یا بَا مُوَیهِبَةَ أُعْطِیتُ خَزَائِنَ اَلدُّنْیا وَ اَلْخُلْدَ فِیهَا ثُمَّ اَلْجَنَّةَ فَخُیرْتُ بَینَ ذَلِكَ وَ اَلْجَنَّةِ وَ بَینَ لِقَاءِ رَبِّی وَ اَلْجَنَّةِ فَقُلْتُ بِأَبِی أَنْتَ وَ أُمِّی خُذْ خَزَائِنَ اَلدُّنْیا وَ اَلْخُلْدَ فِیهَا ثُمَّ اَلْجَنَّةَ فَقَالَ لاَ وَ اَللَّهِ یا بَا </w:t>
      </w:r>
      <w:bookmarkStart w:id="574" w:name="pg19026_192610"/>
    </w:p>
    <w:p>
      <w:pPr>
        <w:pStyle w:val="BookText"/>
        <w:rPr/>
      </w:pPr>
      <w:bookmarkEnd w:id="574"/>
      <w:r>
        <w:rPr>
          <w:rFonts w:ascii="Amiri" w:hAnsi="Amiri" w:eastAsia="Amiri" w:cs="Amiri"/>
          <w:color w:val="111111"/>
          <w:sz w:val="28"/>
          <w:sz w:val="28"/>
          <w:szCs w:val="28"/>
          <w:rtl w:val="true"/>
          <w:lang w:bidi="ar-SA"/>
        </w:rPr>
        <w:t>مُوَیهِبَةَ لَقَدِ اِخْتَرْتُ لِقَاءَ رَبِّی وَ اَلْجَنَّةَ و اشتكى بعد ذلك بأیام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عنه أیضا فما لبث بعد ذلك الاستغفار إلا سبعا أو ثمانیا حتى قبض</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ابومویبه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شب بیدار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ابومویبه، به من امر شده است که برای اهل این بقیع استغفار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او بیرون رفتم تا به بقیع رسیدیم و مدتى طولانى براى آنها طلب مغفرت كرد،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در آن قرار گرفتى، بركت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آزمایش‌ها وتاریکی‌ها مانند تکه‌های شب تاریک یکی پس از دیگری آمده اند و آخرش بدتر از اولی است، کلید گنج‌های دنیا و جاودانگی در آن به من داده شده است، پس به من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 و ملاقات با پروردگارم و بهشت ​​اختیار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پدر و مادرم فدای تو، کلید گنج‌های دنیا و جاودانگی در آن رابردار، سپس بهشت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ابومویهبه، من دیدار را انتخاب کردم پروردگار وبهشت را، وبعد ازآن هم چند روزی بیمار بود، در روایتی بعداز آن استغفارهفت یا هشت روز زنده بود ورحلت کردند</w:t>
      </w:r>
      <w:r>
        <w:rPr>
          <w:rFonts w:eastAsia="IRNazanin" w:cs="IRNazanin"/>
          <w:color w:val="111111"/>
          <w:sz w:val="28"/>
          <w:szCs w:val="28"/>
          <w:rtl w:val="true"/>
          <w:lang w:bidi="fa-IR"/>
        </w:rPr>
        <w:t>.</w:t>
      </w:r>
    </w:p>
    <w:p>
      <w:pPr>
        <w:pStyle w:val="Heading4"/>
        <w:numPr>
          <w:ilvl w:val="3"/>
          <w:numId w:val="1"/>
        </w:numPr>
        <w:rPr/>
      </w:pPr>
      <w:bookmarkStart w:id="575" w:name="__RefHeading___Toc13821759_1280447820"/>
      <w:bookmarkStart w:id="576" w:name="_Toc214"/>
      <w:bookmarkEnd w:id="575"/>
      <w:r>
        <w:rPr>
          <w:rtl w:val="true"/>
        </w:rPr>
        <w:t>منکر شدن سنت‌های الهی در جامعه</w:t>
      </w:r>
      <w:bookmarkEnd w:id="576"/>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بخش‌های این خطبه به منکر شدن سنت‌های الهی در جامعه اشاره دارد در این بخش از خطبه که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اِهْمالِ سُنَنِ النَّبِیِّ الصَّفِیِّ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سقیفه شروع کردند به خاموش کردن و از بین بردن سنن پیامبر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موضوع اشاره دارد و یکی از مهم‌ترین آن‌ها غدیر بود که هفتاد روز پیش صورت گرفته بود سنت عبارت است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تقریر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عنوان یکى از منابع مهم، مورد توجه همگان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هرگاه حدیثى معتبر از پیامبر نقل شود، بدان عمل مى شود و این کار را عمل به سنت مى گویند</w:t>
      </w:r>
      <w:r>
        <w:rPr>
          <w:rFonts w:eastAsia="IRNazanin" w:cs="IRNazanin"/>
          <w:color w:val="111111"/>
          <w:sz w:val="28"/>
          <w:szCs w:val="28"/>
          <w:rtl w:val="true"/>
          <w:lang w:bidi="fa-IR"/>
        </w:rPr>
        <w:t xml:space="preserve">. </w:t>
      </w:r>
      <w:bookmarkStart w:id="577" w:name="pg19026_192611"/>
    </w:p>
    <w:p>
      <w:pPr>
        <w:pStyle w:val="BookText"/>
        <w:rPr/>
      </w:pPr>
      <w:bookmarkEnd w:id="577"/>
      <w:r>
        <w:rPr>
          <w:rFonts w:ascii="IRNazanin" w:hAnsi="IRNazanin" w:eastAsia="IRNazanin"/>
          <w:color w:val="111111"/>
          <w:sz w:val="28"/>
          <w:sz w:val="28"/>
          <w:szCs w:val="28"/>
          <w:rtl w:val="true"/>
          <w:lang w:bidi="fa-IR"/>
        </w:rPr>
        <w:t>شیعه با تأسى به سنت پیامبر و در راستاى عمل به سخنان آن حضرت، قول و فعل و تقریر معصومان را نیز سنت مى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برابر، بدعت، نوعى تصرف در دین از طریق افزودن یا کاستن شریعت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بدعت در شرع آن است که چیزى را به عنوان یک امر شرعى که دین به آن فرمان داده، به کار برند؛ در حالى که براى مشروعیت آن، اصل یا ضابطه اى در شرع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 عقاید امامیه، 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بدعت گذارى در دین، از گناهان کبیره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از آن جا که امور عبادى و مقدمات آنها در اسلام، بسته به فرمان و اجازه شارع مقدس است، بدین معنا که هر چیزى در اسلام باید مستند به متنى خاص یا عام از قرآن وسنت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در غیر این صورت، بدعتى است که باید دور افکنده شود و به بدعت گزار باز گردد، از این رو، کم و زیاد کردن در عبادات، بلکه در هر عمل دینى، با تمسک به تشخیص فردى، کارى نارواست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پس از رحلت پیامبر، امامت وفقه و احکام شرعى مسلمانان، مانند وضو، اذان، نماز و بسیارى از احکام دینى، دستخوش بدعت هاى بسیارى گردیدند و در مسیر خلاف سنت شکل گرفتند</w:t>
      </w:r>
      <w:r>
        <w:rPr>
          <w:rFonts w:eastAsia="IRNazanin" w:cs="IRNazanin"/>
          <w:color w:val="111111"/>
          <w:sz w:val="28"/>
          <w:szCs w:val="28"/>
          <w:rtl w:val="true"/>
          <w:lang w:bidi="fa-IR"/>
        </w:rPr>
        <w:t>.</w:t>
      </w:r>
    </w:p>
    <w:p>
      <w:pPr>
        <w:pStyle w:val="Heading4"/>
        <w:numPr>
          <w:ilvl w:val="3"/>
          <w:numId w:val="1"/>
        </w:numPr>
        <w:rPr/>
      </w:pPr>
      <w:bookmarkStart w:id="578" w:name="__RefHeading___Toc13821761_1280447820"/>
      <w:bookmarkStart w:id="579" w:name="_Toc215"/>
      <w:bookmarkEnd w:id="578"/>
      <w:r>
        <w:rPr>
          <w:rtl w:val="true"/>
        </w:rPr>
        <w:t xml:space="preserve">به کدام سنت پیامبراسلام </w:t>
      </w:r>
      <w:r>
        <w:rPr>
          <w:rtl w:val="true"/>
        </w:rPr>
        <w:t>(</w:t>
      </w:r>
      <w:r>
        <w:rPr>
          <w:rtl w:val="true"/>
        </w:rPr>
        <w:t>صلی الله علیه و آله و سلم</w:t>
      </w:r>
      <w:r>
        <w:rPr>
          <w:rtl w:val="true"/>
        </w:rPr>
        <w:t xml:space="preserve">) </w:t>
      </w:r>
      <w:r>
        <w:rPr>
          <w:rtl w:val="true"/>
        </w:rPr>
        <w:t>عمل نکردند؟</w:t>
      </w:r>
      <w:bookmarkEnd w:id="579"/>
    </w:p>
    <w:p>
      <w:pPr>
        <w:pStyle w:val="BookText"/>
        <w:rPr/>
      </w:pPr>
      <w:r>
        <w:rPr>
          <w:rFonts w:ascii="IRNazanin" w:hAnsi="IRNazanin" w:eastAsia="IRNazanin"/>
          <w:color w:val="111111"/>
          <w:sz w:val="28"/>
          <w:sz w:val="28"/>
          <w:szCs w:val="28"/>
          <w:rtl w:val="true"/>
          <w:lang w:bidi="fa-IR"/>
        </w:rPr>
        <w:t xml:space="preserve">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اهل بیت بود سنت حضرت عمل به غدیر بود سنت حضرت عمل به سفارشاتش بود سنت حضرت عمل به قرآن بود، که هیچ کدام عمل نشد لذا 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نامه ای به اهل بصره هدف ازقیامشان را عمل نکردن به سنت جدش وعمل به بدعت امت اعلام کردند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اشراف بصره، فراخوانی برای پیوستن به امام، پیش از واقعه کربلا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این نامه، خلافت را حق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کرده و سکوت </w:t>
      </w:r>
    </w:p>
    <w:p>
      <w:pPr>
        <w:pStyle w:val="BookText"/>
        <w:rPr/>
      </w:pPr>
      <w:r>
        <w:rPr>
          <w:rFonts w:ascii="IRNazanin" w:hAnsi="IRNazanin" w:eastAsia="IRNazanin"/>
          <w:color w:val="111111"/>
          <w:sz w:val="28"/>
          <w:sz w:val="28"/>
          <w:szCs w:val="28"/>
          <w:rtl w:val="true"/>
          <w:lang w:bidi="fa-IR"/>
        </w:rPr>
        <w:t>این خاندان در برابر غصب خلافت را به‌منظور حفظ وحدت مسلمین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 اشاره به ازمیان‌رفتن سنت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احیای بدعت‌ها، از بزرگان بصره خواست تا به او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توسط سلیمان بن رزین ارسال شد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اِصْطَفَی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عَلَی خَلْقِهِ، وَ أَکْرَمَهُ بِنُبُوَّتِهِ، وَ اِخْتَارَهُ لِرِسَالَتِهِ، ثُمَّ قَبَضَهُ اَللَّهُ إِلَیْهِ وَ قَدْ نَصَحَ لِعِبَادِهِ وَ بَلَّغَ مَا أُرْسِلَ بِهِ، وَ کُنَّا أَهْلَهُ وَ أَوْلِیَاءَهُ وَ أَوْصِیَاءَهُ وَ وَرَثَتَهُ وَ أَحَقَّ اَلنَّاسِ بِمَقَامِهِ فِی اَلنَّاسِ، فَاسْتَأْثَرَ عَلَیْنَا قَوْمُنَا بِذَلِکَ، فَرَضِینَا وَ کَرِهْنَا اَلْفُرْقَه وَ أَحْبَبْنَا اَلْعَافِیَه، وَ نَحْنُ نَعْلَمُ أَنَّا أَحَقُّ بِذَلِکَ اَلْحَقِّ اَلْمُسْتَحَقِّ عَلَیْنَا مِمَّنْ تَوَلاَّهُ وَ قَدْ أَحْسَنُوا وَ أَصْلَحُوا وَ تَحَرَّوْا اَلْحَقَّ، فَرَحِمَهُمُ اَللَّهُ، وَ غَفَرَ لَنَا وَ لَهُمْ وَ قَدْ بَعَثْتُ رَسُولِی إِلَیْکُمْ بِهَذَا اَلْکِتَابِ، وَ أَنَا أَدْعُوکُمْ إِلَی کِتَابِ اَللَّهِ وَ سُنَّه 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اَلسُّنَّه قَدْ أُمِیتَتْ، وَ إِنَّ اَلْبِدْعَه قَدْ أُحْیِیَتْ، وَ إِنْ تَسْمَعُوا قَوْلِی وَ تُطِیعُوا أَمْرِی أَهْدِکُمْ سَبِیلَ اَلرَّشَادِ، وَ اَلسَّلاَمُ عَلَیْکُمْ وَ رَحْمَه اَللَّه</w:t>
      </w:r>
      <w:r>
        <w:rPr>
          <w:rFonts w:eastAsia="Amiri" w:cs="Amiri" w:ascii="Amiri" w:hAnsi="Amiri"/>
          <w:color w:val="111111"/>
          <w:sz w:val="28"/>
          <w:szCs w:val="28"/>
          <w:rtl w:val="true"/>
          <w:lang w:bidi="ar-SA"/>
        </w:rPr>
        <w:t>.</w:t>
      </w:r>
      <w:r>
        <w:rPr>
          <w:rStyle w:val="FootnoteAnchor"/>
          <w:rtl w:val="true"/>
        </w:rPr>
        <w:footnoteReference w:id="377"/>
      </w:r>
      <w:r>
        <w:rPr>
          <w:rFonts w:ascii="IRNazanin" w:hAnsi="IRNazanin" w:eastAsia="IRNazanin"/>
          <w:color w:val="111111"/>
          <w:sz w:val="28"/>
          <w:sz w:val="28"/>
          <w:szCs w:val="28"/>
          <w:rtl w:val="true"/>
          <w:lang w:bidi="fa-IR"/>
        </w:rPr>
        <w:t xml:space="preserve">اما بعد، خدای،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مخلوق خویش برگزید و به نبوت کرامت داد و او را به پیمبری خویش معین کرد و آنگاه وی را سوی خویش برد که اندرز بندگان گفته بود و رسالت خویش را رسانیده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و دوستان و جانشینان و وارثان وی بودیم و از همه مردم، به جای وی، در میان مردم شایسته‌تر، اما قوم ما، دیگران را بر ما مقدم داشتند که رضایت دادیم و تفرقه را خوش نداشتیم و سلامت را دوست داشتیم در صورتی که می‌دانستیم حقِ ما نسبت به این کار از کسانی که عهده‌دار آن شدند و نکو کردند و اصلاح آوردند و رعایت حق کردند بیشتر بود که خدایشان رحمت کند و ما و آنها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فرستاده خویش را با این نامه سوی شما روانه کردم و شما را به کتاب خدا و سنت پیمبر او دعوت می‌کنم که سنت را میرانیده‌اند و بدعت را احیاء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گفتار مرا بشنوید و دستور مرا اطاعت کنید شما را به راه راست و استوار هدایت می‌کنم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متن نامه امام حسین دقت کنید امام حسین در این نامه سه مطلب را نوشته است که اگر از من و شما سئوال کنند هدف امام حسین چه بود؟ جواب آن ابتدای همین 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در این نامه چه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وإنَّ السُّنَّةَ قَدْ أمیتَت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مردم دنیا، می‌دانید چرا من دست زن و بچه ام را گرفته ام و راه افتاده 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پیغمبر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پیغمبری که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زحمت کشید و جامعه نبوی ساخت اما الان آن جامعه، جامعه اموی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پیغمبری که جامعه ولایتی ساخت،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و حالا جامعه ولایتیجامعه سلطنتی شده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خیلی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پیغمبر چه بود؟ مگر در مسجد نگفت من از شما مزد نمی خواهم ولی مواظب اهل بیت من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اما آنها چه کردند؟ فدک را از حضرت زهرا گرفتند و او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را در محراب شمشیر زدند و سه جنگ نیز با او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را مسموم کردند و امام حسین هم که الآن چند هزار نفر دور او را محاصره کرده اند،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الْمَوَدَّةَ فِی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این سنت پیغمبر است؟ این بحث اصلاً شخصی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بپرسد چرا امام حسین به پا خاست؟ پاسخ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وإنَّ السُّنَّةَ قَدْ أمیتَت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سنت پیغمبر مرده است؛ پیغمبر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اما سلطنت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تقدس؛ اما تسامح و تساهل در اصول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 دین؛ اما شده ضد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احترام به خانواده ام اما به شهادت اهل بیت مبدل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از بین رفته و نمی شود نشست و تماشا کرد</w:t>
      </w:r>
      <w:r>
        <w:rPr>
          <w:rFonts w:eastAsia="IRNazanin" w:cs="IRNazanin"/>
          <w:color w:val="111111"/>
          <w:sz w:val="28"/>
          <w:szCs w:val="28"/>
          <w:rtl w:val="true"/>
          <w:lang w:bidi="fa-IR"/>
        </w:rPr>
        <w:t xml:space="preserve">. </w:t>
      </w:r>
      <w:bookmarkStart w:id="580" w:name="pg19026_192614"/>
    </w:p>
    <w:p>
      <w:pPr>
        <w:pStyle w:val="Heading4"/>
        <w:numPr>
          <w:ilvl w:val="3"/>
          <w:numId w:val="1"/>
        </w:numPr>
        <w:rPr/>
      </w:pPr>
      <w:bookmarkStart w:id="581" w:name="__RefHeading___Toc13821763_1280447820"/>
      <w:bookmarkStart w:id="582" w:name="_Toc216"/>
      <w:bookmarkEnd w:id="580"/>
      <w:bookmarkEnd w:id="581"/>
      <w:r>
        <w:rPr>
          <w:rtl w:val="true"/>
        </w:rPr>
        <w:t>از بین بردن بدعت ها</w:t>
      </w:r>
      <w:bookmarkEnd w:id="5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البِدْعَة قَد أحْیِیَت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بدعت گذاشته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یعنی من درآوردی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خلیفه دوم چقدر در دین بدعت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سقیفه یک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احکام و معارف را تغییر داد؟ نماز، زکات، احکام دین همه را به نوعی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که حداقلی است که قبل از نماز می‌گوییم اذان را کم و زیاد کردند، حی علی خیرالعمل حذف شود و چیز دیگری جایگزین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تراویح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جماعت خوانده شود و بسیاری از بدعت‌های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فرمود دو کار کرده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سنت پیغمبر مرده،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بدعت گذاشته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درد است، هر دردی درمانی دارد، آقا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آن چیست؟ قبول کردیم که درد است؛ سنت پیغمبر مرده و بدعت هم گذاشته شده، اما درمانش چیست؟ فرمود درمانش یک کلمه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تُطِیعُوا أمْری أهْدِکُمْ سَبیلَ الرَّشادِ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اگر دنبال من بیایید من نجاتتان می‌دهم، سخن مرا گوش کنید</w:t>
      </w:r>
      <w:r>
        <w:rPr>
          <w:rFonts w:eastAsia="IRNazanin" w:cs="IRNazanin"/>
          <w:color w:val="111111"/>
          <w:sz w:val="28"/>
          <w:szCs w:val="28"/>
          <w:rtl w:val="true"/>
          <w:lang w:bidi="fa-IR"/>
        </w:rPr>
        <w:t>.</w:t>
      </w:r>
    </w:p>
    <w:p>
      <w:pPr>
        <w:pStyle w:val="Heading4"/>
        <w:numPr>
          <w:ilvl w:val="3"/>
          <w:numId w:val="1"/>
        </w:numPr>
        <w:rPr/>
      </w:pPr>
      <w:bookmarkStart w:id="583" w:name="__RefHeading___Toc13821765_1280447820"/>
      <w:bookmarkStart w:id="584" w:name="_Toc217"/>
      <w:bookmarkEnd w:id="583"/>
      <w:r>
        <w:rPr>
          <w:rtl w:val="true"/>
        </w:rPr>
        <w:t>تبعیت از شیطان و گامهای انحرافی او</w:t>
      </w:r>
      <w:bookmarkEnd w:id="584"/>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بخشی دیگر از این خطبه اظهارکردند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تبعیت از گام‌های انحرافی شیطان از دیگر تهدیدات شیطانی و عوامل انحراف در جامعه پس از رسول الله بود که در این خطبه به آن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اَطْلَعَ الشَّیْطانُ رَأْسَهُ مِنْ مَغْرَزِهِ، هاتِفاً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سر خویش را از مخفی‌گاه خود بیرون آورد، و شما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تبعیت عملی از شیطان باعث محوشدن ارزش‌ها وعامل سقوط و انحراف جامعه شد که خداوند در بسیاری از آیات قرآن کریم انسان را از تبعیت از شیطان نهی کرده است</w:t>
      </w:r>
      <w:r>
        <w:rPr>
          <w:rFonts w:eastAsia="IRNazanin" w:cs="IRNazanin"/>
          <w:color w:val="111111"/>
          <w:sz w:val="28"/>
          <w:szCs w:val="28"/>
          <w:rtl w:val="true"/>
          <w:lang w:bidi="fa-IR"/>
        </w:rPr>
        <w:t xml:space="preserve">. </w:t>
      </w:r>
      <w:bookmarkStart w:id="585" w:name="pg19026_192615"/>
    </w:p>
    <w:p>
      <w:pPr>
        <w:pStyle w:val="BookText"/>
        <w:rPr/>
      </w:pPr>
      <w:bookmarkEnd w:id="585"/>
      <w:r>
        <w:rPr>
          <w:rFonts w:ascii="IRNazanin" w:hAnsi="IRNazanin" w:eastAsia="IRNazanin"/>
          <w:color w:val="111111"/>
          <w:sz w:val="28"/>
          <w:sz w:val="28"/>
          <w:szCs w:val="28"/>
          <w:rtl w:val="true"/>
          <w:lang w:bidi="fa-IR"/>
        </w:rPr>
        <w:t>شیطان طرحی دارد که مردم را گمراه کند، ابراز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سعی می‌کند با فتنه و فساد مردم را به وادی شقاوت و ظلم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خون داد که مردم را به مدار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امیرمومنان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 زیرا هر عملی بر مدار غیر از مدار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امیرمومنان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فساد و تباهی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با نعمت وجود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اخوت و الفت را بین مردم ایجاد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می‌فرماید اگر می‌خواهید بر مدار این نعمت باقی بمانید حامی و پیرو اولیا الهی یعنی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تا از جهنمی که دشمنان درست کردند نجات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شما را به گناه دعوت می‌کند این خود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فتنه‌ای در راه بود که امت را از راه خداوند جدا کند اما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خداوند عهد بسته که مقابل این فتنه ایستادگی کند حتی اگر به قیمت جان او باشد</w:t>
      </w:r>
      <w:r>
        <w:rPr>
          <w:rFonts w:eastAsia="IRNazanin" w:cs="IRNazanin"/>
          <w:color w:val="111111"/>
          <w:sz w:val="28"/>
          <w:szCs w:val="28"/>
          <w:rtl w:val="true"/>
          <w:lang w:bidi="fa-IR"/>
        </w:rPr>
        <w:t>.</w:t>
      </w:r>
    </w:p>
    <w:p>
      <w:pPr>
        <w:pStyle w:val="Heading4"/>
        <w:numPr>
          <w:ilvl w:val="3"/>
          <w:numId w:val="1"/>
        </w:numPr>
        <w:rPr/>
      </w:pPr>
      <w:bookmarkStart w:id="586" w:name="__RefHeading___Toc13821767_1280447820"/>
      <w:bookmarkStart w:id="587" w:name="_Toc218"/>
      <w:bookmarkEnd w:id="586"/>
      <w:r>
        <w:rPr>
          <w:rtl w:val="true"/>
        </w:rPr>
        <w:t>اول کسیکه با ابوبکربیعت کردکه بود؟</w:t>
      </w:r>
      <w:bookmarkEnd w:id="587"/>
    </w:p>
    <w:p>
      <w:pPr>
        <w:pStyle w:val="Heading4"/>
        <w:numPr>
          <w:ilvl w:val="3"/>
          <w:numId w:val="1"/>
        </w:numPr>
        <w:rPr/>
      </w:pPr>
      <w:bookmarkStart w:id="588" w:name="__RefHeading___Toc13821769_1280447820"/>
      <w:bookmarkStart w:id="589" w:name="_Toc219"/>
      <w:bookmarkEnd w:id="588"/>
      <w:r>
        <w:rPr>
          <w:rtl w:val="true"/>
        </w:rPr>
        <w:t>متن عربی روایت</w:t>
      </w:r>
      <w:r>
        <w:rPr>
          <w:rtl w:val="true"/>
        </w:rPr>
        <w:t>:</w:t>
      </w:r>
      <w:bookmarkEnd w:id="589"/>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سلیم بن قیس الهلالی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سلمان الفارسی رضی الله عنه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وصنع الناس ما صنعوا وخاصم أبو بكر وعمر وأبو عبیدة بن الجراح الأنصار فخصموهم بحجة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الأنصار قریش أحق بالامر منكم لان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قریش والمهاجرین منهم إن الله تعالى بدأ بهم فی كتابه وفضلهم 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قریش، قال سلمان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فأتیت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یغسل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 بما صنع الناس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بكر الساعة على منبر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یرضى أن یبایعوه بید واحدة إنهم لیبایعونه بیدیه جمیعا بیمینه وشماله،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هل تدری من أول من بایعه على منبر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w:t>
      </w:r>
    </w:p>
    <w:p>
      <w:pPr>
        <w:pStyle w:val="BookText"/>
        <w:rPr/>
      </w:pPr>
      <w:r>
        <w:rPr>
          <w:rFonts w:ascii="IRNazanin" w:hAnsi="IRNazanin" w:eastAsia="IRNazanin"/>
          <w:color w:val="111111"/>
          <w:sz w:val="28"/>
          <w:sz w:val="28"/>
          <w:szCs w:val="28"/>
          <w:rtl w:val="true"/>
          <w:lang w:bidi="fa-IR"/>
        </w:rPr>
        <w:t>إلا أنی رأیت فی ظلة بنی ساعدة حین خصمت الأنصار وكان أول من بایعه بشیر بن سعد وأبو عبیدة بن الجراح ثم عمر ثم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أسألك عن هذا ولكن تدری أول من بایعه حین صعد منبر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ولكنی رأیت شیخا كبیرا متوكئا على عصاه بین عینیه سجاده شدید التشمیرصعد إلیه أول من صعد وهو یبكی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لم یمتنی من الدنیا حتى رأیتك فی هذا المكان، أبسط یدك، فبسط یده فبایعه ثم نزل فخرج من المسجد 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تدری من هو؟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ولقد ساءتنی مقالته كأنه شامت بموت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إبلیس لعنه الله، أخبرنی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إبلیس ورؤساء أصحابه شهدوا نصب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إیای للناس بغدیر خم بأمر الله عز وجل فأخبرهم أنی أولى بهم من أنفسهم وأمرهم أن یبلغ الشاهد الغائب فأقبل إلى إبلیس أبالسته ومردة أصحابه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أمة مرحومة ومعصومة ومالك ولا لنا علیهم سبیل قد أعلموا إمامهم ومفزعهم بعد نبیهم، فأنطلق إبلیس لعنه الله كئیبا حزینا وأخبرنی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قبض أن الناس یبایعون أبا بكر فی ظلة بنی ساعدة بعد ما یختصمون، ثم یأتون المسجد فیكون أول من یبایعه على منبری إبلیس لعنه الله فی صورة رجل شیخ مشمر یقول كذا وكذا، ثم یخرج فیجمع شیاطینه وأبالسته فینخر ویكسع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زعمتم أن لیس لی علیهم سبیل فكیف رأیتم ما صنعت بهم حتى تركوا أمر الله عز وجل وطاعته وما أمرهم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ثقه الاسلام کلینی قدس الله روحه الشریف روایت کرده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 بن قیس هلالی رضوان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اصحاب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از سلمان فارسی رضوان الله علیه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از جهان فرو بست، مردم کردند آنچه کردند و ابوبکر و عمر و ابوعبیدة بن </w:t>
      </w:r>
    </w:p>
    <w:p>
      <w:pPr>
        <w:pStyle w:val="BookText"/>
        <w:rPr/>
      </w:pPr>
      <w:r>
        <w:rPr>
          <w:rFonts w:ascii="IRNazanin" w:hAnsi="IRNazanin" w:eastAsia="IRNazanin"/>
          <w:color w:val="111111"/>
          <w:sz w:val="28"/>
          <w:sz w:val="28"/>
          <w:szCs w:val="28"/>
          <w:rtl w:val="true"/>
          <w:lang w:bidi="fa-IR"/>
        </w:rPr>
        <w:t xml:space="preserve">جراح با انصار ستیزه کردند و آن‌ها را به دلیل خویشى خود، که دلیل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محکوم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به امر امامت از شماسزاوارترند؛ زیرا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قریش بود و مهاجران نیز از قریش بودند و خدا در قرآن، خود با آن‌ها آغاز نموده و آن‌ها را برتری بخشیده است،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از قریش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نزد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مشغول غسل دادن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رفتم و او را از جریان آگاه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ابوبکر بر منبر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گرفته است و به خدا سوگند، خشنود نیست که مردم با یک دست او، بیعت کنند و مردم با هر دو دست چپ و راست، با او بیعت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می‌دانى نخستین کسی که بر منبر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بیعت کرد چه کسى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جز اینکه دیدم که در زیر سایه بان بنی ساعده هنگام مجادله انصار، نخستین کسى که با او بیعت کرد بشیر بن سعد و ابوعبیدة بن جراح بود و سپس عمر و بعد از او 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درباره این‌ها از تو نپرسیدم،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که 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می‌دانى نخستین کسى که هنگام نشستن ابوبکر بر منبر پیامبر با او بیعت کرد چه کسی بود؟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ولى پیری کهنسال را دیدم که بر عصای خویش تکیه زده بود و میان دو دیده اش اثر سجده زیادی بود، و او نخستین کسی بود که از پله منبر بالا رفت؛ در حالی که می‌گریست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مرا از دنیا نبرد تا تو را در این جایگاه ببینم، دستت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دستش را باز کرد و پیرمرد با او بیعت نمود و سپس از منبر پایین آمد و از مسجد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 او چه کسی بود؟</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از کلامش بدم آمد؛ زیرا گویی از مرگ پیامبر خوشحالی می‌کرد</w:t>
      </w:r>
      <w:r>
        <w:rPr>
          <w:rFonts w:eastAsia="IRNazanin" w:cs="IRNazanin"/>
          <w:color w:val="111111"/>
          <w:sz w:val="28"/>
          <w:szCs w:val="28"/>
          <w:rtl w:val="true"/>
          <w:lang w:bidi="fa-IR"/>
        </w:rPr>
        <w:t xml:space="preserve">. </w:t>
      </w:r>
      <w:bookmarkStart w:id="590" w:name="pg19026_192618"/>
    </w:p>
    <w:p>
      <w:pPr>
        <w:pStyle w:val="BookText"/>
        <w:rPr/>
      </w:pPr>
      <w:bookmarkEnd w:id="590"/>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شیطان لعنه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منخبر داد که شیطان و سران اصحابش از این که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خم مرا به امر خداوند عزوجل، به امامت و خلافت بر مردم و براى مردم نصب کرد و به آن‌ها خبر داد که من نسبت به آن‌ها از خود آن‌ها سزاوارترم و به آن‌ها فرمود تا حاضران به غائبان برسانند نگران شدند و همه سران و شیطان‌های ابلیس گرد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امت، مرحومه و معصومه است و نه تو و نه ما را بر آن‌ها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پیشوا و پناهگاه خود را پس از پیغمبرشان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بود که شیطان لعنه الله افسرده و غمگین از آن محضر دور شد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 که هر گاه از این جهان رخت بربندد، مردم پس از مخاصمه با یکدیگر در سقیفه بنی ساعده با ابوبکر بیعت کنند، و از آن جا به مسجد روند و نخستین کسی که بالای منبر من با ابوبکر بیعت کند شیطان است که به چهره پیرمردى عبادت کوش بدان‌جا بیاید و چنین و چنان بگوید، سپس از آن جا بیرون رود و شیاطین و پیروان خود را گرد آورد و باد در بینى کند و به جست و خیز پردازد و به آن‌ها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شما گمان بردید که مرا بر ایشان راهی نیست، اکنون دیدید من با آن‌ها چه کردم تا سرانجام دستور و فرمانبری خدای عز و جل و اوامر پیامبر را وانهادند</w:t>
      </w:r>
      <w:r>
        <w:rPr>
          <w:rFonts w:eastAsia="IRNazanin" w:cs="IRNazanin"/>
          <w:color w:val="111111"/>
          <w:sz w:val="28"/>
          <w:szCs w:val="28"/>
          <w:rtl w:val="true"/>
          <w:lang w:bidi="fa-IR"/>
        </w:rPr>
        <w:t>.</w:t>
      </w:r>
    </w:p>
    <w:p>
      <w:pPr>
        <w:pStyle w:val="Heading4"/>
        <w:numPr>
          <w:ilvl w:val="3"/>
          <w:numId w:val="1"/>
        </w:numPr>
        <w:rPr/>
      </w:pPr>
      <w:bookmarkStart w:id="591" w:name="__RefHeading___Toc13821771_1280447820"/>
      <w:bookmarkStart w:id="592" w:name="_Toc220"/>
      <w:bookmarkEnd w:id="591"/>
      <w:r>
        <w:rPr>
          <w:rtl w:val="true"/>
        </w:rPr>
        <w:t>شیطان عامل ایجاد فتنه</w:t>
      </w:r>
      <w:bookmarkEnd w:id="592"/>
    </w:p>
    <w:p>
      <w:pPr>
        <w:pStyle w:val="BookText"/>
        <w:rPr/>
      </w:pPr>
      <w:r>
        <w:rPr>
          <w:rFonts w:ascii="IRNazanin" w:hAnsi="IRNazanin" w:eastAsia="IRNazanin"/>
          <w:color w:val="111111"/>
          <w:sz w:val="28"/>
          <w:sz w:val="28"/>
          <w:szCs w:val="28"/>
          <w:rtl w:val="true"/>
          <w:lang w:bidi="fa-IR"/>
        </w:rPr>
        <w:t xml:space="preserve">حضرت امیرمومنان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كلام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بیان لما یخرب العالم به من الفتن و بیان هذه الفتن</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بَدْءُ وُقُوعِ الْفِتَنِ أَهْوَاءٌ تُتَّبَعُ وَ أَحْكَامٌ تُبْتَدَعُ، یخَالَفُ فِیهَا كِتَابُ اللَّهِ وَ یتَوَلَّى عَلَیهَا رِجَالٌ رِجَالًا عَلَى غَیرِ دِینِ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الْبَاطِلَ خَلَصَ مِنْ مِزَاجِ الْحَقِّ لَمْ یخْفَ عَلَى الْمُرْتَادِینَ، وَ لَوْ أَنَّ الْحَقَّ خَلَصَ مِنْ لَبْسِ الْبَاطِلِ انْقَطَعَتْ عَنْهُ أَلْسُنُ الْمُعَانِدِینَ، وَلَكِنْ </w:t>
      </w:r>
      <w:bookmarkStart w:id="593" w:name="pg19026_192619"/>
    </w:p>
    <w:p>
      <w:pPr>
        <w:pStyle w:val="BookText"/>
        <w:rPr/>
      </w:pPr>
      <w:bookmarkEnd w:id="593"/>
      <w:r>
        <w:rPr>
          <w:rFonts w:ascii="Amiri" w:hAnsi="Amiri" w:eastAsia="Amiri" w:cs="Amiri"/>
          <w:color w:val="111111"/>
          <w:sz w:val="28"/>
          <w:sz w:val="28"/>
          <w:szCs w:val="28"/>
          <w:rtl w:val="true"/>
          <w:lang w:bidi="ar-SA"/>
        </w:rPr>
        <w:t>یؤْخَذُ مِنْ هَذَا ضِغْثٌ وَ مِنْ هَذَا ضِغْثٌ فَیمْزَجَانِ، فَهُنَالِكَ یسْتَوْلِی الشَّیطَانُ عَلَى أَوْلِیائِهِ وَ ینْجُو الَّذِینَ سَبَقَتْ لَهُمْ مِنَ اللَّهِ الْحُسْنى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آغاز پیدایش فتنه‌ها پیروى از هوا و هوسها و بدعتهایى است که با کتاب خدا مخالفت دارد و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و گوش بسته یا هواپرست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پیروى آنان برمى خیزند و برخلاف دین خدا از آنها حمایت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باطل از آمیختن با حق جدا مى گردید بر کسانى که طالب حقّند پوشیده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حق از آمیزه باطل پاک و خالص مى شد زبان دشمنان و معاندان از آن قطع 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بخشى از این گرفته مى شود و بخشى از آن و این دو را به هم مى آمیزند و اینجا است که شیطان بر دوستان و پیروان خود مسلّط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کسانى که مشمول رحمت خدا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نجات مى یابند</w:t>
      </w:r>
      <w:r>
        <w:rPr>
          <w:rFonts w:eastAsia="IRNazanin" w:cs="IRNazanin"/>
          <w:color w:val="111111"/>
          <w:sz w:val="28"/>
          <w:szCs w:val="28"/>
          <w:rtl w:val="true"/>
          <w:lang w:bidi="fa-IR"/>
        </w:rPr>
        <w:t>.</w:t>
      </w:r>
    </w:p>
    <w:p>
      <w:pPr>
        <w:pStyle w:val="Heading4"/>
        <w:numPr>
          <w:ilvl w:val="3"/>
          <w:numId w:val="1"/>
        </w:numPr>
        <w:rPr/>
      </w:pPr>
      <w:bookmarkStart w:id="594" w:name="__RefHeading___Toc13821773_1280447820"/>
      <w:bookmarkStart w:id="595" w:name="_Toc221"/>
      <w:bookmarkEnd w:id="594"/>
      <w:r>
        <w:rPr>
          <w:rtl w:val="true"/>
        </w:rPr>
        <w:t>محو کردن حرمت‌ها در جامعه</w:t>
      </w:r>
      <w:bookmarkEnd w:id="595"/>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دربخش دیگری از این خطبه را اشاره به محو کردن حرمت‌ها در جامعه دانستند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از خطبه که در آن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اُضیعَ الْحَریمُ، وَ اُزیلَتِ الْحُرْمَةُ عِنْدَ مَماتِهِ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حرمت‌ها پایمال شد و حق ما را پس از پیامبر پایمال کردند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 ای که چند روز پس از شهادت پدر بزرگوارشان ایراد فرمودند، جمله ای گفتند که به عنوان کسی که بهتر از هرشخصی عمق این فاجعه را درک می کند، شایان دقت و تأمل و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ضمن آن خطبه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اُزیلت الحرمة عند مماته فتلک و الله النازلة الکبری و المصیبة العظمی؛</w:t>
      </w:r>
      <w:r>
        <w:rPr>
          <w:rStyle w:val="FootnoteAnchor"/>
          <w:rtl w:val="true"/>
        </w:rPr>
        <w:footnoteReference w:id="382"/>
      </w:r>
      <w:r>
        <w:rPr>
          <w:rFonts w:ascii="IRNazanin" w:hAnsi="IRNazanin" w:eastAsia="IRNazanin"/>
          <w:color w:val="111111"/>
          <w:sz w:val="28"/>
          <w:sz w:val="28"/>
          <w:szCs w:val="28"/>
          <w:rtl w:val="true"/>
          <w:lang w:bidi="fa-IR"/>
        </w:rPr>
        <w:t>هنگام درگذشت آن جناب حرمت از میان رفت، و به خدا قسم این است مصیبت بزرگ و فاجعه جبران ناپذیر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بهتر از هرکس این مصیبت و عمق این فاجعه را 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نفرموده اند مصیبت بزرگ، شهادت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فاجعه بزرگ را چیز دیگری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فاجعه بی مانند و بزرگ بر اساس فرمایش ایشان شهادت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هتک حرمت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آن جناب نفرموده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ایشان هتک شد، بلکه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زائل شد واز میان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الف و لام بر سر حرمت که ظاهرش الف و لام جنس است به این معناست که همه حرمت‌ها با شهادت آن جناب از میان رفت؛ یعنی نه فقط حرمت آن جناب، بلکه حرمت حضرت موسی، حضرت عیسی و ابراهیم خلیل 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آن هنگام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حرمت همه پیامبران،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عرش، کرسی، علم، اسلام و خدای متعال نیز یکسره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یاد می کنند که از میان رفتن این حرمت‌ها بزرگترین فاجعه و عظیم ترین مصیبت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دارد در این نکته بیندیشیم که چرا آن حضرت چنین چیزی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روزگار بسیاری از مردم نماز می خواندند، روزه می گرفتند، حج می گزاردند و دیگر تکالیف عبادی خود را انجام می دادند، با این حال چرا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عصمت کبرای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فاجعه بزرگ را نه شهادت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حرمت شکنی هایی توصیف می کنند که در آن هنگام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این مطلب را سربسته فرمود، ولی امروزه می توان این مطلب را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کتاب های تاریخی، تفسیری و روایی عامه و خاصه کمک بسیاری برای فهم این مطلب به ما می کند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پیش از مبعوث شدن به رسالت بسیار مورد قبول و احترام مردم بودند ومردم آن جناب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الامین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لقب داده بودند، پس از رسالت نیز آن </w:t>
      </w:r>
    </w:p>
    <w:p>
      <w:pPr>
        <w:pStyle w:val="BookText"/>
        <w:rPr/>
      </w:pPr>
      <w:r>
        <w:rPr>
          <w:rFonts w:ascii="IRNazanin" w:hAnsi="IRNazanin" w:eastAsia="IRNazanin"/>
          <w:color w:val="111111"/>
          <w:sz w:val="28"/>
          <w:sz w:val="28"/>
          <w:szCs w:val="28"/>
          <w:rtl w:val="true"/>
          <w:lang w:bidi="fa-IR"/>
        </w:rPr>
        <w:t xml:space="preserve">جناب در میان مردم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استثنای عده ای 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العاده محترم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حضرت در مناسک حج سر مبارک خود را می تراشیدند مردم دور ایشان حلقه می زدند ودانه دانه موهای مبارک ایشان را می گرفتند وبرای گرفتن موهای سر مبارک ایشان از یکدیگر پیشی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 جناب وضو می ساختند، اصحاب ایشان برای تبرک جستن به قطرات باقی مانده از وضوی ایشان رقابت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امیرمؤمنان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من عبید محمّد؛</w:t>
      </w:r>
      <w:r>
        <w:rPr>
          <w:rStyle w:val="FootnoteAnchor"/>
          <w:rtl w:val="true"/>
        </w:rPr>
        <w:footnoteReference w:id="383"/>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بنده‌ای از بندگان محمدم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این حرمت والای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پیش از وفات ایشان زیر پا نهاده شد واین زمانی بود که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لَیهجُر؛</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یکى از مهمترین پیامدهاى سقیفه، شکسته شدن حرمت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سقیفه سخنان صریح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نصب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خلافت و رهبرى امّت به فراموشى سپرده شد و ابّهت حضرت در میان امّت شکسته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طبیعى بود که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مؤمنان راستین زیر بار این خواسته ناروا نروند و در نتیجه با مقاومت دستگاه خلافت مواجه شوند که این خود به شکسته شدن بیشتر حرمت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مى زد و آن را در میان امّت رسمیّت مى بخشید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دستگاه خلافت که جایگاه خویش را با برافروختن آتش تعصّب قبیله اى به چنگ آورده بود، براى حفظ آن جایگاه تا بدانجا پیش رفت که به خانه وحى و رسالت یورش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چیزى که تا چند صباح قبل از آن، حتّى به مخیّله هیچ مسلمانى خطور نمى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مى دانیم که پس از داستان سقیفه تعدادى از بزرگان اسلام از بیعت با ابوبکر امتناع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افرادى چون زبیر، عبّاس بن عبدالمطلّب، عتبة بن ابولهب، سلمان فارسى، ابوذر غفارى، عمّار بن یاسر، مقداد بن اسود، براء بن عازب و ابىّ بن کعب در جمع آنان دیده مى شدند همگى در منزل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معروف اهل سنّت نقل مى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عمر را 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از بیعت امتناع کردند با آنان بجنگ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با مشعلى از آتش به خانه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تا آن را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زاده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آمدى تا خانه ما را بسوزانى؟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چون بقیّه امّت با ابوبکر بیعت کنید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همچنین در تاریخ طبرى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خطاب به منزل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 حالى که طلحه و زبیر و مردانى از مهاجرین در آنجا گردآمده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بر سرتان بسوزانم یا این که براى بیعت کردن از آن خارج شوید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عمر بن خطّاب کرد و فرمود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أَتُراکَ مُحْرِقاً عَلَىَّ بابِی؟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ذلِکَ أَقْوى فِیما جاءَ بِهِ أَبُوکِ؛ اى فرزند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مى خواهى در خانه مرا آتش بزنى؟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براى آنچه پدرت آورده مهم تر است</w:t>
      </w:r>
      <w:r>
        <w:rPr>
          <w:rFonts w:eastAsia="IRNazanin" w:cs="IRNazanin"/>
          <w:color w:val="111111"/>
          <w:sz w:val="28"/>
          <w:szCs w:val="28"/>
          <w:rtl w:val="true"/>
          <w:lang w:bidi="fa-IR"/>
        </w:rPr>
        <w:t>».</w:t>
      </w:r>
      <w:r>
        <w:rPr>
          <w:rStyle w:val="FootnoteAnchor"/>
          <w:rtl w:val="true"/>
        </w:rPr>
        <w:footnoteReference w:id="387"/>
      </w:r>
      <w:bookmarkStart w:id="596" w:name="pg19026_192623"/>
    </w:p>
    <w:p>
      <w:pPr>
        <w:pStyle w:val="BookText"/>
        <w:rPr/>
      </w:pPr>
      <w:bookmarkEnd w:id="596"/>
      <w:r>
        <w:rPr>
          <w:rFonts w:ascii="IRNazanin" w:hAnsi="IRNazanin" w:eastAsia="IRNazanin"/>
          <w:color w:val="111111"/>
          <w:sz w:val="28"/>
          <w:sz w:val="28"/>
          <w:szCs w:val="28"/>
          <w:rtl w:val="true"/>
          <w:lang w:bidi="fa-IR"/>
        </w:rPr>
        <w:t xml:space="preserve">دامنه این هتک حرمت‌ها که ریشه در سقیفه داشت تا بدانجا کشیده شد، که وقتى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بیعت نزدابوبکر آورده بودند،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بیعت نکنم شما چه مى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خدایى که جز او معبودى نیست، سرت را از بدنت جدا خواهیم کرد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پرواضح بود که این حرمت شکنى ها، آن هم از سوى کسانى که سال‌ها محضر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مستقیماً درک کرده، و از این جهت براى خویش وجهه و اعتبارى کسب نموده بودند، مى توانست تا چه میزان مورد سوء استفاده فرصت طلبانى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و آینده اسلام را در کابوس حوادث دردناکى فرو برد و نتایج شومى را براى آیندگان به بار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 عَزَّوجَلَّ فی بِلادِهِ خَمسُ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رَسولِ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وحُرمَةُ آلِ رَسولِ اللّه ِ صَلَّى اللّه ُ عَلَیهِم، وحُرمَةُ كِتابِ اللّه ِ عَزَّوجَلَّ، وحُرمَةُ كَعبَةِ اللّه ِ، وحُرمَةُ المُؤمِنِ</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را درسرزمینش پنج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حرمت آل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حرمت كتاب خداى عز و جل، حرمت كعبه خدا و حرمت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حرمتها شکسته شد</w:t>
      </w:r>
      <w:r>
        <w:rPr>
          <w:rFonts w:eastAsia="IRNazanin" w:cs="IRNazanin"/>
          <w:color w:val="111111"/>
          <w:sz w:val="28"/>
          <w:szCs w:val="28"/>
          <w:rtl w:val="true"/>
          <w:lang w:bidi="fa-IR"/>
        </w:rPr>
        <w:t>.</w:t>
      </w:r>
    </w:p>
    <w:p>
      <w:pPr>
        <w:pStyle w:val="Heading3"/>
        <w:numPr>
          <w:ilvl w:val="2"/>
          <w:numId w:val="1"/>
        </w:numPr>
        <w:rPr/>
      </w:pPr>
      <w:bookmarkStart w:id="597" w:name="__RefHeading___Toc13821775_1280447820"/>
      <w:bookmarkStart w:id="598" w:name="_Toc222"/>
      <w:bookmarkEnd w:id="597"/>
      <w:r>
        <w:rPr>
          <w:rtl w:val="true"/>
        </w:rPr>
        <w:t xml:space="preserve">کینه و حسادت نسبت به علی بن ابی طالب </w:t>
      </w:r>
      <w:r>
        <w:rPr>
          <w:rtl w:val="true"/>
        </w:rPr>
        <w:t>(</w:t>
      </w:r>
      <w:r>
        <w:rPr>
          <w:rtl w:val="true"/>
        </w:rPr>
        <w:t>علیه السلام</w:t>
      </w:r>
      <w:r>
        <w:rPr>
          <w:rtl w:val="true"/>
        </w:rPr>
        <w:t>)</w:t>
      </w:r>
      <w:bookmarkEnd w:id="598"/>
    </w:p>
    <w:p>
      <w:pPr>
        <w:pStyle w:val="Heading4"/>
        <w:numPr>
          <w:ilvl w:val="3"/>
          <w:numId w:val="1"/>
        </w:numPr>
        <w:rPr/>
      </w:pPr>
      <w:bookmarkStart w:id="599" w:name="__RefHeading___Toc13821777_1280447820"/>
      <w:bookmarkStart w:id="600" w:name="_Toc223"/>
      <w:bookmarkEnd w:id="599"/>
      <w:r>
        <w:rPr>
          <w:rtl w:val="true"/>
        </w:rPr>
        <w:t>اشاره</w:t>
      </w:r>
      <w:bookmarkEnd w:id="600"/>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ادامه با اشاره به کینه و حسادتی که نسبت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بود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مشکلات جامعه را باید ناشی از حسادت و کینه ورزی خواص دانست؛ سکوت قبایل در مقابل پایمال شدن حق </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کینه و حسادتی بود که نسبت او از جنگ‌ها وشکست‌ها در دل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دورشدن مردم از صراط مستقیم یعنی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دیگرعوامل انحراف جامعه بعد ازرسول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خصوص خطر بزرگ عقاید فاسد و انگیزه‌های انحرافی در جامعه نیز با توجه به این خطبه باید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واندیشه‌های فاسد و امیال انحرافی هر جامعه‌ای را مضمحل می‌کند؛ عقید سالم، انسان را متوجه واقعیات در تمام مراتب هستی می‌کند و در مقابل عقیده ناسالم انسان را از همه چیز غافل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خَطَلِ الاْراءِ، وَ زَلَلِ الاَهْواءِ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تباهی عقیده، و انحراف اندیشه و تزلزل اراده‌ها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 سقیفه با حذف ظاهری امام معصوم در حاکمیت جامعه، زمینه گسترش اندیشه‌های التقاطی را در میان مسلمانان فراهم کردند و سه جریان برای تقویت سقیفه خود به را انداختند؛ نخست جریان ضرب و شتم مخالفان دستگاه خلافت توسط یک قبیله وحشی وخون ریز بنام بنی اسلم که باعث رعب و وحشت مردم مدینه شد، دوم جریان تبلیغاتی وتطمیع و حربه تزویر در جامعه و سوم جریان جعل حدیث با پنهان داشتن احادیث نبوی و جلوگیری از نشر آن و در مقابل، نشر احادیث مشکوک و ساختگی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کتاب خطبه فدکیه ذوالفقار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بخشی دیگر از این خطبه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بِئْسَ ما قَدَّمَتْ لَهُمْ أَنْفُسُهُمْ یعنی چه بد ذخیره‌هایی مردان شما برای خود پیش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این است که آینده اسلام را تیره و تار کردند، چون از خط اصیل تداوم اسلام یعنی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نکردند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عنوان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در ادامه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سَخِطَ اللَّهُ عَلَیْهِمْ وَ فِی الْعَذابِ هُمْ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جهت این کارشان بر آن‌ها خشم گرفت و در عذابی جاودانه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کار یک گناه عادی نیست، بلکه به خطر </w:t>
      </w:r>
      <w:bookmarkStart w:id="601" w:name="pg19026_192625"/>
    </w:p>
    <w:p>
      <w:pPr>
        <w:pStyle w:val="BookText"/>
        <w:rPr/>
      </w:pPr>
      <w:bookmarkEnd w:id="601"/>
      <w:r>
        <w:rPr>
          <w:rFonts w:ascii="IRNazanin" w:hAnsi="IRNazanin" w:eastAsia="IRNazanin"/>
          <w:color w:val="111111"/>
          <w:sz w:val="28"/>
          <w:sz w:val="28"/>
          <w:szCs w:val="28"/>
          <w:rtl w:val="true"/>
          <w:lang w:bidi="fa-IR"/>
        </w:rPr>
        <w:t xml:space="preserve">انداختن اصل اسلام است، به همین جهت در ادامه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لاجَرَمَ لَقَدْ قَلَّدَتْهُمْ رِبْقَتَها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شک قلاده این مسئولیت برگردنشان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رویکرد به مناسبات میان اشخاص در تاریخ صدر اسلام، چنین دریافت مى شود که جنبه اى از آن مناسبات، حسد و رشک ورزى بر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رشکورزى 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هاى گوناگون بروز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حیات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خلوت گزیدن و نجوا کردنِ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گشوده گذاردنِ درِ خانه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مسجد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رشکورزى در قالب اعتراض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رشک 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اى بسیار مهم آشکار شد، و سبب شد تا خلافت از آن حضرت بازداشته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بیان گر نوعى تحلیل نسبت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بازداشت خلافت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 در سخنان خود وى، و هم در برخى از دیدگاه هاى دیگران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از زاویه روان شناسى مناسبات میان اشخاص در پدیدارى رویدادهاى تاریخى، به این مسئله نگریسته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دراین باره، بایسته است که درباره مناسبات میان مسلمانان با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مناسبات میان ایشان با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توجه به جنبه هایى همچون رشک، کینه، رقابت و نفاق، به طور جامع بررسى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نوشتار، درآمدى بر آن بررسى جامع است که به شناختِ رشکورزى نسبت 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دارد</w:t>
      </w:r>
      <w:r>
        <w:rPr>
          <w:rFonts w:eastAsia="IRNazanin" w:cs="IRNazanin"/>
          <w:color w:val="111111"/>
          <w:sz w:val="28"/>
          <w:szCs w:val="28"/>
          <w:rtl w:val="true"/>
          <w:lang w:bidi="fa-IR"/>
        </w:rPr>
        <w:t>.</w:t>
      </w:r>
    </w:p>
    <w:p>
      <w:pPr>
        <w:pStyle w:val="Heading4"/>
        <w:numPr>
          <w:ilvl w:val="3"/>
          <w:numId w:val="1"/>
        </w:numPr>
        <w:rPr/>
      </w:pPr>
      <w:bookmarkStart w:id="602" w:name="__RefHeading___Toc13821779_1280447820"/>
      <w:bookmarkStart w:id="603" w:name="_Toc224"/>
      <w:bookmarkEnd w:id="602"/>
      <w:r>
        <w:rPr/>
        <w:t>1</w:t>
      </w:r>
      <w:r>
        <w:rPr>
          <w:rtl w:val="true"/>
        </w:rPr>
        <w:t xml:space="preserve"> - </w:t>
      </w:r>
      <w:r>
        <w:rPr>
          <w:rtl w:val="true"/>
        </w:rPr>
        <w:t xml:space="preserve">مفهوم شناسى </w:t>
      </w:r>
      <w:r>
        <w:rPr>
          <w:rtl w:val="true"/>
        </w:rPr>
        <w:t>«</w:t>
      </w:r>
      <w:r>
        <w:rPr>
          <w:rtl w:val="true"/>
        </w:rPr>
        <w:t>رشک</w:t>
      </w:r>
      <w:r>
        <w:rPr>
          <w:rtl w:val="true"/>
        </w:rPr>
        <w:t xml:space="preserve">» </w:t>
      </w:r>
      <w:r>
        <w:rPr>
          <w:rtl w:val="true"/>
        </w:rPr>
        <w:t xml:space="preserve">و </w:t>
      </w:r>
      <w:r>
        <w:rPr>
          <w:rtl w:val="true"/>
        </w:rPr>
        <w:t>«</w:t>
      </w:r>
      <w:r>
        <w:rPr>
          <w:rtl w:val="true"/>
        </w:rPr>
        <w:t>حسد</w:t>
      </w:r>
      <w:r>
        <w:rPr>
          <w:rtl w:val="true"/>
        </w:rPr>
        <w:t>»</w:t>
      </w:r>
      <w:bookmarkEnd w:id="603"/>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واژگانى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واژه اى عربى، و رشک واژه اى فارسى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واژه را فارسى زبانان شناخته، و به شکل مترادف با یکدیگر به کار مى برند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نظر مفهومى، حسد و رشک ورزیدن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بدخواستن، و زوال نعمت کسى را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اساس، رشک و حسد براین پایه استوار است که حسود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رشک 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وجود نعمت یا فضیلتى در شخص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رشک مىورزد، و آرزو مى کند که آن نعمت و فضیلت به وى منتقل شود یا این که از آن دیگرى نیز سلب و زایل گردد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این حالت بسیار زشت، و برآمده از بدخواهى نسبت به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هرگاه شخصى آرزو کند تا همانند دیگرى، از نعمت و فضیلتى برخوردار شود بدون آن که خواهانِ زوالِ نعمت و فضیلت از آن دیگرى باشد، این حالت، پسندیده، و متفاوت با رشک و حسد بوده، و در اصطلاح غبطه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آیه قرآن کریم</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حسد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فلق، شر و بدى حسد از مواردى به شمار آمده است که باید از آن به خداوند پناه جست</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همین آیه، تصریح شده که این پناه جستن به خدا، بدین سبب است که حسد، شخص حسود را بر آن مى دارد تا بر محسود، شرو بدى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بقره نیز از حسد اهل کتاب نسبت به مسلمانان سخن گفته شده و در خطاب به مسلمانان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بسیارى از اهل کتاب، آرزو دارند که از ایمان، شما را به کفر برگردانند، به سبب حسدى که بر شما مى برند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هم چنین، در سوره نساء، خداوند متعال فرموده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یحسدون الناس على ما آتاهم الله من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حسد مىورزند بر مردم به سبب آن چه که خدا از فضلش به آن‌ها داده است</w:t>
      </w:r>
      <w:r>
        <w:rPr>
          <w:rFonts w:eastAsia="IRNazanin" w:cs="IRNazanin"/>
          <w:color w:val="111111"/>
          <w:sz w:val="28"/>
          <w:szCs w:val="28"/>
          <w:rtl w:val="true"/>
          <w:lang w:bidi="fa-IR"/>
        </w:rPr>
        <w:t xml:space="preserve">. </w:t>
      </w:r>
      <w:bookmarkStart w:id="604" w:name="pg19026_192627"/>
    </w:p>
    <w:p>
      <w:pPr>
        <w:pStyle w:val="BookText"/>
        <w:rPr/>
      </w:pPr>
      <w:bookmarkEnd w:id="604"/>
      <w:r>
        <w:rPr>
          <w:rFonts w:ascii="IRNazanin" w:hAnsi="IRNazanin" w:eastAsia="IRNazanin"/>
          <w:color w:val="111111"/>
          <w:sz w:val="28"/>
          <w:sz w:val="28"/>
          <w:szCs w:val="28"/>
          <w:rtl w:val="true"/>
          <w:lang w:bidi="fa-IR"/>
        </w:rPr>
        <w:t xml:space="preserve">گفتنى است که بنا به روایتى، مراد از 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اویند که از فضیلت نبوت و امامت برخوردار بودند و دیگران براین فضیلت، حسد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حسد یک رذیلت نفسانى است، در متون و منابع اخلاقى درباره آن بسیار سخن گفته شده است، و در پندهاى بزرگان، آدمیان از حسد ورزیدن به یکدیگر پرهیز داده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چون در این نوشتار، موضوع سخن، رشک بر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سزاوار است که پیش تر، نگرش کلى آن حضرت نسبت به حسد شناسایى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با مراجعه به سخنان حضرت در نهج البلاغه مى توان دریافت که در نگرش ایشان، حسد، تنِ حاسد را مى آزارد و لذا، هر اندازه کاهش یابد، بر سلامتى تن نیز افزوده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هرگز چنین نیست که حسد، فقط یک حالت درونى محض باشد و صرفاً سبب خودآزارى حسود گردد، بلکه حسد، در عرصه رفتار آدمى بروز مى یابد و او را به نافرمانى خدا و گناه مى افکند و ایمان را مى 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همانند قابیل نباشید که بر برادرش تکبّر کرد، خدا او را برترى نداد، خویشتن را بزرگ مى پنداشت، و حسادت، او را به دشمنى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سخن،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عداوة الحسد؛ دشمنى برخاسته از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تعبیرى بسیار ژرف و پرمعناست، و به گمان براى دیگران نیز الهام بخش بوده است</w:t>
      </w:r>
      <w:r>
        <w:rPr>
          <w:rFonts w:eastAsia="IRNazanin" w:cs="IRNazanin"/>
          <w:color w:val="111111"/>
          <w:sz w:val="28"/>
          <w:szCs w:val="28"/>
          <w:rtl w:val="true"/>
          <w:lang w:bidi="fa-IR"/>
        </w:rPr>
        <w:t>.</w:t>
      </w:r>
    </w:p>
    <w:p>
      <w:pPr>
        <w:pStyle w:val="Heading4"/>
        <w:numPr>
          <w:ilvl w:val="3"/>
          <w:numId w:val="1"/>
        </w:numPr>
        <w:rPr/>
      </w:pPr>
      <w:bookmarkStart w:id="605" w:name="__RefHeading___Toc13821781_1280447820"/>
      <w:bookmarkStart w:id="606" w:name="_Toc225"/>
      <w:bookmarkEnd w:id="605"/>
      <w:r>
        <w:rPr/>
        <w:t>2</w:t>
      </w:r>
      <w:r>
        <w:rPr>
          <w:rtl w:val="true"/>
        </w:rPr>
        <w:t xml:space="preserve"> - </w:t>
      </w:r>
      <w:r>
        <w:rPr>
          <w:rtl w:val="true"/>
        </w:rPr>
        <w:t xml:space="preserve">زمینه هاى رَشک بر على </w:t>
      </w:r>
      <w:r>
        <w:rPr>
          <w:rtl w:val="true"/>
        </w:rPr>
        <w:t>(</w:t>
      </w:r>
      <w:r>
        <w:rPr>
          <w:rtl w:val="true"/>
        </w:rPr>
        <w:t>علیه السلام</w:t>
      </w:r>
      <w:r>
        <w:rPr>
          <w:rtl w:val="true"/>
        </w:rPr>
        <w:t>)</w:t>
      </w:r>
      <w:bookmarkEnd w:id="606"/>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ذى نعمة محسود؛ هر صاحب نعمتى، محسود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سخنى کاملا درست است که هم در فرموده اى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و هم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عرب زبانان رواج یافته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در مورد امام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شمار فراوانى از فضیلت‌ها و ویژگى هاى منحصر به فرد برخوردار بوده است، همواره، به یقین، این زمینه وجود داشته است که از سوى دیگران، مورد رشک و حسد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فضایل و خصایصى داشته است که دیگران، به شدت در آرزوى کسب حتى یکى از آن فضیلت‌ها و خصیصه‌ها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آرزو، در مواردى، به وسیله برخى نیز ابراز شده و در حافظه تاریخ مانده است، چنان که از فرزند عمر بن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گزارش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على، سه ویژگى بوده است که اگر یکى از آن‌ها براى من بود، برایم دوست داشتنى تر از همه عطایا و تمامى اموال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فاطمه، و اعطاى پرچم بدو در روز خیبر، و آیه نجوا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خود عمربن خطاب نیز این گونه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على بن ابى طالب سه ویژگى داده شد که اگر یکى از آن‌ها براى من بود، برایم دوست داشتنى تر بود از این که به من عطایاى بسیار و اموال فراوان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از عمر سؤال شد که آن سه ویژگى چه بوده است؟ و او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ازدواج على با فاطمه،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سکنا گزیدن او در مسجد چونان رسول خدا به گونه اى که براى او روا شد آن چه براى رسول خدا روا بود، و پرچم دارى در روز خیبر</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تر و گویاتر از سخنان یاد شده در بالا، گفته هایى است که از زبان سعدبن ابى وقاص، صحابى بزرگ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عضو شوراى شش نفرى تعیین خلیفه سوم، در منابع معتبر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بنابه گزارش على بن حسین مسعودى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ارزش مند مروج الذهب و معادن الجوهر، پس از شهادت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دوران زمام دارى معاویة بن ابى سفیان، وى براى انجام حج به مکه آمد که در آن جا، سعد بن ابى وقاص نیز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انجام حج وطواف کعبه، معاویه همراه با سعد، وارد دارالندوه شد و بر </w:t>
      </w:r>
    </w:p>
    <w:p>
      <w:pPr>
        <w:pStyle w:val="BookText"/>
        <w:rPr/>
      </w:pPr>
      <w:r>
        <w:rPr>
          <w:rFonts w:ascii="IRNazanin" w:hAnsi="IRNazanin" w:eastAsia="IRNazanin"/>
          <w:color w:val="111111"/>
          <w:sz w:val="28"/>
          <w:sz w:val="28"/>
          <w:szCs w:val="28"/>
          <w:rtl w:val="true"/>
          <w:lang w:bidi="fa-IR"/>
        </w:rPr>
        <w:t>تختى نشست و سعد را نیز در کنار خود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شروع کرد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سعد، بى درنگ بر او اعتراض کرد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بر تخت خود نشانده و شروع کرده اى به دشنام دادن برعلى؛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خصلت از خصلت هاى على در من بود برایم دوست داشتنى تر بود از همه آن چه خورشید برآن مى تابد؛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داماد رسول خدا بودم، و فرزندانى که از آنِ على است براى من بود برایم دوست داشتنى تر بود از همه آن چه خورشید بر آن مى تابد؛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من گفته بود آن چه درباره على در روز خیبر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پرچم را به دست مردى خواهم داد که او، خدا و رسولش را دوست دارد، و خدا و رسولش نیز او را دوست مى دارند، فرار کننده نیست، و خدا به دستان او فتح مى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برایم دوست داشتنى تر بود از همه آن چه خورشید برآن مى تابد؛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من گفته بود آن چه در خطاب به على در غزوه تبوک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خشنود نمى شوى که نسبت به من، به منزله هارون نسبت به موسى باشى، جز این که پس از من، پیامبرى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برایم دوست داشتنى تر بود از همه آن چه خورشید برآن مى تابد؛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هنگامى که زنده ام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داخل خانه اى نخواهم شد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که سعد، پس از بیان سخنان مزبور، از نزد معاویه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آن هنگام بدو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تو على را یارى نکردى، و از بیعت با او سرباز 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مزوّرانه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من، آن چه را که تو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اى، شنیده بودم، در تمام زندگى ام خدمت گزار على مى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سعد که هیچ جوابى براى این سؤال نداشت که چرا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همراهى نکرده است، این اندازه جسارت ورزید که در پاسخ، اعلام کند که خود را از معاویه در تکیه زدن بر منصب حکومت سزاوارتر مى 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درباره ماجراى یاد شده باید دانست که گرچه، سعد بن ابى وقاص در دوران خلافت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بیعت با آن حضرت امتناع ورزید و در شمار قاعدین قرار گرفت، اما همچون طلحه و زبیر به جنگ او نرفت، و پس از آن نیز در عصر حاکمیت معاویه، حاضر نشد با وى همراهى کند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سبّ گوید</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 دیگرى نیز که به گمان، گونه دیگرى براى گزارش یاد شده در بالاست، هنگامى که معاویه از سعد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مانع از آن مى شود تا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دشنام دهد؟ سعد، در پاسخ گفت که سه سخن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دارد که سبب مى شود تا هیچ گاه وى را سبّ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سعد یادآورِ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تبوک،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خیبر، و به شمار آوردنِ على در زمره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ماجراى مباهله شد، و اذعان کرد که اگر یکى از این سخنان درباره او گفته شده بود برایش محبوب تر از همه عطایا و تمامى اموال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بنا بر همین گزارش، سعد در بیان دومین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ذکر آن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پرچم را به مردى خواهم داد که خدا و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دارد، و خدا و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او را دوست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شکلى کوتاه و بسیار گویا،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دست یابى به چنان منزلتى، گردن هاى خود را بالا کشیدیم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بى گمان، از میان اصحاب و تابعین، فراوان بوده اند کسانى که با شناخت نزدیک،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بسى با عظمت یاد کرده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بدون تفصیل بیش تر در این باره، یادآورى مى شود که در دوره هاى مختلف تاریخى نیز اندیشمندان بسیار،با گرایش هاى گوناگونِ مذهبى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شیعى، سنى، و حتى غیر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فضایل او به خلق اثر پرداخته، و برخى نیز منصفانه اعتراف کرده اند که از شناختِ شخصیت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واضح است که </w:t>
      </w:r>
    </w:p>
    <w:p>
      <w:pPr>
        <w:pStyle w:val="BookText"/>
        <w:rPr/>
      </w:pPr>
      <w:r>
        <w:rPr>
          <w:rFonts w:ascii="IRNazanin" w:hAnsi="IRNazanin" w:eastAsia="IRNazanin"/>
          <w:color w:val="111111"/>
          <w:sz w:val="28"/>
          <w:sz w:val="28"/>
          <w:szCs w:val="28"/>
          <w:rtl w:val="true"/>
          <w:lang w:bidi="fa-IR"/>
        </w:rPr>
        <w:t xml:space="preserve">لحظه لحظه زندگانى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بوده است با آن چه که مى توانسته رشک دیگران، به ویژه شمارى از صحابه بزرگ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در کعبه، تربیت یافتن در دامان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سبقت بر همگان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اسلام، نمازگزاردن، بیعت با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جهاد و پیکار با دشمنان اسلام، سبقت در عرصه هاى علم، عدالت، شجاعت و سخاوت، و برخوردارى از شریف ترین نسب، اخوّت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زوجیت با سیده زنان جهان و ابوّتِ نوادگان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فقط بخشى از مهم ترین فضایل و خصایص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پیداست که در این مجال نمى گنجد که به همه آن فضایل،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که آگاهى تاریخى از فضایل پرشمار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است که در همان دهه هاى نخستین از تاریخ اسلام، حاکمان اموى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عمر 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حاکمیت خود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ایجاد فضایى آکنده از عداوت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 پرداختند، و بر آن شدند تا همه فضیلت هاى آنان را از حافظه مسلمانان، محو و حذف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آغازگر این امر، بنیان گذار دولت اموى، معاویة بن ابى سفیان بود که برخى از اصحاب و تابعین را اجیر کرد تا در ازاى دریافت مزد، به ساخت و ساز اخبار زشت درباره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بپردازند، و بدین سان، مردمان را به برائت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سرزنش وى برانگیزند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اسکافى ضمن افشاى نکته مزبور، در بیان دشمنى بنى امیه نسبت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زمام دارى خود کوشیدند تا یادِ على وفرزندانش را 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فضایل و مناقب و سوابق ایشان را مخفى سازند، و از روى منابر،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را مورد شتم و سبّ و لعن 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کسى چیزى از فضایل آنان را بیان مى کرد به شدیدترین مجازات‌ها گرفتار مى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آن جا که راویان هرگاه مى خواستند حدیثى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کنند، از روى تقیّه و با کنایه مى گفتند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گفت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کرد، و نام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جارى نمى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اسکافى نگاشته است که به رغم همه تلاش هایى که امویان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فرزندانش به عمل آوردند، در برابر، اراده الهى بر آن بود تا بر درخششِ نام و یاد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شود و فضایلش گسترده 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معلوم است اسکافى که خود در نیمه نخست قرن سوم هجرى و در عصر حاکمیت عباسیان مى زیسته، این آزادى را نداشته است تا دشمنى هاى حاکمان عباسى نسبت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را 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روشن است که کوشش براى حذف و محوِ فضایل على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به دوران حاکمیت امویان و عباسیان محدود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اجمال باید گفت که حتى در دوران پیش 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ابوبکر،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طور مستقیم، و گاه به شکل هاى پیچیده، کوشش مى شد تا شخصیت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فضایل او،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گذارده شود، یا دست کم،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که تحقیق در این زمینه، نیازمند مجالى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تنها یادآورى مى شود که 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پس از قتل خلیفه سوم، هنگامى که شمارى از اصحاب برانتخاب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خلیفه جدید، پاى فشارى کردند، ناچار شدند تا در خطاب به همگان، فضایل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یادآور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توجه آن که در آن میان، برخى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هم روزگارانِ خودتفضیل دادند، و برخى او را از همه مسلمانان برتر و افضل شمردند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روى، حجم وسیعِ کوشش هایى که براى امحا و اخفاى فضایل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عمل آمده، هیچ گاه نتیجه نداده است، و همواره، نام و یاد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تابناک و پرفروغ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در این نوشتار، سخن بر سر این است که پیش از به کار بستن </w:t>
      </w:r>
      <w:bookmarkStart w:id="607" w:name="pg19026_192633"/>
    </w:p>
    <w:p>
      <w:pPr>
        <w:pStyle w:val="BookText"/>
        <w:rPr/>
      </w:pPr>
      <w:bookmarkEnd w:id="607"/>
      <w:r>
        <w:rPr>
          <w:rFonts w:ascii="IRNazanin" w:hAnsi="IRNazanin" w:eastAsia="IRNazanin"/>
          <w:color w:val="111111"/>
          <w:sz w:val="28"/>
          <w:sz w:val="28"/>
          <w:szCs w:val="28"/>
          <w:rtl w:val="true"/>
          <w:lang w:bidi="fa-IR"/>
        </w:rPr>
        <w:t xml:space="preserve">کوشش هاى گسترده امویان، در همان دهه هاى نخستین تاریخ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دوران زندگانى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و خصایص پر شمار آن حضرت، چندان آشکار و برجسته بود که به گونه اى بسیار فراتر از حد تصور، این زمینه را به وجود مى آورد تا او از سوى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کم، از سوى برخى از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رشک و حسد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سهیل زکّار از اندیشمندان معاصر، در این باره مى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ابى طالب از شخصیت ممتاز و ایمان محکم و سابقه در اسلام و پیوند محکم و نزدیک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محبوبیت خاص نزد آن حضرت برخوردار بود، و این ها، موجبات دشمنى و آزردگى و حسادت دیگران را نسبت به او به وجود آورده بود</w:t>
      </w:r>
      <w:r>
        <w:rPr>
          <w:rFonts w:eastAsia="IRNazanin" w:cs="IRNazanin"/>
          <w:color w:val="111111"/>
          <w:sz w:val="28"/>
          <w:szCs w:val="28"/>
          <w:rtl w:val="true"/>
          <w:lang w:bidi="fa-IR"/>
        </w:rPr>
        <w:t>.</w:t>
      </w:r>
    </w:p>
    <w:p>
      <w:pPr>
        <w:pStyle w:val="Heading4"/>
        <w:numPr>
          <w:ilvl w:val="3"/>
          <w:numId w:val="1"/>
        </w:numPr>
        <w:rPr/>
      </w:pPr>
      <w:bookmarkStart w:id="608" w:name="__RefHeading___Toc13821783_1280447820"/>
      <w:bookmarkStart w:id="609" w:name="_Toc226"/>
      <w:bookmarkEnd w:id="608"/>
      <w:r>
        <w:rPr/>
        <w:t>3</w:t>
      </w:r>
      <w:r>
        <w:rPr>
          <w:rtl w:val="true"/>
        </w:rPr>
        <w:t xml:space="preserve"> - </w:t>
      </w:r>
      <w:r>
        <w:rPr>
          <w:rtl w:val="true"/>
        </w:rPr>
        <w:t xml:space="preserve">رَشک بر على </w:t>
      </w:r>
      <w:r>
        <w:rPr>
          <w:rtl w:val="true"/>
        </w:rPr>
        <w:t>(</w:t>
      </w:r>
      <w:r>
        <w:rPr>
          <w:rtl w:val="true"/>
        </w:rPr>
        <w:t>علیه السلام</w:t>
      </w:r>
      <w:r>
        <w:rPr>
          <w:rtl w:val="true"/>
        </w:rPr>
        <w:t xml:space="preserve">) </w:t>
      </w:r>
      <w:r>
        <w:rPr>
          <w:rtl w:val="true"/>
        </w:rPr>
        <w:t xml:space="preserve">در عصر پیامبر </w:t>
      </w:r>
      <w:r>
        <w:rPr>
          <w:rtl w:val="true"/>
        </w:rPr>
        <w:t>(</w:t>
      </w:r>
      <w:r>
        <w:rPr>
          <w:rtl w:val="true"/>
        </w:rPr>
        <w:t>صلی الله علیه و آله و سلم</w:t>
      </w:r>
      <w:r>
        <w:rPr>
          <w:rtl w:val="true"/>
        </w:rPr>
        <w:t>)</w:t>
      </w:r>
      <w:bookmarkEnd w:id="609"/>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تر گذشت که رشک و حسد تنها در مورد امکانات مادى به وجود نمى آید، بلکه امتیازات و فضایل غیر مادى نیز مى تواند حتى قوى تر، زمینه ساز رشک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تکیه بر همین چهارچوب، مى توان در مسیر شناخت عرصه هایى گام نهاد که در آن عرصه ها، رشک 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آن عرصه ها، ناشناخته و نیز پردامنه اند، و شناخت تمامى آن‌ها نیازمند مجالى بیش تر براى انجام بررسى هاى تکمیلى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باید توجه داشت که رشک بر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پس از شهادت آن حضرت نیز بروز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مى توان ازآن چه کمى پیش تر درباره کوشش حاکمان اموى براى محو فضایل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یاد کرد که با تأمل بر محتواى آن کوشش، به روشنى مى توان آن را به عنوان بخشى از موارد بروز رشک 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باید دانست که ابوجعفر اسکافى از عثمانى‌ها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داران و پیروان خلیفه سوم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دشمن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حسود یاد کرده و گفته است که آنان، فضایل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خدشه و طعنه قرار مى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اکنون در این جا، دو مورد از موارد بروز رشک 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زندگانى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رشک بر خلوت و نجواى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یکى از افتخارات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آن حضرت، هم نشین و هم صحبتِ تنهایى‌ها و خلوت هاى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به طور خصوصى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 وگو و نجوا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الحدید </w:t>
      </w:r>
      <w:r>
        <w:rPr>
          <w:rFonts w:eastAsia="IRNazanin" w:cs="IRNazanin"/>
          <w:color w:val="111111"/>
          <w:sz w:val="28"/>
          <w:szCs w:val="28"/>
          <w:rtl w:val="true"/>
          <w:lang w:bidi="fa-IR"/>
        </w:rPr>
        <w:t>(</w:t>
      </w:r>
      <w:r>
        <w:rPr>
          <w:rFonts w:eastAsia="IRNazanin" w:cs="IRNazanin"/>
          <w:color w:val="111111"/>
          <w:sz w:val="28"/>
          <w:szCs w:val="28"/>
          <w:lang w:bidi="fa-IR"/>
        </w:rPr>
        <w:t>586</w:t>
      </w:r>
      <w:r>
        <w:rPr>
          <w:rFonts w:eastAsia="IRNazanin" w:cs="IRNazanin"/>
          <w:color w:val="111111"/>
          <w:sz w:val="28"/>
          <w:szCs w:val="28"/>
          <w:rtl w:val="true"/>
          <w:lang w:bidi="fa-IR"/>
        </w:rPr>
        <w:t>-</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مى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نه دیگر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خلوت‌ها و تنهایى هایى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داشت اختصاص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خلوت‌ها به گونه اى بود که هیچ یک از مردم برآن چه میان آن دو مى گذشت آگاهى نمى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همین مورخ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کثیر السّؤال للنّبى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بسیار سؤال کننده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مى کند، و در بیان محتواى خلوت هاى میان آن حضرت با پیامبر مى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مفاهیم قرآن و معانى سخنان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حضرت بسیار سؤال مى کرد، و هرگاه وى نمى پرسید،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تعلیم و تربیت او را آغاز مى کرد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بى گمان، در چنین خلوت هایى،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سطح والایى از حقایق و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تعبیرى، اسرار و علوم ماورایى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مى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تردیدى نیست که این ویژگى و امتیاز، دراساس، مبتنى براین امر بود که او از ظرفیت و زمینه براى دریافت چنان سطحى از معارف و علوم برخوردار بود، چنان که ابن ابى الحدید نیز در ادامه همین سخنان، پس از تأکید دوباره بر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احدى از اصحاب، چنین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اذعان مى کند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قابلیت و آمادگى داشت و از وجودى نورانى، سرشتى پاک، و ذهنى تیز برخوردار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اکنون در این جا، باید دانست که خلوتِ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عرصه اى براى بروز رشک نسبت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رشکى، در بیان اعتراض یا سخنان طعن آلود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شیخ مفید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سلسله راویان، از جابر بن عبدالله انصارى، چنین گزارش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غزوه 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خلوت کرد، عمر بن خطاب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او و نه، با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 مى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مى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نجوا نمى کنم، بلکه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نجوا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 آن که عمر هم چنان بر اعتراض خود پافشارى داشت، و در حالى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مى شد،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مانند همان سخنى است که قبل از حدیبیه براى ما بازگو کردى و گفتى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شاءالله، حتماً وارد مسجدالحرام خواهید شد، در حالى که ایمن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وارد نشدیم و از آن بازداشته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او، این گونه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نگفته بودم که همان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ششم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مى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در میان منابع معتبر اهل سنت، گزارشى مشابه با گزارش یاد شده از 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بدون یاد کرد از نام 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روزطائف،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را فراخواند و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طولانى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نجوا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نجواى او با پسر عمویش به درازا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نجوانمى کنم، بلکه خداوند با او نجوا مى کند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اختصاص یافتن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خلوت هاى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چندان پر اهمیت بوده است که مى توانسته رشک دیگران، چه فردى خاص، و چه گروهى از مردم را چندان برانگیزد که نتوانند از بیان سخنى طعن آلود و اعتراض آمیز بر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هر روى، تردیدى نیست که رابطه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شناخت و باورداشت نسبت به گوهر وجودى یکدیگر شکل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شیفته آن بود تا همواره از وجود پرفیض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محظوظ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ره گذر، در کنار همه فضیلت هاى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فضیلت نیز به وجود آمد که او به گونه اى منحصر به فرد، یگانه فردى بود که به آیه اى از قرآن کریم، موسوم به آیه نجوا عمل کرد، در حالى که براى هیچ کس دیگرى، توفیق عمل بدان آیه فراهم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که مسلمانان در زمان حیات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و مسائل خود را به طور خصوصى براى آن حضرت بازگو مى کردند، و با وى به نجوا</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ثروت مندان، به طور طولانى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 مى کردند، به گونه اى که آنان در مجالس، بر فقیران چیرگى مى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این امر، ناخشنود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خداوند با نازل کردن آیه اى موسوم به آیه نجوا چنین فرمان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کسانى که ایمان آورده اید، چون خواهید که با پیامبر راز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 از راز گفتن خود، صدقه اى بدهید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از صدور چنین فرمانى، تنها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گزارشى،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دینار صدقه داد، و سپس به نجوا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براساس گزارشى دیگر، او یک دینار را با ده درهم معاوضه کرد، و در ده نوبت، هر بار، یک درهم، صدقه پرداخت و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محتواى نجواى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به اجمال گفته شده است که وى از آن حضرت درباره ده کلمه یا ده خصلت سؤال کرد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حال، به جز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بخل ورزیدند و براى گریز از پرداخت صدقه، در اساس، از نجوا کردن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مطرح کردن مسائل خود براى آن حضرت، روى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با نزول آیه اى دیگر،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پیشین برداشته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گفته شده است که آیه نخست، ده شبانه روز، و به قولى ساعتى از یک روز دوام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توجه آن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درباره عمل به آیه نجوا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خدا آیه اى است که پیش از من هیچ کس بدان عمل نکرد، و بعد از من نیز هیچ کس بدان عمل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 گمان، این فضیلت، چندان مهم و چشم گیر بوده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پیش تر نیز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آرزو کرده بود که از چنان فضیلتى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رشک بر گشوده ماندن در خانه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مسجد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تر در گزارشِ سخنى از عمر بن خطاب گذشت که او سه ویژگى 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و آرزو کرده بود که خود، یکى از آن ویژگى‌ها را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آن ویژگى‌ها عبارت بود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سکنا گزیدن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همانند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باید دانست که این موضوع، در منابع تاریخى و روایى، زیر عنوانِ ماجرا و حدیثِ سدّ الأبواب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 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و بررسى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که از سوى بسیارى از نویسندگان سنّى و شیعى گزارش شده، در اساس، چنین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شمارى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هایشان 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شد، تا این که روزى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درها را ببندید، به جُز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این باره،سخنانى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خدا را حمد و ثنا گفت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من فرمان دادم به بستنِ این درها، به جُز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گوینده اى از میان شما در این باره سخنى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جانب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چیزى را نبستم و نگشودم، ولیکن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چیزى امر شده بودم که پیروى کردم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گزارش شده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کسانى، چون ابوبکر و عمر فرمان داد تا درِ خانه هایشان را که رو به مسجد باز مى شد، مسدود سازند</w:t>
      </w:r>
      <w:r>
        <w:rPr>
          <w:rFonts w:eastAsia="IRNazanin" w:cs="IRNazanin"/>
          <w:color w:val="111111"/>
          <w:sz w:val="28"/>
          <w:szCs w:val="28"/>
          <w:rtl w:val="true"/>
          <w:lang w:bidi="fa-IR"/>
        </w:rPr>
        <w:t xml:space="preserve">. </w:t>
      </w:r>
      <w:bookmarkStart w:id="610" w:name="pg19026_192638"/>
    </w:p>
    <w:p>
      <w:pPr>
        <w:pStyle w:val="BookText"/>
        <w:rPr/>
      </w:pPr>
      <w:bookmarkEnd w:id="610"/>
      <w:r>
        <w:rPr>
          <w:rFonts w:ascii="IRNazanin" w:hAnsi="IRNazanin" w:eastAsia="IRNazanin"/>
          <w:color w:val="111111"/>
          <w:sz w:val="28"/>
          <w:sz w:val="28"/>
          <w:szCs w:val="28"/>
          <w:rtl w:val="true"/>
          <w:lang w:bidi="fa-IR"/>
        </w:rPr>
        <w:t xml:space="preserve">بنابه گزارش ابن ابى الحدید بعدها، فرقه موسوم به بکریه که بر افضل بودنِ ابوبکر و بر دوستى او تأکید داشتند در برابر تشیع، حدیث سدّ الأبواب را که در شأن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ابوبکر برگرداندند و مدعى شدند که آن حدیث درباره ابوبکر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ناگفته نماند که در اقدامى دیگر، اهل سنت حدیثى موسوم به خوخة ابى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پنجره و دریچه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ساختند و مدعى شدند که روزى،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مسجد، پنجره و دریچه اى باقى نماند مگر از آنِ ابوبکر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روى تردیدى نیست که فرمان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بستنِ در خانه هاى همگان، به جُز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زمینه اى بسیار قوى فراهم کرد تا دیگران برآن حضرت، رشک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رشک، گاهى، چنان که در متن گزارش یاد شده گذشت، به گونه اى بسیار سربسته و مجمل انعکاس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 این باره، سخنانى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گاه حتى به کسى هم چون حمزه بن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عموى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شده، و در قالب این اعتراض بیان شده است که چرا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خانه هاى همگان را بر مسجد بسته است و تنها در خانه على را که جوانى کم سنّ است باز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روى،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اعتراض دیگران تصریح کرد که اقدام وى در بستنِ درِ خانه هاى همگان و بازگذاردن درِ خانه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مبتنى بر فرمان الهى بوده است</w:t>
      </w:r>
      <w:r>
        <w:rPr>
          <w:rFonts w:eastAsia="IRNazanin" w:cs="IRNazanin"/>
          <w:color w:val="111111"/>
          <w:sz w:val="28"/>
          <w:szCs w:val="28"/>
          <w:rtl w:val="true"/>
          <w:lang w:bidi="fa-IR"/>
        </w:rPr>
        <w:t>.</w:t>
      </w:r>
    </w:p>
    <w:p>
      <w:pPr>
        <w:pStyle w:val="Heading4"/>
        <w:numPr>
          <w:ilvl w:val="3"/>
          <w:numId w:val="1"/>
        </w:numPr>
        <w:rPr/>
      </w:pPr>
      <w:bookmarkStart w:id="611" w:name="__RefHeading___Toc13821785_1280447820"/>
      <w:bookmarkStart w:id="612" w:name="_Toc227"/>
      <w:bookmarkEnd w:id="611"/>
      <w:r>
        <w:rPr/>
        <w:t>4</w:t>
      </w:r>
      <w:r>
        <w:rPr>
          <w:rtl w:val="true"/>
        </w:rPr>
        <w:t xml:space="preserve"> - </w:t>
      </w:r>
      <w:r>
        <w:rPr>
          <w:rtl w:val="true"/>
        </w:rPr>
        <w:t xml:space="preserve">رشک بر على </w:t>
      </w:r>
      <w:r>
        <w:rPr>
          <w:rtl w:val="true"/>
        </w:rPr>
        <w:t>(</w:t>
      </w:r>
      <w:r>
        <w:rPr>
          <w:rtl w:val="true"/>
        </w:rPr>
        <w:t>علیه السلام</w:t>
      </w:r>
      <w:r>
        <w:rPr>
          <w:rtl w:val="true"/>
        </w:rPr>
        <w:t xml:space="preserve">) </w:t>
      </w:r>
      <w:r>
        <w:rPr>
          <w:rtl w:val="true"/>
        </w:rPr>
        <w:t>در بازداشتِ خلافت از او</w:t>
      </w:r>
      <w:bookmarkEnd w:id="612"/>
    </w:p>
    <w:p>
      <w:pPr>
        <w:pStyle w:val="BookText"/>
        <w:rPr/>
      </w:pPr>
      <w:r>
        <w:rPr>
          <w:rFonts w:ascii="IRNazanin" w:hAnsi="IRNazanin" w:eastAsia="IRNazanin"/>
          <w:color w:val="111111"/>
          <w:sz w:val="28"/>
          <w:sz w:val="28"/>
          <w:szCs w:val="28"/>
          <w:rtl w:val="true"/>
          <w:lang w:bidi="fa-IR"/>
        </w:rPr>
        <w:t xml:space="preserve">پیش تر اشاره شد که مهم ترین عرصه بروزِ رشک 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فرایند بازداشت خلافت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وفات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این جا عرصه مزبور، موضوع سخن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باره، پیش از هر چیز باید دانست که بروز رشک، گاه تنها در اندازه ابراز سخنى طعن آلود و اعتراض آمیز، و دست آخر، رفتارى پرخاش گرانه است که </w:t>
      </w:r>
    </w:p>
    <w:p>
      <w:pPr>
        <w:pStyle w:val="BookText"/>
        <w:rPr/>
      </w:pPr>
      <w:r>
        <w:rPr>
          <w:rFonts w:ascii="IRNazanin" w:hAnsi="IRNazanin" w:eastAsia="IRNazanin"/>
          <w:color w:val="111111"/>
          <w:sz w:val="28"/>
          <w:sz w:val="28"/>
          <w:szCs w:val="28"/>
          <w:rtl w:val="true"/>
          <w:lang w:bidi="fa-IR"/>
        </w:rPr>
        <w:t xml:space="preserve">پیش از این، در دو مورد از عرصه هاى بروز رشک 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نمونه هایى از این گونه شناسایى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گاهى نیز رشک بسیار فراتر از این اندازه بروز مى یابد و چنان که در بخش نخست از این نوشتار گذشت، عداوت زا و دشمنى ساز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برآمده از رشک نیز خود مى تواند در شکل هاى گوناگون تحقق یابد، گاه به زودى آشکار مى شود، گاه مدتى دراز پنهان مى ماند، گاه در قالب پیکار و کشتار بروز مى کند و گاه در بازداشتن حقى از محسود و تصاحبِ آن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گزارش هاى موجود، تا زمانى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 این امکان براى رشکوران وجود نداشت که در چنین ابعادى نسبت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رشک ورزند، اما پس از وفات آن حضرت، آنان فرصت یافتند تا خلافت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کنند، و این حقّ او را تصاحب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توجه آن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چنین وضعیتى را پیش بینى کرده و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ستمگران آنانند که به تو رشک مىورزند، و بر تو ستم روا مى دارند، و پس از من، تو را از حقّت باز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آن حضرت نیز پیش بینى فرموده بودند، که کینه هاى پنهان نسبت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ایشان، بروز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باره،باید توجه داشت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حیات خود به فرمان الهى، و در موارد گوناگون،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خلافت و جانشینى برگزیده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تصاحبِ آن جایگاه از سوى دیگران، در واقع، منعِ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یابى به حقّ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نیز در اوایل خلافتش در برابر بیعت شکنانى، چون طلحه و زبیر مى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خدا، من همواره از حقّ خویش محروم ماندم، و از هنگام 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حقّ مرا از من بازداشته و به دیگرى اختصاص دادند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که باز داشتنِ خلافت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کلى، در سه مرحله پیاپى، به ترتیب، به وسیله ابوبکر، عمر و عثمان روى داد،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سال هاى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درازا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در دوران خلافت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 چنان کسانى، مانند طلحه، زبیر و عایشه کوشش کردند تا بار دیگر، خلافت را از آن حضرت بازستانند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کوشش اخیر، در فرجام، به راه اندازىِ اولین جنگ داخلى میان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در بررسى تاریخى موضوع مورد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رشک 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بازداشتِ خلافت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بایسته است که مراحل مزبور، بازشناسى شود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زیبا گفته خلیل بن احمد وقتی از او درباره 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اصف رجلاً کتم اعادیه محاسنه و حسداً و احبّائه خوفاً و ما بین الکلمتین ملأالخائفین؛</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چگونه می‌توانم مردی را توصیف کنم که دشمنانش از روی حسادت و دوستانش از 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او را پنهان نمودند، در بین این دو رفتار شرق و غرب عالم محامدش را 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ابی‌الحدید معتزلی در این باره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قریشا اجتمعت علی حربه منذ یوم بویع بغضا له وحسدا وحقدا علیه، فاصفقوا کلهم یدا واحدة علی شقاقه وحربه، کما کانت حالهم فی ابتداء الاسلام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تخرم حاله من حاله ابدا</w:t>
      </w:r>
      <w:r>
        <w:rPr>
          <w:rFonts w:eastAsia="IRNazanin" w:cs="IRNazanin"/>
          <w:color w:val="111111"/>
          <w:sz w:val="28"/>
          <w:szCs w:val="28"/>
          <w:rtl w:val="true"/>
          <w:lang w:bidi="fa-IR"/>
        </w:rPr>
        <w:t>.</w:t>
      </w:r>
      <w:r>
        <w:rPr>
          <w:rStyle w:val="FootnoteAnchor"/>
          <w:rtl w:val="true"/>
        </w:rPr>
        <w:footnoteReference w:id="393"/>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قریش با کینه‌های فروخفته و بیماری حسادت دست در دست یکدیگر به جنگ با امیرالمؤمنین روی آورد همان‌گونه که در شروع و آغاز دعوت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روش و سیره عمل کرده بود</w:t>
      </w:r>
      <w:r>
        <w:rPr>
          <w:rFonts w:eastAsia="IRNazanin" w:cs="IRNazanin"/>
          <w:color w:val="111111"/>
          <w:sz w:val="28"/>
          <w:szCs w:val="28"/>
          <w:rtl w:val="true"/>
          <w:lang w:bidi="fa-IR"/>
        </w:rPr>
        <w:t xml:space="preserve">. </w:t>
      </w:r>
      <w:bookmarkStart w:id="613" w:name="pg19026_192641"/>
    </w:p>
    <w:p>
      <w:pPr>
        <w:pStyle w:val="BookText"/>
        <w:rPr/>
      </w:pPr>
      <w:bookmarkEnd w:id="613"/>
      <w:r>
        <w:rPr>
          <w:rFonts w:ascii="IRNazanin" w:hAnsi="IRNazanin" w:eastAsia="IRNazanin"/>
          <w:color w:val="111111"/>
          <w:sz w:val="28"/>
          <w:sz w:val="28"/>
          <w:szCs w:val="28"/>
          <w:rtl w:val="true"/>
          <w:lang w:bidi="fa-IR"/>
        </w:rPr>
        <w:t>طبرانی در المعجم الکبیر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یا رسول الله ما یبکیک قال ضغائن فی صدور اقوام لا یبدونها لک الا من بعدی قال قلت یا رسول الله فی سلامة من دینی قال فی سلامة من دینک</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کینه‌هایی در سینه‌ها حبس شده‌اند که پس از رفتن من سرباز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دین من سالم خواهد 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دینت سالم می‌ماند</w:t>
      </w:r>
      <w:r>
        <w:rPr>
          <w:rFonts w:eastAsia="IRNazanin" w:cs="IRNazanin"/>
          <w:color w:val="111111"/>
          <w:sz w:val="28"/>
          <w:szCs w:val="28"/>
          <w:rtl w:val="true"/>
          <w:lang w:bidi="fa-IR"/>
        </w:rPr>
        <w:t>.</w:t>
      </w:r>
    </w:p>
    <w:p>
      <w:pPr>
        <w:pStyle w:val="Heading3"/>
        <w:numPr>
          <w:ilvl w:val="2"/>
          <w:numId w:val="1"/>
        </w:numPr>
        <w:rPr/>
      </w:pPr>
      <w:bookmarkStart w:id="614" w:name="__RefHeading___Toc13821787_1280447820"/>
      <w:bookmarkStart w:id="615" w:name="_Toc228"/>
      <w:bookmarkEnd w:id="614"/>
      <w:r>
        <w:rPr>
          <w:rtl w:val="true"/>
        </w:rPr>
        <w:t>عمل به امر به معروف ونهی از منکر</w:t>
      </w:r>
      <w:bookmarkEnd w:id="615"/>
    </w:p>
    <w:p>
      <w:pPr>
        <w:pStyle w:val="Heading4"/>
        <w:numPr>
          <w:ilvl w:val="3"/>
          <w:numId w:val="1"/>
        </w:numPr>
        <w:rPr/>
      </w:pPr>
      <w:bookmarkStart w:id="616" w:name="__RefHeading___Toc13821789_1280447820"/>
      <w:bookmarkStart w:id="617" w:name="_Toc229"/>
      <w:bookmarkEnd w:id="616"/>
      <w:r>
        <w:rPr>
          <w:rtl w:val="true"/>
        </w:rPr>
        <w:t>اشاره</w:t>
      </w:r>
      <w:bookmarkEnd w:id="617"/>
    </w:p>
    <w:p>
      <w:pPr>
        <w:pStyle w:val="BookText"/>
        <w:rPr/>
      </w:pPr>
      <w:r>
        <w:rPr>
          <w:rFonts w:ascii="IRNazanin" w:hAnsi="IRNazanin" w:eastAsia="IRNazanin"/>
          <w:color w:val="111111"/>
          <w:sz w:val="28"/>
          <w:sz w:val="28"/>
          <w:szCs w:val="28"/>
          <w:rtl w:val="true"/>
          <w:lang w:bidi="fa-IR"/>
        </w:rPr>
        <w:t>امر به معروف یکی از واجبات موکد اسلام است که در جاهای مختلف قرآن کریم به آن امر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از مهم‌ترین وظایف مؤمنان و بارزترین ویژگی جامعه اسلامی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وَلْتَكُنْ مِنْكُمْ أُمَّةٌ یدْعُونَ إِلَى الْخَیرِ وَیأْمُرُونَ بِالْمَعْرُوفِ وَینْهَوْنَ عَنِ الْمُنْكَرِ ۚ وَأُولَٰئِكَ هُمُ الْمُفْلِحُونَو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میان شماگروهی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 دعوت کنند و به کار شایسته وادارند و از زشتی بازدارند و آنان همان رستگارانند</w:t>
      </w:r>
      <w:r>
        <w:rPr>
          <w:rFonts w:eastAsia="IRNazanin" w:cs="IRNazanin"/>
          <w:color w:val="111111"/>
          <w:sz w:val="28"/>
          <w:szCs w:val="28"/>
          <w:rtl w:val="true"/>
          <w:lang w:bidi="fa-IR"/>
        </w:rPr>
        <w:t>.»</w:t>
      </w:r>
      <w:r>
        <w:rPr>
          <w:rStyle w:val="FootnoteAnchor"/>
          <w:rtl w:val="true"/>
        </w:rPr>
        <w:footnoteReference w:id="395"/>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كُنْتُمْ خَیرَ أُمَّةٍ أُخْرِجَتْ لِلنَّاسِ تَأْمُرُونَ بِالْمَعْرُوفِ وَتَنْهَوْنَ عَنِ الْمُنْكَرِ وَتُؤْمِنُونَ بِاللَّهِ وَلَوْ آمَنَ أَهْلُ الْكِتَابِ لَكَانَ خَیرًا لَهُمْ مِنْهُمُ الْمُؤْمِنُونَ وَأَكْثَرُهُمُ الْفَاسِقُونَ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بهترین امتی هستید که برای مردم پدیدار شده‌اید به کار پسندیده فرمان می‌دهید و از کار ناپسند بازمی دارید و به خداایمان دارید و اگر اهل کتاب ایمان آورده بودند قطعا برایشان بهتر بود برخی از آنان مؤمنند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بیشترشان نافرمانند</w:t>
      </w:r>
      <w:r>
        <w:rPr>
          <w:rFonts w:eastAsia="IRNazanin" w:cs="IRNazanin"/>
          <w:color w:val="111111"/>
          <w:sz w:val="28"/>
          <w:szCs w:val="28"/>
          <w:rtl w:val="true"/>
          <w:lang w:bidi="fa-IR"/>
        </w:rPr>
        <w:t>.</w:t>
      </w:r>
      <w:r>
        <w:rPr>
          <w:rStyle w:val="FootnoteAnchor"/>
          <w:rtl w:val="true"/>
        </w:rPr>
        <w:footnoteReference w:id="396"/>
      </w:r>
      <w:bookmarkStart w:id="618" w:name="pg19026_192642"/>
    </w:p>
    <w:p>
      <w:pPr>
        <w:pStyle w:val="BookText"/>
        <w:rPr/>
      </w:pPr>
      <w:bookmarkEnd w:id="618"/>
      <w:r>
        <w:rPr>
          <w:rFonts w:ascii="IRNazanin" w:hAnsi="IRNazanin" w:eastAsia="IRNazanin"/>
          <w:color w:val="111111"/>
          <w:sz w:val="28"/>
          <w:sz w:val="28"/>
          <w:szCs w:val="28"/>
          <w:rtl w:val="true"/>
          <w:lang w:bidi="fa-IR"/>
        </w:rPr>
        <w:t>وَالْمُؤْمِنُونَ وَالْمُؤْمِنَاتُ بَعْضُهُمْ أَوْلِیاءُ بَعْض یأْمُرُونَ بِالْمَعْرُوفِ وَینْهَوْنَ عَنِ الْمُنْكَرِ وَیقِیمُونَ الصَّلَاةَ وَیؤْتُونَ الزَّكَاةَ وَیطِیعُونَ اللَّهَ وَرَسُولَهُ أُولَٰئِكَ سَیرْحَمُهُمُ اللَّهُ إِنَّ اللَّهَ عَزِیزٌ حَكِیمٌو مردان و زنان با ایمان دوستان یکدیگرند که به کارهای پسندیده وا می‌دارند و از کارهای ناپسند باز می‌دارند و نماز را بر پا می‌کنند و زکات می‌دهند و از خدا و پیامبرش فرمان می‌برند آنانند که خدا به زودی مشمول رحمتشان قرار خواهد داد که خدا توانا و حکیم است</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ودهها آیه دیگر در مورد اهمیت امر به معروف ونهی ازمنکر در قرآن که به بعضی اشاره شد</w:t>
      </w:r>
      <w:r>
        <w:rPr>
          <w:rFonts w:eastAsia="IRNazanin" w:cs="IRNazanin"/>
          <w:color w:val="111111"/>
          <w:sz w:val="28"/>
          <w:szCs w:val="28"/>
          <w:rtl w:val="true"/>
          <w:lang w:bidi="fa-IR"/>
        </w:rPr>
        <w:t>.</w:t>
      </w:r>
    </w:p>
    <w:p>
      <w:pPr>
        <w:pStyle w:val="Heading4"/>
        <w:numPr>
          <w:ilvl w:val="3"/>
          <w:numId w:val="1"/>
        </w:numPr>
        <w:rPr/>
      </w:pPr>
      <w:bookmarkStart w:id="619" w:name="__RefHeading___Toc13821791_1280447820"/>
      <w:bookmarkStart w:id="620" w:name="_Toc230"/>
      <w:bookmarkEnd w:id="619"/>
      <w:r>
        <w:rPr>
          <w:rtl w:val="true"/>
        </w:rPr>
        <w:t>امربه معروف ونهی ازمنکر در روایات</w:t>
      </w:r>
      <w:bookmarkEnd w:id="620"/>
    </w:p>
    <w:p>
      <w:pPr>
        <w:pStyle w:val="Heading5"/>
        <w:numPr>
          <w:ilvl w:val="4"/>
          <w:numId w:val="1"/>
        </w:numPr>
        <w:rPr/>
      </w:pPr>
      <w:bookmarkStart w:id="621" w:name="__RefHeading___Toc13821793_1280447820"/>
      <w:bookmarkStart w:id="622" w:name="_Toc231"/>
      <w:bookmarkEnd w:id="621"/>
      <w:r>
        <w:rPr/>
        <w:t>1</w:t>
      </w:r>
      <w:r>
        <w:rPr>
          <w:rtl w:val="true"/>
        </w:rPr>
        <w:t xml:space="preserve">. </w:t>
      </w:r>
      <w:r>
        <w:rPr>
          <w:rtl w:val="true"/>
        </w:rPr>
        <w:t xml:space="preserve">امام حسین </w:t>
      </w:r>
      <w:r>
        <w:rPr>
          <w:rtl w:val="true"/>
        </w:rPr>
        <w:t>(</w:t>
      </w:r>
      <w:r>
        <w:rPr>
          <w:rtl w:val="true"/>
        </w:rPr>
        <w:t>علیه السلام</w:t>
      </w:r>
      <w:r>
        <w:rPr>
          <w:rtl w:val="true"/>
        </w:rPr>
        <w:t>)</w:t>
      </w:r>
      <w:bookmarkEnd w:id="6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أَنِّی لَمْ أَخْرُجْ أَشِراً وَ لَا بَطِراً وَ لَا مُفْسِداً وَ لَا ظَالِماً وَ إِنَّمَاخَرَجْتُ لِطَلَبِ الْإِصْلَاحِ فِی أُمَّةِ جَدِّی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أُرِیدُ أَنْ آمُرَ بِالْمَعْرُوفِ وَ أَنْهَى عَنِ الْمُنْكَر وَ أَسِیرَ بِسِیرَةِ جَدِّی وَ أَبِی‌عَلِی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من از روى سبكسرى و گردنكشى، و نیز براى ایجاد فساد و ستمگرى دست به این قیام نزدم، بلكه براى اصلاح اوضاع امّت جدّم قیام كردم، و مى‌خواهم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كنم، و به روش جدّم و پدرم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كنم</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3" w:name="__RefHeading___Toc13821795_1280447820"/>
      <w:bookmarkStart w:id="624" w:name="_Toc232"/>
      <w:bookmarkEnd w:id="623"/>
      <w:r>
        <w:rPr/>
        <w:t>2</w:t>
      </w:r>
      <w:r>
        <w:rPr>
          <w:rtl w:val="true"/>
        </w:rPr>
        <w:t xml:space="preserve">. </w:t>
      </w:r>
      <w:r>
        <w:rPr>
          <w:rtl w:val="true"/>
        </w:rPr>
        <w:t xml:space="preserve">امام علی </w:t>
      </w:r>
      <w:r>
        <w:rPr>
          <w:rtl w:val="true"/>
        </w:rPr>
        <w:t>(</w:t>
      </w:r>
      <w:r>
        <w:rPr>
          <w:rtl w:val="true"/>
        </w:rPr>
        <w:t>علیه السلام</w:t>
      </w:r>
      <w:r>
        <w:rPr>
          <w:rtl w:val="true"/>
        </w:rPr>
        <w:t>)</w:t>
      </w:r>
      <w:bookmarkEnd w:id="624"/>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أَعْمَالُ الْبِرِّ كُلُّهَا وَالْجِهَادُ فِی سَبِیلِ اللّه ِ، عِنْدَ الْأَمْرِ بِالْمَعْرُوفِ وَالنَّهْی عَنِ الْمُنْكَرِ، إِلاَّ كَنَفْثَةٍ فِی بَحْرٍ لُجِّی</w:t>
      </w:r>
      <w:r>
        <w:rPr>
          <w:rFonts w:eastAsia="Amiri" w:cs="Amiri" w:ascii="Amiri" w:hAnsi="Amiri"/>
          <w:color w:val="111111"/>
          <w:sz w:val="28"/>
          <w:szCs w:val="28"/>
          <w:rtl w:val="true"/>
          <w:lang w:bidi="ar-SA"/>
        </w:rPr>
        <w:t xml:space="preserve">.» </w:t>
      </w:r>
      <w:bookmarkStart w:id="625" w:name="pg19026_192643"/>
    </w:p>
    <w:p>
      <w:pPr>
        <w:pStyle w:val="BookText"/>
        <w:rPr/>
      </w:pPr>
      <w:bookmarkEnd w:id="625"/>
      <w:r>
        <w:rPr>
          <w:rFonts w:ascii="IRNazanin" w:hAnsi="IRNazanin" w:eastAsia="IRNazanin"/>
          <w:color w:val="111111"/>
          <w:sz w:val="28"/>
          <w:sz w:val="28"/>
          <w:szCs w:val="28"/>
          <w:rtl w:val="true"/>
          <w:lang w:bidi="fa-IR"/>
        </w:rPr>
        <w:t>تمام كارهاى نیك و حتى جهاد در راه خدا در برابر امر به معروف و نهى از منكر چون آب دهان است در برابر دریاى پهناور</w:t>
      </w:r>
      <w:r>
        <w:rPr>
          <w:rFonts w:eastAsia="IRNazanin" w:cs="IRNazanin"/>
          <w:color w:val="111111"/>
          <w:sz w:val="28"/>
          <w:szCs w:val="28"/>
          <w:rtl w:val="true"/>
          <w:lang w:bidi="fa-IR"/>
        </w:rPr>
        <w:t>.</w:t>
      </w:r>
      <w:r>
        <w:rPr>
          <w:rStyle w:val="FootnoteAnchor"/>
          <w:rtl w:val="true"/>
        </w:rPr>
        <w:footnoteReference w:id="399"/>
      </w:r>
    </w:p>
    <w:p>
      <w:pPr>
        <w:pStyle w:val="Heading5"/>
        <w:numPr>
          <w:ilvl w:val="4"/>
          <w:numId w:val="1"/>
        </w:numPr>
        <w:rPr/>
      </w:pPr>
      <w:bookmarkStart w:id="626" w:name="__RefHeading___Toc13821797_1280447820"/>
      <w:bookmarkStart w:id="627" w:name="_Toc233"/>
      <w:bookmarkEnd w:id="626"/>
      <w:r>
        <w:rPr/>
        <w:t>3</w:t>
      </w:r>
      <w:r>
        <w:rPr>
          <w:rtl w:val="true"/>
        </w:rPr>
        <w:t xml:space="preserve">. </w:t>
      </w:r>
      <w:r>
        <w:rPr>
          <w:rtl w:val="true"/>
        </w:rPr>
        <w:t xml:space="preserve">حضرت رسول اکرم </w:t>
      </w:r>
      <w:r>
        <w:rPr>
          <w:rtl w:val="true"/>
        </w:rPr>
        <w:t>(</w:t>
      </w:r>
      <w:r>
        <w:rPr>
          <w:rtl w:val="true"/>
        </w:rPr>
        <w:t>صلی الله علیه و آله و سلم</w:t>
      </w:r>
      <w:r>
        <w:rPr>
          <w:rtl w:val="true"/>
        </w:rPr>
        <w:t>)</w:t>
      </w:r>
      <w:bookmarkEnd w:id="627"/>
    </w:p>
    <w:p>
      <w:pPr>
        <w:pStyle w:val="BookText"/>
        <w:rPr/>
      </w:pPr>
      <w:r>
        <w:rPr>
          <w:rFonts w:ascii="Amiri" w:hAnsi="Amiri" w:eastAsia="Amiri" w:cs="Amiri"/>
          <w:color w:val="111111"/>
          <w:sz w:val="28"/>
          <w:sz w:val="28"/>
          <w:szCs w:val="28"/>
          <w:rtl w:val="true"/>
          <w:lang w:bidi="ar-SA"/>
        </w:rPr>
        <w:t>مَن رَأى مِنكُم مُنكَرا فَلْیغَیرْهُ بِیدِهِ، فإن لَم یستَطِعْ فبِلِسانِهِ، فإن لَم یستَطِعْ فبِقَلبِهِ و ذلكَ أضعَفُ الإیمانِ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یك از شما منكرى را دید باید با دست خود آن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نتوانست، با زبانش تغییر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اگر نتوانست، در قلبش آن را انكار كند و این ضعیف ترین مرحله ایمان است</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8" w:name="__RefHeading___Toc13821799_1280447820"/>
      <w:bookmarkStart w:id="629" w:name="_Toc234"/>
      <w:bookmarkEnd w:id="628"/>
      <w:r>
        <w:rPr/>
        <w:t>4</w:t>
      </w:r>
      <w:r>
        <w:rPr>
          <w:rtl w:val="true"/>
        </w:rPr>
        <w:t xml:space="preserve">. </w:t>
      </w:r>
      <w:r>
        <w:rPr>
          <w:rtl w:val="true"/>
        </w:rPr>
        <w:t xml:space="preserve">امام باقر </w:t>
      </w:r>
      <w:r>
        <w:rPr>
          <w:rtl w:val="true"/>
        </w:rPr>
        <w:t>(</w:t>
      </w:r>
      <w:r>
        <w:rPr>
          <w:rtl w:val="true"/>
        </w:rPr>
        <w:t>علیه السلام</w:t>
      </w:r>
      <w:r>
        <w:rPr>
          <w:rtl w:val="true"/>
        </w:rPr>
        <w:t>)</w:t>
      </w:r>
      <w:bookmarkEnd w:id="6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الأمرَ بِالمَعرُوفِ و النَّهیَ عَنِ المُنکَرِ سَبِیلُ الأنبِیاءِ ومِنهَاجُ الصُّلَحَاءِ فَرِیضَهٌ عَظِیمَهٌ بِهَا تُقَامُ الفَرائِضُ و تَأمَنُ المَذاهِبُ و تَحِلُّ المَکاسِبُ و تُرَدُّ المَظالِمُ و تُعمَرُ الأرضُ و یُنتَصَفُ مِنَ الأعدَاءِ و یستَقِیمُ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امر به معروف و نهی از منکر، راه انبیای إلهی و شیوه صالحان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بزرگی است که به برکت آن سایر واجباتْ برپا، راه‌ها أمن، کسب و تجارتْ حلال، ظلم و تجاوزْ دفع، زمینْ آباد، إعاده‌ی حقّ بر گردنِ متجاوز گذارده و همه‌ی کارها سامان می‌پذیرد</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0" w:name="__RefHeading___Toc13821801_1280447820"/>
      <w:bookmarkStart w:id="631" w:name="_Toc235"/>
      <w:bookmarkEnd w:id="630"/>
      <w:r>
        <w:rPr/>
        <w:t>5</w:t>
      </w:r>
      <w:r>
        <w:rPr>
          <w:rtl w:val="true"/>
        </w:rPr>
        <w:t xml:space="preserve">. </w:t>
      </w:r>
      <w:r>
        <w:rPr>
          <w:rtl w:val="true"/>
        </w:rPr>
        <w:t xml:space="preserve">امام علی </w:t>
      </w:r>
      <w:r>
        <w:rPr>
          <w:rtl w:val="true"/>
        </w:rPr>
        <w:t>(</w:t>
      </w:r>
      <w:r>
        <w:rPr>
          <w:rtl w:val="true"/>
        </w:rPr>
        <w:t>علیه السلام</w:t>
      </w:r>
      <w:r>
        <w:rPr>
          <w:rtl w:val="true"/>
        </w:rPr>
        <w:t>)</w:t>
      </w:r>
      <w:bookmarkEnd w:id="631"/>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الْأَمْرَ بِالْمَعْرُوفِ وَ النَّهْی عَنِ الْمُنْكَرِ دُعَاءٌ إِلَى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به معروف و نهى از منكر دعوت به اسلام است</w:t>
      </w:r>
      <w:r>
        <w:rPr>
          <w:rFonts w:eastAsia="Amiri" w:cs="Amiri" w:ascii="Amiri" w:hAnsi="Amiri"/>
          <w:color w:val="111111"/>
          <w:sz w:val="28"/>
          <w:szCs w:val="28"/>
          <w:rtl w:val="true"/>
          <w:lang w:bidi="ar-SA"/>
        </w:rPr>
        <w:t>.</w:t>
      </w:r>
      <w:r>
        <w:rPr>
          <w:rStyle w:val="FootnoteAnchor"/>
          <w:rtl w:val="true"/>
        </w:rPr>
        <w:footnoteReference w:id="402"/>
      </w:r>
      <w:bookmarkStart w:id="632" w:name="pg19026_192644"/>
    </w:p>
    <w:p>
      <w:pPr>
        <w:pStyle w:val="Heading5"/>
        <w:numPr>
          <w:ilvl w:val="4"/>
          <w:numId w:val="1"/>
        </w:numPr>
        <w:rPr/>
      </w:pPr>
      <w:bookmarkStart w:id="633" w:name="__RefHeading___Toc13821803_1280447820"/>
      <w:bookmarkStart w:id="634" w:name="_Toc236"/>
      <w:bookmarkEnd w:id="632"/>
      <w:bookmarkEnd w:id="633"/>
      <w:r>
        <w:rPr/>
        <w:t>6</w:t>
      </w:r>
      <w:r>
        <w:rPr>
          <w:rtl w:val="true"/>
        </w:rPr>
        <w:t xml:space="preserve">. </w:t>
      </w:r>
      <w:r>
        <w:rPr>
          <w:rtl w:val="true"/>
        </w:rPr>
        <w:t xml:space="preserve">حضرت رسول اکرم </w:t>
      </w:r>
      <w:r>
        <w:rPr>
          <w:rtl w:val="true"/>
        </w:rPr>
        <w:t>(</w:t>
      </w:r>
      <w:r>
        <w:rPr>
          <w:rtl w:val="true"/>
        </w:rPr>
        <w:t>صلی الله علیه و آله و سلم</w:t>
      </w:r>
      <w:r>
        <w:rPr>
          <w:rtl w:val="true"/>
        </w:rPr>
        <w:t>)</w:t>
      </w:r>
      <w:bookmarkEnd w:id="6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لایَحِلُّ لِعَینٍ مُؤمِنَهٍ تَرَی اللَّهَ یُعصَی فَتَطرِفَ حَتَّی تُغَیِّرَهُ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چشم با ایمانی که عصیان خداوند رامی بیند، روا نیست آن چشم به هم خورَد تا این که وضعیت را تغییر دهد</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5" w:name="__RefHeading___Toc13821805_1280447820"/>
      <w:bookmarkStart w:id="636" w:name="_Toc237"/>
      <w:bookmarkEnd w:id="635"/>
      <w:r>
        <w:rPr/>
        <w:t>7</w:t>
      </w:r>
      <w:r>
        <w:rPr>
          <w:rtl w:val="true"/>
        </w:rPr>
        <w:t xml:space="preserve">. </w:t>
      </w:r>
      <w:r>
        <w:rPr>
          <w:rtl w:val="true"/>
        </w:rPr>
        <w:t xml:space="preserve">امام علی </w:t>
      </w:r>
      <w:r>
        <w:rPr>
          <w:rtl w:val="true"/>
        </w:rPr>
        <w:t>(</w:t>
      </w:r>
      <w:r>
        <w:rPr>
          <w:rtl w:val="true"/>
        </w:rPr>
        <w:t>علیه السلام</w:t>
      </w:r>
      <w:r>
        <w:rPr>
          <w:rtl w:val="true"/>
        </w:rPr>
        <w:t>)</w:t>
      </w:r>
      <w:bookmarkEnd w:id="6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الأمرَ بِالمَعروفِ و النَّهی عَنِ المُنكَرِ، لَخُلُقان مِن خُلُقِ اللّه ِ سُبحانَهُ، و إنَّهُما لا یقَرِّبانِ مِن أجَلٍ و لا ینقُصانِ مِن رِزقٍ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امر به معروف و نهى از منكر دو خصلت از خصلتهاى خداوند سبحان هستند و این دو نه مرگ را نزدیك مى كنند و نهاز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كاهند</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7" w:name="__RefHeading___Toc13821807_1280447820"/>
      <w:bookmarkStart w:id="638" w:name="_Toc238"/>
      <w:bookmarkEnd w:id="637"/>
      <w:r>
        <w:rPr/>
        <w:t>8</w:t>
      </w:r>
      <w:r>
        <w:rPr>
          <w:rtl w:val="true"/>
        </w:rPr>
        <w:t xml:space="preserve">. </w:t>
      </w:r>
      <w:r>
        <w:rPr>
          <w:rtl w:val="true"/>
        </w:rPr>
        <w:t xml:space="preserve">امام علی </w:t>
      </w:r>
      <w:r>
        <w:rPr>
          <w:rtl w:val="true"/>
        </w:rPr>
        <w:t>(</w:t>
      </w:r>
      <w:r>
        <w:rPr>
          <w:rtl w:val="true"/>
        </w:rPr>
        <w:t>علیه السلام</w:t>
      </w:r>
      <w:r>
        <w:rPr>
          <w:rtl w:val="true"/>
        </w:rPr>
        <w:t>)</w:t>
      </w:r>
      <w:bookmarkEnd w:id="6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تارِکٌ لِانْکارِ الْمُنْکَرِ بِلِسانِهِ وَ قَلْبِهِ وَ یَدِهِ فَذلِکَ مَیِّتُ اْلَاحْیاءِ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آنها منکر را با زبان و قلب، و دست انکار نمی‌کند، پس او مرده زندگانی است</w:t>
      </w:r>
      <w:r>
        <w:rPr>
          <w:rFonts w:eastAsia="IRNazanin" w:cs="IRNazanin"/>
          <w:color w:val="111111"/>
          <w:sz w:val="28"/>
          <w:szCs w:val="28"/>
          <w:rtl w:val="true"/>
          <w:lang w:bidi="fa-IR"/>
        </w:rPr>
        <w:t>.</w:t>
      </w:r>
      <w:r>
        <w:rPr>
          <w:rStyle w:val="FootnoteAnchor"/>
          <w:rtl w:val="true"/>
        </w:rPr>
        <w:footnoteReference w:id="405"/>
      </w:r>
    </w:p>
    <w:p>
      <w:pPr>
        <w:pStyle w:val="Heading5"/>
        <w:numPr>
          <w:ilvl w:val="4"/>
          <w:numId w:val="1"/>
        </w:numPr>
        <w:rPr/>
      </w:pPr>
      <w:bookmarkStart w:id="639" w:name="__RefHeading___Toc13821809_1280447820"/>
      <w:bookmarkStart w:id="640" w:name="_Toc239"/>
      <w:bookmarkEnd w:id="639"/>
      <w:r>
        <w:rPr/>
        <w:t>9</w:t>
      </w:r>
      <w:r>
        <w:rPr>
          <w:rtl w:val="true"/>
        </w:rPr>
        <w:t xml:space="preserve">. </w:t>
      </w:r>
      <w:r>
        <w:rPr>
          <w:rtl w:val="true"/>
        </w:rPr>
        <w:t xml:space="preserve">حضرت رسول اکرم </w:t>
      </w:r>
      <w:r>
        <w:rPr>
          <w:rtl w:val="true"/>
        </w:rPr>
        <w:t>(</w:t>
      </w:r>
      <w:r>
        <w:rPr>
          <w:rtl w:val="true"/>
        </w:rPr>
        <w:t>صلی الله علیه و آله و سلم</w:t>
      </w:r>
      <w:r>
        <w:rPr>
          <w:rtl w:val="true"/>
        </w:rPr>
        <w:t>)</w:t>
      </w:r>
      <w:bookmarkEnd w:id="6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لَیُبْغِضُ الْمُؤمِنُ الضَّعیفُ الَّذی لا دینَ لَهُ،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مَاالْمُؤْمِنُ الضَّعیفُ الَّذی لا دینَ لَهُ؟ قالَ‌الَّذی لایَنْهی عَنِ‌الْمُنْکَرِ</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مؤمن ناتوانی را که دین ندارد، 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ناتوان بی دین چه کسی است؟ فرمود آنکه نهی از منکر نمی‌کند</w:t>
      </w:r>
      <w:r>
        <w:rPr>
          <w:rStyle w:val="FootnoteAnchor"/>
          <w:rtl w:val="true"/>
        </w:rPr>
        <w:footnoteReference w:id="406"/>
      </w:r>
      <w:bookmarkStart w:id="641" w:name="pg19026_192645"/>
    </w:p>
    <w:p>
      <w:pPr>
        <w:pStyle w:val="Heading5"/>
        <w:numPr>
          <w:ilvl w:val="4"/>
          <w:numId w:val="1"/>
        </w:numPr>
        <w:rPr/>
      </w:pPr>
      <w:bookmarkStart w:id="642" w:name="__RefHeading___Toc13821811_1280447820"/>
      <w:bookmarkStart w:id="643" w:name="_Toc240"/>
      <w:bookmarkEnd w:id="641"/>
      <w:bookmarkEnd w:id="642"/>
      <w:r>
        <w:rPr/>
        <w:t>10</w:t>
      </w:r>
      <w:r>
        <w:rPr>
          <w:rtl w:val="true"/>
        </w:rPr>
        <w:t xml:space="preserve">. </w:t>
      </w:r>
      <w:r>
        <w:rPr>
          <w:rtl w:val="true"/>
        </w:rPr>
        <w:t xml:space="preserve">امیر مؤمنان علی </w:t>
      </w:r>
      <w:r>
        <w:rPr>
          <w:rtl w:val="true"/>
        </w:rPr>
        <w:t>(</w:t>
      </w:r>
      <w:r>
        <w:rPr>
          <w:rtl w:val="true"/>
        </w:rPr>
        <w:t>علیه السلام</w:t>
      </w:r>
      <w:r>
        <w:rPr>
          <w:rtl w:val="true"/>
        </w:rPr>
        <w:t>)</w:t>
      </w:r>
      <w:bookmarkEnd w:id="6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الّلهَ سُبْحانَهُ لَمْ یَلْعَنِ الْقِرَنَ الْماضِیَ بَیْنَ ایْدیکُمْ‌الَّا لِتَرْکِهِمُ الْامْرَ بِالْمَعُروفِ وَالنَّهْیَ عَنِ‌الْمُنْکَرِ فَلَعَنَ اللَّهُ السُّفَهاءَ لِرُکُوبِ الْمَعاصی وَ الْحُکَماءِ لَتَرْکِ التَّناهِی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مردم گذشته را لعن نکرد واز رحمت خود دور نساخت مگر به جهت آنکه امر به معروف و نهی از منکر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خداوند سفیهان را به واسطه گناهانشان و دانایان را به واسطه ترک نهی از منکر لعن کرد</w:t>
      </w:r>
      <w:r>
        <w:rPr>
          <w:rFonts w:eastAsia="IRNazanin" w:cs="IRNazanin"/>
          <w:color w:val="111111"/>
          <w:sz w:val="28"/>
          <w:szCs w:val="28"/>
          <w:rtl w:val="true"/>
          <w:lang w:bidi="fa-IR"/>
        </w:rPr>
        <w:t>.</w:t>
      </w:r>
      <w:r>
        <w:rPr>
          <w:rStyle w:val="FootnoteAnchor"/>
          <w:rtl w:val="true"/>
        </w:rPr>
        <w:footnoteReference w:id="407"/>
      </w:r>
    </w:p>
    <w:p>
      <w:pPr>
        <w:pStyle w:val="Heading5"/>
        <w:numPr>
          <w:ilvl w:val="4"/>
          <w:numId w:val="1"/>
        </w:numPr>
        <w:rPr/>
      </w:pPr>
      <w:bookmarkStart w:id="644" w:name="__RefHeading___Toc13821813_1280447820"/>
      <w:bookmarkStart w:id="645" w:name="_Toc241"/>
      <w:bookmarkEnd w:id="644"/>
      <w:r>
        <w:rPr/>
        <w:t>11</w:t>
      </w:r>
      <w:r>
        <w:rPr>
          <w:rtl w:val="true"/>
        </w:rPr>
        <w:t xml:space="preserve">. </w:t>
      </w:r>
      <w:r>
        <w:rPr>
          <w:rtl w:val="true"/>
        </w:rPr>
        <w:t xml:space="preserve">امام صادق </w:t>
      </w:r>
      <w:r>
        <w:rPr>
          <w:rtl w:val="true"/>
        </w:rPr>
        <w:t>(</w:t>
      </w:r>
      <w:r>
        <w:rPr>
          <w:rtl w:val="true"/>
        </w:rPr>
        <w:t>علیه السلام</w:t>
      </w:r>
      <w:r>
        <w:rPr>
          <w:rtl w:val="true"/>
        </w:rPr>
        <w:t>)</w:t>
      </w:r>
      <w:bookmarkEnd w:id="6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لِمَن لا یدینُ اللّه َ بِالأمرِ بِالمَعروفِ و النَّهی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واى بر كسى كه با امر به معروف و نهى از منكر، خدا را دیندارى نكند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الزهد للحسین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صفحه</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5"/>
        <w:numPr>
          <w:ilvl w:val="4"/>
          <w:numId w:val="1"/>
        </w:numPr>
        <w:rPr/>
      </w:pPr>
      <w:bookmarkStart w:id="646" w:name="__RefHeading___Toc13821815_1280447820"/>
      <w:bookmarkStart w:id="647" w:name="_Toc242"/>
      <w:bookmarkEnd w:id="646"/>
      <w:r>
        <w:rPr/>
        <w:t>12</w:t>
      </w:r>
      <w:r>
        <w:rPr>
          <w:rtl w:val="true"/>
        </w:rPr>
        <w:t xml:space="preserve">. </w:t>
      </w:r>
      <w:r>
        <w:rPr>
          <w:rtl w:val="true"/>
        </w:rPr>
        <w:t xml:space="preserve">امام صادق </w:t>
      </w:r>
      <w:r>
        <w:rPr>
          <w:rtl w:val="true"/>
        </w:rPr>
        <w:t>(</w:t>
      </w:r>
      <w:r>
        <w:rPr>
          <w:rtl w:val="true"/>
        </w:rPr>
        <w:t>علیه السلام</w:t>
      </w:r>
      <w:r>
        <w:rPr>
          <w:rtl w:val="true"/>
        </w:rPr>
        <w:t>)</w:t>
      </w:r>
      <w:bookmarkEnd w:id="6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یأْمُرُ بِالْمَعْرُوفِ وَ ینْهَى عَنِ الْمُنْكَرِ مَنْ كَانَتْ فِیهِ ثَلَاثُ خِصَالٍ عَالِمٌ بِمَا یأْمُرُ عَالِمٌ بِمَا ینْهَى عَادِلٌ فِیمَا یأْمُرُ عَادِلٌ فِیمَا ینْهَى رَفِیقٌ بِمَا یأْمُرُ رَفِیقٌ بِمَا ینْهَى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تنها كسى مى تواند امر به معروف كند یا نهى از منكر نماید كه داراى سه صفت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امر مى كند و از آنچه نهى مى نماید آگاه باشد، عادلانه امر كند و نهى نماید، با مهربانى امر و نهى كند</w:t>
      </w:r>
      <w:r>
        <w:rPr>
          <w:rFonts w:eastAsia="IRNazanin" w:cs="IRNazanin"/>
          <w:color w:val="111111"/>
          <w:sz w:val="28"/>
          <w:szCs w:val="28"/>
          <w:rtl w:val="true"/>
          <w:lang w:bidi="fa-IR"/>
        </w:rPr>
        <w:t>.</w:t>
      </w:r>
      <w:r>
        <w:rPr>
          <w:rStyle w:val="FootnoteAnchor"/>
          <w:rtl w:val="true"/>
        </w:rPr>
        <w:footnoteReference w:id="408"/>
      </w:r>
    </w:p>
    <w:p>
      <w:pPr>
        <w:pStyle w:val="Heading5"/>
        <w:numPr>
          <w:ilvl w:val="4"/>
          <w:numId w:val="1"/>
        </w:numPr>
        <w:rPr/>
      </w:pPr>
      <w:bookmarkStart w:id="648" w:name="__RefHeading___Toc13821817_1280447820"/>
      <w:bookmarkStart w:id="649" w:name="_Toc243"/>
      <w:bookmarkEnd w:id="648"/>
      <w:r>
        <w:rPr/>
        <w:t>13</w:t>
      </w:r>
      <w:r>
        <w:rPr>
          <w:rtl w:val="true"/>
        </w:rPr>
        <w:t xml:space="preserve">. </w:t>
      </w:r>
      <w:r>
        <w:rPr>
          <w:rtl w:val="true"/>
        </w:rPr>
        <w:t xml:space="preserve">امام کاظم </w:t>
      </w:r>
      <w:r>
        <w:rPr>
          <w:rtl w:val="true"/>
        </w:rPr>
        <w:t>(</w:t>
      </w:r>
      <w:r>
        <w:rPr>
          <w:rtl w:val="true"/>
        </w:rPr>
        <w:t>علیه السلام</w:t>
      </w:r>
      <w:r>
        <w:rPr>
          <w:rtl w:val="true"/>
        </w:rPr>
        <w:t>)</w:t>
      </w:r>
      <w:bookmarkEnd w:id="649"/>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لَتَأمُرونَ بِالمَعروفِ و لَتَنهَونَ عَنِ المُنكَرِ، أو لَیستَعمَلَنَّ عَلَیكُم شِرارُكُم فیدعوا خِیارُكُم فلا یستَجابُ لَهُم</w:t>
      </w:r>
      <w:r>
        <w:rPr>
          <w:rFonts w:eastAsia="Amiri" w:cs="Amiri" w:ascii="Amiri" w:hAnsi="Amiri"/>
          <w:color w:val="111111"/>
          <w:sz w:val="28"/>
          <w:szCs w:val="28"/>
          <w:rtl w:val="true"/>
          <w:lang w:bidi="ar-SA"/>
        </w:rPr>
        <w:t>.»</w:t>
      </w:r>
      <w:r>
        <w:rPr>
          <w:rStyle w:val="FootnoteAnchor"/>
          <w:rtl w:val="true"/>
        </w:rPr>
        <w:footnoteReference w:id="409"/>
      </w:r>
      <w:bookmarkStart w:id="650" w:name="pg19026_192646"/>
    </w:p>
    <w:p>
      <w:pPr>
        <w:pStyle w:val="BookText"/>
        <w:rPr/>
      </w:pPr>
      <w:bookmarkEnd w:id="650"/>
      <w:r>
        <w:rPr>
          <w:rFonts w:ascii="IRNazanin" w:hAnsi="IRNazanin" w:eastAsia="IRNazanin"/>
          <w:color w:val="111111"/>
          <w:sz w:val="28"/>
          <w:sz w:val="28"/>
          <w:szCs w:val="28"/>
          <w:rtl w:val="true"/>
          <w:lang w:bidi="fa-IR"/>
        </w:rPr>
        <w:t>باید امر به معروف و نهى از منكر كنید، و گر نه نابكاران شما، زمام كارهایتان را به دست مى گیرند، آنگاه نیكانتان دعا كنند، ولى دعایشان مستجاب نشود</w:t>
      </w:r>
      <w:r>
        <w:rPr>
          <w:rFonts w:eastAsia="IRNazanin" w:cs="IRNazanin"/>
          <w:color w:val="111111"/>
          <w:sz w:val="28"/>
          <w:szCs w:val="28"/>
          <w:rtl w:val="true"/>
          <w:lang w:bidi="fa-IR"/>
        </w:rPr>
        <w:t>.</w:t>
      </w:r>
    </w:p>
    <w:p>
      <w:pPr>
        <w:pStyle w:val="Heading5"/>
        <w:numPr>
          <w:ilvl w:val="4"/>
          <w:numId w:val="1"/>
        </w:numPr>
        <w:rPr/>
      </w:pPr>
      <w:bookmarkStart w:id="651" w:name="__RefHeading___Toc13821819_1280447820"/>
      <w:bookmarkStart w:id="652" w:name="_Toc244"/>
      <w:bookmarkEnd w:id="651"/>
      <w:r>
        <w:rPr/>
        <w:t>14</w:t>
      </w:r>
      <w:r>
        <w:rPr>
          <w:rtl w:val="true"/>
        </w:rPr>
        <w:t xml:space="preserve">. </w:t>
      </w:r>
      <w:r>
        <w:rPr>
          <w:rtl w:val="true"/>
        </w:rPr>
        <w:t xml:space="preserve">امام صادق </w:t>
      </w:r>
      <w:r>
        <w:rPr>
          <w:rtl w:val="true"/>
        </w:rPr>
        <w:t>(</w:t>
      </w:r>
      <w:r>
        <w:rPr>
          <w:rtl w:val="true"/>
        </w:rPr>
        <w:t>علیه السلام</w:t>
      </w:r>
      <w:r>
        <w:rPr>
          <w:rtl w:val="true"/>
        </w:rPr>
        <w:t>)</w:t>
      </w:r>
      <w:bookmarkEnd w:id="6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أقَرَّ قَومٌ بِالمُنكَرِ بَینَ أظهُرِهِم لا یغیرونَهُ إلاّ أوشَكَ أنیعُمَّهُمُ اللّه ُ عَزَّ و جلَّ بِعِقابٍ مِن عِندِهِ</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هر گاه مردمى در برابر زشت كاریهایى كه در میانشان صورت مى گیرد دم فرو بندند و آن را تغییر ندهند، زود باشد كه خداوند عزّ و جلّ كیفر خود را شامل همه آنان سازد</w:t>
      </w:r>
      <w:r>
        <w:rPr>
          <w:rFonts w:eastAsia="IRNazanin" w:cs="IRNazanin"/>
          <w:color w:val="111111"/>
          <w:sz w:val="28"/>
          <w:szCs w:val="28"/>
          <w:rtl w:val="true"/>
          <w:lang w:bidi="fa-IR"/>
        </w:rPr>
        <w:t>.</w:t>
      </w:r>
    </w:p>
    <w:p>
      <w:pPr>
        <w:pStyle w:val="Heading5"/>
        <w:numPr>
          <w:ilvl w:val="4"/>
          <w:numId w:val="1"/>
        </w:numPr>
        <w:rPr/>
      </w:pPr>
      <w:bookmarkStart w:id="653" w:name="__RefHeading___Toc13821821_1280447820"/>
      <w:bookmarkStart w:id="654" w:name="_Toc245"/>
      <w:bookmarkEnd w:id="653"/>
      <w:r>
        <w:rPr/>
        <w:t>15</w:t>
      </w:r>
      <w:r>
        <w:rPr>
          <w:rtl w:val="true"/>
        </w:rPr>
        <w:t xml:space="preserve">. </w:t>
      </w:r>
      <w:r>
        <w:rPr>
          <w:rtl w:val="true"/>
        </w:rPr>
        <w:t xml:space="preserve">حضرت رسول اکرم </w:t>
      </w:r>
      <w:r>
        <w:rPr>
          <w:rtl w:val="true"/>
        </w:rPr>
        <w:t>(</w:t>
      </w:r>
      <w:r>
        <w:rPr>
          <w:rtl w:val="true"/>
        </w:rPr>
        <w:t>صلی الله علیه و آله و سلم</w:t>
      </w:r>
      <w:r>
        <w:rPr>
          <w:rtl w:val="true"/>
        </w:rPr>
        <w:t>)</w:t>
      </w:r>
      <w:bookmarkEnd w:id="6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كَیفَ بِكُم إذا فَسَدَت نِساؤكُم، و فَسَقَ شَبابُكُم، و لَم تَأمُروا بِالمَعروفِ و لَم تَنهَوا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كَیفَ بِكُم إذا أمَرتُم بِالمُنكَرِ و نَهَیتُم عَنِ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كَیفَ بِكُم إذا رَأیتُمُ المَعروفَ مُنكَرا و المُنكَرَ مَعروفا ؟</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چه حالى خواهید داشت آن گاه كه زنانتان فاسد شوند و جوانانتان نابكار شوند و شما امر به معروف و نهى از منكر نكنید؟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حالى خواهید داشت آن گاه كه به زشت كارى فرمان رانید و از خوبیها باز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حالى خواهید داشت آن گاه كه خوب را زشت شمرید و زشت را نیكو؟</w:t>
      </w:r>
    </w:p>
    <w:p>
      <w:pPr>
        <w:pStyle w:val="BookText"/>
        <w:rPr/>
      </w:pPr>
      <w:r>
        <w:rPr>
          <w:rFonts w:ascii="IRNazanin" w:hAnsi="IRNazanin" w:eastAsia="IRNazanin"/>
          <w:color w:val="111111"/>
          <w:sz w:val="28"/>
          <w:sz w:val="28"/>
          <w:szCs w:val="28"/>
          <w:rtl w:val="true"/>
          <w:lang w:bidi="fa-IR"/>
        </w:rPr>
        <w:t xml:space="preserve">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 از یاران خود از قریه‌ای گذر می‌کردند که در آنجا عده‌ای دسته جمعی در راه‌ها و خانه‌های خود مرده بودند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عذاب الهی اینگونه مرده‌اند وگرنه باید دفن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داریم ماجرای آنها را بدانیم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مردگان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لیبک یا روح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شما چه بوده است که اینگونه مرده‌اید؟</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صبح در سلامت بودیم و شب خود را در هاویه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هاویه چیست؟عرض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دریاهایی از جهنم که در آن کوه‌هایی از آتش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اینگونه عذاب شدید؟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دنیا داشتیم و طاغوت را می‌پرستیدیم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حدی به دنیا محبت داشتید؟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که کودک مادرش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مادر را می‌بیند شادمان می‌شود و وقتی مادر از نزد او می‌رود اندوهگین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شما برای طاغوت در چه حدی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دستوری می‌دادند اطاعت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فقط تو از بین همه آنها به من جواب دادی؟</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آنها به لجام‌هایی از آتش بسته شده‌اند و ملائکه غلاظ و شداد بر آنها گمارده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در بین آنها بودم ولی همه رفتارهای آنان را انجام نمی‌دادم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عذاب فرا رسید مرا هم در بر گرفت و در حال حاضر کنار جهنم معلق هستم و همواره می‌ترسم که در آن بیفتم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خواب در جای نامناسب و خوردن نان جو که با سلامت دین همراه باشید بیشترین خوبی است</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نمونه دیگر</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دیگری هست که آن را نیز بخوانم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 وَ جَلَّ بَعَثَ مَلَکَیْنَ اِلی أَهْلِ مَدینَة لِیُقَلِّباها عَلی أَهْلِها فَلَمّا اِنْتَهَیا اِلی الْمَدینَةَ وَجَدا رَجُلا </w:t>
      </w:r>
    </w:p>
    <w:p>
      <w:pPr>
        <w:pStyle w:val="BookText"/>
        <w:rPr/>
      </w:pPr>
      <w:r>
        <w:rPr>
          <w:rFonts w:ascii="IRNazanin" w:hAnsi="IRNazanin" w:eastAsia="IRNazanin"/>
          <w:color w:val="111111"/>
          <w:sz w:val="28"/>
          <w:sz w:val="28"/>
          <w:szCs w:val="28"/>
          <w:rtl w:val="true"/>
          <w:lang w:bidi="fa-IR"/>
        </w:rPr>
        <w:t>یَدْعُو اللّهَ وَ یَتَضَرَّعُ فَقالَ أَحَدُ الْمَلَکَیْنِ لِصاحِبِهِ أَما تَری هذا الدّاعیَ؟ فَقالَ قَدْ رَأَیْتُهُ وَ لکِنْ اِمْصُ لما أَمَرَ بِهِ رَبّی فَقالَ لا وَ لکِنْ لاأُحَدِّثُ شَیْئاً حَتّی اُراجِعَ رَبّی فَعادَ اِلی اللّهِ تَبارَکَ وَ تَعالی فَقالَ یا رَبِّ اِنّی اِنْتَهَیْتُ اَلی الْمَدینَةَ فَوَجَدْتُ عَبْدَکَ فُلاناً یَدْعُوکَ وَ یَتَضَرَّعُ اِلَیْکَ فَقالَ اِمْضِ بِما أَمَرْتُکَ بِهِ فَاِنَّ ذا رَجُلٌ لَمْ یَتَمَعَّرْ وَجْهُهُ غَیْظاً لی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خدا دو فرشته را فرستاد تا شهری را زیرو رو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عذاب‌های خدا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قوم لوط که فرشتگان به امر خداوند برای عذاب ایشان، شهر را زیر و رو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فرشته را برای عذاب مردم این شهر فرستاد، زیرا افراد ساکن در شهر گروهی گستاخ و متجاهر به فسق بودند، و این افراد به هیچ وجه توبه نمی‌کردند و دست از گناهشان برنمی‌داشتند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 ملک را فرستاد تا شهر آن‌ها را زیر و رو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ملک وقتی آمدند، دیدند در میان مردم، مرد مقدسی است که خیلی اهل دعا و گریه و مناجات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فرشتگان به دیگری گفت من جرأت ندارم این آدم اهل عبادت را عذاب کنم و شهر را بر سر او زیر و رو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یک بار دیگر از خداوند سوال کنیم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دیگر گفت وظیفه خود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اول گفت می‌ترسم فرمان عوض شده باشد، شاید این طوری به ذهن او آمده بود که هنگامی که امر از جانب خداوند صادر شده بود، زمانی بوده که هنوز این فرد عابد توبه نکرده بود، در خلالی که امر به عذاب شهر صادر می‌شد، ممکن است این عابد توبه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تکلیف عوض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مجدداً سوال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ملک برگشت و از خدا سوال کرد که من به آن شهر رفتم تا وظیفه ام را انجام دهم، ولی دیدم فردی مشغول عبادت و تضرع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به تکلیف عمل کنیم یا تکلیف عوض شده است؟ خداوند گفت تکلیف به حال خود باقی است، بروید و شهر را خراب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خود خدا علت این را بیان می‌کند که چرا باید همین آدمی که اهل عبادت است، </w:t>
      </w:r>
    </w:p>
    <w:p>
      <w:pPr>
        <w:pStyle w:val="BookText"/>
        <w:rPr/>
      </w:pPr>
      <w:r>
        <w:rPr>
          <w:rFonts w:ascii="IRNazanin" w:hAnsi="IRNazanin" w:eastAsia="IRNazanin"/>
          <w:color w:val="111111"/>
          <w:sz w:val="28"/>
          <w:sz w:val="28"/>
          <w:szCs w:val="28"/>
          <w:rtl w:val="true"/>
          <w:lang w:bidi="fa-IR"/>
        </w:rPr>
        <w:t>نیز مشمول عذاب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ذا رَجلٌ لَمْ یَتَمَعَّرْ وَجْهُهُ غَیْظاً لی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این فرد اهل عبادت و دعا است، اما هیچ وقت رنگ صورتش به خاطر غیظ و غضب برای خدا تغییر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فرد با توجه به این که گناه اهالی شهر را دیده است، اما رنگ او بخاطر خشم بر گناه عوض نشدهاست، به خاطر این که برای خدا تغییر حال برای او پیدا نشده بود، و خشم و غضب نکرده بود، باید در کنار افراد دیگر او هم عذاب شود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روایت دیگر</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داستانی را نقل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 اللّهُ اِلی شُعَیْب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می‌فرمایند خدا به حضرت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 که من صد هزار نفر از قوم تو را هلاک خواهم کرد، چهل هزار نفر از آن‌ها اهل معصیت و گناه و شصت هزار نفر هم از خوبان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کرد، و گفت کسانی که اهل گناه هستند، بسیار خوب، حق آن‌ها همین است که عذاب شوند، اما خوبان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أَوْحی اللّهُ اِلی شُعَیْب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لَمُعْذِّبٌ مِنْ قَوْمِکَ مِئَةَ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نفر از قوم تو را عذاب خواهم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اَرْبَعینَ اَلْفاً مِنْ شِرارِهِم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صدهزار نفر، چهل هزار نفر از بدکاران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سِتّینَ اَلْفاً مِنْ خیارِهِم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شصت هزار نفر هم از خوبان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یا رَبِّ هؤُلاءِ الاَْشْرار فَما بالُ الاْخْیار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اشرار مستحق عذاب هستند، اما چرا اخیار عذاب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فَأَوْحی اللّهُ عَزَّ وَ جَلَّ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داهَنُوا أَهْلَ الْمَعاصی وَ لَمْ یَغْضِبُوا لِغَضَبی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خوبان را عقاب می‌کنم به خاطر این که با اهل معصیت مداهنه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مداهنه یعنی چه؟ یعنی ماست مالی کردن، شیره مالی کردن، سازش کردن، شتر دیدی، ندیدی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معنی روغن مالی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در قسمتی از ماشین که با قسمت دیگر تماس دارد، اصطکاک ایجاد نشود، </w:t>
      </w:r>
    </w:p>
    <w:p>
      <w:pPr>
        <w:pStyle w:val="BookText"/>
        <w:rPr/>
      </w:pPr>
      <w:r>
        <w:rPr>
          <w:rFonts w:ascii="IRNazanin" w:hAnsi="IRNazanin" w:eastAsia="IRNazanin"/>
          <w:color w:val="111111"/>
          <w:sz w:val="28"/>
          <w:sz w:val="28"/>
          <w:szCs w:val="28"/>
          <w:rtl w:val="true"/>
          <w:lang w:bidi="fa-IR"/>
        </w:rPr>
        <w:t>آن قسمت را روغن مالی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هم چون می‌خواهند اصطکاک بین افراد به وجود نیاید، با هم گُل بگویند و گُل بشنوند، لذا کاری ندارند که طرف مقابل اهل چه گناهی است؟ به این نوع رفتار مداهنه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این شصت هزار نفر خوبان که بنا است عذاب شوند این است که با اهل معصیت با نرمی و سازش رفتار می‌کنند و نسبت به اهل معصیت امر به معروف و نهی از منکر انجام نمی‌دهند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یَغْضِبُوا لِغَضَبی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که من غضب بر مردم داشتم این‌ها غضب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کردن 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بعضی موارد غضب نکند، خدا او را عذاب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که تماماً دین محبت و رأفت و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خداوند می‌فرماید چون شصت هزار نفر از خوبان به خاطر من غضب نکردند</w:t>
      </w:r>
      <w:r>
        <w:rPr>
          <w:rStyle w:val="FootnoteAnchor"/>
          <w:rtl w:val="true"/>
        </w:rPr>
        <w:footnoteReference w:id="414"/>
      </w:r>
      <w:r>
        <w:rPr>
          <w:rFonts w:ascii="IRNazanin" w:hAnsi="IRNazanin" w:eastAsia="IRNazanin"/>
          <w:color w:val="111111"/>
          <w:sz w:val="28"/>
          <w:sz w:val="28"/>
          <w:szCs w:val="28"/>
          <w:rtl w:val="true"/>
          <w:lang w:bidi="fa-IR"/>
        </w:rPr>
        <w:t>، آن‌ها را هم عذاب خواهم کرد؟ معلوم می‌شود که ما در بعضی از موارد باید اهل غضب هم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 نرمی و لبخند نمی‌شود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این گونه از ما نخواسته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موارد خواسته است تندی کنیم، پرخاش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صُکُّوا بِها جِباهَهُم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پرخاش با آن‌ها حرف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بعضی‌ها از بنده سوال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گاهی در منبر یا سخنرانی‌ها عصبانی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جواب را گرفتید؟ من جواب سوال را نمی‌دهم؛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شما را در این روایت داد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دهید چند حدیث دیگر هم بخوانم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قالَ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جدش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أَدْنی الاِْنْکارِ أَنْ یُلْقی أَهْلَ الْمَعاصی بِوُجُوه مُکْفَهِرَّة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تهذیب الاصول،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در مقام نهی از منکر هیچ کاری نمی‌توانید انجام دهید، حداقل در برابر گناهکار اخم کنید و عبوس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655" w:name="pg19026_192651"/>
    </w:p>
    <w:p>
      <w:pPr>
        <w:pStyle w:val="BookText"/>
        <w:rPr/>
      </w:pPr>
      <w:bookmarkEnd w:id="655"/>
      <w:r>
        <w:rPr>
          <w:rFonts w:ascii="IRNazanin" w:hAnsi="IRNazanin" w:eastAsia="IRNazanin"/>
          <w:color w:val="111111"/>
          <w:sz w:val="28"/>
          <w:sz w:val="28"/>
          <w:szCs w:val="28"/>
          <w:rtl w:val="true"/>
          <w:lang w:bidi="fa-IR"/>
        </w:rPr>
        <w:t>تکلیف دیگر از هیچکس برداشته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مهربانی تاکتیکی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توجه به این که می‌دانید کسی اشتباه کرده است، اما چون می‌خواهید او را راهنمایی کنید، حتی ممکن است او را برای مهمانی به خانه دعوت کرده و با او به مهربانی رفتار کنید، و حتی به او کمک مالی هم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 حساب جداگانه ای دارد و تاکتیکی برای هدایت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با آن اهل معاصی که گستاخانه و با پررویی می‌گویند به تو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دلمان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این افراد با ترشرویی و پرخاشگری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قدرت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فردا شما را به جرم توهین به شهروندان جلب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آیامی شود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عدل قرآن وحجت الله است فساد وانحراف را در ببیند اما بی تفاوت باشد وامر به معروف ونهی ازمنکر نکند،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هدف ازقیامشان را امربه معروف ونهی ازمنکراعلام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انی لم اخرج اشرا و لا بطرا و لا مفسدا و لا ظالما و انما خرجت لطلب الاصلاح فی امة 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ارید ان امر بالمعروف و انهی عن المنكر و اسیر بسیرة جدی و ابی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خروج و قیام من از روى سركشى و خوشگذرانى و فساد و ظلم نیست، تنها براى اصلاح در امت 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کردم و می خواهم به معروف امر کنم و از منكر بازدارم و به سیره 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على بن ابیطالب عمل کنم</w:t>
      </w:r>
      <w:r>
        <w:rPr>
          <w:rFonts w:eastAsia="IRNazanin" w:cs="IRNazanin"/>
          <w:color w:val="111111"/>
          <w:sz w:val="28"/>
          <w:szCs w:val="28"/>
          <w:rtl w:val="true"/>
          <w:lang w:bidi="fa-IR"/>
        </w:rPr>
        <w:t>.</w:t>
      </w:r>
      <w:r>
        <w:rPr>
          <w:rStyle w:val="FootnoteAnchor"/>
          <w:rtl w:val="true"/>
        </w:rPr>
        <w:footnoteReference w:id="415"/>
      </w:r>
    </w:p>
    <w:p>
      <w:pPr>
        <w:pStyle w:val="Heading3"/>
        <w:numPr>
          <w:ilvl w:val="2"/>
          <w:numId w:val="1"/>
        </w:numPr>
        <w:rPr/>
      </w:pPr>
      <w:bookmarkStart w:id="656" w:name="__RefHeading___Toc13821823_1280447820"/>
      <w:bookmarkStart w:id="657" w:name="_Toc246"/>
      <w:bookmarkEnd w:id="656"/>
      <w:r>
        <w:rPr>
          <w:rtl w:val="true"/>
        </w:rPr>
        <w:t xml:space="preserve">هدف دیگرحضرت زهرا </w:t>
      </w:r>
      <w:r>
        <w:rPr>
          <w:rtl w:val="true"/>
        </w:rPr>
        <w:t>(</w:t>
      </w:r>
      <w:r>
        <w:rPr>
          <w:rtl w:val="true"/>
        </w:rPr>
        <w:t>علیها السلام</w:t>
      </w:r>
      <w:r>
        <w:rPr>
          <w:rtl w:val="true"/>
        </w:rPr>
        <w:t>)</w:t>
      </w:r>
      <w:r>
        <w:rPr>
          <w:rtl w:val="true"/>
        </w:rPr>
        <w:t>دفاع ازامامت بود که از اصوالدین می‌باشد</w:t>
      </w:r>
      <w:r>
        <w:rPr>
          <w:rtl w:val="true"/>
        </w:rPr>
        <w:t>.</w:t>
      </w:r>
      <w:bookmarkEnd w:id="657"/>
    </w:p>
    <w:p>
      <w:pPr>
        <w:pStyle w:val="Heading4"/>
        <w:numPr>
          <w:ilvl w:val="3"/>
          <w:numId w:val="1"/>
        </w:numPr>
        <w:rPr/>
      </w:pPr>
      <w:bookmarkStart w:id="658" w:name="__RefHeading___Toc13821825_1280447820"/>
      <w:bookmarkStart w:id="659" w:name="_Toc247"/>
      <w:bookmarkEnd w:id="658"/>
      <w:r>
        <w:rPr>
          <w:rtl w:val="true"/>
        </w:rPr>
        <w:t>اشاره</w:t>
      </w:r>
      <w:bookmarkEnd w:id="659"/>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ولایت، به معنای سرپرستی، مالکیت تدبیر و صاحب اختیار بودن است و منظور از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دوازده امام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جانشین و خلیفه ایشان و منصوب از طرف خداوند هستند</w:t>
      </w:r>
      <w:r>
        <w:rPr>
          <w:rFonts w:eastAsia="IRNazanin" w:cs="IRNazanin"/>
          <w:color w:val="111111"/>
          <w:sz w:val="28"/>
          <w:szCs w:val="28"/>
          <w:rtl w:val="true"/>
          <w:lang w:bidi="fa-IR"/>
        </w:rPr>
        <w:t xml:space="preserve">. </w:t>
      </w:r>
      <w:bookmarkStart w:id="660" w:name="pg19026_192652"/>
    </w:p>
    <w:p>
      <w:pPr>
        <w:pStyle w:val="BookText"/>
        <w:rPr/>
      </w:pPr>
      <w:bookmarkEnd w:id="660"/>
      <w:r>
        <w:rPr>
          <w:rFonts w:ascii="IRNazanin" w:hAnsi="IRNazanin" w:eastAsia="IRNazanin"/>
          <w:color w:val="111111"/>
          <w:sz w:val="28"/>
          <w:sz w:val="28"/>
          <w:szCs w:val="28"/>
          <w:rtl w:val="true"/>
          <w:lang w:bidi="fa-IR"/>
        </w:rPr>
        <w:t>مسأله امامت از اهمیت فوق‌العاده‌ای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صاحب منصب امامت کبری از علم لدنی نصیب برده، از خطا و اشتباه مصون است و توان آن دارد که جامعه را به گونه احسن اداره کند، در حضور او نوبت به دیگران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ولایت و امامت ائمه معصومین بر نصب و نص الهی پایه دارد؛ زیرا خداوند اطاعت از اولوالامر را در طول ولایت خویش و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است</w:t>
      </w:r>
      <w:r>
        <w:rPr>
          <w:rFonts w:eastAsia="IRNazanin" w:cs="IRNazanin"/>
          <w:color w:val="111111"/>
          <w:sz w:val="28"/>
          <w:szCs w:val="28"/>
          <w:rtl w:val="true"/>
          <w:lang w:bidi="fa-IR"/>
        </w:rPr>
        <w:t>.</w:t>
      </w:r>
    </w:p>
    <w:p>
      <w:pPr>
        <w:pStyle w:val="Heading4"/>
        <w:numPr>
          <w:ilvl w:val="3"/>
          <w:numId w:val="1"/>
        </w:numPr>
        <w:rPr/>
      </w:pPr>
      <w:bookmarkStart w:id="661" w:name="__RefHeading___Toc13821827_1280447820"/>
      <w:bookmarkStart w:id="662" w:name="_Toc248"/>
      <w:bookmarkEnd w:id="661"/>
      <w:r>
        <w:rPr>
          <w:rtl w:val="true"/>
        </w:rPr>
        <w:t>آیه تبلیغ</w:t>
      </w:r>
      <w:bookmarkEnd w:id="6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الرَّسُولُ بَلِّغْ ما اُنْزِلَ اِلَیْکَ مِنْ رَبِّکَ وَ اِنْ لَمْ تَفْعَلْ فَما بَلَّغْتَ رِسالَتَهُ وَ اللَّهُ یَعْصِمُکَ مِنَ النَّاسِ اِنَّ اللَّهَ لا یَهْدِی الْقَوْمَ الْکافِرِینَ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پیامبر آن چه از سوی پروردگارت بر تو نازل شده است را ابلاغ کن، اگر این کار را انجام ندهی، رسالت خدا را ابلاغ نکرده‌ای، و خدا تو را از خطر مردم حفظ می‌کند، به درستی که خدا کافران را هدایت نمی‌کند</w:t>
      </w:r>
      <w:r>
        <w:rPr>
          <w:rFonts w:eastAsia="IRNazanin" w:cs="IRNazanin"/>
          <w:color w:val="111111"/>
          <w:sz w:val="28"/>
          <w:szCs w:val="28"/>
          <w:rtl w:val="true"/>
          <w:lang w:bidi="fa-IR"/>
        </w:rPr>
        <w:t>.</w:t>
      </w:r>
      <w:r>
        <w:rPr>
          <w:rStyle w:val="FootnoteAnchor"/>
          <w:rtl w:val="true"/>
        </w:rPr>
        <w:footnoteReference w:id="416"/>
      </w:r>
    </w:p>
    <w:p>
      <w:pPr>
        <w:pStyle w:val="Heading4"/>
        <w:numPr>
          <w:ilvl w:val="3"/>
          <w:numId w:val="1"/>
        </w:numPr>
        <w:rPr/>
      </w:pPr>
      <w:bookmarkStart w:id="663" w:name="__RefHeading___Toc13821829_1280447820"/>
      <w:bookmarkStart w:id="664" w:name="_Toc249"/>
      <w:bookmarkEnd w:id="663"/>
      <w:r>
        <w:rPr>
          <w:rtl w:val="true"/>
        </w:rPr>
        <w:t>آیه اکمال دین</w:t>
      </w:r>
      <w:bookmarkEnd w:id="6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یَئِسَ الَّذِینَ کَفَرُوا مِنْ دِینِکُمْ فَلاتَخْشَوْهُمْ وَ اخْشَوْنِ الْیَوْمَ اَکْمَلْتُ لَکُمْ دِینَکُمْ وَ اَتْمَمْتُ عَلَیْکُمْ نِعْمَتِی وَ رَضِیتُ لَکُمُ الْاِسْلامَ دِیناً</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امروز کافران از دین شما ناامید شدند پس از آنان نترسید بلکه از من بترسید، امروز دین شما را کامل و نعمت خود را بر شما تمام کردم و از اسلام به عنوان یک دین برای شما راضی شدم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کریمه تصریح دارد بر این که در تاریخ اسلام و در عصر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بوده که در آن واقعه‌ای رخ داده استکه چند ویژگی داشته است</w:t>
      </w:r>
      <w:r>
        <w:rPr>
          <w:rFonts w:eastAsia="IRNazanin" w:cs="IRNazanin"/>
          <w:color w:val="111111"/>
          <w:sz w:val="28"/>
          <w:szCs w:val="28"/>
          <w:rtl w:val="true"/>
          <w:lang w:bidi="fa-IR"/>
        </w:rPr>
        <w:t xml:space="preserve">: </w:t>
      </w:r>
      <w:bookmarkStart w:id="665" w:name="pg19026_192653"/>
    </w:p>
    <w:p>
      <w:pPr>
        <w:pStyle w:val="Heading4"/>
        <w:numPr>
          <w:ilvl w:val="3"/>
          <w:numId w:val="1"/>
        </w:numPr>
        <w:rPr/>
      </w:pPr>
      <w:bookmarkStart w:id="666" w:name="__RefHeading___Toc13821831_1280447820"/>
      <w:bookmarkStart w:id="667" w:name="_Toc250"/>
      <w:bookmarkEnd w:id="665"/>
      <w:bookmarkEnd w:id="666"/>
      <w:r>
        <w:rPr>
          <w:rtl w:val="true"/>
        </w:rPr>
        <w:t>ویژگی‌های واقعه روز غدیر</w:t>
      </w:r>
      <w:bookmarkEnd w:id="6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کافران از این‌که بتوانند دین اسلام را از بین ببرند ناامید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صورت، مسلمانان نباید از ناحیه خطر کافران بر دین اسلام بیمناک باشند، بلکه باید از سنن و قوانین الهی بیمناک باشند، که چه بسا رعایت نکردن آن‌ها به دین آنان صدمه وارد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روز دین، کامل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الهی بر مسلمانان به مرحله نهایی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اسلام با آن قانون و دستور ویژه، مورد رضایت خداوند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موفقیت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اعلان و نصب رسمى ولایت و جانشینى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بیعت عمومى با ایشان، آیه اكمال توسط جبرئیل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بود كه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اِكْمَالِ الدِّینِ وَ اِتْمَامِ النِّعْمَةِ وَ رِضَى الرَّبِّ بِرِسَالَتِى وَ وَلَایةِ عَلِىِّ بْنِ أَبِى طَالِبٍ بَعْدِى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بزرگ تر از آن است كه توصیف شود همان خداى بزرگى كه دین خود را كامل ساخت و نعمت خویش را بر ما تمام كرد و از رسالت من و ولایت على بن ابى‌طالب پس از من راضى و خشنود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كمال دین به مسئله امامت است و دین اسلام، بدون امام منصوب از جانب خداوند متعال دینى ناقص خواهد بود كه مورد تأیید الهى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أكملت لكم دینكم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تمامى نعمات الهى، برترین و تمام ترین نعمت،امام صالح است و بالاتر از آن، نعمت دیگرى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أتممت علیكم نعمتى</w:t>
      </w:r>
      <w:r>
        <w:rPr>
          <w:rFonts w:eastAsia="IRNazanin" w:cs="IRNazanin"/>
          <w:color w:val="111111"/>
          <w:sz w:val="28"/>
          <w:szCs w:val="28"/>
          <w:rtl w:val="true"/>
          <w:lang w:bidi="fa-IR"/>
        </w:rPr>
        <w:t xml:space="preserve">». </w:t>
      </w:r>
      <w:bookmarkStart w:id="668" w:name="pg19026_192654"/>
    </w:p>
    <w:p>
      <w:pPr>
        <w:pStyle w:val="BookText"/>
        <w:rPr/>
      </w:pPr>
      <w:bookmarkEnd w:id="668"/>
      <w:r>
        <w:rPr>
          <w:rFonts w:ascii="IRNazanin" w:hAnsi="IRNazanin" w:eastAsia="IRNazanin"/>
          <w:color w:val="111111"/>
          <w:sz w:val="28"/>
          <w:sz w:val="28"/>
          <w:szCs w:val="28"/>
          <w:rtl w:val="true"/>
          <w:lang w:bidi="fa-IR"/>
        </w:rPr>
        <w:t xml:space="preserve">دین مورد رضا و پسند خداى منان، اسلام همراه با امامت است و اسلام و مسلمانى منهاى امامت نه تنها مورد پسند و رضایت الهى نخواهد بود، بلكه مورد خشم و غضب خدا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رضیت لكم الاسلام 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با ایمانى چون سلمان و ابوذر یا عمار و مقداد كه قبل از غدیر، ولایت امیرالمؤمنین را پذیرفته بودند نیز پس از بیعت در غدیر ایمانشان كامل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در غدیرخم، بیعت براى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گرفته شد و دین كامل گشت</w:t>
      </w:r>
      <w:r>
        <w:rPr>
          <w:rFonts w:eastAsia="IRNazanin" w:cs="IRNazanin"/>
          <w:color w:val="111111"/>
          <w:sz w:val="28"/>
          <w:szCs w:val="28"/>
          <w:rtl w:val="true"/>
          <w:lang w:bidi="fa-IR"/>
        </w:rPr>
        <w:t>.</w:t>
      </w:r>
    </w:p>
    <w:p>
      <w:pPr>
        <w:pStyle w:val="Heading4"/>
        <w:numPr>
          <w:ilvl w:val="3"/>
          <w:numId w:val="1"/>
        </w:numPr>
        <w:rPr/>
      </w:pPr>
      <w:bookmarkStart w:id="669" w:name="__RefHeading___Toc13821833_1280447820"/>
      <w:bookmarkStart w:id="670" w:name="_Toc251"/>
      <w:bookmarkEnd w:id="669"/>
      <w:r>
        <w:rPr>
          <w:rtl w:val="true"/>
        </w:rPr>
        <w:t>حدیث یوم الدار</w:t>
      </w:r>
      <w:bookmarkEnd w:id="6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وقتی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اَنْذِرْ عَشِیرَتَکَ الْاَقْرَبِینَ</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آن حضرت خویشاوندان خود را به منزل ابوطالب،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حدود چهل نفر بودند، در منزل ابوطالب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از آنان پذیرایی 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به آنان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عبدالمطلب، در بین عرب هیچ جوانی بهتر از آن چه من برای شما آورده‌ام نیاورده است، زیرا من چیزی را آورده‌ام که خیر دنیا و آخرت شما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برانگیخته است تا شما را به سوی او فراخوانم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مرا در این‌باره کمک می‌کند تا وصی و جانشین من باشد؟</w:t>
      </w:r>
    </w:p>
    <w:p>
      <w:pPr>
        <w:pStyle w:val="BookText"/>
        <w:rPr/>
      </w:pPr>
      <w:r>
        <w:rPr>
          <w:rFonts w:ascii="IRNazanin" w:hAnsi="IRNazanin" w:eastAsia="IRNazanin"/>
          <w:color w:val="111111"/>
          <w:sz w:val="28"/>
          <w:sz w:val="28"/>
          <w:szCs w:val="28"/>
          <w:rtl w:val="true"/>
          <w:lang w:bidi="fa-IR"/>
        </w:rPr>
        <w:t xml:space="preserve">آنان سکوت اختیار نمودند، در این هنگام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پشتیبانی خود را اعلان نمود،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وصی و جانشین من خواهد بود، پس سخن او را بشنوید و از او اطاعت کنید</w:t>
      </w:r>
      <w:r>
        <w:rPr>
          <w:rFonts w:eastAsia="IRNazanin" w:cs="IRNazanin"/>
          <w:color w:val="111111"/>
          <w:sz w:val="28"/>
          <w:szCs w:val="28"/>
          <w:rtl w:val="true"/>
          <w:lang w:bidi="fa-IR"/>
        </w:rPr>
        <w:t>.</w:t>
      </w:r>
    </w:p>
    <w:p>
      <w:pPr>
        <w:pStyle w:val="Heading4"/>
        <w:numPr>
          <w:ilvl w:val="3"/>
          <w:numId w:val="1"/>
        </w:numPr>
        <w:rPr/>
      </w:pPr>
      <w:bookmarkStart w:id="671" w:name="__RefHeading___Toc13821835_1280447820"/>
      <w:bookmarkStart w:id="672" w:name="_Toc252"/>
      <w:bookmarkEnd w:id="671"/>
      <w:r>
        <w:rPr>
          <w:rtl w:val="true"/>
        </w:rPr>
        <w:t>مقام امام بالاتر از نبوت است</w:t>
      </w:r>
      <w:r>
        <w:rPr>
          <w:rtl w:val="true"/>
        </w:rPr>
        <w:t>.</w:t>
      </w:r>
      <w:bookmarkEnd w:id="672"/>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جابر،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اتّخذَ ابراهیم عبداً قبلَ أنْ یتَّخِذَهُ نبیاً واتّخَذَه نبیاً قَبْلَ أن یتّخذهُ رسولاً واتّخذَهُ رَسُولاً قَبْلَ أَنْ یتَّخِذَهُ خلیلاً واتّخذه </w:t>
      </w:r>
      <w:bookmarkStart w:id="673" w:name="pg19026_192655"/>
    </w:p>
    <w:p>
      <w:pPr>
        <w:pStyle w:val="BookText"/>
        <w:rPr/>
      </w:pPr>
      <w:bookmarkEnd w:id="673"/>
      <w:r>
        <w:rPr>
          <w:rFonts w:ascii="Amiri" w:hAnsi="Amiri" w:eastAsia="Amiri" w:cs="Amiri"/>
          <w:color w:val="111111"/>
          <w:sz w:val="28"/>
          <w:sz w:val="28"/>
          <w:szCs w:val="28"/>
          <w:rtl w:val="true"/>
          <w:lang w:bidi="ar-SA"/>
        </w:rPr>
        <w:t xml:space="preserve">خلیلاً قبل أن یتخذه اماماً، فَلَمّا جمع له هذه الأشیاء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وقبض 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بندگی انتخاب کرد پیش از آن که او را به پیامبری برگزیند و او را به نبوّت رساند پیش از آن که به رسالت برگزیند و او را دوست و خلیل خود گردانید پیش از آن که امامش قرار دهد و چون همه این مقام‌ها را در او گرد آورد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و پیشوای مردم قرار دادم</w:t>
      </w:r>
      <w:r>
        <w:rPr>
          <w:rFonts w:eastAsia="IRNazanin" w:cs="IRNazanin"/>
          <w:color w:val="111111"/>
          <w:sz w:val="28"/>
          <w:szCs w:val="28"/>
          <w:rtl w:val="true"/>
          <w:lang w:bidi="fa-IR"/>
        </w:rPr>
        <w:t>.</w:t>
      </w:r>
      <w:r>
        <w:rPr>
          <w:rStyle w:val="FootnoteAnchor"/>
          <w:rtl w:val="true"/>
        </w:rPr>
        <w:footnoteReference w:id="419"/>
      </w:r>
    </w:p>
    <w:p>
      <w:pPr>
        <w:pStyle w:val="Heading4"/>
        <w:numPr>
          <w:ilvl w:val="3"/>
          <w:numId w:val="1"/>
        </w:numPr>
        <w:rPr/>
      </w:pPr>
      <w:bookmarkStart w:id="674" w:name="__RefHeading___Toc13821837_1280447820"/>
      <w:bookmarkStart w:id="675" w:name="_Toc253"/>
      <w:bookmarkEnd w:id="674"/>
      <w:r>
        <w:rPr>
          <w:rtl w:val="true"/>
        </w:rPr>
        <w:t>دلالت حدیث ثقلین برامامت</w:t>
      </w:r>
      <w:bookmarkEnd w:id="675"/>
    </w:p>
    <w:p>
      <w:pPr>
        <w:pStyle w:val="BookText"/>
        <w:rPr/>
      </w:pPr>
      <w:r>
        <w:rPr>
          <w:rFonts w:ascii="IRNazanin" w:hAnsi="IRNazanin" w:eastAsia="IRNazanin"/>
          <w:color w:val="111111"/>
          <w:sz w:val="28"/>
          <w:sz w:val="28"/>
          <w:szCs w:val="28"/>
          <w:rtl w:val="true"/>
          <w:lang w:bidi="fa-IR"/>
        </w:rPr>
        <w:t>حدیث ثقلین یکی از احادیث بسیار معتبری است که شیعیان برای اثبات امامت به آن استناد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حدیث شریف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شیء گرانبها یعنی قرآن و عترت را برای ما باقی می گذارند و تأکید می کنند که این دو در کنار هم سعادت دنیا و آخرت انسانها را تأمین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با این عبارت و گاهی با عباراتی نزدیک به این، بارها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تَارِكٌ فِیكُمُ الثَّقَلَینِ كِتَابَ اللَّهِ وَ عِتْرَتِی أَهْلَ بَیتِی ما إِنْ تَمَسَّكْتُمْ بهما لَنْ تَضلُّوا أبَداً و إنّهما لَنْ یفْتَرِقا حَتى یرِدا عَلَی الحَوْضَ</w:t>
      </w:r>
      <w:r>
        <w:rPr>
          <w:rStyle w:val="FootnoteAnchor"/>
          <w:rtl w:val="true"/>
        </w:rPr>
        <w:footnoteReference w:id="420"/>
      </w:r>
      <w:r>
        <w:rPr>
          <w:rFonts w:ascii="IRNazanin" w:hAnsi="IRNazanin" w:eastAsia="IRNazanin"/>
          <w:color w:val="111111"/>
          <w:sz w:val="28"/>
          <w:sz w:val="28"/>
          <w:szCs w:val="28"/>
          <w:rtl w:val="true"/>
          <w:lang w:bidi="fa-IR"/>
        </w:rPr>
        <w:t xml:space="preserve"> همانا من دو چیز گرانبها را در میان شما باقی می‌گذارم، کتاب خدا و اهل بیتم را، تا زمانی که به این دو چیز گرانبها تمسک کنید گمراه نخواهید شد، این دو از یکدیگر جدا نخواهندشد تا اینکه روز قیامت در کنار حوض کوثر نزد من برگردند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مضمونی است که بسیار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شیء نفیس و گرانبها و یا هر امری با عظمت و ارزنده</w:t>
      </w:r>
      <w:r>
        <w:rPr>
          <w:rFonts w:eastAsia="IRNazanin" w:cs="IRNazanin"/>
          <w:color w:val="111111"/>
          <w:sz w:val="28"/>
          <w:szCs w:val="28"/>
          <w:rtl w:val="true"/>
          <w:lang w:bidi="fa-IR"/>
        </w:rPr>
        <w:t xml:space="preserve">. </w:t>
      </w:r>
      <w:bookmarkStart w:id="676" w:name="pg19026_192656"/>
    </w:p>
    <w:p>
      <w:pPr>
        <w:pStyle w:val="Heading3"/>
        <w:numPr>
          <w:ilvl w:val="2"/>
          <w:numId w:val="1"/>
        </w:numPr>
        <w:rPr/>
      </w:pPr>
      <w:bookmarkStart w:id="677" w:name="__RefHeading___Toc13821839_1280447820"/>
      <w:bookmarkStart w:id="678" w:name="_Toc254"/>
      <w:bookmarkEnd w:id="676"/>
      <w:bookmarkEnd w:id="677"/>
      <w:r>
        <w:rPr>
          <w:rtl w:val="true"/>
        </w:rPr>
        <w:t xml:space="preserve">اهمیت ولایت در کلام امام باقر </w:t>
      </w:r>
      <w:r>
        <w:rPr>
          <w:rtl w:val="true"/>
        </w:rPr>
        <w:t>(</w:t>
      </w:r>
      <w:r>
        <w:rPr>
          <w:rtl w:val="true"/>
        </w:rPr>
        <w:t>علیه السلام</w:t>
      </w:r>
      <w:r>
        <w:rPr>
          <w:rtl w:val="true"/>
        </w:rPr>
        <w:t>)</w:t>
      </w:r>
      <w:bookmarkEnd w:id="678"/>
    </w:p>
    <w:p>
      <w:pPr>
        <w:pStyle w:val="Heading4"/>
        <w:numPr>
          <w:ilvl w:val="3"/>
          <w:numId w:val="1"/>
        </w:numPr>
        <w:rPr/>
      </w:pPr>
      <w:bookmarkStart w:id="679" w:name="__RefHeading___Toc13821841_1280447820"/>
      <w:bookmarkStart w:id="680" w:name="_Toc255"/>
      <w:bookmarkEnd w:id="679"/>
      <w:r>
        <w:rPr>
          <w:rtl w:val="true"/>
        </w:rPr>
        <w:t>اشاره</w:t>
      </w:r>
      <w:bookmarkEnd w:id="680"/>
    </w:p>
    <w:p>
      <w:pPr>
        <w:pStyle w:val="BookText"/>
        <w:rPr/>
      </w:pP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جزء کتب شیعه محسوب می‌شود روایتی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زراره از یاران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روایات بسیاری را از آن بزرگواران نقلکرده که جزء روایات معتبر شیعه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الإِسلامُ عَلى خَمَسةِ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الصَّلاةِ، وَالزَّكاةِ، وَالحَجِّ، وَالصَّومِ، وَالوِلایةِ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شَیءٍ مِن ذلِكَ 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پنج پایه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روزه ماه رمضان، زیارت خانه خدا و ولایت امامان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کسانی تصور کنند هر کدام از این پنج مورد به تنهایی مدنظر است، ولی با دقت درمی یابیم که هر کدام کلیدی است برای ورود به مسئله وسیع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با خداست، یکی از ارکان نماز ارتباط خلق با خالق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با خلق است، یکی از دستورات اسلام رابطه خلق با مخلوقات دیگر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مبارزه با هوای نفس است که بخش دیگری از احکام اسلام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اجتماعی اسلام را دربر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مسئله حکومت اسلامی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راوی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شیء من ذلک 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این پنج مورد برتر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معصومین؛ که البته به دنبالش ولایت فقها قرار دارد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دلیل آن را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الوِلایةُ أفضَلُ؛ لِأَنَّها مِفتاحُهُنَّ، وَالوالی هُوَ الدَّلیلُ عَلَیهِنَّ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حکومتی برای راهنمایی مردم نباشد ممکن است تمام احکام فوق تعطیل شود، چون به وسیله قدرت حکومت است که احکام اسلامی اجرا می‌شود؛ پس کلید همه آن‌ها ولایت است</w:t>
      </w:r>
      <w:r>
        <w:rPr>
          <w:rFonts w:eastAsia="IRNazanin" w:cs="IRNazanin"/>
          <w:color w:val="111111"/>
          <w:sz w:val="28"/>
          <w:szCs w:val="28"/>
          <w:rtl w:val="true"/>
          <w:lang w:bidi="fa-IR"/>
        </w:rPr>
        <w:t xml:space="preserve">. </w:t>
      </w:r>
      <w:bookmarkStart w:id="681" w:name="pg19026_192657"/>
    </w:p>
    <w:p>
      <w:pPr>
        <w:pStyle w:val="BookText"/>
        <w:rPr/>
      </w:pPr>
      <w:bookmarkEnd w:id="681"/>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کردم که بعد از ولایت، کدام یک مهم تر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نماز است چون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عمود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دین شما،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اگر همه مردم، نماز را در اول وقت و با حضور قلب به جا آورند بسیاری از خطاها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جوانان به مسئله نماز اهمیت فوق العاده‌ای دهند که می‌تواند ضامن سعادت آن‌ها در دنیا و آخرت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کدام یک افضل است؟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زکات افضل است چون باعث از بین رفتن گناهان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پیوند با خلق خدا و کمک به نیازمندان اسباب نابودی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چون مظهر عظمت اسلام و مسلمین است</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چنانچه دقت کنیم درمی یابیم که نقش ولایت در مسائل اسلامی، نقش مهم و کلیدی است و در واقع وقتی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چگونه وظایف اسلامی خود را انجام دهند؟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رسانه، آموزش و پرورش، دانشگاه، اقتصاد و حتی ارتش، اسلامی باشند تا احکام اسلامی پیاده شود</w:t>
      </w:r>
      <w:r>
        <w:rPr>
          <w:rFonts w:eastAsia="IRNazanin" w:cs="IRNazanin"/>
          <w:color w:val="111111"/>
          <w:sz w:val="28"/>
          <w:szCs w:val="28"/>
          <w:rtl w:val="true"/>
          <w:lang w:bidi="fa-IR"/>
        </w:rPr>
        <w:t>.</w:t>
      </w:r>
    </w:p>
    <w:p>
      <w:pPr>
        <w:pStyle w:val="Heading4"/>
        <w:numPr>
          <w:ilvl w:val="3"/>
          <w:numId w:val="1"/>
        </w:numPr>
        <w:rPr/>
      </w:pPr>
      <w:bookmarkStart w:id="682" w:name="__RefHeading___Toc13821843_1280447820"/>
      <w:bookmarkStart w:id="683" w:name="_Toc256"/>
      <w:bookmarkEnd w:id="682"/>
      <w:r>
        <w:rPr>
          <w:rtl w:val="true"/>
        </w:rPr>
        <w:t>هرکس بمیرد وامام نداشته باشد مرگش مرگ جاهلی است</w:t>
      </w:r>
      <w:r>
        <w:rPr>
          <w:rtl w:val="true"/>
        </w:rPr>
        <w:t>.</w:t>
      </w:r>
      <w:bookmarkEnd w:id="683"/>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لم یعرف امام زمانه مات میتةجاهلیة</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هرکس بمیرد و امام زمانش را نشناسد به مرگ جاهلى مرده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عمر در دوره‌ی قبشل از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نمی‌کند و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دلیل اینکه من با شما بیعت نمی‌کنم این است که تو با اهل قبله و کسانی که نماز می‌خوانند می‌جنگی و لذا شک دارم که با تو بیعت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همین فرد با حجّاج بن یوسف که فردی خونریز و سفّاک بود، بیعت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است زمانی که برای بیعت با حجاج می‌رود، حجاج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من بند است، با پای من بیعت کن و می‌رود با پای حجاج بیعت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یوسف شخصی سفاک است که طی بیست سال فرمانروایی خود، غیر از کسانی که در جنگ‌ها کشت، دوازده هزار نفر را بعد از دستگیری زیر شکنجه به قتل رساند، هنگامی که به درک واصل شد پنجاه هزار مرد و سی هزار زن در زندانش محبوس بودند که از این تعداد شانزده هزار نفر بدون لباس و عریان به سر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زنان و مردان را یکجا و در زندان‌های بی‌سقف حبس می‌کرد؛ به‌طوری‌که از گرمای تابستان و سرمای زمستان در امان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 که شدید از این وضعیت وحشت کرده بود، شبانه به خانه حجاج رفت و با اصرار و التماس به محضرش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مشغول عیش و نوش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 وقت شب مزاحم شدی؟عبدالله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بیعت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صبح می‌آمدی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اگر تا صبح زنده نمانم، جواب خدا را در قیامت چه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لا إمام له مات میته جاهلیه</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بمیرد و امامش را نشناسد، به مرگ جاهلی مرده است</w:t>
      </w:r>
      <w:r>
        <w:rPr>
          <w:rFonts w:eastAsia="IRNazanin" w:cs="IRNazanin"/>
          <w:color w:val="111111"/>
          <w:sz w:val="28"/>
          <w:szCs w:val="28"/>
          <w:rtl w:val="true"/>
          <w:lang w:bidi="fa-IR"/>
        </w:rPr>
        <w:t xml:space="preserve">. </w:t>
      </w:r>
      <w:bookmarkStart w:id="684" w:name="pg19026_192659"/>
    </w:p>
    <w:p>
      <w:pPr>
        <w:pStyle w:val="BookText"/>
        <w:rPr/>
      </w:pPr>
      <w:bookmarkEnd w:id="684"/>
      <w:r>
        <w:rPr>
          <w:rFonts w:ascii="IRNazanin" w:hAnsi="IRNazanin" w:eastAsia="IRNazanin"/>
          <w:color w:val="111111"/>
          <w:sz w:val="28"/>
          <w:sz w:val="28"/>
          <w:szCs w:val="28"/>
          <w:rtl w:val="true"/>
          <w:lang w:bidi="fa-IR"/>
        </w:rPr>
        <w:t>حجاج هم برای تحقیر بیشتر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ندارم بلند شوم و دست بدهم، با پایم بیعت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پایش را به سوی او دراز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شصت پای حجاج را بوسید و پس از حمد و خوشحالی از حصول توفیق بیعت،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معروف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با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نکند، عاقبت با پای حجاج بیعت می‌کند</w:t>
      </w:r>
      <w:r>
        <w:rPr>
          <w:rFonts w:eastAsia="IRNazanin" w:cs="IRNazanin"/>
          <w:color w:val="111111"/>
          <w:sz w:val="28"/>
          <w:szCs w:val="28"/>
          <w:rtl w:val="true"/>
          <w:lang w:bidi="fa-IR"/>
        </w:rPr>
        <w:t>»</w:t>
      </w:r>
      <w:r>
        <w:rPr>
          <w:rStyle w:val="FootnoteAnchor"/>
          <w:rtl w:val="true"/>
        </w:rPr>
        <w:footnoteReference w:id="423"/>
      </w:r>
    </w:p>
    <w:p>
      <w:pPr>
        <w:pStyle w:val="Heading4"/>
        <w:numPr>
          <w:ilvl w:val="3"/>
          <w:numId w:val="1"/>
        </w:numPr>
        <w:rPr/>
      </w:pPr>
      <w:bookmarkStart w:id="685" w:name="__RefHeading___Toc13821845_1280447820"/>
      <w:bookmarkStart w:id="686" w:name="_Toc257"/>
      <w:bookmarkEnd w:id="685"/>
      <w:r>
        <w:rPr>
          <w:rtl w:val="true"/>
        </w:rPr>
        <w:t>مناظره هشام بن حكم و عمرو بن عبید دراهمیت امامت</w:t>
      </w:r>
      <w:bookmarkEnd w:id="686"/>
    </w:p>
    <w:p>
      <w:pPr>
        <w:pStyle w:val="BookText"/>
        <w:rPr/>
      </w:pPr>
      <w:r>
        <w:rPr>
          <w:rFonts w:ascii="IRNazanin" w:hAnsi="IRNazanin" w:eastAsia="IRNazanin"/>
          <w:color w:val="111111"/>
          <w:sz w:val="28"/>
          <w:sz w:val="28"/>
          <w:szCs w:val="28"/>
          <w:rtl w:val="true"/>
          <w:lang w:bidi="fa-IR"/>
        </w:rPr>
        <w:t xml:space="preserve">جمعى از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بن اَعین و محمّد بن نُعمان و هِشام بن سالم و طیار،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جمع دیگرى نیز حضور داشتند و هشام بن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جوان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گزارش نمى‌دهى كه با عمرو بن عُبَید، چه كردى و از او چه پرسیدى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 شما مرا مى‌گیرد و از شما شرم دارم و زبانم در برابرتان بند مى‌آید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به شما دستورى مى‌دهم، اجراكنید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پرسش</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وضعیت عمرو بن عبید و مجلس درس او در مسجد بصره، خبردار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 من گران آمد و به سوى او ره‌سپار شدم و روز جمعه به بصره رسیدم و به مسجد بصره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جمع بسیارى بر گرد عمرو بن عبید </w:t>
      </w:r>
    </w:p>
    <w:p>
      <w:pPr>
        <w:pStyle w:val="BookText"/>
        <w:rPr/>
      </w:pPr>
      <w:r>
        <w:rPr>
          <w:rFonts w:ascii="IRNazanin" w:hAnsi="IRNazanin" w:eastAsia="IRNazanin"/>
          <w:color w:val="111111"/>
          <w:sz w:val="28"/>
          <w:sz w:val="28"/>
          <w:szCs w:val="28"/>
          <w:rtl w:val="true"/>
          <w:lang w:bidi="fa-IR"/>
        </w:rPr>
        <w:t>حلقه زده‌اند و او پاى‌جامه پشمىِ سیاهى به پا و ردایى به تن داشت و مردم از وى پرسش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مردم، راه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راه باز كردند و من رفتم و در انتهاى جمعیت، دو زانو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مردى غریبم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مى‌دهى سؤالى بپرسم؟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چشم دارى؟ جاى پرسش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سؤالى است؟ چیزى را كه مى‌بینى، چگونه در باره‌اش مى‌پرسى؟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من،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پرسش‌هایى به ظاهر احمقانه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پُرسشت احمقانه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سؤالم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چشم دارى؟گفت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رنگ‌ها و اشخاص را مى‌بینم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بینى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مى‌كنى؟گفت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بوها را استشمام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دهان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مزه‌ها را مى‌چشم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گوش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مى‌كنى؟گفت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صدا را مى‌شنوم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 دارى؟گفت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مى‌كنى؟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آنچه را بر این اندام‌ها و حواس، وارد مى‌شود، تمییز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وجود این اندام‌ها، از دل، بى‌نیازى نیست؟گفت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نه، در حالى كه این اندام‌ها صحیح و سالم هستند؟نقش قلب در بدن</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اندام‌ها هر گاه در چیزى كه بوییده یا دیده یا چشیده و یا شنیده‌اند، شك كنند، آن را به دل، ارجاع مى‌دهند و دل، یقین حاصل مى‌كند و </w:t>
      </w:r>
    </w:p>
    <w:p>
      <w:pPr>
        <w:pStyle w:val="BookText"/>
        <w:rPr/>
      </w:pPr>
      <w:r>
        <w:rPr>
          <w:rFonts w:ascii="IRNazanin" w:hAnsi="IRNazanin" w:eastAsia="IRNazanin"/>
          <w:color w:val="111111"/>
          <w:sz w:val="28"/>
          <w:sz w:val="28"/>
          <w:szCs w:val="28"/>
          <w:rtl w:val="true"/>
          <w:lang w:bidi="fa-IR"/>
        </w:rPr>
        <w:t>شك را از بین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دل را در حقیقت،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اندام‌ها گذاشته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دل، لازم است وگر نه، اندام‌ها به یقین نمى‌رسند؟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اندام‌هاى تو را به حال خود رها نكرده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براى آنها پیشوایى قرار داده است تا بر دریافت‌هاى صحیحِ آنها صحّه بگذارد و به آنچه در آن شك شده است، یقین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مخلوق را در سرگردانى و شك و اختلاف، رها مى‌سازد و برایشان پیشوایى كه شك و سرگردانى‌شان را به او ارجاع دهند، قرار نمى‌دهد، در صورتى كه براى اندام‌هاى تو، پیشوایى قرار داده است تا سرگردانى و شكّ خود را به او ارجاع دهى؟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اگرهریک ازاین اعضا از کار بیفتد انسان زنده می‌ماند ولی اگر ازکار بیفتد انسان زنده نمی ماند امام مثل قلب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 هشام بن حَكَمى؟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عمرو، خاموش ماند و چیزى به من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هشام بن حَكَمى؟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همنشینان اویى؟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كجایى؟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اهالى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خود او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مرا در آغوش كشید و به جاى خود نشانید و خودش از جایش برخاست و تا زمانى كه من نشسته بودم، دیگر سخنى نگفت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خنده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سخن هشام به این جا رسید،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را چه كسى به تو آموخته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مطالبى است كه از خود شما آموخته بودم و آنها را به هم ربط دادم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كه این مطلب، در كتاب‌هاى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424"/>
      </w:r>
      <w:bookmarkStart w:id="687" w:name="pg19026_192663"/>
    </w:p>
    <w:p>
      <w:pPr>
        <w:pStyle w:val="BookText"/>
        <w:rPr/>
      </w:pPr>
      <w:bookmarkEnd w:id="687"/>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قیام حضرت زهرا علیهاالسلام</w:t>
      </w:r>
    </w:p>
    <w:p>
      <w:pPr>
        <w:pStyle w:val="Heading2"/>
        <w:numPr>
          <w:ilvl w:val="1"/>
          <w:numId w:val="1"/>
        </w:numPr>
        <w:rPr/>
      </w:pPr>
      <w:bookmarkStart w:id="688" w:name="__RefHeading___Toc13821847_1280447820"/>
      <w:bookmarkStart w:id="689" w:name="_Toc258"/>
      <w:bookmarkEnd w:id="688"/>
      <w:r>
        <w:rPr>
          <w:rtl w:val="true"/>
        </w:rPr>
        <w:t>فصل هشتم</w:t>
      </w:r>
      <w:r>
        <w:rPr>
          <w:rtl w:val="true"/>
        </w:rPr>
        <w:t xml:space="preserve">: </w:t>
      </w:r>
      <w:r>
        <w:rPr>
          <w:rtl w:val="true"/>
        </w:rPr>
        <w:t xml:space="preserve">کیفیت قیام حضرت زهرا </w:t>
      </w:r>
      <w:r>
        <w:rPr>
          <w:rtl w:val="true"/>
        </w:rPr>
        <w:t>(</w:t>
      </w:r>
      <w:r>
        <w:rPr>
          <w:rtl w:val="true"/>
        </w:rPr>
        <w:t>علیها السلام</w:t>
      </w:r>
      <w:r>
        <w:rPr>
          <w:rtl w:val="true"/>
        </w:rPr>
        <w:t>)</w:t>
      </w:r>
      <w:bookmarkEnd w:id="689"/>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0" w:name="__RefHeading___Toc13821849_1280447820"/>
      <w:bookmarkStart w:id="691" w:name="_Toc259"/>
      <w:bookmarkEnd w:id="690"/>
      <w:r>
        <w:rPr>
          <w:rtl w:val="true"/>
        </w:rPr>
        <w:t>اشاره</w:t>
      </w:r>
      <w:bookmarkEnd w:id="691"/>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2" w:name="pg19026_192665"/>
      <w:bookmarkStart w:id="693" w:name="pg19026_192665"/>
      <w:bookmarkEnd w:id="693"/>
    </w:p>
    <w:p>
      <w:pPr>
        <w:pStyle w:val="BookText"/>
        <w:rPr/>
      </w:pPr>
      <w:bookmarkStart w:id="694" w:name="pg19026_192665"/>
      <w:bookmarkEnd w:id="694"/>
      <w:r>
        <w:rPr>
          <w:rFonts w:ascii="IRNazanin" w:hAnsi="IRNazanin" w:eastAsia="IRNazanin"/>
          <w:color w:val="111111"/>
          <w:sz w:val="28"/>
          <w:sz w:val="28"/>
          <w:szCs w:val="28"/>
          <w:rtl w:val="true"/>
          <w:lang w:bidi="fa-IR"/>
        </w:rPr>
        <w:t xml:space="preserve">قیام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گونه ای بود که در آن راه صحیح از باطل، شناخته شد و چهره منافقین، آشکار گردید، ایشان با دفاع از حریم ولایت و امامت، حق را به همگان نشان داد و با معرفی منحرفان، چهره واقعی آنها را ترسیم نمود،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جمع زنان مهاجر و انصار و زنان قریش با زبان شکوه، لب به سخن گشود و از غصب حق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ایشان در اثبات مظلومیت اهل بیت و اعلان نفرت از خلفا، نقش تعیین کننده ای را در تاریخ رقم زد</w:t>
      </w:r>
      <w:r>
        <w:rPr>
          <w:rFonts w:eastAsia="IRNazanin" w:cs="IRNazanin"/>
          <w:color w:val="111111"/>
          <w:sz w:val="28"/>
          <w:szCs w:val="28"/>
          <w:rtl w:val="true"/>
          <w:lang w:bidi="fa-IR"/>
        </w:rPr>
        <w:t>.</w:t>
      </w:r>
    </w:p>
    <w:p>
      <w:pPr>
        <w:pStyle w:val="Heading3"/>
        <w:numPr>
          <w:ilvl w:val="2"/>
          <w:numId w:val="1"/>
        </w:numPr>
        <w:rPr/>
      </w:pPr>
      <w:bookmarkStart w:id="695" w:name="__RefHeading___Toc13821851_1280447820"/>
      <w:bookmarkStart w:id="696" w:name="_Toc260"/>
      <w:bookmarkEnd w:id="695"/>
      <w:r>
        <w:rPr/>
        <w:t>1</w:t>
      </w:r>
      <w:r>
        <w:rPr>
          <w:rtl w:val="true"/>
        </w:rPr>
        <w:t xml:space="preserve">. </w:t>
      </w:r>
      <w:r>
        <w:rPr>
          <w:rtl w:val="true"/>
        </w:rPr>
        <w:t>باخطبه‌ها وسخنرانی ها</w:t>
      </w:r>
      <w:bookmarkEnd w:id="696"/>
    </w:p>
    <w:p>
      <w:pPr>
        <w:pStyle w:val="Heading4"/>
        <w:numPr>
          <w:ilvl w:val="3"/>
          <w:numId w:val="1"/>
        </w:numPr>
        <w:rPr/>
      </w:pPr>
      <w:bookmarkStart w:id="697" w:name="__RefHeading___Toc13821853_1280447820"/>
      <w:bookmarkStart w:id="698" w:name="_Toc261"/>
      <w:bookmarkEnd w:id="697"/>
      <w:r>
        <w:rPr>
          <w:rtl w:val="true"/>
        </w:rPr>
        <w:t>خطبه‌ی اوّل در مسجد مدینه</w:t>
      </w:r>
      <w:bookmarkEnd w:id="698"/>
    </w:p>
    <w:p>
      <w:pPr>
        <w:pStyle w:val="BookText"/>
        <w:rPr/>
      </w:pPr>
      <w:r>
        <w:rPr>
          <w:rFonts w:ascii="IRNazanin" w:hAnsi="IRNazanin" w:eastAsia="IRNazanin"/>
          <w:color w:val="111111"/>
          <w:sz w:val="28"/>
          <w:sz w:val="28"/>
          <w:szCs w:val="28"/>
          <w:rtl w:val="true"/>
          <w:lang w:bidi="fa-IR"/>
        </w:rPr>
        <w:t xml:space="preserve">اوّلین خطبه‌ی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خوانده شد که ابابکر و جمعی از مهاجران و انصار در آنجا حضور داشند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به احترام آن بزرگ بانوی اسلام پرده‌ی سفیدی آویختند که سخنرانی را در پشت پرده آغاز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آغاز سخن، ناله‌ی جان سوزی کشید که بسیاری از حاضران گریستند و پس از آنکه مردم آرام گرفتند، فرمودند</w:t>
      </w:r>
      <w:r>
        <w:rPr>
          <w:rFonts w:eastAsia="IRNazanin" w:cs="IRNazanin"/>
          <w:color w:val="111111"/>
          <w:sz w:val="28"/>
          <w:szCs w:val="28"/>
          <w:rtl w:val="true"/>
          <w:lang w:bidi="fa-IR"/>
        </w:rPr>
        <w:t>:</w:t>
      </w:r>
    </w:p>
    <w:p>
      <w:pPr>
        <w:pStyle w:val="Heading4"/>
        <w:numPr>
          <w:ilvl w:val="3"/>
          <w:numId w:val="1"/>
        </w:numPr>
        <w:rPr/>
      </w:pPr>
      <w:bookmarkStart w:id="699" w:name="__RefHeading___Toc13821855_1280447820"/>
      <w:bookmarkStart w:id="700" w:name="_Toc262"/>
      <w:bookmarkEnd w:id="699"/>
      <w:r>
        <w:rPr>
          <w:rtl w:val="true"/>
        </w:rPr>
        <w:t>ضرورت شکر و سپاس الهی</w:t>
      </w:r>
      <w:bookmarkEnd w:id="700"/>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اَلحَمدُللهِ عَلی ما اَنعَمَ وَ لَهُ الشُّکرُ عَلی ما اَلَهَمَ و الثَّناءُ بِما قَدَّمَ مِن عُمُومِ نِعَمِ ابتدَأها وَ سُبوُغِ آلاءِ اَسداها وَ تَمامِ مِنَنٍوالاها، جَمَّ عَنِ الاِحصاءِ عَدَدُها وَ نَآی عَنِ الجَزاءِ اَمَدُها وَ </w:t>
      </w:r>
      <w:bookmarkStart w:id="701" w:name="pg19026_192666"/>
    </w:p>
    <w:p>
      <w:pPr>
        <w:pStyle w:val="BookText"/>
        <w:rPr/>
      </w:pPr>
      <w:bookmarkEnd w:id="701"/>
      <w:r>
        <w:rPr>
          <w:rFonts w:ascii="Amiri" w:hAnsi="Amiri" w:eastAsia="Amiri" w:cs="Amiri"/>
          <w:color w:val="111111"/>
          <w:sz w:val="28"/>
          <w:sz w:val="28"/>
          <w:szCs w:val="28"/>
          <w:rtl w:val="true"/>
          <w:lang w:bidi="ar-SA"/>
        </w:rPr>
        <w:t>تَفاوَتَ عَن الاِدراکِ اَبَدُها وَ نَدَبَهُم لِاستِزادَتِها بِالشُّکرِ لاتِّصالِها وَ استحَمَدَ اِلی الخَلائِقِ بِاجزالِها وَ ثَنّی بِالنَّدبِ اِلی اَمثالِها وَ اَشهَدُ اَن لا اِلَهَ الّا الله وَحَدَهُ لا شَریکَ لَه، کلِمَهٌ جَعلَ الاِخلاصَ تَأویلَها وَ ضَمَّنَ القُلوبَ مَوصولَها وَ اَنارَ فی التَّفَکُّرِ مَعقُولَها؛</w:t>
      </w:r>
    </w:p>
    <w:p>
      <w:pPr>
        <w:pStyle w:val="BookText"/>
        <w:rPr/>
      </w:pPr>
      <w:r>
        <w:rPr>
          <w:rFonts w:ascii="IRNazanin" w:hAnsi="IRNazanin" w:eastAsia="IRNazanin"/>
          <w:color w:val="111111"/>
          <w:sz w:val="28"/>
          <w:sz w:val="28"/>
          <w:szCs w:val="28"/>
          <w:rtl w:val="true"/>
          <w:lang w:bidi="fa-IR"/>
        </w:rPr>
        <w:t>ستایش، خداوند را بر نعمت هایی که به ما بخشیدو شکر او را بر آنچه الهام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 بر شخداوند، برابر نعمت هایی که از پیش فرستاد و همه‌ی نعمت هایی که آفرید و نعمت‌های فراوانی که به انسان‌ها عطا فرمود و تمام منّت‌ها و نعمت هایی که پیاپی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هایی که شمارش آن از توان انسان فزون تر و پاداش آن ناممکن و درک دامنه و گستردگی آن از ادراک و هوش بشر فراتر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را به شکرگزاری فراخواند تا نعمت‌ها را پیاپی فرستد و به حمد و سپاس راهنمایی کرد تا نعمت‌ها را فزونی بخشد و با درخواست بندگان، نعمت‌ها را چند برابر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می‌دهم، به جز الله، خدایی نبوده و شریکی برای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این گواهی و شهادت، اخلاص است و پای بند آن، قلب‌های آگاه که در پیشگاه تفکّر و اندیشه، معنای آن را روشن فرمود</w:t>
      </w:r>
      <w:r>
        <w:rPr>
          <w:rFonts w:eastAsia="IRNazanin" w:cs="IRNazanin"/>
          <w:color w:val="111111"/>
          <w:sz w:val="28"/>
          <w:szCs w:val="28"/>
          <w:rtl w:val="true"/>
          <w:lang w:bidi="fa-IR"/>
        </w:rPr>
        <w:t>.</w:t>
      </w:r>
    </w:p>
    <w:p>
      <w:pPr>
        <w:pStyle w:val="Heading4"/>
        <w:numPr>
          <w:ilvl w:val="3"/>
          <w:numId w:val="1"/>
        </w:numPr>
        <w:rPr/>
      </w:pPr>
      <w:bookmarkStart w:id="702" w:name="__RefHeading___Toc13821857_1280447820"/>
      <w:bookmarkStart w:id="703" w:name="_Toc263"/>
      <w:bookmarkEnd w:id="702"/>
      <w:r>
        <w:rPr>
          <w:rtl w:val="true"/>
        </w:rPr>
        <w:t>شناخت خدا</w:t>
      </w:r>
      <w:bookmarkEnd w:id="703"/>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المُمتَنعُ مِن الابَصارِ رُؤیَتُهُ وَ مِنَ الاَلسُنِ صِفَتُهُ وَ مِنَ الَاوهامِ کَیِفَّیتُهُ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اِبتَدَعَ الاَشیاءَ لا مِن شَیءٍ کانَ قَبلَها وَ انَشأها بِلا احتِذاءِ اَمثِلَهٍ امتَثَلَها، کَوَّنها بِقُدرَتِهِ وَ ذرَءَها بِمَشیَّتِهِ مِن غَیرَ حَاجَهً مِنهُ اِلی تَکوینِها وَ لا فَائِدَهٍ لَهُ فِی تَصویرِها اِلَّا تَثبیتاًلِحِکمَتِهِ وَ تنبیبهاً عَلی طاعَتِهِ وَ اِظهاراً لِقُدرَتِهِ وَ تَعَبُّداً لِبرَیَّتِهِ و اِعزازاً لِدَعوَتِهِ ثُمَّ جَعَلَ الثَّوابَ عَلی طاعَتِهِ وَ وَضَعَ العِقابَ عَلی مَعصیَتِهِ ذیادَهً لِعبادَهً عَن نِقمَتِهِ وَ حِیاشَهً لَهُم اِلی جَنَّتِهِ؛ </w:t>
      </w:r>
      <w:bookmarkStart w:id="704" w:name="pg19026_192667"/>
    </w:p>
    <w:p>
      <w:pPr>
        <w:pStyle w:val="BookText"/>
        <w:rPr/>
      </w:pPr>
      <w:bookmarkEnd w:id="704"/>
      <w:r>
        <w:rPr>
          <w:rFonts w:ascii="IRNazanin" w:hAnsi="IRNazanin" w:eastAsia="IRNazanin"/>
          <w:color w:val="111111"/>
          <w:sz w:val="28"/>
          <w:sz w:val="28"/>
          <w:szCs w:val="28"/>
          <w:rtl w:val="true"/>
          <w:lang w:bidi="fa-IR"/>
        </w:rPr>
        <w:t>خداوندی که چشم‌ها او را نمی توانند، بنگرند و زبان‌ها از وصف او عاجزند و وهم و خیال از درک ذات او فرو مانده اند، اشیای عالم را بدون اینکه چیزی موجود باشد، آفرید و بدون مثال و نمونه ای ایجاد کرد، با قدرت خود پدید آورد و با اراده‌ی خود ایجاد نمود؛ نه به آفریدن آنها نیازمند بود و نه از خلقت آنها سود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آنکه خواست حکمتش تحقّق یابد و همه را به اطاعت و بندگی آگاه نماید و قدرت خود را آشکار کند و به همه راه بندگی بیاموزد و دعوت خود را عزّت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پاداش را بر اطاعت و بندگی و عذاب را در مخالفت و سرپیچی، قرار داد تا بندگان را از عقوبت برهاند و به سوی بهشت سوق دهد</w:t>
      </w:r>
      <w:r>
        <w:rPr>
          <w:rFonts w:eastAsia="IRNazanin" w:cs="IRNazanin"/>
          <w:color w:val="111111"/>
          <w:sz w:val="28"/>
          <w:szCs w:val="28"/>
          <w:rtl w:val="true"/>
          <w:lang w:bidi="fa-IR"/>
        </w:rPr>
        <w:t>.</w:t>
      </w:r>
    </w:p>
    <w:p>
      <w:pPr>
        <w:pStyle w:val="Heading4"/>
        <w:numPr>
          <w:ilvl w:val="3"/>
          <w:numId w:val="1"/>
        </w:numPr>
        <w:rPr/>
      </w:pPr>
      <w:bookmarkStart w:id="705" w:name="__RefHeading___Toc13821859_1280447820"/>
      <w:bookmarkStart w:id="706" w:name="_Toc264"/>
      <w:bookmarkEnd w:id="705"/>
      <w:r>
        <w:rPr>
          <w:rtl w:val="true"/>
        </w:rPr>
        <w:t xml:space="preserve">فلسفه‌ی بعثت پیامبر خاتم </w:t>
      </w:r>
      <w:r>
        <w:rPr>
          <w:rtl w:val="true"/>
        </w:rPr>
        <w:t>(</w:t>
      </w:r>
      <w:r>
        <w:rPr>
          <w:rtl w:val="true"/>
        </w:rPr>
        <w:t>صلی الله علیه و آله و سلم</w:t>
      </w:r>
      <w:r>
        <w:rPr>
          <w:rtl w:val="true"/>
        </w:rPr>
        <w:t>)</w:t>
      </w:r>
      <w:bookmarkEnd w:id="7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اَشهَدُ اَنَّ اَبی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عَبدُهُ وَ رَسُولُهُ، اِختارَهُ وَ انتَجَبَهُ قَبلَ اَن اَرسَلَهُ وَ سَمَّاهُ قَبلَ اَنِ اجتباهُ وَ اصطَفاهُ قبلَ انِ ابتَعَثَهُ، اِذِا الخَلائِقُ بِالغَیبِ مَکنُونَهٌ وَ بِسترِ الأهاویلِ مَصُونَهُ وَ بِنهایَهِ العَدَمِ مَقرونَهٌ، عِلماً مِنَ اللهِ تَعالی بِمَآلِ الُامُورِ وَ اِحاطَهٍ بِحَوادِثِ الدُّهُورِ وَ مَعرِفَهً بِمَواقِعِ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اِبتَعَثَهُ اللهُ اِتماماً لِأَمرِهِ وَ عَزیمَهً عَلَی اِمضاءِ حُکمِهِ وَ اِنفَاذاً لِمقادیرِ حَتمِهِ، فَرَأیَ الاُمَمَ فِرَقاً فی أدیانِها، عُکَّفَاً عَلی نِیرانِهِا، عِابِدَهً لِاَوثانِها، مُنکِرَهً للهِ مَعَ عِرفانِها؛</w:t>
      </w:r>
    </w:p>
    <w:p>
      <w:pPr>
        <w:pStyle w:val="BookText"/>
        <w:rPr/>
      </w:pPr>
      <w:r>
        <w:rPr>
          <w:rFonts w:ascii="IRNazanin" w:hAnsi="IRNazanin" w:eastAsia="IRNazanin"/>
          <w:color w:val="111111"/>
          <w:sz w:val="28"/>
          <w:sz w:val="28"/>
          <w:szCs w:val="28"/>
          <w:rtl w:val="true"/>
          <w:lang w:bidi="fa-IR"/>
        </w:rPr>
        <w:t xml:space="preserve">گواهی می‌دهم که پدرم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فرستاده‌ی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قبل از آنکه بیافریند، انتخاب کرد و پیش از آنکه بفرستد، به نام نیکو، نام گذاری فرمود و پیش از بعثت بهپیامبری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هنگام که هنوز مخلوقات در حجاب غیب پنهان بودند و در تاریکی نیستی پوشانده و آثاری نداشتند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علم خدا به آینده‌ی امور و احاطه و تسلّط او به حوادث روزگاران و شناخت خدا به سرنوشت هر چیزی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را برانگیخت تا </w:t>
      </w:r>
      <w:bookmarkStart w:id="707" w:name="pg19026_192668"/>
    </w:p>
    <w:p>
      <w:pPr>
        <w:pStyle w:val="BookText"/>
        <w:rPr/>
      </w:pPr>
      <w:bookmarkEnd w:id="707"/>
      <w:r>
        <w:rPr>
          <w:rFonts w:ascii="IRNazanin" w:hAnsi="IRNazanin" w:eastAsia="IRNazanin"/>
          <w:color w:val="111111"/>
          <w:sz w:val="28"/>
          <w:sz w:val="28"/>
          <w:szCs w:val="28"/>
          <w:rtl w:val="true"/>
          <w:lang w:bidi="fa-IR"/>
        </w:rPr>
        <w:t>امر خود را تمام کند و آنچه را که مقدّر ساخته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دید که هر فرقه ای دینی دارد و به روشنایی شعله ای روی آورده و بت‌های خود را پرستش نموده و خدا را با آنکه می‌شناختند، انکار کردند</w:t>
      </w:r>
      <w:r>
        <w:rPr>
          <w:rFonts w:eastAsia="IRNazanin" w:cs="IRNazanin"/>
          <w:color w:val="111111"/>
          <w:sz w:val="28"/>
          <w:szCs w:val="28"/>
          <w:rtl w:val="true"/>
          <w:lang w:bidi="fa-IR"/>
        </w:rPr>
        <w:t>»</w:t>
      </w:r>
    </w:p>
    <w:p>
      <w:pPr>
        <w:pStyle w:val="Heading4"/>
        <w:numPr>
          <w:ilvl w:val="3"/>
          <w:numId w:val="1"/>
        </w:numPr>
        <w:rPr/>
      </w:pPr>
      <w:bookmarkStart w:id="708" w:name="__RefHeading___Toc13821861_1280447820"/>
      <w:bookmarkStart w:id="709" w:name="_Toc265"/>
      <w:bookmarkEnd w:id="708"/>
      <w:r>
        <w:rPr>
          <w:rtl w:val="true"/>
        </w:rPr>
        <w:t xml:space="preserve">رهاورد بعثت پیامبر </w:t>
      </w:r>
      <w:r>
        <w:rPr>
          <w:rtl w:val="true"/>
        </w:rPr>
        <w:t>(</w:t>
      </w:r>
      <w:r>
        <w:rPr>
          <w:rtl w:val="true"/>
        </w:rPr>
        <w:t>صلی الله علیه و آله و سلم</w:t>
      </w:r>
      <w:r>
        <w:rPr>
          <w:rtl w:val="true"/>
        </w:rPr>
        <w:t>)</w:t>
      </w:r>
      <w:bookmarkEnd w:id="7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فَأنَارَ اللهُ بِاَبی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ظُلَمَها وَ کَشَفَ عَنِ القُلُوبِ بُهَمَها وَ جَلَّی عَن الأبصَارِ غُمَمَها وَ قامَ فِی النّاسِ بِالهِدایَهِ فَانقَذَهُم مِنَ الغَوایَهِ وَ بَصِّرَهُم مِن العَمایَهِ وَ هَداهُم اِلِی الدِّینِ القَویمِ وَ دَعاهُم اِلی الطَّریقِ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قَبضَهُ اللهُ الیهِ قَبضَ رأفَهٍ وَ اختیارٍ وَ رَغبهٍ و إیثارٍ، فَمُحَمَّدٌ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تَعَبِ هَذِهِ الدّارِ فی راَحَهٍ قَد حُفَّ بِالمَلائِکَهِ الأبرارِ وَ رِضوانِ الرَّبِّ الغَفّارِ وَ مُجاوَرَهِ المَلِکِ الجَبّارِ صَلّی اللهُ عَلی اَبی نَبیِّهِ و اَمیِنهِ و خِیرَتِه مِنَ الخَلقِ وَ صَفیِّهِ وَ السَّلامُ عَلیهِ و رَحمَهُ اللهِ و بَرکاتُهُ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التَفَتَت اِلی اَهلِ المَجلِسُ وَ 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خدای بزرگ، تاریکی‌های جاهلیّت را به وسیله‌ی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ساخت و مشکلات و تیرگی کفر را از قلب‌ها زدود و پرده‌ها را از جلوی دیدگان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در میان مردم به پا خواست و آنان را از گمراهی نجات داد و از کوری و کوردلی رهانید و به سوی دین استوار الهی رهنمون شد و همه را به راه راست فراخواند تا روزی که خدا بر اساس رأفت و رحمت خویش، او را به نزد خود برد که به دیدار او راغب و سزاوار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 خدا، هم اکنون از رنج این دنیا راحت است و گرداگرد او را فرشتگان گرفته اند و در رضوان و خشنودی خدا غرق است که در جوار رحمت ملک جبّار آرمیده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خدا بر پدرم که نبیّ و امین خدا بر وحی و برگزیده‌ی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او و رحمت و برکات خدا بر او باد</w:t>
      </w:r>
      <w:r>
        <w:rPr>
          <w:rFonts w:eastAsia="IRNazanin" w:cs="IRNazanin"/>
          <w:color w:val="111111"/>
          <w:sz w:val="28"/>
          <w:szCs w:val="28"/>
          <w:rtl w:val="true"/>
          <w:lang w:bidi="fa-IR"/>
        </w:rPr>
        <w:t xml:space="preserve">.» </w:t>
      </w:r>
      <w:bookmarkStart w:id="710" w:name="pg19026_192669"/>
    </w:p>
    <w:p>
      <w:pPr>
        <w:pStyle w:val="BookText"/>
        <w:rPr/>
      </w:pPr>
      <w:bookmarkEnd w:id="710"/>
      <w:r>
        <w:rPr>
          <w:rFonts w:ascii="IRNazanin" w:hAnsi="IRNazanin" w:eastAsia="IRNazanin"/>
          <w:color w:val="111111"/>
          <w:sz w:val="28"/>
          <w:sz w:val="28"/>
          <w:szCs w:val="28"/>
          <w:rtl w:val="true"/>
          <w:lang w:bidi="fa-IR"/>
        </w:rPr>
        <w:t>سپس به مردم حاضر در مسجد نگریست و فرمود</w:t>
      </w:r>
      <w:r>
        <w:rPr>
          <w:rFonts w:eastAsia="IRNazanin" w:cs="IRNazanin"/>
          <w:color w:val="111111"/>
          <w:sz w:val="28"/>
          <w:szCs w:val="28"/>
          <w:rtl w:val="true"/>
          <w:lang w:bidi="fa-IR"/>
        </w:rPr>
        <w:t>:</w:t>
      </w:r>
    </w:p>
    <w:p>
      <w:pPr>
        <w:pStyle w:val="Heading4"/>
        <w:numPr>
          <w:ilvl w:val="3"/>
          <w:numId w:val="1"/>
        </w:numPr>
        <w:rPr/>
      </w:pPr>
      <w:bookmarkStart w:id="711" w:name="__RefHeading___Toc13821863_1280447820"/>
      <w:bookmarkStart w:id="712" w:name="_Toc266"/>
      <w:bookmarkEnd w:id="711"/>
      <w:r>
        <w:rPr>
          <w:rtl w:val="true"/>
        </w:rPr>
        <w:t>ویژگی‌های قرآن و عترت</w:t>
      </w:r>
      <w:bookmarkEnd w:id="7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اَنتُم عِبادَ اللهِ نُصُبُ أمرِهِ وَ نَهیِهِ وَ حَمَلَهُ دینِهِ وَ وَحیهَ وَ أمُنَاءُ اللهِ عَلی اَنفُسِکُم وَ بُلَغائُهُ اِلِی الاُمَمِ، زَعیمُ حَقٍّ لَهُ فیکُم وَ عَهدٌ قَدَّمَهُ اِلَیکُم وَ بَقیَّهٌ استخَلَفَها عَلکُمُ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 کتابُ اللهِ النّاطِقُ وَ القُرآنُ الصّادِقُ و النُّورُ السّاطِعُ وَ الضّیاءُ اللّامِعُ، بَینهٌ بَصائِرُهُ، مُنکَشِفَهٌ سَرائِرُهُ، مُتَجلِّیَهٌ ظَواهِرُهُ، مُغتَبَطَهٌ بِهِ أشیاعُهُ، قائِدٌ اِلی الرِّضوانِ إتِّباعُهُ، مُؤدٍّ اِلی النَّجاه استِماعُهُ، بِهِ تُنالُ حُجَجُ اللهِ المُنَوَّرَهُ وَ عَزائِمُهُ المُفَسَّرَهُ وَ مَحارِمِهُ المَحَذَّرَهُ وَ بَیَّناتُهُ الجَالِیهُ وَ بَراهینُهُ الکافِیَهُ وَ فَضائِلُهُ المُندُوبَهُ وَ رُخَصُهُ المَوهُوبَهُ وَ شَرائِعُهُ المَکتُوبَهُ؛</w:t>
      </w:r>
    </w:p>
    <w:p>
      <w:pPr>
        <w:pStyle w:val="BookText"/>
        <w:rPr/>
      </w:pPr>
      <w:r>
        <w:rPr>
          <w:rFonts w:ascii="IRNazanin" w:hAnsi="IRNazanin" w:eastAsia="IRNazanin"/>
          <w:color w:val="111111"/>
          <w:sz w:val="28"/>
          <w:sz w:val="28"/>
          <w:szCs w:val="28"/>
          <w:rtl w:val="true"/>
          <w:lang w:bidi="fa-IR"/>
        </w:rPr>
        <w:t>شما ای بندگان خدا که پرچمداران امر و نهی خدایید و حاملان دینی و وحی می‌باشید و امانت داران حق و رسانندگان آن به خلق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امام به حق، خود در میان شماست و اطاعت او پیمانی است که از پیش با شما گرفته اند و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جانشینی است که برای شما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ناطق خدا با ما اهل بیت است؛ قرآن راستگو، نور فروزان و شعاع درخشان که بیان و استدلال‌های آن روشن و اسرار و باطن آن آشکار است، ظاهر آن جلوه گر و پیروان آن زبانزد جهانیانند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پیروی قرآن، انسان را به بهشت می‌کشاند؛ سخن شنوی از آن، به نجات می‌انجامد، به وسیله‌ی قرآن به حجّت‌های نورانی خدا، واجبات تفسیر شده، محرّمات نهی شده، استدلال‌های جلوه گر،براهین کامل هدایت گر، فضایل پسندیده، مستحبّات بخشوده و به قوانین و آیین واجب شده‌ی پروردگار، می‌توان راه یافت</w:t>
      </w:r>
      <w:r>
        <w:rPr>
          <w:rFonts w:eastAsia="IRNazanin" w:cs="IRNazanin"/>
          <w:color w:val="111111"/>
          <w:sz w:val="28"/>
          <w:szCs w:val="28"/>
          <w:rtl w:val="true"/>
          <w:lang w:bidi="fa-IR"/>
        </w:rPr>
        <w:t>»</w:t>
      </w:r>
    </w:p>
    <w:p>
      <w:pPr>
        <w:pStyle w:val="Heading4"/>
        <w:numPr>
          <w:ilvl w:val="3"/>
          <w:numId w:val="1"/>
        </w:numPr>
        <w:rPr/>
      </w:pPr>
      <w:bookmarkStart w:id="713" w:name="__RefHeading___Toc13821865_1280447820"/>
      <w:bookmarkStart w:id="714" w:name="_Toc267"/>
      <w:bookmarkEnd w:id="713"/>
      <w:r>
        <w:rPr>
          <w:rtl w:val="true"/>
        </w:rPr>
        <w:t>فلسفه‌ی فروع دین و امامت</w:t>
      </w:r>
      <w:bookmarkEnd w:id="714"/>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 اللهُ الایمانَ تَطهیراً لَکُم مِنَ الشِّرکِ وَ الصَّلوهَ تَنزیهاً لَکُم عَنِ الکِبِر وَ الزَّکاهَ تَزکیَهً لِلنَّفسِ وَ نَماءً فِی الرِّزقِ و الصِّیامَ تَثبیتاً لِلاِخلاصِ وَ الحَجَّ تَشییداً للدّینِ و العَدلَ تَنسیقاً لِلقُلوبِ وَ طَاعَتَنا نِظاماً لِلمِلّهِ وَ اِمامَتَنا اَماناً لِلفُرقَهِ وَ الجَهادَ عِزَّاً لِلاسلامِ وَ الصَّبرَ مَعُونَهً </w:t>
      </w:r>
      <w:bookmarkStart w:id="715" w:name="pg19026_192670"/>
    </w:p>
    <w:p>
      <w:pPr>
        <w:pStyle w:val="BookText"/>
        <w:rPr/>
      </w:pPr>
      <w:bookmarkEnd w:id="715"/>
      <w:r>
        <w:rPr>
          <w:rFonts w:ascii="Amiri" w:hAnsi="Amiri" w:eastAsia="Amiri" w:cs="Amiri"/>
          <w:color w:val="111111"/>
          <w:sz w:val="28"/>
          <w:sz w:val="28"/>
          <w:szCs w:val="28"/>
          <w:rtl w:val="true"/>
          <w:lang w:bidi="ar-SA"/>
        </w:rPr>
        <w:t>عَلی استیجابِ الأجرِ و الاَمرَ بِالمَعرُوفِ مَصلَحَهً لِلعامَّهِ وَ بِرَّ الوالِدَینِ وَقایَهً مِنَ السَّخَطِ، وَصِلَهَ الأرحامِ مَنسَأهً فِی العُمرِ وَ مُنماهً لِلعَدَدِ وَ القِصاصَ حِقناً لِلدَّماءِ و الوَفاءِ بالنَّذرِ تَعریضاً لِلمَغفِرَهِ وَ تَوفِیَهَ المکائیلِ و المَوازینِ تَغییراً لِلبَخسِ و النَّهیَ عَن شُربِ الخَمرِ تَنزیَهاً عَنِ الرِّجسِ وَ اجتنابَ القَذفِ حِجاباً عَنِ اللَّعنَهَ وَ تَرَکَ السِّرقَهِ أیجاباً لِلعِفَّهِ وَ حَرَّمَ اللهُ الشِّرکَ اِخلاصاً لَهُ بِالرُّبوبیِّهِ فَاتَقُواللهَ حَقَّ تُقاتِهِ وَ لا تَمُوتُنَّ اِلّا وَ انتُم مُسلُمُونَ وَ اَطیعُوا اللهَ فیماَ اَمَرَکُم بِهِ وَ نَهاکُم عَنهُ 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ایمان را برای پاک کردن شما از شرک قرار داد و نماز را برای شما از تکبّر، زکات را برای پاک کردن جان و فراوانی روزی و روزه را برای تحقّق اخلاص، حج را برای تقویت دین و عدل را برای استواری دل ها، اطاعت از اهل بیت را برای نظم یافتن ملّت اسلام، امامت ما را برای ایمن ماندن از تفرقه و جهاد را برای عزّت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را برای به دست آوردن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را برای مصالح اجتماعی عموم مردم، نیکی به پدر و مادر را برای دوری از عذاب الهی و صله‌ی ارحام را برای فزونی خویشاوند، قصاص را برای حفظ خون انسان‌ها و وفای به نذر را برای آمرزش الهی، رعایت کیل و وزن در معاملات را برای درمان کم فروشی، نهی از شراب خواری را برای پاکیزه ماندن از پلیدی ها، دوری از تهمت ناموسی را برای محفوظ ماندن از لعنت الهی، ترک دزدی را برای تحقّق عفّت و پاکدامنی و حرمت شرک را برای اخلاص در توحید و بندگی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آن گونه که شایسته است، بترسید و از دنیا نروید مگر آنکه مسلمان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در آنچه امر یا نهی کرده، اطاعت نمایید که همانا فقط دانشمندان از خدا می‌ترسند</w:t>
      </w:r>
      <w:r>
        <w:rPr>
          <w:rFonts w:eastAsia="IRNazanin" w:cs="IRNazanin"/>
          <w:color w:val="111111"/>
          <w:sz w:val="28"/>
          <w:szCs w:val="28"/>
          <w:rtl w:val="true"/>
          <w:lang w:bidi="fa-IR"/>
        </w:rPr>
        <w:t>»</w:t>
      </w:r>
    </w:p>
    <w:p>
      <w:pPr>
        <w:pStyle w:val="Heading4"/>
        <w:numPr>
          <w:ilvl w:val="3"/>
          <w:numId w:val="1"/>
        </w:numPr>
        <w:rPr/>
      </w:pPr>
      <w:bookmarkStart w:id="716" w:name="__RefHeading___Toc13821867_1280447820"/>
      <w:bookmarkStart w:id="717" w:name="_Toc268"/>
      <w:bookmarkEnd w:id="716"/>
      <w:r>
        <w:rPr>
          <w:rtl w:val="true"/>
        </w:rPr>
        <w:t xml:space="preserve">رهاورد بعثت پیامبر اسلام </w:t>
      </w:r>
      <w:r>
        <w:rPr>
          <w:rtl w:val="true"/>
        </w:rPr>
        <w:t>(</w:t>
      </w:r>
      <w:r>
        <w:rPr>
          <w:rtl w:val="true"/>
        </w:rPr>
        <w:t>صلی الله علیه و آله و سلم</w:t>
      </w:r>
      <w:r>
        <w:rPr>
          <w:rtl w:val="true"/>
        </w:rPr>
        <w:t>)</w:t>
      </w:r>
      <w:bookmarkEnd w:id="717"/>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اَیُّها النّاسُ اِعلَمُوا انّی فاطِمَهُ وَ اَبی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 عَوداً و بَدؤا وَ لا اَقُولُ ما اَقُولُ غَلَطاً و لا اَفَعلُ ما اَفعَلُ شَطَطاً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جَاءکُم رَسُولٌ مِّن أنفُسِکُم عَزِیزُ عَلیهِ مَا عَنِتُّم </w:t>
      </w:r>
    </w:p>
    <w:p>
      <w:pPr>
        <w:pStyle w:val="BookText"/>
        <w:rPr/>
      </w:pPr>
      <w:r>
        <w:rPr>
          <w:rFonts w:ascii="Amiri" w:hAnsi="Amiri" w:eastAsia="Amiri" w:cs="Amiri"/>
          <w:color w:val="111111"/>
          <w:sz w:val="28"/>
          <w:sz w:val="28"/>
          <w:szCs w:val="28"/>
          <w:rtl w:val="true"/>
          <w:lang w:bidi="ar-SA"/>
        </w:rPr>
        <w:t xml:space="preserve">حَرِیصٌ عَلَیکُم بِالمُؤمِنینَ رَؤُوفٌ رَّحیِمٌ، فَاِن تَعزُوهُ وَ تَعرِفُوهُ تَجِدُوهُ اَبی دُونَ نِسائِکُم و اَخَا ابنِ عَمّی دونَ رِجالِکُم وَ لَنِعمَ اَلمَعزِیُّ الَیه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الرِّسالَهَ، صَادِعاً بِالنَّذارَهِ، مَائِلاً عَن مَدرَجَهِ المُشرِکینَ، ضارِباً ثَبَجَهُم، أخِذاً باَکظامِهِم، داعیاً اِلی سَبیلِ رَبِّهِ بالحِکمَهِ و المَوعِظَهِ الحَسنَهِ، یَکسِرُ الاصنامَ وَ یَنکِثُ الهامَ حَتّی اِنَهَزَمَ الجَمعُ وَ وَلُّوا الدُّبُرَ، حَتّی تَفَرَّیَ اللَیلُ عَن صُبحِهِ وَ اَسفَرَ الحَقُّ عَن مَحضِهِ وَ نَطَقُ زَعیمُ الدّینِ وَ خَرِسَتَ شَقاشِقُ الشَّیاطِینِ وَ طَاحَ وَ شِیظُ النِّفاقِ وَ انحَلَّت عُقَدُ الکُفرِ وَ الشِّقاقِ وَ فُهتُم بِکَلِمَهِ الاِخلاصِ فی نَفَرٍ مِنَ البَیضِ الخِماصِ؛</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فاطمه هستم و پدرم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سخن من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می‌گویم ناروا نیست و آنچه انجام دهم بر ظلم و ناروا تکیه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پیامبری از خود شما مردم برای هدایت شما آمد که رنج‌های شما بر او گران و او بر شما امیدوار و بر مؤمنان مهربان و رحمت آور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او را بشناسید، می‌دانید که پدر من است نه پدر زنان شما و برادر پسر عموی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نهمردان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بزرگواری است که این نسبت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خود را به گوش مردم رساند و آنان را از عذاب الهی ترساند، راه خود را از پرتگاه سقوط مشرکان گردانید، شمشیر بر فرق آنان نواخت و گلوگاه آنان را فشرد و با زبان حکمت و موعظه‌ی حسنه، مردم را به راه خدا دعوت کرد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بت‌ها را در هم شکست، سر شجاعان شرک را بر سنگ کوبید تا اجتماع مشرکان پراکنده و از میدان گریختند تا صبح صادق از دل شب تاریک بیرون زد و چهره‌ی حق از نقاب درآمد و حقّ خالص، جلوه گر شد و زمامدار دین به سخن حق گویا شد و عربده‌های شیطان خاموش و طرفدارانشان لال شدند و خار نفاق از سر راه برداشته شد و گره‌های کفر و تفرقه از هم گشوده شد و دهان‌های شما به </w:t>
      </w:r>
      <w:bookmarkStart w:id="718" w:name="pg19026_192672"/>
    </w:p>
    <w:p>
      <w:pPr>
        <w:pStyle w:val="BookText"/>
        <w:rPr/>
      </w:pPr>
      <w:bookmarkEnd w:id="718"/>
      <w:r>
        <w:rPr>
          <w:rFonts w:ascii="IRNazanin" w:hAnsi="IRNazanin" w:eastAsia="IRNazanin"/>
          <w:color w:val="111111"/>
          <w:sz w:val="28"/>
          <w:sz w:val="28"/>
          <w:szCs w:val="28"/>
          <w:rtl w:val="true"/>
          <w:lang w:bidi="fa-IR"/>
        </w:rPr>
        <w:t>کلمه‌ی اخلاص باز شد، به برکت گروهی از مجاهدان سپید روی نورانی که شکم هایشان از گرسنگی به پشت چسبیده بود</w:t>
      </w:r>
      <w:r>
        <w:rPr>
          <w:rFonts w:eastAsia="IRNazanin" w:cs="IRNazanin"/>
          <w:color w:val="111111"/>
          <w:sz w:val="28"/>
          <w:szCs w:val="28"/>
          <w:rtl w:val="true"/>
          <w:lang w:bidi="fa-IR"/>
        </w:rPr>
        <w:t>.»</w:t>
      </w:r>
    </w:p>
    <w:p>
      <w:pPr>
        <w:pStyle w:val="Heading4"/>
        <w:numPr>
          <w:ilvl w:val="3"/>
          <w:numId w:val="1"/>
        </w:numPr>
        <w:rPr/>
      </w:pPr>
      <w:bookmarkStart w:id="719" w:name="__RefHeading___Toc13821869_1280447820"/>
      <w:bookmarkStart w:id="720" w:name="_Toc269"/>
      <w:bookmarkEnd w:id="719"/>
      <w:r>
        <w:rPr>
          <w:rtl w:val="true"/>
        </w:rPr>
        <w:t>مردم در عصر جاهلیّت</w:t>
      </w:r>
      <w:bookmarkEnd w:id="7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کُنتُم عَلی شَفا حُفرَهٍ مِنَ النّارِ، مُذقَهَ الشّارِبِ وَ نُهزَهَ الطّامِع وَ قُبسَهَ العَجلانِ وَ مَوطِیَ الأقَدامِ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تَشرَبُونَ الطُّرقَ وَ تقتاتُونَ الوَرَقَ، اَذِلَّهً خاسِئینَ، تَخافُونَ اَن یَتَخَطَّفَکُم النّاسُ مِن حَولِکُم فَانقَذَکُمُ اللهُ تَبارَکَ وَ تَعالی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اللَّتَیّا وَ الَّتی وَ بعدَ اَن مُنِیَ بِبُهَمِ الرِّجالِ وَ ذُؤبَانِ العَرَبِ وَ مَرَدَهِ اَهلِ الکِتابِ؛</w:t>
      </w:r>
    </w:p>
    <w:p>
      <w:pPr>
        <w:pStyle w:val="BookText"/>
        <w:rPr/>
      </w:pPr>
      <w:r>
        <w:rPr>
          <w:rFonts w:ascii="IRNazanin" w:hAnsi="IRNazanin" w:eastAsia="IRNazanin"/>
          <w:color w:val="111111"/>
          <w:sz w:val="28"/>
          <w:sz w:val="28"/>
          <w:szCs w:val="28"/>
          <w:rtl w:val="true"/>
          <w:lang w:bidi="fa-IR"/>
        </w:rPr>
        <w:t xml:space="preserve">در هنگام بعثت، شما در عصر جاهلیّت، بر کناره‌ی پرتگاهی از آتش بودید؛ چون جرعه ای آب، خوراک هر کس بودید و لقمه‌ی هر طمع کننده ی؛ آتش زنه ای بودید که فوراً خاموش می‌شدید؛ لگدکوب هر رونده ای بودید؛ نوشیدنی شما، آب گندیده و خوردنی شما، پوست جانور و مردار بود؛ خوار و ذلیل بودید و رانده شده و می‌ترسیدید که مهاجمان اطرافتان شما را بربایند تاآنکه خدای بزرگ با دست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نجاتتان بخشید، پس از حوادث فراوانی که پدید آمد و رنج‌ها و بلاهای زیادی که از دست جنگجویانتان، از گرگ‌های عرب و از سرکشان اهل کتاب کشیدید</w:t>
      </w:r>
      <w:r>
        <w:rPr>
          <w:rFonts w:eastAsia="IRNazanin" w:cs="IRNazanin"/>
          <w:color w:val="111111"/>
          <w:sz w:val="28"/>
          <w:szCs w:val="28"/>
          <w:rtl w:val="true"/>
          <w:lang w:bidi="fa-IR"/>
        </w:rPr>
        <w:t>.»</w:t>
      </w:r>
    </w:p>
    <w:p>
      <w:pPr>
        <w:pStyle w:val="Heading4"/>
        <w:numPr>
          <w:ilvl w:val="3"/>
          <w:numId w:val="1"/>
        </w:numPr>
        <w:rPr/>
      </w:pPr>
      <w:bookmarkStart w:id="721" w:name="__RefHeading___Toc13821871_1280447820"/>
      <w:bookmarkStart w:id="722" w:name="_Toc270"/>
      <w:bookmarkEnd w:id="721"/>
      <w:r>
        <w:rPr>
          <w:rtl w:val="true"/>
        </w:rPr>
        <w:t xml:space="preserve">ویژگی‌ها و نقش امام علی </w:t>
      </w:r>
      <w:r>
        <w:rPr>
          <w:rtl w:val="true"/>
        </w:rPr>
        <w:t>(</w:t>
      </w:r>
      <w:r>
        <w:rPr>
          <w:rtl w:val="true"/>
        </w:rPr>
        <w:t>علیه السلام</w:t>
      </w:r>
      <w:r>
        <w:rPr>
          <w:rtl w:val="true"/>
        </w:rPr>
        <w:t xml:space="preserve">) </w:t>
      </w:r>
      <w:r>
        <w:rPr>
          <w:rtl w:val="true"/>
        </w:rPr>
        <w:t>در مبارزات رهایی بخش</w:t>
      </w:r>
      <w:bookmarkEnd w:id="7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اَوقَدوا ناراً لِلحَربِ أطفَأهاَ اللهُ اَو نَجَمَ قَرنُ الشَّیطانِ اَو فَغَرت فَاغِرَهٌ مِنَ المُشرِکینَ قَذَفَ اَخَاهُ فی لَهَواتِها فَلا یَنکَفیءُ حَتّی یَطَأصِماخَها بِاَخمَصَهِ وَ یُخمِدُ لَهَبَها بِسَیفِهِ، مَکدوُداً فی ذاتِ اللهِ، مُجتَهِداً فی اَمرِ الله، قَریباً مِن رَسولِ اللهِ، سَیِّداً فی اَولیاءِ اللهِ مُشَمِّراً، ناصِحاً، مُجِداً، کادِحاً، لا تَأخُذُهُ فی اللهِ لَومَهُ لائِمٍ؛</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آتش جنگ برافروختند، خدا خاموش کرد یا هر هنگام که شاخ شیطان سر برآورد یا اژدهایی از مشرکان، دهان باز کرد،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علیّ بن ابی </w:t>
      </w:r>
      <w:bookmarkStart w:id="723" w:name="pg19026_192673"/>
    </w:p>
    <w:p>
      <w:pPr>
        <w:pStyle w:val="BookText"/>
        <w:rPr/>
      </w:pPr>
      <w:bookmarkEnd w:id="723"/>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کام اژدها و شعله‌های فتنه‌ها افکند و علی هم باز نمی گشت، مگر آنکه سر سرکشان را پایمال شجاعت خود می‌گردانید و آتش آنها را با آب شمشیرش خاموش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فرسوده از تلاش فراوان در راه خدا، کوشش گر خستگی ناپذیر در امر خدا و نزدیک و خویشاوند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و بزرگی از اولیای خدا، همواره دامن به کمر زده، نصیحت کننده و تلاش کننده در راه خداست که در راه خدا از سرزنش سرزنش کنندگان پروایی نداشت</w:t>
      </w:r>
      <w:r>
        <w:rPr>
          <w:rFonts w:eastAsia="IRNazanin" w:cs="IRNazanin"/>
          <w:color w:val="111111"/>
          <w:sz w:val="28"/>
          <w:szCs w:val="28"/>
          <w:rtl w:val="true"/>
          <w:lang w:bidi="fa-IR"/>
        </w:rPr>
        <w:t>.»</w:t>
      </w:r>
    </w:p>
    <w:p>
      <w:pPr>
        <w:pStyle w:val="Heading4"/>
        <w:numPr>
          <w:ilvl w:val="3"/>
          <w:numId w:val="1"/>
        </w:numPr>
        <w:rPr/>
      </w:pPr>
      <w:bookmarkStart w:id="724" w:name="__RefHeading___Toc13821873_1280447820"/>
      <w:bookmarkStart w:id="725" w:name="_Toc271"/>
      <w:bookmarkEnd w:id="724"/>
      <w:r>
        <w:rPr>
          <w:rtl w:val="true"/>
        </w:rPr>
        <w:t>نکوهش بی تفاوت‌های دیروز و تشنگان قدرت امروز</w:t>
      </w:r>
      <w:bookmarkEnd w:id="7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وَأنتُم فی رَفاهِیَّهٍ مِنَ العَیشِ وَادِعونَ فاکِهُونَ آمِنُونَ، تَتَرَّبَصُونَ بِنَا الدَّوائِرِ وَ تَتَوَکَّفُونَ الاَخبارَ وَ تَنکُصُونَ عِندَ النِّزالِ وَ تَفِرُّونَ مِنَ القِتالِ؛در حالی که شما در خوشی زندگی می‌کردید، در امنیّت و رفاه، خوش بودید و منتظر فرصت بودید تا مگر روزگار بر ضدّ ما دگرگون شود، گوش به زنگ اخبار بودید و به هنگام کارزار فرار می‌کردید و عقب نشینی داشتید</w:t>
      </w:r>
      <w:r>
        <w:rPr>
          <w:rFonts w:eastAsia="IRNazanin" w:cs="IRNazanin"/>
          <w:color w:val="111111"/>
          <w:sz w:val="28"/>
          <w:szCs w:val="28"/>
          <w:rtl w:val="true"/>
          <w:lang w:bidi="fa-IR"/>
        </w:rPr>
        <w:t>.»</w:t>
      </w:r>
    </w:p>
    <w:p>
      <w:pPr>
        <w:pStyle w:val="Heading4"/>
        <w:numPr>
          <w:ilvl w:val="3"/>
          <w:numId w:val="1"/>
        </w:numPr>
        <w:rPr/>
      </w:pPr>
      <w:bookmarkStart w:id="726" w:name="__RefHeading___Toc13821875_1280447820"/>
      <w:bookmarkStart w:id="727" w:name="_Toc272"/>
      <w:bookmarkEnd w:id="726"/>
      <w:r>
        <w:rPr>
          <w:rtl w:val="true"/>
        </w:rPr>
        <w:t xml:space="preserve">علل انحراف مردم پس از پیامبر </w:t>
      </w:r>
      <w:r>
        <w:rPr>
          <w:rtl w:val="true"/>
        </w:rPr>
        <w:t>(</w:t>
      </w:r>
      <w:r>
        <w:rPr>
          <w:rtl w:val="true"/>
        </w:rPr>
        <w:t>صلی الله علیه و آله و سلم</w:t>
      </w:r>
      <w:r>
        <w:rPr>
          <w:rtl w:val="true"/>
        </w:rPr>
        <w:t>)</w:t>
      </w:r>
      <w:bookmarkEnd w:id="727"/>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اَختارَ اللهُ لِنَبیِّهِ دارَ انبیائِهِ وَ مَأوَی أصفِیائِهِ ظَهَرَ فیکُم حَسیکَهُ النَّفاقِ وَ سَمَلَ جَلبابُ الدّینِ وَ نَطَقَ کاظِمُ الغاوینَ وَ نَبَغَ خامِلُ الأَقَلِّینَ وَ هَدَرَ فَنیقُ المُبطِلینَ فَخَطَرَ فی عَرَصاتِکُم وَ اَطَلَعَ الشَّیطانُ رَأسَهُ مِن مَغرِزِهِ هَاتِفاً بِکُمُ، فَألفَاکُم لِدَعوَتِهِ مُستَجبِینَ وَ لِلغرَّهِ فیهِ مُلاحِظینَ ثُمَّ استَنهَضَکُم فَوَجَدکُم خِفافاً اَحمَشَکُم فَألفاکُم غِضَاباً، فَوَسَمتُم غَیرَ إبلِکُم وَ أَوردَتُمِ غَیرَ مَشرَبِکُم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العَهدُ قریبٌ وَ الکَلمُ رَحِیبٌ وَ الجرُحُ لَمّا یَندَمِل وَ الرَّسُولُ لَمّا یُقبَر إبتداراً زَعَمتُم خَوفَ الفِتنَهِ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فِی الفَتنَهِ سَقَطُوا وَ إِنَّ جَهَنَّمَ لَمُحِیطَهٌ بِالکَافِرینَ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فَهَیهاتَ مِنکُم؟ وَ کیفَ بِکُم؟ وَ اَنّی تُؤفَکُونَ؟ وَ کِتابُ اللهِ بَینَ أظهِرُکُم، اُمُورُهُ ظاهِرَهُ وَ أحکامُهُ زاهِرَهٌ وَ إعلامُهُ بِاهِرَهٌ وَ زَواجِرُهُ لائِحَهٌ وَ أوامِرُهُ واضِحَهٌ وَ قَد خَلَّفتُمُوهُ وَرَاءَ ظُهُورِکُم، اَرَغَبَهً عَنُه تُریدُونَ اَم بِغَیرِهِ تَحکُمُونَ؟ بِئسَ لِلظّالِمینَ بَدَلاً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یَبتَغِ غَیرَ الإسلامِ دِیناً فَلَن یُقبَلَ مِنهُ وَ هُوَ فِی الآخِرَهِ مِنَ الخَاسِرینَ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تَلبَثُوا اِلَّا رَیثَ اَن تَسکُنَ نَفَرَتُها وَ یَسلَسَ قَیادُها ثُمَّ أخَذتُم تُورُونَ وَقَدَتها وَ تُهَیِّجُونَ جَمَرَتَها وَ تَستَجیبُونَ لِهِتافَ الشَّیطانِ الغَویِّ وَ اِطفاءِ اَنوارِ الدّینِ الجَلِیَّ وَ اِهمالِ سُنَنَ النَّبیٍّ الصَّفِیِّ، تَشرَبُونَ حَسواً فی ارِتغاءٍ وَ تَمشُونَ لِاَهلِهِ وَ وُلِدهِ فِی الخَمرِ وَ الضَّرَّاءِ وَ نَصبِرُ مِنکُم عَلی مِثلِ حَزِّ المَدی وَ وَخزِ السِّنانِ فی الحَشَاءِ؛</w:t>
      </w:r>
    </w:p>
    <w:p>
      <w:pPr>
        <w:pStyle w:val="BookText"/>
        <w:rPr/>
      </w:pPr>
      <w:r>
        <w:rPr>
          <w:rFonts w:ascii="IRNazanin" w:hAnsi="IRNazanin" w:eastAsia="IRNazanin"/>
          <w:color w:val="111111"/>
          <w:sz w:val="28"/>
          <w:sz w:val="28"/>
          <w:szCs w:val="28"/>
          <w:rtl w:val="true"/>
          <w:lang w:bidi="fa-IR"/>
        </w:rPr>
        <w:t>و آنگاه که خدا برای پیامبرش، خانه‌ی پیامبران و آرامگاه اولیارا برگزید، خار و خاشاک نفاق در شما ظاهر شد و جامه‌ی دین کهنه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گمراهان، به سخن درآمدند و آدم‌های پست و بی ارزش با قدر و منزلت شدند و شتر نازپرورده‌ی اهل باطل، به صدا درآمد و وارد خانه‌های شما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سر خویش از مخفیگاه بیرون آورد و شما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پاسخ گوی دعوت باطل او هستید و برای فریب خوردن آمادگی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که بر ضدّ حق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آماده‌ی این کار یافت و شما را گرم و آماده نمود و دید که غضبناک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غیر شتر خود، داغ و نشان زدید و بر آبی که حقّ شما نبود، فرود آمدید؛ در حالی هنوز از عهد و قرار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در خم غدیر دو ماه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نگذشته بود و شکاف زخم عمیق بود و دهانه‌ی زخم هنوز به هم نیامده، بهبود نیافته بود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دفن نشده بود که هر چه خواستید، کردید و بهانه آوردید که از فتنه می‌ترسیم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آتش فتنه سقوط کردید و راستی که جهنّم بر کافران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کجا؟ و فتنه خواباندن کجا؟ دروغ می‌گویید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بیراهه می‌روید؟ در حالی که کتاب خدا در میان شماست، مطالبش روشن است و احکام آن درخشان و نشانه‌های هدایت آن آشکار و نهی و هشدارهای آن </w:t>
      </w:r>
      <w:bookmarkStart w:id="728" w:name="pg19026_192675"/>
    </w:p>
    <w:p>
      <w:pPr>
        <w:pStyle w:val="BookText"/>
        <w:rPr/>
      </w:pPr>
      <w:bookmarkEnd w:id="728"/>
      <w:r>
        <w:rPr>
          <w:rFonts w:ascii="IRNazanin" w:hAnsi="IRNazanin" w:eastAsia="IRNazanin"/>
          <w:color w:val="111111"/>
          <w:sz w:val="28"/>
          <w:sz w:val="28"/>
          <w:szCs w:val="28"/>
          <w:rtl w:val="true"/>
          <w:lang w:bidi="fa-IR"/>
        </w:rPr>
        <w:t>روشن و اوامرش واضح است؛ امّا شما به قرآن پشت کردید و از آن روی گردان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قرآن میل و رغبت دارید؟</w:t>
      </w:r>
    </w:p>
    <w:p>
      <w:pPr>
        <w:pStyle w:val="BookText"/>
        <w:rPr/>
      </w:pPr>
      <w:r>
        <w:rPr>
          <w:rFonts w:ascii="IRNazanin" w:hAnsi="IRNazanin" w:eastAsia="IRNazanin"/>
          <w:color w:val="111111"/>
          <w:sz w:val="28"/>
          <w:sz w:val="28"/>
          <w:szCs w:val="28"/>
          <w:rtl w:val="true"/>
          <w:lang w:bidi="fa-IR"/>
        </w:rPr>
        <w:t>یا داوری جز قرآن می‌گیرید؟ بد جایگزینی برای ستمگران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غیر از اسلام دینی برگزیند از او پذیرفته نیست و در آخرت از زیانکاران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قدر درنگ نکردید که این دل رمیده آرام گیرد و مهارکردن آن آسان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آتش گیره‌ها را برافروختید و به آتش فتنه‌ها دامن زدید تا آن را شعله ور سازید و به شیطان گمراه کننده، پاسخ مثبت دادید و برای خاموش کردن نور اسلام آشکار، بسیج گشتید و به از بین بردن سنّت‌های پیامبر برگزیده، روی آوردید و حرکت‌های منافقانه آغاز کردید و برای نابودی اهل بیت او، در پشت تپّه‌ها و درختان کمین کردید و ما برابر مصیبت هایی که چونان خنجر برّان یا فرو رفتن سنان در شکم است، چاره ای جز صبر نداریم</w:t>
      </w:r>
      <w:r>
        <w:rPr>
          <w:rFonts w:eastAsia="IRNazanin" w:cs="IRNazanin"/>
          <w:color w:val="111111"/>
          <w:sz w:val="28"/>
          <w:szCs w:val="28"/>
          <w:rtl w:val="true"/>
          <w:lang w:bidi="fa-IR"/>
        </w:rPr>
        <w:t>»</w:t>
      </w:r>
    </w:p>
    <w:p>
      <w:pPr>
        <w:pStyle w:val="Heading4"/>
        <w:numPr>
          <w:ilvl w:val="3"/>
          <w:numId w:val="1"/>
        </w:numPr>
        <w:rPr/>
      </w:pPr>
      <w:bookmarkStart w:id="729" w:name="__RefHeading___Toc13821877_1280447820"/>
      <w:bookmarkStart w:id="730" w:name="_Toc273"/>
      <w:bookmarkEnd w:id="729"/>
      <w:r>
        <w:rPr>
          <w:rtl w:val="true"/>
        </w:rPr>
        <w:t>اثبات ارث با استدلال‌های قرآنی</w:t>
      </w:r>
      <w:bookmarkEnd w:id="7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وَأنتُم ألانَ تَزعُمُونَ اَن لا اِرثَ لَنا أفحُکمَ الجاهِلیَّهِ تَبغُونَ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أحسَنُ مِنَ اللهِ حُکماً لَّقَومٍِ یُوقِنُونَ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اَفَلا تَعلَمُونَ؟ بَلَی قَد تَجَلِّی لَکُم کَالشَّمسِ الضّاحِیَهِ اَنّی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ایُّها المُسلِمُونَ اَغلَبُ عَلی اِرثی؟ یَابَن اَبی قُحافَهَ أَفَی کِتابِ اللهِ اَن تَرِثُ اَباکَ وَ لا اَرِثَ 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 شَیئاً فَرِیّاً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اَفَعَلی عَمدٍ تَرَکتُم کِتابَ اللهِ وَ نَبَذتُمُوهُ وَراءَ ظُهُورِکُم؟ اِذ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وَوَرِثَ سَلَیمانُ داوُودَ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فیماَ اقتَصَّ مِن خَبَرِ یَحییَ بنِ زَکَریّا اِذ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فَهَب لِی مِن لَّدُنکَ وَلِیاً یَرِثُنِی وَ یَرِثُ مِن آلِ یَعقُوبَ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اُولُوا الأَرحَامِ بَعضُهُم أَولَی بِبَعضٍ فِی کتَابِ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شما امروز گمان می‌برید که برای ما ارثی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حکم عصر جاهلیّت را می‌طلبید؟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اهل یقین چه حکمی بالاتر و بهتر از حکم خداست؟</w:t>
      </w:r>
      <w:r>
        <w:rPr>
          <w:rFonts w:eastAsia="IRNazanin" w:cs="IRNazanin"/>
          <w:color w:val="111111"/>
          <w:sz w:val="28"/>
          <w:szCs w:val="28"/>
          <w:rtl w:val="true"/>
          <w:lang w:bidi="fa-IR"/>
        </w:rPr>
        <w:t xml:space="preserve">» </w:t>
      </w:r>
      <w:bookmarkStart w:id="731" w:name="pg19026_192676"/>
    </w:p>
    <w:p>
      <w:pPr>
        <w:pStyle w:val="BookText"/>
        <w:rPr/>
      </w:pPr>
      <w:bookmarkEnd w:id="731"/>
      <w:r>
        <w:rPr>
          <w:rFonts w:ascii="IRNazanin" w:hAnsi="IRNazanin" w:eastAsia="IRNazanin"/>
          <w:color w:val="111111"/>
          <w:sz w:val="28"/>
          <w:sz w:val="28"/>
          <w:szCs w:val="28"/>
          <w:rtl w:val="true"/>
          <w:lang w:bidi="fa-IR"/>
        </w:rPr>
        <w:t>آیا نمی دانید؟ در حالی که برای شما مانند آفتاب درخشان، روشن است که من دختر پیامبرم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سزاوار است که ارث پدرم را از من بگیرند؟</w:t>
      </w:r>
    </w:p>
    <w:p>
      <w:pPr>
        <w:pStyle w:val="BookText"/>
        <w:rPr/>
      </w:pPr>
      <w:r>
        <w:rPr>
          <w:rFonts w:ascii="IRNazanin" w:hAnsi="IRNazanin" w:eastAsia="IRNazanin"/>
          <w:color w:val="111111"/>
          <w:sz w:val="28"/>
          <w:sz w:val="28"/>
          <w:szCs w:val="28"/>
          <w:rtl w:val="true"/>
          <w:lang w:bidi="fa-IR"/>
        </w:rPr>
        <w:t>ای پسر ابی 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کتاب خداست که تو از پدرت ارث ببری و من از پدرم ارث نبرم؟ عجب بدعت تازه و زشتی آورده ای؟ آیا آگاهانه و به عمد، کتاب خدا را ترک کرده به آن پشت کرده اید؟ زیرا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از داوود پیامبر ارثبرد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آیه‌ی دیگر، آنجا که داستان زکریّا را بیان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فرزندی عنایت فرما، تا از من و آل یعقوب ارث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خویشاوندان رحمی اولی، به یکدیگرند</w:t>
      </w:r>
      <w:r>
        <w:rPr>
          <w:rFonts w:eastAsia="IRNazanin" w:cs="IRNazanin"/>
          <w:color w:val="111111"/>
          <w:sz w:val="28"/>
          <w:szCs w:val="28"/>
          <w:rtl w:val="true"/>
          <w:lang w:bidi="fa-IR"/>
        </w:rPr>
        <w:t>.»</w:t>
      </w:r>
    </w:p>
    <w:p>
      <w:pPr>
        <w:pStyle w:val="Heading4"/>
        <w:numPr>
          <w:ilvl w:val="3"/>
          <w:numId w:val="1"/>
        </w:numPr>
        <w:rPr/>
      </w:pPr>
      <w:bookmarkStart w:id="732" w:name="__RefHeading___Toc13821879_1280447820"/>
      <w:bookmarkStart w:id="733" w:name="_Toc274"/>
      <w:bookmarkEnd w:id="732"/>
      <w:r>
        <w:rPr>
          <w:rtl w:val="true"/>
        </w:rPr>
        <w:t>نکوهش از سستی انصار</w:t>
      </w:r>
      <w:bookmarkEnd w:id="733"/>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یُوصِیکُمُ اللَّهُ فِی أَوْلاَدِکُمْ لِلذَّکَرِ مِثْلُ حَظِّ الْأُنْثَیَیْنِ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تَرَکَ خَیْراً الْوَصِیَّهُ لِلْوَالِدَیْنِ وَ الْأَقْرَبِینَ بِالْمَعْرُوفِ حَقّاً عَلَى الْمُتَّقِینَ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زعَمتُم اَن لا حُظوَهَ لِی وَ لا اِرثَ مِن اَبی وَ لا رَحِمَ بَینَنا؟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أَفَخَصَّکُمُ اللهُ بِایَهٍ اَخرَجَ مِنها اَبی؟ اَم هَل تَقُولُونَ اَهلُ مَلَّتَینِ لا یَتَوارَثانِ؟ أوَلَسُت اَنَا وَ اَبی مِن اَهلِ مِلَّهٍ واحِدَهٍ؟ اَم انتُم اَعلَمُ بِخُصُوصِ القُرانِ وَ عُمُومِهِ مِن اَبی و ابنِ عَمّی؟ فَدوُنَکَها مَخطُومَهً مَرحُولَه تَلقاکَ یَومَ حَشرِکَ، فَنَعمَ الحَکَمُ اللهُ و الزَّعیمُ مُحَمَّدٌ وَ المَوعِدُ القِیامَهُ وَ عِندَ السَّاعَهِ یَخسَرُ المُبطِلُونَ وَ لا یَنفَعُکُم اِذ تَندَمُونُ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نَبإٍ مُّستَقَرٌّ وَ سَوفَ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یَأتیهِ عَذابُ یُخزیهِ وَ یَحِلُّ عَلَیهِ عَذابٌ مُقیمٌ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مَعشَرَ الفِتَیهِ وَ اَعضادَ المِلَّهِ و حَضَنَهَ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الغَمیزَهُ فی حَقّی وَ السِّنَهُ عَن ظُلامَتی؟ اَمّا کانَ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اَبِی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یُحفَظُ فی وُلدِهِ</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به شما درباره‌ی اولاد، وصیّت می‌کند که برای پسر، دو برابر بهره‌ی دختر است</w:t>
      </w:r>
      <w:r>
        <w:rPr>
          <w:rFonts w:eastAsia="IRNazanin" w:cs="IRNazanin"/>
          <w:color w:val="111111"/>
          <w:sz w:val="28"/>
          <w:szCs w:val="28"/>
          <w:rtl w:val="true"/>
          <w:lang w:bidi="fa-IR"/>
        </w:rPr>
        <w:t xml:space="preserve">» </w:t>
      </w:r>
      <w:bookmarkStart w:id="734" w:name="pg19026_192677"/>
    </w:p>
    <w:p>
      <w:pPr>
        <w:pStyle w:val="BookText"/>
        <w:rPr/>
      </w:pPr>
      <w:bookmarkEnd w:id="734"/>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مرگ یکی از شما فرا رسد، برای پدر و مادر و نزدیکان وصیّت کنید که حکمی حق برای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گمان کرده اید که بهره ای ندارم و از پدرم،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نمی برم؟آیا خدا شما را مخصوص آیه ای فرمود که پدرم را از آن بیرون کرده؟ یا آنکه می‌گویید اهل دو کیش از یکدیگر ارث نمی برند؟ یا من و پدرم را اهل یک دین و آیین نمی دانید؟ یا آنکه شما به آیات خاص و عام قرآن، از پدرم،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پسرعموی من، علیّ بن ابی طالب داناترید؟</w:t>
      </w:r>
    </w:p>
    <w:p>
      <w:pPr>
        <w:pStyle w:val="BookText"/>
        <w:rPr/>
      </w:pPr>
      <w:r>
        <w:rPr>
          <w:rFonts w:ascii="IRNazanin" w:hAnsi="IRNazanin" w:eastAsia="IRNazanin"/>
          <w:color w:val="111111"/>
          <w:sz w:val="28"/>
          <w:sz w:val="28"/>
          <w:szCs w:val="28"/>
          <w:rtl w:val="true"/>
          <w:lang w:bidi="fa-IR"/>
        </w:rPr>
        <w:t>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تو و این شتر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مهارزده و رحل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برگیر و ببر و با تو در روز قیامت، ملاقات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نیکو داوری است خدا و نیکو دادخواهی است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خوش وعده گاهی است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اهل باطل زیان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دیگر پشیمانی سودی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هر خبری، قرارگاهی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خواهید دانست که عذاب خوارکننده بر سر چه کسی فرود خواهد آمد و عذاب جاویدان چه کسی را در برخواهد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 به سوی انصار کرده،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انجمن نقباء و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بازوان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حافظان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غفلت و سستی چیست که در حقّ من روا می‌دارید؟ و چرا برابر دادخواهی من سهل انگارید؟</w:t>
      </w:r>
    </w:p>
    <w:p>
      <w:pPr>
        <w:pStyle w:val="BookText"/>
        <w:rPr/>
      </w:pPr>
      <w:r>
        <w:rPr>
          <w:rFonts w:ascii="IRNazanin" w:hAnsi="IRNazanin" w:eastAsia="IRNazanin"/>
          <w:color w:val="111111"/>
          <w:sz w:val="28"/>
          <w:sz w:val="28"/>
          <w:szCs w:val="28"/>
          <w:rtl w:val="true"/>
          <w:lang w:bidi="fa-IR"/>
        </w:rPr>
        <w:t>آیا پدرم رسول خدا نمی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حرمت هر کس در مورد فرزندان او حفظ شود؟</w:t>
      </w:r>
      <w:r>
        <w:rPr>
          <w:rFonts w:eastAsia="IRNazanin" w:cs="IRNazanin"/>
          <w:color w:val="111111"/>
          <w:sz w:val="28"/>
          <w:szCs w:val="28"/>
          <w:rtl w:val="true"/>
          <w:lang w:bidi="fa-IR"/>
        </w:rPr>
        <w:t>»</w:t>
      </w:r>
    </w:p>
    <w:p>
      <w:pPr>
        <w:pStyle w:val="Heading4"/>
        <w:numPr>
          <w:ilvl w:val="3"/>
          <w:numId w:val="1"/>
        </w:numPr>
        <w:rPr/>
      </w:pPr>
      <w:bookmarkStart w:id="735" w:name="__RefHeading___Toc13821881_1280447820"/>
      <w:bookmarkStart w:id="736" w:name="_Toc275"/>
      <w:bookmarkEnd w:id="735"/>
      <w:r>
        <w:rPr>
          <w:rtl w:val="true"/>
        </w:rPr>
        <w:t>دادخواهی از مسلمانان</w:t>
      </w:r>
      <w:bookmarkEnd w:id="736"/>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سَرعانَ ما اَحدَثُتم و عَجلانَ ذا إهالَهً وَ لَکُم طاقَهٌ بِما اُحاوِلُ وَ قُوَّهٌ عَلَی ما اَطلُبُ وَ أزاوِلُ أَتَقُولُونَ ماتَ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فَخَطَبٌ جَلیلٌ اِستَوسَعَ وَهیُهُ وَ استَنهَرَ فَتقُهُ وَ انفَتَقَ رتقُهُ، أُظلِمَتِ الاَرضُ لِغَیبتِهِ وَ کُسِفَتِ الشَّمسُ وَ القَمَرُ و انتَثَرتِ النُّجُومُ لِمُصیبتِهِ وَاکدَتِ </w:t>
      </w:r>
    </w:p>
    <w:p>
      <w:pPr>
        <w:pStyle w:val="BookText"/>
        <w:rPr/>
      </w:pPr>
      <w:r>
        <w:rPr>
          <w:rFonts w:ascii="Amiri" w:hAnsi="Amiri" w:eastAsia="Amiri" w:cs="Amiri"/>
          <w:color w:val="111111"/>
          <w:sz w:val="28"/>
          <w:sz w:val="28"/>
          <w:szCs w:val="28"/>
          <w:rtl w:val="true"/>
          <w:lang w:bidi="ar-SA"/>
        </w:rPr>
        <w:t xml:space="preserve">الامالُ وَ خَشَعتِ الجِبالُ وَ اُضِیعَ الحَریمُ وَ اُزیلَتِ الحُرمَهُ عِندَ مَماتِهِ، فَتَلِکَ وَ اللهِ النّازِلَهُ الکُبری وَالمُصیبَهُالعُظمی لا مِثلُها نازِلَهٌ وَ لا بائِقَهٌ عَاجِلَهٌ اَعلَنَ بِها کتِابُ اللهِ جَلَّ ثَنائُهُ فِی اَفنِیَتِکُم وَ فی مُمسَاکُم وَ مُصبَحِکُم، یَهتِفُ فی اَفنیَتِکُم هِتافاً وَ صُراخاً وَ تِلاوَهً وَ اِلحاناً وَ لَقَبَلهُ ما حَلَّ بِاَنبیاءِ اللهِ وَ رُسُلهِ، حُکمٌ فَصلٌ وَ قضاءٌ حَتمٌ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أَعْقَابِکُمْ وَ مَنْ یَنْقَلِبْ عَلَى عَقِبَیْهِ فَلَنْ یَضُرَّ اللَّهَ شَیْئاً وَ سَیَجْزِی اللَّهُ الشَّاکِرِینَ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اَیهاً بَنی قَیلَهَ ءَأُهضَمُ تُراثَ اَبی؟ وَ اَنتُم بِمَرایً مِنّی وَ مَسمَعٍ وَ مُنتَدیً وَ مَجمَعٍ تَلبسُکُمُ الدَّعوَهُ وَ تَشمَلُکُم الخُبرَهُ وَ انتُم ذَوُوَ العَدَدِ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چه سرعتی دچار اعمال ناپسند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چقدر زود، آب از دهان و دماغ بز لاغر فرو ریخت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غفلت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شما انجمن انصار، توان گرفتن حقّ ما را دارید و نیروی کافی برای حمایت من در دادخواهی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p>
    <w:p>
      <w:pPr>
        <w:pStyle w:val="BookText"/>
        <w:rPr/>
      </w:pPr>
      <w:r>
        <w:rPr>
          <w:rFonts w:ascii="IRNazanin" w:hAnsi="IRNazanin" w:eastAsia="IRNazanin"/>
          <w:color w:val="111111"/>
          <w:sz w:val="28"/>
          <w:sz w:val="28"/>
          <w:szCs w:val="28"/>
          <w:rtl w:val="true"/>
          <w:lang w:bidi="fa-IR"/>
        </w:rPr>
        <w:t xml:space="preserve">آری، 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مصیبتی در نهایت بزرگی و وسعت که شکاف زخم آن بسی فراخ است و زخم‌های گذشته دل را دوباره باز کرد و زمین با غیبت او تاریک شد و ستارگان بی فروغ شدند و آرزوها به ناامیدی گرایید و کوه‌ها از جای خود فرو ریخت و حرمت اهل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پس از مرگ، احترامی برای کسی باقی نمی ماند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مصیبت، بس بزرگ بود و همانند نداشت که هیچ بلایی به پایه‌ی آن نمی رسد و این را کتاب خدا آشکارا تذکّر داد؛ همان کتابی که در خانه هایتان و در مجالس روز و شب شما، آرام و با صدا، با قرائت و لحن زیبا، آن را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 پیش از این به دیگر پیامبران آسمانی نیز وارد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حتمی خدا و قضای قطعی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مگر پیامبری که پیش از </w:t>
      </w:r>
    </w:p>
    <w:p>
      <w:pPr>
        <w:pStyle w:val="BookText"/>
        <w:rPr/>
      </w:pPr>
      <w:r>
        <w:rPr>
          <w:rFonts w:ascii="IRNazanin" w:hAnsi="IRNazanin" w:eastAsia="IRNazanin"/>
          <w:color w:val="111111"/>
          <w:sz w:val="28"/>
          <w:sz w:val="28"/>
          <w:szCs w:val="28"/>
          <w:rtl w:val="true"/>
          <w:lang w:bidi="fa-IR"/>
        </w:rPr>
        <w:t>وی پیامبران دیگریدرگذشتند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او بمیرد یا کشته شود، به عقب برمی گردید؟ و آن کس که به عقب برگردد، به خدا زیانی نمی رساند و خدا شکرکنندگان را پاداش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قیله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چشم ما میراث پدرم را ببرید و حرمت نگه نمی دارید؛ در حالی که دارای انجمن و اجتماعید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دعوت مرا همگان می‌شنوید و از حال من از هر جهت آگاهید و دارای نفرات رزمی و ذخیره اید و دارای ابزار جنگی و قوّه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العُدَّه والأداهِ و القُوَّهِ وَ عِندَکُمُ السِّلاحُ وَ الجُنَّهُ تُوافیکُمُ الدَّعوَهُ فَلا تُجیبُونَ وَ تَأتیکُمُ الصَّرخَهُ فَلا تُغیثُونَ وَ انتُم مَوصُوفُونَ بِالکِفاح، مَعرُوفونَ بِالخیرِ و الصَّلاحَ وَ النُّخبَهُ الَّتی انتُخِبَت و الخِیَرَهَ الَّتی اُختیِرَت لَنا اَهلَ البَیتِ قاتَلتُمُ العَرَبَ وَ تَحمَّلتُمُ الکَدَّ وَ التَّعَبَ وَ ناطَحتُمُ الاُمَمَ وَ کافَحتُمُ البُهَمَ، لا نَبَرَحُ اَو تَبرَحُونَ، نَأمُرُکُم فَتَأتَمِرُونَ حَتّی اِذا دارَت بِنا رَحَی الاِسلامِ، وَ درَّ حَلَبُ الایّامِ وَ خَضَعَت نَعرَهُ الشِّرکِ وَ سَکَنَت فَورَهُ الإفکِ وَ خَمِدَت نیرانُ الکُفرِ وَ هَدَأتَ دَعوَهُ الهَرج وَ استَوسَقَ نِظامُ الدِّینِ فَأنِّی حِرتُم بَعدَ البَیانِ وَ أسرَرتُم بَعدَ الاعِلانِ وَ نَکَصتُم بَعدَ الإقدامِ وَ اَشرَکتُم بَعدَ الایمانِ؟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تُقاتِلُونَ قَوماً نَّکَثُوا أیمَانَهُم وَ هَمُّوا بإخرَاجِ الرَّسُولِ وَ هُم بَدَؤُوکُم اَوَّلَ مَرَّهٍ أتَخشَونَهُم فَاللهُ أحَقُّ تَخشَوهُ إِن کُنتُم مُؤمِنینَ؛ انواع اسلحه و زره و سپر، نزد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دعوت من به شما می‌رسد؛ ولی جواب نمی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ناله‌ی فریادخواهی من به گوشتان می‌رسد؛ ولی مرا یاری نمی کنید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 آنکه به شجاعت و جنگاوری معروفید و به خیر و صلاح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برگزیدگانی بودید که انتخاب می‌شدید و انتخاب شوندگانی که برگزیده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عرب و بت پرستان در افتادید و تحمّل رنج و زحمت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امّت‌های سرکش، به رزم پرداختید و با پهلوانان به نبرد برخاستید</w:t>
      </w:r>
      <w:r>
        <w:rPr>
          <w:rFonts w:eastAsia="IRNazanin" w:cs="IRNazanin"/>
          <w:color w:val="111111"/>
          <w:sz w:val="28"/>
          <w:szCs w:val="28"/>
          <w:rtl w:val="true"/>
          <w:lang w:bidi="fa-IR"/>
        </w:rPr>
        <w:t xml:space="preserve">. </w:t>
      </w:r>
      <w:bookmarkStart w:id="737" w:name="pg19026_192680"/>
    </w:p>
    <w:p>
      <w:pPr>
        <w:pStyle w:val="BookText"/>
        <w:rPr/>
      </w:pPr>
      <w:bookmarkEnd w:id="737"/>
      <w:r>
        <w:rPr>
          <w:rFonts w:ascii="IRNazanin" w:hAnsi="IRNazanin" w:eastAsia="IRNazanin"/>
          <w:color w:val="111111"/>
          <w:sz w:val="28"/>
          <w:sz w:val="28"/>
          <w:szCs w:val="28"/>
          <w:rtl w:val="true"/>
          <w:lang w:bidi="fa-IR"/>
        </w:rPr>
        <w:t>همواره ما فرمانده بودیم و شما فرمانبر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 می‌کردیم و شما تسلیم اوامر ما بودید تا آسیاب اسلام به گردش افتاد و پستان روزگار به شیر آمد و نعره‌های شرک آمیز خاموش شد و دیگ‌های طمع و تهمت از جوش افتاد و آتش کفر خاموش گشت و نداهای هرج و مرج طلب، ساکت شد و نظام دین استوار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امروز بعد از اقرار و اعتراف، سرگردان شدید؟ و پس از آشکار کردن عقیده، امروز پنهان کاری دارید؟ و بعد از آن پیش گامی، به عقب برمی گردید؟ و بعد از ایمان، شرک آوردید؟</w:t>
      </w:r>
    </w:p>
    <w:p>
      <w:pPr>
        <w:pStyle w:val="BookText"/>
        <w:rPr/>
      </w:pPr>
      <w:r>
        <w:rPr>
          <w:rFonts w:ascii="IRNazanin" w:hAnsi="IRNazanin" w:eastAsia="IRNazanin"/>
          <w:color w:val="111111"/>
          <w:sz w:val="28"/>
          <w:sz w:val="28"/>
          <w:szCs w:val="28"/>
          <w:rtl w:val="true"/>
          <w:lang w:bidi="fa-IR"/>
        </w:rPr>
        <w:t>آیا نمی جنگید با گروهی که عهد شکستند؟ و خواستند رسول خدا را اخراج کنند با آنکه آنها آغازگر جنگ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آنان می‌ترسید؟ در حالی که به خدا قسم سزاوار است که از او بترسید اگر مؤمنید</w:t>
      </w:r>
      <w:r>
        <w:rPr>
          <w:rFonts w:eastAsia="IRNazanin" w:cs="IRNazanin"/>
          <w:color w:val="111111"/>
          <w:sz w:val="28"/>
          <w:szCs w:val="28"/>
          <w:rtl w:val="true"/>
          <w:lang w:bidi="fa-IR"/>
        </w:rPr>
        <w:t>».</w:t>
      </w:r>
    </w:p>
    <w:p>
      <w:pPr>
        <w:pStyle w:val="Heading4"/>
        <w:numPr>
          <w:ilvl w:val="3"/>
          <w:numId w:val="1"/>
        </w:numPr>
        <w:rPr/>
      </w:pPr>
      <w:bookmarkStart w:id="738" w:name="__RefHeading___Toc13821883_1280447820"/>
      <w:bookmarkStart w:id="739" w:name="_Toc276"/>
      <w:bookmarkEnd w:id="738"/>
      <w:r>
        <w:rPr>
          <w:rtl w:val="true"/>
        </w:rPr>
        <w:t>علل سستی مردم</w:t>
      </w:r>
      <w:bookmarkEnd w:id="7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وَقَد أری اَن قَد اَخلَدتُم اِلی الخَفضِ وَ أبَعدتُم مَن هُوَ اَحَقُّ بِالبَسط وَ القَبضِ وَ خَلَوتُم بِالدِّعَهِ وَ نجوتُم مِن الضِّیقِ بِالسِّعَهِ فَمَجَجتُم ما وَعیتُم وَ دَسَعتُمُ الَّذی تَسَوَّغتُم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تَکفُرُوا أنتُم وَ مَن فِی الأرضِ جَمیعاً فَإِنَّ اللهَ لَغَنیٌّ حَمِیدٌ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 جز این نیست که به تن آسایی خو کرده اید و امام واقعی خود را از زمامداری دور کرده اید و با رفاه و آسایش خلوت کرده اید و از سختی زندگی به راحتی و خوش گذرانی رسیده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آنچه را که حفظ کرده بودید، از دست دادید و آنچه را که فرو بردید، استفراغ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و هر که در زمین است کافر شود، خدای تعالی بی نیاز از همگان است</w:t>
      </w:r>
      <w:r>
        <w:rPr>
          <w:rFonts w:eastAsia="IRNazanin" w:cs="IRNazanin"/>
          <w:color w:val="111111"/>
          <w:sz w:val="28"/>
          <w:szCs w:val="28"/>
          <w:rtl w:val="true"/>
          <w:lang w:bidi="fa-IR"/>
        </w:rPr>
        <w:t>.»</w:t>
      </w:r>
    </w:p>
    <w:p>
      <w:pPr>
        <w:pStyle w:val="Heading4"/>
        <w:numPr>
          <w:ilvl w:val="3"/>
          <w:numId w:val="1"/>
        </w:numPr>
        <w:rPr/>
      </w:pPr>
      <w:bookmarkStart w:id="740" w:name="__RefHeading___Toc13821885_1280447820"/>
      <w:bookmarkStart w:id="741" w:name="_Toc277"/>
      <w:bookmarkEnd w:id="740"/>
      <w:r>
        <w:rPr>
          <w:rtl w:val="true"/>
        </w:rPr>
        <w:t>علل روی گردانی مردم از قرآن</w:t>
      </w:r>
      <w:bookmarkEnd w:id="741"/>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وَ قَد قُلتُ ما قُلتُ عَلی مَعرِفَهٍ مِنّی بِالخَذَلَهِ الَّتی خامَرَتکُم وَ الغَدرَهِ الَّتی استَشعَرَتها قُلُوبُکُم وَ لکنَّها فَیضَهُ النَّفسِ وَ نَفَثَهُ الغَیظِ وَ خَوَرُ القَناهِ وَ بَثَّهُ الصَّدرِ وَ </w:t>
      </w:r>
    </w:p>
    <w:p>
      <w:pPr>
        <w:pStyle w:val="BookText"/>
        <w:rPr/>
      </w:pPr>
      <w:r>
        <w:rPr>
          <w:rFonts w:ascii="Amiri" w:hAnsi="Amiri" w:eastAsia="Amiri" w:cs="Amiri"/>
          <w:color w:val="111111"/>
          <w:sz w:val="28"/>
          <w:sz w:val="28"/>
          <w:szCs w:val="28"/>
          <w:rtl w:val="true"/>
          <w:lang w:bidi="ar-SA"/>
        </w:rPr>
        <w:t>تَقدِمَهُ الحُجَّهِ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فَدُونَکُمُوها فَاحتَقُبِوها دَبَرَهَ الظَّهرِ، نَقِبَهَ الخُفِّ، باقِیَهَ العارِ، مَوسُومَهً بِغَضَبِ الجَبّارِ وَ شَنارِ الأَبَدِ، مَوصُولَهً بِنارِ اللهَ المُوقَدَهٍ الَّتی تَطَّلِعُ عَلی الأفئِدَهِ، فَبِعَینِ اللهِ ما تَفعَلُونَ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سَیعلَمُ الَّذینَ ظَلَمُوا ایَّ مُنقَلَبٍ یَنقَلِبُونَ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اَنا اِبنَهُ نَذیرٍ لَکُم بَینَ یَدَی عَذابٍ شَدیدٍ فَاعلَمُوا اِنّا عامِلُونَ وَ انتَظِرُوا اِنّا مُنتَظِرونَ فَقالَ ابابکر سمعت رسول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الانبیاء لا نورّثّ درهماً و لا دیناراً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عَنی الکِتابِ صادِفاً وَ لا لِاَحکامِهِ مُخالِفاً بَل کانَ یَتبَعُ أَثَرَهُ وَ یَقفُو سُوَرَهُ أفَتَجمَعونَ اِلی الغَدرَ اعتِلالاً عَلیهِ بِالزُّورِ؟ وَ هذا بَعدَ وَفاتِهِ شَبیهٌ بِما بُغِیَ لَهُ مِن الغَوائِلِ فی حَیاتِهِ هذا کِتابُ اللهِ حَکَماً عَدلاً و ناطِقاً فصلاً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یَرِثُنِی وَیَرِثُ مِن آلِ یَعقُوبَ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من گفتم از روی آگاهی 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سستی شما و هماهنگ شدن قلب هایتان با بی وفایی و خیانت شما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اینها جوشش دل اندوهگین است و راه بیرون ریختن خشم و غضب و آنچه را که جانم نمی تواند تحمّل کند از از سینه بیرون ریختم و حجّت و برهان را از این راه در پیش روی شما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خلافت را بگیرید و بروید؛ ولی بدانید پشت این شتر خلافت زخم است و پای آن تاول زده، عار و ننگ آن باقی است و نشان از غضب خدا و ننگ ابدی و جاویدان دارد و هر کس که آن را بگیرد، فردا به آتش برافروخته‌ی خدا که بر قلب‌ها احاطه دارد،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انجام می‌دهید برابر چشم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زودی آنان که ستم کردند، خواهند دانست که به کدام جایگاه آتشینی باز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دختر آن کس هستم که شما را از عذاب جهنّم که در پیش روی ماست، خبر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هرچه می‌توانید،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دنبال کار خود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منتظر بمانید که ما هم منتظر خواهیم ماند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ابابکر گفت از پیامبر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 پیامبران، درهم و دینار به ارث نمی گذاریم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درشگفتم از این 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خدا رویگردان نبوده و مخالف احکام قرآن کریم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پیرو قرآن بود و دنبال سوره‌ها و آیات آن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توطئه اجتماع کرده و به نیرنگ و دروغ می‌خواهید به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و بهتان بندید؟ این کار شما پس از وفات او، مانند فتنه هایی است که در زمان حیاتش برای نابودی او به وجود می‌آوردید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می‌گویید پیغمبر ارث نمی گذارد، اینک این کتاب خدا، بین من و شما داوری عادل و گوینده و جداکننده‌ی حق و باطل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زکریّای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فرزندی به من عطا فرما که از من و آل یعقوب ارث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وَرِثَ سُلیمانُ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فَبَیَّنَ عَزَّوَ جَلَّ فیما وَزَّعَ عَلیهِ مِنَ الاقساطِ وَ شَرَعَ مِنَ الفَرائِض وَ المیراثِ وَ اَباحَ مِن حَظَّ الذُّکرانِ وَ الإناثِ ما اَزاحَ عِلَّهَ المُبطِلینَ وَ اَزالَ التَّظَنّی وَ الشُّبُهاتِ فِی الغَابِرینَ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بَل سَوَّلَت لَکُم أَنفُسُکُم أمراً فَصَبرٌ جَمیلٌ وَاللهُ المُستَعَانُ عَلَی ما تَصِفُونَ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حکَمَ بینی و بینک و انّهم بایعونی؛</w:t>
      </w:r>
    </w:p>
    <w:p>
      <w:pPr>
        <w:pStyle w:val="BookText"/>
        <w:rPr/>
      </w:pPr>
      <w:r>
        <w:rPr>
          <w:rFonts w:ascii="IRNazanin" w:hAnsi="IRNazanin" w:eastAsia="IRNazanin"/>
          <w:color w:val="111111"/>
          <w:sz w:val="28"/>
          <w:sz w:val="28"/>
          <w:szCs w:val="28"/>
          <w:rtl w:val="true"/>
          <w:lang w:bidi="fa-IR"/>
        </w:rPr>
        <w:t>و باز در آیه دیگری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 پیغمبر از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تقسیم سهمیه‌ها بیان روشنی دارد و واجبات و سهم ارث هر یک از افراد را مشّخص کرده است و سهم ارث فرزندان دختر وپسر را به گونه ای توضیح داد که بهانه‌های اهل باطل را برطرف کرد و مجال گمان و شکّ و تردید تا قیامت برای هیچ فردی باقی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نیست 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نفس‌های امّاره‌ی شما، کاری را برای شما جلوه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چاره ای جز صبر نیکو ندارم و از خداوند، یاری می‌طلبم بر آنچه شما توصیف می‌کنید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ابابکر برای ساکت کردن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بین من و شما داوری خواهند کرد که با من بیعت کرده اند</w:t>
      </w:r>
      <w:r>
        <w:rPr>
          <w:rFonts w:eastAsia="IRNazanin" w:cs="IRNazanin"/>
          <w:color w:val="111111"/>
          <w:sz w:val="28"/>
          <w:szCs w:val="28"/>
          <w:rtl w:val="true"/>
          <w:lang w:bidi="fa-IR"/>
        </w:rPr>
        <w:t xml:space="preserve">. </w:t>
      </w:r>
      <w:bookmarkStart w:id="742" w:name="pg19026_192683"/>
    </w:p>
    <w:p>
      <w:pPr>
        <w:pStyle w:val="BookText"/>
        <w:rPr/>
      </w:pPr>
      <w:bookmarkEnd w:id="742"/>
      <w:r>
        <w:rPr>
          <w:rFonts w:ascii="IRNazanin" w:hAnsi="IRNazanin" w:eastAsia="IRNazanin"/>
          <w:color w:val="111111"/>
          <w:sz w:val="28"/>
          <w:sz w:val="28"/>
          <w:szCs w:val="28"/>
          <w:rtl w:val="true"/>
          <w:lang w:bidi="fa-IR"/>
        </w:rPr>
        <w:t>پس از اظهارنظر مجدّد ابابکر و عوام فریبی او، خطاب به مردم فرمود</w:t>
      </w:r>
      <w:r>
        <w:rPr>
          <w:rFonts w:eastAsia="IRNazanin" w:cs="IRNazanin"/>
          <w:color w:val="111111"/>
          <w:sz w:val="28"/>
          <w:szCs w:val="28"/>
          <w:rtl w:val="true"/>
          <w:lang w:bidi="fa-IR"/>
        </w:rPr>
        <w:t>:</w:t>
      </w:r>
    </w:p>
    <w:p>
      <w:pPr>
        <w:pStyle w:val="Heading4"/>
        <w:numPr>
          <w:ilvl w:val="3"/>
          <w:numId w:val="1"/>
        </w:numPr>
        <w:rPr/>
      </w:pPr>
      <w:bookmarkStart w:id="743" w:name="__RefHeading___Toc13821887_1280447820"/>
      <w:bookmarkStart w:id="744" w:name="_Toc278"/>
      <w:bookmarkEnd w:id="743"/>
      <w:r>
        <w:rPr>
          <w:rtl w:val="true"/>
        </w:rPr>
        <w:t>علل سیر ارتجاعی مردم</w:t>
      </w:r>
      <w:bookmarkEnd w:id="7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المُسرِعَهِ اِلی قیلِ الباطِلِ المُغضِیهِ عَلی الفِعلِ القَبیح الخاسِرِ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تَتَدبَّرُونَ القُرآنَ اَم عَلی قُلُوبٍ اَقفالُها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بَل رانَ عَلی قُلُوبِکُم ما أسَاتُم مِن اَعمالِکُم فَاَخَذَ بِسَمعِکُم وَ ابصارِکُم وَ لَبِئسَ ما تَأوَّلتُم وَ ساءَ ما بهِ أَشَرتُم وَ شَرَّ ما مِنهُ اعتَضتُم لَتَجِدُنَّ وَ اللهِ مَحمِلَهُ ثَقیلاً وَغِبَّهُ وَ بیلاً اذا کُشِفَ لَکُم الغِطاءُ وَ بَانَ ماوَرائَهُ الضَّراءُ وَ بَدالَکُم مِن رَبِّکُم ما لَم تَکُونا تَحتَسِبُونَ وَ خَسِرَ هُنا لِکَ المُبطِلُونَ؛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گروه مردم که به سوی شنیدن حرف‌های بیهوده شتاب می‌کنید و کردار زشت زیانبار را نادیده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قرآن اندیشه نمی کنید؟ یا آنکه بر دل‌های شما مهر زده شد؟ نه، بلکه آنچه از اعمال زشتی که انجام داده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تیرگی آن، دلهای شما را فراگرفته است و گوش‌ها و چشم هایتان را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بد به تأویل آیات قرآن روی آوردید و بد راهی را پیشنهاد کردید وبد معامله ای انجام داده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تحمّل این بار برای شما سنگین و سرانجام آن پر از وزر و وبال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پرده‌ها برای شما بالا رود و زیان آن روشن گردد و آنچه را که حساب نمی کردید بر شما آشکار گردد، آنگاه روشن می‌شود که اهل باطل زیانکارند و چاره ای نخواهند داشت</w:t>
      </w:r>
      <w:r>
        <w:rPr>
          <w:rFonts w:eastAsia="IRNazanin" w:cs="IRNazanin"/>
          <w:color w:val="111111"/>
          <w:sz w:val="28"/>
          <w:szCs w:val="28"/>
          <w:rtl w:val="true"/>
          <w:lang w:bidi="fa-IR"/>
        </w:rPr>
        <w:t>.»</w:t>
      </w:r>
      <w:r>
        <w:rPr>
          <w:rStyle w:val="FootnoteAnchor"/>
          <w:rtl w:val="true"/>
        </w:rPr>
        <w:footnoteReference w:id="425"/>
      </w:r>
    </w:p>
    <w:p>
      <w:pPr>
        <w:pStyle w:val="Heading4"/>
        <w:numPr>
          <w:ilvl w:val="3"/>
          <w:numId w:val="1"/>
        </w:numPr>
        <w:rPr/>
      </w:pPr>
      <w:bookmarkStart w:id="745" w:name="__RefHeading___Toc13821889_1280447820"/>
      <w:bookmarkStart w:id="746" w:name="_Toc279"/>
      <w:bookmarkEnd w:id="745"/>
      <w:r>
        <w:rPr>
          <w:rtl w:val="true"/>
        </w:rPr>
        <w:t>خطبه‌ی دوم، سخنرانی در جمع زنان مهاجر و انصار</w:t>
      </w:r>
      <w:bookmarkEnd w:id="746"/>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روزهای سخت بیماری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زنان مهاجران و انصار به عیادتش رفتند و عرض کردند</w:t>
      </w:r>
      <w:r>
        <w:rPr>
          <w:rFonts w:eastAsia="IRNazanin" w:cs="IRNazanin"/>
          <w:color w:val="111111"/>
          <w:sz w:val="28"/>
          <w:szCs w:val="28"/>
          <w:rtl w:val="true"/>
          <w:lang w:bidi="fa-IR"/>
        </w:rPr>
        <w:t xml:space="preserve">: </w:t>
      </w:r>
      <w:bookmarkStart w:id="747" w:name="pg19026_192684"/>
    </w:p>
    <w:p>
      <w:pPr>
        <w:pStyle w:val="BookText"/>
        <w:rPr/>
      </w:pPr>
      <w:bookmarkEnd w:id="747"/>
      <w:r>
        <w:rPr>
          <w:rFonts w:ascii="IRNazanin" w:hAnsi="IRNazanin" w:eastAsia="IRNazanin"/>
          <w:color w:val="111111"/>
          <w:sz w:val="28"/>
          <w:sz w:val="28"/>
          <w:szCs w:val="28"/>
          <w:rtl w:val="true"/>
          <w:lang w:bidi="fa-IR"/>
        </w:rPr>
        <w:t>ای دختر پیغمبر، چگونه صبح کردی و با بیماری چه می‌کنی؟</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حمد خدا و درود بر پدرش فرمود</w:t>
      </w:r>
      <w:r>
        <w:rPr>
          <w:rFonts w:eastAsia="IRNazanin" w:cs="IRNazanin"/>
          <w:color w:val="111111"/>
          <w:sz w:val="28"/>
          <w:szCs w:val="28"/>
          <w:rtl w:val="true"/>
          <w:lang w:bidi="fa-IR"/>
        </w:rPr>
        <w:t>:</w:t>
      </w:r>
    </w:p>
    <w:p>
      <w:pPr>
        <w:pStyle w:val="Heading4"/>
        <w:numPr>
          <w:ilvl w:val="3"/>
          <w:numId w:val="1"/>
        </w:numPr>
        <w:rPr/>
      </w:pPr>
      <w:bookmarkStart w:id="748" w:name="__RefHeading___Toc13821891_1280447820"/>
      <w:bookmarkStart w:id="749" w:name="_Toc280"/>
      <w:bookmarkEnd w:id="748"/>
      <w:r>
        <w:rPr>
          <w:rtl w:val="true"/>
        </w:rPr>
        <w:t>نکوهش مردم از سیر ارتجاعی</w:t>
      </w:r>
      <w:bookmarkEnd w:id="7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اَصبَحتُ واللهِ عائِفَهً لِدُنیا کُنَّ، قالِیَهً لِرِجا لِکُنَّ، لَفَظتُهُم بَعدَ اَن عَجمتُهُم وَ شَنِئتُهُم بَعدَ ان سَبَرتُهُم فَقُبحاً لِفُلُولِ الحَدَّ وَ اللَّعبِ بعدَ الجِدِّ وَ قَرعِ الصَّفاهِ وَ صَدعِ القَناهِ وَ خَطَلِ الآراءِ وَ زَلَلِ الأهواءِ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لَبِئسَ مَا قَدَّمَت لَهُم أنفُسُهُم أنَ سَخِطَ اللهُ عَلیهِم وَ فِی العَذَابِ هُم خَالِدُونَ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جَرَمَ لَقَد قَلَّدتُهُم رِبقَتَها و حمَّلتُهُم اَوقَتَها وَ شَنَنتُ عَلَیهِم غاراتِها، فَجَدعاً وَ عقراً وَ بُعداً لِلقَومِ الظّالِمینَ؛</w:t>
      </w:r>
    </w:p>
    <w:p>
      <w:pPr>
        <w:pStyle w:val="BookText"/>
        <w:rPr/>
      </w:pPr>
      <w:r>
        <w:rPr>
          <w:rFonts w:ascii="IRNazanin" w:hAnsi="IRNazanin" w:eastAsia="IRNazanin"/>
          <w:color w:val="111111"/>
          <w:sz w:val="28"/>
          <w:sz w:val="28"/>
          <w:szCs w:val="28"/>
          <w:rtl w:val="true"/>
          <w:lang w:bidi="fa-IR"/>
        </w:rPr>
        <w:t>صبح کردم در حالی که به خدا سوگند دنیای شما را دوست نمی دارم و از مردان شما خشمناک و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و بیرونشان را آزمودم و نامشان را از دهان خویش به دور افکندم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کرده اند، ناخشنودم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است کندی شمشیرها و سستیو بازیچه بودن مردانتان پس از آن همه تلاش و کوشش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است سر بر سنگ خارا زدن و شکاف برداشتن نیزه‌ها و فساد آرا و اندیشه‌ها و انحراف آرمان و انگیزه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خویشتن چه بد ذخیره هایی تدارک دیدند و پیش فرستادند که خداوند بر آنان خشم می‌گیرد و در عذاب الهی جاودانه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بدون تردید مسئولیّت سنگین عهد و پیمان الهی در گردنشان همواره سنگینی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کار را بدان‌ها واگذار و ننگ و عدالت کشی را برایشان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بر این مکّاران و دور از رحمت حق باشند ستمکاران</w:t>
      </w:r>
      <w:r>
        <w:rPr>
          <w:rFonts w:eastAsia="IRNazanin" w:cs="IRNazanin"/>
          <w:color w:val="111111"/>
          <w:sz w:val="28"/>
          <w:szCs w:val="28"/>
          <w:rtl w:val="true"/>
          <w:lang w:bidi="fa-IR"/>
        </w:rPr>
        <w:t>!»</w:t>
      </w:r>
    </w:p>
    <w:p>
      <w:pPr>
        <w:pStyle w:val="Heading4"/>
        <w:numPr>
          <w:ilvl w:val="3"/>
          <w:numId w:val="1"/>
        </w:numPr>
        <w:rPr/>
      </w:pPr>
      <w:bookmarkStart w:id="750" w:name="__RefHeading___Toc13821893_1280447820"/>
      <w:bookmarkStart w:id="751" w:name="_Toc281"/>
      <w:bookmarkEnd w:id="750"/>
      <w:r>
        <w:rPr>
          <w:rtl w:val="true"/>
        </w:rPr>
        <w:t xml:space="preserve">علل مظلومیّت امام علی </w:t>
      </w:r>
      <w:r>
        <w:rPr>
          <w:rtl w:val="true"/>
        </w:rPr>
        <w:t>(</w:t>
      </w:r>
      <w:r>
        <w:rPr>
          <w:rtl w:val="true"/>
        </w:rPr>
        <w:t>علیه السلام</w:t>
      </w:r>
      <w:r>
        <w:rPr>
          <w:rtl w:val="true"/>
        </w:rPr>
        <w:t>)</w:t>
      </w:r>
      <w:bookmarkEnd w:id="751"/>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وَیحَهُم أنّی زَعزَعُوها عَن رَواسِی الرَّسالَهِ وَ قَواعِدِ النُّبُوَّهِ وَ الدَّلالهِ وَ مَهبِطِ الرُّوحِ الأمینِ و الطَّبینِ بِاُمُورِ الدُّنیا وَ الدّین؟ اَلا ذلِکَ هُوَ الخُسرانُ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الَّذی مِن اَبی </w:t>
      </w:r>
      <w:bookmarkStart w:id="752" w:name="pg19026_192685"/>
    </w:p>
    <w:p>
      <w:pPr>
        <w:pStyle w:val="BookText"/>
        <w:rPr/>
      </w:pPr>
      <w:bookmarkEnd w:id="752"/>
      <w:r>
        <w:rPr>
          <w:rFonts w:ascii="Amiri" w:hAnsi="Amiri" w:eastAsia="Amiri" w:cs="Amiri"/>
          <w:color w:val="111111"/>
          <w:sz w:val="28"/>
          <w:sz w:val="28"/>
          <w:szCs w:val="28"/>
          <w:rtl w:val="true"/>
          <w:lang w:bidi="ar-SA"/>
        </w:rPr>
        <w:t>الحَسَنِ؟ نَقَمُوا مِنهُ و اللهِ نَکِیرَ سَیفِهِ وَ قِلَّهَ مُبالاتِهِ لِحَتفِهِ وَ شِدَّهَ وَ طأتِهِ وَ نَکالَ وَقَعَتِهِ وَ تَنَمُّرُهُ فی ذَاتِ اللهِ؛</w:t>
      </w:r>
    </w:p>
    <w:p>
      <w:pPr>
        <w:pStyle w:val="BookText"/>
        <w:rPr/>
      </w:pPr>
      <w:r>
        <w:rPr>
          <w:rFonts w:ascii="IRNazanin" w:hAnsi="IRNazanin" w:eastAsia="IRNazanin"/>
          <w:color w:val="111111"/>
          <w:sz w:val="28"/>
          <w:sz w:val="28"/>
          <w:szCs w:val="28"/>
          <w:rtl w:val="true"/>
          <w:lang w:bidi="fa-IR"/>
        </w:rPr>
        <w:t>وای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نگذاشتند حق در مرکز خود قرار یابد؟ و خلافت بر پایه‌های نبوّت استوار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ای که جبرئیل در آن فرود می‌آمد به خانه‌ی دیگر بردند و حق را از دست علی، که عالم به امور دین و دنیاست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این زیانی بزرگ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باعث شد که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کینه توزی نمایند و انتقام گیرند؟ چون سوزش تیغ او را چشیدند و پایداری او را دیدند که نسبت به مرگ بی اعتنا بود، دیدند که چگونه بر آنان می‌تازد و با دشمنان خدا نمی سازد و آنان را عقوبت می‌کند و خشم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w:t>
      </w:r>
    </w:p>
    <w:p>
      <w:pPr>
        <w:pStyle w:val="Heading4"/>
        <w:numPr>
          <w:ilvl w:val="3"/>
          <w:numId w:val="1"/>
        </w:numPr>
        <w:rPr/>
      </w:pPr>
      <w:bookmarkStart w:id="753" w:name="__RefHeading___Toc13821895_1280447820"/>
      <w:bookmarkStart w:id="754" w:name="_Toc282"/>
      <w:bookmarkEnd w:id="753"/>
      <w:r>
        <w:rPr>
          <w:rtl w:val="true"/>
        </w:rPr>
        <w:t xml:space="preserve">ویژگی‌های حکومت امام علی </w:t>
      </w:r>
      <w:r>
        <w:rPr>
          <w:rtl w:val="true"/>
        </w:rPr>
        <w:t>(</w:t>
      </w:r>
      <w:r>
        <w:rPr>
          <w:rtl w:val="true"/>
        </w:rPr>
        <w:t>علیه السلام</w:t>
      </w:r>
      <w:r>
        <w:rPr>
          <w:rtl w:val="true"/>
        </w:rPr>
        <w:t>)</w:t>
      </w:r>
      <w:bookmarkEnd w:id="754"/>
    </w:p>
    <w:p>
      <w:pPr>
        <w:pStyle w:val="BookText"/>
        <w:rPr/>
      </w:pPr>
      <w:r>
        <w:rPr>
          <w:rFonts w:ascii="Amiri" w:hAnsi="Amiri" w:eastAsia="Amiri" w:cs="Amiri"/>
          <w:color w:val="111111"/>
          <w:sz w:val="28"/>
          <w:sz w:val="28"/>
          <w:szCs w:val="28"/>
          <w:rtl w:val="true"/>
          <w:lang w:bidi="ar-SA"/>
        </w:rPr>
        <w:t>وَ تَاللهِ لَو مالُوا عَن المَحَجَّهِ اللائِحَهَ وَ تَکافُوا عَن زِمامٍ نَبَذَهُ إِلَیهِ رَسُولُ اللهِ وَ زَالُوا عَن قَبُولِ الحَجَّهِ الواضِحَهِ؛</w:t>
      </w:r>
    </w:p>
    <w:p>
      <w:pPr>
        <w:pStyle w:val="BookText"/>
        <w:rPr/>
      </w:pPr>
      <w:r>
        <w:rPr>
          <w:rFonts w:ascii="Amiri" w:hAnsi="Amiri" w:eastAsia="Amiri" w:cs="Amiri"/>
          <w:color w:val="111111"/>
          <w:sz w:val="28"/>
          <w:sz w:val="28"/>
          <w:szCs w:val="28"/>
          <w:rtl w:val="true"/>
          <w:lang w:bidi="ar-SA"/>
        </w:rPr>
        <w:t xml:space="preserve">لَرَدَّهُم اِلیها وَ حَمَلَهُم علیها وَ لَسارَبهِم سَیراً سُجُحاً، لا یَکلُمُ خِشاشَهُ وَ لا یَکِلُّ سائِرُهُ وَ لا یَمَلُّ راکِبُهُ وَ لاوَردَهُم مَنهَلاً نَمیراً صافِیاً روِیّاً، تَطفَحُ صَفَّتاهُ وَ لا یتَرنَّقُ جَانِباهُ وَ لا صَدرَهُم بِطانَاً وَ نَصَحَ لَهُم سِّراً وَ اِعلاناً وَ لَمِ یَکُن یَحلی مِنَ الغِنی بِطائِلٍ وَ لا یَحظی مِنَ الدُّنیا بِنائِلٍ غَیرَ رَیِّ النّاهِلِ وَ شَبَعهِ الکافِلِ وَ لَبانَ لَهُم الزّاهِدُ مِنَ الرَّاغِبِ وَ الصّادِقُ مِن الکاذِبِ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القُرَی آمَنُوا وَاتَّقُوا لَفَتَحنَا عَلَیهِم بَرکاتٍ مِّنَ السَّمَاءِ والأَرضِ وَ لَکِن کَذَّبُوا فَأَخذنَاهُم بِما کانُوا یَکسِبُونَ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ظَلَمُوا مِن هَؤُلَاءِ سَیُصِیبُهُم سَیِّئَاتُ مَا کَسَبُوا وَ ما همُ بِمُعجِزینَ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اگر پای در میان می‌نهادند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کاری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عهده‌ی او نهاد می‌گذاردند</w:t>
      </w:r>
      <w:r>
        <w:rPr>
          <w:rFonts w:eastAsia="IRNazanin" w:cs="IRNazanin"/>
          <w:color w:val="111111"/>
          <w:sz w:val="28"/>
          <w:szCs w:val="28"/>
          <w:rtl w:val="true"/>
          <w:lang w:bidi="fa-IR"/>
        </w:rPr>
        <w:t xml:space="preserve">. </w:t>
      </w:r>
      <w:bookmarkStart w:id="755" w:name="pg19026_192686"/>
    </w:p>
    <w:p>
      <w:pPr>
        <w:pStyle w:val="BookText"/>
        <w:rPr/>
      </w:pPr>
      <w:bookmarkEnd w:id="755"/>
      <w:r>
        <w:rPr>
          <w:rFonts w:ascii="IRNazanin" w:hAnsi="IRNazanin" w:eastAsia="IRNazanin"/>
          <w:color w:val="111111"/>
          <w:sz w:val="28"/>
          <w:sz w:val="28"/>
          <w:szCs w:val="28"/>
          <w:rtl w:val="true"/>
          <w:lang w:bidi="fa-IR"/>
        </w:rPr>
        <w:t>آسان ایشان را به راه راست می‌برد و حقّ هر یک را به او می‌سپرد؛ چنان که کسی زیانی نبیند و هر کس میوه‌ی آنچه کشته است، بچیند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شتر را سالم به مقصد می‌رساند و حرکتش برای کسی رنج آور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تشنگان عدالت را از چشمه‌ی سرشار و زلال حقیقت سیراب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ای که آب زلال آن فوّاره زنان از هر طرفی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هرگز رنگ کدورت نپذیرد و همواره سیراب بوده، رنج تشنگی نبینند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پنهان و آشکار نصیحت کننده‌ی مردم بود و اگر به خلافت می‌رسید از اموال بیت المال برای خود ذخیره نمی نمود و از ثروت دنیا جز به اندازه‌ی نیاز برداشت نمی کرد، به اندازه‌ی آب اندکی که عطش را فرو نشاند و طعام مختصری که رفع گرسنگی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زاهد از حریص به دنیا و راستگو از دروغگو باز شناسانده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چنین می‌کردند، ایمان آورده و تقوا پیشه شده، حق را به امام واقعی می‌سپردند و درهای رحمت از آسمان و زمین به روی آنان می‌گشود؛ امّا دروغ گفتند و به زودی خدا به کیفر آنچه کردند آنان را عذاب خواهد فرمود</w:t>
      </w:r>
      <w:r>
        <w:rPr>
          <w:rFonts w:eastAsia="IRNazanin" w:cs="IRNazanin"/>
          <w:color w:val="111111"/>
          <w:sz w:val="28"/>
          <w:szCs w:val="28"/>
          <w:rtl w:val="true"/>
          <w:lang w:bidi="fa-IR"/>
        </w:rPr>
        <w:t>.</w:t>
      </w:r>
    </w:p>
    <w:p>
      <w:pPr>
        <w:pStyle w:val="Heading4"/>
        <w:numPr>
          <w:ilvl w:val="3"/>
          <w:numId w:val="1"/>
        </w:numPr>
        <w:rPr/>
      </w:pPr>
      <w:bookmarkStart w:id="756" w:name="__RefHeading___Toc13821897_1280447820"/>
      <w:bookmarkStart w:id="757" w:name="_Toc283"/>
      <w:bookmarkEnd w:id="756"/>
      <w:r>
        <w:rPr>
          <w:rtl w:val="true"/>
        </w:rPr>
        <w:t>نکوهش از انحراف مهاجران و انصار</w:t>
      </w:r>
      <w:bookmarkEnd w:id="757"/>
    </w:p>
    <w:p>
      <w:pPr>
        <w:pStyle w:val="BookText"/>
        <w:rPr/>
      </w:pPr>
      <w:r>
        <w:rPr>
          <w:rFonts w:ascii="Amiri" w:hAnsi="Amiri" w:eastAsia="Amiri" w:cs="Amiri"/>
          <w:color w:val="111111"/>
          <w:sz w:val="28"/>
          <w:sz w:val="28"/>
          <w:szCs w:val="28"/>
          <w:rtl w:val="true"/>
          <w:lang w:bidi="ar-SA"/>
        </w:rPr>
        <w:t>ألا هَلُمَّ فَاستَمِع وَ ما عِشتَ اَراکَ الدَّهرُ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تَعجَب فَعجَبٌ قَولُهُم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 شِعری اِلی اَیَّ سِناد استَنَدُوا؟ وَ علَی اَیِّ عِمادٍ اعتَمَدُوا؟ وَ بِاَیِّ عُروَهٍ تَمسَّکُوا؟ وَ علَی اَیَّهِ ذُرِّیَّهِ اقَدَمُوا وَ احتَنَکوا؟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لَبِئسَ المَولی وَ لَبِئسَ العَشیرُ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بِئسَ لِلظّالِمینَ بَدَلاً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اِستَبدَلُوا وَ اللهِ الذُّنَابی بِالقَوادِمِ وَ العَجَزَ بِالکاهِلِ، فَرَغماً لِمَعاطِسُ قَومٍ؛</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یَحسَبُونَ انَّهُم یُحسِنُونَ صُنعاً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هُمُ المُفسِدُونَ وَلَکِن لَّا یَشعُرُونَ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یَهدِی إِلَی الحَقِّ أَحَقُّ ان یُتَّبَعَ أمَّن لاَّ یَهِدِّیَ إِلاّ أن یُهدَی فَمَا لَکُم کَیفَ تَحکُمُونَ؟ </w:t>
      </w:r>
      <w:bookmarkStart w:id="758" w:name="pg19026_192687"/>
    </w:p>
    <w:p>
      <w:pPr>
        <w:pStyle w:val="BookText"/>
        <w:rPr/>
      </w:pPr>
      <w:bookmarkEnd w:id="758"/>
      <w:r>
        <w:rPr>
          <w:rFonts w:ascii="IRNazanin" w:hAnsi="IRNazanin" w:eastAsia="IRNazanin"/>
          <w:color w:val="111111"/>
          <w:sz w:val="28"/>
          <w:sz w:val="28"/>
          <w:szCs w:val="28"/>
          <w:rtl w:val="true"/>
          <w:lang w:bidi="fa-IR"/>
        </w:rPr>
        <w:t>اکنون بیایید و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چه شگفتی‌ها در پس پرده دارد و چه بازیچه‌ها یکی پس از دیگری بیرون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تعجبّ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گفته‌های آنان تعجّب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مردان شما چرا چنین نکردند؟ ای کاش می‌دانستم به چه پناهگاهی تکیه داده اند؟ و کدام ستون استوار را انتخاب نمودند؟ و به کدامین ریسمان چنگ زدند؟ و بر کدام فرزند و خاندانی پیشی گرفتند و غلبه نمودند؟</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دوستان دروغین و سرپرستان نااهلی را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است سرانجام ستمکاران که جایگزین بدی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گذاشته به دُم چسبیدند، پی عامی رفتند و از عالِم نپرسیدند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نفرین بر مردمی نادان که تبهکارند و تبهکاری خود رانیکوکاری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آنان فاسدند و به فساد خویش آگاهی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آنکه مردم را به راه راست می‌خواند، سزاوار پیروی است یا آنکه خود، راه را نمی داند؟ در این باره چگونه داوری می‌کنید؟</w:t>
      </w:r>
      <w:r>
        <w:rPr>
          <w:rFonts w:eastAsia="IRNazanin" w:cs="IRNazanin"/>
          <w:color w:val="111111"/>
          <w:sz w:val="28"/>
          <w:szCs w:val="28"/>
          <w:rtl w:val="true"/>
          <w:lang w:bidi="fa-IR"/>
        </w:rPr>
        <w:t>)</w:t>
      </w:r>
    </w:p>
    <w:p>
      <w:pPr>
        <w:pStyle w:val="Heading4"/>
        <w:numPr>
          <w:ilvl w:val="3"/>
          <w:numId w:val="1"/>
        </w:numPr>
        <w:rPr/>
      </w:pPr>
      <w:bookmarkStart w:id="759" w:name="__RefHeading___Toc13821899_1280447820"/>
      <w:bookmarkStart w:id="760" w:name="_Toc284"/>
      <w:bookmarkEnd w:id="759"/>
      <w:r>
        <w:rPr>
          <w:rtl w:val="true"/>
        </w:rPr>
        <w:t>هشدار از آینده ای خونین</w:t>
      </w:r>
      <w:bookmarkEnd w:id="760"/>
    </w:p>
    <w:p>
      <w:pPr>
        <w:pStyle w:val="BookText"/>
        <w:rPr/>
      </w:pPr>
      <w:r>
        <w:rPr>
          <w:rFonts w:ascii="Amiri" w:hAnsi="Amiri" w:eastAsia="Amiri" w:cs="Amiri"/>
          <w:color w:val="111111"/>
          <w:sz w:val="28"/>
          <w:sz w:val="28"/>
          <w:szCs w:val="28"/>
          <w:rtl w:val="true"/>
          <w:lang w:bidi="ar-SA"/>
        </w:rPr>
        <w:t>اَمّا لَعَمری لَقَد لَقِحَت فَنَظَرَهً رَیثَما تُنتِجُ ثُمَّ احتَلِبوُا مِلءَ القَعبِ دَماً عَبیطاً وَ ذُعافاً مُبیداً هُنا لَکَ یَخَسرُ المُبطِلُونَ وَ یَعرِفُ التّالُونَ غِبَّ مَا اَسَّسَ الأَوَّلُونَ ثُمَّ طیبُوا عَن دُنیاکُم اَنفُساً وَ اَطمأنُّوا لِلفِتنَهِ جَأشاً وَ اَبشِرُوا بِسَیفٍ صارِمٍ وَ سَطوَهٍ مُعتَدٍ غاشِمٍ وَ هَرجِ شامِلٍ وَ استِبدادٍ مِنَ الظّالِمینَ یَدَعُ فَیئکُم زَهیداً وَ جَمَعکُم حَصیداً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فَیا حَسرَهً لَکُم وَ اَنَّی بِکُم وَ 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فَعُمِّیَت عَلَیکُم انُلزِمُکُمُوهَا وَ انتُم لَها کاَرِهُونَ</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جان خودم سوگند، نطفه‌ی فساد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انتظار کشید تا چه زمانی مرض فساد، پیکر جامعه‌ی اسلامی را از پای درآورد؟ پس از این پستان شتر به جای شیر، خون بدوشید و زهری که به سرعت هلاک کننده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اینجاست که </w:t>
      </w:r>
      <w:bookmarkStart w:id="761" w:name="pg19026_192688"/>
    </w:p>
    <w:p>
      <w:pPr>
        <w:pStyle w:val="BookText"/>
        <w:rPr/>
      </w:pPr>
      <w:bookmarkEnd w:id="761"/>
      <w:r>
        <w:rPr>
          <w:rFonts w:ascii="IRNazanin" w:hAnsi="IRNazanin" w:eastAsia="IRNazanin"/>
          <w:color w:val="111111"/>
          <w:sz w:val="28"/>
          <w:sz w:val="28"/>
          <w:szCs w:val="28"/>
          <w:rtl w:val="true"/>
          <w:lang w:bidi="fa-IR"/>
        </w:rPr>
        <w:t>روندگان راه باطل زیان کننده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آینده خواهند دانست که سرانجام اعمال مسلمانان صدر اسلام چه بوده است؟ از این پس، قلب‌های خود را از بروز آشوب‌ها مطمئن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باد شما را به شمشیرهای کشیده، حمله‌ها و تهاجمات پی در پی، به هم ریخته شدن امور اجتماعی مسلمانان و استبداد و دیکتاتوری ستمگران آنها که غنائم و حقوق شما را اندک پرداخت می‌کنند و جمع شما را با شمشیرهای خود درو می‌نمایند؛ پس حسرت و اندوه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کارتان به کجا خواهد انجامید؟دریغا که دیده‌ی حقیقت بین ندارید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ما هم تاوانی نیست و نمی توانیم شما را به کاری که کراهت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کنیم</w:t>
      </w:r>
      <w:r>
        <w:rPr>
          <w:rFonts w:eastAsia="IRNazanin" w:cs="IRNazanin"/>
          <w:color w:val="111111"/>
          <w:sz w:val="28"/>
          <w:szCs w:val="28"/>
          <w:rtl w:val="true"/>
          <w:lang w:bidi="fa-IR"/>
        </w:rPr>
        <w:t>.</w:t>
      </w:r>
      <w:r>
        <w:rPr>
          <w:rStyle w:val="FootnoteAnchor"/>
          <w:rtl w:val="true"/>
        </w:rPr>
        <w:footnoteReference w:id="426"/>
      </w:r>
    </w:p>
    <w:p>
      <w:pPr>
        <w:pStyle w:val="Heading4"/>
        <w:numPr>
          <w:ilvl w:val="3"/>
          <w:numId w:val="1"/>
        </w:numPr>
        <w:rPr/>
      </w:pPr>
      <w:bookmarkStart w:id="762" w:name="__RefHeading___Toc13821901_1280447820"/>
      <w:bookmarkStart w:id="763" w:name="_Toc285"/>
      <w:bookmarkEnd w:id="762"/>
      <w:r>
        <w:rPr>
          <w:rtl w:val="true"/>
        </w:rPr>
        <w:t>سخنرانی در میان مردم کوچه و بازار</w:t>
      </w:r>
      <w:bookmarkEnd w:id="763"/>
    </w:p>
    <w:p>
      <w:pPr>
        <w:pStyle w:val="Heading4"/>
        <w:numPr>
          <w:ilvl w:val="3"/>
          <w:numId w:val="1"/>
        </w:numPr>
        <w:rPr/>
      </w:pPr>
      <w:bookmarkStart w:id="764" w:name="__RefHeading___Toc13821903_1280447820"/>
      <w:bookmarkStart w:id="765" w:name="_Toc286"/>
      <w:bookmarkEnd w:id="764"/>
      <w:r>
        <w:rPr>
          <w:rtl w:val="true"/>
        </w:rPr>
        <w:t xml:space="preserve">دفاع از ولایت امام علی </w:t>
      </w:r>
      <w:r>
        <w:rPr>
          <w:rtl w:val="true"/>
        </w:rPr>
        <w:t>(</w:t>
      </w:r>
      <w:r>
        <w:rPr>
          <w:rtl w:val="true"/>
        </w:rPr>
        <w:t>علیه السلام</w:t>
      </w:r>
      <w:r>
        <w:rPr>
          <w:rtl w:val="true"/>
        </w:rPr>
        <w:t xml:space="preserve">) </w:t>
      </w:r>
      <w:r>
        <w:rPr>
          <w:rtl w:val="true"/>
        </w:rPr>
        <w:t>و افشاگری لازم درباره‌ی سیر ارتجاعی مردم</w:t>
      </w:r>
      <w:bookmarkEnd w:id="765"/>
    </w:p>
    <w:p>
      <w:pPr>
        <w:pStyle w:val="BookText"/>
        <w:rPr/>
      </w:pPr>
      <w:r>
        <w:rPr>
          <w:rFonts w:ascii="IRNazanin" w:hAnsi="IRNazanin" w:eastAsia="IRNazanin"/>
          <w:color w:val="111111"/>
          <w:sz w:val="28"/>
          <w:sz w:val="28"/>
          <w:szCs w:val="28"/>
          <w:rtl w:val="true"/>
          <w:lang w:bidi="fa-IR"/>
        </w:rPr>
        <w:t xml:space="preserve">آنگاه که کودتاگران سقیفه تصمیم گرفتند به خانه‌ی ولایت تهاجم کنند و فریب خوردگان نزدیک خانه‌ی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آمده و تسلیم توطئه‌ها بودند،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آمد و در کنار در ورودی منزل ایستاد و خطاب به مردم کوچه و بازار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عَهدَ لی بِقَومٍ حَضَرُوا أسوَءَ مَحضراً مِنکُم، تَرَکتُم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جَنازَهً بَینَ أیدینا وَ قَطَعتُم اَمرکُم فیما بَینَکُم، لَم تَستَأمِرُونا وَ لَم تُرُدُّوا لَنا حَقَّاً کَانَّکُم لَم تَعلَمُوا ما قَالَ یَومَ غَدیرَ خُمٍّ وَ اللهِ لَقَد عَقَدَ لَهُ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یَومَئِذٍ الوَلاءَ لِیَقطَعَ مِنکُم بِذلِکَ مِنها الرَّجاءَ وَ لکِنَّکُم قَطَعُتُمُ الأسبابَ بَینَکُم وَ بَینَ نَبیِّکُم واللهُ حَسیبٌ بَینَنا وَ بَینَکُم الدُّنیا وَ الاخِرَهِ؛</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ملّتی را مثل شما نمی شناسم که این گونه عهدشکن و بد برخورد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جنازه‌ی رسول خدا را بر روی دست ما گذاشته و رها کردید و عهد و پیمان‌های </w:t>
      </w:r>
      <w:bookmarkStart w:id="766" w:name="pg19026_192689"/>
    </w:p>
    <w:p>
      <w:pPr>
        <w:pStyle w:val="BookText"/>
        <w:rPr/>
      </w:pPr>
      <w:bookmarkEnd w:id="766"/>
      <w:r>
        <w:rPr>
          <w:rFonts w:ascii="IRNazanin" w:hAnsi="IRNazanin" w:eastAsia="IRNazanin"/>
          <w:color w:val="111111"/>
          <w:sz w:val="28"/>
          <w:sz w:val="28"/>
          <w:szCs w:val="28"/>
          <w:rtl w:val="true"/>
          <w:lang w:bidi="fa-IR"/>
        </w:rPr>
        <w:t xml:space="preserve">میانتان را بریدید و فراموش نمودید و ولایت و رهبری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اهل بیت را انکار کردید و حقّ مسلّم ما را باز نگرداندید؛ گویا از آنچه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خم فرمود، آگاهی ندارید؟</w:t>
      </w:r>
    </w:p>
    <w:p>
      <w:pPr>
        <w:pStyle w:val="BookText"/>
        <w:rPr/>
      </w:pPr>
      <w:r>
        <w:rPr>
          <w:rFonts w:ascii="IRNazanin" w:hAnsi="IRNazanin" w:eastAsia="IRNazanin"/>
          <w:color w:val="111111"/>
          <w:sz w:val="28"/>
          <w:sz w:val="28"/>
          <w:szCs w:val="28"/>
          <w:rtl w:val="true"/>
          <w:lang w:bidi="fa-IR"/>
        </w:rPr>
        <w:t xml:space="preserve">سوگندبه خدا که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ولایت ورهبری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کرد و از مردم بیعت گرفت تا امید شما فرصت طلبان تشنه‌ی قدرت را قطع نماید؛ ولی شما رشته‌های پیوند معنوی میان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خودتان را پاره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بدانید که خداوند در دنیا و آخرت بین ما و شما داوری خواهد کرد</w:t>
      </w:r>
      <w:r>
        <w:rPr>
          <w:rFonts w:eastAsia="IRNazanin" w:cs="IRNazanin"/>
          <w:color w:val="111111"/>
          <w:sz w:val="28"/>
          <w:szCs w:val="28"/>
          <w:rtl w:val="true"/>
          <w:lang w:bidi="fa-IR"/>
        </w:rPr>
        <w:t>.»</w:t>
      </w:r>
    </w:p>
    <w:p>
      <w:pPr>
        <w:pStyle w:val="Heading4"/>
        <w:numPr>
          <w:ilvl w:val="3"/>
          <w:numId w:val="1"/>
        </w:numPr>
        <w:rPr/>
      </w:pPr>
      <w:bookmarkStart w:id="767" w:name="__RefHeading___Toc13821905_1280447820"/>
      <w:bookmarkStart w:id="768" w:name="_Toc287"/>
      <w:bookmarkEnd w:id="767"/>
      <w:r>
        <w:rPr>
          <w:rtl w:val="true"/>
        </w:rPr>
        <w:t>سخنرانی در نکوهش پیمان شکنان</w:t>
      </w:r>
      <w:bookmarkEnd w:id="768"/>
    </w:p>
    <w:p>
      <w:pPr>
        <w:pStyle w:val="BookText"/>
        <w:rPr/>
      </w:pPr>
      <w:r>
        <w:rPr>
          <w:rFonts w:ascii="IRNazanin" w:hAnsi="IRNazanin" w:eastAsia="IRNazanin"/>
          <w:color w:val="111111"/>
          <w:sz w:val="28"/>
          <w:sz w:val="28"/>
          <w:szCs w:val="28"/>
          <w:rtl w:val="true"/>
          <w:lang w:bidi="fa-IR"/>
        </w:rPr>
        <w:t>در نکوهش پیمان شکنان و مردم بی تفاوت و ساکت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مَعاشِرَ النّاسِ المُسرِعَهِ اِلِی القیلِ الباطِلِ، المُغضِیَهِ عَلَی الفعِلِ القَبیح الخاسِرِ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یَتَدَبَّرُونَ القُرآنَ أم عَلَی قُلُوبٍ أقفَالُهَا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رانَ عَلی قُلُوبِکُم ما أسَأتُم مِن أعمالِکُم فَأَخَذَ بِسَمعِکُم وَ أبصارِکُم وَ لَبِئسَ ما تَأَوَّلتُم وَ ساءَ ما بِهِ أشَرتُم وَ شَرَّ ما مِنهُ إعتَصَبتُم لَتَجِدُنَّ وَ اللهِ مَحمِلَهُ ثَقیلاً وَ غِبَّهُ وَبیلاً إذا کُشِفَ لَکُ الغِطاءُ وَ بانَ ماوَرَاءَهُ الضَّرّاءُ وَ بَدالَکُم مِن رَبِّکُم ما لَم تَکونُوا تَحتَسِبوُنَ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خَسِرَ هُنا لَکَ المُبطِلُونَ؛</w:t>
      </w:r>
    </w:p>
    <w:p>
      <w:pPr>
        <w:pStyle w:val="BookText"/>
        <w:rPr/>
      </w:pPr>
      <w:r>
        <w:rPr>
          <w:rFonts w:ascii="IRNazanin" w:hAnsi="IRNazanin" w:eastAsia="IRNazanin"/>
          <w:color w:val="111111"/>
          <w:sz w:val="28"/>
          <w:sz w:val="28"/>
          <w:szCs w:val="28"/>
          <w:rtl w:val="true"/>
          <w:lang w:bidi="fa-IR"/>
        </w:rPr>
        <w:t xml:space="preserve">ای مردم که به سوی سخن باطل شتابانید و اعمال زشت و زیانکارانه‌ی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نادیده می‌گیرید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ایا در قرآن تدبّر و تأمّل نمی کنید؟ یا بر دل هاتان مُهر و قفل زده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سخن حق را نمی 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اعمال سوء و کردار بد شما است که پرده بر دل هایتان کشیده و گوش‌ها و چشم‌های شما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بد تأویل و تفسیری از دین و آیین کردید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بد نظریّه و رأیی دادید که حق را از اهلش گرفتید و به دست نااهلان دادید و چه بد گناه و ستمی را که کردید گران خواهید یافت و سرانجامش را سخت و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که پرده از کار شما برداشته شود و کیفری که در انتظار </w:t>
      </w:r>
      <w:bookmarkStart w:id="769" w:name="pg19026_192690"/>
    </w:p>
    <w:p>
      <w:pPr>
        <w:pStyle w:val="BookText"/>
        <w:rPr/>
      </w:pPr>
      <w:bookmarkEnd w:id="769"/>
      <w:r>
        <w:rPr>
          <w:rFonts w:ascii="IRNazanin" w:hAnsi="IRNazanin" w:eastAsia="IRNazanin"/>
          <w:color w:val="111111"/>
          <w:sz w:val="28"/>
          <w:sz w:val="28"/>
          <w:szCs w:val="28"/>
          <w:rtl w:val="true"/>
          <w:lang w:bidi="fa-IR"/>
        </w:rPr>
        <w:t xml:space="preserve">شماست، آشکار گردد و عذابی را که خدای تعالی برای شما آماده کرده که گمان آن را نداشته اید، بر شما نمایان گردد و در آن روز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باطل دچار زیان و خسران می‌گردد</w:t>
      </w:r>
      <w:r>
        <w:rPr>
          <w:rFonts w:eastAsia="IRNazanin" w:cs="IRNazanin"/>
          <w:color w:val="111111"/>
          <w:sz w:val="28"/>
          <w:szCs w:val="28"/>
          <w:rtl w:val="true"/>
          <w:lang w:bidi="fa-IR"/>
        </w:rPr>
        <w:t>.»</w:t>
      </w:r>
      <w:r>
        <w:rPr>
          <w:rStyle w:val="FootnoteAnchor"/>
          <w:rtl w:val="true"/>
        </w:rPr>
        <w:footnoteReference w:id="427"/>
      </w:r>
    </w:p>
    <w:p>
      <w:pPr>
        <w:pStyle w:val="Heading3"/>
        <w:numPr>
          <w:ilvl w:val="2"/>
          <w:numId w:val="1"/>
        </w:numPr>
        <w:rPr/>
      </w:pPr>
      <w:bookmarkStart w:id="770" w:name="__RefHeading___Toc13821907_1280447820"/>
      <w:bookmarkStart w:id="771" w:name="_Toc288"/>
      <w:bookmarkEnd w:id="770"/>
      <w:r>
        <w:rPr/>
        <w:t>2</w:t>
      </w:r>
      <w:r>
        <w:rPr>
          <w:rtl w:val="true"/>
        </w:rPr>
        <w:t xml:space="preserve">. </w:t>
      </w:r>
      <w:r>
        <w:rPr>
          <w:rtl w:val="true"/>
        </w:rPr>
        <w:t xml:space="preserve">دومین روش دفاعی حضرت زهرا </w:t>
      </w:r>
      <w:r>
        <w:rPr>
          <w:rtl w:val="true"/>
        </w:rPr>
        <w:t>(</w:t>
      </w:r>
      <w:r>
        <w:rPr>
          <w:rtl w:val="true"/>
        </w:rPr>
        <w:t>علیها السلام</w:t>
      </w:r>
      <w:r>
        <w:rPr>
          <w:rtl w:val="true"/>
        </w:rPr>
        <w:t>)</w:t>
      </w:r>
      <w:r>
        <w:rPr>
          <w:rtl w:val="true"/>
        </w:rPr>
        <w:t>حرکت بود</w:t>
      </w:r>
      <w:r>
        <w:rPr>
          <w:rtl w:val="true"/>
        </w:rPr>
        <w:t>.</w:t>
      </w:r>
      <w:bookmarkEnd w:id="771"/>
    </w:p>
    <w:p>
      <w:pPr>
        <w:pStyle w:val="Heading4"/>
        <w:numPr>
          <w:ilvl w:val="3"/>
          <w:numId w:val="1"/>
        </w:numPr>
        <w:rPr/>
      </w:pPr>
      <w:bookmarkStart w:id="772" w:name="__RefHeading___Toc13821909_1280447820"/>
      <w:bookmarkStart w:id="773" w:name="_Toc289"/>
      <w:bookmarkEnd w:id="772"/>
      <w:r>
        <w:rPr>
          <w:rtl w:val="true"/>
        </w:rPr>
        <w:t xml:space="preserve">فاطمه زهرا </w:t>
      </w:r>
      <w:r>
        <w:rPr>
          <w:rtl w:val="true"/>
        </w:rPr>
        <w:t>(</w:t>
      </w:r>
      <w:r>
        <w:rPr>
          <w:rtl w:val="true"/>
        </w:rPr>
        <w:t>علیها السلام</w:t>
      </w:r>
      <w:r>
        <w:rPr>
          <w:rtl w:val="true"/>
        </w:rPr>
        <w:t>)</w:t>
      </w:r>
      <w:r>
        <w:rPr>
          <w:rtl w:val="true"/>
        </w:rPr>
        <w:t>از مهاجرین و انصار یارى مى طلبد</w:t>
      </w:r>
      <w:r>
        <w:rPr>
          <w:rtl w:val="true"/>
        </w:rPr>
        <w:t>!</w:t>
      </w:r>
      <w:bookmarkEnd w:id="773"/>
    </w:p>
    <w:p>
      <w:pPr>
        <w:pStyle w:val="BookText"/>
        <w:rPr/>
      </w:pPr>
      <w:r>
        <w:rPr>
          <w:rFonts w:ascii="IRNazanin" w:hAnsi="IRNazanin" w:eastAsia="IRNazanin"/>
          <w:color w:val="111111"/>
          <w:sz w:val="28"/>
          <w:sz w:val="28"/>
          <w:szCs w:val="28"/>
          <w:rtl w:val="true"/>
          <w:lang w:bidi="fa-IR"/>
        </w:rPr>
        <w:t xml:space="preserve">چون غاصبین با توطئه قبلى، خلافت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اشغال كردند،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كنار شوهر و فرزندانش به یك تلاش همه جانبه دست زد و شبانه به در خانه هاى مهاجرین و انصار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مهاجرین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یارى خدا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پیامبر شما هستم و شما با آن حضرت بیعت كرده اید كه از او و فرزندانش مثل خود و فرزندانتان دفاع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تعهدات خویش عمل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كسى او را یارى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آمده است كه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شب متوالى این دعوت را ادامه داد، ولكن با بى مهرى و بى تفاوتى آنان روبرو گشت</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مى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علیا حمل فاطمة على حمار، و ساربها لیلا الى بیوت الانصار یسألهم النصرة، و تسألهم فاطمة الانتصار له</w:t>
      </w:r>
      <w:r>
        <w:rPr>
          <w:rFonts w:eastAsia="IRNazanin" w:cs="IRNazanin"/>
          <w:color w:val="111111"/>
          <w:sz w:val="28"/>
          <w:szCs w:val="28"/>
          <w:rtl w:val="true"/>
          <w:lang w:bidi="fa-IR"/>
        </w:rPr>
        <w:t>...</w:t>
      </w:r>
      <w:r>
        <w:rPr>
          <w:rStyle w:val="FootnoteAnchor"/>
          <w:rtl w:val="true"/>
        </w:rPr>
        <w:footnoteReference w:id="429"/>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شبانه در حالى كه وى را بر مركب سوار مى كرد، به در خانه هاى انصار مى آورد و علاوه بر خود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از آنان براى خلافت حضرتش استمداد مى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شُبّر با سند معتبر از طریق سلیم بن قیس از حضرت سلمان و عموى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فاطمه،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ى اصحاب بدر مراجعه نموده و از آنان براى گرفتن خلافت خویش استمداد نمود ولكن جز عده اى قلیل اعلان آمادگى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آن گروه افرادى كه جواب مثبت داده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همگى به نشانه ى بیعت براى مرگ، سرهاى خویش را تراشیده و سلاح بر دست در فلان جا آماده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آمده است كه جز سلمان، ابوذر، مقداد و زبیر كس دیگرى به صحنه نیامد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و در یك حدیث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ى طالوتیه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كه در پى دعوت آن حضرت و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شبانه سیصد و شصت نفر اعلان آمادگى كردند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مى خواهد فردا در كنار من با تمام وجود، با دشمنان به مبارزه برخیزد، سرهاى خویش را تراشیده و با حمل سلاح و شمشیر در فلان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احجارالزّیت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به نشانه ى آمادگى براى مرگ، خود سرش را تراشید و در احجارالزیت حاضر شد و در آن روز جز پنج نفر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ابوذر، مقداد، حذیفه، عمار و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كسى خبرى نشد</w:t>
      </w:r>
      <w:r>
        <w:rPr>
          <w:rFonts w:eastAsia="IRNazanin" w:cs="IRNazanin"/>
          <w:color w:val="111111"/>
          <w:sz w:val="28"/>
          <w:szCs w:val="28"/>
          <w:rtl w:val="true"/>
          <w:lang w:bidi="fa-IR"/>
        </w:rPr>
        <w:t>...</w:t>
      </w:r>
      <w:r>
        <w:rPr>
          <w:rStyle w:val="FootnoteAnchor"/>
          <w:rtl w:val="true"/>
        </w:rPr>
        <w:footnoteReference w:id="431"/>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معاویه بن ابوسفیان در نامه اى كه براى امیرالمؤمنین نوشته، به این قضیه تلخ اشاره نموده، مى گوید</w:t>
      </w:r>
      <w:r>
        <w:rPr>
          <w:rFonts w:eastAsia="IRNazanin" w:cs="IRNazanin"/>
          <w:color w:val="111111"/>
          <w:sz w:val="28"/>
          <w:szCs w:val="28"/>
          <w:rtl w:val="true"/>
          <w:lang w:bidi="fa-IR"/>
        </w:rPr>
        <w:t xml:space="preserve">: </w:t>
      </w:r>
      <w:bookmarkStart w:id="774" w:name="pg19026_192692"/>
    </w:p>
    <w:p>
      <w:pPr>
        <w:pStyle w:val="BookText"/>
        <w:rPr/>
      </w:pPr>
      <w:bookmarkEnd w:id="774"/>
      <w:r>
        <w:rPr>
          <w:rFonts w:ascii="IRNazanin" w:hAnsi="IRNazanin" w:eastAsia="IRNazanin"/>
          <w:color w:val="111111"/>
          <w:sz w:val="28"/>
          <w:sz w:val="28"/>
          <w:szCs w:val="28"/>
          <w:rtl w:val="true"/>
          <w:lang w:bidi="fa-IR"/>
        </w:rPr>
        <w:t>به یاد مى آورم آن روزگار را كه زن خود را بر چهارپایى سوار مى كردى و دست حسن و حسین را مى گرفتى و از همه ى اهل بدر و سایر اصحاب پیامبر استمداد مى نمودى، ولى جز چهار و یا پنج نفر اعلان آمادگى نكردند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ابى الحدید،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اعهدك امس تحمل قعیده بیتك لیلا على حمار و یداك فى یدى ابنیك الحسن والحسین،فلم تدع احدا من اهل بدر والسوابق الا دعوتهم الى نفسشك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یجبك منهم الا اربعة او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این احادیث و قضایاى تاریخى به بحث ما مربوط مى باشد، این است كه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خلافت امیرالمؤمنین و مبارزه با غاصبین خلافت، از آبرو و شخصیت خویش مایه گذاشته و سعى مى كرد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رسیدن به این هدف یارى نماید، ولى</w:t>
      </w:r>
      <w:r>
        <w:rPr>
          <w:rFonts w:eastAsia="IRNazanin" w:cs="IRNazanin"/>
          <w:color w:val="111111"/>
          <w:sz w:val="28"/>
          <w:szCs w:val="28"/>
          <w:rtl w:val="true"/>
          <w:lang w:bidi="fa-IR"/>
        </w:rPr>
        <w:t>...</w:t>
      </w:r>
    </w:p>
    <w:p>
      <w:pPr>
        <w:pStyle w:val="Heading3"/>
        <w:numPr>
          <w:ilvl w:val="2"/>
          <w:numId w:val="1"/>
        </w:numPr>
        <w:rPr/>
      </w:pPr>
      <w:bookmarkStart w:id="775" w:name="__RefHeading___Toc13821911_1280447820"/>
      <w:bookmarkStart w:id="776" w:name="_Toc290"/>
      <w:bookmarkEnd w:id="775"/>
      <w:r>
        <w:rPr/>
        <w:t>3</w:t>
      </w:r>
      <w:r>
        <w:rPr>
          <w:rtl w:val="true"/>
        </w:rPr>
        <w:t xml:space="preserve">. </w:t>
      </w:r>
      <w:r>
        <w:rPr>
          <w:rtl w:val="true"/>
        </w:rPr>
        <w:t xml:space="preserve">سومین روش قیام حضرت فاطمه </w:t>
      </w:r>
      <w:r>
        <w:rPr>
          <w:rtl w:val="true"/>
        </w:rPr>
        <w:t>(</w:t>
      </w:r>
      <w:r>
        <w:rPr>
          <w:rtl w:val="true"/>
        </w:rPr>
        <w:t>علیها السلام</w:t>
      </w:r>
      <w:r>
        <w:rPr>
          <w:rtl w:val="true"/>
        </w:rPr>
        <w:t>)</w:t>
      </w:r>
      <w:r>
        <w:rPr>
          <w:rtl w:val="true"/>
        </w:rPr>
        <w:t>با گریه بود</w:t>
      </w:r>
      <w:r>
        <w:rPr>
          <w:rtl w:val="true"/>
        </w:rPr>
        <w:t>.</w:t>
      </w:r>
      <w:bookmarkEnd w:id="776"/>
    </w:p>
    <w:p>
      <w:pPr>
        <w:pStyle w:val="Heading4"/>
        <w:numPr>
          <w:ilvl w:val="3"/>
          <w:numId w:val="1"/>
        </w:numPr>
        <w:rPr/>
      </w:pPr>
      <w:bookmarkStart w:id="777" w:name="__RefHeading___Toc13821913_1280447820"/>
      <w:bookmarkStart w:id="778" w:name="_Toc291"/>
      <w:bookmarkEnd w:id="777"/>
      <w:r>
        <w:rPr>
          <w:rtl w:val="true"/>
        </w:rPr>
        <w:t>اشاره</w:t>
      </w:r>
      <w:bookmarkEnd w:id="778"/>
    </w:p>
    <w:p>
      <w:pPr>
        <w:pStyle w:val="BookText"/>
        <w:rPr/>
      </w:pPr>
      <w:r>
        <w:rPr>
          <w:rFonts w:ascii="IRNazanin" w:hAnsi="IRNazanin" w:eastAsia="IRNazanin"/>
          <w:color w:val="111111"/>
          <w:sz w:val="28"/>
          <w:sz w:val="28"/>
          <w:szCs w:val="28"/>
          <w:rtl w:val="true"/>
          <w:lang w:bidi="fa-IR"/>
        </w:rPr>
        <w:t xml:space="preserve">حضرت زشهرا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فقدان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غصب خلافت او، محرومیت و رنج همه انسانها تا قیامت را مى دید، و همین بود كه شب و روز اشك مى ریخت و بى تابى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ستمى بزرگ كه به همه انسانها تا قیام قیامت رفته بود، به اندازه ى همه ى آنها مى گریست، تا آنجا كه بیشترین گریه كننده ى تاریخ شد و رأس البكائین نام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آنقدر مى‌گریست كه آرامش را از اهل مدینه برده بود، آنچناكه تنها جبرئیل مى‌توانست او را در فقدان نبى و ظلم بر وصى تسلیت دهد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رنج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محرومیت انسانها تا همیشه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راحتى مى دید كه ادامه ى سقیفه، نینوا است، او واقعه ى حره را مى دید، او صفین و جمل را و خلافت معاویه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خلافت عباسى و عثمانى را مى‌دید و محرومیت امروز ما را </w:t>
      </w:r>
      <w:bookmarkStart w:id="779" w:name="pg19026_192693"/>
    </w:p>
    <w:p>
      <w:pPr>
        <w:pStyle w:val="BookText"/>
        <w:rPr/>
      </w:pPr>
      <w:bookmarkEnd w:id="779"/>
      <w:r>
        <w:rPr>
          <w:rFonts w:ascii="IRNazanin" w:hAnsi="IRNazanin" w:eastAsia="IRNazanin"/>
          <w:color w:val="111111"/>
          <w:sz w:val="28"/>
          <w:sz w:val="28"/>
          <w:szCs w:val="28"/>
          <w:rtl w:val="true"/>
          <w:lang w:bidi="fa-IR"/>
        </w:rPr>
        <w:t>هم شاهد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حجم نگاه او انسان امروز هم جا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 داشت اینگونه بگرید و ناله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كه فریادهایش كارساز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اشكهایش بر دلهاى سنگى این جماعت مفلوك نفوذ كند و این سؤال را در اذهان مرده ى آنها شكل دهد كه به راستى چرا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محبوبه ى خدا ودخت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ضجه مى زند و اشك مى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چه چیزى و كدامین حقى؟ شاید غیرتى بیدار شود و ساحت رفعت خورشید ولایت را لبیك گوید و چهل یاور بر او گرد آیند و همه ى انسانهاى تاریخ را از محرومیت و رنج همیشه برهانند</w:t>
      </w:r>
      <w:r>
        <w:rPr>
          <w:rFonts w:eastAsia="IRNazanin" w:cs="IRNazanin"/>
          <w:color w:val="111111"/>
          <w:sz w:val="28"/>
          <w:szCs w:val="28"/>
          <w:rtl w:val="true"/>
          <w:lang w:bidi="fa-IR"/>
        </w:rPr>
        <w:t>.</w:t>
      </w:r>
    </w:p>
    <w:p>
      <w:pPr>
        <w:pStyle w:val="Heading4"/>
        <w:numPr>
          <w:ilvl w:val="3"/>
          <w:numId w:val="1"/>
        </w:numPr>
        <w:rPr/>
      </w:pPr>
      <w:bookmarkStart w:id="780" w:name="__RefHeading___Toc13821915_1280447820"/>
      <w:bookmarkStart w:id="781" w:name="_Toc292"/>
      <w:bookmarkEnd w:id="780"/>
      <w:r>
        <w:rPr>
          <w:rtl w:val="true"/>
        </w:rPr>
        <w:t>اما باز هم افسوس و صد افسوس در حسرت غیرت</w:t>
      </w:r>
      <w:r>
        <w:rPr>
          <w:rtl w:val="true"/>
        </w:rPr>
        <w:t>.</w:t>
      </w:r>
      <w:bookmarkEnd w:id="781"/>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اَلْبَكَّاءُونَ خَمْسَةٌ آدَمُ وَ یعْقُوبُ وَ یوسُفُ وَ فَاطِمَةُ بِنْتُ مُحَمَّدٍ وَ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آدَمُ فَبَكَى عَلَى اَلْجَنَّةِ حَتَّى صَارَ فِی خَدَّیهِ أَمْثَالُ اَلْأَوْدِیةِ وَ أَمَّا یعْقُوبُ فَبَكَى عَلَى یوسُفَ حَتَّى ذَهَبَ بَصَرُهُ وَ حَتَّى قِیلَ لَهُ تَاللّهِ تَفْتَؤُا تَذْكُرُ یوسُفَ حَتّى تَكُونَ حَرَضاً أَوْ تَكُونَ مِنَ اَلْهالِكِین وَ أَمَّا یوسُفُ فَبَكَى عَلَى یعْقُوبَ حَتَّى تَأَذَّى بِهِ أَهْلُ اَلسِّجْنِ فَقَالُوا لَهُ إِمَّا أَنْ تَبْكِی اَللَّیلَ وَ تَسْكُتَ بِالنَّهَارِ وَ إِمَّا أَنْ تَبْكِی اَلنَّهَارَ وَ تَسْكُتَ بِاللَّیلِ فَصَالَحَهُمْ عَلَى وَاحِدٍ مِنْهُمَا أَمَّا فَاطِمَةُ فَبَكَتْ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تَأَذَّى بِهَا أَهْلُ اَلْمَدِینَةِ فَقَالُوا لَهَا قَدْ آذَیتِنَا بِكَثْرَةِ بُكَائِكِ فَكَانَتْ تَخْرُجُ إِلَى اَلْمَقَابِرِ مَقَابِرِ اَلشُّهَدَاءِ فَتَبْكِی حَتَّى تَقْضِی حَاجَتَهَا ثُمَّ تَنْصَرِفُ وَ أَمَّا عَلِی بْنُ اَلْحُسَینِ فَبَكَى عَلَى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عِشْرِینَ سَنَةً أَوْ أَرْبَعِینَ سَنَةً مَا وُضِعَ بَینَ یدَیهِ طَعَامٌ إِلاَّ بَكَى حَتَّى قَالَ لَهُ مَوْلًى لَهُ جُعِلْتُ فِدَاكَ یا اِبْنَ رَسُولِ اَللَّهِ إِنِّی أَخَافُ عَلَیكَ أَنْ تَكُونَ مِنَ اَلْهالِكِینَ قالَ إِنَّما أَشْكُوا بَثِّی وَ حُزْنِی إِلَى اَللّهِ وَ أَعْلَمُ مِنَ اَللّهِ ما لا تَعْلَمُون نِّی مَا أَذْكُرُ مَصْرَعَ بَنِی فَاطِمَةَ إِلاَّ خَنَقَتْنِی لِذَلِكَ عَبْرَةٌ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تن گریه فراوان كردند آدم و یعقوب و یوسف و فاطمه 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آدم برای دوری از بهشت آن چنان </w:t>
      </w:r>
      <w:bookmarkStart w:id="782" w:name="pg19026_192694"/>
    </w:p>
    <w:p>
      <w:pPr>
        <w:pStyle w:val="BookText"/>
        <w:rPr/>
      </w:pPr>
      <w:bookmarkEnd w:id="782"/>
      <w:r>
        <w:rPr>
          <w:rFonts w:ascii="IRNazanin" w:hAnsi="IRNazanin" w:eastAsia="IRNazanin"/>
          <w:color w:val="111111"/>
          <w:sz w:val="28"/>
          <w:sz w:val="28"/>
          <w:szCs w:val="28"/>
          <w:rtl w:val="true"/>
          <w:lang w:bidi="fa-IR"/>
        </w:rPr>
        <w:t>گریست كه اثر اشك همچون رودخانه برخسارش نمایان شد و اما یعقوب بر فراق یوسف باندازه ای گریست كه چشمش از دست رفت و او را گفتند این چنین كه تو پیوسته بیاد یوسف هستی بخدا از بیماری لاغر ونحیف گردی و یا خود را نابود خواهی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یوسف از دوری یعقوب آن چنان گریست كه زندانیان ناراحت شدند و یوسف را گفتند یا شب گریه كن و روز آرام باش و یا روز گریه كن و شب آرام بگیر یوسف نیز با پیشنهاد آنان ساخت كه در یكی از شبانه روز بگرید و اما فاطمه برای رسول خدا باندازه ای گریست كه اهل مدینه ناراحت شدند و بحضرتش عرض كردند از بس گریستی ما را آزرده نمودی پس از این تذكر فاطمه از مدینه بیرون میرفت و در گورستان شهر هر چه میخواست گریه میكرد و سپس باز میگشت و اما علی بن الحسین بیست سال و یا چهل سال بر مصیبت پدرش گریست هر چه خوراك به پیش آن حضرت مینهادند میگریست تا آنكه یكی از غلامانش عرض كرد یا بن رسول الله من بفدایت، میترسم كه شما خود را هلاك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شكوه غم و اندوه فراوان خود را فقط بنزد خداوند برم و من از جانب خداوند چیزی می دانم كه شما از آن آگاه نیستید خاطره قتلگاه فرزندان فاطمه را هر گاه كه بیاد می آورم گریه راه گلویم را میگیرد</w:t>
      </w:r>
      <w:r>
        <w:rPr>
          <w:rFonts w:eastAsia="IRNazanin" w:cs="IRNazanin"/>
          <w:color w:val="111111"/>
          <w:sz w:val="28"/>
          <w:szCs w:val="28"/>
          <w:rtl w:val="true"/>
          <w:lang w:bidi="fa-IR"/>
        </w:rPr>
        <w:t>.</w:t>
      </w:r>
      <w:r>
        <w:rPr>
          <w:rStyle w:val="FootnoteAnchor"/>
          <w:rtl w:val="true"/>
        </w:rPr>
        <w:footnoteReference w:id="432"/>
      </w:r>
    </w:p>
    <w:p>
      <w:pPr>
        <w:pStyle w:val="Heading4"/>
        <w:numPr>
          <w:ilvl w:val="3"/>
          <w:numId w:val="1"/>
        </w:numPr>
        <w:rPr/>
      </w:pPr>
      <w:bookmarkStart w:id="783" w:name="__RefHeading___Toc13821917_1280447820"/>
      <w:bookmarkStart w:id="784" w:name="_Toc293"/>
      <w:bookmarkEnd w:id="783"/>
      <w:r>
        <w:rPr>
          <w:rtl w:val="true"/>
        </w:rPr>
        <w:t>بیت الاحزان</w:t>
      </w:r>
      <w:bookmarkEnd w:id="784"/>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 الاحزان، مکانی در قبرستان بقیع است که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مدتی در آنجا عبادت و در فراق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سوگواری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مکان به مسجد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قُبّة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حزن به معنای غم و اندوه است</w:t>
      </w:r>
      <w:r>
        <w:rPr>
          <w:rFonts w:eastAsia="IRNazanin" w:cs="IRNazanin"/>
          <w:color w:val="111111"/>
          <w:sz w:val="28"/>
          <w:szCs w:val="28"/>
          <w:rtl w:val="true"/>
          <w:lang w:bidi="fa-IR"/>
        </w:rPr>
        <w:t xml:space="preserve">. </w:t>
      </w:r>
      <w:bookmarkStart w:id="785" w:name="pg19026_192695"/>
    </w:p>
    <w:p>
      <w:pPr>
        <w:pStyle w:val="BookText"/>
        <w:rPr/>
      </w:pPr>
      <w:bookmarkEnd w:id="785"/>
      <w:r>
        <w:rPr>
          <w:rFonts w:ascii="IRNazanin" w:hAnsi="IRNazanin" w:eastAsia="IRNazanin"/>
          <w:color w:val="111111"/>
          <w:sz w:val="28"/>
          <w:sz w:val="28"/>
          <w:szCs w:val="28"/>
          <w:rtl w:val="true"/>
          <w:lang w:bidi="fa-IR"/>
        </w:rPr>
        <w:t>علامه مجلسی علت ساختن بیت الاحزان را 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بزرگان مدینه به حضور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شب و روز گریه می‌کندو ما شب‌ها خواب خوشی نداریم، روزها نیز در طلب معیشتیم و آرامش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می‌خواهیم که به فاطمه بگویی شب گریه کند یا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ندارد و سپس این موضوع را با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نهاد، ولی دریافت که آن‌حضرت از گریه آرام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اتاقی در بقیع که خارج از شهر مدینه بود، برای حضرت فاطمه ساخت که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صبح‌ها به همراه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بقیع می‌رفت و تا شبانگاه مشغول گریه بود، چون شب فرا می‌رسید امام علی فاطمه را به منزل باز می‌گردانید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رحلت پدرش،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بیت الاحزان می‌رفت و گریه می‌کرد تا آنکه بر اثر بیماری، دیگر نتوانست به آن جا برود</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مکان دیگر گریه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کنارقبرحمزه‌ی سیدالشهدا بود</w:t>
      </w:r>
      <w:r>
        <w:rPr>
          <w:rFonts w:eastAsia="IRNazanin" w:cs="IRNazanin"/>
          <w:color w:val="111111"/>
          <w:sz w:val="28"/>
          <w:szCs w:val="28"/>
          <w:rtl w:val="true"/>
          <w:lang w:bidi="fa-IR"/>
        </w:rPr>
        <w:t>.</w:t>
      </w:r>
    </w:p>
    <w:p>
      <w:pPr>
        <w:pStyle w:val="Heading3"/>
        <w:numPr>
          <w:ilvl w:val="2"/>
          <w:numId w:val="1"/>
        </w:numPr>
        <w:rPr/>
      </w:pPr>
      <w:bookmarkStart w:id="786" w:name="__RefHeading___Toc13821919_1280447820"/>
      <w:bookmarkStart w:id="787" w:name="_Toc294"/>
      <w:bookmarkEnd w:id="786"/>
      <w:r>
        <w:rPr/>
        <w:t>4</w:t>
      </w:r>
      <w:r>
        <w:rPr>
          <w:rtl w:val="true"/>
        </w:rPr>
        <w:t xml:space="preserve">. </w:t>
      </w:r>
      <w:r>
        <w:rPr>
          <w:rtl w:val="true"/>
        </w:rPr>
        <w:t xml:space="preserve">سه پرسش و پاسخ‌های حضرت زهرا </w:t>
      </w:r>
      <w:r>
        <w:rPr>
          <w:rtl w:val="true"/>
        </w:rPr>
        <w:t>(</w:t>
      </w:r>
      <w:r>
        <w:rPr>
          <w:rtl w:val="true"/>
        </w:rPr>
        <w:t>علیها السلام</w:t>
      </w:r>
      <w:r>
        <w:rPr>
          <w:rtl w:val="true"/>
        </w:rPr>
        <w:t>)</w:t>
      </w:r>
      <w:r>
        <w:rPr>
          <w:rtl w:val="true"/>
        </w:rPr>
        <w:t>با محمودبن لبید</w:t>
      </w:r>
      <w:bookmarkEnd w:id="787"/>
    </w:p>
    <w:p>
      <w:pPr>
        <w:pStyle w:val="Heading4"/>
        <w:numPr>
          <w:ilvl w:val="3"/>
          <w:numId w:val="1"/>
        </w:numPr>
        <w:rPr/>
      </w:pPr>
      <w:bookmarkStart w:id="788" w:name="__RefHeading___Toc13821921_1280447820"/>
      <w:bookmarkStart w:id="789" w:name="_Toc295"/>
      <w:bookmarkEnd w:id="788"/>
      <w:r>
        <w:rPr>
          <w:rtl w:val="true"/>
        </w:rPr>
        <w:t>اشاره</w:t>
      </w:r>
      <w:bookmarkEnd w:id="789"/>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یکی از دغدغه‌های مهم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آینده امت اسلامی بود و ایشان نجات امت را در پرتوی پیروی و اطاعت از ولایت امیرمومنان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ذریه مطهرشان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می‌دانستند؛ لذا از کم ترین فرصت برای تببین و اثبات امامت و حقانّیت ولایت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خطبه خواندن، رفتن به درب خانه‌های مهاجرین و انصار و یادآوری واقعه غدیرخم، حاضر شدن در کنار مزار حضرت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شهدای اُحُد، گریه و عزاداری نمودن در آنجا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موارد پاسخ به سؤالات، پرسش‌ها و شبهات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لبید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کنار قبر حضرت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790" w:name="pg19026_192696"/>
    </w:p>
    <w:p>
      <w:pPr>
        <w:pStyle w:val="BookText"/>
        <w:rPr/>
      </w:pPr>
      <w:bookmarkEnd w:id="790"/>
      <w:r>
        <w:rPr>
          <w:rFonts w:ascii="IRNazanin" w:hAnsi="IRNazanin" w:eastAsia="IRNazanin"/>
          <w:color w:val="111111"/>
          <w:sz w:val="28"/>
          <w:sz w:val="28"/>
          <w:szCs w:val="28"/>
          <w:rtl w:val="true"/>
          <w:lang w:bidi="fa-IR"/>
        </w:rPr>
        <w:t>اُحُد، در حال عزاداری و گریه مشاهده کردم، فرصت را غنیمت شمرده، سه سؤال را 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پیش رو دارید، طرح این سه سؤال و جواب آن از زبان مبارک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توضیحات مناسب است</w:t>
      </w:r>
      <w:r>
        <w:rPr>
          <w:rFonts w:eastAsia="IRNazanin" w:cs="IRNazanin"/>
          <w:color w:val="111111"/>
          <w:sz w:val="28"/>
          <w:szCs w:val="28"/>
          <w:rtl w:val="true"/>
          <w:lang w:bidi="fa-IR"/>
        </w:rPr>
        <w:t>.</w:t>
      </w:r>
    </w:p>
    <w:p>
      <w:pPr>
        <w:pStyle w:val="Heading4"/>
        <w:numPr>
          <w:ilvl w:val="3"/>
          <w:numId w:val="1"/>
        </w:numPr>
        <w:rPr/>
      </w:pPr>
      <w:bookmarkStart w:id="791" w:name="__RefHeading___Toc13821923_1280447820"/>
      <w:bookmarkStart w:id="792" w:name="_Toc296"/>
      <w:bookmarkEnd w:id="791"/>
      <w:r>
        <w:rPr>
          <w:rtl w:val="true"/>
        </w:rPr>
        <w:t>اولین سؤال</w:t>
      </w:r>
      <w:r>
        <w:rPr>
          <w:rtl w:val="true"/>
        </w:rPr>
        <w:t xml:space="preserve">: </w:t>
      </w:r>
      <w:r>
        <w:rPr>
          <w:rtl w:val="true"/>
        </w:rPr>
        <w:t>چرا این همه گریه؟</w:t>
      </w:r>
      <w:bookmarkEnd w:id="792"/>
    </w:p>
    <w:p>
      <w:pPr>
        <w:pStyle w:val="BookText"/>
        <w:rPr/>
      </w:pPr>
      <w:r>
        <w:rPr>
          <w:rFonts w:ascii="IRNazanin" w:hAnsi="IRNazanin" w:eastAsia="IRNazanin"/>
          <w:color w:val="111111"/>
          <w:sz w:val="28"/>
          <w:sz w:val="28"/>
          <w:szCs w:val="28"/>
          <w:rtl w:val="true"/>
          <w:lang w:bidi="fa-IR"/>
        </w:rPr>
        <w:t xml:space="preserve">پس از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آمدن مشکلات و مصیبت‌ها بر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گریه‌های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تداوم داشت و طبیعی بود که سران حکومت، احساس خطر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افرادی را خدمت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فرستادند تا گریه‌ها و عزاداری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کنترل نماید 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اطلاع دادند که گروهی آمده اند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یا شب گریه کند و یا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أَقَّلَّ مَکثِی بَینَهُم، وَ مَا أَقْرَبَ مَغیبی مِنْ بَینِ أَظْهُرِهِمْ، فَوَ اللهِ لَا اَسْکتُ لَیلآ وَ لَانَهَارآ أو أَلْحَقُ بِأبِی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اندک است ماندن من در میان مردم و چقدر نزدیک است زمان پنهان شدن من از جمعشان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هرگز سکوت نمی کنم، نه در شب و نه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گریه‌های مداوم را تعطیل نمی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به پدرم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پرسش برای همه مطرح می‌شود که چرا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گریه می‌کردند، از جمله برای محمود بن لبید نیز این پرسش مطرح شد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سکوت کردم تا مقداری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قُلْتُ یا سَیدَةَ النِّسْوَانِ قَدْ وَ اللَّهِ قُطِعَتْ نیاطَ قَلْبِی؟ عرض کردم ای سیدۀ زنان به خداوند سوگند با این گریه‌ها رگ قلب من را قطع 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گریه می‌کنید؟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ابا عُمَرَ، یحِقُّ لِی الْبُکاءُ وَ لَقَدْ أُصِبْتُ بِخَیرِ الْآبَاءِ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ماتَ یوْماً مَیتٌ قَلَّ ذِکرُهُ</w:t>
      </w:r>
    </w:p>
    <w:p>
      <w:pPr>
        <w:pStyle w:val="BookText"/>
        <w:rPr/>
      </w:pPr>
      <w:r>
        <w:rPr>
          <w:rFonts w:ascii="Amiri" w:hAnsi="Amiri" w:eastAsia="Amiri" w:cs="Amiri"/>
          <w:color w:val="111111"/>
          <w:sz w:val="28"/>
          <w:sz w:val="28"/>
          <w:szCs w:val="28"/>
          <w:rtl w:val="true"/>
          <w:lang w:bidi="ar-SA"/>
        </w:rPr>
        <w:t xml:space="preserve">وَ ذِکرُ 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 اللَّهِ أَکثَر</w:t>
      </w:r>
    </w:p>
    <w:p>
      <w:pPr>
        <w:pStyle w:val="BookText"/>
        <w:rPr/>
      </w:pPr>
      <w:r>
        <w:rPr>
          <w:rFonts w:ascii="IRNazanin" w:hAnsi="IRNazanin" w:eastAsia="IRNazanin"/>
          <w:color w:val="111111"/>
          <w:sz w:val="28"/>
          <w:sz w:val="28"/>
          <w:szCs w:val="28"/>
          <w:rtl w:val="true"/>
          <w:lang w:bidi="fa-IR"/>
        </w:rPr>
        <w:t>فرمود ای ابا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برای من سزاوار است چون بهترین پدر را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دست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شعر را به زبان جاری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کسی می‌میرد یاد او کم می‌شود، ولی یاد پدرم تا زمانی که هستم بزرگ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 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پرسش را افراد دیگری نیز از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گرامی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حال حضرت و گریه‌های ایشان می‌پرسد،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اَصْبَحْتُ بَیْنَ کَمَدٍ وَ کَرْبٍ، فُقِدَ النَّبِیُّ وَ ظُلِمَ الْوَصِیُّ، هتِکَ وَالله حجَابُهُ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اصبَحَتْ اِمامَتُهُ مَغصْوَبَه عَلی غَیرِ ما شَرَعَ اللّهُ فِی التَّنزیلِ و سَنَّهَا النَّبِیُ فِی التأْوِیلِ وَلَکنَّهَا اَحقَادٌ بَدْرِیَةٌ وَ تِرَاتٌ اَحُدِیَّةٌ کَانَتْ عَلَیْهَا قُلُوبُ النِّفَاقِ مُکْتَمِنَةً لِاِمْکَانِ الْوُشَاةِ؛</w:t>
      </w:r>
      <w:r>
        <w:rPr>
          <w:rStyle w:val="FootnoteAnchor"/>
          <w:rtl w:val="true"/>
        </w:rPr>
        <w:footnoteReference w:id="435"/>
      </w:r>
      <w:r>
        <w:rPr>
          <w:rFonts w:ascii="IRNazanin" w:hAnsi="IRNazanin" w:eastAsia="IRNazanin"/>
          <w:color w:val="111111"/>
          <w:sz w:val="28"/>
          <w:sz w:val="28"/>
          <w:szCs w:val="28"/>
          <w:rtl w:val="true"/>
          <w:lang w:bidi="fa-IR"/>
        </w:rPr>
        <w:t xml:space="preserve">صبح کردم در حالی که حزن و اندوه قلبم را فرا گرفته، به سبب از دنیا رفتن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ستمگری به وصی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هتک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کنایه است از جسارت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که امامتش را غصب کردند، بر خلاف آنچه که خدا در قرآن نازل کرده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خود بیان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این کار کینه هایی بود که از بدر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 داشتند و انتقام و طلب خون هایی که در اُحد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منافقان دشمنی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هایشان پنهان داشتند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روزهای آخر عمر شریف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گریه‌های شدید ایشان را مشاهده کردند،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گریه می‌کنید؟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w:t>
      </w:r>
      <w:bookmarkStart w:id="793" w:name="pg19026_192698"/>
    </w:p>
    <w:p>
      <w:pPr>
        <w:pStyle w:val="BookText"/>
        <w:rPr/>
      </w:pPr>
      <w:bookmarkEnd w:id="793"/>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اَبکِی لِما تَلقِی بَعدِی؛ به خاطر آنچه که پس از من به تو خواهد رسید، می‌گریم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لاتَبْکی فوَللَّهِ ذلِک لَصَغیرٌ عِندی فِی ذاتِ اللَّهِ؛ </w:t>
      </w:r>
      <w:r>
        <w:rPr>
          <w:rStyle w:val="FootnoteAnchor"/>
          <w:rtl w:val="true"/>
        </w:rPr>
        <w:footnoteReference w:id="436"/>
      </w:r>
      <w:r>
        <w:rPr>
          <w:rFonts w:ascii="IRNazanin" w:hAnsi="IRNazanin" w:eastAsia="IRNazanin"/>
          <w:color w:val="111111"/>
          <w:sz w:val="28"/>
          <w:sz w:val="28"/>
          <w:szCs w:val="28"/>
          <w:rtl w:val="true"/>
          <w:lang w:bidi="fa-IR"/>
        </w:rPr>
        <w:t>گریه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این گونه سختی‌ها در راه خدا برای من ناچیز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مجموعه پرسش و پاسخ سؤال اول این است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دو امر مهّم گریه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دادن انسان والایی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غصب خلافت او و ظلم هایی که در حق ایشان روا داشتند</w:t>
      </w:r>
      <w:r>
        <w:rPr>
          <w:rFonts w:eastAsia="IRNazanin" w:cs="IRNazanin"/>
          <w:color w:val="111111"/>
          <w:sz w:val="28"/>
          <w:szCs w:val="28"/>
          <w:rtl w:val="true"/>
          <w:lang w:bidi="fa-IR"/>
        </w:rPr>
        <w:t>.</w:t>
      </w:r>
    </w:p>
    <w:p>
      <w:pPr>
        <w:pStyle w:val="Heading4"/>
        <w:numPr>
          <w:ilvl w:val="3"/>
          <w:numId w:val="1"/>
        </w:numPr>
        <w:rPr/>
      </w:pPr>
      <w:bookmarkStart w:id="794" w:name="__RefHeading___Toc13821925_1280447820"/>
      <w:bookmarkStart w:id="795" w:name="_Toc297"/>
      <w:bookmarkEnd w:id="794"/>
      <w:r>
        <w:rPr>
          <w:rtl w:val="true"/>
        </w:rPr>
        <w:t>دومین سؤال</w:t>
      </w:r>
      <w:r>
        <w:rPr>
          <w:rtl w:val="true"/>
        </w:rPr>
        <w:t xml:space="preserve">: </w:t>
      </w:r>
      <w:r>
        <w:rPr>
          <w:rtl w:val="true"/>
        </w:rPr>
        <w:t xml:space="preserve">دلیل امامت امام علی </w:t>
      </w:r>
      <w:r>
        <w:rPr>
          <w:rtl w:val="true"/>
        </w:rPr>
        <w:t>(</w:t>
      </w:r>
      <w:r>
        <w:rPr>
          <w:rtl w:val="true"/>
        </w:rPr>
        <w:t>علیه السلام</w:t>
      </w:r>
      <w:r>
        <w:rPr>
          <w:rtl w:val="true"/>
        </w:rPr>
        <w:t>)</w:t>
      </w:r>
      <w:r>
        <w:rPr>
          <w:rtl w:val="true"/>
        </w:rPr>
        <w:t>؟</w:t>
      </w:r>
      <w:bookmarkEnd w:id="795"/>
    </w:p>
    <w:p>
      <w:pPr>
        <w:pStyle w:val="BookText"/>
        <w:rPr/>
      </w:pPr>
      <w:r>
        <w:rPr>
          <w:rFonts w:ascii="IRNazanin" w:hAnsi="IRNazanin" w:eastAsia="IRNazanin"/>
          <w:color w:val="111111"/>
          <w:sz w:val="28"/>
          <w:sz w:val="28"/>
          <w:szCs w:val="28"/>
          <w:rtl w:val="true"/>
          <w:lang w:bidi="fa-IR"/>
        </w:rPr>
        <w:t>دومین پرسشی را که محمود بن لبید مطرح کرد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نَصَّ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وَفاتِهِ عَلی عَلیِّ بالْاِمامَةِ؟؛ آیا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وفاتش بر امامت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فرمودند؟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عَجَبا أَ نَسیٖتُم یَومَ غَدیرِ خُمِ</w:t>
      </w:r>
      <w:r>
        <w:rPr>
          <w:rStyle w:val="FootnoteAnchor"/>
          <w:rtl w:val="true"/>
        </w:rPr>
        <w:footnoteReference w:id="437"/>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 عید غدیر خم را فراموش کردید؟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وَاللّه، لَوْ ترَکُوا الْحقَّ عَلی اهْلِهِ وَ اتَّبَعُوا عِتْرةَ نَبیّه، لَمّا اختَلَفَ فی اللّه اِثنانِ؛</w:t>
      </w:r>
      <w:r>
        <w:rPr>
          <w:rStyle w:val="FootnoteAnchor"/>
          <w:rtl w:val="true"/>
        </w:rPr>
        <w:footnoteReference w:id="438"/>
      </w:r>
      <w:r>
        <w:rPr>
          <w:rFonts w:ascii="IRNazanin" w:hAnsi="IRNazanin" w:eastAsia="IRNazanin"/>
          <w:color w:val="111111"/>
          <w:sz w:val="28"/>
          <w:sz w:val="28"/>
          <w:szCs w:val="28"/>
          <w:rtl w:val="true"/>
          <w:lang w:bidi="fa-IR"/>
        </w:rPr>
        <w:t xml:space="preserve">قسم به خداوند اگر حق را به اهلش واگذار می‌کردند و از عترت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می‌نمودند،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حکم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اختلاف نمی کردند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جا که لازم بود با یادآوری حدیث غدیر، مغز‌های خفته و انسان‌های فریب خورده را هدایت و بیدار می‌فرمودند، و بارها نصّی را که بر امامت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تذکر می‌دادند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أنَسِیتُمْ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غَدِیرِ خُمٍّ؟ مَنْ </w:t>
      </w:r>
    </w:p>
    <w:p>
      <w:pPr>
        <w:pStyle w:val="BookText"/>
        <w:rPr/>
      </w:pPr>
      <w:r>
        <w:rPr>
          <w:rFonts w:ascii="Amiri" w:hAnsi="Amiri" w:eastAsia="Amiri" w:cs="Amiri"/>
          <w:color w:val="111111"/>
          <w:sz w:val="28"/>
          <w:sz w:val="28"/>
          <w:szCs w:val="28"/>
          <w:rtl w:val="true"/>
          <w:lang w:bidi="ar-SA"/>
        </w:rPr>
        <w:t xml:space="preserve">کنْتُ مَوْلاهُ فعَلِی موُلاهُ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أنْتَ مِنِّی بِمَنْزِ لَةِ هَارُونَ مِنْ مُوسی؛</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آیا فراموش کردید، سخنان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غدیر خم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من مولا و رهبر او می‌باشم،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مولای اوست و آیا فراموش کردید که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تو نسبت به من همانند هارون به موسای پیغمبر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شهادت پدرشان و ظلمی که در حق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شده را یادآوری می‌کردند و از قول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جانشین 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با آن مخالفت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 الإختِلافُ فِیکُم إلَی یَومِ القیامَةِ؛</w:t>
      </w:r>
      <w:r>
        <w:rPr>
          <w:rStyle w:val="FootnoteAnchor"/>
          <w:rtl w:val="true"/>
        </w:rPr>
        <w:footnoteReference w:id="440"/>
      </w:r>
      <w:r>
        <w:rPr>
          <w:rFonts w:ascii="IRNazanin" w:hAnsi="IRNazanin" w:eastAsia="IRNazanin"/>
          <w:color w:val="111111"/>
          <w:sz w:val="28"/>
          <w:sz w:val="28"/>
          <w:szCs w:val="28"/>
          <w:rtl w:val="true"/>
          <w:lang w:bidi="fa-IR"/>
        </w:rPr>
        <w:t>قطعاً تا روز قیامت آتش اختلافات برپا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دیگر با حالتی گریان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امت،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شدند و امامت را غصب و آن حقی را که خداوند برای ما قرار داده است، از ما منع کردند</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 xml:space="preserve">این‌ها بیانگر آن است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صورت علنی و شفاف، از زیرپا گذاشتن حق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می‌آوردند و حقیقت ولایت را برای مردم تبیین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بی تفاوت‌های بهانه جو،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شروع می‌کرد برای بیعت گرفتن و برای مردم صحبت می‌نمود منحرف نمی شدند،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جَعَلَ اللَّه لِاَحدٍ بَعْدَ غَدیرِ خُمٍّ مِنْ حُجَّهٍ وَلاعُذْرٍ؛</w:t>
      </w:r>
      <w:r>
        <w:rPr>
          <w:rStyle w:val="FootnoteAnchor"/>
          <w:rtl w:val="true"/>
        </w:rPr>
        <w:footnoteReference w:id="442"/>
      </w:r>
      <w:r>
        <w:rPr>
          <w:rFonts w:ascii="IRNazanin" w:hAnsi="IRNazanin" w:eastAsia="IRNazanin"/>
          <w:color w:val="111111"/>
          <w:sz w:val="28"/>
          <w:sz w:val="28"/>
          <w:szCs w:val="28"/>
          <w:rtl w:val="true"/>
          <w:lang w:bidi="fa-IR"/>
        </w:rPr>
        <w:t>پس از غدیر خم، خداوند برای هیچ کسی عذر و بهانه ای باقی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مهاجرین و انصار در عذرخواهی پافشاری کردند،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اِلَیکُم عَنِّی، فَلاعُذرَ بَعدَ تَغدیرِکُم، ولا أمرَ بَعدَ تقصیِرِکُم، هل ترَکَ اَبٖی یَومَ غَدیرِخُمّ لِاَحَدٍ عُذراً؟؛</w:t>
      </w:r>
      <w:r>
        <w:rPr>
          <w:rStyle w:val="FootnoteAnchor"/>
          <w:rtl w:val="true"/>
        </w:rPr>
        <w:footnoteReference w:id="443"/>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 شوید و مرا به حال خود واگذارید، پس از کوتاهی و سهل انگاری، جایی برای </w:t>
      </w:r>
      <w:bookmarkStart w:id="796" w:name="pg19026_192700"/>
    </w:p>
    <w:p>
      <w:pPr>
        <w:pStyle w:val="BookText"/>
        <w:rPr/>
      </w:pPr>
      <w:bookmarkEnd w:id="796"/>
      <w:r>
        <w:rPr>
          <w:rFonts w:ascii="IRNazanin" w:hAnsi="IRNazanin" w:eastAsia="IRNazanin"/>
          <w:color w:val="111111"/>
          <w:sz w:val="28"/>
          <w:sz w:val="28"/>
          <w:szCs w:val="28"/>
          <w:rtl w:val="true"/>
          <w:lang w:bidi="fa-IR"/>
        </w:rPr>
        <w:t>عذرخواهی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پدرم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حادثه غدیر خم جایی برای عذرتراشی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تفاوتی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خطبه‌ها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ملّتی را مثل شما نمی شناسم که این گونه عهدشکن و بد برخورد باشند، جنازۀ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روی دست ما گذاشته و رها کردید و عهد و پیمان‌های میانتان را بریدید و فراموش نمودید و ولایت و رهبری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کردید و حقّ مسلّم ما را بر نگرداندید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کأنَّکم لَم تَعلَمُوا ما قالَ یَومَ غَدیرِخُمّ وَاللهِ لَقَد عَقَدَ لَهُ یَومَئِذٍ اَلوَلاءَ لِیَقطَعَ مِنکم بِذلِک مِنها الرَجاء؛ گویا از آنچه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غدیر خم فرمودند آگاهی ندارید؟ سوگند به خدا که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ولایت و رهبری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کرد تا امید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طلبان تشنه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قطع نمایند ولی شما رشته‌های پیوند معنوی میان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خودتان را پاره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بدانید که خداوند در دنیا و آخرت بین ما و شما داوری خواهد کرد</w:t>
      </w:r>
      <w:r>
        <w:rPr>
          <w:rFonts w:eastAsia="IRNazanin" w:cs="IRNazanin"/>
          <w:color w:val="111111"/>
          <w:sz w:val="28"/>
          <w:szCs w:val="28"/>
          <w:rtl w:val="true"/>
          <w:lang w:bidi="fa-IR"/>
        </w:rPr>
        <w:t>.»</w:t>
      </w:r>
      <w:r>
        <w:rPr>
          <w:rStyle w:val="FootnoteAnchor"/>
          <w:rtl w:val="true"/>
        </w:rPr>
        <w:footnoteReference w:id="444"/>
      </w:r>
    </w:p>
    <w:p>
      <w:pPr>
        <w:pStyle w:val="Heading4"/>
        <w:numPr>
          <w:ilvl w:val="3"/>
          <w:numId w:val="1"/>
        </w:numPr>
        <w:rPr/>
      </w:pPr>
      <w:bookmarkStart w:id="797" w:name="__RefHeading___Toc13821927_1280447820"/>
      <w:bookmarkStart w:id="798" w:name="_Toc298"/>
      <w:bookmarkEnd w:id="797"/>
      <w:r>
        <w:rPr>
          <w:rtl w:val="true"/>
        </w:rPr>
        <w:t>سومین سؤال</w:t>
      </w:r>
      <w:r>
        <w:rPr>
          <w:rtl w:val="true"/>
        </w:rPr>
        <w:t xml:space="preserve">: </w:t>
      </w:r>
      <w:r>
        <w:rPr>
          <w:rtl w:val="true"/>
        </w:rPr>
        <w:t xml:space="preserve">چرا علی </w:t>
      </w:r>
      <w:r>
        <w:rPr>
          <w:rtl w:val="true"/>
        </w:rPr>
        <w:t>(</w:t>
      </w:r>
      <w:r>
        <w:rPr>
          <w:rtl w:val="true"/>
        </w:rPr>
        <w:t>علیه السلام</w:t>
      </w:r>
      <w:r>
        <w:rPr>
          <w:rtl w:val="true"/>
        </w:rPr>
        <w:t xml:space="preserve">) </w:t>
      </w:r>
      <w:r>
        <w:rPr>
          <w:rtl w:val="true"/>
        </w:rPr>
        <w:t>سکوت کردند؟</w:t>
      </w:r>
      <w:bookmarkEnd w:id="798"/>
    </w:p>
    <w:p>
      <w:pPr>
        <w:pStyle w:val="Heading5"/>
        <w:numPr>
          <w:ilvl w:val="4"/>
          <w:numId w:val="1"/>
        </w:numPr>
        <w:rPr/>
      </w:pPr>
      <w:bookmarkStart w:id="799" w:name="__RefHeading___Toc13821929_1280447820"/>
      <w:bookmarkStart w:id="800" w:name="_Toc299"/>
      <w:bookmarkEnd w:id="799"/>
      <w:r>
        <w:rPr>
          <w:rtl w:val="true"/>
        </w:rPr>
        <w:t>اشاره</w:t>
      </w:r>
      <w:bookmarkEnd w:id="800"/>
    </w:p>
    <w:p>
      <w:pPr>
        <w:pStyle w:val="BookText"/>
        <w:rPr/>
      </w:pPr>
      <w:r>
        <w:rPr>
          <w:rFonts w:ascii="IRNazanin" w:hAnsi="IRNazanin" w:eastAsia="IRNazanin"/>
          <w:color w:val="111111"/>
          <w:sz w:val="28"/>
          <w:sz w:val="28"/>
          <w:szCs w:val="28"/>
          <w:rtl w:val="true"/>
          <w:lang w:bidi="fa-IR"/>
        </w:rPr>
        <w:t>محمود بن ولید سؤال سوم را مطرح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سَیدَتِی فَمَا بَالَهُ قَعَدَ عَنْ حَقِّه؟ِ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عُمَرَ لَقَدْ 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الْإِمَامِ مَثَلُ الْکعْبَةِ إِذْ تؤْتَی وَ لَا تأْتِی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کرد و حق خود را نگرفت؟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امام، مانند کعبه است، مردم باید در اطراف آن طواف کنند نه آنکه کعبه دور مردم طواف نماید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وظیفۀ سنگین مردم در مقابل امامت را می‌رساند که مردم و به ویژه خواص وظیفه دارند، دور امام را بگیرند و از حق او دفاع کنند و در راه اقامه امامت او فداکاری و جا نفشانی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پرسش گاهی به شکل دیگر از حضرت پرسیده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مردم بر ضد شما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آوردند و حق مسلّم ایشان را غصب کردند؟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لکنَّها أحقادُ بَدریةٌ وَ یَراثُ اُحُدِیةٌ، کانَتْ عَلیها قُلوبُ النّفاقِ مُکتَمِنَةٌلِامْکانِ الْوَشاةِ فَلَمَا اِستَهْدَفَ الامرَ اُرْسَلَتْ عَلینا شَآبیبُ الآثار</w:t>
      </w:r>
      <w:r>
        <w:rPr>
          <w:rStyle w:val="FootnoteAnchor"/>
          <w:rtl w:val="true"/>
        </w:rPr>
        <w:footnoteReference w:id="445"/>
      </w:r>
      <w:r>
        <w:rPr>
          <w:rFonts w:ascii="IRNazanin" w:hAnsi="IRNazanin" w:eastAsia="IRNazanin"/>
          <w:color w:val="111111"/>
          <w:sz w:val="28"/>
          <w:sz w:val="28"/>
          <w:szCs w:val="28"/>
          <w:rtl w:val="true"/>
          <w:lang w:bidi="fa-IR"/>
        </w:rPr>
        <w:t>این همه کینه توزی‌ها از جنگ بدر، و انتقام جویی‌ها از جنگ اُحُد است که در دل‌های منافقان پنهان بود اما روزی که حکومت را غصب کردند تمام آن کینه‌ها و حسادت‌ها را بر ما فرو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توضیح این پاسخ و پرسش که چرا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کردند؟ به نظر می‌رسد باید علّت سکوت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خلاصه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 تردید نیست که رحلت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ضربۀ سختی بر جامعۀ اسلامی وارد کرد و جامعه را با بحران خطرناکی روبرو ساخت که هر آن و هر لحظه امکان داشت جنگ داخلی شعله ور شود و اسلام از دست برود و قبایل تازه مسلمان عرب به عصر جاهلیت و بت پرستی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 از یاران با وفای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تغسیل و تدفین حضرت فارغ نشده بودند، که دو گروه از اصحاب مدعی خلافت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انصار، به ویژه تیرۀ خزرج که در سقیفه جمع شدند که زمام خلافت را به سعد بن عباده رئیس خزرجیان بسپارند ولی مخالفت اوسیان کار آن‌ها را به شکست کشاند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مهاجران و در رأس آن‌ها ابوبکر و عمر و هم فکران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اقلیت بودند، ولی با اختلافی که بین انصار ایجاد شد و اوسیان نیز به آن‌ها تمایل داشتند، توانستند به ظاهر آرایی جمع کنند و ابوبکر را به عنوان خلیفه معرفی نمایند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این گروه شخص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 از یاران اصلی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سلمان و ابوذر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که هم امامت و خلافت حق آنان بود، و </w:t>
      </w:r>
      <w:bookmarkStart w:id="801" w:name="pg19026_192702"/>
    </w:p>
    <w:p>
      <w:pPr>
        <w:pStyle w:val="BookText"/>
        <w:rPr/>
      </w:pPr>
      <w:bookmarkEnd w:id="801"/>
      <w:r>
        <w:rPr>
          <w:rFonts w:ascii="IRNazanin" w:hAnsi="IRNazanin" w:eastAsia="IRNazanin"/>
          <w:color w:val="111111"/>
          <w:sz w:val="28"/>
          <w:sz w:val="28"/>
          <w:szCs w:val="28"/>
          <w:rtl w:val="true"/>
          <w:lang w:bidi="fa-IR"/>
        </w:rPr>
        <w:t>هم از قدرت روحی و معنوی بالایی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بعد از مراسم تدفین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تحصُّن زدند، ولی با هجوم به خانه وحی، و مجروح نمودن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اهانت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تحصُّن از هم پاشیده شد</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اوضاع نامناسبی بود، درگیری نظامی اصلاً به صلاح جامعۀ نوپای اسلامی نبود، لذا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کردند و یاران خویش را نیز دعوت به سکوت نمودند، البته استدلال‌های منطقی می‌کردند، از جمله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خطبه فدکیه و غیر آن کاملاً مردم را بیدار و غصبی بودن خلافت را به اثبات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وصیت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 و لیاقت و احادیث غدیر و امثال آن محاجّه می‌نمودند، ولی دست به حرکت نظامی نزدند و دو امر مهم را به عنوان علت این کار بیان فرمودند</w:t>
      </w:r>
      <w:r>
        <w:rPr>
          <w:rFonts w:eastAsia="IRNazanin" w:cs="IRNazanin"/>
          <w:color w:val="111111"/>
          <w:sz w:val="28"/>
          <w:szCs w:val="28"/>
          <w:rtl w:val="true"/>
          <w:lang w:bidi="fa-IR"/>
        </w:rPr>
        <w:t>:</w:t>
      </w:r>
    </w:p>
    <w:p>
      <w:pPr>
        <w:pStyle w:val="Heading5"/>
        <w:numPr>
          <w:ilvl w:val="4"/>
          <w:numId w:val="1"/>
        </w:numPr>
        <w:rPr/>
      </w:pPr>
      <w:bookmarkStart w:id="802" w:name="__RefHeading___Toc13821931_1280447820"/>
      <w:bookmarkStart w:id="803" w:name="_Toc300"/>
      <w:bookmarkEnd w:id="802"/>
      <w:r>
        <w:rPr>
          <w:rtl w:val="true"/>
        </w:rPr>
        <w:t>الف</w:t>
      </w:r>
      <w:r>
        <w:rPr>
          <w:rtl w:val="true"/>
        </w:rPr>
        <w:t xml:space="preserve">) </w:t>
      </w:r>
      <w:r>
        <w:rPr>
          <w:rtl w:val="true"/>
        </w:rPr>
        <w:t>حفظ اسلام</w:t>
      </w:r>
      <w:bookmarkEnd w:id="803"/>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من هرگز فکر نمی کردم که عرب خلافت را از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یا من را از آن بازدارد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دست نگاه داشتم دیدم که گروهی از مردم از اسلام بازگشته اند و می‌خواهند آیین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که اگر به یاری اسلام و مسلمین نشتابم رخنه و ویرانی در پیکر آن مشاهده کنم که مصیبت و اندوه آن بردن بالا تر و بزرگ تر از حکومت چند روزه ای است که به زودی مانند سراب یا ابر، از میان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مقابله با این حوادث برخاستم و مسلمانان را یاری کردم</w:t>
      </w:r>
      <w:r>
        <w:rPr>
          <w:rFonts w:eastAsia="IRNazanin" w:cs="IRNazanin"/>
          <w:color w:val="111111"/>
          <w:sz w:val="28"/>
          <w:szCs w:val="28"/>
          <w:rtl w:val="true"/>
          <w:lang w:bidi="fa-IR"/>
        </w:rPr>
        <w:t>.</w:t>
      </w:r>
      <w:r>
        <w:rPr>
          <w:rStyle w:val="FootnoteAnchor"/>
          <w:rtl w:val="true"/>
        </w:rPr>
        <w:footnoteReference w:id="447"/>
      </w:r>
      <w:bookmarkStart w:id="804" w:name="pg19026_192703"/>
    </w:p>
    <w:p>
      <w:pPr>
        <w:pStyle w:val="Heading5"/>
        <w:numPr>
          <w:ilvl w:val="4"/>
          <w:numId w:val="1"/>
        </w:numPr>
        <w:rPr/>
      </w:pPr>
      <w:bookmarkStart w:id="805" w:name="__RefHeading___Toc13821933_1280447820"/>
      <w:bookmarkStart w:id="806" w:name="_Toc301"/>
      <w:bookmarkEnd w:id="804"/>
      <w:bookmarkEnd w:id="805"/>
      <w:r>
        <w:rPr>
          <w:rtl w:val="true"/>
        </w:rPr>
        <w:t>ب</w:t>
      </w:r>
      <w:r>
        <w:rPr>
          <w:rtl w:val="true"/>
        </w:rPr>
        <w:t xml:space="preserve">) </w:t>
      </w:r>
      <w:r>
        <w:rPr>
          <w:rtl w:val="true"/>
        </w:rPr>
        <w:t>حفظ اتحاد مسلمین</w:t>
      </w:r>
      <w:bookmarkEnd w:id="806"/>
    </w:p>
    <w:p>
      <w:pPr>
        <w:pStyle w:val="BookText"/>
        <w:rPr/>
      </w:pPr>
      <w:r>
        <w:rPr>
          <w:rFonts w:ascii="Amiri" w:hAnsi="Amiri" w:eastAsia="Amiri" w:cs="Amiri"/>
          <w:color w:val="111111"/>
          <w:sz w:val="28"/>
          <w:sz w:val="28"/>
          <w:szCs w:val="28"/>
          <w:rtl w:val="true"/>
          <w:lang w:bidi="ar-SA"/>
        </w:rPr>
        <w:t xml:space="preserve">امیر مؤمنان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أَیهَا النَّاسُ شُقُّوا أَمْوَاجَ الْفِتَنِ بِسُفُنِ النَّجَاةِ وَ عَرِّجُوا عَنْ طَرِیقِ الْمُنَافَرَةِ وَ ضَعُوا عَن تِیجَانَ الْمُفَاخَرَةِ؛</w:t>
      </w:r>
      <w:r>
        <w:rPr>
          <w:rStyle w:val="FootnoteAnchor"/>
          <w:rtl w:val="true"/>
        </w:rPr>
        <w:footnoteReference w:id="448"/>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امواج کوه پیکر فتنه‌ها را با کشتی‌های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اتحاد،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بشکافید و از راه اختلاف و پراکندگی دوری گزینید و نشانه‌های تفاخر بر یکدیگر را از سر بر زمین نهید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اَیمُ اللَّهِ لَوْلا مَخافَةَ الْفُرْقَةِ بَینَ الْمُسْلِمینَ وَ اَنْ یعُوْدَ الْکُفْرُ وَ یبُورَ الدّین لَکنَّا عَلَی غَیرِ ما کُنَّا لَهمْ علَیهِ؛</w:t>
      </w:r>
      <w:r>
        <w:rPr>
          <w:rStyle w:val="FootnoteAnchor"/>
          <w:rtl w:val="true"/>
        </w:rPr>
        <w:footnoteReference w:id="449"/>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ترس وقوع تفرقه میان مسلمانان و بازگشت کفر و تباهی دین نبود، رفتار ما با آن‌ها طوری دیگر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سکوت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غاصبان و حتی همکاری آن حضرت در برخی از موارد با آن ها، بر اساس مصالح اسلام و مسلمین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سکوت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نیست که از حق خود دفاع نکند و درصدد پذیرش حکومت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بارها از حق خود دفاع نمود و از سوی دیگر، خود آن حضرت به قول استاد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سکوت به تلخی یاد نموده و آن را جانکاه می‌داند، چنان که خود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اَغْضِیتُ عَلی القَذی وَ شَرِبتُ عَلی الشَّجی وَ صَبَرتُ عَلی اَخذِ الکَظْمِ وَ عَلی اَمرِ منَ الْعلْقَم؛</w:t>
      </w:r>
      <w:r>
        <w:rPr>
          <w:rStyle w:val="FootnoteAnchor"/>
          <w:rtl w:val="true"/>
        </w:rPr>
        <w:footnoteReference w:id="450"/>
      </w:r>
      <w:r>
        <w:rPr>
          <w:rFonts w:ascii="IRNazanin" w:hAnsi="IRNazanin" w:eastAsia="IRNazanin"/>
          <w:color w:val="111111"/>
          <w:sz w:val="28"/>
          <w:sz w:val="28"/>
          <w:szCs w:val="28"/>
          <w:rtl w:val="true"/>
          <w:lang w:bidi="fa-IR"/>
        </w:rPr>
        <w:t>خار در چشم بود و چشم‌ها را بر هم نهادم، استخوان در گلویم گیر کرده بود و نوشیدم گلویم فشرده می‌شد و تلخ تر از حنظل در کامم ریخته بود و صبر کردم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با توجه به مطالب ذکر شده سکوت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اسلام، وحدت جامعه و جلوگیری از فتنه بوده است</w:t>
      </w:r>
      <w:r>
        <w:rPr>
          <w:rFonts w:eastAsia="IRNazanin" w:cs="IRNazanin"/>
          <w:color w:val="111111"/>
          <w:sz w:val="28"/>
          <w:szCs w:val="28"/>
          <w:rtl w:val="true"/>
          <w:lang w:bidi="fa-IR"/>
        </w:rPr>
        <w:t xml:space="preserve">. </w:t>
      </w:r>
      <w:bookmarkStart w:id="807" w:name="pg19026_192704"/>
    </w:p>
    <w:p>
      <w:pPr>
        <w:pStyle w:val="Heading3"/>
        <w:numPr>
          <w:ilvl w:val="2"/>
          <w:numId w:val="1"/>
        </w:numPr>
        <w:rPr/>
      </w:pPr>
      <w:bookmarkStart w:id="808" w:name="__RefHeading___Toc13821935_1280447820"/>
      <w:bookmarkStart w:id="809" w:name="_Toc302"/>
      <w:bookmarkEnd w:id="807"/>
      <w:bookmarkEnd w:id="808"/>
      <w:r>
        <w:rPr/>
        <w:t>5</w:t>
      </w:r>
      <w:r>
        <w:rPr>
          <w:rtl w:val="true"/>
        </w:rPr>
        <w:t xml:space="preserve">. </w:t>
      </w:r>
      <w:r>
        <w:rPr>
          <w:rtl w:val="true"/>
        </w:rPr>
        <w:t xml:space="preserve">روش قیام حضرت زهرا </w:t>
      </w:r>
      <w:r>
        <w:rPr>
          <w:rtl w:val="true"/>
        </w:rPr>
        <w:t>(</w:t>
      </w:r>
      <w:r>
        <w:rPr>
          <w:rtl w:val="true"/>
        </w:rPr>
        <w:t>علیها السلام</w:t>
      </w:r>
      <w:r>
        <w:rPr>
          <w:rtl w:val="true"/>
        </w:rPr>
        <w:t>)</w:t>
      </w:r>
      <w:r>
        <w:rPr>
          <w:rtl w:val="true"/>
        </w:rPr>
        <w:t>علیه مخالفان تحریم آنها بود</w:t>
      </w:r>
      <w:r>
        <w:rPr>
          <w:rtl w:val="true"/>
        </w:rPr>
        <w:t>.</w:t>
      </w:r>
      <w:bookmarkEnd w:id="809"/>
    </w:p>
    <w:p>
      <w:pPr>
        <w:pStyle w:val="Heading4"/>
        <w:numPr>
          <w:ilvl w:val="3"/>
          <w:numId w:val="1"/>
        </w:numPr>
        <w:rPr/>
      </w:pPr>
      <w:bookmarkStart w:id="810" w:name="__RefHeading___Toc13821937_1280447820"/>
      <w:bookmarkStart w:id="811" w:name="_Toc303"/>
      <w:bookmarkEnd w:id="810"/>
      <w:r>
        <w:rPr>
          <w:rtl w:val="true"/>
        </w:rPr>
        <w:t>تحریم از دیدار</w:t>
      </w:r>
      <w:bookmarkEnd w:id="811"/>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فَرَجَعَتْ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دَخَلَهَا مِنَ الْغَیظِ مَا لَا یوصَفُ فَمَرِضَتْ وَ كَانَ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یصَلِّی فِی الْمَسْجِدِ الصَّلَوَاتِ الْخَمْسَ فَلَمَّا صَلَّى قَالَ لَهُ أَبُو بَكْرٍ وَ عُمَرُ كَیفَ بِنْتُ رَسُولِ اللَّهِ إِلَى أَنْ ثَقُلَتْ فَسَأَلَا عَنْهَا وَ قَالا قَدْ كَانَ بَینَنَا وَ بَینَهَا مَا قَدْ عَلِمْتَ فَإِنْ رَأَیتَ أَنْ تَأْذَنَ لَنَا لِنَعْتَذِرَ إِلَیهَا مِنْ ذَنْبِنَا قَالَ ذَلِكَ إِلَیكُمَا فَقَامَا فَجَلَسَا بِالْبَابِ‌</w:t>
      </w:r>
      <w:r>
        <w:rPr>
          <w:rStyle w:val="FootnoteAnchor"/>
          <w:rtl w:val="true"/>
        </w:rPr>
        <w:footnoteReference w:id="451"/>
      </w:r>
      <w:r>
        <w:rPr>
          <w:rFonts w:ascii="Amiri" w:hAnsi="Amiri" w:eastAsia="Amiri" w:cs="Amiri"/>
          <w:color w:val="111111"/>
          <w:sz w:val="28"/>
          <w:sz w:val="28"/>
          <w:szCs w:val="28"/>
          <w:rtl w:val="true"/>
          <w:lang w:bidi="ar-SA"/>
        </w:rPr>
        <w:t xml:space="preserve">وَ دَخَلَ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أَیتُهَا الْحُرَّةُ فُلَانٌ وَ فُلَانٌ بِالْبَابِ یرِیدَانِ أَنْ یسَلِّمَا عَلَیكِ فَمَا تَرَینَ قَالَتْ الْبَیتُ بَیتُكَ وَ الْحُرَّةُ زَوْجَتُكَ افْعَلْ مَا تَشَاءُ فَقَالَ سُدِّی قِنَاعَكِ فَسَدَّتْ قِنَاعَهَا وَ حَوَّلَتْ وَجْهَهَا إِلَى الْحَائِطِ فَدَخَلَا وَ سَلَّمَا وَ قَالا ارْضَی عَنَّا رَضِی اللَّهُ عَنْكِ فَقَالَتْ مَا دَعَاكُمَا إِلَى هَذَا فَقَالا اعْتَرَفْنَا بِالْإِسَاءَةِ وَ رَجَوْنَا أَنْ تَعْفِی عَنَّا وَ تُخْرِجِی سَخِیمَتَكِ فَقَالَتْ إِنْ كُنْتُمَا صَادِقَینِ فَأَخْبِرَانِی عَمَّا أَسْأَلُكُمَا عَنْهُ فَإِنِّی لَا أَسْأَلُكُمَا عَنْ أَمْرٍ إِلَّا أَنَا عَارِفَةٌ بِأَنَّكُمَا تَعْلَمَانِهِ فَإِنْ صَدَقْتُمَا عَلِمْتُ أَنَّكُمَا صَادِقَانِ فِی مَجِیئِكُمَا قَالا سَلِی عَمَّا بَدَا لَكِ قَالَتْ نَشَدْتُكُمَا بِاللَّهِ هَلْ سَمِعْتُمَا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فَاطِمَةُ بَضْعَةٌ مِنِّی فَمَنْ آذَاهَا فَقَدْ آذَانِی قَالا نَعَمْ فَرَفَعَتْ یدَهَا إِلَى السَّمَاءِ فَقَالَتْ اللَّهُمَّ إِنَّهُمَا قَدْ آذَیانِی فَأَنَا أَشْكُوهُمَا إِلَیكَ وَ إِلَى رَسُولِكَ لَا وَ اللَّهِ لَا أَرْضَى عَنْكُمَا أَبَداً حَتَّى أَلْقَى أَبِی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بِمَا صَنَعْتُمَا فَیكُونَ هُوَ الْحَاكِمَ فِیكُمَا قَالَ فَعِنْدَ ذَلِكَ دَعَا أَبُوبَكْرٍ بِالْوَیلِ وَ الثُّبُورِ وَ جَزِعَ جَزَعاً شَدِیداً فَقَالَ عُمَرُ تَجْزَعُ یا خَلِیفَةَ رَسُولِ اللَّهِ مِنْ قَوْلِ امْرَأَةٍ قَالَ فَبَقِیتْ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وَفَاةِ أَبِیهَا رَسُولِ اللَّهِ أَرْبَعِینَ لَیلَةً</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عمر و ابوبکر به عیادت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به روز رو به وخامت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نیز سخنان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بین مدینه بازگو کردند و همگان به نارضایتی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ابوبکر و عمر پی بردند و در صدد نکوهش عمر و ابوبکر بر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وقت، ابوبکر، به همراه عمر بن خطاب وضعیت را به ضرر خود دیدند و به این ترتیب قصد عیادت از ایشان را کردند که با این کار حداقل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راضی نگه دارند و خود را بی تقصیر جلوه دهند و اینکه دلجویی ظاهری انجام داده باشند و مسئله غصب خلافت و هجوم را معمولی جلوه دهند و تنفّر مردم را نسبت به خودشان کم کنند و هم به حکومت خود رنگ مشرعیت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اولین درخواست با بی توجّهی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کار به اینجا کشید و فهمیدند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به حضور نمی طلبد،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تا وساطت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أمیرالمومنین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ملاقات و عیادت ایشان را کردند،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تقاضای آن دو را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کردند وایشان در جواب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البَیتُ بَیتُکَ وَ الحُرَّةُ اَمَتُکَ، اِفعَل ما تَشَاءُ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خانه متعلق به شماست و من هم به منزله کنیز و خدمتگزار در خانه شما هستم و هر طور که صلاح می‌دانید عمل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بدین ترتیب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ابوبکر و عمر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آنان را دید، روی به دیوار و پشت به آنان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ایم که رضای شما را حاصل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شما حرف نمی زنم، مگر که قول بدهید که آنچه را که می‌گویم، اگر راست است، به راستی آن شهادت بدهید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نیز قبول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آن دو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أَرَأَیتُکما إِنْ حَدَّثْتُکما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تَعْرِفانِهِ وَ تَفْعَلانِ بِهِ؟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نَشَدْتُکمَا اللّهُ أَلَمْ تَسْمَعا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رِضَی فاطِمَةَ مِنْ رِضای، وَ سَخَطُ فاطِمَةَ مِنْ سَخَطی، فَمَنْ أَحَبَّ فاطِمَةَ إِبْنَتی فَقَدْ أَحَبَّنی، وَ مَنْ أَرْضی فاطِمَةَ فَقَدْ أَرْضانی، وَ مَنْ أَسْخَطَ فاطِمَةَ فَقَدْ أَسْخَطَنی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أُشْهِدُ اللّهَ وَ مَلائِکتَهُ أَنَّکما أَسْخَطْتُمانی وَ ما أَرْضَیتُمانی وَ لَئِنْ لَقیتُ النَّبِی لاََشْکوَنَّکما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اگر حدیثی را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کنم به آن عمل خواهید کرد؟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آیا نشنیده اید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خشنودی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خشنودی من، و خشم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خشم مناست، هر که دخترم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دوست بدارد، مرا دوست داشته، و هر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خشنود سازد، مرا خشنود ساخته، و هر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خشمگین نماید، مرا خشمگین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چنین حدیثی را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 خدا و فرشتگان را گواه می‌گیرم که شما دو نفر مرا خشمگین نمودید و خشنودم نساختید، و چون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نمایم، حتماً از شما به او شکایت خواهم نمود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ابوبکر پیش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می‌برم به خدا از اینکه مورد خشم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باشم و بعد شروع کرد به گریستن</w:t>
      </w:r>
      <w:r>
        <w:rPr>
          <w:rFonts w:eastAsia="IRNazanin" w:cs="IRNazanin"/>
          <w:color w:val="111111"/>
          <w:sz w:val="28"/>
          <w:szCs w:val="28"/>
          <w:rtl w:val="true"/>
          <w:lang w:bidi="fa-IR"/>
        </w:rPr>
        <w:t xml:space="preserve">! </w:t>
      </w:r>
      <w:bookmarkStart w:id="812" w:name="pg19026_192707"/>
    </w:p>
    <w:p>
      <w:pPr>
        <w:pStyle w:val="BookText"/>
        <w:rPr/>
      </w:pPr>
      <w:bookmarkEnd w:id="812"/>
      <w:r>
        <w:rPr>
          <w:rFonts w:ascii="IRNazanin" w:hAnsi="IRNazanin" w:eastAsia="IRNazanin"/>
          <w:color w:val="111111"/>
          <w:sz w:val="28"/>
          <w:sz w:val="28"/>
          <w:szCs w:val="28"/>
          <w:rtl w:val="true"/>
          <w:lang w:bidi="fa-IR"/>
        </w:rPr>
        <w:t xml:space="preserve">در این هنگام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 خطاب به ابوبکر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لَاَدعُوَنَّ اللهَ عَلَیک عِندَ کلِّ صَلَوةِ اُصَلَّیَهَا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هر نمازی که می‌خوانم، تو را نفرین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پس از شنیدن این سخنِ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منزل را ترک کردند</w:t>
      </w:r>
      <w:r>
        <w:rPr>
          <w:rFonts w:eastAsia="IRNazanin" w:cs="IRNazanin"/>
          <w:color w:val="111111"/>
          <w:sz w:val="28"/>
          <w:szCs w:val="28"/>
          <w:rtl w:val="true"/>
          <w:lang w:bidi="fa-IR"/>
        </w:rPr>
        <w:t>.</w:t>
      </w:r>
    </w:p>
    <w:p>
      <w:pPr>
        <w:pStyle w:val="Heading4"/>
        <w:numPr>
          <w:ilvl w:val="3"/>
          <w:numId w:val="1"/>
        </w:numPr>
        <w:rPr/>
      </w:pPr>
      <w:bookmarkStart w:id="813" w:name="__RefHeading___Toc13821939_1280447820"/>
      <w:bookmarkStart w:id="814" w:name="_Toc304"/>
      <w:bookmarkEnd w:id="813"/>
      <w:r>
        <w:rPr>
          <w:rtl w:val="true"/>
        </w:rPr>
        <w:t xml:space="preserve">تحریم نماز برجنازه حضرت زهرا </w:t>
      </w:r>
      <w:r>
        <w:rPr>
          <w:rtl w:val="true"/>
        </w:rPr>
        <w:t>(</w:t>
      </w:r>
      <w:r>
        <w:rPr>
          <w:rtl w:val="true"/>
        </w:rPr>
        <w:t>علیها السلام</w:t>
      </w:r>
      <w:r>
        <w:rPr>
          <w:rtl w:val="true"/>
        </w:rPr>
        <w:t>)</w:t>
      </w:r>
      <w:r>
        <w:rPr>
          <w:rtl w:val="true"/>
        </w:rPr>
        <w:t>وتشییع جنازه</w:t>
      </w:r>
      <w:bookmarkEnd w:id="814"/>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اشْتَدَّ بِهَا الْأَمْرُ دَعَتْ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یا ابْنَ عَمِّ مَا أَرَانِی إِلَّا لِمَا بِی وَ أَنَا أُوصِیكَ أَنْ تَتَزَوَّجَ أُمَامَةَ بِنْتَ أُخْتِی زَینَبَ تَكُونُ لِوُلْدِی مِثْلِی وَ اتَّخِذْ لِی نَعْشاً فَإِنِّی رَأَیتُ الْمَلَائِكَةَ یصِفُونَهُ لِی وَ أَنْ لَا تُشْهِدَ أَحَداً مِنْ أَعْدَاءِ اللَّهِ جِنَازَتِی وَ لَا دَفْنِی وَ لَا الصَّلَاةَ عَلَی قَالَ ابْنُ عَبَّاسٍ وَ هُوَ قَوْلُ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أَشْیاءُ لَمْ أَجِدْ إِلَى تَرْكِهِنَّ سَبِیلًا لِأَنَّ الْقُرْآنَ بِهَا أُنْزِلَ عَلَى قَلْبِ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قِتَالُ النَّاكِثِینَ وَ الْقَاسِطِینَ وَ الْمَارِقِینَ الَّذِی أَوْصَانِی وَ عَهِدَ إِلَی خَلِیلِی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بِقِتَالِهِمْ وَ تَزْوِیجُ أُمَامَةَ بِنْتِ زَینَبَ أَوْصَتْنِی بِهَا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فَقُبِضَتْ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یوْمِهَا فَارْتَجَّتِ الْمَدِینَةُ بِالْبُكَاءِ مِنَ الرِّجَالِ وَ النِّسَاءِ وَ دَهِشَ النَّاسُ كَیوْمٍ قُبِضَفِیهِ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أَبُو بَكْرٍ وَ عُمَرُ یعَزِّیانِ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یقُولَانِ لَهُ یا أَبَا الْحَسَنِ لَا تَسْبِقْنَا بِالصَّلَاةِ عَلَى ابْنَةِ رَسُولِ اللَّهِ فَلَمَّا كَانَ فِی اللَّیلِ دَعَا عَلِی الْعَبَّاسَ وَ الْفَضْلَ وَ الْمِقْدَادَ وَ سَلْمَانَ وَ أَبَا ذَرٍّ وَ عَمَّاراً فَقَدَّمَ الْعَبَّاسَ فَصَلَّى عَلَیهَا وَ دَفَنُوهَا فَلَمَّا أَصْبَحَ النَّاسُ أَقْبَلَ أَبُو بَكْرٍ وَ عُمَرُ وَ النَّاسُ یرِیدُونَ الصَّلَاةَ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الْمِقْدَادُ قَدْ دَفَنَّا فَاطِمَةَ الْبَارِحَةَ فَالْتَفَتَ عُمَرُ إِلَى أَبِی بَكْرٍ فَقَالَ لَمْ أَقُلْ لَكَ إِنَّهُمْ سَیفْعَلُونَ قَالَ الْعَبَّاسُ إِنَّهَا أَوْصَتْ أَن لَا تُصَلِّیا عَلَیهَا فَقَالَ عُمَرُ لَا تَتْرُكُونَ یا بَنِی هَاشِمٍ حَسَدَكُمُ الْقَدِیمَ لَنَا أَبَداً إِنَّ هَذِهِ الضَّغَائِنَ الَّتِی فِی صُدُورِكُمْ لَنْ تَذْهَبَ وَ اللَّهِ لَقَدْ هَمَمْتُ أَنْ أَنْبُشَهَا فَأُصَلِّی عَلَیهَا فَقَالَ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رُمْتَ ذَاكَ یا ابْنَ صُهَاكَ لَا رَجَعَتْ إِلَیكَ یمِینُكَ لَئِنْ سَلَلْتُ سَیفِی لَا غَمَدْتُهُ دُونَ إِزْهَاقِ نَفْسِكَ فَرُمْ ذَلِكَ فَانْكَسَرَ عُمَرُ وَ سَكَتَ وَ عَلِمَ أَنَّ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صَدَق</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ابن عبّاس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رحلت پدرش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شب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بیماریش شدّت یافت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عمو، حال مرا كه مى‌بینى، من تو را وصیت مى‌كنم كه با دختر خواهرم زینب ازدواج كنى تا براى فرزندانم مثل خودم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من تابوتى آماده كنى، كه من دیدم ملائكه آن را توصیف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جنازه من و دفنم و نماز بر من احدى از دشمنان خدا حاضر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سخن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مسائلى بود كه براى ترك آنها راهى نیافتم، چرا كه قرآن طبق آن بر قلب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یكى جنگ با ناكثین و قاسطین و مارقین كه دوستم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جنگ با آنان وصیت كرده و بر سر آن با من پیمان بسته بود، و دیگر تزویج امامه دختر زینب كه فاطمه به من وصیت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روز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گریه زن و مرد مدینه را به لرزه در آورد، و مردم مانندروزى كه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بود متحیر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بكر و عمر هم بعنوان تسلیت به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الحسن، براى نماز بر دختر پیامبر بر ما سبقت مگیر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تشییع و تدفین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تشییع و دفن شبانه و پنهانی جنازه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کرده بود او را شبانه و پنهانی دفن کنند تا ابوبکر بن ابی‌قحافه و عمر بن خطاب در خاکسپاری او حضور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وصیت نشانه اعتراض فاطمه به خلیفه و نارضایتی او از اتفاقات پس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شده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جنازه فاطمه با حضور تعداد کمی همچون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عقیل بن ابی‌طالب، عباس بن عبدالمطلب، عمار یاسر، مقداد بن اسود، زبیر بن عوام، ابوذر غفاری و سلمان فارسی و بدون حضور ابوبکر و عمر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دفن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نامعلوم است</w:t>
      </w:r>
      <w:r>
        <w:rPr>
          <w:rFonts w:eastAsia="IRNazanin" w:cs="IRNazanin"/>
          <w:color w:val="111111"/>
          <w:sz w:val="28"/>
          <w:szCs w:val="28"/>
          <w:rtl w:val="true"/>
          <w:lang w:bidi="fa-IR"/>
        </w:rPr>
        <w:t xml:space="preserve">. </w:t>
      </w:r>
      <w:bookmarkStart w:id="815" w:name="pg19026_192709"/>
    </w:p>
    <w:p>
      <w:pPr>
        <w:pStyle w:val="BookText"/>
        <w:rPr/>
      </w:pPr>
      <w:bookmarkEnd w:id="815"/>
      <w:r>
        <w:rPr>
          <w:rFonts w:ascii="IRNazanin" w:hAnsi="IRNazanin" w:eastAsia="IRNazanin"/>
          <w:color w:val="111111"/>
          <w:sz w:val="28"/>
          <w:sz w:val="28"/>
          <w:szCs w:val="28"/>
          <w:rtl w:val="true"/>
          <w:lang w:bidi="fa-IR"/>
        </w:rPr>
        <w:t xml:space="preserve">پس از اطلاع مردم از دفن شبانه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عمر بن خطاب خواستار نبش قبر و نماز دوباره بر فاطمه شد، ولی پس از تهدید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خواسته خود صرف‌نظر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پس از غروب آفتاب از دنیا رفت بنابر نقل فَتّال نیشابوری در کتاب روضة الواعظین مردم مدینه شیون‌کنان به خانه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منتظر ماندند تا بر جنازه نماز بخوانند؛ ولی ابوذر به نزد مردم رفته و گفت تشییع دختر پیامبر به تأخیر افتاده است و مردم پراکنده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که مهاجران و انصار را برای تشییع و نماز بر جنازه جمع کند که در این کار، زیبایی برای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او گفت که نمی‌تواند به این توصیه وی عمل کند، زیرا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کرده است نماز و تشییع او پنهانی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نقل سلیم بن قیس سلیم بن قیس، در شبِ درگذشت فاطمه، ابوبکر و عمر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خواستند که در نماز خواندن بر جنازه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دو پیشی نگیرد</w:t>
      </w:r>
      <w:r>
        <w:rPr>
          <w:rFonts w:eastAsia="IRNazanin" w:cs="IRNazanin"/>
          <w:color w:val="111111"/>
          <w:sz w:val="28"/>
          <w:szCs w:val="28"/>
          <w:rtl w:val="true"/>
          <w:lang w:bidi="fa-IR"/>
        </w:rPr>
        <w:t>.</w:t>
      </w:r>
      <w:r>
        <w:rPr>
          <w:rStyle w:val="FootnoteAnchor"/>
          <w:rtl w:val="true"/>
        </w:rPr>
        <w:footnoteReference w:id="454"/>
      </w:r>
    </w:p>
    <w:p>
      <w:pPr>
        <w:pStyle w:val="Heading4"/>
        <w:numPr>
          <w:ilvl w:val="3"/>
          <w:numId w:val="1"/>
        </w:numPr>
        <w:rPr/>
      </w:pPr>
      <w:bookmarkStart w:id="816" w:name="__RefHeading___Toc13821941_1280447820"/>
      <w:bookmarkStart w:id="817" w:name="_Toc305"/>
      <w:bookmarkEnd w:id="816"/>
      <w:r>
        <w:rPr>
          <w:rtl w:val="true"/>
        </w:rPr>
        <w:t xml:space="preserve">وقایع پس از خاک سپاری حضرت زهرا </w:t>
      </w:r>
      <w:r>
        <w:rPr>
          <w:rtl w:val="true"/>
        </w:rPr>
        <w:t>(</w:t>
      </w:r>
      <w:r>
        <w:rPr>
          <w:rtl w:val="true"/>
        </w:rPr>
        <w:t>علیها السلام</w:t>
      </w:r>
      <w:r>
        <w:rPr>
          <w:rtl w:val="true"/>
        </w:rPr>
        <w:t>)</w:t>
      </w:r>
      <w:bookmarkEnd w:id="817"/>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پنهان ماندن قبر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جلوگیری از یافته شدن آن، علاوه بر از بین بردن آثار قبر، هفت قبر و به قولی چهل قبردیگر نیز درست کرد</w:t>
      </w:r>
      <w:r>
        <w:rPr>
          <w:rFonts w:eastAsia="IRNazanin" w:cs="IRNazanin"/>
          <w:color w:val="111111"/>
          <w:sz w:val="28"/>
          <w:szCs w:val="28"/>
          <w:rtl w:val="true"/>
          <w:lang w:bidi="fa-IR"/>
        </w:rPr>
        <w:t>.</w:t>
      </w:r>
      <w:r>
        <w:rPr>
          <w:rStyle w:val="FootnoteAnchor"/>
          <w:rtl w:val="true"/>
        </w:rPr>
        <w:footnoteReference w:id="455"/>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سلیم بن قیس آمده است، صبح روز بعد از دفن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ابوبکر و عمر بن خطاب به همراه مردم، برای نماز خواندن بر جنازه رفتند و مقداد به آنها گفت که جنازه را دیشب دفن کرده‌اند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مردم با اطلاع از دفن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اینکه نتوانسته‌اند در تشییع و نماز بر تنها فرزند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شوند، ناراحت شده و یکدیگر را ملامت می‌کردند بنابر نقل سلیم بن قیس، عمر بن خطاب پس از اطلاع از نماز و دفن مخفیانه،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گفته بودم که اینان چنین خواهند کرد همچنین عمر مشاجره‌ای با عباس بن عبدالمطلب داشت و بنی‌هاشم را به حسادت متهم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نیز این را وصیت فاطمه دانست و گفت او وصیت کرد شما دو نفر بر او نماز نگذارید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آنچه در بحار الانوار آمده است، عمر بن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برخی از زنان مسلمان را بیاورید تا این قبرها را نبش کنند و جنازه فاطمه را پیدا کنند، تا ما بر آن نماز بخوانیم و دوباره دفن کنیم و قبرش را زیارت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اینخبر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بسیار خشمگین شد و شمشیرش را برداشت و به بقیع رفت و پس از مشاجره‌ای که میان او و عمر درگرفت، به عمر گفت اگر شمشیر خود را از غلاف بیرون بیاورم، به جایش برنمی‌گردانم مگر اینکه تو را کشته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خطاب به افرادی که خواهان نبش قبر بودند گفت که اگر کسی سنگی را از روی این قبرها جابجا کند، او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تهدیدها، عمر از تصمیم خود منصرف شد براساس برخی نقل‌ها پس از این گفتگو، ابوبکر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آرام کرده و گفت کاری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نداشته باشد را انجام نخواهد داد</w:t>
      </w:r>
      <w:r>
        <w:rPr>
          <w:rFonts w:eastAsia="IRNazanin" w:cs="IRNazanin"/>
          <w:color w:val="111111"/>
          <w:sz w:val="28"/>
          <w:szCs w:val="28"/>
          <w:rtl w:val="true"/>
          <w:lang w:bidi="fa-IR"/>
        </w:rPr>
        <w:t>.</w:t>
      </w:r>
      <w:r>
        <w:rPr>
          <w:rStyle w:val="FootnoteAnchor"/>
          <w:rtl w:val="true"/>
        </w:rPr>
        <w:footnoteReference w:id="457"/>
      </w:r>
      <w:bookmarkStart w:id="818" w:name="pg19026_192711"/>
    </w:p>
    <w:p>
      <w:pPr>
        <w:pStyle w:val="BookText"/>
        <w:rPr/>
      </w:pPr>
      <w:bookmarkEnd w:id="818"/>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ورضای حضرت فاطمه علیهاالسلام</w:t>
      </w:r>
    </w:p>
    <w:p>
      <w:pPr>
        <w:pStyle w:val="Heading2"/>
        <w:numPr>
          <w:ilvl w:val="1"/>
          <w:numId w:val="1"/>
        </w:numPr>
        <w:rPr/>
      </w:pPr>
      <w:bookmarkStart w:id="819" w:name="__RefHeading___Toc13821943_1280447820"/>
      <w:bookmarkStart w:id="820" w:name="_Toc306"/>
      <w:bookmarkEnd w:id="819"/>
      <w:r>
        <w:rPr>
          <w:rtl w:val="true"/>
        </w:rPr>
        <w:t>فصل نهم</w:t>
      </w:r>
      <w:r>
        <w:rPr>
          <w:rtl w:val="true"/>
        </w:rPr>
        <w:t>:</w:t>
      </w:r>
      <w:r>
        <w:rPr>
          <w:rtl w:val="true"/>
        </w:rPr>
        <w:t xml:space="preserve">غضب ورضای حضرت فاطمه </w:t>
      </w:r>
      <w:r>
        <w:rPr>
          <w:rtl w:val="true"/>
        </w:rPr>
        <w:t>(</w:t>
      </w:r>
      <w:r>
        <w:rPr>
          <w:rtl w:val="true"/>
        </w:rPr>
        <w:t>علیها السلام</w:t>
      </w:r>
      <w:r>
        <w:rPr>
          <w:rtl w:val="true"/>
        </w:rPr>
        <w:t>)</w:t>
      </w:r>
      <w:bookmarkEnd w:id="820"/>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1" w:name="__RefHeading___Toc13821945_1280447820"/>
      <w:bookmarkStart w:id="822" w:name="_Toc307"/>
      <w:bookmarkEnd w:id="821"/>
      <w:r>
        <w:rPr>
          <w:rtl w:val="true"/>
        </w:rPr>
        <w:t>اشاره</w:t>
      </w:r>
      <w:bookmarkEnd w:id="822"/>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3" w:name="pg19026_192713"/>
      <w:bookmarkStart w:id="824" w:name="pg19026_192713"/>
      <w:bookmarkEnd w:id="824"/>
    </w:p>
    <w:p>
      <w:pPr>
        <w:pStyle w:val="BookText"/>
        <w:rPr/>
      </w:pPr>
      <w:bookmarkStart w:id="825" w:name="pg19026_192713"/>
      <w:bookmarkEnd w:id="825"/>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مشهوری که شیعه و سنی نقل کرده‌اند،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لَیَغْضَبُ لِغَضَبِ فَاطِمَةَ وَ یَرْضَی لِرِضَاهَا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با خشم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خشمناک و با رضایت ایشان، از بندگان راضی می‌شود؛ یعنی خشم و غضب و رضایت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خشم کرد، خدا خشمگین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دارد، یعنی خشم ایشان به هیچ وجه خطا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این روایت را شیعه و سنی نقل کرده‌اند، اما به معنایش دقت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کسی نتواند رضایت حضرت زهرا را جذب کند، نخواهند توانست رضایت خدا را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به هر دلیلی خشم حضرت زهرا را بر انگیزد، مطمئن باشد خشم الهی را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منبعی ندیدم که خداوند رضایت و خشم خود را به یک فرد گره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خشم ایشان هم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خشم را در خطبه ایشان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مدام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بدانیم مسئله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مسئله‌ای شخصی نیست، بلکه مسئله امامت، ولایت و جانشینی پیامبر است</w:t>
      </w:r>
      <w:r>
        <w:rPr>
          <w:rFonts w:eastAsia="IRNazanin" w:cs="IRNazanin"/>
          <w:color w:val="111111"/>
          <w:sz w:val="28"/>
          <w:szCs w:val="28"/>
          <w:rtl w:val="true"/>
          <w:lang w:bidi="fa-IR"/>
        </w:rPr>
        <w:t>.</w:t>
      </w:r>
      <w:r>
        <w:rPr>
          <w:rStyle w:val="FootnoteAnchor"/>
          <w:rtl w:val="true"/>
        </w:rPr>
        <w:footnoteReference w:id="458"/>
      </w:r>
    </w:p>
    <w:p>
      <w:pPr>
        <w:pStyle w:val="Heading3"/>
        <w:numPr>
          <w:ilvl w:val="2"/>
          <w:numId w:val="1"/>
        </w:numPr>
        <w:rPr/>
      </w:pPr>
      <w:bookmarkStart w:id="826" w:name="__RefHeading___Toc13821947_1280447820"/>
      <w:bookmarkStart w:id="827" w:name="_Toc308"/>
      <w:bookmarkEnd w:id="826"/>
      <w:r>
        <w:rPr>
          <w:rtl w:val="true"/>
        </w:rPr>
        <w:t>خشم وغضب مقدس وغیرمقدس</w:t>
      </w:r>
      <w:bookmarkEnd w:id="827"/>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غضب یکی از قوای طبیعی در وجود انسان است که به وسیله آن انسان جرئت و جسارت انجام کارها را به دست می‌آورد اما در صورتی که فراتر رود باعث </w:t>
      </w:r>
    </w:p>
    <w:p>
      <w:pPr>
        <w:pStyle w:val="BookText"/>
        <w:rPr/>
      </w:pPr>
      <w:r>
        <w:rPr>
          <w:rFonts w:ascii="IRNazanin" w:hAnsi="IRNazanin" w:eastAsia="IRNazanin"/>
          <w:color w:val="111111"/>
          <w:sz w:val="28"/>
          <w:sz w:val="28"/>
          <w:szCs w:val="28"/>
          <w:rtl w:val="true"/>
          <w:lang w:bidi="fa-IR"/>
        </w:rPr>
        <w:t xml:space="preserve">خسارت‌های زیادی می‌شود چرا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الْغَضَبُ مِفْتَاحُ کُلِّ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کلید همه شرها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جایی دیگر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مالک غضبش نباشد، مالک عقلش هم نیست</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مذمت غضب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الْغَضَبُ یُفْسِدُ الْإِیمَانَ، کَمَا یُفْسِدُ الْخَلُّ الْعَسَل</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غضب ایمان را زایل می‌کند همان گونه که سرکه عسل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در روایات معلوم است از نتایج سخت غضب از بین رفتن ایمان است و هنگامی که ایمان از دلها برود شیطان به راحتی جایگزین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غضب آتش پاره‌ای است از شیطان، که در باطن فرزند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کسی از شما غضبناک گردید چشم‌های او سرخ می‌گردد و باد به رگ‌های او می‌افتد و شیطان داخل او می‌شود</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در مقابل این روایات مذمت، احادیث دیگری از ائمه اطهار وارد شده است که سفارش به حلم و بردباری و فرونشاندن خشم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بر خشم خود مسلّط شود، خدا عیبش را بپوشاند</w:t>
      </w:r>
    </w:p>
    <w:p>
      <w:pPr>
        <w:pStyle w:val="BookText"/>
        <w:rPr/>
      </w:pPr>
      <w:r>
        <w:rPr>
          <w:rFonts w:ascii="Amiri" w:hAnsi="Amiri" w:eastAsia="Amiri" w:cs="Amiri"/>
          <w:color w:val="111111"/>
          <w:sz w:val="28"/>
          <w:sz w:val="28"/>
          <w:szCs w:val="28"/>
          <w:rtl w:val="true"/>
          <w:lang w:bidi="ar-SA"/>
        </w:rPr>
        <w:t xml:space="preserve">امام موسی کاظم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کَفَّ غَضَبَهُ عَنِ النَّاسِ، کَفَّ اللَّهُ عَنْهُ عَذَابَ یَوْمِ الْقِیَامَه</w:t>
      </w:r>
      <w:r>
        <w:rPr>
          <w:rFonts w:eastAsia="Amiri" w:cs="Amiri" w:ascii="Amiri" w:hAnsi="Amiri"/>
          <w:color w:val="111111"/>
          <w:sz w:val="28"/>
          <w:szCs w:val="28"/>
          <w:rtl w:val="true"/>
          <w:lang w:bidi="ar-SA"/>
        </w:rPr>
        <w:t>»</w:t>
      </w:r>
      <w:r>
        <w:rPr>
          <w:rStyle w:val="FootnoteAnchor"/>
          <w:rtl w:val="true"/>
        </w:rPr>
        <w:footnoteReference w:id="462"/>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مردى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چیزى بیاموز،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خشمگین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سخن اکتفا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سوى خاندانش رفت ناگاه دید میان قبیله‌اش جنگى روى داده، اهل قبیله مسلح شده و صف‌آرایى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منظره را دید مسلّح شد و به همراه آنان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p>
    <w:p>
      <w:pPr>
        <w:pStyle w:val="BookText"/>
        <w:rPr/>
      </w:pPr>
      <w:r>
        <w:rPr>
          <w:rFonts w:ascii="IRNazanin" w:hAnsi="IRNazanin" w:eastAsia="IRNazanin"/>
          <w:color w:val="111111"/>
          <w:sz w:val="28"/>
          <w:sz w:val="28"/>
          <w:szCs w:val="28"/>
          <w:rtl w:val="true"/>
          <w:lang w:bidi="fa-IR"/>
        </w:rPr>
        <w:t>خاطر آورد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اسلحه را انداخت و به طرف گروهى آمد که با قبیله‌اش دشمن بودند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هر جراحت یا قتل یا ضربى که حتّى اثرى از آن نمانده بر عهدۀ من است خواه در مال ما باشد یا در مال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بوده از آن شما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بخشش سزاوارتریم،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گروه با هم آشتى کردند و خشم و کینه از میان آنها رخت بر بست</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الْغَضَبُ یفْسِدُ الْإِیمَانَ کمَا یفْسِدُ الْخَلُّ الْعَسَلَ؛ غضب ایمان را فاسد کند چنان که سرکه عسل را</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مِفْتَاحُ کلِّ شَرٍّ؛ غضب کلید هر شرى است</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عبدالاعلى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اندرزى ده که از آن پند گیرم،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اندرزى بمن بیاموز که از آن پند گیرم، حضرت به او فرمود برو و غضب مکن، سپس تکرار کرد و باز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غضب مکن تا سه بار</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غضب خود را نگه دارد، خدا عیب او را بپوشاند</w:t>
      </w:r>
      <w:r>
        <w:rPr>
          <w:rStyle w:val="FootnoteAnchor"/>
          <w:rtl w:val="true"/>
        </w:rPr>
        <w:footnoteReference w:id="467"/>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پدرم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بیابانى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صحرا نشینم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نمی توانم همیشه از خدمت شما استفاده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جامعى بمن بیاموز،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دستورات می‌دهم که غضب مکن، مرد عرب در خواست خود را سه بار تکرار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جواب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مرد بخود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سؤالى نمی کنم،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بخیر مرا دستور </w:t>
      </w:r>
    </w:p>
    <w:p>
      <w:pPr>
        <w:pStyle w:val="BookText"/>
        <w:rPr/>
      </w:pPr>
      <w:r>
        <w:rPr>
          <w:rFonts w:ascii="IRNazanin" w:hAnsi="IRNazanin" w:eastAsia="IRNazanin"/>
          <w:color w:val="111111"/>
          <w:sz w:val="28"/>
          <w:sz w:val="28"/>
          <w:szCs w:val="28"/>
          <w:rtl w:val="true"/>
          <w:lang w:bidi="fa-IR"/>
        </w:rPr>
        <w:t xml:space="preserve">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همان غضب نکردن مرا از دشنام و تهمت و آزار مسلمان و چاقوکشى و آدم کشى وگناهان دیگر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 از غضب چه چیز است؟ همانا مرد غضب می‌کند و در اثر آن مرتکب قتل نفس که خدا حرام کرده می‌شود و زن پاکدامن را متهم مى سازد</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تورات در ضمن مناجات خداى عزوجل با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خشم خود را از کسی که ترا بر او مسلط ساخته ام بازگیر تا خشم خود را از تو باز گیرم</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أَوْحَى اللَّهُ عَزَّوَجَلَّ إِلَى بَعْضِ أَنْبِیائِهِ یا ابْنَ آدَمَ اذْکرْنِى فِى غَضَبِک أَذْکرْک فِى غَضَبِى لَا أَمْحَقْک فِیمَنْ أَمْحَقُ وَ ارْضَ بِى مُنْتَصِراً فَإِنَّ انْتِصَارِى لَک خَیرٌ مِنِ انْتِصَارِک لِنَفْسِک؛ خداى عزوجل به یکى از پیغمبرانش 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آدم در حال خشمت مرا یاد کن تا در حال خشمم ترا یاد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مرا بیاد آور تا عفوم را شامل حالت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خشم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نابودشان میکنم نابودت نکنم و با انتقام گیرى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باش، زیرا انتقام گیرى من براى تو بهتر از انتقام گرفتن تو براى خودت می‌باشد</w:t>
      </w:r>
      <w:r>
        <w:rPr>
          <w:rStyle w:val="FootnoteAnchor"/>
          <w:rtl w:val="true"/>
        </w:rPr>
        <w:footnoteReference w:id="470"/>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فِى التَّوْرَاةِ مَکتُوباً یا ابْنَ آدَمَ اذْکرْنِى حِینَ تَغْضَبُ أَذْکرْک عِنْدَ غَضَبِى فَلَا أَمْحَقْک فِیمَنْ أَمْحَقُ وَ إِذَا ظُلِمْتَ بِمَظْلِمَةٍ فَارْضَ بِانْتِصَارِى لَک فَإِنَّ انْتِصَارِى لَک خَیرٌ مِنِ انْتِصَارِک لِنَفْسِک؛ 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آدمی زاد، هرگاه خشم گیرى مرا بیاد آورد تا ترا هنگام خشمم بیاد آورم و با آن‌ها که نابودشان می‌کنم نابودت نکنم و </w:t>
      </w:r>
      <w:bookmarkStart w:id="828" w:name="pg19026_192717"/>
    </w:p>
    <w:p>
      <w:pPr>
        <w:pStyle w:val="BookText"/>
        <w:rPr/>
      </w:pPr>
      <w:bookmarkEnd w:id="828"/>
      <w:r>
        <w:rPr>
          <w:rFonts w:ascii="IRNazanin" w:hAnsi="IRNazanin" w:eastAsia="IRNazanin"/>
          <w:color w:val="111111"/>
          <w:sz w:val="28"/>
          <w:sz w:val="28"/>
          <w:szCs w:val="28"/>
          <w:rtl w:val="true"/>
          <w:lang w:bidi="fa-IR"/>
        </w:rPr>
        <w:t>چون ستمى بر تو شد، بانتقام گیرى من براى خود راضى باش، زیرا انتقام گیرىمن برایت از انتقام گیرى خودت بهتر است</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الْغَضَبَ جَمْرَةٌ مِنَ الشَّیطَانِ تُوقَدُ فِى قَلْبِ ابْنِ آدَمَ وَ إِنَّ أَحَدَکمْ إِذَا غَضِبَ احْمَرَّتْ عَینَاهُ وَ انْتَفَخَتْ أَوْدَاجُهُ وَ دَخَلَ الشَّیطَانُ فِیهِ فَإِذَا خَافَ أَحَدُکمْ ذَلِک مِنْ نَفْسِهِ فَلْیلْزَمِ الْأَرْضَ فَإِنَّ رِجْزَ الشَّیطَانِ لَیذْهَبُ عَنْهُ عِنْدَ ذَلِک؛ این 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خشمى که در وجود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شراره اى است شیطانى که در دل آدمی زاد شعله ور مى شود و چون کسى از شما خشمگین شود، چشمانش سرخ شود و رگهاى گردنش ورم کند و شیطان در وجودش درآید، پس هرگاه کسى از شما از این حالت خویش بترسد به زمین بچسبد زیرا وسوسه شیطان در آن هنگام از او دور شود</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 مَمْحَقَةٌ لِقَلْبِ الْحَکیمِ وَ قَالَ مَنْ لَمْ یمْلِک غَضَبَهُ لَمْ یمْلِک عَقْلَهُ؛ غضب دل شخص حکیم را نابود 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این رو بجاى حکمت از او سفاهت بینند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کس مالک غضب خود نباشد، مالک عقل خود نخواهد بود</w:t>
      </w:r>
      <w:r>
        <w:rPr>
          <w:rFonts w:eastAsia="Amiri" w:cs="Amiri" w:ascii="Amiri" w:hAnsi="Amiri"/>
          <w:color w:val="111111"/>
          <w:sz w:val="28"/>
          <w:szCs w:val="28"/>
          <w:rtl w:val="true"/>
          <w:lang w:bidi="ar-SA"/>
        </w:rPr>
        <w:t>.</w:t>
      </w:r>
      <w:r>
        <w:rPr>
          <w:rStyle w:val="FootnoteAnchor"/>
          <w:rtl w:val="true"/>
        </w:rPr>
        <w:footnoteReference w:id="473"/>
      </w:r>
    </w:p>
    <w:p>
      <w:pPr>
        <w:pStyle w:val="Heading3"/>
        <w:numPr>
          <w:ilvl w:val="2"/>
          <w:numId w:val="1"/>
        </w:numPr>
        <w:rPr/>
      </w:pPr>
      <w:bookmarkStart w:id="829" w:name="__RefHeading___Toc13821949_1280447820"/>
      <w:bookmarkStart w:id="830" w:name="_Toc309"/>
      <w:bookmarkEnd w:id="829"/>
      <w:r>
        <w:rPr>
          <w:rtl w:val="true"/>
        </w:rPr>
        <w:t>انواع غضب</w:t>
      </w:r>
      <w:bookmarkEnd w:id="830"/>
    </w:p>
    <w:p>
      <w:pPr>
        <w:pStyle w:val="BookText"/>
        <w:rPr/>
      </w:pPr>
      <w:r>
        <w:rPr>
          <w:rFonts w:ascii="IRNazanin" w:hAnsi="IRNazanin" w:eastAsia="IRNazanin"/>
          <w:color w:val="111111"/>
          <w:sz w:val="28"/>
          <w:sz w:val="28"/>
          <w:szCs w:val="28"/>
          <w:rtl w:val="true"/>
          <w:lang w:bidi="fa-IR"/>
        </w:rPr>
        <w:t xml:space="preserve">به صورت کلی، قوه غضب اگر به افراط گراید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به تفریط روی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اعتدال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r>
        <w:rPr>
          <w:rStyle w:val="FootnoteAnchor"/>
          <w:rtl w:val="true"/>
        </w:rPr>
        <w:footnoteReference w:id="474"/>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 افراط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اندازه‌ای خشمگین شود که از فرمان عقل و دین خارج شود و اختیار انسان سلب گردد</w:t>
      </w:r>
      <w:r>
        <w:rPr>
          <w:rFonts w:eastAsia="IRNazanin" w:cs="IRNazanin"/>
          <w:color w:val="111111"/>
          <w:sz w:val="28"/>
          <w:szCs w:val="28"/>
          <w:rtl w:val="true"/>
          <w:lang w:bidi="fa-IR"/>
        </w:rPr>
        <w:t xml:space="preserve">. </w:t>
      </w:r>
      <w:bookmarkStart w:id="831" w:name="pg19026_192718"/>
    </w:p>
    <w:p>
      <w:pPr>
        <w:pStyle w:val="BookText"/>
        <w:rPr/>
      </w:pPr>
      <w:bookmarkEnd w:id="831"/>
      <w:r>
        <w:rPr>
          <w:rFonts w:ascii="IRNazanin" w:hAnsi="IRNazanin" w:eastAsia="IRNazanin"/>
          <w:color w:val="111111"/>
          <w:sz w:val="28"/>
          <w:sz w:val="28"/>
          <w:szCs w:val="28"/>
          <w:rtl w:val="true"/>
          <w:lang w:bidi="fa-IR"/>
        </w:rPr>
        <w:t>حد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قوه انتقام نداشته باشد یا این که دراو چنین قوه‌ای کم باشد، نسبت به خودش، ناموسش و دیگران بی‌تفاوت و بی غیرت می‌شود</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حد 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انسان در حالت عصبانیت این است که قدرت و صولت غضب را بشکند و آن را تضعیف نماید تا از بروز آثار آن جلوگیری کند، بدین صورت که جایی که غضب لازم است بروز دهد و جایی که حلم لازم است انسان بتواند بردبار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مورد رضای خداست همین است، یعنی غضب تحت سیطره انسان باشد</w:t>
      </w:r>
      <w:r>
        <w:rPr>
          <w:rFonts w:eastAsia="IRNazanin" w:cs="IRNazanin"/>
          <w:color w:val="111111"/>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برخی غضب ها، هدف مقدسی را دنبال می‌کنند، حدود معینی دارند و جهت رویارویی با کار خلافی بوجود می‌آیند</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این گونه غضبها قطعاً ممدوح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از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پیامبر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که مؤید این مطلب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دنیا به خشم نمی‌آمد اما هرگاه حق، او را به خشم می‌آورد، هیچ کس او را نمی‌شناخت و هیچ چیز نمی‌توانست جلو خشم او را بگیرد تا آنگاه که انتقام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می‌گرفت</w:t>
      </w:r>
      <w:r>
        <w:rPr>
          <w:rFonts w:eastAsia="IRNazanin" w:cs="IRNazanin"/>
          <w:color w:val="111111"/>
          <w:sz w:val="28"/>
          <w:szCs w:val="28"/>
          <w:rtl w:val="true"/>
          <w:lang w:bidi="fa-IR"/>
        </w:rPr>
        <w:t>»</w:t>
      </w:r>
      <w:r>
        <w:rPr>
          <w:rStyle w:val="FootnoteAnchor"/>
          <w:rtl w:val="true"/>
        </w:rPr>
        <w:footnoteReference w:id="478"/>
      </w:r>
    </w:p>
    <w:p>
      <w:pPr>
        <w:pStyle w:val="Heading3"/>
        <w:numPr>
          <w:ilvl w:val="2"/>
          <w:numId w:val="1"/>
        </w:numPr>
        <w:rPr/>
      </w:pPr>
      <w:bookmarkStart w:id="832" w:name="__RefHeading___Toc13821951_1280447820"/>
      <w:bookmarkStart w:id="833" w:name="_Toc310"/>
      <w:bookmarkEnd w:id="832"/>
      <w:r>
        <w:rPr>
          <w:rtl w:val="true"/>
        </w:rPr>
        <w:t>پند ابلیس به موسی</w:t>
      </w:r>
      <w:bookmarkEnd w:id="833"/>
    </w:p>
    <w:p>
      <w:pPr>
        <w:pStyle w:val="BookText"/>
        <w:rPr/>
      </w:pPr>
      <w:r>
        <w:rPr>
          <w:rFonts w:ascii="IRNazanin" w:hAnsi="IRNazanin" w:eastAsia="IRNazanin"/>
          <w:color w:val="111111"/>
          <w:sz w:val="28"/>
          <w:sz w:val="28"/>
          <w:szCs w:val="28"/>
          <w:rtl w:val="true"/>
          <w:lang w:bidi="fa-IR"/>
        </w:rPr>
        <w:t xml:space="preserve">ابلیس پدر شیطان، به حضور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می‌خواهی تو را هزار و سه پند، بیاموزم؟</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که می‌دانی، من بیشتر می‌دانم، نیازی به پند ندارم</w:t>
      </w:r>
      <w:r>
        <w:rPr>
          <w:rFonts w:eastAsia="IRNazanin" w:cs="IRNazanin"/>
          <w:color w:val="111111"/>
          <w:sz w:val="28"/>
          <w:szCs w:val="28"/>
          <w:rtl w:val="true"/>
          <w:lang w:bidi="fa-IR"/>
        </w:rPr>
        <w:t xml:space="preserve">!» </w:t>
      </w:r>
      <w:bookmarkStart w:id="834" w:name="pg19026_192719"/>
    </w:p>
    <w:p>
      <w:pPr>
        <w:pStyle w:val="BookText"/>
        <w:rPr/>
      </w:pPr>
      <w:bookmarkEnd w:id="834"/>
      <w:r>
        <w:rPr>
          <w:rFonts w:ascii="IRNazanin" w:hAnsi="IRNazanin" w:eastAsia="IRNazanin"/>
          <w:color w:val="111111"/>
          <w:sz w:val="28"/>
          <w:sz w:val="28"/>
          <w:szCs w:val="28"/>
          <w:rtl w:val="true"/>
          <w:lang w:bidi="fa-IR"/>
        </w:rPr>
        <w:t>جبرئیل امین، نازل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هزار پند او فریب است، اما سه پند او را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شیطان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پند از هزار و سه پندت 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در خاطرت، انجام دادن کار نیکی را گذراندی، برای انجام آن شتاب کن وگرنه تو را پشیمان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 زنان بیگانه و نامحرم نشستی، غافل از من مباش که تو را به زنا وادار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خشم و غضب بر تو مستولی شد، جای خود را عوض کن وگرنه فتنه به پا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تو را سه پند دادم، تو هم از خدا بخواه تا مورد آمرزش و رحمتش قرار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عمران، خواسته وی را به عرض خداوند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آمرزش ابلیس این است که روی قبر آدم برود و او را سجده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امر پروردگار را به وی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موقع زنده بودن آدم، وی را سجده نکردم، چگونه حالا حاضر می‌شوم قبر او را سجده کنم؟</w:t>
      </w:r>
      <w:r>
        <w:rPr>
          <w:rFonts w:eastAsia="IRNazanin" w:cs="IRNazanin"/>
          <w:color w:val="111111"/>
          <w:sz w:val="28"/>
          <w:szCs w:val="28"/>
          <w:rtl w:val="true"/>
          <w:lang w:bidi="fa-IR"/>
        </w:rPr>
        <w:t>»</w:t>
      </w:r>
      <w:r>
        <w:rPr>
          <w:rStyle w:val="FootnoteAnchor"/>
          <w:rtl w:val="true"/>
        </w:rPr>
        <w:footnoteReference w:id="479"/>
      </w:r>
    </w:p>
    <w:p>
      <w:pPr>
        <w:pStyle w:val="Heading3"/>
        <w:numPr>
          <w:ilvl w:val="2"/>
          <w:numId w:val="1"/>
        </w:numPr>
        <w:rPr/>
      </w:pPr>
      <w:bookmarkStart w:id="835" w:name="__RefHeading___Toc13821953_1280447820"/>
      <w:bookmarkStart w:id="836" w:name="_Toc311"/>
      <w:bookmarkEnd w:id="835"/>
      <w:r>
        <w:rPr>
          <w:rtl w:val="true"/>
        </w:rPr>
        <w:t xml:space="preserve">غضب حضرت فاطمه </w:t>
      </w:r>
      <w:r>
        <w:rPr>
          <w:rtl w:val="true"/>
        </w:rPr>
        <w:t>(</w:t>
      </w:r>
      <w:r>
        <w:rPr>
          <w:rtl w:val="true"/>
        </w:rPr>
        <w:t>علیها السلام</w:t>
      </w:r>
      <w:r>
        <w:rPr>
          <w:rtl w:val="true"/>
        </w:rPr>
        <w:t>)</w:t>
      </w:r>
      <w:r>
        <w:rPr>
          <w:rtl w:val="true"/>
        </w:rPr>
        <w:t>موضوعی شخصی نیست</w:t>
      </w:r>
      <w:bookmarkEnd w:id="836"/>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روایت مشهوری که شیعه و سنی نقل کرده‌اند،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لَیَغْضَبُ لِغَضَبِ فَاطِمَةَ وَ یَرْضَی لِرِضَاهَا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0"/>
      </w:r>
      <w:bookmarkStart w:id="837" w:name="pg19026_192720"/>
    </w:p>
    <w:p>
      <w:pPr>
        <w:pStyle w:val="BookText"/>
        <w:rPr/>
      </w:pPr>
      <w:bookmarkEnd w:id="837"/>
      <w:r>
        <w:rPr>
          <w:rFonts w:ascii="IRNazanin" w:hAnsi="IRNazanin" w:eastAsia="IRNazanin"/>
          <w:color w:val="111111"/>
          <w:sz w:val="28"/>
          <w:sz w:val="28"/>
          <w:szCs w:val="28"/>
          <w:rtl w:val="true"/>
          <w:lang w:bidi="fa-IR"/>
        </w:rPr>
        <w:t xml:space="preserve">یعنی خداوند با خشم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خشمناک و با رضایت ایشان، از بندگان راضی می‌شود؛ یعنی خشم و غضب و رضایت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خشم کرد، خدا خشمگین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دارد، یعنی خشم ایشان به هیچ وجه خطا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روایت را شیعه و سنی نقل کرده‌اند، اما خیلی باید به معنایش دقت کرد</w:t>
      </w:r>
    </w:p>
    <w:p>
      <w:pPr>
        <w:pStyle w:val="BookText"/>
        <w:rPr/>
      </w:pPr>
      <w:r>
        <w:rPr>
          <w:rFonts w:ascii="IRNazanin" w:hAnsi="IRNazanin" w:eastAsia="IRNazanin"/>
          <w:color w:val="111111"/>
          <w:sz w:val="28"/>
          <w:sz w:val="28"/>
          <w:szCs w:val="28"/>
          <w:rtl w:val="true"/>
          <w:lang w:bidi="fa-IR"/>
        </w:rPr>
        <w:t>زیرا کسی نتواند رضایت حضرت زهرا را جذب کند، نخواهند توانست رضایت خدا را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هر دلیلی خشم حضرت زهرا را بر انگیزد، مطمئن باشد خشم الهی را به دنبال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در منبعی ندیدم که خداوند رضایت و خشم خود را به یک فرد گره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خشم ایشان هم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این خشم را در خطبه ایشان قابل مشاهده استو اینکه به طور مدام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مسئله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مسئله‌ای شخصی نیست، بلکه مسئله امامت، ولایت و جانشینی پیامبر است</w:t>
      </w:r>
      <w:r>
        <w:rPr>
          <w:rFonts w:eastAsia="IRNazanin" w:cs="IRNazanin"/>
          <w:color w:val="111111"/>
          <w:sz w:val="28"/>
          <w:szCs w:val="28"/>
          <w:rtl w:val="true"/>
          <w:lang w:bidi="fa-IR"/>
        </w:rPr>
        <w:t>.</w:t>
      </w:r>
    </w:p>
    <w:p>
      <w:pPr>
        <w:pStyle w:val="Heading3"/>
        <w:numPr>
          <w:ilvl w:val="2"/>
          <w:numId w:val="1"/>
        </w:numPr>
        <w:rPr/>
      </w:pPr>
      <w:bookmarkStart w:id="838" w:name="__RefHeading___Toc13821955_1280447820"/>
      <w:bookmarkStart w:id="839" w:name="_Toc312"/>
      <w:bookmarkEnd w:id="838"/>
      <w:r>
        <w:rPr>
          <w:rtl w:val="true"/>
        </w:rPr>
        <w:t xml:space="preserve">خشم حضرت زهرا </w:t>
      </w:r>
      <w:r>
        <w:rPr>
          <w:rtl w:val="true"/>
        </w:rPr>
        <w:t>(</w:t>
      </w:r>
      <w:r>
        <w:rPr>
          <w:rtl w:val="true"/>
        </w:rPr>
        <w:t>علیها السلام</w:t>
      </w:r>
      <w:r>
        <w:rPr>
          <w:rtl w:val="true"/>
        </w:rPr>
        <w:t>)</w:t>
      </w:r>
      <w:r>
        <w:rPr>
          <w:rtl w:val="true"/>
        </w:rPr>
        <w:t>خشم مقدس است</w:t>
      </w:r>
      <w:bookmarkEnd w:id="839"/>
    </w:p>
    <w:p>
      <w:pPr>
        <w:pStyle w:val="BookText"/>
        <w:rPr/>
      </w:pPr>
      <w:r>
        <w:rPr>
          <w:rFonts w:ascii="IRNazanin" w:hAnsi="IRNazanin" w:eastAsia="IRNazanin"/>
          <w:color w:val="111111"/>
          <w:sz w:val="28"/>
          <w:sz w:val="28"/>
          <w:szCs w:val="28"/>
          <w:rtl w:val="true"/>
          <w:lang w:bidi="fa-IR"/>
        </w:rPr>
        <w:t>حضرت فاطمه چرا خشمناک شد؟ و چرا خدا به خشم فاطمه خشمگین می‌شود؟ خشم مقدس آن‌جایی است که در برابر یک ارزشی باشد، در برابر یک حقیقتی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اباذر علیه هیأت حاکمه غضب کرد، امیرالمؤمنین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غَضِبتَ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غضب نمره دارد، چون برای خدا غضب کردی</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در نهج‌البلاغه می‌فرمایند وقتی پیمان خدا زیر پا گذاشته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تَرَوْنَ عُهُودَ اللَّهِ مَنْقُوضَةً فَلاَ تَغْضَبُونَ</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 xml:space="preserve">چرا وقتی عهد و پیمان خدا زیر پا گذاشته می‌شود، غضب نمی‌کنید؟ </w:t>
      </w:r>
      <w:bookmarkStart w:id="840" w:name="pg19026_192721"/>
    </w:p>
    <w:p>
      <w:pPr>
        <w:pStyle w:val="BookText"/>
        <w:rPr/>
      </w:pPr>
      <w:bookmarkEnd w:id="840"/>
      <w:r>
        <w:rPr>
          <w:rFonts w:ascii="IRNazanin" w:hAnsi="IRNazanin" w:eastAsia="IRNazanin"/>
          <w:color w:val="111111"/>
          <w:sz w:val="28"/>
          <w:sz w:val="28"/>
          <w:szCs w:val="28"/>
          <w:rtl w:val="true"/>
          <w:lang w:bidi="fa-IR"/>
        </w:rPr>
        <w:t>پس یک خشمی است که لازم است، ثواب هم دارد و عبادت است و اگر نباشد،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خشم نیز به چندصورت است؛ یک وقت قهر است یا تهدید است یا فریاد است یا نفرین است یا هجرت کردن است</w:t>
      </w:r>
      <w:r>
        <w:rPr>
          <w:rFonts w:eastAsia="IRNazanin" w:cs="IRNazanin"/>
          <w:color w:val="111111"/>
          <w:sz w:val="28"/>
          <w:szCs w:val="28"/>
          <w:rtl w:val="true"/>
          <w:lang w:bidi="fa-IR"/>
        </w:rPr>
        <w:t>.</w:t>
      </w:r>
    </w:p>
    <w:p>
      <w:pPr>
        <w:pStyle w:val="Heading3"/>
        <w:numPr>
          <w:ilvl w:val="2"/>
          <w:numId w:val="1"/>
        </w:numPr>
        <w:rPr/>
      </w:pPr>
      <w:bookmarkStart w:id="841" w:name="__RefHeading___Toc13821957_1280447820"/>
      <w:bookmarkStart w:id="842" w:name="_Toc313"/>
      <w:bookmarkEnd w:id="841"/>
      <w:r>
        <w:rPr>
          <w:rtl w:val="true"/>
        </w:rPr>
        <w:t>لزوم بروز خشم وغضب و عدم سکوت</w:t>
      </w:r>
      <w:bookmarkEnd w:id="842"/>
    </w:p>
    <w:p>
      <w:pPr>
        <w:pStyle w:val="BookText"/>
        <w:rPr/>
      </w:pPr>
      <w:r>
        <w:rPr>
          <w:rFonts w:ascii="IRNazanin" w:hAnsi="IRNazanin" w:eastAsia="IRNazanin"/>
          <w:color w:val="111111"/>
          <w:sz w:val="28"/>
          <w:sz w:val="28"/>
          <w:szCs w:val="28"/>
          <w:rtl w:val="true"/>
          <w:lang w:bidi="fa-IR"/>
        </w:rPr>
        <w:t xml:space="preserve">در سیره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غضب به چه دلیلی بوده است ف و اساسا معیار برای خشم و غضب در نبوت و امامت به چه خاطر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این است که موارد غضب و خشم ائمه کجاست؟ این‌ها کجا خشم کرده‌اند؟ واردی مثل این تعابیر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 النَّبِیُّ غَضِباً شَدیداً</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النَّبِیُّ مُغضِباً</w:t>
      </w:r>
      <w:r>
        <w:rPr>
          <w:rFonts w:eastAsia="Amiri" w:cs="Amiri" w:ascii="Amiri" w:hAnsi="Amiri"/>
          <w:color w:val="111111"/>
          <w:sz w:val="28"/>
          <w:szCs w:val="28"/>
          <w:rtl w:val="true"/>
          <w:lang w:bidi="ar-SA"/>
        </w:rPr>
        <w:t>.»</w:t>
      </w:r>
    </w:p>
    <w:p>
      <w:pPr>
        <w:pStyle w:val="Heading3"/>
        <w:numPr>
          <w:ilvl w:val="2"/>
          <w:numId w:val="1"/>
        </w:numPr>
        <w:rPr/>
      </w:pPr>
      <w:bookmarkStart w:id="843" w:name="__RefHeading___Toc13821959_1280447820"/>
      <w:bookmarkStart w:id="844" w:name="_Toc314"/>
      <w:bookmarkEnd w:id="843"/>
      <w:r>
        <w:rPr>
          <w:rtl w:val="true"/>
        </w:rPr>
        <w:t>خشم مقدس در برابر انکار حق</w:t>
      </w:r>
      <w:bookmarkEnd w:id="844"/>
    </w:p>
    <w:p>
      <w:pPr>
        <w:pStyle w:val="BookText"/>
        <w:rPr/>
      </w:pPr>
      <w:r>
        <w:rPr>
          <w:rFonts w:ascii="IRNazanin" w:hAnsi="IRNazanin" w:eastAsia="IRNazanin"/>
          <w:color w:val="111111"/>
          <w:sz w:val="28"/>
          <w:sz w:val="28"/>
          <w:szCs w:val="28"/>
          <w:rtl w:val="true"/>
          <w:lang w:bidi="fa-IR"/>
        </w:rPr>
        <w:t xml:space="preserve">مورد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حق مسلّمی زیر پا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باید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نشستن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سکوت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جوری می‌شود، باید عصبانیتت را به خاطر زیر پا رفتن حق نشان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زمینی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فرماندار مدینه آن را غصب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برایش پیام داد و فرمود این زمین 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گفت برنمی‌گردانیم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نماینده فرستاد، برنگرداند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می‌گوید امام حسین با غضب وارد دارالاماره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دستار ولید را به دور گردنش پیچید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به زمین زد و آن‌طور شد که ولید فریاد زد زمین 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ما رَأیتُ جُرأةَ اَحَدٍ کَجُرأةِ الحُسَین عَلَی الأمیر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حقی که من گفتم، یک حق مالی و اقتصادی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بالای منبر آن هم در کوفه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غدیر یادش است؟</w:t>
      </w:r>
    </w:p>
    <w:p>
      <w:pPr>
        <w:pStyle w:val="BookText"/>
        <w:rPr/>
      </w:pPr>
      <w:r>
        <w:rPr>
          <w:rFonts w:ascii="IRNazanin" w:hAnsi="IRNazanin" w:eastAsia="IRNazanin"/>
          <w:color w:val="111111"/>
          <w:sz w:val="28"/>
          <w:sz w:val="28"/>
          <w:szCs w:val="28"/>
          <w:rtl w:val="true"/>
          <w:lang w:bidi="fa-IR"/>
        </w:rPr>
        <w:t xml:space="preserve">فقط چند نفر دست بلند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آدم‌ها این جور جاها متأسفانه مذبذب هستند، می‌خواهند موقعیت خودشان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شاهدان عینی غدیر پای منبر نشسته و لال شده و هیچ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ای 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غدیر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آقا یادم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 اگر راست می‌گویی که عیبی ندارد، اما اگر دروغ می گویی، إن‌شاءالله به یک بلای عظیمی مبتلا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نفرین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انس بن مالک در ناحیه‌ی پوستش یک دردی گرفت که تا آخر عمرش می‌گفت این نفرین و خشم امیرالمؤمنین است هنگامی که من یک حق را انکار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تجلّی خشم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 یک غدیری با آن عظمت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حق مسلّمی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 الحَقُّ مَعَ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مِنّی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فراوان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پیکر پیغمبر در زیر خاک رفته و این حق فراموش شده است، چه کسی باید فریاد بزند و از این حق دفاع کند؟ چه کسی باید خشم کند، نفرین کند، خطبه بخواند، تهدید کند؟</w:t>
      </w:r>
    </w:p>
    <w:p>
      <w:pPr>
        <w:pStyle w:val="BookText"/>
        <w:rPr/>
      </w:pPr>
      <w:r>
        <w:rPr>
          <w:rFonts w:ascii="IRNazanin" w:hAnsi="IRNazanin" w:eastAsia="IRNazanin"/>
          <w:color w:val="111111"/>
          <w:sz w:val="28"/>
          <w:sz w:val="28"/>
          <w:szCs w:val="28"/>
          <w:rtl w:val="true"/>
          <w:lang w:bidi="fa-IR"/>
        </w:rPr>
        <w:t>در جامعه‌ی آن روز هیچ کسی به اندازه‌ی حضرت زهرا برای این کار مؤثر نبود، چرا؟ چون هم با پیغمبر و هم با امیرالمؤمنین زندگی کرده بودند ایشان</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 سال در خانه‌ی پیامبر و بیش از نُه سال در منزل امیرالمؤمنین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سیره‌ی پیغمبر را می‌دانند، هم دختر پیغمبر هستند، هم جرأت نمی‌کنند او را ساکت کنند، احساس کرد ایشان که از حقی به نام غدیر باید دفاع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دفاع از حق نتیجه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می‌دانست نمی‌شود وضعیت را عوض کرد، اما از تمام اهرم‌های خشم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تهدید به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یَهْدِی إلَى الحَقِّ أحَقُّ أنْ یُتَّبَعَ أَمَّنْ لا یَهِدِّی إِلاّ أن یُهْدى؟</w:t>
      </w:r>
      <w:r>
        <w:rPr>
          <w:rFonts w:eastAsia="Amiri" w:cs="Amiri" w:ascii="Amiri" w:hAnsi="Amiri"/>
          <w:color w:val="111111"/>
          <w:sz w:val="28"/>
          <w:szCs w:val="28"/>
          <w:rtl w:val="true"/>
          <w:lang w:bidi="ar-SA"/>
        </w:rPr>
        <w:t>)</w:t>
      </w:r>
      <w:r>
        <w:rPr>
          <w:rStyle w:val="FootnoteAnchor"/>
          <w:rtl w:val="true"/>
        </w:rPr>
        <w:footnoteReference w:id="483"/>
      </w:r>
      <w:r>
        <w:rPr>
          <w:rFonts w:ascii="IRNazanin" w:hAnsi="IRNazanin" w:eastAsia="IRNazanin"/>
          <w:color w:val="111111"/>
          <w:sz w:val="28"/>
          <w:sz w:val="28"/>
          <w:szCs w:val="28"/>
          <w:rtl w:val="true"/>
          <w:lang w:bidi="fa-IR"/>
        </w:rPr>
        <w:t>قهر 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در خانه صورتش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 نفرین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 من نماز نخوانند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تشییع من 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قبر من مخفی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فلان‌جا عصبانی شد یا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فلان‌جا عصبانی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نویسنده‌ی الهدایة الکبری که یک کتاب هزار ساله است، می‌گوید وقتی بدن حضرت زهرا به خاک سپرده شد، عده‌ای از زن‌ها را انتخاب کردند و گفتند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بقیع صورت قبرهایی که امیرالمؤمنین درست کرده، بشکافید تا بالاخره قبر پیدا شود و بدن معلوم بشود و ما بر او نماز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الهدایة الکبری می‌گوید امیرالمؤمنین یک قبای زردی داشت که اگر می‌پوشید، نشانه‌ی غضب ایشان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لَبِسَها إلاّ فی کَریهَةٍ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 را نپوشید؛ روی دست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اِحمَرَّت عَیناه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چشم علی سرخ شد، رگ‌های گردن حضرت بیرون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فَغَضِبَ غَضباً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باناراحتی در بقیع آمد، همه رفتند و اتفاقی هم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شیوه‌ی دفاع از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از تحریم، از تهدید، از نفرین، از قهر و از فریاد استفاده کرد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حالا خدا به این خشم فاطمه خشمناک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کسی فاطمه‌ی زهرا بر او خشمناک است، خدا خشمناک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إنَّاللهَ یَغضَبُ لِغَضَبِها</w:t>
      </w:r>
      <w:r>
        <w:rPr>
          <w:rFonts w:eastAsia="Amiri" w:cs="Amiri" w:ascii="Amiri" w:hAnsi="Amiri"/>
          <w:color w:val="111111"/>
          <w:sz w:val="28"/>
          <w:szCs w:val="28"/>
          <w:rtl w:val="true"/>
          <w:lang w:bidi="ar-SA"/>
        </w:rPr>
        <w:t xml:space="preserve">.» </w:t>
      </w:r>
      <w:bookmarkStart w:id="845" w:name="pg19026_192724"/>
    </w:p>
    <w:p>
      <w:pPr>
        <w:pStyle w:val="BookText"/>
        <w:rPr/>
      </w:pPr>
      <w:bookmarkEnd w:id="845"/>
      <w:r>
        <w:rPr>
          <w:rFonts w:ascii="IRNazanin" w:hAnsi="IRNazanin" w:eastAsia="IRNazanin"/>
          <w:color w:val="111111"/>
          <w:sz w:val="28"/>
          <w:sz w:val="28"/>
          <w:szCs w:val="28"/>
          <w:rtl w:val="true"/>
          <w:lang w:bidi="fa-IR"/>
        </w:rPr>
        <w:t>روایت در معتبرترین منابع مانند مستدرک حاکم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صحیح بخاری هم دارد؛ البته به این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أبغَضَها فَقد أبغَضَنی وَ مَن أبغَضَنی فَقد أبغَضَ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که فاطمه را ناراحت کند، پیغمبر را ناراحت کرده و هر که پیغمبر را ناراحت کند، خدا را ناراحت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مصادیق خشم 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جایی که حقی زیر پا می‌رود، نمی‌شود سکوت کرد؛ باید فریاد زد، باید گفت، به هر شکلی، به هر سیره‌ای، به هر روشی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مثال هم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اولاد برامکه آمد پیش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قصه‌ی ناراحتی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اول امتناع داشت که جواب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والحَمدُلله وَلا اِلَهَ إلاّ اللهَ وَاللهُ اَکبَر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نمی‌خواست جواب بدهد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فَاَلَحَّ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اصرار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 بن موسی‌الرضا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همین قدر به تو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لَنا اُمٌّ صالِحَة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 مادر صالحه‌ای 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ماتَت و هِیَ عَلَیهِما ساخِطة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از دنیا رفت که بر این جریان حاکم ناراحت بود، غضب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یَصِل إلَینا رِضاها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ما نرسیده جایی که ایشان بخشیده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رضایتش به ما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حرف‌های تاریخی که زده می‌شود، مقداری تطبیق هم با مسائل روز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تشخیص حق بسیار مشکل است، چون حق مقول به تشکیک است</w:t>
      </w:r>
      <w:r>
        <w:rPr>
          <w:rFonts w:eastAsia="IRNazanin" w:cs="IRNazanin"/>
          <w:color w:val="111111"/>
          <w:sz w:val="28"/>
          <w:szCs w:val="28"/>
          <w:rtl w:val="true"/>
          <w:lang w:bidi="fa-IR"/>
        </w:rPr>
        <w:t>.</w:t>
      </w:r>
    </w:p>
    <w:p>
      <w:pPr>
        <w:pStyle w:val="Heading3"/>
        <w:numPr>
          <w:ilvl w:val="2"/>
          <w:numId w:val="1"/>
        </w:numPr>
        <w:rPr/>
      </w:pPr>
      <w:bookmarkStart w:id="846" w:name="__RefHeading___Toc13821961_1280447820"/>
      <w:bookmarkStart w:id="847" w:name="_Toc315"/>
      <w:bookmarkEnd w:id="846"/>
      <w:r>
        <w:rPr>
          <w:rtl w:val="true"/>
        </w:rPr>
        <w:t>خشم مقدس در برابر بدعت در دین</w:t>
      </w:r>
      <w:bookmarkEnd w:id="847"/>
    </w:p>
    <w:p>
      <w:pPr>
        <w:pStyle w:val="BookText"/>
        <w:rPr/>
      </w:pPr>
      <w:r>
        <w:rPr>
          <w:rFonts w:ascii="IRNazanin" w:hAnsi="IRNazanin" w:eastAsia="IRNazanin"/>
          <w:color w:val="111111"/>
          <w:sz w:val="28"/>
          <w:sz w:val="28"/>
          <w:szCs w:val="28"/>
          <w:rtl w:val="true"/>
          <w:lang w:bidi="fa-IR"/>
        </w:rPr>
        <w:t>مورد دوم، بدعت در دین هم جای خشم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دین را از خودش تفسیر شخصی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به دین می‌افزاید، دارد از ارزش‌های دینی می‌کاهد، دارد یک بدعتی وارد دین می‌کند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جای فریاد است، جای سکوت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گفتند یکی از اصحاب شما تارک دنیا شده و خانه‌اش را مسجد قرار داده، همان‌جا نماز </w:t>
      </w:r>
    </w:p>
    <w:p>
      <w:pPr>
        <w:pStyle w:val="BookText"/>
        <w:rPr/>
      </w:pPr>
      <w:r>
        <w:rPr>
          <w:rFonts w:ascii="IRNazanin" w:hAnsi="IRNazanin" w:eastAsia="IRNazanin"/>
          <w:color w:val="111111"/>
          <w:sz w:val="28"/>
          <w:sz w:val="28"/>
          <w:szCs w:val="28"/>
          <w:rtl w:val="true"/>
          <w:lang w:bidi="fa-IR"/>
        </w:rPr>
        <w:t>می‌خواند، نه به زن محل می‌گذارد، نه به بچه محل می‌گذارد، نه در جامعه می‌آید، نه با کسی حرف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عثمان بن مظعون بود که آدم بسیار خوبی بوده و زمان پیغمبر هم از دنیا رفته و حضرت امیر در نهج‌البلاغه به نیکی از او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به‌حدی ناراحت شدند که روایت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مُغضِباً یَحمِلُ نَعلَیه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کفشش دستش بود، سراغ عثمان بن مظعون آمد و فرمود این بدعت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من را به رُهبانیّت و ترک دنیا برنگزیده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بَعَثَنی بِالشَّریعَةِ السَّهلَةِ السَّمحة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من دین آسان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اللّهُ بِکُمُ الْیُسْرَ وَ لا یُرِیدُ بِکُمُ الْعُسْر</w:t>
      </w:r>
      <w:r>
        <w:rPr>
          <w:rFonts w:eastAsia="Amiri" w:cs="Amiri" w:ascii="Amiri" w:hAnsi="Amiri"/>
          <w:color w:val="111111"/>
          <w:sz w:val="28"/>
          <w:szCs w:val="28"/>
          <w:rtl w:val="true"/>
          <w:lang w:bidi="ar-SA"/>
        </w:rPr>
        <w:t>)</w:t>
      </w:r>
      <w:r>
        <w:rPr>
          <w:rStyle w:val="FootnoteAnchor"/>
          <w:rtl w:val="true"/>
        </w:rPr>
        <w:footnoteReference w:id="4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یُکَلِّفُ اللّهُ نَفْساً إِلاّ وُسْعَها</w:t>
      </w:r>
      <w:r>
        <w:rPr>
          <w:rFonts w:eastAsia="Amiri" w:cs="Amiri" w:ascii="Amiri" w:hAnsi="Amiri"/>
          <w:color w:val="111111"/>
          <w:sz w:val="28"/>
          <w:szCs w:val="28"/>
          <w:rtl w:val="true"/>
          <w:lang w:bidi="ar-SA"/>
        </w:rPr>
        <w:t>. )</w:t>
      </w:r>
      <w:r>
        <w:rPr>
          <w:rStyle w:val="FootnoteAnchor"/>
          <w:rtl w:val="true"/>
        </w:rPr>
        <w:footnoteReference w:id="485"/>
      </w:r>
      <w:r>
        <w:rPr>
          <w:rFonts w:ascii="IRNazanin" w:hAnsi="IRNazanin" w:eastAsia="IRNazanin"/>
          <w:color w:val="111111"/>
          <w:sz w:val="28"/>
          <w:sz w:val="28"/>
          <w:szCs w:val="28"/>
          <w:rtl w:val="true"/>
          <w:lang w:bidi="fa-IR"/>
        </w:rPr>
        <w:t>حضرت اجازه ندادند و فرمودند با خانواده‌ات 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مردم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این‌قدر ائمه‌ی ما با مقوله‌ی غلوّ برخورد می‌کردند؟ امام را خدا می‌خواندند و امام عصبانی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کسی پیش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خالق ماست، علی رازق ماست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آن‌قدر ناراحت شدند که سه مرتبه زدند به پیشانی‌شان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حرف‌ها چیست که می‌زنی؟ علی یک بشر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معصوم بود، صاحب کرامت هم بود، علم لدنّی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از آن طرف هم نیفتیم که یک وقت کرامات اهل بیت را منکر بشویم</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گاهی ائمه با بدعت‌گزارها حتی برخورد فیزیکی کردند؟ در جایی لعن کردند، علی بن محمد شلمقانی‌ها را لعن کردند</w:t>
      </w:r>
      <w:r>
        <w:rPr>
          <w:rFonts w:eastAsia="IRNazanin" w:cs="IRNazanin"/>
          <w:color w:val="111111"/>
          <w:sz w:val="28"/>
          <w:szCs w:val="28"/>
          <w:rtl w:val="true"/>
          <w:lang w:bidi="fa-IR"/>
        </w:rPr>
        <w:t xml:space="preserve">. </w:t>
      </w:r>
      <w:bookmarkStart w:id="848" w:name="pg19026_192726"/>
    </w:p>
    <w:p>
      <w:pPr>
        <w:pStyle w:val="BookText"/>
        <w:rPr/>
      </w:pPr>
      <w:bookmarkEnd w:id="848"/>
      <w:r>
        <w:rPr>
          <w:rFonts w:ascii="IRNazanin" w:hAnsi="IRNazanin" w:eastAsia="IRNazanin"/>
          <w:color w:val="111111"/>
          <w:sz w:val="28"/>
          <w:sz w:val="28"/>
          <w:szCs w:val="28"/>
          <w:rtl w:val="true"/>
          <w:lang w:bidi="fa-IR"/>
        </w:rPr>
        <w:t>جوان‌ها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و ما را به علما ارجاع داده‌اند؟ اگر دقت نکنید، در این دام‌های انحرافی می‌افتید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عرفان‌های کاذبی که الان در جامعه و فضای مجازی غوغا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غلطی که گاهی جوان‌ها را تهی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در اسلام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مسجد چیزی نباید تراشیده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عالِم نباید قطب دیگری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مخالفت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بدعت و باشدت برخورد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رد می‌شدند، دیدند یک کسی پیش یک یهودی نشسته، دارد یادداشت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می‌گوید دیدم پیغمبر به‌شدت ناراحت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چرا از یک یهودی داری حرف‌هایت را می‌گیری؟ تو مسلمانی، رفته‌ای پیش یک یهودی؟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توجیه کرد و گفت یا رسول‌الله اوصاف شما را دارم از او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می‌گوید من آمدم زدم روی شانه‌اش و گفتم بلند شو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مَا رَأیتَ غَضَبَ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ندیدی پیغمبر چهره‌اش برافروخت؟</w:t>
      </w:r>
    </w:p>
    <w:p>
      <w:pPr>
        <w:pStyle w:val="BookText"/>
        <w:rPr/>
      </w:pPr>
      <w:r>
        <w:rPr>
          <w:rFonts w:ascii="IRNazanin" w:hAnsi="IRNazanin" w:eastAsia="IRNazanin"/>
          <w:color w:val="111111"/>
          <w:sz w:val="28"/>
          <w:sz w:val="28"/>
          <w:szCs w:val="28"/>
          <w:rtl w:val="true"/>
          <w:lang w:bidi="fa-IR"/>
        </w:rPr>
        <w:t>تو رفته‌ای از یک یهودی داری دینت رو می‌گیری؟ ما باید دین‌مان را از عالم بگیریم، از فقیه باید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عالم و فقیه از امام می‌گوید، از خودش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یک فقیه زحمت می‌کشد تا بگوید این غسل مستحب است یا مستحب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نافله درست است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واجب است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دومین جایی که جای خشم مقدس است، موارد بدعت در دین است</w:t>
      </w:r>
      <w:r>
        <w:rPr>
          <w:rFonts w:eastAsia="IRNazanin" w:cs="IRNazanin"/>
          <w:color w:val="111111"/>
          <w:sz w:val="28"/>
          <w:szCs w:val="28"/>
          <w:rtl w:val="true"/>
          <w:lang w:bidi="fa-IR"/>
        </w:rPr>
        <w:t>.</w:t>
      </w:r>
    </w:p>
    <w:p>
      <w:pPr>
        <w:pStyle w:val="Heading3"/>
        <w:numPr>
          <w:ilvl w:val="2"/>
          <w:numId w:val="1"/>
        </w:numPr>
        <w:rPr/>
      </w:pPr>
      <w:bookmarkStart w:id="849" w:name="__RefHeading___Toc13821963_1280447820"/>
      <w:bookmarkStart w:id="850" w:name="_Toc316"/>
      <w:bookmarkEnd w:id="849"/>
      <w:r>
        <w:rPr>
          <w:rtl w:val="true"/>
        </w:rPr>
        <w:t>خشم مقدس در برابر اهانت به مؤمنان</w:t>
      </w:r>
      <w:bookmarkEnd w:id="850"/>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جایی که دارند جلوی شما تنقیص یک شخصیت مقدسی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شخصیت فرض کنید پیامبر باشد، خیلی بالاست، گل سرسبد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امیرالمؤمنین یا زهرای مرضیه یا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عالم، مرجع، مؤمن و یک شخصیت مورد احترام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متعددی داریم که جلوی معصوم یا پیغمبر تنقیص یکی را گفتند و به‌شدت ایشان موضع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رسول خدا یک کسی از امیرالمؤمنین 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 قومٌ یَنقُصونَ عَلیّاً، مَن یَنقُص عَلیّاً فَقد یَنقُصُنی وَ مَن فارَقَ عَلیاً فَقَد فارَقَنی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خیلی ناراحت شدند، فرمودند شنیده‌ام بعضی‌ها پشت سر علی حرف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تنقیص امیرالمؤمنین را بگوید، تنقیص مرا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امیرالمؤمنین جسارت کند، به من جسارت کرده و هر که از علی جدا شود، از من پیغمبر جدا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پیش پیغمبر یک کسی به سلمان جسارت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تا روایت پیدا کرده‌ام؛ یک بار پیش پیغمبر و یک بار پیش امام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اول دارد رسول خدا فرمودند هر وقت جبرئیل پیش من می‌آید و وحی می‌آورد، می‌فرماید خدا سلام سلمان را رسانده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بارک الله؛ چه مقامی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آمده که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تنقیص حضرت 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فَاستَوی ابُوعَبدِاللهِ مُغضَباً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باناراحتی بلند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جَعَلهُ اللهُ عَلَویّاً قُرَشیّاً فَصَلَواتُ الله عَلی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سلمان، چرا جلوی من از سلمان بد می‌گویید؟روایت است پیش پیغمبر از یک کسی بد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بلند شد دفاع کرد و گفت آقا این حرفی که شما می‌زنید، درست نیست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فرمودند تویی که از این آقا دفاع کردی، روز قیامت یک حجابی از آتش داری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عَن عِرضِ اَخیه کانَ لَهُ حِجاباً مِن النّارِ</w:t>
      </w:r>
      <w:r>
        <w:rPr>
          <w:rFonts w:eastAsia="Amiri" w:cs="Amiri" w:ascii="Amiri" w:hAnsi="Amiri"/>
          <w:color w:val="111111"/>
          <w:sz w:val="28"/>
          <w:szCs w:val="28"/>
          <w:rtl w:val="true"/>
          <w:lang w:bidi="ar-SA"/>
        </w:rPr>
        <w:t>».</w:t>
      </w:r>
      <w:r>
        <w:rPr>
          <w:rStyle w:val="FootnoteAnchor"/>
          <w:rtl w:val="true"/>
        </w:rPr>
        <w:footnoteReference w:id="486"/>
      </w:r>
      <w:bookmarkStart w:id="851" w:name="pg19026_192728"/>
    </w:p>
    <w:p>
      <w:pPr>
        <w:pStyle w:val="BookText"/>
        <w:rPr/>
      </w:pPr>
      <w:bookmarkEnd w:id="851"/>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آبروى برادر خود دفاع کند، این کار حجابى میان او و آتش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جسارتی شد، تنقیصی شد، مخصوصاً به بزرگان، خیلی حواستان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عالمان دینی، این‌ها ارزش‌های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شهدا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خود آن شهید بالاست، شأن خانواده‌اش هم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کاری نداشته باشید ولی اگر در جامعه این حرمت بشکند، حرمت‌شکنی باب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حداقلش این است که آدم تذکر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حداقلش این است که انسان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حداقلش این است که انسان به شیوه‌ای عمل می‌کند که این اهانت ادامه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 آل‌محمد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فِی بِلادِکُم خَمسَ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در بین شما پنج چیز محترم دارد؛ حرمت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حرمت آل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حرمت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حرمت کعبة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حرمة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حریم این‌ها شکسته نشود</w:t>
      </w:r>
      <w:r>
        <w:rPr>
          <w:rFonts w:eastAsia="IRNazanin" w:cs="IRNazanin"/>
          <w:color w:val="111111"/>
          <w:sz w:val="28"/>
          <w:szCs w:val="28"/>
          <w:rtl w:val="true"/>
          <w:lang w:bidi="fa-IR"/>
        </w:rPr>
        <w:t>.</w:t>
      </w:r>
    </w:p>
    <w:p>
      <w:pPr>
        <w:pStyle w:val="Heading3"/>
        <w:numPr>
          <w:ilvl w:val="2"/>
          <w:numId w:val="1"/>
        </w:numPr>
        <w:rPr/>
      </w:pPr>
      <w:bookmarkStart w:id="852" w:name="__RefHeading___Toc13821965_1280447820"/>
      <w:bookmarkStart w:id="853" w:name="_Toc317"/>
      <w:bookmarkEnd w:id="852"/>
      <w:r>
        <w:rPr>
          <w:rtl w:val="true"/>
        </w:rPr>
        <w:t>خشم مقدس در برابر منکر اجتماعی</w:t>
      </w:r>
      <w:bookmarkEnd w:id="853"/>
    </w:p>
    <w:p>
      <w:pPr>
        <w:pStyle w:val="BookText"/>
        <w:rPr/>
      </w:pPr>
      <w:r>
        <w:rPr>
          <w:rFonts w:ascii="IRNazanin" w:hAnsi="IRNazanin" w:eastAsia="IRNazanin"/>
          <w:color w:val="111111"/>
          <w:sz w:val="28"/>
          <w:sz w:val="28"/>
          <w:szCs w:val="28"/>
          <w:rtl w:val="true"/>
          <w:lang w:bidi="fa-IR"/>
        </w:rPr>
        <w:t>مورد چهارم آن جایی است که یک منکر اجتماعی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کسی در خانه‌اش یک کاری می‌کند و مخفیانه است، ما وظیفه‌ای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یک منکر اجتماعی اگر در جامعه صورت می‌گیرد، این جای خشم است، جای تذکر است، جای حساسیت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منکر اجتماعی دارد صورت می‌گیرد، جانشینی خلافت به جای امامت، سقیفه به جای غدیر، فراموشی یک معروف دارد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عهدی از امامت بالاتر؟</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همه بگوییم، اگر همگی حساسیت نشان بدهیم، اگر همه خشم مقدس نشان بدهیم، اگر همه ابراز کنیم، برخورد کنیم، ریشه‌کن می‌شود، کم می‌شود</w:t>
      </w:r>
      <w:r>
        <w:rPr>
          <w:rFonts w:eastAsia="IRNazanin" w:cs="IRNazanin"/>
          <w:color w:val="111111"/>
          <w:sz w:val="28"/>
          <w:szCs w:val="28"/>
          <w:rtl w:val="true"/>
          <w:lang w:bidi="fa-IR"/>
        </w:rPr>
        <w:t xml:space="preserve">. </w:t>
      </w:r>
      <w:bookmarkStart w:id="854" w:name="pg19026_192729"/>
    </w:p>
    <w:p>
      <w:pPr>
        <w:pStyle w:val="BookText"/>
        <w:rPr/>
      </w:pPr>
      <w:bookmarkEnd w:id="854"/>
      <w:r>
        <w:rPr>
          <w:rFonts w:ascii="IRNazanin" w:hAnsi="IRNazanin" w:eastAsia="IRNazanin"/>
          <w:color w:val="111111"/>
          <w:sz w:val="28"/>
          <w:sz w:val="28"/>
          <w:szCs w:val="28"/>
          <w:rtl w:val="true"/>
          <w:lang w:bidi="fa-IR"/>
        </w:rPr>
        <w:t xml:space="preserve">خدا رحمت کند مرحوم آیت‌الله بافقی را، آمد در حرم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خاندان رضاشاه، همسرش، دخترش، بی‌حجاب در ماه رمضان، عید نوروز در حرم حضرت معصومه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یک طلبه‌ای را فرستاد تذکر داد، فایده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آمدند تذکر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بلند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عصازنان باعصبانیت این‌ها را از حرم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دفاع از دین هزینه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ملعون آمد او را زیر چکمه و کتک گرفت و تبعیدش کرد به شهر ری</w:t>
      </w:r>
      <w:r>
        <w:rPr>
          <w:rFonts w:eastAsia="IRNazanin" w:cs="IRNazanin"/>
          <w:color w:val="111111"/>
          <w:sz w:val="28"/>
          <w:szCs w:val="28"/>
          <w:rtl w:val="true"/>
          <w:lang w:bidi="fa-IR"/>
        </w:rPr>
        <w:t>.</w:t>
      </w:r>
    </w:p>
    <w:p>
      <w:pPr>
        <w:pStyle w:val="Heading3"/>
        <w:numPr>
          <w:ilvl w:val="2"/>
          <w:numId w:val="1"/>
        </w:numPr>
        <w:rPr/>
      </w:pPr>
      <w:bookmarkStart w:id="855" w:name="__RefHeading___Toc13821967_1280447820"/>
      <w:bookmarkStart w:id="856" w:name="_Toc318"/>
      <w:bookmarkEnd w:id="855"/>
      <w:r>
        <w:rPr>
          <w:rtl w:val="true"/>
        </w:rPr>
        <w:t>نتیجه</w:t>
      </w:r>
      <w:r>
        <w:rPr>
          <w:rtl w:val="true"/>
        </w:rPr>
        <w:t>:</w:t>
      </w:r>
      <w:bookmarkEnd w:id="856"/>
    </w:p>
    <w:p>
      <w:pPr>
        <w:pStyle w:val="BookText"/>
        <w:rPr/>
      </w:pPr>
      <w:r>
        <w:rPr>
          <w:rFonts w:ascii="IRNazanin" w:hAnsi="IRNazanin" w:eastAsia="IRNazanin"/>
          <w:color w:val="111111"/>
          <w:sz w:val="28"/>
          <w:sz w:val="28"/>
          <w:szCs w:val="28"/>
          <w:rtl w:val="true"/>
          <w:lang w:bidi="fa-IR"/>
        </w:rPr>
        <w:t xml:space="preserve">حالات و روحیات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نمودار اوصاف کمالیه خداوند و محک ظهور رضای و غضب حضرت حق است، بهشت و جهنم مظهر صفات خداوند متعال است لذا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فرمایش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و غضبش محکی برای سعادت و شقاوت انسان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بنا بر آنچه اشاره کردیم در سیره اهل بیت خشم مثبت معصومین داری وجوه و دلایل مثبتی است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 این جایگاه ویژه هم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عدم سکوت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زندگی خط مسیر هدایت و ولایت و امامت و نبوت را به خوبی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کسی که در مسیر مشخص شده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قرارنگیرد در حقیت از سیره و روشی که خدا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کرده است بی بهره خواهد شد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اثبات شد که غضب حضرت مسئله‌ی شخصی نبوده است و در راستای غضب خدا و پیامبرش می‌باشد</w:t>
      </w:r>
      <w:r>
        <w:rPr>
          <w:rFonts w:eastAsia="IRNazanin" w:cs="IRNazanin"/>
          <w:color w:val="111111"/>
          <w:sz w:val="28"/>
          <w:szCs w:val="28"/>
          <w:rtl w:val="true"/>
          <w:lang w:bidi="fa-IR"/>
        </w:rPr>
        <w:t>.</w:t>
      </w:r>
      <w:r>
        <w:rPr>
          <w:rStyle w:val="FootnoteAnchor"/>
          <w:rtl w:val="true"/>
        </w:rPr>
        <w:footnoteReference w:id="487"/>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7" w:name="pg19026_192731"/>
      <w:bookmarkStart w:id="858" w:name="pg19026_192731"/>
      <w:bookmarkEnd w:id="858"/>
    </w:p>
    <w:p>
      <w:pPr>
        <w:pStyle w:val="BookText"/>
        <w:rPr/>
      </w:pPr>
      <w:bookmarkStart w:id="859" w:name="pg19026_192731"/>
      <w:bookmarkEnd w:id="859"/>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محبت به حضرت فاطمه علیهاالسلام</w:t>
      </w:r>
    </w:p>
    <w:p>
      <w:pPr>
        <w:pStyle w:val="Heading2"/>
        <w:numPr>
          <w:ilvl w:val="1"/>
          <w:numId w:val="1"/>
        </w:numPr>
        <w:rPr/>
      </w:pPr>
      <w:bookmarkStart w:id="860" w:name="__RefHeading___Toc13821969_1280447820"/>
      <w:bookmarkStart w:id="861" w:name="_Toc319"/>
      <w:bookmarkEnd w:id="860"/>
      <w:r>
        <w:rPr>
          <w:rtl w:val="true"/>
        </w:rPr>
        <w:t>فصل دهم</w:t>
      </w:r>
      <w:r>
        <w:rPr>
          <w:rtl w:val="true"/>
        </w:rPr>
        <w:t xml:space="preserve">: </w:t>
      </w:r>
      <w:r>
        <w:rPr>
          <w:rtl w:val="true"/>
        </w:rPr>
        <w:t xml:space="preserve">آثار محبت به حضرت فاطمه </w:t>
      </w:r>
      <w:r>
        <w:rPr>
          <w:rtl w:val="true"/>
        </w:rPr>
        <w:t>(</w:t>
      </w:r>
      <w:r>
        <w:rPr>
          <w:rtl w:val="true"/>
        </w:rPr>
        <w:t>علیها السلام</w:t>
      </w:r>
      <w:r>
        <w:rPr>
          <w:rtl w:val="true"/>
        </w:rPr>
        <w:t>)</w:t>
      </w:r>
      <w:bookmarkEnd w:id="861"/>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2" w:name="__RefHeading___Toc13821971_1280447820"/>
      <w:bookmarkStart w:id="863" w:name="_Toc320"/>
      <w:bookmarkEnd w:id="862"/>
      <w:r>
        <w:rPr>
          <w:rtl w:val="true"/>
        </w:rPr>
        <w:t>اشاره</w:t>
      </w:r>
      <w:bookmarkEnd w:id="863"/>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4" w:name="pg19026_192733"/>
      <w:bookmarkStart w:id="865" w:name="pg19026_192733"/>
      <w:bookmarkEnd w:id="865"/>
    </w:p>
    <w:p>
      <w:pPr>
        <w:pStyle w:val="Heading3"/>
        <w:numPr>
          <w:ilvl w:val="2"/>
          <w:numId w:val="1"/>
        </w:numPr>
        <w:rPr/>
      </w:pPr>
      <w:bookmarkStart w:id="866" w:name="pg19026_192733"/>
      <w:bookmarkStart w:id="867" w:name="__RefHeading___Toc13821973_1280447820"/>
      <w:bookmarkStart w:id="868" w:name="_Toc321"/>
      <w:bookmarkEnd w:id="866"/>
      <w:bookmarkEnd w:id="867"/>
      <w:r>
        <w:rPr>
          <w:rtl w:val="true"/>
        </w:rPr>
        <w:t xml:space="preserve">آثار محبت به حضرت زهرا </w:t>
      </w:r>
      <w:r>
        <w:rPr>
          <w:rtl w:val="true"/>
        </w:rPr>
        <w:t>(</w:t>
      </w:r>
      <w:r>
        <w:rPr>
          <w:rtl w:val="true"/>
        </w:rPr>
        <w:t>علیها السلام</w:t>
      </w:r>
      <w:r>
        <w:rPr>
          <w:rtl w:val="true"/>
        </w:rPr>
        <w:t>)</w:t>
      </w:r>
      <w:r>
        <w:rPr>
          <w:rtl w:val="true"/>
        </w:rPr>
        <w:t>در روایات</w:t>
      </w:r>
      <w:bookmarkEnd w:id="868"/>
    </w:p>
    <w:p>
      <w:pPr>
        <w:pStyle w:val="Heading4"/>
        <w:numPr>
          <w:ilvl w:val="3"/>
          <w:numId w:val="1"/>
        </w:numPr>
        <w:rPr/>
      </w:pPr>
      <w:bookmarkStart w:id="869" w:name="__RefHeading___Toc13821975_1280447820"/>
      <w:bookmarkStart w:id="870" w:name="_Toc322"/>
      <w:bookmarkEnd w:id="869"/>
      <w:r>
        <w:rPr>
          <w:rtl w:val="true"/>
        </w:rPr>
        <w:t>اشاره</w:t>
      </w:r>
      <w:bookmarkEnd w:id="870"/>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فاطمه در صد جا سودمند است که آسان ترین آنها هنگام مرگ و ورود به قبر، هنگام سنجش اعمال و بر انگیخته شدن و گذر از پل صراط و محاسبه اعمال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اَحَبَّ فاطِمَةَ ابْنَتِی فَهُوَ فِی الجَنَّةِ مَعی وَ مَنْ اَبْغَضَها فَهُوَ فِی النَّارِ یا سَلمانُ حُبُّ فاطِمَةَ یَنْفَعُ مِائَةً مِنَ المَواطِن اَیْسَرُ تِلْکَ المَواطِنِ المَوتُ والقَبْر و المیزانُ والصِّراطُ والُمحاسَبَةُ فَمَنْ رَضِیَتْ عَنْهُ اِبنتی رَضِیتُ عَنْهُ وَ مَنْ رَضِیتُ عَنْهُ رَضِیَ اللَّهُ عَنْهُ وَ مَنْ غَضِبتُ عَلَیْهِ غَضِبَ اللَّهُ عَلَیْهِ یا سلمانُ وَیلٌ لِمَن یَظْلِمُها وَ یَظْلِمُ بَعلَها وَ وَیلٌ لِمَن یَظْلِمُ ذُرِّیَّتَها</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سلمان فرمود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فاطمه دختر مرا دوست بدارد او با من در بهشت است و هر کس او را دشمن بدارد او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جایگاه از مواطن سود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ترین آن مواطن مرگ و قبر و میزان و صراط و محاسبه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او، دخترم راضی باشد من از او راضیم و هر کس من از او راضی باشم خدا از او راضی باشد و هر که بر او خشم کند من بر او خشم کنم و هر کس بر او خشم نمایم خدا بر او خشم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به او وشوهرش ستم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کسیکه به ذریه او ستم کند</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فِی حَدیثٍ طَویلٍ قال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یا جابِرُ إِنَّها ذلک الیَومُ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لَتَلْتَقِطُ شیعتَها و مُجِیِّها کَما یَلْتَقِطُ الطَّیْرُ الحَبَّ الجَیِّدَ مِنَ الحَبِّ الرَّدِیِ، فَإِذا صار شِیعتُها معها عِندَ بابِ الجنَّةِ یُلقِی اللَّهُ فِی قلوبِهم اَنْ یَلتَفِتُوا، فَاِذا اِلتَفَتُوا فَیقُول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اِحبائِی ما اِلْتِفاتُکُمْ و قد شَفَّعْتُ فِیکُم فاطمةَ بنتَ حَبِیبِی؟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اَحْبَبْنا اَنْ یَعرِفَ قَدَرنا فِی مِثلِ هذا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احِبَّائِی اِرْجِعُوا و انْظُرُوا مَنْ اَحَبَّکُم لِحُبِّ فاطِمةَ، اُنظُرُوا مَنْ اَطْعَمَکُم لِحُبِّ فاطِمَةَ، انظُرُوا مَنْ کَساکُمْ لِحبِّ فاطمةَ، انْظُرُوا مَنْ سَقاکُم شَرْبَةً فِی حُبِّ فاطمةَ، اُنظُرُوا مَنْ رَدَّ عَنکُمْ غِیبَةً فی حُبِّ فاطمةَ، خُذُوا بِیَدِهِ وَادْخُلُوهُ الجَنَّةَ</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در ضمن حدیثی طولانی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حضرت فاطمه بسان پرنده ای که دانه خوب را از بد جدا می‌سازد، شیعیان و دوستداران خود را برگرفته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شیعیانش با آن حضرت نزدیک در بهشت می‌رسند خداوند در دل آنان می‌افکند که برگردید و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برگشته توجه می‌کنند، 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برگشته اید؟ با این که من در بین شما دختر حبیبم را به شفاعت پذیرفته ام؟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داریم که قدر و منزلت ما در چنین روزی شناخته شود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و ببینید چه کسی شما را به خاطر دوستی فاطمه دوست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چه کسی شما را به خاطر محبت فاطمه اطعام کرده است، بنگرید چه کسی شما را به خاطر دوستی فاطمه لباس پوشانده است،بنگرید چه کسی به خاطر دوستی فاطمه یک بار شما را سیراب کرده است، بنگرید چه کسی غیبتی را از شما به خاطر دوستی فاطمه برگردانده است، دستش را گرفته او را داخل بهشت کنید</w:t>
      </w:r>
      <w:r>
        <w:rPr>
          <w:rFonts w:eastAsia="IRNazanin" w:cs="IRNazanin"/>
          <w:color w:val="111111"/>
          <w:sz w:val="28"/>
          <w:szCs w:val="28"/>
          <w:rtl w:val="true"/>
          <w:lang w:bidi="fa-IR"/>
        </w:rPr>
        <w:t xml:space="preserve">!» </w:t>
      </w:r>
      <w:bookmarkStart w:id="871" w:name="pg19026_192735"/>
    </w:p>
    <w:p>
      <w:pPr>
        <w:pStyle w:val="Heading4"/>
        <w:numPr>
          <w:ilvl w:val="3"/>
          <w:numId w:val="1"/>
        </w:numPr>
        <w:rPr/>
      </w:pPr>
      <w:bookmarkStart w:id="872" w:name="__RefHeading___Toc13821977_1280447820"/>
      <w:bookmarkStart w:id="873" w:name="_Toc323"/>
      <w:bookmarkEnd w:id="871"/>
      <w:bookmarkEnd w:id="872"/>
      <w:r>
        <w:rPr>
          <w:rtl w:val="true"/>
        </w:rPr>
        <w:t>ورود به بهشت</w:t>
      </w:r>
      <w:bookmarkEnd w:id="873"/>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دوستی آل محمد، از یک سال عبادت بهتر است و کسی که بر محبت آل محمد بمیرد وارد بهشت شود</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حکم بن عتیبه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خانه آن حضرت پر از جمعیت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پیرمردی عصازنان آمد و کنار در ایستاد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 او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پیرمرد بر حاضران سلام کرد و همه آنها جواب سلام او را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رو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با اکرام و احترام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به شما نزدیک گردم فدایت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 من شما را دوست دارم و دوستدار شما را هم دوست دارم و سوگند به خدا این محبت به خاطر طمع به دنیا نیست و سوگند به خدا دشمنان شما را دشمن می‌دارم و از آنها بیزاری می‌جویم و این به خاطر کینه توزی به آنها نیست و سوگند به خدا من حلال شما را حلال، و حرام شما را حرام می‌شمارم و در انتظار فرمان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امیدوار باشم؟</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 لَی إلَی، نزد من بیا، نزد من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پیرمرد نزدیک آمد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کنار خود نشاند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نزد پدرم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مثل سوال تو را از او پرسید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دنیا رفتی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علی و حسن و حسین و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می‌شوی و قلبت آرام و جگرت خنک، و چشمت روشن می‌شود و هنگام مرگ با رَوح و ریحان با فرشته‌های نویسنده اعمال روبه رو می‌شوی </w:t>
      </w:r>
    </w:p>
    <w:p>
      <w:pPr>
        <w:pStyle w:val="BookText"/>
        <w:rPr/>
      </w:pPr>
      <w:r>
        <w:rPr>
          <w:rFonts w:ascii="IRNazanin" w:hAnsi="IRNazanin" w:eastAsia="IRNazanin"/>
          <w:color w:val="111111"/>
          <w:sz w:val="28"/>
          <w:sz w:val="28"/>
          <w:szCs w:val="28"/>
          <w:rtl w:val="true"/>
          <w:lang w:bidi="fa-IR"/>
        </w:rPr>
        <w:t>و تا زنده هستی آنچه را که دیدگان تو را روشن کند می‌بینی و همراه ما در مقام بلندی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سخن خود را برای او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اباجعفر، اگر بمیرم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و حسن و حسین و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می‌شوم و چشمم روشن می‌شود و قلبم آرام می‌گیرد و جگرم خنک می‌شود و هنگام مرگ با روح و ریحان با فرشته‌های نویسنده اعمال روبه رو می‌شوم و اگر زنده بمانم چیزی که چشمم را روشن می‌کند می‌بینم و با شما در مقام بلندی جای دارم؟</w:t>
      </w:r>
    </w:p>
    <w:p>
      <w:pPr>
        <w:pStyle w:val="BookText"/>
        <w:rPr/>
      </w:pPr>
      <w:r>
        <w:rPr>
          <w:rFonts w:ascii="IRNazanin" w:hAnsi="IRNazanin" w:eastAsia="IRNazanin"/>
          <w:color w:val="111111"/>
          <w:sz w:val="28"/>
          <w:sz w:val="28"/>
          <w:szCs w:val="28"/>
          <w:rtl w:val="true"/>
          <w:lang w:bidi="fa-IR"/>
        </w:rPr>
        <w:t xml:space="preserve">آنگاه منقلب شد و‌های های گریست تا آ نکه بر زمین افتاد و همه اهل مجلس از گریه او گریه کردند 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اشک‌های او را از دور چشمانش پاک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پیر مرد سر بلند کرد و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فدایت شوم، دستت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خود را به طرف او دراز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امام را گرفت و بوسید و بر چشم‌ها و گونه‌ها و سینه و شکمش گذارد و آ نگاه برخاست و سلام کرد و رفت 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سر به او نگاه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مردم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ینظُرَ إِلی رَجُلٍ مِن أَهلِ الجَنَّةِ، فَلینظُر إِلی هذا هر کس دوست دارد به مردیاز اهل بهشت نگاه کند به این مرد بنگرد</w:t>
      </w:r>
      <w:r>
        <w:rPr>
          <w:rFonts w:eastAsia="IRNazanin" w:cs="IRNazanin"/>
          <w:color w:val="111111"/>
          <w:sz w:val="28"/>
          <w:szCs w:val="28"/>
          <w:rtl w:val="true"/>
          <w:lang w:bidi="fa-IR"/>
        </w:rPr>
        <w:t>.</w:t>
      </w:r>
      <w:r>
        <w:rPr>
          <w:rStyle w:val="FootnoteAnchor"/>
          <w:rtl w:val="true"/>
        </w:rPr>
        <w:footnoteReference w:id="491"/>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عَلَى حُبِّ آلِ مُحَمَّدٍ مَاتَ شَهِیداً أَلاَ وَ مَنْ مَاتَ عَلَى حُبِّ آلِ مُحَمَّدٍ مَاتَ مَغْفُوراً أَلاَ وَ مَنْ مَاتَ عَلَى حُبِّ آلِ مُحَمَّدٍ مَاتَ تَائِباً أَلاَ وَ مَنْ مَاتَ عَلَى حُبِّ آلِ مُحَمَّدٍ مَاتَ مُؤْمِناً مُسْتَكْمِلَ اَلْإِیمَانِ أَلاَ وَ مَنْ مَاتَ عَلَى حُبِّ آلِ مُحَمَّدٍ بَشَّرَهُ مَلَكُ اَلْمَوْتِ بِالْجَنَّةِ ثُمَّ مُنْكَرٌ وَ نَكِیرٌ أَلاَ وَ مَنْ مَاتَ عَلَى حُبِّ آلِ مُحَمَّدٍ فُتِحَ لَهُ فِی قَبْرِهِ بَابَانِ إِلَى اَلْجَنَّةِ أَلاَ وَ مَنْ مَاتَ عَلَى حُبِّ آلِ مُحَمَّدٍ جَعَلَ اَللَّهُ قَبْرَهُ مَزَارَ مَلاَئِكَةِ اَلرَّحْمَةِ أَلاَ </w:t>
      </w:r>
      <w:bookmarkStart w:id="874" w:name="pg19026_192737"/>
    </w:p>
    <w:p>
      <w:pPr>
        <w:pStyle w:val="BookText"/>
        <w:rPr/>
      </w:pPr>
      <w:bookmarkEnd w:id="874"/>
      <w:r>
        <w:rPr>
          <w:rFonts w:ascii="Amiri" w:hAnsi="Amiri" w:eastAsia="Amiri" w:cs="Amiri"/>
          <w:color w:val="111111"/>
          <w:sz w:val="28"/>
          <w:sz w:val="28"/>
          <w:szCs w:val="28"/>
          <w:rtl w:val="true"/>
          <w:lang w:bidi="ar-SA"/>
        </w:rPr>
        <w:t>وَ مَنْ مَاتَ عَلَى حُبِّ آلِ مُحَمَّدٍ مَاتَ عَلَى اَلسُّنَّةِ وَ اَلْجَمَاعَةِ أَلاَ وَ مَنْ مَاتَ عَلَى بُغْضِ آلِ مُحَمَّدٍ جَاءَ یوْمَ اَلْقِیامَةِ مَكْتُوبٌ بَینَ عَینَیهِ آیسٌ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مَاتَ عَلَى بُغْضِ آلِ مُحَمَّدٍ مَاتَ كَافِراً أَلاَ وَ مَنْ مَاتَ عَلَى بُغْضِ آلِ مُحَمَّدٍ لَمْ یشَمَّ رَائِحَةَ اَلْجَنَّةِ</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و فرمود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كه بمیرد بر حبّ آل محمد مرده است شهید آگاه باشد كه هر كه بمیرد بر حبّ آل محمد مرده است آمرزیده آگاه باش كه هر كه بمیرد بر حب آل محمد مرده است توبه كار آگاه باش كه هر كه بمیرد بر حب آل محمد مرده است مؤمن كامل الایمان آگاه باش كه هر كه بمیرد بر حب آل محمد مژده دهد او را ملك الموت ببهشت بعد از آن منكر و نكیر آگاه باش كه هر كه بمیرد بر حب آل محمد بگرداند قبر او را مزار ملائكه رحمت آگاه باش كه هر كه بمیرد بر حب آل محمد گشاده شود از براى او در قبر او دو در ببهشت آگاه باش كه هر كه بمیرد بر حب آل محمد مرده است بر سنت و جماعت آگاه باش كه هر كه بمیرد بر بغض آل محمد یعنى بر دشمنى آل محمّد بیاید روز قیامت و نوشته باشد بر میان دو چشم او كه ناامید است از رحمت خدا آگاه باش كه هر كه بمیرد بربغض آل محمد مرده است كافر آگاه باش كه هر كه بمیرد بر بغض آل محمد نشنود بوى بهشت را</w:t>
      </w:r>
      <w:r>
        <w:rPr>
          <w:rFonts w:eastAsia="IRNazanin" w:cs="IRNazanin"/>
          <w:color w:val="111111"/>
          <w:sz w:val="28"/>
          <w:szCs w:val="28"/>
          <w:rtl w:val="true"/>
          <w:lang w:bidi="fa-IR"/>
        </w:rPr>
        <w:t>.</w:t>
      </w:r>
    </w:p>
    <w:p>
      <w:pPr>
        <w:pStyle w:val="Heading3"/>
        <w:numPr>
          <w:ilvl w:val="2"/>
          <w:numId w:val="1"/>
        </w:numPr>
        <w:rPr/>
      </w:pPr>
      <w:bookmarkStart w:id="875" w:name="__RefHeading___Toc13821979_1280447820"/>
      <w:bookmarkStart w:id="876" w:name="_Toc324"/>
      <w:bookmarkEnd w:id="875"/>
      <w:r>
        <w:rPr>
          <w:rtl w:val="true"/>
        </w:rPr>
        <w:t>حضرت فاطمه در روزقیامت محبین را چگونه جدا می‌کند؟</w:t>
      </w:r>
      <w:bookmarkEnd w:id="876"/>
    </w:p>
    <w:p>
      <w:pPr>
        <w:pStyle w:val="Heading4"/>
        <w:numPr>
          <w:ilvl w:val="3"/>
          <w:numId w:val="1"/>
        </w:numPr>
        <w:rPr/>
      </w:pPr>
      <w:bookmarkStart w:id="877" w:name="__RefHeading___Toc13821981_1280447820"/>
      <w:bookmarkStart w:id="878" w:name="_Toc325"/>
      <w:bookmarkEnd w:id="877"/>
      <w:r>
        <w:rPr>
          <w:rtl w:val="true"/>
        </w:rPr>
        <w:t>اشاره</w:t>
      </w:r>
      <w:bookmarkEnd w:id="878"/>
    </w:p>
    <w:p>
      <w:pPr>
        <w:pStyle w:val="BookText"/>
        <w:rPr/>
      </w:pPr>
      <w:r>
        <w:rPr>
          <w:rFonts w:ascii="Amiri" w:hAnsi="Amiri" w:eastAsia="Amiri" w:cs="Amiri"/>
          <w:color w:val="111111"/>
          <w:sz w:val="28"/>
          <w:sz w:val="28"/>
          <w:szCs w:val="28"/>
          <w:rtl w:val="true"/>
          <w:lang w:bidi="ar-SA"/>
        </w:rPr>
        <w:t xml:space="preserve">عَنْ أَبِی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جَابِرٌ لِأَبِی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 اللَّه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جُعِلْتُ فِدَاكَ یا ابْنَ رَسُولِ اللَّهِ</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جانم به فداى تو اى فرزند رسول خدا</w:t>
      </w:r>
      <w:r>
        <w:rPr>
          <w:rFonts w:eastAsia="IRNazanin" w:cs="IRNazanin"/>
          <w:color w:val="111111"/>
          <w:sz w:val="28"/>
          <w:szCs w:val="28"/>
          <w:rtl w:val="true"/>
          <w:lang w:bidi="fa-IR"/>
        </w:rPr>
        <w:t xml:space="preserve">!. </w:t>
      </w:r>
      <w:bookmarkStart w:id="879" w:name="pg19026_192738"/>
    </w:p>
    <w:p>
      <w:pPr>
        <w:pStyle w:val="BookText"/>
        <w:rPr/>
      </w:pPr>
      <w:bookmarkEnd w:id="879"/>
      <w:r>
        <w:rPr>
          <w:rFonts w:ascii="Amiri" w:hAnsi="Amiri" w:eastAsia="Amiri" w:cs="Amiri"/>
          <w:color w:val="111111"/>
          <w:sz w:val="28"/>
          <w:sz w:val="28"/>
          <w:szCs w:val="28"/>
          <w:rtl w:val="true"/>
          <w:lang w:bidi="ar-SA"/>
        </w:rPr>
        <w:t>حَدِّثْنِی بِحَدِیثٍ فِی فَضْلِ جَدَّتِكَ فَاطِمَةَ إِذَا أَنَا حَدَّثْتُ بِهِ الشِّیعَةَ فَرِحُوا بِذَلِكَ</w:t>
      </w:r>
    </w:p>
    <w:p>
      <w:pPr>
        <w:pStyle w:val="BookText"/>
        <w:rPr/>
      </w:pPr>
      <w:r>
        <w:rPr>
          <w:rFonts w:ascii="IRNazanin" w:hAnsi="IRNazanin" w:eastAsia="IRNazanin"/>
          <w:color w:val="111111"/>
          <w:sz w:val="28"/>
          <w:sz w:val="28"/>
          <w:szCs w:val="28"/>
          <w:rtl w:val="true"/>
          <w:lang w:bidi="fa-IR"/>
        </w:rPr>
        <w:t xml:space="preserve">از تو مى‌خواهم تا در باره فضل و برترى جدّه‌ات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حدیثى برایم نقل كنى كه شیعیان از شنیدن آن خوشحال شوند</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أَبِی عَنْ جَدِّی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اجدادم از رسول خدا نقل كرده‌اند كه ایشان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 یوْمُ الْقِیامَةِ نُصِبَ لِلْأَنْبِیاءِ وَ الرُّسُلِ مَنَابِرُ مِنْ نُورٍ</w:t>
      </w:r>
    </w:p>
    <w:p>
      <w:pPr>
        <w:pStyle w:val="BookText"/>
        <w:rPr/>
      </w:pPr>
      <w:r>
        <w:rPr>
          <w:rFonts w:ascii="IRNazanin" w:hAnsi="IRNazanin" w:eastAsia="IRNazanin"/>
          <w:color w:val="111111"/>
          <w:sz w:val="28"/>
          <w:sz w:val="28"/>
          <w:szCs w:val="28"/>
          <w:rtl w:val="true"/>
          <w:lang w:bidi="fa-IR"/>
        </w:rPr>
        <w:t>هنگامى كه روز قیامت فرا مى‌رسد منبرهایى از نور براى پیامبران بر پا خواهد شد،</w:t>
      </w:r>
    </w:p>
    <w:p>
      <w:pPr>
        <w:pStyle w:val="BookText"/>
        <w:rPr/>
      </w:pPr>
      <w:r>
        <w:rPr>
          <w:rFonts w:ascii="Amiri" w:hAnsi="Amiri" w:eastAsia="Amiri" w:cs="Amiri"/>
          <w:color w:val="111111"/>
          <w:sz w:val="28"/>
          <w:sz w:val="28"/>
          <w:szCs w:val="28"/>
          <w:rtl w:val="true"/>
          <w:lang w:bidi="ar-SA"/>
        </w:rPr>
        <w:t>فَیكُونُ مِنْبَرِی أَعْلَى مَنَابِرِهِمْ یوْمَ الْقِیامَةِ</w:t>
      </w:r>
    </w:p>
    <w:p>
      <w:pPr>
        <w:pStyle w:val="BookText"/>
        <w:rPr/>
      </w:pPr>
      <w:r>
        <w:rPr>
          <w:rFonts w:ascii="IRNazanin" w:hAnsi="IRNazanin" w:eastAsia="IRNazanin"/>
          <w:color w:val="111111"/>
          <w:sz w:val="28"/>
          <w:sz w:val="28"/>
          <w:szCs w:val="28"/>
          <w:rtl w:val="true"/>
          <w:lang w:bidi="fa-IR"/>
        </w:rPr>
        <w:t>در آن روز منبر من از منبر همه انبیا بالاتر خواهد بود،</w:t>
      </w:r>
    </w:p>
    <w:p>
      <w:pPr>
        <w:pStyle w:val="BookText"/>
        <w:rPr/>
      </w:pPr>
      <w:r>
        <w:rPr>
          <w:rFonts w:ascii="Amiri" w:hAnsi="Amiri" w:eastAsia="Amiri" w:cs="Amiri"/>
          <w:color w:val="111111"/>
          <w:sz w:val="28"/>
          <w:sz w:val="28"/>
          <w:szCs w:val="28"/>
          <w:rtl w:val="true"/>
          <w:lang w:bidi="ar-SA"/>
        </w:rPr>
        <w:t>ثُمَّ یقُولُ اللَّهُ یا مُحَمَّدُ اخْطُبْ فَأَخْطُبُ بِخُطْبَةٍ لَمْ یسْمَعْ أَحَدٌ مِنَ الْأَنْبِیاءِ وَ الرُّسُلِ بِمِثْلِهَا</w:t>
      </w:r>
    </w:p>
    <w:p>
      <w:pPr>
        <w:pStyle w:val="BookText"/>
        <w:rPr/>
      </w:pPr>
      <w:r>
        <w:rPr>
          <w:rFonts w:ascii="IRNazanin" w:hAnsi="IRNazanin" w:eastAsia="IRNazanin"/>
          <w:color w:val="111111"/>
          <w:sz w:val="28"/>
          <w:sz w:val="28"/>
          <w:szCs w:val="28"/>
          <w:rtl w:val="true"/>
          <w:lang w:bidi="fa-IR"/>
        </w:rPr>
        <w:t>پس خداى متعال خواهد گفت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سخنرانى كن، من در آن روز خطبه‌اى ایراد خواهم نمود كه هیچ یك از پیامبران شبیه آن را نشنیده باشند</w:t>
      </w:r>
      <w:r>
        <w:rPr>
          <w:rFonts w:eastAsia="IRNazanin" w:cs="IRNazanin"/>
          <w:color w:val="111111"/>
          <w:sz w:val="28"/>
          <w:szCs w:val="28"/>
          <w:rtl w:val="true"/>
          <w:lang w:bidi="fa-IR"/>
        </w:rPr>
        <w:t>.</w:t>
      </w:r>
    </w:p>
    <w:p>
      <w:pPr>
        <w:pStyle w:val="Heading4"/>
        <w:numPr>
          <w:ilvl w:val="3"/>
          <w:numId w:val="1"/>
        </w:numPr>
        <w:rPr/>
      </w:pPr>
      <w:bookmarkStart w:id="880" w:name="__RefHeading___Toc13821983_1280447820"/>
      <w:bookmarkStart w:id="881" w:name="_Toc326"/>
      <w:bookmarkEnd w:id="880"/>
      <w:r>
        <w:rPr>
          <w:rtl w:val="true"/>
        </w:rPr>
        <w:t>ثُمَّ ینْصَبُ لِلْأَوْصِیاءِ مَنَابِرُ مِنْ نُورٍ</w:t>
      </w:r>
      <w:bookmarkEnd w:id="881"/>
    </w:p>
    <w:p>
      <w:pPr>
        <w:pStyle w:val="BookText"/>
        <w:rPr/>
      </w:pPr>
      <w:r>
        <w:rPr>
          <w:rFonts w:ascii="IRNazanin" w:hAnsi="IRNazanin" w:eastAsia="IRNazanin"/>
          <w:color w:val="111111"/>
          <w:sz w:val="28"/>
          <w:sz w:val="28"/>
          <w:szCs w:val="28"/>
          <w:rtl w:val="true"/>
          <w:lang w:bidi="fa-IR"/>
        </w:rPr>
        <w:t>سپس منبرهایى از نور براى اوصیاى انبیا نصب خواهد شد</w:t>
      </w:r>
    </w:p>
    <w:p>
      <w:pPr>
        <w:pStyle w:val="BookText"/>
        <w:rPr/>
      </w:pPr>
      <w:r>
        <w:rPr>
          <w:rFonts w:ascii="Amiri" w:hAnsi="Amiri" w:eastAsia="Amiri" w:cs="Amiri"/>
          <w:color w:val="111111"/>
          <w:sz w:val="28"/>
          <w:sz w:val="28"/>
          <w:szCs w:val="28"/>
          <w:rtl w:val="true"/>
          <w:lang w:bidi="ar-SA"/>
        </w:rPr>
        <w:t>وَ ینْصَبُ لِوَصِیی عَلِی بْنِ أَبِی طَالِبٍ فِی أَوْسَاطِهِمْ مِنْبَرٌ مِنْ نُور فَیكُونُ مِنْبَرُهُ أَعْلَى مَنَابِرِهِمْ</w:t>
      </w:r>
    </w:p>
    <w:p>
      <w:pPr>
        <w:pStyle w:val="BookText"/>
        <w:rPr/>
      </w:pPr>
      <w:r>
        <w:rPr>
          <w:rFonts w:ascii="IRNazanin" w:hAnsi="IRNazanin" w:eastAsia="IRNazanin"/>
          <w:color w:val="111111"/>
          <w:sz w:val="28"/>
          <w:sz w:val="28"/>
          <w:szCs w:val="28"/>
          <w:rtl w:val="true"/>
          <w:lang w:bidi="fa-IR"/>
        </w:rPr>
        <w:t xml:space="preserve">و برای وصی من علی ابن ابیطالب منبری در وسط منبر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منبری از نور نصب خواهد شد كه منبر على بن ابى طالب بالاتر از همه خواهد بود،</w:t>
      </w:r>
    </w:p>
    <w:p>
      <w:pPr>
        <w:pStyle w:val="BookText"/>
        <w:rPr/>
      </w:pPr>
      <w:r>
        <w:rPr>
          <w:rFonts w:ascii="Amiri" w:hAnsi="Amiri" w:eastAsia="Amiri" w:cs="Amiri"/>
          <w:color w:val="111111"/>
          <w:sz w:val="28"/>
          <w:sz w:val="28"/>
          <w:szCs w:val="28"/>
          <w:rtl w:val="true"/>
          <w:lang w:bidi="ar-SA"/>
        </w:rPr>
        <w:t>ثُمَّ یقُولُ اللَّهُ یا عَلِی اخْطُبْ فَیخْطُبُ بِخُطْبَةٍ لَمْ یسْمَعْ أَحَدٌ مِنَ الْأَوْصِیاءِ بِمِثْلِهَا</w:t>
      </w:r>
    </w:p>
    <w:p>
      <w:pPr>
        <w:pStyle w:val="BookText"/>
        <w:rPr/>
      </w:pPr>
      <w:r>
        <w:rPr>
          <w:rFonts w:ascii="IRNazanin" w:hAnsi="IRNazanin" w:eastAsia="IRNazanin"/>
          <w:color w:val="111111"/>
          <w:sz w:val="28"/>
          <w:sz w:val="28"/>
          <w:szCs w:val="28"/>
          <w:rtl w:val="true"/>
          <w:lang w:bidi="fa-IR"/>
        </w:rPr>
        <w:t>آنگاه خداوند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خطبه‌اى بخوان،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خطبه‌اى ایراد خواهد نمود كه تا آن زمان كسى از اوصیا شبیه آن را نشنیده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ینْصَبُ لِأَوْلَادِ الْأَنْبِیاءِ وَ الْمُرْسَلِینَ مَنَابِرُ مِنْ نُورٍ</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منبرهایى از نور براى فرزندان انبیا بر پا خواهند كرد </w:t>
      </w:r>
    </w:p>
    <w:p>
      <w:pPr>
        <w:pStyle w:val="BookText"/>
        <w:rPr/>
      </w:pPr>
      <w:r>
        <w:rPr>
          <w:rFonts w:ascii="Amiri" w:hAnsi="Amiri" w:eastAsia="Amiri" w:cs="Amiri"/>
          <w:color w:val="111111"/>
          <w:sz w:val="28"/>
          <w:sz w:val="28"/>
          <w:szCs w:val="28"/>
          <w:rtl w:val="true"/>
          <w:lang w:bidi="ar-SA"/>
        </w:rPr>
        <w:t>فَیكُونُ لِابْنَی وَ سِبْطَی وَ رَیحَانَتَی أَیامَ حَیاتِی مِنْبَرٌ مِنْ نُورٍ</w:t>
      </w:r>
    </w:p>
    <w:p>
      <w:pPr>
        <w:pStyle w:val="BookText"/>
        <w:rPr/>
      </w:pPr>
      <w:r>
        <w:rPr>
          <w:rFonts w:ascii="IRNazanin" w:hAnsi="IRNazanin" w:eastAsia="IRNazanin"/>
          <w:color w:val="111111"/>
          <w:sz w:val="28"/>
          <w:sz w:val="28"/>
          <w:szCs w:val="28"/>
          <w:rtl w:val="true"/>
          <w:lang w:bidi="fa-IR"/>
        </w:rPr>
        <w:t>پس دو منبر براى حسن و حسین بر پا مى‌شود</w:t>
      </w:r>
    </w:p>
    <w:p>
      <w:pPr>
        <w:pStyle w:val="BookText"/>
        <w:rPr/>
      </w:pPr>
      <w:r>
        <w:rPr>
          <w:rFonts w:ascii="Amiri" w:hAnsi="Amiri" w:eastAsia="Amiri" w:cs="Amiri"/>
          <w:color w:val="111111"/>
          <w:sz w:val="28"/>
          <w:sz w:val="28"/>
          <w:szCs w:val="28"/>
          <w:rtl w:val="true"/>
          <w:lang w:bidi="ar-SA"/>
        </w:rPr>
        <w:t>ثُمَّ یقَالُ لَهُمَا اخْطُبَا</w:t>
      </w:r>
    </w:p>
    <w:p>
      <w:pPr>
        <w:pStyle w:val="BookText"/>
        <w:rPr/>
      </w:pPr>
      <w:r>
        <w:rPr>
          <w:rFonts w:ascii="IRNazanin" w:hAnsi="IRNazanin" w:eastAsia="IRNazanin"/>
          <w:color w:val="111111"/>
          <w:sz w:val="28"/>
          <w:sz w:val="28"/>
          <w:szCs w:val="28"/>
          <w:rtl w:val="true"/>
          <w:lang w:bidi="fa-IR"/>
        </w:rPr>
        <w:t>و سپس به آنها گفته مى‌شود كه برخیزند و خطبه‌اى ایراد نمایند</w:t>
      </w:r>
    </w:p>
    <w:p>
      <w:pPr>
        <w:pStyle w:val="BookText"/>
        <w:rPr/>
      </w:pPr>
      <w:r>
        <w:rPr>
          <w:rFonts w:ascii="Amiri" w:hAnsi="Amiri" w:eastAsia="Amiri" w:cs="Amiri"/>
          <w:color w:val="111111"/>
          <w:sz w:val="28"/>
          <w:sz w:val="28"/>
          <w:szCs w:val="28"/>
          <w:rtl w:val="true"/>
          <w:lang w:bidi="ar-SA"/>
        </w:rPr>
        <w:t>فَیخْطُبَانِ بِخُطْبَتَینِ لَمْ یسْمَعْ أَحَدٌ مِنْ أَوْلَادِ الْأَنْبِیاءِ وَ الْمُرْسَلِینَ بِمِثْلِهِمَا</w:t>
      </w:r>
    </w:p>
    <w:p>
      <w:pPr>
        <w:pStyle w:val="BookText"/>
        <w:rPr/>
      </w:pPr>
      <w:r>
        <w:rPr>
          <w:rFonts w:ascii="IRNazanin" w:hAnsi="IRNazanin" w:eastAsia="IRNazanin"/>
          <w:color w:val="111111"/>
          <w:sz w:val="28"/>
          <w:sz w:val="28"/>
          <w:szCs w:val="28"/>
          <w:rtl w:val="true"/>
          <w:lang w:bidi="fa-IR"/>
        </w:rPr>
        <w:t>و از آن دو خطبه‌اى صادر مى‌شود كه هیچ یك از فرزندان انبیا و مرسلین مثل آن را نشنیده‌اند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ینَادِی الْمُنَادِی وَ هُوَ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فَاطِمَةُ بِنْتُ مُحَمَّدٍ أَینَ خَدِیجَةُ بِنْتُ خُوَیلِدٍ</w:t>
      </w:r>
    </w:p>
    <w:p>
      <w:pPr>
        <w:pStyle w:val="BookText"/>
        <w:rPr/>
      </w:pPr>
      <w:r>
        <w:rPr>
          <w:rFonts w:ascii="IRNazanin" w:hAnsi="IRNazanin" w:eastAsia="IRNazanin"/>
          <w:color w:val="111111"/>
          <w:sz w:val="28"/>
          <w:sz w:val="28"/>
          <w:szCs w:val="28"/>
          <w:rtl w:val="true"/>
          <w:lang w:bidi="fa-IR"/>
        </w:rPr>
        <w:t>سپس جبرئیل ندا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خدیجه كجاست؟</w:t>
      </w:r>
    </w:p>
    <w:p>
      <w:pPr>
        <w:pStyle w:val="BookText"/>
        <w:rPr/>
      </w:pPr>
      <w:r>
        <w:rPr>
          <w:rFonts w:ascii="Amiri" w:hAnsi="Amiri" w:eastAsia="Amiri" w:cs="Amiri"/>
          <w:color w:val="111111"/>
          <w:sz w:val="28"/>
          <w:sz w:val="28"/>
          <w:szCs w:val="28"/>
          <w:rtl w:val="true"/>
          <w:lang w:bidi="ar-SA"/>
        </w:rPr>
        <w:t>أَینَ مَرْیمُ بِنْتُ عِمْرَانَ أَینَ آسِیةُ بِنْتُ مُزَاحِمٍ أَینَ أُمُّ كُلْثُومٍ أُمُّیحْیى بْنِ زَكَرِیا</w:t>
      </w:r>
    </w:p>
    <w:p>
      <w:pPr>
        <w:pStyle w:val="BookText"/>
        <w:rPr/>
      </w:pPr>
      <w:r>
        <w:rPr>
          <w:rFonts w:ascii="IRNazanin" w:hAnsi="IRNazanin" w:eastAsia="IRNazanin"/>
          <w:color w:val="111111"/>
          <w:sz w:val="28"/>
          <w:sz w:val="28"/>
          <w:szCs w:val="28"/>
          <w:rtl w:val="true"/>
          <w:lang w:bidi="fa-IR"/>
        </w:rPr>
        <w:t>مریم كجاست؟ آسیه كجاست؟ امّ كلثوم مادر یحیى بن زكریا كجاست؟</w:t>
      </w:r>
    </w:p>
    <w:p>
      <w:pPr>
        <w:pStyle w:val="BookText"/>
        <w:rPr/>
      </w:pPr>
      <w:r>
        <w:rPr>
          <w:rFonts w:ascii="Amiri" w:hAnsi="Amiri" w:eastAsia="Amiri" w:cs="Amiri"/>
          <w:color w:val="111111"/>
          <w:sz w:val="28"/>
          <w:sz w:val="28"/>
          <w:szCs w:val="28"/>
          <w:rtl w:val="true"/>
          <w:lang w:bidi="ar-SA"/>
        </w:rPr>
        <w:t>فَیقُمْنَ فَیقُولُ اللَّهُ تَبَارَكَ وَ تَعَالَى یا أَهْلَ الْجَمْعِ لِمَنِ الْكَرَمُ الْیوْمَ</w:t>
      </w:r>
    </w:p>
    <w:p>
      <w:pPr>
        <w:pStyle w:val="BookText"/>
        <w:rPr/>
      </w:pPr>
      <w:r>
        <w:rPr>
          <w:rFonts w:ascii="IRNazanin" w:hAnsi="IRNazanin" w:eastAsia="IRNazanin"/>
          <w:color w:val="111111"/>
          <w:sz w:val="28"/>
          <w:sz w:val="28"/>
          <w:szCs w:val="28"/>
          <w:rtl w:val="true"/>
          <w:lang w:bidi="fa-IR"/>
        </w:rPr>
        <w:t>وقتى آنها همه برخاستند خداوند متعال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كرامت از آن كیست؟</w:t>
      </w:r>
    </w:p>
    <w:p>
      <w:pPr>
        <w:pStyle w:val="BookText"/>
        <w:rPr/>
      </w:pPr>
      <w:r>
        <w:rPr>
          <w:rFonts w:ascii="Amiri" w:hAnsi="Amiri" w:eastAsia="Amiri" w:cs="Amiri"/>
          <w:color w:val="111111"/>
          <w:sz w:val="28"/>
          <w:sz w:val="28"/>
          <w:szCs w:val="28"/>
          <w:rtl w:val="true"/>
          <w:lang w:bidi="ar-SA"/>
        </w:rPr>
        <w:t>فَیقُولُ مُحَمَّدٌ وَ عَلِی وَ الْحَسَنُ وَ الْحُسَینُ لِلَّهِ الْواحِدِ الْقَهَّار</w:t>
      </w:r>
    </w:p>
    <w:p>
      <w:pPr>
        <w:pStyle w:val="BookText"/>
        <w:rPr/>
      </w:pPr>
      <w:r>
        <w:rPr>
          <w:rFonts w:ascii="IRNazanin" w:hAnsi="IRNazanin" w:eastAsia="IRNazanin"/>
          <w:color w:val="111111"/>
          <w:sz w:val="28"/>
          <w:sz w:val="28"/>
          <w:szCs w:val="28"/>
          <w:rtl w:val="true"/>
          <w:lang w:bidi="fa-IR"/>
        </w:rPr>
        <w:t>محمّد، على، حسن و حسین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كرامت مخصوص خداوندى است كه یگانه و قهّار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فَیقُولُ اللَّهُ تَعَالَى یا أَهْلَ الْجَمْعِ إِنِّی قَدْ جَعَلْتُ الْكَرَمَ لِمُحَمَّدٍ وَ عَلِی وَ الْحَسَنِ وَ الْحُسَینِ وَ فَاطِمَةَ</w:t>
      </w:r>
    </w:p>
    <w:p>
      <w:pPr>
        <w:pStyle w:val="BookText"/>
        <w:rPr/>
      </w:pPr>
      <w:r>
        <w:rPr>
          <w:rFonts w:ascii="IRNazanin" w:hAnsi="IRNazanin" w:eastAsia="IRNazanin"/>
          <w:color w:val="111111"/>
          <w:sz w:val="28"/>
          <w:sz w:val="28"/>
          <w:szCs w:val="28"/>
          <w:rtl w:val="true"/>
          <w:lang w:bidi="fa-IR"/>
        </w:rPr>
        <w:t>پس خداوند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عزّت و كرامت را براى محمّد، على، حسن و حسین و فاطمه قرار دادم،</w:t>
      </w:r>
    </w:p>
    <w:p>
      <w:pPr>
        <w:pStyle w:val="BookText"/>
        <w:rPr/>
      </w:pPr>
      <w:r>
        <w:rPr>
          <w:rFonts w:ascii="Amiri" w:hAnsi="Amiri" w:eastAsia="Amiri" w:cs="Amiri"/>
          <w:color w:val="111111"/>
          <w:sz w:val="28"/>
          <w:sz w:val="28"/>
          <w:szCs w:val="28"/>
          <w:rtl w:val="true"/>
          <w:lang w:bidi="ar-SA"/>
        </w:rPr>
        <w:t>یا أَهْلَ الْجَمْعِ طَأْطِئُوا الرُّءُوسَ وَ غُضُّوا الْأَبْصَارَ فَإِنَّ هَذِهِ فَاطِمَةُ تَسِیرُ إِلَى الْجَنَّةِ</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سر خود را فرود آورید و چشم خود را ببندید تا فاطمه به سوى بهشت رود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فَیأْتِیهَا جَبْرَئِیلُ بِنَاقَةٍ مِنْ نُوقِ الْجَنَّةِ مُدَبَّجَةَ الْجَنْبَینِ خِطَامُهَا مِنَ اللُّؤْلُؤِ الْمُخْفَقِ الرَّطْبِ عَلَیهَا رَحْلٌ مِنَ الْمَرْجَانِ فَتُنَاخُ بَینَ یدَیهَا فَتَرْكَبُهَا</w:t>
      </w:r>
    </w:p>
    <w:p>
      <w:pPr>
        <w:pStyle w:val="BookText"/>
        <w:rPr/>
      </w:pPr>
      <w:r>
        <w:rPr>
          <w:rFonts w:ascii="IRNazanin" w:hAnsi="IRNazanin" w:eastAsia="IRNazanin"/>
          <w:color w:val="111111"/>
          <w:sz w:val="28"/>
          <w:sz w:val="28"/>
          <w:szCs w:val="28"/>
          <w:rtl w:val="true"/>
          <w:lang w:bidi="fa-IR"/>
        </w:rPr>
        <w:t>در این هنگام جبرئیل ناقه‌اى از بهشت، براى حضرت فاطمه آماده مى‌كند و دو پهلوى آن را با بهترین پارچه‌ها و زینتهاى بهشتى پوشانیده و آن را مى‌نشاند و فاطمه بر آن سوار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فَیبْعَثُ إِلَیهَا مِائَةُ أَلْفِ مَلَكٍ فَیسِیرُونَ عَلَى یمِینِهَا وَ یبْعَثُ إِلَیهَا مِائَةُ أَلْفِ مَلَكٍ فَیصِیرُونَ عَلَى یسَارِهَا وَ یبْعَثُ إِلَیهَا مِائَةُ أَلْفِ مَلَكٍ یحْمِلُونَهَا عَلَى أَجْنِحَتِهِمْ حَتَّى یسَیرُونَهَا عَلَى بَابِ الْجَنَّةِ آنگاه در حالى كه اطراف 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راست و طرف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هزاران فرشته پر كرده‌اند، و هزاران فرشته بر روی بالهایشان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بهشت مى‌برود</w:t>
      </w:r>
    </w:p>
    <w:p>
      <w:pPr>
        <w:pStyle w:val="BookText"/>
        <w:rPr/>
      </w:pPr>
      <w:r>
        <w:rPr>
          <w:rFonts w:ascii="Amiri" w:hAnsi="Amiri" w:eastAsia="Amiri" w:cs="Amiri"/>
          <w:color w:val="111111"/>
          <w:sz w:val="28"/>
          <w:sz w:val="28"/>
          <w:szCs w:val="28"/>
          <w:rtl w:val="true"/>
          <w:lang w:bidi="ar-SA"/>
        </w:rPr>
        <w:t>فَإِذَا صَارَتْ عِنْدَ بَابِ الْجَنَّةِ تَلْتَفِتُ</w:t>
      </w:r>
    </w:p>
    <w:p>
      <w:pPr>
        <w:pStyle w:val="BookText"/>
        <w:rPr/>
      </w:pPr>
      <w:r>
        <w:rPr>
          <w:rFonts w:ascii="IRNazanin" w:hAnsi="IRNazanin" w:eastAsia="IRNazanin"/>
          <w:color w:val="111111"/>
          <w:sz w:val="28"/>
          <w:sz w:val="28"/>
          <w:szCs w:val="28"/>
          <w:rtl w:val="true"/>
          <w:lang w:bidi="fa-IR"/>
        </w:rPr>
        <w:t>ولى هنگامى كه بر در بهشت مى‌رسد پشت سرش را مى‌نگرد،</w:t>
      </w:r>
    </w:p>
    <w:p>
      <w:pPr>
        <w:pStyle w:val="BookText"/>
        <w:rPr/>
      </w:pPr>
      <w:r>
        <w:rPr>
          <w:rFonts w:ascii="Amiri" w:hAnsi="Amiri" w:eastAsia="Amiri" w:cs="Amiri"/>
          <w:color w:val="111111"/>
          <w:sz w:val="28"/>
          <w:sz w:val="28"/>
          <w:szCs w:val="28"/>
          <w:rtl w:val="true"/>
          <w:lang w:bidi="ar-SA"/>
        </w:rPr>
        <w:t>فَیقُولُ اللَّهُ یا بِنْتَ حَبِیبِی مَا الْتِفَاتُكِ وَ قَدْ أَمَرْتُ بِكِ إِلَى جَنَّتِی</w:t>
      </w:r>
    </w:p>
    <w:p>
      <w:pPr>
        <w:pStyle w:val="BookText"/>
        <w:rPr/>
      </w:pPr>
      <w:r>
        <w:rPr>
          <w:rFonts w:ascii="IRNazanin" w:hAnsi="IRNazanin" w:eastAsia="IRNazanin"/>
          <w:color w:val="111111"/>
          <w:sz w:val="28"/>
          <w:sz w:val="28"/>
          <w:szCs w:val="28"/>
          <w:rtl w:val="true"/>
          <w:lang w:bidi="fa-IR"/>
        </w:rPr>
        <w:t>و در این حال خطاب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توقف كرده و پشت سرت را مى‌نگرى در حالى كه من فرمان دادم تا داخل بهشت شوى؟</w:t>
      </w:r>
    </w:p>
    <w:p>
      <w:pPr>
        <w:pStyle w:val="BookText"/>
        <w:rPr/>
      </w:pPr>
      <w:r>
        <w:rPr>
          <w:rFonts w:ascii="Amiri" w:hAnsi="Amiri" w:eastAsia="Amiri" w:cs="Amiri"/>
          <w:color w:val="111111"/>
          <w:sz w:val="28"/>
          <w:sz w:val="28"/>
          <w:szCs w:val="28"/>
          <w:rtl w:val="true"/>
          <w:lang w:bidi="ar-SA"/>
        </w:rPr>
        <w:t>فَتَقُولُ یا رَبِّ أَحْبَبْتُ أَنْ یعْرَفَ قَدْرِی فِی مِثْلِ هَذَا الْیوْمِ</w:t>
      </w:r>
    </w:p>
    <w:p>
      <w:pPr>
        <w:pStyle w:val="BookText"/>
        <w:rPr/>
      </w:pPr>
      <w:r>
        <w:rPr>
          <w:rFonts w:ascii="IRNazanin" w:hAnsi="IRNazanin" w:eastAsia="IRNazanin"/>
          <w:color w:val="111111"/>
          <w:sz w:val="28"/>
          <w:sz w:val="28"/>
          <w:szCs w:val="28"/>
          <w:rtl w:val="true"/>
          <w:lang w:bidi="fa-IR"/>
        </w:rPr>
        <w:t>فاطمه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در چنین روزى قدر و منزلت من شناخته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فَیقُولُ اللَّهُ یا بِنْتَ حَبِیبِی ارْجِعِی</w:t>
      </w:r>
    </w:p>
    <w:p>
      <w:pPr>
        <w:pStyle w:val="BookText"/>
        <w:rPr/>
      </w:pPr>
      <w:r>
        <w:rPr>
          <w:rFonts w:ascii="IRNazanin" w:hAnsi="IRNazanin" w:eastAsia="IRNazanin"/>
          <w:color w:val="111111"/>
          <w:sz w:val="28"/>
          <w:sz w:val="28"/>
          <w:szCs w:val="28"/>
          <w:rtl w:val="true"/>
          <w:lang w:bidi="fa-IR"/>
        </w:rPr>
        <w:t>خداوند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w:t>
      </w:r>
    </w:p>
    <w:p>
      <w:pPr>
        <w:pStyle w:val="BookText"/>
        <w:rPr/>
      </w:pPr>
      <w:r>
        <w:rPr>
          <w:rFonts w:ascii="Amiri" w:hAnsi="Amiri" w:eastAsia="Amiri" w:cs="Amiri"/>
          <w:color w:val="111111"/>
          <w:sz w:val="28"/>
          <w:sz w:val="28"/>
          <w:szCs w:val="28"/>
          <w:rtl w:val="true"/>
          <w:lang w:bidi="ar-SA"/>
        </w:rPr>
        <w:t>فَانْظُرِی مَنْ كَانَ فِی قَلْبِهِ حُبٌّ لَكِ أَوْ لِأَحَدٍ مِنْ ذُرِّیتِكِ خُذِی بِیدِهِ فَأَدْخِلِیهِ الْجَنَّةَ</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میان اهل محشر بنگر، و هر كسى كه محبت تو یا یكى از فرزندان تو را در دل دارد دست او را بگیر و داخل بهشت نما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یا جَابِرُ إِنَّهَا ذَلِكَ الْیوْمَ لَتَلْتَقِطُ شِیعَتَهَا وَ مُحِبِّیهَا كَمَا یلْتَقِطُ الطَّیرُ الْحَبَّ الْجَیدَ مِنَ الْحَبِّ الرَّدِی‌ءِ</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كه فاطمه در آن روز شیعیان خود را به گونه‌اى از میان اهل محشر جدا مى‌كند و نجات مى‌دهد كه پرنده دانه‌هاى نیكو را از میان دانه‌هاى بى‌ارزش جدا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صَارَ شِیعَتُهَا مَعَهَا عِنْدَ بَابِ الْجَنَّةِ یلْقِی اللَّهُ فِی قُلُوبِهِمْ أَنْ یلْتَفِتُوا</w:t>
      </w:r>
    </w:p>
    <w:p>
      <w:pPr>
        <w:pStyle w:val="BookText"/>
        <w:rPr/>
      </w:pPr>
      <w:r>
        <w:rPr>
          <w:rFonts w:ascii="IRNazanin" w:hAnsi="IRNazanin" w:eastAsia="IRNazanin"/>
          <w:color w:val="111111"/>
          <w:sz w:val="28"/>
          <w:sz w:val="28"/>
          <w:szCs w:val="28"/>
          <w:rtl w:val="true"/>
          <w:lang w:bidi="fa-IR"/>
        </w:rPr>
        <w:t>هنگامى كه فاطمه با شیعیانش بر در بهشت مى‌رسندخداوند در دل شیعیان فاطمه القا مى‌كند كه بایستند،</w:t>
      </w:r>
    </w:p>
    <w:p>
      <w:pPr>
        <w:pStyle w:val="BookText"/>
        <w:rPr/>
      </w:pPr>
      <w:r>
        <w:rPr>
          <w:rFonts w:ascii="Amiri" w:hAnsi="Amiri" w:eastAsia="Amiri" w:cs="Amiri"/>
          <w:color w:val="111111"/>
          <w:sz w:val="28"/>
          <w:sz w:val="28"/>
          <w:szCs w:val="28"/>
          <w:rtl w:val="true"/>
          <w:lang w:bidi="ar-SA"/>
        </w:rPr>
        <w:t>فَإِذَا الْتَفَتُوا فَیقُولُ اللَّهُ عَزَّ وَ جَلَّ یا أَحِبَّائِی</w:t>
      </w:r>
    </w:p>
    <w:p>
      <w:pPr>
        <w:pStyle w:val="BookText"/>
        <w:rPr/>
      </w:pPr>
      <w:r>
        <w:rPr>
          <w:rFonts w:ascii="IRNazanin" w:hAnsi="IRNazanin" w:eastAsia="IRNazanin"/>
          <w:color w:val="111111"/>
          <w:sz w:val="28"/>
          <w:sz w:val="28"/>
          <w:szCs w:val="28"/>
          <w:rtl w:val="true"/>
          <w:lang w:bidi="fa-IR"/>
        </w:rPr>
        <w:t>پس هنگامیکه آنان مى‌ایستند و پشت سر خود را مى‌نگرند، خداوند عزیز و بزرگ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دوستان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الْتِفَاتُكُمْ وَ قَدْ شَفَّعْتُ فِیكُمْ فَاطِمَةَ بِنْتَ حَبِیبِی</w:t>
      </w:r>
    </w:p>
    <w:p>
      <w:pPr>
        <w:pStyle w:val="BookText"/>
        <w:rPr/>
      </w:pPr>
      <w:r>
        <w:rPr>
          <w:rFonts w:ascii="IRNazanin" w:hAnsi="IRNazanin" w:eastAsia="IRNazanin"/>
          <w:color w:val="111111"/>
          <w:sz w:val="28"/>
          <w:sz w:val="28"/>
          <w:szCs w:val="28"/>
          <w:rtl w:val="true"/>
          <w:lang w:bidi="fa-IR"/>
        </w:rPr>
        <w:t>براى چه پشت سر خود را مى‌نگرید در حالى كه من شفاعت فاطمه را در باره شما پذیرفته‌ام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فَیقُولُونَ یا رَبِّ أَحْبَبْنَا أَنْ یعْرَفَ قَدْرُنَا فِی مِثْلِ هَذَا الْیوْمِ</w:t>
      </w:r>
    </w:p>
    <w:p>
      <w:pPr>
        <w:pStyle w:val="BookText"/>
        <w:rPr/>
      </w:pPr>
      <w:r>
        <w:rPr>
          <w:rFonts w:ascii="IRNazanin" w:hAnsi="IRNazanin" w:eastAsia="IRNazanin"/>
          <w:color w:val="111111"/>
          <w:sz w:val="28"/>
          <w:sz w:val="28"/>
          <w:szCs w:val="28"/>
          <w:rtl w:val="true"/>
          <w:lang w:bidi="fa-IR"/>
        </w:rPr>
        <w:t>شیعیان جواب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 داریم كه در این چنین روزى قدر و منزلت ما شناخته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فَیقُولُ اللَّهُ یا أَحِبَّائِی ارْجِعُوا وَ انْظُرُوا مَنْ أَحَبَّكُمْ لِحُبِّ فَاطِمَةَ انْظُرُوا مَنْ أَطْعَمَكُمْ لِحُبِّ فَاطِمَةَ انْظُرُوا مَنْ كَسَاكُمْ لِحُبِّ فَاطِمَةَ انْظُرُوا مَنْ سَقَاكُمْ شَرْبَةً فِی حُبِّ فَاطِمَةَ انْظُرُوا مَنْ رَدَّ عَنْكُمْ غَیبَةً فِی حُبِّ فَاطِمَةَ خُذُوا بِیدِهِ وَ أَدْخِلُوهُ الْجَنَّةَ</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بازگردید ای دوستان من و هر كسى را كه شما را براى دوستى فاطمه دوست مى‌داشته، و هر كسى را كه براى محبت فاطمه شما را اطعام </w:t>
      </w:r>
    </w:p>
    <w:p>
      <w:pPr>
        <w:pStyle w:val="BookText"/>
        <w:rPr/>
      </w:pPr>
      <w:r>
        <w:rPr>
          <w:rFonts w:ascii="IRNazanin" w:hAnsi="IRNazanin" w:eastAsia="IRNazanin"/>
          <w:color w:val="111111"/>
          <w:sz w:val="28"/>
          <w:sz w:val="28"/>
          <w:szCs w:val="28"/>
          <w:rtl w:val="true"/>
          <w:lang w:bidi="fa-IR"/>
        </w:rPr>
        <w:t>كرده و یا پوشانیده، و یا جرعه‌اى آب به شما داده، و یا در غیاب شما از شما دفاع و حمایت كرده، دست آنان را بگیرید و داخل بهشت نمایید</w:t>
      </w:r>
    </w:p>
    <w:p>
      <w:pPr>
        <w:pStyle w:val="BookText"/>
        <w:rPr/>
      </w:pPr>
      <w:r>
        <w:rPr>
          <w:rFonts w:ascii="Amiri" w:hAnsi="Amiri" w:eastAsia="Amiri" w:cs="Amiri"/>
          <w:color w:val="111111"/>
          <w:sz w:val="28"/>
          <w:sz w:val="28"/>
          <w:szCs w:val="28"/>
          <w:rtl w:val="true"/>
          <w:lang w:bidi="ar-SA"/>
        </w:rPr>
        <w:t>قَالَ أَبُو جَعْفَرٍ وَ اللَّهِ لَا یبْقَى فِی النَّاسِ إِلَّا شَاكٌّ أَوْ كَافِرٌ أَوْ مُنَافِقٌ</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كه در محشر، از میان مردمان كسى باقى نمى‌ماند مگر اشخاص شكّاك، كافر و منافق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صَارُوا بَینَ الطَّبَقَاتِ نَادَوْا كَمَا قَالَ اللَّهُ تَعَالَى فَما لَنا مِنْ شافِعِینَ وَ لا صَدِیقٍ حَمِیمٍ فَیقُولُونَ فَلَوْ أَنَّ لَنا كَرَّةً فَنَكُونَ مِنَ الْمُؤْمِنِینَ</w:t>
      </w:r>
    </w:p>
    <w:p>
      <w:pPr>
        <w:pStyle w:val="BookText"/>
        <w:rPr/>
      </w:pPr>
      <w:r>
        <w:rPr>
          <w:rFonts w:ascii="IRNazanin" w:hAnsi="IRNazanin" w:eastAsia="IRNazanin"/>
          <w:color w:val="111111"/>
          <w:sz w:val="28"/>
          <w:sz w:val="28"/>
          <w:szCs w:val="28"/>
          <w:rtl w:val="true"/>
          <w:lang w:bidi="fa-IR"/>
        </w:rPr>
        <w:t>پس وقتى این سه گروه مى‌بینند كه چگونه مؤمنان به شفاعت فاطمه و شیعیان نجات مى‌یابند مى‌گویند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شفیع و دوست مهربانى نداریم، اى كاش چاره‌اى مى‌داشتیم و از مؤمنین محسوب مى‌شدیم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 هَیهَاتَ مُنِعُوا مَا طَلَبُوا وَ لَوْ رُدُّوا لَعادُوا لِما نُهُوا عَنْهُ وَ إِنَّهُمْ لَكاذِبُونَ</w:t>
      </w:r>
    </w:p>
    <w:p>
      <w:pPr>
        <w:pStyle w:val="BookText"/>
        <w:rPr/>
      </w:pPr>
      <w:r>
        <w:rPr>
          <w:rFonts w:ascii="IRNazanin" w:hAnsi="IRNazanin" w:eastAsia="IRNazanin"/>
          <w:color w:val="111111"/>
          <w:sz w:val="28"/>
          <w:sz w:val="28"/>
          <w:szCs w:val="28"/>
          <w:rtl w:val="true"/>
          <w:lang w:bidi="fa-IR"/>
        </w:rPr>
        <w:t>امام محمّد باقر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آنچه را مى‌خواهند به آن نخواهند رسید و حتّى اگر بازگردانده شوند و فرصت دیگرى به آنها داده شود باز همان اعمالى را انجام خواهند داد كه پیش از آن انجام داده‌اند كه خداوند متعال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برمى‌گشتند باز مشغول همان كارى مى‌شدند كه نباید بشوند، همانا ایشان دروغگویانند</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حُبّی و حُبُّ أهلِ بَیتی نافِعٌ فی سَبعةِ مَواطِنَ أهْوالُهنَّ عظیمةٌ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الوَفاةِ، و فی القَبرِ، و عِند النُّشورِ، و عِند الكِتابِ، و عِند الحِسابِ، و عِند المیزانِ، و عِند الصِّراطِ</w:t>
      </w:r>
      <w:r>
        <w:rPr>
          <w:rStyle w:val="FootnoteAnchor"/>
          <w:rtl w:val="true"/>
        </w:rPr>
        <w:footnoteReference w:id="494"/>
      </w:r>
      <w:bookmarkStart w:id="882" w:name="pg19026_192743"/>
    </w:p>
    <w:p>
      <w:pPr>
        <w:pStyle w:val="BookText"/>
        <w:rPr/>
      </w:pPr>
      <w:bookmarkEnd w:id="882"/>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من و دوست داشتن خاندان من در هفت جاى بسیار وحشتناك به كار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مردن، در گور، هنگام رستاخیز، هنگام دیدن نامه اعمال، هنگام حسابرسى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ترازو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صراط</w:t>
      </w:r>
      <w:r>
        <w:rPr>
          <w:rFonts w:eastAsia="IRNazanin" w:cs="IRNazanin"/>
          <w:color w:val="111111"/>
          <w:sz w:val="28"/>
          <w:szCs w:val="28"/>
          <w:rtl w:val="true"/>
          <w:lang w:bidi="fa-IR"/>
        </w:rPr>
        <w:t>.</w:t>
      </w:r>
    </w:p>
    <w:p>
      <w:pPr>
        <w:pStyle w:val="Heading4"/>
        <w:numPr>
          <w:ilvl w:val="3"/>
          <w:numId w:val="1"/>
        </w:numPr>
        <w:rPr/>
      </w:pPr>
      <w:bookmarkStart w:id="883" w:name="__RefHeading___Toc13821985_1280447820"/>
      <w:bookmarkStart w:id="884" w:name="_Toc327"/>
      <w:bookmarkEnd w:id="883"/>
      <w:r>
        <w:rPr>
          <w:rtl w:val="true"/>
        </w:rPr>
        <w:t>شیعه حقیقی ومحب واقعی</w:t>
      </w:r>
      <w:bookmarkEnd w:id="884"/>
    </w:p>
    <w:p>
      <w:pPr>
        <w:pStyle w:val="BookText"/>
        <w:rPr/>
      </w:pPr>
      <w:r>
        <w:rPr>
          <w:rFonts w:ascii="IRNazanin" w:hAnsi="IRNazanin" w:eastAsia="IRNazanin"/>
          <w:color w:val="111111"/>
          <w:sz w:val="28"/>
          <w:sz w:val="28"/>
          <w:szCs w:val="28"/>
          <w:rtl w:val="true"/>
          <w:lang w:bidi="fa-IR"/>
        </w:rPr>
        <w:t>لازم به ذکر است اگر شخص ملاک وخصوصیات شیعه بودن را داشته باشد، والا محبت با تمرد وگناه فای</w:t>
      </w:r>
    </w:p>
    <w:p>
      <w:pPr>
        <w:pStyle w:val="BookText"/>
        <w:rPr/>
      </w:pPr>
      <w:r>
        <w:rPr>
          <w:rFonts w:ascii="IRNazanin" w:hAnsi="IRNazanin" w:eastAsia="IRNazanin"/>
          <w:color w:val="111111"/>
          <w:sz w:val="28"/>
          <w:sz w:val="28"/>
          <w:szCs w:val="28"/>
          <w:rtl w:val="true"/>
          <w:lang w:bidi="fa-IR"/>
        </w:rPr>
        <w:t>ده ای نخواهد داشت، درحدیث ذیل بیان می‌فرماید که چه کسی شیع حقیقی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تفسیر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مَعَاشِرَ الشِّیعَةِ فَإِنَّ الْجَنَّةَ لَنْ تَفُوتَكُمْ وَ إِنْ أَبْطَأَتْ بِهَا عَنْكُمْ قَبَائِحُ أَعْمَالِكُمْ فَتَنَافَسُوا فِی دَرَجَاتِهَا قِیلَ فَهَلْ یدْخُلُ جَهَنَّمَ أَحَدٌ مِنْ مُحِبِّیكَ وَ مُحِبِّی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قَذِرَ نَفْسُهُ بِمُخَالَفَةِ مُحَمَّدٍ وَ عَلِی وَ وَاقَعَ الْمُحَرَّمَاتِ وَ ظَلَمَ الْمُؤْمِنِینَ وَ الْمُؤْمِنَاتِ وَ خَالَفَ مَا رُسِمَ لَهُ مِنَ الشَّرِیعَاتِ جَاءَ یوْمَ الْقِیامَةِ قَذِراً طَفِساً یقُولُ مُحَمَّدٌ 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فُلَانُ أَنْتَ قَذِرٌ طَفِسٌ لَا تَصْلُحُ لِمُرَافَقَةِ مَوَالِیكَ الْأَخْیارِ وَ لَا لِمُعَانَقَةِ الْحُورِ الْحِسَانِ وَ لَا الْمَلَائِكَةِ الْمُقَرَّبِینَ لَا تَصِلُ إِلَى مَا هُنَاكَ إِلَّا بِأَنْ تَطْهُرَ عَنْكَ مَا هَاهُنَا یعْنِی مَا عَلَیكَ مِنَ الذُّنُوبِ فَیدْخُلُ إِلَى الطَّبَقِ الْأَعْلَى مِنْ جَهَنَّمَ فَیعَذَّبُ بِبَعْضِ ذُنُوبِهِ وَ مِنْهُمْ مَنْ یصِیبُهُ الشَّدَائِدُ فِی الْمَحْشَرِ بِبَعْضِ ذُنُوبِهِ ثُمَّ یلْقُطُهُ مِنْ هُنَا وَ مِنْ هُنَا مَنْ یبْعَثُهُمْ إِلَیهِ مَوَالِیهِ مِنْ خِیارِ شِیعَتِهِمْ كَمَا یلْقُطُ الطَّیرُ الْحَبَّ وَ مِنْهُمْ مَنْ یكُونُ ذُنُوبُهُ أَقَلَّ وَ أَخَفَّ فَیطَهَّرُ مِنْهَا بِالشَّدَائِدِ وَ النَّوَائِبِ مِنَ السَّلَاطِینِ وَ غَیرِهِمْ وَ مِنَ الْآفَاتِ فِی الْأَبْدَانِ فِی الدُّنْیا لِیدْلَى فِی قَبْرِهِ وَ هُوَ طَاهِرٌ وَ مِنْهُمْ مَنْ یقْرُبُ مَوْتُهُ وَ قَدْ بَقِیتْ عَلَیهِ سَیئَةٌ فَیشْتَدُّ نَزْعُهُ وَ یكَفَّرُ بِهِ عَنْهُ فَإِنْ بَقِی شَی‌ءٌ وَ قَوِیتْ عَلَیهِ یكُونُ لَهُ بَطَرٌ وَ اضْطِرَابٌ فِی یوْمِ مَوْتِهِ فَیقِلُّ مَنْ بِحَضْرَتِهِ فَیلْحَقُهُ بِهِ الذُّلُّ فَیكَفَّرُ عَنْهُ فَإِنْ بَقِی شَی‌ءٌ أُتِی بِهِ وَ لَمَّا یلْحَدْ فَیوضَعُ فَیتَفَرَّقُونَ عَنْهُ فَیطَهَّرُ فَإِنْ كَانَ ذُنُوبُهُ أَعْظَمَ وَ </w:t>
      </w:r>
    </w:p>
    <w:p>
      <w:pPr>
        <w:pStyle w:val="BookText"/>
        <w:rPr/>
      </w:pPr>
      <w:r>
        <w:rPr>
          <w:rFonts w:ascii="Amiri" w:hAnsi="Amiri" w:eastAsia="Amiri" w:cs="Amiri"/>
          <w:color w:val="111111"/>
          <w:sz w:val="28"/>
          <w:sz w:val="28"/>
          <w:szCs w:val="28"/>
          <w:rtl w:val="true"/>
          <w:lang w:bidi="ar-SA"/>
        </w:rPr>
        <w:t>أَكْثَرَ طَهُرَ مِنْهَا بِشَدَائِدِ عَرَصَاتِ یوْمِ الْقِیامَةِ فَإِنْ كَانَتْ أَكْثَرَ وَ أَعْظَمَ طَهُرَ مِنْهَا فِی الطَّبَقِ الْأَعْلَى مِنْ جَهَنَّمَ وَ هَؤُلَاءِ أَشَدُّ مُحِبِّینَا عَذَاباً وَ أَعْظَمُهُمْ ذُنُوباً لَیسَ هَؤُلَاءِ یسَمَّوْنَ بِشِیعَتِنَا وَ لَكِنَّهُمْ یسَمَّوْنَ بِمُحِبِّینَا وَ الْمُوَالِینَ لِأَوْلِیائِنَا وَ الْمُعَادِینَ لِأَعْدَائِنَا إِنَّ شِیعَتَنَا مَنْ شَیعَنَا وَ اتَّبَعَ آثَارَنَا وَ اقْتَدَى بِأَعْمَالِنَا</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لِرَسُولِ اللَّهِ یا رَسُولَ اللَّهِ فُلَانٌ ینْظُرُ إِلَى حَرَمِ جَارِهِ فَإِنْ أَمْكَنَهُ مُوَاقَعَةُ حَرَامٍ لَمْ یرْعَ عَنْهُ فَغَضِبَ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ائْتُونِی بِهِ فَقَالَ رَجُلٌ آخَرُ یا رَسُولَ اللَّهِ إِنَّهُ مِنْ شِیعَتِكُمْ مِمَّنْ یعْتَقِدُ مُوَالاتَكَ وَ مُوَالاةَ عَلِی وَ یبْرَأُ مِنْ أَعْدَائِكُمَا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إِنَّهُ مِنْ شِیعَتِنَا فَإِنَّهُ كَذِبٌ إِنَّ شِیعَتَنَا مَنْ شَیعَنَا وَ تَبِعَنَا فِی أَعْمَالِنَا وَ لَیسَ هَذَا الَّذِی ذَكَرْتَهُ فِی هَذَا الرَّجُلِ مِنْ أَعْمَالِنَا وَ قِیلَ لِأَمِیرِ الْمُؤْمِنِینَ وَ إِمَامِ الْمُتَّقِینَ وَ یعْسُوبِ الدِّینِ وَ قَائِدِ الْغُرِّ الْمُحَجَّلِینَ وَ وَصِی رَسُولِ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سَرَفَ عَلَى نَفْسِهِ بِالذُّنُوبِ الْمُوبِقَاتِ وَ هُوَ مَعَ ذَلِكَ مِنْ شِیعَتِكُمْ فَقَالَ أَمِیرُ الْمُؤْمِنِینَ قَدْ كُتِبَتْ عَلَیكَ كَذِبَةٌ أَوْ كَذِبَتَانِ إِنْ كَانَ مُسْرِفاً بِالذُّنُوبِ عَلَى نَفْسِهِ یحِبُّنَا وَ یبْغِضُ أَعْدَاءَنَا فَهُوَ كَذِبَةٌ وَاحِدَةٌ لِأَنَّهُ مِنْ مُحِبِّینَا لَا مِنْ شِیعَتِنَا وَ إِنْ كَانَ یوَالِی أَوْلِیاءَنَا وَ یعَادِی أَعْدَاءَنَا وَ لَیسَ بِمُسْرِفٍ عَلَى نَفْسِهِ كَمَا ذَكَرْتَ فَهُوَ مِنْكَ كَذِبَةٌ لِأَنَّهُ لَا یسْرِفُ فِی الذُّنُوبِ وَ إِنْ كَانَ یسْرِفُ فِی الذُّنُوبِ وَ لَا یوَالِینَا وَ لَا یعَادِی أَعْدَاءَنَا فَهُوَ مِنْكَ كَذِبَتَانِ وَ قَالَ رَجُلٌ لِامْرَأَتِهِ اذْهَبِی إِلَى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فَاسْأَلِیهَا عَنِّی أَنِّی مِنْ شِیعَتِكُمْ أَمْ لَیسَ مِنْ شِیعَتِكُمْ فَسَأَلَتْهَا فَقَالَتْ قُولِی لَهُ إِنْ كُنْتَ تَعْمَلُ بِمَا أَمَرْنَاكَ وَ تَنْتَهِی عَمَّا زَجَرْنَاكَ عَنْهُ فَأَنْتَ مِنْ شِیعَتِنَا وَ إِلَّا فَلَا فَرَجَعَتْ فَأَخْبَرَتْهُ فَقَالَ یا وَلِیی وَ مَنْ ینْفَكُّ مِنَ الذُّنُوبِ وَ الْخَطَایا فَأَنَا إِذاً خَالِدٌ فِی النَّارِ فَإِنَّ مَنْ لَیسَ مِنْ شِیعَتِهِمْ فَهُوَ خَالِدٌ فِی النَّارِ فَرَجَعَتِ الْمَرْأَةُ فَقَالَتْ لِفَاطِمَةَ مَا قَالَ زَوْجُهَا فَقَالَتْ فَاطِمَةُ قُولِی لَهُ لَیسَ هَكَذَا شِیعَتُنَا مِنْ خِیارِ أَهْلِ الْجَنَّةِ وَ كُلُّ مُحِبِّینَا وَ مُوَالِی أَوْلِیائِنَا وَ مُعَادِی أَعْدَائِنَا وَ الْمُسْلِمُ بِقَلْبِهِ وَ لِسَانِهِ لَنَا لَیسُوا مِنْ شِیعَتِنَا إِذَا خَالَفُوا أَوَامِرَنَا وَ نَوَاهِینَا فِی سَائِرِ الْمُوبِقَاتِ وَ هُمْ مَعَ ذَلِكَ فِی الْجَنَّةِ وَ لَكِنْ بَعْدَ مَا یطَهَّرُونَ مِنْ ذُنُوبِهِمْ بِالْبَلَایا وَ الرَّزَایا </w:t>
      </w:r>
    </w:p>
    <w:p>
      <w:pPr>
        <w:pStyle w:val="BookText"/>
        <w:rPr/>
      </w:pPr>
      <w:r>
        <w:rPr>
          <w:rFonts w:ascii="Amiri" w:hAnsi="Amiri" w:eastAsia="Amiri" w:cs="Amiri"/>
          <w:color w:val="111111"/>
          <w:sz w:val="28"/>
          <w:sz w:val="28"/>
          <w:szCs w:val="28"/>
          <w:rtl w:val="true"/>
          <w:lang w:bidi="ar-SA"/>
        </w:rPr>
        <w:t>أَوْ فِی عَرَصَاتِ الْقِیامَةِ بِأَنْوَاعِ شَدَائِدِهَا أَوْ فِی الطَّبَقِ الْأَعْلَى مِنْ جَهَنَّمَ بِعَذَابِهَا إِلَى أَنْ نَسْتَنْقِذَهُمْ بِحُبِّنَا مِنْهَا وَ نَنْقُلَهُمْ إِلَى حَضْرَتِنَا</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رَجُلٌ لِلْحَسَنِ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مِنْ شِیعَتِكُمْ فَقَالَ الْحَسَنُ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عَبْدَ اللَّهِ إِنْ كُنْتَ لَنَا فِی أَوَامِرِنَا وَ زَوَاجِرِنَا مُطِیعاً فَقَدْ صَدَقْتَ وَ إِنْ كُنْتَ بِخِلَافِ ذَلِكَ فَلَا تَزِدْ فِی ذُنُوبِكَ بِدَعْوَاكَمَرْتَبَةً شَرِیفَةً لَسْتَ مِنْ أَهْلِهَا لَا تَقُلْ لَنَا أَنَا مِنْ شِیعَتِكُمْ وَ لَكِنْ قُلْ أَنَا مِنْ مُوَالِیكُمْ وَ مُحِبِّیكُمْ وَ مُعَادِی أَعْدَائِكُمْ وَ أَنْتَ فِی خَیرٍ وَ إِلَى خَیرٍ وَ قَالَ رَجُلٌ لِلْحُسَینِ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رَسُولِ اللَّهِ أَنَا مِنْ شِیعَتِكُمْ قَالَ اتَّقِ اللَّهَ وَ لَا تَدَّعِینَّ شَیئاً یقُولُ اللَّهُ لَكَ كَذَبْتَ وَ فَجَرْتَ فِی دَعْوَاكَ إِنَّ شِیعَتَنَا مَنْ سَلِمَتْ قُلُوبُهُمْ مِنْ كُلِّ غِشٍّ وَ غِلٍّ وَ دَغَلٍ وَ لَكِنْ قُلْ أَنَا مِنْ مُوَالِیكُمْ وَ مُحِبِّیكُمْ وَ قَالَ رَجُلٌ لِعَلِی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رَسُولِ اللَّهِ أَنَا مِنْ شِیعَتِكُمُ الْخُلَّصِ فَقَالَ لَهُ یا عَبْدَ اللَّهِ فَإِذَا أَنْتَ كَإِبْرَاهِیمَ الْخَلِیلِ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قَالَ اللَّهُ وَ إِنَّ مِنْ شِیعَتِهِ لَإِبْراهِیمَ إِذْ جاءَ رَبَّهُ بِقَلْبٍ سَلِیمٍ‌</w:t>
      </w:r>
      <w:r>
        <w:rPr>
          <w:rStyle w:val="FootnoteAnchor"/>
          <w:rtl w:val="true"/>
        </w:rPr>
        <w:footnoteReference w:id="495"/>
      </w:r>
      <w:r>
        <w:rPr>
          <w:rFonts w:ascii="Amiri" w:hAnsi="Amiri" w:eastAsia="Amiri" w:cs="Amiri"/>
          <w:color w:val="111111"/>
          <w:sz w:val="28"/>
          <w:sz w:val="28"/>
          <w:szCs w:val="28"/>
          <w:rtl w:val="true"/>
          <w:lang w:bidi="ar-SA"/>
        </w:rPr>
        <w:t xml:space="preserve">فَإِنْ كَانَ قَلْبُكَ كَقَلْبِهِ فَأَنْتَ مِنْ شِیعَتِنَا وَ إِنْ لَمْ یكُنْ قَلْبُكَ كَقَلْبِهِ وَ هُوَ طَاهِرٌ مِنَ الْغِشِّ وَ الْغِلِّ فَأَنْتَ مِنْ مُحِبِّینَا وَ إِلَّا فَإِنَّكَ إِنْ عَرَفْتَ أَنَّكَ بِقَوْلِكَ كَاذِبٌ فِیهِ إِنَّكَ لَمُبْتَلًى بِفَالِجٍ لَا یفَارِقُكَ إِلَى الْمَوْتِ أَوْ جُذَامٍ لِیكُونَ كَفَّارَةً لِكَذِبِكَ هَذَا وَ 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فَخَرَ عَلَى آخَرَ وَ قَالَ أَ تُفَاخِرُنِی وَ أَنَا مِنْ شِیعَةِ آلِ مُحَمَّدٍ الطَّیبِینَ فَقَالَ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فَخَرْتَ عَلَیهِ وَ رَبِّ الْكَعْبَةِ وَ غُبِنَ مِنْكَ عَلَى الْكَذِبِ یا عَبْدَ اللَّهِ أَ مَالُكَ مَعَكَ تُنْفِقُهُ عَلَى نَفْسِكَ أَحَبُّ إِلَیكَ أَمْ تُنْفِقُهُ عَلَى إِخْوَانِكَ الْمُؤْمِنِینَ قَالَ بَلْ أُنْفِقُهُ عَلَى نَفْسِی قَالَ فَلَسْتَ مِنْ شِیعَتِنَا فَإِنَّنَا نَحْنُ مَا نُنْفِقُ عَلَى الْمُنْتَحِلِینَ مِنْ إِخْوَانِنَا أَحَبُّ إِلَینَا وَ لَكِنْ قُلْ أَنَا مِنْ مُحِبِّیكُمْ وَ مِنَ الرَّاجِینَ النَّجَاةَ بِمَحَبَّتِكُمْ وَ قِیلَ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عَمَّاراً الدُّهْنِی شَهِدَ الْیوْمَ عِنْدَ ابْنِ أَبِی لَیلَى قَاضِی الْكُوفَةِ بِشَهَادَةٍ فَقَالَ لَهُ الْقَاضِی قُمْ یا عَمَّارُ فَقَدْ عَرَفْنَاكَ لَا تُقْبَلُ شَهَادَتُكَ لِأَنَّكَ رَافِضِی فَقَامَ عَمَّارٌ وَ قَدِ ارْتَعَدَتْ فَرَائِصُهُ وَ اسْتَفْرَغَهُ الْبُكَاءُ فَقَالَ لَهُ ابْنُ أَبِی لَیلَى أَنْتَ رَجُلٌ مِنْ أَهْلِ الْعِلْمِ وَ </w:t>
      </w:r>
    </w:p>
    <w:p>
      <w:pPr>
        <w:pStyle w:val="BookText"/>
        <w:rPr/>
      </w:pPr>
      <w:r>
        <w:rPr>
          <w:rFonts w:ascii="Amiri" w:hAnsi="Amiri" w:eastAsia="Amiri" w:cs="Amiri"/>
          <w:color w:val="111111"/>
          <w:sz w:val="28"/>
          <w:sz w:val="28"/>
          <w:szCs w:val="28"/>
          <w:rtl w:val="true"/>
          <w:lang w:bidi="ar-SA"/>
        </w:rPr>
        <w:t>الْحَدِیثِ إِنْ كَانَ یسُوؤُكَ أَنْ یقَالَ لَكَ رَافِضِی فَتَبَرَّأْ مِنَ الرَّفْضِ فَأَنْتَ مِنْ إِخْوَانِنَا فَقَالَ لَهُ عَمَّارٌ یا هَذَا مَا ذَهَبْتَ وَ اللَّهِ حَیثُ ذَهَبْتَ وَ لَكِنْ بَكَیتُ</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عَلَیكَ وَ عَلَی أَمَّا بُكَائِی عَلَى نَفْسِی فَإِنَّكَ نَسَبْتَنِی إِلَى رُتْبَةٍ شَرِیفَةٍ لَسْتُ مِنْ أَهْلِهَا زَعَمْتَ أَنِّی رَافِضِی وَیحَكَ لَقَدْ حَدَّثَنِی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مَنْ سُمِّی الرَّفَضَةَ السَّحَرَةُ الَّذِینَ لَمَّا شَاهَدُوا آیةَ مُوسَى فِی عَصَاهُ آمَنُوا بِهِ وَ اتَّبَعُوهُ وَ رَفَضُوا أَمْرَ فِرْعَوْنَ وَ اسْتَسْلَمُوا لِكُلِّ مَا نَزَلَ بِهِمْ فَسَمَّاهُمْ فِرْعَوْنُ الرَّافِضَةَ لِمَا رَفَضُوا دِینَهُ فَالرَّافِضِی كُلُّ مَنْ رَفَضَ جَمِیعَ مَا كَرِهَ اللَّهُ وَ فَعَلَ كُلَّ مَا أَمَرَهُ اللَّهُ فَأَینَ فِی هَذَا الزَّمَانِ مِثْلُ هَذِهِ وَ إِنَّمَا بَكَیتُ عَلَى نَفْسِی خَشِیتُ أَنْ یطَّلِعَ اللَّهُ عَزَّ وَ جَلَّ عَلَى قَلْبِی وَ قَدْ تَلَقَّبْتُ هَذَا الِاسْمَ الشَّرِیفَ عَلَى نَفْسِی فَیعَاتِبَنِی رَبِّی عَزَّ وَ جَلَّ وَ یقُولَ یا عَمَّارُ أَ كُنْتَ رَافِضاً لِلْأَبَاطِیلِ عَامِلًا بِالطَّاعَاتِ كَمَا قَالَ لَكَ فَیكُونَ ذَلِكَ بِی مُقَصِّراً فِی الدَّرَجَاتِ إِنْ سَامَحَنِی وَ مُوجِباً لِشَدِیدِ الْعِقَابِ عَلَی إِنْ نَاقَشَنِی إِلَّا أَنْ یتَدَارَكَنِی مَوَالِی بِشَفَاعَتِهِمْ وَ أَمَّا بُكَائِی عَلَیكَ فَلِعِظَمِ كَذِبِكَ فِی تَسْمِیتِی بِغَیرِ اسْمِی وَ شَفَقَتِی الشَّدِیدَةِ عَلَیكَ مِنْ عَذَابِ اللَّهِ إِنْ صَرَفْتَ أَشْرَفَ الْأَسْمَاءِ إِلَی وَ إِنْ جَعَلْتَهُ مِنْ أَرْذَلِهَا كَیفَ یصْبِرُ بَدَنُكَ عَلَى عَذَابِ كَلِمَتِكَ هَذِهِ 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عَلَى عَمَّارٍ مِنَ الذُّنُوبِ مَا هُوَ أَعْظَمُ مِنَ السَّمَاوَاتِ وَ الْأَرَضِینَ لَمُحِیتْ عَنْهُ بِهَذِهِ الْكَلِمَاتِ وَ إِنَّهَا لَتَزِیدُ فِی حَسَنَاتِهِ عِنْدَ رَبِّهِ عَزَّ وَ جَلَّ حَتَّى یجْعَلَ كُلُّ خَرْدَلَةٍ مِنْهَا أَعْظَمَ مِنَ الدُّنْیا أَلْفَ مَرَّةٍ قَالَ وَ قِیلَ لِمُوسَى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مَرَرْنَا بِرَجُلٍ فِی السُّوقِ وَ هُوَ ینَادِی أَنَا مِنْ شِیعَةِ مُحَمَّدٍ وَ آلِ مُحَمَّدٍ الْخُلَّصِ وَ هُوَ ینَادِی عَلَى ثِیابٍ یبِیعُهَا مَنْ یزِیدُ فَقَالَ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جَهِلَ وَ لَا ضَاعَ امْرُؤٌ عَرَفَ قَدْرَ نَفْسِهِ أَ تَدْرُونَ مَا مَثَلُ هَذَا هَذَا شَخْصٌ قَالَ أَنَا مِثْلُ سَلْمَانَ وَ أَبِی ذَرٍّ وَ الْمِقْدَادِ وَ عَمَّارٍ وَ هُوَ مَعَ ذَلِكَ یبَاخِسُ‌</w:t>
      </w:r>
      <w:r>
        <w:rPr>
          <w:rStyle w:val="FootnoteAnchor"/>
          <w:rtl w:val="true"/>
        </w:rPr>
        <w:footnoteReference w:id="496"/>
      </w:r>
      <w:r>
        <w:rPr>
          <w:rFonts w:ascii="Amiri" w:hAnsi="Amiri" w:eastAsia="Amiri" w:cs="Amiri"/>
          <w:color w:val="111111"/>
          <w:sz w:val="28"/>
          <w:sz w:val="28"/>
          <w:szCs w:val="28"/>
          <w:rtl w:val="true"/>
          <w:lang w:bidi="ar-SA"/>
        </w:rPr>
        <w:t xml:space="preserve">فِی بَیعِهِ وَ یدَلِّسُ عُیوبَ الْمَبِیعِ عَلَى مُشْتَرِیهِ وَ یشْتَرِی الشَّی‌ءَ بِثَمَنٍ فَیزَایدُ الْغَرِیبَ یطْلُبُهُ فَیوجِبُ لَهُ ثُمَّ إِذَا غَابَ الْمُشْتَرِی قَالَ لَا أُرِیدُهُ إِلَّا بِكَذَا بِدُونِ مَا كَانَ طَلَبَهُ مِنْهُ أَ یكُونُ هَذَا </w:t>
      </w:r>
    </w:p>
    <w:p>
      <w:pPr>
        <w:pStyle w:val="BookText"/>
        <w:rPr/>
      </w:pPr>
      <w:r>
        <w:rPr>
          <w:rFonts w:ascii="Amiri" w:hAnsi="Amiri" w:eastAsia="Amiri" w:cs="Amiri"/>
          <w:color w:val="111111"/>
          <w:sz w:val="28"/>
          <w:sz w:val="28"/>
          <w:szCs w:val="28"/>
          <w:rtl w:val="true"/>
          <w:lang w:bidi="ar-SA"/>
        </w:rPr>
        <w:t xml:space="preserve">كَسَلْمَانَ وَ أَبِی ذَرٍّ وَ الْمِقْدَادِ وَ عَمَّارٍ حَاشَ لِلَّهِ أَنْ یكُونَ هَذَا كَهُمْ وَ لَكِنْ مَا یمْنَعُهُ مِنْ أَنْیقُولَ إِنِّی مِنْ مُحِبِّی مُحَمَّدٍ وَ آلِ مُحَمَّدٍ وَ مَنْ یوَالِی أَوْلِیاءَهُمْ وَ یعَادِی أَعْدَاءَهُمْ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جَعَلَ الْمَأْمُونُ إِلَى عَلِی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وِلَایةَ الْعَهْدِ</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 عَلَیهِ آذِنُهُ وَ قَالَ إِنَّ قَوْماً بِالْبَابِ یسْتَأْذِنُونَ عَلَیكَ یقُولُونَ نَحْنُ شِیعَةُ عَلِی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مَشْغُولٌ فَاصْرِفْهُمْ فَصَرَفَهُمْ فَلَمَّا كَانَ مِنَ الْیوْمِ الثَّانِی جَاءُوا وَ قَالُوا كَذَلِكَ مِثْلَهَا فَصَرَفَهُمْ إِلَى أَنْ جَاءُوا هَكَذَا یقُولُونَ وَ یصْرِفُهُمْ شَهْرَینِ ثُمَّ أَیسُوا مِنَ الْوُصُولِ وَ قَالُوا لِلْحَاجِبِ قُلْ لِمَوْلَانَا إِنَّا شِیعَةُ أَبِیكَ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شَمِتَ بِنَا أَعْدَاؤُنَا فِی حِجَابِكَ لَنَا وَ نَحْنُ نَنْصَرِفُ هَذِهِ الْكَرَّةَ وَ نَهْرُبُ مِنْ بَلَدِنَا خَجِلًا وَ أَنَفَةً مِمَّا لَحِقَنَا وَ عَجْزاً عَنِ احْتِمَالِ مَضَضِ مَا یلْحَقُنَا بِشَمَاتَةِ الْأَعْدَاءِ فَقَالَ عَلِی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 لَهُمْ لِیدْخُلُوا فَدَخَلُوا عَلَیهِ فَسَلَّمُوا عَلَیهِ فَلَمْ یرُدَّ عَلَیهِمْ وَ لَمْ یأْذَنْ لَهُمْ بِالْجُلُوسِ فَبَقُوا قِیاماً فَقَالُوا یا ابْنَ رَسُولِ اللَّهِ مَا هَذَا الْجَفَاءُ الْعَظِیمُ وَ الِاسْتِخْفَافُ بَعْدَ هَذَا الْحِجَابِ الصَّعْبِ أَی بَاقِیةٍ تَبْقَى مِنَّا بَعْدَ هَذَا 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اقْرَءُوا وَ ما أَصابَكُمْ مِنْ مُصِیبَةٍ فَبِما كَسَبَتْ أَیدِیكُمْ وَ یعْفُوا عَنْ كَثِیرٍ</w:t>
      </w:r>
      <w:r>
        <w:rPr>
          <w:rStyle w:val="FootnoteAnchor"/>
          <w:rtl w:val="true"/>
        </w:rPr>
        <w:footnoteReference w:id="497"/>
      </w:r>
      <w:r>
        <w:rPr>
          <w:rFonts w:ascii="Amiri" w:hAnsi="Amiri" w:eastAsia="Amiri" w:cs="Amiri"/>
          <w:color w:val="111111"/>
          <w:sz w:val="28"/>
          <w:sz w:val="28"/>
          <w:szCs w:val="28"/>
          <w:rtl w:val="true"/>
          <w:lang w:bidi="ar-SA"/>
        </w:rPr>
        <w:t xml:space="preserve">مَا اقْتَدَیتُ إِلَّا بِرَبِّی عَزَّ وَ جَلَّ فِیكُمْ وَ بِرَسُولِ اللَّهِ وَ بِأَمِیرِ الْمُؤْمِنِینَ وَ مَنْ بَعْدَهُ مِنْ آبَائِی الطَّاهِرِینَ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عَتَبُوا عَلَیكُمْ فَاقْتَدَیتُ بِهِمْ قَالُوا لِمَا ذَا یا ابْنَ رَسُولِ اللَّهِ قَالَ لِدَعْوَاكُمْ أَنَّكُمْ شِیعَةُ أَمِیرِ الْمُؤْمِنِینَ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وَیحَكُمْ إِنَّمَا شِیعَتُهُ الْحَسَنُ وَ الْحُسَینُ وَ أَبُو ذَرٍّ وَ سَلْمَانُ وَ الْمِقْدَادُ وَ عَمَّارٌ وَ مُحَمَّدُ بْنُ أَبِی بَكْرٍ الَّذِینَ لَمْ یخَالِفُوا شَیئاً مِنْ أَوَامِرِهِ وَ لَمْ یرْكَبُوا شَیئاً مِنْ فُنُونِ زَوَاجِرِهِ فَأَمَّا أَنْتُمْ إِذَا قُلْتُمْ إِنَّكُمْ شِیعَتُهُ وَ أَنْتُمْ فِی أَكْثَرِ أَعْمَالِكُمْ لَهُ مُخَالِفُونَ مُقَصِّرُونَ فِی كَثِیرٍ مِنَ الْفَرَائِضِ مُتَهَاوِنُونَ بِعَظِیمِ حُقُوقِ إِخْوَانِكُمْ فِی اللَّهِ وَ تَتَّقُونَ حَیثُ لَا یجِبُ التَّقِیةُ وَ تَتْرُكُونَ التَّقِیةَ حَیثُ لَا بُدَّ مِنَ التَّقِیةِ فَلَوْ قُلْتُمْ إِنَّكُمْ مُوَالُوهُ وَ مُحِبُّوهُ وَ الْمُوَالُونَ لِأَوْلِیائِهِ وَ الْمُعَادُونَ لِأَعْدَائِهِ لَمْ أُنْكِرْهُ مِنْ قَوْلِكُمْ وَ لَكِنْ هَذِهِ مَرْتَبَةٌ شَرِیفَةٌ ادَّعَیتُمُوهَاإِنْ لَمْ تُصَدِّقُوا قَوْلَكُمْ بِفِعْلِكُمْ هَلَكْتُمْ إِلَّا أَنْ تَتَدَارَكَكُمْ </w:t>
      </w:r>
    </w:p>
    <w:p>
      <w:pPr>
        <w:pStyle w:val="BookText"/>
        <w:rPr/>
      </w:pPr>
      <w:r>
        <w:rPr>
          <w:rFonts w:ascii="Amiri" w:hAnsi="Amiri" w:eastAsia="Amiri" w:cs="Amiri"/>
          <w:color w:val="111111"/>
          <w:sz w:val="28"/>
          <w:sz w:val="28"/>
          <w:szCs w:val="28"/>
          <w:rtl w:val="true"/>
          <w:lang w:bidi="ar-SA"/>
        </w:rPr>
        <w:t xml:space="preserve">رَحْمَةٌ مِنْ رَبِّكُمْ قَالُوا یا ابْنَ رَسُولِ اللَّهِ فَإِنَّا نَسْتَغْفِرُ اللَّهَ وَ نَتُوبُ إِلَیهِ مِنْ قَوْلِنَا بَلْ نَقُولُ كَمَا عَلَّمَنَا مَوْلَانَا نَحْنُ مُحِبُّوكُمْ وَ مُحِبُّو أَوْلِیائِكُمْ وَ مُعَادُو أَعْدَائِكُمْ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فَمَرْحَباً بِكُمْ یا إِخْوَانِی وَ أَهْلِ وُدِّی ارْتَفِعُوا ارْتَفِعُوا ارْتَفِعُوا فَمَا زَالَ یرْفَعُهُمْ حَتَّى أَلْصَقَهُمْ بِنَفْسِهِ ثُمَّ قَالَ لِحَاجِبِهِ كَمْ مَرَّةً حَجَبْتَهُمْ قَالَ سِتِّینَ مَرَّةً فَقَالَ لِحَاجِبِهِ فَاخْتَلِفْ إِلَیهِمْ سِتِّینَ مَرَّةً مُتَوَالِیةً فَسَلِّمْ عَلَیهِمْ وَ أَقْرِئْهُمْ سَلَامِی فَقَدْ مَحَوْا مَا كَانَ مِنْ ذُنُوبِهِمْ بِاسْتِغْفَارِهِمْ وَ تَوْبَتِهِمْ وَ اسْتَحَقُّوا الْكَرَامَةَ لِمَحَبَّتِهِمْ لَنَا وَ مُوَالاتِهِمْ وَ تَفَقَّدْ أُمُورَهُمْ وَ أُمُورَ عِیالاتِهِمْ فَأَوْسِعْهُمْ بِنَفَقَاتٍ وَ مَبَرَّاتٍ وَ صِلَاتٍ وَ رَفْعِ مُعَرَّاتٍ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رَجُلٌ عَلَى مُحَمَّدِ بْنِ عَلِی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مَسْرُورٌ فَقَالَ مَا لِی أَرَاكَ مَسْرُوراً قَالَ یا ابْنَ رَسُولِ اللَّهِ سَمِعْتُ أَبَاكَ یقُولُ أَحَقُّ یوْمٍ بِأَنْ یسَرَّ الْعَبْدُ فِیهِ یوْمٌ یرْزُقُهُ اللَّهُ صَدَقَاتٍ وَ مَبَرَّاتٍ وَ مَدْخَلَاتٍ مِنْ إِخْوَانٍ لَهُ مُؤْمِنِینَ فَإِنَّهُ قَصَدَنِی الْیوْمَ عَشَرَةٌ مِنْ إِخْوَانِی الْفُقَرَاءِ لَهُمْ عِیالاتٌ فَقَصَدُونِی مِنْ بَلَدِ كَذَا وَ كَذَا فَأَعْطَیتُ كُلَّ وَاحِدٍ مِنْهُمْ فَلِهَذَا سُرُورِی فَقَالَ مُحَمَّدُ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لَعَمْرِی إِنَّكَ حَقِیقٌ بِأَنْ تُسَرَّ إِنْ لَمْ تَكُنْ أَحْبَطْتَهُ أَوْ لَمْ تُحْبِطْهُ فِیمَا بَعْدُ فَقَالَ الرَّجُلُ فَكَیفَ أَحْبَطْتُهُ وَ أَنَا مِنْ شِیعَتِكُمُ الْخُلَّصِ قَالَ هَاهْ قَدْ أَبْطَلْتَ بِرَّكَ بِإِخْوَانِكَ وَ صَدَقَاتِكَ قَالَ وَ كَیفَ ذَاكَ یا ابْنَ رَسُولِ اللَّهِ قَالَ لَهُ مُحَمَّدُ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قَوْلَ اللَّهِ عَزَّ وَ جَلَ یا أَیهَا الَّذِینَ آمَنُوا لا تُبْطِلُوا صَدَقاتِكُمْ بِالْمَنِّ وَ الْأَذى‌</w:t>
      </w:r>
      <w:r>
        <w:rPr>
          <w:rStyle w:val="FootnoteAnchor"/>
          <w:rtl w:val="true"/>
        </w:rPr>
        <w:footnoteReference w:id="498"/>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یا ابْنَ رَسُولِ اللَّهِ مَا مَنَنْتُ عَلَى الْقَوْمِ الَّذِینَ تَصَدَّقْتُ عَلَیهِمْ وَ لَا آذَیتُهُمْ قَالَ لَهُ مُحَمَّدُ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إِنَّمَا قَالَ لا تُبْطِلُوا صَدَقاتِكُمْ بِالْمَنِّ وَ الْأَذى وَ لَمْ یقُلْ بِالْمَنِّ عَلَى مَنْ تَتَصَدَّقُونَ عَلَیهِ وَ بِالْأَذَى لِمَنْ تَتَصَدَّقُونَ عَلَیهِ وَ هُوَ كُلُّ أَذًى أَ فَتَرَى أَذَاكَ الْقَوْمَ الَّذِینَ تَصَدَّقْتَ عَلَیهِمْ أَعْظَمُ أَمْ أَذَاكَ لِحَفَظَتِكَ وَ مَلَائِكَةِ اللَّهِ الْمُقَرَّبِینَ حَوَالَیكَ أَمْأَذَاكَ لَنَا فَقَالَ الرَّجُلُ بَلْ هَذَا یا ابْنَ رَسُولِ اللَّهِ فَقَالَ لَقَدْ آذَیتَنِی وَ آذَیتَهُمْ وَ أَبْطَلْتَ صَدَقَتَكَ قَالَ لِمَا ذَا قَالَ لِقَوْلِكَ وَ كَیفَ أَحْبَطْتُهُ وَ أَنَا مِنْ شِیعَتِكُمُ الْخُلَّصِ ثُمَّ قَالَ وَیحَكَ أَ تَدْرِی مَنْ شِیعَتُنَا الْخُلَّصُ </w:t>
      </w:r>
    </w:p>
    <w:p>
      <w:pPr>
        <w:pStyle w:val="BookText"/>
        <w:rPr/>
      </w:pPr>
      <w:r>
        <w:rPr>
          <w:rFonts w:ascii="Amiri" w:hAnsi="Amiri" w:eastAsia="Amiri" w:cs="Amiri"/>
          <w:color w:val="111111"/>
          <w:sz w:val="28"/>
          <w:sz w:val="28"/>
          <w:szCs w:val="28"/>
          <w:rtl w:val="true"/>
          <w:lang w:bidi="ar-SA"/>
        </w:rPr>
        <w:t>قَالَ لَا قَالَ فَإِنَّ شِیعَتَنَا الْخُلَّصَ حِزْبِیلُ الْمُؤْمِنُ مُؤْمِنُ آلِ فِرْعَوْنَ وَ صَاحِبُ یس الَّذِی قَالَ اللَّهُ تَعَالَى وَ جاءَ مِنْ أَقْصَا</w:t>
      </w:r>
    </w:p>
    <w:p>
      <w:pPr>
        <w:pStyle w:val="BookText"/>
        <w:rPr/>
      </w:pPr>
      <w:r>
        <w:rPr>
          <w:rFonts w:ascii="Amiri" w:hAnsi="Amiri" w:eastAsia="Amiri" w:cs="Amiri"/>
          <w:color w:val="111111"/>
          <w:sz w:val="28"/>
          <w:sz w:val="28"/>
          <w:szCs w:val="28"/>
          <w:rtl w:val="true"/>
          <w:lang w:bidi="ar-SA"/>
        </w:rPr>
        <w:t>الْمَدِینَةِ رَجُلٌ یسْعى‌</w:t>
      </w:r>
      <w:r>
        <w:rPr>
          <w:rStyle w:val="FootnoteAnchor"/>
          <w:rtl w:val="true"/>
        </w:rPr>
        <w:footnoteReference w:id="499"/>
      </w:r>
      <w:r>
        <w:rPr>
          <w:rFonts w:ascii="Amiri" w:hAnsi="Amiri" w:eastAsia="Amiri" w:cs="Amiri"/>
          <w:color w:val="111111"/>
          <w:sz w:val="28"/>
          <w:sz w:val="28"/>
          <w:szCs w:val="28"/>
          <w:rtl w:val="true"/>
          <w:lang w:bidi="ar-SA"/>
        </w:rPr>
        <w:t xml:space="preserve">وَ سَلْمَانُ وَ أَبُو ذَرٍّ وَ الْمِقْدَادُ وَ عَمَّارٌ سَوَّیتَ نَفْسَكَ بِهَؤُلَاءِ أَ مَا آذَیتَ بِهَذَا الْمَلَائِكَةَ وَ آذَیتَنَا فَقَالَ الرَّجُلُ أَسْتَغْفِرُ اللَّهَ وَ أَتُوبُ إِلَیهِ فَكَیفَ أَقُولُ قَالَ قُلْ أَنَا مِنْ مُوَالِیكَ وَ مُحِبِّیكَ وَ مُعَادِی أَعْدَائِكَ وَ مُوَالِی أَوْلِیائِكَ قَالَ فَكَذَلِكَ أَقُولُ وَ كَذَلِكَ أَنَا یا ابْنَ رَسُولِ اللَّهِ وَ قَدْ تُبْتُ مِنَ الْقَوْلِ الَّذِی أَنْكَرْتَهُ وَ أَنْكَرَتْهُ الْمَلَائِكَةُ فَمَا أَنْكَرْتُمْ ذَلِكَ إِلَّا لِإِنْكَارِ اللَّهِ عَزَّ وَ جَلَّ فَقَالَ مُحَمَّدُ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قَدْ عَادَتْ إِلَیكَ مَثُوبَاتُ صَدَقَاتِكَ وَ زَالَ عَنْهَا الْإِحْبَاطُ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یعْقُوبَ یوسُفُ بْنُ زِیادٍ وَ عَلِی بْنُ سَیارٍ رَضِی اللَّهُ عَنْهُمَا</w:t>
      </w:r>
      <w:r>
        <w:rPr>
          <w:rStyle w:val="FootnoteAnchor"/>
          <w:rtl w:val="true"/>
        </w:rPr>
        <w:footnoteReference w:id="500"/>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حَضَرْنَا لَیلَةً عَلَى غُرْفَةِ الْحَسَنِ بْنِ عَلِی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مَلِكُ الزَّمَانِ لَهُ مُعَظِّماً وَ حَاشِیتُهُ لَهُ مُبَجِّلِینَ إِذْ مَرَّ عَلَینَا وَالِی الْبَلَدِ وَالِی الْجِسْرِینِ وَ مَعَهُ رَجُلٌ مَكْتُوفٌ وَ الْحَسَنُ بْنُ عَلِی مُشْرِفٌ مِنْ رَوْزَنَتِهِ فَلَمَّا رَآهُ الْوَالِی تَرَجَّلَ عَنْ دَابَّتِهِ إِجْلَالًا لَهُ فَقَالَ الْحَسَنُ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إِلَى مَوْضِعِكَ فَعَادَ وَ هُوَ مُعَظِّمٌ لَهُ وَ قَالَ یا ابْنَ رَسُولِ اللَّهِ أَخَذْتُ هَذَا فِی هَذِهِ اللَّیلَةِ عَلَى بَابِ حَانُوتِ صَیرَفِی فَاتَّهَمْتُهُ بِأَنَّهُ یرِیدُ نَقْبَهُ وَ السَّرِقَةَ مِنْهُ فَقَبَضْتُ عَلَیهِ فَلَمَّا هَمَمْتُ أَنْ أَضْرِبَهُ خَمْسَمِائَةِ سَوْطٍ وَ هَذِهِ سَبِیلِی فِیمَنِ اتَّهَمْتُهُ مِمَّنْ آخُذُهُ لِئَلَّا یسْأَلَنِی فِیهِ مَنْ لَا أُطِیقُ مُدَافَعَتَهُ لِیكُونَ قَدْ شَقِی بِبَعْضِ ذُنُوبِهِ قَبْلَ أَنْ یأْتِینِی مَنْ لَا أُطِیقُ مُدَافَعَتَهُ فَقَالَ لِی اتَّقِ اللَّهَ وَ لَا تَتَعَرَّضْ لِسَخَطِ اللَّهِ فَإِنِّی مِنْ شِیعَةِ أَمِیرِ الْمُؤْمِنِینَ وَ شِیعَةِ هَذَا الْإِمَامِ أَبِی الْقَائِمِ بِأَمْرِ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فَكَفَفْتُ عَنْهُ وَ قُلْتُ أَنَا مَارٌّ بِكَ عَلَیهِ فَإِنْ عَرَفَكَ بِالتَّشَیعِ أَطْلَقْتُ عَنْكَ وَ إِلَّا قَطَعْتُ یدَكَ وَ رِجْلَكَ بَعْدَ أَنْ أَجْلِدَكَ أَلْفَ سَوْطٍ وَ قَدْ جِئْتُكَ بِهِ یا ابْنَ رَسُولِ </w:t>
      </w:r>
    </w:p>
    <w:p>
      <w:pPr>
        <w:pStyle w:val="BookText"/>
        <w:rPr/>
      </w:pPr>
      <w:r>
        <w:rPr>
          <w:rFonts w:ascii="Amiri" w:hAnsi="Amiri" w:eastAsia="Amiri" w:cs="Amiri"/>
          <w:color w:val="111111"/>
          <w:sz w:val="28"/>
          <w:sz w:val="28"/>
          <w:szCs w:val="28"/>
          <w:rtl w:val="true"/>
          <w:lang w:bidi="ar-SA"/>
        </w:rPr>
        <w:t xml:space="preserve">اللَّهِ فَهَلْ هُوَ مِنْ شِیعَةِ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ادَّعَى فَقَالَ الْحَسَنُ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مَا هَذَا مِنْ شِیعَةِ عَلِی وَ إِنَّمَا ابْتَلَاهُ اللَّهُ فِی یدِكَ لِاعْتِقَادِهِ فِی نَفْسِهِ أَنَّهُ مِنْ شِیعَةِ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الْوَالِی كَفَیتَنِی مَئُونَتَهُ</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الْآنَ أَضْرِبُهُ خَمْسَمِائَةٍ لَا حَرَجَ عَلَی فِیهَا فَلَمَّا نَحَّاهُ بَعِیداً فَقَالَ ابْطَحُوهُ فَبَطَحُوهُ وَ أَقَامَ عَلَیهِ جَلَّادَینِ وَاحِداً عَنْ یمِینِهِ وَ آخَرَ عَنْ شِمَالِهِ فَقَالَ أَوْجِعَاهُ فَأَهْوَیا إِلَیهِ بِعِصِیهِمَا لَا یصِیبَانِ اسْتَهُ شَیئاً إِنَّمَا یصِیبَانِ الْأَرْضَ فَضَجِرَ مِنْ ذَلِكَ فَقَالَ وَیلَكُمْ تَضْرِبُونَ الْأَرْضَ اضْرِبُوا اسْتَهُ فَذَهَبُوا یضْرِبُونَ اسْتَهُ فَعَدَلَتْ أَیدِیهِمَا فَجَعَلَا یضْرِبُ بَعْضُهُمَا بَعْضاً وَ یصِیحُ وَ یتَأَوَّهُ فَقَالَ لَهُمَا وَیحَكُمَا أَ مَجَانِینُ أَنْتُمَا یضْرِبُ بَعْضُكُمَا بَعْضاً اضْرِبَا الرَّجُلَ فَقَالا مَا نَضْرِبُ إِلَّا الرَّجُلَ وَ مَا نَقْصِدُ سِوَاهُ وَ لَكِنْ یعْدِلُ أَیدِینَا حَتَّى یضْرِبَ بَعْضُنَا بَعْضاً قَالَ فَقَالَ یا فُلَانُ وَ یا فُلَانُ حَتَّى دَعَا أَرْبَعَةً وَ صَارُوا مَعَ الْأَوَّلَینِ سِتَّةً وَ قَالَ أَحِیطُوا بِهِ فَأَحَاطُوا بِهِ فَكَانَ یعْدِلُ بِأَیدِیهِمْ وَ یرْفَعُ عِصِیهُمْ إِلَى فَوْقُ فَكَانَتْ لَا تَقَعُ إِلَّا بِالْوَالِی فَسَقَطَ عَنْ دَابَّتِهِ وَ قَالَ قَتَلْتُمُونِی قَتَلَكُمُ اللَّهُ مَا هَذَا فَقَالُوا مَا ضَرَبْنَا إِلَّا إِیاهُ ثُمَّ قَالَ لِغَیرِهِمْ تَعَالَوْا فَاضْرِبُوا هَذَا فَجَاءُوا فَضَرَبُوهُ بَعْدُ فَقَالَ وَیلَكُمْ إِیای تَضْرِبُونَ قَالُوا لَا وَ اللَّهِ مَا نَضْرِبُ إِلَّا الرَّجُلَ قَالَ الْوَالِی فَمِنْ أَینَ لِی هَذِهِ الشَّجَّاتُ‌</w:t>
      </w:r>
      <w:r>
        <w:rPr>
          <w:rStyle w:val="FootnoteAnchor"/>
          <w:rtl w:val="true"/>
        </w:rPr>
        <w:footnoteReference w:id="501"/>
      </w:r>
      <w:r>
        <w:rPr>
          <w:rFonts w:ascii="Amiri" w:hAnsi="Amiri" w:eastAsia="Amiri" w:cs="Amiri"/>
          <w:color w:val="111111"/>
          <w:sz w:val="28"/>
          <w:sz w:val="28"/>
          <w:szCs w:val="28"/>
          <w:rtl w:val="true"/>
          <w:lang w:bidi="ar-SA"/>
        </w:rPr>
        <w:t xml:space="preserve">بِرَأْسِی وَ وَجْهِی وَ بَدَنِی إِنْ لَمْ تَكُونُوا تَضْرِبُونِی فَقَالُوا شَلَّتْ أَیمَانُنَا إِنْ كُنَّا قَدْ قَصَدْنَاكَ بِضَرْبٍ قَالَ الرَّجُلُ یا عَبْدَ اللَّهِ یعْنِی الْوَالِی أَ مَا تَعْتَبِرُ بِهَذِهِ الْأَلْطَافِ الَّتِی بِهَا یصْرَفُ عَنِّی هَذَا الضَّرْبُ وَیلَكَ رُدَّنِی إِلَى الْإِمَامِ وَ امْتَثِلْ فِی أَمْرَهُ قَالَ فَرَدَّهُ الْوَالِی بَعْدُ إِلَى بَینِ یدَی الْحَسَنِ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یا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عَجِبْنَا لِهَذَاأَنْكَرْتَ أَنْ یكُونَ مِنْ شِیعَتِكُمْ وَ مَنْ لَمْ یكُنْ مِنْ شِیعَتِكُمْ فَهُوَ مِنْ شِیعَةِ إِبْلِیسَ وَ هُوَ فِی النَّارِ وَ قَدْ رَأَیتُ لَهُ مِنَ الْمُعْجِزَاتِ مَا لَا یكُونُ إِلَّا لِلْأَنْبِیاءِ فَقَالَ الْحَسَنُ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أَوْ لِلْأَوْصِیاءِ فَقَالَ أَوْ لِلْأَوْصِیاءِ فَقَالَ الْحَسَنُ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لِلْوَالِی یا عَبْدَ اللَّهِ إِنَّهُ كَذَبَ فِی دَعْوَاهُ أَنَّهُ مِنْ شِیعَتِنَا كَذْبَةً لَوْ عَرَفَهَا ثُمَّ تَعَمَّدَهَا لَابْتُلِی بِجَمِیعِ عَذَابِكَ وَ لَبَقِی فِی الْمُطْبِقِ ثَلَاثِینَ سَنَةً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اللَّهَ رَحِمَهُ لِإِطْلَاقِ كَلِمَةٍ عَلَى مَا عَنَى لَا عَلَى تَعَمُّدِ كَذِبٍ وَ أَنْتَ یا عَبْدَ اللَّهِ اعْلَمْ أَنَّ اللَّهَ عَزَّ وَ جَلَّ قَدْ خَلَّصَهُ بِأَنَّهُ مِنْ مُوَالِینَا وَ مُحِبِّینَا وَ لَیسَ مِنْ شِیعَتِنَا فَقَالَ الْوَالِی مَا كَانَ هَذَا كُلُّهُ عِنْدَنَا إِلَّا سَوَاءً فَمَا الْفَرْقُ قَالَ الْإِمَامُ الْفَرْقُ أَنَّ شِیعَتَنَا هُمُ الَّذِینَ یتَّبِعُونَ آثَارَنَا وَ یطِیعُونَا فِی جَمِیعِ أَوَامِرِنَا وَ نَوَاهِینَا فَأُولَئِكَ شِیعَتُنَا فَأَمَّا مَنْ خَالَفَنَا فِی كَثِیرٍ مِمَّا فَرَضَهُ اللَّهُ عَلَیهِ فَلَیسُوا مِنْ شِیعَتِنَا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لِلْوَالِی وَ أَنْتَ قَدْ كَذَبْتَ كَذِبَةً لَوْ تَعَمَّدْتَهَا وَ كَذَبْتَهَا لَابْتَلَاكَ اللَّهُ عَزَّ وَ جَلَّ بِأَلْفِ سَوْطٍ وَ سِجْنِ ثَلَاثِینَ سَنَةً فِی الْمُطْبِقِ قَالَ وَ مَا هِی یا ابْنَ رَسُولِ اللَّهِ قَالَ بِزَعْمِكَ أَنَّكَ رَأَیتَ لَهُ مُعْجِزَاتٍ إِنَّ الْمُعْجِزَاتِ لَیسَتْ لَهُ إِنَّمَا هِی لَنَا أَظْهَرَهَا اللَّهُ فِیهِ إِبَانَةً لِحُجَّتِنَا وَ إِیضَاحاً لِجَلَالَتِنَا وَ شَرَفِنَا وَ لَوْ قُلْتَ شَاهَدْتُ فِیهِ مُعْجِزَاتٍ لَمْ أُنْكِرْهُ عَلَیكَ أَ لَیسَ إِحْیاءُ عِیسَى الْمَیتَ مُعْجِزَةً أَ فَهِی لِلْمَیتِ أَمْ لِعِیسَى أَ وَ لَیسَ خَلَقَهُ مِنَ الطِّینِ كَهَیئَةِ الطَّیرِ فَصَارَ طَیراً بِإِذْنِ اللَّهِ أَ هِی لِلطَّائِرِ أَوْ لِعِیسَى أَ وَ لَیسَ الَّذِینَ جُعِلُوا قِرَدَةً خَاسِئِینَ مُعْجِزَةً فَهِی مُعْجِزَةٌ لِلْقِرَدَةِ أَوْ لِنَبِی ذَلِكَ الزَّمَانِ فَقَالَ الْوَالِی أَسْتَغْفِرُ اللَّهَ رَبِّی وَ أَتُوبُ إِلَیهِ ثُمَّ قَالَ الْحَسَنُ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لِلرَّجُلِ الَّذِی قَالَ إِنَّهُ مِنْ شِیعَةِ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عَبْدَ اللَّهِ لَسْتَ مِنْ شِیعَةِ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 مُحِبِّیهِ إِنَّمَا شِیعَةُ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قَالَ اللَّهُ عَزَّ وَ جَلَّ فِیهِمْ وَ الَّذِینَ آمَنُوا وَ عَمِلُوا الصَّالِحاتِ أُولئِكَ أَصْحابُ الْجَنَّةِ هُمْ فِیها خالِدُونَ‌</w:t>
      </w:r>
      <w:r>
        <w:rPr>
          <w:rStyle w:val="FootnoteAnchor"/>
          <w:rtl w:val="true"/>
        </w:rPr>
        <w:footnoteReference w:id="502"/>
      </w:r>
      <w:r>
        <w:rPr>
          <w:rFonts w:ascii="Amiri" w:hAnsi="Amiri" w:eastAsia="Amiri" w:cs="Amiri"/>
          <w:color w:val="111111"/>
          <w:sz w:val="28"/>
          <w:sz w:val="28"/>
          <w:szCs w:val="28"/>
          <w:rtl w:val="true"/>
          <w:lang w:bidi="ar-SA"/>
        </w:rPr>
        <w:t xml:space="preserve">هُمُ الَّذِینَ آمَنُوا بِاللَّهِ وَ وَصَفُوهُ بِصِفَاتِهِ وَ نَزَّهُوهُ عَنْ خِلَافِصِفَاتِهِ وَ صَدَّقُوا مُحَمَّداً فِی أَقْوَالِهِ وَ صَوَّبُوهُ فِی أَفْعَالِهِ وَ رَأَوْا عَلِیاً بَعْدَهُ سَیداً إِمَاماً وَ قَرَماً هُمَاماً لَا یعْدِلُهُ مِنْ أُمَّةِ مُحَمَّدٍ أَحَدٌ وَ لَا كُلُّهُمْ لَوْ جَمَعُوا فِی كِفَّةٍ یوزَنُونَ بِوَزْنِهِ بَلْ یرْجَحُ عَلَیهِمْ كَمَا یرْجَحُ السَّمَاءُ عَلَى الْأَرْضِ وَ الْأَرْضُ عَلَى الذَّرَّةِ وَ شِیعَةُ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الَّذِینَ لَا یبَالُونَ فِی سَبِیلِ اللَّهِ أَ وَقَعَ الْمَوْتُ عَلَیهِمْ أَوْ وَقَعُوا عَلَى الْمَوْتِ وَ شِیعَةُ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الَّذِینَ یؤْثِرُونَ إِخْوَانَهُمْ عَلى أَنْفُسِهِمْ وَ لَوْ كانَ بِهِمْ </w:t>
      </w:r>
    </w:p>
    <w:p>
      <w:pPr>
        <w:pStyle w:val="BookText"/>
        <w:rPr/>
      </w:pPr>
      <w:r>
        <w:rPr>
          <w:rFonts w:ascii="Amiri" w:hAnsi="Amiri" w:eastAsia="Amiri" w:cs="Amiri"/>
          <w:color w:val="111111"/>
          <w:sz w:val="28"/>
          <w:sz w:val="28"/>
          <w:szCs w:val="28"/>
          <w:rtl w:val="true"/>
          <w:lang w:bidi="ar-SA"/>
        </w:rPr>
        <w:t xml:space="preserve">خَصاصَةٌ وَ هُمُ الَّذِینَ لَا یرَاهُمُ اللَّهُ حَیثُ نَهَاهُمْ وَ لَا یفْقِدُهُمْ حَیثُ أَمَرَهُمْ وَ شِیعَةُ عَلِی هُمُ الَّذِینَ یقْتَدُونَ بِعَلِی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إِكْرَامِ إِخْوَانِهِمُ الْمُؤْمِنِینَ مَا عَنْ قَوْلِی أَقُولُ لَكَ هَذَا بَلْ أَقُولُهُ عَنْ قَوْلِ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قَوْلُهُ وَ عَمِلُوا الصَّالِحاتِ قَضَوُا الْفَرَائِضَ كُلَّهَا بَعْدَ التَّوْحِیدِ وَ اعْتِقَادِ النُّبُوَّةِ وَ الْإِمَامَةِ وَ أَعْظَمُهَا قَضَاءُ حُقُوقِ الْإِخْوَانِ فِی اللَّهِ وَ اسْتِعْمَالُ التَّقِیةِ مِنْ أَعْدَاءِ اللَّهِ عَزَّ وَ جَلَ‌</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4"/>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جماعت شیعیان، از خدا بترسید زیرا بهشت از دست شما نمی رود اگر چه كردار زشتتان شما را در رسیدن به آن تنبل سازد، بنابراین در رسیدن و به دست آوردن درجات بهشت بر یكدیگر رقابت جوئید، كسى از آن حضرت سؤال كرد آیا كسى از دوستان شما و دوستان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دوزخ مى‌شود؟ فرمود هر كس جانش را با مخالفت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آلوده سازد و كارهاى حرام را انجام دهد، و مؤمنین و مؤمنات را ستم ورزد و با برنامه و مرام دین مخالفت كند روز قیامت كثیف و آلوده خواهد بود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گویند فلانى تو كثیفى و لیاقت همراهى با موالیان و سروران خود را ندارى، و همچنین شایسته آغوش حوریه‌هاى زیبا نباشى و با فرشتگان مقرب سازگارى ندارى، به آنچه در آنجاست نمی رسى مگر اینكه خویش را از آنچه اینجا دارى پاكسازى یعنى گناهانت شسته شود، او را به طبقه بالاى دوزخ می برند تا كیفر بعضى از گناهان خویش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آنها به كیفر گناه خود مبتلا به شدائد و گرفتاریهاى محشر مى‌شود، سپس سروران و موالیان آنها بعضى از بهترین شیعیان خود را سراغ آنها می فرستند تا آن مبتلایان را از گوشه و كنار برچینند آن طورى كه پرنده دانه را برچیند، بعضى دیگر از آنها كسانى هستند كه گناهشان كمتر از این </w:t>
      </w:r>
    </w:p>
    <w:p>
      <w:pPr>
        <w:pStyle w:val="BookText"/>
        <w:rPr/>
      </w:pPr>
      <w:r>
        <w:rPr>
          <w:rFonts w:ascii="IRNazanin" w:hAnsi="IRNazanin" w:eastAsia="IRNazanin"/>
          <w:color w:val="111111"/>
          <w:sz w:val="28"/>
          <w:sz w:val="28"/>
          <w:szCs w:val="28"/>
          <w:rtl w:val="true"/>
          <w:lang w:bidi="fa-IR"/>
        </w:rPr>
        <w:t>دو دسته است و آنها با شدائد دنیا و ابتلاء به ناملایمات حكومتهاى وقت و دیگران و آفات و امراض جسمى از گناه پاك می شوند تا وقتى سرازیر در قبر می گردند پاك باشند، بعضى از آنها مرگش فرا می رسد ولى هنوز گناهش تمام نشده با سختى جان كندن تطهیر می گردد و اگر باز چیزى از گناه او باقیمانده باشد وقت مردن دچار پریشانى شود به طورى كه اطرافیان او كم شوند و از این جهت خوار جلوه كند و این كفاره گناهش باشد باز اگر چیزى باقى باشد مقدارى كنار قبر معطّل ماند و دفن جنازه‌اش مشكل شود به طورى كه مردم متفرق شوند و این نیز سبب پاكى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گناهانش بزرگتر و بیشتر از این باشد به عرصات و شدائد روز قیامت مبتلا شود و اگر باز از آن بیشتر باشد در طبقه بالاى دوزخ تطهیر شود و این دسته از دوستان ما گناهشان از دیگران بیشتر و عذابشان شدیدتر است، آنها شیعه ما نیستند فقط در زمره دوستان مایند كه دوستان ما را دوست دارند و با دشمنان ما دشمن هستند، همانا شیعه ما كسى است كه دنبال ما بیاید، و از آثار ما پیروى كند، و به كردار ما اقتدا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مردى محضر مقدس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یا رسول اللَّه فلانى به زن همسایه‌اش نگاه می كند و اگر از راه حرام لذّتى براى او پیش آید رعایت نمی كند،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خشم شد و فرمود او را نزد من بیاورید دیگرى عرض كرد یا رسول اللَّه،او از شیعیان شماست و از كسانى كه معتقد به ولایت شما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دشمنان شما بیزار و متنفّر است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نگو او از شیعیان ماست اگر چنین ادعائى كند دروغ گفته است همانا شیعه ما كسى است كه دنبال ما بیاید و ما را در كردار پیروى كند و آنچه كه تو نسبت به این مرد گفتى از كردار ما نیست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محضر مقدس امیر مؤمنان و پیشواى متقیان و سرور دین و پیشرو مردان ممتاز و رجال شایسته راستین و جانشین فرستاده پروردگار جهانیان عرض كردند فلانى با </w:t>
      </w:r>
    </w:p>
    <w:p>
      <w:pPr>
        <w:pStyle w:val="BookText"/>
        <w:rPr/>
      </w:pPr>
      <w:r>
        <w:rPr>
          <w:rFonts w:ascii="IRNazanin" w:hAnsi="IRNazanin" w:eastAsia="IRNazanin"/>
          <w:color w:val="111111"/>
          <w:sz w:val="28"/>
          <w:sz w:val="28"/>
          <w:szCs w:val="28"/>
          <w:rtl w:val="true"/>
          <w:lang w:bidi="fa-IR"/>
        </w:rPr>
        <w:t xml:space="preserve">گناهان هلاكت‌بار بر خود ستم كرده و در عین حال از شیعیان شماست حضرت فرمود با این جمله یا یك یا دو دروغ براى تو نوشتند، اگر با ارتكاب گناهان بر خود ستم كرده ولى ما را دوست می دارد و با دشمنان ما دشمن است یك دروغ زیرا او از دوستان ماست نه از شیعیان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گفتى از شیعیان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دوستان ما را دوست دارد و با دشمنان ما دشمن است و چنانچه تو گفتى گناه و ظلم به نفس ندارد باز یك دروغ گفتى زیرا او در گناه زیاده‌روى ندارد و اگر واقعا در گناه زیاده‌روى می كند و ما را دوست ندارد و با دشمنان ما دشمن نیست پس دو دروغ گفتى</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مردى بزن خود گفت برو خدمت حضرت فاطمه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 مرا سؤال كن كه آیا من از شیعیان آنها هستم یا نه؟ آن زن خدمت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پرسید حضرت فرمود به شوهرت بگو اگر بدان چه ما فرمانت دادیم عمل می كنى و از آنچه تو را نهى نمودیم خوددارى می كنى تو از شیعیان مائى و الّا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بازگشت و جریان را به شوهرش گفت مرد تا شنید گفت واى بر من كیست كه بتواند از گناه و لغزش جدا شود و در این صورت من در دوزخ جاوید و همیشگى هستم زیرا با این بیان كه حضرت فرموده من شیعه آنها نیستم و هر كس شیعه اهل بیت نباشد در آتش دوزخ مخلّد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دوباره خدمت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سخن شوهرش را عرض كرد حضرت فرمود به او بگو چنین نیست، شیعیان ما بهترین مردم بهشت هستند و هر كس ما را دوست دارد و دوستدار دوستان ما و دشمن دشمنان ماست و با دل و زبان تسلیم ماست اگر مخالفت دستورات ما كند از شیعیان ما نیست ولى با این وضع آنها نیز اهل بهشت هستند امّا بعد از اینكه با ابتلاء به مصیبت‌هاى دنیا یا گرفتارى در عرصات قیامت و مشكلات گوناگون آن روز یا رفتن در طبقه بالاى دوزخ از گناهان پاك شود و وقتى پاك شد چون از دوستان ماست او را نجات می دهیم و او را به جایگاه خود منتقل می سازیم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مردى بامام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من از شیعیان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بنده خدا اگر در اوامر و نواهى ما مطیع ما هستى راست گفتى و اگر چنان نیستى دیگر با ادّعاى مقام شریف و بزرگى كه اهل آن نیستى بر گناهان خود نیفزا، به ما نگو، من از شیعیان شمایم، بلكه بگو، از وابستگان و دوستان شما و دشمن دشمنان شما هستم، در عین حال تو در خیرى و بسوى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مردى بحضرت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اى پسر پیامبر من از شیعیان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از خدا بترس و چیزى را ادّعا نكن كه خدا بگوید دروغ گفتى و با این ادعا گناه كنى، همانا شیعه ما كسى است كه دلش از هر گونه غشّ و كینه و دغل پاك باشد، ولى بگو من از وابستگان و دوستان شمایم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مردى به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اى پسر پیامبر من از شیعیان خالص شمایم حضرت فرمود بنده خدا بنابراین تو هم چون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هستى كه خدا در باره‌اش فرموده و از پیروان او به حقیقت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او از جانب خدا با قلبى پاك و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دعوت خلق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صافات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تو همچون دل اوست از شیعیان مائى واگر دلت چون او از دوروئى و كینه پاك نیست از دوستان مائى و اگر متوجه باشى كه در این ادّعا دروغ می گوئى تا آخر عمر به كیفر این دروغى كه گفتى به مرض فلج، یا خوره مبتلا گردى</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نفر به یكدیگر تفاخر می كردند یكى از آن دو به دیگرى گفت آیا به من فخر 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كنى و حال آن كه من شیعه خاندان پاك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نزدیك سخنان آن دو را مى‌شنیدند به او فرمودند اى بنده خدا به خداى كعبه تو را بر او فخرى نیست بلكه خود را فریب دادى و دروغ گفتى بعد از آن او را با این سؤال آزمایش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مال و ثروتى كه خودت به دست آوردى دوست دارى خودت از آن استفاده كنى یا برادران مؤمنت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تعبیر دیگر اگر در راه خودت </w:t>
      </w:r>
    </w:p>
    <w:p>
      <w:pPr>
        <w:pStyle w:val="BookText"/>
        <w:rPr/>
      </w:pPr>
      <w:r>
        <w:rPr>
          <w:rFonts w:ascii="IRNazanin" w:hAnsi="IRNazanin" w:eastAsia="IRNazanin"/>
          <w:color w:val="111111"/>
          <w:sz w:val="28"/>
          <w:sz w:val="28"/>
          <w:szCs w:val="28"/>
          <w:rtl w:val="true"/>
          <w:lang w:bidi="fa-IR"/>
        </w:rPr>
        <w:t>مصرف كنى خوشحال ترى یا این كه مصرف برادران مؤمن نمائى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خرج خودم می كنم فرمود پس بنا بر این از شیعیان ما نیستى زیرا ما خودمان اگر مالمان را در راه وابستگان از برادران خویش صرف كنیم براى ما بهتر است از اینكه مصرف خود سازیم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شیعیان ما نیستى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بگو از دوستان شمایم و از كسانى هستم كه با دوستى شما امید نجات دارم</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كردند عمّار دهنى امروز براى شهادت نزد ابن ابى لیلى قاضى كوفه رفت قاضى به او گفت برخیز و برو ما گواهى تو را نمى‌پذیریم زیرا تو رافضى هستى از این جمله بدن عمّار لرزید و گریه امانش نداد قاضى چون چنین دید به او گفت تو مردى دانشمند و اهل حدیثى اگر از این نسبت ناراحت می شوى، اظهار برائت و بیزارى كن، بعد از آن از برادران ما خواهى بود عمّار گفت اى مرد از آنچه تو خیال می كنى ناراحت نیستم، بلكه گریه من هم براى خودم هست و هم بر تو، اما بر خود می گریم زیرا تو مرا به یك مقام بلند با ارزشى نسبت دادى كه من درخور آن نیستم زیرا تو مرا رافضى دانستى واى بر تو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اول كسى كهنام رافضى گرفتند ساحران فرعون بودند وقتى معجزه موسى را در عصاى او دیدند به او ایمان آوردند و پیرو او شدند و فرعون را رها كردند و در برابر ناراحتیها و مشكلاتى كه از فرعون براى پیروى از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دیدند صبر می كردند و تسلیم بودند، چون مرام فرعون را رها كردند از آن جهت فرعون آنها را رافضه نامید، بنا بر این رافضى كسیست كه هر چه را كه از نظر خداوند زشت است رها كند، و هر چه را خدا به او دستور داده انجام دهد، با این وصف در این زمان مثل این افراد كجاست؟پس بر خود می گریم زیرا می ترسم خدائى كه از دل و نهاد من آگاه است مرا عتاب كند كه این نام شریف را به خود گرفتم و بگوید اى عمّار آیا تو هر باطلى را رها كردى و هر طاعتى را آن چنان كه فرمانت داده‌اند </w:t>
      </w:r>
    </w:p>
    <w:p>
      <w:pPr>
        <w:pStyle w:val="BookText"/>
        <w:rPr/>
      </w:pPr>
      <w:r>
        <w:rPr>
          <w:rFonts w:ascii="IRNazanin" w:hAnsi="IRNazanin" w:eastAsia="IRNazanin"/>
          <w:color w:val="111111"/>
          <w:sz w:val="28"/>
          <w:sz w:val="28"/>
          <w:szCs w:val="28"/>
          <w:rtl w:val="true"/>
          <w:lang w:bidi="fa-IR"/>
        </w:rPr>
        <w:t>انجام دادى؟ آنگاه اگر خداوند بخواهد در مورد من مسامحه كند و گناهان مرا بیامرزد این ادّعاى بی جا باعث شود كه مرا از آن رتبه و مقام تنزّل دهد و اگر بخواهد بررسى دقیق و محاسبه كامل فرماید باز این داعیه سبب عذاب شدید خدا گردد مگر این كه سرورانم با شفاعت خود كمبودهاى مرا جبران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گریه‌ام بر تو به خاطر دروغ بزرگى است كه گفتى و مرا به غیر نام خودم نامیدى، ناراحتى من به خاطر عذاب خداست بر تو زیرا شریفترین و مقدس‌ترین نامها را به دروغ بر من گذاشتى و اگر چنانچه این نام در نظر تو بدترین و زشت ترین نامها باشد و از آن جهت مرا به آن نام نامیدى چگونه بدن تو طاقت عذاب همین یك جمله سخنت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اگر عمّار دهنى گناهش بزرگتر از آسمانها و زمینها باشد با همین چند جمله‌اى كه به قاضى كوفه گفته است گناه او پاك شده است و همین گفتار او سبب مزید ثوابهاى او خواهد شد تا آنجا كه هر ارزن از ثوابهاى او بزرگتر از هزار برابر دنیا شود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كردند مردى را در بازاردیدیم فریاد می زد من از شیعیان پاك و خالص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محمّد هستم و آن مرد پارچه براى فروش به دست گرفته بود و دائماً فریاد می زد كیست كه این پارچه را بیشتر بخرد؟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قدر خود را بشناسد و میزان شخصیت خویش را بداند ضایع نگردد و گرفتار جهالت نشود، می دانید این شخص مانند كیست؟ همانند كسى كه می گوید من مثل سلمان و ابو ذر و مقداد و عمارم و با این وصف كم فروشى می كند و عیب متاع خویش را بر مشترى پنهان می سازد یا این كه جنسى را می خرد و با بیگانه كه وارد نیست مزایده می كند تا او را وادار به خرید كند ولى تا آن بیگانه می رود و از خرید منصرف مى‌شود می گوید من این جنس را بیشتر از این نمی خرم یعنى كمتر از آن كه در مزایده با بیگانه می خرید آیا چنین كسى </w:t>
      </w:r>
    </w:p>
    <w:p>
      <w:pPr>
        <w:pStyle w:val="BookText"/>
        <w:rPr/>
      </w:pPr>
      <w:r>
        <w:rPr>
          <w:rFonts w:ascii="IRNazanin" w:hAnsi="IRNazanin" w:eastAsia="IRNazanin"/>
          <w:color w:val="111111"/>
          <w:sz w:val="28"/>
          <w:sz w:val="28"/>
          <w:szCs w:val="28"/>
          <w:rtl w:val="true"/>
          <w:lang w:bidi="fa-IR"/>
        </w:rPr>
        <w:t xml:space="preserve">همچون سلمان و ابو ذر و مقداد و عمار است؟ هرگز مانند آنها نباشد، ولى چه مانعى دارد چنین كسى بگوید من از دوستان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از آنها كه دوستان آنها را دوست و دشمنانشان را دشمن دارد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وقتى مأمون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ولیعهد خود قرار داد دربان آن حضرت آمد و عرض كرد جمعیتى دم در ایستاده اجازه می خواهند حضور شما مشرّف شوند و می گویند ما از شیعیان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حضرت فرمود من كار دارم آنها را برگردان، دربان آنها را برگرداند، روز بعد آمدند و همچون روز گذشته خود را معرفى كردند باز دربان آنها را برگرداند روز سوم و چهارم تا دو ماه هر روز مى‌آمدند ولى اجازه ملاقات نمى‌یافتند بعد از دو ماه به دربان گفتند به آقاى ما بگو ما شیعیان پدر شما حضرت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شما به ما اجازه ملاقات ندادید دشمنان ما را به این جهت شماتت می كنند ما بر می گردیم ولى از شدّت شرمندگى و خجلت از شهر و وطن خود آواره می شویم زیرا دیگر نمى‌توانیم شماتت و سرزنش دشمنان را تحمّل كنیم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دربان فرمود به آنها اجازه ورود ده، آنها وارد شدند و به آن حضرت سلام كردند ولى حضرت نه جواب سلام فرمود و نه اجازه نشستن داد و آنان هم چنان ایستاده بودند عرض كردند اى پسر پیامبر این جفاء بزرگ و استخفاف چیست بعد از آن در بستن طولانى كه دو ماه به ما اجازه ملاقات نفرمودى دیگر براى ما چه می ماند حضرت فرمود این آیه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از رنج و مصائب بشما می رسد همه از دست اعمال زشت خود شماست در صورتى كه خدا بسیارى از اعمال بد را عفو میكند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در باره شما از پروردگارم پیروى كردم و هم چنین به رسول خدا و امیر المؤمنین و پدران پاكم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اقتداء نمودم آنها شما را عتاب نمودند من هم پیروى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كردند اى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فرمود زیرا شما ادعا كردید كه شیعه امیر المؤمنین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شما، شیعه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چون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ذر و سلمان و </w:t>
      </w:r>
    </w:p>
    <w:p>
      <w:pPr>
        <w:pStyle w:val="BookText"/>
        <w:rPr/>
      </w:pPr>
      <w:r>
        <w:rPr>
          <w:rFonts w:ascii="IRNazanin" w:hAnsi="IRNazanin" w:eastAsia="IRNazanin"/>
          <w:color w:val="111111"/>
          <w:sz w:val="28"/>
          <w:sz w:val="28"/>
          <w:szCs w:val="28"/>
          <w:rtl w:val="true"/>
          <w:lang w:bidi="fa-IR"/>
        </w:rPr>
        <w:t>مقداد و عمّار و محمّد بن ابى بكر هستند كه هیچ یك از فرمانهاى خدا را مخالفت نكرده و هم چنین هیچ كدام از محرّمات او را انجام ندادند، شما هم می گوئید ما از شیعیان آن حضرت هستیم در حالى كه در بیشتر اعمال مخالف اوئید و در بسیارى از واجبات كوتاهى می كنید، حقوق برادران دینى را سبك و كوچك می شمارید، و جایى كه مورد تقیه نیست تقیه مى كنید ولى در مواردى كه چاره‌اى جز تقیه نیست این وظیفه بزرگ را انجام نمی دهید اگر به جاى ادعاى تشیع می گفتید، شما از وابستگان و دوستان آن حضرت هستید، دوستان او را دوست و دشمنانش را دشمن می دارید من ادّعاى شما را تكذیب نمی‌كردم و مى‌پذیرفتم ولى شما مقام بلندى را ادّعا كردید كه اگر كردارتان این گفته شما را تصدیق نكند هلاك و نابود شدید مگر این كه خداوند با رحمت خویش تدارك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كردند اى پسر پیامبر ما از خدا طلب آمرزش می كنیم و از این گفته بی جا به سوى خدا توبه میكنیم و همچنان كه مولایمان ما را آموخت می گوئیم ما دوستان شما و دوستانِ دوستان شما و دشمنِ دشمنان شمائیم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خوش آمدید اى برادران و اى دوستان من، بالاتر بیائید، بالا بیائید، بالا بیائید، آن قدر آنها را بالا برد تا به خود چسباند سپس به دربان خویش فرمود چند بار اینها را از در خانه بازگرداندى؟ عرض كرد شصت بار فرمود پس شصت بار پشت سر هم به خانه آنها برو به آنها سلام كن و سلام مرا نیز به آنها برسان زیرا اینها چون امروز توبه كردند گناهانشان آمرزیده شد و چون دوست و وابسته به ما هستند سزاوار و شایسته احترامند، بنا بر این به ملاقات آنها برو و وضع زندگى آنها و خانواده‌شان را بررسى كن، خرج زندگى و خیرات و مبرّات به آنها برسان، و ناراحتیها و مشكلات آنها را برطرف كن</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فرمود مردى خدمت حضرت امام محمد 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در حالى كه شاد و مسرور بود حضرت فرمود چیست كه تو را شاد مى‌بینم؟ عرض كرد اى پسر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بزرگوارت شنیدم كه می فرمود بهترین روزى كه سزاوار است بنده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در آن روز شاد باشد روزیست كه توفیق خدمت و كمك و دستگیرى از برادران مؤمن نصیب او گردد امروز ده نفر از برادران فقیر و عائله‌مندم از فلان شهر و فلان شهر به قصد من آمدند و من به هر كدام از آنها بخششى كردم از آن جهت خوشحالم حضرت فرمود به جان خودم سوگند تو شایسته این شادى هستى اگر آن انفاقت را نابود نكرده باشى یا بعد از این در آینده او را از بین نبرى آن مرد عرض كرد چگونه آن را از بین ببرم و حال آن كه من از شیعیان خالص شما هستم؟حضرت فرمود، احسانى كه در حق برادران مؤمنت روا داشتى باطل ساختى عرض كرد چگونه باطل شد؟ فرمود آیه قرآن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اهل ایمان صدقات خود را به سبب منّت و آزار تباه نسازید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اى پسر پیامبر من به آنها كه خدمت و نیكى كردم نه منت گذاشتم و نه آزار دادم حضرت فرمود خداوند عزّو جل می فرماید صدقات خود را به سبب منت و آزار تباه نسازید و نفرموده است با منت گزاردن بر آنها كه در حقشان خوبى كردید یا آزردن همانها بلكه هر گونه آزردنى باعث تباه شدن آن احسانست، تو فكر می كنى آن جمعیتى كه به آنها خوبى كردى آزارشان مهم تر است یا آزردن فرشتگان محافظ تو و فرشتگان مقرّبى كه دور و بر تو هستند یا آزردن ما؟ آن مرد عرض كرد این آزار بزرگتر و مهم تر است حضرت فرمود بنابراین هم مرا آزردى و هم فرشتگان را و صدقه خود را تباه ساختى عرض كرد چرا؟ فرمود به همین گفته‌ات چون گفتى من از شیعیان خالص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واى بر تو می دانى شیعه خالص ما كیست؟ عرض كرد نه فرمود شیعه خالص ما حزبیل مؤمن، همان مؤمن آل فرعون و صاحب یس است كه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شتابان از دورترین نقاط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انطاكیه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 و همچنین سلمان و ابو ذر و مقداد و عمّار از شیعیان ما هستند، و تو خود را با این افراد برابر دانستى در این صورت آیا ما و فرشتگان را آزار ندادى؟آن مرد عرض كرد، طلب آمرزش می كنم از خدا و توبه می كنم حالا چه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من از وابستگان و دوستان </w:t>
      </w:r>
    </w:p>
    <w:p>
      <w:pPr>
        <w:pStyle w:val="BookText"/>
        <w:rPr/>
      </w:pPr>
      <w:r>
        <w:rPr>
          <w:rFonts w:ascii="IRNazanin" w:hAnsi="IRNazanin" w:eastAsia="IRNazanin"/>
          <w:color w:val="111111"/>
          <w:sz w:val="28"/>
          <w:sz w:val="28"/>
          <w:szCs w:val="28"/>
          <w:rtl w:val="true"/>
          <w:lang w:bidi="fa-IR"/>
        </w:rPr>
        <w:t xml:space="preserve">شما دشمن دشمنانتان و دوست دوستانتان هستم آن مرد عرض كرد پس چنین می گویم و چنین نیز هستم و از سخنى كه شما و فرشتگان نپذیرفتند توبه كردم چون می دانم نپذیرفتن شما به آن جهت است كه خداوند عزّ و جل نپذیرفته است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توبه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صدقات و احسانى كه ببرادرانت نمودى بازگشت و نابودى آنها رفت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بن زیاد و على بن سیار گویند، شبى در طبقه بالاى منزل امام حسن عسگرى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آن حضرت بودیم در آن روزها كه حكومت وقت آن جناب را نیز احترام می كرد و اطرافیان خلیفه هم احترام می كردند در این اثناء فرماندار شهر یعنى حكمران جسرین از جلو منزل آن حضرت عبور می كردمردى كَت بسته هم با او بود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جایگاه خویش كاملا بر خیابان مسلّط بود فرماندار تا چشمش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به احترام آن حضرت از مركب پیاده شد، حضرت به او فرمودند به جاى خود برگرد و فرماندار پس از اداى احترام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اى پسر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را امشب از پشت در دكّان صرّافى گرفتم به اتهام دزدى و این كه می خواهد دكّان را سوراخ كند و اشیاء آن را به سرقت ببرد، برنامه من در این گونه موارد كه كسى را به اتهام دزدى می گیرم این است كه بلافاصله او را پانصد تازیانه می زنم قبل از آنكه افرادى بفهمند و بخواهند براى او وساطت كنند تا لا اقل مقدارى از كیفرش را ببیند ولى امشب وقتى می خواستم این مرد را مجازات كنم به من گفت از خدا بترس و خدا را بر خود خشمگین مساز زیرا من از شیعیان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شیعیان این امام یعنى پدر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من دست نگه داشتم و به او گفتم ما با هم از كنار منزل آن حضرت عبور می كنیم اگر حضرت تو را به عنوان شیعه خود شناخت رهایت می سازم و گر نه دست و پایت را جدا می كنم بعد از هزار تازیانه كه بر بدنت خواهم زد و اكنون او را خدمت شما آوردم آیا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همچنان كه ادّعا دارد از شیعیان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یا نه؟حضرت فرمودند، پناه بر خدا، این مرد شیعه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به خاطر این ادّعاى بی جا و گمان بى‌موردى كه نسبت به خود داشته خداوند او را در چنگ تو قرار داده است، فرماندار عرض كرد رنج مرا پایان دادى هم اكنون پانصد تازیانه بر او می زنم و در این كیفر هیچ گناهى بر من نخواهد بود، چون مقدار زیادى از آن حضرت دور شد دستور داد آن مرد را برو بر زمین انداختند و دو مأمور مجازات بر آن گمارده یكى از جانب راست او و دیگرى از جانب چپ، و گفت او را بزنید مأمورین چوبهاى خود را بپشت او فرود آوردند ولى به جاى این كه به بدن او بخورد بر زمین می خورد به طورى كه فرماندارناراحت شد و مأمورین را نهیب زد، و گفت زمین را می زنید؟چوبها را بپشت او بزنید نه بر زمین، مأمورین با دقّت بیشترى پشت او را هدف قرار می دادند ولى دست آنها لرزید و به جاى آنكه چوب بر پشت متّهم بخورد به دست خود مأمورین خورد و فریاد آنها از درد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گفت، واى بر شما آیا دیوانه هستید، چرا یك دیگر را می زنید؟ این مرد متّهم را بزنید گفتند ما چوب را به پشت او فرود مى‌آوریم ولى دست ما مى لغزد و در نتیجه چوبها به بدن خود مأمورین می خورد، فرماندار چهار نفر دیگر از مأمورین خود صدا زد، جمعا شش نفر شدند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این مرد را بگیرید مأمورین دور او را گرفتند، دستها بالا رفت و چوبها بلند شد و این بار به جاى این كه چوبها به متّهم بخورد یا مثل مرتبه قبل به بدن مأمورین اصابت كند به خود فرماندار خُورد به طورى كه از مركبش به زمین افتاد و دادش بلند شد، مرا كُشتید، خدا شما را بكشد مأمورین گفتند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جسارت نكردیم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چوبها را به طرف او فرود آوردیم فرماندار چند مأمور دیگر انتخاب كرد و به آنها دستور داد متّهم را بزنند این بار نیز خود فرماندار را زدند باز دادش بلند شد چرا مرا می زنید؟ گفتند نه به خدا ما این مرد را می زنیم فرماندار </w:t>
      </w:r>
    </w:p>
    <w:p>
      <w:pPr>
        <w:pStyle w:val="BookText"/>
        <w:rPr/>
      </w:pPr>
      <w:r>
        <w:rPr>
          <w:rFonts w:ascii="IRNazanin" w:hAnsi="IRNazanin" w:eastAsia="IRNazanin"/>
          <w:color w:val="111111"/>
          <w:sz w:val="28"/>
          <w:sz w:val="28"/>
          <w:szCs w:val="28"/>
          <w:rtl w:val="true"/>
          <w:lang w:bidi="fa-IR"/>
        </w:rPr>
        <w:t>گفت اگر مرا نمی زنید پس این جراحتها و شكستگى‌هاى سر و صورت من از كجاست؟ گفتند دستهاى ما شَل باد اگر چوب را به سوى شما بلند كرده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متّهم بعد از این ماجراها رو كرد به فرماندار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بنده خدا با این همه لطفى كه خدا نسبت به من روا داشت به طورى كه دیدى تمام این ضربه‌ها خطا كرد و به من اصابت نكرد آیا پند و عبرت نگرفتى، واى بر تو، مرا به سوى امام عسگرى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 و هر چه آن حضرت دستور فرمود در مورد من انجام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او را نزد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عرض كرد اى پسر پیامبر، جاى بسى شگفتى است شما تشیع این مرد را انكارفرمودید و معلوم است كه هر كس پیرو شما نباشد پیرو شیطانست و دوزخى خواهد بود ولى با این وصف ما از این مرد معجزاتى دیدیم كه جز پیامبران كسى یاراى آن را ندارد حضرت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سخن خود اضافه كن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یا جانشینان و اوصیاء پیامبران عرض كرد یا اوصیاء حضرت به فرماندار فرمودند اى بنده خدا این مرد در ادعاى خویش كه گفته بود از شیعیان ماست دروغ گفت دروغى كه اگر توجه می داشت و از روى عمد گفته بود تمام این آزارها و كیفر سخت تو را می دید و سى سال هم در زندان می ماند ولى چون عمداً دروغ نگفته مقصود دیگرى داشته و بى‌توجه این كلمه را بر مقصود خود اطلاق نموده خداوند بر او رحم فرمود ولى تو اى بنده خدا بدان، خدا او را از تازیانه‌هاى تو نجات بخشید زیرا او از وابستگان و دوستان ماست، امّا از شیعیان ما نیست، فرماندار عرض كرد تمام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دوست،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ما برابر است و از نظر ما فرقى ندارد حالا بفرمائید بین اینها چه فرقست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فرقش اینست كه، شیعیان ما آنهایند كه از آثار ما پیروى می كنند و در تمام اوامر و نواهى از ما اطاعت می كنند، اینها شیعیان ما هستند ولى كسانى كه در بیشتر واجبات خدائى با ما مخالفت می كنند از شیعیان ما نیستند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حضرت به فرماندار فرمود و تو نیز دروغ گفتى كه اگر از روى عمد بود خداوند تو را به هزار ضربه تازیانه و سى سال زندان مبتلا می ساخت، عرض كرد چه بود دروغ من ؟ فرمود همین كه گفتى ما از این مرد معجزاتى دیدیم و حال آنكه معجزه‌اى نیست مگر از ما، ما هستیم كه براى تصدیق موقعیت و روشن شدن شخصیت و شرفمان خداوند براى ما معجزه قرار داده است و اگر گفته بودى در مورد این مرد معجزاتى دیدیم، راست بود و تو را انكار نمی كردیم،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مرده زنده كردن حضرت عیسى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مرده زنده كردن حضرت عیسى معجزه نبود؟ آیا آن معجزه از مرده بود یا از حضرت عیسى؟ آیا از خاك پرنده ساختن و پرواز دادن آن به اجازه پروردگار معجزه نبود؟ و آیا آن معجزه از پرنده بود یا از حضرت عیسى؟ آیا میمون شدن یك عدّه معجزه نیست؟ و آیا این اعجاز از میمون بود یا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عرض كرد، از پروردگارم پوزش و آمرزش می خواهم و توبه می كنم</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مردى كه ادّعاى تشیع كرده بود فرمودند اى بنده خدا تو از شیعیان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نیستى بلكه تو دوست آن حضرتى، زیرا شیعیان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خداوند عز و جل در باره آنها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كه ایمان آوردند و كارهاى نیك و شایسته كردند آنان اهل بهشتند و پیوسته در بهشت جاوید و متنعّم 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هستند كه به خداوند ایمان آورده و او را به صفات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صفاتی که خداوند خودش را به وسیله‌ی آنها معرفی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ستایند و از غیر صفاتش او را منزّه می‌دانند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گفتارش تصدیق و كردار حضرتش را تصویب نمایند،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آن حضرت بزرگ و پیشوا و بزرگوار و سترگ دانند، هیچ فرد از امّت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آن حضرت برابر ندانند و بلكه تمام افراد امّت را نیز برابرش نسازند بلكه آن حضرت را از همه امّت برتر دانند چنانچه آسمان برتر از زمین، و زمین نیز با ذرّه برابرى نتواند، و شیعه على </w:t>
      </w:r>
      <w:bookmarkStart w:id="885" w:name="pg19026_192765"/>
    </w:p>
    <w:p>
      <w:pPr>
        <w:pStyle w:val="BookText"/>
        <w:rPr/>
      </w:pPr>
      <w:bookmarkEnd w:id="8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آنهائى هستند كه در راه خدا باكى ندارند از این كه به مرگ دچار شوند یا این كه مرگ دچار آن‌ها گردد، و نیز شیعه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برادرشان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نیازمندیهاى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 مقدم می دارند اگر چه خود فقیر و بینوا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 نان افرادى هستند كه خدای شان آنها را در گرد آن چیزهایی که نهیشان کرده نبیند و در آن چیزهایی که امر و فرمان کرده آنها را گم نبیند، شیعیان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آنهایند كهدر بزرگ داشت برادران دینى خود به آن حضرت اقتداء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را از خود نمی گویم بلكه از زبان پیامبر خدا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گویم كه در تفسیر آیه‌اى كه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كارهاى نیك فرمود یعنى همه واجبات را انجام دهند، بعد از توحید و اعتقاد به پیامبرى و امامت، و بزرگترین واجبات اداء حقوق برادران دینى و خدائى و به كار بستن تقیه از دشمنان خداوند عزّ و جل است</w:t>
      </w:r>
      <w:r>
        <w:rPr>
          <w:rFonts w:eastAsia="IRNazanin" w:cs="IRNazanin"/>
          <w:color w:val="111111"/>
          <w:sz w:val="28"/>
          <w:szCs w:val="28"/>
          <w:rtl w:val="true"/>
          <w:lang w:bidi="fa-IR"/>
        </w:rPr>
        <w:t>.</w:t>
      </w:r>
    </w:p>
    <w:p>
      <w:pPr>
        <w:pStyle w:val="Heading3"/>
        <w:numPr>
          <w:ilvl w:val="2"/>
          <w:numId w:val="1"/>
        </w:numPr>
        <w:rPr/>
      </w:pPr>
      <w:bookmarkStart w:id="886" w:name="__RefHeading___Toc13821987_1280447820"/>
      <w:bookmarkStart w:id="887" w:name="_Toc328"/>
      <w:bookmarkEnd w:id="886"/>
      <w:r>
        <w:rPr>
          <w:rtl w:val="true"/>
        </w:rPr>
        <w:t xml:space="preserve">مقام حضرت زهرا </w:t>
      </w:r>
      <w:r>
        <w:rPr>
          <w:rtl w:val="true"/>
        </w:rPr>
        <w:t>(</w:t>
      </w:r>
      <w:r>
        <w:rPr>
          <w:rtl w:val="true"/>
        </w:rPr>
        <w:t>علیها السلام</w:t>
      </w:r>
      <w:r>
        <w:rPr>
          <w:rtl w:val="true"/>
        </w:rPr>
        <w:t>)</w:t>
      </w:r>
      <w:r>
        <w:rPr>
          <w:rtl w:val="true"/>
        </w:rPr>
        <w:t>درصحرای محشر</w:t>
      </w:r>
      <w:bookmarkEnd w:id="887"/>
    </w:p>
    <w:p>
      <w:pPr>
        <w:pStyle w:val="Heading4"/>
        <w:numPr>
          <w:ilvl w:val="3"/>
          <w:numId w:val="1"/>
        </w:numPr>
        <w:rPr/>
      </w:pPr>
      <w:bookmarkStart w:id="888" w:name="__RefHeading___Toc13821989_1280447820"/>
      <w:bookmarkStart w:id="889" w:name="_Toc329"/>
      <w:bookmarkEnd w:id="888"/>
      <w:r>
        <w:rPr>
          <w:rtl w:val="true"/>
        </w:rPr>
        <w:t xml:space="preserve">مهریه حضرت زهرا </w:t>
      </w:r>
      <w:r>
        <w:rPr>
          <w:rtl w:val="true"/>
        </w:rPr>
        <w:t>(</w:t>
      </w:r>
      <w:r>
        <w:rPr>
          <w:rtl w:val="true"/>
        </w:rPr>
        <w:t>علیها السلام</w:t>
      </w:r>
      <w:r>
        <w:rPr>
          <w:rtl w:val="true"/>
        </w:rPr>
        <w:t>)</w:t>
      </w:r>
      <w:r>
        <w:rPr>
          <w:rtl w:val="true"/>
        </w:rPr>
        <w:t>؛ شفاعت از گناهکاران امت</w:t>
      </w:r>
      <w:bookmarkEnd w:id="889"/>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ازدواج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مقدار مهریه معین شد و آن بزرگوار از مبلغ مورد نظر آگاهی یافت، خطاب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بَنَاتَ النَّاسِ یتَزَوَّجْنَ بِالدَّرَاهِمِ فَمَا الْفَرْقُ بَینِی وَ بَینَهُنَّ؟ اَسْألُكَ تَردَّهَا وَ تَدْعُوا اللهَ تعالی اَنْ یجْعَلَ مَهْرِی الشَّفَاعَةَ فِی عُصَاةِ اُمَّتِكَ؛ ای رسول خدا، مهریه دختران مردم درهم‌هاست، پس چه فرقی بین من و آن‌ها خواهد بود؟ تقاضا دارم مهریه مرا بازگردانی و از خداوند متعال بخواهی كه مهریه مرا شفاعتِ گناهکاران امت تو قرار دهد</w:t>
      </w:r>
      <w:r>
        <w:rPr>
          <w:rFonts w:eastAsia="IRNazanin" w:cs="IRNazanin"/>
          <w:color w:val="111111"/>
          <w:sz w:val="28"/>
          <w:szCs w:val="28"/>
          <w:rtl w:val="true"/>
          <w:lang w:bidi="fa-IR"/>
        </w:rPr>
        <w:t xml:space="preserve">. </w:t>
      </w:r>
      <w:bookmarkStart w:id="890" w:name="pg19026_192766"/>
    </w:p>
    <w:p>
      <w:pPr>
        <w:pStyle w:val="BookText"/>
        <w:rPr/>
      </w:pPr>
      <w:bookmarkEnd w:id="890"/>
      <w:r>
        <w:rPr>
          <w:rFonts w:ascii="IRNazanin" w:hAnsi="IRNazanin" w:eastAsia="IRNazanin"/>
          <w:color w:val="111111"/>
          <w:sz w:val="28"/>
          <w:sz w:val="28"/>
          <w:szCs w:val="28"/>
          <w:rtl w:val="true"/>
          <w:lang w:bidi="fa-IR"/>
        </w:rPr>
        <w:t>آن‌گاه حضرت جبرئیل نازل شد در حالی كه در دستش پارچه‌ای لطیف ابریشمین قرار داشت و روی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اللهُ مَهْرَ فَاطِمَةَ الزَّهْرَاء شَفَاعَةَ الْمُذْنبینَ مِنْ اُمَّةِ اَبِیهَا؛ خداوند متعال مهریه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شفاعت از گناهكاران امت پدرش قرار داد</w:t>
      </w:r>
      <w:r>
        <w:rPr>
          <w:rFonts w:eastAsia="IRNazanin" w:cs="IRNazanin"/>
          <w:color w:val="111111"/>
          <w:sz w:val="28"/>
          <w:szCs w:val="28"/>
          <w:rtl w:val="true"/>
          <w:lang w:bidi="fa-IR"/>
        </w:rPr>
        <w:t>.</w:t>
      </w:r>
    </w:p>
    <w:p>
      <w:pPr>
        <w:pStyle w:val="Heading4"/>
        <w:numPr>
          <w:ilvl w:val="3"/>
          <w:numId w:val="1"/>
        </w:numPr>
        <w:rPr/>
      </w:pPr>
      <w:bookmarkStart w:id="891" w:name="__RefHeading___Toc13821991_1280447820"/>
      <w:bookmarkStart w:id="892" w:name="_Toc330"/>
      <w:bookmarkEnd w:id="891"/>
      <w:r>
        <w:rPr>
          <w:rtl w:val="true"/>
        </w:rPr>
        <w:t>احتضار و لحظات پایانی عمر حضرت</w:t>
      </w:r>
      <w:bookmarkEnd w:id="892"/>
    </w:p>
    <w:p>
      <w:pPr>
        <w:pStyle w:val="BookText"/>
        <w:rPr/>
      </w:pPr>
      <w:r>
        <w:rPr>
          <w:rFonts w:ascii="IRNazanin" w:hAnsi="IRNazanin" w:eastAsia="IRNazanin"/>
          <w:color w:val="111111"/>
          <w:sz w:val="28"/>
          <w:sz w:val="28"/>
          <w:szCs w:val="28"/>
          <w:rtl w:val="true"/>
          <w:lang w:bidi="fa-IR"/>
        </w:rPr>
        <w:t xml:space="preserve">هنگامی كه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احتضار رسید، وصیت كرد كه آن پارچه را روی سینه و زیر كفنش قرار دهند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كه محشور شدم، این نوشته را با دستم بلند كرده و گناهکاران امت پدرم را شفاعت می‌كنم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بنت عمیس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آخرین لحظات زندگی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بانوی بانوان عالم غسل كرد، لباسهایش را عوض كرد و در گوشه منزل به راز و نیاز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رفتم تا از نجواهای آن بزرگوار با حضرت حق آگاه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دیدم كه رو به قبله نشسته و دست‌ها را به‌سوی آسمان برده و با كمال خلوص زمزمه می‌كند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إِلَهِی وَ سَیدِی اَسْئَلُكَ بِالَّذینَ اصْطَفَیتَهُمْ وَ بِبُكاءِ وَلَدَی فی مُفارِقَتی اَنْ تَغْفِرَ لِعُصاةِ شیعَتی وَ شِیعَةِ ذُرِّیتِی؛ خداوندا، ای آقای من، از تو می‌خواهم به حق انسان‌هایی كه برگزیده‌ای و به ناله‌های دو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فراق من، از گناه شیعیان من و پیروان فرزندانم درگذری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نه تنها در لحظات حساس و سرنوشت ساز زندگی خویش همچون هنگام ازدواج و در آستانه رحلت به فکر مردم مسلمان و شیعیان بود، بلکه در قیامت نیز عنایت خاصی به پیروان خود خواهد داشت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بن عبد الله انصاری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دخترم فاطمه با تمام جلال و شکوه و عزت و احترام در میان خیل عظیم فرشتگان آسمان وارد عرصات محشر می‌شود، در آن لحظه، منادی خداوند با صدای رسایی </w:t>
      </w:r>
    </w:p>
    <w:p>
      <w:pPr>
        <w:pStyle w:val="BookText"/>
        <w:rPr/>
      </w:pPr>
      <w:r>
        <w:rPr>
          <w:rFonts w:ascii="IRNazanin" w:hAnsi="IRNazanin" w:eastAsia="IRNazanin"/>
          <w:color w:val="111111"/>
          <w:sz w:val="28"/>
          <w:sz w:val="28"/>
          <w:szCs w:val="28"/>
          <w:rtl w:val="true"/>
          <w:lang w:bidi="fa-IR"/>
        </w:rPr>
        <w:t>ندا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خود را ببندید که فاطمه دختر محمد می‌خواهد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پیامبران، اولیاء الهی، صدّیقان، شهیدان و تمام خلائق چشمان خود را می‌بندند تا اینکه دخترم فاطمه در میان هاله ای از نور از صفوف محشر رد می‌شود و به مقابل عرش الهی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وَ سَیدِی ذُرِّیتِی وَ شِیعَتِی وَ شِیعَةُ ذُرِّیتِی وَ مُحِبِّی وَ مُحِبِّی ذُرِّیتِی؛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فرزندانم و شیعیانم و پیروان فرزندانم و دوستانم و دوستان فرزندانم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نجات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خداوند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فرزندان، شیعیان و دوستان فاطمه و دوستان فرزندان فاطمه؟ آنان به پیش می‌آیند، در حالی که فرشتگان الهی و ملائکه رحمت گرداگردشان را گرفته اند، فاطمه همه آنان را داخل بهشت می‌برد</w:t>
      </w:r>
      <w:r>
        <w:rPr>
          <w:rFonts w:eastAsia="IRNazanin" w:cs="IRNazanin"/>
          <w:color w:val="111111"/>
          <w:sz w:val="28"/>
          <w:szCs w:val="28"/>
          <w:rtl w:val="true"/>
          <w:lang w:bidi="fa-IR"/>
        </w:rPr>
        <w:t>.</w:t>
      </w:r>
      <w:r>
        <w:rPr>
          <w:rStyle w:val="FootnoteAnchor"/>
          <w:rtl w:val="true"/>
        </w:rPr>
        <w:footnoteReference w:id="505"/>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یوْمُ الْقِیامَةِ تُقْبِلُ ابْنَتِی فَاطِمَةُ عَلَى نَاقَةٍ مِنْ نُوقِ الْجَنَّةِ مُدَبَّجَةَ الْجَنْبَینِ خِطَامُهَا مِنْ لُؤْلُؤٍ رَطْبٍ قَوَائِمُهَا مِنَ الزُّمُرُّدِ الْأَخْضَرِ ذَنَبُهَا مِنَ الْمِسْكِ الْأَذْفَرِ عَینَاهَا یاقُوتَتَانِ حَمْرَاوَانِ عَلَیهَا قُبَّةٌ مِنْ نُورٍ یرَى ظَاهِرُهَا مِنْ بَاطِنِهَا وَ بَاطِنُهَا مِنْ ظَاهِرِهَا دَاخِلُهَا عَفْوُ اللَّهِ وَ خَارِجُهَا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رَأْسِهَا تَاجٌ مِنْ نُورٍ لِلتَّاجِ سَبْعُونَ رُكْناً كُلُّ رُكْنٍ مُرَصَّعٌ بِالدُّرِّ وَ الْیاقُوتِ یضِی‌ءُ كَمَا الْكَوْكَبُ الدُّرِّی فِی أُفُقِ السَّمَاءِ وَ عَنْ یمِینِهَا سَبْعُونَ أَلْفَ مَلَكٍ وَ عَنْ شِمَالِهَا سَبْعُونَ أَلْفَ مَلَكٍ وَ جَبْرَئِیلُ آخِذٌ بِخِطَامِ النَّاقَةِ ینَادِی بِأَعْلَى صَوْتِهِ غُضُّوا أَبْصَارَكُمْ حَتَّى تَجُوزَ فَاطِمَةُ بِنْتُ مُحَمَّدٍ فَلَا یبْقَى یوْمَئِذٍ نَبِی وَ لَا رَسُولٌ وَ لَا صِدِّیقٌ وَ لَا شَهِیدٌ إِلَّا غَضُّوا أَبْصَارَهُمْ حَتَّى تَجُوزَ فَاطِمَةُ فَتَسِیرُ حَتَّى تُحَاذِی عَرْشَ رَبِّهَا جَلَّ جَلَالُهُ فَتَنْزَخُ بِنَفْسِهَا عَنْ نَاقَتِهَا وَ تَقُولُ إِلَهِی وَ سَیدِی احْكُمْ بَینِی وَ بَینَ مَنْ ظَلَمَنِی اللَّهُمَّ احْكُمْ بَینِی وَ بَینَ مَنْ قَتَلَ وُلْدِی فَإِذَا النِّدَاءُ مِنْ قِبَلِ اللَّهِ جَلَّ جَلَالُهُ یا </w:t>
      </w:r>
    </w:p>
    <w:p>
      <w:pPr>
        <w:pStyle w:val="BookText"/>
        <w:rPr/>
      </w:pPr>
      <w:r>
        <w:rPr>
          <w:rFonts w:ascii="Amiri" w:hAnsi="Amiri" w:eastAsia="Amiri" w:cs="Amiri"/>
          <w:color w:val="111111"/>
          <w:sz w:val="28"/>
          <w:sz w:val="28"/>
          <w:szCs w:val="28"/>
          <w:rtl w:val="true"/>
          <w:lang w:bidi="ar-SA"/>
        </w:rPr>
        <w:t>حَبِیبَتِی وَ ابْنَةَ حَبِیبِی سَلِینِی تُعْطَی وَ اشْفَعِی تُشَفَّعِی فَوَ عِزَّتِی وَ جَلَالِی لَا جَازَنِی ظُلْمُ ظَالِمٍ فَتَقُولُ إِلَهِی وَ سَیدِی ذُرِّیتِی وَ شِیعَتِی وَ شِیعَةَ ذُرِّیتِی وَ مُحِبِّی وَ مُحِبِّی ذُرِّیتِی</w:t>
      </w:r>
    </w:p>
    <w:p>
      <w:pPr>
        <w:pStyle w:val="BookText"/>
        <w:rPr/>
      </w:pPr>
      <w:r>
        <w:rPr>
          <w:rFonts w:ascii="Amiri" w:hAnsi="Amiri" w:eastAsia="Amiri" w:cs="Amiri"/>
          <w:color w:val="111111"/>
          <w:sz w:val="28"/>
          <w:sz w:val="28"/>
          <w:szCs w:val="28"/>
          <w:rtl w:val="true"/>
          <w:lang w:bidi="ar-SA"/>
        </w:rPr>
        <w:t xml:space="preserve">فَإِذَا النِّدَاءُ مِنْ قِبَلِ اللَّهِ جَلَّ جَلَالُهُ أَینَ ذُرِّیةُ فَاطِمَةَ وَ شِیعَتُهَاوَ مُحِبُّوهَا وَ مُحِبُّو ذُرِّیتِهَا فَیقْبِلُونَ وَ قَدْ أَحَاطَ بِهِمْ مَلَائِكَةُ الرَّحْمَةِ فَتَقْدُمُهُمْ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تُدْخِلَهُمُ الْجَنَّةَ</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تُحْشَرُ ابْنَتِی فَاطِمَةُ یوْمَ الْقِیامَةِ وَ مَعَهَا ثِیابٌ مَصْبُوغَةٌ بِالدَّمِ فَتَتَعَلَّقُ بِقَائِمَةٍ مِنْ قَوَائِمِ الْعَرْشِ فَتَقُولُ یا عَدْلُ احْكُمْ بَینِی وَ بَینَ قَاتِلِ وُلْدِی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فَیحْكُمُ لِابْنَتِی وَ رَبِّ الْكَعْبَةِ وَ إِنَّ اللَّهَ عَزَّ وَ جَلَّ یغْضَبُ لِغَضَبِ فَاطِمَةَ وَ یرْضَى لِرِضَاهَا</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 xml:space="preserve">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جابر بن عبدالله انصاری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روز قیامت فرا می‌رسد دخترم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می‌آید که بر یکی از ناقه‌های بهشتی سوار است و از دو پهلوی آن ناقه، حریرهای بهشتی آویزان، مهار آن از مروارید تَر، پاهایش از زُمرّد سبز، دُم آن از مشک ناب، دیدگانش از دُرّ و یاقوت سرخ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قبّه ای از نور بر پشت آن ناقه نصب شده که اندرون آن از بیرون آشکار، وسط آن حاوی عفو پروردگار و بیرون آن رحمت خدای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تاجی از نور بر سر دارد که دارای هفتاد پایه و هر پایه ای از آن به وسیله‌ی یک مروارید و یاقوت آراسته، نظیر یک ستاره ای درخشان خواهد بود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طرف راست و چپ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هزار ملک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در آن موقع مهار ناقه‌ی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گرفته و با صدای بلند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خود را ببندید تا فاطمه دختر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آن روز هیچ پیغمبر و رسول و صدّیق و شهیدی نیستمگر اینکه دیدگان خویشتن را می‌بندد تا اینکه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صحرای محشر عبور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 معظّمه به زیر عرش پروردگار می‌رسد از آن ناقه فرود می‌آید و عرض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مابین من و آن افرادی که در حقّ من ظلم نمودند و فرزندان مرا شهید کرده اند قضاوت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طرف خدای رؤوف ندا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حبیبه و فرزند رسول من از من بخواه تا به تو عطا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 تا من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خودم که امروز ظلم و ستم هیچ ستمگری از نظر من محو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موقع است که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شیعیان، دوستان، دوستانِ دوستانِ فرزندانِ مرا به من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طرف پروردگار جهان منادی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شیعیان، دوستان و دوستِ دوستان ذریّه‌ی فاطمه کجایند؟ ایشان عموماً در حالی که ملائکه رحمت پروردگار آنان را احاطه کرده باشند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فاطمه‌ی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می‌رود تا ایشان را داخل بهشت می‌نماید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یوْمُ الْقِیامَةِ نُصِبَ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قُبَّةٌ مِنْ نُورٍ وَ أَقْبَلَ الْحُسَینُ صَلَوَاتُ اللَّهِ عَلَیهِ رَأْسُهُ فِی یدِهِ فَإِذَا رَأَتْهُ شَهَقَتْ شَهْقَةً لَا یبْقَى فِی الْجَمْعِ مَلَكٌ مُقَرَّبٌ وَ لَا نَبِی مُرْسَلٌ وَ لَا عَبْدٌ مُؤْمِنٌ إِلَّا بَكَى لَهَا فَیمَثِّلُ اللَّهُ عَزَّ وَ جَلَّ رَجُلًا لَهَا فِی أَحْسَنِ صُورَةٍ وَ هُوَ یخَاصِمُ قَتَلَتَهُ بِلَا رَأْسٍ فَیجْمَعُ اللَّهُ قَتَلَتَهُ وَ الْمُجَهِّزِینَ عَلَیهِ وَ مَنْ شَرِكَ فِی قَتْلِهِ فَیقْتُلُهُمْ حَتَّى أَتَى عَلَى آخِرِهِمْ ثُمَّ ینْشَرُونَ فَیقْتُلُهُمْ أَمِیرُ الْمُؤْمِنِینَ‌ع ثُمَّ ینْشَرُونَ فَیقْتُلُهُمُ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ینْشَرُونَ فَیقْتُلُهُمُ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ینْشَرُونَ فَلَا یبْقَى مِنْذُرِّیتِنَا أَحَدٌ إِلَّا قَتَلَهُمْ </w:t>
      </w:r>
    </w:p>
    <w:p>
      <w:pPr>
        <w:pStyle w:val="BookText"/>
        <w:rPr/>
      </w:pPr>
      <w:r>
        <w:rPr>
          <w:rFonts w:ascii="Amiri" w:hAnsi="Amiri" w:eastAsia="Amiri" w:cs="Amiri"/>
          <w:color w:val="111111"/>
          <w:sz w:val="28"/>
          <w:sz w:val="28"/>
          <w:szCs w:val="28"/>
          <w:rtl w:val="true"/>
          <w:lang w:bidi="ar-SA"/>
        </w:rPr>
        <w:t xml:space="preserve">قَتَلَةً فَعِنْدَ ذَلِكَ یكْشِفُ اللَّهُ الْغَیظَ وَ ینْسِی الْحُزْنَ 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شِیعَتَنَا شِیعَتُنَا وَ اللَّهِ هُمُ الْمُؤْمِنُونَ فَقَدْ وَ اللَّهِ شَرَكُونَا فِی الْمُصِیبَةِ بِطُولِ الْحُزْنِ وَ الْحَسْرَةِ</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روز قیامت فرا می‌رسد قبّه ای از نور برای حضرت فاطمه‌ی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می‌آید که سر بریده‌ی خود را در دست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چشم فاطمه‌ی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بیفتد یک گریه و ضجّه ای می‌کند که هیچ ملک مقرّب و پیغمبر مرسل و بنده‌ی مؤمنی در محشر نیست مگر اینکه گریان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موقع است که خدای توانا، مرد نیک صورتی را به نظر آن بانو جلوه می‌دهد که با قاتلان امام حسین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مخاصمه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خدای سبحان قاتلین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 افرادی که مددکار آنها بودند و آن اشخاصی که در ریختن خون آن حضرت شرکت نمودند حاضر می‌کند و آن مرد تا آخرین نفر آنان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ایشان را زنده می‌کند تا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دوّمین بار آنان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ایشان را زنده می‌کند که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برای سوّمین بار به درک واصل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آنان را بار دیگر خداوند زنده می‌کند تا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قتل برساند، پس باز هم آنان را زنده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آنقدر این زنده کردن و کشتن ادامه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احدی از ذریّه و فرزندان ما باقی نمی مانند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از آنها جدا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قتل می‌رسانند و پس از این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غضب ما و شیعیان ما فرو می‌نشیند و آن حزن و اندوه شهادت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می‌شود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شیعیان ما را رحمت کند، به خدا قسم شیعیان ما، مؤمنین هستند زیرا ایشان با غم و اندوه طولانی ما شریک می‌باشند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یوْمُ الْقِیامَةِ جَاءَتْ فَاطِمَةُ صَلَوَاتُ اللَّهِ عَلَیهَا فِی لُمَةٍ مِنْ نِسَائِهَا فَیقَالُ لَهَا ادْخُلِی الْجَنَّةَ فَتَقُولُ لَا أَدْخُلُ حَتَّى أَعْلَمَ مَا صُنِعَ بِوَلَدِی مِنْ بَعْدِی فَیقَالُ لَهَا انْظُرِی فِی قَلْبِ الْقِیامَةِ فَتَنْظُرُ إِلَى الْحُسَینِ صَلَوَاتُ اللَّهِ عَلَیهِ قَائِماً وَ لَیسَ عَلَیهِ رَأْسٌ فَتَصْرُخُ صَرْخَةً وَ أَصْرُخُ لِصُرَاخِهَا وَ تَصْرُخُ الْمَلَائِكَةُ لِصُرَاخِنَا فَیغْضَبُ اللَّهُ عَزَّ وَ جَلَّ لَنَا عِنْدَ ذَلِكَ فَیأْمُرُ نَاراً یقَالُ لَهَا هَبْهَبُ قَدْ أُوقِدَ عَلَیهَا أَلْفَ عَامٍ حَتَّى اسْوَدَّتْ لَا یدْخُلُهَا رَوْحٌ أَبَداً وَ لَا یخْرُجُ مِنْهَا غَمٌّ أَبَداً فَیقَالُ لَهَا الْتَقِطِی قَتَلَةَ الْحُسَینِ صَلَوَاتُ اللَّهِ عَلَیهِ وَ حَمَلَةَ الْقُرْآنِ فَتَلْتَقِطُهُمْ فَإِذَا صَارُوا فِی حَوْصَلَتِهَا صَهَلَتْ وَ صَهَلُوا بِهَا وَ شَهَقَتْ وَ شَهَقُوا بِهَا وَ زَفَرَتْ وَ زَفَرُوا بِهَا فَینْطِقُونَ بِأَلْسِنَةٍ ذَلْقَةٍ طَلْقَةٍ یا رَبَّنَا أَوْجَبْتَ لَنَا النَّارَ قَبْلَ عَبَدَةِ الْأَوْثَانِ فَیأْتِیهِمُ الْجَوَابُ عَنِ اللَّهِ عَزَّ وَ جَلَّ أَنَّ مَنْ عَلِمَ لَیسَ كَمَنْ لَا یعْلَمُ</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روز قیامت شود، فاطمه‌ی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وارد صحرای محشر می‌شود که گروهی از زنان شیعیان در اطراف آن بانو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شو،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نمی شوم تا بدانم بعد از من با فرزندانم چه عملی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جمعیّت قیامت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نظر می‌کند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خواهد دید که با بدن بی سر ایستاده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فریادی می‌زند که من به وسیله‌ی فریاد او فریاد خواهم زد و عموم ملائکه نیز به فریاد می‌آیند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زمانی ست که خدای قهّار، به خاطر ما غضب می‌کند و آتشی را که مدّت هزار سال افروخته اند تا سیاه شده و آن را هَبْهَب می‌گویند و هرگز نسیمی داخل آن نشده دستور می‌دهد تا قاتلین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افرادی را که حامل قرآن و تارک اهل بیت پیغمبر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بِرُباید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داخل آتش شوند، آتش </w:t>
      </w:r>
    </w:p>
    <w:p>
      <w:pPr>
        <w:pStyle w:val="BookText"/>
        <w:rPr/>
      </w:pPr>
      <w:r>
        <w:rPr>
          <w:rFonts w:ascii="IRNazanin" w:hAnsi="IRNazanin" w:eastAsia="IRNazanin"/>
          <w:color w:val="111111"/>
          <w:sz w:val="28"/>
          <w:sz w:val="28"/>
          <w:szCs w:val="28"/>
          <w:rtl w:val="true"/>
          <w:lang w:bidi="fa-IR"/>
        </w:rPr>
        <w:t>نعره ای می‌زند و آنان ناله و زاری می‌نمایند، آتش می‌خروشد و آنان همه به خروش می‌آیند، آتش زبانه می‌کشد و ایشان به زبان فصیح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آتش را قبل از بت پرستان به ما مسلّط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روی جهالت عملی را انجام دهد با آن کسی که بداند و عملی را انجام دهد فرق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یوْمُ الْقِیامَةِ جَمَعَ اللَّهُ الْأَوَّلِینَ وَ الْآخِرِینَ فِی صَعِیدٍ وَاحِدٍ فَینَادِی مُنَادٍ غُضُّوا أَبْصَارَكُمْ وَ نَكِّسُوا رُءُوسَكُمْ حَتَّى تَجُوزَ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قَالَ فَتَغُضُّ الْخَلَائِقُ أَبْصَارَهُمْ فَتَأْتِی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نَجِیبٍ مِنْ نُجُبِ الْجَنَّةِ یشَیعُهَا سَبْعُونَ أَلْفَ مَلَكٍ فَتَقِفُ مَوْقِفاً شَرِیفاً مِنْ مَوَاقِفِ الْقِیامَةِ ثُمَّ تَنْزِلُ عَنْ نَجِیبِهَا فَتَأْخُذُ قَمِیصَ الْحُسَینِ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بِیدِهَا مُضَمَّخاً بِدَمِهِ وَ تَقُولُ یا رَبِّ هَذَا قَمِیصُ وَلَدِی وَ قَدْ عَلِمْتَ مَا صُنِعَ بِهِ فَیأْتِیهَا النِّدَاءُ مِنْ قِبَلِ اللَّهِ عَزَّ وَ جَلَّ یا فَاطِمَةُ لَكِ عِنْدِی الرِّضَا فَتَقُولُ یا رَبِّ انْتَصِرْ لِی مِنْ قَاتِلِهِ فَیأْمُرُ اللَّهُ تَعَالَى عُنُقاً مِنَ النَّارِ فَتَخْرُجُ مِنْ جَهَنَّمَ فَتَلْتَقِطُ قَتَلَةَ الْحُسَینِ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یلْتَقِطُ الطَّیرُ الْحَبَّ ثُمَّ یعُودُ الْعُنُقُ بِهِمْ إِلَى النَّارِ فَیعَذَّبُونَ فِیهَا بِأَنْوَاعِ الْعَذَابِ ثُمَّ تَرْكَبُ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نَجِیبَهَا حَتَّى تَدْخُلَ الْجَنَّةَ وَ مَعَهَا الْمَلَائِكَةُ الْمُشَیعُونَ لَهَا وَ ذُرِّیتُهَا بَینَ یدَیهَا وَ أَوْلِیاؤُهُمْ مِنَ النَّاسِ عَنْ یمِینِهَا وَ شِمَالِهَا</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شود خدای توانا خلق اوّلین و آخرین را در یک زمین جمع کرده، آنگاه منادی ندا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خود را ببندید وسرهای خود را به زیر افکنید تا فاطمه دختر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کند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چشمان خود را می‌بندند و حضرت فاطمه‌ی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بر یکی از ناقه‌های بهشتی سوار است، می‌آید و تعداد هفتاد هزار ملک آن بانوی معظّمه را مشایعت می‌نمایند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آنگاه حضرت در یکی از مکان‌های شریف قیامت توقّف می‌کند و پیراهن خون آلود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می‌گیرد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پیراهن فرزند من حسین است، تو می‌دانی با او چه عملی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جریان، از طرف خدای رؤوف 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عملی که موجب خشنودی تو باشد انجام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زهرای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انتقام مرا از قاتلین فرزندم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قهّار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آتش جهنّم بیرون می‌آیند و کشندگان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نظیر مرغی که دانه برچیند از صحرای محشر می‌یابند و به طرف دوزخ باز می‌گردند و آنان را دچار انواع عذاب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فاطمه‌ی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ناقه‌ی خویشتن سوار و داخل بهشت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ملائکه ای که از آن حضرت مشایعت می‌کردند و فرزندان بزرگوار حضرت زهراء نزد آن بانو خواهند بود و دوستان ایشان طرف راست و چپ آنان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جزری گوید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عنق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طائفه و گروه است، پس معنای حدیث این گونه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خارج می‌کند طائفه ای را از آتش جهنّم</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عَبَّاسٍ قَالَ سَمِعْتُ أَمِیرَ الْمُؤْمِنِینَ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یوْمٍ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هِیحَزِینَةٌ فَقَالَ لَهَا مَا حُزْنُكِ یا بُنَیةِ قَالَتْ یا أَبَتِ ذَكَرْتُ الْمَحْشَرَ وَ وُقُوفَ النَّاسِ عُرَاةً یوْمَ الْقِیامَةِ قَالَ یا بُنَیةِ إِنَّهُ لَیوْمٌ عَظِیمٌ وَ لَكِنْ قَدْ أَخْبَرَنِی جَبْرَئِیلُ عَنِ اللَّهِ عَزَّ وَ جَلَّ أَنَّهُ قَالَ أَوَّلُ مَنْ تَنْشَقُّ عَنْهُ الْأَرْضُ یوْمَ الْقِیامَةِ أَنَا ثُمَّ أَبِی إِبْرَاهِیمُ ثُمَّ بَعْلُكِ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یبْعَثُ اللَّهُ إِلَیكِ جَبْرَئِیلَ فِی سَبْعِینَ أَلْفَ مَلَكٍ فَیضْرِبُ عَلَى قَبْرِكِ سَبْعَ قِبَابٍ مِنْ نُورٍ ثُمَّ یأْتِیكِ إِسْرَافِیلُ بِثَلَاثِ حُلَلِ مِنْ نُورٍ فَیقِفُ عِنْدَ رَأْسِكِ فَینَادِینَكِ یا فَاطِمَةُ بِنْتَ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قُومِی إِلَى مَحْشَرِكِ فَتَقُومِینَ آمِنَةً رَوْعَتَكِ مَسْتُورَةً عَوْرَتُكِ فَینَاوِلُكِ إِسْرَافِیلُ الْحُلَلَ فَتَلْبَسِینَهَا وَ یأْتِیكِ زُوقَائِیلُ بِنَجِیبَةٍ مِنْ نُورٍ زِمَامُهَا مِنْ لُؤْلُؤٍ رَطْبٍ عَلَیهَا مِحَفَّةٌ مِنْ ذَهَبٍ فَتَرْكَبِینَهَا وَ یقُودُ زُوقَائِیلُ بِزِمَامِهَا وَ بَینَ یدَیكِ سَبْعُونَ أَلْفَ مَلَكٍ بِأَیدِیهِمْ أَلْوِیةُ التَّسْبِیحِ فَإِذَا جَدَّ بِكِ السَّیرُ اسْتَقْبَلَتْكِ سَبْعُونَ أَلْفَ حَوْرَاءَ یسْتَبْشِرُونَ بِالنَّظَرِ إِلَیكِ بِیدِ كُلِّ وَاحِدَةٍ مِنْهُنَّ مِجْمَرَةٌ مِنْ نُورٍ یسْطَعُ مِنْهَا رِیحُ الْعُودِ مِنْ غَیرِ نَارٍ وَ عَلَیهِنَّ أَكَالِیلُ الْجَوْهَرِ الْمُرَصَّعِ بِالزَّبَرْجَدِ الْأَخْضَرِ فَیسِرْنَ عَنْ یمِینِكِ فَإِذَا سِرْتَ مِثْلَ الَّذِی سِرْتَ مِنْ قَبْرِكِ إِلَى أَنْ لَقِینَكِ اسْتَقْبَلَتْكِ مَرْیمُ بِنْتُ عِمْرَانَ فِی مِثْلِ مَنْ مَعَكِ مِنَ الْحُورِ فَتُسَلِّمُ عَلَیكِ وَ تَسِیرُ هِی وَ مَنْ مَعَهَا عَنْ یسَارِكِ ثُمَّ تَسْتَقْبِلُكِ أُمُّكِ خَدِیجَةُ بِنْتُ خُوَیلِدٍ أَوَّلُ الْمُؤْمِنَاتِ بِاللَّهِ وَ رَسُولِهِ وَ مَعَهَا سَبْعُونَ أَلْفَ مَلَكٍ بِأَیدِیهِمْ أَلْوِیةُ التَّكْبِیرِ فَإِذَا قَرُبْتِ مِنَ الْجَمْعِ اسْتَقْبَلَتْكِ حَوَّاءُ فِی سَبْعِینَ أَلْفَ حَوْرَاءَ وَ مَعَهَا آسِیةُ بِنْتُ مُزَاحِمٍ فَتَسِیرُ هِی وَ مَنْ مَعَهَا مَعَكِ فَإِذَا تَوَسَّطْتِ الْجَمْعَ وَ ذَلِكِ أَنَّ اللَّهَ یجْمَعُ الْخَلَائِقَ فِی صَعِیدٍ وَاحِدٍ فَیسْتَوِی بِهِمُ الْأَقْدَامُ ثُمَّ ینَادِی مُنَادٍ مِنْ تَحْتِ الْعَرْشِ یسْمِعُ الْخَلَائِقَ غُضُّوا أَبْصَارَكُمْ حَتَّى تَجُوزَ فَاطِمَةُ الصِّدِّیقَةُ بِنْتُ مُحَمَّدٍ وَ مَنْ مَعَهَا فَلَا ینْظُرُ إِلَیكِ یوْمَئِذٍ إِلَّا إِبْرَاهِیمُ خَلِیلُ الرَّحْمَنِ صَلَوَاتُ اللَّهِ وَ سَلَامُهُ عَلَیهِ وَ عَلِی بْنُ أَبِی طَالِبٍ وَ یطْلُبُ آدَمُ حَوَّاءَ فَیرَاهَا مَعَ أُمِّكِ خَدِیجَةَ أَمَامَكِ ثُمَّ ینْصَبُ لَكِ مِنْبَرٌ مِنَ النُّورِ فِیهِ سَبْعُ مَرَاقِی بَینَ الْمِرْقَاةِ إِلَى الْمِرْقَاةِصُفُوفُ الْمَلَائِكَةِ بِأَیدِیهِمْ أَلْوِیةُ النُّورِ وَ یصْطَفُّ الْحُورُ الْعِینُ عَنْ یمِینِ الْمِنْبَرِ وَ عَنْ یسَارِهِ وَ أَقْرَبُ النِّسَاءِ مَعَكِ عَنْ یسَارِكِ حَوَّاءُ وَ آسِیةُ فَإِذَا صِرْتِ فِی أَعْلَى الْمِنْبَرِ أَتَاكِ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لَكِ یا فَاطِمَةُ سَلِی حَاجَتَكِ فَتَقُولِینَ یا رَبِّ أَرِنِی الْحَسَنَ وَ الْحُسَینَ فَیأْتِیانِكِ وَ أَوْدَاجُ الْحُسَینِ تَشْخُبُ دَماً وَ هُوَ یقُولُ یا رَبِّ خُذْ لِی الْیوْمَ حَقِّی مِمَّنْ ظَلَمَنِی فَیغْضَبُ عِنْدَ ذَلِكِ الْجَلِیلُ وَ یغْضَبُ لِغَضَبِهِ جَهَنَّمُ وَ الْمَلَائِكَةُ أَجْمَعُونَ فَتَزْفِرُ جَهَنَّمُ عِنْدَ ذَلِكِ زَفْرَةً ثُمَّ یخْرُجُ فَوْجٌ مِنَ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النَّارِ وَ یلْتَقِطُ قَتَلَةَ الْحُسَینِ وَ أَبْنَاءَهُمْ وَ أَبْنَاءَ أَبْنَائِهِمْ وَ یقُولُونَ یا رَبِّ إِنَّا لَمْ نَحْضُرِ الْحُسَینَ فَیقُولُ اللَّهُ لِزَبَانِیةِ جَهَنَّمَ خُذُوهُمْ بِسِیمَاهُمْ بِزُرْقَةِ الْأَعْینِ وَ سَوَادِ الْوُجُوهِ خُذُوا بِنَوَاصِیهِمْ فَأَلْقُوهُمْ فِی الدَّرْكِ الْأَسْفَلِ مِنَ النَّارِ فَإِنَّهُمْ كَانُوا أَشَدَّ عَلَى أَوْلِیاءِ الْحُسَینِ مِنْ آبَائِهِمُ الَّذِینَ حَارَبُوا الْحُسَینَ فَقَتَلُوهُ ثُمَّ یقُولُ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فَاطِمَةُ سَلِی حَاجَتَكِ فَتَقُولِینَ یا رَبِّ شِیعَتِی فَیقُولُ اللَّهُ عَزَّ وَ جَلَّ قَدْ غَفَرْتُ لَهُمْ فَتَقُولِینَ یا رَبِّ شِیعَةُ وُلْدِی فَیقُولُ اللَّهُ قَدْ غَفَرْتُ لَهُمْ فَتَقُولِینَ یا رَبِّ شِیعَةُ شِیعَتِی فَیقُولُ اللَّهُ انْطَلِقِی فَمَنِ اعْتَصَمَ بِكِ فَهُوَ مَعَكِ فِی الْجَنَّةِ فَعِنْدَ ذَلِكِ یوَدُّ الْخَلَائِقُ أَنَّهُمْ كَانُوا فَاطِمِیینَ فَتَسِیرِینَ وَ مَعَكِ شِیعَتُكِ وَ شِیعَةُ وُلْدِكِ وَ شِیعَةُ أَمِیرِ الْمُؤْمِنِینَ آمِنَةً رَوْعَاتِهِمْ مَسْتُورَةً عَوْرَاتُهُمْ قَدْ ذَهَبَتْ عَنْهُمُ الشَّدَائِدُ وَ سَهُلَتْ لَهُمُ الْمَوَارِدُ یخَافُ النَّاسُ وَ هُمْ لَا یخَافُونَ وَ یظْمَأُ النَّاسُ وَ هُمْ لَا یظْمَئُونَ فَإِذَا بَلَغْتِ بَابَ الْجَنَّةِ تَلَقَّتْكِ اثْنَتَا عَشْرَةَ أَلْفَ حَوْرَاءَ لَمْ یلْتَقِینَ أَحَداً قَبْلَكِ وَ لَا یتَلَقَّینَ أَحَداً كَانَ بَعْدَكِ بِأَیدِیهِمْ حِرَابٌ مِنْ نُورٍ عَلَى نَجَائِبَ مِنْ نُورٍ رَحَائِلُهَا مِنَ الذَّهَبِ الْأَصْفَرِ وَ الْیاقُوتِ أَزِمَّتُهَا مِنْ لُؤْلُؤٍ رَطْبٍ عَلَى كُلِّ نَجِیبٍ نُمْرُقَةٌ مِنْ سُنْدُسٍ مَنْضُودٍ فَإِذَا دَخَلْتِ الْجَنَّةَ تُبَاشِرُ بِكِ أَهْلُهَا وَ وُضِعَ لِشِیعَتِكِ مَوَائِدُ مِنْ جَوْهَرٍ عَلَى أَعْمِدَةٍ مِنْ نُورٍ فَیأْكُلُونَ مِنْهَا وَ النَّاسُ فِی الْحِسَابِ وَ هُمْ فِی مَا اشْتَهَتْ أَنْفُسُهُمْ خالِدُونَ وَ إِذَا اسْتَقَرَّ أَوْلِیاءُ اللَّهِ فِی الْجَنَّةِ زَارَكِ آدَمُ وَ مَنْ دُونَهُ مِنَ النَّبِیینَوَ إِنَّ فِی بُطْنَانِ الْفِرْدَوْسِ لؤلؤتان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لُؤْلُؤَتَینِ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عِرْقٍ وَاحِدٍ لُؤْلُؤَةً بَیضَاءَ وَ لُؤْلُؤَةً صَفْرَاءَ فِیهِمَا قُصُورٌ وَ دُورٌ فِی كُلِّ وَاحِدَةٍ سَبْعُونَ أَلْفَ دَارٍ فَالْبَیضَاءُ مَنَازِلُ لَنَا وَ لِشِیعَتِنَا وَ الصَّفْرَاءُ مَنَازِلُ لِإِبْرَاهِیمَ وَ آلِ إِبْرَاهِیمَ صَلَوَاتُ اللَّهِ عَلَیهِمْ أَجْمَعِینَ قَالَتْ یا أَبَتِ فَمَا كُنْتُ أُحِبُّ أَنْ أَرَى یوْمَكِ وَ لَا أَبْقَى بَعْدَكِ قَالَ یا ابْنَتِی لَقَدْ أَخْبَرَنِی جَبْرَئِیلُ عَنِ اللَّهِ عَزَّ وَ جَلَّ أَنَّكِ أَوَّلُ مَنْ تَلْحَقُنِی مِنْ أَهْلِ بَیتِی فَالْوَیلُ كُلُّهُ لِمَنْ ظَلَمَكِ وَ الْفَوْزُ الْعَظِیمُ لِمَنْ نَصَرَكِ قَالَ عَطَاءٌ كَانَ ابْنُ عَبَّاسٍ إِذَا ذَكَرَ هَذَا الْحَدِیثَ تَلَا هَذِهِ الْآیةَ وَ الَّذِینَ </w:t>
      </w:r>
    </w:p>
    <w:p>
      <w:pPr>
        <w:pStyle w:val="BookText"/>
        <w:rPr/>
      </w:pPr>
      <w:r>
        <w:rPr>
          <w:rFonts w:ascii="Amiri" w:hAnsi="Amiri" w:eastAsia="Amiri" w:cs="Amiri"/>
          <w:color w:val="111111"/>
          <w:sz w:val="28"/>
          <w:sz w:val="28"/>
          <w:szCs w:val="28"/>
          <w:rtl w:val="true"/>
          <w:lang w:bidi="ar-SA"/>
        </w:rPr>
        <w:t>آمَنُوا وَ اتَّبَعَتْهُمْ ذُرِّیتُهُمْ بِإِیمانٍ أَلْحَقْنا بِهِمْ ذُرِّیتَهُمْ وَ ما أَلَتْناهُمْ مِنْ عَمَلِهِمْ مِنْ شَی‌ءٍ كُلُّ امْرِئٍ بِما كَسَبَ رَهِینٌ‌</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از حضرت امیرالمؤمنین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حضرت زهرای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تشریف برده و آن بانو را محزون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غم و اندوه تو چیست؟</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محشر و برهنگی مردم به خاطرم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روز، روز بسیار بزرگیست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جبرئیل از طرف خدای رؤوف به من خبر داد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آن روز زمین شکافته شود اوّل کسی که از زمین خارج شود من هستم، بعد از من حضرت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او، شوهر تو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خدای مهربان جبرئیل را با هفتاد هزار ملک نزد قبر تو خواهد فرستاد، بر قبر تو هفت قبّه‌ی نور نصب خواهد شد، اسرافیل سه حلّه‌ی نور برای تو می‌آورد و نزد سر تو توقّف می‌کند و صدا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دختر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در صحرای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حالی از قبر بیرون می‌آیی که بدنت پوشیده باشد و از خوفِ آن روز در امان خواهی بود، اسرافیل آن حلّه‌ها را به تو می‌دهد و تو آنها را می‌پوشی، آنگاه ملکی که آن را زوقابیل می‌گویند ناقه ای از نور برای تو می‌آورد که مهار آن از مروارید و کجاوه ای از طلا بر پشت آن نصب شده، تو بر آن ناقه سوار می‌شوی در حالی که جلوی تو، هفتاد هزار ملک باشد و علم‌های تسبیح در دست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زوقابیل مهار آن را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حرکت کنی تعداد هفتاد هزار ملک به استقبال تو می‌آیند و از نگاه </w:t>
      </w:r>
    </w:p>
    <w:p>
      <w:pPr>
        <w:pStyle w:val="BookText"/>
        <w:rPr/>
      </w:pPr>
      <w:r>
        <w:rPr>
          <w:rFonts w:ascii="IRNazanin" w:hAnsi="IRNazanin" w:eastAsia="IRNazanin"/>
          <w:color w:val="111111"/>
          <w:sz w:val="28"/>
          <w:sz w:val="28"/>
          <w:szCs w:val="28"/>
          <w:rtl w:val="true"/>
          <w:lang w:bidi="fa-IR"/>
        </w:rPr>
        <w:t>کردن به تو خوشحال می‌شوند، هر یک از آنان منقلی از نور بدون آتش در کف دارند که عود از آن ساطع می‌شود، هر یک از ایشان یک تاج مُرصّع از زَبَرجَد بر سر خواهد داشت، آنان در طرف راست تو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موقعی که مقداری راه طی کنی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هفتاد هزار حوریه به استقبال تو می‌آیند و بر تو سلام می‌کنند و در طرف چپ تو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مادرت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خویلد که در میان زنان عالَم، اوّل کسیست که به خدا و رسول ایمان آورده با هفتاد هزار ملک، که علم‌های تکبیر در دست دارند به استقبال تو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محشر رسیدی حضرت حواء با هفتاد هزار ملک و آسیه زن فرعون به استقبال تو خواهند آمد و با تو حرکت می‌نمایند و آن وقتیست که خداوند متعال، تمام مردم را در زمین واحدی جمع کرده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صحرای محشر شوی منادی از زیر عرش ندایی می‌کند که خلائق عموماً می‌شنوند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چشمان خود را ببندید تا فاطمه‌ی صدّیقه، دختر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زنان مطهّره ای که با او می‌باشند، عبور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غیر از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شوهرت حضرت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تو نظر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حواء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طلب می‌کند و با مادرت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تو می‌آیند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منبری از نور برای تو نصب می‌شود که هفت پایه داشته باشد، در میان هر پایه تا پایه‌ی دیگری صف هایی از ملائکه ایستاده اند، علم هایی از نور در دست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حوریه‌ها در طرف چپ و راست منبر تو صف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زنان از طرف چپ به تو حضرت حواء و آسیه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فراز منبر قرار گیری، جبرئیل از طرف خدای سبحان نزد تو آمده و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خویشتن را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حسینم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نزد تو می‌آیند در حالی که خون از رگ‌های گردن حسین، فرو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حقّ مرا از آن افرادی که به من ظلم و ستم کردند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موقع است که دریای غضب حضرت پروردگار به جوش می‌آید، به خاطر غضب خداست که ملائکه و جهنّم نیز به خروش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نعره می‌زند و زبانه می‌کشد و به صحرای محشر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قاتلین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فرزندان و فرزندان فرزندان آنان می‌رباید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در موقع قتل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نشده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قهّار به زبانه‌ی آتش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را که چشمشان کبود و صورتشان سیاه است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جلو سر آنها را بگیرید و بکشید و به صورت در طبقات پایین جهنّم بیفکنید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سختگیری ایشان بر دوستان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جنگیدن پدرانشان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جریان، جبرئیل به تو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شیعیان خود را می‌خواهم،خدای رؤوف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گناه آنها را آمرزیدم، تو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شیعیان خود و دوستان ایشان را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هر کدام از آنان را که دست به دامن تو شود او را وارد بهشت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عموم خلائق آرزو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از شیعیان و دوستان فاطمه‌ی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تو با شیعیان و شیعیان فرزندانت و شیعیان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می‌کنید در حالی که خوف و بیم آنان برطرف شده باشد، </w:t>
      </w:r>
    </w:p>
    <w:p>
      <w:pPr>
        <w:pStyle w:val="BookText"/>
        <w:rPr/>
      </w:pPr>
      <w:r>
        <w:rPr>
          <w:rFonts w:ascii="IRNazanin" w:hAnsi="IRNazanin" w:eastAsia="IRNazanin"/>
          <w:color w:val="111111"/>
          <w:sz w:val="28"/>
          <w:sz w:val="28"/>
          <w:szCs w:val="28"/>
          <w:rtl w:val="true"/>
          <w:lang w:bidi="fa-IR"/>
        </w:rPr>
        <w:t>عورت‌های ایشان پوشیده شده، سختی‌های قیامت بر ایشان آسان می‌شود و از هول و ترس‌های قیامت به آسانی خواهند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مردم عموماً دچار ترس می‌شوند ولی ایشان نمی ترسند، مردم عموماً در آن روز تشنه اند ولی ایشان سیراب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نزدیکِ درب بهشت می‌رسی تعداد دوازده هزار حوریه به استقبال تو می‌شتابند آن حوریه‌ها قبل از تو، از کسی استقبال ننموده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هایی از نور در دست دارند و بر ناقه هایی از نور سوارند که جهاز آنها از طلای زرد و یاقوت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 آنها از مروارید تَر، رکاب آنها از زبرجد سبز، در میان جهاز هر ناقه ای یک بالش سندس و استبرق بهشتی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وارد بهشت شوی عموم اهل بهشت مسرور و خوشحال می‌شوند و به یکدیگر بشارت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شیعیان تو خانه هایی از جواهر رنگارنگ بر فراز ستون هایی از نور نصب می‌نمایند، آنان موقعی که مردم مشغول حساب باشند در آن خانه‌ها غذا می‌خورند، شیعیان تو وقتی داخل شوند دائماً به نعمت‌های بهشتی متنعّم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پیامبران از حضرت آدم تا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تو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مروارید هست که از یک رشته به وجود آمده اند، یکی از آنها سفید و دیگری زرد رنگ است، در هر یک از آنها هفتاد هزارقصر و در هر قصری هفتاد هزار خانه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قصرهای سفید، منزل ما و شیعیان ما خواهند بود، قصرهای زرد، منزل ابراهیم و آل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فاطمه‌ی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ندارم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شهادت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ببینم و بعد از شما زنده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از طرف خدای رؤوف به من خبر داده، </w:t>
      </w:r>
      <w:bookmarkStart w:id="893" w:name="pg19026_192780"/>
    </w:p>
    <w:p>
      <w:pPr>
        <w:pStyle w:val="BookText"/>
        <w:rPr/>
      </w:pPr>
      <w:bookmarkEnd w:id="893"/>
      <w:r>
        <w:rPr>
          <w:rFonts w:ascii="IRNazanin" w:hAnsi="IRNazanin" w:eastAsia="IRNazanin"/>
          <w:color w:val="111111"/>
          <w:sz w:val="28"/>
          <w:sz w:val="28"/>
          <w:szCs w:val="28"/>
          <w:rtl w:val="true"/>
          <w:lang w:bidi="fa-IR"/>
        </w:rPr>
        <w:t>اوّل کسی که از اهل بیت من به من ملحق می‌شود تو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 کسی که در حقّ تو ظلم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از آن شخصیست که تو را یاری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عطاء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ابن عبّاس این حدیث را می‌گفت، این آیه را تلاوت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خود ایمان آوردند و فرزندانشان در ایمان پیروی آنها را کردند، فرزندانشان را به آنها می‌رسانیم و از پاداش عملشان هیچ نمی کاهیم، که هر نفسی در گرو عمل خویش است</w:t>
      </w:r>
      <w:r>
        <w:rPr>
          <w:rFonts w:eastAsia="IRNazanin" w:cs="IRNazanin"/>
          <w:color w:val="111111"/>
          <w:sz w:val="28"/>
          <w:szCs w:val="28"/>
          <w:rtl w:val="true"/>
          <w:lang w:bidi="fa-IR"/>
        </w:rPr>
        <w:t>»</w:t>
      </w:r>
    </w:p>
    <w:p>
      <w:pPr>
        <w:pStyle w:val="Heading4"/>
        <w:numPr>
          <w:ilvl w:val="3"/>
          <w:numId w:val="1"/>
        </w:numPr>
        <w:rPr/>
      </w:pPr>
      <w:bookmarkStart w:id="894" w:name="__RefHeading___Toc13821993_1280447820"/>
      <w:bookmarkStart w:id="895" w:name="_Toc331"/>
      <w:bookmarkEnd w:id="894"/>
      <w:r>
        <w:rPr>
          <w:rtl w:val="true"/>
        </w:rPr>
        <w:t xml:space="preserve">پرسش فاطمه </w:t>
      </w:r>
      <w:r>
        <w:rPr>
          <w:rtl w:val="true"/>
        </w:rPr>
        <w:t>(</w:t>
      </w:r>
      <w:r>
        <w:rPr>
          <w:rtl w:val="true"/>
        </w:rPr>
        <w:t>علیها السلام</w:t>
      </w:r>
      <w:r>
        <w:rPr>
          <w:rtl w:val="true"/>
        </w:rPr>
        <w:t>)</w:t>
      </w:r>
      <w:r>
        <w:rPr>
          <w:rtl w:val="true"/>
        </w:rPr>
        <w:t>از قیامت</w:t>
      </w:r>
      <w:bookmarkEnd w:id="895"/>
    </w:p>
    <w:p>
      <w:pPr>
        <w:pStyle w:val="BookText"/>
        <w:rPr/>
      </w:pPr>
      <w:r>
        <w:rPr>
          <w:rFonts w:ascii="Amiri" w:hAnsi="Amiri" w:eastAsia="Amiri" w:cs="Amiri"/>
          <w:color w:val="111111"/>
          <w:sz w:val="28"/>
          <w:sz w:val="28"/>
          <w:szCs w:val="28"/>
          <w:rtl w:val="true"/>
          <w:lang w:bidi="ar-SA"/>
        </w:rPr>
        <w:t xml:space="preserve">وَ عَنْ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لِأَبِیهَا یا أَبَتِ أَخْبِرْنِی کَیفَ یکُونُ النَّاسُ یوْمَ الْقِیامَهِ؟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فَاطِمَهُ یشْغَلُونَ فَلَا ینْظُرُ أَحَدٌ إِلَى أَحَدٍ وَ لَا وَالِدٌ إِلَى وَلَدِهِ وَ لَا وَلَدٌ إِلَى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یکُونُ عَلَیهِمْ أَکْفَانٌ إِذَا خَرَجُوا مِنَ الْقُبُورِ؟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فَاطِمَهُ تَبْلَى الْأَکْفَانُ وَ تَبْقَى الْأَبْدَانُ یسْتَرُ عَوْرَهُ الْمُؤْمِنِینَ وَ تَبْدُو عَوْرَهُ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یا أَبَتِی مَا یسْتُرُ الْمُؤْمِنِینَ؟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یتَلَأْلَأُ لَا یبْصِرُونَ أَجْسَادَهُمْ مِنَ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یا أَبَتِ فَأَینَ أَلْقَاکَ یوْمَ الْقِیامَهِ؟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انْظُرِی عِنْدَ الْمِیزَانِ وَ أَنَا أُنَادِی رَبِّ أَرْجِحْ مَنْ شَهِدَ أَنْ لَا إِلَهَ إِلَّا اللَّهُ وَ انْظُرِی عِنْدَ الدَّوَاوِینِ إِذَا نُشِرَتِ الصُّحُفُ وَ أَنَا أُنَادِی رَبِّ حَاسِبْ أُمَّتِی حِساباً یسِیراً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انْظُرِی عِنْدَ مَقَامِ شَفَاعَتِی عَلَى جِسْرِ جَهَنَّمَ کُلُّإِنْسَانٍ یشْغَلُ نَفْسَهُ وَ أَنَا مُشْتَغِلٌ بِأُمَّتِی أُنَادِی رَبِّ سَلِّمْ أُمَّتِی وَ النَّبِیونَ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حَوْلِی ینَادُونَ رَبِّ سَلِّمْ أُمَّهَ مُحَمَّد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یحَاسِبُ کُلَّ خَلْقٍ إِلَّا مَنْ أَشْرَکَ بِاللَّهِ فَإِنَّهُ لَا یحَاسَبُ وَ یؤْمَرُ بِهِ إِلَى النَّار</w:t>
      </w:r>
      <w:r>
        <w:rPr>
          <w:rFonts w:eastAsia="Amiri" w:cs="Amiri" w:ascii="Amiri" w:hAnsi="Amiri"/>
          <w:color w:val="111111"/>
          <w:sz w:val="28"/>
          <w:szCs w:val="28"/>
          <w:rtl w:val="true"/>
          <w:lang w:bidi="ar-SA"/>
        </w:rPr>
        <w:t>.</w:t>
      </w:r>
      <w:r>
        <w:rPr>
          <w:rStyle w:val="FootnoteAnchor"/>
          <w:rtl w:val="true"/>
        </w:rPr>
        <w:footnoteReference w:id="513"/>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مردم روز قیامت چگونه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گرفتارند و کسى به کسى نگاه نمى کند نه پدر به فرزند و نه فرزند به مادرش</w:t>
      </w:r>
      <w:r>
        <w:rPr>
          <w:rFonts w:eastAsia="IRNazanin" w:cs="IRNazanin"/>
          <w:color w:val="111111"/>
          <w:sz w:val="28"/>
          <w:szCs w:val="28"/>
          <w:rtl w:val="true"/>
          <w:lang w:bidi="fa-IR"/>
        </w:rPr>
        <w:t xml:space="preserve">. </w:t>
      </w:r>
      <w:bookmarkStart w:id="896" w:name="pg19026_192781"/>
    </w:p>
    <w:p>
      <w:pPr>
        <w:pStyle w:val="BookText"/>
        <w:rPr/>
      </w:pPr>
      <w:bookmarkEnd w:id="896"/>
      <w:r>
        <w:rPr>
          <w:rFonts w:ascii="IRNazanin" w:hAnsi="IRNazanin" w:eastAsia="IRNazanin"/>
          <w:color w:val="111111"/>
          <w:sz w:val="28"/>
          <w:sz w:val="28"/>
          <w:szCs w:val="28"/>
          <w:rtl w:val="true"/>
          <w:lang w:bidi="fa-IR"/>
        </w:rPr>
        <w:t>عرض کرد آنگاه که از قبر‌ها بیرون مى آیند بر آنان کفن مى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ها پوسیده و بدن ها باقى مانده، عورت مومن پوشیده و عورت کافران آشکار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مومنان را چه مى پوشاند؟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نورى درخشان که پیکرشان از شدت آن نور پنهان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شما را کجا ملاقات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میزان بنگر که ندا مى کنم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شهادت داده که خدایى جز خداى یکتا نیست، برترى ده، و بنگر مرا نزد دادگاه ها زمانى که کتاب‌ها گشوده شود و من ندا کنم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امت مرا ساده و آسان بگیر و مرا بنگر در جایگاه شفاعتم بر پل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انسانى گرفتار خویش است و من به فکر امتم، ندا مى کنم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امتم را به سلامت دار و پیامبران در اطراف من ندا مى کنند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سلامت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هر آفریده اى حسابرسى مى کند مگر از کسى که به خداوند شرک ورزیده که از او حسابرسى نکرده و او را به سوى آتش فرمان دهد</w:t>
      </w:r>
      <w:r>
        <w:rPr>
          <w:rFonts w:eastAsia="IRNazanin" w:cs="IRNazanin"/>
          <w:color w:val="111111"/>
          <w:sz w:val="28"/>
          <w:szCs w:val="28"/>
          <w:rtl w:val="true"/>
          <w:lang w:bidi="fa-IR"/>
        </w:rPr>
        <w:t>.</w:t>
      </w:r>
    </w:p>
    <w:p>
      <w:pPr>
        <w:pStyle w:val="Heading4"/>
        <w:numPr>
          <w:ilvl w:val="3"/>
          <w:numId w:val="1"/>
        </w:numPr>
        <w:rPr/>
      </w:pPr>
      <w:bookmarkStart w:id="897" w:name="__RefHeading___Toc13821995_1280447820"/>
      <w:bookmarkStart w:id="898" w:name="_Toc332"/>
      <w:bookmarkEnd w:id="897"/>
      <w:r>
        <w:rPr>
          <w:rtl w:val="true"/>
        </w:rPr>
        <w:t xml:space="preserve">محل‌های ملاقات حضرت فاطمه </w:t>
      </w:r>
      <w:r>
        <w:rPr>
          <w:rtl w:val="true"/>
        </w:rPr>
        <w:t>(</w:t>
      </w:r>
      <w:r>
        <w:rPr>
          <w:rtl w:val="true"/>
        </w:rPr>
        <w:t>علیها السلام</w:t>
      </w:r>
      <w:r>
        <w:rPr>
          <w:rtl w:val="true"/>
        </w:rPr>
        <w:t>)</w:t>
      </w:r>
      <w:r>
        <w:rPr>
          <w:rtl w:val="true"/>
        </w:rPr>
        <w:t>با پدرش در روز قیامت</w:t>
      </w:r>
      <w:bookmarkEnd w:id="8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أَبَتَاهْ أَینَ أَلْقَاکَ یوْمَ الْمَوْقِفِ الْأَعْظَمِ وَ یوْمَ الْأَهْوَالِ وَ یوْمَ الْفَزَعِ الْأَکْبَرِ؟ قَالَ یا فَاطِمَهُ عِنْدَ بَابِ الْجَنَّهِ وَ مَعِی لِوَاءُ الْحَمْدِ وَ أَنَا الشَّفِیعُ لِأُمَّتِی إِلَى رَبِّی</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یا أَبَتَاهْ فَإِنْ لَمْ أَلْقَکَ هُنَاکَ؟ قَالَ الْقَینِی عَلَى الْحَوْضِ وَ أَنَا أَسْقِی أُمَّتِی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یا أَبَتَاهْ إِنْ لَمْ أَلْقَکَ هُنَاکَ؟ قَالَ الْقَینِی عَلَى الصِّرَاطِ وَ أَنَا قَائِمٌ أَقُولُ رَبِّ سَلِّمْ أُمَّتِی؟ قَالَتْ فَإِنْ لَمْ أَلْقَکَ هُنَاکَ قَالَ الْقَینِی وَ أَنَا عِنْدَ الْمِیزَانِ أَقُولُ رَبِّ سَلِّمْ أُمَّتِی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فَإِنْ </w:t>
      </w:r>
    </w:p>
    <w:p>
      <w:pPr>
        <w:pStyle w:val="BookText"/>
        <w:rPr/>
      </w:pPr>
      <w:r>
        <w:rPr>
          <w:rFonts w:ascii="Amiri" w:hAnsi="Amiri" w:eastAsia="Amiri" w:cs="Amiri"/>
          <w:color w:val="111111"/>
          <w:sz w:val="28"/>
          <w:sz w:val="28"/>
          <w:szCs w:val="28"/>
          <w:rtl w:val="true"/>
          <w:lang w:bidi="ar-SA"/>
        </w:rPr>
        <w:t xml:space="preserve">لَمْ أَلْقَکَ هُنَاکَ؟ قَالَ الْقَینِی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شَفِیرِ جَهَنَّمَ أَمْنَعُ شَرَرَهَا وَ لَهَبَهَا عَنْ أُمَّتِی فَاسْتَبْشَرَتْ فَاطِمَهُ بِذَاکَ‌</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 xml:space="preserve">از 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پدر جان روز موقف اعظم و روز فزع تو را کجا دیدار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بهشت که لواء حمد همراه من است و من به درگاه پروردگار شفیع امتم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اگر آنجا خدمتت نرسم؟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حوض مرا دیدار کن که امتم را سیراب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آنجا دیدارت نکردم؟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صراط مرا ملاقات کن که ایستاده ام و می‌گویم پروردگارا امتم را سالم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آنجا هم نشد؟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پاى میزان دیدار کن، که می‌گویم پروردگارا امتم را سالم دار</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نشد؟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پرتگاه دوزخ برخورد کن که زبانه و شعله اش را از امتم جلو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از این خبر شاد شد</w:t>
      </w:r>
      <w:r>
        <w:rPr>
          <w:rFonts w:eastAsia="IRNazanin" w:cs="IRNazanin"/>
          <w:color w:val="111111"/>
          <w:sz w:val="28"/>
          <w:szCs w:val="28"/>
          <w:rtl w:val="true"/>
          <w:lang w:bidi="fa-IR"/>
        </w:rPr>
        <w:t xml:space="preserve">. </w:t>
      </w:r>
      <w:bookmarkStart w:id="899" w:name="pg19026_192783"/>
    </w:p>
    <w:p>
      <w:pPr>
        <w:pStyle w:val="BookText"/>
        <w:rPr/>
      </w:pPr>
      <w:bookmarkEnd w:id="899"/>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باخدا</w:t>
      </w:r>
    </w:p>
    <w:p>
      <w:pPr>
        <w:pStyle w:val="Heading2"/>
        <w:numPr>
          <w:ilvl w:val="1"/>
          <w:numId w:val="1"/>
        </w:numPr>
        <w:rPr/>
      </w:pPr>
      <w:bookmarkStart w:id="900" w:name="__RefHeading___Toc13821997_1280447820"/>
      <w:bookmarkStart w:id="901" w:name="_Toc333"/>
      <w:bookmarkEnd w:id="900"/>
      <w:r>
        <w:rPr>
          <w:rtl w:val="true"/>
        </w:rPr>
        <w:t>فصل یازدهم</w:t>
      </w:r>
      <w:r>
        <w:rPr>
          <w:rtl w:val="true"/>
        </w:rPr>
        <w:t xml:space="preserve">: </w:t>
      </w:r>
      <w:r>
        <w:rPr>
          <w:rtl w:val="true"/>
        </w:rPr>
        <w:t>معامله باخدا</w:t>
      </w:r>
      <w:bookmarkEnd w:id="901"/>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02" w:name="__RefHeading___Toc13821999_1280447820"/>
      <w:bookmarkStart w:id="903" w:name="_Toc334"/>
      <w:bookmarkEnd w:id="902"/>
      <w:r>
        <w:rPr>
          <w:rtl w:val="true"/>
        </w:rPr>
        <w:t>اشاره</w:t>
      </w:r>
      <w:bookmarkEnd w:id="903"/>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4" w:name="pg19026_192785"/>
      <w:bookmarkStart w:id="905" w:name="pg19026_192785"/>
      <w:bookmarkEnd w:id="905"/>
    </w:p>
    <w:p>
      <w:pPr>
        <w:pStyle w:val="Heading3"/>
        <w:numPr>
          <w:ilvl w:val="2"/>
          <w:numId w:val="1"/>
        </w:numPr>
        <w:rPr/>
      </w:pPr>
      <w:bookmarkStart w:id="906" w:name="pg19026_192785"/>
      <w:bookmarkStart w:id="907" w:name="__RefHeading___Toc13822001_1280447820"/>
      <w:bookmarkStart w:id="908" w:name="_Toc335"/>
      <w:bookmarkEnd w:id="906"/>
      <w:bookmarkEnd w:id="907"/>
      <w:r>
        <w:rPr>
          <w:rtl w:val="true"/>
        </w:rPr>
        <w:t xml:space="preserve">حضرت فاطمه </w:t>
      </w:r>
      <w:r>
        <w:rPr>
          <w:rtl w:val="true"/>
        </w:rPr>
        <w:t>(</w:t>
      </w:r>
      <w:r>
        <w:rPr>
          <w:rtl w:val="true"/>
        </w:rPr>
        <w:t>علیها السلام</w:t>
      </w:r>
      <w:r>
        <w:rPr>
          <w:rtl w:val="true"/>
        </w:rPr>
        <w:t>)</w:t>
      </w:r>
      <w:r>
        <w:rPr>
          <w:rtl w:val="true"/>
        </w:rPr>
        <w:t>چگونه باخدا معامله کرد</w:t>
      </w:r>
      <w:r>
        <w:rPr>
          <w:rtl w:val="true"/>
        </w:rPr>
        <w:t>.</w:t>
      </w:r>
      <w:bookmarkEnd w:id="908"/>
    </w:p>
    <w:p>
      <w:pPr>
        <w:pStyle w:val="Heading4"/>
        <w:numPr>
          <w:ilvl w:val="3"/>
          <w:numId w:val="1"/>
        </w:numPr>
        <w:rPr/>
      </w:pPr>
      <w:bookmarkStart w:id="909" w:name="__RefHeading___Toc13822003_1280447820"/>
      <w:bookmarkStart w:id="910" w:name="_Toc336"/>
      <w:bookmarkEnd w:id="909"/>
      <w:r>
        <w:rPr>
          <w:rtl w:val="true"/>
        </w:rPr>
        <w:t>اشاره</w:t>
      </w:r>
      <w:bookmarkEnd w:id="910"/>
    </w:p>
    <w:p>
      <w:pPr>
        <w:pStyle w:val="BookText"/>
        <w:rPr/>
      </w:pPr>
      <w:r>
        <w:rPr>
          <w:rFonts w:ascii="IRNazanin" w:hAnsi="IRNazanin" w:eastAsia="IRNazanin"/>
          <w:color w:val="111111"/>
          <w:sz w:val="28"/>
          <w:sz w:val="28"/>
          <w:szCs w:val="28"/>
          <w:rtl w:val="true"/>
          <w:lang w:bidi="fa-IR"/>
        </w:rPr>
        <w:t xml:space="preserve">در آموزه هاى اسلامى و قرآنى دنیا میدان تجارت و داد و ستد است، برخى در این تجارت سود مىبرند و عدّه‌اى نیز در آن دچار خسارت و زیان مىشوند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سوق ربح فیها قوم و خسر آخرون؛ دنیا بازارى است که گروهى در آن سود مىبردند و گروهى در آن دچار خسران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و روایات اسلامی نمونه‌های فراوانی از معامله با خدا ذکر شده است</w:t>
      </w:r>
      <w:r>
        <w:rPr>
          <w:rFonts w:eastAsia="IRNazanin" w:cs="IRNazanin"/>
          <w:color w:val="111111"/>
          <w:sz w:val="28"/>
          <w:szCs w:val="28"/>
          <w:rtl w:val="true"/>
          <w:lang w:bidi="fa-IR"/>
        </w:rPr>
        <w:t>.</w:t>
      </w:r>
    </w:p>
    <w:p>
      <w:pPr>
        <w:pStyle w:val="Heading4"/>
        <w:numPr>
          <w:ilvl w:val="3"/>
          <w:numId w:val="1"/>
        </w:numPr>
        <w:rPr/>
      </w:pPr>
      <w:bookmarkStart w:id="911" w:name="__RefHeading___Toc13822005_1280447820"/>
      <w:bookmarkStart w:id="912" w:name="_Toc337"/>
      <w:bookmarkEnd w:id="911"/>
      <w:r>
        <w:rPr>
          <w:rtl w:val="true"/>
        </w:rPr>
        <w:t>رفع گرفتاری مومن</w:t>
      </w:r>
      <w:bookmarkEnd w:id="912"/>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سَعى فِى حاجَةِ اَخیهِ الْمُؤْمِنِ فَكَاَنَّما عَبَدَاللّهَ تِسْعَةَ الافِ سَنَةٍ صآئِما نَهارَهُ، قَائِما لَیلَهُ</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 xml:space="preserve">پیامبر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رفع نیاز برادر مؤمن خود كوشش كند مثل این است كه نه هزار سال خداوند متعال را عبادت كرده در حالیكه روزها روزه بوده و شبها را هم شب زنده دارى مى كرده است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اَلْماشى فِى حاجَةِ اَخیهِ كَالسّاعى بَینَ الصَّفا وَالْمَرْوَةِ وَقاضىِ حاجَتَهُ كَالْمُتَشَحِّطِ بَدَمِهِ فِى سَبیلِ اللّهِ یوْمَ بَدْرٍ وَاُحُدٍ وَما عَذَّبَ اللّهُ اُمَّةً اِلاّعِنْدَ اسْتِهانَتِهِمْ بِحُقُوقِ فُقَراءِ اِخْوانِهِمْ</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راه برطرف كردن نیاز برادر دینى خود قدم برمى دارد مثل كسى است كه در بین صفا و مروه سعى مى كند و كسى كه نیاز او را بر طرف نماید مثل كسى است كه در راه خدا در جنگ بدر و اُحُد به خون خود آغشته شده باشد و خداوند متعال هیچ امّتى را عذاب نمى كند مگر وقتى كه در حق برادران نیازمند خود كوتاهى و سهل انگارى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مُؤْمِنٍ مَنَعَ مُؤْمِنا شَیئا یحْتاجُ اِلَیهِ وَهُوَ یقْدِرُ عَلَیهِ مِنْ عِنْدِهِ اَوْمِنْ عِنْدِ غَیرِهِ اَقامَهُ اللّهُ عَزَّوَجَلَّ یوْمَ الْقِیامَةِ مُسْوَدّا وَجْهُهُ مُزْرَقَةً عَیناهُ مَغْلُولَةً یداهُ اِلى عُنُقِهِ، فَیقالُ هذَا الْخائِنُ الَّذى خانَ اللّهَ وَرَسُولَهُ ثُمَّ یؤْمَرُبِهِ اِلَى النّارِ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بتواند مستقیم و یا با واسطه، نیاز مؤمنى را برآورد و از انجام آن خوددارى نماید خداوند عزّوجل او را در قیامت با چشمانى كبود و دستهاى بسته بر گردن بر پا نگهدارد و اعلام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خائنى است كه بخدا و پیغمبر خیانت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فرمان رسد كه او را بسوى آتش جهنّم برند</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قالَ الْحُسَینُ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حَوائجَ النّاسِ اِلَیكُمْ مِنْ نِعَمِ اللّهِ عَلَیكُمْ، فَلاتَمِلُّوا النِّعَمَ</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نیازهاى مردم بشما از نعمتهاى الهى است براى شما، بنابراین از این نعمتها خسته نشوید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أَبَانِ بْنِ تَغْلِبَ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مَنْ طَافَ بِالْبَیتِ أُسْبُوعاً كَتَبَ اللَّهُ عَزَّ وَ جَلَّ لَهُ سِتَّةَ آلَافِ حَسَنَةٍ وَ مَحَا عَنْهُ سِتَّةَ آلَافِ سَیئَةٍ وَ رَفَعَ لَهُ سِتَّةَ آلَافِ دَرَجَةٍ قَالَ وَ زَادَ فِیهِ إِسْحَاقُ بْنُ عَمَّارٍ وَ قَضَى لَهُ سِتَّةَ آلَافِ حَاجَةٍ ثُمَّ قَالَ وَ قَضَاءُحَاجَةِ الْمُؤْمِنِ أَفْضَلُ مِنْ طَوَافٍ وَ طَوَافٍ حَتَّى عَدَّ عَشْر</w:t>
      </w:r>
      <w:r>
        <w:rPr>
          <w:rFonts w:eastAsia="Amiri" w:cs="Amiri" w:ascii="Amiri" w:hAnsi="Amiri"/>
          <w:color w:val="111111"/>
          <w:sz w:val="28"/>
          <w:szCs w:val="28"/>
          <w:rtl w:val="true"/>
          <w:lang w:bidi="ar-SA"/>
        </w:rPr>
        <w:t>.</w:t>
      </w:r>
      <w:r>
        <w:rPr>
          <w:rStyle w:val="FootnoteAnchor"/>
          <w:rtl w:val="true"/>
        </w:rPr>
        <w:footnoteReference w:id="519"/>
      </w:r>
      <w:bookmarkStart w:id="913" w:name="pg19026_192787"/>
    </w:p>
    <w:p>
      <w:pPr>
        <w:pStyle w:val="BookText"/>
        <w:rPr/>
      </w:pPr>
      <w:bookmarkEnd w:id="913"/>
      <w:r>
        <w:rPr>
          <w:rFonts w:ascii="IRNazanin" w:hAnsi="IRNazanin" w:eastAsia="IRNazanin"/>
          <w:color w:val="111111"/>
          <w:sz w:val="28"/>
          <w:sz w:val="28"/>
          <w:szCs w:val="28"/>
          <w:rtl w:val="true"/>
          <w:lang w:bidi="fa-IR"/>
        </w:rPr>
        <w:t>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اسحاق هر كه بر گرد این خانه یك بار طواف كند، خداوند برای او هزار حسنه نویسد و هزار گناه از او پاك سازد و هزار درجه او را بر فراز برد و هزار درخت برای او در بهشت بكارد و پاداش آزاد نمودن هزار بنده را برای او نویسد تا آن هنگام كه چون به ملتزم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خانه خدا كه مردم خود را به آن می چسبانند و می بوسند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خداوند هشت در بهشت را برای او باز گشاید و به او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كدام كه خواستی به درون گام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در ادامه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همه این پاداش‌ها از آن طواف گر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به چیزی آگاه سازم كه فضیلت مندتر از طواف است؟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نیازی از برادر مومنش را بر آورد، خداوند برای او طوافی و طوافی و طوافیو تا ده بر شمرد</w:t>
      </w:r>
      <w:r>
        <w:rPr>
          <w:rFonts w:eastAsia="IRNazanin" w:cs="IRNazanin"/>
          <w:color w:val="111111"/>
          <w:sz w:val="28"/>
          <w:szCs w:val="28"/>
          <w:rtl w:val="true"/>
          <w:lang w:bidi="fa-IR"/>
        </w:rPr>
        <w:t>.</w:t>
      </w:r>
    </w:p>
    <w:p>
      <w:pPr>
        <w:pStyle w:val="Heading4"/>
        <w:numPr>
          <w:ilvl w:val="3"/>
          <w:numId w:val="1"/>
        </w:numPr>
        <w:rPr/>
      </w:pPr>
      <w:bookmarkStart w:id="914" w:name="__RefHeading___Toc13822007_1280447820"/>
      <w:bookmarkStart w:id="915" w:name="_Toc338"/>
      <w:bookmarkEnd w:id="914"/>
      <w:r>
        <w:rPr>
          <w:rtl w:val="true"/>
        </w:rPr>
        <w:t>داستان</w:t>
      </w:r>
      <w:bookmarkEnd w:id="915"/>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 اند که مردی پارسا، از نیک مردان روزگار، روزی تنها پول موجود در خانه را برداشت و به بازار شد تا خوراک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را دید با هم گلاویز شده اند و مشغول دعوا و جدال و خصومت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و دعوای شما برای چیست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مقداری پول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پارسا پول خود را که اتفاقا به اندازه مقدار مورد نزاع بود به ایشان بخشید و بین آنها آشتی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خانه شد و قصه را برای همسرش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کردی، درست کردی، صواب کردی</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سپس در همه خانه گشت تا چیزی برای فروش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ریسمانی در خانه بود آنرا به مرد داد تا آنرا بفروشد و غذایی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ریسمان را به بازار برد اما هیچکس آنرا نخرید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برگشت بهخانه مردی را دید که ماهی می‌فروشد و کسی ماهی او را نمیخرد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تو را کسی نمیخرد و ریسمان من را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می‌بینی که با یکدیگر معامله ای انجام دهیم ؟ مرد ماهی فروش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ریسمان به مرد داد و ماهی را گرفت و بسمت </w:t>
      </w:r>
      <w:bookmarkStart w:id="916" w:name="pg19026_192788"/>
    </w:p>
    <w:p>
      <w:pPr>
        <w:pStyle w:val="BookText"/>
        <w:rPr/>
      </w:pPr>
      <w:bookmarkEnd w:id="916"/>
      <w:r>
        <w:rPr>
          <w:rFonts w:ascii="IRNazanin" w:hAnsi="IRNazanin" w:eastAsia="IRNazanin"/>
          <w:color w:val="111111"/>
          <w:sz w:val="28"/>
          <w:sz w:val="28"/>
          <w:szCs w:val="28"/>
          <w:rtl w:val="true"/>
          <w:lang w:bidi="fa-IR"/>
        </w:rPr>
        <w:t>خانه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شکم ماهی را شکافتند مروارید بزرگ و پر بهائی از آن بیرون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 را به بازار بردند و آنرا به صدها هزار درهم فروختند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برکت آن مال زندگی توام با خداپرستی و فروتنی و نیکوکاری میگذراندند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سائلی بر در خانه‌ی آنها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درمانده و فقیرم، همسر و فرزندانی نزار و پریشان دارم با من مدارا و مهربانی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مردش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همین حال را ما داشتیم تا خداوند به ما نعمت داد و آسانی و آسایش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آن است که این نعمت موجود را با این فقیر تقسیم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دو بخش کردند و یکی را به فقیر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مال را گرفت و کمی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فقیر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فرستاده‌ی خدا هستم به سمت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آزمایش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وفور نعمت شکر کردید و در پریشانی صبر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دنیا شما را بی نیاز کرد و در آخرت آن ببینید که هیچ چشمی ندیده و هیچ گوشی نشنیده و به خاطر کسی هم نگذشته باشد</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7" w:name="__RefHeading___Toc13822009_1280447820"/>
      <w:bookmarkStart w:id="918" w:name="_Toc339"/>
      <w:bookmarkEnd w:id="917"/>
      <w:r>
        <w:rPr>
          <w:rtl w:val="true"/>
        </w:rPr>
        <w:t>قرض الحسنه</w:t>
      </w:r>
      <w:bookmarkEnd w:id="918"/>
    </w:p>
    <w:p>
      <w:pPr>
        <w:pStyle w:val="BookText"/>
        <w:rPr/>
      </w:pPr>
      <w:r>
        <w:rPr>
          <w:rFonts w:ascii="IRNazanin" w:hAnsi="IRNazanin" w:eastAsia="IRNazanin"/>
          <w:color w:val="111111"/>
          <w:sz w:val="28"/>
          <w:sz w:val="28"/>
          <w:szCs w:val="28"/>
          <w:rtl w:val="true"/>
          <w:lang w:bidi="fa-IR"/>
        </w:rPr>
        <w:t>یکی دیگر از موارد معامله با خداوند، قرض الحسنه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یقرض الله قرضاً حسنا فیضاعفه له و له اجر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خدا را قرض الحسنه دهد تا برای او دو چندانش کند و او را پاداشی نیکو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نمونه‌های دیگر آن را در سوره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 ان الانسان لفی خسر الا الذین 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مشاهده کرد</w:t>
      </w:r>
      <w:r>
        <w:rPr>
          <w:rFonts w:eastAsia="IRNazanin" w:cs="IRNazanin"/>
          <w:color w:val="111111"/>
          <w:sz w:val="28"/>
          <w:szCs w:val="28"/>
          <w:rtl w:val="true"/>
          <w:lang w:bidi="fa-IR"/>
        </w:rPr>
        <w:t>.</w:t>
      </w:r>
    </w:p>
    <w:p>
      <w:pPr>
        <w:pStyle w:val="Heading4"/>
        <w:numPr>
          <w:ilvl w:val="3"/>
          <w:numId w:val="1"/>
        </w:numPr>
        <w:rPr/>
      </w:pPr>
      <w:bookmarkStart w:id="919" w:name="__RefHeading___Toc13822011_1280447820"/>
      <w:bookmarkStart w:id="920" w:name="_Toc340"/>
      <w:bookmarkEnd w:id="919"/>
      <w:r>
        <w:rPr>
          <w:rtl w:val="true"/>
        </w:rPr>
        <w:t>معامله مال وجان</w:t>
      </w:r>
      <w:bookmarkEnd w:id="920"/>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آیاتی پیرامون معامله با خداوند متعال در قرآن کریم وجود دارد، آیه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مى خوانیم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اشْتَرى مِنَ الْمُؤْمِنینَ اَنْفُسَهُمْ وَ اَمْوالَهُمْ بِاَنَّ لَهُمُ الْجَنَّةَ یُقاتِلُونَ فى سَبیلِ اللهِ فَیَقْتُلُونَ وَ یُقْتَلُونَ وَعْداً عَلَیْهِ حَقّاً فِى التَّوراةِ وَالاِْنْجیلِ وَ الْقُرْآنِ وَ مَنْ اَوْفى بِعَهْدِه مِنَ اللهِ فَاسْتَبْشِروُا بِبَیْعِکُمُ الَّذى بایَعْتُمْ بِه وَ ذلِکَ هُوَ الْفَوْزُ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از مؤمنان جان‌ها و اموالشان را خریدارى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براى آن‌ها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گونه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پیکار مى کنند، مى کشند و کشته مى شوند؛ این وعده حقّى است بر او، که در تورات و انجیل و قرآن ذکر فرموده؛ و چه کسى از خدا به عهدش وفادارتر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بشارت باد بر شما، به داد و ستدى که با خدا کرده اید؛ و این است آن پیروزى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معامله بزرگ، خریدار خداوند متعال، و فروشنده بندگان مؤمن و مجاهد، و کالاى مورد معامله جان مؤمنان، و قیمت و ثمن معامله بهشت برین، و سند این معامله جالب و با ارزش در سه کتاب آسمانى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انجیل و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ثبت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معامله آن قدر با برکت است که خداوند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مى کند و به فروشندگان تبریک و تهنیت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حقیقتاً چنین معامله اى بزرگ است؛ زیرا خریدار، جنسى را که متعلّق به خود اوست به بالاترین قیمت‌ها از فروشنده مى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معامله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پیروزى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 نمى شود، و تبریک و تهنیت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صف به معامله دیگرى، که با بندگانش نموده، اشاره مى کند، در این آیات چهارگانه مى خوانیم</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هَلْ اَدُلُّکُمْ عَلَى تِجارَة تُنْجیکُمْ مِنْ عَذاب اَلیم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تُؤْمِنُونَ بِاللهِ وَ رَسُولِه وَتُجاهِدُونَ فى سَبیلِ اللهِ بِاَمْوالِکُمْ وَ اَنْفُسِکُمْ ذلِکُمْ خَیْرٌ لَکُمْ اِنْ کُنْتُمْ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یَغْفِرْ لَکُمْ ذُنُوبَکُمْ وَ یُدْخِلْکُمْ جَنّات تَجْرى مِنْ تَحْتِهَا الْأَنْهارُ وَ مَساکِنَ طَیِّبَة فى جَنّاتِ عَدْن ذلِکَ الْفَوزُ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تُحِبُّونَها نَصْرٌ مِنَ اللهِ وَ فَتْحٌ قَریبٌ وَ بَشِّرِ الْمُؤْمِنینَ</w:t>
      </w:r>
      <w:r>
        <w:rPr>
          <w:rFonts w:eastAsia="Amiri" w:cs="Amiri" w:ascii="Amiri" w:hAnsi="Amiri"/>
          <w:color w:val="111111"/>
          <w:sz w:val="28"/>
          <w:szCs w:val="28"/>
          <w:rtl w:val="true"/>
          <w:lang w:bidi="ar-SA"/>
        </w:rPr>
        <w:t xml:space="preserve">) </w:t>
      </w:r>
      <w:bookmarkStart w:id="921" w:name="pg19026_192790"/>
    </w:p>
    <w:p>
      <w:pPr>
        <w:pStyle w:val="BookText"/>
        <w:rPr/>
      </w:pPr>
      <w:bookmarkEnd w:id="921"/>
      <w:r>
        <w:rPr>
          <w:rFonts w:ascii="IRNazanin" w:hAnsi="IRNazanin" w:eastAsia="IRNazanin"/>
          <w:color w:val="111111"/>
          <w:sz w:val="28"/>
          <w:sz w:val="28"/>
          <w:szCs w:val="28"/>
          <w:rtl w:val="true"/>
          <w:lang w:bidi="fa-IR"/>
        </w:rPr>
        <w:t>اى کسانى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تجارتى راهنمایى کنم که شما را از عذاب دردناک رهایى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رسولش ایمان بیاورید و با اموال و جان هایتان در راه خدا جهاد کنید؛ این 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اگر بدانید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گناهانتان را مى بخشد و شما را در باغ هایى از بهشت داخل مى کند که نهرها از زیر درختانش جارى است و در مسکن هاى پاکیزه در بهشت جاویدان جاى مى دهد؛ و این پیروزى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دیگرى که آن را دوست دارید به شما مى بخشد، و آن یارىِ خداوند و پیروزى نزدیک است؛ و مؤمنان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پیروزى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معامله پر سود نیز فروشنده مؤمنان، و خریدار خداوند مهربان، و متاع و کالاى مورد معامله جان انسان هاى با ایمان، و قیمت و ثمن معامله آمرزش گناهان، رفتن به بهشت، مسکن هاى پاکیزه بهشتى، پیروزى نزدیک و یارى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این معامله بزرگ نیز به پیروزى عظیم تعبیر کرده است و آن را به خریداران با سعادت تبریک و تهنیت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است خریدار در این معامله نیز خداوند وفروشنده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کالاى مورد معامله جان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بها و ثمن معامله رضایت و خشنودى خداوند متعال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یشْرِی نَفْسَهُ ابْتِغَاءَ مَرْضَاتِ اللَّهِ ۗ وَاللَّهُ رَءُوفٌ بِالْعِبَادِ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مردم کسی است که جانش را برای خشنودی خدا می‌فروشد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بندگان مهربان است</w:t>
      </w:r>
      <w:r>
        <w:rPr>
          <w:rFonts w:eastAsia="IRNazanin" w:cs="IRNazanin"/>
          <w:color w:val="111111"/>
          <w:sz w:val="28"/>
          <w:szCs w:val="28"/>
          <w:rtl w:val="true"/>
          <w:lang w:bidi="fa-IR"/>
        </w:rPr>
        <w:t>.</w:t>
      </w:r>
    </w:p>
    <w:p>
      <w:pPr>
        <w:pStyle w:val="Heading4"/>
        <w:numPr>
          <w:ilvl w:val="3"/>
          <w:numId w:val="1"/>
        </w:numPr>
        <w:rPr/>
      </w:pPr>
      <w:bookmarkStart w:id="922" w:name="__RefHeading___Toc13822013_1280447820"/>
      <w:bookmarkStart w:id="923" w:name="_Toc341"/>
      <w:bookmarkEnd w:id="922"/>
      <w:r>
        <w:rPr>
          <w:rtl w:val="true"/>
        </w:rPr>
        <w:t xml:space="preserve">معاملات در روایت امام صادق </w:t>
      </w:r>
      <w:r>
        <w:rPr>
          <w:rtl w:val="true"/>
        </w:rPr>
        <w:t>(</w:t>
      </w:r>
      <w:r>
        <w:rPr>
          <w:rtl w:val="true"/>
        </w:rPr>
        <w:t>علیه السلام</w:t>
      </w:r>
      <w:r>
        <w:rPr>
          <w:rtl w:val="true"/>
        </w:rPr>
        <w:t>)</w:t>
      </w:r>
      <w:bookmarkEnd w:id="923"/>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اَلْمُعَامَلاَتِ تَقَعُ عَلَى أَرْبَعَهِ أَوْجُهٍ مُعَامَلَهُ اَللَّهِ وَ مُعَامَلَهُ اَلنَّفْسِ وَ مُعَامَلَهُ اَلْخَلْقِ وَ مُعَامَلَهُ اَلدُّنْیَا وَ کُلُّ وَجْهٍ مِنْهَا مُنْقَسِمٌ عَلَى سَبْعَهِ أَرْکَانٍ أَمَّا أُصُولُ </w:t>
      </w:r>
    </w:p>
    <w:p>
      <w:pPr>
        <w:pStyle w:val="BookText"/>
        <w:rPr/>
      </w:pPr>
      <w:r>
        <w:rPr>
          <w:rFonts w:ascii="Amiri" w:hAnsi="Amiri" w:eastAsia="Amiri" w:cs="Amiri"/>
          <w:color w:val="111111"/>
          <w:sz w:val="28"/>
          <w:sz w:val="28"/>
          <w:szCs w:val="28"/>
          <w:rtl w:val="true"/>
          <w:lang w:bidi="ar-SA"/>
        </w:rPr>
        <w:t>مُعَامَلَهِ اَللَّهِ تَعَالَى فَسَبْعَهُ أَشْیَاءَ أَدَاءُ حَقِّهِ وَ حِفْظُ حَدِّهِ وَ شُکْرُ عَطَائِهِ وَ اَلرِّضَا بِقَضَائِهِ وَ اَلصَّبْرُ عَلَى بَلاَئِهِ وَ تَعْظِیمُ حُرْمَتِهِ وَ اَلشَّوْقُ إِلَیْهِ وَ أُصُولُ مُعَامَلَهِ اَلنَّفْسِ سَبْعَهٌ اَلْخَوْفُ وَ اَلْجَهْدُ وَ حَمْلُ اَلْأَذَى وَ اَلرِّیَاضَهُ وَ طَلَبُ اَلصِّدْقِ وَ اَلْإِخْلاَصُ وَ إِخْرَاجُهَا مِنْ مَحْبُوبِهَا وَ رَبْطُهَا فِی اَلْفَقْرِ وَ أُصُولُ مُعَامَلَهِ اَلْخَلْقِ سَبْعَهٌ اَلْحِلْمُ وَ اَلْعَفْوُ وَ اَلتَّوَاضُعُ وَ اَلسَّخَاءُ وَ اَلشَّفَقَهُ وَ اَلنُّصْحُ وَ اَلْعَدْلُ وَ اَلْإِنْصَافُ وَ أُصُولُ مُعَامَلَهِ اَلدُّنْیَا سَبْعَهٌ اَلرِّضَا بِالدُّونِ وَ اَلْإِیثَارُ بِالْمَوْجُودِ وَ تَرْکُ طَلَبِ اَلْمَفْقُودِ وَ بُغْضُ اَلْکَثْرَهِ وَ اِخْتِیَارُ اَلزُّهْدِ وَ مَعْرِفَهُ آفَاتِهَا وَ رَفْضُ شَهَوَاتِهَا مَعَ رَفْضِ اَلرِّئَاسَهِ فَإِذَا حَصَلَتْ هَذِهِ اَلْخِصَالُ فِی نَفْسٍ وَاحِدَهٍ فَهُوَ مِنْ خَاصَّهِ اَللَّهِ وَ عِبَادِهِ اَلْمُقَرَّبِینَ وَ أَوْلِیَائِهِ حَقّاً</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اصول المعاملات تقع على اربعة اوجه، معاملة اللّٰه، و معاملة النّفس، و معاملة الخلق، و معاملة الدّنیا</w:t>
      </w:r>
    </w:p>
    <w:p>
      <w:pPr>
        <w:pStyle w:val="BookText"/>
        <w:rPr/>
      </w:pPr>
      <w:r>
        <w:rPr>
          <w:rFonts w:ascii="IRNazanin" w:hAnsi="IRNazanin" w:eastAsia="IRNazanin"/>
          <w:color w:val="111111"/>
          <w:sz w:val="28"/>
          <w:sz w:val="28"/>
          <w:szCs w:val="28"/>
          <w:rtl w:val="true"/>
          <w:lang w:bidi="fa-IR"/>
        </w:rPr>
        <w:t>مى‌فرماید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معاملات دنیا واقع مى‌شود بر چهار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یكىمعاملۀ خلایق است با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معاملۀ ایشان است با نفس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معاملۀ خلایق است با یك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چهارممعاملۀ هر كدام است با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اصول معاملة اللّٰه فبسبعة اشیاء، اداء حقّه، و حفظ حدّه، و شكر عطائه، و الرّضا بقضائه، و الصّبر على بلائه، و تعظیم حرمته، و الشّوق إلیه</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مى‌فرماید كه اما اركان معاملۀ خلایق با خالق به هفت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یكىادا كردن حقوق الهى است، از نماز و روزه و حجّ و جهاد و سایر فروع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حفظ كردن حدود الهى است، و از حدود شرع تجاوز نكردن، و از وسط كه مرتبۀ عدل است به جانب افراط و تفریط مایل نشدن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در همه حال راضى و شاكر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چهارمراضى بودن به قضاى الهى و به كردۀ او از فقر و غنا و صحّت و مرض و سایر احوالات، رضا دادن و گردن تسلیم نهادن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صبر كردن بر بلایا و شداید، </w:t>
      </w:r>
    </w:p>
    <w:p>
      <w:pPr>
        <w:pStyle w:val="BookText"/>
        <w:rPr/>
      </w:pPr>
      <w:r>
        <w:rPr>
          <w:rFonts w:ascii="IRNazanin" w:hAnsi="IRNazanin" w:eastAsia="IRNazanin"/>
          <w:color w:val="111111"/>
          <w:sz w:val="28"/>
          <w:sz w:val="28"/>
          <w:szCs w:val="28"/>
          <w:rtl w:val="true"/>
          <w:lang w:bidi="fa-IR"/>
        </w:rPr>
        <w:t>و سختیها را به خود گوارا كردن و جزع ننمودن و شكوه به كس نكردن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بزرگ داشتن حرمت الهى، و در جمیع حالات، بزرگى و عظمت او را متذكّر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هفتمشوق لقاى الهى داشتن، و آرزومند لقاى رحمت او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 معاملة النّفس سبعة، الجهد، و الخوف، و حمل الاذى، و الرّیاضة، و طلب الصّدق، و الاخلاص، و اخراجها من محبوبها و ربطها فی الفقه</w:t>
      </w:r>
    </w:p>
    <w:p>
      <w:pPr>
        <w:pStyle w:val="BookText"/>
        <w:rPr/>
      </w:pPr>
      <w:r>
        <w:rPr>
          <w:rFonts w:ascii="IRNazanin" w:hAnsi="IRNazanin" w:eastAsia="IRNazanin"/>
          <w:color w:val="111111"/>
          <w:sz w:val="28"/>
          <w:sz w:val="28"/>
          <w:szCs w:val="28"/>
          <w:rtl w:val="true"/>
          <w:lang w:bidi="fa-IR"/>
        </w:rPr>
        <w:t>مى‌فرماید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معاملۀ آدمى با نفس خود نیز هفت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یكىجهاد با نفس و همیشه او را مقهور و مغلوب خود داشتن و نگذاشتن كه بر عقل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همیشه از نفس هراسان بودن، كه مبادا به فریب و خدعه او ارتكاب محظورى یا ترك مأمورى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متحمّل آزار و ریاضت بودن و نفس را به ریاضت و آزار عادت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ملازم صدق و راستى بودن، و از كذب و كجى و غدر و خدعه و حیله محترز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در افعال و اعمال خالص بودن، و گفتار و كردار را به اغراض دنیۀ دنیویه، ملوّث نساختن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دور داشتن نفس از لذّات و خواهش ها، چه استراحت و تنعّم و انهماك در لذّات دنیا و انغمار در مرغّبات هوى، موجب طغیان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هفتمبستن نفس به تحصیل كمالات علمى و عملى، و از بر اكتساب این‌ها بذل جهد كردن، و به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اطلبوا العلم من المهد إلى اللّحد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عمل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 معاملة الخلق سبعة، الحلم، و العفو، و التّواضع، و السّخاء، و الشّفقة، و النّصح، و العدل و الانصات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الانصاف</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مى‌فرماید كه اصول معاملۀ خلایق با یك دیگر نیز هفت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یكىحلم، كه در هنگام صدور ناملایم از كسى، حلم به كار برد و از شیوۀ قهر و غضب، محترز و مجتنب باشد و به تذكار مكارم اخلاق سادات دین و هادیان راه یقین، آتش غضب را به آب حلم فرو نشاند، و در مقام انتقام با كسى نباشد، و بد كار و ضایع روزگار را به منتقم حقیقى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به فروتنى و تواضع با مردم سر كردن، و از شیمۀ كبر و عجب محترز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به كرم و سخا بودن و از شریطۀ توسّط و </w:t>
      </w:r>
    </w:p>
    <w:p>
      <w:pPr>
        <w:pStyle w:val="BookText"/>
        <w:rPr/>
      </w:pPr>
      <w:r>
        <w:rPr>
          <w:rFonts w:ascii="IRNazanin" w:hAnsi="IRNazanin" w:eastAsia="IRNazanin"/>
          <w:color w:val="111111"/>
          <w:sz w:val="28"/>
          <w:sz w:val="28"/>
          <w:szCs w:val="28"/>
          <w:rtl w:val="true"/>
          <w:lang w:bidi="fa-IR"/>
        </w:rPr>
        <w:t>اقتصاد منحرف نشدن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چهارمبا همۀ خلایق مهربان بودن و از عداوت و كینه و بغض، مجتنب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معاشرت و اختلاط را از غبار نفاق و لوث تصنّع، خالص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به صفت عدل موصوف بودن و از رذیلۀ ظلم و ستم، تنحّى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هفتمملازم خاموشى یا نصفت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اختلاف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مضمون بلاغت مشحون،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كثر كلامه كثر خطاؤه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عمل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 معاملة الدّنیا سبعة، الرّضا بالدّون، و الایثار بالموجود، و ترك طلب المفقود، و بغض الكثرة، و اختیار الزّهد، و معرفة آفاتها، و رفض شهواتها، مع رفض الرّیاسة، فاذا حصلت هذه الخصال بحقّها فی نفس، فهو من خاصّة اللّٰه تعالى، و عباده المقرّبین، و اولیائه حقّا</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مى‌فرماید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معاملۀ هر شخص با دنیا نیز هفت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یكىبه اندك از دنیا راضى بودن و در پى بسیار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آنچه باشد از دنیا، صرف كردن و به مصارف خیر رساندنو به اهل حاجت و فقر مدد و اعانت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آنچه نباشد طلب نكردن و در پى او نرفتن، و عمر عزیز كه سرمایۀ تحصیل كمالات است، در تحصیل او نباختن و به قدر ضرورت راضى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چهارممال بسیار و اقبال دنیا را مبغوض داشتن، و ادبار او را دوست داشتن، و به قلیل او اكتفا نمودن، و شكر الهى بجا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به زهد و ترك دنیا و لذّات دنیا، رغبت داشتن و از حرام و شبهه مجتنب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از آفات دنیا و مهالك وى غافل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هفتمطبق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 ذنبا و لا تكن راسا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دنبال ریاست نرفتن و ترك ریاست و مقامات و مناصب دنیوى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حاصل شد این خصال آنچنان كه باید و شاید در نفس مؤمن، پس آن مؤمن به یقین از خواصّ جناب الهى است و از بندگان مقرّب او است، چرا كه دوست الهى، كسى است كه محبّ محبوب الهى باشد و مبغض مبغوض او، و دنیا و علاقه به دنیا كه مبغوض الهى است، مبغوض او باشد و ترك دنیا و اختیار زهد و قناعت كه محبوب الهى است، محبوب او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فَضْلُ اَللّٰهِ یؤْتِیهِ مَنْ یشٰاءُ وَ اَللّٰهُ ذُو اَلْفَضْلِ اَلْعَظِیمِ</w:t>
      </w:r>
      <w:r>
        <w:rPr>
          <w:rFonts w:eastAsia="IRNazanin" w:cs="IRNazanin"/>
          <w:color w:val="111111"/>
          <w:sz w:val="28"/>
          <w:szCs w:val="28"/>
          <w:rtl w:val="true"/>
          <w:lang w:bidi="fa-IR"/>
        </w:rPr>
        <w:t xml:space="preserve">. </w:t>
      </w:r>
      <w:bookmarkStart w:id="924" w:name="pg19026_192794"/>
    </w:p>
    <w:p>
      <w:pPr>
        <w:pStyle w:val="BookText"/>
        <w:rPr/>
      </w:pPr>
      <w:bookmarkEnd w:id="9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لَیسَ لِأَنْفُسِكُمْ ثَمَنٌ إِلَّا الْجَنَّةَ، فَلَا تَبِیعُوهَا إِلَّا بِهَا بدانید وجود شما بهایى جز بهشت ندارد آن را به چیزى جز بهشت نفروشید</w:t>
      </w:r>
      <w:r>
        <w:rPr>
          <w:rFonts w:eastAsia="IRNazanin" w:cs="IRNazanin"/>
          <w:color w:val="111111"/>
          <w:sz w:val="28"/>
          <w:szCs w:val="28"/>
          <w:rtl w:val="true"/>
          <w:lang w:bidi="fa-IR"/>
        </w:rPr>
        <w:t>.</w:t>
      </w:r>
      <w:r>
        <w:rPr>
          <w:rStyle w:val="FootnoteAnchor"/>
          <w:rtl w:val="true"/>
        </w:rPr>
        <w:footnoteReference w:id="522"/>
      </w:r>
    </w:p>
    <w:p>
      <w:pPr>
        <w:pStyle w:val="Heading4"/>
        <w:numPr>
          <w:ilvl w:val="3"/>
          <w:numId w:val="1"/>
        </w:numPr>
        <w:rPr/>
      </w:pPr>
      <w:bookmarkStart w:id="925" w:name="__RefHeading___Toc13822015_1280447820"/>
      <w:bookmarkStart w:id="926" w:name="_Toc342"/>
      <w:bookmarkEnd w:id="925"/>
      <w:r>
        <w:rPr>
          <w:rtl w:val="true"/>
        </w:rPr>
        <w:t xml:space="preserve">امام هادی </w:t>
      </w:r>
      <w:r>
        <w:rPr>
          <w:rtl w:val="true"/>
        </w:rPr>
        <w:t>(</w:t>
      </w:r>
      <w:r>
        <w:rPr>
          <w:rtl w:val="true"/>
        </w:rPr>
        <w:t>علیه السلام</w:t>
      </w:r>
      <w:r>
        <w:rPr>
          <w:rtl w:val="true"/>
        </w:rPr>
        <w:t>)</w:t>
      </w:r>
      <w:bookmarkEnd w:id="926"/>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سُوقٌ رَبِحَ فِیهَا قَوْمٌ وَ خَسِرَ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سراى دنیا چونان بازارى است كه مردمى در آن سود برند و جماعتى ضرر كنند</w:t>
      </w:r>
      <w:r>
        <w:rPr>
          <w:rFonts w:eastAsia="IRNazanin" w:cs="IRNazanin"/>
          <w:color w:val="111111"/>
          <w:sz w:val="28"/>
          <w:szCs w:val="28"/>
          <w:rtl w:val="true"/>
          <w:lang w:bidi="fa-IR"/>
        </w:rPr>
        <w:t>.</w:t>
      </w:r>
      <w:r>
        <w:rPr>
          <w:rStyle w:val="FootnoteAnchor"/>
          <w:rtl w:val="true"/>
        </w:rPr>
        <w:footnoteReference w:id="523"/>
      </w:r>
    </w:p>
    <w:p>
      <w:pPr>
        <w:pStyle w:val="Heading3"/>
        <w:numPr>
          <w:ilvl w:val="2"/>
          <w:numId w:val="1"/>
        </w:numPr>
        <w:rPr/>
      </w:pPr>
      <w:bookmarkStart w:id="927" w:name="__RefHeading___Toc13822017_1280447820"/>
      <w:bookmarkStart w:id="928" w:name="_Toc343"/>
      <w:bookmarkEnd w:id="927"/>
      <w:r>
        <w:rPr>
          <w:rtl w:val="true"/>
        </w:rPr>
        <w:t xml:space="preserve">معامله حضرت زهرا </w:t>
      </w:r>
      <w:r>
        <w:rPr>
          <w:rtl w:val="true"/>
        </w:rPr>
        <w:t>(</w:t>
      </w:r>
      <w:r>
        <w:rPr>
          <w:rtl w:val="true"/>
        </w:rPr>
        <w:t>علیها السلام</w:t>
      </w:r>
      <w:r>
        <w:rPr>
          <w:rtl w:val="true"/>
        </w:rPr>
        <w:t>)</w:t>
      </w:r>
      <w:bookmarkEnd w:id="928"/>
    </w:p>
    <w:p>
      <w:pPr>
        <w:pStyle w:val="Heading4"/>
        <w:numPr>
          <w:ilvl w:val="3"/>
          <w:numId w:val="1"/>
        </w:numPr>
        <w:rPr/>
      </w:pPr>
      <w:bookmarkStart w:id="929" w:name="__RefHeading___Toc13822019_1280447820"/>
      <w:bookmarkStart w:id="930" w:name="_Toc344"/>
      <w:bookmarkEnd w:id="929"/>
      <w:r>
        <w:rPr>
          <w:rtl w:val="true"/>
        </w:rPr>
        <w:t>درازدواج رضایت خدا را درنظرگرفت</w:t>
      </w:r>
      <w:bookmarkEnd w:id="930"/>
    </w:p>
    <w:p>
      <w:pPr>
        <w:pStyle w:val="BookText"/>
        <w:rPr/>
      </w:pPr>
      <w:r>
        <w:rPr>
          <w:rFonts w:ascii="IRNazanin" w:hAnsi="IRNazanin" w:eastAsia="IRNazanin"/>
          <w:color w:val="111111"/>
          <w:sz w:val="28"/>
          <w:sz w:val="28"/>
          <w:szCs w:val="28"/>
          <w:rtl w:val="true"/>
          <w:lang w:bidi="fa-IR"/>
        </w:rPr>
        <w:t xml:space="preserve">خواستگاران متعددی داوطلب ازدواج با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ولی نه پیامبر به آنان تمایل داشت و نه خود آن بانو رضایت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پیامبر رفت و از دخترش خواستگاری کرد، پیامبر موضوع را با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نظر شما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آسمان به این ازدواج اذن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لبخند رضایت بر لب 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رَضیتُ بِما رَضِی اللهُ لی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خداوند و رسول او برای من بپسندند، راضی ام</w:t>
      </w:r>
      <w:r>
        <w:rPr>
          <w:rFonts w:eastAsia="IRNazanin" w:cs="IRNazanin"/>
          <w:color w:val="111111"/>
          <w:sz w:val="28"/>
          <w:szCs w:val="28"/>
          <w:rtl w:val="true"/>
          <w:lang w:bidi="fa-IR"/>
        </w:rPr>
        <w:t>.</w:t>
      </w:r>
      <w:r>
        <w:rPr>
          <w:rStyle w:val="FootnoteAnchor"/>
          <w:rtl w:val="true"/>
        </w:rPr>
        <w:footnoteReference w:id="524"/>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درزندگی مشترک هم با آن کمبود‌ها ونداری‌ها تحمل می‌کرد وبا آنکه بعضی اوقات سه روز غذا نبود با خدا معامله کرده بود وبه امیر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 گفت بلکه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لأَستَحیی مِن إلهی أن اُكَلِّفَ نَفسَكَ مالاتَقدِرُ عَلَیهِ؛</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پروردگارم شرم دارم كه چیزى از تو درخواست كنم كه توان برآوردن آن را نداشته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درروایتی آمده که</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براى خوردن از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خدایى كه پدرم را به نبوت و تو را به وصایت گرامى داشت امروز چیزى براى تغذیه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مطلب را به من نگفتى تا چیزى براى شما تهیه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 من از خدایم شرم دارم كه تو را وادار به چیزى كنم كه انجام آن را نتوانى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خارج شد و یك درهم قرض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اتفاق به مقداد بن اسودآن یار باوفاى خود برخورد نمود كه در هواى گرم از شدت حرارت رنگش افروخته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 اى مقداد چه شده كه در این هواى گرم از خانه بیرون آمدى؟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 مرا بحال خود واگذار و چیزى مپرس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من نمى توانم تو را رها كنم تا اینكه از حال تو با خبر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عرض كرد یا اباالحسن بخاطر خدا و خودت مرا رها كن و از وضع و حالم مپرس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تو نمى توانى حال خود را از من پنهان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كه اصرار مى كنى به خدایى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نبوت و تو را به وصیت گرامى داشته سوگند، چیزى جز تهیدستى مرا از خانه بیرون نیاورده و من در حالى كه خانواده ام گرسنه بودند از خانه خارج شدم و چون صداى گریه اهل خانه را شنیدم نتوانستم تحمل كنم این است وضع و حال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این سخنان اشك آلود شد و گریه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مقداد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كسى كه تو به آن قسم یاد كردى من نیز سوگند مى خوردم كه مرا نیز از خانه بیرون نیاورده مگر همان چیزى كه تو را از خانه بیرون آورده است ولى حالا من یك دینار قرض كرده ام و آن را به تو مى دهم و من تو را بر خود مقدم 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دینارى را كه قرض كرده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به مقداد داد و خود روانه مسجد شد و نماز ظهر و عصر و مغرب را پشت 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خواست از مسجد خارج شود،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صف اول نماز بود مشاهده كرد نوك پایى به او زد و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برخاسته و خود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رسانید و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پاسخ سلام را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اباالحسن آیا در خانه غذایى دارى كه امشب با هم شام بخوریم؟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ظهر در مسجد مانده بود از شرم سر بزیر افكند و متحیر ماند كه در پاسخ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وسلم 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وسلم هم از طریق وحى از تمام ماجرا آگاه شده بود و مى دانست كه وضع این خانواده از چه قرار است با وجود این از جانب خداوند مأمور بود كه آن شب را براى شام به خانه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و چون سكوت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 یا بگو نه، تا من برگردم و یا بگو آرى، تا با هم به خانه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تشریف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به سوى خانه براه افتادند و وارد خانه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نمازش را خوانده و در مصلاى خود نشسته بود و در پشت سرش قدحى پر از غذاى گرم بود كه بخار از آن بلند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صداى پدر را شنید از مصلى خود خارج شد و به آن حضرت سلام كرد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كه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همه بیشتر دوست داشت پاسخ سلامش را داد و دستش را بسر او كشید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غذایى براى شام ما آماده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قدح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غذا را دید با تعجب پرسید یا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غذا از كجاست؟ ما که در خانه غذایى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در این موقع دست مباركش را روى شانه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مائده آسمانى است كه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و بجاى آن دینارى است كه تو در راه خدا دادى</w:t>
      </w:r>
      <w:r>
        <w:rPr>
          <w:rFonts w:eastAsia="IRNazanin" w:cs="IRNazanin"/>
          <w:color w:val="111111"/>
          <w:sz w:val="28"/>
          <w:szCs w:val="28"/>
          <w:rtl w:val="true"/>
          <w:lang w:bidi="fa-IR"/>
        </w:rPr>
        <w:t>.</w:t>
      </w:r>
      <w:r>
        <w:rPr>
          <w:rStyle w:val="FootnoteAnchor"/>
          <w:rtl w:val="true"/>
        </w:rPr>
        <w:footnoteReference w:id="526"/>
      </w:r>
      <w:bookmarkStart w:id="931" w:name="pg19026_192797"/>
    </w:p>
    <w:p>
      <w:pPr>
        <w:pStyle w:val="Heading4"/>
        <w:numPr>
          <w:ilvl w:val="3"/>
          <w:numId w:val="1"/>
        </w:numPr>
        <w:rPr/>
      </w:pPr>
      <w:bookmarkStart w:id="932" w:name="__RefHeading___Toc13822021_1280447820"/>
      <w:bookmarkStart w:id="933" w:name="_Toc345"/>
      <w:bookmarkEnd w:id="931"/>
      <w:bookmarkEnd w:id="932"/>
      <w:r>
        <w:rPr>
          <w:rtl w:val="true"/>
        </w:rPr>
        <w:t xml:space="preserve">نمونه دیگر معامله با خدای حضرت زهرا </w:t>
      </w:r>
      <w:r>
        <w:rPr>
          <w:rtl w:val="true"/>
        </w:rPr>
        <w:t>(</w:t>
      </w:r>
      <w:r>
        <w:rPr>
          <w:rtl w:val="true"/>
        </w:rPr>
        <w:t>علیها السلام</w:t>
      </w:r>
      <w:r>
        <w:rPr>
          <w:rtl w:val="true"/>
        </w:rPr>
        <w:t>)</w:t>
      </w:r>
      <w:r>
        <w:rPr>
          <w:rtl w:val="true"/>
        </w:rPr>
        <w:t>دادن پیراهن عروسی به سائل بود که نمونه آن در عالم پیدا نمی شود</w:t>
      </w:r>
      <w:r>
        <w:rPr>
          <w:rtl w:val="true"/>
        </w:rPr>
        <w:t>:</w:t>
      </w:r>
      <w:bookmarkEnd w:id="933"/>
    </w:p>
    <w:p>
      <w:pPr>
        <w:pStyle w:val="BookText"/>
        <w:rPr/>
      </w:pPr>
      <w:r>
        <w:rPr>
          <w:rFonts w:ascii="IRNazanin" w:hAnsi="IRNazanin" w:eastAsia="IRNazanin"/>
          <w:color w:val="111111"/>
          <w:sz w:val="28"/>
          <w:sz w:val="28"/>
          <w:szCs w:val="28"/>
          <w:rtl w:val="true"/>
          <w:lang w:bidi="fa-IR"/>
        </w:rPr>
        <w:t xml:space="preserve">نمونه بارز انفاق و ایثار آن بزرگوار، بخشش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عروسی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فقیر، آن هم در شب عروسی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عروسی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دست پیراهن نو به دخترش داده بود تا در شب عروسی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موکب عروس رهسپار خانه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زن سائلی پیش آمد، و در برابر عروس اظهار احتیاج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وقت دوپیراهن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کهنه و دیگری نو، به مصداق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تنالوا البر حتی تنفقوا مما تحبون</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هرگز به نیکی دست نمی‌یابید و از نیکان نمی‌شوید، مگر اینکه از آنچه دوست می‌دارید،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نو را به فقیر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مظهر تقوا و ایثار، همراهان را به دور خود جمع کرد، و بی درنگ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عروسی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تن در آورد و به آن زن فقیر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این عمل، دیگری را برخود مقدم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وی به قدری جالب و این فداکاری، به اندازه‌ای بزرگ است که تاکنون تاریخ نتوانسته نمونه‌ای از آن را در خاطره خود ثبت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زهرای اطهر با همان لباس معمولی به خانه شوهر رفت و سند ایثار در چهره درخشان زندگی‌اش ثبت گردید</w:t>
      </w:r>
      <w:r>
        <w:rPr>
          <w:rFonts w:eastAsia="IRNazanin" w:cs="IRNazanin"/>
          <w:color w:val="111111"/>
          <w:sz w:val="28"/>
          <w:szCs w:val="28"/>
          <w:rtl w:val="true"/>
          <w:lang w:bidi="fa-IR"/>
        </w:rPr>
        <w:t>.</w:t>
      </w:r>
      <w:r>
        <w:rPr>
          <w:rStyle w:val="FootnoteAnchor"/>
          <w:rtl w:val="true"/>
        </w:rPr>
        <w:footnoteReference w:id="528"/>
      </w:r>
    </w:p>
    <w:p>
      <w:pPr>
        <w:pStyle w:val="Heading4"/>
        <w:numPr>
          <w:ilvl w:val="3"/>
          <w:numId w:val="1"/>
        </w:numPr>
        <w:rPr/>
      </w:pPr>
      <w:bookmarkStart w:id="934" w:name="__RefHeading___Toc13822023_1280447820"/>
      <w:bookmarkStart w:id="935" w:name="_Toc346"/>
      <w:bookmarkEnd w:id="934"/>
      <w:r>
        <w:rPr>
          <w:rtl w:val="true"/>
        </w:rPr>
        <w:t>نمونه بعدی</w:t>
      </w:r>
      <w:bookmarkEnd w:id="935"/>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روز گذشت در خانه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غذایی پیدا نشد، آن حضرت و فاطمه زهرا و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گرسنه ماندند،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پیراهن خود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تا بفروشد، آن </w:t>
      </w:r>
    </w:p>
    <w:p>
      <w:pPr>
        <w:pStyle w:val="BookText"/>
        <w:rPr/>
      </w:pPr>
      <w:r>
        <w:rPr>
          <w:rFonts w:ascii="IRNazanin" w:hAnsi="IRNazanin" w:eastAsia="IRNazanin"/>
          <w:color w:val="111111"/>
          <w:sz w:val="28"/>
          <w:sz w:val="28"/>
          <w:szCs w:val="28"/>
          <w:rtl w:val="true"/>
          <w:lang w:bidi="fa-IR"/>
        </w:rPr>
        <w:t>حضرت پیراهن را به شش درهم فروخت، اتفاقا، فقیری درخواست کرد، حضرت آن شش درهم را به فقیر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جریان، جبرئیل امین به صورت مردی ناشناس سوار بر شتری در برابر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را از من خریداری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پول قیمت این شتر را ندارم تا خریداری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ناشناس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حاضرم شترم را بفروشی و پولش به عنوان نسیه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این شتر چقدر است؟</w:t>
      </w:r>
    </w:p>
    <w:p>
      <w:pPr>
        <w:pStyle w:val="BookText"/>
        <w:rPr/>
      </w:pPr>
      <w:r>
        <w:rPr>
          <w:rFonts w:ascii="IRNazanin" w:hAnsi="IRNazanin" w:eastAsia="IRNazanin"/>
          <w:color w:val="111111"/>
          <w:sz w:val="28"/>
          <w:sz w:val="28"/>
          <w:szCs w:val="28"/>
          <w:rtl w:val="true"/>
          <w:lang w:bidi="fa-IR"/>
        </w:rPr>
        <w:t>مرد ناشنانس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درهم می‌فروشم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را به همین قیمت خرید و افسار آن را گرفت و از مرد ناشناس جدا شد، هنگامی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طرفی رهسپار می‌شد با مرد عربی، روبرو شد، و آن میکائیل بود، که به آن صورت درآمده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شتر را حاضری بفروشی؟</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این شتر چقدر است؟</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شصت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عرب آن شتر را از او خرید، و مبلغ صد و شصت درهم داد،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گرفت، و به سوی خانه رهسپار شد، نرسیده به خانه، با فروشنده، اولی، که جبرئیل به صورت مرد ناشناسی بود، ملاقات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ناشناس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فروختی؟</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ناشناس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مرا که صد درهم بود و شتر را نسیه فروخته بودم عنایت کن</w:t>
      </w:r>
      <w:r>
        <w:rPr>
          <w:rFonts w:eastAsia="IRNazanin" w:cs="IRNazanin"/>
          <w:color w:val="111111"/>
          <w:sz w:val="28"/>
          <w:szCs w:val="28"/>
          <w:rtl w:val="true"/>
          <w:lang w:bidi="fa-IR"/>
        </w:rPr>
        <w:t xml:space="preserve">. </w:t>
      </w:r>
      <w:bookmarkStart w:id="936" w:name="pg19026_192799"/>
    </w:p>
    <w:p>
      <w:pPr>
        <w:pStyle w:val="BookText"/>
        <w:rPr/>
      </w:pPr>
      <w:bookmarkEnd w:id="936"/>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درهم وی را داد، سپس با داشتن شصت درهم به سوی خانه آمد، و پول‌ها را به دامن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درهم‌ها از کجا به دست آمده؟</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شش درهم با خدا معامله کردم، عوض آن خداوند شصت درهم به من عنایت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مبارک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جریان را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فروشنده جبرئیل بود و مشتری و خریدار میکائیل بود، شتر نیز مرکب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می‌باشد،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سه چیز به تو عنایت شده که دیگراناز آن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تو بانویی است که سرور زنان و بانوان اهل بهشت است، و تو دو پسر داری که آقای جوانان اهل بهشت می‌باشند، و تو داماد سالار پیغمبران می‌باشی، خدا را سپاسگزاری کن</w:t>
      </w:r>
      <w:r>
        <w:rPr>
          <w:rFonts w:eastAsia="IRNazanin" w:cs="IRNazanin"/>
          <w:color w:val="111111"/>
          <w:sz w:val="28"/>
          <w:szCs w:val="28"/>
          <w:rtl w:val="true"/>
          <w:lang w:bidi="fa-IR"/>
        </w:rPr>
        <w:t>.</w:t>
      </w:r>
      <w:r>
        <w:rPr>
          <w:rStyle w:val="FootnoteAnchor"/>
          <w:rtl w:val="true"/>
        </w:rPr>
        <w:footnoteReference w:id="529"/>
      </w:r>
    </w:p>
    <w:p>
      <w:pPr>
        <w:pStyle w:val="Heading4"/>
        <w:numPr>
          <w:ilvl w:val="3"/>
          <w:numId w:val="1"/>
        </w:numPr>
        <w:rPr/>
      </w:pPr>
      <w:bookmarkStart w:id="937" w:name="__RefHeading___Toc13822025_1280447820"/>
      <w:bookmarkStart w:id="938" w:name="_Toc347"/>
      <w:bookmarkEnd w:id="937"/>
      <w:r>
        <w:rPr>
          <w:rtl w:val="true"/>
        </w:rPr>
        <w:t>معامله باجان</w:t>
      </w:r>
      <w:bookmarkEnd w:id="938"/>
    </w:p>
    <w:p>
      <w:pPr>
        <w:pStyle w:val="BookText"/>
        <w:rPr/>
      </w:pPr>
      <w:r>
        <w:rPr>
          <w:rFonts w:ascii="IRNazanin" w:hAnsi="IRNazanin" w:eastAsia="IRNazanin"/>
          <w:color w:val="111111"/>
          <w:sz w:val="28"/>
          <w:sz w:val="28"/>
          <w:szCs w:val="28"/>
          <w:rtl w:val="true"/>
          <w:lang w:bidi="fa-IR"/>
        </w:rPr>
        <w:t xml:space="preserve">همانطور که امیرمومنان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خوابید تا جان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خطر نیفتدوآیه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یشْرِی نَفْسَهُ ابْتِغَاءَ مَرْضَاتِ اللَّهِ ۗ وَاللَّهُ رَءُوفٌ بِالْعِبَادِ</w:t>
      </w:r>
      <w:r>
        <w:rPr>
          <w:rFonts w:eastAsia="Amiri" w:cs="Amiri" w:ascii="Amiri" w:hAnsi="Amiri"/>
          <w:color w:val="111111"/>
          <w:sz w:val="28"/>
          <w:szCs w:val="28"/>
          <w:rtl w:val="true"/>
          <w:lang w:bidi="ar-SA"/>
        </w:rPr>
        <w:t>)</w:t>
      </w:r>
      <w:r>
        <w:rPr>
          <w:rStyle w:val="FootnoteAnchor"/>
          <w:rtl w:val="true"/>
        </w:rPr>
        <w:footnoteReference w:id="530"/>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مردم کسی است که جانش را برای خشنودی خدا می‌فروشد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بندگان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برای حفظ جان ولی زمانش حضرت امیرمومنان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درهجوم به به خانه وحی چنین کاری کرد، وعرض کرد پسرعمویم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لروحک الفداء و نفسی لنفسک الوقا یا اباالحسن ان کنت فی خیر کنت معک و ان کنت فی شر کنت معک</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جان، جانم فدای جان تو و جان و روح من سپر بلای جان تو یا اباالحسن همواره با توخواهم بود، اگر تو در خیر و نیکی به سر می‌بری با تو خواهم زیست و یا اگر در سختی و بلاها گرفتار شدی باز هم با تو خواهم بود</w:t>
      </w:r>
      <w:r>
        <w:rPr>
          <w:rFonts w:eastAsia="IRNazanin" w:cs="IRNazanin"/>
          <w:color w:val="111111"/>
          <w:sz w:val="28"/>
          <w:szCs w:val="28"/>
          <w:rtl w:val="true"/>
          <w:lang w:bidi="fa-IR"/>
        </w:rPr>
        <w:t>.</w:t>
      </w:r>
      <w:r>
        <w:rPr>
          <w:rStyle w:val="FootnoteAnchor"/>
          <w:rtl w:val="true"/>
        </w:rPr>
        <w:footnoteReference w:id="531"/>
      </w:r>
      <w:bookmarkStart w:id="939" w:name="pg19026_192801"/>
    </w:p>
    <w:p>
      <w:pPr>
        <w:pStyle w:val="BookText"/>
        <w:rPr/>
      </w:pPr>
      <w:bookmarkEnd w:id="939"/>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اذکار و دعاهای حضرت زهرا علیهاالسلام</w:t>
      </w:r>
    </w:p>
    <w:p>
      <w:pPr>
        <w:pStyle w:val="Heading2"/>
        <w:numPr>
          <w:ilvl w:val="1"/>
          <w:numId w:val="1"/>
        </w:numPr>
        <w:rPr/>
      </w:pPr>
      <w:bookmarkStart w:id="940" w:name="__RefHeading___Toc13822027_1280447820"/>
      <w:bookmarkStart w:id="941" w:name="_Toc348"/>
      <w:bookmarkEnd w:id="940"/>
      <w:r>
        <w:rPr>
          <w:rtl w:val="true"/>
        </w:rPr>
        <w:t>فصل دوازدهم</w:t>
      </w:r>
      <w:r>
        <w:rPr>
          <w:rtl w:val="true"/>
        </w:rPr>
        <w:t xml:space="preserve">: </w:t>
      </w:r>
      <w:r>
        <w:rPr>
          <w:rtl w:val="true"/>
        </w:rPr>
        <w:t xml:space="preserve">اذکار ودعاهای حضرت زهرا </w:t>
      </w:r>
      <w:r>
        <w:rPr>
          <w:rtl w:val="true"/>
        </w:rPr>
        <w:t>(</w:t>
      </w:r>
      <w:r>
        <w:rPr>
          <w:rtl w:val="true"/>
        </w:rPr>
        <w:t>علیها السلام</w:t>
      </w:r>
      <w:r>
        <w:rPr>
          <w:rtl w:val="true"/>
        </w:rPr>
        <w:t>)</w:t>
      </w:r>
      <w:bookmarkEnd w:id="941"/>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42" w:name="__RefHeading___Toc13822029_1280447820"/>
      <w:bookmarkStart w:id="943" w:name="_Toc349"/>
      <w:bookmarkEnd w:id="942"/>
      <w:r>
        <w:rPr>
          <w:rtl w:val="true"/>
        </w:rPr>
        <w:t>اشاره</w:t>
      </w:r>
      <w:bookmarkEnd w:id="943"/>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4" w:name="pg19026_192803"/>
      <w:bookmarkStart w:id="945" w:name="pg19026_192803"/>
      <w:bookmarkEnd w:id="945"/>
    </w:p>
    <w:p>
      <w:pPr>
        <w:pStyle w:val="Heading3"/>
        <w:numPr>
          <w:ilvl w:val="2"/>
          <w:numId w:val="1"/>
        </w:numPr>
        <w:rPr/>
      </w:pPr>
      <w:bookmarkStart w:id="946" w:name="pg19026_192803"/>
      <w:bookmarkStart w:id="947" w:name="__RefHeading___Toc13822031_1280447820"/>
      <w:bookmarkStart w:id="948" w:name="_Toc350"/>
      <w:bookmarkEnd w:id="946"/>
      <w:bookmarkEnd w:id="947"/>
      <w:r>
        <w:rPr>
          <w:rtl w:val="true"/>
        </w:rPr>
        <w:t xml:space="preserve">تسبیحات حضرت زهرا </w:t>
      </w:r>
      <w:r>
        <w:rPr>
          <w:rtl w:val="true"/>
        </w:rPr>
        <w:t>(</w:t>
      </w:r>
      <w:r>
        <w:rPr>
          <w:rtl w:val="true"/>
        </w:rPr>
        <w:t>علیها السلام</w:t>
      </w:r>
      <w:r>
        <w:rPr>
          <w:rtl w:val="true"/>
        </w:rPr>
        <w:t>)</w:t>
      </w:r>
      <w:bookmarkEnd w:id="948"/>
    </w:p>
    <w:p>
      <w:pPr>
        <w:pStyle w:val="Heading4"/>
        <w:numPr>
          <w:ilvl w:val="3"/>
          <w:numId w:val="1"/>
        </w:numPr>
        <w:rPr/>
      </w:pPr>
      <w:bookmarkStart w:id="949" w:name="__RefHeading___Toc13822033_1280447820"/>
      <w:bookmarkStart w:id="950" w:name="_Toc351"/>
      <w:bookmarkEnd w:id="949"/>
      <w:r>
        <w:rPr>
          <w:rtl w:val="true"/>
        </w:rPr>
        <w:t>اشاره</w:t>
      </w:r>
      <w:bookmarkEnd w:id="950"/>
    </w:p>
    <w:p>
      <w:pPr>
        <w:pStyle w:val="BookText"/>
        <w:rPr/>
      </w:pPr>
      <w:r>
        <w:rPr>
          <w:rFonts w:ascii="IRNazanin" w:hAnsi="IRNazanin" w:eastAsia="IRNazanin"/>
          <w:color w:val="111111"/>
          <w:sz w:val="28"/>
          <w:sz w:val="28"/>
          <w:szCs w:val="28"/>
          <w:rtl w:val="true"/>
          <w:lang w:bidi="fa-IR"/>
        </w:rPr>
        <w:t xml:space="preserve">تسبیحات حضرت زهرا ذکری شامل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الله اکبر،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الحمدلله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روایات، این ذکر 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حدیثی، روایات فراوانی درباره اهمیت تسبیحات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نمازهای واجب روزانه آمده و جزو مشهورترین تعقیبات شمرده می‌شود 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مصداق یاد خدا و ذکر کثیر دانسته است</w:t>
      </w:r>
      <w:r>
        <w:rPr>
          <w:rFonts w:eastAsia="IRNazanin" w:cs="IRNazanin"/>
          <w:color w:val="111111"/>
          <w:sz w:val="28"/>
          <w:szCs w:val="28"/>
          <w:rtl w:val="true"/>
          <w:lang w:bidi="fa-IR"/>
        </w:rPr>
        <w:t>.</w:t>
      </w:r>
    </w:p>
    <w:p>
      <w:pPr>
        <w:pStyle w:val="Heading4"/>
        <w:numPr>
          <w:ilvl w:val="3"/>
          <w:numId w:val="1"/>
        </w:numPr>
        <w:rPr/>
      </w:pPr>
      <w:bookmarkStart w:id="951" w:name="__RefHeading___Toc13822035_1280447820"/>
      <w:bookmarkStart w:id="952" w:name="_Toc352"/>
      <w:bookmarkEnd w:id="951"/>
      <w:r>
        <w:rPr>
          <w:rtl w:val="true"/>
        </w:rPr>
        <w:t xml:space="preserve">آموختن تسبیحات به حضرت زهرا </w:t>
      </w:r>
      <w:r>
        <w:rPr>
          <w:rtl w:val="true"/>
        </w:rPr>
        <w:t>(</w:t>
      </w:r>
      <w:r>
        <w:rPr>
          <w:rtl w:val="true"/>
        </w:rPr>
        <w:t>علیها السلام</w:t>
      </w:r>
      <w:r>
        <w:rPr>
          <w:rtl w:val="true"/>
        </w:rPr>
        <w:t>)</w:t>
      </w:r>
      <w:bookmarkEnd w:id="952"/>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شهر آشوب از زهری روایت کرده است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با آسیاب دستی کار کرده بود، آثار آن در دست‌های مبارکش پیدا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بدنش به علت کشیدن مشک آب بر دوش خود آزرده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امیرمومنان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همسر گرامی‌اش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پدر بزرگوارت برو و بخواه تا از میان اسیران جنگی برای ما خادمی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شرفیاب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سلام کرد و بدون هیچ درخواستی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هیبت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سخنی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همراه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آمده‌اید؟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خادمی برای کمک در کارهای زندگی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اسیران را می‌فروشم و پول آن را در راه رفع </w:t>
      </w:r>
      <w:bookmarkStart w:id="953" w:name="pg19026_192804"/>
    </w:p>
    <w:p>
      <w:pPr>
        <w:pStyle w:val="BookText"/>
        <w:rPr/>
      </w:pPr>
      <w:bookmarkEnd w:id="953"/>
      <w:r>
        <w:rPr>
          <w:rFonts w:ascii="IRNazanin" w:hAnsi="IRNazanin" w:eastAsia="IRNazanin"/>
          <w:color w:val="111111"/>
          <w:sz w:val="28"/>
          <w:sz w:val="28"/>
          <w:szCs w:val="28"/>
          <w:rtl w:val="true"/>
          <w:lang w:bidi="fa-IR"/>
        </w:rPr>
        <w:t xml:space="preserve">نیازمندی‌های مستمندان اهل صفه به مصرف می‌رسانم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شرایطی خیلی بدتر از شما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پاداش زحمات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معروف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آن بزرگوار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حدیث</w:t>
      </w:r>
    </w:p>
    <w:p>
      <w:pPr>
        <w:pStyle w:val="BookText"/>
        <w:rPr/>
      </w:pPr>
      <w:r>
        <w:rPr>
          <w:rFonts w:ascii="Amiri" w:hAnsi="Amiri" w:eastAsia="Amiri" w:cs="Amiri"/>
          <w:color w:val="111111"/>
          <w:sz w:val="28"/>
          <w:sz w:val="28"/>
          <w:szCs w:val="28"/>
          <w:rtl w:val="true"/>
          <w:lang w:bidi="ar-SA"/>
        </w:rPr>
        <w:t xml:space="preserve">المناقب لابن شهرآشوب فِی الصَّحِیحَینِ إِنَّ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أَشْتَكِی مِمَّا أَنْدَأُ بِالْقِرَبِ فَقَالَتْ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إِنِّی أَشْتَكِی یدِی مِمَّا أَطْحَنُ بِالرَّحَى وَ كَانَ عِنْدَ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أُسَارَى فَأَمَرَهَا أَنْ تَطْلُبَ مِنَ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خَادِماً فَدَخَلَتْ عَلَى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سَلَّمَتْ عَلَیهِ وَ رَجَعَتْ فَقَالَ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قَالَتْ وَ اللَّهِ مَا اسْتَطَعْتُ أَنْ أُكَلِّمَ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هَیبَتِهِ فَانْطَلَقَ عَلِی مَعَهَا إِلَى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لَهُمَا لَقَدْ جَاءَتْ بِكُمَا حَاجَةٌ فَقَالَ عَلِی مُجَارَاتُهُمَا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لَكِنِّی أَبِیعُهُمْ وَ أُنْفِقُ أَثْمَانَهُمْ عَلَى أَهْلِ الصُّفَّةِ وَ عَلَّمَهَا تَسْبِیحَ الزَّهْرَاءِ</w:t>
      </w:r>
      <w:r>
        <w:rPr>
          <w:rFonts w:eastAsia="Amiri" w:cs="Amiri" w:ascii="Amiri" w:hAnsi="Amiri"/>
          <w:color w:val="111111"/>
          <w:sz w:val="28"/>
          <w:szCs w:val="28"/>
          <w:rtl w:val="true"/>
          <w:lang w:bidi="ar-SA"/>
        </w:rPr>
        <w:t>.</w:t>
      </w:r>
      <w:r>
        <w:rPr>
          <w:rStyle w:val="FootnoteAnchor"/>
          <w:rtl w:val="true"/>
        </w:rPr>
        <w:footnoteReference w:id="532"/>
      </w:r>
    </w:p>
    <w:p>
      <w:pPr>
        <w:pStyle w:val="Heading4"/>
        <w:numPr>
          <w:ilvl w:val="3"/>
          <w:numId w:val="1"/>
        </w:numPr>
        <w:rPr/>
      </w:pPr>
      <w:bookmarkStart w:id="954" w:name="__RefHeading___Toc13822037_1280447820"/>
      <w:bookmarkStart w:id="955" w:name="_Toc353"/>
      <w:bookmarkEnd w:id="954"/>
      <w:r>
        <w:rPr>
          <w:rtl w:val="true"/>
        </w:rPr>
        <w:t>شرائط تسبیحات</w:t>
      </w:r>
      <w:bookmarkEnd w:id="955"/>
    </w:p>
    <w:p>
      <w:pPr>
        <w:pStyle w:val="BookText"/>
        <w:rPr/>
      </w:pPr>
      <w:r>
        <w:rPr>
          <w:rFonts w:ascii="IRNazanin" w:hAnsi="IRNazanin" w:eastAsia="IRNazanin"/>
          <w:color w:val="111111"/>
          <w:sz w:val="28"/>
          <w:sz w:val="28"/>
          <w:szCs w:val="28"/>
          <w:rtl w:val="true"/>
          <w:lang w:bidi="fa-IR"/>
        </w:rPr>
        <w:t xml:space="preserve">تسبیحات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هر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یا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اما ذکر آن پس از نماز صبح مستحب مؤکد است</w:t>
      </w:r>
      <w:r>
        <w:rPr>
          <w:rFonts w:eastAsia="IRNazanin" w:cs="IRNazanin"/>
          <w:color w:val="111111"/>
          <w:sz w:val="28"/>
          <w:szCs w:val="28"/>
          <w:rtl w:val="true"/>
          <w:lang w:bidi="fa-IR"/>
        </w:rPr>
        <w:t>.</w:t>
      </w:r>
      <w:r>
        <w:rPr>
          <w:rStyle w:val="FootnoteAnchor"/>
          <w:rtl w:val="true"/>
        </w:rPr>
        <w:footnoteReference w:id="533"/>
      </w:r>
      <w:r>
        <w:rPr>
          <w:rFonts w:ascii="IRNazanin" w:hAnsi="IRNazanin" w:eastAsia="IRNazanin"/>
          <w:color w:val="111111"/>
          <w:sz w:val="28"/>
          <w:sz w:val="28"/>
          <w:szCs w:val="28"/>
          <w:rtl w:val="true"/>
          <w:lang w:bidi="fa-IR"/>
        </w:rPr>
        <w:t xml:space="preserve">چنان‌که از متون روایی شیعه بر می‌آید گفتن تسبیحات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حفظ و رعایت ترتیب اذکار و تعداد هر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الله‌اکبر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الحمدلله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بعد سبحان‌الله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جایز است ذکر سبحان الله جلوتر از ذکر الحمد لله گفته می‌شود، ولی بهتر آن است که ذکر الحمد لله جلوتر گفته شود</w:t>
      </w:r>
      <w:r>
        <w:rPr>
          <w:rFonts w:eastAsia="IRNazanin" w:cs="IRNazanin"/>
          <w:color w:val="111111"/>
          <w:sz w:val="28"/>
          <w:szCs w:val="28"/>
          <w:rtl w:val="true"/>
          <w:lang w:bidi="fa-IR"/>
        </w:rPr>
        <w:t>.</w:t>
      </w:r>
    </w:p>
    <w:p>
      <w:pPr>
        <w:pStyle w:val="Heading4"/>
        <w:numPr>
          <w:ilvl w:val="3"/>
          <w:numId w:val="1"/>
        </w:numPr>
        <w:rPr/>
      </w:pPr>
      <w:bookmarkStart w:id="956" w:name="__RefHeading___Toc13822039_1280447820"/>
      <w:bookmarkStart w:id="957" w:name="_Toc354"/>
      <w:bookmarkEnd w:id="956"/>
      <w:r>
        <w:rPr>
          <w:rtl w:val="true"/>
        </w:rPr>
        <w:t>حضور قلب و توجه معنوی در هنگام تسبیح؛</w:t>
      </w:r>
      <w:bookmarkEnd w:id="957"/>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کردن ذکر تسبیح بلافاصله پس از پایان نماز و بدون برهم زدن حالت نماز و انجام کاری دیگر؛ </w:t>
      </w:r>
      <w:bookmarkStart w:id="958" w:name="pg19026_192805"/>
    </w:p>
    <w:p>
      <w:pPr>
        <w:pStyle w:val="BookText"/>
        <w:rPr/>
      </w:pPr>
      <w:bookmarkEnd w:id="958"/>
      <w:r>
        <w:rPr>
          <w:rFonts w:ascii="IRNazanin" w:hAnsi="IRNazanin" w:eastAsia="IRNazanin"/>
          <w:color w:val="111111"/>
          <w:sz w:val="28"/>
          <w:sz w:val="28"/>
          <w:szCs w:val="28"/>
          <w:rtl w:val="true"/>
          <w:lang w:bidi="fa-IR"/>
        </w:rPr>
        <w:t>رعایت موالات بین اجزای تسبیح به معنای فاصله نیانداختن بین اذکار و قطع نکردن تسبیح با کاری دیگر</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بناگذاشتن بر کمتر در صورت شک در تعداد تسبیحات</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گفتن یک بار لا اله الا الله پس از تسبیحات</w:t>
      </w:r>
      <w:r>
        <w:rPr>
          <w:rStyle w:val="FootnoteAnchor"/>
          <w:rtl w:val="true"/>
        </w:rPr>
        <w:footnoteReference w:id="536"/>
      </w:r>
    </w:p>
    <w:p>
      <w:pPr>
        <w:pStyle w:val="Heading4"/>
        <w:numPr>
          <w:ilvl w:val="3"/>
          <w:numId w:val="1"/>
        </w:numPr>
        <w:rPr/>
      </w:pPr>
      <w:bookmarkStart w:id="959" w:name="__RefHeading___Toc13822041_1280447820"/>
      <w:bookmarkStart w:id="960" w:name="_Toc355"/>
      <w:bookmarkEnd w:id="959"/>
      <w:r>
        <w:rPr>
          <w:rtl w:val="true"/>
        </w:rPr>
        <w:t>اهمیت تسبیحات در روات</w:t>
      </w:r>
      <w:bookmarkEnd w:id="960"/>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سَبَّحَ تَسْبِیحَ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اسْتَغْفَرَ غُفِرَ لَهُ وَ هِی مِائَةٌ بِاللِّسَانِ وَ أَلْفٌ فِی الْمِیزَانِ وَ تَطْرُدُ الشَّیطَانَ وَ تُرْضِی الرَّحْمَنَ</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تسبیح حضرت زهر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بگوید سپس طلب آمرزش کند آمرزیده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تسبیح به زبان یک صد مرتبه است ولی در میزان عمل یک هزار تسبیح به‌شمار می‌رود، و شیطان را دور می‌کند، و خداوند رحمان را خشنود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هَارُونَ الْمَكْفُوفِ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لِأَبِی هَارُونَ الْمَكْفُوفِ یا أَبَا هَارُونَ إِنَّا نَأْمُرُ صِبْیانَنَا بِتَسْبِیحِ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نَأْمُرُهُمْ بِالصَّلَاةِ فَالْزَمْهُ فَإِنَّهُ لَمْ یلْزَمْهُ عَبْدٌ فَیشْقَى</w:t>
      </w:r>
      <w:r>
        <w:rPr>
          <w:rFonts w:eastAsia="Amiri" w:cs="Amiri" w:ascii="Amiri" w:hAnsi="Amiri"/>
          <w:color w:val="111111"/>
          <w:sz w:val="28"/>
          <w:szCs w:val="28"/>
          <w:rtl w:val="true"/>
          <w:lang w:bidi="ar-SA"/>
        </w:rPr>
        <w:t>.</w:t>
      </w:r>
      <w:r>
        <w:rPr>
          <w:rStyle w:val="FootnoteAnchor"/>
          <w:rtl w:val="true"/>
        </w:rPr>
        <w:footnoteReference w:id="538"/>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هارون مکفوف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هارون، ما کودکان خود را همان‌گونه که به نماز فرمان می‌دهیم به تسبیح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امر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این ذکر مداومت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بنده‌ای بر آن مداومت کند، تیره‌بخت نمی‌شود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أَبِی خَلَفٍ الْقَمَّاطِ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تَسْبِیحُ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كُلِّ یوْمٍ فِی دُبُرِ كُلِّ صَلَاةٍ أَحَبُّ إِلَی مِنْ صَلَاةِ أَلْفِ رَكْعَةٍ فِی كُلِّ یوْمٍ</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در حدیث دیگری از آن حضرت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بعد از هر نماز، از هزار رکعت نماز در هر روز، نزد خدا محبوب‌تر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سِنَانٍ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سَبَّحَ تَسْبِیحَ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یثْنِی رِجْلَیهِ مِنْ صَلَاتِهِ الْفَرِیضَةِ غَفَرَ اللَّهُ لَهُ وَ یبْدَأُ بِالتَّكْبِیرِ</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کسى که پس از نماز واجب در پى کار دیگر نارفته، تسبیحات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بگوید، خداوند او را مى آمرزد و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اللّه اکبر آغاز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بِشَی‌ءٍ مِنَ التَّحْمِیدِ أَفْضَلَ مِنْ تَسْبِیحِ فَاطِمَةَ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شَی‌ءٌ أَفْضَلَ مِنْهُ لَنَحَلَهُ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حمد و ذکر، خدا با چیزی بهتر از تسبیح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عملی بهتر از آن بود، پیامبر خدا آن را به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قَوْلِ اللَّهِ عَزَّوَجَلَّ اذْکُرُوا اللهَ ذِکْراً کَثِیراً مَا هَذَا الذِّکْرُ الْکَثِیرُ فَقَالَ مَنْ سَبَّحَ تَسْبِیحَ 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ذَکَرَ اللَّهَ الذِّکْرَ الْکَثِیرَ</w:t>
      </w:r>
      <w:r>
        <w:rPr>
          <w:rFonts w:eastAsia="Amiri" w:cs="Amiri" w:ascii="Amiri" w:hAnsi="Amiri"/>
          <w:color w:val="111111"/>
          <w:sz w:val="28"/>
          <w:szCs w:val="28"/>
          <w:rtl w:val="true"/>
          <w:lang w:bidi="ar-SA"/>
        </w:rPr>
        <w:t>.</w:t>
      </w:r>
      <w:r>
        <w:rPr>
          <w:rStyle w:val="FootnoteAnchor"/>
          <w:rtl w:val="true"/>
        </w:rPr>
        <w:footnoteReference w:id="542"/>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سخن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اذْکُرُوا اللهَ ذِکْرًا کَثِیرًا پرسیده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ذِکْرًا کَثِیرًا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تسبیح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بگوید، ذکر بسیار گفته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عَبْدِ اللَّهِ بْنِ سِنَانٍ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سَبَّحَ تَسْبِیحَ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یثْنِی رِجْلَیهِ مِنْ صَلَاةِ الْفَرِیضَةِ غَفَرَ اللَّهُ لَهُ</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 xml:space="preserve">در این روایت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می‌فرمایند هر کس بعد از نماز واجب، قبل از این که جابجا شود یا برخیزد، تسبیحات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 خداوند او را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شده است که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آنکه دستور تسبیحات معروف را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دریافت کرد، در ابتدا، رشته‌ای از پشم تابیده آماده کرد و به عدد تسبیحات به آن گره زد و با دست خویش آن را می‌چرخاند و تکبیر و تسبیح و تحمید می‌گفت تا اینکه عمویش حمزة بن عبدالمطلب شهید شد، پس حضرت فاطمه از تربت قبر او خاک برداشت و تسبیح ساخت و با آن تسبیح می‌گفت، و مردم نیز چنان کردند و چون سیدالشهداء شهید شد، مردم از تربت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فضیلت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ساختند و با آن به ذکر پرداختند مرتضی مطهری بعد از ذکر این واقعه تاریخی می‌گوید این عملکرد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معنادار است یعنی بر ارزش و اهمیت شهید دلالت می‌کند</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براء بن عازب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کاری به تو یاد دهم که، چون آن را انجام دهی، از اولیای خدا خواهی بود؟</w:t>
      </w:r>
    </w:p>
    <w:p>
      <w:pPr>
        <w:pStyle w:val="BookText"/>
        <w:rPr/>
      </w:pPr>
      <w:r>
        <w:rPr>
          <w:rFonts w:ascii="IRNazanin" w:hAnsi="IRNazanin" w:eastAsia="IRNazanin"/>
          <w:color w:val="111111"/>
          <w:sz w:val="28"/>
          <w:sz w:val="28"/>
          <w:szCs w:val="28"/>
          <w:rtl w:val="true"/>
          <w:lang w:bidi="fa-IR"/>
        </w:rPr>
        <w:t>براء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تسبیحات فوق را به او آموزش دادند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این تسبیحات را بعد از هر نماز بخواند، خدا هزار بلای دنیوی را از او دور می‌کند، که آسان‌ترین آن بازگشت از دین است و در آخرت برای او هزار منزلگاه آماده می‌کند کهیکی از آن منزلت‌ها مجاورت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45"/>
      </w:r>
      <w:bookmarkStart w:id="961" w:name="pg19026_192808"/>
    </w:p>
    <w:p>
      <w:pPr>
        <w:pStyle w:val="Heading4"/>
        <w:numPr>
          <w:ilvl w:val="3"/>
          <w:numId w:val="1"/>
        </w:numPr>
        <w:rPr/>
      </w:pPr>
      <w:bookmarkStart w:id="962" w:name="__RefHeading___Toc13822043_1280447820"/>
      <w:bookmarkStart w:id="963" w:name="_Toc356"/>
      <w:bookmarkEnd w:id="961"/>
      <w:bookmarkEnd w:id="962"/>
      <w:r>
        <w:rPr>
          <w:rtl w:val="true"/>
        </w:rPr>
        <w:t xml:space="preserve">تسبیح حضرت زهرا </w:t>
      </w:r>
      <w:r>
        <w:rPr>
          <w:rtl w:val="true"/>
        </w:rPr>
        <w:t>(</w:t>
      </w:r>
      <w:r>
        <w:rPr>
          <w:rtl w:val="true"/>
        </w:rPr>
        <w:t>علیها السلام</w:t>
      </w:r>
      <w:r>
        <w:rPr>
          <w:rtl w:val="true"/>
        </w:rPr>
        <w:t>)</w:t>
      </w:r>
      <w:r>
        <w:rPr>
          <w:rtl w:val="true"/>
        </w:rPr>
        <w:t>دروقت خواب</w:t>
      </w:r>
      <w:bookmarkEnd w:id="963"/>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أَوَى أَحَدُكُمْ إِلَى فِرَاشِهِ ابْتَدَرَهُ مَلَكٌ كَرِیمٌ وَ شَیطَانٌ مَرِیدٌ فَیقُولُ لَهُ الْمَلَكُ اخْتِمْ یوْمَكَ بِخَیرٍ وَ افْتَحْ لَیلَكَ بِخَیرٍ وَ یقُولُ لَهُ الشَّیطَانُ اخْتِمْ یوْمَكَ بِإِثْمٍ وَ افْتَحْ لَیلَكَ بِإِثْمٍ قَالَ فَإِنْ أَطَاعَ الْمَلَكَ الْكَرِیمَ وَ خَتَمَ یوْمَهُ بِذِكْرِ اللَّهِ وَ فَتَحَ لَیلَهُ بِذِكْرِ اللَّهِ إِذَا أَخَذَ مَضْجَعَهُ وَ كَبَّرَ اللَّهَ أَرْبَعاً وَ ثَلَاثِینَ مَرَّةً وَ سَبَّحَ اللَّهَ ثَلَاثاً وَ ثَلَاثِینَ مَرَّةً وَ حَمَّدَ اللَّهَ ثَلَاثاً وَ ثَلَاثِینَ مَرَّةً زَجَرَ الْمَلَكُ الشَّیطَانَ عَنْهُ فَتَنَحَّى وَ كَلَأَهُ الْمَلَكُ حَتَّى ینْتَبِهَ مِنْ رَقْدَتِهِ الْخَبَرَ</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انسان در جای خواب خود می‌خوابد، فرشته بزرگواری و شیطان سرکشی به سوی او می‌آیند، پس فرشته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خود را به خیر ختم کن و شب را با شخیر افتتاح کن، و شیطان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خود را با گناه ختم کن و شب را با گناه افتتاح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اطاعت فرشته کرد و تسبیحات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وقت خواب خواند، فرشته آن شیطان را می‌راند و از او دور می‌کند، و او را تا هنگام بیداری محافظت می‌کند، پس باز شیطان می‌آید و او را امر به گناه می‌کند و ملک او را به خیر امر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فرشته اطاعت کرد و تسبیح آن حضرت را گفت آن فرشته، شیطان را از او دور می‌کند و حق تعالی عبادت تمام آن شب را در نامه عملش می‌نویسد</w:t>
      </w:r>
      <w:r>
        <w:rPr>
          <w:rFonts w:eastAsia="IRNazanin" w:cs="IRNazanin"/>
          <w:color w:val="111111"/>
          <w:sz w:val="28"/>
          <w:szCs w:val="28"/>
          <w:rtl w:val="true"/>
          <w:lang w:bidi="fa-IR"/>
        </w:rPr>
        <w:t>.</w:t>
      </w:r>
    </w:p>
    <w:p>
      <w:pPr>
        <w:pStyle w:val="Heading3"/>
        <w:numPr>
          <w:ilvl w:val="2"/>
          <w:numId w:val="1"/>
        </w:numPr>
        <w:rPr/>
      </w:pPr>
      <w:bookmarkStart w:id="964" w:name="__RefHeading___Toc13822045_1280447820"/>
      <w:bookmarkStart w:id="965" w:name="_Toc357"/>
      <w:bookmarkEnd w:id="964"/>
      <w:r>
        <w:rPr>
          <w:rtl w:val="true"/>
        </w:rPr>
        <w:t xml:space="preserve">نمازهای حضرت فاطمه </w:t>
      </w:r>
      <w:r>
        <w:rPr>
          <w:rtl w:val="true"/>
        </w:rPr>
        <w:t>(</w:t>
      </w:r>
      <w:r>
        <w:rPr>
          <w:rtl w:val="true"/>
        </w:rPr>
        <w:t>علیها السلام</w:t>
      </w:r>
      <w:r>
        <w:rPr>
          <w:rtl w:val="true"/>
        </w:rPr>
        <w:t>)</w:t>
      </w:r>
      <w:bookmarkEnd w:id="965"/>
    </w:p>
    <w:p>
      <w:pPr>
        <w:pStyle w:val="Heading4"/>
        <w:numPr>
          <w:ilvl w:val="3"/>
          <w:numId w:val="1"/>
        </w:numPr>
        <w:rPr/>
      </w:pPr>
      <w:bookmarkStart w:id="966" w:name="__RefHeading___Toc13822047_1280447820"/>
      <w:bookmarkStart w:id="967" w:name="_Toc358"/>
      <w:bookmarkEnd w:id="966"/>
      <w:r>
        <w:rPr>
          <w:rtl w:val="true"/>
        </w:rPr>
        <w:t xml:space="preserve">اهمیت نماز حضرت فاطمه </w:t>
      </w:r>
      <w:r>
        <w:rPr>
          <w:rtl w:val="true"/>
        </w:rPr>
        <w:t>(</w:t>
      </w:r>
      <w:r>
        <w:rPr>
          <w:rtl w:val="true"/>
        </w:rPr>
        <w:t>علیها السلام</w:t>
      </w:r>
      <w:r>
        <w:rPr>
          <w:rtl w:val="true"/>
        </w:rPr>
        <w:t>)</w:t>
      </w:r>
      <w:bookmarkEnd w:id="967"/>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نماز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هر گاه مشکل بزرگی پیش آمد، دو رکعت نماز می‌خوانی و این نمازی بوده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مستدرک الوسائل، مؤسسه آل البیت،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bookmarkStart w:id="968" w:name="pg19026_192809"/>
    </w:p>
    <w:p>
      <w:pPr>
        <w:pStyle w:val="BookText"/>
        <w:rPr/>
      </w:pPr>
      <w:bookmarkEnd w:id="968"/>
      <w:r>
        <w:rPr>
          <w:rFonts w:ascii="IRNazanin" w:hAnsi="IRNazanin" w:eastAsia="IRNazanin"/>
          <w:color w:val="111111"/>
          <w:sz w:val="28"/>
          <w:sz w:val="28"/>
          <w:szCs w:val="28"/>
          <w:rtl w:val="true"/>
          <w:lang w:bidi="fa-IR"/>
        </w:rPr>
        <w:t xml:space="preserve">این نماز با نام نماز اَوّابین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رجوع کنندگان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شناخته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شیخ عباس قمی این نماز را جبرئیل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مفاتیح الجنان، اسوه، ص</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Heading4"/>
        <w:numPr>
          <w:ilvl w:val="3"/>
          <w:numId w:val="1"/>
        </w:numPr>
        <w:rPr/>
      </w:pPr>
      <w:bookmarkStart w:id="969" w:name="__RefHeading___Toc13822049_1280447820"/>
      <w:bookmarkStart w:id="970" w:name="_Toc359"/>
      <w:bookmarkEnd w:id="969"/>
      <w:r>
        <w:rPr>
          <w:rtl w:val="true"/>
        </w:rPr>
        <w:t xml:space="preserve">چگونگی ادای نماز حضرت فاطمه </w:t>
      </w:r>
      <w:r>
        <w:rPr>
          <w:rtl w:val="true"/>
        </w:rPr>
        <w:t>(</w:t>
      </w:r>
      <w:r>
        <w:rPr>
          <w:rtl w:val="true"/>
        </w:rPr>
        <w:t>علیها السلام</w:t>
      </w:r>
      <w:r>
        <w:rPr>
          <w:rtl w:val="true"/>
        </w:rPr>
        <w:t>)</w:t>
      </w:r>
      <w:bookmarkEnd w:id="970"/>
    </w:p>
    <w:p>
      <w:pPr>
        <w:pStyle w:val="BookText"/>
        <w:rPr/>
      </w:pPr>
      <w:r>
        <w:rPr>
          <w:rFonts w:ascii="IRNazanin" w:hAnsi="IRNazanin" w:eastAsia="IRNazanin"/>
          <w:color w:val="111111"/>
          <w:sz w:val="28"/>
          <w:sz w:val="28"/>
          <w:szCs w:val="28"/>
          <w:rtl w:val="true"/>
          <w:lang w:bidi="fa-IR"/>
        </w:rPr>
        <w:t xml:space="preserve">شیخ عباس قمی در مفاتیح الجنان، درباره نماز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گونه آورده است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نماز دو رکعتی می‌خواند که در رکعت اول بعد از سوره حمد، صد مرتبه سوره قدر و در رکعت دوم بعد از سوره حمد، صد مرتبه سوره توحید را می‌خواند و پس از سلام نماز، دعای زیر را قرائت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ذِی الْعِزِّ الشَّامِخِ الْمُنِیفِ منزه است خدای صاحب عزت و مقام بلند</w:t>
      </w:r>
    </w:p>
    <w:p>
      <w:pPr>
        <w:pStyle w:val="BookText"/>
        <w:rPr/>
      </w:pPr>
      <w:r>
        <w:rPr>
          <w:rFonts w:ascii="Amiri" w:hAnsi="Amiri" w:eastAsia="Amiri" w:cs="Amiri"/>
          <w:color w:val="111111"/>
          <w:sz w:val="28"/>
          <w:sz w:val="28"/>
          <w:szCs w:val="28"/>
          <w:rtl w:val="true"/>
          <w:lang w:bidi="ar-SA"/>
        </w:rPr>
        <w:t>سُبْحَانَ ذِی الْجَلاَلِ الْبَاذِخِ الْعَظِیمِ منزه است خدای صاحب جلال و کبریایی و عظمت</w:t>
      </w:r>
    </w:p>
    <w:p>
      <w:pPr>
        <w:pStyle w:val="BookText"/>
        <w:rPr/>
      </w:pPr>
      <w:r>
        <w:rPr>
          <w:rFonts w:ascii="Amiri" w:hAnsi="Amiri" w:eastAsia="Amiri" w:cs="Amiri"/>
          <w:color w:val="111111"/>
          <w:sz w:val="28"/>
          <w:sz w:val="28"/>
          <w:szCs w:val="28"/>
          <w:rtl w:val="true"/>
          <w:lang w:bidi="ar-SA"/>
        </w:rPr>
        <w:t>سُبْحَانَ ذِی الْمُلْکِ الْفَاخِرِ الْقَدِیمِ منزه است خدای صاحب ملک فاخر ازلی</w:t>
      </w:r>
    </w:p>
    <w:p>
      <w:pPr>
        <w:pStyle w:val="BookText"/>
        <w:rPr/>
      </w:pPr>
      <w:r>
        <w:rPr>
          <w:rFonts w:ascii="Amiri" w:hAnsi="Amiri" w:eastAsia="Amiri" w:cs="Amiri"/>
          <w:color w:val="111111"/>
          <w:sz w:val="28"/>
          <w:sz w:val="28"/>
          <w:szCs w:val="28"/>
          <w:rtl w:val="true"/>
          <w:lang w:bidi="ar-SA"/>
        </w:rPr>
        <w:t>سُبْحَانَ مَنْ لَبِسَ الْبَهْجَةَ وَ الْجَمَالَ منزه است خدایی که لباس حسن و جمال به قامت خود آراسته</w:t>
      </w:r>
    </w:p>
    <w:p>
      <w:pPr>
        <w:pStyle w:val="BookText"/>
        <w:rPr/>
      </w:pPr>
      <w:r>
        <w:rPr>
          <w:rFonts w:ascii="IRNazanin" w:hAnsi="IRNazanin" w:eastAsia="IRNazanin"/>
          <w:color w:val="111111"/>
          <w:sz w:val="28"/>
          <w:sz w:val="28"/>
          <w:szCs w:val="28"/>
          <w:rtl w:val="true"/>
          <w:lang w:bidi="fa-IR"/>
        </w:rPr>
        <w:t xml:space="preserve">سُبْحَانَ مَنْ تَرَدَّی بِالنُّورِ وَ الْوَقَارِ منزه است خدایی که ردای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وقار در بر داردسُبْحَانَ مَنْ یَرَی أَثَرَ النَّمْلِ فِی الصَّفَا منزه است خدایی که اثر پای مورچه را در سنگ سخت سیاه می بیند</w:t>
      </w:r>
    </w:p>
    <w:p>
      <w:pPr>
        <w:pStyle w:val="BookText"/>
        <w:rPr/>
      </w:pPr>
      <w:r>
        <w:rPr>
          <w:rFonts w:ascii="Amiri" w:hAnsi="Amiri" w:eastAsia="Amiri" w:cs="Amiri"/>
          <w:color w:val="111111"/>
          <w:sz w:val="28"/>
          <w:sz w:val="28"/>
          <w:szCs w:val="28"/>
          <w:rtl w:val="true"/>
          <w:lang w:bidi="ar-SA"/>
        </w:rPr>
        <w:t>سُبْحَانَ مَنْ یَرَی وَقْعَ الطَّیْرِ فِی الْهَوَاءِ منزه است خدایی که خط سیر مرغ را در هوا می‌بیند</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مَنْ هُوَ هَکَذَا لاَ هَکَذَا غَیْرُهُ منزه است خدایی که تنها او بدین کمال است و غیر وی دارای این کمال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مفاتیح الجنان، اسوه، ص</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به گفته سید بن طاووس در کتاب جمال الاسبوع، بهتر است پس از نماز، تسبیحات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پس از آن، صد مرتبه صلوات فرستاده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 ص</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منابع روایی از نمازهای دیگری نیز با عنوان نماز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و سید بن طاووس نقل می‌کنند که محمد بن علی حلبی در روز جمعه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که می‌خواهم عملی به من تعلیم دهی که بهترین اعمال در این 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کسی را نمی‌شناسم که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بزرگ‌تر از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و چیزی را بهتر از آنچه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دخترش تعلیم کرد،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غسل کند و چهار رکعت نماز با دو سلام به‌جای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اول بعد از سوره حمد، سوره توحید را پنجاه مرتبه و در رکعت دوم بعد از سوره حمد، سوره العادیات را پنجاه مرتبه و در رکعت سوم بعد از سوره حمد، سوره زلزال را پنجاه مرتبه و در رکعت چهارم بعد از سوره حمد، سوره فتح را پنجاه مرتبه و هنگامی که از نماز فارغ شد، دعای خاصی را بخواند</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وآن دعا این است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سُبْحَانَ ذِی الْعِزِّ الشَّامِخِ الْمُنِیفِ سُبْحَانَ ذِی الْجَلَالِ الْبَاذِخِ الْعَظِیمِ سُبْحَانَ ذِی الْمُلْک الْفَاخِرِ الْقَدِیمِ سُبْحَانَ مَنْ لَبِسَ الْبَهْجَةَ وَ الْجَمَالَ سُبْحَانَ مَنْ تَرَدَّی بِالنُّورِ وَ الْوَقَارِ سُبْحَانَ مَنْ یرَی أَثَرَ النَّمْلِ فِی الصَّفَا سُبْحَانَ مَنْ یرَی وَقْعَ الطَّیرِ فِی الْهَوَاءِ سُبْحَانَ مَنْ هُوَ هَکذَا لَا هَکذَا غَیرُهُ؛ پاک و منزّه است آن خدایی که دارای شکوه افراشته و بلند است، پاک و </w:t>
      </w:r>
    </w:p>
    <w:p>
      <w:pPr>
        <w:pStyle w:val="BookText"/>
        <w:rPr/>
      </w:pPr>
      <w:r>
        <w:rPr>
          <w:rFonts w:ascii="IRNazanin" w:hAnsi="IRNazanin" w:eastAsia="IRNazanin"/>
          <w:color w:val="111111"/>
          <w:sz w:val="28"/>
          <w:sz w:val="28"/>
          <w:szCs w:val="28"/>
          <w:rtl w:val="true"/>
          <w:lang w:bidi="fa-IR"/>
        </w:rPr>
        <w:t>منزّه است خدایی که صاحب عظمت بلندمرتبه است، پاک و منزّه است خدایی که دارنده فرمانروایی پرافتخار دیرینه است، پاک و منزّه است آن‌که پوشش خرّمی و زیبایی به بر دارد، پاک و منزّه است آن‌که در پوششی از نور و وقار است، پاک و منزّه است آن‌که ردّ پای مورچه را بر سنگ سخت می‌بیند، پاک و منزّه است آن‌که خطّ سیر پرنده را در هوا مشاهده می‌کند، پاک و منزّه است آن‌که او چنین است و جز او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مَنْ لَیسَ غَیرَهُ رَبٌّ یُدْعَی یا مَنْ لَیسَ فَوْقَهُ إِلَهٌ یُخْشَی یا مَنْ لَیسَ دُونَهُ مَلِکٌ یُتَّقَی یا مَنْ لَیسَ لَهُ وَزِیرٌ یُؤْتَی یا مَنْ لَیسَ لَهُ حَاجِبٌ یُرْشَی یا مَنْ لَیسَ لَهُ بَوَّابٌ یغْشَی یا مَنْ لَا یزْدَادُ عَلَی کثْرَةِ السُّؤَالِ إِلَّا کرَماً وَ جُوداً وَ عَلَی کثْرَةِ الذُّنُوبِ إِلَّا عَفْواً وَ صَفْحاً صَلِّ عَلَی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خواندن این دعا حاجت خود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غیر از او پروردگاری نیست که خوانده شود، ای کسی که برتر از او خدایی نیست که از او ترسیده شود؛ ای کسی که غیر او حکمرانی نیست که از او پرهیز شود، ای کسی که وزیری ندارد که از رهگذرش نزد او روند؛ ای کسی که حاجب و دربانی ندارد که رشوه به او بدهند، ای کسی که نگهبانی ندارد که در پس پرده نگه داری شود؛ ای کسی که زیاده خواهی و بسیار در خواست کردن از درگاهش جز بر جود و کرم او، و کثرت گناهان جز بر عفو و بخشش او نیفزاید؛ بر محمد و آل محمد درود بفرست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إِلَهِی وَ سَیدِی مَنْ تَهَیأَ أَوْ تَعَبَّی أَوْ أَعَدَّ أَوِ اسْتَعَدَّ لِوِفَادَةِ مَخْلُوقٍ رَجَاءَ رِفْدِهِ وَ فَوَائِدِهِ وَ نَائِلِهِ وَ فَوَاضِلِهِ وَ جَوَائِزِهِ فَإِلَیک یاإِلَهِی کانَتْ تَهْیئَتِی وَ تَعْبِئَتِی وَ إِعْدَادِی وَ اسْتِعْدَادِی رَجَاءَ فَوَائِدِک وَ مَعْرُوفِک وَ نَائِلِک وَ جَوَائِزِک فَلَا تُخَیبْنِی مِنْ ذَلِک یا مَنْ لَا تَخِیبُ عَلَیهِ مَسْأَلَةُ السَّائِلِ وَ لَا تَنْقُصُهُ عَطِیةُ نَائِلٍ فَإِنِّی لَمْ آتِک بِعَمَلٍ صَالِحٍ قَدَّمْتُهُ وَ لَا شَفَاعَةِ مَخْلُوقٍ رَجَوْتُهُ أَتَقَرَّبُ إِلَیک بِشَفَاعَتِهِ إِلَّا مُحَمَّداً وَ أَهْلَ بَیتِهِ صَلَوَاتُک عَلَیهِ وَ عَلَیهِمْ أَتَیتُک أَرْجُو عَظِیمَ عَفْوِک الَّذِی عُدْتَ بِهِ عَلَی الْخَطَّائِینَ عِنْدَ عُکوفِهِمْ عَلَی الْمَحَارِمِ فَلَمْ یمْنَعْک طُولُ </w:t>
      </w:r>
      <w:bookmarkStart w:id="971" w:name="pg19026_192812"/>
    </w:p>
    <w:p>
      <w:pPr>
        <w:pStyle w:val="BookText"/>
        <w:rPr/>
      </w:pPr>
      <w:bookmarkEnd w:id="971"/>
      <w:r>
        <w:rPr>
          <w:rFonts w:ascii="IRNazanin" w:hAnsi="IRNazanin" w:eastAsia="IRNazanin"/>
          <w:color w:val="111111"/>
          <w:sz w:val="28"/>
          <w:sz w:val="28"/>
          <w:szCs w:val="28"/>
          <w:rtl w:val="true"/>
          <w:lang w:bidi="fa-IR"/>
        </w:rPr>
        <w:t>عُکوفِهِمْ عَلَی الْمَحَارِمِ أَنْ جُدْتَ عَلَیهِمْ بِالْمَغْفِرَةِ وَ أَنْتَ سَیدِی الْعَوَّادُ بِالنَّعْمَاءِ وَ أَنَا الْعَوَّادُ بِالْخَطَاءِ أَسْأَلُک بِحَقِّ مُحَمَّدٍ وَ آلِهِ الطَّاهِرِینَ أَنْ تَغْفِرَ لِی ذَنْبِی الْعَظِیمَ فَإِنَّهُ لَا یغْفِرُ الْعَظِیمَ إِلَّا الْعَظِیمُ یا عَظِیمُ یا عَظِیمُ یا عَظِیمُ یا عَظِیمُ یا عَظِیمُ یا عَظِیمُ یا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و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دیگران به امید رسیدن به عطا و مواهب وجود و بخشش‌ها و هدایا آماده و مهیا و مجهّز و مستعد ورود بر آفریده‌ای چون خود شده‌اند، پس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و مجهّز بودن و مهیا بودن و استعداد من به امید دستیابی به بهره‌ها و نیکی و عطایا و هدایای تو، فقط به‌سوی توست؛ پس مرا از این همه ناامید مساز، ای آن‌که خواهش هیچ نیازمندی از او بی‌ثمر نماند و بخشش بخشیده‌ای از او نکاهد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کردار شایسته‌ای که پیش فرستاده باشم به پیشگاه تو نیامده‌ام و با یاری آفریده‌ای که به او امید بسته باشم و با آن به تو تقرب جویم، به درگاهت بار نیافتم جز به امید شفاعت محمّد و خاندان او که درود تو بر او و بر ایشان باد؛ در حالی به نزد تو آمدم که گذشت کریمانه‌ات را امید دارم، گذشتی که به آن بر خطاکاران در حال اشتغالشان به گناهان گذشت کردی، پس مداومت آنان بر اشتغال کارهای حرام تو را از اینکه آمرزشت را بر آنان ارزانی داری باز نداشت و تو 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بر نعمت بخشی بازگردی و من بر خطاکاری، به حق محمّد و خاندان پاکش از تو می‌خواهم که گناه بزرگم را بیامرزی، زیرا گناه بزرگ را جز آمرزگار بزرگ نیامرزد؛ 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 ای بزرگ ایبزرگ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w:t>
      </w:r>
      <w:r>
        <w:rPr>
          <w:rStyle w:val="FootnoteAnchor"/>
          <w:rtl w:val="true"/>
        </w:rPr>
        <w:footnoteReference w:id="548"/>
      </w:r>
    </w:p>
    <w:p>
      <w:pPr>
        <w:pStyle w:val="Heading4"/>
        <w:numPr>
          <w:ilvl w:val="3"/>
          <w:numId w:val="1"/>
        </w:numPr>
        <w:rPr/>
      </w:pPr>
      <w:bookmarkStart w:id="972" w:name="__RefHeading___Toc13822051_1280447820"/>
      <w:bookmarkStart w:id="973" w:name="_Toc360"/>
      <w:bookmarkEnd w:id="972"/>
      <w:r>
        <w:rPr>
          <w:rtl w:val="true"/>
        </w:rPr>
        <w:t xml:space="preserve">نماز استغاثه به حضرت فاطمه زهرا </w:t>
      </w:r>
      <w:r>
        <w:rPr>
          <w:rtl w:val="true"/>
        </w:rPr>
        <w:t>(</w:t>
      </w:r>
      <w:r>
        <w:rPr>
          <w:rtl w:val="true"/>
        </w:rPr>
        <w:t>علیها السلام</w:t>
      </w:r>
      <w:r>
        <w:rPr>
          <w:rtl w:val="true"/>
        </w:rPr>
        <w:t>)</w:t>
      </w:r>
      <w:bookmarkEnd w:id="973"/>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براى تو به خداى متعال حاجتى پیش آمد، و سینه ات از آن تنگى گرفت دو ركعت نماز بخوان، و پس از سلام سى مرتبه تكبیر بگو، و تسبیح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بجا آور، و به سجده برو و صد مرتبه بگو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مَوْلاتى یا فاطِمَةُ اَغیثینى اى سرپرستم اى فاطمه به فریادم برس</w:t>
      </w:r>
    </w:p>
    <w:p>
      <w:pPr>
        <w:pStyle w:val="BookText"/>
        <w:rPr/>
      </w:pPr>
      <w:r>
        <w:rPr>
          <w:rFonts w:ascii="IRNazanin" w:hAnsi="IRNazanin" w:eastAsia="IRNazanin"/>
          <w:color w:val="111111"/>
          <w:sz w:val="28"/>
          <w:sz w:val="28"/>
          <w:szCs w:val="28"/>
          <w:rtl w:val="true"/>
          <w:lang w:bidi="fa-IR"/>
        </w:rPr>
        <w:t>پس جانب راست صورت خویش را بر زمین بگذار، و همین ذكر را صد مرتبه بگو، پس به سجده برو و همین ذکر را صد مرتبه بگو، و سپس جانب چپ چهره ات را بر زمین بگذار و صد مرتبه بگو، دوباره به سجده برو و صد و ده مرتبه بگو، و حاجت خود را یاد كن، به درستى كه خدا آن را برآورده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تعالى مولّف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حسن بن فضل طبرسى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استغاثه به بتول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بجا مى آورى، سپس به سجده مى روى، و صد مرتبه مى گویى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جانب راست صورت خویش را به زمین مى گذارى و صد مرتبه مى گویى، سپس جانب چپ صورتت را و صد مرتبه مى گویى، دوباره به سجده مى روى و صد و ده مرتبه مى گویى، پس از آن مى خوانى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آمِناً مِنْ كُلِّ شَیى ءٍ وَ كُلُّ شَیى ءٍ مِنْكَ خآئِفٌ حَذِرٌ اى بى هراس و بیم از هرچیز، كه هرچیز از تو هراسان و برحذر است،</w:t>
      </w:r>
    </w:p>
    <w:p>
      <w:pPr>
        <w:pStyle w:val="BookText"/>
        <w:rPr/>
      </w:pPr>
      <w:r>
        <w:rPr>
          <w:rFonts w:ascii="IRNazanin" w:hAnsi="IRNazanin" w:eastAsia="IRNazanin"/>
          <w:color w:val="111111"/>
          <w:sz w:val="28"/>
          <w:sz w:val="28"/>
          <w:szCs w:val="28"/>
          <w:rtl w:val="true"/>
          <w:lang w:bidi="fa-IR"/>
        </w:rPr>
        <w:t>اَسْئَلُكَ بِاَمْنِكَ مِنْ كُلِّ شَىْءٍ وَ خَوْفِ كُلِّ شَىْءٍ مِنْكَ از تو مى خواهم به ایمنى ات از هرچیز، و هراس هرچیز از تو،</w:t>
      </w:r>
    </w:p>
    <w:p>
      <w:pPr>
        <w:pStyle w:val="BookText"/>
        <w:rPr/>
      </w:pPr>
      <w:r>
        <w:rPr>
          <w:rFonts w:ascii="Amiri" w:hAnsi="Amiri" w:eastAsia="Amiri" w:cs="Amiri"/>
          <w:color w:val="111111"/>
          <w:sz w:val="28"/>
          <w:sz w:val="28"/>
          <w:szCs w:val="28"/>
          <w:rtl w:val="true"/>
          <w:lang w:bidi="ar-SA"/>
        </w:rPr>
        <w:t xml:space="preserve">اَنْ تُصَلِّىَ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تُعْطِینى اَماناً اینكه بر محمّد درود فرستى، و ایمنى به من عطا كنى،</w:t>
      </w:r>
    </w:p>
    <w:p>
      <w:pPr>
        <w:pStyle w:val="BookText"/>
        <w:rPr/>
      </w:pPr>
      <w:r>
        <w:rPr>
          <w:rFonts w:ascii="Amiri" w:hAnsi="Amiri" w:eastAsia="Amiri" w:cs="Amiri"/>
          <w:color w:val="111111"/>
          <w:sz w:val="28"/>
          <w:sz w:val="28"/>
          <w:szCs w:val="28"/>
          <w:rtl w:val="true"/>
          <w:lang w:bidi="ar-SA"/>
        </w:rPr>
        <w:t>لِنَفْسى وَ اَهْلى وَ مالى وَ وَلَدى حَتّى لا اَخافَ اَحَداً براى خود و خاندان و دارایى و فرزندانم، تا از احدى نهراسم،</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اَحْذَرَ مِنْ شَىْءٍ اَبَدَاً اِنَّكَ عَلى كُلِّ شَیءٍ قَدیرٌ و هرگز از چیزى حذر نكنم، به درستى كه تو بر هرچیز توانایى</w:t>
      </w:r>
      <w:r>
        <w:rPr>
          <w:rFonts w:eastAsia="IRNazanin" w:cs="IRNazanin"/>
          <w:color w:val="111111"/>
          <w:sz w:val="28"/>
          <w:szCs w:val="28"/>
          <w:rtl w:val="true"/>
          <w:lang w:bidi="fa-IR"/>
        </w:rPr>
        <w:t>.</w:t>
      </w:r>
      <w:r>
        <w:rPr>
          <w:rStyle w:val="FootnoteAnchor"/>
          <w:rtl w:val="true"/>
        </w:rPr>
        <w:footnoteReference w:id="549"/>
      </w:r>
      <w:bookmarkStart w:id="974" w:name="pg19026_192814"/>
    </w:p>
    <w:p>
      <w:pPr>
        <w:pStyle w:val="Heading4"/>
        <w:numPr>
          <w:ilvl w:val="3"/>
          <w:numId w:val="1"/>
        </w:numPr>
        <w:rPr/>
      </w:pPr>
      <w:bookmarkStart w:id="975" w:name="__RefHeading___Toc13822053_1280447820"/>
      <w:bookmarkStart w:id="976" w:name="_Toc361"/>
      <w:bookmarkEnd w:id="974"/>
      <w:bookmarkEnd w:id="975"/>
      <w:r>
        <w:rPr>
          <w:rtl w:val="true"/>
        </w:rPr>
        <w:t xml:space="preserve">توسل به حضرت زهرا </w:t>
      </w:r>
      <w:r>
        <w:rPr>
          <w:rtl w:val="true"/>
        </w:rPr>
        <w:t>(</w:t>
      </w:r>
      <w:r>
        <w:rPr>
          <w:rtl w:val="true"/>
        </w:rPr>
        <w:t>علیها السلام</w:t>
      </w:r>
      <w:r>
        <w:rPr>
          <w:rtl w:val="true"/>
        </w:rPr>
        <w:t>)</w:t>
      </w:r>
      <w:r>
        <w:rPr>
          <w:rtl w:val="true"/>
        </w:rPr>
        <w:t>با نماز استغاثه</w:t>
      </w:r>
      <w:bookmarkEnd w:id="9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حدود چهل سال قبل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علمای وارسته و متعهّد به نام آیت‌الله میرزا محمّدرضا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بازار فرقه‌ی ظالّه‌ی شیخیّه رواج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کرمانی، واعظ و محقّق آن زمان، سیّد یحیی یزدی را به کرمان دعوت کرد تا به وعظ و ارشاد خود، مردم را از انحرافات و گمراهی‌های فرقه‌ی شیخیّه آگاه کند و در نتیجه جلوی گسترش آنها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یحیی واعظ یزدی، این دعوت را متوجّه انحراف‌های آنها نمودو با افشاگری خود، این گروه ضالّه را رسوا ساخت؛ به طوری که تصمیم گرفتند با نیرنگی مخفیانه او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نیرنگ مخفیانه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آنها به عنوان ناشناس از او دعوت کرد که فلان ساعت به فلان محلّه و فلان خانه برای منبر رفتن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کننده با عدّه ای به خدمت سیّد یحیی واعظ آمده و او را با احترام به عنوان روضه خوانی بردند؛ ولی بعد معلوم شد که ایشان را به خارج شهر به باغی برده و از منبر و روضه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احساس خطر جدّی کرد و خود را در دام مرگ شیخیّه دید؛ آن هم در جایی که هیچ کس از وضع او مطلّع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یحیی واعظ، در آن حال به جدّه‌ی خود حضرت فاطمه‌ی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نماز استغاثه به آن حضرت خواند و در سجده‌ی نماز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مولاتی یا فاطمة اغیثینی؛ ای سرور من،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پناه بده و به فریادم برس</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خطر، لحظه به لحظه نزدیک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یحیی واعظ دید گروه دشمن به او نزدیک شدند و خود را آماده کرده اند و چیزی نمانده بود که به او حمله کرده و او را قطعه قطعه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لحظه حسّاس ناگهان غرّش تکبیر و فریاد مردم را شنید که باغ را محاصره کرده اند و از دیوار وارد باغ شدند و با حمله به گروه شیخی ها، آنها را تار و مار کردند و مرحوم سیّد یحیی را نجات داده با احترام همراه خود در کنار حضرت آیت الله میرزا محمّدرضا کرمانی به شهر و منزل ایشان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یحیی واعظ از آیت الله کرمانی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کجا مطلّع شدید که من در خطر نیرنگ مخفیانه‌ی شیخیّه قرار گرفته ام و مرا از خطر حتمی نجات دادید؟</w:t>
      </w:r>
    </w:p>
    <w:p>
      <w:pPr>
        <w:pStyle w:val="BookText"/>
        <w:rPr/>
      </w:pPr>
      <w:r>
        <w:rPr>
          <w:rFonts w:ascii="IRNazanin" w:hAnsi="IRNazanin" w:eastAsia="IRNazanin"/>
          <w:color w:val="111111"/>
          <w:sz w:val="28"/>
          <w:sz w:val="28"/>
          <w:szCs w:val="28"/>
          <w:rtl w:val="true"/>
          <w:lang w:bidi="fa-IR"/>
        </w:rPr>
        <w:t>آیت الله کرمانی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عالم خواب حضرت صدّیقه‌ی طاهره، زهرای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خودت را به پسرم، سیّد یحیی برسان و او را نجات بده که اگر دیر کنی، کشته خواهد شد</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جلد هفتم کتاب گنجینه دانشمندان از قول ملا عباس سیبویه یزدی خاطره ای نقل شده است که فضایل و برکات نماز استغاثه حضرت زهرا را به خوبی نمایان می‌کند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من پسری به نام حاج شیخ علی داشت که ایشان از علما و روحانیون باایمان و مخلص یزد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ایشان با چند تن از دوستان یزدی برای تشرف به سفر حج به کربلامشرف شده و به منزل ما وارد شدند و پس از چند روز به مکه عزیمت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انجام مراسم حج، انتظار بازگشت و مراجعت ایشان را داشتم ولی مدتی سپری شد و او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کردم که از مکه برگشته و مستقیم به یزد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حرم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همسفران او برخوردم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 شدم و اصرار کردم تا خبری بگیرم اما فایده 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مگر چه شده است، اگر فوت کرده است به من بگویید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گفتند قضیه این است که یک روز حاج شیخ علی به قصد طواف مستحبی و زیارت خانه خدا، بیرون رفت و دیگر باز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چه به انتظار ماندیم و درباره او پرس و جو کردیم، از او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مأیوس شده و حرکت نمودیم و اینک اسباب و وسایل او را با خود به یزد می‌بریم تا به خانواده اش تحویل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می‌دهیم که اهل سنت او را هلاک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شنیدن این خبر بسیار اندوهگین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گذشت تا اینکه بعد از چند سال روزی در خانه بودم که دیدم در را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که باز کردم، دیدم پسر عموست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حیرت کردم و پس از معانقه و دیده بوسی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کجا بودی و از کجا می‌آیی؟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یزد 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همسفرانت نقل کردند تو در مکه مفقود شده بودی، چگونه است که از یزد می‌آیی؟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 دستور بده پذیرایی را حاضر کنند تا رفع خستگی شود، سپس شرح حال خود را برای شما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صرف طعام و استراحت،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پس از انجام مراسم حج از به قصد طواف مستحبی از منزل بیرون آمدم و به مسجدالحرام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کرده و نماز طواف خواندم و به قصد منزل باز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مردی با ریش تراشیده و سبیلهای بلند دیدم که با لباس مخصوص افندیها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مرا دید قدری به صورت من نگاه کرد، سپس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شیخ علی یزدی نیستی؟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اهلاً و مرحبا، و دست به گردن من انداخت و مرا بوسید و دعوت کرد که به منزلش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او را نمی شناختم با اصرار مرا به خانه‌ی خود برد و هر چه از پرسیدم که شما کیستید، آخر من شما را به جا نمی آورم،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p>
    <w:p>
      <w:pPr>
        <w:pStyle w:val="BookText"/>
        <w:rPr/>
      </w:pPr>
      <w:r>
        <w:rPr>
          <w:rFonts w:ascii="IRNazanin" w:hAnsi="IRNazanin" w:eastAsia="IRNazanin"/>
          <w:color w:val="111111"/>
          <w:sz w:val="28"/>
          <w:sz w:val="28"/>
          <w:szCs w:val="28"/>
          <w:rtl w:val="true"/>
          <w:lang w:bidi="fa-IR"/>
        </w:rPr>
        <w:t>خواهی شناخت، اکنون فراموش کرده ای، من از دوستان و رفقای قدیمی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می‌گذشت و ظهر شد خواستم بیایم، اما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جای مکه حرم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نمازت را بخوان و برایم غذا آورد و من هر چه می‌گفتم که رفقایم نگران و ناراحت می‌شوند،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نگرانی؟ اینجا حریم امن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شب شد و نگذاشت من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اقامه نماز عشا دیدم اشخاصی به آن منزل می‌آیند تا اینکه جمعی شدند و آن شخص شروع کرد به بد گویی و مذمت کردن شیعه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شیعه‌ها با شیخین میانه خوبی ندارند، به خصوص با خلیفه دوم، و اینها یک شبی را در ماه ربیع الاول به نام عید الزهرا دارند که مراسمی را در آن شب انجام می‌دهند و از ایشان برائت و تبری می‌جویند و این فرد هم یکی از آنها است و اشاره به من نمود و به قدری از شیعه بدگویی کرد و آنها را بر علیه من تحریک کرد که بالاخره همه آنها بر من خشمناک شده و بر قتل من عزم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سخنان او را انکار کردم، وی بر سخنان خود پافشاری می‌کرد و در آخر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مدرسه مصلی یزد یادت رفته؟ تا این جمله را گفت به یاد آوردم که در دوران طلبگی در مدرسه مصلی، همسایه ای به نام شیخ جابر کردستانی داشتم که سنی مذهب بود و از ما تقیه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مذکور که طلبه‌ها جشن داشتند او به حجره خود می‌رفت و در را به روی خود می‌بست، ولی بعضی از طلبه‌ها می‌رفتند و در حجره او راباز می‌کردند و او را به زور می‌آوردند و در مقابل او شوخی می‌کردند و حرفهایی می‌زدند و او چون تنها بود سکوت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شیخ جابر کردستانی نیستی؟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من شیخ جابرم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می‌دانی، من با رفتار آنها موافق نبودم</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اما چون شیعه و رافضی هستی، ما امشب انتقام همه را از تو 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خواهش و التماس کردم و گفتم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دخله کان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شما شیعه‌ها بزرگ است و تو مأمون نیستی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احد من المشرکین استجارک فاجره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مشرکین بدتر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دیدم که مشغول مذاکره درباره چگونگی کشتن من هستند، به شیخ جابر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چنین است پس لااقل اجازه بدهید من دو رکعت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 این توطئه‌چینی شما برای کشتنم، حضور قلب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هر کجا که می‌خواهی نمازت را بخوان زیرا که راه فراری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آمدم در حیاط کوچکِ آن خانه و دو رکعت نماز استغاثه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خواندم و بعد از نماز و ذکر تسبیحات به سجده رفتم و چهار صد و ده مرتبه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مولاتی یا فاطمه اغیثینی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گفتم و التماس کردم که راضی نباشید من در این دیار غربت به دست دشمنان شما کشته شوم و اهل و عیالم در یزد چشم انتظارم بمانند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حال روزنه امیدی برایم باز شد، به فکرم رسید تا بالای بام آن منزل رفته و خود را به کوچه بیندازم تا به دست آنها کشته نشوم بلکه مولایم امیرالمؤمنین با دست خود مرا دریابد که مجروح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فوراً از پله‌های پشت بام بالا رفتم تا نقشه فرارم را عملی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 پشت بام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 های مکه اطرافش حدود یک متر حفاظ و دیوار دارد تا مانع سقوط اطفال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دیدم که این بام در اطرافش دیواری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مهتابی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دور و اطراف خانه انداختم، دیدم گویا اصلاً شهر مکه نیست، زیرا مکه شهری کوهستانی است و اطراف آن محصور به کوه های قبیس و حرا و نور است ولی اینجا فقط در قسمت جنوبش رشته کوهی نمایان است که شبیه به کوه طرز جان یزد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کناره بام منزل آمدم که ببینم آن جماعت چه می‌کنند؟ درکمال تعجب و حیرت دیدم که اینجا خانه خودم در یزد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خواب می‌بینم، من که در مکه بودم، ولی اینجا یزد و سرای خود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صدای آهسته بچه‌ها و عیالم را که در اطاق بودند </w:t>
      </w:r>
      <w:bookmarkStart w:id="977" w:name="pg19026_192819"/>
    </w:p>
    <w:p>
      <w:pPr>
        <w:pStyle w:val="BookText"/>
        <w:rPr/>
      </w:pPr>
      <w:bookmarkEnd w:id="977"/>
      <w:r>
        <w:rPr>
          <w:rFonts w:ascii="IRNazanin" w:hAnsi="IRNazanin" w:eastAsia="IRNazanin"/>
          <w:color w:val="111111"/>
          <w:sz w:val="28"/>
          <w:sz w:val="28"/>
          <w:szCs w:val="28"/>
          <w:rtl w:val="true"/>
          <w:lang w:bidi="fa-IR"/>
        </w:rPr>
        <w:t>صدا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شنیدن صدای من ترسیدند و به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بابا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عیالم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بابایتان در مکه است، چند ماه دیگر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آرام آنها را صدا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 من خودم هستم بیایید در پشت بام را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آمدند و در را باز کردند، همه مات و مبهوت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شکر نمایید که مرا به برکت توسل به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مرگ نجات داد و به یک طرفه العین مرا از مکه به اینجا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ماجرا را برای آنها نقل کردم</w:t>
      </w:r>
      <w:r>
        <w:rPr>
          <w:rFonts w:eastAsia="IRNazanin" w:cs="IRNazanin"/>
          <w:color w:val="111111"/>
          <w:sz w:val="28"/>
          <w:szCs w:val="28"/>
          <w:rtl w:val="true"/>
          <w:lang w:bidi="fa-IR"/>
        </w:rPr>
        <w:t>.</w:t>
      </w:r>
      <w:r>
        <w:rPr>
          <w:rStyle w:val="FootnoteAnchor"/>
          <w:rtl w:val="true"/>
        </w:rPr>
        <w:footnoteReference w:id="551"/>
      </w:r>
    </w:p>
    <w:p>
      <w:pPr>
        <w:pStyle w:val="Heading4"/>
        <w:numPr>
          <w:ilvl w:val="3"/>
          <w:numId w:val="1"/>
        </w:numPr>
        <w:rPr/>
      </w:pPr>
      <w:bookmarkStart w:id="978" w:name="__RefHeading___Toc13822055_1280447820"/>
      <w:bookmarkStart w:id="979" w:name="_Toc362"/>
      <w:bookmarkEnd w:id="978"/>
      <w:r>
        <w:rPr>
          <w:rtl w:val="true"/>
        </w:rPr>
        <w:t xml:space="preserve">غروب جمعه ودعای حضرت فاطمه </w:t>
      </w:r>
      <w:r>
        <w:rPr>
          <w:rtl w:val="true"/>
        </w:rPr>
        <w:t>(</w:t>
      </w:r>
      <w:r>
        <w:rPr>
          <w:rtl w:val="true"/>
        </w:rPr>
        <w:t>علیها السلام</w:t>
      </w:r>
      <w:r>
        <w:rPr>
          <w:rtl w:val="true"/>
        </w:rPr>
        <w:t>)</w:t>
      </w:r>
      <w:bookmarkEnd w:id="979"/>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فِى الْجُمْعَةِ لَساعَةٌ لا یُراقِبُها رَجُلٌ مُسْلِمٌ یَسْأَلُ اللّه عَزَّوَجَلَّ فیها خَیْرا اِلاّ اَعْطاه… وَقالَ هِىَ اِذا تَدَلّى نِصْفُ عَیْنِ الشَّمْسِ لِلْغُروبِ… وَکانَتْ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لِغُلامِها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اِصْعَدْ عَلَى الضَّرابِ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رَأَیْتَ عَیْنَ الشَّمْسِ قَدْ تَدَلّى لِلْغُرُوبِ فَاءَعْلِمْنى حَتّى اَدْعُوَ؛</w:t>
      </w:r>
    </w:p>
    <w:p>
      <w:pPr>
        <w:pStyle w:val="BookText"/>
        <w:rPr/>
      </w:pPr>
      <w:r>
        <w:rPr>
          <w:rFonts w:ascii="IRNazanin" w:hAnsi="IRNazanin" w:eastAsia="IRNazanin"/>
          <w:color w:val="111111"/>
          <w:sz w:val="28"/>
          <w:sz w:val="28"/>
          <w:szCs w:val="28"/>
          <w:rtl w:val="true"/>
          <w:lang w:bidi="fa-IR"/>
        </w:rPr>
        <w:t>در روز جمعه ساعتى است که هرکس آن را مراقبت کند و در آن لحظه دعا کند دعایش مستجاب شود، و آن زمانى است که نیمى از خورشید غروب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درک آن ساعت به خدمتکارش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فراز بلندى برو و هرگاه دیدى نیمه خورشید غروب نمود مرا خبر کن تا دعا کنم</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0" w:name="__RefHeading___Toc13822057_1280447820"/>
      <w:bookmarkStart w:id="981" w:name="_Toc363"/>
      <w:bookmarkEnd w:id="980"/>
      <w:r>
        <w:rPr>
          <w:rtl w:val="true"/>
        </w:rPr>
        <w:t>دعای نور</w:t>
      </w:r>
      <w:bookmarkEnd w:id="981"/>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پنجم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فاطمیه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ادعیه و حرز متعلق به آن حضرت پرداخته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 حضرت در دفع تب شدید و دوری از غضب خدا از جناب سلمان فارسی نقل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از روزی كه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را به من آموختند آن را به بیش از هزار نفر در مكه و مدینه كه همگی مبتلا به تب شدید بودند تعلیم دادم و همه آنها با قرائت این دعا صحت كامل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در برخی از منابع، اثر دیگری نیز بر این دعا نقل شده است بدین مضمون كه؛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تعلیم آن به جناب سلمان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اگر می‌خواهی در روز قیامت خداوند را ملاقات كنی در حالی كه از دست تو در سخط و غضب نیست، این دعا را بسیار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متن دعا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لَا أُعَلِّمُكَ بِكَلَامٍ عَلَّمَنِیهِ أَبِی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أَقُولُهُ غُدْوَةً وَ عَشِیةً قَالَ سَلْمَانُ قُلْتُ علمنی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یا سَیدَتِی فَقَالَتْ إِنْ سَرَّكَ أَنْ لَا یمَسَّكَ أَذَى الْحُمَّى مَا عِشْتَ فِی دَارِ الدُّنْیا فَوَاظِبْ عَلَیهِ ثُمَّ قَالَ سَلْمَانُ عَلِّمِینِی هَذَا الْحِرْزَ قَالَتْ بِسْمِ اللَّهِ الرَّحْمنِ الرَّحِیمِ بِسْمِ اللَّهِ النُّورِ بِسْمِ اللَّهِ نُورِ النُّورِ بِسْمِ اللَّهِ نُورٌ عَلَى نُورٍ بِسْمِ اللَّهِ الَّذِی هُوَ مُدَبِّرُ الْأُمُورِ بِسْمِ اللَّهِ الَّذِی خَلَقَ النُّورَ مِنَ النُّورِ الْحَمْدُ لِلَّهِ الَّذِی خَلَقَ النُّورَ مِنَ النُّورِ وَ أَنْزَلَ النُّورَ عَلَى الطُّورِ فِی كِتابٍ مَسْطُورٍ فِی رَقٍّ مَنْشُورٍ بِقَدَرٍ مَقْدُورٍ عَلَى نَبِی مَحْبُورٍ الْحَمْدُ لِلَّهِ الَّذِی هُوَ بِالْعِزِّ مَذْكُورٌ وَ بِالْفَخْرِ مَشْهُورٌ وَ عَلَى السَّرَّاءِ وَ الضَّرَّاءِ مَشْكُورٌ وَ صَلَّى اللَّهُ عَلَى سَیدِنَا مُحَمَّدٍ وَ آلِهِ الطَّاهِرِینَ قَالَ سَلْمَانُ فَتَعَلَّمْتُهُنَّ فَوَ اللَّهِ وَ لَقَدْ عَلَّمْتُهُنَّ أَكْثَرَ مِنْ أَلْفِ نَفْسٍ مِنْ أَهْلِ الْمَدِینَةِ وَ مَكَّةَ مِمَّنْ بِهِمْ عِلَلُ‌الْحُمَّى فَكُلٌّ بَرَأَ مِنْ مَرَضِهِ بِإِذْنِ اللَّهِ تَعَالَى</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بنام خداوند رحیم و مهربان، بنام خداوند نور، بنام خداوند نور در نور، بنام خداوند نور بر نور، بنام خداوندی كه به دست اوست تدبیر همه امور، بنام خداوندی كه خلق فرمود نور را از نور و سپاس خداوندی را كه خلق فرمود نور را از نور و نازل كرد نور را بر كوه طور، در نوشته‌ای دارای سطور، در صحیفه‌ای گسترده به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اندازه مقدور برای پیغمبر امین و نیكوكار و محبور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كه به عزت در بین بندگانش یاد می‌شود و به فخر و عظمت مشهور است و در نهان و آشكار شكر و سپاس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برمحمد و آل محمد درود بفرستد</w:t>
      </w:r>
      <w:r>
        <w:rPr>
          <w:rFonts w:eastAsia="IRNazanin" w:cs="IRNazanin"/>
          <w:color w:val="111111"/>
          <w:sz w:val="28"/>
          <w:szCs w:val="28"/>
          <w:rtl w:val="true"/>
          <w:lang w:bidi="fa-IR"/>
        </w:rPr>
        <w:t>»!</w:t>
      </w:r>
      <w:r>
        <w:rPr>
          <w:rStyle w:val="FootnoteAnchor"/>
          <w:rtl w:val="true"/>
        </w:rPr>
        <w:footnoteReference w:id="553"/>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2" w:name="pg19026_192823"/>
      <w:bookmarkStart w:id="983" w:name="pg19026_192823"/>
      <w:bookmarkEnd w:id="983"/>
    </w:p>
    <w:p>
      <w:pPr>
        <w:pStyle w:val="BookText"/>
        <w:rPr/>
      </w:pPr>
      <w:bookmarkStart w:id="984" w:name="pg19026_192823"/>
      <w:bookmarkEnd w:id="984"/>
      <w:r>
        <w:rPr>
          <w:rFonts w:ascii="IRNazanin" w:hAnsi="IRNazanin" w:eastAsia="IRNazanin"/>
          <w:color w:val="111111"/>
          <w:sz w:val="28"/>
          <w:sz w:val="28"/>
          <w:szCs w:val="28"/>
          <w:rtl w:val="true"/>
          <w:lang w:bidi="fa-IR"/>
        </w:rPr>
        <w:t>فصل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حضرت فاطمه علیهاالسلام</w:t>
      </w:r>
    </w:p>
    <w:p>
      <w:pPr>
        <w:pStyle w:val="Heading2"/>
        <w:numPr>
          <w:ilvl w:val="1"/>
          <w:numId w:val="1"/>
        </w:numPr>
        <w:rPr/>
      </w:pPr>
      <w:bookmarkStart w:id="985" w:name="__RefHeading___Toc13822059_1280447820"/>
      <w:bookmarkStart w:id="986" w:name="_Toc364"/>
      <w:bookmarkEnd w:id="985"/>
      <w:r>
        <w:rPr>
          <w:rtl w:val="true"/>
        </w:rPr>
        <w:t>فصل سیزدهم</w:t>
      </w:r>
      <w:r>
        <w:rPr>
          <w:rtl w:val="true"/>
        </w:rPr>
        <w:t xml:space="preserve">: </w:t>
      </w:r>
      <w:r>
        <w:rPr>
          <w:rtl w:val="true"/>
        </w:rPr>
        <w:t xml:space="preserve">توسل به حضرت فاطمه </w:t>
      </w:r>
      <w:r>
        <w:rPr>
          <w:rtl w:val="true"/>
        </w:rPr>
        <w:t>(</w:t>
      </w:r>
      <w:r>
        <w:rPr>
          <w:rtl w:val="true"/>
        </w:rPr>
        <w:t>علیها السلام</w:t>
      </w:r>
      <w:r>
        <w:rPr>
          <w:rtl w:val="true"/>
        </w:rPr>
        <w:t>)</w:t>
      </w:r>
      <w:bookmarkEnd w:id="986"/>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87" w:name="__RefHeading___Toc13822061_1280447820"/>
      <w:bookmarkStart w:id="988" w:name="_Toc365"/>
      <w:bookmarkEnd w:id="987"/>
      <w:r>
        <w:rPr>
          <w:rtl w:val="true"/>
        </w:rPr>
        <w:t>اشاره</w:t>
      </w:r>
      <w:bookmarkEnd w:id="988"/>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9" w:name="pg19026_192825"/>
      <w:bookmarkStart w:id="990" w:name="pg19026_192825"/>
      <w:bookmarkEnd w:id="990"/>
    </w:p>
    <w:p>
      <w:pPr>
        <w:pStyle w:val="Heading3"/>
        <w:numPr>
          <w:ilvl w:val="2"/>
          <w:numId w:val="1"/>
        </w:numPr>
        <w:rPr/>
      </w:pPr>
      <w:bookmarkStart w:id="991" w:name="pg19026_192825"/>
      <w:bookmarkStart w:id="992" w:name="__RefHeading___Toc13822063_1280447820"/>
      <w:bookmarkStart w:id="993" w:name="_Toc366"/>
      <w:bookmarkEnd w:id="991"/>
      <w:bookmarkEnd w:id="992"/>
      <w:r>
        <w:rPr>
          <w:rtl w:val="true"/>
        </w:rPr>
        <w:t>امّ ایمن خادمه ى آن حضرت هم داراى این مراتب بوده</w:t>
      </w:r>
      <w:bookmarkEnd w:id="993"/>
    </w:p>
    <w:p>
      <w:pPr>
        <w:pStyle w:val="BookText"/>
        <w:rPr/>
      </w:pPr>
      <w:r>
        <w:rPr>
          <w:rFonts w:ascii="IRNazanin" w:hAnsi="IRNazanin" w:eastAsia="IRNazanin"/>
          <w:color w:val="111111"/>
          <w:sz w:val="28"/>
          <w:sz w:val="28"/>
          <w:szCs w:val="28"/>
          <w:rtl w:val="true"/>
          <w:lang w:bidi="fa-IR"/>
        </w:rPr>
        <w:t xml:space="preserve">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كه امّ ایمن بعد از فوت حضرت صدّیقه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خورد كه در مدینه نماند، به جهت آن كه نمى توانست جاى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خالى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حركت كرد به مكّه ى معظمه، در بین راه تشنگى سختى بر او مستولى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سوى آسمان بلند كرد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اَنَا خادِمَةُ فاطِمَةَ، اَتَقْتُلُنِى عَطَشاً؟ فَاَنْزَلَ اللَّهُ عَلَیها دَلْواً مِنَ السَّماءِ فَشَرِبَتْ فَلَمْ یحْتَجْ اِلَى الطَّعامِ وَ الشَّرابِ سَبْعَ سِنینَ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من خادمه ى فاطمه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كشى مرا از تشنگى؟ پس خداوند نازل كرد بر او دلوى از آسمان، آشامید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هفت سال محتاج به غذا و آب نشد و مردم مى آمدند در هواى بسیار گرم و مى دیدند كه تشنه نمى شود</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اینكه استجابت دعاء خادمه ى آن حضرت است و باز هم مطلبى نیست، بلكه اولاد اولاد فضّه، كنیز آن مظلومه هم داراى این رتبه بوده</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مالك دینار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در موسم حج، زنى بر مركب لاغرى سوار شده و مردم نصیحت مى كنند او را كه برگرد، </w:t>
      </w:r>
      <w:bookmarkStart w:id="994" w:name="pg19026_192826"/>
    </w:p>
    <w:p>
      <w:pPr>
        <w:pStyle w:val="BookText"/>
        <w:rPr/>
      </w:pPr>
      <w:bookmarkEnd w:id="994"/>
      <w:r>
        <w:rPr>
          <w:rFonts w:ascii="IRNazanin" w:hAnsi="IRNazanin" w:eastAsia="IRNazanin"/>
          <w:color w:val="111111"/>
          <w:sz w:val="28"/>
          <w:sz w:val="28"/>
          <w:szCs w:val="28"/>
          <w:rtl w:val="true"/>
          <w:lang w:bidi="fa-IR"/>
        </w:rPr>
        <w:t>تا آنكه راه نصفه شده مركب از رفتار ماند و آن زن مركب را رها كرد و سر به سوى آسمان بلند كرد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فى بَیتى تَرَكْتَنى وَ لا اِلى بَیتِكَ حَمَلْتَنى، فَبِعِزَّتِكَ وَ جَلالِكَ لَوْ فَعَلَ بى هذا غَیرُكَ لَما شَكَوْتُهُ اِلّا اِلَیكَ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خانه ى خودم گذاردى و نه به خانه ى خودت رساندى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عزّت و جلال ت و اگر به جا آورده بود این را به من غیر از تو، هر آینه شكایت نمى كردم از او جز به سوى تو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شَخْصٌ اَتیها مِنَ الْفَیفا وَ فى یدِهِ زَمامُ ناقَةٍ،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اِرْكَبِى فَرَكَبَتْ وَ صارَتْ كَالْبَرْقِ الْخاطِفِ فَلَمَّا بَلَغْتُ الطَّوافَ، رَاَیتُها فَحَلَفْتُها مَنْ اَنْتِ؟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شُهْرَةُ بِنْتَ مُسْكَةٍ بِنْتُ فِضَّة خادِمَةُ الزَّهْراء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شخصى از طرف بیابان آمد و زمام ناقه اى به دست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سوار شد و آن ناقه مثل برق جهنده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طوافگاه رسیدم، دیدم آن زن طواف مى كند، قسم دادن او را تو كیستى؟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شهره دختر مسكة، دختر فضّه، كنیز زهرا هستم</w:t>
      </w:r>
      <w:r>
        <w:rPr>
          <w:rFonts w:eastAsia="IRNazanin" w:cs="IRNazanin"/>
          <w:color w:val="111111"/>
          <w:sz w:val="28"/>
          <w:szCs w:val="28"/>
          <w:rtl w:val="true"/>
          <w:lang w:bidi="fa-IR"/>
        </w:rPr>
        <w:t>»</w:t>
      </w:r>
      <w:r>
        <w:rPr>
          <w:rStyle w:val="FootnoteAnchor"/>
          <w:rtl w:val="true"/>
        </w:rPr>
        <w:footnoteReference w:id="555"/>
      </w:r>
    </w:p>
    <w:p>
      <w:pPr>
        <w:pStyle w:val="Heading3"/>
        <w:numPr>
          <w:ilvl w:val="2"/>
          <w:numId w:val="1"/>
        </w:numPr>
        <w:rPr/>
      </w:pPr>
      <w:bookmarkStart w:id="995" w:name="__RefHeading___Toc13822065_1280447820"/>
      <w:bookmarkStart w:id="996" w:name="_Toc367"/>
      <w:bookmarkEnd w:id="995"/>
      <w:r>
        <w:rPr>
          <w:rtl w:val="true"/>
        </w:rPr>
        <w:t xml:space="preserve">آش حضرت فاطمه </w:t>
      </w:r>
      <w:r>
        <w:rPr>
          <w:rtl w:val="true"/>
        </w:rPr>
        <w:t>(</w:t>
      </w:r>
      <w:r>
        <w:rPr>
          <w:rtl w:val="true"/>
        </w:rPr>
        <w:t>علیها السلام</w:t>
      </w:r>
      <w:r>
        <w:rPr>
          <w:rtl w:val="true"/>
        </w:rPr>
        <w:t>)</w:t>
      </w:r>
      <w:bookmarkEnd w:id="996"/>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جلیل و علامه بزرگوار حضرت آیة اللّه العظمی حاج سید مهدی بحر العلوم رضوان اللّه تعالی علیه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رؤ یا دیدم که در مدینه مشرفه بودم و مرا جناب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حجره مقدسه شدم، دیدم، جناب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مجلس قرار گرفته و حسنین وحضرت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مجلس قرار دارند و آقا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سرپا ایستاده است</w:t>
      </w:r>
      <w:r>
        <w:rPr>
          <w:rFonts w:eastAsia="IRNazanin" w:cs="IRNazanin"/>
          <w:color w:val="111111"/>
          <w:sz w:val="28"/>
          <w:szCs w:val="28"/>
          <w:rtl w:val="true"/>
          <w:lang w:bidi="fa-IR"/>
        </w:rPr>
        <w:t xml:space="preserve">. </w:t>
      </w:r>
      <w:bookmarkStart w:id="997" w:name="pg19026_192827"/>
    </w:p>
    <w:p>
      <w:pPr>
        <w:pStyle w:val="BookText"/>
        <w:rPr/>
      </w:pPr>
      <w:bookmarkEnd w:id="997"/>
      <w:r>
        <w:rPr>
          <w:rFonts w:ascii="IRNazanin" w:hAnsi="IRNazanin" w:eastAsia="IRNazanin"/>
          <w:color w:val="111111"/>
          <w:sz w:val="28"/>
          <w:sz w:val="28"/>
          <w:szCs w:val="28"/>
          <w:rtl w:val="true"/>
          <w:lang w:bidi="fa-IR"/>
        </w:rPr>
        <w:t xml:space="preserve">به دست بوسی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 مرا مخاطب به خطاب مرحبا بولدی نموده و کمال محبت و مهربانی را در باره من مبذول داشت، مساءله ای چند سؤ 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زمان خود سؤ 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صاحب الامر را حاضر نمودند و مسایل خود را سؤ ال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 به بی بی دوعالم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خذی ولدک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مرا گرفت، به حجره خود برد و از من رویش را نمی گرفت گویا صورت مبارکش الحال در نظرم هست، پس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آش آورد که همه حبوبات در آن بود تناول کردم و در نهایت شوق 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شرح صدری برایم پیدا شد که هرچه بعد از آن در کُتب مشاهده می‌کردم به یک مرتبه حفظ می‌نمودم و به این مقام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همیشه طالب آن آش بودم تا روزی از مادرم سؤ ال کردم که آش به این صفت دیده ای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در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متعارف است که اینطور آشی را می‌پزند و از همه حبوبات داخلش می‌کنند و آن آش به نام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گذاری شده</w:t>
      </w:r>
      <w:r>
        <w:rPr>
          <w:rFonts w:eastAsia="IRNazanin" w:cs="IRNazanin"/>
          <w:color w:val="111111"/>
          <w:sz w:val="28"/>
          <w:szCs w:val="28"/>
          <w:rtl w:val="true"/>
          <w:lang w:bidi="fa-IR"/>
        </w:rPr>
        <w:t>.</w:t>
      </w:r>
      <w:r>
        <w:rPr>
          <w:rStyle w:val="FootnoteAnchor"/>
          <w:rtl w:val="true"/>
        </w:rPr>
        <w:footnoteReference w:id="556"/>
      </w:r>
    </w:p>
    <w:p>
      <w:pPr>
        <w:pStyle w:val="Heading3"/>
        <w:numPr>
          <w:ilvl w:val="2"/>
          <w:numId w:val="1"/>
        </w:numPr>
        <w:rPr/>
      </w:pPr>
      <w:bookmarkStart w:id="998" w:name="__RefHeading___Toc13822067_1280447820"/>
      <w:bookmarkStart w:id="999" w:name="_Toc368"/>
      <w:bookmarkEnd w:id="998"/>
      <w:r>
        <w:rPr>
          <w:rtl w:val="true"/>
        </w:rPr>
        <w:t>شفاعت حضرت</w:t>
      </w:r>
      <w:bookmarkEnd w:id="999"/>
    </w:p>
    <w:p>
      <w:pPr>
        <w:pStyle w:val="BookText"/>
        <w:rPr/>
      </w:pPr>
      <w:r>
        <w:rPr>
          <w:rFonts w:ascii="IRNazanin" w:hAnsi="IRNazanin" w:eastAsia="IRNazanin"/>
          <w:color w:val="111111"/>
          <w:sz w:val="28"/>
          <w:sz w:val="28"/>
          <w:szCs w:val="28"/>
          <w:rtl w:val="true"/>
          <w:lang w:bidi="fa-IR"/>
        </w:rPr>
        <w:t>یکی از علمای بزرگوار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در شهر دمشق سوار ماشینی شدم که به حرم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بروم، جوانی کنار من نشسته بود که از قیافه اش پیدا بود خیلی دوست دارد با من حرف بزند ولی تردید داشت که آیا من می‌توانم با او عربی صحبت کنم یا نه</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خاطر آنکه او را برای حرف زدن راحت کنم به عربی از او احوال پرسیدم، او خیلی خوشحال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سیّدنامساءلة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اسمش عمر و جدّم اسمش خطّاب بود طبعا پدرم را وقتی می‌خواستند اسم ببرند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سال گذشته از دنیا رفت، شبی من او را در عالم خواب دیدم که به خاطر انحراف عقیده و اعمال زشتش سخت در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اسم تو را محمد گذاشتم تو فردا به فلان محل می‌روی پیرمردی که نامش محمّد است با تو ملاقات می‌کند و تو را به حقایقی آگاه می‌سازد؛ از مذهب و دین او پیروی کن که شاید به این وسیله خدای تعالی مرا هم از این عذاب نجات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خیلی به حال پدرم گریه کردم و با همان حال از خواب بیدار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آن روز به همان محلّی که پدرم گفته بود رفتم و خدمت آن مرد بزرگ که روحانی عالیقدری بود،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من مذهب شیعه را تعلیم داد و سپس مرا وادار به یادگرفتن مسایل اخلاقی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خیلی برای من زحمت کشید، متاءسفانه حالا چند روز است که آن استاد هم به رحمت خدا رفته من از شما می‌خواهم که مرا راهنمایی کنید که چه کنم تا استاد و پدرم را در خواب ببینم و از حال آنها آگاه شوم؟</w:t>
      </w:r>
    </w:p>
    <w:p>
      <w:pPr>
        <w:pStyle w:val="BookText"/>
        <w:rPr/>
      </w:pPr>
      <w:r>
        <w:rPr>
          <w:rFonts w:ascii="IRNazanin" w:hAnsi="IRNazanin" w:eastAsia="IRNazanin"/>
          <w:color w:val="111111"/>
          <w:sz w:val="28"/>
          <w:sz w:val="28"/>
          <w:szCs w:val="28"/>
          <w:rtl w:val="true"/>
          <w:lang w:bidi="fa-IR"/>
        </w:rPr>
        <w:t xml:space="preserve">من به او دعایی را که مرحوم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جنّة الماءوی نقل می‌کند و همچنین در بحارالانوار</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تعلیم دادم و از او خواستم که فردا شب باز او را در صحن مطّهر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ببینم تا برای من نقل کند که خوابی دیده یا آنکه موفّق به آن نشده است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می‌دانم که شما دوست دارید قبل از آنکه تتمّه قضیّه را نقل کنم دعایی را که به او تعلیم دادم برای شما بنویسم تاشما هم از آن استفاده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خوب ولی شرطش این است که ان شاءاللّه اگر موفق به زیارت هر یک از ائمه </w:t>
      </w:r>
    </w:p>
    <w:p>
      <w:pPr>
        <w:pStyle w:val="BookText"/>
        <w:rPr/>
      </w:pPr>
      <w:r>
        <w:rPr>
          <w:rFonts w:ascii="IRNazanin" w:hAnsi="IRNazanin" w:eastAsia="IRNazanin"/>
          <w:color w:val="111111"/>
          <w:sz w:val="28"/>
          <w:sz w:val="28"/>
          <w:szCs w:val="28"/>
          <w:rtl w:val="true"/>
          <w:lang w:bidi="fa-IR"/>
        </w:rPr>
        <w:t xml:space="preserve">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شدید و پس از بیدار شدن با نشاط مخصوص به خودش حال دعا پیدا کردید مرا هم دعا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بن طاووس در کتاب فلاح السائل از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بخواهی کسی را که از دنیا رفته در خواب ببینی با طهارت یعنی با وضو و یا با غسل به خواب و به طرف دست راست بخواب و تسبیح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بگو سپس این دعا را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اَنْتَ الْحَیُّ الَّذی لایُوصَفُ وَ الایمانُ یُعْرَفُ مِنْهُ، مِنْکَ بَداَتِ الاَْشْیاءُ وَ اِلَیْکَ تَعُودُ فَما اقبلَ منها کُنْتَ مَلْجاهُ و مَنْجاهُ وَ ما اَدْبَرَ مِنها لَمْیَکُنْ لَهُ مَلْجَاء وَ لامَنْجا مِنْکَ اِلاّ اِلَیْکَ فَاَسْئَلُکَ بِلا اِلهَ اِلاّ اَنْتَ وَ اَسْاءَلُکَ بِبِسْمِ اللّهِ الرَّحْمنِ الرَّحیمِ وَ بِحَقِّ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النَّبِیّینَ وَ بِحَقِّ عَلِی خَیْرِالْوَصِیّینَ وَ بِحَقِّ فاطِمَةَ سَیِّدَةِ نِساءِ الْعالَمینَ وَ بِحَقِّ الْحَسَنِ وَ الْحُسَیْنِ الَّذینَ جَعَلْتَهُما سَیِّدَی شَبابِ اَهْلِ الْجَنَّةِ اَجْمَعینَ اَنْ تُصَلِّیَ عَلی مُحَمَّدٍ وَ آلِهِ وَ اَهْلِ بَیْتِهِ وَ اَنْ تُرِیَنی مَیّتی فِی الْحالِ الَّتی هُوَ فیها</w:t>
      </w:r>
    </w:p>
    <w:p>
      <w:pPr>
        <w:pStyle w:val="BookText"/>
        <w:rPr/>
      </w:pPr>
      <w:r>
        <w:rPr>
          <w:rFonts w:ascii="IRNazanin" w:hAnsi="IRNazanin" w:eastAsia="IRNazanin"/>
          <w:color w:val="111111"/>
          <w:sz w:val="28"/>
          <w:sz w:val="28"/>
          <w:szCs w:val="28"/>
          <w:rtl w:val="true"/>
          <w:lang w:bidi="fa-IR"/>
        </w:rPr>
        <w:t>بالا خره این دعا را به او تعلیم دادم او رفت و فردا شب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من تا صبح خوابی ندیدم ولی صبح که نماز را خواندم و خوابیدم پدرم را در حال بدی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من تقاضا می‌کرد که برای نجاتش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واسطه قرار دهم، او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اینجا فهمیده ام که شفاعت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مؤ ثرتر است، از آن حضرت از طرف من عذر بخواه، زیرا من در دنیا محبّت دشمنان او را در دل داشته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 که معرّفی کرده بودی از دنیا رفتهاو را در آنجا دیده ای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را در جایی که ما هستیم نمی آورند</w:t>
      </w:r>
      <w:r>
        <w:rPr>
          <w:rFonts w:eastAsia="IRNazanin" w:cs="IRNazanin"/>
          <w:color w:val="111111"/>
          <w:sz w:val="28"/>
          <w:szCs w:val="28"/>
          <w:rtl w:val="true"/>
          <w:lang w:bidi="fa-IR"/>
        </w:rPr>
        <w:t>.</w:t>
      </w:r>
      <w:r>
        <w:rPr>
          <w:rStyle w:val="FootnoteAnchor"/>
          <w:rtl w:val="true"/>
        </w:rPr>
        <w:footnoteReference w:id="557"/>
      </w:r>
      <w:bookmarkStart w:id="1000" w:name="pg19026_192830"/>
    </w:p>
    <w:p>
      <w:pPr>
        <w:pStyle w:val="Heading3"/>
        <w:numPr>
          <w:ilvl w:val="2"/>
          <w:numId w:val="1"/>
        </w:numPr>
        <w:rPr/>
      </w:pPr>
      <w:bookmarkStart w:id="1001" w:name="__RefHeading___Toc13822069_1280447820"/>
      <w:bookmarkStart w:id="1002" w:name="_Toc369"/>
      <w:bookmarkEnd w:id="1000"/>
      <w:bookmarkEnd w:id="1001"/>
      <w:r>
        <w:rPr>
          <w:rtl w:val="true"/>
        </w:rPr>
        <w:t>ترا بجان مادرت</w:t>
      </w:r>
      <w:bookmarkEnd w:id="1002"/>
    </w:p>
    <w:p>
      <w:pPr>
        <w:pStyle w:val="BookText"/>
        <w:rPr/>
      </w:pPr>
      <w:r>
        <w:rPr>
          <w:rFonts w:ascii="IRNazanin" w:hAnsi="IRNazanin" w:eastAsia="IRNazanin"/>
          <w:color w:val="111111"/>
          <w:sz w:val="28"/>
          <w:sz w:val="28"/>
          <w:szCs w:val="28"/>
          <w:rtl w:val="true"/>
          <w:lang w:bidi="fa-IR"/>
        </w:rPr>
        <w:t>در یزد مرد صالح و با تقوایی زندگی می‌کرد، بر خلاف خود برادری داشت که اهل فسق و فجور و بدنهاد بود و آن مرد صالح همواره از عمل برادر خود در رنج و شکنجه و آزار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از اوقات مردم نزد او می‌آمدند و از اذیّت و آزار برادرش به او شکایت می‌کردند به وی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تو فلان کس راآزار داده و یا با فلان کس نزاع و جدال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هر روز رفتار بدی از او بروز می‌کرداز این جهت مردم آن مرد صالح بیچاره را مؤ اخذه و ملامت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آن مرد صالح اراده زیات مشهد مقدس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 راه وتوشه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کاروانی به راه افتاد، جماعتی جهت مشایعت و بدرقه زوار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فاسق هم یابوی خود سوار شد و با مشایعت کننده‌ها آمد تا آنکه اهل مشایعت بر گشتند، لیکن آن برادر از مراجعت امتناع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فرد بسیار معصیت کاری هستم، من هم می‌خواهم به زیارت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بلکه به شفاعت آن حضرت خداوند از من عفو و بخشش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صالح به جهت خوف اذیت و آزار خود، در برگردانیدن او ابرام و اصرار زیادی کرد، لیکن موفق نشد و مرد فاسق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کاری ندارم یا بوی خود را سوار و با زوّار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صالح علاجی ندید و سکوت کرد، و تن به قضا نمود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وقتی نگذشته بود که باز به اقتضای طبیعت خود، در بین مسافرین بنای شرارت و بد رفتاری را با برادر خود و سایر زوار آغاز نمود و هر روز با یکی مجادله می‌کرد و دیگران رااذیت و آزار می‌نمود و مردم پشت سر یکدیگر نزد آن برادر صالح می‌آمدند و شکایت می‌کردند و آن بیچاره را آسوده نمی گذاشتند، تا اینکه آن مرد فاسق در یکی از منازل مریض شد و رفته رفته مرضش شدیدتر شد تا در نیشابور یا منازل نزدیک مشهد وفات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مرد صالح بدن برادر را غسل داد، کفن کرد و نماز بر جسدش گزارد، آنگاه آن را به نمد پیچید و بریابوی خودش بار کرد و با خود به مشهد حمل نمود و پس از طواف دادن او به دور قبر مطهر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امر او متفکّر بود که بر او چه خواهد گذشت و با آن اعمال چگونه با او رفتار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خواهان بود او را در خواب ببیند و از او در این باب تحقیق و بررسی نماید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آنکه دو سه روزی از دفن او گذشت، برادر خود را در خواب دید که حالش بسیار جالب و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در دنیا فلان بودی چطور به این مقام رسیدی؟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امر مرگ وعقاب آن بسیار سخت است و اگر شفاعت این پسر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من تا حال هلاک بودم بدان ای برادر که چون مرا قبض روح نمودند، من خودم را یک پارچه آتش دیدم، بسترم آتش، فراشم آتش، فضای منزل هم پر از آتش شد و من هرچه فریاد می‌زدم سوختم سوختم شما حاضرین مرا می‌دیدید ولی اعتنایی نمی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تابوت آورده و مرا داخل آن گذاشتید دیدم آن تابوت منقلب به آتش شد و من فریاد می‌زدم سوختم سوختم کسی ملتفت من نمی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مرا بردید و برهنه کردید و بالای تخته ای از برای غسل دادن گذاشتید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که تخته هم منقلب به آتش شد هر قدر فریاد می‌زدم کسی به من توجه نمی کرد، پس 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من آب بریزند شاید از آتش آسوده شوم؛ لیکن چون لباس از بدنم در آوردند ظرف آب را پر کردند بر بدنم ریختند دیدم که آب هم آتش شد، من وقتی این چنین مشاهده کردم صدا زدم که بر من رحم کنید و این آتش سوزان را بر من نریزید، کسی نشنید تا آنکه مرا شسته و برداشتند و روی کفن گذاشتند، کرباس کفن هم آتش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در نمد پیچیدند آن هم آتش، تابوت هم آتش تا اینکه مرا بر یابو بار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در آتش بودم و می‌سوختم و در اثنای راه هر یک از زائرین به من بر می‌خورد من به او </w:t>
      </w:r>
    </w:p>
    <w:p>
      <w:pPr>
        <w:pStyle w:val="BookText"/>
        <w:rPr/>
      </w:pPr>
      <w:r>
        <w:rPr>
          <w:rFonts w:ascii="IRNazanin" w:hAnsi="IRNazanin" w:eastAsia="IRNazanin"/>
          <w:color w:val="111111"/>
          <w:sz w:val="28"/>
          <w:sz w:val="28"/>
          <w:szCs w:val="28"/>
          <w:rtl w:val="true"/>
          <w:lang w:bidi="fa-IR"/>
        </w:rPr>
        <w:t>استغاثه می‌نمودم ولی اعتنایی از هیچ یک نمی دیدم، تا اینکه داخل مشهد رضوی شدیم و تابوت مرا برداشتند و از برای طواف به جانب حرم حضرت بردند چون به در حرم مطهر رسیدند ناگهان آتش نا پدید شد و من خودم را آسوده و به حال اول دیدم و تابوت و کفن و سایر منضمات را بر حال اول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داخل حرم مطهر کردند دیدم که صاحب حرم،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قبر مطهر خود ایستاده و سر مبارک خود را به زیر انداخته و ابدا اعتنایی به 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یک دور طواف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بالای سر ضریح مقدس رسیدم پیر مردی را ایستاده دیدم متوجّه به سوی من گردید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پسر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استغاثه کن تا تو را شفاعت نماید و از این عقوبت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سخن را شنیدم متوجه به آن حضرت گردیدم و عرض کردم فدایت شوم مرا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 حضرت به من اعتنایی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مرا به طرف بالای سر مطهر عبور دادند آن مرد اول،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استغاثه کن به پسر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که جواب مرا نمی فرماید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حرم خارج شوی باز همان عذاب و آتش است و دیگر علاجی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 که آن حضرت توجه نماید و شفاعت کند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مادرش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را قسم بده و آن معصومه را شفیعه خود کن؛ زیرا به مادرش زهرا خیلی علاقه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سخن را شنیدم شروع به گریه کردم و عرض کردم فدایت شوم، تو را به حق مادرت فاطمه زهرا صدیقه مظلومه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می‌دهم که به من رحم کن و منّت بگذار و مرا ماءیوس نفرما و بر من احسان کن و از در خانه خود مرا مران</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حضرت اسم بی بی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شنید یک نگاهی به من کرد و مانند کسی که گریه راه گلویش را بسته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جای شفاعت از برای ما نگذاشته ای ولی چه کنم که ما را به حق مادرم زهرا قسم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دستهای مبارک خود را به سوی </w:t>
      </w:r>
      <w:bookmarkStart w:id="1003" w:name="pg19026_192833"/>
    </w:p>
    <w:p>
      <w:pPr>
        <w:pStyle w:val="BookText"/>
        <w:rPr/>
      </w:pPr>
      <w:bookmarkEnd w:id="1003"/>
      <w:r>
        <w:rPr>
          <w:rFonts w:ascii="IRNazanin" w:hAnsi="IRNazanin" w:eastAsia="IRNazanin"/>
          <w:color w:val="111111"/>
          <w:sz w:val="28"/>
          <w:sz w:val="28"/>
          <w:szCs w:val="28"/>
          <w:rtl w:val="true"/>
          <w:lang w:bidi="fa-IR"/>
        </w:rPr>
        <w:t>آسمان برداشت و لبهای خود را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زبان به شفاعت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بیرون آوردند دیگر آن آتش را ندیدم و از عذاب آسوده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 اگر می‌خواهید امورتان اصلاح گردد اهل بیت را به مادرشان زهرا قسم بدهید تا کارهایتان آسان شود</w:t>
      </w:r>
      <w:r>
        <w:rPr>
          <w:rFonts w:eastAsia="IRNazanin" w:cs="IRNazanin"/>
          <w:color w:val="111111"/>
          <w:sz w:val="28"/>
          <w:szCs w:val="28"/>
          <w:rtl w:val="true"/>
          <w:lang w:bidi="fa-IR"/>
        </w:rPr>
        <w:t>.</w:t>
      </w:r>
      <w:r>
        <w:rPr>
          <w:rStyle w:val="FootnoteAnchor"/>
          <w:rtl w:val="true"/>
        </w:rPr>
        <w:footnoteReference w:id="558"/>
      </w:r>
    </w:p>
    <w:p>
      <w:pPr>
        <w:pStyle w:val="Heading3"/>
        <w:numPr>
          <w:ilvl w:val="2"/>
          <w:numId w:val="1"/>
        </w:numPr>
        <w:rPr/>
      </w:pPr>
      <w:bookmarkStart w:id="1004" w:name="__RefHeading___Toc13822071_1280447820"/>
      <w:bookmarkStart w:id="1005" w:name="_Toc370"/>
      <w:bookmarkEnd w:id="1004"/>
      <w:r>
        <w:rPr>
          <w:rtl w:val="true"/>
        </w:rPr>
        <w:t>آمده ام مسلمان شوم</w:t>
      </w:r>
      <w:bookmarkEnd w:id="1005"/>
    </w:p>
    <w:p>
      <w:pPr>
        <w:pStyle w:val="BookText"/>
        <w:rPr/>
      </w:pPr>
      <w:r>
        <w:rPr>
          <w:rFonts w:ascii="IRNazanin" w:hAnsi="IRNazanin" w:eastAsia="IRNazanin"/>
          <w:color w:val="111111"/>
          <w:sz w:val="28"/>
          <w:sz w:val="28"/>
          <w:szCs w:val="28"/>
          <w:rtl w:val="true"/>
          <w:lang w:bidi="fa-IR"/>
        </w:rPr>
        <w:t>یکی از ذاکرین مشهد حکایت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حضرت آیة اللّه العظمی حاج سید محمد هادی میلانی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عالیقدر شیعیان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 و زنی وارد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قصد تشرف به اسلام را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آیة اللّه سبب گرایش آنان را به اسلام پرسید،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کشور آلمان آمده ایم و اینها زن و فرزندان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من بطوری استخوانهای پهلویش شکست که پزشکان عاجز از مداوای او شدند و پس از هزینه‌های فراوانی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پهلوی او را عمل کرد، ولی خطرناک است، دخترم حاضر نشد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مرض بمیرم بهتر از زیر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خانه آوردیم، یک خدمتکار ایرانی داریم به نام بی بی، یک روز دخترم او را صدازد، همینطوری که داشت برای او درد دل و صحبت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این درد واقعا بد دردی است حاضرم مبلغ دوازده میلیون را که اندوخته ام با هشت میلیون دیگر از برادر و پدرم بگیرم و این بیست میلیون را به دکتری بدهم که مرا صحیح و سالم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فکر نکنم دکتری پیدا شود که بتواند مرا خوب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ناکام و جوان مرگ و با دلی پر غصه از دنیا می‌روم و شروع کرد به گریه و ناله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بی 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دکتر و پزشک سراغ دارم</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 را به او می‌دهم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مال خودت باشد و بدان من سیّده هستم و جده من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او هم پهلویش شکسته بود و اگر می‌خواهی خوب شوی با حال، و اشک ریزان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پهلو شکسته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دخترم گریه اش گرفت و شروع کرد به گفتن ای فاطمه پهلو شکسته، آن بی بی هم رفت گوشه خانه و با گریه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بیمار آلمانی آوردم در خانه ات من هم آمدم توی حیاط و با حال اشک آلود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 پهلو شکسته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در شور و حال عجیبی بودیم که ناگهان دخترم صدا زد پدر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هراسان آمدیم نزد دخترم، دیدیم که کاملا شفا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ن یک بانوی مجلله ای آمد و بر پهلوی من دستی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می‌شوی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شما که هستید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کسی هستم که الا ن مرا می‌خواندید؛ من فاطمه پهلو شکسته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آیة اللّه ما آمده ایم مسلمان شویم</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مادر و فرزند سالم</w:t>
      </w:r>
    </w:p>
    <w:p>
      <w:pPr>
        <w:pStyle w:val="BookText"/>
        <w:rPr/>
      </w:pPr>
      <w:r>
        <w:rPr>
          <w:rFonts w:ascii="IRNazanin" w:hAnsi="IRNazanin" w:eastAsia="IRNazanin"/>
          <w:color w:val="111111"/>
          <w:sz w:val="28"/>
          <w:sz w:val="28"/>
          <w:szCs w:val="28"/>
          <w:rtl w:val="true"/>
          <w:lang w:bidi="fa-IR"/>
        </w:rPr>
        <w:t>یکی از بزرگان و خطبای بزرگوار از یک خطیب توانای تهران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صبحگاهان یکی از متدیّنین مرا از خانه امبا ماشین سوار می‌کرد و برای اقامه عزاداری به خانه اش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وقت اذان صبح پلیسی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روز است که شما را زیر نظر دارم این آقا را در این موقع به کجا می‌برید و چه نقشه ای پیاده می‌کنید؟</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مجلس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آقا را به منزل خود برای اقامه نماز جماعت می‌بریم و سپس به نام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روز روضه می‌خواند و اگر مایلید شما هم بیایید برویم تا از نزدیک صدق کلام ما را مشاهده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پاسبان چون نام مقدسه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شنید، دیدم اشک از دیدگانش جاری شد و با دست اشاره کرد بروید وروی زمین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بعد آمد درب خانه و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دیروز به من عنایت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چطور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نزدیک زاییدن همسرم بود، حالش خیلی بد بود، دیشب پزشکان مربوطه پس از شورای پزشکی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بچه باید با دستگاه قطعه قطعه شود و مادرش سالم بماند و یا خطر مرگ متوجه مادر گردد و بچه سالم به دست آید و چون شما شوهر این خانم هستی هر کدام را که مایل هستی، انجام دهیم</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نظریه ای ندارم و با حال اشک آلود از مریضخانه بیرون و سراسیمه سر پست خدمتم آمدم و چون دیروز شما را دیدم و نام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بردید، خیلی منقلب شدم و از خود بی خود گردیدم و با حال گریه و تضرع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جان کمکم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پلیس بیش نیستم درست است گنه کارم، ولی به شما علاقه دارم، یاریم کنید آخه من با این برنامه چکنم، اگر فرزندم بمیرد، مادرش داغ دار می‌شود و ناراحت و گریان می‌گردد و اگر بچه زنده بماند، فرزند بی شیر را چه کنم و بچه مادر می‌خواهد، چه کنم ؟ اشک و گریه زیادی کردم و متوسل به بی بی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شدم و حالی در وجودم پدید آمد که گفتنی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هشت، وقتی به مریضخانه برگشتم، دیدم همسایگان مرا نوید می‌دهند و قنداقه پسری را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مادرش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اذان صبح خوابم برد 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مشاهده کردم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 خوب می‌شوی و فرزندت هم پسر است تقاضا داریم که نام او را محسن نگذارید</w:t>
      </w:r>
      <w:r>
        <w:rPr>
          <w:rFonts w:eastAsia="IRNazanin" w:cs="IRNazanin"/>
          <w:color w:val="111111"/>
          <w:sz w:val="28"/>
          <w:szCs w:val="28"/>
          <w:rtl w:val="true"/>
          <w:lang w:bidi="fa-IR"/>
        </w:rPr>
        <w:t>.</w:t>
      </w:r>
      <w:r>
        <w:rPr>
          <w:rStyle w:val="FootnoteAnchor"/>
          <w:rtl w:val="true"/>
        </w:rPr>
        <w:footnoteReference w:id="560"/>
      </w:r>
      <w:bookmarkStart w:id="1006" w:name="pg19026_192836"/>
    </w:p>
    <w:p>
      <w:pPr>
        <w:pStyle w:val="Heading3"/>
        <w:numPr>
          <w:ilvl w:val="2"/>
          <w:numId w:val="1"/>
        </w:numPr>
        <w:rPr/>
      </w:pPr>
      <w:bookmarkStart w:id="1007" w:name="__RefHeading___Toc13822073_1280447820"/>
      <w:bookmarkStart w:id="1008" w:name="_Toc371"/>
      <w:bookmarkEnd w:id="1006"/>
      <w:bookmarkEnd w:id="1007"/>
      <w:r>
        <w:rPr>
          <w:rtl w:val="true"/>
        </w:rPr>
        <w:t>قفل باز شد</w:t>
      </w:r>
      <w:bookmarkEnd w:id="1008"/>
    </w:p>
    <w:p>
      <w:pPr>
        <w:pStyle w:val="BookText"/>
        <w:rPr/>
      </w:pPr>
      <w:r>
        <w:rPr>
          <w:rFonts w:ascii="IRNazanin" w:hAnsi="IRNazanin" w:eastAsia="IRNazanin"/>
          <w:color w:val="111111"/>
          <w:sz w:val="28"/>
          <w:sz w:val="28"/>
          <w:szCs w:val="28"/>
          <w:rtl w:val="true"/>
          <w:lang w:bidi="fa-IR"/>
        </w:rPr>
        <w:t>سید جلیل القدر آقا سیّد علی تقی کشمیری فرزند صاحب کرامات باهره حاج سید مرتضی کشمیری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فاضل محترم جناب آقا سید عباس لاری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اوقات تحصیل علوم دینیّه در نجف اشرف روزی در ماه مبارک رمضان طرف عصر افطاری تهیه کرده و در حجره گذاشتم و در حجره را قفل کرده و به خیال اینکه کلید در جیبم هست، رفتم، که پس از نماز مغرب و عشا بیایم، تا اینکه نماز را خواندم و به مدرسه آمدم، خواستم در حجره را باز کنم، دیدم کلید در جیبم نیست هرچه تفحص کردم کلید را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شدّت گرسنی و نیافتن کلید سخت ناراحت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مدرسه بیرون آمده متحیّرانه در مسیر خود تا حرم قدم می‌زدم و به زمین نگاه می‌کردم، ناگاه مرحوم سید مرتضی کشمیری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ناراحتیم را پرسید، مطلب 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به مدرسه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نام مادر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اگر کسی بداند و به فقل بسته بخواند آن قفل باز می‌گردد آیا جده ما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از او است ؟ پس دست در قفل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الزهرایک وقت دیدم قفل باز شد</w:t>
      </w:r>
      <w:r>
        <w:rPr>
          <w:rFonts w:eastAsia="IRNazanin" w:cs="IRNazanin"/>
          <w:color w:val="111111"/>
          <w:sz w:val="28"/>
          <w:szCs w:val="28"/>
          <w:rtl w:val="true"/>
          <w:lang w:bidi="fa-IR"/>
        </w:rPr>
        <w:t>.</w:t>
      </w:r>
      <w:r>
        <w:rPr>
          <w:rStyle w:val="FootnoteAnchor"/>
          <w:rtl w:val="true"/>
        </w:rPr>
        <w:footnoteReference w:id="561"/>
      </w:r>
    </w:p>
    <w:p>
      <w:pPr>
        <w:pStyle w:val="Heading3"/>
        <w:numPr>
          <w:ilvl w:val="2"/>
          <w:numId w:val="1"/>
        </w:numPr>
        <w:rPr/>
      </w:pPr>
      <w:bookmarkStart w:id="1009" w:name="__RefHeading___Toc13822075_1280447820"/>
      <w:bookmarkStart w:id="1010" w:name="_Toc372"/>
      <w:bookmarkEnd w:id="1009"/>
      <w:r>
        <w:rPr>
          <w:rtl w:val="true"/>
        </w:rPr>
        <w:t>داستان پرونده</w:t>
      </w:r>
      <w:bookmarkEnd w:id="1010"/>
    </w:p>
    <w:p>
      <w:pPr>
        <w:pStyle w:val="BookText"/>
        <w:rPr/>
      </w:pPr>
      <w:r>
        <w:rPr>
          <w:rFonts w:ascii="IRNazanin" w:hAnsi="IRNazanin" w:eastAsia="IRNazanin"/>
          <w:color w:val="111111"/>
          <w:sz w:val="28"/>
          <w:sz w:val="28"/>
          <w:szCs w:val="28"/>
          <w:rtl w:val="true"/>
          <w:lang w:bidi="fa-IR"/>
        </w:rPr>
        <w:t>یکی از دوستان داستانی را برایم نقل فرمود که قبلاً از علمای مشهد شنیده بودم ولی ایشان به طور صحیح تری روی برگه نوشته و به بنده دادند و آن داستان این است</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قضات دادگستری مشهد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در خواب موفّق به زیارت بی بی دو عالم زهرای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که به محل کارت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دادگستری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 فلان پرونده با فلان شماره و فلان اسم، باید تبرئه بشود و آزاد گردد، از خواب بیدار شده و مضطرب و نگران بودم،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خوابی بود که من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که به دادگستری رفتم، لابلای پرونده‌ها را که می‌گشتم یک وقت چشمم به پرونده ای که بی بی دو عالم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اش را توی خواب به من فرموده بود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را در آوردم، باز کردم، دیدم مو نمی زند، اسم همان اسم، شناسنامه همان شناسنامه امّا پرونده عجیب و غریبی است این پرونده، پرونده کسی است که چندین بار زندان رفته، چندین خلاف داشته و آخرین گناهش هم کشتن دو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دادگاه حکم اعدامش را صادر کرده و به تأ یید دیوان عالی کشور رسیده و منتظر رسیدن زمان اجرای حکم هستند، تعجّب کردم که چطور بی بی دو عالم دستور تبرئه چنین آدمی را صادر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دادم متّهم را به دادگاه آوردند، سئوالاتی از او کردم، جریان قتل را پرسیدم، راست است؟گفت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می‌کنی؟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آره، اقرار می‌کنم؛ امّا جناب قاضی بدان من اینها را به ناحق نکشتم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شروع کرد به تعریف کردن، گفت</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با چند تا از دوستان ناباب همسفر شدم، در طی راهی که می‌رفتیم، توی دل بیابان به یک دختر بی پناهی برخورد کردیم، بیابان و کسی هم نیست، ما هم چند تا جوان آلوده، معلوم است با چشم بد نگاهش کردیم، یک وقت آن دختر شروع کرد به لرزیدن و گریه کردن، امّا هیچ تأ ثیری در ما 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فقط یک جمله گفت که بدنم را لرزاند و منقلبم کرد و موهای بدنم راست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سیّده ام من از اولاد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بیایید به خاطر مادرم فاطمه دامنم را آلوده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جمله را شنیدم جلوی دوستانم را گرفتم،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رهایش کنید، دوستانم ناراحت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یک لقمه چرب و نرم برای ما پیدا شد و آقا خشکه مقدسیش گل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را بگذارید کنار، به خدا از این لحظه این دختر مثل خواهر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دست از پا خطا کنید با من طرف هستید، امّا هرچه کردم، زیر بار نرفتند و حرفهایم تأ ثیر نداشت، من هم مجبور شدم با دشنه ای که داشتم به آنها حمله ور شدم و آنها را از پا درآوردم، دختر را سوار ماشین کردم، بردم در خانه اش رساندم، امّا بعد دستگیر شدم و در دادگاه اقرار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هم حکم اعدام مرا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حرف به اینجا رسید جریان خواب دیشب را برایش گفتم،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خود بی بی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آزادیت را صادر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دستش را گرفتم با پرونده اش پیش دادستان بردم و جریان را برای دادستان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را مجدداً به دیوان عالیفرستاد و دستور داد فعلا اجرای حکم را به تأ خیر بیندازید، پس از مدّتی نامه از دیوان عالی برگشت، دیدم دستور داده اند که بلافاصله آزادش کنید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گنهکار، نکند دست از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برداری، مبادا جای دیگری بروی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که آن جوان گنه کار و متّهم آزادی خود را شنید، صورت روی خاک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زهراجان به خدا قسم دیگر توبه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زهراجان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گرچه گنهکار و بد هستم ولی آزاده تو هستم</w:t>
      </w:r>
      <w:r>
        <w:rPr>
          <w:rFonts w:eastAsia="IRNazanin" w:cs="IRNazanin"/>
          <w:color w:val="111111"/>
          <w:sz w:val="28"/>
          <w:szCs w:val="28"/>
          <w:rtl w:val="true"/>
          <w:lang w:bidi="fa-IR"/>
        </w:rPr>
        <w:t>.</w:t>
      </w:r>
      <w:r>
        <w:rPr>
          <w:rStyle w:val="FootnoteAnchor"/>
          <w:rtl w:val="true"/>
        </w:rPr>
        <w:footnoteReference w:id="562"/>
      </w:r>
      <w:bookmarkStart w:id="1011" w:name="pg19026_192839"/>
    </w:p>
    <w:p>
      <w:pPr>
        <w:pStyle w:val="Heading3"/>
        <w:numPr>
          <w:ilvl w:val="2"/>
          <w:numId w:val="1"/>
        </w:numPr>
        <w:rPr/>
      </w:pPr>
      <w:bookmarkStart w:id="1012" w:name="__RefHeading___Toc13822077_1280447820"/>
      <w:bookmarkStart w:id="1013" w:name="_Toc373"/>
      <w:bookmarkEnd w:id="1011"/>
      <w:bookmarkEnd w:id="1012"/>
      <w:r>
        <w:rPr>
          <w:rtl w:val="true"/>
        </w:rPr>
        <w:t>به یاد پهلوی شکسته</w:t>
      </w:r>
      <w:bookmarkEnd w:id="1013"/>
    </w:p>
    <w:p>
      <w:pPr>
        <w:pStyle w:val="BookText"/>
        <w:rPr/>
      </w:pPr>
      <w:r>
        <w:rPr>
          <w:rFonts w:ascii="IRNazanin" w:hAnsi="IRNazanin" w:eastAsia="IRNazanin"/>
          <w:color w:val="111111"/>
          <w:sz w:val="28"/>
          <w:sz w:val="28"/>
          <w:szCs w:val="28"/>
          <w:rtl w:val="true"/>
          <w:lang w:bidi="fa-IR"/>
        </w:rPr>
        <w:t xml:space="preserve">بَشّار یکی از اصحاب با وفای آقا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خانه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حضرت دارد رطب تازه می‌خورد،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بیا رطب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بغض راه گلویم را گرفته ناراحتم نمی توانم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من داشتم می‌آمدم یک پیر زنی از این شیعه‌ها پایش لیز خورد یک وری و با پهلو به زمین خورد، تا به زمین افتاد، به ظالمین به جدّه ات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نوکران حکومتی شنیدند، او را گرفتند، می‌زدند و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حضرت کوفه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بلند شو برویم مسجد سهله برایش دعاکنیم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p>
    <w:p>
      <w:pPr>
        <w:pStyle w:val="BookText"/>
        <w:rPr/>
      </w:pPr>
      <w:r>
        <w:rPr>
          <w:rFonts w:ascii="IRNazanin" w:hAnsi="IRNazanin" w:eastAsia="IRNazanin"/>
          <w:color w:val="111111"/>
          <w:sz w:val="28"/>
          <w:sz w:val="28"/>
          <w:szCs w:val="28"/>
          <w:rtl w:val="true"/>
          <w:lang w:bidi="fa-IR"/>
        </w:rPr>
        <w:t>مسجد کوفه و دو رکعت نماز خواند و دعا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آزادش کردند دارد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دیدم آزادش کرده اند، دارد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به آقا گفتم و آقا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به عنوان تشکر برویم نزد آقا، آمد خدمت آقا سلام کرد، حضرت جواب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وقتی به زمین خوردی به ظالمین جدّه ما فاطمه لعنت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برای این که وقتی به زمین خوردم پهلویم درد آمد، من به یاد مادرت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سیّدها مادرتان شب‌ها نمی خوابید، آنقدر از این درد پهلو ناله می‌کرد، آنقدر از این درد سینه ناله می‌کرد، سینه زهرا چرا؟ مرحوم آیة اللّه کمپانی، مرحوم آقا شیخ محمد حسین اصفهانی استاد آیت اللّه العظمی میلانی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را بخوانم ترجمه کنم غوغا کرده می‌گوید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لستُ ادری خبر المسمارِ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صَدْرَها خزینة الاسرارِ </w:t>
      </w:r>
    </w:p>
    <w:p>
      <w:pPr>
        <w:pStyle w:val="BookText"/>
        <w:rPr/>
      </w:pPr>
      <w:r>
        <w:rPr>
          <w:rFonts w:ascii="IRNazanin" w:hAnsi="IRNazanin" w:eastAsia="IRNazanin"/>
          <w:color w:val="111111"/>
          <w:sz w:val="28"/>
          <w:sz w:val="28"/>
          <w:szCs w:val="28"/>
          <w:rtl w:val="true"/>
          <w:lang w:bidi="fa-IR"/>
        </w:rPr>
        <w:t>برای این که این شعر را بفهمید من این مقدمه را باید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خانه‌های سابق یک لنگه در بود مثل درهای بعضی از باغها که هنوز هم هست، چهار تا تخته پهلوی هم می‌گذاشتند یک در بوده این را می‌بستند و باز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حالا درها دو لنگه دری و چهار لنگه دری نبوده، در خانه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لنگه بوده فاطمه ما پشت در بوده،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طرفی که مادر ما ایستاده بود در دو تا میخ داشته مرحوم حاج شیخ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لَسْتُ اَدْری خَبَرَ المِسمارِ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چه می‌دانم قصه میخ در چه بوده می‌گوید اگر می‌خواهی بفهمی برو از سینه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 سَلْ صدرها خزینة الاسرار</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در اسارت، اذان گفتن با صدای بلند ممنوع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آنجا اذان می‌گفتیم، اما به گونه‌ای که دشمن نفهمد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جوان هفده ساله ضعیف و نحیفی، موقع نماز صبح بلند شد و 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مأمور بعثی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چیه؟ اذان می‌گویی؟ بیا جلو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برادران اسدآبادی دید که اگر این مؤذن جوان ضعیف و نحیف، زیر شکنجه برود معلوم نیست سالم بیرون بیاید، پرید پشت پنجره و به نگهبان عراقی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چیه؟ من اذان گفتم نه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بعثی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اذان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برادرمان اصرار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اشتباه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اذان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 بعثی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فلان فلان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اذان گفت، نه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ایثارگرمان هم دستش را گذاشت روی گوشش و با صدای بلند شروع کرد به اذان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بعثی فرار کرد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مأمور عراقی رفت، او رو کرد به آن برادر هفده ساله که اذان گفته بود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من اذان گفتم و شما اذان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دیگر پای من گیر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 ایشان را به زندان انداختند و شانزده روز به او آب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 در اردوگاه موصل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موصل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گرم بود که گویا آتش می‌بارید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مأمور بعثی، گاهی وقت‌ها آب می‌پاشید داخل زندان که هوا دم کند و گرمتر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یک دانه سمون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می‌دادند که بیشتر آن خمیر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می‌دیدم اگر نان را بخورم از تشنگی خفه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را فقط مزه مزه می‌كردم که شیره‌اش را بمکم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مأمور هم هر از چند ساعتی می‌آمد و برای این‌که بیشتر اذیت کند، آب می‌آورد، ولی می‌ریخت روی زمین و بارها این کار را تکرار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شانزدهم بود که دیدم از تشنگی دارم هلاک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افتخار می‌كنم که مثل فرزندتان آقا حسین بن علی اینجا تشنه‌کام به شهادت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 را گذاشتم زمین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شهادت همراه با تشنه‌کامی را شما از من بپذیر و به لطف و کرمت، این را به عنوان برگ سبزی از من قبول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با خودم عهد کردم که اگر هم آب آوردند سرم را بلند نکنم تا جان به جان آفرین تسلیم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شروع کردم شهادتین را بر زبان جاری کنم، دیدم که زبانم در دهانم تکان نمی‌خورد و دهانم خشک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حال، نگهبان بعثی آمد پشت پنجره، همان نگهبانی که این مکافات را سر ما آورده بود و همیشه آب می‌آورد و می‌ریخت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پشت پنجره مرا صدا می‌زد که بیا آب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اعتنایی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لحن صدایش فرق می‌کند و دارد گریه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آب آورده‌ام</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مرا قسم می‌داد به حق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آب را از دستش بگیرم</w:t>
      </w:r>
      <w:r>
        <w:rPr>
          <w:rFonts w:eastAsia="IRNazanin" w:cs="IRNazanin"/>
          <w:color w:val="111111"/>
          <w:sz w:val="28"/>
          <w:szCs w:val="28"/>
          <w:rtl w:val="true"/>
          <w:lang w:bidi="fa-IR"/>
        </w:rPr>
        <w:t xml:space="preserve">. </w:t>
      </w:r>
      <w:bookmarkStart w:id="1014" w:name="pg19026_192842"/>
    </w:p>
    <w:p>
      <w:pPr>
        <w:pStyle w:val="BookText"/>
        <w:rPr/>
      </w:pPr>
      <w:bookmarkEnd w:id="1014"/>
      <w:r>
        <w:rPr>
          <w:rFonts w:ascii="IRNazanin" w:hAnsi="IRNazanin" w:eastAsia="IRNazanin"/>
          <w:color w:val="111111"/>
          <w:sz w:val="28"/>
          <w:sz w:val="28"/>
          <w:szCs w:val="28"/>
          <w:rtl w:val="true"/>
          <w:lang w:bidi="fa-IR"/>
        </w:rPr>
        <w:t xml:space="preserve">عراقی‌ها هیچ‌وقت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نمی‌خوردند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نام مبارکت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برد، طاقت نیاوردم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برگرداندم و دیدم که اشکش جاری است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آب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دفعه با دفعات قبل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که روی زمین بودم، سرم را کج کردم و او لیوان آب را ریخت توی دهانم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لیوان دوم و سوم را 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حال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فاطمه زهرا بیا و از من درگذر و مرا حلال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نگویی جریان چی هست، حلالت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نیمه‌شب، مادرم آمد و مرا از خواب بیدار کرد و با عصبانیت و گریه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کار کردی که مرا در مقابل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شرمنده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عالم خواب زیارت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پسرت بگو برو و دل اسیری که به درد آورده‌ای را به دست بیاور اگر نه همه شما را نفرین خواهم کرد</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5" w:name="__RefHeading___Toc13822079_1280447820"/>
      <w:bookmarkStart w:id="1016" w:name="_Toc374"/>
      <w:bookmarkEnd w:id="1015"/>
      <w:r>
        <w:rPr>
          <w:rtl w:val="true"/>
        </w:rPr>
        <w:t>مکاشفه شهید کرکی و عنایت حضرت زهرا</w:t>
      </w:r>
      <w:bookmarkEnd w:id="1016"/>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لبنان یک شب جمعه بعد از نماز مغرب و عشاء می‌خواستم کمی استراحت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تکیه داده بودم که خوابم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دیدم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در یک اتاق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 حصیری نشسته و تکیه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در حالت خواب بود یا مکاشفه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کردم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وضعیت بدی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است، بحران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برای شما دعا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هیچ‌وقت شما را ترک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فرمایشی که شما دارید عمومیت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همه مسلمان‌ها دعا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بر می‌آید که مستقیم برای ما کاری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خانم </w:t>
      </w:r>
      <w:bookmarkStart w:id="1017" w:name="pg19026_192843"/>
    </w:p>
    <w:p>
      <w:pPr>
        <w:pStyle w:val="BookText"/>
        <w:rPr/>
      </w:pPr>
      <w:bookmarkEnd w:id="1017"/>
      <w:r>
        <w:rPr>
          <w:rFonts w:ascii="IRNazanin" w:hAnsi="IRNazanin" w:eastAsia="IRNazanin"/>
          <w:color w:val="111111"/>
          <w:sz w:val="28"/>
          <w:sz w:val="28"/>
          <w:szCs w:val="28"/>
          <w:rtl w:val="true"/>
          <w:lang w:bidi="fa-IR"/>
        </w:rPr>
        <w:t>با کلمات قشنگی همان دعاهای عمومی را داشتند و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همه دعا می‌کنم، برای شما هم دعا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 کردم به‌طرف دیگری که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بودند و همان حرف‌ها را به حضرت زدم و گفتم شما برای ما کاری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اشاره کردند که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مادرم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شنیده بودم که علما می‌گویند در وقت حرج خیلی استغاثه داشته باشید به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من را حواله دادند به مادرشان و اشاره کردند از مادرم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رو کردم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گفتم شما از سلاله نور هستید و مقام بالایی دارید و خدا حقیقت هستی را به شما نشان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حد و بضاعت ما یک کاری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گذشته جنگ بوده و مردم خسته شده‌اند برای ما یک کاری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برای نیروی هوایی ارتش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مجاهدین بگوئید که من حتماً برایشان یک کاری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دستمال را از داخل عبایشان در آوردند و در هوا چرخاندند و یک بسم‌الله الرحمن الرحیم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برگرداندند داخل عبایشان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وقت از خواب پریدم و از آن حالت مکاشفه آمدم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چشمانم پر از اشک بود به اتاق کناری رفتم و خوابم را برای یکی از دوستانم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ساعت بعد تلفنش زنگ زد و آن برادر جواب داد و شروع کرد به تکبیر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خوابت تعبیر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بالگرد سیکورسکی صهیونیست‌ها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حاج علی کرکی از فرماندهان حزب‌الله لبنان این مکاشفه را تعریف می‌کند</w:t>
      </w:r>
      <w:r>
        <w:rPr>
          <w:rFonts w:eastAsia="IRNazanin" w:cs="IRNazanin"/>
          <w:color w:val="111111"/>
          <w:sz w:val="28"/>
          <w:szCs w:val="28"/>
          <w:rtl w:val="true"/>
          <w:lang w:bidi="fa-IR"/>
        </w:rPr>
        <w:t>.</w:t>
      </w:r>
    </w:p>
    <w:p>
      <w:pPr>
        <w:pStyle w:val="Heading3"/>
        <w:numPr>
          <w:ilvl w:val="2"/>
          <w:numId w:val="1"/>
        </w:numPr>
        <w:rPr/>
      </w:pPr>
      <w:bookmarkStart w:id="1018" w:name="__RefHeading___Toc13822081_1280447820"/>
      <w:bookmarkStart w:id="1019" w:name="_Toc375"/>
      <w:bookmarkEnd w:id="1018"/>
      <w:r>
        <w:rPr>
          <w:rtl w:val="true"/>
        </w:rPr>
        <w:t xml:space="preserve">پیروزی حزب الله لبنان با عنایت حضرت زهرا </w:t>
      </w:r>
      <w:r>
        <w:rPr>
          <w:rtl w:val="true"/>
        </w:rPr>
        <w:t>(</w:t>
      </w:r>
      <w:r>
        <w:rPr>
          <w:rtl w:val="true"/>
        </w:rPr>
        <w:t>علیها السلام</w:t>
      </w:r>
      <w:r>
        <w:rPr>
          <w:rtl w:val="true"/>
        </w:rPr>
        <w:t>)</w:t>
      </w:r>
      <w:bookmarkEnd w:id="1019"/>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معلوم شد که در همان لحظه‌ای که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دستمال را به آسمان پرتاب کرده، یکی از هلیکوپترهای دشمن به‌وسیله یکی از نیروهای حزب‌الله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معجزه‌آسایی هدف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هلیکوپتر را سرنگون کرده بود،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بودم و به دلم افتاد که موشکی بردارم و بیرون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رفتم، احساس کردم که موشک علامت می‌دهد، ولی در آسمان چیزی پیدا نیست، شلیک کردم، ناگاه دیدم چیزی در آسمان آتش گرفت، و با سرنشین‌ها سقوط کرد</w:t>
      </w:r>
      <w:r>
        <w:rPr>
          <w:rFonts w:eastAsia="IRNazanin" w:cs="IRNazanin"/>
          <w:color w:val="111111"/>
          <w:sz w:val="28"/>
          <w:szCs w:val="28"/>
          <w:rtl w:val="true"/>
          <w:lang w:bidi="fa-IR"/>
        </w:rPr>
        <w:t>.</w:t>
      </w:r>
      <w:r>
        <w:rPr>
          <w:rStyle w:val="FootnoteAnchor"/>
          <w:rtl w:val="true"/>
        </w:rPr>
        <w:footnoteReference w:id="565"/>
      </w:r>
      <w:bookmarkStart w:id="1020" w:name="pg19026_192845"/>
    </w:p>
    <w:p>
      <w:pPr>
        <w:pStyle w:val="BookText"/>
        <w:rPr/>
      </w:pPr>
      <w:bookmarkEnd w:id="1020"/>
      <w:r>
        <w:rPr>
          <w:rFonts w:ascii="IRNazanin" w:hAnsi="IRNazanin" w:eastAsia="IRNazanin"/>
          <w:color w:val="111111"/>
          <w:sz w:val="28"/>
          <w:sz w:val="28"/>
          <w:szCs w:val="28"/>
          <w:rtl w:val="true"/>
          <w:lang w:bidi="fa-IR"/>
        </w:rPr>
        <w:t>فصل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حضرت زهرا علیهاالسلام</w:t>
      </w:r>
    </w:p>
    <w:p>
      <w:pPr>
        <w:pStyle w:val="Heading2"/>
        <w:numPr>
          <w:ilvl w:val="1"/>
          <w:numId w:val="1"/>
        </w:numPr>
        <w:rPr/>
      </w:pPr>
      <w:bookmarkStart w:id="1021" w:name="__RefHeading___Toc13822083_1280447820"/>
      <w:bookmarkStart w:id="1022" w:name="_Toc376"/>
      <w:bookmarkEnd w:id="1021"/>
      <w:r>
        <w:rPr>
          <w:rtl w:val="true"/>
        </w:rPr>
        <w:t>فصل چهاردهم</w:t>
      </w:r>
      <w:r>
        <w:rPr>
          <w:rtl w:val="true"/>
        </w:rPr>
        <w:t xml:space="preserve">: </w:t>
      </w:r>
      <w:r>
        <w:rPr>
          <w:rtl w:val="true"/>
        </w:rPr>
        <w:t xml:space="preserve">شهادت حضرت زهرا </w:t>
      </w:r>
      <w:r>
        <w:rPr>
          <w:rtl w:val="true"/>
        </w:rPr>
        <w:t>(</w:t>
      </w:r>
      <w:r>
        <w:rPr>
          <w:rtl w:val="true"/>
        </w:rPr>
        <w:t>علیها السلام</w:t>
      </w:r>
      <w:r>
        <w:rPr>
          <w:rtl w:val="true"/>
        </w:rPr>
        <w:t>)</w:t>
      </w:r>
      <w:bookmarkEnd w:id="1022"/>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23" w:name="__RefHeading___Toc13822085_1280447820"/>
      <w:bookmarkStart w:id="1024" w:name="_Toc377"/>
      <w:bookmarkEnd w:id="1023"/>
      <w:r>
        <w:rPr>
          <w:rtl w:val="true"/>
        </w:rPr>
        <w:t>اشاره</w:t>
      </w:r>
      <w:bookmarkEnd w:id="1024"/>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5" w:name="pg19026_192847"/>
      <w:bookmarkStart w:id="1026" w:name="pg19026_192847"/>
      <w:bookmarkEnd w:id="1026"/>
    </w:p>
    <w:p>
      <w:pPr>
        <w:pStyle w:val="Heading3"/>
        <w:numPr>
          <w:ilvl w:val="2"/>
          <w:numId w:val="1"/>
        </w:numPr>
        <w:rPr/>
      </w:pPr>
      <w:bookmarkStart w:id="1027" w:name="pg19026_192847"/>
      <w:bookmarkStart w:id="1028" w:name="__RefHeading___Toc13822087_1280447820"/>
      <w:bookmarkStart w:id="1029" w:name="_Toc378"/>
      <w:bookmarkEnd w:id="1027"/>
      <w:bookmarkEnd w:id="1028"/>
      <w:r>
        <w:rPr>
          <w:rtl w:val="true"/>
        </w:rPr>
        <w:t xml:space="preserve">روضه امیرمومنان </w:t>
      </w:r>
      <w:r>
        <w:rPr>
          <w:rtl w:val="true"/>
        </w:rPr>
        <w:t>(</w:t>
      </w:r>
      <w:r>
        <w:rPr>
          <w:rtl w:val="true"/>
        </w:rPr>
        <w:t>علیه السلام</w:t>
      </w:r>
      <w:r>
        <w:rPr>
          <w:rtl w:val="true"/>
        </w:rPr>
        <w:t xml:space="preserve">) </w:t>
      </w:r>
      <w:r>
        <w:rPr>
          <w:rtl w:val="true"/>
        </w:rPr>
        <w:t xml:space="preserve">برای حضرت فاطمه </w:t>
      </w:r>
      <w:r>
        <w:rPr>
          <w:rtl w:val="true"/>
        </w:rPr>
        <w:t>(</w:t>
      </w:r>
      <w:r>
        <w:rPr>
          <w:rtl w:val="true"/>
        </w:rPr>
        <w:t>علیها السلام</w:t>
      </w:r>
      <w:r>
        <w:rPr>
          <w:rtl w:val="true"/>
        </w:rPr>
        <w:t>)</w:t>
      </w:r>
      <w:bookmarkEnd w:id="1029"/>
    </w:p>
    <w:p>
      <w:pPr>
        <w:pStyle w:val="BookText"/>
        <w:rPr/>
      </w:pPr>
      <w:r>
        <w:rPr>
          <w:rFonts w:ascii="IRNazanin" w:hAnsi="IRNazanin" w:eastAsia="IRNazanin"/>
          <w:color w:val="111111"/>
          <w:sz w:val="28"/>
          <w:sz w:val="28"/>
          <w:szCs w:val="28"/>
          <w:rtl w:val="true"/>
          <w:lang w:bidi="fa-IR"/>
        </w:rPr>
        <w:t xml:space="preserve">متن روضه حضرت زهرا و اشاره به لحظه ای که خبر شهادت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ایشان مسیر مسجد تا منزل را جوری طی کردند که ابن عباس نقل می‌کند، رمق از پای حضرت رفت و ایشان بر زمین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جور از مسجد آمد می‌دونید، از مسجد تا خونه چند قدم بیشتر راه نبود، نه اینکه بنشینه زمین، ابن عباس میگه دیدم با تمام هیبت حیدری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خورد، این خبر مرگ رکن خانه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 کنار بستر، اسماء بلافاصله حجره رو خالی کرد، چه جوری؟ نمیدونم، شایدم تو یه حجره دیگه بچه‌ها رو به زحمت نگه داشت، بچه‌ها اگه نفس باباتون به مادرتون نخوره، دیگه مادر رو نمی بینید، اگه می‌خواهید وداع آخر رو بکنید، بزارید باباتون کارشو بکنه، نشست کنار بستر نه به حال طبیعی، به خدا نص عبارته، اول عباش رو درآورد عمامه اش رو برداشت؛ تو عرب اگه کسی این کار رو بکنه یعنی دیگه چاره نداره، چاره ساز همه عالم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چاره ای نداره، اومد نشست کنار بستر، غروب بود صدا زد فاطمه جان، این چه وقت استراحت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بابات پیغمبر فرموده بود خواب غروب کراهت داره</w:t>
      </w:r>
    </w:p>
    <w:p>
      <w:pPr>
        <w:pStyle w:val="BookText"/>
        <w:rPr/>
      </w:pPr>
      <w:r>
        <w:rPr>
          <w:rFonts w:ascii="IRNazanin" w:hAnsi="IRNazanin" w:eastAsia="IRNazanin"/>
          <w:color w:val="111111"/>
          <w:sz w:val="28"/>
          <w:sz w:val="28"/>
          <w:szCs w:val="28"/>
          <w:rtl w:val="true"/>
          <w:lang w:bidi="fa-IR"/>
        </w:rPr>
        <w:t>این چه وقت خواب راحت کردن است</w:t>
      </w:r>
    </w:p>
    <w:p>
      <w:pPr>
        <w:pStyle w:val="BookText"/>
        <w:rPr/>
      </w:pPr>
      <w:r>
        <w:rPr>
          <w:rFonts w:ascii="IRNazanin" w:hAnsi="IRNazanin" w:eastAsia="IRNazanin"/>
          <w:color w:val="111111"/>
          <w:sz w:val="28"/>
          <w:sz w:val="28"/>
          <w:szCs w:val="28"/>
          <w:rtl w:val="true"/>
          <w:lang w:bidi="fa-IR"/>
        </w:rPr>
        <w:t>جان من، جان حسن، جان حسین</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 کن امشب به حال زینبین </w:t>
      </w:r>
    </w:p>
    <w:p>
      <w:pPr>
        <w:pStyle w:val="BookText"/>
        <w:rPr/>
      </w:pPr>
      <w:r>
        <w:rPr>
          <w:rFonts w:ascii="IRNazanin" w:hAnsi="IRNazanin" w:eastAsia="IRNazanin"/>
          <w:color w:val="111111"/>
          <w:sz w:val="28"/>
          <w:sz w:val="28"/>
          <w:szCs w:val="28"/>
          <w:rtl w:val="true"/>
          <w:lang w:bidi="fa-IR"/>
        </w:rPr>
        <w:t>تا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علی، این روح به بدن فاطمه برگشت، چشمان بی تابشو باز کرد، نمی دونم یه چشمش کبود شده بود یا دو چشمش، من اینجوری می‌فهمم از مقتل، هر دو چشمش آسیب دیده بود، یدونه تو کوچۀ بنی هاشم، یدونه ام پشت 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چجوری پلکاشو باز کرد نمی دونم، اما تا چشمش به نگاه علی افتاد، علی دید فاطمه داره گریه میکنه،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سیدتی ما یبکیک؛ تو چرا داری گریه می‌کنی؟ ابکی لما تلقی بعدی، همه گریه هام برا توست، بعد من با تو چه می‌کنن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سردار بدر و خیبر کنار بستر نشسته، زبان حالو بگم و از همه التماس دعا، نه سال بود که با هم اینجوری حرف نزده بودن، نه سال بود که خاطرات گذشته رو یادآوری نکرده بودن، اما اینجا دونه دونشو یادآوری کرد،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 تو قد کشیده</w:t>
      </w:r>
    </w:p>
    <w:p>
      <w:pPr>
        <w:pStyle w:val="BookText"/>
        <w:rPr/>
      </w:pPr>
      <w:r>
        <w:rPr>
          <w:rFonts w:ascii="IRNazanin" w:hAnsi="IRNazanin" w:eastAsia="IRNazanin"/>
          <w:color w:val="111111"/>
          <w:sz w:val="28"/>
          <w:sz w:val="28"/>
          <w:szCs w:val="28"/>
          <w:rtl w:val="true"/>
          <w:lang w:bidi="fa-IR"/>
        </w:rPr>
        <w:t>یادته شب اول بابات دستت رو گذاشت تو دست من، تا جایی که یادمه قد و قامتت کشیده بود</w:t>
      </w:r>
    </w:p>
    <w:p>
      <w:pPr>
        <w:pStyle w:val="BookText"/>
        <w:rPr/>
      </w:pPr>
      <w:r>
        <w:rPr>
          <w:rFonts w:ascii="IRNazanin" w:hAnsi="IRNazanin" w:eastAsia="IRNazanin"/>
          <w:color w:val="111111"/>
          <w:sz w:val="28"/>
          <w:sz w:val="28"/>
          <w:szCs w:val="28"/>
          <w:rtl w:val="true"/>
          <w:lang w:bidi="fa-IR"/>
        </w:rPr>
        <w:t>آمدی تو قد کشیده</w:t>
      </w:r>
    </w:p>
    <w:p>
      <w:pPr>
        <w:pStyle w:val="BookText"/>
        <w:rPr/>
      </w:pPr>
      <w:r>
        <w:rPr>
          <w:rFonts w:ascii="IRNazanin" w:hAnsi="IRNazanin" w:eastAsia="IRNazanin"/>
          <w:color w:val="111111"/>
          <w:sz w:val="28"/>
          <w:sz w:val="28"/>
          <w:szCs w:val="28"/>
          <w:rtl w:val="true"/>
          <w:lang w:bidi="fa-IR"/>
        </w:rPr>
        <w:t>اما می‌روی قامت خمیده</w:t>
      </w:r>
    </w:p>
    <w:p>
      <w:pPr>
        <w:pStyle w:val="BookText"/>
        <w:rPr/>
      </w:pPr>
      <w:r>
        <w:rPr>
          <w:rFonts w:ascii="IRNazanin" w:hAnsi="IRNazanin" w:eastAsia="IRNazanin"/>
          <w:color w:val="111111"/>
          <w:sz w:val="28"/>
          <w:sz w:val="28"/>
          <w:szCs w:val="28"/>
          <w:rtl w:val="true"/>
          <w:lang w:bidi="fa-IR"/>
        </w:rPr>
        <w:t>این سخن پیچیده هر جا</w:t>
      </w:r>
    </w:p>
    <w:p>
      <w:pPr>
        <w:pStyle w:val="BookText"/>
        <w:rPr/>
      </w:pPr>
      <w:r>
        <w:rPr>
          <w:rFonts w:ascii="IRNazanin" w:hAnsi="IRNazanin" w:eastAsia="IRNazanin"/>
          <w:color w:val="111111"/>
          <w:sz w:val="28"/>
          <w:sz w:val="28"/>
          <w:szCs w:val="28"/>
          <w:rtl w:val="true"/>
          <w:lang w:bidi="fa-IR"/>
        </w:rPr>
        <w:t>مرتضی افتاده از پا</w:t>
      </w:r>
    </w:p>
    <w:p>
      <w:pPr>
        <w:pStyle w:val="BookText"/>
        <w:rPr/>
      </w:pPr>
      <w:r>
        <w:rPr>
          <w:rFonts w:ascii="IRNazanin" w:hAnsi="IRNazanin" w:eastAsia="IRNazanin"/>
          <w:color w:val="111111"/>
          <w:sz w:val="28"/>
          <w:sz w:val="28"/>
          <w:szCs w:val="28"/>
          <w:rtl w:val="true"/>
          <w:lang w:bidi="fa-IR"/>
        </w:rPr>
        <w:t>ناله بزن یا زهرا</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درروایت دیگری در بحار نقل شده هنگام شهادت حضرت که به چنین توصیه فرمودند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أَنَّهَا بَقِیتْ بَعْدَ أَبِیهَا أَرْبَعِینَ صَبَاحاً وَ لَمَّا حَضَرَتْهَا الْوَفَاةُ قَالَتْ لِأَسْمَاءَ إِنَّ جَبْرَئِیلَ أَتَى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حَضَرَتْهُ الْوَفَاةُ بِكَافُورٍ مِنَ الْجَنَّةِ فَقَسَمَهُ أَثْلَاثاً ثُلُثاً </w:t>
      </w:r>
    </w:p>
    <w:p>
      <w:pPr>
        <w:pStyle w:val="BookText"/>
        <w:rPr/>
      </w:pPr>
      <w:r>
        <w:rPr>
          <w:rFonts w:ascii="Amiri" w:hAnsi="Amiri" w:eastAsia="Amiri" w:cs="Amiri"/>
          <w:color w:val="111111"/>
          <w:sz w:val="28"/>
          <w:sz w:val="28"/>
          <w:szCs w:val="28"/>
          <w:rtl w:val="true"/>
          <w:lang w:bidi="ar-SA"/>
        </w:rPr>
        <w:t xml:space="preserve">لِنَفْسِهِ وَ ثُلُثاً لِعَلِی وَ ثُلُثاً لِی وَ كَانَ أَرْبَعِینَ دِرْهَماً فَقَالَتْ یا أَسْمَاءُ ائْتِینِی بِبَقِیةِ حَنُوطِ وَالِدِی مِنْ مَوْضِعِ كَذَا وَ كَذَا فَضَعِیهِ عِنْدَ رَأْسِی فَوَضَعَتْهُ ثُمَّتَسَجَّتْ بِثَوْبِهَا وَ قَالَتِ انْتَظِرِینِی هُنَیهَةً وَ ادْعِینِی فَإِنْ أَجَبْتُكِ وَ إِلَّا فَاعْلَمِی أَنِّی قَدْ قَدِمْتُ عَلَى 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فَانْتَظَرَتْهَا هُنَیهَةً ثُمَّ نَادَتْهَا فَلَمْ تُجِبْهَا فَنَادَتْ یا بِنْتَ مُحَمَّدٍ الْمُصْطَفَى یا بِنْتَ أَكْرَمِ مَنْ حَمَلَتْهُ النِّسَاءُ یا بِنْتَ خَیرِ مَنْ وَطِئَ الْحَصَا یا بِنْتَ مَنْ كَانَ مِنْ رَبِّهِ قابَ قَوْسَینِ أَوْ أَدْنى قَالَ فَلَمْ تُجِبْهَا فَكَشَفَتِ الثَّوْبَ عَنْ وَجْهِهَا فَإِذَا بِهَا قَدْ فَارَقَتِ الدُّنْیا فَوَقَعَتْ عَلَیهَا تُقَبِّلُهَا وَ هِی تَقُولُ فَاطِمَةُ إِذَا قَدِمْتِ عَلَى أَبِیكِ رَسُولِ اللَّهِ فَأَقْرِئِیهِ عَنْ أَسْمَاءَ بِنْتِ عُمَیسٍ السَّلَامَ فَبَینَا هِی كَذَلِكَ إِذْ دَخَلَ الْحَسَنُ وَ الْحُسَینُ فَقَالا یا أَسْمَاءُ مَا ینِیمُ أُمَّنَا فِی هَذِهِ السَّاعَةِ قَالَتْ یا ابْنَی رَسُولِ اللَّهِ لَیسَتْ أُمُّكُمَا نَائِمَةً قَدْ فَارَقَتِ الدُّنْیا فَوَقَعَ عَلَیهَا الْحَسَنُ یقَبِّلُهَا مَرَّةً وَ یقُولُ یا أُمَّاهْ كَلِّمِینِی قَبْلَ أَنْ تُفَارِقَ رُوحِی بَدَنِی قَالَتْ وَ أَقْبَلَ الْحُسَینُ یقَبِّلُ رِجْلَهَا وَ یقُولُ یا أُمَّاهْ أَنَا ابْنُكِ الْحُسَینُ كَلِّمِینِی قَبْلَ أَنْ یتَصَدَّعَ قَلْبِی فَأَمُوتَ قَالَتْ لَهُمَا أَسْمَاءُ یا ابْنَی رَسُولِ اللَّهِ انْطَلِقَا إِلَى أَبِیكُمَا عَلِی فَأَخْبِرَاهُ بِمَوْتِ أُمِّكُمَا فَخَرَجَا حَتَّى إِذَا كَانَا قُرْبَ الْمَسْجِدِ رَفَعَا أَصْوَاتَهُمَا بِالْبُكَاءِ فَابْتَدَرَهُمَا جَمِیعُ الصَّحَابَةِ فَقَالُوا مَا یبْكِیكُمَا یا ابْنَی رَسُولِ اللَّهِ لَا أَبْكَى اللَّهُ أَعْینَكُمَا لَعَلَّكُمَا نَظَرْتُمَا</w:t>
      </w:r>
    </w:p>
    <w:p>
      <w:pPr>
        <w:pStyle w:val="BookText"/>
        <w:rPr/>
      </w:pPr>
      <w:r>
        <w:rPr>
          <w:rFonts w:ascii="Amiri" w:hAnsi="Amiri" w:eastAsia="Amiri" w:cs="Amiri"/>
          <w:color w:val="111111"/>
          <w:sz w:val="28"/>
          <w:sz w:val="28"/>
          <w:szCs w:val="28"/>
          <w:rtl w:val="true"/>
          <w:lang w:bidi="ar-SA"/>
        </w:rPr>
        <w:t xml:space="preserve">إِلَى مَوْقِفِ جَدِّكُمَا فَبَكَیتُمَا شَوْقاً إِلَیهِ فَقَالا لَا أَ وَ لَیسَ قَدْ مَاتَتْ أُمُّنَا فَاطِمَةُ صَلَوَاتُ اللَّهِ عَلَیهَا قَالَ فَوَقَعَ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وَجْهِهِ یقُولُ بِمَنِ الْعَزَاءُ یا بِنْتَ مُحَمَّدٍ كُنْتُ بِكِ أَتَعَزَّى فَفِیمَ الْعَزَاءُ مِنْ بَعْدِكِ ثُمَّ قَالَ</w:t>
      </w:r>
    </w:p>
    <w:p>
      <w:pPr>
        <w:pStyle w:val="BookText"/>
        <w:rPr/>
      </w:pPr>
      <w:r>
        <w:rPr>
          <w:rFonts w:ascii="Amiri" w:hAnsi="Amiri" w:eastAsia="Amiri" w:cs="Amiri"/>
          <w:color w:val="111111"/>
          <w:sz w:val="28"/>
          <w:sz w:val="28"/>
          <w:szCs w:val="28"/>
          <w:rtl w:val="true"/>
          <w:lang w:bidi="ar-SA"/>
        </w:rPr>
        <w:t xml:space="preserve">لِكُلِّ اجْتِمَاعٍ مِنْ خَلِیلَینِ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الَّذِی دُونَ الْفِرَاقِ قَلِیلٌ</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افْتِقَادِی فَاطِماً بَعْدَ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دَلِیلٌ عَلَى أَنْ لَا یدُومَ خَلِیلٌ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أَسْمَاءُ غَسِّلِیهَا وَ حَنِّطِیهَا وَ كَفِّنِیهَا قَالَ فَغَسَّلُوهَا وَ كَفَّنُوهَا وَ حَنَّطُوهَا وَ صَلَّوْا عَلَیهَا لَیلًا وَ دَفَنُوهَا بِالْبَقِیعِ وَ مَاتَتْ بَعْدَ الْعَصْرِ</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شهادت پدر بزرگوارش مدّت چهل روز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اجلش فرا رسید به اسماء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شهادت پدرم، جبرئیل کافور بهشتی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آن را سه قسمت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قسمت برای خودش، یک قسمت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قسمت هم 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اسماء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باقیمانده‌ی حُنوط پدرم را که در فلان موضع است بیاور و نزد سرم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امر آن بانو را اجرا نمودم لباسش را روی خود کشید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لحظه مرا صدا بزن، اگر جواب تو را گفتم که هیچ و الّا بدان که نزد پدر بزرگوارم رفته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بعد از چند لحظه ای، آن بانوی مظلومه را صدا زد ولی جوابی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محمّد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بهترین کسی که مادرش وی را حمل کرد، ای دختر بهترین کسی که بر روی سنگریزه‌ها پا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آن کسی که مقامش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قَوْسَیْنِ أوْ 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جوابی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اسماء لباس آن حضرت را از روی صورتش برداشت متوجّه شد که حضرتش به شهادت رسیده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بدن آن معظّمه را حرکت می‌داد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نزد پدر بزرگوارت رفتی سلام اسماء بنت عمیس را به آن حضرت برسان</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زمان که اسماء این سخن را می‌گفت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 مادر ما در یک چنین ساعتی به خواب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شما به خواب نرفته، بلکه به شهادت رسیده است</w:t>
      </w:r>
      <w:r>
        <w:rPr>
          <w:rFonts w:eastAsia="IRNazanin" w:cs="IRNazanin"/>
          <w:color w:val="111111"/>
          <w:sz w:val="28"/>
          <w:szCs w:val="28"/>
          <w:rtl w:val="true"/>
          <w:lang w:bidi="fa-IR"/>
        </w:rPr>
        <w:t xml:space="preserve">. </w:t>
      </w:r>
      <w:bookmarkStart w:id="1030" w:name="pg19026_192851"/>
    </w:p>
    <w:p>
      <w:pPr>
        <w:pStyle w:val="BookText"/>
        <w:rPr/>
      </w:pPr>
      <w:bookmarkEnd w:id="1030"/>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نعش مادر افتاد و جسم مقدّس او را حرکت می‌داد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روح از بدن من مفارقت کند با من تکلّم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پاهای مبارک مادر را حرکت می‌داد و می‌بوسید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تو حسینم، قبل از اینکه بمیرم با من صحبت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نزد پدرتان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آن حضرت را از شهادت مادرتان آگاه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خارج و متوجّه مسجد شدند، هنگامی که نزدیک مسجد شدند صدا به گریه بلند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صحابه به حضور ایشان آمدند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چه گریانید؟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چشم شما را نگریاند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نظر شما به جای جدّتان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و از کثرت علاقه ای که به آن دارید گریان شُدید؟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آیا این چنین نیست که مادر ما به شهادت رسیده ست؟</w:t>
      </w:r>
    </w:p>
    <w:p>
      <w:p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شنیدن این خبر جانگداز، به صورت افتاد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دختر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غم و اندوه خود را بعد از تو به که بگویم؟ من درد دل‌های خود را برای تو می‌گفتم، اکنون برای چه کسی درد دل کنم؟</w:t>
      </w:r>
    </w:p>
    <w:p>
      <w:pPr>
        <w:pStyle w:val="BookText"/>
        <w:rPr/>
      </w:pPr>
      <w:r>
        <w:rPr>
          <w:rFonts w:ascii="IRNazanin" w:hAnsi="IRNazanin" w:eastAsia="IRNazanin"/>
          <w:color w:val="111111"/>
          <w:sz w:val="28"/>
          <w:sz w:val="28"/>
          <w:szCs w:val="28"/>
          <w:rtl w:val="true"/>
          <w:lang w:bidi="fa-IR"/>
        </w:rPr>
        <w:t>آنگاه آن اشعاری را که قبلاً به آن اشاره شد،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اسماء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غسل بده، حُنوط کن، کفن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غسل و کفن آن بانوی معظّمه خاتمه یافت نماز بر بدنش خواندند و شبانه ایشان را در بقیع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آن حضرت بعد از عصر واقع شد</w:t>
      </w:r>
      <w:r>
        <w:rPr>
          <w:rFonts w:eastAsia="IRNazanin" w:cs="IRNazanin"/>
          <w:color w:val="111111"/>
          <w:sz w:val="28"/>
          <w:szCs w:val="28"/>
          <w:rtl w:val="true"/>
          <w:lang w:bidi="fa-IR"/>
        </w:rPr>
        <w:t>.</w:t>
      </w:r>
    </w:p>
    <w:p>
      <w:pPr>
        <w:pStyle w:val="Heading3"/>
        <w:numPr>
          <w:ilvl w:val="2"/>
          <w:numId w:val="1"/>
        </w:numPr>
        <w:rPr/>
      </w:pPr>
      <w:bookmarkStart w:id="1031" w:name="__RefHeading___Toc13822089_1280447820"/>
      <w:bookmarkStart w:id="1032" w:name="_Toc379"/>
      <w:bookmarkEnd w:id="1031"/>
      <w:r>
        <w:rPr>
          <w:rtl w:val="true"/>
        </w:rPr>
        <w:t>اذان بلال</w:t>
      </w:r>
      <w:bookmarkEnd w:id="1032"/>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لا یحضره الفقیه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 بِلالُ مِنَ الْأَذَانِ،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أُؤَذِّنُ لِأَحَدٍ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ذَاتَ 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أَشْتَهِی أَنْ أَسْمَعَ صَوْتَ مُؤَذِّنِ 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بِالْأَذَانِ فَبَلَغَ ذَلِکَ بِلالاً، فَأَخَذَ فِی الْأَذَانِ، فَلَمَّا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أَکْبَرُ اللَّهُ أَکْبَرُ، ذَکَرَتْ أَبَاهَا وَ أَیَّامَهُ، فَلَمْ تَتَمَالَکْ مِنَ الْبُکَاءِ، فَلَمَّا بَلَغَ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مُحَمَّداً رَسُولُ اللَّهِ شَهَقَتْ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سَقَطَتْ لِوَجْهِهَا وَ غُشِیَ عَلَیْهَا، فَقَالَ النَّاسُ لِبِلالَ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أَمْسِکْ یَا بِلالُ فَقَدْ فَارَقَتِ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الدُّنْیَا وَ ظَنُّوا أَنَّهَا قَدْ مَاتَتْ، فَقَطَعَ أَذَانَهُ وَ لَمْ یُتِمَّهُ فَأَفَاقَتْ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أَنْ یُتِمَّ الْأَذَانَ، فَلَمْ یَفْعَلْ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سَیِّدَةَ النِّسْوَانِ إِنِّی أَخْشَی عَلَیْکِ مِمَّا تُنْزِلِینَهُ بِنَفْسِکِ إذَا سَمِعْتِ صَوْتِی بِالْأَذَانِ، فَأَعْفَتْهُ عَنْ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شیخ صدوق در کتاب من لا یحضره الفقیه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وقتی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بلال از گفتن اذان خودداری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احدی اذان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فاطمه‌ی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صدای اذان مؤذن پدرم را بشنوم، هنگامی که این سخن به گوش بلال رسید مشغول گفتن اذان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بلال دو مرتبه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زهرای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یاد روزگار پدرش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و نتوانست از گریه خودداری نماید وقتی بلال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فاطمه‌ی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 ای زد و با صورت به روی زمین افتاد و غش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به بلال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گفتن اذان خودداری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فاطمه دختر پیغمبر از دنیا رفت و مردم این طور فکر کردند که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است</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بلال پس از این جریان اذان را قطع نمود و آن را تمام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فاطمه‌ی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هوش آمد به بلال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را تمام کن، ولی بلال نپذیرفت و به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ایبزرگترین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اینکه تو هر گاه صدای اذان مرا می‌شنوی و این همه احساس ناراحتی می‌کنی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 معاف نمود</w:t>
      </w:r>
      <w:r>
        <w:rPr>
          <w:rFonts w:eastAsia="IRNazanin" w:cs="IRNazanin"/>
          <w:color w:val="111111"/>
          <w:sz w:val="28"/>
          <w:szCs w:val="28"/>
          <w:rtl w:val="true"/>
          <w:lang w:bidi="fa-IR"/>
        </w:rPr>
        <w:t>.</w:t>
      </w:r>
      <w:r>
        <w:rPr>
          <w:rStyle w:val="FootnoteAnchor"/>
          <w:rtl w:val="true"/>
        </w:rPr>
        <w:footnoteReference w:id="568"/>
      </w:r>
      <w:bookmarkStart w:id="1033" w:name="pg19026_192853"/>
    </w:p>
    <w:p>
      <w:pPr>
        <w:pStyle w:val="Heading3"/>
        <w:numPr>
          <w:ilvl w:val="2"/>
          <w:numId w:val="1"/>
        </w:numPr>
        <w:rPr/>
      </w:pPr>
      <w:bookmarkStart w:id="1034" w:name="__RefHeading___Toc13822091_1280447820"/>
      <w:bookmarkStart w:id="1035" w:name="_Toc380"/>
      <w:bookmarkEnd w:id="1033"/>
      <w:bookmarkEnd w:id="1034"/>
      <w:r>
        <w:rPr>
          <w:rtl w:val="true"/>
        </w:rPr>
        <w:t>کسانی که در تشییع جنازه حضرت حضور داشتند</w:t>
      </w:r>
      <w:r>
        <w:rPr>
          <w:rtl w:val="true"/>
        </w:rPr>
        <w:t>:</w:t>
      </w:r>
      <w:bookmarkEnd w:id="1035"/>
    </w:p>
    <w:p>
      <w:pPr>
        <w:pStyle w:val="BookText"/>
        <w:rPr/>
      </w:pPr>
      <w:r>
        <w:rPr>
          <w:rFonts w:ascii="Amiri" w:hAnsi="Amiri" w:eastAsia="Amiri" w:cs="Amiri"/>
          <w:color w:val="111111"/>
          <w:sz w:val="28"/>
          <w:sz w:val="28"/>
          <w:szCs w:val="28"/>
          <w:rtl w:val="true"/>
          <w:lang w:bidi="ar-SA"/>
        </w:rPr>
        <w:t>تَارِیخُ الطَّبَرِیِّ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دُفِنَتْ لَیْلاً وَ لَمْ یَحْضُرْهَا إِلا الْعَبَّاسُ وَ عَلِیٌّ وَ الْمِقْدَادُ وَ الزُّبَیْرُ وَ فِی رِوَایَاتِنَا أَنَّهُ صَلَّی عَلَیْهَا أَمِیرُالْمُؤْمِنِینَ وَ الْحَسَنُ وَ الْحُسَیْنُ وَ عَقِیلٌ وَ سَلْمَانُ وَ أَبُوذَرٍّ وَ الْمِقْدَادُ وَ عَمَّارٌ وَ بُرَیْدَةُ وَ فِی رِوَایَةٍ وَ الْعَبَّاسُ وَ ابْنُهُ الْفَضْلُ وَ فِی رِوَایَةٍ وَ حُذَیْفَةُ وَ ابْنُ مَسْعُودٍ</w:t>
      </w:r>
      <w:r>
        <w:rPr>
          <w:rFonts w:eastAsia="Amiri" w:cs="Amiri" w:ascii="Amiri" w:hAnsi="Amiri"/>
          <w:color w:val="111111"/>
          <w:sz w:val="28"/>
          <w:szCs w:val="28"/>
          <w:rtl w:val="true"/>
          <w:lang w:bidi="ar-SA"/>
        </w:rPr>
        <w:t>.</w:t>
      </w:r>
      <w:r>
        <w:rPr>
          <w:rStyle w:val="FootnoteAnchor"/>
          <w:rtl w:val="true"/>
        </w:rPr>
        <w:footnoteReference w:id="569"/>
      </w:r>
      <w:r>
        <w:rPr>
          <w:rFonts w:ascii="IRNazanin" w:hAnsi="IRNazanin" w:eastAsia="IRNazanin"/>
          <w:color w:val="111111"/>
          <w:sz w:val="28"/>
          <w:sz w:val="28"/>
          <w:szCs w:val="28"/>
          <w:rtl w:val="true"/>
          <w:lang w:bidi="fa-IR"/>
        </w:rPr>
        <w:t>طبری در تاریخش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فاطمه‌ی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شبانه دفن شد و غیر از عبّاس و علی و مقداد و زبیر کسی در تشییع جنازه‌ی آن حضرت حاضر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ما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عقیل، سلمان، ابوذر، مقداد عمار و بُرَیْده و بنا بر روایتی عبّاس و پسرش فضل و طبق روایت دیگری حُذَیْفَه و ابن مسعود به جنازه‌ی آن بانوی معظّمه نماز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بَصِیرٍ،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جُمَادَی الْآخِرَةِ یَوْمَ الثَّلاثَاءِ لِثَلاثٍ خَلَوْنَ مِنْهُ سَنَةَ إِحْدَی عَشْرَةَ مِنَ الْهِجْرَةِ وَ کَانَ سَبَبُ وَفَاتِهَا أَنَّ قُنْفُذاً مَوْلَی عُمَرَ لَکَزَهَا بِنَعْلِ السَّیْفِ بِأَمْرِهِ، فَأَسْقَطَتْ مُحْسِناً وَ مَرِضَتْ مِنْ ذَلِکَ مَرَضاً شَدِیداً وَ لَمْ تَدَعْ أَحَداً مِمَّنْ آذَاهَا یَدْخُلُ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فرمود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سه شنبه، سوّم ماه جُمادی الثّانیه‌ی سنه‌ی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شهادت آنحضرت همان ضربه ای بود که قنفذ غلام عمر به دستور او با پهنای شمشیر به حضرتش زد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آن ضربه حضرت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سقط نمود و بدین جهت به شدّت </w:t>
      </w:r>
      <w:bookmarkStart w:id="1036" w:name="pg19026_192854"/>
    </w:p>
    <w:p>
      <w:pPr>
        <w:pStyle w:val="BookText"/>
        <w:rPr/>
      </w:pPr>
      <w:bookmarkEnd w:id="1036"/>
      <w:r>
        <w:rPr>
          <w:rFonts w:ascii="IRNazanin" w:hAnsi="IRNazanin" w:eastAsia="IRNazanin"/>
          <w:color w:val="111111"/>
          <w:sz w:val="28"/>
          <w:sz w:val="28"/>
          <w:szCs w:val="28"/>
          <w:rtl w:val="true"/>
          <w:lang w:bidi="fa-IR"/>
        </w:rPr>
        <w:t>مریض شد و نگذاشت احدی از آن افرادی که حضرتش را اذیّت کرده بودند نزد ایشان وارد شوند</w:t>
      </w:r>
      <w:r>
        <w:rPr>
          <w:rFonts w:eastAsia="IRNazanin" w:cs="IRNazanin"/>
          <w:color w:val="111111"/>
          <w:sz w:val="28"/>
          <w:szCs w:val="28"/>
          <w:rtl w:val="true"/>
          <w:lang w:bidi="fa-IR"/>
        </w:rPr>
        <w:t>.</w:t>
      </w:r>
      <w:r>
        <w:rPr>
          <w:rStyle w:val="FootnoteAnchor"/>
          <w:rtl w:val="true"/>
        </w:rPr>
        <w:footnoteReference w:id="570"/>
      </w:r>
    </w:p>
    <w:p>
      <w:pPr>
        <w:pStyle w:val="Heading3"/>
        <w:numPr>
          <w:ilvl w:val="2"/>
          <w:numId w:val="1"/>
        </w:numPr>
        <w:rPr/>
      </w:pPr>
      <w:bookmarkStart w:id="1037" w:name="__RefHeading___Toc13822093_1280447820"/>
      <w:bookmarkStart w:id="1038" w:name="_Toc381"/>
      <w:bookmarkEnd w:id="1037"/>
      <w:r>
        <w:rPr>
          <w:rtl w:val="true"/>
        </w:rPr>
        <w:t xml:space="preserve">دستور به نبش قبر حضرت فاطمه </w:t>
      </w:r>
      <w:r>
        <w:rPr>
          <w:rtl w:val="true"/>
        </w:rPr>
        <w:t>(</w:t>
      </w:r>
      <w:r>
        <w:rPr>
          <w:rtl w:val="true"/>
        </w:rPr>
        <w:t>علیها السلام</w:t>
      </w:r>
      <w:r>
        <w:rPr>
          <w:rtl w:val="true"/>
        </w:rPr>
        <w:t>)</w:t>
      </w:r>
      <w:bookmarkEnd w:id="1038"/>
    </w:p>
    <w:p>
      <w:pPr>
        <w:pStyle w:val="BookText"/>
        <w:rPr/>
      </w:pPr>
      <w:r>
        <w:rPr>
          <w:rFonts w:ascii="Amiri" w:hAnsi="Amiri" w:eastAsia="Amiri" w:cs="Amiri"/>
          <w:color w:val="111111"/>
          <w:sz w:val="28"/>
          <w:sz w:val="28"/>
          <w:szCs w:val="28"/>
          <w:rtl w:val="true"/>
          <w:lang w:bidi="ar-SA"/>
        </w:rPr>
        <w:t xml:space="preserve">وَ رُوِیَ أَنَّهَا قُبِضَتْ لِعَشْرٍ بَقِینَ مِنْ جُمَادَی الْآخِرَةِ وَ قَدْ کَمَلَ عُمُرُهَا یَوْمَ قُبِضَتْ ثَمَانِیَ عَشْرَةَ سَنَةً وَ خَمْساً وَ ثَمَانِینَ یَوْماً بَعْدَ وَفَاةِ أَبِیهَا، فَغَسَّلَهَا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یَحْضُرْهَا غَیْرُهُ وَ الْحَسَنُ وَ الْحُسَیْنُ وَ زَیْنَبُ وَ أُمُّ کُلْثُومٍ وَ فِضَّةُ جَارِیَتُهَا وَ أَسْمَاءُ بِنْتُ عُمَیْسٍ وَ أَخْرَجَهَا إِلَی الْبَقِیعِ فِی اللَّیْلِ وَ مَعَهُ الْحَسَنُ وَ الْحُسَیْنُ وَ صَلَّی عَلَیْهَا وَ لَمْ یَعْلَمْ بِهَا وَ لا حَضَرَ وَفَاتَهَا وَ لا صَلَّی عَلَیْهَا أَحَدٌ مِنْ سَائِرِ النَّاسِ غَیْرُهُمْ وَ دَفَنَهَا بِالرَّوْضَةِ وَ عَمَّی مَوْضِعَ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أَصْبَحَ الْبَقِیعُ لَیْلَةً دُفِنَتْ وَ فِیهِ أَرْبَعُونَ قَبْراً جُدُداً وَ إِنَّ الْمُسْلِمِینَ لَمَّا عَلِمُوا وَفَاتَهَا جَاءُوا إِلَی الْبَقِیعِ، فَوَجَدُوا فِیهِ أَرْبَعِینَ قَبْراً، فَأَشْکَلَ عَلَیْهِمْ قَبْرُهَا مِنْ سَائِرِ الْقُبُورِ، فَضَجَّ النَّاسُ وَ لامَ بَعْضُهُمْ بَعْضاً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یُخَلِّفْ نَبِیُّکُمْ فِیکُمْ إِلا بِنْتاً وَاحِدَةً تَمُوتُ وَ تُدْفَنُ وَ لَمْ تَحْضُرُوا وَفَاتَهَا وَ الصَلاةَ عَلَیْهَا وَ لا تَعْرِفُوا قَبْرَهَا</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وُلاةُ الْأَمْرِ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هَاتُمْ مِنْ نِسَاءِ الْمُسْلِمِینَ مَنْ یَنْبُشُ هَذِهِ الْقُبُورَ حَتَّی نَجِدَهَا فَنُصَلِّیَ عَلَیْهَا وَ نَزُورَ قَبْرَهَا، فَبَلَغَ ذَلِکَ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مُغْضَباً قَدِ احْمَرَّتْ عَیْنَاهُ وَ دَرَّتْ أَوْدَاجُهُ وَ عَلَیْهِ قَبَاهُ الْأَصْفَرُ الَّذِی کَانَ یَلْبَسُهُ فِی کُلِّ کَرِیهَةٍ وَ هُوَمُتَوَکِّئٌ عَلَی سَیْفِهِ ذِی الْفَقَارِ، حَتَّی وَرَدَ الْبَقِیعَ، فَسَارَ إِلَی النَّاسِ النَّذِیرُ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عَلِیُّ بْنُ أَبِی طَالِبٍ قَدْ أَقْبَلَ کَمَا تَرَوْنَهُ یُقْسِمُ بِاللَّهِ لَئِنْ حُوِّلَ مِنْ هَذِهِ الْقُبُورِ حَجَرٌ لَیَضَعَنَّ السَّیْفَ عَلَی غَابِرِ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فَتَلَقَّاهُ عُمَرُ وَ مَنْ مَعَهُ مِنْ أَصْحَابِهِ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 یَا أَبَاالْحَسَنِ وَاللَّهِ لَنَنْبُشَنَّ قَبْرَهَا </w:t>
      </w:r>
    </w:p>
    <w:p>
      <w:pPr>
        <w:pStyle w:val="BookText"/>
        <w:rPr/>
      </w:pPr>
      <w:r>
        <w:rPr>
          <w:rFonts w:ascii="Amiri" w:hAnsi="Amiri" w:eastAsia="Amiri" w:cs="Amiri"/>
          <w:color w:val="111111"/>
          <w:sz w:val="28"/>
          <w:sz w:val="28"/>
          <w:szCs w:val="28"/>
          <w:rtl w:val="true"/>
          <w:lang w:bidi="ar-SA"/>
        </w:rPr>
        <w:t xml:space="preserve">وَ لَنُصَلِّیَنَّ عَلَیْهَا، فَضَرَبَ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بِیَدِهِ إِلَی جَوَامِعِ ثَوْبِهِ فَهَزَّهُ، ثُمَّ ضَرَبَ بِهِ الْأَرْضَ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السَّوْدَاءِ أَمَّا حَقِّی فَقَدْ تَرَکْتُهُ مَخَافَةَ أَنْ یَرْتَدَّ النَّاسُ عَنْ دِینِهِمْ وَ أَمَّا قَبْرُ فَاطِمَةَ فَوَالَّذِی نَفْسُ عَلِیٍّ بِیَدِهِ، لَئِنْ رُمْتَ وَ أَصْحَابُکَ شَیْئاً مِنْ ذَلِکَ لاسْقِیَنَّ الْأَرْضَ مِنْ دِمَائِکُمْ، فَإِنْ شِئْتَ فَاعْرِضْ یَا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فَتَلَقَّاهُ أَبُوبَکْرٍ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أَبَاالْحَسَنِ بِحَقِّ رَسُولِ اللَّهِ وَ بِحَقِّ مَنْ فَوْقَ الْعَرْشِ إِلا خَلَّیْتَ عَنْهُ فَإِنَّا غَیْرُ فَاعِلِینَ شَیْئاً تَکْرَهُهُ،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فَخَلَّی عَنْهُ وَ تَفَرَّقَ النَّاسُ وَ لَمْ یَعُودُوا إِلَی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هُمام می‌گوید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فاطمه‌ی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بیستم ماه جمادی الثّانی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آن حضرت بعد از پدر بزرگوارش هجده سال و هشتاد و پنج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 را غسل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غسل دادن وی، غیر از حضرت امیر، حضرت حَسَنین، زینب، امّ کلثوم،، فضّه‌ی خادمه و اَسماء بنت عُمَیْس کسی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جنازه‌ی آن بانو را شبانه با حضرت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بقیع حمل کردند و نماز بر بدن آن حضرت خواندند، کسی از شهادت آن معظّمه باخبر نشد، احدی از مردم بر بدن آن حضرت نماز نخواند مگر آن افرادی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مبارک آن حضرت را در روضه‌ی مقدّسه دفن و موضع قبرش را پنهان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آن شبی که حضرت فاطمه‌ی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دفن نمودند اثر چهل قبر جدید در قبرستان بقیع مشاهده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مسلمانان از شهادت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و متوجّه بقیع شدند مواجه با چهل قبر جدید گردیدند، نتوانستندقبر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میان آن چهل قبر تشخیص دهند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 مردم از این مصیبت ضَجّه زدند و یکدیگر را ملامت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شما بیشتر از یک دختر به یادگار ننهاد، فاطمه به شهادت رسید و دفن </w:t>
      </w:r>
    </w:p>
    <w:p>
      <w:pPr>
        <w:pStyle w:val="BookText"/>
        <w:rPr/>
      </w:pPr>
      <w:r>
        <w:rPr>
          <w:rFonts w:ascii="IRNazanin" w:hAnsi="IRNazanin" w:eastAsia="IRNazanin"/>
          <w:color w:val="111111"/>
          <w:sz w:val="28"/>
          <w:sz w:val="28"/>
          <w:szCs w:val="28"/>
          <w:rtl w:val="true"/>
          <w:lang w:bidi="fa-IR"/>
        </w:rPr>
        <w:t>شد و شما در موقع شهادتش حاضر نشدید و نماز بر جنازه اش نگذاشتید و قبر او را هم نمی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بزرگان قوم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زنان مسلمان را احضار کنید که این قبرها را بشکافند تا جنازه‌ی فاطمه را به دست آوریم و بر بدن او نماز بخوانیم و قبرش را زیارت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این خبر توطئه به گوش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آن حضرت خشمناک و با چشمانی قرمز، رگ‌های متورّم شده‌ی گردن، قبای زرد رنگی پوشیده بود، که آن را در موقع غضب و ناراحتی می‌پوشید، تکیه بر ذوالفقار کرده بود، آمد تا وارد بقیع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میان مردم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ابیطالب است که با این حالت آمده 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قسم می‌خُورَد که اگر یک سنگ از این قبور جابجا شود شمشیر را در میان همه‌ی شما بگذارد و تا آخرین نفر شما را نابود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و یارانش با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نمود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منظوری داری؟ به خدا قسم ما قبر فاطمه را می‌شکافیم و بر جنازه اش نماز می‌گزاریم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او را گرفت و از جای بلند کرده و بر زمین کوبید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السّوداء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حقّ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مقام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بدین جهت از دست دادم که مبادا مردم از دین خویشتن برگردند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درباره‌ی قبر فاطمه، به حقّ آن خدایی که جان علی در دست قدرت اوست اگر تو و یارانت راجع به این قبرها عملی انجام دهید زمین را از خون شما سیراب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خیال درگذر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عمر، ابوبکر با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نمود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پیغمبر و آن کسی که بالای عرش است قسم می‌دهم که از عمر دست برداری، زیرا ما از انجام دادن عملی که تو نمی پسندی خودداری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را رها کرد و مردم پراکنده شدند و به دنبال مقصود خود بازنگشتند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دنبال عمل قبلی خود نرفتند</w:t>
      </w:r>
      <w:r>
        <w:rPr>
          <w:rFonts w:eastAsia="IRNazanin" w:cs="IRNazanin"/>
          <w:color w:val="111111"/>
          <w:sz w:val="28"/>
          <w:szCs w:val="28"/>
          <w:rtl w:val="true"/>
          <w:lang w:bidi="fa-IR"/>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ورقه ابن عبدالله جریان شهادت حضرت را از فضه خادمه سوءال کرد مادراین جا بخشی ازتوضیحات جناب فضه را نقل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رَجَعَتْ إِلَی مَنْزِلِهَا وَ أَخَذَتْ بِالْبُکَاءِ وَ الْعَوِیلِ لَیْلَهَا وَ نَهَارَهَا وَ هِیَ لا تَرْقَأُ دَمْعَتُهَا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تَهْدَأُ زَفْرَتُهَا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وَاجْتَمَعَ شُیُوخُ أَهْلِ الْمَدِینَةِ وَ أَقْبَلُوا إِلَی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أَبَاالْحَسَنِ 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تَبْکِی اللَّیْلَ وَ النَّهَارَ فَلا أَحَدٌ مِنَّا یَتَهَنَّأُ بِالنَّوْمِ فِی اللَّیْلِ عَلَی فُرُشِنَا وَ لا بِالنَّهَارِ لَنَا قَرَارٌ، عَلَی أَشْغَالِنَا وَ طَلَبِ مَعَایِشِنَا وَ إِنَّا نُخْبِرُکَ أَنْ تَسْأَلَهَا إِمَّا أَنْ تَبْکِیَ لَیْلاً أَوْ نَهَاراً،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وَ کَرَامَةً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دَخَلَ عَلَی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لا تُفِیقُ مِنَ الْبُکَاءِ وَ لا یَنْفَعُ فِیهَا الْعَزَاءُ فَلَمَّا رَأَتْهُ سَکَنَتْ هُنَیْئَةً لَهُ،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شُیُوخَ الْمَدِینَةِ یَسْأَلُونِّی أَنْ أَسْأَلَکِ إِمَّا أَنْ تَبْکِینَ أَبَاکِ لَیْلاً وَ إِمَّا نَهَاراً</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أَبَاالْحَسَنِ مَا أَقَلَّ مَکْثِی بَیْنَهُمْ وَ مَا أَقْرَبَ مَغِیبِی مِنْ بَیْنِ أَظْهُرِهِمْ فَوَاللَّهِ لا أَسْکُتُ لَیْلاً وَ لا نَهَاراً أَوْ أَلْحَقَ بِأَبِی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افْعَلِی یَا بِنْتَ رَسُولِ اللَّهِ مَا بَدَا لَکِ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إنَّهُ بَنَی لَهَا بَیْتاً فِی الْبَقِیعِ نَازِحاً عَنِ الْمَدِینَةِ یُسَمَّی بَیْتَ الْأَحْزَانِ وَ کَانَتْ إذَا أَصْبَحَتْ قَدَّمَتِ الْحَسَنَ وَ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أَمَامَهَا وَ خَرَجَتْ إِلَی الْبَقِیعِ بَاکِیَةً فَلا تَزَالُ بَیْنَ الْقُبُورِ بَاکِیَةً، فَإذَا جَاءَ اللَّیْلُ أَقْبَلَ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إِلَیْهَا وَ سَاقَهَا بَیْنَ یَدَیْهِ إِلَی مَنْزِلِهَا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جانب منزل خود بازگشت و شب و روز گریه و ناله کرد، اشک وی خشک نمی شد و ناله و ضجّه اش آرام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اهل مدینه اجتماع کردند و به حضور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شب و روز گریه می‌کند، هیچ کدام از ما شب در رختخواب به خواب نمی رویم، روزها به علّت کسب و کار و طلب وسائل زندگی، قرار و آرام نداریم، ما از تو تقاضا می‌کنیم که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شب گریه کند یا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فاطمه‌ی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 دید آن بانوی معظّمه از گریه ساکت نمی شود و تسلیت گفتن، برای او ثمری ندارد، هنگامی که چشم آن بانو به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افتاد لحظه ای ساکت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مدینه خواسته اند تا از شما بخواهم برای پدر بزرگوارت یا شب گریه کنی یا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فاطمه‌ی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چندان مکثی در میان این مردم نخواهم کرد، به زودی من از میان این مردم می‌روم، یا علی به خدا قسم، من شب و روز از گریه آرام نخواهم شد تا اینکه به پدرم ملحق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 دختر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دلخواه خود عمل نما</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جریان، اطاقی خارج از شهر مدینه برای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که آن را بیت الاحزان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موقعی که صبح می‌شد حضرت فاطمه‌ی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برمی داشت و به سمت بقیع حرکت می‌کرد و </w:t>
      </w:r>
    </w:p>
    <w:p>
      <w:pPr>
        <w:pStyle w:val="BookText"/>
        <w:rPr/>
      </w:pPr>
      <w:r>
        <w:rPr>
          <w:rFonts w:ascii="IRNazanin" w:hAnsi="IRNazanin" w:eastAsia="IRNazanin"/>
          <w:color w:val="111111"/>
          <w:sz w:val="28"/>
          <w:sz w:val="28"/>
          <w:szCs w:val="28"/>
          <w:rtl w:val="true"/>
          <w:lang w:bidi="fa-IR"/>
        </w:rPr>
        <w:t>همچنان تا شب مشغول گریه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شب فرا می‌رسید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 و حضرتش را به منزل باز می‌گردانید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 تَزَلْ عَلَی ذَلِکَ إِلَی أَنْ مَضَی لَهَا بَعْدَ مَوْتِ أَبِیهَا سَبْعَةٌ وَ عِشْرُونَ یَوْماً وَ اعْتَلَّتِ الْعِلَّةَ الَّتِی تُوُفِّیَتْ فِیهَا، فَبَقِیَتْ إِلَی یَوْمِ الْأَرْبَعِینَ وَ قَدْ صَلَّی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الظُّهْرِ وَ أَقْبَلَ یُرِیدُ الْمَنْزِلَ إذَا اسْتَقْبَلَتْهُ الْجَوَارِی بَاکِیَاتٍ حَزِینَاتٍ فَقَالَ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وَ مَا لِی أَرَاکُنَّ مُتَغَیَّرَاتِ الْوُجُوهِ وَ الصُّوَرِ؟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أَمِیرَالْمُؤْمِنِینَ أَدْرِکْ ابْنَةَ عَمِّکَ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نَظُنُّکَ تُدْرِکُهَا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مُسْرِعاً حَتَّی دَخَلَ عَلَیْهَا وَ إذَا بِهَا مُلْقَاةٌ عَلَی فِرَاشِهَا وَ هُوَ مِنْ قَبَاطِیِّ مِصْرَ وَ هِیَ تَقْبِضُ یَمِیناً وَ تَمُدُّ شِمَالاً، فَأَلْقَی الرِّدَاءَ عَنْ عَاتِقِهِ وَ الْعِمَامَةَ عَنْ رَأْسِهِ وَ حَلَّ أَزْرَارَهُ وَ أَقْبَلَ حَتَّی أَخَذَ رَأْسَهَا وَ تَرَکَهُ فِی حَجْرِهِ وَ نَادَاهَا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تُکَلِّمْهُ، فَنَادَاهَا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بِنْتَ مُحَمَّدٍ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تُکَلِّمْهُ، فَنَادَاهَا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بِنْتَ مَنْ حَمَلَ الزَّکَاةَ فِی طَرَفِ رِدَائِهِ وَ بَذَلَهَا عَلَی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تُکَلِّمْهُ، فَنَادَاهَا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ابْنَةَ مَنْ صَلَّی بِالْمَلائِکَةِ فِی السَّمَاءِ مَثْنَی مَثْنَی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تُکَلِّمْهُ، فَنَادَاهَا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کَلِّمِینِی فَأَنَا ابْنُ عَمِّکَ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فَفَتَحَتْ عَیْنَیْهَا فِی وَجْهِهِ وَ نَظَرَتْ إِلَیْهِ وَ بَکَتْ وَ بَکَی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الَّذِی تَجِدِینَهُ فَأَنَا ابْنُ عَمِّکِ عَلِیُّ بْنُ أَبِی طَالِبٍ</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الْعَمِّ إِنِّی أَجِدُ الْمَوْتَ الَّذِی لا بُدَّ مِنْهُ وَ لا مَحِیصَ عَنْهُ وَ أَنَا أَعْلَمُ أَنَّکَ بَعْدِی لا تَصْبِرُ عَلَی قِلَّةِ التَّزْوِیجِ فَإِنْ أَنْتَ تَزَوَّجْتَ امْرَأَةً اجْعَلْ لَهَا یَوْماً وَ لَیْلَةً وَ اجْعَلْ لِأَوْلادِی یَوْماً وَ لَیْلَةً یَا أَبَاالْحَسَنِ وَ لا تَصِحْ فِی وُجُوهِهِمَا فَیُصْبِحَانِ یَتِیمَیْنِ غَرِیبَیْنِ مُنْکَسِرَیْنِ فَإنَّهُمَا بِالْأَمْسِ فَقَدَا جَدَّهُمَا وَ الْیَوْمَ یَفْقِدَانِ أُمَّهُمَا، فَالْوَیْلُ لِأُمَّةٍ تَقْتُلُهُمَا وَ تُبْغِضُهُمَا ثُمَّ أَنْشَأَتْ تَقُولُ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ابْکِنِی إِنْ بَکَیْتَ یَا خَیْرَ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وَاسْبِلِ الدَّمْعَ فَهُوَ یَوْمُ الْفِرَاقِ</w:t>
      </w:r>
    </w:p>
    <w:p>
      <w:pPr>
        <w:pStyle w:val="BookText"/>
        <w:rPr/>
      </w:pPr>
      <w:r>
        <w:rPr>
          <w:rFonts w:ascii="Amiri" w:hAnsi="Amiri" w:eastAsia="Amiri" w:cs="Amiri"/>
          <w:color w:val="111111"/>
          <w:sz w:val="28"/>
          <w:sz w:val="28"/>
          <w:szCs w:val="28"/>
          <w:rtl w:val="true"/>
          <w:lang w:bidi="ar-SA"/>
        </w:rPr>
        <w:t xml:space="preserve">یَا قَرِینَ الْبَتُولِ أُوصِیکَ بِالنَّسْلِ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أَصْبَحَا حَلِیفَ اشْتِیَاقٍ</w:t>
      </w:r>
    </w:p>
    <w:p>
      <w:pPr>
        <w:pStyle w:val="BookText"/>
        <w:rPr/>
      </w:pPr>
      <w:r>
        <w:rPr>
          <w:rFonts w:ascii="Amiri" w:hAnsi="Amiri" w:eastAsia="Amiri" w:cs="Amiri"/>
          <w:color w:val="111111"/>
          <w:sz w:val="28"/>
          <w:sz w:val="28"/>
          <w:szCs w:val="28"/>
          <w:rtl w:val="true"/>
          <w:lang w:bidi="ar-SA"/>
        </w:rPr>
        <w:t xml:space="preserve">ابْکِنِی وَ ابْکِ لِلْیَتَامَی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 قَتِیلَ الْعِدَی بِطَفِّ الْعِرَاقِ</w:t>
      </w:r>
    </w:p>
    <w:p>
      <w:pPr>
        <w:pStyle w:val="BookText"/>
        <w:rPr/>
      </w:pPr>
      <w:r>
        <w:rPr>
          <w:rFonts w:ascii="Amiri" w:hAnsi="Amiri" w:eastAsia="Amiri" w:cs="Amiri"/>
          <w:color w:val="111111"/>
          <w:sz w:val="28"/>
          <w:sz w:val="28"/>
          <w:szCs w:val="28"/>
          <w:rtl w:val="true"/>
          <w:lang w:bidi="ar-SA"/>
        </w:rPr>
        <w:t xml:space="preserve">فَارَقُوا فَأَصْبَحُوا یَتَامَی حَیَارَی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یَحْلِفُ اللَّهَ فَهُوَ یَوْمُ الْفِرَاقِ</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أَیْنَ لَکِ یَا بِنْتَ رَسُولِ اللَّهِ هَذَا الْخَبَرُ وَ الْوَحْیُ قَدِ انْقَطَعَ عَنَّا؟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أَبَاالْحَسَنِ رَقَدْتُ السَّاعَةَ فَرَأَیْتُ حَبِیبِی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قَصْرٍ مِنَ الدُّرِّ الْأَبْیَضِ فَلَمَّا رَآنِی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هَلُمِّی إِلَیَّ یَا بُنَیَّةِ فَإِنِّی إِلَیْکِ مُشْتَاقٌ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إِنِّی لاشَدُّ شَوْقاً مِنْکَ إِلَی لِقَائِکَ،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اللَّیْلَةَ عِنْدِی وَ هُوَ الصَّادِقُ لِمَا وَعَدَ وَ الْمُوفِی لِمَا عَاهَدَ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أَنْتَ قَرَأْتَ یس فَاعْلَمْ أَنِّی قَدْ قَضَیْتُ نَحْبِی فَغَسِّلْنِی وَ لا تَکْشِفْ عَنِّی فَإِنِّی طَاهِرَةٌ مُطَهَّرَةٌ وَ لْیُصَلِّ عَلَیَّ مَعَکَ مِنْ أَهْلِیَ الْأَدْنَی فَالْأَدْنَی وَ مَنْ رُزِقَ أَجْرِی وَ ادْفِنِّی لَیْلاً فِی قَبْرِی، بِهَذَا أَخْبَرَنِی حَبِیبِی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أَخَذْتُ فِی أَمْرِهَا وَ غَسَّلْتُهَا فِی قَمِیصِهَا وَ لَمْ أَکْشِفْهُ عَنْهَا فَوَاللَّهِ لَقَدْ کَانَتْ مَیْمُونَةً طَاهِرَةً مُطَهَّرَةً ثُمَّ حَنَّطْتُهَا مِنْ فَضْلَةِ حَنُوطِ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کَفَّنْتُهَا وَ أَدْرَجْتُهَا فِی أَکْفَانِهَا فَلَمَّا هَمَمْتُ أَنْ أَعْقِدَ الرِّدَاءَ نَادَیْتُ یَا أُمَّ کُلْثُومٍ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زَیْنَبُ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سَکَینَةُ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تَزَوَّدُوا مِنْ أُمِّکُمْ فَهَذَا الْفِرَاقُ وَ اللِّقَاءُ فِی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الْحَسَنُ وَ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یُنَادِیَانِ وَاحَسْرَتَا لا تَنْطَفِئُ أَبَداً مِنْ فَقْدِ جَدِّنَا مُحَمَّدٍ الْمُصْطَفَی وَ أُمِّنَا فَاطِمَةَ الزَّهْرَاءِ یَا أُمَّ الْحَسَنِ یَا أُمَّ الْحُسَیْنِ إذَا لَقِیتِ جَدَّنَا مُحَمَّداً الْمُصْطَفَی فَأَقْرِئِیهِمِنَّا السَّلامَ وَ قُولِی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بَقِینَا بَعْدَکَ یَتِیمَیْنِ فِی دَارِ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إِنِّی أُشْهِدُ اللَّهَ أَنَّهَا قَدْ حَنَّتْ وَ أَنَّتْ وَ مَدَّتْ یَدَیْهَا وَ ضَمَّتْهُمَا إِلَی صَدْرِهَا مَلِیّاً وَ إذَا بِهَاتِفٍ مِنَ السَّمَاءِ یُنَادِی یَا أَبَاالْحَسَنِ ارْفَعْهُمَا عَنْهَا فَلَقَدْ أَبْکَیَا وَاللَّهِ مَلائِکَةَ السَّمَاوَاتِ فَقَدِ اشْتَاقَ الْحَبِیبُ إِلَی الْمَحْبُوبِ،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فَرَفَعْتُهُمَا عَنْ صَدْرِهَا وَ جَعَلْتُ أَعْقِدُ الرِّدَاءَ وَ أَنَا أُنْشِدُ بِهَذِهِ الْأَبْیَاتِ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فِرَاقُکِ أَعْظَمُ الْأَشْیَاءِ عِنْدِی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فَقْدُکِ فَاطِمُ أَدْهَی الثُّکُولِ</w:t>
      </w:r>
    </w:p>
    <w:p>
      <w:pPr>
        <w:pStyle w:val="BookText"/>
        <w:rPr/>
      </w:pPr>
      <w:r>
        <w:rPr>
          <w:rFonts w:ascii="Amiri" w:hAnsi="Amiri" w:eastAsia="Amiri" w:cs="Amiri"/>
          <w:color w:val="111111"/>
          <w:sz w:val="28"/>
          <w:sz w:val="28"/>
          <w:szCs w:val="28"/>
          <w:rtl w:val="true"/>
          <w:lang w:bidi="ar-SA"/>
        </w:rPr>
        <w:t xml:space="preserve">سَأَبْکِی حَسْرَةً وَ أَنُوحُ شَجْواً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خَلٍّ مَضَی أَسْنَی سَبِیلٍ</w:t>
      </w:r>
    </w:p>
    <w:p>
      <w:pPr>
        <w:pStyle w:val="BookText"/>
        <w:rPr/>
      </w:pPr>
      <w:r>
        <w:rPr>
          <w:rFonts w:ascii="Amiri" w:hAnsi="Amiri" w:eastAsia="Amiri" w:cs="Amiri"/>
          <w:color w:val="111111"/>
          <w:sz w:val="28"/>
          <w:sz w:val="28"/>
          <w:szCs w:val="28"/>
          <w:rtl w:val="true"/>
          <w:lang w:bidi="ar-SA"/>
        </w:rPr>
        <w:t xml:space="preserve">أَلا یَا عَیْنُ جُودِی وَ أَسْعِدِینِی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فَحُزْنِی دَائِمٌ أَبْکِی خَلِیلِی</w:t>
      </w:r>
    </w:p>
    <w:p>
      <w:pPr>
        <w:pStyle w:val="BookText"/>
        <w:rPr/>
      </w:pPr>
      <w:r>
        <w:rPr>
          <w:rFonts w:ascii="Amiri" w:hAnsi="Amiri" w:eastAsia="Amiri" w:cs="Amiri"/>
          <w:color w:val="111111"/>
          <w:sz w:val="28"/>
          <w:sz w:val="28"/>
          <w:szCs w:val="28"/>
          <w:rtl w:val="true"/>
          <w:lang w:bidi="ar-SA"/>
        </w:rPr>
        <w:t>ثُمَّ حَمَلَهَا عَلَی یَدِهِ وَ أَقْبَلَ بِهَا إِلَی قَبْرِ أَبِیهَا وَ 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رَسُولَ اللَّهِ السَّلامُ عَلَیْکَ یَا حَبِیبَ اللَّهِ، السَّلامُ عَلَیْکَ یَا نُورَ اللَّهِ، السَّلامُ عَلَیْکَ یَا صَفْوَةَ اللَّهِ مِنِّی السَّلامُ عَلَیْکَ وَ التَّحِیَّةُ وَاصِلَةٌ مِنِّی إِلَیْکَ وَ لَدَیْکَ وَ مِنِ ابْنَتِکَ النَّازِلَةِ عَلَیْکَ بِفِنَائِکَ وَ إِنَّ الْوَدِیعَةَ قَدِ اسْتُرِدَّتْ وَ الرَّهِینَةَ قَدْ أُخِذَتْ، فَوَا حُزْنَاهْ عَلَی الرَّسُولِ، ثُمَّ مِنْ بَعْدِهِ عَلَی الْبَتُولِ وَ لَقَدِ اسْوَدَّتْ عَلَیَّ الْغَبْرَاءُ وَ بَعُدَتْ عَنِّی الْخَضْرَاءُ، فَوَاحُزْنَاهُ ثُمَّ وَا أَسَفَاهْ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شهادت پدر بزرگوارش مدت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این برنامه را انجام می‌داد، آنگاه مریض شد و تا روز چهلم باقی ماند و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موقع شهادت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را خوانده و متوجّه منزل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کنیزان را دید درحالی که گریان و محزون بودند، به استقبال آن حضرت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شده، چرا شما را ناراحت و مضطرب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عموی خود، فاطمه‌ی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دریاب، گر چه گمان نمی کنیم وی را دریابی</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سرعت متوجّه حجره‌ی فاطمه‌ی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و بر آن بانو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فاطمه‌ی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بستر خویشتن، که از پارچه‌ی </w:t>
      </w:r>
    </w:p>
    <w:p>
      <w:pPr>
        <w:pStyle w:val="BookText"/>
        <w:rPr/>
      </w:pPr>
      <w:r>
        <w:rPr>
          <w:rFonts w:ascii="IRNazanin" w:hAnsi="IRNazanin" w:eastAsia="IRNazanin"/>
          <w:color w:val="111111"/>
          <w:sz w:val="28"/>
          <w:sz w:val="28"/>
          <w:szCs w:val="28"/>
          <w:rtl w:val="true"/>
          <w:lang w:bidi="fa-IR"/>
        </w:rPr>
        <w:t>کتان سفید مصری بود افتاده و به طرف راست و چپ می‌غلطد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 از دوش و عمّامه از سر مبارک خویشتن افکند و لباس خود را درآورد، آنگاه آمد و سر مبارک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دامن گرفت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نگفت، برای دوّمین بار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دختر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فاطمه‌ی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سوّمین بار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آن کسی که زکات را در دامن عبای خود برای فقراء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آن کسی که با ملائکه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با من تکلّم کن، من پسر عموی تو علی بن ابیطالب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چشمان خود را به روی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کرد، آنگاه آن بانو گریست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گریان شد و به زهرای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را چه شده؟ من پسر عمویت علی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فاطمه‌ی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آن مرگی را مشاهده می‌کنم که نمی توان از دست آن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تو بعد از من نمی توانی ازدواج نکنی،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ازدواج کردی یک شب و یک روز نزد زوجه ات و یک شب ویک روز پیش فرزندان 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حسن و حسینم صیحه نزنی، زیرا ایشان یتیم و دل شکسته می‌باشند، دیروز بود که حسنین من، جدّ بزرگوار خود را از دست دادند، امروز هم مادر خود را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 امّتی، که حسنین مرا می‌کُشند و با ایشان بغض و دشمنی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اشعار را خواندند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گریه می‌کنی بر من گریه کن ای بهترین هدایت کنندگان و اشک بریز که روز فراق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همسر 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درباره‌ی نسل خود به تو سفارش می‌کنم، زیرا که ایشان ملازم اشتیاق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و یتیم‌های من گریه کن، مخصوصاً قتیل کربلا را فراموش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مفارقت می‌کنند و یتیمانی حیران و سرگردان می‌شوند، خدا امضاء کرده که روز فراق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زهرای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مطلب را از کجا می‌گویی، در صورتی که وحی خدا از خاندان ما قطع شده است؟</w:t>
      </w:r>
    </w:p>
    <w:p>
      <w:pPr>
        <w:pStyle w:val="BookText"/>
        <w:rPr/>
      </w:pPr>
      <w:r>
        <w:rPr>
          <w:rFonts w:ascii="IRNazanin" w:hAnsi="IRNazanin" w:eastAsia="IRNazanin"/>
          <w:color w:val="111111"/>
          <w:sz w:val="28"/>
          <w:sz w:val="28"/>
          <w:szCs w:val="28"/>
          <w:rtl w:val="true"/>
          <w:lang w:bidi="fa-IR"/>
        </w:rPr>
        <w:t xml:space="preserve">حضرت فاطمه‌ی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خوابیدم و پدر بزرگوارم را در میان قصری از دُرّ سفید دیدم، موقعی که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بیا، زیرا من مشتاق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من بیشتر شوق ملاقات تو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امشب نزد من خواهی آمد، پدرم شخصی راستگو و به وعده‌ی خود وفا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دیدی من سوره‌ی یاسین را قرائت نمودم بدان که اجلم فرا رسیده، مرا غسل بده، ولی بدنم را برهنه نکن، زیرا من پاک و مُطهّر می‌باشم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و اهل خانه ام و دوستانی که به من نزدیک هستند بر جنازه ام نماز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شبانه به خاک بسپار که این خبر را، پدرم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داده است</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متصدّی امر آن بانو شدم و بدن حضرتش را از زیر پیراهن، غسل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که بدن فاطمه‌ی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مبارک </w:t>
      </w:r>
    </w:p>
    <w:p>
      <w:pPr>
        <w:pStyle w:val="BookText"/>
        <w:rPr/>
      </w:pPr>
      <w:r>
        <w:rPr>
          <w:rFonts w:ascii="IRNazanin" w:hAnsi="IRNazanin" w:eastAsia="IRNazanin"/>
          <w:color w:val="111111"/>
          <w:sz w:val="28"/>
          <w:sz w:val="28"/>
          <w:szCs w:val="28"/>
          <w:rtl w:val="true"/>
          <w:lang w:bidi="fa-IR"/>
        </w:rPr>
        <w:t>و پاک و مطهّر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بدن مقدّس او را از باقیمانده‌ی حُنوط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حُنوط کردم، سپس بدن مبارکش را در میان کفن هایش جای دادم و موقعی که تصمیم گرفتم کفن او را گره بزنم صدا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 کلثوم، زینب، سکینه، فضّه، حسن،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از مادر خود زاد و توشه برگیرید، روز فراق آمد و ملاقات شما در بهشت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در حالی که فریاد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از این حسرتی که هیچ وقت به علّت از دست دادن جدّمان، پیامبر خدا و مادرمان، فاطمه‌ی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نخواهد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مادر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جدّ ما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نمودی سلام ما را به آن حضرت برسان و به آن بزرگوار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بعد از تو در دنیا یتیم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خدا را شاهد می‌گیرم که فاطمه‌ی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و ناله کرد، دست‌های خود را دراز نموده و حسنین را به سینه‌ی خود چسبانید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هاتفی از آسمان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 را از روی سینه‌ی فاطمه بردار، به خدا قسم که ملائکه‌ی آسمان‌ها را گریان کردند، زیرا دوست مشتاق لقای دوست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حسنین را از روی سینه‌ی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برداشتم و در موقع بستن بندهای کفن ایناشعار را سرودم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مفارقت تو نزد من بزرگترین چیزهاست و از دست دادن تو برایم سخت ترین مصیبت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حسرت و غم شخصی گریه و ناله می‌کنم که بهترین راه مرگ را رفت</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مساعدت و همراهی کن که حزن من دائمیست و برای دوست خودم گریانم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بدن حضرت فاطمه‌ی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روی دست خویشتن گرفت و به سوی قبر پدرش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فرستاده‌ی خدا، سلام بر تو ای حبیب خدا، سلام بر تو ای نور پروردگار، سلام بر تو ای برگزیده‌ی خدا، سلام و درود و تحیّت من و دخترت فاطمه که بر تو وارد می‌شود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امانت مسترد گردید و سپرده‌ی شما، پس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از حزن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حزن 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برای من تیره و 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خوشحالی و سرور از من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حزن و تأسف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جنازه‌ی آن معظّمه را نزد قبر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و با گروهی از اهل خانه‌ی خود و اصحاب و دوستان و برخی از مهاجرین و انصار بر بدن مبارک حضرت زهرای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بدن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خاک سپرده و در لحد جای داد،</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درحدیث دیگری نقل شده است</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زَالَتْ بَعْدَ اَلنَّبِی مُعَصَّبَةَ اَلرَّأْسِ نَاحِلَةَ اَلْجِسْمِ مُنْهَدَّةَ اَلرُّكْنِ مِنَ اَلْمُصِیبَةِ بِمَوْتِ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مَهْمُومَةٌ مَغْمُومَةٌ مَحْزُونَةٌ مَكْرُوبَةٌ كَئِیبَةٌ حَزِینَةٌ بَاكِیةُ اَلْعَینِ مُحْتَرِقَةُ اَلْقَلْبِ یغْشَى عَلَیهَا سَاعَةً بَعْدَ سَاعَةٍ فِی كُلِّ سَاعَةٍ وَ حِینَ تَذْكُرُهُ وَ تَذْكُرُ اَلسَّاعَاتِ اَلَّتِی كَانَ یدْخُلُ فِیهَا عَلَیهَا فَیعْظُمُ حُزْنُهَا وَ تَنْظُرُ مَرَّةً إِلَى اَلْحَسَنِ وَ مَرَّةً إِلَى اَلْحُسَینِ وَ هُمَا بَینَ یدَیهَا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فَتَقُولُ أَینَ أَبُوكُمْا اَلَّذِی كَانَ یكْرِمُكُمَا وَ یحْمِلُكُمَا مَرَّةً بَعْدَ مَرَّةٍ أَینَ أَبُوكُمَا اَلَّذِی كَانَ أَشَدَّ اَلنَّاسِ شَفَقَةً عَلَیكُمَا فَلاَ یدَعُكُمَا تَمْشِیان عَلَى اَلْأَرْضِ فَ إِنّٰا لِلّٰهِ وَ إِنّٰا إِلَیهِ رٰاجِعُونَوَ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زَالَتْ بَعْدَ اَلنَّبِی مُعَصَّبَةَ اَلرَّأْسِ نَاحِلَةَ اَلْجِسْمِ مُنْهَدَّةَ اَلرُّكْنِ مِنَ اَلْمُصِیبَةِ بِمَوْتِ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مَهْمُومَةٌ مَغْمُومَةٌ مَحْزُونَةٌ مَكْرُوبَةٌ كَئِیبَةٌ حَزِینَةٌ بَاكِیةُ اَلْعَینِ مُحْتَرِقَةُ اَلْقَلْبِ یغْشَى عَلَیهَا سَاعَةً بَعْدَ سَاعَةٍ فِی كُلِّ سَاعَةٍ وَ حِینَ تَذْكُرُهُ وَ تَذْكُرُ اَلسَّاعَاتِ اَلَّتِی كَانَ یدْخُلُ فِیهَا عَلَیهَا فَیعْظُمُ حُزْنُهَا وَ تَنْظُرُ مَرَّةً إِلَى اَلْحَسَنِ وَ مَرَّةً إِلَى اَلْحُسَینِ وَ هُمَا بَینَ یدَیهَا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فَتَقُولُ أَینَ أَبُوكُمْا اَلَّذِی كَانَ یكْرِمُكُمَا وَ یحْمِلُكُمَا مَرَّةً بَعْدَ مَرَّةٍ أَینَ أَبُوكُمَا اَلَّذِی كَانَ أَشَدَّ اَلنَّاسِ شَفَقَةً عَلَیكُمَا فَلاَ یدَعُكُمَا تَمْشِیان عَلَى اَلْأَرْضِ فَ إِنّٰا لِلّٰهِ وَ إِنّٰا إِلَیهِ رٰاجِعُونَ </w:t>
      </w:r>
      <w:r>
        <w:rPr>
          <w:rFonts w:eastAsia="Amiri" w:cs="Amiri" w:ascii="Amiri" w:hAnsi="Amiri"/>
          <w:color w:val="111111"/>
          <w:sz w:val="28"/>
          <w:szCs w:val="28"/>
          <w:rtl w:val="true"/>
          <w:lang w:bidi="ar-SA"/>
        </w:rPr>
        <w:t>.</w:t>
      </w:r>
      <w:r>
        <w:rPr>
          <w:rStyle w:val="FootnoteAnchor"/>
          <w:rtl w:val="true"/>
        </w:rPr>
        <w:footnoteReference w:id="573"/>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زالت بعد ابیها معصبة الراس، ناحلة الجسم، باکیة العین، منهدة الرکن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را بعد از پدر ندیدند که هیچ وقت عصابه ای را که به سر بسته بود از سر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زهرا لاغرتر و ناتوانتر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پدر همیشه زهرا را با چشمی گریان 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منهدة الرکن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معنی عجیبی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پایه، مثل یک ساختمان که پایه هایی دارد و روی آن پایه‌ها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جسمانی، پا و ستون فقرات رکن انسان است، یعنی انسان که می‌ایستد روی این بنای استخوانی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نظر جسمی، این رکن خراب می‌شود، مثل کسی که فرض کنید پاهایش را بریده باشند یا ستون فقراتش درهم شکسته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انسان از نظر روحی آنچنان درهم کوبیده می‌شود که گویی آن پایه‌های روحی که روی آن ایستاده است خراب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را بعد از پدر اینچنین توصیف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و پیغمبر عاشقانه یکدیگر را دوست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فرزندانش امام حسن و امام حسین که نگاه می‌کند، بی اختیار می‌گرید،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کجا رفت آن پدر مهربان شما که شما را به دوش می‌گرفت، شما را به دامن می‌گذاشت و دست نوازش به سر شما می‌کشید؟ </w:t>
      </w:r>
      <w:bookmarkStart w:id="1039" w:name="pg19026_192867"/>
    </w:p>
    <w:p>
      <w:pPr>
        <w:pStyle w:val="BookText"/>
        <w:rPr/>
      </w:pPr>
      <w:bookmarkEnd w:id="1039"/>
      <w:r>
        <w:rPr>
          <w:rFonts w:ascii="IRNazanin" w:hAnsi="IRNazanin" w:eastAsia="IRNazanin"/>
          <w:color w:val="111111"/>
          <w:sz w:val="28"/>
          <w:sz w:val="28"/>
          <w:szCs w:val="28"/>
          <w:rtl w:val="true"/>
          <w:lang w:bidi="fa-IR"/>
        </w:rPr>
        <w:t>منابع</w:t>
      </w:r>
    </w:p>
    <w:p>
      <w:pPr>
        <w:pStyle w:val="Heading2"/>
        <w:numPr>
          <w:ilvl w:val="1"/>
          <w:numId w:val="1"/>
        </w:numPr>
        <w:rPr/>
      </w:pPr>
      <w:bookmarkStart w:id="1040" w:name="__RefHeading___Toc13822095_1280447820"/>
      <w:bookmarkStart w:id="1041" w:name="_Toc382"/>
      <w:bookmarkEnd w:id="1040"/>
      <w:r>
        <w:rPr>
          <w:rtl w:val="true"/>
        </w:rPr>
        <w:t>منابع</w:t>
      </w:r>
      <w:r>
        <w:rPr>
          <w:rtl w:val="true"/>
        </w:rPr>
        <w:t>:</w:t>
      </w:r>
      <w:bookmarkEnd w:id="1041"/>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 مجلسی محمدباقربن محمد تقی نشر بیروت داراحیاء التراث العربی</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بحارالانوارمترجم سیدمحمد قائم فرد ناشر دلیل ما سال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کرامت الفاطمیه میرخلف زاده علی مشخصات ناشر قم علی میرخلف زاده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الجنان شیخ عباس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الشیعه حر عاملی ناشر موسسه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امالی شیخ صدوق تنظیم موسسه تحقیقات رایانه ای قائمیه اصفهان سال </w:t>
      </w:r>
      <w:r>
        <w:rPr>
          <w:rFonts w:eastAsia="IRNazanin" w:cs="IRNazanin"/>
          <w:color w:val="111111"/>
          <w:sz w:val="28"/>
          <w:szCs w:val="28"/>
          <w:lang w:bidi="fa-IR"/>
        </w:rPr>
        <w:t>13402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تفسیرنمونه مکارم شیرازی ناصر نشر تهرا دارالکتب الاسلامیه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الحکمه محمدی ری شهری محمد ناشر دار الحدیث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لایحضره الفقیه شیخ صدوق دار الکتب الاسلامیه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سلیم بن قیس الهلالی نرم افزار نور</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سید رضی قم موسسه فرهنگی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الغمه اربلی عبدالحسین ناشر 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آل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شهراشوب ناشرقم مکتبه آیه الله مرعشی نجفی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نوری میرزاحسین قم موسسه آل البیت چاپ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احتجاج الطبرسی نرم افزار نور جامع الاحادیث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کافی کلینی محمدبن یعقوب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اسلامیه تهران 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الامامه طبری آملی ناشر سرور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الاعمال ابن بابویه ناشر الهادی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نگاهی به مقام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انصاریان ناشر دار العرفان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عرشیان فرش نشین حسین انصاریان ناشر انصاریان </w:t>
      </w:r>
      <w:r>
        <w:rPr>
          <w:rFonts w:eastAsia="IRNazanin" w:cs="IRNazanin"/>
          <w:color w:val="111111"/>
          <w:sz w:val="28"/>
          <w:szCs w:val="28"/>
          <w:lang w:bidi="fa-IR"/>
        </w:rPr>
        <w:t>1428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راز ماندگاری امامت ناصر رفیعی ناشر مرکز بین المللی ترجمه ونشر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چاب دوم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یادگار نظری منفرد علی ناشر قم جلوه کمال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الجامعة لدرر أخبار الأئمة الأطهار،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العاصمة،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به نقل از كشف الآلى صالح بن عبدالوهّاب بن عرندس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مرندى؛ ملتقى البحرین،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مستنبط</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سفینة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حدیث قدسى</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و مصائب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تألیف حضرت آیت الله العظمى روحانى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خلقت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طوسی، الثاقب فی المناقب،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جلد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زندگانى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جلد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 احمد، مستدرک حاکم،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النیشابوری، ابو عبدالله محمد بن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متوفای</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المستدرك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عبد القادر عطا،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 کبیره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محمد باقر بن محمد تقى،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وسیره 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 منذر حکیم،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فجر آیه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علل‌الشرایع</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علل‌الشرایع</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الفالج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العظیم ذو السنامین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تفتشون عما تریدون و عما لا تریدون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كلینى، محمد بن یعقوب، 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بیروت، موسسة الوفا،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وصیت‌نامه سیاسی الهی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صفار، محمد بن حسن، بصائر الدرجات،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صفار، محمد بن حسن، بصائر الدرجات،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عزیزالله عطاردی،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بزرگ طهرانی، الذریعه،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صفحه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صفحه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جلد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جلد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الکافی،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الامالی،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اخبار الرضا</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فضل بن حسن، اعلام الوری،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شوشتری، قاضی نور الله، احقاق الحق،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الزهراء علیها السلام،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الملل و النحل،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ذهبی، سیر اعلام النبلاء،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مسعودی، اثبات الوصیة،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هلالی، اسرار آل‌محمد،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 فی الكتاب والسنة، محمد محمدی رى شهرى</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ط بیروت،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44771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الخدیعة باللسان بالقول اللطیف بحار الأنوار،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و مستنبط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میرزا خسین نوری</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ری‌شهری، محمد، حکمت‌نامه فاطمی،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ری‌شهری، محمد، حکمت‌نامه فاطمی،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ری‌شهری، محمد، حکمت‌نامه فاطمی،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ری‌شهری، محمد، حکمت‌نامه فاطمی،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مجلسی،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مجلسی،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الامامه و السیاسه دینوری،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مفید، الإختصاص،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و بصیرة المتعظین، ابن فتّال نیشابوری،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الحیاه،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به نقل از الكواكب الدری،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احقاق الحق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الحافظ محب الدین الطیری، ذخائر العقبی فی مناقب ذوی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دار المعرفه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و بصیرة المتعظین، ابن فتّال نیشابوری،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الجامعة لدرر أخبار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الحكمة،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عربى، ص</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ملا محسن، الحقائق فی محاسن الاخلاق، 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عقیلی، محسن،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فی معرفة الأئمة،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املی 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عانی الاخبار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الوقایع والحوادث، ملبوبی،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ده گفتار،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المفردات فی غریب القرآن،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ق، ذیل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کوفی، تفسیر فرات الکوفی،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خزاز رازی، کفایة‌الاثر،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مجلسی،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ما وقع علیها من الظلم و بكائها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نمازی شاهرودی علی مستدرک سفینه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تفسیر القمی،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الجامعة لدرر أخبار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الصفحة</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صدوق،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دعوت پیامبر را در میان خود، مانند دعوت از یکدیگر قرار ندهید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زهرا شادمانى دل پیامبر، احمد رحمانى همدانی، ترجمه سید حسن افتخارزاده،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بانوى نمونه اسلام فاطمه زهرا، ابراهیم امینی،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فی معرفة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زواره 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پیامبر بیشتر از مؤمنان بر خود آنان سزاوار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فرمان او مقدم است بر خواست خودشان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همسران او، مادران مؤمنان هستند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مکتب فاطمه، على قائمی،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زندگانى حضرت فاطمه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 هاشم رسولى محلاتی،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عبدالرحمن بن عوف</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فدک ذوالفقار فاطمه، سید محمد واحدی،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به نقل از دُر المنثور، ذیل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وأمر اهلک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 خانواده خود را به نماز فرمان بده و شکیبا باش</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زهرا الگوى حیات زیبا، محمد جواد طبسی،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به نقل از امالی، طوسی،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خدا می‌خواهد که بدى را از شما اهل بیت ببرد و پاک گرداند شما را، پاک کردنی</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فدک ذوالفقار فاطمه،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به نقل از 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معصومان، فاطمه دخت پیامبر، سید محسن امین، ترجمه على حجتى کرمانی،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الوصیه مسعودی علی بن حسین انصاریان ایران قم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شمسی چاپ سوم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حسن بن فضل، مکارم الاخلاق،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شریف رضی، قم، چاپ چهارم،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فی الرد على أهل البدع والزندقة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حجر الهیتمی المكی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فی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حمزة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مدینة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احقاق الحق،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جمله ی رسول خدا</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آن حضرت پس از جنگ بدر دستور کشتن عقبة بن ابی معیط را داد، عقبه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للصبیة یا محمّد؛ چه کسی برای کودکان خواهد ماند؟ حضرت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النّار؛ آتش</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مجلسی،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ما وقع علیها من الظلم و بكائها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و الأحوال من الآیات و الأخبار و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الجامعة لدرر أخبار الأئمة الأطهار،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تفیس فرات الکوفی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ابن‌شهرآشوب،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تفسیرأطیب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طوسی،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77/133/43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77/180/10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70/393/64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115/176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رحمن</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و سخن 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الله کریمی جهرمی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الحیاة، 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طالاسلامیه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ی احمد آرام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طالاسلامیه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الصفحة</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مجموعۀ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کشکول شیخ بهائی، نشر اعلمی، بی جا، بی تا،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ایه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سیوطی،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آلوسی،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اکثر تفاسیر شیعه و سنّی ذیل سوره کوثر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ابی الحدید،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الفخر الرازی،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عثمان محمد،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تفسیرالمیزان ذیل سوره کوثر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فى المناقب،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انصاریان، حسین، عرفان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جامع مصباح الشریعه و مفتاح الحقیقه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ابن یعقوب،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علمای اهل سنت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میزان الحکمه،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20313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الإمام الرِّضا،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میزان الحکمه،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20314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الشیخ عن عائشة؛ کتاب 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روی؛ حج و عمره در قرآن و حدیث،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میزان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شیخ عباس قمی حدیث کساء</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مناقب آل ابی طالب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ابن شهر آشوب مازندرانی، انتشارات حیدریه، نجف اشرف،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وسائل الشیعه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وسائل الشیعۀ</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أحادیث الشیعۀ</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وسائل الشیعۀ</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وسائل الشیعه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کافی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الشیعۀ</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روضۀ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حکایتهای شنیدنی از فضائل و آثار صلوات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عزیزی، آثارصلوات،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آیۀ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تغابن، آیۀ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خطبۀ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خدا را یاری کنید، شما را یاری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محمد، 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چه کسی است که به خدا قرض نیکویی بدهد؟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بقره، آیۀ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تغابن، آیۀ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مجموعۀ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جامع‌البیان، مج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الدرالمنثور،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مج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التفسیر الكبیر،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كشف الاسرار،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تفسیر قرطبى،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الوقایع والحوادث، ملبوبی،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السوار و الخلخال و الورق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الفضة، و القلادة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ما یجعل فی العنق من الحلى، و القرط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یعلق فی شحمة الاذن من الجواهر و غیرها</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العلامه المجلسی،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لشیعة المرتضى، طبرى آملى، عماد الدین أبی جعفر محمد بن أبی القاسم، المكتبة الحیدریة، نجف،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چاپ دوم،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 بن قیس، كتاب سلیم،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اختصاص، بیروت، دارالمفید،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حمیری، قرب الاسناد، قم، مؤسسه آل البیت،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بیروت، الوفا،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طه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دیگری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از دریا عبور کردند از کنار بت هایی گذشتند که پرستش می‌شدند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هلالی، سلیم بن قیس،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أسرار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کتاب سلیم، قم، چاپ اوّل،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ص، فصل نورد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خطبتها سیدة النساء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حتج بها على من غصب فدك منها</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ص، فصل نورد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خطبتها سیدة النساء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 بها على من غصب فدك منها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حزتُ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نحّیتُه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پایه قرآن، حدیث و 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تفسیرنور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الأصفى فی تفسیر القرآن فیض کاشانی، محمد بن شاه مرتضی،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30893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نبوی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ascii="IRNazanin" w:hAnsi="IRNazanin" w:eastAsia="IRNazanin"/>
          <w:b w:val="false"/>
          <w:b w:val="false"/>
          <w:bCs w:val="false"/>
          <w:i w:val="false"/>
          <w:i w:val="false"/>
          <w:iCs w:val="false"/>
          <w:color w:val="333333"/>
          <w:sz w:val="20"/>
          <w:sz w:val="20"/>
          <w:szCs w:val="20"/>
          <w:rtl w:val="true"/>
        </w:rPr>
        <w:t xml:space="preserve">؛ طبقات 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العلم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ملل و 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طبقات 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الجامعة لدرر أخبار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طبری،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نورد فیه خطبة</w:t>
      </w:r>
      <w:r>
        <w:rPr>
          <w:rFonts w:eastAsia="IRNazanin" w:cs="IRNazanin"/>
          <w:b w:val="false"/>
          <w:bCs w:val="false"/>
          <w:i w:val="false"/>
          <w:iCs w:val="false"/>
          <w:color w:val="333333"/>
          <w:sz w:val="20"/>
          <w:szCs w:val="20"/>
          <w:rtl w:val="true"/>
        </w:rPr>
        <w:t>...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نورد فیه خطبة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الکون والمکان، 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 .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السیاسة،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ذهبى در میزان الاعتدال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باب امر السقیفه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شجرة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حامد منتظری مقدم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در آیینه پژوهش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رشک بر امیرالمومنین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شده ازمقاله حامد منتظری مقدم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در آیینه پژوهش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روضةالمتقین،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ابی‌الحدید، ابوحامد عبد‌الحمید، شرح نهج‌البلاغة،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سلیمان بن احمد، المعجم الکبیر،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جلد</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الفصاحه حدیث</w:t>
      </w:r>
      <w:r>
        <w:rPr>
          <w:rFonts w:eastAsia="IRNazanin" w:cs="IRNazanin"/>
          <w:b w:val="false"/>
          <w:bCs w:val="false"/>
          <w:i w:val="false"/>
          <w:iCs w:val="false"/>
          <w:color w:val="333333"/>
          <w:sz w:val="20"/>
          <w:szCs w:val="20"/>
        </w:rPr>
        <w:t>3010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صفحه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قصه‌های معنوی،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باب طبقات الانبیاء والرُّسُل والائمّه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هلالی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اسرار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ترجمه از دانش‌نامه عقاید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معانی الاخبار،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الامامه و السیاسه،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الاحتجاج، صص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کتاب عوالم،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جلاءالعیون،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محمدباقر مجلسی، بیروت، مؤسسه الوفاء،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 دوم،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کوکب الدّری،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نشر علامّه قم، اوّل،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حقاق الحق،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علامه امینی، دارالکتب الاسلامیه،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الهدایة،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عوالم العلوم و المعارف،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محمدبن جریر طبری آملی صفیر، نشر بعثت، قم، اوّل،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علی اهل اللجاج، احمدبن علی طبرسی، نشر مرتضی، اوّل،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الاحتجاج، همان،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بحارالانوار، همان،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پیشوایان، مهدی پیشوایی، مؤسسه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دوم،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فَأَمْسَکتُ یدِی حَتَّی رَأَیتُ رَاجِعَةَ النَّاسِ عنِ الْإِسلَامِ یدْعُونَ إِلَی مَحْقِ دَینِ اللهِ و مِلَّةِ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فَخَشِیتُ إِنْ لَمْ أَنْصُرِ الْإِسْلَامَ وَ أَهْلَهُ أَن أَرَی فیهِ ثلْماً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الفارات، ابراهیم ثقفی، مصحح، عبد الزهرا حسینی، دارالکتب الاسلامی، قم،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محمدبن حسن شریفی الرضی،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هجرت، قم،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همان ص</w:t>
      </w:r>
      <w:r>
        <w:rPr>
          <w:rFonts w:eastAsia="IRNazanin" w:cs="IRNazanin"/>
          <w:b w:val="false"/>
          <w:bCs w:val="false"/>
          <w:i w:val="false"/>
          <w:iCs w:val="false"/>
          <w:color w:val="333333"/>
          <w:sz w:val="20"/>
          <w:szCs w:val="20"/>
        </w:rPr>
        <w:t>68</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همان،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قصة استیذانهما على فاطمة و ما جرى بعدها ابن قتیبة فی الإمامة و السیاسة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الجاحظ فی اعلام النساء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بن قیس، کتاب سلیم بن قیس الهلالی،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ابن‌عبدالوهاب، عیون المعجزات، قم،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بن قیس، کتاب سلیم بن قیس الهلالی،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آملی، دلائل الإمامة،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روایة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روایت</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روایة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روایة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روایة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روایة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روایة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روایة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روایة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شفیعی مازندرانی، محمد؛ پرتوی از اخلاق اسلامی، تهران، سازمان تبلیغات اسلامی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اول،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محسن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مرتضی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حقایق، ترجمه و شرح محمدباقر ساعدی خراسانی، بی‌جا، انتشارات علمیه اسلامی، بی‌تا،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شبرّ، عبدالله؛ اخلاق، ترجمه محمدرضا جباران، قم، هجرت،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دوم،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در قرآن، پیشین،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ص </w:t>
      </w:r>
      <w:r>
        <w:rPr>
          <w:rFonts w:eastAsia="IRNazanin" w:cs="IRNazanin"/>
          <w:b w:val="false"/>
          <w:bCs w:val="false"/>
          <w:i w:val="false"/>
          <w:iCs w:val="false"/>
          <w:color w:val="333333"/>
          <w:sz w:val="20"/>
          <w:szCs w:val="20"/>
        </w:rPr>
        <w:t>4339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همای سعادت،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ردیف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تلخیخ از سایت راسخون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یناجش ظ، و ما ذكر بعد ذلك كأنّه بیان النجش</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رجلان مجهولان یروى عنهما محمّد بن أبی القاسم المفسر كتاب تفسیر الإمام العسكری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فیه كلام لیس هذا مقامه</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جراحة الرأس خاصّة، و قد تستعار لغیره من الأعضاء</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محمد باقر بن محمد تقى،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امالى صدوق،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الاسرار – میبدی</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الشریعه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حکمت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الحاق الحق،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الوقایع والحوادث، ملبوبی،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برگزیده اى از داستان هاى اسلامى، حاج عباس احمدى ادیب،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به نقل از كشكول بهایى</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مدینة معاجز الائمة الاثنی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موسسه معارف الاسلامیه،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احکام و نکته‌هایی درباره 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احکام و نکته‌هایی درباره 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یزدی طباطبایی، العروة الوثقی، الناشر مكتب آیة الله العظمى السید السیستانی،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مؤسسة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لإحیاء 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ثواب الاعمال،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قیام و انقلاب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استاد شهید مطهری،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چ بیروت،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مصباح المتهجد،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ابن‌طاووس، جمال الاسبوع،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قمی، مفاتیح الجنان، اسوه،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فهرست مفاتیح رساله باقیات الصالحات باب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نمازهای مستحبه نماز استغاثه به حضرت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ری شهری، داستان دوستان،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ستاد اقامه نماز ازجلد هفتم کتاب گنجینه دانشمندان</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مكارم الاخلاق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دلائل الامامة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الخرایج والجرایح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الفاطمیه میر خلف زاده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الفاطمیه میرخلف زاده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الفاطمیه میرخلف زاده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الفاطمیه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الفاطمیه میر خلف زاده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الفاطمیه میر خلف زاده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الفاطمیه میرخلف زاده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الفاطمیه میرخلف زاده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حماسه‌های ناگفته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روایت علی اكبر ابوترابی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عبد المجید رحمانیان، انتشارات پیام آزادگان، چاپ 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ازسات فارس مصاحبه حاج علی کرکی وسردار سلیمانی</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پایگاه باب الحرم روضه استاد میرزا محمدی</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زندگانی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 زندگانی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زندگانی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زندگانی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image" Target="media/image2.jpeg"/><Relationship Id="rId537" Type="http://schemas.openxmlformats.org/officeDocument/2006/relationships/image" Target="media/image2.jpeg"/><Relationship Id="rId538" Type="http://schemas.openxmlformats.org/officeDocument/2006/relationships/footer" Target="footer531.xml"/><Relationship Id="rId539" Type="http://schemas.openxmlformats.org/officeDocument/2006/relationships/footnotes" Target="footnotes.xml"/><Relationship Id="rId540" Type="http://schemas.openxmlformats.org/officeDocument/2006/relationships/numbering" Target="numbering.xml"/><Relationship Id="rId541" Type="http://schemas.openxmlformats.org/officeDocument/2006/relationships/fontTable" Target="fontTable.xml"/><Relationship Id="rId542" Type="http://schemas.openxmlformats.org/officeDocument/2006/relationships/settings" Target="settings.xml"/><Relationship Id="rId5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541</Pages>
  <Words>69980</Words>
  <Characters>264972</Characters>
  <CharactersWithSpaces>333595</CharactersWithSpaces>
  <Paragraphs>1568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2026-08-25T17:50:30Z</dcterms:created>
  <dc:creator>ghaemiyeh.com</dc:creator>
  <dc:description/>
  <dc:language>en-US</dc:language>
  <cp:lastModifiedBy/>
  <dcterms:modified xsi:type="dcterms:W3CDTF">2026-08-25T21:20:56Z</dcterms:modified>
  <cp:revision>1</cp:revision>
  <dc:subject/>
  <dc:title>فاطمه زهرا علیها السلام نمونه کامل الگوی زندگی و مدافع حقیقی ولایت همراه با حدیث شریف کساء</dc:title>
</cp:coreProperties>
</file>

<file path=docProps/custom.xml><?xml version="1.0" encoding="utf-8"?>
<Properties xmlns="http://schemas.openxmlformats.org/officeDocument/2006/custom-properties" xmlns:vt="http://schemas.openxmlformats.org/officeDocument/2006/docPropsVTypes"/>
</file>