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فاطمة الزهراء أم الأئمة و سیدة النساء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6810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8546812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546814_2870459653">
            <w:r>
              <w:rPr>
                <w:webHidden/>
                <w:rStyle w:val="IndexLink"/>
                <w:rtl w:val="true"/>
              </w:rPr>
              <w:t>بسم الله الرحمن الرحيم</w:t>
            </w:r>
            <w:r>
              <w:rPr>
                <w:rStyle w:val="IndexLink"/>
                <w:rtl w:val="true"/>
              </w:rPr>
              <w:tab/>
            </w:r>
            <w:r>
              <w:rPr>
                <w:rStyle w:val="IndexLink"/>
              </w:rPr>
              <w:t>10</w:t>
            </w:r>
          </w:hyperlink>
        </w:p>
        <w:p>
          <w:pPr>
            <w:pStyle w:val="Contents2"/>
            <w:tabs>
              <w:tab w:val="clear" w:pos="8743"/>
              <w:tab w:val="right" w:pos="9026" w:leader="dot"/>
            </w:tabs>
            <w:rPr/>
          </w:pPr>
          <w:hyperlink w:anchor="__RefHeading___Toc8546816_2870459653">
            <w:r>
              <w:rPr>
                <w:webHidden/>
                <w:rStyle w:val="IndexLink"/>
                <w:rtl w:val="true"/>
              </w:rPr>
              <w:t>الفصل الأول</w:t>
            </w:r>
            <w:r>
              <w:rPr>
                <w:rStyle w:val="IndexLink"/>
                <w:rtl w:val="true"/>
              </w:rPr>
              <w:tab/>
            </w:r>
            <w:r>
              <w:rPr>
                <w:rStyle w:val="IndexLink"/>
              </w:rPr>
              <w:t>14</w:t>
            </w:r>
          </w:hyperlink>
        </w:p>
        <w:p>
          <w:pPr>
            <w:pStyle w:val="Contents3"/>
            <w:tabs>
              <w:tab w:val="clear" w:pos="8459"/>
              <w:tab w:val="right" w:pos="9026" w:leader="dot"/>
            </w:tabs>
            <w:rPr/>
          </w:pPr>
          <w:hyperlink w:anchor="__RefHeading___Toc8546818_2870459653">
            <w:r>
              <w:rPr>
                <w:webHidden/>
                <w:rStyle w:val="IndexLink"/>
                <w:rtl w:val="true"/>
              </w:rPr>
              <w:t>فاطمة الزهراء عليها سلام من النطفة إلى الرضاعة</w:t>
            </w:r>
            <w:r>
              <w:rPr>
                <w:rStyle w:val="IndexLink"/>
                <w:rtl w:val="true"/>
              </w:rPr>
              <w:tab/>
            </w:r>
            <w:r>
              <w:rPr>
                <w:rStyle w:val="IndexLink"/>
              </w:rPr>
              <w:t>14</w:t>
            </w:r>
          </w:hyperlink>
        </w:p>
        <w:p>
          <w:pPr>
            <w:pStyle w:val="Contents4"/>
            <w:tabs>
              <w:tab w:val="clear" w:pos="8176"/>
              <w:tab w:val="right" w:pos="9026" w:leader="dot"/>
            </w:tabs>
            <w:rPr/>
          </w:pPr>
          <w:hyperlink w:anchor="__RefHeading___Toc8546820_2870459653">
            <w:r>
              <w:rPr>
                <w:webHidden/>
                <w:rStyle w:val="IndexLink"/>
                <w:rtl w:val="true"/>
              </w:rPr>
              <w:t>أولاً</w:t>
            </w:r>
            <w:r>
              <w:rPr>
                <w:rStyle w:val="IndexLink"/>
                <w:rtl w:val="true"/>
              </w:rPr>
              <w:t xml:space="preserve">: </w:t>
            </w:r>
            <w:r>
              <w:rPr>
                <w:rStyle w:val="IndexLink"/>
                <w:rtl w:val="true"/>
              </w:rPr>
              <w:t>إنعقاد نطفة فاطمة من ثمار الجنّة</w:t>
            </w:r>
            <w:r>
              <w:rPr>
                <w:rStyle w:val="IndexLink"/>
                <w:rtl w:val="true"/>
              </w:rPr>
              <w:tab/>
            </w:r>
            <w:r>
              <w:rPr>
                <w:rStyle w:val="IndexLink"/>
              </w:rPr>
              <w:t>14</w:t>
            </w:r>
          </w:hyperlink>
        </w:p>
        <w:p>
          <w:pPr>
            <w:pStyle w:val="Contents4"/>
            <w:tabs>
              <w:tab w:val="clear" w:pos="8176"/>
              <w:tab w:val="right" w:pos="9026" w:leader="dot"/>
            </w:tabs>
            <w:rPr/>
          </w:pPr>
          <w:hyperlink w:anchor="__RefHeading___Toc8546822_2870459653">
            <w:r>
              <w:rPr>
                <w:webHidden/>
                <w:rStyle w:val="IndexLink"/>
                <w:rtl w:val="true"/>
              </w:rPr>
              <w:t>ثانياً</w:t>
            </w:r>
            <w:r>
              <w:rPr>
                <w:rStyle w:val="IndexLink"/>
                <w:rtl w:val="true"/>
              </w:rPr>
              <w:t xml:space="preserve">: </w:t>
            </w:r>
            <w:r>
              <w:rPr>
                <w:rStyle w:val="IndexLink"/>
                <w:rtl w:val="true"/>
              </w:rPr>
              <w:t>فاطمة عليها سلام الجنين المتكلّم</w:t>
            </w:r>
            <w:r>
              <w:rPr>
                <w:rStyle w:val="IndexLink"/>
                <w:rtl w:val="true"/>
              </w:rPr>
              <w:tab/>
            </w:r>
            <w:r>
              <w:rPr>
                <w:rStyle w:val="IndexLink"/>
              </w:rPr>
              <w:t>19</w:t>
            </w:r>
          </w:hyperlink>
        </w:p>
        <w:p>
          <w:pPr>
            <w:pStyle w:val="Contents4"/>
            <w:tabs>
              <w:tab w:val="clear" w:pos="8176"/>
              <w:tab w:val="right" w:pos="9026" w:leader="dot"/>
            </w:tabs>
            <w:rPr/>
          </w:pPr>
          <w:hyperlink w:anchor="__RefHeading___Toc8546824_2870459653">
            <w:r>
              <w:rPr>
                <w:webHidden/>
                <w:rStyle w:val="IndexLink"/>
                <w:rtl w:val="true"/>
              </w:rPr>
              <w:t>ثالثا</w:t>
            </w:r>
            <w:r>
              <w:rPr>
                <w:rStyle w:val="IndexLink"/>
                <w:rtl w:val="true"/>
              </w:rPr>
              <w:t xml:space="preserve">: </w:t>
            </w:r>
            <w:r>
              <w:rPr>
                <w:rStyle w:val="IndexLink"/>
                <w:rtl w:val="true"/>
              </w:rPr>
              <w:t>يوم ميلاد فاطمة الزهراء عليها سلام</w:t>
            </w:r>
            <w:r>
              <w:rPr>
                <w:rStyle w:val="IndexLink"/>
                <w:rtl w:val="true"/>
              </w:rPr>
              <w:tab/>
            </w:r>
            <w:r>
              <w:rPr>
                <w:rStyle w:val="IndexLink"/>
              </w:rPr>
              <w:t>21</w:t>
            </w:r>
          </w:hyperlink>
        </w:p>
        <w:p>
          <w:pPr>
            <w:pStyle w:val="Contents4"/>
            <w:tabs>
              <w:tab w:val="clear" w:pos="8176"/>
              <w:tab w:val="right" w:pos="9026" w:leader="dot"/>
            </w:tabs>
            <w:rPr/>
          </w:pPr>
          <w:hyperlink w:anchor="__RefHeading___Toc8546826_2870459653">
            <w:r>
              <w:rPr>
                <w:webHidden/>
                <w:rStyle w:val="IndexLink"/>
                <w:rtl w:val="true"/>
              </w:rPr>
              <w:t>رابعاً</w:t>
            </w:r>
            <w:r>
              <w:rPr>
                <w:rStyle w:val="IndexLink"/>
                <w:rtl w:val="true"/>
              </w:rPr>
              <w:t xml:space="preserve">: </w:t>
            </w:r>
            <w:r>
              <w:rPr>
                <w:rStyle w:val="IndexLink"/>
                <w:rtl w:val="true"/>
              </w:rPr>
              <w:t>حضور حواء، وآسية، وكلثم، ومريم، عند ولادة فاطمة</w:t>
            </w:r>
            <w:r>
              <w:rPr>
                <w:rStyle w:val="IndexLink"/>
                <w:rtl w:val="true"/>
              </w:rPr>
              <w:tab/>
            </w:r>
            <w:r>
              <w:rPr>
                <w:rStyle w:val="IndexLink"/>
              </w:rPr>
              <w:t>25</w:t>
            </w:r>
          </w:hyperlink>
        </w:p>
        <w:p>
          <w:pPr>
            <w:pStyle w:val="Contents4"/>
            <w:tabs>
              <w:tab w:val="clear" w:pos="8176"/>
              <w:tab w:val="right" w:pos="9026" w:leader="dot"/>
            </w:tabs>
            <w:rPr/>
          </w:pPr>
          <w:hyperlink w:anchor="__RefHeading___Toc8546828_2870459653">
            <w:r>
              <w:rPr>
                <w:webHidden/>
                <w:rStyle w:val="IndexLink"/>
                <w:rtl w:val="true"/>
              </w:rPr>
              <w:t>خامساً</w:t>
            </w:r>
            <w:r>
              <w:rPr>
                <w:rStyle w:val="IndexLink"/>
                <w:rtl w:val="true"/>
              </w:rPr>
              <w:t xml:space="preserve">: </w:t>
            </w:r>
            <w:r>
              <w:rPr>
                <w:rStyle w:val="IndexLink"/>
                <w:rtl w:val="true"/>
              </w:rPr>
              <w:t>خديجة عليها سلام ترضع فاطمة عليها 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8546830_2870459653">
            <w:r>
              <w:rPr>
                <w:webHidden/>
                <w:rStyle w:val="IndexLink"/>
                <w:rtl w:val="true"/>
              </w:rPr>
              <w:t>الفصل الثاني</w:t>
            </w:r>
            <w:r>
              <w:rPr>
                <w:rStyle w:val="IndexLink"/>
                <w:rtl w:val="true"/>
              </w:rPr>
              <w:tab/>
            </w:r>
            <w:r>
              <w:rPr>
                <w:rStyle w:val="IndexLink"/>
              </w:rPr>
              <w:t>28</w:t>
            </w:r>
          </w:hyperlink>
        </w:p>
        <w:p>
          <w:pPr>
            <w:pStyle w:val="Contents3"/>
            <w:tabs>
              <w:tab w:val="clear" w:pos="8459"/>
              <w:tab w:val="right" w:pos="9026" w:leader="dot"/>
            </w:tabs>
            <w:rPr/>
          </w:pPr>
          <w:hyperlink w:anchor="__RefHeading___Toc8546832_2870459653">
            <w:r>
              <w:rPr>
                <w:webHidden/>
                <w:rStyle w:val="IndexLink"/>
                <w:rtl w:val="true"/>
              </w:rPr>
              <w:t>أسماء فاطمة عليها سلام وكنيتها، ومنزلتها</w:t>
            </w:r>
            <w:r>
              <w:rPr>
                <w:rStyle w:val="IndexLink"/>
                <w:rtl w:val="true"/>
              </w:rPr>
              <w:tab/>
            </w:r>
            <w:r>
              <w:rPr>
                <w:rStyle w:val="IndexLink"/>
              </w:rPr>
              <w:t>28</w:t>
            </w:r>
          </w:hyperlink>
        </w:p>
        <w:p>
          <w:pPr>
            <w:pStyle w:val="Contents4"/>
            <w:tabs>
              <w:tab w:val="clear" w:pos="8176"/>
              <w:tab w:val="right" w:pos="9026" w:leader="dot"/>
            </w:tabs>
            <w:rPr/>
          </w:pPr>
          <w:hyperlink w:anchor="__RefHeading___Toc8546834_2870459653">
            <w:r>
              <w:rPr>
                <w:webHidden/>
                <w:rStyle w:val="IndexLink"/>
                <w:rtl w:val="true"/>
              </w:rPr>
              <w:t>أولاً</w:t>
            </w:r>
            <w:r>
              <w:rPr>
                <w:rStyle w:val="IndexLink"/>
                <w:rtl w:val="true"/>
              </w:rPr>
              <w:t xml:space="preserve">: </w:t>
            </w:r>
            <w:r>
              <w:rPr>
                <w:rStyle w:val="IndexLink"/>
                <w:rtl w:val="true"/>
              </w:rPr>
              <w:t>اسماؤها</w:t>
            </w:r>
            <w:r>
              <w:rPr>
                <w:rStyle w:val="IndexLink"/>
                <w:rtl w:val="true"/>
              </w:rPr>
              <w:t>:</w:t>
              <w:tab/>
            </w:r>
            <w:r>
              <w:rPr>
                <w:rStyle w:val="IndexLink"/>
              </w:rPr>
              <w:t>28</w:t>
            </w:r>
          </w:hyperlink>
        </w:p>
        <w:p>
          <w:pPr>
            <w:pStyle w:val="Contents5"/>
            <w:tabs>
              <w:tab w:val="clear" w:pos="7892"/>
              <w:tab w:val="right" w:pos="9026" w:leader="dot"/>
            </w:tabs>
            <w:rPr/>
          </w:pPr>
          <w:hyperlink w:anchor="__RefHeading___Toc8546836_2870459653">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8546838_2870459653">
            <w:r>
              <w:rPr>
                <w:webHidden/>
                <w:rStyle w:val="IndexLink"/>
                <w:rtl w:val="true"/>
              </w:rPr>
              <w:t>الاسم الأول</w:t>
            </w:r>
            <w:r>
              <w:rPr>
                <w:rStyle w:val="IndexLink"/>
                <w:rtl w:val="true"/>
              </w:rPr>
              <w:t xml:space="preserve">: </w:t>
            </w:r>
            <w:r>
              <w:rPr>
                <w:rStyle w:val="IndexLink"/>
                <w:rtl w:val="true"/>
              </w:rPr>
              <w:t>فاطمة</w:t>
            </w:r>
            <w:r>
              <w:rPr>
                <w:rStyle w:val="IndexLink"/>
                <w:rtl w:val="true"/>
              </w:rPr>
              <w:tab/>
            </w:r>
            <w:r>
              <w:rPr>
                <w:rStyle w:val="IndexLink"/>
              </w:rPr>
              <w:t>29</w:t>
            </w:r>
          </w:hyperlink>
        </w:p>
        <w:p>
          <w:pPr>
            <w:pStyle w:val="Contents5"/>
            <w:tabs>
              <w:tab w:val="clear" w:pos="7892"/>
              <w:tab w:val="right" w:pos="9026" w:leader="dot"/>
            </w:tabs>
            <w:rPr/>
          </w:pPr>
          <w:hyperlink w:anchor="__RefHeading___Toc8546840_2870459653">
            <w:r>
              <w:rPr>
                <w:webHidden/>
                <w:rStyle w:val="IndexLink"/>
                <w:rtl w:val="true"/>
              </w:rPr>
              <w:t>الاسم الثاني</w:t>
            </w:r>
            <w:r>
              <w:rPr>
                <w:rStyle w:val="IndexLink"/>
                <w:rtl w:val="true"/>
              </w:rPr>
              <w:t xml:space="preserve">: </w:t>
            </w:r>
            <w:r>
              <w:rPr>
                <w:rStyle w:val="IndexLink"/>
                <w:rtl w:val="true"/>
              </w:rPr>
              <w:t>البتول</w:t>
            </w:r>
            <w:r>
              <w:rPr>
                <w:rStyle w:val="IndexLink"/>
                <w:rtl w:val="true"/>
              </w:rPr>
              <w:tab/>
            </w:r>
            <w:r>
              <w:rPr>
                <w:rStyle w:val="IndexLink"/>
              </w:rPr>
              <w:t>32</w:t>
            </w:r>
          </w:hyperlink>
        </w:p>
        <w:p>
          <w:pPr>
            <w:pStyle w:val="Contents5"/>
            <w:tabs>
              <w:tab w:val="clear" w:pos="7892"/>
              <w:tab w:val="right" w:pos="9026" w:leader="dot"/>
            </w:tabs>
            <w:rPr/>
          </w:pPr>
          <w:hyperlink w:anchor="__RefHeading___Toc8546842_2870459653">
            <w:r>
              <w:rPr>
                <w:webHidden/>
                <w:rStyle w:val="IndexLink"/>
                <w:rtl w:val="true"/>
              </w:rPr>
              <w:t>الإسم الثالث</w:t>
            </w:r>
            <w:r>
              <w:rPr>
                <w:rStyle w:val="IndexLink"/>
                <w:rtl w:val="true"/>
              </w:rPr>
              <w:t xml:space="preserve">: </w:t>
            </w:r>
            <w:r>
              <w:rPr>
                <w:rStyle w:val="IndexLink"/>
                <w:rtl w:val="true"/>
              </w:rPr>
              <w:t>الزهراء</w:t>
            </w:r>
            <w:r>
              <w:rPr>
                <w:rStyle w:val="IndexLink"/>
                <w:rtl w:val="true"/>
              </w:rPr>
              <w:tab/>
            </w:r>
            <w:r>
              <w:rPr>
                <w:rStyle w:val="IndexLink"/>
              </w:rPr>
              <w:t>33</w:t>
            </w:r>
          </w:hyperlink>
        </w:p>
        <w:p>
          <w:pPr>
            <w:pStyle w:val="Contents5"/>
            <w:tabs>
              <w:tab w:val="clear" w:pos="7892"/>
              <w:tab w:val="right" w:pos="9026" w:leader="dot"/>
            </w:tabs>
            <w:rPr/>
          </w:pPr>
          <w:hyperlink w:anchor="__RefHeading___Toc8546844_2870459653">
            <w:r>
              <w:rPr>
                <w:webHidden/>
                <w:rStyle w:val="IndexLink"/>
                <w:rtl w:val="true"/>
              </w:rPr>
              <w:t>الاسم الرابع</w:t>
            </w:r>
            <w:r>
              <w:rPr>
                <w:rStyle w:val="IndexLink"/>
                <w:rtl w:val="true"/>
              </w:rPr>
              <w:t xml:space="preserve">: </w:t>
            </w:r>
            <w:r>
              <w:rPr>
                <w:rStyle w:val="IndexLink"/>
                <w:rtl w:val="true"/>
              </w:rPr>
              <w:t>منصورة</w:t>
            </w:r>
            <w:r>
              <w:rPr>
                <w:rStyle w:val="IndexLink"/>
                <w:rtl w:val="true"/>
              </w:rPr>
              <w:tab/>
            </w:r>
            <w:r>
              <w:rPr>
                <w:rStyle w:val="IndexLink"/>
              </w:rPr>
              <w:t>34</w:t>
            </w:r>
          </w:hyperlink>
        </w:p>
        <w:p>
          <w:pPr>
            <w:pStyle w:val="Contents4"/>
            <w:tabs>
              <w:tab w:val="clear" w:pos="8176"/>
              <w:tab w:val="right" w:pos="9026" w:leader="dot"/>
            </w:tabs>
            <w:rPr/>
          </w:pPr>
          <w:hyperlink w:anchor="__RefHeading___Toc8546846_2870459653">
            <w:r>
              <w:rPr>
                <w:webHidden/>
                <w:rStyle w:val="IndexLink"/>
                <w:rtl w:val="true"/>
              </w:rPr>
              <w:t>ثانياً</w:t>
            </w:r>
            <w:r>
              <w:rPr>
                <w:rStyle w:val="IndexLink"/>
                <w:rtl w:val="true"/>
              </w:rPr>
              <w:t xml:space="preserve">: </w:t>
            </w:r>
            <w:r>
              <w:rPr>
                <w:rStyle w:val="IndexLink"/>
                <w:rtl w:val="true"/>
              </w:rPr>
              <w:t>كنيتها</w:t>
            </w:r>
            <w:r>
              <w:rPr>
                <w:rStyle w:val="IndexLink"/>
                <w:rtl w:val="true"/>
              </w:rPr>
              <w:tab/>
            </w:r>
            <w:r>
              <w:rPr>
                <w:rStyle w:val="IndexLink"/>
              </w:rPr>
              <w:t>35</w:t>
            </w:r>
          </w:hyperlink>
        </w:p>
        <w:p>
          <w:pPr>
            <w:pStyle w:val="Contents5"/>
            <w:tabs>
              <w:tab w:val="clear" w:pos="7892"/>
              <w:tab w:val="right" w:pos="9026" w:leader="dot"/>
            </w:tabs>
            <w:rPr/>
          </w:pPr>
          <w:hyperlink w:anchor="__RefHeading___Toc8546848_2870459653">
            <w:r>
              <w:rPr>
                <w:webHidden/>
                <w:rStyle w:val="IndexLink"/>
                <w:rtl w:val="true"/>
              </w:rPr>
              <w:t>الحديث الأول</w:t>
            </w:r>
            <w:r>
              <w:rPr>
                <w:rStyle w:val="IndexLink"/>
                <w:rtl w:val="true"/>
              </w:rPr>
              <w:t>:</w:t>
              <w:tab/>
            </w:r>
            <w:r>
              <w:rPr>
                <w:rStyle w:val="IndexLink"/>
              </w:rPr>
              <w:t>35</w:t>
            </w:r>
          </w:hyperlink>
        </w:p>
        <w:p>
          <w:pPr>
            <w:pStyle w:val="Contents5"/>
            <w:tabs>
              <w:tab w:val="clear" w:pos="7892"/>
              <w:tab w:val="right" w:pos="9026" w:leader="dot"/>
            </w:tabs>
            <w:rPr/>
          </w:pPr>
          <w:hyperlink w:anchor="__RefHeading___Toc8546850_2870459653">
            <w:r>
              <w:rPr>
                <w:webHidden/>
                <w:rStyle w:val="IndexLink"/>
                <w:rtl w:val="true"/>
              </w:rPr>
              <w:t>الحديث الثاني</w:t>
            </w:r>
            <w:r>
              <w:rPr>
                <w:rStyle w:val="IndexLink"/>
                <w:rtl w:val="true"/>
              </w:rPr>
              <w:t>:</w:t>
              <w:tab/>
            </w:r>
            <w:r>
              <w:rPr>
                <w:rStyle w:val="IndexLink"/>
              </w:rPr>
              <w:t>35</w:t>
            </w:r>
          </w:hyperlink>
        </w:p>
        <w:p>
          <w:pPr>
            <w:pStyle w:val="Contents4"/>
            <w:tabs>
              <w:tab w:val="clear" w:pos="8176"/>
              <w:tab w:val="right" w:pos="9026" w:leader="dot"/>
            </w:tabs>
            <w:rPr/>
          </w:pPr>
          <w:hyperlink w:anchor="__RefHeading___Toc8546852_2870459653">
            <w:r>
              <w:rPr>
                <w:webHidden/>
                <w:rStyle w:val="IndexLink"/>
                <w:rtl w:val="true"/>
              </w:rPr>
              <w:t>ثالثاً</w:t>
            </w:r>
            <w:r>
              <w:rPr>
                <w:rStyle w:val="IndexLink"/>
                <w:rtl w:val="true"/>
              </w:rPr>
              <w:t xml:space="preserve">: </w:t>
            </w:r>
            <w:r>
              <w:rPr>
                <w:rStyle w:val="IndexLink"/>
                <w:rtl w:val="true"/>
              </w:rPr>
              <w:t>منزلتها</w:t>
            </w:r>
            <w:r>
              <w:rPr>
                <w:rStyle w:val="IndexLink"/>
                <w:rtl w:val="true"/>
              </w:rPr>
              <w:tab/>
            </w:r>
            <w:r>
              <w:rPr>
                <w:rStyle w:val="IndexLink"/>
              </w:rPr>
              <w:t>36</w:t>
            </w:r>
          </w:hyperlink>
        </w:p>
        <w:p>
          <w:pPr>
            <w:pStyle w:val="Contents5"/>
            <w:tabs>
              <w:tab w:val="clear" w:pos="7892"/>
              <w:tab w:val="right" w:pos="9026" w:leader="dot"/>
            </w:tabs>
            <w:rPr/>
          </w:pPr>
          <w:hyperlink w:anchor="__RefHeading___Toc8546854_2870459653">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8546856_2870459653">
            <w:r>
              <w:rPr>
                <w:webHidden/>
                <w:rStyle w:val="IndexLink"/>
                <w:rtl w:val="true"/>
              </w:rPr>
              <w:t>أولاً</w:t>
            </w:r>
            <w:r>
              <w:rPr>
                <w:rStyle w:val="IndexLink"/>
                <w:rtl w:val="true"/>
              </w:rPr>
              <w:t xml:space="preserve">: </w:t>
            </w:r>
            <w:r>
              <w:rPr>
                <w:rStyle w:val="IndexLink"/>
                <w:rtl w:val="true"/>
              </w:rPr>
              <w:t>سيدة نساء العالمين وسيدة نساء الأمّة</w:t>
            </w:r>
            <w:r>
              <w:rPr>
                <w:rStyle w:val="IndexLink"/>
                <w:rtl w:val="true"/>
              </w:rPr>
              <w:tab/>
            </w:r>
            <w:r>
              <w:rPr>
                <w:rStyle w:val="IndexLink"/>
              </w:rPr>
              <w:t>36</w:t>
            </w:r>
          </w:hyperlink>
        </w:p>
        <w:p>
          <w:pPr>
            <w:pStyle w:val="Contents6"/>
            <w:tabs>
              <w:tab w:val="clear" w:pos="7609"/>
              <w:tab w:val="right" w:pos="9026" w:leader="dot"/>
            </w:tabs>
            <w:rPr/>
          </w:pPr>
          <w:hyperlink w:anchor="__RefHeading___Toc8546858_2870459653">
            <w:r>
              <w:rPr>
                <w:webHidden/>
                <w:rStyle w:val="IndexLink"/>
                <w:rtl w:val="true"/>
              </w:rPr>
              <w:t>الحديث الأول، عن عائشة</w:t>
            </w:r>
            <w:r>
              <w:rPr>
                <w:rStyle w:val="IndexLink"/>
                <w:rtl w:val="true"/>
              </w:rPr>
              <w:t>:</w:t>
              <w:tab/>
            </w:r>
            <w:r>
              <w:rPr>
                <w:rStyle w:val="IndexLink"/>
              </w:rPr>
              <w:t>36</w:t>
            </w:r>
          </w:hyperlink>
        </w:p>
        <w:p>
          <w:pPr>
            <w:pStyle w:val="Contents6"/>
            <w:tabs>
              <w:tab w:val="clear" w:pos="7609"/>
              <w:tab w:val="right" w:pos="9026" w:leader="dot"/>
            </w:tabs>
            <w:rPr/>
          </w:pPr>
          <w:hyperlink w:anchor="__RefHeading___Toc8546860_2870459653">
            <w:r>
              <w:rPr>
                <w:webHidden/>
                <w:rStyle w:val="IndexLink"/>
                <w:rtl w:val="true"/>
              </w:rPr>
              <w:t>حدیث آخر</w:t>
            </w:r>
            <w:r>
              <w:rPr>
                <w:rStyle w:val="IndexLink"/>
                <w:rtl w:val="true"/>
              </w:rPr>
              <w:t>:</w:t>
              <w:tab/>
            </w:r>
            <w:r>
              <w:rPr>
                <w:rStyle w:val="IndexLink"/>
              </w:rPr>
              <w:t>37</w:t>
            </w:r>
          </w:hyperlink>
        </w:p>
        <w:p>
          <w:pPr>
            <w:pStyle w:val="Contents5"/>
            <w:tabs>
              <w:tab w:val="clear" w:pos="7892"/>
              <w:tab w:val="right" w:pos="9026" w:leader="dot"/>
            </w:tabs>
            <w:rPr/>
          </w:pPr>
          <w:hyperlink w:anchor="__RefHeading___Toc8546862_2870459653">
            <w:r>
              <w:rPr>
                <w:webHidden/>
                <w:rStyle w:val="IndexLink"/>
                <w:rtl w:val="true"/>
              </w:rPr>
              <w:t>(</w:t>
            </w:r>
            <w:r>
              <w:rPr>
                <w:rStyle w:val="IndexLink"/>
                <w:rtl w:val="true"/>
              </w:rPr>
              <w:t>تتميم</w:t>
            </w:r>
            <w:r>
              <w:rPr>
                <w:rStyle w:val="IndexLink"/>
                <w:rtl w:val="true"/>
              </w:rPr>
              <w:t>)</w:t>
              <w:tab/>
            </w:r>
            <w:r>
              <w:rPr>
                <w:rStyle w:val="IndexLink"/>
              </w:rPr>
              <w:t>44</w:t>
            </w:r>
          </w:hyperlink>
        </w:p>
        <w:p>
          <w:pPr>
            <w:pStyle w:val="Contents6"/>
            <w:tabs>
              <w:tab w:val="clear" w:pos="7609"/>
              <w:tab w:val="right" w:pos="9026" w:leader="dot"/>
            </w:tabs>
            <w:rPr/>
          </w:pPr>
          <w:hyperlink w:anchor="__RefHeading___Toc8546864_2870459653">
            <w:r>
              <w:rPr>
                <w:webHidden/>
                <w:rStyle w:val="IndexLink"/>
                <w:rtl w:val="true"/>
              </w:rPr>
              <w:t>سيدة نساء العالمين أربع، منهنّ فاطمة علیها سلام</w:t>
            </w:r>
            <w:r>
              <w:rPr>
                <w:rStyle w:val="IndexLink"/>
                <w:rtl w:val="true"/>
              </w:rPr>
              <w:tab/>
            </w:r>
            <w:r>
              <w:rPr>
                <w:rStyle w:val="IndexLink"/>
              </w:rPr>
              <w:t>44</w:t>
            </w:r>
          </w:hyperlink>
        </w:p>
        <w:p>
          <w:pPr>
            <w:pStyle w:val="Contents6"/>
            <w:tabs>
              <w:tab w:val="clear" w:pos="7609"/>
              <w:tab w:val="right" w:pos="9026" w:leader="dot"/>
            </w:tabs>
            <w:rPr/>
          </w:pPr>
          <w:hyperlink w:anchor="__RefHeading___Toc8546866_2870459653">
            <w:r>
              <w:rPr>
                <w:webHidden/>
                <w:rStyle w:val="IndexLink"/>
                <w:rtl w:val="true"/>
              </w:rPr>
              <w:t xml:space="preserve">الحديث الأول، عن ابن عباس </w:t>
            </w:r>
            <w:r>
              <w:rPr>
                <w:rStyle w:val="IndexLink"/>
                <w:rtl w:val="true"/>
              </w:rPr>
              <w:t>(</w:t>
            </w:r>
            <w:r>
              <w:rPr>
                <w:rStyle w:val="IndexLink"/>
                <w:rtl w:val="true"/>
              </w:rPr>
              <w:t>رض</w:t>
            </w:r>
            <w:r>
              <w:rPr>
                <w:rStyle w:val="IndexLink"/>
                <w:rtl w:val="true"/>
              </w:rPr>
              <w:t>):</w:t>
              <w:tab/>
            </w:r>
            <w:r>
              <w:rPr>
                <w:rStyle w:val="IndexLink"/>
              </w:rPr>
              <w:t>44</w:t>
            </w:r>
          </w:hyperlink>
        </w:p>
        <w:p>
          <w:pPr>
            <w:pStyle w:val="Contents6"/>
            <w:tabs>
              <w:tab w:val="clear" w:pos="7609"/>
              <w:tab w:val="right" w:pos="9026" w:leader="dot"/>
            </w:tabs>
            <w:rPr/>
          </w:pPr>
          <w:hyperlink w:anchor="__RefHeading___Toc8546868_2870459653">
            <w:r>
              <w:rPr>
                <w:webHidden/>
                <w:rStyle w:val="IndexLink"/>
                <w:rtl w:val="true"/>
              </w:rPr>
              <w:t>الحديث الثاني، عن عبد الرحمان بن أبي ليلى</w:t>
            </w:r>
            <w:r>
              <w:rPr>
                <w:rStyle w:val="IndexLink"/>
                <w:rtl w:val="true"/>
              </w:rPr>
              <w:t>:</w:t>
              <w:tab/>
            </w:r>
            <w:r>
              <w:rPr>
                <w:rStyle w:val="IndexLink"/>
              </w:rPr>
              <w:t>45</w:t>
            </w:r>
          </w:hyperlink>
        </w:p>
        <w:p>
          <w:pPr>
            <w:pStyle w:val="Contents5"/>
            <w:tabs>
              <w:tab w:val="clear" w:pos="7892"/>
              <w:tab w:val="right" w:pos="9026" w:leader="dot"/>
            </w:tabs>
            <w:rPr/>
          </w:pPr>
          <w:hyperlink w:anchor="__RefHeading___Toc8546870_2870459653">
            <w:r>
              <w:rPr>
                <w:webHidden/>
                <w:rStyle w:val="IndexLink"/>
                <w:rtl w:val="true"/>
              </w:rPr>
              <w:t>ثانياً</w:t>
            </w:r>
            <w:r>
              <w:rPr>
                <w:rStyle w:val="IndexLink"/>
                <w:rtl w:val="true"/>
              </w:rPr>
              <w:t xml:space="preserve">: </w:t>
            </w:r>
            <w:r>
              <w:rPr>
                <w:rStyle w:val="IndexLink"/>
                <w:rtl w:val="true"/>
              </w:rPr>
              <w:t>فاطمة الزهراء علیها سلام سيدة نساء هذه الأمة</w:t>
            </w:r>
            <w:r>
              <w:rPr>
                <w:rStyle w:val="IndexLink"/>
                <w:rtl w:val="true"/>
              </w:rPr>
              <w:tab/>
            </w:r>
            <w:r>
              <w:rPr>
                <w:rStyle w:val="IndexLink"/>
              </w:rPr>
              <w:t>46</w:t>
            </w:r>
          </w:hyperlink>
        </w:p>
        <w:p>
          <w:pPr>
            <w:pStyle w:val="Contents6"/>
            <w:tabs>
              <w:tab w:val="clear" w:pos="7609"/>
              <w:tab w:val="right" w:pos="9026" w:leader="dot"/>
            </w:tabs>
            <w:rPr/>
          </w:pPr>
          <w:hyperlink w:anchor="__RefHeading___Toc8546872_2870459653">
            <w:r>
              <w:rPr>
                <w:webHidden/>
                <w:rStyle w:val="IndexLink"/>
                <w:rtl w:val="true"/>
              </w:rPr>
              <w:t>الحديث الأول عن أبي الأسلمي</w:t>
            </w:r>
            <w:r>
              <w:rPr>
                <w:rStyle w:val="IndexLink"/>
                <w:rtl w:val="true"/>
              </w:rPr>
              <w:t>:</w:t>
              <w:tab/>
            </w:r>
            <w:r>
              <w:rPr>
                <w:rStyle w:val="IndexLink"/>
              </w:rPr>
              <w:t>46</w:t>
            </w:r>
          </w:hyperlink>
        </w:p>
        <w:p>
          <w:pPr>
            <w:pStyle w:val="Contents6"/>
            <w:tabs>
              <w:tab w:val="clear" w:pos="7609"/>
              <w:tab w:val="right" w:pos="9026" w:leader="dot"/>
            </w:tabs>
            <w:rPr/>
          </w:pPr>
          <w:hyperlink w:anchor="__RefHeading___Toc8546874_2870459653">
            <w:r>
              <w:rPr>
                <w:webHidden/>
                <w:rStyle w:val="IndexLink"/>
                <w:rtl w:val="true"/>
              </w:rPr>
              <w:t>الحديث الثاني، عن أبي هريرة</w:t>
            </w:r>
            <w:r>
              <w:rPr>
                <w:rStyle w:val="IndexLink"/>
                <w:rtl w:val="true"/>
              </w:rPr>
              <w:t>:</w:t>
              <w:tab/>
            </w:r>
            <w:r>
              <w:rPr>
                <w:rStyle w:val="IndexLink"/>
              </w:rPr>
              <w:t>46</w:t>
            </w:r>
          </w:hyperlink>
        </w:p>
        <w:p>
          <w:pPr>
            <w:pStyle w:val="Contents6"/>
            <w:tabs>
              <w:tab w:val="clear" w:pos="7609"/>
              <w:tab w:val="right" w:pos="9026" w:leader="dot"/>
            </w:tabs>
            <w:rPr/>
          </w:pPr>
          <w:hyperlink w:anchor="__RefHeading___Toc8546876_2870459653">
            <w:r>
              <w:rPr>
                <w:webHidden/>
                <w:rStyle w:val="IndexLink"/>
                <w:rtl w:val="true"/>
              </w:rPr>
              <w:t>الحديث الثالث، عن عائشة</w:t>
            </w:r>
            <w:r>
              <w:rPr>
                <w:rStyle w:val="IndexLink"/>
                <w:rtl w:val="true"/>
              </w:rPr>
              <w:t>:</w:t>
              <w:tab/>
            </w:r>
            <w:r>
              <w:rPr>
                <w:rStyle w:val="IndexLink"/>
              </w:rPr>
              <w:t>47</w:t>
            </w:r>
          </w:hyperlink>
        </w:p>
        <w:p>
          <w:pPr>
            <w:pStyle w:val="Contents5"/>
            <w:tabs>
              <w:tab w:val="clear" w:pos="7892"/>
              <w:tab w:val="right" w:pos="9026" w:leader="dot"/>
            </w:tabs>
            <w:rPr/>
          </w:pPr>
          <w:hyperlink w:anchor="__RefHeading___Toc8546878_2870459653">
            <w:r>
              <w:rPr>
                <w:webHidden/>
                <w:rStyle w:val="IndexLink"/>
                <w:rtl w:val="true"/>
              </w:rPr>
              <w:t>ثالثاً</w:t>
            </w:r>
            <w:r>
              <w:rPr>
                <w:rStyle w:val="IndexLink"/>
                <w:rtl w:val="true"/>
              </w:rPr>
              <w:t xml:space="preserve">: </w:t>
            </w:r>
            <w:r>
              <w:rPr>
                <w:rStyle w:val="IndexLink"/>
                <w:rtl w:val="true"/>
              </w:rPr>
              <w:t>فاطمة علیها سلام خير نساء الأمّة</w:t>
            </w:r>
            <w:r>
              <w:rPr>
                <w:rStyle w:val="IndexLink"/>
                <w:rtl w:val="true"/>
              </w:rPr>
              <w:tab/>
            </w:r>
            <w:r>
              <w:rPr>
                <w:rStyle w:val="IndexLink"/>
              </w:rPr>
              <w:t>49</w:t>
            </w:r>
          </w:hyperlink>
        </w:p>
        <w:p>
          <w:pPr>
            <w:pStyle w:val="Contents6"/>
            <w:tabs>
              <w:tab w:val="clear" w:pos="7609"/>
              <w:tab w:val="right" w:pos="9026" w:leader="dot"/>
            </w:tabs>
            <w:rPr/>
          </w:pPr>
          <w:hyperlink w:anchor="__RefHeading___Toc8546880_2870459653">
            <w:r>
              <w:rPr>
                <w:webHidden/>
                <w:rStyle w:val="IndexLink"/>
                <w:rtl w:val="true"/>
              </w:rPr>
              <w:t>الحديث الأول، عن ابن مسعود</w:t>
            </w:r>
            <w:r>
              <w:rPr>
                <w:rStyle w:val="IndexLink"/>
                <w:rtl w:val="true"/>
              </w:rPr>
              <w:t>:</w:t>
              <w:tab/>
            </w:r>
            <w:r>
              <w:rPr>
                <w:rStyle w:val="IndexLink"/>
              </w:rPr>
              <w:t>49</w:t>
            </w:r>
          </w:hyperlink>
        </w:p>
        <w:p>
          <w:pPr>
            <w:pStyle w:val="Contents6"/>
            <w:tabs>
              <w:tab w:val="clear" w:pos="7609"/>
              <w:tab w:val="right" w:pos="9026" w:leader="dot"/>
            </w:tabs>
            <w:rPr/>
          </w:pPr>
          <w:hyperlink w:anchor="__RefHeading___Toc8546882_2870459653">
            <w:r>
              <w:rPr>
                <w:webHidden/>
                <w:rStyle w:val="IndexLink"/>
                <w:rtl w:val="true"/>
              </w:rPr>
              <w:t>الحديث الثاني، عن ابن عمر</w:t>
            </w:r>
            <w:r>
              <w:rPr>
                <w:rStyle w:val="IndexLink"/>
                <w:rtl w:val="true"/>
              </w:rPr>
              <w:t>:</w:t>
              <w:tab/>
            </w:r>
            <w:r>
              <w:rPr>
                <w:rStyle w:val="IndexLink"/>
              </w:rPr>
              <w:t>49</w:t>
            </w:r>
          </w:hyperlink>
        </w:p>
        <w:p>
          <w:pPr>
            <w:pStyle w:val="Contents6"/>
            <w:tabs>
              <w:tab w:val="clear" w:pos="7609"/>
              <w:tab w:val="right" w:pos="9026" w:leader="dot"/>
            </w:tabs>
            <w:rPr/>
          </w:pPr>
          <w:hyperlink w:anchor="__RefHeading___Toc8546884_2870459653">
            <w:r>
              <w:rPr>
                <w:webHidden/>
                <w:rStyle w:val="IndexLink"/>
                <w:rtl w:val="true"/>
              </w:rPr>
              <w:t>الحديث الثالث عن أنس بن مالك</w:t>
            </w:r>
            <w:r>
              <w:rPr>
                <w:rStyle w:val="IndexLink"/>
                <w:rtl w:val="true"/>
              </w:rPr>
              <w:t>:</w:t>
              <w:tab/>
            </w:r>
            <w:r>
              <w:rPr>
                <w:rStyle w:val="IndexLink"/>
              </w:rPr>
              <w:t>50</w:t>
            </w:r>
          </w:hyperlink>
        </w:p>
        <w:p>
          <w:pPr>
            <w:pStyle w:val="Contents5"/>
            <w:tabs>
              <w:tab w:val="clear" w:pos="7892"/>
              <w:tab w:val="right" w:pos="9026" w:leader="dot"/>
            </w:tabs>
            <w:rPr/>
          </w:pPr>
          <w:hyperlink w:anchor="__RefHeading___Toc8546886_2870459653">
            <w:r>
              <w:rPr>
                <w:webHidden/>
                <w:rStyle w:val="IndexLink"/>
                <w:rtl w:val="true"/>
              </w:rPr>
              <w:t>رابعاً</w:t>
            </w:r>
            <w:r>
              <w:rPr>
                <w:rStyle w:val="IndexLink"/>
                <w:rtl w:val="true"/>
              </w:rPr>
              <w:t xml:space="preserve">: </w:t>
            </w:r>
            <w:r>
              <w:rPr>
                <w:rStyle w:val="IndexLink"/>
                <w:rtl w:val="true"/>
              </w:rPr>
              <w:t>أفضل نساء أهل الجنة وسيّدتهن</w:t>
            </w:r>
            <w:r>
              <w:rPr>
                <w:rStyle w:val="IndexLink"/>
                <w:rtl w:val="true"/>
              </w:rPr>
              <w:tab/>
            </w:r>
            <w:r>
              <w:rPr>
                <w:rStyle w:val="IndexLink"/>
              </w:rPr>
              <w:t>50</w:t>
            </w:r>
          </w:hyperlink>
        </w:p>
        <w:p>
          <w:pPr>
            <w:pStyle w:val="Contents6"/>
            <w:tabs>
              <w:tab w:val="clear" w:pos="7609"/>
              <w:tab w:val="right" w:pos="9026" w:leader="dot"/>
            </w:tabs>
            <w:rPr/>
          </w:pPr>
          <w:hyperlink w:anchor="__RefHeading___Toc8546888_2870459653">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8546890_2870459653">
            <w:r>
              <w:rPr>
                <w:webHidden/>
                <w:rStyle w:val="IndexLink"/>
                <w:rtl w:val="true"/>
              </w:rPr>
              <w:t xml:space="preserve">الحديث الأول، عن ابن عباس </w:t>
            </w:r>
            <w:r>
              <w:rPr>
                <w:rStyle w:val="IndexLink"/>
                <w:rtl w:val="true"/>
              </w:rPr>
              <w:t>(</w:t>
            </w:r>
            <w:r>
              <w:rPr>
                <w:rStyle w:val="IndexLink"/>
                <w:rtl w:val="true"/>
              </w:rPr>
              <w:t>رض</w:t>
            </w:r>
            <w:r>
              <w:rPr>
                <w:rStyle w:val="IndexLink"/>
                <w:rtl w:val="true"/>
              </w:rPr>
              <w:t>):</w:t>
              <w:tab/>
            </w:r>
            <w:r>
              <w:rPr>
                <w:rStyle w:val="IndexLink"/>
              </w:rPr>
              <w:t>51</w:t>
            </w:r>
          </w:hyperlink>
        </w:p>
        <w:p>
          <w:pPr>
            <w:pStyle w:val="Contents6"/>
            <w:tabs>
              <w:tab w:val="clear" w:pos="7609"/>
              <w:tab w:val="right" w:pos="9026" w:leader="dot"/>
            </w:tabs>
            <w:rPr/>
          </w:pPr>
          <w:hyperlink w:anchor="__RefHeading___Toc8546892_2870459653">
            <w:r>
              <w:rPr>
                <w:webHidden/>
                <w:rStyle w:val="IndexLink"/>
                <w:rtl w:val="true"/>
              </w:rPr>
              <w:t>الحديث الثاني، عن أبي هريرة</w:t>
            </w:r>
            <w:r>
              <w:rPr>
                <w:rStyle w:val="IndexLink"/>
                <w:rtl w:val="true"/>
              </w:rPr>
              <w:t>:</w:t>
              <w:tab/>
            </w:r>
            <w:r>
              <w:rPr>
                <w:rStyle w:val="IndexLink"/>
              </w:rPr>
              <w:t>52</w:t>
            </w:r>
          </w:hyperlink>
        </w:p>
        <w:p>
          <w:pPr>
            <w:pStyle w:val="Contents6"/>
            <w:tabs>
              <w:tab w:val="clear" w:pos="7609"/>
              <w:tab w:val="right" w:pos="9026" w:leader="dot"/>
            </w:tabs>
            <w:rPr/>
          </w:pPr>
          <w:hyperlink w:anchor="__RefHeading___Toc8546894_2870459653">
            <w:r>
              <w:rPr>
                <w:webHidden/>
                <w:rStyle w:val="IndexLink"/>
                <w:rtl w:val="true"/>
              </w:rPr>
              <w:t>الحديث الرابع، عن عائشة</w:t>
            </w:r>
            <w:r>
              <w:rPr>
                <w:rStyle w:val="IndexLink"/>
                <w:rtl w:val="true"/>
              </w:rPr>
              <w:t>:</w:t>
              <w:tab/>
            </w:r>
            <w:r>
              <w:rPr>
                <w:rStyle w:val="IndexLink"/>
              </w:rPr>
              <w:t>53</w:t>
            </w:r>
          </w:hyperlink>
        </w:p>
        <w:p>
          <w:pPr>
            <w:pStyle w:val="Contents6"/>
            <w:tabs>
              <w:tab w:val="clear" w:pos="7609"/>
              <w:tab w:val="right" w:pos="9026" w:leader="dot"/>
            </w:tabs>
            <w:rPr/>
          </w:pPr>
          <w:hyperlink w:anchor="__RefHeading___Toc8546896_2870459653">
            <w:r>
              <w:rPr>
                <w:webHidden/>
                <w:rStyle w:val="IndexLink"/>
                <w:rtl w:val="true"/>
              </w:rPr>
              <w:t>الحديث الخامس، عن أبي سعيد الخدري</w:t>
            </w:r>
            <w:r>
              <w:rPr>
                <w:rStyle w:val="IndexLink"/>
                <w:rtl w:val="true"/>
              </w:rPr>
              <w:t>:</w:t>
              <w:tab/>
            </w:r>
            <w:r>
              <w:rPr>
                <w:rStyle w:val="IndexLink"/>
              </w:rPr>
              <w:t>54</w:t>
            </w:r>
          </w:hyperlink>
        </w:p>
        <w:p>
          <w:pPr>
            <w:pStyle w:val="Contents6"/>
            <w:tabs>
              <w:tab w:val="clear" w:pos="7609"/>
              <w:tab w:val="right" w:pos="9026" w:leader="dot"/>
            </w:tabs>
            <w:rPr/>
          </w:pPr>
          <w:hyperlink w:anchor="__RefHeading___Toc8546898_2870459653">
            <w:r>
              <w:rPr>
                <w:webHidden/>
                <w:rStyle w:val="IndexLink"/>
                <w:rtl w:val="true"/>
              </w:rPr>
              <w:t>الحديث السادس، عن حذيفة</w:t>
            </w:r>
            <w:r>
              <w:rPr>
                <w:rStyle w:val="IndexLink"/>
                <w:rtl w:val="true"/>
              </w:rPr>
              <w:t>:</w:t>
              <w:tab/>
            </w:r>
            <w:r>
              <w:rPr>
                <w:rStyle w:val="IndexLink"/>
              </w:rPr>
              <w:t>54</w:t>
            </w:r>
          </w:hyperlink>
        </w:p>
        <w:p>
          <w:pPr>
            <w:pStyle w:val="Contents6"/>
            <w:tabs>
              <w:tab w:val="clear" w:pos="7609"/>
              <w:tab w:val="right" w:pos="9026" w:leader="dot"/>
            </w:tabs>
            <w:rPr/>
          </w:pPr>
          <w:hyperlink w:anchor="__RefHeading___Toc8546900_2870459653">
            <w:r>
              <w:rPr>
                <w:webHidden/>
                <w:rStyle w:val="IndexLink"/>
                <w:rtl w:val="true"/>
              </w:rPr>
              <w:t>الحديث السابع عن علي بن أبي طالب علیه السّلام</w:t>
            </w:r>
            <w:r>
              <w:rPr>
                <w:rStyle w:val="IndexLink"/>
                <w:rtl w:val="true"/>
              </w:rPr>
              <w:t>:</w:t>
              <w:tab/>
            </w:r>
            <w:r>
              <w:rPr>
                <w:rStyle w:val="IndexLink"/>
              </w:rPr>
              <w:t>56</w:t>
            </w:r>
          </w:hyperlink>
        </w:p>
        <w:p>
          <w:pPr>
            <w:pStyle w:val="Contents6"/>
            <w:tabs>
              <w:tab w:val="clear" w:pos="7609"/>
              <w:tab w:val="right" w:pos="9026" w:leader="dot"/>
            </w:tabs>
            <w:rPr/>
          </w:pPr>
          <w:hyperlink w:anchor="__RefHeading___Toc8546902_2870459653">
            <w:r>
              <w:rPr>
                <w:webHidden/>
                <w:rStyle w:val="IndexLink"/>
                <w:rtl w:val="true"/>
              </w:rPr>
              <w:t>الحديث الثامن عن عائشة</w:t>
            </w:r>
            <w:r>
              <w:rPr>
                <w:rStyle w:val="IndexLink"/>
                <w:rtl w:val="true"/>
              </w:rPr>
              <w:t>:</w:t>
              <w:tab/>
            </w:r>
            <w:r>
              <w:rPr>
                <w:rStyle w:val="IndexLink"/>
              </w:rPr>
              <w:t>56</w:t>
            </w:r>
          </w:hyperlink>
        </w:p>
        <w:p>
          <w:pPr>
            <w:pStyle w:val="Contents6"/>
            <w:tabs>
              <w:tab w:val="clear" w:pos="7609"/>
              <w:tab w:val="right" w:pos="9026" w:leader="dot"/>
            </w:tabs>
            <w:rPr/>
          </w:pPr>
          <w:hyperlink w:anchor="__RefHeading___Toc8546904_2870459653">
            <w:r>
              <w:rPr>
                <w:webHidden/>
                <w:rStyle w:val="IndexLink"/>
                <w:rtl w:val="true"/>
              </w:rPr>
              <w:t>الحديث التاسع، عن أم سلمة</w:t>
            </w:r>
            <w:r>
              <w:rPr>
                <w:rStyle w:val="IndexLink"/>
                <w:rtl w:val="true"/>
              </w:rPr>
              <w:t>:</w:t>
              <w:tab/>
            </w:r>
            <w:r>
              <w:rPr>
                <w:rStyle w:val="IndexLink"/>
              </w:rPr>
              <w:t>58</w:t>
            </w:r>
          </w:hyperlink>
        </w:p>
        <w:p>
          <w:pPr>
            <w:pStyle w:val="Contents6"/>
            <w:tabs>
              <w:tab w:val="clear" w:pos="7609"/>
              <w:tab w:val="right" w:pos="9026" w:leader="dot"/>
            </w:tabs>
            <w:rPr/>
          </w:pPr>
          <w:hyperlink w:anchor="__RefHeading___Toc8546906_2870459653">
            <w:r>
              <w:rPr>
                <w:webHidden/>
                <w:rStyle w:val="IndexLink"/>
                <w:rtl w:val="true"/>
              </w:rPr>
              <w:t>الحديث العاشر عن أبي سعيد الخدري</w:t>
            </w:r>
            <w:r>
              <w:rPr>
                <w:rStyle w:val="IndexLink"/>
                <w:rtl w:val="true"/>
              </w:rPr>
              <w:t>:</w:t>
              <w:tab/>
            </w:r>
            <w:r>
              <w:rPr>
                <w:rStyle w:val="IndexLink"/>
              </w:rPr>
              <w:t>59</w:t>
            </w:r>
          </w:hyperlink>
        </w:p>
        <w:p>
          <w:pPr>
            <w:pStyle w:val="Contents5"/>
            <w:tabs>
              <w:tab w:val="clear" w:pos="7892"/>
              <w:tab w:val="right" w:pos="9026" w:leader="dot"/>
            </w:tabs>
            <w:rPr/>
          </w:pPr>
          <w:hyperlink w:anchor="__RefHeading___Toc8546908_2870459653">
            <w:r>
              <w:rPr>
                <w:webHidden/>
                <w:rStyle w:val="IndexLink"/>
                <w:rtl w:val="true"/>
              </w:rPr>
              <w:t>خامساً</w:t>
            </w:r>
            <w:r>
              <w:rPr>
                <w:rStyle w:val="IndexLink"/>
                <w:rtl w:val="true"/>
              </w:rPr>
              <w:t xml:space="preserve">: </w:t>
            </w:r>
            <w:r>
              <w:rPr>
                <w:rStyle w:val="IndexLink"/>
                <w:rtl w:val="true"/>
              </w:rPr>
              <w:t>لم يكمل من النساء إلّا أربع، منهنّ فاطمة</w:t>
            </w:r>
            <w:r>
              <w:rPr>
                <w:rStyle w:val="IndexLink"/>
                <w:rtl w:val="true"/>
              </w:rPr>
              <w:tab/>
            </w:r>
            <w:r>
              <w:rPr>
                <w:rStyle w:val="IndexLink"/>
              </w:rPr>
              <w:t>60</w:t>
            </w:r>
          </w:hyperlink>
        </w:p>
        <w:p>
          <w:pPr>
            <w:pStyle w:val="Contents5"/>
            <w:tabs>
              <w:tab w:val="clear" w:pos="7892"/>
              <w:tab w:val="right" w:pos="9026" w:leader="dot"/>
            </w:tabs>
            <w:rPr/>
          </w:pPr>
          <w:hyperlink w:anchor="__RefHeading___Toc8546910_2870459653">
            <w:r>
              <w:rPr>
                <w:webHidden/>
                <w:rStyle w:val="IndexLink"/>
                <w:rtl w:val="true"/>
              </w:rPr>
              <w:t>سادساً</w:t>
            </w:r>
            <w:r>
              <w:rPr>
                <w:rStyle w:val="IndexLink"/>
                <w:rtl w:val="true"/>
              </w:rPr>
              <w:t xml:space="preserve">: </w:t>
            </w:r>
            <w:r>
              <w:rPr>
                <w:rStyle w:val="IndexLink"/>
                <w:rtl w:val="true"/>
              </w:rPr>
              <w:t>حسبك من نساء العالمين أربع، منهنّ فاطمة</w:t>
            </w:r>
            <w:r>
              <w:rPr>
                <w:rStyle w:val="IndexLink"/>
                <w:rtl w:val="true"/>
              </w:rPr>
              <w:tab/>
            </w:r>
            <w:r>
              <w:rPr>
                <w:rStyle w:val="IndexLink"/>
              </w:rPr>
              <w:t>60</w:t>
            </w:r>
          </w:hyperlink>
        </w:p>
        <w:p>
          <w:pPr>
            <w:pStyle w:val="Contents6"/>
            <w:tabs>
              <w:tab w:val="clear" w:pos="7609"/>
              <w:tab w:val="right" w:pos="9026" w:leader="dot"/>
            </w:tabs>
            <w:rPr/>
          </w:pPr>
          <w:hyperlink w:anchor="__RefHeading___Toc8546912_2870459653">
            <w:r>
              <w:rPr>
                <w:webHidden/>
                <w:rStyle w:val="IndexLink"/>
                <w:rtl w:val="true"/>
              </w:rPr>
              <w:t>الحديث الأول عن جابر بن عبدالله</w:t>
            </w:r>
            <w:r>
              <w:rPr>
                <w:rStyle w:val="IndexLink"/>
                <w:rtl w:val="true"/>
              </w:rPr>
              <w:t>:</w:t>
              <w:tab/>
            </w:r>
            <w:r>
              <w:rPr>
                <w:rStyle w:val="IndexLink"/>
              </w:rPr>
              <w:t>60</w:t>
            </w:r>
          </w:hyperlink>
        </w:p>
        <w:p>
          <w:pPr>
            <w:pStyle w:val="Contents6"/>
            <w:tabs>
              <w:tab w:val="clear" w:pos="7609"/>
              <w:tab w:val="right" w:pos="9026" w:leader="dot"/>
            </w:tabs>
            <w:rPr/>
          </w:pPr>
          <w:hyperlink w:anchor="__RefHeading___Toc8546914_2870459653">
            <w:r>
              <w:rPr>
                <w:webHidden/>
                <w:rStyle w:val="IndexLink"/>
                <w:rtl w:val="true"/>
              </w:rPr>
              <w:t>الحديث الثاني، عن أنس بن مالك</w:t>
            </w:r>
            <w:r>
              <w:rPr>
                <w:rStyle w:val="IndexLink"/>
                <w:rtl w:val="true"/>
              </w:rPr>
              <w:t>:</w:t>
              <w:tab/>
            </w:r>
            <w:r>
              <w:rPr>
                <w:rStyle w:val="IndexLink"/>
              </w:rPr>
              <w:t>61</w:t>
            </w:r>
          </w:hyperlink>
        </w:p>
        <w:p>
          <w:pPr>
            <w:pStyle w:val="Contents5"/>
            <w:tabs>
              <w:tab w:val="clear" w:pos="7892"/>
              <w:tab w:val="right" w:pos="9026" w:leader="dot"/>
            </w:tabs>
            <w:rPr/>
          </w:pPr>
          <w:hyperlink w:anchor="__RefHeading___Toc8546916_2870459653">
            <w:r>
              <w:rPr>
                <w:webHidden/>
                <w:rStyle w:val="IndexLink"/>
                <w:rtl w:val="true"/>
              </w:rPr>
              <w:t>سابعاً</w:t>
            </w:r>
            <w:r>
              <w:rPr>
                <w:rStyle w:val="IndexLink"/>
                <w:rtl w:val="true"/>
              </w:rPr>
              <w:t xml:space="preserve">: </w:t>
            </w:r>
            <w:r>
              <w:rPr>
                <w:rStyle w:val="IndexLink"/>
                <w:rtl w:val="true"/>
              </w:rPr>
              <w:t>خير نساء العالمين</w:t>
            </w:r>
            <w:r>
              <w:rPr>
                <w:rStyle w:val="IndexLink"/>
                <w:rtl w:val="true"/>
              </w:rPr>
              <w:tab/>
            </w:r>
            <w:r>
              <w:rPr>
                <w:rStyle w:val="IndexLink"/>
              </w:rPr>
              <w:t>62</w:t>
            </w:r>
          </w:hyperlink>
        </w:p>
        <w:p>
          <w:pPr>
            <w:pStyle w:val="Contents6"/>
            <w:tabs>
              <w:tab w:val="clear" w:pos="7609"/>
              <w:tab w:val="right" w:pos="9026" w:leader="dot"/>
            </w:tabs>
            <w:rPr/>
          </w:pPr>
          <w:hyperlink w:anchor="__RefHeading___Toc8546918_2870459653">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8546920_2870459653">
            <w:r>
              <w:rPr>
                <w:webHidden/>
                <w:rStyle w:val="IndexLink"/>
                <w:rtl w:val="true"/>
              </w:rPr>
              <w:t>الحديث الأول، عن أبي هريرة</w:t>
            </w:r>
            <w:r>
              <w:rPr>
                <w:rStyle w:val="IndexLink"/>
                <w:rtl w:val="true"/>
              </w:rPr>
              <w:t>:</w:t>
              <w:tab/>
            </w:r>
            <w:r>
              <w:rPr>
                <w:rStyle w:val="IndexLink"/>
              </w:rPr>
              <w:t>62</w:t>
            </w:r>
          </w:hyperlink>
        </w:p>
        <w:p>
          <w:pPr>
            <w:pStyle w:val="Contents6"/>
            <w:tabs>
              <w:tab w:val="clear" w:pos="7609"/>
              <w:tab w:val="right" w:pos="9026" w:leader="dot"/>
            </w:tabs>
            <w:rPr/>
          </w:pPr>
          <w:hyperlink w:anchor="__RefHeading___Toc8546922_2870459653">
            <w:r>
              <w:rPr>
                <w:webHidden/>
                <w:rStyle w:val="IndexLink"/>
                <w:rtl w:val="true"/>
              </w:rPr>
              <w:t>الحديث الثاني، عن أنس بن مالك</w:t>
            </w:r>
            <w:r>
              <w:rPr>
                <w:rStyle w:val="IndexLink"/>
                <w:rtl w:val="true"/>
              </w:rPr>
              <w:t>:</w:t>
              <w:tab/>
            </w:r>
            <w:r>
              <w:rPr>
                <w:rStyle w:val="IndexLink"/>
              </w:rPr>
              <w:t>63</w:t>
            </w:r>
          </w:hyperlink>
        </w:p>
        <w:p>
          <w:pPr>
            <w:pStyle w:val="Contents6"/>
            <w:tabs>
              <w:tab w:val="clear" w:pos="7609"/>
              <w:tab w:val="right" w:pos="9026" w:leader="dot"/>
            </w:tabs>
            <w:rPr/>
          </w:pPr>
          <w:hyperlink w:anchor="__RefHeading___Toc8546924_2870459653">
            <w:r>
              <w:rPr>
                <w:webHidden/>
                <w:rStyle w:val="IndexLink"/>
                <w:rtl w:val="true"/>
              </w:rPr>
              <w:t>الحديث الثالث من أعلام القوم</w:t>
            </w:r>
            <w:r>
              <w:rPr>
                <w:rStyle w:val="IndexLink"/>
                <w:rtl w:val="true"/>
              </w:rPr>
              <w:t>:</w:t>
              <w:tab/>
            </w:r>
            <w:r>
              <w:rPr>
                <w:rStyle w:val="IndexLink"/>
              </w:rPr>
              <w:t>64</w:t>
            </w:r>
          </w:hyperlink>
        </w:p>
        <w:p>
          <w:pPr>
            <w:pStyle w:val="Contents5"/>
            <w:tabs>
              <w:tab w:val="clear" w:pos="7892"/>
              <w:tab w:val="right" w:pos="9026" w:leader="dot"/>
            </w:tabs>
            <w:rPr/>
          </w:pPr>
          <w:hyperlink w:anchor="__RefHeading___Toc8546926_2870459653">
            <w:r>
              <w:rPr>
                <w:webHidden/>
                <w:rStyle w:val="IndexLink"/>
                <w:rtl w:val="true"/>
              </w:rPr>
              <w:t>ثامناً</w:t>
            </w:r>
            <w:r>
              <w:rPr>
                <w:rStyle w:val="IndexLink"/>
                <w:rtl w:val="true"/>
              </w:rPr>
              <w:t xml:space="preserve">: </w:t>
            </w:r>
            <w:r>
              <w:rPr>
                <w:rStyle w:val="IndexLink"/>
                <w:rtl w:val="true"/>
              </w:rPr>
              <w:t>الفضلى من الحور العين</w:t>
            </w:r>
            <w:r>
              <w:rPr>
                <w:rStyle w:val="IndexLink"/>
                <w:rtl w:val="true"/>
              </w:rPr>
              <w:tab/>
            </w:r>
            <w:r>
              <w:rPr>
                <w:rStyle w:val="IndexLink"/>
              </w:rPr>
              <w:t>64</w:t>
            </w:r>
          </w:hyperlink>
        </w:p>
        <w:p>
          <w:pPr>
            <w:pStyle w:val="Contents2"/>
            <w:tabs>
              <w:tab w:val="clear" w:pos="8743"/>
              <w:tab w:val="right" w:pos="9026" w:leader="dot"/>
            </w:tabs>
            <w:rPr/>
          </w:pPr>
          <w:hyperlink w:anchor="__RefHeading___Toc8546928_2870459653">
            <w:r>
              <w:rPr>
                <w:webHidden/>
                <w:rStyle w:val="IndexLink"/>
                <w:rtl w:val="true"/>
              </w:rPr>
              <w:t>الفصل الثالث</w:t>
            </w:r>
            <w:r>
              <w:rPr>
                <w:rStyle w:val="IndexLink"/>
                <w:rtl w:val="true"/>
              </w:rPr>
              <w:tab/>
            </w:r>
            <w:r>
              <w:rPr>
                <w:rStyle w:val="IndexLink"/>
              </w:rPr>
              <w:t>66</w:t>
            </w:r>
          </w:hyperlink>
        </w:p>
        <w:p>
          <w:pPr>
            <w:pStyle w:val="Contents3"/>
            <w:tabs>
              <w:tab w:val="clear" w:pos="8459"/>
              <w:tab w:val="right" w:pos="9026" w:leader="dot"/>
            </w:tabs>
            <w:rPr/>
          </w:pPr>
          <w:hyperlink w:anchor="__RefHeading___Toc8546930_2870459653">
            <w:r>
              <w:rPr>
                <w:webHidden/>
                <w:rStyle w:val="IndexLink"/>
                <w:rtl w:val="true"/>
              </w:rPr>
              <w:t>زواج فاطمة الزهراء علیها سلام</w:t>
            </w:r>
            <w:r>
              <w:rPr>
                <w:rStyle w:val="IndexLink"/>
                <w:rtl w:val="true"/>
              </w:rPr>
              <w:tab/>
            </w:r>
            <w:r>
              <w:rPr>
                <w:rStyle w:val="IndexLink"/>
              </w:rPr>
              <w:t>66</w:t>
            </w:r>
          </w:hyperlink>
        </w:p>
        <w:p>
          <w:pPr>
            <w:pStyle w:val="Contents4"/>
            <w:tabs>
              <w:tab w:val="clear" w:pos="8176"/>
              <w:tab w:val="right" w:pos="9026" w:leader="dot"/>
            </w:tabs>
            <w:rPr/>
          </w:pPr>
          <w:hyperlink w:anchor="__RefHeading___Toc8546932_2870459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546934_2870459653">
            <w:r>
              <w:rPr>
                <w:webHidden/>
                <w:rStyle w:val="IndexLink"/>
                <w:rtl w:val="true"/>
              </w:rPr>
              <w:t>أولاً</w:t>
            </w:r>
            <w:r>
              <w:rPr>
                <w:rStyle w:val="IndexLink"/>
                <w:rtl w:val="true"/>
              </w:rPr>
              <w:t xml:space="preserve">: </w:t>
            </w:r>
            <w:r>
              <w:rPr>
                <w:rStyle w:val="IndexLink"/>
                <w:rtl w:val="true"/>
              </w:rPr>
              <w:t>لما يتألف هذا الزواج من شخصيّتين، كل منهما قدوة</w:t>
            </w:r>
            <w:r>
              <w:rPr>
                <w:rStyle w:val="IndexLink"/>
                <w:rtl w:val="true"/>
              </w:rPr>
              <w:tab/>
            </w:r>
            <w:r>
              <w:rPr>
                <w:rStyle w:val="IndexLink"/>
              </w:rPr>
              <w:t>66</w:t>
            </w:r>
          </w:hyperlink>
        </w:p>
        <w:p>
          <w:pPr>
            <w:pStyle w:val="Contents4"/>
            <w:tabs>
              <w:tab w:val="clear" w:pos="8176"/>
              <w:tab w:val="right" w:pos="9026" w:leader="dot"/>
            </w:tabs>
            <w:rPr/>
          </w:pPr>
          <w:hyperlink w:anchor="__RefHeading___Toc8546936_2870459653">
            <w:r>
              <w:rPr>
                <w:webHidden/>
                <w:rStyle w:val="IndexLink"/>
                <w:rtl w:val="true"/>
              </w:rPr>
              <w:t>وثانياً</w:t>
            </w:r>
            <w:r>
              <w:rPr>
                <w:rStyle w:val="IndexLink"/>
                <w:rtl w:val="true"/>
              </w:rPr>
              <w:t xml:space="preserve">: </w:t>
            </w:r>
            <w:r>
              <w:rPr>
                <w:rStyle w:val="IndexLink"/>
                <w:rtl w:val="true"/>
              </w:rPr>
              <w:t>لكونه مثالاً وقدوة للأسرةّ من جميع النواحي، سواء من جهة كيفية الخطبة، أو العقد، أو المهر، أو الأثاث ولوازم البيت، أو الزفاف والإطعام والأراجيز التي قيلت في الزواج</w:t>
            </w:r>
            <w:r>
              <w:rPr>
                <w:rStyle w:val="IndexLink"/>
                <w:rtl w:val="true"/>
              </w:rPr>
              <w:t xml:space="preserve">. </w:t>
            </w:r>
            <w:r>
              <w:rPr>
                <w:rStyle w:val="IndexLink"/>
                <w:rtl w:val="true"/>
              </w:rPr>
              <w:t>بل حتّى ما بعد الزواج، من تكوين العائلة الكريمة وخواصّها</w:t>
            </w:r>
            <w:r>
              <w:rPr>
                <w:rStyle w:val="IndexLink"/>
                <w:rtl w:val="true"/>
              </w:rPr>
              <w:t>.</w:t>
              <w:tab/>
            </w:r>
            <w:r>
              <w:rPr>
                <w:rStyle w:val="IndexLink"/>
              </w:rPr>
              <w:t>66</w:t>
            </w:r>
          </w:hyperlink>
        </w:p>
        <w:p>
          <w:pPr>
            <w:pStyle w:val="Contents4"/>
            <w:tabs>
              <w:tab w:val="clear" w:pos="8176"/>
              <w:tab w:val="right" w:pos="9026" w:leader="dot"/>
            </w:tabs>
            <w:rPr/>
          </w:pPr>
          <w:hyperlink w:anchor="__RefHeading___Toc8546938_2870459653">
            <w:r>
              <w:rPr>
                <w:webHidden/>
                <w:rStyle w:val="IndexLink"/>
                <w:rtl w:val="true"/>
              </w:rPr>
              <w:t>الاول</w:t>
            </w:r>
            <w:r>
              <w:rPr>
                <w:rStyle w:val="IndexLink"/>
                <w:rtl w:val="true"/>
              </w:rPr>
              <w:t xml:space="preserve">: </w:t>
            </w:r>
            <w:r>
              <w:rPr>
                <w:rStyle w:val="IndexLink"/>
                <w:rtl w:val="true"/>
              </w:rPr>
              <w:t>فيمن خطب فاطمة</w:t>
            </w:r>
            <w:r>
              <w:rPr>
                <w:rStyle w:val="IndexLink"/>
                <w:rtl w:val="true"/>
              </w:rPr>
              <w:tab/>
            </w:r>
            <w:r>
              <w:rPr>
                <w:rStyle w:val="IndexLink"/>
              </w:rPr>
              <w:t>67</w:t>
            </w:r>
          </w:hyperlink>
        </w:p>
        <w:p>
          <w:pPr>
            <w:pStyle w:val="Contents5"/>
            <w:tabs>
              <w:tab w:val="clear" w:pos="7892"/>
              <w:tab w:val="right" w:pos="9026" w:leader="dot"/>
            </w:tabs>
            <w:rPr/>
          </w:pPr>
          <w:hyperlink w:anchor="__RefHeading___Toc8546940_2870459653">
            <w:r>
              <w:rPr>
                <w:webHidden/>
                <w:rStyle w:val="IndexLink"/>
                <w:rtl w:val="true"/>
              </w:rPr>
              <w:t>عن أنس بن مالك، قال</w:t>
            </w:r>
            <w:r>
              <w:rPr>
                <w:rStyle w:val="IndexLink"/>
                <w:rtl w:val="true"/>
              </w:rPr>
              <w:t xml:space="preserve">: </w:t>
            </w:r>
            <w:r>
              <w:rPr>
                <w:rStyle w:val="IndexLink"/>
                <w:rtl w:val="true"/>
              </w:rPr>
              <w:t xml:space="preserve">جاء أبو بكر إلى النبيّ </w:t>
            </w:r>
            <w:r>
              <w:rPr>
                <w:rStyle w:val="IndexLink"/>
                <w:rtl w:val="true"/>
              </w:rPr>
              <w:t>(</w:t>
            </w:r>
            <w:r>
              <w:rPr>
                <w:rStyle w:val="IndexLink"/>
                <w:rtl w:val="true"/>
              </w:rPr>
              <w:t xml:space="preserve">صلّى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 xml:space="preserve">) </w:t>
            </w:r>
            <w:r>
              <w:rPr>
                <w:rStyle w:val="IndexLink"/>
                <w:rtl w:val="true"/>
              </w:rPr>
              <w:t>فقعد بين يديه، فقال</w:t>
            </w:r>
            <w:r>
              <w:rPr>
                <w:rStyle w:val="IndexLink"/>
                <w:rtl w:val="true"/>
              </w:rPr>
              <w:t xml:space="preserve">: </w:t>
            </w:r>
            <w:r>
              <w:rPr>
                <w:rStyle w:val="IndexLink"/>
                <w:rtl w:val="true"/>
              </w:rPr>
              <w:t>يا رسول الله قد علمت مناصحتي، وقدمي في الإسلام، وأني وأني، قال</w:t>
            </w:r>
            <w:r>
              <w:rPr>
                <w:rStyle w:val="IndexLink"/>
                <w:rtl w:val="true"/>
              </w:rPr>
              <w:t>: «</w:t>
            </w:r>
            <w:r>
              <w:rPr>
                <w:rStyle w:val="IndexLink"/>
                <w:rtl w:val="true"/>
              </w:rPr>
              <w:t>وما ذاك؟</w:t>
            </w:r>
            <w:r>
              <w:rPr>
                <w:rStyle w:val="IndexLink"/>
                <w:rtl w:val="true"/>
              </w:rPr>
              <w:t xml:space="preserve">». </w:t>
            </w:r>
            <w:r>
              <w:rPr>
                <w:rStyle w:val="IndexLink"/>
                <w:rtl w:val="true"/>
              </w:rPr>
              <w:t xml:space="preserve">قال </w:t>
            </w:r>
            <w:r>
              <w:rPr>
                <w:rStyle w:val="IndexLink"/>
                <w:rtl w:val="true"/>
              </w:rPr>
              <w:t xml:space="preserve">: </w:t>
            </w:r>
            <w:r>
              <w:rPr>
                <w:rStyle w:val="IndexLink"/>
                <w:rtl w:val="true"/>
              </w:rPr>
              <w:t>تزوجني فاطمة</w:t>
            </w:r>
            <w:r>
              <w:rPr>
                <w:rStyle w:val="IndexLink"/>
                <w:rtl w:val="true"/>
              </w:rPr>
              <w:t xml:space="preserve">. </w:t>
            </w:r>
            <w:r>
              <w:rPr>
                <w:rStyle w:val="IndexLink"/>
                <w:rtl w:val="true"/>
              </w:rPr>
              <w:t>فسكت عنه</w:t>
            </w:r>
            <w:r>
              <w:rPr>
                <w:rStyle w:val="IndexLink"/>
                <w:rtl w:val="true"/>
              </w:rPr>
              <w:t xml:space="preserve">. </w:t>
            </w:r>
            <w:r>
              <w:rPr>
                <w:rStyle w:val="IndexLink"/>
                <w:rtl w:val="true"/>
              </w:rPr>
              <w:t>أو قال</w:t>
            </w:r>
            <w:r>
              <w:rPr>
                <w:rStyle w:val="IndexLink"/>
                <w:rtl w:val="true"/>
              </w:rPr>
              <w:t xml:space="preserve">: </w:t>
            </w:r>
            <w:r>
              <w:rPr>
                <w:rStyle w:val="IndexLink"/>
                <w:rtl w:val="true"/>
              </w:rPr>
              <w:t>أعرض عنه</w:t>
            </w:r>
            <w:r>
              <w:rPr>
                <w:rStyle w:val="IndexLink"/>
                <w:rtl w:val="true"/>
              </w:rPr>
              <w:t>.</w:t>
              <w:tab/>
            </w:r>
            <w:r>
              <w:rPr>
                <w:rStyle w:val="IndexLink"/>
              </w:rPr>
              <w:t>67</w:t>
            </w:r>
          </w:hyperlink>
        </w:p>
        <w:p>
          <w:pPr>
            <w:pStyle w:val="Contents5"/>
            <w:tabs>
              <w:tab w:val="clear" w:pos="7892"/>
              <w:tab w:val="right" w:pos="9026" w:leader="dot"/>
            </w:tabs>
            <w:rPr/>
          </w:pPr>
          <w:hyperlink w:anchor="__RefHeading___Toc8546942_2870459653">
            <w:r>
              <w:rPr>
                <w:webHidden/>
                <w:rStyle w:val="IndexLink"/>
                <w:rtl w:val="true"/>
              </w:rPr>
              <w:t>حدیث آخر</w:t>
            </w:r>
            <w:r>
              <w:rPr>
                <w:rStyle w:val="IndexLink"/>
                <w:rtl w:val="true"/>
              </w:rPr>
              <w:t>:</w:t>
              <w:tab/>
            </w:r>
            <w:r>
              <w:rPr>
                <w:rStyle w:val="IndexLink"/>
              </w:rPr>
              <w:t>68</w:t>
            </w:r>
          </w:hyperlink>
        </w:p>
        <w:p>
          <w:pPr>
            <w:pStyle w:val="Contents4"/>
            <w:tabs>
              <w:tab w:val="clear" w:pos="8176"/>
              <w:tab w:val="right" w:pos="9026" w:leader="dot"/>
            </w:tabs>
            <w:rPr/>
          </w:pPr>
          <w:hyperlink w:anchor="__RefHeading___Toc8546944_2870459653">
            <w:r>
              <w:rPr>
                <w:webHidden/>
                <w:rStyle w:val="IndexLink"/>
                <w:rtl w:val="true"/>
              </w:rPr>
              <w:t>الثاني</w:t>
            </w:r>
            <w:r>
              <w:rPr>
                <w:rStyle w:val="IndexLink"/>
                <w:rtl w:val="true"/>
              </w:rPr>
              <w:t xml:space="preserve">: </w:t>
            </w:r>
            <w:r>
              <w:rPr>
                <w:rStyle w:val="IndexLink"/>
                <w:rtl w:val="true"/>
              </w:rPr>
              <w:t>علي يخطب فاطمة</w:t>
            </w:r>
            <w:r>
              <w:rPr>
                <w:rStyle w:val="IndexLink"/>
                <w:rtl w:val="true"/>
              </w:rPr>
              <w:tab/>
            </w:r>
            <w:r>
              <w:rPr>
                <w:rStyle w:val="IndexLink"/>
              </w:rPr>
              <w:t>69</w:t>
            </w:r>
          </w:hyperlink>
        </w:p>
        <w:p>
          <w:pPr>
            <w:pStyle w:val="Contents4"/>
            <w:tabs>
              <w:tab w:val="clear" w:pos="8176"/>
              <w:tab w:val="right" w:pos="9026" w:leader="dot"/>
            </w:tabs>
            <w:rPr/>
          </w:pPr>
          <w:hyperlink w:anchor="__RefHeading___Toc8546946_2870459653">
            <w:r>
              <w:rPr>
                <w:webHidden/>
                <w:rStyle w:val="IndexLink"/>
                <w:rtl w:val="true"/>
              </w:rPr>
              <w:t>الثالث</w:t>
            </w:r>
            <w:r>
              <w:rPr>
                <w:rStyle w:val="IndexLink"/>
                <w:rtl w:val="true"/>
              </w:rPr>
              <w:t xml:space="preserve">: </w:t>
            </w:r>
            <w:r>
              <w:rPr>
                <w:rStyle w:val="IndexLink"/>
                <w:rtl w:val="true"/>
              </w:rPr>
              <w:t>تزويج فاطمة من علي بأمر الله</w:t>
            </w:r>
            <w:r>
              <w:rPr>
                <w:rStyle w:val="IndexLink"/>
                <w:rtl w:val="true"/>
              </w:rPr>
              <w:tab/>
            </w:r>
            <w:r>
              <w:rPr>
                <w:rStyle w:val="IndexLink"/>
              </w:rPr>
              <w:t>74</w:t>
            </w:r>
          </w:hyperlink>
        </w:p>
        <w:p>
          <w:pPr>
            <w:pStyle w:val="Contents4"/>
            <w:tabs>
              <w:tab w:val="clear" w:pos="8176"/>
              <w:tab w:val="right" w:pos="9026" w:leader="dot"/>
            </w:tabs>
            <w:rPr/>
          </w:pPr>
          <w:hyperlink w:anchor="__RefHeading___Toc8546948_2870459653">
            <w:r>
              <w:rPr>
                <w:webHidden/>
                <w:rStyle w:val="IndexLink"/>
                <w:rtl w:val="true"/>
              </w:rPr>
              <w:t>الرابع</w:t>
            </w:r>
            <w:r>
              <w:rPr>
                <w:rStyle w:val="IndexLink"/>
                <w:rtl w:val="true"/>
              </w:rPr>
              <w:t xml:space="preserve">: </w:t>
            </w:r>
            <w:r>
              <w:rPr>
                <w:rStyle w:val="IndexLink"/>
                <w:rtl w:val="true"/>
              </w:rPr>
              <w:t>صداق فاطمة علیها سلام</w:t>
            </w:r>
            <w:r>
              <w:rPr>
                <w:rStyle w:val="IndexLink"/>
                <w:rtl w:val="true"/>
              </w:rPr>
              <w:tab/>
            </w:r>
            <w:r>
              <w:rPr>
                <w:rStyle w:val="IndexLink"/>
              </w:rPr>
              <w:t>76</w:t>
            </w:r>
          </w:hyperlink>
        </w:p>
        <w:p>
          <w:pPr>
            <w:pStyle w:val="Contents5"/>
            <w:tabs>
              <w:tab w:val="clear" w:pos="7892"/>
              <w:tab w:val="right" w:pos="9026" w:leader="dot"/>
            </w:tabs>
            <w:rPr/>
          </w:pPr>
          <w:hyperlink w:anchor="__RefHeading___Toc8546950_2870459653">
            <w:r>
              <w:rPr>
                <w:webHidden/>
                <w:rStyle w:val="IndexLink"/>
                <w:rtl w:val="true"/>
              </w:rPr>
              <w:t>أولاً</w:t>
            </w:r>
            <w:r>
              <w:rPr>
                <w:rStyle w:val="IndexLink"/>
                <w:rtl w:val="true"/>
              </w:rPr>
              <w:t xml:space="preserve">: </w:t>
            </w:r>
            <w:r>
              <w:rPr>
                <w:rStyle w:val="IndexLink"/>
                <w:rtl w:val="true"/>
              </w:rPr>
              <w:t>مبلغ الصداق</w:t>
            </w:r>
            <w:r>
              <w:rPr>
                <w:rStyle w:val="IndexLink"/>
                <w:rtl w:val="true"/>
              </w:rPr>
              <w:tab/>
            </w:r>
            <w:r>
              <w:rPr>
                <w:rStyle w:val="IndexLink"/>
              </w:rPr>
              <w:t>76</w:t>
            </w:r>
          </w:hyperlink>
        </w:p>
        <w:p>
          <w:pPr>
            <w:pStyle w:val="Contents5"/>
            <w:tabs>
              <w:tab w:val="clear" w:pos="7892"/>
              <w:tab w:val="right" w:pos="9026" w:leader="dot"/>
            </w:tabs>
            <w:rPr/>
          </w:pPr>
          <w:hyperlink w:anchor="__RefHeading___Toc8546952_2870459653">
            <w:r>
              <w:rPr>
                <w:webHidden/>
                <w:rStyle w:val="IndexLink"/>
                <w:rtl w:val="true"/>
              </w:rPr>
              <w:t>ثانياً</w:t>
            </w:r>
            <w:r>
              <w:rPr>
                <w:rStyle w:val="IndexLink"/>
                <w:rtl w:val="true"/>
              </w:rPr>
              <w:t xml:space="preserve">: </w:t>
            </w:r>
            <w:r>
              <w:rPr>
                <w:rStyle w:val="IndexLink"/>
                <w:rtl w:val="true"/>
              </w:rPr>
              <w:t>صداقها؛ شفاعتها لأمة أبيها</w:t>
            </w:r>
            <w:r>
              <w:rPr>
                <w:rStyle w:val="IndexLink"/>
                <w:rtl w:val="true"/>
              </w:rPr>
              <w:tab/>
            </w:r>
            <w:r>
              <w:rPr>
                <w:rStyle w:val="IndexLink"/>
              </w:rPr>
              <w:t>78</w:t>
            </w:r>
          </w:hyperlink>
        </w:p>
        <w:p>
          <w:pPr>
            <w:pStyle w:val="Contents4"/>
            <w:tabs>
              <w:tab w:val="clear" w:pos="8176"/>
              <w:tab w:val="right" w:pos="9026" w:leader="dot"/>
            </w:tabs>
            <w:rPr/>
          </w:pPr>
          <w:hyperlink w:anchor="__RefHeading___Toc8546954_2870459653">
            <w:r>
              <w:rPr>
                <w:webHidden/>
                <w:rStyle w:val="IndexLink"/>
                <w:rtl w:val="true"/>
              </w:rPr>
              <w:t>الخامس</w:t>
            </w:r>
            <w:r>
              <w:rPr>
                <w:rStyle w:val="IndexLink"/>
                <w:rtl w:val="true"/>
              </w:rPr>
              <w:t xml:space="preserve">: </w:t>
            </w:r>
            <w:r>
              <w:rPr>
                <w:rStyle w:val="IndexLink"/>
                <w:rtl w:val="true"/>
              </w:rPr>
              <w:t>جهاز فاطمة</w:t>
            </w:r>
            <w:r>
              <w:rPr>
                <w:rStyle w:val="IndexLink"/>
                <w:rtl w:val="true"/>
              </w:rPr>
              <w:tab/>
            </w:r>
            <w:r>
              <w:rPr>
                <w:rStyle w:val="IndexLink"/>
              </w:rPr>
              <w:t>80</w:t>
            </w:r>
          </w:hyperlink>
        </w:p>
        <w:p>
          <w:pPr>
            <w:pStyle w:val="Contents4"/>
            <w:tabs>
              <w:tab w:val="clear" w:pos="8176"/>
              <w:tab w:val="right" w:pos="9026" w:leader="dot"/>
            </w:tabs>
            <w:rPr/>
          </w:pPr>
          <w:hyperlink w:anchor="__RefHeading___Toc8546956_2870459653">
            <w:r>
              <w:rPr>
                <w:webHidden/>
                <w:rStyle w:val="IndexLink"/>
                <w:rtl w:val="true"/>
              </w:rPr>
              <w:t>السادس</w:t>
            </w:r>
            <w:r>
              <w:rPr>
                <w:rStyle w:val="IndexLink"/>
                <w:rtl w:val="true"/>
              </w:rPr>
              <w:t xml:space="preserve">: </w:t>
            </w:r>
            <w:r>
              <w:rPr>
                <w:rStyle w:val="IndexLink"/>
                <w:rtl w:val="true"/>
              </w:rPr>
              <w:t>ما نثر في زواج فاطمة</w:t>
            </w:r>
            <w:r>
              <w:rPr>
                <w:rStyle w:val="IndexLink"/>
                <w:rtl w:val="true"/>
              </w:rPr>
              <w:tab/>
            </w:r>
            <w:r>
              <w:rPr>
                <w:rStyle w:val="IndexLink"/>
              </w:rPr>
              <w:t>83</w:t>
            </w:r>
          </w:hyperlink>
        </w:p>
        <w:p>
          <w:pPr>
            <w:pStyle w:val="Contents5"/>
            <w:tabs>
              <w:tab w:val="clear" w:pos="7892"/>
              <w:tab w:val="right" w:pos="9026" w:leader="dot"/>
            </w:tabs>
            <w:rPr/>
          </w:pPr>
          <w:hyperlink w:anchor="__RefHeading___Toc8546958_2870459653">
            <w:r>
              <w:rPr>
                <w:webHidden/>
                <w:rStyle w:val="IndexLink"/>
                <w:rtl w:val="true"/>
              </w:rPr>
              <w:t>أولاً</w:t>
            </w:r>
            <w:r>
              <w:rPr>
                <w:rStyle w:val="IndexLink"/>
                <w:rtl w:val="true"/>
              </w:rPr>
              <w:t xml:space="preserve">: </w:t>
            </w:r>
            <w:r>
              <w:rPr>
                <w:rStyle w:val="IndexLink"/>
                <w:rtl w:val="true"/>
              </w:rPr>
              <w:t>نثار شجرة الجنان؛ الحلي والحلل على الملائكة عبدالله</w:t>
            </w:r>
            <w:r>
              <w:rPr>
                <w:rStyle w:val="IndexLink"/>
                <w:rtl w:val="true"/>
              </w:rPr>
              <w:tab/>
            </w:r>
            <w:r>
              <w:rPr>
                <w:rStyle w:val="IndexLink"/>
              </w:rPr>
              <w:t>83</w:t>
            </w:r>
          </w:hyperlink>
        </w:p>
        <w:p>
          <w:pPr>
            <w:pStyle w:val="Contents5"/>
            <w:tabs>
              <w:tab w:val="clear" w:pos="7892"/>
              <w:tab w:val="right" w:pos="9026" w:leader="dot"/>
            </w:tabs>
            <w:rPr/>
          </w:pPr>
          <w:hyperlink w:anchor="__RefHeading___Toc8546960_2870459653">
            <w:r>
              <w:rPr>
                <w:webHidden/>
                <w:rStyle w:val="IndexLink"/>
                <w:rtl w:val="true"/>
              </w:rPr>
              <w:t>ثانياً</w:t>
            </w:r>
            <w:r>
              <w:rPr>
                <w:rStyle w:val="IndexLink"/>
                <w:rtl w:val="true"/>
              </w:rPr>
              <w:t xml:space="preserve">: </w:t>
            </w:r>
            <w:r>
              <w:rPr>
                <w:rStyle w:val="IndexLink"/>
                <w:rtl w:val="true"/>
              </w:rPr>
              <w:t>نثار شجرة طوبى؛ من الدر والياقوت والمرجان</w:t>
            </w:r>
            <w:r>
              <w:rPr>
                <w:rStyle w:val="IndexLink"/>
                <w:rtl w:val="true"/>
              </w:rPr>
              <w:tab/>
            </w:r>
            <w:r>
              <w:rPr>
                <w:rStyle w:val="IndexLink"/>
              </w:rPr>
              <w:t>84</w:t>
            </w:r>
          </w:hyperlink>
        </w:p>
        <w:p>
          <w:pPr>
            <w:pStyle w:val="Contents5"/>
            <w:tabs>
              <w:tab w:val="clear" w:pos="7892"/>
              <w:tab w:val="right" w:pos="9026" w:leader="dot"/>
            </w:tabs>
            <w:rPr/>
          </w:pPr>
          <w:hyperlink w:anchor="__RefHeading___Toc8546962_2870459653">
            <w:r>
              <w:rPr>
                <w:webHidden/>
                <w:rStyle w:val="IndexLink"/>
                <w:rtl w:val="true"/>
              </w:rPr>
              <w:t>ثالثاً</w:t>
            </w:r>
            <w:r>
              <w:rPr>
                <w:rStyle w:val="IndexLink"/>
                <w:rtl w:val="true"/>
              </w:rPr>
              <w:t xml:space="preserve">: </w:t>
            </w:r>
            <w:r>
              <w:rPr>
                <w:rStyle w:val="IndexLink"/>
                <w:rtl w:val="true"/>
              </w:rPr>
              <w:t>نثار شجرة طوبى؛ صكاكاً بعدد محبّي أهل البيت</w:t>
            </w:r>
            <w:r>
              <w:rPr>
                <w:rStyle w:val="IndexLink"/>
                <w:rtl w:val="true"/>
              </w:rPr>
              <w:tab/>
            </w:r>
            <w:r>
              <w:rPr>
                <w:rStyle w:val="IndexLink"/>
              </w:rPr>
              <w:t>86</w:t>
            </w:r>
          </w:hyperlink>
        </w:p>
        <w:p>
          <w:pPr>
            <w:pStyle w:val="Contents4"/>
            <w:tabs>
              <w:tab w:val="clear" w:pos="8176"/>
              <w:tab w:val="right" w:pos="9026" w:leader="dot"/>
            </w:tabs>
            <w:rPr/>
          </w:pPr>
          <w:hyperlink w:anchor="__RefHeading___Toc8546964_2870459653">
            <w:r>
              <w:rPr>
                <w:webHidden/>
                <w:rStyle w:val="IndexLink"/>
                <w:rtl w:val="true"/>
              </w:rPr>
              <w:t>السابع</w:t>
            </w:r>
            <w:r>
              <w:rPr>
                <w:rStyle w:val="IndexLink"/>
                <w:rtl w:val="true"/>
              </w:rPr>
              <w:t xml:space="preserve">: </w:t>
            </w:r>
            <w:r>
              <w:rPr>
                <w:rStyle w:val="IndexLink"/>
                <w:rtl w:val="true"/>
              </w:rPr>
              <w:t>زفاف فاطمة علیها سلام</w:t>
            </w:r>
            <w:r>
              <w:rPr>
                <w:rStyle w:val="IndexLink"/>
                <w:rtl w:val="true"/>
              </w:rPr>
              <w:tab/>
            </w:r>
            <w:r>
              <w:rPr>
                <w:rStyle w:val="IndexLink"/>
              </w:rPr>
              <w:t>87</w:t>
            </w:r>
          </w:hyperlink>
        </w:p>
        <w:p>
          <w:pPr>
            <w:pStyle w:val="Contents5"/>
            <w:tabs>
              <w:tab w:val="clear" w:pos="7892"/>
              <w:tab w:val="right" w:pos="9026" w:leader="dot"/>
            </w:tabs>
            <w:rPr/>
          </w:pPr>
          <w:hyperlink w:anchor="__RefHeading___Toc8546966_2870459653">
            <w:r>
              <w:rPr>
                <w:webHidden/>
                <w:rStyle w:val="IndexLink"/>
                <w:rtl w:val="true"/>
              </w:rPr>
              <w:t>أولاً</w:t>
            </w:r>
            <w:r>
              <w:rPr>
                <w:rStyle w:val="IndexLink"/>
                <w:rtl w:val="true"/>
              </w:rPr>
              <w:t xml:space="preserve">: </w:t>
            </w:r>
            <w:r>
              <w:rPr>
                <w:rStyle w:val="IndexLink"/>
                <w:rtl w:val="true"/>
              </w:rPr>
              <w:t>لما زفّت فاطمة، كان النبيّ أمامها</w:t>
            </w:r>
            <w:r>
              <w:rPr>
                <w:rStyle w:val="IndexLink"/>
                <w:rtl w:val="true"/>
              </w:rPr>
              <w:tab/>
            </w:r>
            <w:r>
              <w:rPr>
                <w:rStyle w:val="IndexLink"/>
              </w:rPr>
              <w:t>87</w:t>
            </w:r>
          </w:hyperlink>
        </w:p>
        <w:p>
          <w:pPr>
            <w:pStyle w:val="Contents5"/>
            <w:tabs>
              <w:tab w:val="clear" w:pos="7892"/>
              <w:tab w:val="right" w:pos="9026" w:leader="dot"/>
            </w:tabs>
            <w:rPr/>
          </w:pPr>
          <w:hyperlink w:anchor="__RefHeading___Toc8546968_2870459653">
            <w:r>
              <w:rPr>
                <w:webHidden/>
                <w:rStyle w:val="IndexLink"/>
                <w:rtl w:val="true"/>
              </w:rPr>
              <w:t>ثانياً</w:t>
            </w:r>
            <w:r>
              <w:rPr>
                <w:rStyle w:val="IndexLink"/>
                <w:rtl w:val="true"/>
              </w:rPr>
              <w:t xml:space="preserve">: </w:t>
            </w:r>
            <w:r>
              <w:rPr>
                <w:rStyle w:val="IndexLink"/>
                <w:rtl w:val="true"/>
              </w:rPr>
              <w:t>إعطاء فاطمة قميصها الجديد ليلة زفافها للسائل</w:t>
            </w:r>
            <w:r>
              <w:rPr>
                <w:rStyle w:val="IndexLink"/>
                <w:rtl w:val="true"/>
              </w:rPr>
              <w:tab/>
            </w:r>
            <w:r>
              <w:rPr>
                <w:rStyle w:val="IndexLink"/>
              </w:rPr>
              <w:t>88</w:t>
            </w:r>
          </w:hyperlink>
        </w:p>
        <w:p>
          <w:pPr>
            <w:pStyle w:val="Contents5"/>
            <w:tabs>
              <w:tab w:val="clear" w:pos="7892"/>
              <w:tab w:val="right" w:pos="9026" w:leader="dot"/>
            </w:tabs>
            <w:rPr/>
          </w:pPr>
          <w:hyperlink w:anchor="__RefHeading___Toc8546970_2870459653">
            <w:r>
              <w:rPr>
                <w:webHidden/>
                <w:rStyle w:val="IndexLink"/>
                <w:rtl w:val="true"/>
              </w:rPr>
              <w:t>ثالثاً</w:t>
            </w:r>
            <w:r>
              <w:rPr>
                <w:rStyle w:val="IndexLink"/>
                <w:rtl w:val="true"/>
              </w:rPr>
              <w:t xml:space="preserve">: </w:t>
            </w:r>
            <w:r>
              <w:rPr>
                <w:rStyle w:val="IndexLink"/>
                <w:rtl w:val="true"/>
              </w:rPr>
              <w:t>دعاء النبيّ لهما ليلة العرس</w:t>
            </w:r>
            <w:r>
              <w:rPr>
                <w:rStyle w:val="IndexLink"/>
                <w:rtl w:val="true"/>
              </w:rPr>
              <w:tab/>
            </w:r>
            <w:r>
              <w:rPr>
                <w:rStyle w:val="IndexLink"/>
              </w:rPr>
              <w:t>90</w:t>
            </w:r>
          </w:hyperlink>
        </w:p>
        <w:p>
          <w:pPr>
            <w:pStyle w:val="Contents5"/>
            <w:tabs>
              <w:tab w:val="clear" w:pos="7892"/>
              <w:tab w:val="right" w:pos="9026" w:leader="dot"/>
            </w:tabs>
            <w:rPr/>
          </w:pPr>
          <w:hyperlink w:anchor="__RefHeading___Toc8546972_2870459653">
            <w:r>
              <w:rPr>
                <w:webHidden/>
                <w:rStyle w:val="IndexLink"/>
                <w:rtl w:val="true"/>
              </w:rPr>
              <w:t>رابعاً</w:t>
            </w:r>
            <w:r>
              <w:rPr>
                <w:rStyle w:val="IndexLink"/>
                <w:rtl w:val="true"/>
              </w:rPr>
              <w:t xml:space="preserve">: </w:t>
            </w:r>
            <w:r>
              <w:rPr>
                <w:rStyle w:val="IndexLink"/>
                <w:rtl w:val="true"/>
              </w:rPr>
              <w:t>وليمة العرس</w:t>
            </w:r>
            <w:r>
              <w:rPr>
                <w:rStyle w:val="IndexLink"/>
                <w:rtl w:val="true"/>
              </w:rPr>
              <w:tab/>
            </w:r>
            <w:r>
              <w:rPr>
                <w:rStyle w:val="IndexLink"/>
              </w:rPr>
              <w:t>91</w:t>
            </w:r>
          </w:hyperlink>
        </w:p>
        <w:p>
          <w:pPr>
            <w:pStyle w:val="Contents4"/>
            <w:tabs>
              <w:tab w:val="clear" w:pos="8176"/>
              <w:tab w:val="right" w:pos="9026" w:leader="dot"/>
            </w:tabs>
            <w:rPr/>
          </w:pPr>
          <w:hyperlink w:anchor="__RefHeading___Toc8546974_2870459653">
            <w:r>
              <w:rPr>
                <w:webHidden/>
                <w:rStyle w:val="IndexLink"/>
                <w:rtl w:val="true"/>
              </w:rPr>
              <w:t>الثامن</w:t>
            </w:r>
            <w:r>
              <w:rPr>
                <w:rStyle w:val="IndexLink"/>
                <w:rtl w:val="true"/>
              </w:rPr>
              <w:t xml:space="preserve">: </w:t>
            </w:r>
            <w:r>
              <w:rPr>
                <w:rStyle w:val="IndexLink"/>
                <w:rtl w:val="true"/>
              </w:rPr>
              <w:t>زواج الزهراء علیها سلام</w:t>
            </w:r>
            <w:r>
              <w:rPr>
                <w:rStyle w:val="IndexLink"/>
                <w:rtl w:val="true"/>
              </w:rPr>
              <w:tab/>
            </w:r>
            <w:r>
              <w:rPr>
                <w:rStyle w:val="IndexLink"/>
              </w:rPr>
              <w:t>92</w:t>
            </w:r>
          </w:hyperlink>
        </w:p>
        <w:p>
          <w:pPr>
            <w:pStyle w:val="Contents5"/>
            <w:tabs>
              <w:tab w:val="clear" w:pos="7892"/>
              <w:tab w:val="right" w:pos="9026" w:leader="dot"/>
            </w:tabs>
            <w:rPr/>
          </w:pPr>
          <w:hyperlink w:anchor="__RefHeading___Toc8546976_2870459653">
            <w:r>
              <w:rPr>
                <w:webHidden/>
                <w:rStyle w:val="IndexLink"/>
                <w:rtl w:val="true"/>
              </w:rPr>
              <w:t>اولاً</w:t>
            </w:r>
            <w:r>
              <w:rPr>
                <w:rStyle w:val="IndexLink"/>
                <w:rtl w:val="true"/>
              </w:rPr>
              <w:t xml:space="preserve">: </w:t>
            </w:r>
            <w:r>
              <w:rPr>
                <w:rStyle w:val="IndexLink"/>
                <w:rtl w:val="true"/>
              </w:rPr>
              <w:t>خطبة عليّ لفاطمة</w:t>
            </w:r>
            <w:r>
              <w:rPr>
                <w:rStyle w:val="IndexLink"/>
                <w:rtl w:val="true"/>
              </w:rPr>
              <w:tab/>
            </w:r>
            <w:r>
              <w:rPr>
                <w:rStyle w:val="IndexLink"/>
              </w:rPr>
              <w:t>92</w:t>
            </w:r>
          </w:hyperlink>
        </w:p>
        <w:p>
          <w:pPr>
            <w:pStyle w:val="Contents5"/>
            <w:tabs>
              <w:tab w:val="clear" w:pos="7892"/>
              <w:tab w:val="right" w:pos="9026" w:leader="dot"/>
            </w:tabs>
            <w:rPr/>
          </w:pPr>
          <w:hyperlink w:anchor="__RefHeading___Toc8546978_2870459653">
            <w:r>
              <w:rPr>
                <w:webHidden/>
                <w:rStyle w:val="IndexLink"/>
                <w:rtl w:val="true"/>
              </w:rPr>
              <w:t>ثانياً</w:t>
            </w:r>
            <w:r>
              <w:rPr>
                <w:rStyle w:val="IndexLink"/>
                <w:rtl w:val="true"/>
              </w:rPr>
              <w:t xml:space="preserve">: </w:t>
            </w:r>
            <w:r>
              <w:rPr>
                <w:rStyle w:val="IndexLink"/>
                <w:rtl w:val="true"/>
              </w:rPr>
              <w:t>خطبة الملك راحيل في أهل السماوات عند تزويج علي بفاطمة</w:t>
            </w:r>
            <w:r>
              <w:rPr>
                <w:rStyle w:val="IndexLink"/>
                <w:rtl w:val="true"/>
              </w:rPr>
              <w:tab/>
            </w:r>
            <w:r>
              <w:rPr>
                <w:rStyle w:val="IndexLink"/>
              </w:rPr>
              <w:t>94</w:t>
            </w:r>
          </w:hyperlink>
        </w:p>
        <w:p>
          <w:pPr>
            <w:pStyle w:val="Contents5"/>
            <w:tabs>
              <w:tab w:val="clear" w:pos="7892"/>
              <w:tab w:val="right" w:pos="9026" w:leader="dot"/>
            </w:tabs>
            <w:rPr/>
          </w:pPr>
          <w:hyperlink w:anchor="__RefHeading___Toc8546980_2870459653">
            <w:r>
              <w:rPr>
                <w:webHidden/>
                <w:rStyle w:val="IndexLink"/>
                <w:rtl w:val="true"/>
              </w:rPr>
              <w:t>ثالثاً</w:t>
            </w:r>
            <w:r>
              <w:rPr>
                <w:rStyle w:val="IndexLink"/>
                <w:rtl w:val="true"/>
              </w:rPr>
              <w:t xml:space="preserve">: </w:t>
            </w:r>
            <w:r>
              <w:rPr>
                <w:rStyle w:val="IndexLink"/>
                <w:rtl w:val="true"/>
              </w:rPr>
              <w:t>خطبة النبيّ عند تزويجه فاطمة من عليّ</w:t>
            </w:r>
            <w:r>
              <w:rPr>
                <w:rStyle w:val="IndexLink"/>
                <w:rtl w:val="true"/>
              </w:rPr>
              <w:tab/>
            </w:r>
            <w:r>
              <w:rPr>
                <w:rStyle w:val="IndexLink"/>
              </w:rPr>
              <w:t>95</w:t>
            </w:r>
          </w:hyperlink>
        </w:p>
        <w:p>
          <w:pPr>
            <w:pStyle w:val="Contents5"/>
            <w:tabs>
              <w:tab w:val="clear" w:pos="7892"/>
              <w:tab w:val="right" w:pos="9026" w:leader="dot"/>
            </w:tabs>
            <w:rPr/>
          </w:pPr>
          <w:hyperlink w:anchor="__RefHeading___Toc8546982_2870459653">
            <w:r>
              <w:rPr>
                <w:webHidden/>
                <w:rStyle w:val="IndexLink"/>
                <w:rtl w:val="true"/>
              </w:rPr>
              <w:t>رابعاً</w:t>
            </w:r>
            <w:r>
              <w:rPr>
                <w:rStyle w:val="IndexLink"/>
                <w:rtl w:val="true"/>
              </w:rPr>
              <w:t xml:space="preserve">: </w:t>
            </w:r>
            <w:r>
              <w:rPr>
                <w:rStyle w:val="IndexLink"/>
                <w:rtl w:val="true"/>
              </w:rPr>
              <w:t>خطبة عليّ عند تزويجه بفاطمة</w:t>
            </w:r>
            <w:r>
              <w:rPr>
                <w:rStyle w:val="IndexLink"/>
                <w:rtl w:val="true"/>
              </w:rPr>
              <w:tab/>
            </w:r>
            <w:r>
              <w:rPr>
                <w:rStyle w:val="IndexLink"/>
              </w:rPr>
              <w:t>96</w:t>
            </w:r>
          </w:hyperlink>
        </w:p>
        <w:p>
          <w:pPr>
            <w:pStyle w:val="Contents5"/>
            <w:tabs>
              <w:tab w:val="clear" w:pos="7892"/>
              <w:tab w:val="right" w:pos="9026" w:leader="dot"/>
            </w:tabs>
            <w:rPr/>
          </w:pPr>
          <w:hyperlink w:anchor="__RefHeading___Toc8546984_2870459653">
            <w:r>
              <w:rPr>
                <w:webHidden/>
                <w:rStyle w:val="IndexLink"/>
                <w:rtl w:val="true"/>
              </w:rPr>
              <w:t>خامساً</w:t>
            </w:r>
            <w:r>
              <w:rPr>
                <w:rStyle w:val="IndexLink"/>
                <w:rtl w:val="true"/>
              </w:rPr>
              <w:t xml:space="preserve">: </w:t>
            </w:r>
            <w:r>
              <w:rPr>
                <w:rStyle w:val="IndexLink"/>
                <w:rtl w:val="true"/>
              </w:rPr>
              <w:t>جهاز فاطمة عند زفافها</w:t>
            </w:r>
            <w:r>
              <w:rPr>
                <w:rStyle w:val="IndexLink"/>
                <w:rtl w:val="true"/>
              </w:rPr>
              <w:tab/>
            </w:r>
            <w:r>
              <w:rPr>
                <w:rStyle w:val="IndexLink"/>
              </w:rPr>
              <w:t>98</w:t>
            </w:r>
          </w:hyperlink>
        </w:p>
        <w:p>
          <w:pPr>
            <w:pStyle w:val="Contents5"/>
            <w:tabs>
              <w:tab w:val="clear" w:pos="7892"/>
              <w:tab w:val="right" w:pos="9026" w:leader="dot"/>
            </w:tabs>
            <w:rPr/>
          </w:pPr>
          <w:hyperlink w:anchor="__RefHeading___Toc8546986_2870459653">
            <w:r>
              <w:rPr>
                <w:webHidden/>
                <w:rStyle w:val="IndexLink"/>
                <w:rtl w:val="true"/>
              </w:rPr>
              <w:t>سادساً</w:t>
            </w:r>
            <w:r>
              <w:rPr>
                <w:rStyle w:val="IndexLink"/>
                <w:rtl w:val="true"/>
              </w:rPr>
              <w:t xml:space="preserve">: </w:t>
            </w:r>
            <w:r>
              <w:rPr>
                <w:rStyle w:val="IndexLink"/>
                <w:rtl w:val="true"/>
              </w:rPr>
              <w:t>تجهيز عليّ بيته، ومقدمات الزفاف والإطعام</w:t>
            </w:r>
            <w:r>
              <w:rPr>
                <w:rStyle w:val="IndexLink"/>
                <w:rtl w:val="true"/>
              </w:rPr>
              <w:tab/>
            </w:r>
            <w:r>
              <w:rPr>
                <w:rStyle w:val="IndexLink"/>
              </w:rPr>
              <w:t>100</w:t>
            </w:r>
          </w:hyperlink>
        </w:p>
        <w:p>
          <w:pPr>
            <w:pStyle w:val="Contents5"/>
            <w:tabs>
              <w:tab w:val="clear" w:pos="7892"/>
              <w:tab w:val="right" w:pos="9026" w:leader="dot"/>
            </w:tabs>
            <w:rPr/>
          </w:pPr>
          <w:hyperlink w:anchor="__RefHeading___Toc8546988_2870459653">
            <w:r>
              <w:rPr>
                <w:webHidden/>
                <w:rStyle w:val="IndexLink"/>
                <w:rtl w:val="true"/>
              </w:rPr>
              <w:t>سابعاً</w:t>
            </w:r>
            <w:r>
              <w:rPr>
                <w:rStyle w:val="IndexLink"/>
                <w:rtl w:val="true"/>
              </w:rPr>
              <w:t xml:space="preserve">: </w:t>
            </w:r>
            <w:r>
              <w:rPr>
                <w:rStyle w:val="IndexLink"/>
                <w:rtl w:val="true"/>
              </w:rPr>
              <w:t>كيفية زفاف فاطمة والأراجيز التي قيلت فيه فلمّا كانت ليلة الزفاف، أتى النبيّ صلّی الله علیه وآله وسلّم بغلته الشهباء أو بناقته، وثنى عليها قطيفة، وقال لفاطمة</w:t>
            </w:r>
            <w:r>
              <w:rPr>
                <w:rStyle w:val="IndexLink"/>
                <w:rtl w:val="true"/>
              </w:rPr>
              <w:t>: «</w:t>
            </w:r>
            <w:r>
              <w:rPr>
                <w:rStyle w:val="IndexLink"/>
                <w:rtl w:val="true"/>
              </w:rPr>
              <w:t>اركبي</w:t>
            </w:r>
            <w:r>
              <w:rPr>
                <w:rStyle w:val="IndexLink"/>
                <w:rtl w:val="true"/>
              </w:rPr>
              <w:t xml:space="preserve">» </w:t>
            </w:r>
            <w:r>
              <w:rPr>
                <w:rStyle w:val="IndexLink"/>
                <w:rtl w:val="true"/>
              </w:rPr>
              <w:t>وأمر سلمان أن يقودها، والنبيّ يسوقها، ومعه حمزة وعقيل وجعفر، وأهل البيت يمشون خلفها صلى الله مشهرين سيوفهم، ونساء النبيّ صلّی الله علیه وآله وسلّم قدامها يرجزن، وأمر بنات عبدالمطلب، ونساء المهاجرين والأنصار أن يمضين في صحبة فاطمة، وأن يفرحن ويرجزن، ويكبّرن، ويحمدن، ولا يقلن ما لا يرضى الله، فسمع النبيّ صلّی الله علیه وآله وسلّم وجبة فاذا هو بجبرئيل في سبعين الفاً، وميكائيل في سبعين الفاً جاؤوا يزفون فاطمة الى علي، فكبّر جبرئيل وميكائيل، وكبّرت الملائكة، وكبّر النبيّ صلّی الله علیه وآله وسلّم</w:t>
            </w:r>
            <w:r>
              <w:rPr>
                <w:rStyle w:val="IndexLink"/>
                <w:rtl w:val="true"/>
              </w:rPr>
              <w:t>.</w:t>
              <w:tab/>
            </w:r>
            <w:r>
              <w:rPr>
                <w:rStyle w:val="IndexLink"/>
              </w:rPr>
              <w:t>102</w:t>
            </w:r>
          </w:hyperlink>
        </w:p>
        <w:p>
          <w:pPr>
            <w:pStyle w:val="Contents4"/>
            <w:tabs>
              <w:tab w:val="clear" w:pos="8176"/>
              <w:tab w:val="right" w:pos="9026" w:leader="dot"/>
            </w:tabs>
            <w:rPr/>
          </w:pPr>
          <w:hyperlink w:anchor="__RefHeading___Toc8546990_2870459653">
            <w:r>
              <w:rPr>
                <w:webHidden/>
                <w:rStyle w:val="IndexLink"/>
                <w:rtl w:val="true"/>
              </w:rPr>
              <w:t>التاسع</w:t>
            </w:r>
            <w:r>
              <w:rPr>
                <w:rStyle w:val="IndexLink"/>
                <w:rtl w:val="true"/>
              </w:rPr>
              <w:t xml:space="preserve">: </w:t>
            </w:r>
            <w:r>
              <w:rPr>
                <w:rStyle w:val="IndexLink"/>
                <w:rtl w:val="true"/>
              </w:rPr>
              <w:t>ثمرة الزواج المبارك</w:t>
            </w:r>
            <w:r>
              <w:rPr>
                <w:rStyle w:val="IndexLink"/>
                <w:rtl w:val="true"/>
              </w:rPr>
              <w:tab/>
            </w:r>
            <w:r>
              <w:rPr>
                <w:rStyle w:val="IndexLink"/>
              </w:rPr>
              <w:t>105</w:t>
            </w:r>
          </w:hyperlink>
        </w:p>
        <w:p>
          <w:pPr>
            <w:pStyle w:val="Contents5"/>
            <w:tabs>
              <w:tab w:val="clear" w:pos="7892"/>
              <w:tab w:val="right" w:pos="9026" w:leader="dot"/>
            </w:tabs>
            <w:rPr/>
          </w:pPr>
          <w:hyperlink w:anchor="__RefHeading___Toc8546992_2870459653">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8546994_2870459653">
            <w:r>
              <w:rPr>
                <w:webHidden/>
                <w:rStyle w:val="IndexLink"/>
                <w:rtl w:val="true"/>
              </w:rPr>
              <w:t>قول النبيّ انه ابو ولد فاطمة وعصبتهم</w:t>
            </w:r>
            <w:r>
              <w:rPr>
                <w:rStyle w:val="IndexLink"/>
                <w:rtl w:val="true"/>
              </w:rPr>
              <w:tab/>
            </w:r>
            <w:r>
              <w:rPr>
                <w:rStyle w:val="IndexLink"/>
              </w:rPr>
              <w:t>106</w:t>
            </w:r>
          </w:hyperlink>
        </w:p>
        <w:p>
          <w:pPr>
            <w:pStyle w:val="Contents5"/>
            <w:tabs>
              <w:tab w:val="clear" w:pos="7892"/>
              <w:tab w:val="right" w:pos="9026" w:leader="dot"/>
            </w:tabs>
            <w:rPr/>
          </w:pPr>
          <w:hyperlink w:anchor="__RefHeading___Toc8546996_2870459653">
            <w:r>
              <w:rPr>
                <w:webHidden/>
                <w:rStyle w:val="IndexLink"/>
                <w:rtl w:val="true"/>
              </w:rPr>
              <w:t>عدد أولادها</w:t>
            </w:r>
            <w:r>
              <w:rPr>
                <w:rStyle w:val="IndexLink"/>
                <w:rtl w:val="true"/>
              </w:rPr>
              <w:t>:</w:t>
              <w:tab/>
            </w:r>
            <w:r>
              <w:rPr>
                <w:rStyle w:val="IndexLink"/>
              </w:rPr>
              <w:t>107</w:t>
            </w:r>
          </w:hyperlink>
        </w:p>
        <w:p>
          <w:pPr>
            <w:pStyle w:val="Contents5"/>
            <w:tabs>
              <w:tab w:val="clear" w:pos="7892"/>
              <w:tab w:val="right" w:pos="9026" w:leader="dot"/>
            </w:tabs>
            <w:rPr/>
          </w:pPr>
          <w:hyperlink w:anchor="__RefHeading___Toc8546998_2870459653">
            <w:r>
              <w:rPr>
                <w:webHidden/>
                <w:rStyle w:val="IndexLink"/>
                <w:rtl w:val="true"/>
              </w:rPr>
              <w:t>المهدي من ولد فاطمة</w:t>
            </w:r>
            <w:r>
              <w:rPr>
                <w:rStyle w:val="IndexLink"/>
                <w:rtl w:val="true"/>
              </w:rPr>
              <w:t>:</w:t>
              <w:tab/>
            </w:r>
            <w:r>
              <w:rPr>
                <w:rStyle w:val="IndexLink"/>
              </w:rPr>
              <w:t>108</w:t>
            </w:r>
          </w:hyperlink>
        </w:p>
        <w:p>
          <w:pPr>
            <w:pStyle w:val="Contents2"/>
            <w:tabs>
              <w:tab w:val="clear" w:pos="8743"/>
              <w:tab w:val="right" w:pos="9026" w:leader="dot"/>
            </w:tabs>
            <w:rPr/>
          </w:pPr>
          <w:hyperlink w:anchor="__RefHeading___Toc8547000_2870459653">
            <w:r>
              <w:rPr>
                <w:webHidden/>
                <w:rStyle w:val="IndexLink"/>
                <w:rtl w:val="true"/>
              </w:rPr>
              <w:t>الفصل الرابع</w:t>
            </w:r>
            <w:r>
              <w:rPr>
                <w:rStyle w:val="IndexLink"/>
                <w:rtl w:val="true"/>
              </w:rPr>
              <w:tab/>
            </w:r>
            <w:r>
              <w:rPr>
                <w:rStyle w:val="IndexLink"/>
              </w:rPr>
              <w:t>112</w:t>
            </w:r>
          </w:hyperlink>
        </w:p>
        <w:p>
          <w:pPr>
            <w:pStyle w:val="Contents3"/>
            <w:tabs>
              <w:tab w:val="clear" w:pos="8459"/>
              <w:tab w:val="right" w:pos="9026" w:leader="dot"/>
            </w:tabs>
            <w:rPr/>
          </w:pPr>
          <w:hyperlink w:anchor="__RefHeading___Toc8547002_2870459653">
            <w:r>
              <w:rPr>
                <w:webHidden/>
                <w:rStyle w:val="IndexLink"/>
                <w:rtl w:val="true"/>
              </w:rPr>
              <w:t>حياة فاطمة الزهراء علیها سلام</w:t>
            </w:r>
            <w:r>
              <w:rPr>
                <w:rStyle w:val="IndexLink"/>
                <w:rtl w:val="true"/>
              </w:rPr>
              <w:tab/>
            </w:r>
            <w:r>
              <w:rPr>
                <w:rStyle w:val="IndexLink"/>
              </w:rPr>
              <w:t>112</w:t>
            </w:r>
          </w:hyperlink>
        </w:p>
        <w:p>
          <w:pPr>
            <w:pStyle w:val="Contents4"/>
            <w:tabs>
              <w:tab w:val="clear" w:pos="8176"/>
              <w:tab w:val="right" w:pos="9026" w:leader="dot"/>
            </w:tabs>
            <w:rPr/>
          </w:pPr>
          <w:hyperlink w:anchor="__RefHeading___Toc8547004_2870459653">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8547006_2870459653">
            <w:r>
              <w:rPr>
                <w:webHidden/>
                <w:rStyle w:val="IndexLink"/>
                <w:rtl w:val="true"/>
              </w:rPr>
              <w:t>أولاً</w:t>
            </w:r>
            <w:r>
              <w:rPr>
                <w:rStyle w:val="IndexLink"/>
                <w:rtl w:val="true"/>
              </w:rPr>
              <w:t xml:space="preserve">: </w:t>
            </w:r>
            <w:r>
              <w:rPr>
                <w:rStyle w:val="IndexLink"/>
                <w:rtl w:val="true"/>
              </w:rPr>
              <w:t>نور فاطمة</w:t>
            </w:r>
            <w:r>
              <w:rPr>
                <w:rStyle w:val="IndexLink"/>
                <w:rtl w:val="true"/>
              </w:rPr>
              <w:tab/>
            </w:r>
            <w:r>
              <w:rPr>
                <w:rStyle w:val="IndexLink"/>
              </w:rPr>
              <w:t>112</w:t>
            </w:r>
          </w:hyperlink>
        </w:p>
        <w:p>
          <w:pPr>
            <w:pStyle w:val="Contents4"/>
            <w:tabs>
              <w:tab w:val="clear" w:pos="8176"/>
              <w:tab w:val="right" w:pos="9026" w:leader="dot"/>
            </w:tabs>
            <w:rPr/>
          </w:pPr>
          <w:hyperlink w:anchor="__RefHeading___Toc8547008_2870459653">
            <w:r>
              <w:rPr>
                <w:webHidden/>
                <w:rStyle w:val="IndexLink"/>
                <w:rtl w:val="true"/>
              </w:rPr>
              <w:t>ثانياً</w:t>
            </w:r>
            <w:r>
              <w:rPr>
                <w:rStyle w:val="IndexLink"/>
                <w:rtl w:val="true"/>
              </w:rPr>
              <w:t xml:space="preserve">: </w:t>
            </w:r>
            <w:r>
              <w:rPr>
                <w:rStyle w:val="IndexLink"/>
                <w:rtl w:val="true"/>
              </w:rPr>
              <w:t>فاطمة أشبه الناس برسول الله</w:t>
            </w:r>
            <w:r>
              <w:rPr>
                <w:rStyle w:val="IndexLink"/>
                <w:rtl w:val="true"/>
              </w:rPr>
              <w:tab/>
            </w:r>
            <w:r>
              <w:rPr>
                <w:rStyle w:val="IndexLink"/>
              </w:rPr>
              <w:t>114</w:t>
            </w:r>
          </w:hyperlink>
        </w:p>
        <w:p>
          <w:pPr>
            <w:pStyle w:val="Contents4"/>
            <w:tabs>
              <w:tab w:val="clear" w:pos="8176"/>
              <w:tab w:val="right" w:pos="9026" w:leader="dot"/>
            </w:tabs>
            <w:rPr/>
          </w:pPr>
          <w:hyperlink w:anchor="__RefHeading___Toc8547010_2870459653">
            <w:r>
              <w:rPr>
                <w:webHidden/>
                <w:rStyle w:val="IndexLink"/>
                <w:rtl w:val="true"/>
              </w:rPr>
              <w:t>ثالثاً</w:t>
            </w:r>
            <w:r>
              <w:rPr>
                <w:rStyle w:val="IndexLink"/>
                <w:rtl w:val="true"/>
              </w:rPr>
              <w:t xml:space="preserve">:: </w:t>
            </w:r>
            <w:r>
              <w:rPr>
                <w:rStyle w:val="IndexLink"/>
                <w:rtl w:val="true"/>
              </w:rPr>
              <w:t>حجاب فاطمة</w:t>
            </w:r>
            <w:r>
              <w:rPr>
                <w:rStyle w:val="IndexLink"/>
                <w:rtl w:val="true"/>
              </w:rPr>
              <w:tab/>
            </w:r>
            <w:r>
              <w:rPr>
                <w:rStyle w:val="IndexLink"/>
              </w:rPr>
              <w:t>116</w:t>
            </w:r>
          </w:hyperlink>
        </w:p>
        <w:p>
          <w:pPr>
            <w:pStyle w:val="Contents4"/>
            <w:tabs>
              <w:tab w:val="clear" w:pos="8176"/>
              <w:tab w:val="right" w:pos="9026" w:leader="dot"/>
            </w:tabs>
            <w:rPr/>
          </w:pPr>
          <w:hyperlink w:anchor="__RefHeading___Toc8547012_2870459653">
            <w:r>
              <w:rPr>
                <w:webHidden/>
                <w:rStyle w:val="IndexLink"/>
                <w:rtl w:val="true"/>
              </w:rPr>
              <w:t>رابعاً</w:t>
            </w:r>
            <w:r>
              <w:rPr>
                <w:rStyle w:val="IndexLink"/>
                <w:rtl w:val="true"/>
              </w:rPr>
              <w:t xml:space="preserve">: </w:t>
            </w:r>
            <w:r>
              <w:rPr>
                <w:rStyle w:val="IndexLink"/>
                <w:rtl w:val="true"/>
              </w:rPr>
              <w:t>صِدقها</w:t>
            </w:r>
            <w:r>
              <w:rPr>
                <w:rStyle w:val="IndexLink"/>
                <w:rtl w:val="true"/>
              </w:rPr>
              <w:tab/>
            </w:r>
            <w:r>
              <w:rPr>
                <w:rStyle w:val="IndexLink"/>
              </w:rPr>
              <w:t>117</w:t>
            </w:r>
          </w:hyperlink>
        </w:p>
        <w:p>
          <w:pPr>
            <w:pStyle w:val="Contents4"/>
            <w:tabs>
              <w:tab w:val="clear" w:pos="8176"/>
              <w:tab w:val="right" w:pos="9026" w:leader="dot"/>
            </w:tabs>
            <w:rPr/>
          </w:pPr>
          <w:hyperlink w:anchor="__RefHeading___Toc8547014_2870459653">
            <w:r>
              <w:rPr>
                <w:webHidden/>
                <w:rStyle w:val="IndexLink"/>
                <w:rtl w:val="true"/>
              </w:rPr>
              <w:t>خامساً</w:t>
            </w:r>
            <w:r>
              <w:rPr>
                <w:rStyle w:val="IndexLink"/>
                <w:rtl w:val="true"/>
              </w:rPr>
              <w:t xml:space="preserve">: </w:t>
            </w:r>
            <w:r>
              <w:rPr>
                <w:rStyle w:val="IndexLink"/>
                <w:rtl w:val="true"/>
              </w:rPr>
              <w:t>عبادتها ودعاؤها</w:t>
            </w:r>
            <w:r>
              <w:rPr>
                <w:rStyle w:val="IndexLink"/>
                <w:rtl w:val="true"/>
              </w:rPr>
              <w:tab/>
            </w:r>
            <w:r>
              <w:rPr>
                <w:rStyle w:val="IndexLink"/>
              </w:rPr>
              <w:t>118</w:t>
            </w:r>
          </w:hyperlink>
        </w:p>
        <w:p>
          <w:pPr>
            <w:pStyle w:val="Contents4"/>
            <w:tabs>
              <w:tab w:val="clear" w:pos="8176"/>
              <w:tab w:val="right" w:pos="9026" w:leader="dot"/>
            </w:tabs>
            <w:rPr/>
          </w:pPr>
          <w:hyperlink w:anchor="__RefHeading___Toc8547016_2870459653">
            <w:r>
              <w:rPr>
                <w:webHidden/>
                <w:rStyle w:val="IndexLink"/>
                <w:rtl w:val="true"/>
              </w:rPr>
              <w:t>الحديث الثاني</w:t>
            </w:r>
            <w:r>
              <w:rPr>
                <w:rStyle w:val="IndexLink"/>
                <w:rtl w:val="true"/>
              </w:rPr>
              <w:t>:</w:t>
              <w:tab/>
            </w:r>
            <w:r>
              <w:rPr>
                <w:rStyle w:val="IndexLink"/>
              </w:rPr>
              <w:t>119</w:t>
            </w:r>
          </w:hyperlink>
        </w:p>
        <w:p>
          <w:pPr>
            <w:pStyle w:val="Contents4"/>
            <w:tabs>
              <w:tab w:val="clear" w:pos="8176"/>
              <w:tab w:val="right" w:pos="9026" w:leader="dot"/>
            </w:tabs>
            <w:rPr/>
          </w:pPr>
          <w:hyperlink w:anchor="__RefHeading___Toc8547018_2870459653">
            <w:r>
              <w:rPr>
                <w:webHidden/>
                <w:rStyle w:val="IndexLink"/>
                <w:rtl w:val="true"/>
              </w:rPr>
              <w:t>سابعاً</w:t>
            </w:r>
            <w:r>
              <w:rPr>
                <w:rStyle w:val="IndexLink"/>
                <w:rtl w:val="true"/>
              </w:rPr>
              <w:t xml:space="preserve">: </w:t>
            </w:r>
            <w:r>
              <w:rPr>
                <w:rStyle w:val="IndexLink"/>
                <w:rtl w:val="true"/>
              </w:rPr>
              <w:t>تحمّلها لمشاقّ المعيشة</w:t>
            </w:r>
            <w:r>
              <w:rPr>
                <w:rStyle w:val="IndexLink"/>
                <w:rtl w:val="true"/>
              </w:rPr>
              <w:tab/>
            </w:r>
            <w:r>
              <w:rPr>
                <w:rStyle w:val="IndexLink"/>
              </w:rPr>
              <w:t>121</w:t>
            </w:r>
          </w:hyperlink>
        </w:p>
        <w:p>
          <w:pPr>
            <w:pStyle w:val="Contents4"/>
            <w:tabs>
              <w:tab w:val="clear" w:pos="8176"/>
              <w:tab w:val="right" w:pos="9026" w:leader="dot"/>
            </w:tabs>
            <w:rPr/>
          </w:pPr>
          <w:hyperlink w:anchor="__RefHeading___Toc8547020_2870459653">
            <w:r>
              <w:rPr>
                <w:webHidden/>
                <w:rStyle w:val="IndexLink"/>
                <w:rtl w:val="true"/>
              </w:rPr>
              <w:t>ثامناً</w:t>
            </w:r>
            <w:r>
              <w:rPr>
                <w:rStyle w:val="IndexLink"/>
                <w:rtl w:val="true"/>
              </w:rPr>
              <w:t xml:space="preserve">: </w:t>
            </w:r>
            <w:r>
              <w:rPr>
                <w:rStyle w:val="IndexLink"/>
                <w:rtl w:val="true"/>
              </w:rPr>
              <w:t>مواساتها</w:t>
            </w:r>
            <w:r>
              <w:rPr>
                <w:rStyle w:val="IndexLink"/>
                <w:rtl w:val="true"/>
              </w:rPr>
              <w:tab/>
            </w:r>
            <w:r>
              <w:rPr>
                <w:rStyle w:val="IndexLink"/>
              </w:rPr>
              <w:t>126</w:t>
            </w:r>
          </w:hyperlink>
        </w:p>
        <w:p>
          <w:pPr>
            <w:pStyle w:val="Contents4"/>
            <w:tabs>
              <w:tab w:val="clear" w:pos="8176"/>
              <w:tab w:val="right" w:pos="9026" w:leader="dot"/>
            </w:tabs>
            <w:rPr/>
          </w:pPr>
          <w:hyperlink w:anchor="__RefHeading___Toc8547022_2870459653">
            <w:r>
              <w:rPr>
                <w:webHidden/>
                <w:rStyle w:val="IndexLink"/>
                <w:rtl w:val="true"/>
              </w:rPr>
              <w:t>تاسعاً</w:t>
            </w:r>
            <w:r>
              <w:rPr>
                <w:rStyle w:val="IndexLink"/>
                <w:rtl w:val="true"/>
              </w:rPr>
              <w:t xml:space="preserve">: </w:t>
            </w:r>
            <w:r>
              <w:rPr>
                <w:rStyle w:val="IndexLink"/>
                <w:rtl w:val="true"/>
              </w:rPr>
              <w:t>دوران رحاها وهي نائمة</w:t>
            </w:r>
            <w:r>
              <w:rPr>
                <w:rStyle w:val="IndexLink"/>
                <w:rtl w:val="true"/>
              </w:rPr>
              <w:tab/>
            </w:r>
            <w:r>
              <w:rPr>
                <w:rStyle w:val="IndexLink"/>
              </w:rPr>
              <w:t>127</w:t>
            </w:r>
          </w:hyperlink>
        </w:p>
        <w:p>
          <w:pPr>
            <w:pStyle w:val="Contents4"/>
            <w:tabs>
              <w:tab w:val="clear" w:pos="8176"/>
              <w:tab w:val="right" w:pos="9026" w:leader="dot"/>
            </w:tabs>
            <w:rPr/>
          </w:pPr>
          <w:hyperlink w:anchor="__RefHeading___Toc8547024_2870459653">
            <w:r>
              <w:rPr>
                <w:webHidden/>
                <w:rStyle w:val="IndexLink"/>
                <w:rtl w:val="true"/>
              </w:rPr>
              <w:t>عاشراً</w:t>
            </w:r>
            <w:r>
              <w:rPr>
                <w:rStyle w:val="IndexLink"/>
                <w:rtl w:val="true"/>
              </w:rPr>
              <w:t xml:space="preserve">: </w:t>
            </w:r>
            <w:r>
              <w:rPr>
                <w:rStyle w:val="IndexLink"/>
                <w:rtl w:val="true"/>
              </w:rPr>
              <w:t>جهادها في سبيل الله</w:t>
            </w:r>
            <w:r>
              <w:rPr>
                <w:rStyle w:val="IndexLink"/>
                <w:rtl w:val="true"/>
              </w:rPr>
              <w:tab/>
            </w:r>
            <w:r>
              <w:rPr>
                <w:rStyle w:val="IndexLink"/>
              </w:rPr>
              <w:t>128</w:t>
            </w:r>
          </w:hyperlink>
        </w:p>
        <w:p>
          <w:pPr>
            <w:pStyle w:val="Contents4"/>
            <w:tabs>
              <w:tab w:val="clear" w:pos="8176"/>
              <w:tab w:val="right" w:pos="9026" w:leader="dot"/>
            </w:tabs>
            <w:rPr/>
          </w:pPr>
          <w:hyperlink w:anchor="__RefHeading___Toc8547026_2870459653">
            <w:r>
              <w:rPr>
                <w:webHidden/>
                <w:rStyle w:val="IndexLink"/>
                <w:rtl w:val="true"/>
              </w:rPr>
              <w:t>الحادي عشر</w:t>
            </w:r>
            <w:r>
              <w:rPr>
                <w:rStyle w:val="IndexLink"/>
                <w:rtl w:val="true"/>
              </w:rPr>
              <w:t xml:space="preserve">: </w:t>
            </w:r>
            <w:r>
              <w:rPr>
                <w:rStyle w:val="IndexLink"/>
                <w:rtl w:val="true"/>
              </w:rPr>
              <w:t>رزقها من السماء</w:t>
            </w:r>
            <w:r>
              <w:rPr>
                <w:rStyle w:val="IndexLink"/>
                <w:rtl w:val="true"/>
              </w:rPr>
              <w:tab/>
            </w:r>
            <w:r>
              <w:rPr>
                <w:rStyle w:val="IndexLink"/>
              </w:rPr>
              <w:t>129</w:t>
            </w:r>
          </w:hyperlink>
        </w:p>
        <w:p>
          <w:pPr>
            <w:pStyle w:val="Contents4"/>
            <w:tabs>
              <w:tab w:val="clear" w:pos="8176"/>
              <w:tab w:val="right" w:pos="9026" w:leader="dot"/>
            </w:tabs>
            <w:rPr/>
          </w:pPr>
          <w:hyperlink w:anchor="__RefHeading___Toc8547028_2870459653">
            <w:r>
              <w:rPr>
                <w:webHidden/>
                <w:rStyle w:val="IndexLink"/>
                <w:rtl w:val="true"/>
              </w:rPr>
              <w:t>الثاني عشر</w:t>
            </w:r>
            <w:r>
              <w:rPr>
                <w:rStyle w:val="IndexLink"/>
                <w:rtl w:val="true"/>
              </w:rPr>
              <w:t xml:space="preserve">: </w:t>
            </w:r>
            <w:r>
              <w:rPr>
                <w:rStyle w:val="IndexLink"/>
                <w:rtl w:val="true"/>
              </w:rPr>
              <w:t>إيثارها للنبيّ</w:t>
            </w:r>
            <w:r>
              <w:rPr>
                <w:rStyle w:val="IndexLink"/>
                <w:rtl w:val="true"/>
              </w:rPr>
              <w:tab/>
            </w:r>
            <w:r>
              <w:rPr>
                <w:rStyle w:val="IndexLink"/>
              </w:rPr>
              <w:t>138</w:t>
            </w:r>
          </w:hyperlink>
        </w:p>
        <w:p>
          <w:pPr>
            <w:pStyle w:val="Contents4"/>
            <w:tabs>
              <w:tab w:val="clear" w:pos="8176"/>
              <w:tab w:val="right" w:pos="9026" w:leader="dot"/>
            </w:tabs>
            <w:rPr/>
          </w:pPr>
          <w:hyperlink w:anchor="__RefHeading___Toc8547030_2870459653">
            <w:r>
              <w:rPr>
                <w:webHidden/>
                <w:rStyle w:val="IndexLink"/>
                <w:rtl w:val="true"/>
              </w:rPr>
              <w:t>الثالث عشر</w:t>
            </w:r>
            <w:r>
              <w:rPr>
                <w:rStyle w:val="IndexLink"/>
                <w:rtl w:val="true"/>
              </w:rPr>
              <w:t xml:space="preserve">: </w:t>
            </w:r>
            <w:r>
              <w:rPr>
                <w:rStyle w:val="IndexLink"/>
                <w:rtl w:val="true"/>
              </w:rPr>
              <w:t>ناقة النبيّ لم تنطق إلّا لفاطمة وأبيها</w:t>
            </w:r>
            <w:r>
              <w:rPr>
                <w:rStyle w:val="IndexLink"/>
                <w:rtl w:val="true"/>
              </w:rPr>
              <w:tab/>
            </w:r>
            <w:r>
              <w:rPr>
                <w:rStyle w:val="IndexLink"/>
              </w:rPr>
              <w:t>140</w:t>
            </w:r>
          </w:hyperlink>
        </w:p>
        <w:p>
          <w:pPr>
            <w:pStyle w:val="Contents4"/>
            <w:tabs>
              <w:tab w:val="clear" w:pos="8176"/>
              <w:tab w:val="right" w:pos="9026" w:leader="dot"/>
            </w:tabs>
            <w:rPr/>
          </w:pPr>
          <w:hyperlink w:anchor="__RefHeading___Toc8547032_2870459653">
            <w:r>
              <w:rPr>
                <w:webHidden/>
                <w:rStyle w:val="IndexLink"/>
                <w:rtl w:val="true"/>
              </w:rPr>
              <w:t>الرابع عشر</w:t>
            </w:r>
            <w:r>
              <w:rPr>
                <w:rStyle w:val="IndexLink"/>
                <w:rtl w:val="true"/>
              </w:rPr>
              <w:t xml:space="preserve">: </w:t>
            </w:r>
            <w:r>
              <w:rPr>
                <w:rStyle w:val="IndexLink"/>
                <w:rtl w:val="true"/>
              </w:rPr>
              <w:t>دفاع فاطمة الزهراء علیها سلام عن النبيّ قبل الهجرة</w:t>
            </w:r>
            <w:r>
              <w:rPr>
                <w:rStyle w:val="IndexLink"/>
                <w:rtl w:val="true"/>
              </w:rPr>
              <w:tab/>
            </w:r>
            <w:r>
              <w:rPr>
                <w:rStyle w:val="IndexLink"/>
              </w:rPr>
              <w:t>141</w:t>
            </w:r>
          </w:hyperlink>
        </w:p>
        <w:p>
          <w:pPr>
            <w:pStyle w:val="Contents4"/>
            <w:tabs>
              <w:tab w:val="clear" w:pos="8176"/>
              <w:tab w:val="right" w:pos="9026" w:leader="dot"/>
            </w:tabs>
            <w:rPr/>
          </w:pPr>
          <w:hyperlink w:anchor="__RefHeading___Toc8547034_2870459653">
            <w:r>
              <w:rPr>
                <w:webHidden/>
                <w:rStyle w:val="IndexLink"/>
                <w:rtl w:val="true"/>
              </w:rPr>
              <w:t>الخامس عشر</w:t>
            </w:r>
            <w:r>
              <w:rPr>
                <w:rStyle w:val="IndexLink"/>
                <w:rtl w:val="true"/>
              </w:rPr>
              <w:t xml:space="preserve">: </w:t>
            </w:r>
            <w:r>
              <w:rPr>
                <w:rStyle w:val="IndexLink"/>
                <w:rtl w:val="true"/>
              </w:rPr>
              <w:t>فاطمة الزّهراء علیها سلام تداوي النبيّ من جروحه</w:t>
            </w:r>
            <w:r>
              <w:rPr>
                <w:rStyle w:val="IndexLink"/>
                <w:rtl w:val="true"/>
              </w:rPr>
              <w:tab/>
            </w:r>
            <w:r>
              <w:rPr>
                <w:rStyle w:val="IndexLink"/>
              </w:rPr>
              <w:t>142</w:t>
            </w:r>
          </w:hyperlink>
        </w:p>
        <w:p>
          <w:pPr>
            <w:pStyle w:val="Contents4"/>
            <w:tabs>
              <w:tab w:val="clear" w:pos="8176"/>
              <w:tab w:val="right" w:pos="9026" w:leader="dot"/>
            </w:tabs>
            <w:rPr/>
          </w:pPr>
          <w:hyperlink w:anchor="__RefHeading___Toc8547036_2870459653">
            <w:r>
              <w:rPr>
                <w:webHidden/>
                <w:rStyle w:val="IndexLink"/>
                <w:rtl w:val="true"/>
              </w:rPr>
              <w:t>السابع عشر</w:t>
            </w:r>
            <w:r>
              <w:rPr>
                <w:rStyle w:val="IndexLink"/>
                <w:rtl w:val="true"/>
              </w:rPr>
              <w:t xml:space="preserve">: </w:t>
            </w:r>
            <w:r>
              <w:rPr>
                <w:rStyle w:val="IndexLink"/>
                <w:rtl w:val="true"/>
              </w:rPr>
              <w:t>فاطمة الزهراء علیها سلام تبكي أختها رقية والنبيّ يمسح دمعها</w:t>
            </w:r>
            <w:r>
              <w:rPr>
                <w:rStyle w:val="IndexLink"/>
                <w:rtl w:val="true"/>
              </w:rPr>
              <w:tab/>
            </w:r>
            <w:r>
              <w:rPr>
                <w:rStyle w:val="IndexLink"/>
              </w:rPr>
              <w:t>143</w:t>
            </w:r>
          </w:hyperlink>
        </w:p>
        <w:p>
          <w:pPr>
            <w:pStyle w:val="Contents4"/>
            <w:tabs>
              <w:tab w:val="clear" w:pos="8176"/>
              <w:tab w:val="right" w:pos="9026" w:leader="dot"/>
            </w:tabs>
            <w:rPr/>
          </w:pPr>
          <w:hyperlink w:anchor="__RefHeading___Toc8547038_2870459653">
            <w:r>
              <w:rPr>
                <w:webHidden/>
                <w:rStyle w:val="IndexLink"/>
                <w:rtl w:val="true"/>
              </w:rPr>
              <w:t>الثامن عشر</w:t>
            </w:r>
            <w:r>
              <w:rPr>
                <w:rStyle w:val="IndexLink"/>
                <w:rtl w:val="true"/>
              </w:rPr>
              <w:t xml:space="preserve">: </w:t>
            </w:r>
            <w:r>
              <w:rPr>
                <w:rStyle w:val="IndexLink"/>
                <w:rtl w:val="true"/>
              </w:rPr>
              <w:t>آخر عهد وأول لقاء للنبيّ بفاطمة قبل</w:t>
            </w:r>
            <w:r>
              <w:rPr>
                <w:rStyle w:val="IndexLink"/>
                <w:rtl w:val="true"/>
              </w:rPr>
              <w:tab/>
            </w:r>
            <w:r>
              <w:rPr>
                <w:rStyle w:val="IndexLink"/>
              </w:rPr>
              <w:t>144</w:t>
            </w:r>
          </w:hyperlink>
        </w:p>
        <w:p>
          <w:pPr>
            <w:pStyle w:val="Contents4"/>
            <w:tabs>
              <w:tab w:val="clear" w:pos="8176"/>
              <w:tab w:val="right" w:pos="9026" w:leader="dot"/>
            </w:tabs>
            <w:rPr/>
          </w:pPr>
          <w:hyperlink w:anchor="__RefHeading___Toc8547040_2870459653">
            <w:r>
              <w:rPr>
                <w:webHidden/>
                <w:rStyle w:val="IndexLink"/>
                <w:rtl w:val="true"/>
              </w:rPr>
              <w:t>التاسع عشر</w:t>
            </w:r>
            <w:r>
              <w:rPr>
                <w:rStyle w:val="IndexLink"/>
                <w:rtl w:val="true"/>
              </w:rPr>
              <w:t xml:space="preserve">: </w:t>
            </w:r>
            <w:r>
              <w:rPr>
                <w:rStyle w:val="IndexLink"/>
                <w:rtl w:val="true"/>
              </w:rPr>
              <w:t>تسبيح فاطمة الزهراء</w:t>
            </w:r>
            <w:r>
              <w:rPr>
                <w:rStyle w:val="IndexLink"/>
                <w:rtl w:val="true"/>
              </w:rPr>
              <w:tab/>
            </w:r>
            <w:r>
              <w:rPr>
                <w:rStyle w:val="IndexLink"/>
              </w:rPr>
              <w:t>145</w:t>
            </w:r>
          </w:hyperlink>
        </w:p>
        <w:p>
          <w:pPr>
            <w:pStyle w:val="Contents2"/>
            <w:tabs>
              <w:tab w:val="clear" w:pos="8743"/>
              <w:tab w:val="right" w:pos="9026" w:leader="dot"/>
            </w:tabs>
            <w:rPr/>
          </w:pPr>
          <w:hyperlink w:anchor="__RefHeading___Toc8547042_2870459653">
            <w:r>
              <w:rPr>
                <w:webHidden/>
                <w:rStyle w:val="IndexLink"/>
                <w:rtl w:val="true"/>
              </w:rPr>
              <w:t>الفصل الخامس</w:t>
            </w:r>
            <w:r>
              <w:rPr>
                <w:rStyle w:val="IndexLink"/>
                <w:rtl w:val="true"/>
              </w:rPr>
              <w:tab/>
            </w:r>
            <w:r>
              <w:rPr>
                <w:rStyle w:val="IndexLink"/>
              </w:rPr>
              <w:t>148</w:t>
            </w:r>
          </w:hyperlink>
        </w:p>
        <w:p>
          <w:pPr>
            <w:pStyle w:val="Contents3"/>
            <w:tabs>
              <w:tab w:val="clear" w:pos="8459"/>
              <w:tab w:val="right" w:pos="9026" w:leader="dot"/>
            </w:tabs>
            <w:rPr/>
          </w:pPr>
          <w:hyperlink w:anchor="__RefHeading___Toc8547044_2870459653">
            <w:r>
              <w:rPr>
                <w:webHidden/>
                <w:rStyle w:val="IndexLink"/>
                <w:rtl w:val="true"/>
              </w:rPr>
              <w:t>أقوال النبيّ صلّی الله علیه وآله وسلّم والصحابة في شأن فاطمة الزهراء علیها سلام</w:t>
            </w:r>
            <w:r>
              <w:rPr>
                <w:rStyle w:val="IndexLink"/>
                <w:rtl w:val="true"/>
              </w:rPr>
              <w:tab/>
            </w:r>
            <w:r>
              <w:rPr>
                <w:rStyle w:val="IndexLink"/>
              </w:rPr>
              <w:t>148</w:t>
            </w:r>
          </w:hyperlink>
        </w:p>
        <w:p>
          <w:pPr>
            <w:pStyle w:val="Contents4"/>
            <w:tabs>
              <w:tab w:val="clear" w:pos="8176"/>
              <w:tab w:val="right" w:pos="9026" w:leader="dot"/>
            </w:tabs>
            <w:rPr/>
          </w:pPr>
          <w:hyperlink w:anchor="__RefHeading___Toc8547046_2870459653">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8547048_2870459653">
            <w:r>
              <w:rPr>
                <w:webHidden/>
                <w:rStyle w:val="IndexLink"/>
                <w:rtl w:val="true"/>
              </w:rPr>
              <w:t>الأول</w:t>
            </w:r>
            <w:r>
              <w:rPr>
                <w:rStyle w:val="IndexLink"/>
                <w:rtl w:val="true"/>
              </w:rPr>
              <w:t xml:space="preserve">: </w:t>
            </w:r>
            <w:r>
              <w:rPr>
                <w:rStyle w:val="IndexLink"/>
                <w:rtl w:val="true"/>
              </w:rPr>
              <w:t>اختار الله فاطمة على نساء العالمين</w:t>
            </w:r>
            <w:r>
              <w:rPr>
                <w:rStyle w:val="IndexLink"/>
                <w:rtl w:val="true"/>
              </w:rPr>
              <w:tab/>
            </w:r>
            <w:r>
              <w:rPr>
                <w:rStyle w:val="IndexLink"/>
              </w:rPr>
              <w:t>149</w:t>
            </w:r>
          </w:hyperlink>
        </w:p>
        <w:p>
          <w:pPr>
            <w:pStyle w:val="Contents4"/>
            <w:tabs>
              <w:tab w:val="clear" w:pos="8176"/>
              <w:tab w:val="right" w:pos="9026" w:leader="dot"/>
            </w:tabs>
            <w:rPr/>
          </w:pPr>
          <w:hyperlink w:anchor="__RefHeading___Toc8547050_2870459653">
            <w:r>
              <w:rPr>
                <w:webHidden/>
                <w:rStyle w:val="IndexLink"/>
                <w:rtl w:val="true"/>
              </w:rPr>
              <w:t>الثانية؛ فاختارك على رجال العالمين، ثم اطلع الثالثة؛ فاختار الأئمة من ولدك على رجال العالمين، ثم اطلع الرابعة؛ فاختار فاطمة على نساء العالمين</w:t>
            </w:r>
            <w:r>
              <w:rPr>
                <w:rStyle w:val="IndexLink"/>
                <w:rtl w:val="true"/>
              </w:rPr>
              <w:t>».</w:t>
              <w:tab/>
            </w:r>
            <w:r>
              <w:rPr>
                <w:rStyle w:val="IndexLink"/>
              </w:rPr>
              <w:t>149</w:t>
            </w:r>
          </w:hyperlink>
        </w:p>
        <w:p>
          <w:pPr>
            <w:pStyle w:val="Contents4"/>
            <w:tabs>
              <w:tab w:val="clear" w:pos="8176"/>
              <w:tab w:val="right" w:pos="9026" w:leader="dot"/>
            </w:tabs>
            <w:rPr/>
          </w:pPr>
          <w:hyperlink w:anchor="__RefHeading___Toc8547052_2870459653">
            <w:r>
              <w:rPr>
                <w:webHidden/>
                <w:rStyle w:val="IndexLink"/>
                <w:rtl w:val="true"/>
              </w:rPr>
              <w:t>الثالث</w:t>
            </w:r>
            <w:r>
              <w:rPr>
                <w:rStyle w:val="IndexLink"/>
                <w:rtl w:val="true"/>
              </w:rPr>
              <w:t xml:space="preserve">: </w:t>
            </w:r>
            <w:r>
              <w:rPr>
                <w:rStyle w:val="IndexLink"/>
                <w:rtl w:val="true"/>
              </w:rPr>
              <w:t>فاطمة في قلب النبيّ</w:t>
            </w:r>
            <w:r>
              <w:rPr>
                <w:rStyle w:val="IndexLink"/>
                <w:rtl w:val="true"/>
              </w:rPr>
              <w:tab/>
            </w:r>
            <w:r>
              <w:rPr>
                <w:rStyle w:val="IndexLink"/>
              </w:rPr>
              <w:t>150</w:t>
            </w:r>
          </w:hyperlink>
        </w:p>
        <w:p>
          <w:pPr>
            <w:pStyle w:val="Contents4"/>
            <w:tabs>
              <w:tab w:val="clear" w:pos="8176"/>
              <w:tab w:val="right" w:pos="9026" w:leader="dot"/>
            </w:tabs>
            <w:rPr/>
          </w:pPr>
          <w:hyperlink w:anchor="__RefHeading___Toc8547054_2870459653">
            <w:r>
              <w:rPr>
                <w:webHidden/>
                <w:rStyle w:val="IndexLink"/>
                <w:rtl w:val="true"/>
              </w:rPr>
              <w:t>الرابع</w:t>
            </w:r>
            <w:r>
              <w:rPr>
                <w:rStyle w:val="IndexLink"/>
                <w:rtl w:val="true"/>
              </w:rPr>
              <w:t xml:space="preserve">: </w:t>
            </w:r>
            <w:r>
              <w:rPr>
                <w:rStyle w:val="IndexLink"/>
                <w:rtl w:val="true"/>
              </w:rPr>
              <w:t>أحبّ النساء فاطمة، وأحبّ الرجال عليّ</w:t>
            </w:r>
            <w:r>
              <w:rPr>
                <w:rStyle w:val="IndexLink"/>
                <w:rtl w:val="true"/>
              </w:rPr>
              <w:tab/>
            </w:r>
            <w:r>
              <w:rPr>
                <w:rStyle w:val="IndexLink"/>
              </w:rPr>
              <w:t>153</w:t>
            </w:r>
          </w:hyperlink>
        </w:p>
        <w:p>
          <w:pPr>
            <w:pStyle w:val="Contents4"/>
            <w:tabs>
              <w:tab w:val="clear" w:pos="8176"/>
              <w:tab w:val="right" w:pos="9026" w:leader="dot"/>
            </w:tabs>
            <w:rPr/>
          </w:pPr>
          <w:hyperlink w:anchor="__RefHeading___Toc8547056_2870459653">
            <w:r>
              <w:rPr>
                <w:webHidden/>
                <w:rStyle w:val="IndexLink"/>
                <w:rtl w:val="true"/>
              </w:rPr>
              <w:t>الخامس</w:t>
            </w:r>
            <w:r>
              <w:rPr>
                <w:rStyle w:val="IndexLink"/>
                <w:rtl w:val="true"/>
              </w:rPr>
              <w:t xml:space="preserve">: </w:t>
            </w:r>
            <w:r>
              <w:rPr>
                <w:rStyle w:val="IndexLink"/>
                <w:rtl w:val="true"/>
              </w:rPr>
              <w:t>فاطمة أحبّ، وعليّ أعزّ</w:t>
            </w:r>
            <w:r>
              <w:rPr>
                <w:rStyle w:val="IndexLink"/>
                <w:rtl w:val="true"/>
              </w:rPr>
              <w:tab/>
            </w:r>
            <w:r>
              <w:rPr>
                <w:rStyle w:val="IndexLink"/>
              </w:rPr>
              <w:t>154</w:t>
            </w:r>
          </w:hyperlink>
        </w:p>
        <w:p>
          <w:pPr>
            <w:pStyle w:val="Contents4"/>
            <w:tabs>
              <w:tab w:val="clear" w:pos="8176"/>
              <w:tab w:val="right" w:pos="9026" w:leader="dot"/>
            </w:tabs>
            <w:rPr/>
          </w:pPr>
          <w:hyperlink w:anchor="__RefHeading___Toc8547058_2870459653">
            <w:r>
              <w:rPr>
                <w:webHidden/>
                <w:rStyle w:val="IndexLink"/>
                <w:rtl w:val="true"/>
              </w:rPr>
              <w:t>السادس</w:t>
            </w:r>
            <w:r>
              <w:rPr>
                <w:rStyle w:val="IndexLink"/>
                <w:rtl w:val="true"/>
              </w:rPr>
              <w:t xml:space="preserve">: </w:t>
            </w:r>
            <w:r>
              <w:rPr>
                <w:rStyle w:val="IndexLink"/>
                <w:rtl w:val="true"/>
              </w:rPr>
              <w:t>فاطمة أحبّ أهل النبيّ إليه</w:t>
            </w:r>
            <w:r>
              <w:rPr>
                <w:rStyle w:val="IndexLink"/>
                <w:rtl w:val="true"/>
              </w:rPr>
              <w:tab/>
            </w:r>
            <w:r>
              <w:rPr>
                <w:rStyle w:val="IndexLink"/>
              </w:rPr>
              <w:t>155</w:t>
            </w:r>
          </w:hyperlink>
        </w:p>
        <w:p>
          <w:pPr>
            <w:pStyle w:val="Contents4"/>
            <w:tabs>
              <w:tab w:val="clear" w:pos="8176"/>
              <w:tab w:val="right" w:pos="9026" w:leader="dot"/>
            </w:tabs>
            <w:rPr/>
          </w:pPr>
          <w:hyperlink w:anchor="__RefHeading___Toc8547060_2870459653">
            <w:r>
              <w:rPr>
                <w:webHidden/>
                <w:rStyle w:val="IndexLink"/>
                <w:rtl w:val="true"/>
              </w:rPr>
              <w:t>السابع</w:t>
            </w:r>
            <w:r>
              <w:rPr>
                <w:rStyle w:val="IndexLink"/>
                <w:rtl w:val="true"/>
              </w:rPr>
              <w:t xml:space="preserve">: </w:t>
            </w:r>
            <w:r>
              <w:rPr>
                <w:rStyle w:val="IndexLink"/>
                <w:rtl w:val="true"/>
              </w:rPr>
              <w:t>خير بنات رسول الله فاطمة</w:t>
            </w:r>
            <w:r>
              <w:rPr>
                <w:rStyle w:val="IndexLink"/>
                <w:rtl w:val="true"/>
              </w:rPr>
              <w:tab/>
            </w:r>
            <w:r>
              <w:rPr>
                <w:rStyle w:val="IndexLink"/>
              </w:rPr>
              <w:t>156</w:t>
            </w:r>
          </w:hyperlink>
        </w:p>
        <w:p>
          <w:pPr>
            <w:pStyle w:val="Contents4"/>
            <w:tabs>
              <w:tab w:val="clear" w:pos="8176"/>
              <w:tab w:val="right" w:pos="9026" w:leader="dot"/>
            </w:tabs>
            <w:rPr/>
          </w:pPr>
          <w:hyperlink w:anchor="__RefHeading___Toc8547062_2870459653">
            <w:r>
              <w:rPr>
                <w:webHidden/>
                <w:rStyle w:val="IndexLink"/>
                <w:rtl w:val="true"/>
              </w:rPr>
              <w:t>الثامن</w:t>
            </w:r>
            <w:r>
              <w:rPr>
                <w:rStyle w:val="IndexLink"/>
                <w:rtl w:val="true"/>
              </w:rPr>
              <w:t xml:space="preserve">: </w:t>
            </w:r>
            <w:r>
              <w:rPr>
                <w:rStyle w:val="IndexLink"/>
                <w:rtl w:val="true"/>
              </w:rPr>
              <w:t>روحي التي بين جنبيَّ</w:t>
            </w:r>
            <w:r>
              <w:rPr>
                <w:rStyle w:val="IndexLink"/>
                <w:rtl w:val="true"/>
              </w:rPr>
              <w:tab/>
            </w:r>
            <w:r>
              <w:rPr>
                <w:rStyle w:val="IndexLink"/>
              </w:rPr>
              <w:t>157</w:t>
            </w:r>
          </w:hyperlink>
        </w:p>
        <w:p>
          <w:pPr>
            <w:pStyle w:val="Contents4"/>
            <w:tabs>
              <w:tab w:val="clear" w:pos="8176"/>
              <w:tab w:val="right" w:pos="9026" w:leader="dot"/>
            </w:tabs>
            <w:rPr/>
          </w:pPr>
          <w:hyperlink w:anchor="__RefHeading___Toc8547064_2870459653">
            <w:r>
              <w:rPr>
                <w:webHidden/>
                <w:rStyle w:val="IndexLink"/>
                <w:rtl w:val="true"/>
              </w:rPr>
              <w:t>التاسع</w:t>
            </w:r>
            <w:r>
              <w:rPr>
                <w:rStyle w:val="IndexLink"/>
                <w:rtl w:val="true"/>
              </w:rPr>
              <w:t xml:space="preserve">: </w:t>
            </w:r>
            <w:r>
              <w:rPr>
                <w:rStyle w:val="IndexLink"/>
                <w:rtl w:val="true"/>
              </w:rPr>
              <w:t>منوط لحمها بدمي ولحمي</w:t>
            </w:r>
            <w:r>
              <w:rPr>
                <w:rStyle w:val="IndexLink"/>
                <w:rtl w:val="true"/>
              </w:rPr>
              <w:tab/>
            </w:r>
            <w:r>
              <w:rPr>
                <w:rStyle w:val="IndexLink"/>
              </w:rPr>
              <w:t>157</w:t>
            </w:r>
          </w:hyperlink>
        </w:p>
        <w:p>
          <w:pPr>
            <w:pStyle w:val="Contents4"/>
            <w:tabs>
              <w:tab w:val="clear" w:pos="8176"/>
              <w:tab w:val="right" w:pos="9026" w:leader="dot"/>
            </w:tabs>
            <w:rPr/>
          </w:pPr>
          <w:hyperlink w:anchor="__RefHeading___Toc8547066_2870459653">
            <w:r>
              <w:rPr>
                <w:webHidden/>
                <w:rStyle w:val="IndexLink"/>
                <w:rtl w:val="true"/>
              </w:rPr>
              <w:t>الثاني عشر</w:t>
            </w:r>
            <w:r>
              <w:rPr>
                <w:rStyle w:val="IndexLink"/>
                <w:rtl w:val="true"/>
              </w:rPr>
              <w:t xml:space="preserve">: </w:t>
            </w:r>
            <w:r>
              <w:rPr>
                <w:rStyle w:val="IndexLink"/>
                <w:rtl w:val="true"/>
              </w:rPr>
              <w:t>في الحبّ والبغض</w:t>
            </w:r>
            <w:r>
              <w:rPr>
                <w:rStyle w:val="IndexLink"/>
                <w:rtl w:val="true"/>
              </w:rPr>
              <w:tab/>
            </w:r>
            <w:r>
              <w:rPr>
                <w:rStyle w:val="IndexLink"/>
              </w:rPr>
              <w:t>159</w:t>
            </w:r>
          </w:hyperlink>
        </w:p>
        <w:p>
          <w:pPr>
            <w:pStyle w:val="Contents4"/>
            <w:tabs>
              <w:tab w:val="clear" w:pos="8176"/>
              <w:tab w:val="right" w:pos="9026" w:leader="dot"/>
            </w:tabs>
            <w:rPr/>
          </w:pPr>
          <w:hyperlink w:anchor="__RefHeading___Toc8547068_2870459653">
            <w:r>
              <w:rPr>
                <w:webHidden/>
                <w:rStyle w:val="IndexLink"/>
                <w:rtl w:val="true"/>
              </w:rPr>
              <w:t>الثالث عشر</w:t>
            </w:r>
            <w:r>
              <w:rPr>
                <w:rStyle w:val="IndexLink"/>
                <w:rtl w:val="true"/>
              </w:rPr>
              <w:t xml:space="preserve">: </w:t>
            </w:r>
            <w:r>
              <w:rPr>
                <w:rStyle w:val="IndexLink"/>
                <w:rtl w:val="true"/>
              </w:rPr>
              <w:t>فاطمة بضعة منّي، يريبني ما رابها، ويؤذيني ما آذاها</w:t>
            </w:r>
            <w:r>
              <w:rPr>
                <w:rStyle w:val="IndexLink"/>
                <w:rtl w:val="true"/>
              </w:rPr>
              <w:tab/>
            </w:r>
            <w:r>
              <w:rPr>
                <w:rStyle w:val="IndexLink"/>
              </w:rPr>
              <w:t>161</w:t>
            </w:r>
          </w:hyperlink>
        </w:p>
        <w:p>
          <w:pPr>
            <w:pStyle w:val="Contents4"/>
            <w:tabs>
              <w:tab w:val="clear" w:pos="8176"/>
              <w:tab w:val="right" w:pos="9026" w:leader="dot"/>
            </w:tabs>
            <w:rPr/>
          </w:pPr>
          <w:hyperlink w:anchor="__RefHeading___Toc8547070_2870459653">
            <w:r>
              <w:rPr>
                <w:webHidden/>
                <w:rStyle w:val="IndexLink"/>
                <w:rtl w:val="true"/>
              </w:rPr>
              <w:t>الرابع عشر</w:t>
            </w:r>
            <w:r>
              <w:rPr>
                <w:rStyle w:val="IndexLink"/>
                <w:rtl w:val="true"/>
              </w:rPr>
              <w:t xml:space="preserve">: </w:t>
            </w:r>
            <w:r>
              <w:rPr>
                <w:rStyle w:val="IndexLink"/>
                <w:rtl w:val="true"/>
              </w:rPr>
              <w:t>فاطمة شجنة منّي، يبسطني ما يبسطها، ويقبضني ما يقبضها</w:t>
            </w:r>
            <w:r>
              <w:rPr>
                <w:rStyle w:val="IndexLink"/>
                <w:rtl w:val="true"/>
              </w:rPr>
              <w:tab/>
            </w:r>
            <w:r>
              <w:rPr>
                <w:rStyle w:val="IndexLink"/>
              </w:rPr>
              <w:t>162</w:t>
            </w:r>
          </w:hyperlink>
        </w:p>
        <w:p>
          <w:pPr>
            <w:pStyle w:val="Contents4"/>
            <w:tabs>
              <w:tab w:val="clear" w:pos="8176"/>
              <w:tab w:val="right" w:pos="9026" w:leader="dot"/>
            </w:tabs>
            <w:rPr/>
          </w:pPr>
          <w:hyperlink w:anchor="__RefHeading___Toc8547072_2870459653">
            <w:r>
              <w:rPr>
                <w:webHidden/>
                <w:rStyle w:val="IndexLink"/>
                <w:rtl w:val="true"/>
              </w:rPr>
              <w:t>الخامس عشر</w:t>
            </w:r>
            <w:r>
              <w:rPr>
                <w:rStyle w:val="IndexLink"/>
                <w:rtl w:val="true"/>
              </w:rPr>
              <w:t xml:space="preserve">: </w:t>
            </w:r>
            <w:r>
              <w:rPr>
                <w:rStyle w:val="IndexLink"/>
                <w:rtl w:val="true"/>
              </w:rPr>
              <w:t>فاطمة بضعة منّی، يسّرني ما يسرها</w:t>
            </w:r>
            <w:r>
              <w:rPr>
                <w:rStyle w:val="IndexLink"/>
                <w:rtl w:val="true"/>
              </w:rPr>
              <w:tab/>
            </w:r>
            <w:r>
              <w:rPr>
                <w:rStyle w:val="IndexLink"/>
              </w:rPr>
              <w:t>164</w:t>
            </w:r>
          </w:hyperlink>
        </w:p>
        <w:p>
          <w:pPr>
            <w:pStyle w:val="Contents4"/>
            <w:tabs>
              <w:tab w:val="clear" w:pos="8176"/>
              <w:tab w:val="right" w:pos="9026" w:leader="dot"/>
            </w:tabs>
            <w:rPr/>
          </w:pPr>
          <w:hyperlink w:anchor="__RefHeading___Toc8547074_2870459653">
            <w:r>
              <w:rPr>
                <w:webHidden/>
                <w:rStyle w:val="IndexLink"/>
                <w:rtl w:val="true"/>
              </w:rPr>
              <w:t>السادس عشر</w:t>
            </w:r>
            <w:r>
              <w:rPr>
                <w:rStyle w:val="IndexLink"/>
                <w:rtl w:val="true"/>
              </w:rPr>
              <w:t xml:space="preserve">: </w:t>
            </w:r>
            <w:r>
              <w:rPr>
                <w:rStyle w:val="IndexLink"/>
                <w:rtl w:val="true"/>
              </w:rPr>
              <w:t>فاطمة بضعة منّي، يؤذيني ما آذاها ويغضبني ما أغضبها</w:t>
            </w:r>
            <w:r>
              <w:rPr>
                <w:rStyle w:val="IndexLink"/>
                <w:rtl w:val="true"/>
              </w:rPr>
              <w:tab/>
            </w:r>
            <w:r>
              <w:rPr>
                <w:rStyle w:val="IndexLink"/>
              </w:rPr>
              <w:t>165</w:t>
            </w:r>
          </w:hyperlink>
        </w:p>
        <w:p>
          <w:pPr>
            <w:pStyle w:val="Contents4"/>
            <w:tabs>
              <w:tab w:val="clear" w:pos="8176"/>
              <w:tab w:val="right" w:pos="9026" w:leader="dot"/>
            </w:tabs>
            <w:rPr/>
          </w:pPr>
          <w:hyperlink w:anchor="__RefHeading___Toc8547076_2870459653">
            <w:r>
              <w:rPr>
                <w:webHidden/>
                <w:rStyle w:val="IndexLink"/>
                <w:rtl w:val="true"/>
              </w:rPr>
              <w:t>السابع عشر</w:t>
            </w:r>
            <w:r>
              <w:rPr>
                <w:rStyle w:val="IndexLink"/>
                <w:rtl w:val="true"/>
              </w:rPr>
              <w:t xml:space="preserve">: </w:t>
            </w:r>
            <w:r>
              <w:rPr>
                <w:rStyle w:val="IndexLink"/>
                <w:rtl w:val="true"/>
              </w:rPr>
              <w:t>فاطمة بضعة منّي، من أغضبها أغضبني</w:t>
            </w:r>
            <w:r>
              <w:rPr>
                <w:rStyle w:val="IndexLink"/>
                <w:rtl w:val="true"/>
              </w:rPr>
              <w:tab/>
            </w:r>
            <w:r>
              <w:rPr>
                <w:rStyle w:val="IndexLink"/>
              </w:rPr>
              <w:t>166</w:t>
            </w:r>
          </w:hyperlink>
        </w:p>
        <w:p>
          <w:pPr>
            <w:pStyle w:val="Contents4"/>
            <w:tabs>
              <w:tab w:val="clear" w:pos="8176"/>
              <w:tab w:val="right" w:pos="9026" w:leader="dot"/>
            </w:tabs>
            <w:rPr/>
          </w:pPr>
          <w:hyperlink w:anchor="__RefHeading___Toc8547078_2870459653">
            <w:r>
              <w:rPr>
                <w:webHidden/>
                <w:rStyle w:val="IndexLink"/>
                <w:rtl w:val="true"/>
              </w:rPr>
              <w:t>الثامن عشر</w:t>
            </w:r>
            <w:r>
              <w:rPr>
                <w:rStyle w:val="IndexLink"/>
                <w:rtl w:val="true"/>
              </w:rPr>
              <w:t xml:space="preserve">: </w:t>
            </w:r>
            <w:r>
              <w:rPr>
                <w:rStyle w:val="IndexLink"/>
                <w:rtl w:val="true"/>
              </w:rPr>
              <w:t>فاطمة بضعة منّي، يؤذيني ما آذاها</w:t>
            </w:r>
            <w:r>
              <w:rPr>
                <w:rStyle w:val="IndexLink"/>
                <w:rtl w:val="true"/>
              </w:rPr>
              <w:tab/>
            </w:r>
            <w:r>
              <w:rPr>
                <w:rStyle w:val="IndexLink"/>
              </w:rPr>
              <w:t>167</w:t>
            </w:r>
          </w:hyperlink>
        </w:p>
        <w:p>
          <w:pPr>
            <w:pStyle w:val="Contents4"/>
            <w:tabs>
              <w:tab w:val="clear" w:pos="8176"/>
              <w:tab w:val="right" w:pos="9026" w:leader="dot"/>
            </w:tabs>
            <w:rPr/>
          </w:pPr>
          <w:hyperlink w:anchor="__RefHeading___Toc8547080_2870459653">
            <w:r>
              <w:rPr>
                <w:webHidden/>
                <w:rStyle w:val="IndexLink"/>
                <w:rtl w:val="true"/>
              </w:rPr>
              <w:t>التاسع عشر</w:t>
            </w:r>
            <w:r>
              <w:rPr>
                <w:rStyle w:val="IndexLink"/>
                <w:rtl w:val="true"/>
              </w:rPr>
              <w:t xml:space="preserve">: </w:t>
            </w:r>
            <w:r>
              <w:rPr>
                <w:rStyle w:val="IndexLink"/>
                <w:rtl w:val="true"/>
              </w:rPr>
              <w:t>فاطمة بضعة منّي وقلبي وروحي التي بين جنبيّ، من آذاها فقد آذاني، ومن آذاني فقد آذى الله</w:t>
            </w:r>
            <w:r>
              <w:rPr>
                <w:rStyle w:val="IndexLink"/>
                <w:rtl w:val="true"/>
              </w:rPr>
              <w:tab/>
            </w:r>
            <w:r>
              <w:rPr>
                <w:rStyle w:val="IndexLink"/>
              </w:rPr>
              <w:t>168</w:t>
            </w:r>
          </w:hyperlink>
        </w:p>
        <w:p>
          <w:pPr>
            <w:pStyle w:val="Contents4"/>
            <w:tabs>
              <w:tab w:val="clear" w:pos="8176"/>
              <w:tab w:val="right" w:pos="9026" w:leader="dot"/>
            </w:tabs>
            <w:rPr/>
          </w:pPr>
          <w:hyperlink w:anchor="__RefHeading___Toc8547082_2870459653">
            <w:r>
              <w:rPr>
                <w:webHidden/>
                <w:rStyle w:val="IndexLink"/>
                <w:rtl w:val="true"/>
              </w:rPr>
              <w:t>العشرون</w:t>
            </w:r>
            <w:r>
              <w:rPr>
                <w:rStyle w:val="IndexLink"/>
                <w:rtl w:val="true"/>
              </w:rPr>
              <w:t xml:space="preserve">: </w:t>
            </w:r>
            <w:r>
              <w:rPr>
                <w:rStyle w:val="IndexLink"/>
                <w:rtl w:val="true"/>
              </w:rPr>
              <w:t>يغضبني ما يغضبها ويبسطني ما يبسطها</w:t>
            </w:r>
            <w:r>
              <w:rPr>
                <w:rStyle w:val="IndexLink"/>
                <w:rtl w:val="true"/>
              </w:rPr>
              <w:tab/>
            </w:r>
            <w:r>
              <w:rPr>
                <w:rStyle w:val="IndexLink"/>
              </w:rPr>
              <w:t>170</w:t>
            </w:r>
          </w:hyperlink>
        </w:p>
        <w:p>
          <w:pPr>
            <w:pStyle w:val="Contents4"/>
            <w:tabs>
              <w:tab w:val="clear" w:pos="8176"/>
              <w:tab w:val="right" w:pos="9026" w:leader="dot"/>
            </w:tabs>
            <w:rPr/>
          </w:pPr>
          <w:hyperlink w:anchor="__RefHeading___Toc8547084_2870459653">
            <w:r>
              <w:rPr>
                <w:webHidden/>
                <w:rStyle w:val="IndexLink"/>
                <w:rtl w:val="true"/>
              </w:rPr>
              <w:t>الحادي والعشرون</w:t>
            </w:r>
            <w:r>
              <w:rPr>
                <w:rStyle w:val="IndexLink"/>
                <w:rtl w:val="true"/>
              </w:rPr>
              <w:t xml:space="preserve">: </w:t>
            </w:r>
            <w:r>
              <w:rPr>
                <w:rStyle w:val="IndexLink"/>
                <w:rtl w:val="true"/>
              </w:rPr>
              <w:t>تفضيل الزهراء</w:t>
            </w:r>
            <w:r>
              <w:rPr>
                <w:rStyle w:val="IndexLink"/>
                <w:rtl w:val="true"/>
              </w:rPr>
              <w:tab/>
            </w:r>
            <w:r>
              <w:rPr>
                <w:rStyle w:val="IndexLink"/>
              </w:rPr>
              <w:t>172</w:t>
            </w:r>
          </w:hyperlink>
        </w:p>
        <w:p>
          <w:pPr>
            <w:pStyle w:val="Contents4"/>
            <w:tabs>
              <w:tab w:val="clear" w:pos="8176"/>
              <w:tab w:val="right" w:pos="9026" w:leader="dot"/>
            </w:tabs>
            <w:rPr/>
          </w:pPr>
          <w:hyperlink w:anchor="__RefHeading___Toc8547086_2870459653">
            <w:r>
              <w:rPr>
                <w:webHidden/>
                <w:rStyle w:val="IndexLink"/>
                <w:rtl w:val="true"/>
              </w:rPr>
              <w:t>الثاني والعشرون</w:t>
            </w:r>
            <w:r>
              <w:rPr>
                <w:rStyle w:val="IndexLink"/>
                <w:rtl w:val="true"/>
              </w:rPr>
              <w:t xml:space="preserve">: </w:t>
            </w:r>
            <w:r>
              <w:rPr>
                <w:rStyle w:val="IndexLink"/>
                <w:rtl w:val="true"/>
              </w:rPr>
              <w:t>لم يؤت النبيّ مثل فاطمة الزهراء</w:t>
            </w:r>
            <w:r>
              <w:rPr>
                <w:rStyle w:val="IndexLink"/>
                <w:rtl w:val="true"/>
              </w:rPr>
              <w:tab/>
            </w:r>
            <w:r>
              <w:rPr>
                <w:rStyle w:val="IndexLink"/>
              </w:rPr>
              <w:t>176</w:t>
            </w:r>
          </w:hyperlink>
        </w:p>
        <w:p>
          <w:pPr>
            <w:pStyle w:val="Contents4"/>
            <w:tabs>
              <w:tab w:val="clear" w:pos="8176"/>
              <w:tab w:val="right" w:pos="9026" w:leader="dot"/>
            </w:tabs>
            <w:rPr/>
          </w:pPr>
          <w:hyperlink w:anchor="__RefHeading___Toc8547088_2870459653">
            <w:r>
              <w:rPr>
                <w:webHidden/>
                <w:rStyle w:val="IndexLink"/>
                <w:rtl w:val="true"/>
              </w:rPr>
              <w:t>الثالث والعشرون</w:t>
            </w:r>
            <w:r>
              <w:rPr>
                <w:rStyle w:val="IndexLink"/>
                <w:rtl w:val="true"/>
              </w:rPr>
              <w:t xml:space="preserve">: </w:t>
            </w:r>
            <w:r>
              <w:rPr>
                <w:rStyle w:val="IndexLink"/>
                <w:rtl w:val="true"/>
              </w:rPr>
              <w:t>إسم فاطمة على باب الجنة</w:t>
            </w:r>
            <w:r>
              <w:rPr>
                <w:rStyle w:val="IndexLink"/>
                <w:rtl w:val="true"/>
              </w:rPr>
              <w:tab/>
            </w:r>
            <w:r>
              <w:rPr>
                <w:rStyle w:val="IndexLink"/>
              </w:rPr>
              <w:t>177</w:t>
            </w:r>
          </w:hyperlink>
        </w:p>
        <w:p>
          <w:pPr>
            <w:pStyle w:val="Contents2"/>
            <w:tabs>
              <w:tab w:val="clear" w:pos="8743"/>
              <w:tab w:val="right" w:pos="9026" w:leader="dot"/>
            </w:tabs>
            <w:rPr/>
          </w:pPr>
          <w:hyperlink w:anchor="__RefHeading___Toc8547090_2870459653">
            <w:r>
              <w:rPr>
                <w:webHidden/>
                <w:rStyle w:val="IndexLink"/>
                <w:rtl w:val="true"/>
              </w:rPr>
              <w:t>الفصل السادس</w:t>
            </w:r>
            <w:r>
              <w:rPr>
                <w:rStyle w:val="IndexLink"/>
                <w:rtl w:val="true"/>
              </w:rPr>
              <w:tab/>
            </w:r>
            <w:r>
              <w:rPr>
                <w:rStyle w:val="IndexLink"/>
              </w:rPr>
              <w:t>178</w:t>
            </w:r>
          </w:hyperlink>
        </w:p>
        <w:p>
          <w:pPr>
            <w:pStyle w:val="Contents3"/>
            <w:tabs>
              <w:tab w:val="clear" w:pos="8459"/>
              <w:tab w:val="right" w:pos="9026" w:leader="dot"/>
            </w:tabs>
            <w:rPr/>
          </w:pPr>
          <w:hyperlink w:anchor="__RefHeading___Toc8547092_2870459653">
            <w:r>
              <w:rPr>
                <w:webHidden/>
                <w:rStyle w:val="IndexLink"/>
                <w:rtl w:val="true"/>
              </w:rPr>
              <w:t>ما جری علی فاطمة علیها سلام عند وفاةابیها صلّی الله علیه وآله وسلّم و بعده</w:t>
            </w:r>
            <w:r>
              <w:rPr>
                <w:rStyle w:val="IndexLink"/>
                <w:rtl w:val="true"/>
              </w:rPr>
              <w:tab/>
            </w:r>
            <w:r>
              <w:rPr>
                <w:rStyle w:val="IndexLink"/>
              </w:rPr>
              <w:t>178</w:t>
            </w:r>
          </w:hyperlink>
        </w:p>
        <w:p>
          <w:pPr>
            <w:pStyle w:val="Contents4"/>
            <w:tabs>
              <w:tab w:val="clear" w:pos="8176"/>
              <w:tab w:val="right" w:pos="9026" w:leader="dot"/>
            </w:tabs>
            <w:rPr/>
          </w:pPr>
          <w:hyperlink w:anchor="__RefHeading___Toc8547094_2870459653">
            <w:r>
              <w:rPr>
                <w:webHidden/>
                <w:rStyle w:val="IndexLink"/>
                <w:rtl w:val="true"/>
              </w:rPr>
              <w:t>القسم الأول</w:t>
            </w:r>
            <w:r>
              <w:rPr>
                <w:rStyle w:val="IndexLink"/>
                <w:rtl w:val="true"/>
              </w:rPr>
              <w:t xml:space="preserve">: </w:t>
            </w:r>
            <w:r>
              <w:rPr>
                <w:rStyle w:val="IndexLink"/>
                <w:rtl w:val="true"/>
              </w:rPr>
              <w:t>فاطمة عند وفاة أبيها</w:t>
            </w:r>
            <w:r>
              <w:rPr>
                <w:rStyle w:val="IndexLink"/>
                <w:rtl w:val="true"/>
              </w:rPr>
              <w:tab/>
            </w:r>
            <w:r>
              <w:rPr>
                <w:rStyle w:val="IndexLink"/>
              </w:rPr>
              <w:t>178</w:t>
            </w:r>
          </w:hyperlink>
        </w:p>
        <w:p>
          <w:pPr>
            <w:pStyle w:val="Contents5"/>
            <w:tabs>
              <w:tab w:val="clear" w:pos="7892"/>
              <w:tab w:val="right" w:pos="9026" w:leader="dot"/>
            </w:tabs>
            <w:rPr/>
          </w:pPr>
          <w:hyperlink w:anchor="__RefHeading___Toc8547096_2870459653">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8547098_2870459653">
            <w:r>
              <w:rPr>
                <w:webHidden/>
                <w:rStyle w:val="IndexLink"/>
                <w:rtl w:val="true"/>
              </w:rPr>
              <w:t>أولا</w:t>
            </w:r>
            <w:r>
              <w:rPr>
                <w:rStyle w:val="IndexLink"/>
                <w:rtl w:val="true"/>
              </w:rPr>
              <w:t xml:space="preserve">: </w:t>
            </w:r>
            <w:r>
              <w:rPr>
                <w:rStyle w:val="IndexLink"/>
                <w:rtl w:val="true"/>
              </w:rPr>
              <w:t>إلتزامها للنبي حين مرضه</w:t>
            </w:r>
            <w:r>
              <w:rPr>
                <w:rStyle w:val="IndexLink"/>
                <w:rtl w:val="true"/>
              </w:rPr>
              <w:tab/>
            </w:r>
            <w:r>
              <w:rPr>
                <w:rStyle w:val="IndexLink"/>
              </w:rPr>
              <w:t>179</w:t>
            </w:r>
          </w:hyperlink>
        </w:p>
        <w:p>
          <w:pPr>
            <w:pStyle w:val="Contents5"/>
            <w:tabs>
              <w:tab w:val="clear" w:pos="7892"/>
              <w:tab w:val="right" w:pos="9026" w:leader="dot"/>
            </w:tabs>
            <w:rPr/>
          </w:pPr>
          <w:hyperlink w:anchor="__RefHeading___Toc8547100_2870459653">
            <w:r>
              <w:rPr>
                <w:webHidden/>
                <w:rStyle w:val="IndexLink"/>
                <w:rtl w:val="true"/>
              </w:rPr>
              <w:t>ثانياً</w:t>
            </w:r>
            <w:r>
              <w:rPr>
                <w:rStyle w:val="IndexLink"/>
                <w:rtl w:val="true"/>
              </w:rPr>
              <w:t xml:space="preserve">: </w:t>
            </w:r>
            <w:r>
              <w:rPr>
                <w:rStyle w:val="IndexLink"/>
                <w:rtl w:val="true"/>
              </w:rPr>
              <w:t>اِستحلال فاطمة أزواج النبيّ عند مرضه</w:t>
            </w:r>
            <w:r>
              <w:rPr>
                <w:rStyle w:val="IndexLink"/>
                <w:rtl w:val="true"/>
              </w:rPr>
              <w:tab/>
            </w:r>
            <w:r>
              <w:rPr>
                <w:rStyle w:val="IndexLink"/>
              </w:rPr>
              <w:t>179</w:t>
            </w:r>
          </w:hyperlink>
        </w:p>
        <w:p>
          <w:pPr>
            <w:pStyle w:val="Contents5"/>
            <w:tabs>
              <w:tab w:val="clear" w:pos="7892"/>
              <w:tab w:val="right" w:pos="9026" w:leader="dot"/>
            </w:tabs>
            <w:rPr/>
          </w:pPr>
          <w:hyperlink w:anchor="__RefHeading___Toc8547102_2870459653">
            <w:r>
              <w:rPr>
                <w:webHidden/>
                <w:rStyle w:val="IndexLink"/>
                <w:rtl w:val="true"/>
              </w:rPr>
              <w:t>ثالثاً</w:t>
            </w:r>
            <w:r>
              <w:rPr>
                <w:rStyle w:val="IndexLink"/>
                <w:rtl w:val="true"/>
              </w:rPr>
              <w:t xml:space="preserve">: </w:t>
            </w:r>
            <w:r>
              <w:rPr>
                <w:rStyle w:val="IndexLink"/>
                <w:rtl w:val="true"/>
              </w:rPr>
              <w:t>رثائها لأبيها</w:t>
            </w:r>
            <w:r>
              <w:rPr>
                <w:rStyle w:val="IndexLink"/>
                <w:rtl w:val="true"/>
              </w:rPr>
              <w:tab/>
            </w:r>
            <w:r>
              <w:rPr>
                <w:rStyle w:val="IndexLink"/>
              </w:rPr>
              <w:t>180</w:t>
            </w:r>
          </w:hyperlink>
        </w:p>
        <w:p>
          <w:pPr>
            <w:pStyle w:val="Contents5"/>
            <w:tabs>
              <w:tab w:val="clear" w:pos="7892"/>
              <w:tab w:val="right" w:pos="9026" w:leader="dot"/>
            </w:tabs>
            <w:rPr/>
          </w:pPr>
          <w:hyperlink w:anchor="__RefHeading___Toc8547104_2870459653">
            <w:r>
              <w:rPr>
                <w:webHidden/>
                <w:rStyle w:val="IndexLink"/>
                <w:rtl w:val="true"/>
              </w:rPr>
              <w:t>رابعاً ما أنشدت في رثاء الرسول</w:t>
            </w:r>
            <w:r>
              <w:rPr>
                <w:rStyle w:val="IndexLink"/>
                <w:rtl w:val="true"/>
              </w:rPr>
              <w:tab/>
            </w:r>
            <w:r>
              <w:rPr>
                <w:rStyle w:val="IndexLink"/>
              </w:rPr>
              <w:t>182</w:t>
            </w:r>
          </w:hyperlink>
        </w:p>
        <w:p>
          <w:pPr>
            <w:pStyle w:val="Contents5"/>
            <w:tabs>
              <w:tab w:val="clear" w:pos="7892"/>
              <w:tab w:val="right" w:pos="9026" w:leader="dot"/>
            </w:tabs>
            <w:rPr/>
          </w:pPr>
          <w:hyperlink w:anchor="__RefHeading___Toc8547106_2870459653">
            <w:r>
              <w:rPr>
                <w:webHidden/>
                <w:rStyle w:val="IndexLink"/>
                <w:rtl w:val="true"/>
              </w:rPr>
              <w:t>خامساً</w:t>
            </w:r>
            <w:r>
              <w:rPr>
                <w:rStyle w:val="IndexLink"/>
                <w:rtl w:val="true"/>
              </w:rPr>
              <w:t xml:space="preserve">: </w:t>
            </w:r>
            <w:r>
              <w:rPr>
                <w:rStyle w:val="IndexLink"/>
                <w:rtl w:val="true"/>
              </w:rPr>
              <w:t>كانت تبكي إلى آخر عمرها</w:t>
            </w:r>
            <w:r>
              <w:rPr>
                <w:rStyle w:val="IndexLink"/>
                <w:rtl w:val="true"/>
              </w:rPr>
              <w:tab/>
            </w:r>
            <w:r>
              <w:rPr>
                <w:rStyle w:val="IndexLink"/>
              </w:rPr>
              <w:t>184</w:t>
            </w:r>
          </w:hyperlink>
        </w:p>
        <w:p>
          <w:pPr>
            <w:pStyle w:val="Contents5"/>
            <w:tabs>
              <w:tab w:val="clear" w:pos="7892"/>
              <w:tab w:val="right" w:pos="9026" w:leader="dot"/>
            </w:tabs>
            <w:rPr/>
          </w:pPr>
          <w:hyperlink w:anchor="__RefHeading___Toc8547108_2870459653">
            <w:r>
              <w:rPr>
                <w:webHidden/>
                <w:rStyle w:val="IndexLink"/>
                <w:rtl w:val="true"/>
              </w:rPr>
              <w:t>سادساً</w:t>
            </w:r>
            <w:r>
              <w:rPr>
                <w:rStyle w:val="IndexLink"/>
                <w:rtl w:val="true"/>
              </w:rPr>
              <w:t xml:space="preserve">: </w:t>
            </w:r>
            <w:r>
              <w:rPr>
                <w:rStyle w:val="IndexLink"/>
                <w:rtl w:val="true"/>
              </w:rPr>
              <w:t>غشي عليها حين رأت قميص أبيها</w:t>
            </w:r>
            <w:r>
              <w:rPr>
                <w:rStyle w:val="IndexLink"/>
                <w:rtl w:val="true"/>
              </w:rPr>
              <w:tab/>
            </w:r>
            <w:r>
              <w:rPr>
                <w:rStyle w:val="IndexLink"/>
              </w:rPr>
              <w:t>184</w:t>
            </w:r>
          </w:hyperlink>
        </w:p>
        <w:p>
          <w:pPr>
            <w:pStyle w:val="Contents4"/>
            <w:tabs>
              <w:tab w:val="clear" w:pos="8176"/>
              <w:tab w:val="right" w:pos="9026" w:leader="dot"/>
            </w:tabs>
            <w:rPr/>
          </w:pPr>
          <w:hyperlink w:anchor="__RefHeading___Toc8547110_2870459653">
            <w:r>
              <w:rPr>
                <w:webHidden/>
                <w:rStyle w:val="IndexLink"/>
                <w:rtl w:val="true"/>
              </w:rPr>
              <w:t>القسم الثاني</w:t>
            </w:r>
            <w:r>
              <w:rPr>
                <w:rStyle w:val="IndexLink"/>
                <w:rtl w:val="true"/>
              </w:rPr>
              <w:t xml:space="preserve">: </w:t>
            </w:r>
            <w:r>
              <w:rPr>
                <w:rStyle w:val="IndexLink"/>
                <w:rtl w:val="true"/>
              </w:rPr>
              <w:t>ما جرى على فاطمة بعد أبيها</w:t>
            </w:r>
            <w:r>
              <w:rPr>
                <w:rStyle w:val="IndexLink"/>
                <w:rtl w:val="true"/>
              </w:rPr>
              <w:tab/>
            </w:r>
            <w:r>
              <w:rPr>
                <w:rStyle w:val="IndexLink"/>
              </w:rPr>
              <w:t>185</w:t>
            </w:r>
          </w:hyperlink>
        </w:p>
        <w:p>
          <w:pPr>
            <w:pStyle w:val="Contents5"/>
            <w:tabs>
              <w:tab w:val="clear" w:pos="7892"/>
              <w:tab w:val="right" w:pos="9026" w:leader="dot"/>
            </w:tabs>
            <w:rPr/>
          </w:pPr>
          <w:hyperlink w:anchor="__RefHeading___Toc8547112_2870459653">
            <w:r>
              <w:rPr>
                <w:webHidden/>
                <w:rStyle w:val="IndexLink"/>
                <w:rtl w:val="true"/>
              </w:rPr>
              <w:t>الأول</w:t>
            </w:r>
            <w:r>
              <w:rPr>
                <w:rStyle w:val="IndexLink"/>
                <w:rtl w:val="true"/>
              </w:rPr>
              <w:t xml:space="preserve">: </w:t>
            </w:r>
            <w:r>
              <w:rPr>
                <w:rStyle w:val="IndexLink"/>
                <w:rtl w:val="true"/>
              </w:rPr>
              <w:t>خطبة الزهراء بأكملها</w:t>
            </w:r>
            <w:r>
              <w:rPr>
                <w:rStyle w:val="IndexLink"/>
                <w:rtl w:val="true"/>
              </w:rPr>
              <w:tab/>
            </w:r>
            <w:r>
              <w:rPr>
                <w:rStyle w:val="IndexLink"/>
              </w:rPr>
              <w:t>185</w:t>
            </w:r>
          </w:hyperlink>
        </w:p>
        <w:p>
          <w:pPr>
            <w:pStyle w:val="Contents5"/>
            <w:tabs>
              <w:tab w:val="clear" w:pos="7892"/>
              <w:tab w:val="right" w:pos="9026" w:leader="dot"/>
            </w:tabs>
            <w:rPr/>
          </w:pPr>
          <w:hyperlink w:anchor="__RefHeading___Toc8547114_2870459653">
            <w:r>
              <w:rPr>
                <w:webHidden/>
                <w:rStyle w:val="IndexLink"/>
                <w:rtl w:val="true"/>
              </w:rPr>
              <w:t>الثاني</w:t>
            </w:r>
            <w:r>
              <w:rPr>
                <w:rStyle w:val="IndexLink"/>
                <w:rtl w:val="true"/>
              </w:rPr>
              <w:t xml:space="preserve">: </w:t>
            </w:r>
            <w:r>
              <w:rPr>
                <w:rStyle w:val="IndexLink"/>
                <w:rtl w:val="true"/>
              </w:rPr>
              <w:t>جواب أبي بكر</w:t>
            </w:r>
            <w:r>
              <w:rPr>
                <w:rStyle w:val="IndexLink"/>
                <w:rtl w:val="true"/>
              </w:rPr>
              <w:tab/>
            </w:r>
            <w:r>
              <w:rPr>
                <w:rStyle w:val="IndexLink"/>
              </w:rPr>
              <w:t>200</w:t>
            </w:r>
          </w:hyperlink>
        </w:p>
        <w:p>
          <w:pPr>
            <w:pStyle w:val="Contents5"/>
            <w:tabs>
              <w:tab w:val="clear" w:pos="7892"/>
              <w:tab w:val="right" w:pos="9026" w:leader="dot"/>
            </w:tabs>
            <w:rPr/>
          </w:pPr>
          <w:hyperlink w:anchor="__RefHeading___Toc8547116_2870459653">
            <w:r>
              <w:rPr>
                <w:webHidden/>
                <w:rStyle w:val="IndexLink"/>
                <w:rtl w:val="true"/>
              </w:rPr>
              <w:t>الثالث</w:t>
            </w:r>
            <w:r>
              <w:rPr>
                <w:rStyle w:val="IndexLink"/>
                <w:rtl w:val="true"/>
              </w:rPr>
              <w:t xml:space="preserve">: </w:t>
            </w:r>
            <w:r>
              <w:rPr>
                <w:rStyle w:val="IndexLink"/>
                <w:rtl w:val="true"/>
              </w:rPr>
              <w:t>جواب فاطمة الزهراء</w:t>
            </w:r>
            <w:r>
              <w:rPr>
                <w:rStyle w:val="IndexLink"/>
                <w:rtl w:val="true"/>
              </w:rPr>
              <w:tab/>
            </w:r>
            <w:r>
              <w:rPr>
                <w:rStyle w:val="IndexLink"/>
              </w:rPr>
              <w:t>202</w:t>
            </w:r>
          </w:hyperlink>
        </w:p>
        <w:p>
          <w:pPr>
            <w:pStyle w:val="Contents5"/>
            <w:tabs>
              <w:tab w:val="clear" w:pos="7892"/>
              <w:tab w:val="right" w:pos="9026" w:leader="dot"/>
            </w:tabs>
            <w:rPr/>
          </w:pPr>
          <w:hyperlink w:anchor="__RefHeading___Toc8547118_2870459653">
            <w:r>
              <w:rPr>
                <w:webHidden/>
                <w:rStyle w:val="IndexLink"/>
                <w:rtl w:val="true"/>
              </w:rPr>
              <w:t>الرابع</w:t>
            </w:r>
            <w:r>
              <w:rPr>
                <w:rStyle w:val="IndexLink"/>
                <w:rtl w:val="true"/>
              </w:rPr>
              <w:t xml:space="preserve">: </w:t>
            </w:r>
            <w:r>
              <w:rPr>
                <w:rStyle w:val="IndexLink"/>
                <w:rtl w:val="true"/>
              </w:rPr>
              <w:t>جواب أبي بكر</w:t>
            </w:r>
            <w:r>
              <w:rPr>
                <w:rStyle w:val="IndexLink"/>
                <w:rtl w:val="true"/>
              </w:rPr>
              <w:tab/>
            </w:r>
            <w:r>
              <w:rPr>
                <w:rStyle w:val="IndexLink"/>
              </w:rPr>
              <w:t>203</w:t>
            </w:r>
          </w:hyperlink>
        </w:p>
        <w:p>
          <w:pPr>
            <w:pStyle w:val="Contents5"/>
            <w:tabs>
              <w:tab w:val="clear" w:pos="7892"/>
              <w:tab w:val="right" w:pos="9026" w:leader="dot"/>
            </w:tabs>
            <w:rPr/>
          </w:pPr>
          <w:hyperlink w:anchor="__RefHeading___Toc8547120_2870459653">
            <w:r>
              <w:rPr>
                <w:webHidden/>
                <w:rStyle w:val="IndexLink"/>
                <w:rtl w:val="true"/>
              </w:rPr>
              <w:t>الخامس</w:t>
            </w:r>
            <w:r>
              <w:rPr>
                <w:rStyle w:val="IndexLink"/>
                <w:rtl w:val="true"/>
              </w:rPr>
              <w:t xml:space="preserve">: </w:t>
            </w:r>
            <w:r>
              <w:rPr>
                <w:rStyle w:val="IndexLink"/>
                <w:rtl w:val="true"/>
              </w:rPr>
              <w:t>فاطمة الزهراء توجّه الخطاب الى الحاضرين</w:t>
            </w:r>
            <w:r>
              <w:rPr>
                <w:rStyle w:val="IndexLink"/>
                <w:rtl w:val="true"/>
              </w:rPr>
              <w:tab/>
            </w:r>
            <w:r>
              <w:rPr>
                <w:rStyle w:val="IndexLink"/>
              </w:rPr>
              <w:t>203</w:t>
            </w:r>
          </w:hyperlink>
        </w:p>
        <w:p>
          <w:pPr>
            <w:pStyle w:val="Contents5"/>
            <w:tabs>
              <w:tab w:val="clear" w:pos="7892"/>
              <w:tab w:val="right" w:pos="9026" w:leader="dot"/>
            </w:tabs>
            <w:rPr/>
          </w:pPr>
          <w:hyperlink w:anchor="__RefHeading___Toc8547122_2870459653">
            <w:r>
              <w:rPr>
                <w:webHidden/>
                <w:rStyle w:val="IndexLink"/>
                <w:rtl w:val="true"/>
              </w:rPr>
              <w:t>السادس</w:t>
            </w:r>
            <w:r>
              <w:rPr>
                <w:rStyle w:val="IndexLink"/>
                <w:rtl w:val="true"/>
              </w:rPr>
              <w:t xml:space="preserve">: </w:t>
            </w:r>
            <w:r>
              <w:rPr>
                <w:rStyle w:val="IndexLink"/>
                <w:rtl w:val="true"/>
              </w:rPr>
              <w:t>رجوعها إلى الدار وكلامها مع زوجها</w:t>
            </w:r>
            <w:r>
              <w:rPr>
                <w:rStyle w:val="IndexLink"/>
                <w:rtl w:val="true"/>
              </w:rPr>
              <w:tab/>
            </w:r>
            <w:r>
              <w:rPr>
                <w:rStyle w:val="IndexLink"/>
              </w:rPr>
              <w:t>205</w:t>
            </w:r>
          </w:hyperlink>
        </w:p>
        <w:p>
          <w:pPr>
            <w:pStyle w:val="Contents5"/>
            <w:tabs>
              <w:tab w:val="clear" w:pos="7892"/>
              <w:tab w:val="right" w:pos="9026" w:leader="dot"/>
            </w:tabs>
            <w:rPr/>
          </w:pPr>
          <w:hyperlink w:anchor="__RefHeading___Toc8547124_2870459653">
            <w:r>
              <w:rPr>
                <w:webHidden/>
                <w:rStyle w:val="IndexLink"/>
                <w:rtl w:val="true"/>
              </w:rPr>
              <w:t>السابع</w:t>
            </w:r>
            <w:r>
              <w:rPr>
                <w:rStyle w:val="IndexLink"/>
                <w:rtl w:val="true"/>
              </w:rPr>
              <w:t xml:space="preserve">: </w:t>
            </w:r>
            <w:r>
              <w:rPr>
                <w:rStyle w:val="IndexLink"/>
                <w:rtl w:val="true"/>
              </w:rPr>
              <w:t>إختلاف فاطمة وخصومها</w:t>
            </w:r>
            <w:r>
              <w:rPr>
                <w:rStyle w:val="IndexLink"/>
                <w:rtl w:val="true"/>
              </w:rPr>
              <w:tab/>
            </w:r>
            <w:r>
              <w:rPr>
                <w:rStyle w:val="IndexLink"/>
              </w:rPr>
              <w:t>208</w:t>
            </w:r>
          </w:hyperlink>
        </w:p>
        <w:p>
          <w:pPr>
            <w:pStyle w:val="Contents5"/>
            <w:tabs>
              <w:tab w:val="clear" w:pos="7892"/>
              <w:tab w:val="right" w:pos="9026" w:leader="dot"/>
            </w:tabs>
            <w:rPr/>
          </w:pPr>
          <w:hyperlink w:anchor="__RefHeading___Toc8547126_2870459653">
            <w:r>
              <w:rPr>
                <w:webHidden/>
                <w:rStyle w:val="IndexLink"/>
                <w:rtl w:val="true"/>
              </w:rPr>
              <w:t>الثامن فاطمة لم تضحك بعد النبيّ</w:t>
            </w:r>
            <w:r>
              <w:rPr>
                <w:rStyle w:val="IndexLink"/>
                <w:rtl w:val="true"/>
              </w:rPr>
              <w:tab/>
            </w:r>
            <w:r>
              <w:rPr>
                <w:rStyle w:val="IndexLink"/>
              </w:rPr>
              <w:t>211</w:t>
            </w:r>
          </w:hyperlink>
        </w:p>
        <w:p>
          <w:pPr>
            <w:pStyle w:val="Contents2"/>
            <w:tabs>
              <w:tab w:val="clear" w:pos="8743"/>
              <w:tab w:val="right" w:pos="9026" w:leader="dot"/>
            </w:tabs>
            <w:rPr/>
          </w:pPr>
          <w:hyperlink w:anchor="__RefHeading___Toc8547128_2870459653">
            <w:r>
              <w:rPr>
                <w:webHidden/>
                <w:rStyle w:val="IndexLink"/>
                <w:rtl w:val="true"/>
              </w:rPr>
              <w:t>الفصل السابع</w:t>
            </w:r>
            <w:r>
              <w:rPr>
                <w:rStyle w:val="IndexLink"/>
                <w:rtl w:val="true"/>
              </w:rPr>
              <w:tab/>
            </w:r>
            <w:r>
              <w:rPr>
                <w:rStyle w:val="IndexLink"/>
              </w:rPr>
              <w:t>216</w:t>
            </w:r>
          </w:hyperlink>
        </w:p>
        <w:p>
          <w:pPr>
            <w:pStyle w:val="Contents3"/>
            <w:tabs>
              <w:tab w:val="clear" w:pos="8459"/>
              <w:tab w:val="right" w:pos="9026" w:leader="dot"/>
            </w:tabs>
            <w:rPr/>
          </w:pPr>
          <w:hyperlink w:anchor="__RefHeading___Toc8547130_2870459653">
            <w:r>
              <w:rPr>
                <w:webHidden/>
                <w:rStyle w:val="IndexLink"/>
                <w:rtl w:val="true"/>
              </w:rPr>
              <w:t>فاطمةالزهراء علیها علی أبواب الآخرة</w:t>
            </w:r>
            <w:r>
              <w:rPr>
                <w:rStyle w:val="IndexLink"/>
                <w:rtl w:val="true"/>
              </w:rPr>
              <w:tab/>
            </w:r>
            <w:r>
              <w:rPr>
                <w:rStyle w:val="IndexLink"/>
              </w:rPr>
              <w:t>216</w:t>
            </w:r>
          </w:hyperlink>
        </w:p>
        <w:p>
          <w:pPr>
            <w:pStyle w:val="Contents4"/>
            <w:tabs>
              <w:tab w:val="clear" w:pos="8176"/>
              <w:tab w:val="right" w:pos="9026" w:leader="dot"/>
            </w:tabs>
            <w:rPr/>
          </w:pPr>
          <w:hyperlink w:anchor="__RefHeading___Toc8547132_2870459653">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8547134_2870459653">
            <w:r>
              <w:rPr>
                <w:webHidden/>
                <w:rStyle w:val="IndexLink"/>
                <w:rtl w:val="true"/>
              </w:rPr>
              <w:t>اولاً</w:t>
            </w:r>
            <w:r>
              <w:rPr>
                <w:rStyle w:val="IndexLink"/>
                <w:rtl w:val="true"/>
              </w:rPr>
              <w:t xml:space="preserve">: </w:t>
            </w:r>
            <w:r>
              <w:rPr>
                <w:rStyle w:val="IndexLink"/>
                <w:rtl w:val="true"/>
              </w:rPr>
              <w:t>کیفیة وصیتها ووفاتها ودفنها</w:t>
            </w:r>
            <w:r>
              <w:rPr>
                <w:rStyle w:val="IndexLink"/>
                <w:rtl w:val="true"/>
              </w:rPr>
              <w:tab/>
            </w:r>
            <w:r>
              <w:rPr>
                <w:rStyle w:val="IndexLink"/>
              </w:rPr>
              <w:t>216</w:t>
            </w:r>
          </w:hyperlink>
        </w:p>
        <w:p>
          <w:pPr>
            <w:pStyle w:val="Contents4"/>
            <w:tabs>
              <w:tab w:val="clear" w:pos="8176"/>
              <w:tab w:val="right" w:pos="9026" w:leader="dot"/>
            </w:tabs>
            <w:rPr/>
          </w:pPr>
          <w:hyperlink w:anchor="__RefHeading___Toc8547136_2870459653">
            <w:r>
              <w:rPr>
                <w:webHidden/>
                <w:rStyle w:val="IndexLink"/>
                <w:rtl w:val="true"/>
              </w:rPr>
              <w:t>ثانياً</w:t>
            </w:r>
            <w:r>
              <w:rPr>
                <w:rStyle w:val="IndexLink"/>
                <w:rtl w:val="true"/>
              </w:rPr>
              <w:t xml:space="preserve">: </w:t>
            </w:r>
            <w:r>
              <w:rPr>
                <w:rStyle w:val="IndexLink"/>
                <w:rtl w:val="true"/>
              </w:rPr>
              <w:t>فاطمة أول من غُطّي نعشها</w:t>
            </w:r>
            <w:r>
              <w:rPr>
                <w:rStyle w:val="IndexLink"/>
                <w:rtl w:val="true"/>
              </w:rPr>
              <w:tab/>
            </w:r>
            <w:r>
              <w:rPr>
                <w:rStyle w:val="IndexLink"/>
              </w:rPr>
              <w:t>218</w:t>
            </w:r>
          </w:hyperlink>
        </w:p>
        <w:p>
          <w:pPr>
            <w:pStyle w:val="Contents4"/>
            <w:tabs>
              <w:tab w:val="clear" w:pos="8176"/>
              <w:tab w:val="right" w:pos="9026" w:leader="dot"/>
            </w:tabs>
            <w:rPr/>
          </w:pPr>
          <w:hyperlink w:anchor="__RefHeading___Toc8547138_2870459653">
            <w:r>
              <w:rPr>
                <w:webHidden/>
                <w:rStyle w:val="IndexLink"/>
                <w:rtl w:val="true"/>
              </w:rPr>
              <w:t>ثالثاً</w:t>
            </w:r>
            <w:r>
              <w:rPr>
                <w:rStyle w:val="IndexLink"/>
                <w:rtl w:val="true"/>
              </w:rPr>
              <w:t xml:space="preserve">: </w:t>
            </w:r>
            <w:r>
              <w:rPr>
                <w:rStyle w:val="IndexLink"/>
                <w:rtl w:val="true"/>
              </w:rPr>
              <w:t>أوصت أن يغسّلها عليّ وأسماء</w:t>
            </w:r>
            <w:r>
              <w:rPr>
                <w:rStyle w:val="IndexLink"/>
                <w:rtl w:val="true"/>
              </w:rPr>
              <w:tab/>
            </w:r>
            <w:r>
              <w:rPr>
                <w:rStyle w:val="IndexLink"/>
              </w:rPr>
              <w:t>221</w:t>
            </w:r>
          </w:hyperlink>
        </w:p>
        <w:p>
          <w:pPr>
            <w:pStyle w:val="Contents4"/>
            <w:tabs>
              <w:tab w:val="clear" w:pos="8176"/>
              <w:tab w:val="right" w:pos="9026" w:leader="dot"/>
            </w:tabs>
            <w:rPr/>
          </w:pPr>
          <w:hyperlink w:anchor="__RefHeading___Toc8547140_2870459653">
            <w:r>
              <w:rPr>
                <w:webHidden/>
                <w:rStyle w:val="IndexLink"/>
                <w:rtl w:val="true"/>
              </w:rPr>
              <w:t>خامساً</w:t>
            </w:r>
            <w:r>
              <w:rPr>
                <w:rStyle w:val="IndexLink"/>
                <w:rtl w:val="true"/>
              </w:rPr>
              <w:t xml:space="preserve">: </w:t>
            </w:r>
            <w:r>
              <w:rPr>
                <w:rStyle w:val="IndexLink"/>
                <w:rtl w:val="true"/>
              </w:rPr>
              <w:t>موضع قبرها</w:t>
            </w:r>
            <w:r>
              <w:rPr>
                <w:rStyle w:val="IndexLink"/>
                <w:rtl w:val="true"/>
              </w:rPr>
              <w:tab/>
            </w:r>
            <w:r>
              <w:rPr>
                <w:rStyle w:val="IndexLink"/>
              </w:rPr>
              <w:t>224</w:t>
            </w:r>
          </w:hyperlink>
        </w:p>
        <w:p>
          <w:pPr>
            <w:pStyle w:val="Contents4"/>
            <w:tabs>
              <w:tab w:val="clear" w:pos="8176"/>
              <w:tab w:val="right" w:pos="9026" w:leader="dot"/>
            </w:tabs>
            <w:rPr/>
          </w:pPr>
          <w:hyperlink w:anchor="__RefHeading___Toc8547142_2870459653">
            <w:r>
              <w:rPr>
                <w:webHidden/>
                <w:rStyle w:val="IndexLink"/>
                <w:rtl w:val="true"/>
              </w:rPr>
              <w:t>سادسا</w:t>
            </w:r>
            <w:r>
              <w:rPr>
                <w:rStyle w:val="IndexLink"/>
                <w:rtl w:val="true"/>
              </w:rPr>
              <w:t xml:space="preserve">: </w:t>
            </w:r>
            <w:r>
              <w:rPr>
                <w:rStyle w:val="IndexLink"/>
                <w:rtl w:val="true"/>
              </w:rPr>
              <w:t>الأقوال في المدّة التي عاشتها بعد النبيّ</w:t>
            </w:r>
            <w:r>
              <w:rPr>
                <w:rStyle w:val="IndexLink"/>
                <w:rtl w:val="true"/>
              </w:rPr>
              <w:tab/>
            </w:r>
            <w:r>
              <w:rPr>
                <w:rStyle w:val="IndexLink"/>
              </w:rPr>
              <w:t>227</w:t>
            </w:r>
          </w:hyperlink>
        </w:p>
        <w:p>
          <w:pPr>
            <w:pStyle w:val="Contents4"/>
            <w:tabs>
              <w:tab w:val="clear" w:pos="8176"/>
              <w:tab w:val="right" w:pos="9026" w:leader="dot"/>
            </w:tabs>
            <w:rPr/>
          </w:pPr>
          <w:hyperlink w:anchor="__RefHeading___Toc8547144_2870459653">
            <w:r>
              <w:rPr>
                <w:webHidden/>
                <w:rStyle w:val="IndexLink"/>
                <w:rtl w:val="true"/>
              </w:rPr>
              <w:t>سابعاً</w:t>
            </w:r>
            <w:r>
              <w:rPr>
                <w:rStyle w:val="IndexLink"/>
                <w:rtl w:val="true"/>
              </w:rPr>
              <w:t xml:space="preserve">: </w:t>
            </w:r>
            <w:r>
              <w:rPr>
                <w:rStyle w:val="IndexLink"/>
                <w:rtl w:val="true"/>
              </w:rPr>
              <w:t>شكوى عليٍّ في وفاة فاطمة الى رسول الله</w:t>
            </w:r>
            <w:r>
              <w:rPr>
                <w:rStyle w:val="IndexLink"/>
                <w:rtl w:val="true"/>
              </w:rPr>
              <w:tab/>
            </w:r>
            <w:r>
              <w:rPr>
                <w:rStyle w:val="IndexLink"/>
              </w:rPr>
              <w:t>229</w:t>
            </w:r>
          </w:hyperlink>
        </w:p>
        <w:p>
          <w:pPr>
            <w:pStyle w:val="Contents2"/>
            <w:tabs>
              <w:tab w:val="clear" w:pos="8743"/>
              <w:tab w:val="right" w:pos="9026" w:leader="dot"/>
            </w:tabs>
            <w:rPr/>
          </w:pPr>
          <w:hyperlink w:anchor="__RefHeading___Toc8547146_2870459653">
            <w:r>
              <w:rPr>
                <w:webHidden/>
                <w:rStyle w:val="IndexLink"/>
                <w:rtl w:val="true"/>
              </w:rPr>
              <w:t>لفصل الثامن</w:t>
            </w:r>
            <w:r>
              <w:rPr>
                <w:rStyle w:val="IndexLink"/>
                <w:rtl w:val="true"/>
              </w:rPr>
              <w:tab/>
            </w:r>
            <w:r>
              <w:rPr>
                <w:rStyle w:val="IndexLink"/>
              </w:rPr>
              <w:t>232</w:t>
            </w:r>
          </w:hyperlink>
        </w:p>
        <w:p>
          <w:pPr>
            <w:pStyle w:val="Contents3"/>
            <w:tabs>
              <w:tab w:val="clear" w:pos="8459"/>
              <w:tab w:val="right" w:pos="9026" w:leader="dot"/>
            </w:tabs>
            <w:rPr/>
          </w:pPr>
          <w:hyperlink w:anchor="__RefHeading___Toc8547148_2870459653">
            <w:r>
              <w:rPr>
                <w:webHidden/>
                <w:rStyle w:val="IndexLink"/>
                <w:rtl w:val="true"/>
              </w:rPr>
              <w:t>فاطمة الزهراء علیها سلام في الملکوت</w:t>
            </w:r>
            <w:r>
              <w:rPr>
                <w:rStyle w:val="IndexLink"/>
                <w:rtl w:val="true"/>
              </w:rPr>
              <w:tab/>
            </w:r>
            <w:r>
              <w:rPr>
                <w:rStyle w:val="IndexLink"/>
              </w:rPr>
              <w:t>232</w:t>
            </w:r>
          </w:hyperlink>
        </w:p>
        <w:p>
          <w:pPr>
            <w:pStyle w:val="Contents4"/>
            <w:tabs>
              <w:tab w:val="clear" w:pos="8176"/>
              <w:tab w:val="right" w:pos="9026" w:leader="dot"/>
            </w:tabs>
            <w:rPr/>
          </w:pPr>
          <w:hyperlink w:anchor="__RefHeading___Toc8547150_2870459653">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8547152_2870459653">
            <w:r>
              <w:rPr>
                <w:webHidden/>
                <w:rStyle w:val="IndexLink"/>
                <w:rtl w:val="true"/>
              </w:rPr>
              <w:t>القسم الاول</w:t>
            </w:r>
            <w:r>
              <w:rPr>
                <w:rStyle w:val="IndexLink"/>
                <w:rtl w:val="true"/>
              </w:rPr>
              <w:t xml:space="preserve">: </w:t>
            </w:r>
            <w:r>
              <w:rPr>
                <w:rStyle w:val="IndexLink"/>
                <w:rtl w:val="true"/>
              </w:rPr>
              <w:t>مواقف فاطمة في المحشر، والقيامة، والجنة</w:t>
            </w:r>
            <w:r>
              <w:rPr>
                <w:rStyle w:val="IndexLink"/>
                <w:rtl w:val="true"/>
              </w:rPr>
              <w:tab/>
            </w:r>
            <w:r>
              <w:rPr>
                <w:rStyle w:val="IndexLink"/>
              </w:rPr>
              <w:t>233</w:t>
            </w:r>
          </w:hyperlink>
        </w:p>
        <w:p>
          <w:pPr>
            <w:pStyle w:val="Contents5"/>
            <w:tabs>
              <w:tab w:val="clear" w:pos="7892"/>
              <w:tab w:val="right" w:pos="9026" w:leader="dot"/>
            </w:tabs>
            <w:rPr/>
          </w:pPr>
          <w:hyperlink w:anchor="__RefHeading___Toc8547154_2870459653">
            <w:r>
              <w:rPr>
                <w:webHidden/>
                <w:rStyle w:val="IndexLink"/>
                <w:rtl w:val="true"/>
              </w:rPr>
              <w:t>الموقف الأول</w:t>
            </w:r>
            <w:r>
              <w:rPr>
                <w:rStyle w:val="IndexLink"/>
                <w:rtl w:val="true"/>
              </w:rPr>
              <w:t xml:space="preserve">: </w:t>
            </w:r>
            <w:r>
              <w:rPr>
                <w:rStyle w:val="IndexLink"/>
                <w:rtl w:val="true"/>
              </w:rPr>
              <w:t>تبعث فاطمة يوم القيامة أمام رسول الله</w:t>
            </w:r>
            <w:r>
              <w:rPr>
                <w:rStyle w:val="IndexLink"/>
                <w:rtl w:val="true"/>
              </w:rPr>
              <w:t>:</w:t>
              <w:tab/>
            </w:r>
            <w:r>
              <w:rPr>
                <w:rStyle w:val="IndexLink"/>
              </w:rPr>
              <w:t>233</w:t>
            </w:r>
          </w:hyperlink>
        </w:p>
        <w:p>
          <w:pPr>
            <w:pStyle w:val="Contents5"/>
            <w:tabs>
              <w:tab w:val="clear" w:pos="7892"/>
              <w:tab w:val="right" w:pos="9026" w:leader="dot"/>
            </w:tabs>
            <w:rPr/>
          </w:pPr>
          <w:hyperlink w:anchor="__RefHeading___Toc8547156_2870459653">
            <w:r>
              <w:rPr>
                <w:webHidden/>
                <w:rStyle w:val="IndexLink"/>
                <w:rtl w:val="true"/>
              </w:rPr>
              <w:t>الموقف الثاني</w:t>
            </w:r>
            <w:r>
              <w:rPr>
                <w:rStyle w:val="IndexLink"/>
                <w:rtl w:val="true"/>
              </w:rPr>
              <w:t xml:space="preserve">: </w:t>
            </w:r>
            <w:r>
              <w:rPr>
                <w:rStyle w:val="IndexLink"/>
                <w:rtl w:val="true"/>
              </w:rPr>
              <w:t>تبعث فاطمة يوم القيامة على الناقة الغضباء</w:t>
            </w:r>
            <w:r>
              <w:rPr>
                <w:rStyle w:val="IndexLink"/>
                <w:rtl w:val="true"/>
              </w:rPr>
              <w:t>:</w:t>
              <w:tab/>
            </w:r>
            <w:r>
              <w:rPr>
                <w:rStyle w:val="IndexLink"/>
              </w:rPr>
              <w:t>234</w:t>
            </w:r>
          </w:hyperlink>
        </w:p>
        <w:p>
          <w:pPr>
            <w:pStyle w:val="Contents5"/>
            <w:tabs>
              <w:tab w:val="clear" w:pos="7892"/>
              <w:tab w:val="right" w:pos="9026" w:leader="dot"/>
            </w:tabs>
            <w:rPr/>
          </w:pPr>
          <w:hyperlink w:anchor="__RefHeading___Toc8547158_2870459653">
            <w:r>
              <w:rPr>
                <w:webHidden/>
                <w:rStyle w:val="IndexLink"/>
                <w:rtl w:val="true"/>
              </w:rPr>
              <w:t>الموقف الثالث</w:t>
            </w:r>
            <w:r>
              <w:rPr>
                <w:rStyle w:val="IndexLink"/>
                <w:rtl w:val="true"/>
              </w:rPr>
              <w:t xml:space="preserve">: </w:t>
            </w:r>
            <w:r>
              <w:rPr>
                <w:rStyle w:val="IndexLink"/>
                <w:rtl w:val="true"/>
              </w:rPr>
              <w:t>تكسى فاطمة من حلل الجنة ويوكّل بها سبعون ألف جارية</w:t>
            </w:r>
            <w:r>
              <w:rPr>
                <w:rStyle w:val="IndexLink"/>
                <w:rtl w:val="true"/>
              </w:rPr>
              <w:t>:</w:t>
              <w:tab/>
            </w:r>
            <w:r>
              <w:rPr>
                <w:rStyle w:val="IndexLink"/>
              </w:rPr>
              <w:t>237</w:t>
            </w:r>
          </w:hyperlink>
        </w:p>
        <w:p>
          <w:pPr>
            <w:pStyle w:val="Contents5"/>
            <w:tabs>
              <w:tab w:val="clear" w:pos="7892"/>
              <w:tab w:val="right" w:pos="9026" w:leader="dot"/>
            </w:tabs>
            <w:rPr/>
          </w:pPr>
          <w:hyperlink w:anchor="__RefHeading___Toc8547160_2870459653">
            <w:r>
              <w:rPr>
                <w:webHidden/>
                <w:rStyle w:val="IndexLink"/>
                <w:rtl w:val="true"/>
              </w:rPr>
              <w:t>الموقف الرابع</w:t>
            </w:r>
            <w:r>
              <w:rPr>
                <w:rStyle w:val="IndexLink"/>
                <w:rtl w:val="true"/>
              </w:rPr>
              <w:t xml:space="preserve">: </w:t>
            </w:r>
            <w:r>
              <w:rPr>
                <w:rStyle w:val="IndexLink"/>
                <w:rtl w:val="true"/>
              </w:rPr>
              <w:t>تحشر فاطمة متعلّقة بقائمة العرش وتطلب بثأر ولدها</w:t>
            </w:r>
            <w:r>
              <w:rPr>
                <w:rStyle w:val="IndexLink"/>
                <w:rtl w:val="true"/>
              </w:rPr>
              <w:t>:</w:t>
              <w:tab/>
            </w:r>
            <w:r>
              <w:rPr>
                <w:rStyle w:val="IndexLink"/>
              </w:rPr>
              <w:t>238</w:t>
            </w:r>
          </w:hyperlink>
        </w:p>
        <w:p>
          <w:pPr>
            <w:pStyle w:val="Contents5"/>
            <w:tabs>
              <w:tab w:val="clear" w:pos="7892"/>
              <w:tab w:val="right" w:pos="9026" w:leader="dot"/>
            </w:tabs>
            <w:rPr/>
          </w:pPr>
          <w:hyperlink w:anchor="__RefHeading___Toc8547162_2870459653">
            <w:r>
              <w:rPr>
                <w:webHidden/>
                <w:rStyle w:val="IndexLink"/>
                <w:rtl w:val="true"/>
              </w:rPr>
              <w:t>الموقف الخامس</w:t>
            </w:r>
            <w:r>
              <w:rPr>
                <w:rStyle w:val="IndexLink"/>
                <w:rtl w:val="true"/>
              </w:rPr>
              <w:t xml:space="preserve">: </w:t>
            </w:r>
            <w:r>
              <w:rPr>
                <w:rStyle w:val="IndexLink"/>
                <w:rtl w:val="true"/>
              </w:rPr>
              <w:t>منادٍ من قبل الله بغضّ الأبصار</w:t>
            </w:r>
            <w:r>
              <w:rPr>
                <w:rStyle w:val="IndexLink"/>
                <w:rtl w:val="true"/>
              </w:rPr>
              <w:t>:</w:t>
              <w:tab/>
            </w:r>
            <w:r>
              <w:rPr>
                <w:rStyle w:val="IndexLink"/>
              </w:rPr>
              <w:t>239</w:t>
            </w:r>
          </w:hyperlink>
        </w:p>
        <w:p>
          <w:pPr>
            <w:pStyle w:val="Contents5"/>
            <w:tabs>
              <w:tab w:val="clear" w:pos="7892"/>
              <w:tab w:val="right" w:pos="9026" w:leader="dot"/>
            </w:tabs>
            <w:rPr/>
          </w:pPr>
          <w:hyperlink w:anchor="__RefHeading___Toc8547164_2870459653">
            <w:r>
              <w:rPr>
                <w:webHidden/>
                <w:rStyle w:val="IndexLink"/>
                <w:rtl w:val="true"/>
              </w:rPr>
              <w:t>الموقف السادس</w:t>
            </w:r>
            <w:r>
              <w:rPr>
                <w:rStyle w:val="IndexLink"/>
                <w:rtl w:val="true"/>
              </w:rPr>
              <w:t xml:space="preserve">: </w:t>
            </w:r>
            <w:r>
              <w:rPr>
                <w:rStyle w:val="IndexLink"/>
                <w:rtl w:val="true"/>
              </w:rPr>
              <w:t>فاطمة أوّل من يدخل الجنة بعد النبيّ</w:t>
            </w:r>
            <w:r>
              <w:rPr>
                <w:rStyle w:val="IndexLink"/>
                <w:rtl w:val="true"/>
              </w:rPr>
              <w:t>:</w:t>
              <w:tab/>
            </w:r>
            <w:r>
              <w:rPr>
                <w:rStyle w:val="IndexLink"/>
              </w:rPr>
              <w:t>245</w:t>
            </w:r>
          </w:hyperlink>
        </w:p>
        <w:p>
          <w:pPr>
            <w:pStyle w:val="Contents5"/>
            <w:tabs>
              <w:tab w:val="clear" w:pos="7892"/>
              <w:tab w:val="right" w:pos="9026" w:leader="dot"/>
            </w:tabs>
            <w:rPr/>
          </w:pPr>
          <w:hyperlink w:anchor="__RefHeading___Toc8547166_2870459653">
            <w:r>
              <w:rPr>
                <w:webHidden/>
                <w:rStyle w:val="IndexLink"/>
                <w:rtl w:val="true"/>
              </w:rPr>
              <w:t>الموقف السابع</w:t>
            </w:r>
            <w:r>
              <w:rPr>
                <w:rStyle w:val="IndexLink"/>
                <w:rtl w:val="true"/>
              </w:rPr>
              <w:t xml:space="preserve">: </w:t>
            </w:r>
            <w:r>
              <w:rPr>
                <w:rStyle w:val="IndexLink"/>
                <w:rtl w:val="true"/>
              </w:rPr>
              <w:t>سبعون قصراً في السماء الرابعة لفاطمة</w:t>
            </w:r>
            <w:r>
              <w:rPr>
                <w:rStyle w:val="IndexLink"/>
                <w:rtl w:val="true"/>
              </w:rPr>
              <w:t>:</w:t>
              <w:tab/>
            </w:r>
            <w:r>
              <w:rPr>
                <w:rStyle w:val="IndexLink"/>
              </w:rPr>
              <w:t>246</w:t>
            </w:r>
          </w:hyperlink>
        </w:p>
        <w:p>
          <w:pPr>
            <w:pStyle w:val="Contents5"/>
            <w:tabs>
              <w:tab w:val="clear" w:pos="7892"/>
              <w:tab w:val="right" w:pos="9026" w:leader="dot"/>
            </w:tabs>
            <w:rPr/>
          </w:pPr>
          <w:hyperlink w:anchor="__RefHeading___Toc8547168_2870459653">
            <w:r>
              <w:rPr>
                <w:webHidden/>
                <w:rStyle w:val="IndexLink"/>
                <w:rtl w:val="true"/>
              </w:rPr>
              <w:t>الموقف الثامن</w:t>
            </w:r>
            <w:r>
              <w:rPr>
                <w:rStyle w:val="IndexLink"/>
                <w:rtl w:val="true"/>
              </w:rPr>
              <w:t xml:space="preserve">: </w:t>
            </w:r>
            <w:r>
              <w:rPr>
                <w:rStyle w:val="IndexLink"/>
                <w:rtl w:val="true"/>
              </w:rPr>
              <w:t>نور فاطمة فى الجنّة</w:t>
            </w:r>
            <w:r>
              <w:rPr>
                <w:rStyle w:val="IndexLink"/>
                <w:rtl w:val="true"/>
              </w:rPr>
              <w:t>:</w:t>
              <w:tab/>
            </w:r>
            <w:r>
              <w:rPr>
                <w:rStyle w:val="IndexLink"/>
              </w:rPr>
              <w:t>247</w:t>
            </w:r>
          </w:hyperlink>
        </w:p>
        <w:p>
          <w:pPr>
            <w:pStyle w:val="Contents4"/>
            <w:tabs>
              <w:tab w:val="clear" w:pos="8176"/>
              <w:tab w:val="right" w:pos="9026" w:leader="dot"/>
            </w:tabs>
            <w:rPr/>
          </w:pPr>
          <w:hyperlink w:anchor="__RefHeading___Toc8547170_2870459653">
            <w:r>
              <w:rPr>
                <w:webHidden/>
                <w:rStyle w:val="IndexLink"/>
                <w:rtl w:val="true"/>
              </w:rPr>
              <w:t>القسم الثاني</w:t>
            </w:r>
            <w:r>
              <w:rPr>
                <w:rStyle w:val="IndexLink"/>
                <w:rtl w:val="true"/>
              </w:rPr>
              <w:t xml:space="preserve">: </w:t>
            </w:r>
            <w:r>
              <w:rPr>
                <w:rStyle w:val="IndexLink"/>
                <w:rtl w:val="true"/>
              </w:rPr>
              <w:t>ذريتها ومحبّوها في الجنة وأعداؤها في النار</w:t>
            </w:r>
            <w:r>
              <w:rPr>
                <w:rStyle w:val="IndexLink"/>
                <w:rtl w:val="true"/>
              </w:rPr>
              <w:tab/>
            </w:r>
            <w:r>
              <w:rPr>
                <w:rStyle w:val="IndexLink"/>
              </w:rPr>
              <w:t>248</w:t>
            </w:r>
          </w:hyperlink>
        </w:p>
        <w:p>
          <w:pPr>
            <w:pStyle w:val="Contents2"/>
            <w:tabs>
              <w:tab w:val="clear" w:pos="8743"/>
              <w:tab w:val="right" w:pos="9026" w:leader="dot"/>
            </w:tabs>
            <w:rPr/>
          </w:pPr>
          <w:hyperlink w:anchor="__RefHeading___Toc8547172_2870459653">
            <w:r>
              <w:rPr>
                <w:webHidden/>
                <w:rStyle w:val="IndexLink"/>
                <w:rtl w:val="true"/>
              </w:rPr>
              <w:t>الفصل التاسع</w:t>
            </w:r>
            <w:r>
              <w:rPr>
                <w:rStyle w:val="IndexLink"/>
                <w:rtl w:val="true"/>
              </w:rPr>
              <w:tab/>
            </w:r>
            <w:r>
              <w:rPr>
                <w:rStyle w:val="IndexLink"/>
              </w:rPr>
              <w:t>256</w:t>
            </w:r>
          </w:hyperlink>
        </w:p>
        <w:p>
          <w:pPr>
            <w:pStyle w:val="Contents3"/>
            <w:tabs>
              <w:tab w:val="clear" w:pos="8459"/>
              <w:tab w:val="right" w:pos="9026" w:leader="dot"/>
            </w:tabs>
            <w:rPr/>
          </w:pPr>
          <w:hyperlink w:anchor="__RefHeading___Toc8547174_2870459653">
            <w:r>
              <w:rPr>
                <w:webHidden/>
                <w:rStyle w:val="IndexLink"/>
                <w:rtl w:val="true"/>
              </w:rPr>
              <w:t>أدعية فاطمة الزهراء علیها سلام وأقوالها</w:t>
            </w:r>
            <w:r>
              <w:rPr>
                <w:rStyle w:val="IndexLink"/>
                <w:rtl w:val="true"/>
              </w:rPr>
              <w:tab/>
            </w:r>
            <w:r>
              <w:rPr>
                <w:rStyle w:val="IndexLink"/>
              </w:rPr>
              <w:t>256</w:t>
            </w:r>
          </w:hyperlink>
        </w:p>
        <w:p>
          <w:pPr>
            <w:pStyle w:val="Contents4"/>
            <w:tabs>
              <w:tab w:val="clear" w:pos="8176"/>
              <w:tab w:val="right" w:pos="9026" w:leader="dot"/>
            </w:tabs>
            <w:rPr/>
          </w:pPr>
          <w:hyperlink w:anchor="__RefHeading___Toc8547176_2870459653">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8547178_2870459653">
            <w:r>
              <w:rPr>
                <w:webHidden/>
                <w:rStyle w:val="IndexLink"/>
                <w:rtl w:val="true"/>
              </w:rPr>
              <w:t>القسم الأول</w:t>
            </w:r>
            <w:r>
              <w:rPr>
                <w:rStyle w:val="IndexLink"/>
                <w:rtl w:val="true"/>
              </w:rPr>
              <w:tab/>
            </w:r>
            <w:r>
              <w:rPr>
                <w:rStyle w:val="IndexLink"/>
              </w:rPr>
              <w:t>257</w:t>
            </w:r>
          </w:hyperlink>
        </w:p>
        <w:p>
          <w:pPr>
            <w:pStyle w:val="Contents5"/>
            <w:tabs>
              <w:tab w:val="clear" w:pos="7892"/>
              <w:tab w:val="right" w:pos="9026" w:leader="dot"/>
            </w:tabs>
            <w:rPr/>
          </w:pPr>
          <w:hyperlink w:anchor="__RefHeading___Toc8547180_2870459653">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8547182_2870459653">
            <w:r>
              <w:rPr>
                <w:webHidden/>
                <w:rStyle w:val="IndexLink"/>
                <w:rtl w:val="true"/>
              </w:rPr>
              <w:t>المجموعة الاولى</w:t>
            </w:r>
            <w:r>
              <w:rPr>
                <w:rStyle w:val="IndexLink"/>
                <w:rtl w:val="true"/>
              </w:rPr>
              <w:t xml:space="preserve">: </w:t>
            </w:r>
            <w:r>
              <w:rPr>
                <w:rStyle w:val="IndexLink"/>
                <w:rtl w:val="true"/>
              </w:rPr>
              <w:t>الأدعية العامة</w:t>
            </w:r>
            <w:r>
              <w:rPr>
                <w:rStyle w:val="IndexLink"/>
                <w:rtl w:val="true"/>
              </w:rPr>
              <w:tab/>
            </w:r>
            <w:r>
              <w:rPr>
                <w:rStyle w:val="IndexLink"/>
              </w:rPr>
              <w:t>257</w:t>
            </w:r>
          </w:hyperlink>
        </w:p>
        <w:p>
          <w:pPr>
            <w:pStyle w:val="Contents5"/>
            <w:tabs>
              <w:tab w:val="clear" w:pos="7892"/>
              <w:tab w:val="right" w:pos="9026" w:leader="dot"/>
            </w:tabs>
            <w:rPr/>
          </w:pPr>
          <w:hyperlink w:anchor="__RefHeading___Toc8547184_2870459653">
            <w:r>
              <w:rPr>
                <w:webHidden/>
                <w:rStyle w:val="IndexLink"/>
                <w:rtl w:val="true"/>
              </w:rPr>
              <w:t>المجموعة الثانية</w:t>
            </w:r>
            <w:r>
              <w:rPr>
                <w:rStyle w:val="IndexLink"/>
                <w:rtl w:val="true"/>
              </w:rPr>
              <w:t xml:space="preserve">: </w:t>
            </w:r>
            <w:r>
              <w:rPr>
                <w:rStyle w:val="IndexLink"/>
                <w:rtl w:val="true"/>
              </w:rPr>
              <w:t>أدعيتها بعد الصلاة</w:t>
            </w:r>
            <w:r>
              <w:rPr>
                <w:rStyle w:val="IndexLink"/>
                <w:rtl w:val="true"/>
              </w:rPr>
              <w:tab/>
            </w:r>
            <w:r>
              <w:rPr>
                <w:rStyle w:val="IndexLink"/>
              </w:rPr>
              <w:t>261</w:t>
            </w:r>
          </w:hyperlink>
        </w:p>
        <w:p>
          <w:pPr>
            <w:pStyle w:val="Contents5"/>
            <w:tabs>
              <w:tab w:val="clear" w:pos="7892"/>
              <w:tab w:val="right" w:pos="9026" w:leader="dot"/>
            </w:tabs>
            <w:rPr/>
          </w:pPr>
          <w:hyperlink w:anchor="__RefHeading___Toc8547186_2870459653">
            <w:r>
              <w:rPr>
                <w:webHidden/>
                <w:rStyle w:val="IndexLink"/>
                <w:rtl w:val="true"/>
              </w:rPr>
              <w:t>المجموعة الثالثة</w:t>
            </w:r>
            <w:r>
              <w:rPr>
                <w:rStyle w:val="IndexLink"/>
                <w:rtl w:val="true"/>
              </w:rPr>
              <w:t xml:space="preserve">: </w:t>
            </w:r>
            <w:r>
              <w:rPr>
                <w:rStyle w:val="IndexLink"/>
                <w:rtl w:val="true"/>
              </w:rPr>
              <w:t>أدعية فاطمة الزهراء لأيام الأسبوع</w:t>
            </w:r>
            <w:r>
              <w:rPr>
                <w:rStyle w:val="IndexLink"/>
                <w:rtl w:val="true"/>
              </w:rPr>
              <w:tab/>
            </w:r>
            <w:r>
              <w:rPr>
                <w:rStyle w:val="IndexLink"/>
              </w:rPr>
              <w:t>262</w:t>
            </w:r>
          </w:hyperlink>
        </w:p>
        <w:p>
          <w:pPr>
            <w:pStyle w:val="Contents4"/>
            <w:tabs>
              <w:tab w:val="clear" w:pos="8176"/>
              <w:tab w:val="right" w:pos="9026" w:leader="dot"/>
            </w:tabs>
            <w:rPr/>
          </w:pPr>
          <w:hyperlink w:anchor="__RefHeading___Toc8547188_2870459653">
            <w:r>
              <w:rPr>
                <w:webHidden/>
                <w:rStyle w:val="IndexLink"/>
                <w:rtl w:val="true"/>
              </w:rPr>
              <w:t>القسم الثاني</w:t>
            </w:r>
            <w:r>
              <w:rPr>
                <w:rStyle w:val="IndexLink"/>
                <w:rtl w:val="true"/>
              </w:rPr>
              <w:tab/>
            </w:r>
            <w:r>
              <w:rPr>
                <w:rStyle w:val="IndexLink"/>
              </w:rPr>
              <w:t>265</w:t>
            </w:r>
          </w:hyperlink>
        </w:p>
        <w:p>
          <w:pPr>
            <w:pStyle w:val="Contents4"/>
            <w:tabs>
              <w:tab w:val="clear" w:pos="8176"/>
              <w:tab w:val="right" w:pos="9026" w:leader="dot"/>
            </w:tabs>
            <w:rPr/>
          </w:pPr>
          <w:hyperlink w:anchor="__RefHeading___Toc8547190_2870459653">
            <w:r>
              <w:rPr>
                <w:webHidden/>
                <w:rStyle w:val="IndexLink"/>
                <w:rtl w:val="true"/>
              </w:rPr>
              <w:t>القسم الثالث</w:t>
            </w:r>
            <w:r>
              <w:rPr>
                <w:rStyle w:val="IndexLink"/>
                <w:rtl w:val="true"/>
              </w:rPr>
              <w:tab/>
            </w:r>
            <w:r>
              <w:rPr>
                <w:rStyle w:val="IndexLink"/>
              </w:rPr>
              <w:t>269</w:t>
            </w:r>
          </w:hyperlink>
        </w:p>
        <w:p>
          <w:pPr>
            <w:pStyle w:val="Contents2"/>
            <w:tabs>
              <w:tab w:val="clear" w:pos="8743"/>
              <w:tab w:val="right" w:pos="9026" w:leader="dot"/>
            </w:tabs>
            <w:rPr/>
          </w:pPr>
          <w:hyperlink w:anchor="__RefHeading___Toc8547192_2870459653">
            <w:r>
              <w:rPr>
                <w:webHidden/>
                <w:rStyle w:val="IndexLink"/>
                <w:rtl w:val="true"/>
              </w:rPr>
              <w:t>آخر المطاف</w:t>
            </w:r>
            <w:r>
              <w:rPr>
                <w:rStyle w:val="IndexLink"/>
                <w:rtl w:val="true"/>
              </w:rPr>
              <w:tab/>
            </w:r>
            <w:r>
              <w:rPr>
                <w:rStyle w:val="IndexLink"/>
              </w:rPr>
              <w:t>272</w:t>
            </w:r>
          </w:hyperlink>
        </w:p>
        <w:p>
          <w:pPr>
            <w:pStyle w:val="Contents2"/>
            <w:tabs>
              <w:tab w:val="clear" w:pos="8743"/>
              <w:tab w:val="right" w:pos="9026" w:leader="dot"/>
            </w:tabs>
            <w:rPr/>
          </w:pPr>
          <w:hyperlink w:anchor="__RefHeading___Toc8547194_2870459653">
            <w:r>
              <w:rPr>
                <w:webHidden/>
                <w:rStyle w:val="IndexLink"/>
                <w:rtl w:val="true"/>
              </w:rPr>
              <w:t>المصادر</w:t>
            </w:r>
            <w:r>
              <w:rPr>
                <w:rStyle w:val="IndexLink"/>
                <w:rtl w:val="true"/>
              </w:rPr>
              <w:tab/>
            </w:r>
            <w:r>
              <w:rPr>
                <w:rStyle w:val="IndexLink"/>
              </w:rPr>
              <w:t>274</w:t>
            </w:r>
          </w:hyperlink>
        </w:p>
        <w:p>
          <w:pPr>
            <w:pStyle w:val="Contents2"/>
            <w:tabs>
              <w:tab w:val="clear" w:pos="8743"/>
              <w:tab w:val="right" w:pos="9026" w:leader="dot"/>
            </w:tabs>
            <w:rPr/>
          </w:pPr>
          <w:hyperlink w:anchor="__RefHeading___Toc8547196_2870459653">
            <w:r>
              <w:rPr>
                <w:webHidden/>
                <w:rStyle w:val="IndexLink"/>
                <w:rtl w:val="true"/>
              </w:rPr>
              <w:t>فهرس الكتاب</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24_74620"/>
      <w:bookmarkStart w:id="1" w:name="pg9724_74620"/>
      <w:bookmarkEnd w:id="1"/>
    </w:p>
    <w:p>
      <w:pPr>
        <w:pStyle w:val="Heading2"/>
        <w:numPr>
          <w:ilvl w:val="1"/>
          <w:numId w:val="1"/>
        </w:numPr>
        <w:rPr/>
      </w:pPr>
      <w:bookmarkStart w:id="2" w:name="pg9724_74620"/>
      <w:bookmarkStart w:id="3" w:name="__RefHeading___Toc8546810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أمُ الأَئِمَةُ</w:t>
      </w:r>
    </w:p>
    <w:p>
      <w:pPr>
        <w:pStyle w:val="BookText"/>
        <w:rPr/>
      </w:pPr>
      <w:r>
        <w:rPr>
          <w:rFonts w:ascii="Amiri" w:hAnsi="Amiri" w:eastAsia="Amiri" w:cs="Amiri"/>
          <w:color w:val="111111"/>
          <w:sz w:val="28"/>
          <w:sz w:val="28"/>
          <w:szCs w:val="28"/>
          <w:rtl w:val="true"/>
          <w:lang w:bidi="ar-SA"/>
        </w:rPr>
        <w:t>وَسَيّدِةُ النِّساءِ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النَّاينىْ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يقبل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يُهدى هذا الكتاب ثواباً لروح</w:t>
      </w:r>
    </w:p>
    <w:p>
      <w:pPr>
        <w:pStyle w:val="BookText"/>
        <w:rPr/>
      </w:pPr>
      <w:r>
        <w:rPr>
          <w:rFonts w:ascii="IRNazanin" w:hAnsi="IRNazanin" w:eastAsia="IRNazanin"/>
          <w:color w:val="111111"/>
          <w:sz w:val="28"/>
          <w:sz w:val="28"/>
          <w:szCs w:val="28"/>
          <w:rtl w:val="true"/>
          <w:lang w:bidi="fa-IR"/>
        </w:rPr>
        <w:t>المرحوم المغفور له</w:t>
      </w:r>
    </w:p>
    <w:p>
      <w:pPr>
        <w:pStyle w:val="BookText"/>
        <w:rPr/>
      </w:pPr>
      <w:r>
        <w:rPr>
          <w:rFonts w:ascii="IRNazanin" w:hAnsi="IRNazanin" w:eastAsia="IRNazanin"/>
          <w:color w:val="111111"/>
          <w:sz w:val="28"/>
          <w:sz w:val="28"/>
          <w:szCs w:val="28"/>
          <w:rtl w:val="true"/>
          <w:lang w:bidi="fa-IR"/>
        </w:rPr>
        <w:t>عبدالله غلوم</w:t>
      </w:r>
    </w:p>
    <w:p>
      <w:pPr>
        <w:pStyle w:val="BookText"/>
        <w:rPr/>
      </w:pPr>
      <w:r>
        <w:rPr>
          <w:rFonts w:ascii="Amiri" w:hAnsi="Amiri" w:eastAsia="Amiri" w:cs="Amiri"/>
          <w:color w:val="111111"/>
          <w:sz w:val="28"/>
          <w:sz w:val="28"/>
          <w:szCs w:val="28"/>
          <w:rtl w:val="true"/>
          <w:lang w:bidi="ar-SA"/>
        </w:rPr>
        <w:t>راجين من العليّ القدير أن يتغمّده بواسع رحمته،</w:t>
      </w:r>
    </w:p>
    <w:p>
      <w:pPr>
        <w:pStyle w:val="BookText"/>
        <w:rPr/>
      </w:pPr>
      <w:r>
        <w:rPr>
          <w:rFonts w:ascii="Amiri" w:hAnsi="Amiri" w:eastAsia="Amiri" w:cs="Amiri"/>
          <w:color w:val="111111"/>
          <w:sz w:val="28"/>
          <w:sz w:val="28"/>
          <w:szCs w:val="28"/>
          <w:rtl w:val="true"/>
          <w:lang w:bidi="ar-SA"/>
        </w:rPr>
        <w:t>ويدخله فسيح جنانه</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سلام عليهاسلام أمُ الائمّة وسيّدة النساء</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النائيني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كامپيوتر سيّد الشهداء عليه السّلام </w:t>
      </w:r>
      <w:r>
        <w:rPr>
          <w:rFonts w:eastAsia="IRNazanin" w:cs="IRNazanin"/>
          <w:color w:val="111111"/>
          <w:sz w:val="28"/>
          <w:szCs w:val="28"/>
          <w:lang w:bidi="fa-IR"/>
        </w:rPr>
        <w:t>733762</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681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الاهداء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يقبل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يُهدى هذا الكتاب ثواباً لروح</w:t>
      </w:r>
    </w:p>
    <w:p>
      <w:pPr>
        <w:pStyle w:val="BookText"/>
        <w:rPr/>
      </w:pPr>
      <w:r>
        <w:rPr>
          <w:rFonts w:ascii="IRNazanin" w:hAnsi="IRNazanin" w:eastAsia="IRNazanin"/>
          <w:color w:val="111111"/>
          <w:sz w:val="28"/>
          <w:sz w:val="28"/>
          <w:szCs w:val="28"/>
          <w:rtl w:val="true"/>
          <w:lang w:bidi="fa-IR"/>
        </w:rPr>
        <w:t>المرحوم المغفور له</w:t>
      </w:r>
    </w:p>
    <w:p>
      <w:pPr>
        <w:pStyle w:val="BookText"/>
        <w:rPr/>
      </w:pPr>
      <w:r>
        <w:rPr>
          <w:rFonts w:ascii="IRNazanin" w:hAnsi="IRNazanin" w:eastAsia="IRNazanin"/>
          <w:color w:val="111111"/>
          <w:sz w:val="28"/>
          <w:sz w:val="28"/>
          <w:szCs w:val="28"/>
          <w:rtl w:val="true"/>
          <w:lang w:bidi="fa-IR"/>
        </w:rPr>
        <w:t>عبدالله غلوم</w:t>
      </w:r>
    </w:p>
    <w:p>
      <w:pPr>
        <w:pStyle w:val="BookText"/>
        <w:rPr/>
      </w:pPr>
      <w:r>
        <w:rPr>
          <w:rFonts w:ascii="Amiri" w:hAnsi="Amiri" w:eastAsia="Amiri" w:cs="Amiri"/>
          <w:color w:val="111111"/>
          <w:sz w:val="28"/>
          <w:sz w:val="28"/>
          <w:szCs w:val="28"/>
          <w:rtl w:val="true"/>
          <w:lang w:bidi="ar-SA"/>
        </w:rPr>
        <w:t>راجين من العليّ القدير أن يتغمّده بواسع رحمته،</w:t>
      </w:r>
    </w:p>
    <w:p>
      <w:pPr>
        <w:pStyle w:val="BookText"/>
        <w:rPr/>
      </w:pPr>
      <w:r>
        <w:rPr>
          <w:rFonts w:ascii="Amiri" w:hAnsi="Amiri" w:eastAsia="Amiri" w:cs="Amiri"/>
          <w:color w:val="111111"/>
          <w:sz w:val="28"/>
          <w:sz w:val="28"/>
          <w:szCs w:val="28"/>
          <w:rtl w:val="true"/>
          <w:lang w:bidi="ar-SA"/>
        </w:rPr>
        <w:t>ويدخله فسيح جنانه</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سلام عليهاسلام أمُ الائمّة وسيّدة النساء</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النائيني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النبوغ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كامپيوتر سيّد الشهداء عليه السّلام </w:t>
      </w:r>
      <w:r>
        <w:rPr>
          <w:rFonts w:eastAsia="IRNazanin" w:cs="IRNazanin"/>
          <w:color w:val="111111"/>
          <w:sz w:val="28"/>
          <w:szCs w:val="28"/>
          <w:lang w:bidi="fa-IR"/>
        </w:rPr>
        <w:t>733762</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bookmarkStart w:id="7" w:name="pg9724_74622"/>
    </w:p>
    <w:p>
      <w:pPr>
        <w:pStyle w:val="Heading2"/>
        <w:numPr>
          <w:ilvl w:val="1"/>
          <w:numId w:val="1"/>
        </w:numPr>
        <w:rPr/>
      </w:pPr>
      <w:bookmarkStart w:id="8" w:name="__RefHeading___Toc8546814_2870459653"/>
      <w:bookmarkStart w:id="9" w:name="_Toc3"/>
      <w:bookmarkEnd w:id="7"/>
      <w:bookmarkEnd w:id="8"/>
      <w:r>
        <w:rPr>
          <w:rtl w:val="true"/>
        </w:rPr>
        <w:t>بسم الله الرحمن الرحيم</w:t>
      </w:r>
      <w:bookmarkEnd w:id="9"/>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نعمه العادون، الذي ليس لصفته حدّ محدود، ولانعت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ونشر الرياح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العظمة والجبروت، والعز 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مبدىء الخلق ومعيده الذي لم يلد ولم يولد 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آدم خليفةً في الأرض، واصطفى من وُلده أنبياء، مبشرين ومنذرين، خاتمهم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والسّلام على خاتم النبيّين محمّد صلّي الله عليه و آله و سلم الأمين، الصادق المصدق، الذي بعث لإنجاز عدته، وإتمام نبوته، وأهل الأرض يومئذ ملل متفرقة وأهواء منتشرة، وطرائق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فهداهم من الضلال، وأنقذهم من العمى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خلّف فيهم ما خلف الانبياء في اممها، إذ لم يتركوها هملاً كلم الله بغير طريق واضح، ولا علم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إني تركت فيكم ما إن اخذتم به لن تضلوا كتاب الله وعترتي أهل </w:t>
      </w:r>
    </w:p>
    <w:p>
      <w:pPr>
        <w:pStyle w:val="BookText"/>
        <w:rPr/>
      </w:pP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إذن؛ هم القدوة والاسوة، وأشار عزّوجلّ الى مقامهم في آيات عديدة،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 آل ياسين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وباهَلَ بهم النبيّ صلّي الله عليه و آله و سلم نصارى نجران،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أبنائَنا وأبنائكم ونساءَنا ونساءَكم وانفسنا وانفسكم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الامة </w:t>
      </w:r>
    </w:p>
    <w:p>
      <w:pPr>
        <w:pStyle w:val="BookText"/>
        <w:rPr/>
      </w:pPr>
      <w:r>
        <w:rPr>
          <w:rFonts w:ascii="Amiri" w:hAnsi="Amiri" w:eastAsia="Amiri" w:cs="Amiri"/>
          <w:color w:val="111111"/>
          <w:sz w:val="28"/>
          <w:sz w:val="28"/>
          <w:szCs w:val="28"/>
          <w:rtl w:val="true"/>
          <w:lang w:bidi="ar-SA"/>
        </w:rPr>
        <w:t>أحدٌ، فإنّهم أساس الدين، وعماد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سفن النجاة، من</w:t>
      </w:r>
    </w:p>
    <w:p>
      <w:pPr>
        <w:pStyle w:val="BookText"/>
        <w:rPr/>
      </w:pPr>
      <w:r>
        <w:rPr>
          <w:rFonts w:ascii="Amiri" w:hAnsi="Amiri" w:eastAsia="Amiri" w:cs="Amiri"/>
          <w:color w:val="111111"/>
          <w:sz w:val="28"/>
          <w:sz w:val="28"/>
          <w:szCs w:val="28"/>
          <w:rtl w:val="true"/>
          <w:lang w:bidi="ar-SA"/>
        </w:rPr>
        <w:t>اهتدى بهم نجى، ومن تركهم هلك وغرق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حكم العقل يقضى بوجوب معرفة أهل البيت عليهم السّلام لطاعتهم والسير بهداهم، حكمتُ على نفسي بيسير ما يمكنني أن أُعرف واحداً منهم، فأخذتُ محور أهل البيت عليهم السّلام وكتبتُ عن فاطمة الزهراء عليها سلام، إذ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والنبيّ صلّي الله عليه و آله و سلم أبوها، وعلي عليه السّلام زوّجها، والحسن والحسين عليهما السّلام بنوها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أفضل امرأة خلقت، إنها الكوثر الذي لا ينضب، والمعين الذي 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القمة المثالية الفريدة التي لاتضاهيها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الرجال كثير، وكملت من 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وخديجة بنت خويلد، وآسية بنت مزاحم امرأة فرعون ومريم ابنة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ابنة عمران كانت سيدة نساء عالمها، وأما ابنتي فاطمة فهي سيدة نساء العالمين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بنت أشرف الخلق أجمعين، تغذّت من ثدي الإيمان، وتربّت في حضن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أسوة حسنة للنساء كما هي سيدتهن، وأسرتها قدوة للعائلات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الضوء، أحببتُ أن أسجّل شيئاً من حياتها في وريقات</w:t>
      </w:r>
    </w:p>
    <w:p>
      <w:pPr>
        <w:pStyle w:val="BookText"/>
        <w:rPr/>
      </w:pPr>
      <w:r>
        <w:rPr>
          <w:rFonts w:ascii="Amiri" w:hAnsi="Amiri" w:eastAsia="Amiri" w:cs="Amiri"/>
          <w:color w:val="111111"/>
          <w:sz w:val="28"/>
          <w:sz w:val="28"/>
          <w:szCs w:val="28"/>
          <w:rtl w:val="true"/>
          <w:lang w:bidi="ar-SA"/>
        </w:rPr>
        <w:t>جمعتُها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أم الأئمّة وسيدة النساء</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وعطفتُ أن أذكر أكثر الحديث عنها من كتب أهل السنة والحديث، ليكون للناس أقنع، وللمقتدين أنفع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الكتاب في </w:t>
      </w:r>
    </w:p>
    <w:p>
      <w:pPr>
        <w:pStyle w:val="BookText"/>
        <w:rPr/>
      </w:pPr>
      <w:r>
        <w:rPr>
          <w:rFonts w:ascii="Amiri" w:hAnsi="Amiri" w:eastAsia="Amiri" w:cs="Amiri"/>
          <w:color w:val="111111"/>
          <w:sz w:val="28"/>
          <w:sz w:val="28"/>
          <w:szCs w:val="28"/>
          <w:rtl w:val="true"/>
          <w:lang w:bidi="ar-SA"/>
        </w:rPr>
        <w:t>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سلام من النطفة إلى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اسماءفاطمة علیهاسلام وکنیتها، ومنزلتها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فاطمة الزهراء عليها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فاطمة الزهراء عليها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النبيّ صلّي الله عليه و آله و سلم والصحابة في شأن فاطمة الزهراء عليهاسلام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على فاطمة عند وفاة أبيها صلّي الله عليه و آله و سلم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سلام على أبواب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سلام في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فاطمة الزهراء عليها سلام الا الله وأقوالها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بذلك النجاة، والفوز بالجنة،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يا وجيهة عند الله، إشفعي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النائيني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bookmarkStart w:id="10" w:name="pg9724_74626"/>
    </w:p>
    <w:p>
      <w:pPr>
        <w:pStyle w:val="Heading2"/>
        <w:numPr>
          <w:ilvl w:val="1"/>
          <w:numId w:val="1"/>
        </w:numPr>
        <w:rPr/>
      </w:pPr>
      <w:bookmarkStart w:id="11" w:name="__RefHeading___Toc8546816_2870459653"/>
      <w:bookmarkStart w:id="12" w:name="_Toc4"/>
      <w:bookmarkEnd w:id="10"/>
      <w:bookmarkEnd w:id="11"/>
      <w:r>
        <w:rPr>
          <w:rtl w:val="true"/>
        </w:rPr>
        <w:t>الفصل الأول</w:t>
      </w:r>
      <w:bookmarkEnd w:id="12"/>
    </w:p>
    <w:p>
      <w:pPr>
        <w:pStyle w:val="Heading3"/>
        <w:numPr>
          <w:ilvl w:val="2"/>
          <w:numId w:val="1"/>
        </w:numPr>
        <w:rPr/>
      </w:pPr>
      <w:bookmarkStart w:id="13" w:name="__RefHeading___Toc8546818_2870459653"/>
      <w:bookmarkStart w:id="14" w:name="_Toc5"/>
      <w:bookmarkEnd w:id="13"/>
      <w:r>
        <w:rPr>
          <w:rtl w:val="true"/>
        </w:rPr>
        <w:t>فاطمة الزهراء عليها سلام  من النطفة إلى الرضاعة</w:t>
      </w:r>
      <w:bookmarkEnd w:id="14"/>
    </w:p>
    <w:p>
      <w:pPr>
        <w:pStyle w:val="Heading4"/>
        <w:numPr>
          <w:ilvl w:val="3"/>
          <w:numId w:val="1"/>
        </w:numPr>
        <w:rPr/>
      </w:pPr>
      <w:bookmarkStart w:id="15" w:name="__RefHeading___Toc8546820_2870459653"/>
      <w:bookmarkStart w:id="16" w:name="_Toc6"/>
      <w:bookmarkEnd w:id="15"/>
      <w:r>
        <w:rPr>
          <w:rtl w:val="true"/>
        </w:rPr>
        <w:t>أولاً</w:t>
      </w:r>
      <w:r>
        <w:rPr>
          <w:rtl w:val="true"/>
        </w:rPr>
        <w:t xml:space="preserve">: </w:t>
      </w:r>
      <w:r>
        <w:rPr>
          <w:rtl w:val="true"/>
        </w:rPr>
        <w:t>إنعقاد نطفة فاطمة من ثمار الجنّة</w:t>
      </w:r>
      <w:bookmarkEnd w:id="16"/>
    </w:p>
    <w:p>
      <w:pPr>
        <w:pStyle w:val="BookText"/>
        <w:rPr/>
      </w:pPr>
      <w:r>
        <w:rPr>
          <w:rFonts w:ascii="Amiri" w:hAnsi="Amiri" w:eastAsia="Amiri" w:cs="Amiri"/>
          <w:color w:val="111111"/>
          <w:sz w:val="28"/>
          <w:sz w:val="28"/>
          <w:szCs w:val="28"/>
          <w:rtl w:val="true"/>
          <w:lang w:bidi="ar-SA"/>
        </w:rPr>
        <w:t>الجنة مأوى أحباء الله واودّائه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وثواب ربّ العالمين لأفاضل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هي قمة القمم في الجزاء والعطاء، لأنها كرامة الخالق القادر لعباده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الجنة، لا يبلغها شخص الّا بعد العصرات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فاطمة الزهراء عليها سلام هي بنت اشرف الأوّلين والآخرين، وحبيبة حبيب الله، وصفية صفيه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ابتدأت من الجنة، قبل أن تنتهي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خلقت نطفتها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الجنة ابتدأت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الجنة</w:t>
      </w:r>
    </w:p>
    <w:p>
      <w:pPr>
        <w:pStyle w:val="BookText"/>
        <w:rPr/>
      </w:pPr>
      <w:r>
        <w:rPr>
          <w:rFonts w:ascii="Amiri" w:hAnsi="Amiri" w:eastAsia="Amiri" w:cs="Amiri"/>
          <w:color w:val="111111"/>
          <w:sz w:val="28"/>
          <w:sz w:val="28"/>
          <w:szCs w:val="28"/>
          <w:rtl w:val="true"/>
          <w:lang w:bidi="ar-SA"/>
        </w:rPr>
        <w:t>تنتهي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لاغرو أن يُطعم النبيّ صلّي الله عليه و آله و سلم بتفاحة فيها طعم جميع فواكه الجنة، </w:t>
      </w:r>
    </w:p>
    <w:p>
      <w:pPr>
        <w:pStyle w:val="BookText"/>
        <w:rPr/>
      </w:pPr>
      <w:r>
        <w:rPr>
          <w:rFonts w:ascii="Amiri" w:hAnsi="Amiri" w:eastAsia="Amiri" w:cs="Amiri"/>
          <w:color w:val="111111"/>
          <w:sz w:val="28"/>
          <w:sz w:val="28"/>
          <w:szCs w:val="28"/>
          <w:rtl w:val="true"/>
          <w:lang w:bidi="ar-SA"/>
        </w:rPr>
        <w:t xml:space="preserve">ولاغرو أن يكلّمه الله تعالى حين أُسرى به الى أعلى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إلّا أنه صلّي الله عليه و آله و سلم أفضل الانبياء، فإنه تعالى كلّم موسى من شجرة في طور سيناء، وأطعم بني اسرائيل المنَّ والسلوى وأنزل مائدة لمريم العذراء، والتي عقدت منها نطفة المسيح عيسى بن مريم عليه السّلام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خلق عيسى من مائدة السماء، وخلق آدم من تراب، وخلفت فاطمة من فاكهة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الروح التي تنفخ في البدن، فهي من أمر الله للجميع، من أمر الله للجميع، حسب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فبقدرته تعالى أن يطعم نبيّه فاكهة من الجنة، لتنعقد منها نطفة فاطمة الزهراء عليها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المصطفى جبريل، 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في ليلة الأسراء</w:t>
      </w:r>
    </w:p>
    <w:p>
      <w:pPr>
        <w:pStyle w:val="BookText"/>
        <w:rPr/>
      </w:pPr>
      <w:r>
        <w:rPr>
          <w:rFonts w:ascii="Amiri" w:hAnsi="Amiri" w:eastAsia="Amiri" w:cs="Amiri"/>
          <w:color w:val="111111"/>
          <w:sz w:val="28"/>
          <w:sz w:val="28"/>
          <w:szCs w:val="28"/>
          <w:rtl w:val="true"/>
          <w:lang w:bidi="ar-SA"/>
        </w:rPr>
        <w:t>فتكونت منها، لذاك غدت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إنسية حوراء</w:t>
      </w:r>
    </w:p>
    <w:p>
      <w:pPr>
        <w:pStyle w:val="BookText"/>
        <w:rPr/>
      </w:pPr>
      <w:r>
        <w:rPr>
          <w:rFonts w:ascii="Amiri" w:hAnsi="Amiri" w:eastAsia="Amiri" w:cs="Amiri"/>
          <w:color w:val="111111"/>
          <w:sz w:val="28"/>
          <w:sz w:val="28"/>
          <w:szCs w:val="28"/>
          <w:rtl w:val="true"/>
          <w:lang w:bidi="ar-SA"/>
        </w:rPr>
        <w:t>الحديث الأول،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تقبيل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تكثر تقبيل فاطمة؟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ليلة أسرى بي أدخلني الجنة فأطعمني من جميع ثمارها فصار ماءً في صلبي فحملت خديجة بفاطمة، فإذا اشتقت لتلك الثمار قبّلت فاطمة فأصبت من رائحتها جميع تلك الثمار التي أكلتها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للقرماني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سعد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جبريل عليه الصلاة والسّلام بسفرجلة من الجنة، فأكلتها ليلة أسرى بي فعلقت خديجة بفاطمة فكنت إذا اشتقت إلى رائحة الجنة شممت رقبة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ثلاثين سورة للعلّامة أبي عبدالله الحسين بن أحمد</w:t>
      </w:r>
    </w:p>
    <w:p>
      <w:pPr>
        <w:pStyle w:val="BookText"/>
        <w:rPr/>
      </w:pPr>
      <w:r>
        <w:rPr>
          <w:rFonts w:ascii="Amiri" w:hAnsi="Amiri" w:eastAsia="Amiri" w:cs="Amiri"/>
          <w:color w:val="111111"/>
          <w:sz w:val="28"/>
          <w:sz w:val="28"/>
          <w:szCs w:val="28"/>
          <w:rtl w:val="true"/>
          <w:lang w:bidi="ar-SA"/>
        </w:rPr>
        <w:t xml:space="preserve">حالوية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المطبوع في 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مات ولدي من خديجة أوحى الله إلي أن أمسك خديجة وكنت لها عاشقاً، فسألت الله أن يجمع بيني وبينها، فأتاني جبرئيل في شهر رمضان ليلة جمعة لأربع وعشرين ومعه طبق من رطب الجنة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صلّي الله عليه و آله و سلم كل هذا وواقع خديجة الليلة، ففعلت، فحملت بفاطمة، فما لثمت فاطما إلّا وجدت ريح ذلك الرطب، وهو في عترتها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مالك إذا جاءت فاطمة قبلتها </w:t>
      </w:r>
    </w:p>
    <w:p>
      <w:pPr>
        <w:pStyle w:val="BookText"/>
        <w:rPr/>
      </w:pPr>
      <w:r>
        <w:rPr>
          <w:rFonts w:ascii="Amiri" w:hAnsi="Amiri" w:eastAsia="Amiri" w:cs="Amiri"/>
          <w:color w:val="111111"/>
          <w:sz w:val="28"/>
          <w:sz w:val="28"/>
          <w:szCs w:val="28"/>
          <w:rtl w:val="true"/>
          <w:lang w:bidi="ar-SA"/>
        </w:rPr>
        <w:t>حتّى تجعل لسانك في فيها كله كأنك تريد أن تلعقها 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عائشة إني لما أسري بي إلى السماء أدخلني جبرئيل الجنة فناولني منها تفاحة فأكلتها، فصارت نطفة في صلبي، فلمّا نزلت، واقعت خديجة، ففاطمة من تلك النطفة، وهي حوراء إنسية، كلّما اشتقت إلى الجنة قبلتها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لأبي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أراك تفعل شيئاً ما كنت أراك تفعله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إنّه لما كان ليلة أسري بي إلى السماء أدخلت الجنة فوقفت على شجرة من شجر الجنة لم أر في الجنة شجرة هي أحسن منها، ولا أبيض منها ورقة ولا أطيب ثمرة، فتناولت ثمرة من ثمراتها فأكلتها فصارت نطفة في صلبي، فلمّا هبطت إلى الأرض، واقعت خديجة فحملت بفاطمة، فاذا اشتقت إلى رائحة الجنة شممت رائحة فاطمة يا حميراء إن فاطمة ليست كنساء العالمين الآدميين، ولاتعتل كما يعتللن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bookmarkStart w:id="17" w:name="pg9724_74631"/>
    </w:p>
    <w:p>
      <w:pPr>
        <w:pStyle w:val="BookText"/>
        <w:rPr/>
      </w:pPr>
      <w:bookmarkEnd w:id="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الأوائل للشيخ علاء الدين علي ددة السكتواري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8546822_2870459653"/>
      <w:bookmarkStart w:id="19" w:name="_Toc7"/>
      <w:bookmarkEnd w:id="18"/>
      <w:r>
        <w:rPr>
          <w:rtl w:val="true"/>
        </w:rPr>
        <w:t>ثانياً</w:t>
      </w:r>
      <w:r>
        <w:rPr>
          <w:rtl w:val="true"/>
        </w:rPr>
        <w:t xml:space="preserve">: </w:t>
      </w:r>
      <w:r>
        <w:rPr>
          <w:rtl w:val="true"/>
        </w:rPr>
        <w:t>فاطمة عليها سلام الجنين المتكلّم</w:t>
      </w:r>
      <w:bookmarkEnd w:id="19"/>
    </w:p>
    <w:p>
      <w:pPr>
        <w:pStyle w:val="BookText"/>
        <w:rPr/>
      </w:pPr>
      <w:r>
        <w:rPr>
          <w:rFonts w:ascii="Amiri" w:hAnsi="Amiri" w:eastAsia="Amiri" w:cs="Amiri"/>
          <w:color w:val="111111"/>
          <w:sz w:val="28"/>
          <w:sz w:val="28"/>
          <w:szCs w:val="28"/>
          <w:rtl w:val="true"/>
          <w:lang w:bidi="ar-SA"/>
        </w:rPr>
        <w:t>فاطمة، تكلِّم أمَّها، وتؤنسها، وهي جنين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يستغرب البعض ذلك، ولكن لا غرابة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القادر المتعال، الذي جعل كلّ أدوار تاريخ فاطمةالزهراء عليها سلام معاجز، هو الذي أنطقها في بطن أمها جنيناً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يجعل عيسى بن مريم عليه السّلام متكلّما وهو في المهد صبيا</w:t>
      </w:r>
      <w:r>
        <w:rPr>
          <w:rStyle w:val="FootnoteAnchor"/>
          <w:rtl w:val="true"/>
        </w:rPr>
        <w:footnoteReference w:id="8"/>
      </w:r>
      <w:r>
        <w:rPr>
          <w:rFonts w:ascii="Amiri" w:hAnsi="Amiri" w:eastAsia="Amiri" w:cs="Amiri"/>
          <w:color w:val="111111"/>
          <w:sz w:val="28"/>
          <w:sz w:val="28"/>
          <w:szCs w:val="28"/>
          <w:rtl w:val="true"/>
          <w:lang w:bidi="ar-SA"/>
        </w:rPr>
        <w:t>، غير عزيز عليه إنطاق فاطمة في بطن أمها حباً من الله لخديجة عليها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أوَت النبيّ صلّى الله عليه وآله وسلم بوجودها ومالها ومنزلتها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اوّل من أسلمت لرسالته وأنفقت مالها في سبيله، وبذلت جهودها لهدفه،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الإسلام إلّا بسيف عليّ ومال خديجة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فحق عليه تعالى أن يكرم خديجة عليها سلام، ويسلّيها من هجران قريش لها وذلك بحديث الجنين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أمها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بفاطمة كانت حملاً خفيفاً، تكلمني من باطني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عز الدين عبدالسّلام الشافعي في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مدح الخلفاء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خديجة بفاطمة كانت تكلمها في بطنها، وكانت تكتمها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عليها يوماً ووجدها تتكلّم، وليس معها غيرها، فسألها عمن كانت تخاطبه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بطني فإنه يتكلم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إبشري ياخديجة هذه بنت جعلها الله أم أحد عشر من خلفائي يخرجون بعدي وبعد أبيهم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 الجيش، للمولوي أمان الله الدهلوي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20" w:name="pg9724_74633"/>
    </w:p>
    <w:p>
      <w:pPr>
        <w:pStyle w:val="BookText"/>
        <w:rPr/>
      </w:pPr>
      <w:bookmarkEnd w:id="20"/>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الشيخ شعيب أبو مدين بن سعد المصري</w:t>
      </w:r>
    </w:p>
    <w:p>
      <w:pPr>
        <w:pStyle w:val="BookText"/>
        <w:rPr/>
      </w:pPr>
      <w:r>
        <w:rPr>
          <w:rFonts w:ascii="Amiri" w:hAnsi="Amiri" w:eastAsia="Amiri" w:cs="Amiri"/>
          <w:color w:val="111111"/>
          <w:sz w:val="28"/>
          <w:sz w:val="28"/>
          <w:szCs w:val="28"/>
          <w:rtl w:val="true"/>
          <w:lang w:bidi="ar-SA"/>
        </w:rPr>
        <w:t>العمراوي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سأل الكفار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يريهم إنشقاق القمر </w:t>
      </w:r>
      <w:r>
        <w:rPr>
          <w:rStyle w:val="FootnoteAnchor"/>
          <w:rtl w:val="true"/>
        </w:rPr>
        <w:footnoteReference w:id="9"/>
      </w:r>
      <w:r>
        <w:rPr>
          <w:rFonts w:ascii="Amiri" w:hAnsi="Amiri" w:eastAsia="Amiri" w:cs="Amiri"/>
          <w:color w:val="111111"/>
          <w:sz w:val="28"/>
          <w:sz w:val="28"/>
          <w:szCs w:val="28"/>
          <w:rtl w:val="true"/>
          <w:lang w:bidi="ar-SA"/>
        </w:rPr>
        <w:t>، وقد بان لخديجة حملها بفاطمة وظهر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واخيبة من كذّب محمّداً، وهو خير رسول ونبيّ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 فاطمة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تحزني ولاترهبي، فإن الله مع أبي، فلمّا تمّ أمد حملها وانقضى، وضعت فاطمة فأشرق بنور وجهها الفضاء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 الفائق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546824_2870459653"/>
      <w:bookmarkStart w:id="22" w:name="_Toc8"/>
      <w:bookmarkEnd w:id="21"/>
      <w:r>
        <w:rPr>
          <w:rtl w:val="true"/>
        </w:rPr>
        <w:t>ثالثا</w:t>
      </w:r>
      <w:r>
        <w:rPr>
          <w:rtl w:val="true"/>
        </w:rPr>
        <w:t xml:space="preserve">: </w:t>
      </w:r>
      <w:r>
        <w:rPr>
          <w:rtl w:val="true"/>
        </w:rPr>
        <w:t>يوم ميلاد فاطمة الزهراء عليها سلام</w:t>
      </w:r>
      <w:bookmarkEnd w:id="22"/>
    </w:p>
    <w:p>
      <w:pPr>
        <w:pStyle w:val="BookText"/>
        <w:rPr/>
      </w:pPr>
      <w:r>
        <w:rPr>
          <w:rFonts w:ascii="Amiri" w:hAnsi="Amiri" w:eastAsia="Amiri" w:cs="Amiri"/>
          <w:color w:val="111111"/>
          <w:sz w:val="28"/>
          <w:sz w:val="28"/>
          <w:szCs w:val="28"/>
          <w:rtl w:val="true"/>
          <w:lang w:bidi="ar-SA"/>
        </w:rPr>
        <w:t>ذكرى مولد فاطمة الزهراء عليها سلام، ذكرى حية، حافلة 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وتعرف من قصة حياتها مع أبيها وبعلها وبنيها، بما أنها أسوة كاملة للعائلات مدى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قصة حياتها مع المجتمع والسلطات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حياتها كإمرأة مسلمة تخرّجت من مدرسة الرسالة </w:t>
      </w:r>
    </w:p>
    <w:p>
      <w:pPr>
        <w:pStyle w:val="BookText"/>
        <w:rPr/>
      </w:pPr>
      <w:r>
        <w:rPr>
          <w:rFonts w:ascii="Amiri" w:hAnsi="Amiri" w:eastAsia="Amiri" w:cs="Amiri"/>
          <w:color w:val="111111"/>
          <w:sz w:val="28"/>
          <w:sz w:val="28"/>
          <w:szCs w:val="28"/>
          <w:rtl w:val="true"/>
          <w:lang w:bidi="ar-SA"/>
        </w:rPr>
        <w:t>والوحي، بما أنها قدوة العبادة والتقوى، والجهاد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فجدير أن يكون يوم مولدها يوم تحتفل به المرأة المسلمة، وتكرم به الامّ وتدرس قصة حياتها، تلك القصة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الخلود وقصة الفضائل، وقصة العائلة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فلنقرأ معاً قصة الميلاد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مجدالدين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ولدتها خديجة، وقريش تبنى البيت قبل النبوة بخمس سنين، وهي أصغر بناته، وهي سيدة نساء العالمين تزوّجها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الثانية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للشيخ جلال الدين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 رسول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مناقب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أكثر علماء الخاصة والشيخ الطوسي في المصباح أن ولادتها لو كانت في يوم العشرين من جمادى الثاني </w:t>
      </w:r>
    </w:p>
    <w:p>
      <w:pPr>
        <w:pStyle w:val="BookText"/>
        <w:rPr/>
      </w:pPr>
      <w:r>
        <w:rPr>
          <w:rFonts w:ascii="Amiri" w:hAnsi="Amiri" w:eastAsia="Amiri" w:cs="Amiri"/>
          <w:color w:val="111111"/>
          <w:sz w:val="28"/>
          <w:sz w:val="28"/>
          <w:szCs w:val="28"/>
          <w:rtl w:val="true"/>
          <w:lang w:bidi="ar-SA"/>
        </w:rPr>
        <w:t xml:space="preserve">قصيدة رائعة في مولد الزهراء لسماحة آية الله العظمى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درة أشرقت بأبهى سناها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فتللألا الورى فيا بشراها</w:t>
      </w:r>
    </w:p>
    <w:p>
      <w:pPr>
        <w:pStyle w:val="BookText"/>
        <w:rPr/>
      </w:pPr>
      <w:r>
        <w:rPr>
          <w:rFonts w:ascii="Amiri" w:hAnsi="Amiri" w:eastAsia="Amiri" w:cs="Amiri"/>
          <w:color w:val="111111"/>
          <w:sz w:val="28"/>
          <w:sz w:val="28"/>
          <w:szCs w:val="28"/>
          <w:rtl w:val="true"/>
          <w:lang w:bidi="ar-SA"/>
        </w:rPr>
        <w:t xml:space="preserve">لمع الكون من سنا نور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 ناره أضاء طواها</w:t>
      </w:r>
    </w:p>
    <w:p>
      <w:pPr>
        <w:pStyle w:val="BookText"/>
        <w:rPr/>
      </w:pPr>
      <w:r>
        <w:rPr>
          <w:rFonts w:ascii="Amiri" w:hAnsi="Amiri" w:eastAsia="Amiri" w:cs="Amiri"/>
          <w:color w:val="111111"/>
          <w:sz w:val="28"/>
          <w:sz w:val="28"/>
          <w:szCs w:val="28"/>
          <w:rtl w:val="true"/>
          <w:lang w:bidi="ar-SA"/>
        </w:rPr>
        <w:t xml:space="preserve">يا لها لمعة اضاءت فأبدت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لمعات أهدى الأنام هداها</w:t>
      </w:r>
    </w:p>
    <w:p>
      <w:pPr>
        <w:pStyle w:val="BookText"/>
        <w:rPr/>
      </w:pPr>
      <w:r>
        <w:rPr>
          <w:rFonts w:ascii="Amiri" w:hAnsi="Amiri" w:eastAsia="Amiri" w:cs="Amiri"/>
          <w:color w:val="111111"/>
          <w:sz w:val="28"/>
          <w:sz w:val="28"/>
          <w:szCs w:val="28"/>
          <w:rtl w:val="true"/>
          <w:lang w:bidi="ar-SA"/>
        </w:rPr>
        <w:t xml:space="preserve">يا جمادي كفاك فخراً لدى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مهما تفاخرت في علاها</w:t>
      </w:r>
    </w:p>
    <w:p>
      <w:pPr>
        <w:pStyle w:val="BookText"/>
        <w:rPr/>
      </w:pPr>
      <w:r>
        <w:rPr>
          <w:rFonts w:ascii="Amiri" w:hAnsi="Amiri" w:eastAsia="Amiri" w:cs="Amiri"/>
          <w:color w:val="111111"/>
          <w:sz w:val="28"/>
          <w:sz w:val="28"/>
          <w:szCs w:val="28"/>
          <w:rtl w:val="true"/>
          <w:lang w:bidi="ar-SA"/>
        </w:rPr>
        <w:t xml:space="preserve">كشف الله فيك عن سره الغي‍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 وأهدى البتول للطهر طه</w:t>
      </w:r>
    </w:p>
    <w:p>
      <w:pPr>
        <w:pStyle w:val="BookText"/>
        <w:rPr/>
      </w:pPr>
      <w:r>
        <w:rPr>
          <w:rFonts w:ascii="Amiri" w:hAnsi="Amiri" w:eastAsia="Amiri" w:cs="Amiri"/>
          <w:color w:val="111111"/>
          <w:sz w:val="28"/>
          <w:sz w:val="28"/>
          <w:szCs w:val="28"/>
          <w:rtl w:val="true"/>
          <w:lang w:bidi="ar-SA"/>
        </w:rPr>
        <w:t xml:space="preserve">طلعت في سماء شمس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زهرت عن ذرى النهى زهراها</w:t>
      </w:r>
    </w:p>
    <w:p>
      <w:pPr>
        <w:pStyle w:val="BookText"/>
        <w:rPr/>
      </w:pPr>
      <w:r>
        <w:rPr>
          <w:rFonts w:ascii="Amiri" w:hAnsi="Amiri" w:eastAsia="Amiri" w:cs="Amiri"/>
          <w:color w:val="111111"/>
          <w:sz w:val="28"/>
          <w:sz w:val="28"/>
          <w:szCs w:val="28"/>
          <w:rtl w:val="true"/>
          <w:lang w:bidi="ar-SA"/>
        </w:rPr>
        <w:t xml:space="preserve">حبذا هاشم وحب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من كريمة التي أصفاها</w:t>
      </w:r>
    </w:p>
    <w:p>
      <w:pPr>
        <w:pStyle w:val="BookText"/>
        <w:rPr/>
      </w:pPr>
      <w:r>
        <w:rPr>
          <w:rFonts w:ascii="Amiri" w:hAnsi="Amiri" w:eastAsia="Amiri" w:cs="Amiri"/>
          <w:color w:val="111111"/>
          <w:sz w:val="28"/>
          <w:sz w:val="28"/>
          <w:szCs w:val="28"/>
          <w:rtl w:val="true"/>
          <w:lang w:bidi="ar-SA"/>
        </w:rPr>
        <w:t xml:space="preserve">دوحة عمت البسيط ثماراً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نوّر الورى قمراها</w:t>
      </w:r>
    </w:p>
    <w:p>
      <w:pPr>
        <w:pStyle w:val="BookText"/>
        <w:rPr/>
      </w:pPr>
      <w:r>
        <w:rPr>
          <w:rFonts w:ascii="Amiri" w:hAnsi="Amiri" w:eastAsia="Amiri" w:cs="Amiri"/>
          <w:color w:val="111111"/>
          <w:sz w:val="28"/>
          <w:sz w:val="28"/>
          <w:szCs w:val="28"/>
          <w:rtl w:val="true"/>
          <w:lang w:bidi="ar-SA"/>
        </w:rPr>
        <w:t xml:space="preserve">حرة سادة البرايا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بدوها إلى منتهاها</w:t>
      </w:r>
    </w:p>
    <w:p>
      <w:pPr>
        <w:pStyle w:val="BookText"/>
        <w:rPr/>
      </w:pPr>
      <w:r>
        <w:rPr>
          <w:rFonts w:ascii="IRNazanin" w:hAnsi="IRNazanin" w:eastAsia="IRNazanin"/>
          <w:color w:val="111111"/>
          <w:sz w:val="28"/>
          <w:sz w:val="28"/>
          <w:szCs w:val="28"/>
          <w:rtl w:val="true"/>
          <w:lang w:bidi="fa-IR"/>
        </w:rPr>
        <w:t xml:space="preserve">لم يكن في الوجود لولا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کفوها آدم فمن عزّ جاها</w:t>
      </w:r>
    </w:p>
    <w:p>
      <w:pPr>
        <w:pStyle w:val="BookText"/>
        <w:rPr/>
      </w:pPr>
      <w:r>
        <w:rPr>
          <w:rFonts w:ascii="Amiri" w:hAnsi="Amiri" w:eastAsia="Amiri" w:cs="Amiri"/>
          <w:color w:val="111111"/>
          <w:sz w:val="28"/>
          <w:sz w:val="28"/>
          <w:szCs w:val="28"/>
          <w:rtl w:val="true"/>
          <w:lang w:bidi="ar-SA"/>
        </w:rPr>
        <w:t>بلغت مبلغاً سمعت عن عديل ليلة القدر نخبة لا تضاها</w:t>
      </w:r>
    </w:p>
    <w:p>
      <w:pPr>
        <w:pStyle w:val="BookText"/>
        <w:rPr/>
      </w:pPr>
      <w:r>
        <w:rPr>
          <w:rFonts w:ascii="Amiri" w:hAnsi="Amiri" w:eastAsia="Amiri" w:cs="Amiri"/>
          <w:color w:val="111111"/>
          <w:sz w:val="28"/>
          <w:sz w:val="28"/>
          <w:szCs w:val="28"/>
          <w:rtl w:val="true"/>
          <w:lang w:bidi="ar-SA"/>
        </w:rPr>
        <w:t xml:space="preserve">يا لها نخبة حوت مكرمات قصر العالمون عن احصاها لا ولم يحص فضلها غير من أح‍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صى نجوم السما وعشب ثراها</w:t>
      </w:r>
    </w:p>
    <w:p>
      <w:pPr>
        <w:pStyle w:val="BookText"/>
        <w:rPr/>
      </w:pPr>
      <w:r>
        <w:rPr>
          <w:rFonts w:ascii="Amiri" w:hAnsi="Amiri" w:eastAsia="Amiri" w:cs="Amiri"/>
          <w:color w:val="111111"/>
          <w:sz w:val="28"/>
          <w:sz w:val="28"/>
          <w:szCs w:val="28"/>
          <w:rtl w:val="true"/>
          <w:lang w:bidi="ar-SA"/>
        </w:rPr>
        <w:t xml:space="preserve">كيف يحصى مديح بحر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منتهى وما أخفاها</w:t>
      </w:r>
    </w:p>
    <w:p>
      <w:pPr>
        <w:pStyle w:val="BookText"/>
        <w:rPr/>
      </w:pPr>
      <w:r>
        <w:rPr>
          <w:rFonts w:ascii="Amiri" w:hAnsi="Amiri" w:eastAsia="Amiri" w:cs="Amiri"/>
          <w:color w:val="111111"/>
          <w:sz w:val="28"/>
          <w:sz w:val="28"/>
          <w:szCs w:val="28"/>
          <w:rtl w:val="true"/>
          <w:lang w:bidi="ar-SA"/>
        </w:rPr>
        <w:t xml:space="preserve">أو يحصى مديح طود معال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حيث طائر العقل تاها</w:t>
      </w:r>
    </w:p>
    <w:p>
      <w:pPr>
        <w:pStyle w:val="BookText"/>
        <w:rPr/>
      </w:pPr>
      <w:r>
        <w:rPr>
          <w:rFonts w:ascii="Amiri" w:hAnsi="Amiri" w:eastAsia="Amiri" w:cs="Amiri"/>
          <w:color w:val="111111"/>
          <w:sz w:val="28"/>
          <w:sz w:val="28"/>
          <w:szCs w:val="28"/>
          <w:rtl w:val="true"/>
          <w:lang w:bidi="ar-SA"/>
        </w:rPr>
        <w:t xml:space="preserve">أين يحصى مديح كنز لئال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يبن للأنام إلّا بشراها</w:t>
      </w:r>
    </w:p>
    <w:p>
      <w:pPr>
        <w:pStyle w:val="BookText"/>
        <w:rPr/>
      </w:pPr>
      <w:r>
        <w:rPr>
          <w:rFonts w:ascii="Amiri" w:hAnsi="Amiri" w:eastAsia="Amiri" w:cs="Amiri"/>
          <w:color w:val="111111"/>
          <w:sz w:val="28"/>
          <w:sz w:val="28"/>
          <w:szCs w:val="28"/>
          <w:rtl w:val="true"/>
          <w:lang w:bidi="ar-SA"/>
        </w:rPr>
        <w:t>لا ترمها فإنها سر غيب إن تجلت أو اختفت لن تراها</w:t>
      </w:r>
    </w:p>
    <w:p>
      <w:pPr>
        <w:pStyle w:val="BookText"/>
        <w:rPr/>
      </w:pPr>
      <w:r>
        <w:rPr>
          <w:rFonts w:ascii="Amiri" w:hAnsi="Amiri" w:eastAsia="Amiri" w:cs="Amiri"/>
          <w:color w:val="111111"/>
          <w:sz w:val="28"/>
          <w:sz w:val="28"/>
          <w:szCs w:val="28"/>
          <w:rtl w:val="true"/>
          <w:lang w:bidi="ar-SA"/>
        </w:rPr>
        <w:t xml:space="preserve">شمس قدس تجللت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في ذرى العلى أعلاها</w:t>
      </w:r>
    </w:p>
    <w:p>
      <w:pPr>
        <w:pStyle w:val="BookText"/>
        <w:rPr/>
      </w:pPr>
      <w:r>
        <w:rPr>
          <w:rFonts w:ascii="Amiri" w:hAnsi="Amiri" w:eastAsia="Amiri" w:cs="Amiri"/>
          <w:color w:val="111111"/>
          <w:sz w:val="28"/>
          <w:sz w:val="28"/>
          <w:szCs w:val="28"/>
          <w:rtl w:val="true"/>
          <w:lang w:bidi="ar-SA"/>
        </w:rPr>
        <w:t xml:space="preserve">فأبت أن ينالها الوهم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آية تعالى علاها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الطهر لم تنلها 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كلثم ولا من سواها </w:t>
      </w:r>
    </w:p>
    <w:p>
      <w:pPr>
        <w:pStyle w:val="BookText"/>
        <w:rPr/>
      </w:pPr>
      <w:r>
        <w:rPr>
          <w:rFonts w:ascii="Amiri" w:hAnsi="Amiri" w:eastAsia="Amiri" w:cs="Amiri"/>
          <w:color w:val="111111"/>
          <w:sz w:val="28"/>
          <w:sz w:val="28"/>
          <w:szCs w:val="28"/>
          <w:rtl w:val="true"/>
          <w:lang w:bidi="ar-SA"/>
        </w:rPr>
        <w:t xml:space="preserve">خيرات النساء طراً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البدر مدبراً أخفاها</w:t>
      </w:r>
    </w:p>
    <w:p>
      <w:pPr>
        <w:pStyle w:val="BookText"/>
        <w:rPr/>
      </w:pPr>
      <w:r>
        <w:rPr>
          <w:rFonts w:ascii="Amiri" w:hAnsi="Amiri" w:eastAsia="Amiri" w:cs="Amiri"/>
          <w:color w:val="111111"/>
          <w:sz w:val="28"/>
          <w:sz w:val="28"/>
          <w:szCs w:val="28"/>
          <w:rtl w:val="true"/>
          <w:lang w:bidi="ar-SA"/>
        </w:rPr>
        <w:t xml:space="preserve">كيف لا والرجال لا كفو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أفيرجى كفو لها في نساها</w:t>
      </w:r>
    </w:p>
    <w:p>
      <w:pPr>
        <w:pStyle w:val="BookText"/>
        <w:rPr/>
      </w:pPr>
      <w:r>
        <w:rPr>
          <w:rFonts w:ascii="Amiri" w:hAnsi="Amiri" w:eastAsia="Amiri" w:cs="Amiri"/>
          <w:color w:val="111111"/>
          <w:sz w:val="28"/>
          <w:sz w:val="28"/>
          <w:szCs w:val="28"/>
          <w:rtl w:val="true"/>
          <w:lang w:bidi="ar-SA"/>
        </w:rPr>
        <w:t xml:space="preserve">خيرة فاقت البرايا وفاقت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حيّر الورى معناها</w:t>
      </w:r>
    </w:p>
    <w:p>
      <w:pPr>
        <w:pStyle w:val="BookText"/>
        <w:rPr/>
      </w:pPr>
      <w:r>
        <w:rPr>
          <w:rFonts w:ascii="Amiri" w:hAnsi="Amiri" w:eastAsia="Amiri" w:cs="Amiri"/>
          <w:color w:val="111111"/>
          <w:sz w:val="28"/>
          <w:sz w:val="28"/>
          <w:szCs w:val="28"/>
          <w:rtl w:val="true"/>
          <w:lang w:bidi="ar-SA"/>
        </w:rPr>
        <w:t xml:space="preserve">زهرة جنبها ذكاء و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بدر و جانب فرقداها</w:t>
      </w:r>
    </w:p>
    <w:p>
      <w:pPr>
        <w:pStyle w:val="BookText"/>
        <w:rPr/>
      </w:pPr>
      <w:r>
        <w:rPr>
          <w:rFonts w:ascii="Amiri" w:hAnsi="Amiri" w:eastAsia="Amiri" w:cs="Amiri"/>
          <w:color w:val="111111"/>
          <w:sz w:val="28"/>
          <w:sz w:val="28"/>
          <w:szCs w:val="28"/>
          <w:rtl w:val="true"/>
          <w:lang w:bidi="ar-SA"/>
        </w:rPr>
        <w:t xml:space="preserve">فالأولى هم قطب العوالم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فيهم قطب تدير رحاها</w:t>
      </w:r>
    </w:p>
    <w:p>
      <w:pPr>
        <w:pStyle w:val="BookText"/>
        <w:rPr/>
      </w:pPr>
      <w:r>
        <w:rPr>
          <w:rFonts w:ascii="Amiri" w:hAnsi="Amiri" w:eastAsia="Amiri" w:cs="Amiri"/>
          <w:color w:val="111111"/>
          <w:sz w:val="28"/>
          <w:sz w:val="28"/>
          <w:szCs w:val="28"/>
          <w:rtl w:val="true"/>
          <w:lang w:bidi="ar-SA"/>
        </w:rPr>
        <w:t xml:space="preserve">ذلك الفضل لا يدانيه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أقسومة أبت أن تضاها</w:t>
      </w:r>
    </w:p>
    <w:p>
      <w:pPr>
        <w:pStyle w:val="BookText"/>
        <w:rPr/>
      </w:pPr>
      <w:r>
        <w:rPr>
          <w:rFonts w:ascii="Amiri" w:hAnsi="Amiri" w:eastAsia="Amiri" w:cs="Amiri"/>
          <w:color w:val="111111"/>
          <w:sz w:val="28"/>
          <w:sz w:val="28"/>
          <w:szCs w:val="28"/>
          <w:rtl w:val="true"/>
          <w:lang w:bidi="ar-SA"/>
        </w:rPr>
        <w:t xml:space="preserve">هي حواء فاقت الحور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في ولادها لعياها</w:t>
      </w:r>
    </w:p>
    <w:p>
      <w:pPr>
        <w:pStyle w:val="BookText"/>
        <w:rPr/>
      </w:pPr>
      <w:r>
        <w:rPr>
          <w:rFonts w:ascii="Amiri" w:hAnsi="Amiri" w:eastAsia="Amiri" w:cs="Amiri"/>
          <w:color w:val="111111"/>
          <w:sz w:val="28"/>
          <w:sz w:val="28"/>
          <w:szCs w:val="28"/>
          <w:rtl w:val="true"/>
          <w:lang w:bidi="ar-SA"/>
        </w:rPr>
        <w:t xml:space="preserve">فاطم للولاة عن كل 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العذاب من والاها</w:t>
      </w:r>
    </w:p>
    <w:p>
      <w:pPr>
        <w:pStyle w:val="BookText"/>
        <w:rPr/>
      </w:pPr>
      <w:r>
        <w:rPr>
          <w:rFonts w:ascii="Amiri" w:hAnsi="Amiri" w:eastAsia="Amiri" w:cs="Amiri"/>
          <w:color w:val="111111"/>
          <w:sz w:val="28"/>
          <w:sz w:val="28"/>
          <w:szCs w:val="28"/>
          <w:rtl w:val="true"/>
          <w:lang w:bidi="ar-SA"/>
        </w:rPr>
        <w:t xml:space="preserve">خلق الله آل احمد انواراً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من بينها زهراها</w:t>
      </w:r>
    </w:p>
    <w:p>
      <w:pPr>
        <w:pStyle w:val="BookText"/>
        <w:rPr/>
      </w:pPr>
      <w:r>
        <w:rPr>
          <w:rFonts w:ascii="Amiri" w:hAnsi="Amiri" w:eastAsia="Amiri" w:cs="Amiri"/>
          <w:color w:val="111111"/>
          <w:sz w:val="28"/>
          <w:sz w:val="28"/>
          <w:szCs w:val="28"/>
          <w:rtl w:val="true"/>
          <w:lang w:bidi="ar-SA"/>
        </w:rPr>
        <w:t xml:space="preserve">عرفتها الأملاك يوم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عرفة لأهل كساها</w:t>
      </w:r>
    </w:p>
    <w:p>
      <w:pPr>
        <w:pStyle w:val="BookText"/>
        <w:rPr/>
      </w:pPr>
      <w:r>
        <w:rPr>
          <w:rFonts w:ascii="Amiri" w:hAnsi="Amiri" w:eastAsia="Amiri" w:cs="Amiri"/>
          <w:color w:val="111111"/>
          <w:sz w:val="28"/>
          <w:sz w:val="28"/>
          <w:szCs w:val="28"/>
          <w:rtl w:val="true"/>
          <w:lang w:bidi="ar-SA"/>
        </w:rPr>
        <w:t xml:space="preserve">ساد آباؤها قديماً فزادوا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سؤدداً من ندى سما علياها</w:t>
      </w:r>
    </w:p>
    <w:p>
      <w:pPr>
        <w:pStyle w:val="BookText"/>
        <w:rPr/>
      </w:pPr>
      <w:r>
        <w:rPr>
          <w:rFonts w:ascii="Amiri" w:hAnsi="Amiri" w:eastAsia="Amiri" w:cs="Amiri"/>
          <w:color w:val="111111"/>
          <w:sz w:val="28"/>
          <w:sz w:val="28"/>
          <w:szCs w:val="28"/>
          <w:rtl w:val="true"/>
          <w:lang w:bidi="ar-SA"/>
        </w:rPr>
        <w:t xml:space="preserve">بيتها بيت سؤدد ومعالي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 هام السماء عز أبناها</w:t>
      </w:r>
    </w:p>
    <w:p>
      <w:pPr>
        <w:pStyle w:val="BookText"/>
        <w:rPr/>
      </w:pPr>
      <w:r>
        <w:rPr>
          <w:rFonts w:ascii="Amiri" w:hAnsi="Amiri" w:eastAsia="Amiri" w:cs="Amiri"/>
          <w:color w:val="111111"/>
          <w:sz w:val="28"/>
          <w:sz w:val="28"/>
          <w:szCs w:val="28"/>
          <w:rtl w:val="true"/>
          <w:lang w:bidi="ar-SA"/>
        </w:rPr>
        <w:t xml:space="preserve">كيف أحصى مديحها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الله في السموات باها</w:t>
      </w:r>
    </w:p>
    <w:p>
      <w:pPr>
        <w:pStyle w:val="BookText"/>
        <w:rPr/>
      </w:pPr>
      <w:r>
        <w:rPr>
          <w:rFonts w:ascii="Amiri" w:hAnsi="Amiri" w:eastAsia="Amiri" w:cs="Amiri"/>
          <w:color w:val="111111"/>
          <w:sz w:val="28"/>
          <w:sz w:val="28"/>
          <w:szCs w:val="28"/>
          <w:rtl w:val="true"/>
          <w:lang w:bidi="ar-SA"/>
        </w:rPr>
        <w:t xml:space="preserve">بلغت منه رتبة كافيها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سخطه سخطها رضاه رضاها</w:t>
      </w:r>
    </w:p>
    <w:p>
      <w:pPr>
        <w:pStyle w:val="BookText"/>
        <w:rPr/>
      </w:pPr>
      <w:r>
        <w:rPr>
          <w:rFonts w:ascii="Amiri" w:hAnsi="Amiri" w:eastAsia="Amiri" w:cs="Amiri"/>
          <w:color w:val="111111"/>
          <w:sz w:val="28"/>
          <w:sz w:val="28"/>
          <w:szCs w:val="28"/>
          <w:rtl w:val="true"/>
          <w:lang w:bidi="ar-SA"/>
        </w:rPr>
        <w:t xml:space="preserve">جعلت أوليائه من بنيها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انبياؤه بولاها</w:t>
      </w:r>
    </w:p>
    <w:p>
      <w:pPr>
        <w:pStyle w:val="BookText"/>
        <w:rPr/>
      </w:pPr>
      <w:r>
        <w:rPr>
          <w:rFonts w:ascii="Amiri" w:hAnsi="Amiri" w:eastAsia="Amiri" w:cs="Amiri"/>
          <w:color w:val="111111"/>
          <w:sz w:val="28"/>
          <w:sz w:val="28"/>
          <w:szCs w:val="28"/>
          <w:rtl w:val="true"/>
          <w:lang w:bidi="ar-SA"/>
        </w:rPr>
        <w:t xml:space="preserve">زوّجت من سميه في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شفعت في عباده في جزاها</w:t>
      </w:r>
    </w:p>
    <w:p>
      <w:pPr>
        <w:pStyle w:val="BookText"/>
        <w:rPr/>
      </w:pPr>
      <w:r>
        <w:rPr>
          <w:rFonts w:ascii="Amiri" w:hAnsi="Amiri" w:eastAsia="Amiri" w:cs="Amiri"/>
          <w:color w:val="111111"/>
          <w:sz w:val="28"/>
          <w:sz w:val="28"/>
          <w:szCs w:val="28"/>
          <w:rtl w:val="true"/>
          <w:lang w:bidi="ar-SA"/>
        </w:rPr>
        <w:t xml:space="preserve">جنة عرضها السموات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 أعدت لمتقي والاها</w:t>
      </w:r>
    </w:p>
    <w:p>
      <w:pPr>
        <w:pStyle w:val="BookText"/>
        <w:rPr/>
      </w:pPr>
      <w:r>
        <w:rPr>
          <w:rFonts w:ascii="Amiri" w:hAnsi="Amiri" w:eastAsia="Amiri" w:cs="Amiri"/>
          <w:color w:val="111111"/>
          <w:sz w:val="28"/>
          <w:sz w:val="28"/>
          <w:szCs w:val="28"/>
          <w:rtl w:val="true"/>
          <w:lang w:bidi="ar-SA"/>
        </w:rPr>
        <w:t>ويناغي لولدها حامل الوحي ويرعى الاملاك عز حماها</w:t>
      </w:r>
    </w:p>
    <w:p>
      <w:pPr>
        <w:pStyle w:val="BookText"/>
        <w:rPr/>
      </w:pPr>
      <w:r>
        <w:rPr>
          <w:rFonts w:ascii="Amiri" w:hAnsi="Amiri" w:eastAsia="Amiri" w:cs="Amiri"/>
          <w:color w:val="111111"/>
          <w:sz w:val="28"/>
          <w:sz w:val="28"/>
          <w:szCs w:val="28"/>
          <w:rtl w:val="true"/>
          <w:lang w:bidi="ar-SA"/>
        </w:rPr>
        <w:t>أشرف العالمين أنجالها الغر وهم يفخرون في منتهاها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أشرف العالمين أنجالها الغر أصول الورى بدور هداها </w:t>
      </w:r>
      <w:bookmarkStart w:id="23" w:name="pg9724_74637"/>
    </w:p>
    <w:p>
      <w:pPr>
        <w:pStyle w:val="Heading4"/>
        <w:numPr>
          <w:ilvl w:val="3"/>
          <w:numId w:val="1"/>
        </w:numPr>
        <w:rPr/>
      </w:pPr>
      <w:bookmarkStart w:id="24" w:name="__RefHeading___Toc8546826_2870459653"/>
      <w:bookmarkStart w:id="25" w:name="_Toc9"/>
      <w:bookmarkEnd w:id="23"/>
      <w:bookmarkEnd w:id="24"/>
      <w:r>
        <w:rPr>
          <w:rtl w:val="true"/>
        </w:rPr>
        <w:t>رابعاً</w:t>
      </w:r>
      <w:r>
        <w:rPr>
          <w:rtl w:val="true"/>
        </w:rPr>
        <w:t xml:space="preserve">: </w:t>
      </w:r>
      <w:r>
        <w:rPr>
          <w:rtl w:val="true"/>
        </w:rPr>
        <w:t>حضور حواء، وآسية، وكلثم، ومريم، عند ولادة فاطمة</w:t>
      </w:r>
      <w:bookmarkEnd w:id="25"/>
    </w:p>
    <w:p>
      <w:pPr>
        <w:pStyle w:val="BookText"/>
        <w:rPr/>
      </w:pPr>
      <w:r>
        <w:rPr>
          <w:rFonts w:ascii="Amiri" w:hAnsi="Amiri" w:eastAsia="Amiri" w:cs="Amiri"/>
          <w:color w:val="111111"/>
          <w:sz w:val="28"/>
          <w:sz w:val="28"/>
          <w:szCs w:val="28"/>
          <w:rtl w:val="true"/>
          <w:lang w:bidi="ar-SA"/>
        </w:rPr>
        <w:t xml:space="preserve">ومن الطبيعي لمثل فاطمة الزهراء عليها سلام أن تحضر ولادتها نساء مختارات معذبات في سبيل الله كدليل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المختارات وسيدة المعذبات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سيدة خلقها الله تعالى،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فرعون، التي استعاذت بالله من فرعون وعمله، وسألت الله أن يبني لها بيتاً عنده في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المجاهدة أخت موسى،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العابدة أم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ففاطمة علیها سلام أول سيدة في الاسلام وصفها النبيّ صلّی الله علیه و آله وسلّم بسيدة النساء، وهي أول من وقفت أمام الظلم وتحدّت الرجال المنحرفين، وانها المجاهدة التي بذلت شبابها لنصرة الحق، وانها العابدة الفذّة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فلاعجب أن تحضر سيدات نساء العالم في ولادة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بتفاحة من الجنة، فأكلتها وواقعت خديجة فحملت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حملاً خفيفاً، فإذا خرجت حدثني الذي في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أرادت أن تضع بعثت إلى نساء قريش ليأتينها فيلين منها ما يلي النساء ممّن تلد فلم يفعلن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لانأتيك، لاوقد صرت زوجة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هي كذلك إذ دخل عليها أربع نسوة عليهن من الجمال </w:t>
      </w:r>
      <w:bookmarkStart w:id="26" w:name="pg9724_74638"/>
    </w:p>
    <w:p>
      <w:pPr>
        <w:pStyle w:val="BookText"/>
        <w:rPr/>
      </w:pPr>
      <w:bookmarkEnd w:id="26"/>
      <w:r>
        <w:rPr>
          <w:rFonts w:ascii="Amiri" w:hAnsi="Amiri" w:eastAsia="Amiri" w:cs="Amiri"/>
          <w:color w:val="111111"/>
          <w:sz w:val="28"/>
          <w:sz w:val="28"/>
          <w:szCs w:val="28"/>
          <w:rtl w:val="true"/>
          <w:lang w:bidi="ar-SA"/>
        </w:rPr>
        <w:t>والنور ما لايوصف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أمك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الاخرى أنا كلثم اخت موسى،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امّ عيسى، جئنا لنلي من أمرك ما يلي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حين وقعت على الأرض ساجدة رافعة إصبعها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546828_2870459653"/>
      <w:bookmarkStart w:id="28" w:name="_Toc10"/>
      <w:bookmarkEnd w:id="27"/>
      <w:r>
        <w:rPr>
          <w:rtl w:val="true"/>
        </w:rPr>
        <w:t>خامساً</w:t>
      </w:r>
      <w:r>
        <w:rPr>
          <w:rtl w:val="true"/>
        </w:rPr>
        <w:t xml:space="preserve">: </w:t>
      </w:r>
      <w:r>
        <w:rPr>
          <w:rtl w:val="true"/>
        </w:rPr>
        <w:t>خديجة عليها سلام ترضع فاطمة عليها سلام</w:t>
      </w:r>
      <w:r>
        <w:rPr>
          <w:rtl w:val="true"/>
        </w:rPr>
        <w:t>.</w:t>
      </w:r>
      <w:bookmarkEnd w:id="28"/>
    </w:p>
    <w:p>
      <w:pPr>
        <w:pStyle w:val="BookText"/>
        <w:rPr/>
      </w:pPr>
      <w:r>
        <w:rPr>
          <w:rFonts w:ascii="Amiri" w:hAnsi="Amiri" w:eastAsia="Amiri" w:cs="Amiri"/>
          <w:color w:val="111111"/>
          <w:sz w:val="28"/>
          <w:sz w:val="28"/>
          <w:szCs w:val="28"/>
          <w:rtl w:val="true"/>
          <w:lang w:bidi="ar-SA"/>
        </w:rPr>
        <w:t>فاطمة الزهراء عليها سلام طيبة 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الرجل أهل البيت ويطهّركم تطهيراً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يجب أن يحف كل تاريخها بالطهارة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حثّ الاسلام بلبن الأم في الارضاع، واختيار المرضعة</w:t>
      </w:r>
    </w:p>
    <w:p>
      <w:pPr>
        <w:pStyle w:val="BookText"/>
        <w:rPr/>
      </w:pPr>
      <w:r>
        <w:rPr>
          <w:rFonts w:ascii="Amiri" w:hAnsi="Amiri" w:eastAsia="Amiri" w:cs="Amiri"/>
          <w:color w:val="111111"/>
          <w:sz w:val="28"/>
          <w:sz w:val="28"/>
          <w:szCs w:val="28"/>
          <w:rtl w:val="true"/>
          <w:lang w:bidi="ar-SA"/>
        </w:rPr>
        <w:t>المسلمة، ولم تكن حينذاك مرضعة مسلمة غير خديجة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يتولّ أحد إرضاعها سوى أمها الصالحة، الصابرة، </w:t>
      </w:r>
    </w:p>
    <w:p>
      <w:pPr>
        <w:pStyle w:val="BookText"/>
        <w:rPr/>
      </w:pP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نطفة وجدت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ونسلت من رسول الله صلّى الله عليه وآله وسلم ونشأت في بطن خديجة عليها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أن لا يتولّى رضاعها غير خديجة عليها سلام</w:t>
      </w:r>
    </w:p>
    <w:p>
      <w:pPr>
        <w:pStyle w:val="BookText"/>
        <w:rPr/>
      </w:pPr>
      <w:r>
        <w:rPr>
          <w:rFonts w:ascii="Amiri" w:hAnsi="Amiri" w:eastAsia="Amiri" w:cs="Amiri"/>
          <w:color w:val="111111"/>
          <w:sz w:val="28"/>
          <w:sz w:val="28"/>
          <w:szCs w:val="28"/>
          <w:rtl w:val="true"/>
          <w:lang w:bidi="ar-SA"/>
        </w:rPr>
        <w:t>روى الزبير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في سبب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خديجة عبد الله بن محمّد، ثم أبطأ عليها الولد من بعد، فبينما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 رجلاً والعاص بن وائل ينظر إليه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 وكانت قريش إذا ولد للرجل ولد ثم أبطأ عليه الولد من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مبغضك هو الأبتر، الذي بتر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ولدت له زينب، فرقية فالقاسم، فالطاهر، فالمطهر فالطيب، فالمطيب فأم كلثوم، ففاطمة، وكانت أصغرهم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خديجة إذا ولدت ولداً دفعته لمن يرضعه، فلمّا ولدت فاطمة لم ترضعها أحد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للعلّامة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bookmarkStart w:id="29" w:name="pg9724_74640"/>
    </w:p>
    <w:p>
      <w:pPr>
        <w:pStyle w:val="Heading2"/>
        <w:numPr>
          <w:ilvl w:val="1"/>
          <w:numId w:val="1"/>
        </w:numPr>
        <w:rPr/>
      </w:pPr>
      <w:bookmarkStart w:id="30" w:name="__RefHeading___Toc8546830_2870459653"/>
      <w:bookmarkStart w:id="31" w:name="_Toc11"/>
      <w:bookmarkEnd w:id="29"/>
      <w:bookmarkEnd w:id="30"/>
      <w:r>
        <w:rPr>
          <w:rtl w:val="true"/>
        </w:rPr>
        <w:t>الفصل الثاني</w:t>
      </w:r>
      <w:bookmarkEnd w:id="31"/>
    </w:p>
    <w:p>
      <w:pPr>
        <w:pStyle w:val="Heading3"/>
        <w:numPr>
          <w:ilvl w:val="2"/>
          <w:numId w:val="1"/>
        </w:numPr>
        <w:rPr/>
      </w:pPr>
      <w:bookmarkStart w:id="32" w:name="__RefHeading___Toc8546832_2870459653"/>
      <w:bookmarkStart w:id="33" w:name="_Toc12"/>
      <w:bookmarkEnd w:id="32"/>
      <w:r>
        <w:rPr>
          <w:rtl w:val="true"/>
        </w:rPr>
        <w:t>أسماء فاطمة عليها سلام وكنيتها، ومنزلتها</w:t>
      </w:r>
      <w:bookmarkEnd w:id="33"/>
    </w:p>
    <w:p>
      <w:pPr>
        <w:pStyle w:val="Heading4"/>
        <w:numPr>
          <w:ilvl w:val="3"/>
          <w:numId w:val="1"/>
        </w:numPr>
        <w:rPr/>
      </w:pPr>
      <w:bookmarkStart w:id="34" w:name="__RefHeading___Toc8546834_2870459653"/>
      <w:bookmarkStart w:id="35" w:name="_Toc13"/>
      <w:bookmarkEnd w:id="34"/>
      <w:r>
        <w:rPr>
          <w:rtl w:val="true"/>
        </w:rPr>
        <w:t>أولاً</w:t>
      </w:r>
      <w:r>
        <w:rPr>
          <w:rtl w:val="true"/>
        </w:rPr>
        <w:t xml:space="preserve">: </w:t>
      </w:r>
      <w:r>
        <w:rPr>
          <w:rtl w:val="true"/>
        </w:rPr>
        <w:t>اسماؤها</w:t>
      </w:r>
      <w:r>
        <w:rPr>
          <w:rtl w:val="true"/>
        </w:rPr>
        <w:t>:</w:t>
      </w:r>
      <w:bookmarkEnd w:id="35"/>
    </w:p>
    <w:p>
      <w:pPr>
        <w:pStyle w:val="Heading5"/>
        <w:numPr>
          <w:ilvl w:val="4"/>
          <w:numId w:val="1"/>
        </w:numPr>
        <w:rPr/>
      </w:pPr>
      <w:bookmarkStart w:id="36" w:name="__RefHeading___Toc8546836_2870459653"/>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سمّيت فاطمة، لأن الله قد فطمها ومحبّيها وذريّتها من النار، وقال النبيّ صلّي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إبنتي فاطمة حوراء آدميّة لم تحض ولم تطمث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إعتباطاً، بل اختارها الله ورسوله صلّي الله عليه وآله و سلم وذلك طبيعي في مثل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الله مباشرة، أو بواسطة أشرف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أبيها؛ محمّد صلي الله عليه و آله و سلم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 وختاماً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أسمائها عليها سلام عناية إلهية نبويّة خاصة، حيث ان تسميتها لا يقلّ شأناً من انعقاد نطفتها وولادتها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النبيّ صلّي الله عليه وآله و سلم أمته أن يحسنوا أسماء أبنائهم، وكان يغيّر الأسماء إلى أحسنها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إسمه الشريف وأسماء ابنته، وولده قدوة لأسماء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النصوص على تسمية أولاد </w:t>
      </w:r>
      <w:bookmarkStart w:id="38" w:name="pg9724_74641"/>
    </w:p>
    <w:p>
      <w:pPr>
        <w:pStyle w:val="BookText"/>
        <w:rPr/>
      </w:pPr>
      <w:bookmarkEnd w:id="38"/>
      <w:r>
        <w:rPr>
          <w:rFonts w:ascii="Amiri" w:hAnsi="Amiri" w:eastAsia="Amiri" w:cs="Amiri"/>
          <w:color w:val="111111"/>
          <w:sz w:val="28"/>
          <w:sz w:val="28"/>
          <w:szCs w:val="28"/>
          <w:rtl w:val="true"/>
          <w:lang w:bidi="ar-SA"/>
        </w:rPr>
        <w:t>المسلمين بأسمائه صلّي الله عليه وآله و سلم وأسماء أهل بيته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فجدير أن تكون هذه الأسماء من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أسماء فاطمة على مسمّى واقعي ذو معاني رفيعة، تناسب شأن الزهراء عليها سلام، وتعبّر عن منزلتها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البتل، بمعنى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ascii="Amiri" w:hAnsi="Amiri" w:eastAsia="Amiri" w:cs="Amiri"/>
          <w:color w:val="111111"/>
          <w:sz w:val="28"/>
          <w:sz w:val="28"/>
          <w:szCs w:val="28"/>
          <w:rtl w:val="true"/>
          <w:lang w:bidi="ar-SA"/>
        </w:rPr>
        <w:t>منقطعة عن كل ما يشين بالأخلاق وبالعقيدة وبالعادات الحسنة، وبالسجايا الطيبة، ولذلك كانت لا تحيض، ولا تنفس عند الولادة، وكانت بكراً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من رفعة في مختلف الأمور، إنها حوراء إنسية، جمعت فضائل الحُور، إلى مكارم الأنس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الأحاديث الشريفة التالية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8546838_2870459653"/>
      <w:bookmarkStart w:id="40" w:name="_Toc15"/>
      <w:bookmarkEnd w:id="39"/>
      <w:r>
        <w:rPr>
          <w:rtl w:val="true"/>
        </w:rPr>
        <w:t>الاسم الأول</w:t>
      </w:r>
      <w:r>
        <w:rPr>
          <w:rtl w:val="true"/>
        </w:rPr>
        <w:t xml:space="preserve">: </w:t>
      </w:r>
      <w:r>
        <w:rPr>
          <w:rtl w:val="true"/>
        </w:rPr>
        <w:t>فاطمة</w:t>
      </w:r>
      <w:bookmarkEnd w:id="40"/>
    </w:p>
    <w:p>
      <w:pPr>
        <w:pStyle w:val="BookText"/>
        <w:rPr/>
      </w:pPr>
      <w:r>
        <w:rPr>
          <w:rFonts w:ascii="Amiri" w:hAnsi="Amiri" w:eastAsia="Amiri" w:cs="Amiri"/>
          <w:color w:val="111111"/>
          <w:sz w:val="28"/>
          <w:sz w:val="28"/>
          <w:szCs w:val="28"/>
          <w:rtl w:val="true"/>
          <w:lang w:bidi="ar-SA"/>
        </w:rPr>
        <w:t xml:space="preserve">الحديث الأول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إبنتي فاطمة حوراء آدمية، لم تحض ولم تطمث، وإنما سماها فاطمة لأن الله فطمها ومحبيها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المؤبد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إبنتي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لأن الله فطمها وذريّتها ومحبّيها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عن جابر بن عبدالله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إبنتي فاطمة حوراء، آدمية، لم تحض، ولم تطمث، إنما سماها الله</w:t>
      </w:r>
    </w:p>
    <w:p>
      <w:pPr>
        <w:pStyle w:val="BookText"/>
        <w:rPr/>
      </w:pPr>
      <w:r>
        <w:rPr>
          <w:rFonts w:ascii="Amiri" w:hAnsi="Amiri" w:eastAsia="Amiri" w:cs="Amiri"/>
          <w:color w:val="111111"/>
          <w:sz w:val="28"/>
          <w:sz w:val="28"/>
          <w:szCs w:val="28"/>
          <w:rtl w:val="true"/>
          <w:lang w:bidi="ar-SA"/>
        </w:rPr>
        <w:t>فاطمة؛ لأنّ الله عزّوجلّ فطمها، وولدها، ومحبّيها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إبنتي فاطمة؛ لان الله عزّوجلّ فطمها، و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التحقيق المطبوع بهامش روض الرياحين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41" w:name="pg9724_74644"/>
    </w:p>
    <w:p>
      <w:pPr>
        <w:pStyle w:val="BookText"/>
        <w:rPr/>
      </w:pPr>
      <w:bookmarkEnd w:id="4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الأدبية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الخامس،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إبنتي فاطمة؛ لان الله عزّوجلّ فطمها، وفطم محبّيها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صاحب 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546840_2870459653"/>
      <w:bookmarkStart w:id="43" w:name="_Toc16"/>
      <w:bookmarkEnd w:id="42"/>
      <w:r>
        <w:rPr>
          <w:rtl w:val="true"/>
        </w:rPr>
        <w:t>الاسم الثاني</w:t>
      </w:r>
      <w:r>
        <w:rPr>
          <w:rtl w:val="true"/>
        </w:rPr>
        <w:t xml:space="preserve">: </w:t>
      </w:r>
      <w:r>
        <w:rPr>
          <w:rtl w:val="true"/>
        </w:rPr>
        <w:t>البتول</w:t>
      </w:r>
      <w:bookmarkEnd w:id="43"/>
    </w:p>
    <w:p>
      <w:pPr>
        <w:pStyle w:val="BookText"/>
        <w:rPr/>
      </w:pPr>
      <w:r>
        <w:rPr>
          <w:rFonts w:ascii="Amiri" w:hAnsi="Amiri" w:eastAsia="Amiri" w:cs="Amiri"/>
          <w:color w:val="111111"/>
          <w:sz w:val="28"/>
          <w:sz w:val="28"/>
          <w:szCs w:val="28"/>
          <w:rtl w:val="true"/>
          <w:lang w:bidi="ar-SA"/>
        </w:rPr>
        <w:t>سميت بتولاً لتبتّلها عن الحيض والنفاس ولتبتّلها كلّ ليلة بكراً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سميت </w:t>
      </w:r>
      <w:bookmarkStart w:id="44" w:name="pg9724_74645"/>
    </w:p>
    <w:p>
      <w:pPr>
        <w:pStyle w:val="BookText"/>
        <w:rPr/>
      </w:pPr>
      <w:bookmarkEnd w:id="44"/>
      <w:r>
        <w:rPr>
          <w:rFonts w:ascii="Amiri" w:hAnsi="Amiri" w:eastAsia="Amiri" w:cs="Amiri"/>
          <w:color w:val="111111"/>
          <w:sz w:val="28"/>
          <w:sz w:val="28"/>
          <w:szCs w:val="28"/>
          <w:rtl w:val="true"/>
          <w:lang w:bidi="ar-SA"/>
        </w:rPr>
        <w:t>فاطمة بتول لأنها تبتّلت من الحيض والنفاس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فاطمة بتولاً، لأنها تبتّلت وتقطّعت عما هو معتاد العورات في كلّ شهر، ولانها ترجع كلّ ليلة بكراً، وسمّيت مريم بتولاً لانها ولّدت عيسى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عيب في بنات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وسميت فاطمة بتولاً لأنها تبتّلت كلّ ليلة، معناه ترجع كلّ ليلة بكراً، وسمّيت مريم بتولاً لأنها ولدت عيسى بكراً</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8546842_2870459653"/>
      <w:bookmarkStart w:id="46" w:name="_Toc17"/>
      <w:bookmarkEnd w:id="45"/>
      <w:r>
        <w:rPr>
          <w:rtl w:val="true"/>
        </w:rPr>
        <w:t>الإسم الثالث</w:t>
      </w:r>
      <w:r>
        <w:rPr>
          <w:rtl w:val="true"/>
        </w:rPr>
        <w:t xml:space="preserve">: </w:t>
      </w:r>
      <w:r>
        <w:rPr>
          <w:rtl w:val="true"/>
        </w:rPr>
        <w:t>الزهراء</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نخيط ونغزل وننظم الأبرة بالليل في ضوء وجه فاطمة،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فاطمة كانت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لا تحيض قط، لأنها خلقت من </w:t>
      </w:r>
      <w:bookmarkStart w:id="47" w:name="pg9724_74646"/>
    </w:p>
    <w:p>
      <w:pPr>
        <w:pStyle w:val="BookText"/>
        <w:rPr/>
      </w:pPr>
      <w:bookmarkEnd w:id="47"/>
      <w:r>
        <w:rPr>
          <w:rFonts w:ascii="Amiri" w:hAnsi="Amiri" w:eastAsia="Amiri" w:cs="Amiri"/>
          <w:color w:val="111111"/>
          <w:sz w:val="28"/>
          <w:sz w:val="28"/>
          <w:szCs w:val="28"/>
          <w:rtl w:val="true"/>
          <w:lang w:bidi="ar-SA"/>
        </w:rPr>
        <w:t>تفاحة الجنّة، ولقد وضعت الحسن بعد العصر، وطهرت من نفاسها، فاغتسلت وصلّت المغرب؛ ولذلك سميت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الدول وآثار الأول للشيخ احمد الدمشقي الشهير بالقرماني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546844_2870459653"/>
      <w:bookmarkStart w:id="49" w:name="_Toc18"/>
      <w:bookmarkEnd w:id="48"/>
      <w:r>
        <w:rPr>
          <w:rtl w:val="true"/>
        </w:rPr>
        <w:t>الاسم الرابع</w:t>
      </w:r>
      <w:r>
        <w:rPr>
          <w:rtl w:val="true"/>
        </w:rPr>
        <w:t xml:space="preserve">: </w:t>
      </w:r>
      <w:r>
        <w:rPr>
          <w:rtl w:val="true"/>
        </w:rPr>
        <w:t>منصورة</w:t>
      </w:r>
      <w:bookmarkEnd w:id="49"/>
    </w:p>
    <w:p>
      <w:pPr>
        <w:pStyle w:val="BookText"/>
        <w:rPr/>
      </w:pPr>
      <w:r>
        <w:rPr>
          <w:rFonts w:ascii="Amiri" w:hAnsi="Amiri" w:eastAsia="Amiri" w:cs="Amiri"/>
          <w:color w:val="111111"/>
          <w:sz w:val="28"/>
          <w:sz w:val="28"/>
          <w:szCs w:val="28"/>
          <w:rtl w:val="true"/>
          <w:lang w:bidi="ar-SA"/>
        </w:rPr>
        <w:t>إظهاراً لفضل فاطمة الزهراء عليها سلام،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يبقى جاهل بفضل الزهراء، فيكون غافلاً عن الحجة، لو مارس 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يصفه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 قوة عند ذي العرش مكين، مطاع ثم أمين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على النبيّ الاعظم صلّي الله عليه و آله و سلم، ليبلغه ويبلغ فاطمة الزهراء عليها سلام سلاماً من الله وحباً منه، ويقرر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المنصورة في السماء، كما هي فاطمة وبتول وزهراء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الحديث</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جبرائيل، فقال</w:t>
      </w:r>
      <w:r>
        <w:rPr>
          <w:rFonts w:eastAsia="Amiri" w:cs="Amiri" w:ascii="Amiri" w:hAnsi="Amiri"/>
          <w:color w:val="111111"/>
          <w:sz w:val="28"/>
          <w:szCs w:val="28"/>
          <w:rtl w:val="true"/>
          <w:lang w:bidi="ar-SA"/>
        </w:rPr>
        <w:t xml:space="preserve">: </w:t>
      </w:r>
      <w:bookmarkStart w:id="50" w:name="pg9724_74647"/>
    </w:p>
    <w:p>
      <w:pPr>
        <w:pStyle w:val="BookText"/>
        <w:rPr/>
      </w:pPr>
      <w:bookmarkEnd w:id="50"/>
      <w:r>
        <w:rPr>
          <w:rFonts w:ascii="Amiri" w:hAnsi="Amiri" w:eastAsia="Amiri" w:cs="Amiri"/>
          <w:color w:val="111111"/>
          <w:sz w:val="28"/>
          <w:sz w:val="28"/>
          <w:szCs w:val="28"/>
          <w:rtl w:val="true"/>
          <w:lang w:bidi="ar-SA"/>
        </w:rPr>
        <w:t>الله يقرؤك السّلام ويقرىء مولودك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شمس الدين محمّد بن احمد بن عثمان بن قايماز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للعلّامة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فقال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يحب فاطمة فاسجد، فسجدتُ،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الحسن والحسين، فسجدتُ،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يحبها</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8546846_2870459653"/>
      <w:bookmarkStart w:id="52" w:name="_Toc19"/>
      <w:bookmarkEnd w:id="51"/>
      <w:r>
        <w:rPr>
          <w:rtl w:val="true"/>
        </w:rPr>
        <w:t>ثانياً</w:t>
      </w:r>
      <w:r>
        <w:rPr>
          <w:rtl w:val="true"/>
        </w:rPr>
        <w:t xml:space="preserve">: </w:t>
      </w:r>
      <w:r>
        <w:rPr>
          <w:rtl w:val="true"/>
        </w:rPr>
        <w:t>كنيتها</w:t>
      </w:r>
      <w:bookmarkEnd w:id="52"/>
    </w:p>
    <w:p>
      <w:pPr>
        <w:pStyle w:val="Heading5"/>
        <w:numPr>
          <w:ilvl w:val="4"/>
          <w:numId w:val="1"/>
        </w:numPr>
        <w:rPr/>
      </w:pPr>
      <w:bookmarkStart w:id="53" w:name="__RefHeading___Toc8546848_2870459653"/>
      <w:bookmarkStart w:id="54" w:name="_Toc20"/>
      <w:bookmarkEnd w:id="53"/>
      <w:r>
        <w:rPr>
          <w:rtl w:val="true"/>
        </w:rPr>
        <w:t>الحديث الأول</w:t>
      </w:r>
      <w:r>
        <w:rPr>
          <w:rtl w:val="true"/>
        </w:rPr>
        <w:t>:</w:t>
      </w:r>
      <w:bookmarkEnd w:id="54"/>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546850_2870459653"/>
      <w:bookmarkStart w:id="56" w:name="_Toc21"/>
      <w:bookmarkEnd w:id="55"/>
      <w:r>
        <w:rPr>
          <w:rtl w:val="true"/>
        </w:rPr>
        <w:t>الحديث الثاني</w:t>
      </w:r>
      <w:r>
        <w:rPr>
          <w:rtl w:val="true"/>
        </w:rPr>
        <w:t>:</w:t>
      </w:r>
      <w:bookmarkEnd w:id="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جعفر بن محمّد صلّي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كنية </w:t>
      </w:r>
      <w:bookmarkStart w:id="57" w:name="pg9724_74648"/>
    </w:p>
    <w:p>
      <w:pPr>
        <w:pStyle w:val="BookText"/>
        <w:rPr/>
      </w:pPr>
      <w:bookmarkEnd w:id="57"/>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عبدالبرّ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546852_2870459653"/>
      <w:bookmarkStart w:id="59" w:name="_Toc22"/>
      <w:bookmarkEnd w:id="58"/>
      <w:r>
        <w:rPr>
          <w:rtl w:val="true"/>
        </w:rPr>
        <w:t>ثالثاً</w:t>
      </w:r>
      <w:r>
        <w:rPr>
          <w:rtl w:val="true"/>
        </w:rPr>
        <w:t xml:space="preserve">: </w:t>
      </w:r>
      <w:r>
        <w:rPr>
          <w:rtl w:val="true"/>
        </w:rPr>
        <w:t>منزلتها</w:t>
      </w:r>
      <w:bookmarkEnd w:id="59"/>
    </w:p>
    <w:p>
      <w:pPr>
        <w:pStyle w:val="Heading5"/>
        <w:numPr>
          <w:ilvl w:val="4"/>
          <w:numId w:val="1"/>
        </w:numPr>
        <w:rPr/>
      </w:pPr>
      <w:bookmarkStart w:id="60" w:name="__RefHeading___Toc8546854_2870459653"/>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كانت لمريم بنت عمران 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منزلة فاطمة أعلى وأرفع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مريم؛ سيدة نساء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سيدة نساء العالمين؛ عوالم الدنيا أدواراً، وعوالم الآخرة أطواراً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كان النبيّ صلّی الله علیه وآله وسلّم أباها، وخديجة علیها سلام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مريم وسارة وحواء سيحففن بفاطمةالزهراء علیها سلام في مواقف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إلّاّ لأنّ أمّة محمّد صلّى الله عليه وآله وسلّم خير الامم ونساء أمّته خيرة النساء، وسيدتهن فاطمة علیها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ففاطمة؛ افضل امرأة، لا يسبقها في المنزلة سابق، ولا يلحقها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وأفضل من الحور العين، وذلك لأن المرأة المؤمنة في الجنة أفضل من الحور العين، فكيف بفاطمة التي هي سيدة نساء العالمين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8546856_2870459653"/>
      <w:bookmarkStart w:id="63" w:name="_Toc24"/>
      <w:bookmarkEnd w:id="62"/>
      <w:r>
        <w:rPr>
          <w:rtl w:val="true"/>
        </w:rPr>
        <w:t>أولاً</w:t>
      </w:r>
      <w:r>
        <w:rPr>
          <w:rtl w:val="true"/>
        </w:rPr>
        <w:t xml:space="preserve">: </w:t>
      </w:r>
      <w:r>
        <w:rPr>
          <w:rtl w:val="true"/>
        </w:rPr>
        <w:t>سيدة نساء العالمين وسيدة نساء الأمّة</w:t>
      </w:r>
      <w:bookmarkEnd w:id="63"/>
    </w:p>
    <w:p>
      <w:pPr>
        <w:pStyle w:val="Heading6"/>
        <w:numPr>
          <w:ilvl w:val="5"/>
          <w:numId w:val="1"/>
        </w:numPr>
        <w:rPr/>
      </w:pPr>
      <w:bookmarkStart w:id="64" w:name="__RefHeading___Toc8546858_2870459653"/>
      <w:bookmarkStart w:id="65" w:name="_Toc25"/>
      <w:bookmarkEnd w:id="64"/>
      <w:r>
        <w:rPr>
          <w:rtl w:val="true"/>
        </w:rPr>
        <w:t>الحديث الأول، عن عائشة</w:t>
      </w:r>
      <w:r>
        <w:rPr>
          <w:rtl w:val="true"/>
        </w:rPr>
        <w:t>:</w:t>
      </w:r>
      <w:bookmarkEnd w:id="65"/>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مرضه الذي مات فيه ما يغادر منا واحدة إذ جاءت فاطمة تمشي </w:t>
      </w:r>
      <w:bookmarkStart w:id="66" w:name="pg9724_74649"/>
    </w:p>
    <w:p>
      <w:pPr>
        <w:pStyle w:val="BookText"/>
        <w:rPr/>
      </w:pPr>
      <w:bookmarkEnd w:id="66"/>
      <w:r>
        <w:rPr>
          <w:rFonts w:ascii="Amiri" w:hAnsi="Amiri" w:eastAsia="Amiri" w:cs="Amiri"/>
          <w:color w:val="111111"/>
          <w:sz w:val="28"/>
          <w:sz w:val="28"/>
          <w:szCs w:val="28"/>
          <w:rtl w:val="true"/>
          <w:lang w:bidi="ar-SA"/>
        </w:rPr>
        <w:t>وما تخطىء مشيتها من مشية رسول الله شيئاً، فلمّا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فأقعدها عن يمينه أو عن يساره، ثم سارها بشيء، فبكت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بين نسائه، خصّكِ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بيننا بالسرار وانتِ تبكين؟</w:t>
      </w:r>
    </w:p>
    <w:p>
      <w:pPr>
        <w:pStyle w:val="BookText"/>
        <w:rPr/>
      </w:pPr>
      <w:r>
        <w:rPr>
          <w:rFonts w:ascii="Amiri" w:hAnsi="Amiri" w:eastAsia="Amiri" w:cs="Amiri"/>
          <w:color w:val="111111"/>
          <w:sz w:val="28"/>
          <w:sz w:val="28"/>
          <w:szCs w:val="28"/>
          <w:rtl w:val="true"/>
          <w:lang w:bidi="ar-SA"/>
        </w:rPr>
        <w:t>ثم سارها بشيء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بحقي أو بمالي عليك من الحق لما أخبرتني؟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أما بكائي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علیه السّلام كان يعرض عليّ القرآن كل عام مرة، فعرضه عليّ العام مرتين، ولا أرى إلّا أجلي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إتقي الله واصبري فإني أنا لَكِ، نعم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أما ترضين أن تكوني سيدة نساء العالَمَين، أو سيدة نساء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لأبي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8546860_2870459653"/>
      <w:bookmarkStart w:id="68" w:name="_Toc26"/>
      <w:bookmarkEnd w:id="67"/>
      <w:r>
        <w:rPr>
          <w:rtl w:val="true"/>
        </w:rPr>
        <w:t>حدیث آخر</w:t>
      </w:r>
      <w:r>
        <w:rPr>
          <w:rtl w:val="true"/>
        </w:rPr>
        <w:t>:</w:t>
      </w:r>
      <w:bookmarkEnd w:id="68"/>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تمشي كان مشيتها مشية رسول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مرحباً بابنتي، فأجلسها عن يمينه أو عن يساره فأسرّ إليها شيئاً فبكت، ثم أسرّ إليها شيئاً فضحكت،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ضحكاً أقرب من بكاء إستخصك رسول الله بحديث ثم تبكين،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أسرّ إليك رسول الله؟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لأفشي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يأتيني كل عام فيعارضني بالقرآن</w:t>
      </w:r>
    </w:p>
    <w:p>
      <w:pPr>
        <w:pStyle w:val="BookText"/>
        <w:rPr/>
      </w:pPr>
      <w:r>
        <w:rPr>
          <w:rFonts w:ascii="Amiri" w:hAnsi="Amiri" w:eastAsia="Amiri" w:cs="Amiri"/>
          <w:color w:val="111111"/>
          <w:sz w:val="28"/>
          <w:sz w:val="28"/>
          <w:szCs w:val="28"/>
          <w:rtl w:val="true"/>
          <w:lang w:bidi="ar-SA"/>
        </w:rPr>
        <w:t>مرة، وإنه أتاني العام فعارضني مرتين ولا أظن أجلي إلّا قد حضر، ونعم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أسرع أهلي بي لحوقاً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بأن تكوني سيدة نساء هذه الأمة، أو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للمؤرخ الشهير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w:t>
      </w:r>
    </w:p>
    <w:p>
      <w:pPr>
        <w:pStyle w:val="BookText"/>
        <w:rPr/>
      </w:pPr>
      <w:r>
        <w:rPr>
          <w:rFonts w:ascii="Amiri" w:hAnsi="Amiri" w:eastAsia="Amiri" w:cs="Amiri"/>
          <w:color w:val="111111"/>
          <w:sz w:val="28"/>
          <w:sz w:val="28"/>
          <w:szCs w:val="28"/>
          <w:rtl w:val="true"/>
          <w:lang w:bidi="ar-SA"/>
        </w:rPr>
        <w:t>الصادر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للعلّامة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للنبهاني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لابن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لأبي المؤيد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للعلّامة البغوي المتوفي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الأصابة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الاخوان لسليمان النقشبندي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الأزهر للعلّامة الشهير بقلندر الهندي الحنفي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السادة المتقين للزبيدي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تنطلق بنا نعود فاطمة فانها تشتكي؟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حتّى إذا انتهينا إلى بابها، فسلم واستأذن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ومن 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ومن معك يا أبتاه فوالله ما عليّ إلّا 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إصنعي بها كذا واصنعي بها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فعلمها كيف تستتر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على رأسي من 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خلق ملاءة كانت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إختمري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أذنت لهما فدخلا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تجدينك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لوجعة فإنه ليزيدني وإنه مالي طعام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يابنية أما ترضين إنك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فأين مريم ابنة عمران؟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سيدة نساء عالمها، وأنت سيدة نساء عالمك، أما والله زوَّجتكِ سيداً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ذكر بدل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سيدة نساء العالمين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الحديث بمعنى ما تقدم عن حلية الأولياء،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وبكيت معها،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تصبرين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أما ترضين أن تكوني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مريم ابنة عمران؟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w:t>
      </w:r>
    </w:p>
    <w:p>
      <w:pPr>
        <w:pStyle w:val="BookText"/>
        <w:rPr/>
      </w:pPr>
      <w:r>
        <w:rPr>
          <w:rFonts w:ascii="Amiri" w:hAnsi="Amiri" w:eastAsia="Amiri" w:cs="Amiri"/>
          <w:color w:val="111111"/>
          <w:sz w:val="28"/>
          <w:sz w:val="28"/>
          <w:szCs w:val="28"/>
          <w:rtl w:val="true"/>
          <w:lang w:bidi="ar-SA"/>
        </w:rPr>
        <w:t>لا يبغضه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مناقب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المعتصر من المختصر للقاضي أبي وليد الباجي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لزين الدين أبي الفضل المتوفى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الثغور الباسمة في مناقب سيدتنا فاطمة للعلّامة السيوطي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ط إسلامبول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للعلّامة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عمران، بعين ما تقدم عن حلية الأولياء،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بيّ، إني لست أقدر على طعام آكله فقد أضر بي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تجزعي يابنتاه فوالله ما ذقت طعاماً منذ ثلاث، وإني أكرم على الله منك، ولو سالت ربّي لأطعمني، ولكن آثرت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منكبها،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آسية إمرأة فرعون ومريم ابنة عمران؟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آسية سيدة نساء عالمها، ومريم سيدة نساء عالمها وخديجة سيدة نساء عالمها، وأنت سيدة نساء عالمك، إنكنّ في بيوت من قصب، لا أذى فيها، ولاصخب فيها ولا نصب،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إقنعي بابن عمك، فوالله لقد زوّجتك سيداً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وجعة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عدناها، فقام ومشى حتّى انتهى إلى الباب، والباب عليها مصفق،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 عليك ثيابك، فإن القوم جاؤوا يعودونك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ما عليّ إلّا عباءة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ردائه فرمى به إليها من وراء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شدي بهذا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ودخل القوم، فقعد ساعة وخرجوا، فقال </w:t>
      </w:r>
    </w:p>
    <w:p>
      <w:pPr>
        <w:pStyle w:val="BookText"/>
        <w:rPr/>
      </w:pP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لله بنت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إنها سيدة النساء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الرابع،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الصولي، عن إسحاق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العامة يظنون فيّ بغض علي بن أبي طالب، ووالله ما أُحب أحداً حبّي له، ولكن هؤلاء أشد الناس بغضاً لنا وطعناً علينا</w:t>
      </w:r>
    </w:p>
    <w:p>
      <w:pPr>
        <w:pStyle w:val="BookText"/>
        <w:rPr/>
      </w:pPr>
      <w:r>
        <w:rPr>
          <w:rFonts w:ascii="Amiri" w:hAnsi="Amiri" w:eastAsia="Amiri" w:cs="Amiri"/>
          <w:color w:val="111111"/>
          <w:sz w:val="28"/>
          <w:sz w:val="28"/>
          <w:szCs w:val="28"/>
          <w:rtl w:val="true"/>
          <w:lang w:bidi="ar-SA"/>
        </w:rPr>
        <w:t xml:space="preserve">وسعياً في فساد ملكنا بعد أخذنا بثارهم، ومساهمتنا إياهم ما حويناه حتّى أنهم لأميل إلى بني أمية منهم إلينا، فأما والله لصلبه فهم سادة الأهل والسابقون إلى الفضل، ولقد حدثني أبو المهدي، عن أبيه المنصور، عن محمّد بن علي، عن أبيه عن ابن عباس،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أحبهما فقد احبني ومن أبغضهما فقد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 غير مريم ابنة عمران وآسية بنت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69" w:name="pg9724_74656"/>
    </w:p>
    <w:p>
      <w:pPr>
        <w:pStyle w:val="BookText"/>
        <w:rPr/>
      </w:pPr>
      <w:bookmarkEnd w:id="69"/>
      <w:r>
        <w:rPr>
          <w:rFonts w:ascii="Amiri" w:hAnsi="Amiri" w:eastAsia="Amiri" w:cs="Amiri"/>
          <w:color w:val="111111"/>
          <w:sz w:val="28"/>
          <w:sz w:val="28"/>
          <w:szCs w:val="28"/>
          <w:rtl w:val="true"/>
          <w:lang w:bidi="ar-SA"/>
        </w:rPr>
        <w:t>الحديث الخامس عن أبي بريدة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بريدة الاسلمي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w:t>
      </w:r>
    </w:p>
    <w:p>
      <w:pPr>
        <w:pStyle w:val="BookText"/>
        <w:rPr/>
      </w:pPr>
      <w:r>
        <w:rPr>
          <w:rFonts w:ascii="Amiri" w:hAnsi="Amiri" w:eastAsia="Amiri" w:cs="Amiri"/>
          <w:color w:val="111111"/>
          <w:sz w:val="28"/>
          <w:sz w:val="28"/>
          <w:szCs w:val="28"/>
          <w:rtl w:val="true"/>
          <w:lang w:bidi="ar-SA"/>
        </w:rPr>
        <w:t>هذه الأمة كما كانت مريم بنت عمران سيدة نساء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القربى للعلّامة السيد علي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8546862_2870459653"/>
      <w:bookmarkStart w:id="71" w:name="_Toc27"/>
      <w:bookmarkEnd w:id="70"/>
      <w:r>
        <w:rPr>
          <w:rtl w:val="true"/>
        </w:rPr>
        <w:t>(</w:t>
      </w:r>
      <w:r>
        <w:rPr>
          <w:rtl w:val="true"/>
        </w:rPr>
        <w:t>تتميم</w:t>
      </w:r>
      <w:r>
        <w:rPr>
          <w:rtl w:val="true"/>
        </w:rPr>
        <w:t>)</w:t>
      </w:r>
      <w:bookmarkEnd w:id="71"/>
    </w:p>
    <w:p>
      <w:pPr>
        <w:pStyle w:val="Heading6"/>
        <w:numPr>
          <w:ilvl w:val="5"/>
          <w:numId w:val="1"/>
        </w:numPr>
        <w:rPr/>
      </w:pPr>
      <w:bookmarkStart w:id="72" w:name="__RefHeading___Toc8546864_2870459653"/>
      <w:bookmarkStart w:id="73" w:name="_Toc28"/>
      <w:bookmarkEnd w:id="72"/>
      <w:r>
        <w:rPr>
          <w:rtl w:val="true"/>
        </w:rPr>
        <w:t>سيدة نساء العالمين أربع، منهنّ فاطمة علیها سلام</w:t>
      </w:r>
      <w:bookmarkEnd w:id="73"/>
    </w:p>
    <w:p>
      <w:pPr>
        <w:pStyle w:val="Heading6"/>
        <w:numPr>
          <w:ilvl w:val="5"/>
          <w:numId w:val="1"/>
        </w:numPr>
        <w:rPr/>
      </w:pPr>
      <w:bookmarkStart w:id="74" w:name="__RefHeading___Toc8546866_2870459653"/>
      <w:bookmarkStart w:id="75" w:name="_Toc29"/>
      <w:bookmarkEnd w:id="74"/>
      <w:r>
        <w:rPr>
          <w:rtl w:val="true"/>
        </w:rPr>
        <w:t xml:space="preserve">الحديث الأول، عن ابن عباس </w:t>
      </w:r>
      <w:r>
        <w:rPr>
          <w:rtl w:val="true"/>
        </w:rPr>
        <w:t>(</w:t>
      </w:r>
      <w:r>
        <w:rPr>
          <w:rtl w:val="true"/>
        </w:rPr>
        <w:t>رض</w:t>
      </w:r>
      <w:r>
        <w:rPr>
          <w:rtl w:val="true"/>
        </w:rPr>
        <w:t>):</w:t>
      </w:r>
      <w:bookmarkEnd w:id="75"/>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w:t>
      </w:r>
    </w:p>
    <w:p>
      <w:pPr>
        <w:pStyle w:val="BookText"/>
        <w:rPr/>
      </w:pPr>
      <w:r>
        <w:rPr>
          <w:rFonts w:ascii="Amiri" w:hAnsi="Amiri" w:eastAsia="Amiri" w:cs="Amiri"/>
          <w:color w:val="111111"/>
          <w:sz w:val="28"/>
          <w:sz w:val="28"/>
          <w:szCs w:val="28"/>
          <w:rtl w:val="true"/>
          <w:lang w:bidi="ar-SA"/>
        </w:rPr>
        <w:t>نسوة سيدات سادات عالَمهن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وآسية بنت مزاحم، وخديجة بنت خويلد، وفاطمة بنت محمّد، وأفضلهن عالماً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 بالقاهرة</w:t>
      </w:r>
      <w:r>
        <w:rPr>
          <w:rFonts w:eastAsia="Amiri" w:cs="Amiri" w:ascii="Amiri" w:hAnsi="Amiri"/>
          <w:color w:val="111111"/>
          <w:sz w:val="28"/>
          <w:szCs w:val="28"/>
          <w:rtl w:val="true"/>
          <w:lang w:bidi="ar-SA"/>
        </w:rPr>
        <w:t xml:space="preserve">). </w:t>
      </w:r>
      <w:bookmarkStart w:id="76" w:name="pg9724_74657"/>
    </w:p>
    <w:p>
      <w:pPr>
        <w:pStyle w:val="BookText"/>
        <w:rPr/>
      </w:pPr>
      <w:bookmarkEnd w:id="7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للعلّامة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راموز الأحاديث للنقشبندي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8546868_2870459653"/>
      <w:bookmarkStart w:id="78" w:name="_Toc30"/>
      <w:bookmarkEnd w:id="77"/>
      <w:r>
        <w:rPr>
          <w:rtl w:val="true"/>
        </w:rPr>
        <w:t>الحديث الثاني، عن عبد الرحمان بن أبي ليلى</w:t>
      </w:r>
      <w:r>
        <w:rPr>
          <w:rtl w:val="true"/>
        </w:rPr>
        <w:t>:</w:t>
      </w:r>
      <w:bookmarkEnd w:id="78"/>
    </w:p>
    <w:p>
      <w:pPr>
        <w:pStyle w:val="BookText"/>
        <w:rPr/>
      </w:pPr>
      <w:r>
        <w:rPr>
          <w:rFonts w:ascii="Amiri" w:hAnsi="Amiri" w:eastAsia="Amiri" w:cs="Amiri"/>
          <w:color w:val="111111"/>
          <w:sz w:val="28"/>
          <w:sz w:val="28"/>
          <w:szCs w:val="28"/>
          <w:rtl w:val="true"/>
          <w:lang w:bidi="ar-SA"/>
        </w:rPr>
        <w:t>قال عبدالرحمان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العالمين بعد مريم إبنة عمران، وآسية إمرأة فرعون وخديجة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للعلّامة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راموز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بالآستانة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الفقه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79" w:name="pg9724_74658"/>
    </w:p>
    <w:p>
      <w:pPr>
        <w:pStyle w:val="Heading5"/>
        <w:numPr>
          <w:ilvl w:val="4"/>
          <w:numId w:val="1"/>
        </w:numPr>
        <w:rPr/>
      </w:pPr>
      <w:bookmarkStart w:id="80" w:name="__RefHeading___Toc8546870_2870459653"/>
      <w:bookmarkStart w:id="81" w:name="_Toc31"/>
      <w:bookmarkEnd w:id="79"/>
      <w:bookmarkEnd w:id="80"/>
      <w:r>
        <w:rPr>
          <w:rtl w:val="true"/>
        </w:rPr>
        <w:t>ثانياً</w:t>
      </w:r>
      <w:r>
        <w:rPr>
          <w:rtl w:val="true"/>
        </w:rPr>
        <w:t xml:space="preserve">: </w:t>
      </w:r>
      <w:r>
        <w:rPr>
          <w:rtl w:val="true"/>
        </w:rPr>
        <w:t>فاطمة الزهراء علیها سلام سيدة نساء هذه الأمة</w:t>
      </w:r>
      <w:bookmarkEnd w:id="81"/>
    </w:p>
    <w:p>
      <w:pPr>
        <w:pStyle w:val="Heading6"/>
        <w:numPr>
          <w:ilvl w:val="5"/>
          <w:numId w:val="1"/>
        </w:numPr>
        <w:rPr/>
      </w:pPr>
      <w:bookmarkStart w:id="82" w:name="__RefHeading___Toc8546872_2870459653"/>
      <w:bookmarkStart w:id="83" w:name="_Toc32"/>
      <w:bookmarkEnd w:id="82"/>
      <w:r>
        <w:rPr>
          <w:rtl w:val="true"/>
        </w:rPr>
        <w:t>الحديث الأول عن أبي الأسلمي</w:t>
      </w:r>
      <w:r>
        <w:rPr>
          <w:rtl w:val="true"/>
        </w:rPr>
        <w:t>:</w:t>
      </w:r>
      <w:bookmarkEnd w:id="83"/>
    </w:p>
    <w:p>
      <w:pPr>
        <w:pStyle w:val="BookText"/>
        <w:rPr/>
      </w:pPr>
      <w:r>
        <w:rPr>
          <w:rFonts w:ascii="IRNazanin" w:hAnsi="IRNazanin" w:eastAsia="IRNazanin"/>
          <w:color w:val="111111"/>
          <w:sz w:val="28"/>
          <w:sz w:val="28"/>
          <w:szCs w:val="28"/>
          <w:rtl w:val="true"/>
          <w:lang w:bidi="fa-IR"/>
        </w:rPr>
        <w:t xml:space="preserve">قال أبو الأسلمي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علیها 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تكوني سيدة نساء هذه الأمة، كما كانت مريم بنت عمران، سيدة نساء بني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للعلّامة زين الدين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المسائل للهروي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الفقه الأكبر للعلّامة علي بن يقظان محمّد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المفاضلة بين الصحابة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الهاشمية بدمشق</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8546874_2870459653"/>
      <w:bookmarkStart w:id="85" w:name="_Toc33"/>
      <w:bookmarkEnd w:id="84"/>
      <w:r>
        <w:rPr>
          <w:rtl w:val="true"/>
        </w:rPr>
        <w:t>الحديث الثاني، عن أبي هريرة</w:t>
      </w:r>
      <w:r>
        <w:rPr>
          <w:rtl w:val="true"/>
        </w:rPr>
        <w:t>:</w:t>
      </w:r>
      <w:bookmarkEnd w:id="8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صبور النهار، فلمّا كان العشيّ،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bookmarkStart w:id="86" w:name="pg9724_74659"/>
    </w:p>
    <w:p>
      <w:pPr>
        <w:pStyle w:val="BookText"/>
        <w:rPr/>
      </w:pPr>
      <w:bookmarkEnd w:id="86"/>
      <w:r>
        <w:rPr>
          <w:rFonts w:ascii="Amiri" w:hAnsi="Amiri" w:eastAsia="Amiri" w:cs="Amiri"/>
          <w:color w:val="111111"/>
          <w:sz w:val="28"/>
          <w:sz w:val="28"/>
          <w:szCs w:val="28"/>
          <w:rtl w:val="true"/>
          <w:lang w:bidi="ar-SA"/>
        </w:rPr>
        <w:t>الله قد شق علينا لم نرك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السماء لم يكن زارني فاستأذن الله في زيارتي وأخبرني وبشرني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بنتي سيدة نساء امّتي، وأن حسناً وحسيناً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للشيخ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للشيخ محمّد الصبان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نور الابصار ص</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للشيخ أُبي عبد 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8546876_2870459653"/>
      <w:bookmarkStart w:id="88" w:name="_Toc34"/>
      <w:bookmarkEnd w:id="87"/>
      <w:r>
        <w:rPr>
          <w:rtl w:val="true"/>
        </w:rPr>
        <w:t>الحديث الثالث، عن عائشة</w:t>
      </w:r>
      <w:r>
        <w:rPr>
          <w:rtl w:val="true"/>
        </w:rPr>
        <w:t>:</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أزواج النبيّ عنده لم يغادر منهنّ واحدة، فاقبلت فاطمة تمشي ما تخطىء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فلمّا رآها رحب بها،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أجلسها عن يمينه أو عن شماله ثم سارها، فبكت بكاءاً شديداً، فلمّا </w:t>
      </w:r>
    </w:p>
    <w:p>
      <w:pPr>
        <w:pStyle w:val="BookText"/>
        <w:rPr/>
      </w:pPr>
      <w:r>
        <w:rPr>
          <w:rFonts w:ascii="Amiri" w:hAnsi="Amiri" w:eastAsia="Amiri" w:cs="Amiri"/>
          <w:color w:val="111111"/>
          <w:sz w:val="28"/>
          <w:sz w:val="28"/>
          <w:szCs w:val="28"/>
          <w:rtl w:val="true"/>
          <w:lang w:bidi="ar-SA"/>
        </w:rPr>
        <w:t>رأى جزعها سارها الثانية، فضحكت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نسائه بالسرار ثم أنت تبكين؟ فلمّا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أفشي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بمالي عليك من الحق لما حدثتني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فنعم أما حين سارني في المرة الأولى فأخبرني أن جبرئيل كان يعارضه القرآن في كلّ سنة مرة، وإنه عارضه الآن مرتين،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 أرى الأجل إلّا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فاتقي الله واصبري فإنه 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بكائي الذي رأيت، فلمّا رأى جزعي سارني الثانية،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أما ترضين أن تكوني سيدة نساء المؤمنين أو سيدة نساء هذه الآمة؟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ضحكي الذي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صبيحى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على مذهب السلف للبيهقي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العهد الجديد</w:t>
      </w:r>
      <w:r>
        <w:rPr>
          <w:rFonts w:eastAsia="Amiri" w:cs="Amiri" w:ascii="Amiri" w:hAnsi="Amiri"/>
          <w:color w:val="111111"/>
          <w:sz w:val="28"/>
          <w:szCs w:val="28"/>
          <w:rtl w:val="true"/>
          <w:lang w:bidi="ar-SA"/>
        </w:rPr>
        <w:t xml:space="preserve">). </w:t>
      </w:r>
      <w:bookmarkStart w:id="89" w:name="pg9724_74661"/>
    </w:p>
    <w:p>
      <w:pPr>
        <w:pStyle w:val="BookText"/>
        <w:rPr/>
      </w:pPr>
      <w:bookmarkEnd w:id="8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آخر</w:t>
      </w:r>
      <w:r>
        <w:rPr>
          <w:rFonts w:eastAsia="IRNazanin" w:cs="IRNazanin"/>
          <w:color w:val="111111"/>
          <w:sz w:val="28"/>
          <w:szCs w:val="28"/>
          <w:rtl w:val="true"/>
          <w:lang w:bidi="fa-IR"/>
        </w:rPr>
        <w:t>.</w:t>
      </w:r>
    </w:p>
    <w:p>
      <w:pPr>
        <w:pStyle w:val="Heading5"/>
        <w:numPr>
          <w:ilvl w:val="4"/>
          <w:numId w:val="1"/>
        </w:numPr>
        <w:rPr/>
      </w:pPr>
      <w:bookmarkStart w:id="90" w:name="__RefHeading___Toc8546878_2870459653"/>
      <w:bookmarkStart w:id="91" w:name="_Toc35"/>
      <w:bookmarkEnd w:id="90"/>
      <w:r>
        <w:rPr>
          <w:rtl w:val="true"/>
        </w:rPr>
        <w:t>ثالثاً</w:t>
      </w:r>
      <w:r>
        <w:rPr>
          <w:rtl w:val="true"/>
        </w:rPr>
        <w:t xml:space="preserve">: </w:t>
      </w:r>
      <w:r>
        <w:rPr>
          <w:rtl w:val="true"/>
        </w:rPr>
        <w:t>فاطمة علیها سلام خير نساء الأمّة</w:t>
      </w:r>
      <w:bookmarkEnd w:id="91"/>
    </w:p>
    <w:p>
      <w:pPr>
        <w:pStyle w:val="Heading6"/>
        <w:numPr>
          <w:ilvl w:val="5"/>
          <w:numId w:val="1"/>
        </w:numPr>
        <w:rPr/>
      </w:pPr>
      <w:bookmarkStart w:id="92" w:name="__RefHeading___Toc8546880_2870459653"/>
      <w:bookmarkStart w:id="93" w:name="_Toc36"/>
      <w:bookmarkEnd w:id="92"/>
      <w:r>
        <w:rPr>
          <w:rtl w:val="true"/>
        </w:rPr>
        <w:t>الحديث الأول، عن ابن مسعود</w:t>
      </w:r>
      <w:r>
        <w:rPr>
          <w:rtl w:val="true"/>
        </w:rPr>
        <w:t>:</w:t>
      </w:r>
      <w:bookmarkEnd w:id="93"/>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رجالكم علي وخير شبابكم الحسن والحسين، وخير نسائكم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رامُوز الأحاديث للكمشخانوي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للبدخشي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Heading6"/>
        <w:numPr>
          <w:ilvl w:val="5"/>
          <w:numId w:val="1"/>
        </w:numPr>
        <w:rPr/>
      </w:pPr>
      <w:bookmarkStart w:id="94" w:name="__RefHeading___Toc8546882_2870459653"/>
      <w:bookmarkStart w:id="95" w:name="_Toc37"/>
      <w:bookmarkEnd w:id="94"/>
      <w:r>
        <w:rPr>
          <w:rtl w:val="true"/>
        </w:rPr>
        <w:t>الحديث الثاني، عن ابن عمر</w:t>
      </w:r>
      <w:r>
        <w:rPr>
          <w:rtl w:val="true"/>
        </w:rPr>
        <w:t>:</w:t>
      </w:r>
      <w:bookmarkEnd w:id="95"/>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رجالكم علي بن أبي طالب وخير شبابكم الحسن والحسين، وخير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نسائكم 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96" w:name="pg9724_74662"/>
    </w:p>
    <w:p>
      <w:pPr>
        <w:pStyle w:val="BookText"/>
        <w:rPr/>
      </w:pPr>
      <w:bookmarkEnd w:id="96"/>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المرتضوية للمولى محمّد صالح الكشفي الحنفي الترمذي المتوفى بعد سنة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8546884_2870459653"/>
      <w:bookmarkStart w:id="98" w:name="_Toc38"/>
      <w:bookmarkEnd w:id="97"/>
      <w:r>
        <w:rPr>
          <w:rtl w:val="true"/>
        </w:rPr>
        <w:t>الحديث الثالث عن أنس بن مالك</w:t>
      </w:r>
      <w:r>
        <w:rPr>
          <w:rtl w:val="true"/>
        </w:rPr>
        <w:t>:</w:t>
      </w:r>
      <w:bookmarkEnd w:id="98"/>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أمتي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Heading5"/>
        <w:numPr>
          <w:ilvl w:val="4"/>
          <w:numId w:val="1"/>
        </w:numPr>
        <w:rPr/>
      </w:pPr>
      <w:bookmarkStart w:id="99" w:name="__RefHeading___Toc8546886_2870459653"/>
      <w:bookmarkStart w:id="100" w:name="_Toc39"/>
      <w:bookmarkEnd w:id="99"/>
      <w:r>
        <w:rPr>
          <w:rtl w:val="true"/>
        </w:rPr>
        <w:t>رابعاً</w:t>
      </w:r>
      <w:r>
        <w:rPr>
          <w:rtl w:val="true"/>
        </w:rPr>
        <w:t xml:space="preserve">: </w:t>
      </w:r>
      <w:r>
        <w:rPr>
          <w:rtl w:val="true"/>
        </w:rPr>
        <w:t>أفضل نساء أهل الجنة وسيّدتهن</w:t>
      </w:r>
      <w:bookmarkEnd w:id="100"/>
    </w:p>
    <w:p>
      <w:pPr>
        <w:pStyle w:val="Heading6"/>
        <w:numPr>
          <w:ilvl w:val="5"/>
          <w:numId w:val="1"/>
        </w:numPr>
        <w:rPr/>
      </w:pPr>
      <w:bookmarkStart w:id="101" w:name="__RefHeading___Toc8546888_2870459653"/>
      <w:bookmarkStart w:id="102" w:name="_Toc40"/>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فاطمة علیها سلام في الجنة، هي السيدة العظيمة، بل أعظم كلّ في السيدات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أفضل نساء أهل الجنة وهي سيدة نساء أهل الجنة، وهي سيدة النساء الأربع التي اشتاقت الجنة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فاطمة، هي الكاملة الوحيدة من النساء، وأكمل الكاملات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معي الأحاديث الشريفة التالية</w:t>
      </w:r>
      <w:r>
        <w:rPr>
          <w:rFonts w:eastAsia="Amiri" w:cs="Amiri" w:ascii="Amiri" w:hAnsi="Amiri"/>
          <w:color w:val="111111"/>
          <w:sz w:val="28"/>
          <w:szCs w:val="28"/>
          <w:rtl w:val="true"/>
          <w:lang w:bidi="ar-SA"/>
        </w:rPr>
        <w:t xml:space="preserve">: </w:t>
      </w:r>
      <w:bookmarkStart w:id="103" w:name="pg9724_74663"/>
    </w:p>
    <w:p>
      <w:pPr>
        <w:pStyle w:val="Heading6"/>
        <w:numPr>
          <w:ilvl w:val="5"/>
          <w:numId w:val="1"/>
        </w:numPr>
        <w:rPr/>
      </w:pPr>
      <w:bookmarkStart w:id="104" w:name="__RefHeading___Toc8546890_2870459653"/>
      <w:bookmarkStart w:id="105" w:name="_Toc41"/>
      <w:bookmarkEnd w:id="103"/>
      <w:bookmarkEnd w:id="104"/>
      <w:r>
        <w:rPr>
          <w:rtl w:val="true"/>
        </w:rPr>
        <w:t xml:space="preserve">الحديث الأول، عن ابن عباس </w:t>
      </w:r>
      <w:r>
        <w:rPr>
          <w:rtl w:val="true"/>
        </w:rPr>
        <w:t>(</w:t>
      </w:r>
      <w:r>
        <w:rPr>
          <w:rtl w:val="true"/>
        </w:rPr>
        <w:t>رض</w:t>
      </w:r>
      <w:r>
        <w:rPr>
          <w:rtl w:val="true"/>
        </w:rPr>
        <w:t>):</w:t>
      </w:r>
      <w:bookmarkEnd w:id="105"/>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أربعة خطوط،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تدرون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وفاطمة بنت محمّد، وآسية بنت مزاحم إمرأة فرعون، ومريم ابنة عمران رضي الله عنهن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أربعة خطوط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لِمَ خططت هذه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وخديجة بنت خويلد، وفاطمة إبنة محمّد، وآسية إبنة مزاحم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للحافظ أبي بكر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کامل مصباح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bookmarkStart w:id="106" w:name="pg9724_74664"/>
    </w:p>
    <w:p>
      <w:pPr>
        <w:pStyle w:val="BookText"/>
        <w:rPr/>
      </w:pPr>
      <w:bookmarkEnd w:id="10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لابن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8546892_2870459653"/>
      <w:bookmarkStart w:id="108" w:name="_Toc42"/>
      <w:bookmarkEnd w:id="107"/>
      <w:r>
        <w:rPr>
          <w:rtl w:val="true"/>
        </w:rPr>
        <w:t>الحديث الثاني، عن أبي هريرة</w:t>
      </w:r>
      <w:r>
        <w:rPr>
          <w:rtl w:val="true"/>
        </w:rPr>
        <w:t>:</w:t>
      </w:r>
      <w:bookmarkEnd w:id="108"/>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إمرأة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09" w:name="pg9724_74665"/>
    </w:p>
    <w:p>
      <w:pPr>
        <w:pStyle w:val="BookText"/>
        <w:rPr/>
      </w:pPr>
      <w:bookmarkEnd w:id="109"/>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ثم فاطمة بنت محمّد، ثم خديجة، ثم آسية إمرأة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للعلّامة ابن عبدالبرّ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جمعية النشر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المسائل للعلّامة الملا علي القاري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المتوفي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تذهيب التهذيب للعلّامة احمد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الظاهرية بدمشق</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8546894_2870459653"/>
      <w:bookmarkStart w:id="111" w:name="_Toc43"/>
      <w:bookmarkEnd w:id="110"/>
      <w:r>
        <w:rPr>
          <w:rtl w:val="true"/>
        </w:rPr>
        <w:t>الحديث الرابع، عن عائشة</w:t>
      </w:r>
      <w:r>
        <w:rPr>
          <w:rtl w:val="true"/>
        </w:rPr>
        <w:t>:</w:t>
      </w:r>
      <w:bookmarkEnd w:id="11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 وفاطمة بنت محمّد، وخديجة بنت خويلد، وآسية بنت مزاحم إمرأة فرعون</w:t>
      </w:r>
      <w:r>
        <w:rPr>
          <w:rFonts w:eastAsia="Amiri" w:cs="Amiri" w:ascii="Amiri" w:hAnsi="Amiri"/>
          <w:color w:val="111111"/>
          <w:sz w:val="28"/>
          <w:szCs w:val="28"/>
          <w:rtl w:val="true"/>
          <w:lang w:bidi="ar-SA"/>
        </w:rPr>
        <w:t xml:space="preserve">». </w:t>
      </w:r>
      <w:bookmarkStart w:id="112" w:name="pg9724_74666"/>
    </w:p>
    <w:p>
      <w:pPr>
        <w:pStyle w:val="BookText"/>
        <w:rPr/>
      </w:pPr>
      <w:bookmarkEnd w:id="112"/>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للعلّامة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التبصير في الدين للعلّامة الشيخ أبي مظفر طاهر بن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8546896_2870459653"/>
      <w:bookmarkStart w:id="114" w:name="_Toc44"/>
      <w:bookmarkEnd w:id="113"/>
      <w:r>
        <w:rPr>
          <w:rtl w:val="true"/>
        </w:rPr>
        <w:t>الحديث الخامس، عن أبي سعيد الخدري</w:t>
      </w:r>
      <w:r>
        <w:rPr>
          <w:rtl w:val="true"/>
        </w:rPr>
        <w:t>:</w:t>
      </w:r>
      <w:bookmarkEnd w:id="114"/>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 نساء أهل الجنة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ومريم، وخديجة، وآسية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 بمصر</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546898_2870459653"/>
      <w:bookmarkStart w:id="116" w:name="_Toc45"/>
      <w:bookmarkEnd w:id="115"/>
      <w:r>
        <w:rPr>
          <w:rtl w:val="true"/>
        </w:rPr>
        <w:t>الحديث السادس، عن حذيفة</w:t>
      </w:r>
      <w:r>
        <w:rPr>
          <w:rtl w:val="true"/>
        </w:rPr>
        <w:t>:</w:t>
      </w:r>
      <w:bookmarkEnd w:id="11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 من عهد منذ كذا وكذا، فنالت </w:t>
      </w:r>
    </w:p>
    <w:p>
      <w:pPr>
        <w:pStyle w:val="BookText"/>
        <w:rPr/>
      </w:pPr>
      <w:r>
        <w:rPr>
          <w:rFonts w:ascii="Amiri" w:hAnsi="Amiri" w:eastAsia="Amiri" w:cs="Amiri"/>
          <w:color w:val="111111"/>
          <w:sz w:val="28"/>
          <w:sz w:val="28"/>
          <w:szCs w:val="28"/>
          <w:rtl w:val="true"/>
          <w:lang w:bidi="ar-SA"/>
        </w:rPr>
        <w:t>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وأصلي معه المغرب، وأسأله أن يستغفر لي ولك، 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معه المغرب فصلى حتّى صلى العشاء، ثم انفتل فتبعته فسمع صوتي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 غفر الله لك ولأمك؟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ملك لم ينزل الأرض قط قبل هذه الليلة إستأذن ربه أن يسلم عليّ ويبشرني بأن فاطمة سيدة نساء أهل الجنة، وأن 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الصادق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السنة المحمّدیة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للعلّامة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117" w:name="pg9724_74668"/>
    </w:p>
    <w:p>
      <w:pPr>
        <w:pStyle w:val="BookText"/>
        <w:rPr/>
      </w:pPr>
      <w:bookmarkEnd w:id="11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في هذا المجال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8546900_2870459653"/>
      <w:bookmarkStart w:id="119" w:name="_Toc46"/>
      <w:bookmarkEnd w:id="118"/>
      <w:r>
        <w:rPr>
          <w:rtl w:val="true"/>
        </w:rPr>
        <w:t>الحديث السابع عن علي بن أبي طالب علیه السّلام</w:t>
      </w:r>
      <w:r>
        <w:rPr>
          <w:rtl w:val="true"/>
        </w:rPr>
        <w:t>:</w:t>
      </w:r>
      <w:bookmarkEnd w:id="119"/>
    </w:p>
    <w:p>
      <w:p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ترضين ان تكوني سيدة نساء أهل الجنة وإبناك سيدي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في مناقب سيدتنا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 رسول في بلدة بمبئي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ينابيع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طويلة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وزوّجتي فاطمة الزهراء علیها سلام سيدة نساء أهل الجنة</w:t>
      </w:r>
      <w:r>
        <w:rPr>
          <w:rFonts w:eastAsia="IRNazanin" w:cs="IRNazanin"/>
          <w:color w:val="111111"/>
          <w:sz w:val="28"/>
          <w:szCs w:val="28"/>
          <w:rtl w:val="true"/>
          <w:lang w:bidi="fa-IR"/>
        </w:rPr>
        <w:t>.</w:t>
      </w:r>
    </w:p>
    <w:p>
      <w:pPr>
        <w:pStyle w:val="Heading6"/>
        <w:numPr>
          <w:ilvl w:val="5"/>
          <w:numId w:val="1"/>
        </w:numPr>
        <w:rPr/>
      </w:pPr>
      <w:bookmarkStart w:id="120" w:name="__RefHeading___Toc8546902_2870459653"/>
      <w:bookmarkStart w:id="121" w:name="_Toc47"/>
      <w:bookmarkEnd w:id="120"/>
      <w:r>
        <w:rPr>
          <w:rtl w:val="true"/>
        </w:rPr>
        <w:t>الحديث الثامن عن عائشة</w:t>
      </w:r>
      <w:r>
        <w:rPr>
          <w:rtl w:val="true"/>
        </w:rPr>
        <w:t>:</w:t>
      </w:r>
      <w:bookmarkEnd w:id="1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كان مشيتها مشي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أجلسها عن يمينه </w:t>
      </w:r>
    </w:p>
    <w:p>
      <w:pPr>
        <w:pStyle w:val="BookText"/>
        <w:rPr/>
      </w:pPr>
      <w:r>
        <w:rPr>
          <w:rFonts w:ascii="Amiri" w:hAnsi="Amiri" w:eastAsia="Amiri" w:cs="Amiri"/>
          <w:color w:val="111111"/>
          <w:sz w:val="28"/>
          <w:sz w:val="28"/>
          <w:szCs w:val="28"/>
          <w:rtl w:val="true"/>
          <w:lang w:bidi="ar-SA"/>
        </w:rPr>
        <w:t>أو عن شماله، ثم أسرّ إليها حديثاً،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أسرّ إليها حديثاً،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ما رأيت كاليوم فرحاً أقرب من حزن، فسألتها 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حتّى قبض النبيّ فسألتها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كان يعارضني القرآن كل سنة مرّة، وأنه عارضني العام، مرّتين، ولا أراه إلّا حضر أجلي، وأنك أول لحاقاً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أهل الجنة أو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ط الدهلي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 عن عائشة</w:t>
      </w:r>
      <w:r>
        <w:rPr>
          <w:rFonts w:eastAsia="Amiri" w:cs="Amiri" w:ascii="Amiri" w:hAnsi="Amiri"/>
          <w:color w:val="111111"/>
          <w:sz w:val="28"/>
          <w:szCs w:val="28"/>
          <w:rtl w:val="true"/>
          <w:lang w:bidi="ar-SA"/>
        </w:rPr>
        <w:t xml:space="preserve">. </w:t>
      </w:r>
      <w:bookmarkStart w:id="122" w:name="pg9724_74670"/>
    </w:p>
    <w:p>
      <w:pPr>
        <w:pStyle w:val="Heading6"/>
        <w:numPr>
          <w:ilvl w:val="5"/>
          <w:numId w:val="1"/>
        </w:numPr>
        <w:rPr/>
      </w:pPr>
      <w:bookmarkStart w:id="123" w:name="__RefHeading___Toc8546904_2870459653"/>
      <w:bookmarkStart w:id="124" w:name="_Toc48"/>
      <w:bookmarkEnd w:id="122"/>
      <w:bookmarkEnd w:id="123"/>
      <w:r>
        <w:rPr>
          <w:rtl w:val="true"/>
        </w:rPr>
        <w:t>الحديث التاسع، عن أم سلمة</w:t>
      </w:r>
      <w:r>
        <w:rPr>
          <w:rtl w:val="true"/>
        </w:rPr>
        <w:t>:</w:t>
      </w:r>
      <w:bookmarkEnd w:id="124"/>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فاطمة عام الفتح فناجاها، فبكت ثم حدّثها، فضحكت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عن بكائها وضحكها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يموت، فبكيت، ثم أخبرني اني سيدة نساء أهل الجنة إلّا مريم بنت عمران، فضحكت</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الصارف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المحمّدیة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عبدالرحمان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25" w:name="pg9724_74671"/>
    </w:p>
    <w:p>
      <w:pPr>
        <w:pStyle w:val="BookText"/>
        <w:rPr/>
      </w:pPr>
      <w:bookmarkEnd w:id="125"/>
      <w:r>
        <w:rPr>
          <w:rFonts w:ascii="Amiri" w:hAnsi="Amiri" w:eastAsia="Amiri" w:cs="Amiri"/>
          <w:color w:val="111111"/>
          <w:sz w:val="28"/>
          <w:sz w:val="28"/>
          <w:szCs w:val="28"/>
          <w:rtl w:val="true"/>
          <w:lang w:bidi="ar-SA"/>
        </w:rPr>
        <w:t>ط أولاد غلام رسول في بلدة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خمسة مصادر اخرى</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8546906_2870459653"/>
      <w:bookmarkStart w:id="127" w:name="_Toc49"/>
      <w:bookmarkEnd w:id="126"/>
      <w:r>
        <w:rPr>
          <w:rtl w:val="true"/>
        </w:rPr>
        <w:t>الحديث العاشر عن أبي سعيد الخدري</w:t>
      </w:r>
      <w:r>
        <w:rPr>
          <w:rtl w:val="true"/>
        </w:rPr>
        <w:t>:</w:t>
      </w:r>
      <w:bookmarkEnd w:id="127"/>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 وفاطمة سيدة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الاستيعاب لابن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 إلّا ما كان من مريم بنت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 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128" w:name="pg9724_74672"/>
    </w:p>
    <w:p>
      <w:pPr>
        <w:pStyle w:val="BookText"/>
        <w:rPr/>
      </w:pPr>
      <w:bookmarkEnd w:id="12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8546908_2870459653"/>
      <w:bookmarkStart w:id="130" w:name="_Toc50"/>
      <w:bookmarkEnd w:id="129"/>
      <w:r>
        <w:rPr>
          <w:rtl w:val="true"/>
        </w:rPr>
        <w:t>خامساً</w:t>
      </w:r>
      <w:r>
        <w:rPr>
          <w:rtl w:val="true"/>
        </w:rPr>
        <w:t xml:space="preserve">: </w:t>
      </w:r>
      <w:r>
        <w:rPr>
          <w:rtl w:val="true"/>
        </w:rPr>
        <w:t>لم يكمل من النساء إلّا أربع، منهنّ فاطمة</w:t>
      </w:r>
      <w:bookmarkEnd w:id="130"/>
    </w:p>
    <w:p>
      <w:pPr>
        <w:pStyle w:val="BookText"/>
        <w:rPr/>
      </w:pPr>
      <w:r>
        <w:rPr>
          <w:rFonts w:ascii="Amiri" w:hAnsi="Amiri" w:eastAsia="Amiri" w:cs="Amiri"/>
          <w:color w:val="111111"/>
          <w:sz w:val="28"/>
          <w:sz w:val="28"/>
          <w:szCs w:val="28"/>
          <w:rtl w:val="true"/>
          <w:lang w:bidi="ar-SA"/>
        </w:rPr>
        <w:t xml:space="preserve">روي عن مسلم والترمذي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مريم بنت عمران، وآسية بنت مزاحم إمرأة فرعون، وخديجة بنت خويلد، وفاطمة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إلى جامع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ثلاثيات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الاسلامية بدمشق</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8546910_2870459653"/>
      <w:bookmarkStart w:id="132" w:name="_Toc51"/>
      <w:bookmarkEnd w:id="131"/>
      <w:r>
        <w:rPr>
          <w:rtl w:val="true"/>
        </w:rPr>
        <w:t>سادساً</w:t>
      </w:r>
      <w:r>
        <w:rPr>
          <w:rtl w:val="true"/>
        </w:rPr>
        <w:t xml:space="preserve">: </w:t>
      </w:r>
      <w:r>
        <w:rPr>
          <w:rtl w:val="true"/>
        </w:rPr>
        <w:t>حسبك من نساء العالمين أربع، منهنّ فاطمة</w:t>
      </w:r>
      <w:bookmarkEnd w:id="132"/>
    </w:p>
    <w:p>
      <w:pPr>
        <w:pStyle w:val="Heading6"/>
        <w:numPr>
          <w:ilvl w:val="5"/>
          <w:numId w:val="1"/>
        </w:numPr>
        <w:rPr/>
      </w:pPr>
      <w:bookmarkStart w:id="133" w:name="__RefHeading___Toc8546912_2870459653"/>
      <w:bookmarkStart w:id="134" w:name="_Toc52"/>
      <w:bookmarkEnd w:id="133"/>
      <w:r>
        <w:rPr>
          <w:rtl w:val="true"/>
        </w:rPr>
        <w:t>الحديث الأول عن جابر بن عبدالله</w:t>
      </w:r>
      <w:r>
        <w:rPr>
          <w:rtl w:val="true"/>
        </w:rPr>
        <w:t>:</w:t>
      </w:r>
      <w:bookmarkEnd w:id="13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bookmarkStart w:id="135" w:name="pg9724_74673"/>
    </w:p>
    <w:p>
      <w:pPr>
        <w:pStyle w:val="BookText"/>
        <w:rPr/>
      </w:pPr>
      <w:bookmarkEnd w:id="135"/>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منهنّ أربع سيدات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وخديجة بنت خويلد، وآسية بنت مزاحم، ومريم بنت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 بفاطمة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8546914_2870459653"/>
      <w:bookmarkStart w:id="137" w:name="_Toc53"/>
      <w:bookmarkEnd w:id="136"/>
      <w:r>
        <w:rPr>
          <w:rtl w:val="true"/>
        </w:rPr>
        <w:t>الحديث الثاني، عن أنس بن مالك</w:t>
      </w:r>
      <w:r>
        <w:rPr>
          <w:rtl w:val="true"/>
        </w:rPr>
        <w:t>:</w:t>
      </w:r>
      <w:bookmarkEnd w:id="137"/>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إمرأة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المصابيح لولي الدين الخطيب المتوفى سنة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bookmarkStart w:id="138" w:name="pg9724_74674"/>
    </w:p>
    <w:p>
      <w:pPr>
        <w:pStyle w:val="BookText"/>
        <w:rPr/>
      </w:pPr>
      <w:bookmarkEnd w:id="13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التهذيب للعلّامة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المسميات</w:t>
      </w:r>
    </w:p>
    <w:p>
      <w:pPr>
        <w:pStyle w:val="BookText"/>
        <w:rPr/>
      </w:pPr>
      <w:r>
        <w:rPr>
          <w:rFonts w:ascii="Amiri" w:hAnsi="Amiri" w:eastAsia="Amiri" w:cs="Amiri"/>
          <w:color w:val="111111"/>
          <w:sz w:val="28"/>
          <w:sz w:val="28"/>
          <w:szCs w:val="28"/>
          <w:rtl w:val="true"/>
          <w:lang w:bidi="ar-SA"/>
        </w:rPr>
        <w:t>بفاطمة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للعسقلاني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للشيخ نور الدين المالكي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 لم نذكرها خوفاً للإطالة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546916_2870459653"/>
      <w:bookmarkStart w:id="140" w:name="_Toc54"/>
      <w:bookmarkEnd w:id="139"/>
      <w:r>
        <w:rPr>
          <w:rtl w:val="true"/>
        </w:rPr>
        <w:t>سابعاً</w:t>
      </w:r>
      <w:r>
        <w:rPr>
          <w:rtl w:val="true"/>
        </w:rPr>
        <w:t xml:space="preserve">: </w:t>
      </w:r>
      <w:r>
        <w:rPr>
          <w:rtl w:val="true"/>
        </w:rPr>
        <w:t>خير نساء العالمين</w:t>
      </w:r>
      <w:bookmarkEnd w:id="140"/>
    </w:p>
    <w:p>
      <w:pPr>
        <w:pStyle w:val="Heading6"/>
        <w:numPr>
          <w:ilvl w:val="5"/>
          <w:numId w:val="1"/>
        </w:numPr>
        <w:rPr/>
      </w:pPr>
      <w:bookmarkStart w:id="141" w:name="__RefHeading___Toc8546918_2870459653"/>
      <w:bookmarkStart w:id="142" w:name="_Toc55"/>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في كل مجموعة من النساء الفاضلات تجد 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القائمة فهي أفضل النساء من الأولين والآخرين، وخير نساء العالمين، أربعة وسيدة الأربعة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النصوص التالية</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8546920_2870459653"/>
      <w:bookmarkStart w:id="144" w:name="_Toc56"/>
      <w:bookmarkEnd w:id="143"/>
      <w:r>
        <w:rPr>
          <w:rtl w:val="true"/>
        </w:rPr>
        <w:t>الحديث الأول، عن أبي هريرة</w:t>
      </w:r>
      <w:r>
        <w:rPr>
          <w:rtl w:val="true"/>
        </w:rPr>
        <w:t>:</w:t>
      </w:r>
      <w:bookmarkEnd w:id="144"/>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وآسية بنت مزاحم، وخديجة بنت خويلد،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للعلّامة ابن عبدالبرّ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bookmarkStart w:id="145" w:name="pg9724_74675"/>
    </w:p>
    <w:p>
      <w:pPr>
        <w:pStyle w:val="BookText"/>
        <w:rPr/>
      </w:pPr>
      <w:bookmarkEnd w:id="145"/>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8546922_2870459653"/>
      <w:bookmarkStart w:id="147" w:name="_Toc57"/>
      <w:bookmarkEnd w:id="146"/>
      <w:r>
        <w:rPr>
          <w:rtl w:val="true"/>
        </w:rPr>
        <w:t>الحديث الثاني، عن أنس بن مالك</w:t>
      </w:r>
      <w:r>
        <w:rPr>
          <w:rtl w:val="true"/>
        </w:rPr>
        <w:t>:</w:t>
      </w:r>
      <w:bookmarkEnd w:id="147"/>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إبنة عمران، وآسية إمرأة فرعون، وخديجة بنت خويلد، وفاطمة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للحافظ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بن شهاب الدين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48" w:name="pg9724_74676"/>
    </w:p>
    <w:p>
      <w:pPr>
        <w:pStyle w:val="BookText"/>
        <w:rPr/>
      </w:pPr>
      <w:bookmarkEnd w:id="148"/>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للعلّامة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آل النبيّ للدكتورة عائشة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8546924_2870459653"/>
      <w:bookmarkStart w:id="150" w:name="_Toc58"/>
      <w:bookmarkEnd w:id="149"/>
      <w:r>
        <w:rPr>
          <w:rtl w:val="true"/>
        </w:rPr>
        <w:t>الحديث الثالث من أعلام القوم</w:t>
      </w:r>
      <w:r>
        <w:rPr>
          <w:rtl w:val="true"/>
        </w:rPr>
        <w:t>:</w:t>
      </w:r>
      <w:bookmarkEnd w:id="150"/>
    </w:p>
    <w:p>
      <w:pPr>
        <w:pStyle w:val="BookText"/>
        <w:rPr/>
      </w:pPr>
      <w:r>
        <w:rPr>
          <w:rFonts w:ascii="Amiri" w:hAnsi="Amiri" w:eastAsia="Amiri" w:cs="Amiri"/>
          <w:color w:val="111111"/>
          <w:sz w:val="28"/>
          <w:sz w:val="28"/>
          <w:szCs w:val="28"/>
          <w:rtl w:val="true"/>
          <w:lang w:bidi="ar-SA"/>
        </w:rPr>
        <w:t xml:space="preserve">روي الحديث عن عروة مرسلاً،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خير نساء عالمها، ومريم خير نساء عالمها، وفاطمة خير نساء عالمها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8546926_2870459653"/>
      <w:bookmarkStart w:id="152" w:name="_Toc59"/>
      <w:bookmarkEnd w:id="151"/>
      <w:r>
        <w:rPr>
          <w:rtl w:val="true"/>
        </w:rPr>
        <w:t>ثامناً</w:t>
      </w:r>
      <w:r>
        <w:rPr>
          <w:rtl w:val="true"/>
        </w:rPr>
        <w:t xml:space="preserve">: </w:t>
      </w:r>
      <w:r>
        <w:rPr>
          <w:rtl w:val="true"/>
        </w:rPr>
        <w:t>الفضلى من الحور العين</w:t>
      </w:r>
      <w:bookmarkEnd w:id="152"/>
    </w:p>
    <w:p>
      <w:pPr>
        <w:pStyle w:val="BookText"/>
        <w:rPr/>
      </w:pPr>
      <w:r>
        <w:rPr>
          <w:rFonts w:ascii="IRNazanin" w:hAnsi="IRNazanin" w:eastAsia="IRNazanin"/>
          <w:color w:val="111111"/>
          <w:sz w:val="28"/>
          <w:sz w:val="28"/>
          <w:szCs w:val="28"/>
          <w:rtl w:val="true"/>
          <w:lang w:bidi="fa-IR"/>
        </w:rPr>
        <w:t>فاطمة الزهراء علیها سلام من النساء الأربعة التي فضّلن على الحور العين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تساوى الحور العين جمالاً وفضلاً؟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المؤمنات في </w:t>
      </w:r>
    </w:p>
    <w:p>
      <w:pPr>
        <w:pStyle w:val="BookText"/>
        <w:rPr/>
      </w:pPr>
      <w:r>
        <w:rPr>
          <w:rFonts w:ascii="Amiri" w:hAnsi="Amiri" w:eastAsia="Amiri" w:cs="Amiri"/>
          <w:color w:val="111111"/>
          <w:sz w:val="28"/>
          <w:sz w:val="28"/>
          <w:szCs w:val="28"/>
          <w:rtl w:val="true"/>
          <w:lang w:bidi="ar-SA"/>
        </w:rPr>
        <w:t>الجنة تفوقنّ الحور، فكيف بسيدة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فاطمة وآسية ومريم وخديجة سيدات نساء أهل الجنة بل وأفضلهن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لما خلق الحور العين في نهاية الحسن والجمال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ومولانا وسيدنا هل خلقت خلقاً أحسن</w:t>
      </w:r>
    </w:p>
    <w:p>
      <w:pPr>
        <w:pStyle w:val="BookText"/>
        <w:rPr/>
      </w:pPr>
      <w:r>
        <w:rPr>
          <w:rFonts w:ascii="Amiri" w:hAnsi="Amiri" w:eastAsia="Amiri" w:cs="Amiri"/>
          <w:color w:val="111111"/>
          <w:sz w:val="28"/>
          <w:sz w:val="28"/>
          <w:szCs w:val="28"/>
          <w:rtl w:val="true"/>
          <w:lang w:bidi="ar-SA"/>
        </w:rPr>
        <w:t>منهنّ؟</w:t>
      </w:r>
    </w:p>
    <w:p>
      <w:pPr>
        <w:pStyle w:val="BookText"/>
        <w:rPr/>
      </w:pPr>
      <w:r>
        <w:rPr>
          <w:rFonts w:ascii="Amiri" w:hAnsi="Amiri" w:eastAsia="Amiri" w:cs="Amiri"/>
          <w:color w:val="111111"/>
          <w:sz w:val="28"/>
          <w:sz w:val="28"/>
          <w:szCs w:val="28"/>
          <w:rtl w:val="true"/>
          <w:lang w:bidi="ar-SA"/>
        </w:rPr>
        <w:t>فجاءهم النداء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خلقت سيدات نساء العالمين، وفضلتهن على الحور العين كفضل الشمس على الكواكب،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آسية بنت مزاحم، ومريم إبنة عمران، وخديجة بنت خويلد،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 الجليل للشيخ القاضي عبدالرحمن مجير الدين الحنبلي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bookmarkStart w:id="153" w:name="pg9724_74678"/>
    </w:p>
    <w:p>
      <w:pPr>
        <w:pStyle w:val="Heading2"/>
        <w:numPr>
          <w:ilvl w:val="1"/>
          <w:numId w:val="1"/>
        </w:numPr>
        <w:rPr/>
      </w:pPr>
      <w:bookmarkStart w:id="154" w:name="__RefHeading___Toc8546928_2870459653"/>
      <w:bookmarkStart w:id="155" w:name="_Toc60"/>
      <w:bookmarkEnd w:id="153"/>
      <w:bookmarkEnd w:id="154"/>
      <w:r>
        <w:rPr>
          <w:rtl w:val="true"/>
        </w:rPr>
        <w:t>الفصل الثالث</w:t>
      </w:r>
      <w:bookmarkEnd w:id="155"/>
    </w:p>
    <w:p>
      <w:pPr>
        <w:pStyle w:val="Heading3"/>
        <w:numPr>
          <w:ilvl w:val="2"/>
          <w:numId w:val="1"/>
        </w:numPr>
        <w:rPr/>
      </w:pPr>
      <w:bookmarkStart w:id="156" w:name="__RefHeading___Toc8546930_2870459653"/>
      <w:bookmarkStart w:id="157" w:name="_Toc61"/>
      <w:bookmarkEnd w:id="156"/>
      <w:r>
        <w:rPr>
          <w:rtl w:val="true"/>
        </w:rPr>
        <w:t>زواج فاطمة الزهراء علیها سلام</w:t>
      </w:r>
      <w:bookmarkEnd w:id="157"/>
    </w:p>
    <w:p>
      <w:pPr>
        <w:pStyle w:val="Heading4"/>
        <w:numPr>
          <w:ilvl w:val="3"/>
          <w:numId w:val="1"/>
        </w:numPr>
        <w:rPr/>
      </w:pPr>
      <w:bookmarkStart w:id="158" w:name="__RefHeading___Toc8546932_2870459653"/>
      <w:bookmarkStart w:id="159" w:name="_Toc62"/>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زواج فاطمة الزهراء علیها سلام أفضل نموذج للزواج الإسلامي السعيد</w:t>
      </w:r>
      <w:r>
        <w:rPr>
          <w:rFonts w:eastAsia="IRNazanin" w:cs="IRNazanin"/>
          <w:color w:val="111111"/>
          <w:sz w:val="28"/>
          <w:szCs w:val="28"/>
          <w:rtl w:val="true"/>
          <w:lang w:bidi="fa-IR"/>
        </w:rPr>
        <w:t>:</w:t>
      </w:r>
    </w:p>
    <w:p>
      <w:pPr>
        <w:pStyle w:val="Heading4"/>
        <w:numPr>
          <w:ilvl w:val="3"/>
          <w:numId w:val="1"/>
        </w:numPr>
        <w:rPr/>
      </w:pPr>
      <w:bookmarkStart w:id="160" w:name="__RefHeading___Toc8546934_2870459653"/>
      <w:bookmarkStart w:id="161" w:name="_Toc63"/>
      <w:bookmarkEnd w:id="160"/>
      <w:r>
        <w:rPr>
          <w:rtl w:val="true"/>
        </w:rPr>
        <w:t>أولاً</w:t>
      </w:r>
      <w:r>
        <w:rPr>
          <w:rtl w:val="true"/>
        </w:rPr>
        <w:t xml:space="preserve">: </w:t>
      </w:r>
      <w:r>
        <w:rPr>
          <w:rtl w:val="true"/>
        </w:rPr>
        <w:t>لما يتألف هذا الزواج من شخصيّتين، كل منهما قدوة</w:t>
      </w:r>
      <w:bookmarkEnd w:id="161"/>
    </w:p>
    <w:p>
      <w:pPr>
        <w:pStyle w:val="BookText"/>
        <w:rPr/>
      </w:pPr>
      <w:r>
        <w:rPr>
          <w:rFonts w:ascii="Amiri" w:hAnsi="Amiri" w:eastAsia="Amiri" w:cs="Amiri"/>
          <w:color w:val="111111"/>
          <w:sz w:val="28"/>
          <w:sz w:val="28"/>
          <w:szCs w:val="28"/>
          <w:rtl w:val="true"/>
          <w:lang w:bidi="ar-SA"/>
        </w:rPr>
        <w:t>وأسوة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8546936_2870459653"/>
      <w:bookmarkStart w:id="163" w:name="_Toc64"/>
      <w:bookmarkEnd w:id="162"/>
      <w:r>
        <w:rPr>
          <w:rtl w:val="true"/>
        </w:rPr>
        <w:t>وثانياً</w:t>
      </w:r>
      <w:r>
        <w:rPr>
          <w:rtl w:val="true"/>
        </w:rPr>
        <w:t xml:space="preserve">: </w:t>
      </w:r>
      <w:r>
        <w:rPr>
          <w:rtl w:val="true"/>
        </w:rPr>
        <w:t>لكونه مثالاً وقدوة للأسرةّ من جميع النواحي، سواء من جهة كيفية الخطبة، أو العقد، أو المهر، أو الأثاث ولوازم البيت، أو الزفاف والإطعام والأراجيز التي قيلت في الزواج</w:t>
      </w:r>
      <w:r>
        <w:rPr>
          <w:rtl w:val="true"/>
        </w:rPr>
        <w:t xml:space="preserve">. </w:t>
      </w:r>
      <w:r>
        <w:rPr>
          <w:rtl w:val="true"/>
        </w:rPr>
        <w:t>بل حتّى ما بعد الزواج، من تكوين العائلة الكريمة وخواصّها</w:t>
      </w:r>
      <w:r>
        <w:rPr>
          <w:rtl w:val="true"/>
        </w:rPr>
        <w:t>.</w:t>
      </w:r>
      <w:bookmarkEnd w:id="163"/>
    </w:p>
    <w:p>
      <w:pPr>
        <w:pStyle w:val="BookText"/>
        <w:rPr/>
      </w:pPr>
      <w:r>
        <w:rPr>
          <w:rFonts w:ascii="IRNazanin" w:hAnsi="IRNazanin" w:eastAsia="IRNazanin"/>
          <w:color w:val="111111"/>
          <w:sz w:val="28"/>
          <w:sz w:val="28"/>
          <w:szCs w:val="28"/>
          <w:rtl w:val="true"/>
          <w:lang w:bidi="fa-IR"/>
        </w:rPr>
        <w:t>لأن هذا، كان تحت نظر النبيّ صلّیالله علیه وآله وسلّم ورعايته، بل ونظر الله عزّوجلّ كما ستعرف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الزواج لم يكن المهر كثيراً عسراً، ولم يكن توقّع في المال واللباس وأثاث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متطلّبات الزواج، التي يهرب الشباب كثيراً من ثقلها وما يتبعها من الدَّين</w:t>
      </w:r>
      <w:r>
        <w:rPr>
          <w:rFonts w:eastAsia="Amiri" w:cs="Amiri" w:ascii="Amiri" w:hAnsi="Amiri"/>
          <w:color w:val="111111"/>
          <w:sz w:val="28"/>
          <w:szCs w:val="28"/>
          <w:rtl w:val="true"/>
          <w:lang w:bidi="ar-SA"/>
        </w:rPr>
        <w:t xml:space="preserve">. </w:t>
      </w:r>
      <w:bookmarkStart w:id="164" w:name="pg9724_74679"/>
    </w:p>
    <w:p>
      <w:pPr>
        <w:pStyle w:val="BookText"/>
        <w:rPr/>
      </w:pPr>
      <w:bookmarkEnd w:id="164"/>
      <w:r>
        <w:rPr>
          <w:rFonts w:ascii="Amiri" w:hAnsi="Amiri" w:eastAsia="Amiri" w:cs="Amiri"/>
          <w:color w:val="111111"/>
          <w:sz w:val="28"/>
          <w:sz w:val="28"/>
          <w:szCs w:val="28"/>
          <w:rtl w:val="true"/>
          <w:lang w:bidi="ar-SA"/>
        </w:rPr>
        <w:t xml:space="preserve">فلابدّ أن يقتدى المسلمون بزواج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جميع مراحله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ولتعرف هذا الزواج المبارك من الخطبة الى الزفاف، أنظر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546938_2870459653"/>
      <w:bookmarkStart w:id="166" w:name="_Toc65"/>
      <w:bookmarkEnd w:id="165"/>
      <w:r>
        <w:rPr>
          <w:rtl w:val="true"/>
        </w:rPr>
        <w:t>الاول</w:t>
      </w:r>
      <w:r>
        <w:rPr>
          <w:rtl w:val="true"/>
        </w:rPr>
        <w:t xml:space="preserve">: </w:t>
      </w:r>
      <w:r>
        <w:rPr>
          <w:rtl w:val="true"/>
        </w:rPr>
        <w:t>فيمن خطب فاطمة</w:t>
      </w:r>
      <w:bookmarkEnd w:id="166"/>
    </w:p>
    <w:p>
      <w:pPr>
        <w:pStyle w:val="Heading5"/>
        <w:numPr>
          <w:ilvl w:val="4"/>
          <w:numId w:val="1"/>
        </w:numPr>
        <w:rPr/>
      </w:pPr>
      <w:bookmarkStart w:id="167" w:name="__RefHeading___Toc8546940_2870459653"/>
      <w:bookmarkStart w:id="168" w:name="_Toc66"/>
      <w:bookmarkEnd w:id="167"/>
      <w:r>
        <w:rPr>
          <w:rtl w:val="true"/>
        </w:rPr>
        <w:t>عن أنس بن مالك، قال</w:t>
      </w:r>
      <w:r>
        <w:rPr>
          <w:rtl w:val="true"/>
        </w:rPr>
        <w:t xml:space="preserve">: </w:t>
      </w:r>
      <w:r>
        <w:rPr>
          <w:rtl w:val="true"/>
        </w:rPr>
        <w:t xml:space="preserve">جاء أبو بكر إلى النبيّ </w:t>
      </w:r>
      <w:r>
        <w:rPr>
          <w:rtl w:val="true"/>
        </w:rPr>
        <w:t>(</w:t>
      </w:r>
      <w:r>
        <w:rPr>
          <w:rtl w:val="true"/>
        </w:rPr>
        <w:t xml:space="preserve">صلّى الله عليه </w:t>
      </w:r>
      <w:r>
        <w:rPr>
          <w:rtl w:val="true"/>
        </w:rPr>
        <w:t>[</w:t>
      </w:r>
      <w:r>
        <w:rPr>
          <w:rtl w:val="true"/>
        </w:rPr>
        <w:t>وآله</w:t>
      </w:r>
      <w:r>
        <w:rPr>
          <w:rtl w:val="true"/>
        </w:rPr>
        <w:t xml:space="preserve">] </w:t>
      </w:r>
      <w:r>
        <w:rPr>
          <w:rtl w:val="true"/>
        </w:rPr>
        <w:t>وسلّم</w:t>
      </w:r>
      <w:r>
        <w:rPr>
          <w:rtl w:val="true"/>
        </w:rPr>
        <w:t xml:space="preserve">) </w:t>
      </w:r>
      <w:r>
        <w:rPr>
          <w:rtl w:val="true"/>
        </w:rPr>
        <w:t>فقعد بين يديه، فقال</w:t>
      </w:r>
      <w:r>
        <w:rPr>
          <w:rtl w:val="true"/>
        </w:rPr>
        <w:t xml:space="preserve">: </w:t>
      </w:r>
      <w:r>
        <w:rPr>
          <w:rtl w:val="true"/>
        </w:rPr>
        <w:t>يا رسول الله قد علمت مناصحتي، وقدمي في الإسلام، وأني وأني، قال</w:t>
      </w:r>
      <w:r>
        <w:rPr>
          <w:rtl w:val="true"/>
        </w:rPr>
        <w:t>: «</w:t>
      </w:r>
      <w:r>
        <w:rPr>
          <w:rtl w:val="true"/>
        </w:rPr>
        <w:t>وما ذاك؟</w:t>
      </w:r>
      <w:r>
        <w:rPr>
          <w:rtl w:val="true"/>
        </w:rPr>
        <w:t xml:space="preserve">». </w:t>
      </w:r>
      <w:r>
        <w:rPr>
          <w:rtl w:val="true"/>
        </w:rPr>
        <w:t xml:space="preserve">قال </w:t>
      </w:r>
      <w:r>
        <w:rPr>
          <w:rtl w:val="true"/>
        </w:rPr>
        <w:t xml:space="preserve">: </w:t>
      </w:r>
      <w:r>
        <w:rPr>
          <w:rtl w:val="true"/>
        </w:rPr>
        <w:t>تزوجني فاطمة</w:t>
      </w:r>
      <w:r>
        <w:rPr>
          <w:rtl w:val="true"/>
        </w:rPr>
        <w:t xml:space="preserve">. </w:t>
      </w:r>
      <w:r>
        <w:rPr>
          <w:rtl w:val="true"/>
        </w:rPr>
        <w:t>فسكت عنه</w:t>
      </w:r>
      <w:r>
        <w:rPr>
          <w:rtl w:val="true"/>
        </w:rPr>
        <w:t xml:space="preserve">. </w:t>
      </w:r>
      <w:r>
        <w:rPr>
          <w:rtl w:val="true"/>
        </w:rPr>
        <w:t>أو قال</w:t>
      </w:r>
      <w:r>
        <w:rPr>
          <w:rtl w:val="true"/>
        </w:rPr>
        <w:t xml:space="preserve">: </w:t>
      </w:r>
      <w:r>
        <w:rPr>
          <w:rtl w:val="true"/>
        </w:rPr>
        <w:t>أعرض عنه</w:t>
      </w:r>
      <w:r>
        <w:rPr>
          <w:rtl w:val="true"/>
        </w:rPr>
        <w:t>.</w:t>
      </w:r>
      <w:bookmarkEnd w:id="168"/>
    </w:p>
    <w:p>
      <w:pPr>
        <w:pStyle w:val="BookText"/>
        <w:rPr/>
      </w:pPr>
      <w:r>
        <w:rPr>
          <w:rFonts w:ascii="Amiri" w:hAnsi="Amiri" w:eastAsia="Amiri" w:cs="Amiri"/>
          <w:color w:val="111111"/>
          <w:sz w:val="28"/>
          <w:sz w:val="28"/>
          <w:szCs w:val="28"/>
          <w:rtl w:val="true"/>
          <w:lang w:bidi="ar-SA"/>
        </w:rPr>
        <w:t>فرجع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حتّى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 مثل الذي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فأتى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مناصحتي وقدمي في الاسلام، وأني وأني،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فأعرض عنه فرجع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مطبوع </w:t>
      </w:r>
      <w:bookmarkStart w:id="169" w:name="pg9724_74680"/>
    </w:p>
    <w:p>
      <w:pPr>
        <w:pStyle w:val="BookText"/>
        <w:rPr/>
      </w:pPr>
      <w:bookmarkEnd w:id="169"/>
      <w:r>
        <w:rPr>
          <w:rFonts w:ascii="Amiri" w:hAnsi="Amiri" w:eastAsia="Amiri" w:cs="Amiri"/>
          <w:color w:val="111111"/>
          <w:sz w:val="28"/>
          <w:sz w:val="28"/>
          <w:szCs w:val="28"/>
          <w:rtl w:val="true"/>
          <w:lang w:bidi="ar-SA"/>
        </w:rPr>
        <w:t xml:space="preserve">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للحافظ نورالدين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w:t>
      </w:r>
    </w:p>
    <w:p>
      <w:pPr>
        <w:pStyle w:val="BookText"/>
        <w:rPr/>
      </w:pPr>
      <w:r>
        <w:rPr>
          <w:rFonts w:ascii="Amiri" w:hAnsi="Amiri" w:eastAsia="Amiri" w:cs="Amiri"/>
          <w:color w:val="111111"/>
          <w:sz w:val="28"/>
          <w:sz w:val="28"/>
          <w:szCs w:val="28"/>
          <w:rtl w:val="true"/>
          <w:lang w:bidi="ar-SA"/>
        </w:rPr>
        <w:t>الحياة في بيروت</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8546942_2870459653"/>
      <w:bookmarkStart w:id="171" w:name="_Toc67"/>
      <w:bookmarkEnd w:id="170"/>
      <w:r>
        <w:rPr>
          <w:rtl w:val="true"/>
        </w:rPr>
        <w:t>حدیث آخر</w:t>
      </w:r>
      <w:r>
        <w:rPr>
          <w:rtl w:val="true"/>
        </w:rPr>
        <w:t>:</w:t>
      </w:r>
      <w:bookmarkEnd w:id="171"/>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يمنعك أن تتزوج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يزوجني،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يزوجك فمن يزوج؟ وأنك من اكرم الناس عليه، وأقدمهم في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الى بيت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إذا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نفس، وإقبال عليك، فاذكري له إني ذكرت فاطمة، فلعل الله عزّوجل ان ييسرها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منه طيب النفس وإقبالاً،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ذكر فاطمة وأمرني أن أذكرها،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إليها أبو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وددت اني لم اذكر له الذي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أبو بكر عمر، فذكر أبو بكر لعمر ما أخبرته عائشة، فانطلق عمر إلى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حفصة إذا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فاذكريني له، </w:t>
      </w:r>
      <w:bookmarkStart w:id="172" w:name="pg9724_74681"/>
    </w:p>
    <w:p>
      <w:pPr>
        <w:pStyle w:val="BookText"/>
        <w:rPr/>
      </w:pPr>
      <w:bookmarkEnd w:id="172"/>
      <w:r>
        <w:rPr>
          <w:rFonts w:ascii="Amiri" w:hAnsi="Amiri" w:eastAsia="Amiri" w:cs="Amiri"/>
          <w:color w:val="111111"/>
          <w:sz w:val="28"/>
          <w:sz w:val="28"/>
          <w:szCs w:val="28"/>
          <w:rtl w:val="true"/>
          <w:lang w:bidi="ar-SA"/>
        </w:rPr>
        <w:t>واذكرى فاطمة لعل الله ان ييسرها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حفصة فرأت طيب النفس ورأت منه إقبالاً، فذكرت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عمر حفصة،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وددت أني لم أكن ذكرت له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الزوائد للعلّامة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546944_2870459653"/>
      <w:bookmarkStart w:id="174" w:name="_Toc68"/>
      <w:bookmarkEnd w:id="173"/>
      <w:r>
        <w:rPr>
          <w:rtl w:val="true"/>
        </w:rPr>
        <w:t>الثاني</w:t>
      </w:r>
      <w:r>
        <w:rPr>
          <w:rtl w:val="true"/>
        </w:rPr>
        <w:t xml:space="preserve">: </w:t>
      </w:r>
      <w:r>
        <w:rPr>
          <w:rtl w:val="true"/>
        </w:rPr>
        <w:t>علي يخطب فاطمة</w:t>
      </w:r>
      <w:bookmarkEnd w:id="174"/>
    </w:p>
    <w:p>
      <w:pPr>
        <w:pStyle w:val="BookText"/>
        <w:rPr/>
      </w:pPr>
      <w:r>
        <w:rPr>
          <w:rFonts w:ascii="IRNazanin" w:hAnsi="IRNazanin" w:eastAsia="IRNazanin"/>
          <w:color w:val="111111"/>
          <w:sz w:val="28"/>
          <w:sz w:val="28"/>
          <w:szCs w:val="28"/>
          <w:rtl w:val="true"/>
          <w:lang w:bidi="fa-IR"/>
        </w:rPr>
        <w:t>أمر النبيّ صلّى الله عليه وآله وسلّم علياً علیه السّلام أن يخطب فاطمة علیها سلام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وآله وسلّم أمر علياً أن يخطب لنفسه، فخطب، وأوجب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حضوره، فقبل، واستشهد على الصحابة الحاضرين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المواهب الدنية للزرقاني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بريدة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 وإني انتظر بها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ثم خطبها عمر، 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خطبها علي علیه السّلام، فزوّجه إياها،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أزوج علياً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علي بعيراً، وبعض متاعه، وتزوّجها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ابن سعد في ما تقدم عن مجمع الزوائد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التذكرة للعلّامة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الخصائص،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ابو بكر وعمر فاطمة،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فزوّجها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الخصائص للعلّامة النسائي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التقدم 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للخطيب العمري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للعلّامة الشيخ ابراهيم 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الاشراف للحافظ أبي الحجاج يوسف بن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الشموس والأقمار للشيخ عبد القادر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ارجح المطالب للشيخ أبي عبدالله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حجر بن عنبس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حجر بن عنبس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للحافظ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للعلّامة ابن الاثير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استنارت في سماء الرسالة شمس جمالها، وتم في أفق الجلالة بدر كمالها؛ إمتدت إليها مطالع الأفكار، وتمنت النظر إلى حسنها أبصار الأخبار وخطبها سادات المهاجرين والأنصار، ردهم المخصوص من الله بالرضا،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انتظر بها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مثل فاطمة الزهراء في نسب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فخار وفي فضل وفي حسب </w:t>
      </w:r>
    </w:p>
    <w:p>
      <w:pPr>
        <w:pStyle w:val="BookText"/>
        <w:rPr/>
      </w:pPr>
      <w:r>
        <w:rPr>
          <w:rFonts w:ascii="Amiri" w:hAnsi="Amiri" w:eastAsia="Amiri" w:cs="Amiri"/>
          <w:color w:val="111111"/>
          <w:sz w:val="28"/>
          <w:sz w:val="28"/>
          <w:szCs w:val="28"/>
          <w:rtl w:val="true"/>
          <w:lang w:bidi="ar-SA"/>
        </w:rPr>
        <w:t xml:space="preserve">والله فضّلها حقاً وشرّفها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كانت ابنة خير العجم والعرب</w:t>
      </w:r>
    </w:p>
    <w:p>
      <w:pPr>
        <w:pStyle w:val="BookText"/>
        <w:rPr/>
      </w:pPr>
      <w:r>
        <w:rPr>
          <w:rFonts w:ascii="Amiri" w:hAnsi="Amiri" w:eastAsia="Amiri" w:cs="Amiri"/>
          <w:color w:val="111111"/>
          <w:sz w:val="28"/>
          <w:sz w:val="28"/>
          <w:szCs w:val="28"/>
          <w:rtl w:val="true"/>
          <w:lang w:bidi="ar-SA"/>
        </w:rPr>
        <w:t>حديث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ينتظر أمر الله فيها، انطلق بنا إلى عليّ، حتّى نأمره أن يطلب مثل الذي طلبناه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فأتياني وأنا أعالج فسيلاً،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عمك تخطب؟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فنبهاني لأمر، فقمت أجر ردائي طرفاً على عاتقي، وطرفاً أجرّه على الأرض، حتّى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عرفت قدمي في الاسلام ومناصحتي، وأني وأني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للعلّامة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للعلّامة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للعلّامة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نفراً من الأنصار،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فاطمة،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حاجة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الى الرهط من الأنصار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من رسول الله احدهما، وقد أعطاك الأهل والرّحب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للحافظ أبي بكر أحمد بن محمّد  الشهير بابن السني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xml:space="preserve">). </w:t>
      </w:r>
      <w:bookmarkStart w:id="175" w:name="pg9724_74686"/>
    </w:p>
    <w:p>
      <w:pPr>
        <w:pStyle w:val="Heading4"/>
        <w:numPr>
          <w:ilvl w:val="3"/>
          <w:numId w:val="1"/>
        </w:numPr>
        <w:rPr/>
      </w:pPr>
      <w:bookmarkStart w:id="176" w:name="__RefHeading___Toc8546946_2870459653"/>
      <w:bookmarkStart w:id="177" w:name="_Toc69"/>
      <w:bookmarkEnd w:id="175"/>
      <w:bookmarkEnd w:id="176"/>
      <w:r>
        <w:rPr>
          <w:rtl w:val="true"/>
        </w:rPr>
        <w:t>الثالث</w:t>
      </w:r>
      <w:r>
        <w:rPr>
          <w:rtl w:val="true"/>
        </w:rPr>
        <w:t xml:space="preserve">: </w:t>
      </w:r>
      <w:r>
        <w:rPr>
          <w:rtl w:val="true"/>
        </w:rPr>
        <w:t>تزويج فاطمة من علي بأمر الله</w:t>
      </w:r>
      <w:bookmarkEnd w:id="177"/>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إبشر يا أبا الحسن، فإن الله عزّوجلّ قد زوجك بها في السماء، قبل أن أزوّجك بها في الأرض، ولقد هبط عليَّ ملك من السماء، قبل أن تأتيني،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إبشر باجتماع الشمل، وطهارة النسل، فما استتم كلامه حتّى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 ثم وضع من يده حريرة بيضاء مكتوب فيها سطران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الخطوط؟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اطلع إلى الأرض، اطلاعة فاختارك من خلقه، وبعثك برسالته، ثم إطلع إليها ثانية فاختار لك منها أخاً، ووزيراً، وصاحباً، وحبيباً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اخوك في الدين، وابن عمك في النسب، وقد أمرني أن آمرك بتزويجها بعلي في الأرض، وأن أبشّرهما، بغلامين زكيّين محبين، فضيلين، طاهرين، خيّرين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اخبار الدول وآثار الأول للعلّامة الشيخ احمد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وقال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فاطمة ابنتك من علي بن أبي طالب في الملأ الأعلى فزوّجها منه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فادع لي أبا بكر، وعمر، وعثمان، وطلحة، والزبير، وعبدالرحمان بن عوف، وبعدة منهم، وعدة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فلمّا اجتمعوا وأخذوا مجالسهم، وكان عليّ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بنعمته، المعبود بقدرته المطاع بسلطانه، المرهوب من عذابه وسطوته، النافذ أمره في سمائه وأرضه، الذي خلق الخلق بقدرته، وميّزهم بأحكامه، وأعزهم بدينه، وأكرمهم بنبيه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اسمه، وتعالیت عظمته جعل المصاهرة سبباً لاحقاً، وأمراً مفترضاً، أوشح به الارحام، والزم به الانام، وقال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فأمر الله يجري الى قضائه، وقضاؤه يجري إلى قدره، ولكل قضاءٍ قدر، ولكل قدر أجل، ولكل أجل كتاب، يمحو الله ما يشاء ويثبّت وعنده أم الكتاب، ثم ان الله عزّوجلّ أمرني ان ازوّج فاطمة من علي بن أبي طالب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عندالنبيّ </w:t>
      </w:r>
      <w:bookmarkStart w:id="178" w:name="pg9724_7468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فغشيه الوحي، فلمّا أفاق،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ما جاء به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ان ازوّج فاطمة من علي، فادع لي أبا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الله أمرني ان ازوّجك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للسيد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للعلّامة الأمر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8546948_2870459653"/>
      <w:bookmarkStart w:id="180" w:name="_Toc70"/>
      <w:bookmarkEnd w:id="179"/>
      <w:r>
        <w:rPr>
          <w:rtl w:val="true"/>
        </w:rPr>
        <w:t>الرابع</w:t>
      </w:r>
      <w:r>
        <w:rPr>
          <w:rtl w:val="true"/>
        </w:rPr>
        <w:t xml:space="preserve">: </w:t>
      </w:r>
      <w:r>
        <w:rPr>
          <w:rtl w:val="true"/>
        </w:rPr>
        <w:t>صداق فاطمة علیها سلام</w:t>
      </w:r>
      <w:bookmarkEnd w:id="180"/>
    </w:p>
    <w:p>
      <w:pPr>
        <w:pStyle w:val="Heading5"/>
        <w:numPr>
          <w:ilvl w:val="4"/>
          <w:numId w:val="1"/>
        </w:numPr>
        <w:rPr/>
      </w:pPr>
      <w:bookmarkStart w:id="181" w:name="__RefHeading___Toc8546950_2870459653"/>
      <w:bookmarkStart w:id="182" w:name="_Toc71"/>
      <w:bookmarkEnd w:id="181"/>
      <w:r>
        <w:rPr>
          <w:rtl w:val="true"/>
        </w:rPr>
        <w:t>أولاً</w:t>
      </w:r>
      <w:r>
        <w:rPr>
          <w:rtl w:val="true"/>
        </w:rPr>
        <w:t xml:space="preserve">: </w:t>
      </w:r>
      <w:r>
        <w:rPr>
          <w:rtl w:val="true"/>
        </w:rPr>
        <w:t>مبلغ الصداق</w:t>
      </w:r>
      <w:bookmarkEnd w:id="182"/>
    </w:p>
    <w:p>
      <w:pPr>
        <w:pStyle w:val="BookText"/>
        <w:rPr/>
      </w:pPr>
      <w:r>
        <w:rPr>
          <w:rFonts w:ascii="Amiri" w:hAnsi="Amiri" w:eastAsia="Amiri" w:cs="Amiri"/>
          <w:color w:val="111111"/>
          <w:sz w:val="28"/>
          <w:sz w:val="28"/>
          <w:szCs w:val="28"/>
          <w:rtl w:val="true"/>
          <w:lang w:bidi="ar-SA"/>
        </w:rPr>
        <w:t>عن أنس بن مالك في حديث تزويج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لعلي وما</w:t>
      </w:r>
    </w:p>
    <w:p>
      <w:pPr>
        <w:pStyle w:val="BookText"/>
        <w:rPr/>
      </w:pP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فرسك، فلابدّ لك منه، وأما بدنك فبعها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فبعتها بأربعمائة وثمانين درهماً فاتيت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حجره فقبض منها قبضة،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بلال ابتعنا بها طيباً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لحسام الدين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 ه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للعلّامة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للسيد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السيرة الحلبية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آخر، عن انس بن مالك</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انس، في حديث تزويج فاطمة، علیها سلام، وفيه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 أني قد زوّجته على أربعمائة مثقال فضة، إن رضي بذلك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بطبق من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النخل قبل أن يصير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هم ينتهبون، إذ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في 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وتعالى أمرني أن أزوّجك فاطمة على أربعمائة مثقال فضة أرضيت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بذلك يا رسول الله، ثم أن علياً خرّ ساجداً شاكراً</w:t>
      </w:r>
      <w:r>
        <w:rPr>
          <w:rFonts w:eastAsia="IRNazanin" w:cs="IRNazanin"/>
          <w:color w:val="111111"/>
          <w:sz w:val="28"/>
          <w:szCs w:val="28"/>
          <w:rtl w:val="true"/>
          <w:lang w:bidi="fa-IR"/>
        </w:rPr>
        <w:t xml:space="preserve">. </w:t>
      </w:r>
      <w:bookmarkStart w:id="183" w:name="pg9724_74690"/>
    </w:p>
    <w:p>
      <w:pPr>
        <w:pStyle w:val="BookText"/>
        <w:rPr/>
      </w:pPr>
      <w:bookmarkEnd w:id="183"/>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للسيد أبي بكر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المحمّدیة للعلّامة النبهاني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الابتداع للشيخ علي محفوظ المدرس بالأزهر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وسيلة المال للحضرمي 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انس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زوّجتكها على أربعة مائة مثقال، فضة، إن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علي فخرّ ساجداً شكراً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منكما الكثير الطيب، وبارك فيكما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أخرج الله منهما الكثير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اخرجه أبو الخير أيضاً</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8546952_2870459653"/>
      <w:bookmarkStart w:id="185" w:name="_Toc72"/>
      <w:bookmarkEnd w:id="184"/>
      <w:r>
        <w:rPr>
          <w:rtl w:val="true"/>
        </w:rPr>
        <w:t>ثانياً</w:t>
      </w:r>
      <w:r>
        <w:rPr>
          <w:rtl w:val="true"/>
        </w:rPr>
        <w:t xml:space="preserve">: </w:t>
      </w:r>
      <w:r>
        <w:rPr>
          <w:rtl w:val="true"/>
        </w:rPr>
        <w:t>صداقها؛ شفاعتها لأمة أبيها</w:t>
      </w:r>
      <w:bookmarkEnd w:id="1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لأمته يوم القيامة، فاذا صارت على الصراط طلبت صداقها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المجالس للشيخ عبدالرحمن الصفوري الشافعي البغدادي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لما سمعت بأن أباها زوّجها، وجعل الدراهم، مهراً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بنات الناس يتزوّجن بالدراهم، فما الفرق بيني وبينهن؟ أسألك أن تردها وتدعو الله تعالى أن يجعل مهري الشفاعة في عصاة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علیه السّلام ومعه بطاقة من حرير مكتوب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مهر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المذنبين من أمة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احتضرت، أوصت بأن توضع تلك البطاقة على صدرها تحت الكفن فوضعت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حشرت يوم القيامة رفعت تلك البطاقة بيدي وشفعت في عصاة أمة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وآثار الأول للعلّامة أحمد بن يوسف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الجيش للعلّامة أمان الله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 ربع الدنيا أو خمسها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عتبة ابن الأزهري، عن يحيى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bookmarkStart w:id="186" w:name="pg9724_74692"/>
    </w:p>
    <w:p>
      <w:pPr>
        <w:pStyle w:val="BookText"/>
        <w:rPr/>
      </w:pPr>
      <w:bookmarkEnd w:id="18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أمرني أن أزوّجك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 الدنيا، أو على ربعها،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مشى على الأرض وهو يبغضك في الدنيا، فالدنيا عليه حرام، ومشيه فيها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القربي للعلّامة السيد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8546954_2870459653"/>
      <w:bookmarkStart w:id="188" w:name="_Toc73"/>
      <w:bookmarkEnd w:id="187"/>
      <w:r>
        <w:rPr>
          <w:rtl w:val="true"/>
        </w:rPr>
        <w:t>الخامس</w:t>
      </w:r>
      <w:r>
        <w:rPr>
          <w:rtl w:val="true"/>
        </w:rPr>
        <w:t xml:space="preserve">: </w:t>
      </w:r>
      <w:r>
        <w:rPr>
          <w:rtl w:val="true"/>
        </w:rPr>
        <w:t>جهاز فاطمة</w:t>
      </w:r>
      <w:bookmarkEnd w:id="188"/>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خميل، وقربة، ووسادة من أدم حشوها 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اذخر </w:t>
      </w:r>
      <w:r>
        <w:rPr>
          <w:rStyle w:val="FootnoteAnchor"/>
          <w:rtl w:val="true"/>
        </w:rPr>
        <w:footnoteReference w:id="13"/>
      </w:r>
      <w:r>
        <w:rPr>
          <w:rFonts w:ascii="Amiri" w:hAnsi="Amiri" w:eastAsia="Amiri" w:cs="Amiri"/>
          <w:color w:val="111111"/>
          <w:sz w:val="28"/>
          <w:sz w:val="28"/>
          <w:szCs w:val="28"/>
          <w:rtl w:val="true"/>
          <w:lang w:bidi="ar-SA"/>
        </w:rPr>
        <w:t>،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القطيفة المخملة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للشيباني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للحاكم أبي عبد محمّد صلّى الله عليه وآله وسلّم بن عبدالله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 رضا في بلدة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للمولى علي المتقي الهندي 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من نسخة المكتبة الظاهرية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للعلّامة الزرقاني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الأزهرية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لعبد 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زوّجه فاطمة بعث معها بخميلة، ووسادة أدم حشوها ليف، ورحائين، وسقاء، وجرتين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لفاطمة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سنوت </w:t>
      </w:r>
      <w:r>
        <w:rPr>
          <w:rStyle w:val="FootnoteAnchor"/>
          <w:rtl w:val="true"/>
        </w:rPr>
        <w:footnoteReference w:id="14"/>
      </w:r>
      <w:r>
        <w:rPr>
          <w:rFonts w:ascii="Amiri" w:hAnsi="Amiri" w:eastAsia="Amiri" w:cs="Amiri"/>
          <w:color w:val="111111"/>
          <w:sz w:val="28"/>
          <w:sz w:val="28"/>
          <w:szCs w:val="28"/>
          <w:rtl w:val="true"/>
          <w:lang w:bidi="ar-SA"/>
        </w:rPr>
        <w:t>حتّى اشتكيت صدري، وقد جاء الله اباك بسبيٍ، فاذهبي واستخدميه،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لقد طحنت حتّى مجلت </w:t>
      </w:r>
      <w:r>
        <w:rPr>
          <w:rStyle w:val="FootnoteAnchor"/>
          <w:rtl w:val="true"/>
        </w:rPr>
        <w:footnoteReference w:id="15"/>
      </w:r>
      <w:r>
        <w:rPr>
          <w:rFonts w:ascii="Amiri" w:hAnsi="Amiri" w:eastAsia="Amiri" w:cs="Amiri"/>
          <w:color w:val="111111"/>
          <w:sz w:val="28"/>
          <w:sz w:val="28"/>
          <w:szCs w:val="28"/>
          <w:rtl w:val="true"/>
          <w:lang w:bidi="ar-SA"/>
        </w:rPr>
        <w:t>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دخلا في قطيفتهما إذا غطيا رأسيهما انكشفت اقدامهما واذا غطّيا </w:t>
      </w:r>
    </w:p>
    <w:p>
      <w:pPr>
        <w:pStyle w:val="BookText"/>
        <w:rPr/>
      </w:pPr>
      <w:r>
        <w:rPr>
          <w:rFonts w:ascii="Amiri" w:hAnsi="Amiri" w:eastAsia="Amiri" w:cs="Amiri"/>
          <w:color w:val="111111"/>
          <w:sz w:val="28"/>
          <w:sz w:val="28"/>
          <w:szCs w:val="28"/>
          <w:rtl w:val="true"/>
          <w:lang w:bidi="ar-SA"/>
        </w:rPr>
        <w:t>أقدامهما تكشف رأسيهما فثارا،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للشيخ أبي الفرج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الشرف المؤبد للشيخ يوسف بن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لعلي وفاطمة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أخبركما بخير ما سئلتماني؟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علمنيهن جبرئيل، إذا أتيتما الى فراشكما فاقرئا آية الكرسي، وسبحان الله ثلاث وثلاثين، واحمدا ثلاثاً وثلاثين، وكبّرا أربعاً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عبدالله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جهز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معها بخميل،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ووسادة من ادم حشوها ليف،، وأذخر، وقربة، وكانا يفترشان الخميل ويلتحفان بنصفه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للحافظ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في القاهرة</w:t>
      </w:r>
      <w:r>
        <w:rPr>
          <w:rFonts w:eastAsia="Amiri" w:cs="Amiri" w:ascii="Amiri" w:hAnsi="Amiri"/>
          <w:color w:val="111111"/>
          <w:sz w:val="28"/>
          <w:szCs w:val="28"/>
          <w:rtl w:val="true"/>
          <w:lang w:bidi="ar-SA"/>
        </w:rPr>
        <w:t xml:space="preserve">). </w:t>
      </w:r>
      <w:bookmarkStart w:id="189" w:name="pg9724_74695"/>
    </w:p>
    <w:p>
      <w:pPr>
        <w:pStyle w:val="Heading4"/>
        <w:numPr>
          <w:ilvl w:val="3"/>
          <w:numId w:val="1"/>
        </w:numPr>
        <w:rPr/>
      </w:pPr>
      <w:bookmarkStart w:id="190" w:name="__RefHeading___Toc8546956_2870459653"/>
      <w:bookmarkStart w:id="191" w:name="_Toc74"/>
      <w:bookmarkEnd w:id="189"/>
      <w:bookmarkEnd w:id="190"/>
      <w:r>
        <w:rPr>
          <w:rtl w:val="true"/>
        </w:rPr>
        <w:t>السادس</w:t>
      </w:r>
      <w:r>
        <w:rPr>
          <w:rtl w:val="true"/>
        </w:rPr>
        <w:t xml:space="preserve">: </w:t>
      </w:r>
      <w:r>
        <w:rPr>
          <w:rtl w:val="true"/>
        </w:rPr>
        <w:t>ما نثر في زواج فاطمة</w:t>
      </w:r>
      <w:bookmarkEnd w:id="191"/>
    </w:p>
    <w:p>
      <w:pPr>
        <w:pStyle w:val="Heading5"/>
        <w:numPr>
          <w:ilvl w:val="4"/>
          <w:numId w:val="1"/>
        </w:numPr>
        <w:rPr/>
      </w:pPr>
      <w:bookmarkStart w:id="192" w:name="__RefHeading___Toc8546958_2870459653"/>
      <w:bookmarkStart w:id="193" w:name="_Toc75"/>
      <w:bookmarkEnd w:id="192"/>
      <w:r>
        <w:rPr>
          <w:rtl w:val="true"/>
        </w:rPr>
        <w:t>أولاً</w:t>
      </w:r>
      <w:r>
        <w:rPr>
          <w:rtl w:val="true"/>
        </w:rPr>
        <w:t xml:space="preserve">: </w:t>
      </w:r>
      <w:r>
        <w:rPr>
          <w:rtl w:val="true"/>
        </w:rPr>
        <w:t>نثار شجرة الجنان؛ الحلي والحلل على الملائكة عبدالله</w:t>
      </w:r>
      <w:bookmarkEnd w:id="193"/>
    </w:p>
    <w:p>
      <w:pPr>
        <w:pStyle w:val="BookText"/>
        <w:rPr/>
      </w:pPr>
      <w:r>
        <w:rPr>
          <w:rFonts w:ascii="Amiri" w:hAnsi="Amiri" w:eastAsia="Amiri" w:cs="Amiri"/>
          <w:color w:val="111111"/>
          <w:sz w:val="28"/>
          <w:sz w:val="28"/>
          <w:szCs w:val="28"/>
          <w:rtl w:val="true"/>
          <w:lang w:bidi="ar-SA"/>
        </w:rPr>
        <w:t>عن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صبيحة يوم العرس</w:t>
      </w:r>
    </w:p>
    <w:p>
      <w:pPr>
        <w:pStyle w:val="BookText"/>
        <w:rPr/>
      </w:pPr>
      <w:r>
        <w:rPr>
          <w:rFonts w:ascii="Amiri" w:hAnsi="Amiri" w:eastAsia="Amiri" w:cs="Amiri"/>
          <w:color w:val="111111"/>
          <w:sz w:val="28"/>
          <w:sz w:val="28"/>
          <w:szCs w:val="28"/>
          <w:rtl w:val="true"/>
          <w:lang w:bidi="ar-SA"/>
        </w:rPr>
        <w:t xml:space="preserve">رعدة،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زوّجتك سيداً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أراد الله تعالى أن أملّكك بعلي، أمر الله جبرئيل فقام في السماء الرابعة، فصفّ الملائكة صفوفاً، ثم خطب عليهم، فزوّجتك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الله شجرة الجنان، فحملت الحلي والحلل، ثم أمرها فنثرته على الملائكة، فمن أخذ منهم شيئاً يومئذٍ أكثر مما أخذ غيره؛ افتخر به إلى</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فاطمة تفتخر على النساء، لأن أول من خطب عليها جبريل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المتوفي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للحافظ أبي بكر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bookmarkStart w:id="194" w:name="pg9724_74696"/>
    </w:p>
    <w:p>
      <w:pPr>
        <w:pStyle w:val="BookText"/>
        <w:rPr/>
      </w:pPr>
      <w:bookmarkEnd w:id="1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للعلّامة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أبي 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اخرى</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8546960_2870459653"/>
      <w:bookmarkStart w:id="196" w:name="_Toc76"/>
      <w:bookmarkEnd w:id="195"/>
      <w:r>
        <w:rPr>
          <w:rtl w:val="true"/>
        </w:rPr>
        <w:t>ثانياً</w:t>
      </w:r>
      <w:r>
        <w:rPr>
          <w:rtl w:val="true"/>
        </w:rPr>
        <w:t xml:space="preserve">: </w:t>
      </w:r>
      <w:r>
        <w:rPr>
          <w:rtl w:val="true"/>
        </w:rPr>
        <w:t>نثار شجرة طوبى؛ من الدر والياقوت والمرجان</w:t>
      </w:r>
      <w:bookmarkEnd w:id="196"/>
    </w:p>
    <w:p>
      <w:pPr>
        <w:pStyle w:val="BookText"/>
        <w:rPr/>
      </w:pPr>
      <w:r>
        <w:rPr>
          <w:rFonts w:ascii="IRNazanin" w:hAnsi="IRNazanin" w:eastAsia="IRNazanin"/>
          <w:color w:val="111111"/>
          <w:sz w:val="28"/>
          <w:sz w:val="28"/>
          <w:szCs w:val="28"/>
          <w:rtl w:val="true"/>
          <w:lang w:bidi="fa-IR"/>
        </w:rPr>
        <w:t>عن علي بن أبي طالب علیه 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 الله عليه وآله وسلّم، إن الله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علي فزوّجها منه، وقد أمرت شجرة طوبى أن تحمل الدر والياقوت والمرجان وان اهل السماء قد فرحوا بذلك، وسيولد لهما ولدان سيدا شباب أهل الجنة، فأبشر يا محمّد صلّى الله عليه وآله وسلّم فإنك خير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علي علیه السّلام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تبارك وتعالى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شجرة طوبى أن تحمل الدرر واليواقيت، وأصناف الجواهر، وأن تنثر على الحور العين عند عقد نكاح فاطمة منك بأخيك عليّ، وقد سرّ بذلك أهل السموات، وسيولد بينهما ولدان هما سيدان في الدنيا والآخرة، وقد تزين أهل الجنة لذلك، فأقرّ عيناك يا محمّد فإنك سيد الأولين والآخرين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الموفق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جابر بن عبدالله الأنصاري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أيمن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فسألها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رجل من الأنصار، وقد زوّج ابنته ونثر عليها اللوز والسكر، فتذكرت تزويجك فاطمة، ولم تنثر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بالكرامة وخصني بالرسالة، ان الله تبارك لما زوّج علياً، فاطمة، وأمر الملائكة المقربين أن يحدقوا بالعرش فيهم جبرئيل، وميكائيل، وإسرافيل، وأمر الجنان أن تزخرف، والحور العين أن تزيّن ثم أمرها أن ترقص فرقصت، ثم أمر الطيور ان تغنّي فغنّت، ثم أمر شجرة طوبى أن تنشر عليهم اللؤلؤ الرطب مع الدر الأبيض مع الزبرجد الأخضر مع الياقوت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الزواج عند سدرة المنتهى ليلة المعراج وأوحى الله إليها أن انثري ما عليك فنثرت الدر والجوهر، والمرجان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للعلّامة الشيخ عبدالرحمان بن عبد السّلام الصفوري البغدادي الشافعي المتوفى سنة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197" w:name="pg9724_74698"/>
    </w:p>
    <w:p>
      <w:pPr>
        <w:pStyle w:val="BookText"/>
        <w:rPr/>
      </w:pPr>
      <w:bookmarkEnd w:id="19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الحديثية للعلّامة أحمد 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8546962_2870459653"/>
      <w:bookmarkStart w:id="199" w:name="_Toc77"/>
      <w:bookmarkEnd w:id="198"/>
      <w:r>
        <w:rPr>
          <w:rtl w:val="true"/>
        </w:rPr>
        <w:t>ثالثاً</w:t>
      </w:r>
      <w:r>
        <w:rPr>
          <w:rtl w:val="true"/>
        </w:rPr>
        <w:t xml:space="preserve">: </w:t>
      </w:r>
      <w:r>
        <w:rPr>
          <w:rtl w:val="true"/>
        </w:rPr>
        <w:t>نثار شجرة طوبى؛ صكاكاً بعدد محبّي أهل البيت</w:t>
      </w:r>
      <w:bookmarkEnd w:id="199"/>
    </w:p>
    <w:p>
      <w:pPr>
        <w:pStyle w:val="BookText"/>
        <w:rPr/>
      </w:pPr>
      <w:r>
        <w:rPr>
          <w:rFonts w:ascii="Amiri" w:hAnsi="Amiri" w:eastAsia="Amiri" w:cs="Amiri"/>
          <w:color w:val="111111"/>
          <w:sz w:val="28"/>
          <w:sz w:val="28"/>
          <w:szCs w:val="28"/>
          <w:rtl w:val="true"/>
          <w:lang w:bidi="ar-SA"/>
        </w:rPr>
        <w:t xml:space="preserve">عن بلال بن حمامة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متبسماً ضاحكاً، ووجهه مسرور كدائرة القمر، فقام إليه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اتتني من ربّي في أخي وابن عمي، بأن أزوج علياً من فاطمة، وأمر رضوان خازن الجنان فهزّ شجرة طوبى فحملت رقاعاً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وأنشأ تحتها ملائكة من نور، ودفع إلى كل ملك صكاً، فاذا استوت القيامة بأهلها، نادت الملائكة في الخلائق، فلا يبقى محب لأهل بيتي إلّا دفعت له الملائكة صكاً فيه فكاكه من النار، فصار أخي وابن عمي وزوّج ابنتي فكّاك رجال من أمتي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للعلّامة السيد شهاب الدين الحضرمي الشافعي من علماء قرن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للشيخ أبي عبدالله الحنفي الامر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للحافظ أحمد بن حجر العسقلاني المتوفى </w:t>
      </w:r>
      <w:bookmarkStart w:id="200" w:name="pg9724_74699"/>
    </w:p>
    <w:p>
      <w:pPr>
        <w:pStyle w:val="BookText"/>
        <w:rPr/>
      </w:pPr>
      <w:bookmarkEnd w:id="200"/>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اذ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جبرئيل أخبرني ان الله قد زوّجك فاطمة، وأشهد على تزويجها أربعين ألف ملك، وأوحى الى شجرة طوبى أن انثري عليهم الدر، والياقوت، والحلي، والحلل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عليهم فابتدرت الحور العين يلتقطن من أطباق الدر، والياقوت والحلي والحلل، فهم يتهادون به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Heading4"/>
        <w:numPr>
          <w:ilvl w:val="3"/>
          <w:numId w:val="1"/>
        </w:numPr>
        <w:rPr/>
      </w:pPr>
      <w:bookmarkStart w:id="201" w:name="__RefHeading___Toc8546964_2870459653"/>
      <w:bookmarkStart w:id="202" w:name="_Toc78"/>
      <w:bookmarkEnd w:id="201"/>
      <w:r>
        <w:rPr>
          <w:rtl w:val="true"/>
        </w:rPr>
        <w:t>السابع</w:t>
      </w:r>
      <w:r>
        <w:rPr>
          <w:rtl w:val="true"/>
        </w:rPr>
        <w:t xml:space="preserve">: </w:t>
      </w:r>
      <w:r>
        <w:rPr>
          <w:rtl w:val="true"/>
        </w:rPr>
        <w:t>زفاف فاطمة علیها سلام</w:t>
      </w:r>
      <w:bookmarkEnd w:id="202"/>
    </w:p>
    <w:p>
      <w:pPr>
        <w:pStyle w:val="Heading5"/>
        <w:numPr>
          <w:ilvl w:val="4"/>
          <w:numId w:val="1"/>
        </w:numPr>
        <w:rPr/>
      </w:pPr>
      <w:bookmarkStart w:id="203" w:name="__RefHeading___Toc8546966_2870459653"/>
      <w:bookmarkStart w:id="204" w:name="_Toc79"/>
      <w:bookmarkEnd w:id="203"/>
      <w:r>
        <w:rPr>
          <w:rtl w:val="true"/>
        </w:rPr>
        <w:t>أولاً</w:t>
      </w:r>
      <w:r>
        <w:rPr>
          <w:rtl w:val="true"/>
        </w:rPr>
        <w:t xml:space="preserve">: </w:t>
      </w:r>
      <w:r>
        <w:rPr>
          <w:rtl w:val="true"/>
        </w:rPr>
        <w:t>لما زفّت فاطمة، كان النبيّ أمامها</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زفت فاطمة الى علي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05" w:name="pg9724_74700"/>
    </w:p>
    <w:p>
      <w:pPr>
        <w:pStyle w:val="BookText"/>
        <w:rPr/>
      </w:pPr>
      <w:bookmarkEnd w:id="205"/>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قدّامها، وجبرئيل عن يمينها، وميكائيل عن يسارها، وسبعون ألف ملك خلفها يسبحون الله ويقدّسونه حتّى</w:t>
      </w:r>
    </w:p>
    <w:p>
      <w:pPr>
        <w:pStyle w:val="BookText"/>
        <w:rPr/>
      </w:pPr>
      <w:r>
        <w:rPr>
          <w:rFonts w:ascii="IRNazanin" w:hAnsi="IRNazanin" w:eastAsia="IRNazanin"/>
          <w:color w:val="111111"/>
          <w:sz w:val="28"/>
          <w:sz w:val="28"/>
          <w:szCs w:val="28"/>
          <w:rtl w:val="true"/>
          <w:lang w:bidi="fa-IR"/>
        </w:rPr>
        <w:t>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للحافظ أبي بكر أحمد بن علي الشافعي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للعلّامة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8546968_2870459653"/>
      <w:bookmarkStart w:id="207" w:name="_Toc80"/>
      <w:bookmarkEnd w:id="206"/>
      <w:r>
        <w:rPr>
          <w:rtl w:val="true"/>
        </w:rPr>
        <w:t>ثانياً</w:t>
      </w:r>
      <w:r>
        <w:rPr>
          <w:rtl w:val="true"/>
        </w:rPr>
        <w:t xml:space="preserve">: </w:t>
      </w:r>
      <w:r>
        <w:rPr>
          <w:rtl w:val="true"/>
        </w:rPr>
        <w:t>إعطاء فاطمة قميصها الجديد ليلة زفافها للسائل</w:t>
      </w:r>
      <w:bookmarkEnd w:id="207"/>
    </w:p>
    <w:p>
      <w:pPr>
        <w:pStyle w:val="BookText"/>
        <w:rPr/>
      </w:pPr>
      <w:r>
        <w:rPr>
          <w:rFonts w:ascii="Amiri" w:hAnsi="Amiri" w:eastAsia="Amiri" w:cs="Amiri"/>
          <w:color w:val="111111"/>
          <w:sz w:val="28"/>
          <w:sz w:val="28"/>
          <w:szCs w:val="28"/>
          <w:rtl w:val="true"/>
          <w:lang w:bidi="ar-SA"/>
        </w:rPr>
        <w:t>ذكر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قميصاً جديداً ليلة عرسها وزفافها، وكان لها قميص مرقوع، وإذا بسائل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بيت النبوة قميصاً خلقاً، فارادت ان تدفع اليه القميص المرقوع، فتذكرت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فدفعت له الجديد، فلمّا قرب الزفاف، نزل جبرئيل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يقرؤك السّلام، وأمرني أن أسلم على </w:t>
      </w:r>
    </w:p>
    <w:p>
      <w:pPr>
        <w:pStyle w:val="BookText"/>
        <w:rPr/>
      </w:pPr>
      <w:r>
        <w:rPr>
          <w:rFonts w:ascii="IRNazanin" w:hAnsi="IRNazanin" w:eastAsia="IRNazanin"/>
          <w:color w:val="111111"/>
          <w:sz w:val="28"/>
          <w:sz w:val="28"/>
          <w:szCs w:val="28"/>
          <w:rtl w:val="true"/>
          <w:lang w:bidi="fa-IR"/>
        </w:rPr>
        <w:t xml:space="preserve">فاطمة، وقد أرسل لها معي هديّة من ثياب الجنة من السندس الأخضر، فلمّا بلغها السّلام، وألبسها القميص الذي جاء به لفها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بالعباءة، ولفها جبريل بأجنحته حتّى لا يأخذ نور القميص بالأبصار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جلست بين النساء الكافرات ومع كل واحدة شمعة، ومع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رفع جبریل جناحه، ورفع العباءة، وإذا بالأنوار قد طبقت المشرق والمغرب، فلمّا وقع النور على أبصار الكافرات، خرج الكفر من قلوبهن وأظهرن الشهادتين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المجالس للعلّامة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الطبع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ليلة عرسها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لا احب الدنيا، ولكن نظرت إلى فقري في هذه الليلة، فخشيت أن يقول لي علي بأي شيء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الأمان، فإن علياً لم يزل راضياً 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w:t>
      </w:r>
    </w:p>
    <w:p>
      <w:pPr>
        <w:pStyle w:val="BookText"/>
        <w:rPr/>
      </w:pPr>
      <w:r>
        <w:rPr>
          <w:rFonts w:ascii="Amiri" w:hAnsi="Amiri" w:eastAsia="Amiri" w:cs="Amiri"/>
          <w:color w:val="111111"/>
          <w:sz w:val="28"/>
          <w:sz w:val="28"/>
          <w:szCs w:val="28"/>
          <w:rtl w:val="true"/>
          <w:lang w:bidi="ar-SA"/>
        </w:rPr>
        <w:t xml:space="preserve">لك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القميص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لأبيك؟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جبريل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لجبرئيل؟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bookmarkStart w:id="208" w:name="pg9724_74702"/>
    </w:p>
    <w:p>
      <w:pPr>
        <w:pStyle w:val="BookText"/>
        <w:rPr/>
      </w:pPr>
      <w:bookmarkEnd w:id="208"/>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الا الله وأن محمّداً رسول الله، فمن أسلم زوّجها استمرت معه، وإلّا تزوّجت غيره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8546970_2870459653"/>
      <w:bookmarkStart w:id="210" w:name="_Toc81"/>
      <w:bookmarkEnd w:id="209"/>
      <w:r>
        <w:rPr>
          <w:rtl w:val="true"/>
        </w:rPr>
        <w:t>ثالثاً</w:t>
      </w:r>
      <w:r>
        <w:rPr>
          <w:rtl w:val="true"/>
        </w:rPr>
        <w:t xml:space="preserve">: </w:t>
      </w:r>
      <w:r>
        <w:rPr>
          <w:rtl w:val="true"/>
        </w:rPr>
        <w:t>دعاء النبيّ لهما ليلة العرس</w:t>
      </w:r>
      <w:bookmarkEnd w:id="210"/>
    </w:p>
    <w:p>
      <w:pPr>
        <w:pStyle w:val="BookText"/>
        <w:rPr/>
      </w:pP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أتتك فلا تحدث شيئاً حتّى آتيك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أم أيمن حتّى قعدت في جانب البيت وأنا في جانب، وجاء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وقد زوّجته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إئتني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إلى قعب في البيت فجعلت فيه الماء فأتت به، فأخذ فمج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قومي فنضح بين ثدييها، وعلى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فنضح بين كتفيها،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أعيذها بك وذرّيتها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إئتني 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الذي يريده فقمت، فملئت القعب ماء، فأتيته به فأخذ منه بفيه، ثم مجه فيه، ثم صب على رأسي وبين ثديي،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فأدبرت، فصب بين كتفي،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وذريته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بأهلك باسم الله والبركة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للعلّامة المولى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w:t>
      </w:r>
      <w:bookmarkStart w:id="211" w:name="pg9724_74703"/>
    </w:p>
    <w:p>
      <w:pPr>
        <w:pStyle w:val="BookText"/>
        <w:rPr/>
      </w:pPr>
      <w:bookmarkEnd w:id="211"/>
      <w:r>
        <w:rPr>
          <w:rFonts w:ascii="Amiri" w:hAnsi="Amiri" w:eastAsia="Amiri" w:cs="Amiri"/>
          <w:color w:val="111111"/>
          <w:sz w:val="28"/>
          <w:sz w:val="28"/>
          <w:szCs w:val="28"/>
          <w:rtl w:val="true"/>
          <w:lang w:bidi="ar-SA"/>
        </w:rPr>
        <w:t>بهامش 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اليوم والليلة لابن السني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للقسطلاني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آخر عن أنس بن مالك، وعن أم أيمن حديثين، وأبي يزيد بن المديني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وعن بريدة عن أبيه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جماعة من أعلام القوم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أخر</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8546972_2870459653"/>
      <w:bookmarkStart w:id="213" w:name="_Toc82"/>
      <w:bookmarkEnd w:id="212"/>
      <w:r>
        <w:rPr>
          <w:rtl w:val="true"/>
        </w:rPr>
        <w:t>رابعاً</w:t>
      </w:r>
      <w:r>
        <w:rPr>
          <w:rtl w:val="true"/>
        </w:rPr>
        <w:t xml:space="preserve">: </w:t>
      </w:r>
      <w:r>
        <w:rPr>
          <w:rtl w:val="true"/>
        </w:rPr>
        <w:t>وليمة العرس</w:t>
      </w:r>
      <w:bookmarkEnd w:id="213"/>
    </w:p>
    <w:p>
      <w:pPr>
        <w:pStyle w:val="BookText"/>
        <w:rPr/>
      </w:pP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بعدما، زوّجه،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إنه لابدّ للعرس من وليمة،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كبش وجمع له رهط من الأنصار آصعاً من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للعلّامة الديار 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214" w:name="pg9724_74704"/>
    </w:p>
    <w:p>
      <w:pPr>
        <w:pStyle w:val="BookText"/>
        <w:rPr/>
      </w:pPr>
      <w:bookmarkEnd w:id="21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الصادى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أولم علي على فاطمة فما كان وليمة في ذلك الزمان أفضل من وليمته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درعه عند يهودي بشطر، شعير، وكانت وليمته آصعاً من شعير وتمر وحيس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الدولابي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النهاية للعلّامة مجدالدين 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فاطمة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طعاماً وقال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الناس عليّ زفة 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 بعد طائفة وزمرة بعد 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لسان العرب للشيخ جمال الدين المصري المتوفى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الصادر في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تزويج فاطمة علیها سلام إنه لاله لصنع طعاماً، وقال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علي الناس زفة</w:t>
      </w:r>
    </w:p>
    <w:p>
      <w:pPr>
        <w:pStyle w:val="BookText"/>
        <w:rPr/>
      </w:pPr>
      <w:r>
        <w:rPr>
          <w:rFonts w:ascii="Amiri" w:hAnsi="Amiri" w:eastAsia="Amiri" w:cs="Amiri"/>
          <w:color w:val="111111"/>
          <w:sz w:val="28"/>
          <w:sz w:val="28"/>
          <w:szCs w:val="28"/>
          <w:rtl w:val="true"/>
          <w:lang w:bidi="ar-SA"/>
        </w:rPr>
        <w:t>زفة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546974_2870459653"/>
      <w:bookmarkStart w:id="216" w:name="_Toc83"/>
      <w:bookmarkEnd w:id="215"/>
      <w:r>
        <w:rPr>
          <w:rtl w:val="true"/>
        </w:rPr>
        <w:t>الثامن</w:t>
      </w:r>
      <w:r>
        <w:rPr>
          <w:rtl w:val="true"/>
        </w:rPr>
        <w:t xml:space="preserve">: </w:t>
      </w:r>
      <w:r>
        <w:rPr>
          <w:rtl w:val="true"/>
        </w:rPr>
        <w:t>زواج الزهراء علیها سلام</w:t>
      </w:r>
      <w:bookmarkEnd w:id="216"/>
    </w:p>
    <w:p>
      <w:pPr>
        <w:pStyle w:val="Heading5"/>
        <w:numPr>
          <w:ilvl w:val="4"/>
          <w:numId w:val="1"/>
        </w:numPr>
        <w:rPr/>
      </w:pPr>
      <w:bookmarkStart w:id="217" w:name="__RefHeading___Toc8546976_2870459653"/>
      <w:bookmarkStart w:id="218" w:name="_Toc84"/>
      <w:bookmarkEnd w:id="217"/>
      <w:r>
        <w:rPr>
          <w:rtl w:val="true"/>
        </w:rPr>
        <w:t>اولاً</w:t>
      </w:r>
      <w:r>
        <w:rPr>
          <w:rtl w:val="true"/>
        </w:rPr>
        <w:t xml:space="preserve">: </w:t>
      </w:r>
      <w:r>
        <w:rPr>
          <w:rtl w:val="true"/>
        </w:rPr>
        <w:t>خطبة عليّ لفاطمة</w:t>
      </w:r>
      <w:bookmarkEnd w:id="2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مجالس السنية للعلّامة السيد 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ابن 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جاء في كيفية تزويج علي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أدركت مدرك النساء خطبها أكابر قريش، وكلّما ذكرها رجل لرسول الله صلّی الله علیه وآله وسلّم أعرض عنه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وخطبها أبو بكر ثم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 الى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خطبها مرة بعد اخرى، فردّهما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أحمد في الفضائل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خطباها،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ردّهما أتيا إلى علي وهو يسقي نخلاً 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قرابتك من رسول الله صلّی الله علیه وآله وسلّم، وقدمك في الإسلام، فلو أتيت إلى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فخطبت اليه فاطمة لزادك الله فضلاً إلى فضلك، وشرفاً إلى شرفك، فإنا نرجو أن يكون الله ورسوله إنما يحبسانها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فتوضأ ثم اغتسل، ولبس كساءه، وصلّى ركعتين، عليه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ولبس نعليه، وأقبل الى النبيّ صلّی الله علیه وآله وسلّم وكان في منزل أم سلمة، فسلّم عليه، فردّ عليه السّلام، وجلس بين يديه ينظر الى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 أتيتك خاطباً إليك إبنتك فاطمة فهل أنت مزوّجي يا رسول الله؟</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وجه رسول الله يتهلّل فرحاًوسروراً، ثم تبسم في وجه علي علیه السّلام ودخل على فاطمة،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علي بن أبي طالب من قد عرفت قرابته وفضله في الاسلام، وأني سألت ربّي أن يزوّجك خير خلقه، وأحبّهم اليه، وقد ذكر من أمرك شيئاً فما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صلّى الله عليه وآله وسلم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سكوتها اقرارها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 معك شيء ازوّجك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ودرعي وناضحي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وفرسي</w:t>
      </w:r>
      <w:r>
        <w:rPr>
          <w:rFonts w:eastAsia="Amiri" w:cs="Amiri" w:ascii="Amiri" w:hAnsi="Amiri"/>
          <w:color w:val="111111"/>
          <w:sz w:val="28"/>
          <w:szCs w:val="28"/>
          <w:rtl w:val="true"/>
          <w:lang w:bidi="ar-SA"/>
        </w:rPr>
        <w:t xml:space="preserve">. </w:t>
      </w:r>
      <w:bookmarkStart w:id="219" w:name="pg9724_74706"/>
    </w:p>
    <w:p>
      <w:pPr>
        <w:pStyle w:val="BookText"/>
        <w:rPr/>
      </w:pPr>
      <w:bookmarkEnd w:id="219"/>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سيفك فلاغنى بك عنه تجاهد به في سبيل الله، وتقاتل به أعداء الله، وناضحك تنضح به على نخلك وتحمل عليه رحلك في سفرك، وأما درعك فشأنك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علي وباع درعه بأربعمائة وثمانين درهماً فصبها بين يدي النبيّ صلّ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أبي مردویه بسنده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ذكر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صهر رسول الله صلّ الله علیه وآله وسلّم نزل جبرئيل على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أن تزوّج فاطمة من علي</w:t>
      </w:r>
      <w:r>
        <w:rPr>
          <w:rFonts w:eastAsia="IRNazanin" w:cs="IRNazanin"/>
          <w:color w:val="111111"/>
          <w:sz w:val="28"/>
          <w:szCs w:val="28"/>
          <w:rtl w:val="true"/>
          <w:lang w:bidi="fa-IR"/>
        </w:rPr>
        <w:t>.</w:t>
      </w:r>
    </w:p>
    <w:p>
      <w:pPr>
        <w:pStyle w:val="Heading5"/>
        <w:numPr>
          <w:ilvl w:val="4"/>
          <w:numId w:val="1"/>
        </w:numPr>
        <w:rPr/>
      </w:pPr>
      <w:bookmarkStart w:id="220" w:name="__RefHeading___Toc8546978_2870459653"/>
      <w:bookmarkStart w:id="221" w:name="_Toc85"/>
      <w:bookmarkEnd w:id="220"/>
      <w:r>
        <w:rPr>
          <w:rtl w:val="true"/>
        </w:rPr>
        <w:t>ثانياً</w:t>
      </w:r>
      <w:r>
        <w:rPr>
          <w:rtl w:val="true"/>
        </w:rPr>
        <w:t xml:space="preserve">: </w:t>
      </w:r>
      <w:r>
        <w:rPr>
          <w:rtl w:val="true"/>
        </w:rPr>
        <w:t>خطبة الملك راحيل في أهل السماوات عند تزويج علي بفاطمة</w:t>
      </w:r>
      <w:bookmarkEnd w:id="221"/>
    </w:p>
    <w:p>
      <w:pPr>
        <w:pStyle w:val="BookText"/>
        <w:rPr/>
      </w:pPr>
      <w:r>
        <w:rPr>
          <w:rFonts w:ascii="Amiri" w:hAnsi="Amiri" w:eastAsia="Amiri" w:cs="Amiri"/>
          <w:color w:val="111111"/>
          <w:sz w:val="28"/>
          <w:sz w:val="28"/>
          <w:szCs w:val="28"/>
          <w:rtl w:val="true"/>
          <w:lang w:bidi="ar-SA"/>
        </w:rPr>
        <w:t>قال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الكتب انه خطب راحيل في البيت المعمور في جمع أهل السماوات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 الملائكة أحسن منطقاً ولا أجلى لغةً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قبل أولية الأولين، الباقي بعد فناء العالمين، نحمده أن جعلنا ملائكة روحانيين، وبربوبيته مذعنين، وله على ما أنعم علينا شاكرين، حجبنا من الذنوب، وسترنا من العيوب، اسكننا في السماوات، وقربنا الى السرادقات، وحجب عنا الهمّ للشهوات، وجعل نهمتنا وشهواتنا في تقديسه وتسبيحه، الباسط رحمته، الواهب نعمته، جلّ عن إلحاد أهل الأرض من المشركين، وتعالى بعظمته عن إفك الملحدين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اختار الملك الجبار؛ صفوة كرمه، وعبد عظمته لأمته سيدة النساء بنت خير النبيّين وسيد المرسلين وإمام المتقين، فوصل حبله </w:t>
      </w:r>
      <w:bookmarkStart w:id="222" w:name="pg9724_74707"/>
    </w:p>
    <w:p>
      <w:pPr>
        <w:pStyle w:val="BookText"/>
        <w:rPr/>
      </w:pPr>
      <w:bookmarkEnd w:id="222"/>
      <w:r>
        <w:rPr>
          <w:rFonts w:ascii="Amiri" w:hAnsi="Amiri" w:eastAsia="Amiri" w:cs="Amiri"/>
          <w:color w:val="111111"/>
          <w:sz w:val="28"/>
          <w:sz w:val="28"/>
          <w:szCs w:val="28"/>
          <w:rtl w:val="true"/>
          <w:lang w:bidi="ar-SA"/>
        </w:rPr>
        <w:t>بحبل رجل من أهله صاحبه المصدق دعوته، المبادر الى كلمته على الوصول بفاطمة البتول ابنة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روى عن الله تعالى عقيبها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ردائي، والعظمة كبريائي، والخلق كلّهم عبيدي وإمائي، زوّجت فاطمة أمتي من علي صفوتي، إشهدوا ملائكتي</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8546980_2870459653"/>
      <w:bookmarkStart w:id="224" w:name="_Toc86"/>
      <w:bookmarkEnd w:id="223"/>
      <w:r>
        <w:rPr>
          <w:rtl w:val="true"/>
        </w:rPr>
        <w:t>ثالثاً</w:t>
      </w:r>
      <w:r>
        <w:rPr>
          <w:rtl w:val="true"/>
        </w:rPr>
        <w:t xml:space="preserve">: </w:t>
      </w:r>
      <w:r>
        <w:rPr>
          <w:rtl w:val="true"/>
        </w:rPr>
        <w:t>خطبة النبيّ عند تزويجه فاطمة من عليّ</w:t>
      </w:r>
      <w:bookmarkEnd w:id="224"/>
    </w:p>
    <w:p>
      <w:pPr>
        <w:pStyle w:val="BookText"/>
        <w:rPr/>
      </w:pP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له غشيه الوحى،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جبرئيل من عند صاحب العرش، وأمرني ان ازوّج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عدّة من المهاجرين، وبقدرهم من الأنصار، ثم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المحمود بنعمه، المعبود بقدرته، المطاع بسلطانه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المرهوب من عذابه، المرغوب اليه فيما عنده، النافذ أمره في أرضه وسمائه، الذي خلق الخلق بقدرته، وميزهم بأحكامه، وأعزهم بدينه، واكرمهم بنبيه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الله جعل المصاهرة نسباً لاحقاً، وأمراً مفترضاً، وشج بها الارحام، وألزمها الانام، فقال تبارك اسمه وتعالي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من الماء بشراً فجعله نسباً وصهراً وكان ربك قديراً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أمر الله يجري الى قضائه، وقضاؤه يجري الى قدره، و فلكلّ قضاء قدر، ولكلّ قدر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اجل كتاب يمحو الله ما يشاء ويثبت وعنده ام الكتاب</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ثم ان ربي أمرني أن ازوّج فاطمة من </w:t>
      </w:r>
      <w:bookmarkStart w:id="225" w:name="pg9724_74708"/>
    </w:p>
    <w:p>
      <w:pPr>
        <w:pStyle w:val="BookText"/>
        <w:rPr/>
      </w:pPr>
      <w:bookmarkEnd w:id="225"/>
      <w:r>
        <w:rPr>
          <w:rFonts w:ascii="Amiri" w:hAnsi="Amiri" w:eastAsia="Amiri" w:cs="Amiri"/>
          <w:color w:val="111111"/>
          <w:sz w:val="28"/>
          <w:sz w:val="28"/>
          <w:szCs w:val="28"/>
          <w:rtl w:val="true"/>
          <w:lang w:bidi="ar-SA"/>
        </w:rPr>
        <w:t>علي بن أبي طالب وقد زوجتها إياه على اربعمائة مثقال فضة، أرضيت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مردويه أنه صلّی الله علیه وآله وسلّم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خطيباً لنفسك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Heading5"/>
        <w:numPr>
          <w:ilvl w:val="4"/>
          <w:numId w:val="1"/>
        </w:numPr>
        <w:rPr/>
      </w:pPr>
      <w:bookmarkStart w:id="226" w:name="__RefHeading___Toc8546982_2870459653"/>
      <w:bookmarkStart w:id="227" w:name="_Toc87"/>
      <w:bookmarkEnd w:id="226"/>
      <w:r>
        <w:rPr>
          <w:rtl w:val="true"/>
        </w:rPr>
        <w:t>رابعاً</w:t>
      </w:r>
      <w:r>
        <w:rPr>
          <w:rtl w:val="true"/>
        </w:rPr>
        <w:t xml:space="preserve">: </w:t>
      </w:r>
      <w:r>
        <w:rPr>
          <w:rtl w:val="true"/>
        </w:rPr>
        <w:t>خطبة عليّ عند تزويجه بفاطمة</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قرب من حامديه، ودنا من سائليه، ووعد الجنة من يتقيه، وأنذر بالنار من يعصيه، نحمده على قديم احسانه وأياديه حمد من يعلم أنه خالقه وباريه، ومميته ومحييه، وسائله عن مساويه، ونستعينه ونستهديه، ونؤمن به ونستكفيه، ونشهد ان لا إله إلّا الله وحده لاشريك له، شهادة تبلغه وترضيه، وأن محمّداً عبده ورسوله صلاة تزلفه، وتحظيه، وترفعه وتصطفيه، وهذا رسول الله صلّى الله عليه وآله وسلّم زوجني ابنته فاطمة على خمسمائة درهم، فاسألوه واشهدوا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زوّجتك ابنتي فاطمة على ما زوّجك الرحمن، وقد رضيت بما رضي الله فنعم الختن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ونعم الصاحب انت، وكفاك برضى الله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علي علیه السّلام ساجداً شكراً لله تعالى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أوزعني أن اشكر نعمتك التي انعمت عليَّ وعلى والديَّ وأن أعمل صالحاً ترضاه وأصلح لي في ذريتي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راسه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بارك  الله عليكما وبارك فيكما وأسعد جدكما وجمع بينكما وأخرج منكما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أخرج منهما الكثير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أمر النبيّ صلّی الله علیه وآله وسلّم بطبق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النخل قبل أن يصير رطباً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تمر وأمر بنهبه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في عيون أخبار الرضا بسنده عن أبي الحسن علي بن موسى الرضا، عن أبيه، عن آبائه علیهم السّلام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لقد عاتبني رجال من قريش في أمر فاطمة،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وزوّجت علياً،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منعتكم وزوّجته بل الله منعكم وزوجه، فهبط عليّ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صلّى الله عليه وآله وسلّم ان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ابنتك كفؤ على وجه الأرض آدم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 فاطمة وشرفها ومنزلتها عند الله تبارك وتعالى وعند رسوله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فياليت رسول الله صلّی الله علیه وآله وسلّم الذي كان يحبّها هذا الحبّ ويكرمها هذا الإكرام، يرى ما جرى عليها بعده من منع إرثها، وأخذ نحلتها، ودخول بيتها بغير إذنها، وليته يراها وقد بقيت شهرين ونصفاً لم ترفيهن ضاحكة، ولم تعرف فيهن غير الحزن والبكاء حتّى لحقت بربها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فمضت وهي أعظم الناس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 الدهر غصة من جواها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وثوت لا يرى لها الناس مثوى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قدس يضمّه مثواها </w:t>
      </w:r>
      <w:bookmarkStart w:id="228" w:name="pg9724_74710"/>
    </w:p>
    <w:p>
      <w:pPr>
        <w:pStyle w:val="Heading5"/>
        <w:numPr>
          <w:ilvl w:val="4"/>
          <w:numId w:val="1"/>
        </w:numPr>
        <w:rPr/>
      </w:pPr>
      <w:bookmarkStart w:id="229" w:name="__RefHeading___Toc8546984_2870459653"/>
      <w:bookmarkStart w:id="230" w:name="_Toc88"/>
      <w:bookmarkEnd w:id="228"/>
      <w:bookmarkEnd w:id="229"/>
      <w:r>
        <w:rPr>
          <w:rtl w:val="true"/>
        </w:rPr>
        <w:t>خامساً</w:t>
      </w:r>
      <w:r>
        <w:rPr>
          <w:rtl w:val="true"/>
        </w:rPr>
        <w:t xml:space="preserve">: </w:t>
      </w:r>
      <w:r>
        <w:rPr>
          <w:rtl w:val="true"/>
        </w:rPr>
        <w:t>جهاز فاطمة عند زفافها</w:t>
      </w:r>
      <w:bookmarkEnd w:id="230"/>
    </w:p>
    <w:p>
      <w:pPr>
        <w:pStyle w:val="BookText"/>
        <w:rPr/>
      </w:pPr>
      <w:r>
        <w:rPr>
          <w:rFonts w:ascii="IRNazanin" w:hAnsi="IRNazanin" w:eastAsia="IRNazanin"/>
          <w:color w:val="111111"/>
          <w:sz w:val="28"/>
          <w:sz w:val="28"/>
          <w:szCs w:val="28"/>
          <w:rtl w:val="true"/>
          <w:lang w:bidi="fa-IR"/>
        </w:rPr>
        <w:t>لما زوّج رسول الله صلّی الله علیه وآله وسلّم علياًعلیه السّلام ابنته فاطمة علیها سلام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زوّجتك سيداً في الدنيا والآخرة، وأنه لأول أصحابي إسلاماً، وأكثرهم علماً، وأعظمهم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عبدالبر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مهرها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وثمانين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مثقال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مهرها درع حديد، وبرداً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 علي علیه السّلام الدرع، وأتى بثمنه إلى رسول الله صلّی الله علیه وآله وسلّم فصبّ الدراهم بين يديه، وكانت أربعمائة وثمانين درهماً، فقبض منها قبضة فأعطاها بلالاً،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إبتع لفاطمة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منها بكلتا يديه فأعطاه أبا بكر،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إبتع لفاطمة ما يصلحها من ثياب وأثاث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وأردفه بعمار وعدّة من أصحابه، فكانوا يعرضون الشيء على أبي بكر فإن استصلحه 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قبضة كانت ثلاثة وستين أو ستة وستين فاعطاها أم أيمن لمتاع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باقي ثمن الدرع إلى أم سلمة،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ابقيه عندك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مما اشتروه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قميص بسبعة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وخمار بأربعة دراهم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دثار له خمل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خيبرية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سرير 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بشريط خوص مفتول يشرط به السرير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وفراشان من خيش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في نسجها رقة وخيوطها غلاظ من مشاقة الكتان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حشو أحدهما ليف وحشو الآخر من صوف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وأربع مرافق من 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وهو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حشوها إذخر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اذخر نبات طيب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 رقيق من 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وحصير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هجر، بلدة بالبحرين، وفي</w:t>
      </w:r>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قطري نسبة الى قطر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ورحى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كمنبر ويقال له مركن واجانة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نحاس وهو اناء تغسل فيه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السخل يكون للماء واللبن من أدم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من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السقاء الخلق وهو اشد تبريداً للماء الجليد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اناء يتطهر به ولعلها كانت من ورق النخل وطليت بالزفت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مزفتة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وكيزان خزف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من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w:t>
      </w:r>
      <w:r>
        <w:rPr>
          <w:rFonts w:eastAsia="IRNazanin" w:cs="IRNazanin"/>
          <w:color w:val="111111"/>
          <w:sz w:val="28"/>
          <w:szCs w:val="28"/>
          <w:rtl w:val="true"/>
          <w:lang w:bidi="fa-IR"/>
        </w:rPr>
        <w:t xml:space="preserve">. </w:t>
      </w:r>
      <w:bookmarkStart w:id="231" w:name="pg9724_74712"/>
    </w:p>
    <w:p>
      <w:pPr>
        <w:pStyle w:val="BookText"/>
        <w:rPr/>
      </w:pPr>
      <w:bookmarkEnd w:id="231"/>
      <w:r>
        <w:rPr>
          <w:rFonts w:ascii="Amiri" w:hAnsi="Amiri" w:eastAsia="Amiri" w:cs="Amiri"/>
          <w:color w:val="111111"/>
          <w:sz w:val="28"/>
          <w:sz w:val="28"/>
          <w:szCs w:val="28"/>
          <w:rtl w:val="true"/>
          <w:lang w:bidi="ar-SA"/>
        </w:rPr>
        <w:t xml:space="preserve">وعباءة قطوانية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عباءة بيضاء قصيرة الخمل نسبة إلى قطوان موضع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وقربة ماء</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546986_2870459653"/>
      <w:bookmarkStart w:id="233" w:name="_Toc89"/>
      <w:bookmarkEnd w:id="232"/>
      <w:r>
        <w:rPr>
          <w:rtl w:val="true"/>
        </w:rPr>
        <w:t>سادساً</w:t>
      </w:r>
      <w:r>
        <w:rPr>
          <w:rtl w:val="true"/>
        </w:rPr>
        <w:t xml:space="preserve">: </w:t>
      </w:r>
      <w:r>
        <w:rPr>
          <w:rtl w:val="true"/>
        </w:rPr>
        <w:t>تجهيز عليّ بيته، ومقدمات الزفاف والإطعام</w:t>
      </w:r>
      <w:bookmarkEnd w:id="233"/>
    </w:p>
    <w:p>
      <w:pPr>
        <w:pStyle w:val="BookText"/>
        <w:rPr/>
      </w:pPr>
      <w:r>
        <w:rPr>
          <w:rFonts w:ascii="Amiri" w:hAnsi="Amiri" w:eastAsia="Amiri" w:cs="Amiri"/>
          <w:color w:val="111111"/>
          <w:sz w:val="28"/>
          <w:sz w:val="28"/>
          <w:szCs w:val="28"/>
          <w:rtl w:val="true"/>
          <w:lang w:bidi="ar-SA"/>
        </w:rPr>
        <w:t xml:space="preserve">وكان من تجهيز علي داره انتشار رمل لين، ونصب خشبة من حائط إلى الحائط للثياب، وبسط إهاب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ومخدة 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عرض المتاع على رسول الله صلّی الله علیه وآله وسلّم جعل يقلّبه بيده،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بعد شهر أو تسعة وعشرين يوماً،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وعقيل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تسأل رسول الله صلّی الله علیه وآله وسلّم أن يدخل عليك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بمنعني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الّا قمت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فلقوا أم أيمن مولاة رسول الله صلّى الله عليه وآله وسلّم فذكروا لها ذلك، فدخلت إلى أم سلمة فأعلمتها، وأعلمت نساء النبيّ فاجتمعن عند رسول الله صلّى الله عليه وآله وسلّم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 إنا قد اجتمعنا لأمر لو ان خديجة في الأحياء لقرت عينها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 خديجة بكى رسول الله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وأين مثل خديجة صدّقتني حين كذّبني الناس، ووازرتني على دين الله، واعانتني عليه بمالها، ان الله عز وجل أمرني أن ابشر خديجة ببيت في الجنة من قصب الزمرد، لاصخب فيه، ولا 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إنك لم تذكر من خديجة أمراً إلّا وقد كانت كذلك غير أنها قد مضت إلى ربها فهنّاها الله بذلك وجمع بيننا وبينها في جنته، يا رسول الله هذا أخوك وابن عمك في النسب علي بن أبي طالب يحب أن تدخل عليه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بعلي فدخل وهو مطرق حياءً، وقمن أزواجه فدخلن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ادخل عليك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فداك ابي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ادخلها عليك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سلمة، هذه زينب، وهذه فلانة وفلانة، فأمرهن أن يزيّنّ فاطمة ويطيبنها ويصلحن من شأنها في حجرة أم سلمة، وان يفرشن لها بيتاً، ففعلن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اصنع لأهلك طعاماً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عندنا اللحم والخبز وعليك التمر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إلينا كبشاً سميناً فذبح وخبز لنا خبزاً كثيراً،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من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المسجد فاستحييت ان استخص قوماً وادع قوماً، فصعدت على ربوة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إلى وليمة فاطمة فاقبل الناس ارسالاً، فاستحييت من كثرة الناس وقلة الطعام، فعلم رسول الله صلّى الله عليه وآله وسلّم ما تداخلني،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سأدعو الله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فاكل القوم عن آخرهم وهم أكثر من أربعة آلاف ولم ينقص من الطعام شيء، ووجه بالصحاف الى منازل أزواجه وأبقى صحفه،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لفاطمة وبعلها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وآله وسلّم اتخذ طعاماً وخبيصاً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bookmarkStart w:id="234" w:name="pg9724_74714"/>
    </w:p>
    <w:p>
      <w:pPr>
        <w:pStyle w:val="BookText"/>
        <w:rPr/>
      </w:pPr>
      <w:bookmarkEnd w:id="234"/>
      <w:r>
        <w:rPr>
          <w:rFonts w:ascii="Amiri" w:hAnsi="Amiri" w:eastAsia="Amiri" w:cs="Amiri"/>
          <w:color w:val="111111"/>
          <w:sz w:val="28"/>
          <w:sz w:val="28"/>
          <w:szCs w:val="28"/>
          <w:rtl w:val="true"/>
          <w:lang w:bidi="ar-SA"/>
        </w:rPr>
        <w:t xml:space="preserve">معمول من التمر والزبيب والسمن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أخذ من الدراهم التي سلمها إلى أم سلمة عشرة دراهم فدفعها الى علي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بها سمناً وتمراً واقطاً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بسفرة من أدم، وحسر عن ذراعيه، وجعل يشدخ التمر ويخلطه بالسمن والأقط، واتخذه حيساً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يخلط بسمن واقط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وجلّل السفرة بمنديل، وجعل يدعو عشرة عشرة، وجعلوا يأكلون ويخرجون ولا ينقص الطعام</w:t>
      </w:r>
      <w:r>
        <w:rPr>
          <w:rFonts w:eastAsia="IRNazanin" w:cs="IRNazanin"/>
          <w:color w:val="111111"/>
          <w:sz w:val="28"/>
          <w:szCs w:val="28"/>
          <w:rtl w:val="true"/>
          <w:lang w:bidi="fa-IR"/>
        </w:rPr>
        <w:t>.</w:t>
      </w:r>
    </w:p>
    <w:p>
      <w:pPr>
        <w:pStyle w:val="Heading5"/>
        <w:numPr>
          <w:ilvl w:val="4"/>
          <w:numId w:val="1"/>
        </w:numPr>
        <w:rPr/>
      </w:pPr>
      <w:bookmarkStart w:id="235" w:name="__RefHeading___Toc8546988_2870459653"/>
      <w:bookmarkStart w:id="236" w:name="_Toc90"/>
      <w:bookmarkEnd w:id="235"/>
      <w:r>
        <w:rPr>
          <w:rtl w:val="true"/>
        </w:rPr>
        <w:t>سابعاً</w:t>
      </w:r>
      <w:r>
        <w:rPr>
          <w:rtl w:val="true"/>
        </w:rPr>
        <w:t xml:space="preserve">: </w:t>
      </w:r>
      <w:r>
        <w:rPr>
          <w:rtl w:val="true"/>
        </w:rPr>
        <w:t>كيفية زفاف فاطمة والأراجيز التي قيلت فيه فلمّا كانت ليلة الزفاف، أتى النبيّ صلّی الله علیه وآله وسلّم بغلته الشهباء أو بناقته، وثنى عليها قطيفة، وقال لفاطمة</w:t>
      </w:r>
      <w:r>
        <w:rPr>
          <w:rtl w:val="true"/>
        </w:rPr>
        <w:t>: «</w:t>
      </w:r>
      <w:r>
        <w:rPr>
          <w:rtl w:val="true"/>
        </w:rPr>
        <w:t>اركبي</w:t>
      </w:r>
      <w:r>
        <w:rPr>
          <w:rtl w:val="true"/>
        </w:rPr>
        <w:t xml:space="preserve">» </w:t>
      </w:r>
      <w:r>
        <w:rPr>
          <w:rtl w:val="true"/>
        </w:rPr>
        <w:t>وأمر سلمان أن يقودها، والنبيّ يسوقها، ومعه حمزة وعقيل وجعفر، وأهل البيت يمشون خلفها صلى الله مشهرين سيوفهم، ونساء النبيّ صلّی الله علیه وآله وسلّم قدامها يرجزن، وأمر بنات عبدالمطلب، ونساء المهاجرين والأنصار أن يمضين في صحبة فاطمة، وأن يفرحن ويرجزن، ويكبّرن، ويحمدن، ولا يقلن ما لا يرضى الله، فسمع النبيّ صلّی الله علیه وآله وسلّم وجبة فاذا هو بجبرئيل في سبعين الفاً، وميكائيل في  سبعين الفاً جاؤوا يزفون فاطمة الى علي، فكبّر جبرئيل وميكائيل، وكبّرت الملائكة، وكبّر النبيّ صلّی الله علیه وآله وسلّم</w:t>
      </w:r>
      <w:r>
        <w:rPr>
          <w:rtl w:val="true"/>
        </w:rPr>
        <w:t>.</w:t>
      </w:r>
      <w:bookmarkEnd w:id="236"/>
    </w:p>
    <w:p>
      <w:pPr>
        <w:pStyle w:val="BookText"/>
        <w:rPr/>
      </w:pPr>
      <w:r>
        <w:rPr>
          <w:rFonts w:ascii="Amiri" w:hAnsi="Amiri" w:eastAsia="Amiri" w:cs="Amiri"/>
          <w:color w:val="111111"/>
          <w:sz w:val="28"/>
          <w:sz w:val="28"/>
          <w:szCs w:val="28"/>
          <w:rtl w:val="true"/>
          <w:lang w:bidi="ar-SA"/>
        </w:rPr>
        <w:t>قال الشيخ في الأمالي،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التكبير خلف العرايس سنّة من تلك الليلة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فأنشأت أم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سلمة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سرن بعون الله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واشكرنه في كلّ حالات</w:t>
      </w:r>
    </w:p>
    <w:p>
      <w:pPr>
        <w:pStyle w:val="BookText"/>
        <w:rPr/>
      </w:pPr>
      <w:r>
        <w:rPr>
          <w:rFonts w:ascii="Amiri" w:hAnsi="Amiri" w:eastAsia="Amiri" w:cs="Amiri"/>
          <w:color w:val="111111"/>
          <w:sz w:val="28"/>
          <w:sz w:val="28"/>
          <w:szCs w:val="28"/>
          <w:rtl w:val="true"/>
          <w:lang w:bidi="ar-SA"/>
        </w:rPr>
        <w:t xml:space="preserve">واذكرن ما أنعم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pStyle w:val="BookText"/>
        <w:rPr/>
      </w:pPr>
      <w:r>
        <w:rPr>
          <w:rFonts w:ascii="Amiri" w:hAnsi="Amiri" w:eastAsia="Amiri" w:cs="Amiri"/>
          <w:color w:val="111111"/>
          <w:sz w:val="28"/>
          <w:sz w:val="28"/>
          <w:szCs w:val="28"/>
          <w:rtl w:val="true"/>
          <w:lang w:bidi="ar-SA"/>
        </w:rPr>
        <w:t xml:space="preserve">فقد هدانا بعد كفر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انعشنا ربّ السماوات</w:t>
      </w:r>
    </w:p>
    <w:p>
      <w:pPr>
        <w:pStyle w:val="BookText"/>
        <w:rPr/>
      </w:pPr>
      <w:r>
        <w:rPr>
          <w:rFonts w:ascii="Amiri" w:hAnsi="Amiri" w:eastAsia="Amiri" w:cs="Amiri"/>
          <w:color w:val="111111"/>
          <w:sz w:val="28"/>
          <w:sz w:val="28"/>
          <w:szCs w:val="28"/>
          <w:rtl w:val="true"/>
          <w:lang w:bidi="ar-SA"/>
        </w:rPr>
        <w:t xml:space="preserve">وسرن مع خير نساء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وخالات</w:t>
      </w:r>
    </w:p>
    <w:p>
      <w:pPr>
        <w:pStyle w:val="BookText"/>
        <w:rPr/>
      </w:pPr>
      <w:r>
        <w:rPr>
          <w:rFonts w:ascii="Amiri" w:hAnsi="Amiri" w:eastAsia="Amiri" w:cs="Amiri"/>
          <w:color w:val="111111"/>
          <w:sz w:val="28"/>
          <w:sz w:val="28"/>
          <w:szCs w:val="28"/>
          <w:rtl w:val="true"/>
          <w:lang w:bidi="ar-SA"/>
        </w:rPr>
        <w:t xml:space="preserve">يا بنت من فضّله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والرسالات</w:t>
      </w:r>
    </w:p>
    <w:p>
      <w:pPr>
        <w:pStyle w:val="BookText"/>
        <w:rPr/>
      </w:pPr>
      <w:r>
        <w:rPr>
          <w:rFonts w:ascii="Amiri" w:hAnsi="Amiri" w:eastAsia="Amiri" w:cs="Amiri"/>
          <w:color w:val="111111"/>
          <w:sz w:val="28"/>
          <w:sz w:val="28"/>
          <w:szCs w:val="28"/>
          <w:rtl w:val="true"/>
          <w:lang w:bidi="ar-SA"/>
        </w:rPr>
        <w:t>عائشة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نسوة استرن بالمعاجز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يحسن في المحاضر</w:t>
      </w:r>
    </w:p>
    <w:p>
      <w:pPr>
        <w:pStyle w:val="BookText"/>
        <w:rPr/>
      </w:pPr>
      <w:r>
        <w:rPr>
          <w:rFonts w:ascii="Amiri" w:hAnsi="Amiri" w:eastAsia="Amiri" w:cs="Amiri"/>
          <w:color w:val="111111"/>
          <w:sz w:val="28"/>
          <w:sz w:val="28"/>
          <w:szCs w:val="28"/>
          <w:rtl w:val="true"/>
          <w:lang w:bidi="ar-SA"/>
        </w:rPr>
        <w:t xml:space="preserve">واذكرن ربِّ الناس اذ يخصّنا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 مع كلّ عبد شاكر</w:t>
      </w:r>
    </w:p>
    <w:p>
      <w:pPr>
        <w:pStyle w:val="BookText"/>
        <w:rPr/>
      </w:pPr>
      <w:r>
        <w:rPr>
          <w:rFonts w:ascii="Amiri" w:hAnsi="Amiri" w:eastAsia="Amiri" w:cs="Amiri"/>
          <w:color w:val="111111"/>
          <w:sz w:val="28"/>
          <w:sz w:val="28"/>
          <w:szCs w:val="28"/>
          <w:rtl w:val="true"/>
          <w:lang w:bidi="ar-SA"/>
        </w:rPr>
        <w:t xml:space="preserve">والحمد لله على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لله العزيز القادر</w:t>
      </w:r>
    </w:p>
    <w:p>
      <w:pPr>
        <w:pStyle w:val="BookText"/>
        <w:rPr/>
      </w:pPr>
      <w:r>
        <w:rPr>
          <w:rFonts w:ascii="Amiri" w:hAnsi="Amiri" w:eastAsia="Amiri" w:cs="Amiri"/>
          <w:color w:val="111111"/>
          <w:sz w:val="28"/>
          <w:sz w:val="28"/>
          <w:szCs w:val="28"/>
          <w:rtl w:val="true"/>
          <w:lang w:bidi="ar-SA"/>
        </w:rPr>
        <w:t xml:space="preserve">سرن بها فالله أعلى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وخصّها منه بطهر الطاهر</w:t>
      </w:r>
    </w:p>
    <w:p>
      <w:pPr>
        <w:pStyle w:val="BookText"/>
        <w:rPr/>
      </w:pPr>
      <w:r>
        <w:rPr>
          <w:rFonts w:ascii="Amiri" w:hAnsi="Amiri" w:eastAsia="Amiri" w:cs="Amiri"/>
          <w:color w:val="111111"/>
          <w:sz w:val="28"/>
          <w:sz w:val="28"/>
          <w:szCs w:val="28"/>
          <w:rtl w:val="true"/>
          <w:lang w:bidi="ar-SA"/>
        </w:rPr>
        <w:t>حفصة ترتجز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 xml:space="preserve">زوّجك الله فتى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 xml:space="preserve">فسرن جاراتي بها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بنت عظيم الخطر</w:t>
      </w:r>
    </w:p>
    <w:p>
      <w:pPr>
        <w:pStyle w:val="BookText"/>
        <w:rPr/>
      </w:pPr>
      <w:r>
        <w:rPr>
          <w:rFonts w:ascii="Amiri" w:hAnsi="Amiri" w:eastAsia="Amiri" w:cs="Amiri"/>
          <w:color w:val="111111"/>
          <w:sz w:val="28"/>
          <w:sz w:val="28"/>
          <w:szCs w:val="28"/>
          <w:rtl w:val="true"/>
          <w:lang w:bidi="ar-SA"/>
        </w:rPr>
        <w:t>قالت معاذة أم سعد بن معاذ</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قولاً فيه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الخير وأبديه </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كبر ولاتيه</w:t>
      </w:r>
    </w:p>
    <w:p>
      <w:pPr>
        <w:pStyle w:val="BookText"/>
        <w:rPr/>
      </w:pPr>
      <w:r>
        <w:rPr>
          <w:rFonts w:ascii="Amiri" w:hAnsi="Amiri" w:eastAsia="Amiri" w:cs="Amiri"/>
          <w:color w:val="111111"/>
          <w:sz w:val="28"/>
          <w:sz w:val="28"/>
          <w:szCs w:val="28"/>
          <w:rtl w:val="true"/>
          <w:lang w:bidi="ar-SA"/>
        </w:rPr>
        <w:t xml:space="preserve">بفضله عرفنا رشدنا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 xml:space="preserve">ونحن مع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شرف قد مكنت فيه</w:t>
      </w:r>
    </w:p>
    <w:p>
      <w:pPr>
        <w:pStyle w:val="BookText"/>
        <w:rPr/>
      </w:pPr>
      <w:r>
        <w:rPr>
          <w:rFonts w:ascii="Amiri" w:hAnsi="Amiri" w:eastAsia="Amiri" w:cs="Amiri"/>
          <w:color w:val="111111"/>
          <w:sz w:val="28"/>
          <w:sz w:val="28"/>
          <w:szCs w:val="28"/>
          <w:rtl w:val="true"/>
          <w:lang w:bidi="ar-SA"/>
        </w:rPr>
        <w:t xml:space="preserve">في ذروة شامخة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p>
    <w:p>
      <w:pPr>
        <w:pStyle w:val="BookText"/>
        <w:rPr/>
      </w:pPr>
      <w:r>
        <w:rPr>
          <w:rFonts w:ascii="Amiri" w:hAnsi="Amiri" w:eastAsia="Amiri" w:cs="Amiri"/>
          <w:color w:val="111111"/>
          <w:sz w:val="28"/>
          <w:sz w:val="28"/>
          <w:szCs w:val="28"/>
          <w:rtl w:val="true"/>
          <w:lang w:bidi="ar-SA"/>
        </w:rPr>
        <w:t>وكانت النسوة يرجعن أول بيت من كل رجز ثم يكبّرن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ودخلن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أنفذ رسول الله صلّی الله علیه وآله وسلّم إلى علي فدعاه وأخذ بيده ويد فاطمة فوضعها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في ابنة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علياً بيمينه، وفاطمة بشماله وجمعهما إلى صدره، فقبّل بين أعينهما ودفع فاطمة إلى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نعم الزوجة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نعم البعل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يمشي بينهما حتّى أدخلهما بيتهما، ثم دعا بماء فأخذ منه جرعة فتمضمض بها، ثم مجها في القعب، وصبّ منه على رأسها ونضح من بين ثدييها ومن بين كتفيها، وفعل بعلي مثل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فيهما، وبارك عليهما، وبارك لهما في شبليهما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أحبّ الخلق اليَّ، أحبّهما وبارك في ذريتهما، واجعل عليهما منك حافظاً، واني اعيذهما بك وذريتهما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الله عنك الرجس وطهرك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ببحرين يلتقيان، ونجمين يقترنان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هذه ابنتي وأحبّ الخلق اليّ، اللهمّ وهذا أخي وأحبّ الخلق اليّ، اللهمّ اجعله لك ولياً وبك حفياً، وبارك </w:t>
      </w:r>
      <w:bookmarkStart w:id="237" w:name="pg9724_74717"/>
    </w:p>
    <w:p>
      <w:pPr>
        <w:pStyle w:val="BookText"/>
        <w:rPr/>
      </w:pPr>
      <w:bookmarkEnd w:id="237"/>
      <w:r>
        <w:rPr>
          <w:rFonts w:ascii="Amiri" w:hAnsi="Amiri" w:eastAsia="Amiri" w:cs="Amiri"/>
          <w:color w:val="111111"/>
          <w:sz w:val="28"/>
          <w:sz w:val="28"/>
          <w:szCs w:val="28"/>
          <w:rtl w:val="true"/>
          <w:lang w:bidi="ar-SA"/>
        </w:rPr>
        <w:t>له في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ادخل بأهلك، بارك الله تعالى لك ورحمة الله وبركاته عليكم انه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عندهما فأخذ بعضادتي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طهركما الله وطهر نسلكما، انا سلم لمن سالمكما وحرب لمن حاربكما، استودعكما الله واستخلفه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أغلق الباب بيده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546990_2870459653"/>
      <w:bookmarkStart w:id="239" w:name="_Toc91"/>
      <w:bookmarkEnd w:id="238"/>
      <w:r>
        <w:rPr>
          <w:rtl w:val="true"/>
        </w:rPr>
        <w:t>التاسع</w:t>
      </w:r>
      <w:r>
        <w:rPr>
          <w:rtl w:val="true"/>
        </w:rPr>
        <w:t xml:space="preserve">: </w:t>
      </w:r>
      <w:r>
        <w:rPr>
          <w:rtl w:val="true"/>
        </w:rPr>
        <w:t>ثمرة الزواج المبارك</w:t>
      </w:r>
      <w:bookmarkEnd w:id="239"/>
    </w:p>
    <w:p>
      <w:pPr>
        <w:pStyle w:val="Heading5"/>
        <w:numPr>
          <w:ilvl w:val="4"/>
          <w:numId w:val="1"/>
        </w:numPr>
        <w:rPr/>
      </w:pPr>
      <w:bookmarkStart w:id="240" w:name="__RefHeading___Toc8546992_2870459653"/>
      <w:bookmarkStart w:id="241" w:name="_Toc92"/>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جمع الله تعالى كلّ الخيّرين وأفاضل عباده المنتجبين حول فاطمة الزهراء علیها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فالرسول صلّی الله علیه وآله وسلّم أبوها، و عليّ علیه السّلام بعلها، والحسن والحسين علیهما السّلام أنباؤها، والأئمة الهداة علیهم السّلام الا في نسلها، والمهدى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يالها من رفعة تضمّ كل أنواع الشرف والكرامة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بصدد إثبات إمامة ولد فاطمة علیها سلام، ولا إثبات ما تحمّلوا في سبيل إقامة الدّين من الإنحراف عن منهجه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الحق أن يذكر ذلك، اذ هم علیهم السّلام الصراط المستقيم، الذي بهم عدل الطريق، وعرف الاسلام حقّ المعرفة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وادنى تأمّل في تاريخهم وحكاياتهم وأحاديثهم ونقاشهم، وأدنى نظر في قياسهم مع من قام خلافهم ونصب لهم العداوة </w:t>
      </w:r>
      <w:bookmarkStart w:id="242" w:name="pg9724_74718"/>
    </w:p>
    <w:p>
      <w:pPr>
        <w:pStyle w:val="BookText"/>
        <w:rPr/>
      </w:pPr>
      <w:bookmarkEnd w:id="242"/>
      <w:r>
        <w:rPr>
          <w:rFonts w:ascii="Amiri" w:hAnsi="Amiri" w:eastAsia="Amiri" w:cs="Amiri"/>
          <w:color w:val="111111"/>
          <w:sz w:val="28"/>
          <w:sz w:val="28"/>
          <w:szCs w:val="28"/>
          <w:rtl w:val="true"/>
          <w:lang w:bidi="ar-SA"/>
        </w:rPr>
        <w:t xml:space="preserve">والحرب، يعرف شأنهم ومنزلتهم في القيادة الاسلامية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الكتاب هذا، بيان شيء من رفعة وكرامة السيدة فاطمة الزهراءعلیها سلام، والكوثر الذي لا ينظب على طول التاريخ</w:t>
      </w:r>
      <w:r>
        <w:rPr>
          <w:rFonts w:eastAsia="IRNazanin" w:cs="IRNazanin"/>
          <w:color w:val="111111"/>
          <w:sz w:val="28"/>
          <w:szCs w:val="28"/>
          <w:rtl w:val="true"/>
          <w:lang w:bidi="fa-IR"/>
        </w:rPr>
        <w:t>.</w:t>
      </w:r>
    </w:p>
    <w:p>
      <w:pPr>
        <w:pStyle w:val="Heading5"/>
        <w:numPr>
          <w:ilvl w:val="4"/>
          <w:numId w:val="1"/>
        </w:numPr>
        <w:rPr/>
      </w:pPr>
      <w:bookmarkStart w:id="243" w:name="__RefHeading___Toc8546994_2870459653"/>
      <w:bookmarkStart w:id="244" w:name="_Toc93"/>
      <w:bookmarkEnd w:id="243"/>
      <w:r>
        <w:rPr>
          <w:rtl w:val="true"/>
        </w:rPr>
        <w:t>قول النبيّ انه ابو ولد فاطمة وعصبتهم</w:t>
      </w:r>
      <w:bookmarkEnd w:id="244"/>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عصبة </w:t>
      </w:r>
      <w:r>
        <w:rPr>
          <w:rStyle w:val="FootnoteAnchor"/>
          <w:rtl w:val="true"/>
        </w:rPr>
        <w:footnoteReference w:id="20"/>
      </w:r>
      <w:r>
        <w:rPr>
          <w:rFonts w:ascii="Amiri" w:hAnsi="Amiri" w:eastAsia="Amiri" w:cs="Amiri"/>
          <w:color w:val="111111"/>
          <w:sz w:val="28"/>
          <w:sz w:val="28"/>
          <w:szCs w:val="28"/>
          <w:rtl w:val="true"/>
          <w:lang w:bidi="ar-SA"/>
        </w:rPr>
        <w:t>ينتمون إليه إلّا بني فاطمة، فأنا وليّهم وعصبتهم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 حديث صحیح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فاطمة بنت الحسين علیهاسلام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آدم ينتمون إلى عصبتهم إلّا ولد فاطمة فإنّى أبوهم، وأنا عصبتهم</w:t>
      </w:r>
      <w:r>
        <w:rPr>
          <w:rFonts w:eastAsia="IRNazanin" w:cs="IRNazanin"/>
          <w:color w:val="111111"/>
          <w:sz w:val="28"/>
          <w:szCs w:val="28"/>
          <w:rtl w:val="true"/>
          <w:lang w:bidi="fa-IR"/>
        </w:rPr>
        <w:t xml:space="preserve">». </w:t>
      </w:r>
      <w:bookmarkStart w:id="245" w:name="pg9724_74719"/>
    </w:p>
    <w:p>
      <w:pPr>
        <w:pStyle w:val="BookText"/>
        <w:rPr/>
      </w:pPr>
      <w:bookmarkEnd w:id="245"/>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بني أنثى عصبتهم لأبيهم، ما خلا بني فاطمة فإنّى أنا أبوهم وأنا عصبتهم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8546996_2870459653"/>
      <w:bookmarkStart w:id="247" w:name="_Toc94"/>
      <w:bookmarkEnd w:id="246"/>
      <w:r>
        <w:rPr>
          <w:rtl w:val="true"/>
        </w:rPr>
        <w:t>عدد أولادها</w:t>
      </w:r>
      <w:r>
        <w:rPr>
          <w:rtl w:val="true"/>
        </w:rPr>
        <w:t>:</w:t>
      </w:r>
      <w:bookmarkEnd w:id="247"/>
    </w:p>
    <w:p>
      <w:pPr>
        <w:pStyle w:val="BookText"/>
        <w:rPr/>
      </w:pPr>
      <w:r>
        <w:rPr>
          <w:rFonts w:ascii="Amiri" w:hAnsi="Amiri" w:eastAsia="Amiri" w:cs="Amiri"/>
          <w:color w:val="111111"/>
          <w:sz w:val="28"/>
          <w:sz w:val="28"/>
          <w:szCs w:val="28"/>
          <w:rtl w:val="true"/>
          <w:lang w:bidi="ar-SA"/>
        </w:rPr>
        <w:t>ولدت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وحسيناً، ومحسناً، وزينب، ورقية وهي أم كلثوم، ومات محسن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يتزوّج عليّ غيرها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للقندوزي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248" w:name="pg9724_74720"/>
    </w:p>
    <w:p>
      <w:pPr>
        <w:pStyle w:val="Heading5"/>
        <w:numPr>
          <w:ilvl w:val="4"/>
          <w:numId w:val="1"/>
        </w:numPr>
        <w:rPr/>
      </w:pPr>
      <w:bookmarkStart w:id="249" w:name="__RefHeading___Toc8546998_2870459653"/>
      <w:bookmarkStart w:id="250" w:name="_Toc95"/>
      <w:bookmarkEnd w:id="248"/>
      <w:bookmarkEnd w:id="249"/>
      <w:r>
        <w:rPr>
          <w:rtl w:val="true"/>
        </w:rPr>
        <w:t>المهدي من ولد فاطمة</w:t>
      </w:r>
      <w:r>
        <w:rPr>
          <w:rtl w:val="true"/>
        </w:rPr>
        <w:t>:</w:t>
      </w:r>
      <w:bookmarkEnd w:id="250"/>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الكبير للحافظ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المذكور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الحفاظ لأحمد بن أحمد قايماز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للحافظ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المقاصد الحسنة للحافظ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جالية الكدر للعلّامة الأبياري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الحديثية للعلّامة أحمد بن حجر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لجلال الدين عبدالرحمان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لجلال الدين فوق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الطيب من الخبيث للعلّامة ابن الربيع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المطبوع بهامش نور الأبصار للعلّامة ابن الصبان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للعلّامة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الرقة للعلّامة أبي علي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للحافظ محمّد بن أحمد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للعلّامة النابلسي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للعلّامة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المصابيح للعلّامة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 للعلّامة السيد الشريف نورالدين علي</w:t>
      </w:r>
    </w:p>
    <w:p>
      <w:pPr>
        <w:pStyle w:val="BookText"/>
        <w:rPr/>
      </w:pPr>
      <w:r>
        <w:rPr>
          <w:rFonts w:ascii="Amiri" w:hAnsi="Amiri" w:eastAsia="Amiri" w:cs="Amiri"/>
          <w:color w:val="111111"/>
          <w:sz w:val="28"/>
          <w:sz w:val="28"/>
          <w:szCs w:val="28"/>
          <w:rtl w:val="true"/>
          <w:lang w:bidi="ar-SA"/>
        </w:rPr>
        <w:t xml:space="preserve">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سلامبول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العرفان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المهدي من ولد فاطمة</w:t>
      </w:r>
    </w:p>
    <w:p>
      <w:pPr>
        <w:pStyle w:val="BookText"/>
        <w:rPr/>
      </w:pPr>
      <w:r>
        <w:rPr>
          <w:rFonts w:ascii="IRNazanin" w:hAnsi="IRNazanin" w:eastAsia="IRNazanin"/>
          <w:color w:val="111111"/>
          <w:sz w:val="28"/>
          <w:sz w:val="28"/>
          <w:szCs w:val="28"/>
          <w:rtl w:val="true"/>
          <w:lang w:bidi="fa-IR"/>
        </w:rPr>
        <w:t>عن علي بن أبي طالب علیه السّلام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للحافظ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الفتاوي الحديثية للشيخ أحمد 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المهدي من ولد فاطمة</w:t>
      </w:r>
    </w:p>
    <w:p>
      <w:pPr>
        <w:pStyle w:val="BookText"/>
        <w:rPr/>
      </w:pPr>
      <w:r>
        <w:rPr>
          <w:rFonts w:ascii="IRNazanin" w:hAnsi="IRNazanin" w:eastAsia="IRNazanin"/>
          <w:color w:val="111111"/>
          <w:sz w:val="28"/>
          <w:sz w:val="28"/>
          <w:szCs w:val="28"/>
          <w:rtl w:val="true"/>
          <w:lang w:bidi="fa-IR"/>
        </w:rPr>
        <w:t>عن الحسين بن علي علیه السّلام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العقبي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منتخب كنز العمال للشيخ علي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للعلّامة الحمزاوي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للفتاوي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9724_74724"/>
      <w:bookmarkStart w:id="252" w:name="pg9724_74724"/>
      <w:bookmarkEnd w:id="252"/>
    </w:p>
    <w:p>
      <w:pPr>
        <w:pStyle w:val="Heading2"/>
        <w:numPr>
          <w:ilvl w:val="1"/>
          <w:numId w:val="1"/>
        </w:numPr>
        <w:rPr/>
      </w:pPr>
      <w:bookmarkStart w:id="253" w:name="pg9724_74724"/>
      <w:bookmarkStart w:id="254" w:name="__RefHeading___Toc8547000_2870459653"/>
      <w:bookmarkStart w:id="255" w:name="_Toc96"/>
      <w:bookmarkEnd w:id="253"/>
      <w:bookmarkEnd w:id="254"/>
      <w:r>
        <w:rPr>
          <w:rtl w:val="true"/>
        </w:rPr>
        <w:t>الفصل الرابع</w:t>
      </w:r>
      <w:bookmarkEnd w:id="255"/>
    </w:p>
    <w:p>
      <w:pPr>
        <w:pStyle w:val="Heading3"/>
        <w:numPr>
          <w:ilvl w:val="2"/>
          <w:numId w:val="1"/>
        </w:numPr>
        <w:rPr/>
      </w:pPr>
      <w:bookmarkStart w:id="256" w:name="__RefHeading___Toc8547002_2870459653"/>
      <w:bookmarkStart w:id="257" w:name="_Toc97"/>
      <w:bookmarkEnd w:id="256"/>
      <w:r>
        <w:rPr>
          <w:rtl w:val="true"/>
        </w:rPr>
        <w:t>حياة فاطمة الزهراء علیها سلام</w:t>
      </w:r>
      <w:bookmarkEnd w:id="257"/>
    </w:p>
    <w:p>
      <w:pPr>
        <w:pStyle w:val="Heading4"/>
        <w:numPr>
          <w:ilvl w:val="3"/>
          <w:numId w:val="1"/>
        </w:numPr>
        <w:rPr/>
      </w:pPr>
      <w:bookmarkStart w:id="258" w:name="__RefHeading___Toc8547004_2870459653"/>
      <w:bookmarkStart w:id="259" w:name="_Toc98"/>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يتضمن هذا الفصل لَمعةً من حياة فاطمة الزهراء علیها سلام بعد الزواج، وما قاله النبيّ صلّی الله علیه وآله وسلّم والصحابة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ونوراً، وحجاباً، وفضائلاً، واخلاقاً، وعيشاً جهادياً اضطهادياً، وعبادة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 ذلك إلّا لكي تكون قدوة للمرأة، لأنها سيدة نساء العالمين</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547006_2870459653"/>
      <w:bookmarkStart w:id="261" w:name="_Toc99"/>
      <w:bookmarkEnd w:id="260"/>
      <w:r>
        <w:rPr>
          <w:rtl w:val="true"/>
        </w:rPr>
        <w:t>أولاً</w:t>
      </w:r>
      <w:r>
        <w:rPr>
          <w:rtl w:val="true"/>
        </w:rPr>
        <w:t xml:space="preserve">: </w:t>
      </w:r>
      <w:r>
        <w:rPr>
          <w:rtl w:val="true"/>
        </w:rPr>
        <w:t>نور فاطمة</w:t>
      </w:r>
      <w:bookmarkEnd w:id="261"/>
    </w:p>
    <w:p>
      <w:pPr>
        <w:pStyle w:val="BookText"/>
        <w:rPr/>
      </w:pPr>
      <w:r>
        <w:rPr>
          <w:rFonts w:ascii="IRNazanin" w:hAnsi="IRNazanin" w:eastAsia="IRNazanin"/>
          <w:color w:val="111111"/>
          <w:sz w:val="28"/>
          <w:sz w:val="28"/>
          <w:szCs w:val="28"/>
          <w:rtl w:val="true"/>
          <w:lang w:bidi="fa-IR"/>
        </w:rPr>
        <w:t>لفاطمة علیها سلام نور خاص ينعكس على وجهها، فينير كقمر ليلة البدر، وهي الليلةالتي يكون فيهاالقمر كاملاً تاماً، ليلة الرابع عشر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إبنة رسول الله صلّی الله علیه وآله وسلّم، ومن الطبيعي أن يكون لها نور رسول الله، وضياء وجه النبيّ صلّی الله علیه وآله وسلّم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وغيره ما تذكره الأحاديث الشريفة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نخيط ونغزل وننظم الأبرة بالليل في ضوء وجه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أقبلت فاطمة كانت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لا تحيض قط لأنها خلقت من تفاحة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وضعت الحَسن بعد العصر، وطهرت من نفاسها، فاغتسلت وصلّت المغرب، ولذلك سميت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الدول وآثار الأول للشيخ أحمد الدمشقي الشهير بالقرماني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أم سلمة عن صفة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مشرقة، جمرة، كانها القمر ليلة البدر أو شمس تغرب غماماً، لها شعر تعثر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وتغيب عنه وهو جثل أسحم</w:t>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 ليل عليها مظلم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ثمامة بن عبد الله بن أنس،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262" w:name="pg9724_74726"/>
    </w:p>
    <w:p>
      <w:pPr>
        <w:pStyle w:val="BookText"/>
        <w:rPr/>
      </w:pPr>
      <w:bookmarkEnd w:id="262"/>
      <w:r>
        <w:rPr>
          <w:rFonts w:ascii="Amiri" w:hAnsi="Amiri" w:eastAsia="Amiri" w:cs="Amiri"/>
          <w:color w:val="111111"/>
          <w:sz w:val="28"/>
          <w:sz w:val="28"/>
          <w:szCs w:val="28"/>
          <w:rtl w:val="true"/>
          <w:lang w:bidi="ar-SA"/>
        </w:rPr>
        <w:t xml:space="preserve">أمي 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كالقمر ليلة البدر، أو كالشمس كفر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سترت بالغمام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السحاب بيضاء مشرقة حمرة لها شعر أسود، ومن أشد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والله كما قال الشاعر، فذكر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جرجان للمؤرخ أبي القاسم حمزة بن يوسف بن</w:t>
      </w:r>
    </w:p>
    <w:p>
      <w:pPr>
        <w:pStyle w:val="BookText"/>
        <w:rPr/>
      </w:pPr>
      <w:r>
        <w:rPr>
          <w:rFonts w:ascii="IRNazanin" w:hAnsi="IRNazanin" w:eastAsia="IRNazanin"/>
          <w:color w:val="111111"/>
          <w:sz w:val="28"/>
          <w:sz w:val="28"/>
          <w:szCs w:val="28"/>
          <w:rtl w:val="true"/>
          <w:lang w:bidi="fa-IR"/>
        </w:rPr>
        <w:t xml:space="preserve">إبراهيم السهمي المتوفى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547008_2870459653"/>
      <w:bookmarkStart w:id="264" w:name="_Toc100"/>
      <w:bookmarkEnd w:id="263"/>
      <w:r>
        <w:rPr>
          <w:rtl w:val="true"/>
        </w:rPr>
        <w:t>ثانياً</w:t>
      </w:r>
      <w:r>
        <w:rPr>
          <w:rtl w:val="true"/>
        </w:rPr>
        <w:t xml:space="preserve">: </w:t>
      </w:r>
      <w:r>
        <w:rPr>
          <w:rtl w:val="true"/>
        </w:rPr>
        <w:t>فاطمة أشبه الناس برسول الله</w:t>
      </w:r>
      <w:bookmarkEnd w:id="264"/>
    </w:p>
    <w:p>
      <w:pPr>
        <w:pStyle w:val="BookText"/>
        <w:rPr/>
      </w:pPr>
      <w:r>
        <w:rPr>
          <w:rFonts w:ascii="Amiri" w:hAnsi="Amiri" w:eastAsia="Amiri" w:cs="Amiri"/>
          <w:color w:val="111111"/>
          <w:sz w:val="28"/>
          <w:sz w:val="28"/>
          <w:szCs w:val="28"/>
          <w:rtl w:val="true"/>
          <w:lang w:bidi="ar-SA"/>
        </w:rPr>
        <w:t>عن أم المؤمنين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ودلاً، وهدياً برسول الله في قيامها، وقعودها من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إليها، فقبّلها وأجلسها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قامت من مجلسها فقبّلته وأجلسته في مجلسها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بنت طلحة، عن عائشة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كلاماً وحديثاً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عليه قام إليها، فقبّلها، ورحب بها كما كانت تصنع 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للحافظ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المفرد للعلّامة أبي عبدالله محمّد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للعلّامة 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الصمد للشيخ فضل الله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للعلّامة ابن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الهدى للعلّامة الشيخ عبدالنبيّ القدوسي </w:t>
      </w:r>
      <w:bookmarkStart w:id="265" w:name="pg9724_74728"/>
    </w:p>
    <w:p>
      <w:pPr>
        <w:pStyle w:val="BookText"/>
        <w:rPr/>
      </w:pPr>
      <w:bookmarkEnd w:id="265"/>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آخر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8547010_2870459653"/>
      <w:bookmarkStart w:id="267" w:name="_Toc101"/>
      <w:bookmarkEnd w:id="266"/>
      <w:r>
        <w:rPr>
          <w:rtl w:val="true"/>
        </w:rPr>
        <w:t>ثالثاً</w:t>
      </w:r>
      <w:r>
        <w:rPr>
          <w:rtl w:val="true"/>
        </w:rPr>
        <w:t xml:space="preserve">:: </w:t>
      </w:r>
      <w:r>
        <w:rPr>
          <w:rtl w:val="true"/>
        </w:rPr>
        <w:t>حجاب فاطمة</w:t>
      </w:r>
      <w:bookmarkEnd w:id="267"/>
    </w:p>
    <w:p>
      <w:pPr>
        <w:pStyle w:val="BookText"/>
        <w:rPr/>
      </w:pPr>
      <w:r>
        <w:rPr>
          <w:rFonts w:ascii="IRNazanin" w:hAnsi="IRNazanin" w:eastAsia="IRNazanin"/>
          <w:color w:val="111111"/>
          <w:sz w:val="28"/>
          <w:sz w:val="28"/>
          <w:szCs w:val="28"/>
          <w:rtl w:val="true"/>
          <w:lang w:bidi="fa-IR"/>
        </w:rPr>
        <w:t>إن فاطمة الزهراء علیها سلام ضربت أروع الأمثلة في كل المجالات الفضيلة، لتكون خير قدوة للمرأة المسلمة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مجال الحجاب بالذات، والبعد عن الرجل الأجنبي، درس عظيم من الزهراء للفتيات المسلمات عبر كلّ الأجيال، وعلى مرّ العصور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نتفاً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ندر ما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علي الي فاطمة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لهن أن لايرين الرجال ولايرونهن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فأخبره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خير ما للمرأة؟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لاترى الرجال ولايروها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تستحيون، الا تغارون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أحدكم امرأته تخرج من بين الرجال تنظر إليهم وينظرون إليها</w:t>
      </w:r>
      <w:r>
        <w:rPr>
          <w:rFonts w:eastAsia="Amiri" w:cs="Amiri" w:ascii="Amiri" w:hAnsi="Amiri"/>
          <w:color w:val="111111"/>
          <w:sz w:val="28"/>
          <w:szCs w:val="28"/>
          <w:rtl w:val="true"/>
          <w:lang w:bidi="ar-SA"/>
        </w:rPr>
        <w:t xml:space="preserve">. </w:t>
      </w:r>
      <w:bookmarkStart w:id="268" w:name="pg9724_74729"/>
    </w:p>
    <w:p>
      <w:pPr>
        <w:pStyle w:val="BookText"/>
        <w:rPr/>
      </w:pPr>
      <w:bookmarkEnd w:id="268"/>
      <w:r>
        <w:rPr>
          <w:rFonts w:ascii="IRNazanin" w:hAnsi="IRNazanin" w:eastAsia="IRNazanin"/>
          <w:color w:val="111111"/>
          <w:sz w:val="28"/>
          <w:sz w:val="28"/>
          <w:szCs w:val="28"/>
          <w:rtl w:val="true"/>
          <w:lang w:bidi="fa-IR"/>
        </w:rPr>
        <w:t>وفي المناقب لابن المغازلي؛ يرفعه إلى علي بن الحسين بن علي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عليها أعمى، فحجبته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حجبتيه وهو لا يراك؟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لم يكن يراني، فأنا أراه وهو يشم الريح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انك بضعة منّی</w:t>
      </w:r>
      <w:r>
        <w:rPr>
          <w:rFonts w:eastAsia="IRNazanin" w:cs="IRNazanin"/>
          <w:color w:val="111111"/>
          <w:sz w:val="28"/>
          <w:szCs w:val="28"/>
          <w:rtl w:val="true"/>
          <w:lang w:bidi="fa-IR"/>
        </w:rPr>
        <w:t>»</w:t>
      </w:r>
    </w:p>
    <w:p>
      <w:pPr>
        <w:pStyle w:val="Heading4"/>
        <w:numPr>
          <w:ilvl w:val="3"/>
          <w:numId w:val="1"/>
        </w:numPr>
        <w:rPr/>
      </w:pPr>
      <w:bookmarkStart w:id="269" w:name="__RefHeading___Toc8547012_2870459653"/>
      <w:bookmarkStart w:id="270" w:name="_Toc102"/>
      <w:bookmarkEnd w:id="269"/>
      <w:r>
        <w:rPr>
          <w:rtl w:val="true"/>
        </w:rPr>
        <w:t>رابعاً</w:t>
      </w:r>
      <w:r>
        <w:rPr>
          <w:rtl w:val="true"/>
        </w:rPr>
        <w:t xml:space="preserve">: </w:t>
      </w:r>
      <w:r>
        <w:rPr>
          <w:rtl w:val="true"/>
        </w:rPr>
        <w:t>صِدقها</w:t>
      </w:r>
      <w:bookmarkEnd w:id="270"/>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أصدق لهجةً من فاطمة إلّا أن يكون الذي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 تعالى</w:t>
      </w:r>
    </w:p>
    <w:p>
      <w:pPr>
        <w:pStyle w:val="BookText"/>
        <w:rPr/>
      </w:pP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غير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للعلّامة 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bookmarkStart w:id="271" w:name="pg9724_74730"/>
    </w:p>
    <w:p>
      <w:pPr>
        <w:pStyle w:val="BookText"/>
        <w:rPr/>
      </w:pPr>
      <w:bookmarkEnd w:id="27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للشيخ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بذيل المستدرك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لجمال الدين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للعلّامة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الرجال للخطيب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مناقب الأخبار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547014_2870459653"/>
      <w:bookmarkStart w:id="273" w:name="_Toc103"/>
      <w:bookmarkEnd w:id="272"/>
      <w:r>
        <w:rPr>
          <w:rtl w:val="true"/>
        </w:rPr>
        <w:t>خامساً</w:t>
      </w:r>
      <w:r>
        <w:rPr>
          <w:rtl w:val="true"/>
        </w:rPr>
        <w:t xml:space="preserve">: </w:t>
      </w:r>
      <w:r>
        <w:rPr>
          <w:rtl w:val="true"/>
        </w:rPr>
        <w:t>عبادتها ودعاؤها</w:t>
      </w:r>
      <w:bookmarkEnd w:id="273"/>
    </w:p>
    <w:p>
      <w:pPr>
        <w:pStyle w:val="BookText"/>
        <w:rPr/>
      </w:pPr>
      <w:r>
        <w:rPr>
          <w:rFonts w:ascii="IRNazanin" w:hAnsi="IRNazanin" w:eastAsia="IRNazanin"/>
          <w:color w:val="111111"/>
          <w:sz w:val="28"/>
          <w:sz w:val="28"/>
          <w:szCs w:val="28"/>
          <w:rtl w:val="true"/>
          <w:lang w:bidi="fa-IR"/>
        </w:rPr>
        <w:t>وفي مجال العبادة والدعاء تعرف فاطمة الزهراء علیها سلام قيمة الدعاء أكثر من أية إمرأة أخرى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تعرف جيّداً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يعبأ بكم ربّي لولا دعائكم</w:t>
      </w:r>
      <w:r>
        <w:rPr>
          <w:rFonts w:eastAsia="Amiri" w:cs="Amiri" w:ascii="Amiri" w:hAnsi="Amiri"/>
          <w:color w:val="111111"/>
          <w:sz w:val="28"/>
          <w:szCs w:val="28"/>
          <w:rtl w:val="true"/>
          <w:lang w:bidi="ar-SA"/>
        </w:rPr>
        <w:t xml:space="preserve">) </w:t>
      </w:r>
      <w:r>
        <w:rPr>
          <w:rStyle w:val="FootnoteAnchor"/>
          <w:rtl w:val="true"/>
        </w:rPr>
        <w:footnoteReference w:id="21"/>
      </w:r>
      <w:bookmarkStart w:id="274" w:name="pg9724_74731"/>
    </w:p>
    <w:p>
      <w:pPr>
        <w:pStyle w:val="BookText"/>
        <w:rPr/>
      </w:pPr>
      <w:bookmarkEnd w:id="274"/>
      <w:r>
        <w:rPr>
          <w:rFonts w:ascii="Amiri" w:hAnsi="Amiri" w:eastAsia="Amiri" w:cs="Amiri"/>
          <w:color w:val="111111"/>
          <w:sz w:val="28"/>
          <w:sz w:val="28"/>
          <w:szCs w:val="28"/>
          <w:rtl w:val="true"/>
          <w:lang w:bidi="ar-SA"/>
        </w:rPr>
        <w:t>وهي تعرف جيداً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لاتقدّم على الدعاء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معي هذه الأحاديث التي تدل على مدى قيمة الدعاء عند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هذه الأمّة أعبد من فاطمة، كانت تقوم حتّى تورم قدماها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الأبرار للعلّامة جار الله أبي القاسم محمود بن عمر</w:t>
      </w:r>
    </w:p>
    <w:p>
      <w:pPr>
        <w:pStyle w:val="BookText"/>
        <w:rPr/>
      </w:pPr>
      <w:r>
        <w:rPr>
          <w:rFonts w:ascii="Amiri" w:hAnsi="Amiri" w:eastAsia="Amiri" w:cs="Amiri"/>
          <w:color w:val="111111"/>
          <w:sz w:val="28"/>
          <w:sz w:val="28"/>
          <w:szCs w:val="28"/>
          <w:rtl w:val="true"/>
          <w:lang w:bidi="ar-SA"/>
        </w:rPr>
        <w:t xml:space="preserve">الزمخشري الحنفي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8547016_2870459653"/>
      <w:bookmarkStart w:id="276" w:name="_Toc104"/>
      <w:bookmarkEnd w:id="275"/>
      <w:r>
        <w:rPr>
          <w:rtl w:val="true"/>
        </w:rPr>
        <w:t>الحديث الثاني</w:t>
      </w:r>
      <w:r>
        <w:rPr>
          <w:rtl w:val="true"/>
        </w:rPr>
        <w:t>:</w:t>
      </w:r>
      <w:bookmarkEnd w:id="2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خادماً،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وربِّ الارضين السبع، ورب العرش العظيم، ربّنا وربِّ كلِّ شيء، فالق الحبّ والنوى، منزل التوراة والانجيل والفرقان، أعوذ بك من كلّ شيء أنت آخذ بناصيته، أنت الأوّل فليس قبلك شيء، وأنت الآخر فليس بعدك شيء، وأنت الظاهر فليس فوقك شيء، وأنت الباطن فليس دونك شيء، إقض عنّا </w:t>
      </w:r>
    </w:p>
    <w:p>
      <w:pPr>
        <w:pStyle w:val="BookText"/>
        <w:rPr/>
      </w:pPr>
      <w:r>
        <w:rPr>
          <w:rFonts w:ascii="Amiri" w:hAnsi="Amiri" w:eastAsia="Amiri" w:cs="Amiri"/>
          <w:color w:val="111111"/>
          <w:sz w:val="28"/>
          <w:sz w:val="28"/>
          <w:szCs w:val="28"/>
          <w:rtl w:val="true"/>
          <w:lang w:bidi="ar-SA"/>
        </w:rPr>
        <w:t>الدَّين، وأغننا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اخرجه مسلم والترمذي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صبرها على الفقر</w:t>
      </w:r>
    </w:p>
    <w:p>
      <w:pPr>
        <w:pStyle w:val="BookText"/>
        <w:rPr/>
      </w:pP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كساءً من أوبار الإبل، وهي تطحن، فبكى،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اصبري على مرارة الدنيا لنعم الآخرة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عند ذلك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فترضی</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للشيخ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للشيخ شهاب الدين أحمد النويري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277" w:name="pg9724_74733"/>
    </w:p>
    <w:p>
      <w:pPr>
        <w:pStyle w:val="BookText"/>
        <w:rPr/>
      </w:pPr>
      <w:bookmarkEnd w:id="27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السادة المتقين للعلّامة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للسيد إبراهيم بن محمّد  الشهير بابن حمزة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وابن حبّان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وأبو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أبي أيوب الأنصاري، فذكر الحديث بطوله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لحم الجدي فوضعه في رغيف،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أيوب أبلغ هذا فاطمة، فإنها لم تصب مثل هذا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أبو أيوب إلى فاطمة فلمّا أكلوا وشبعوا،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خبز ولحم وبسر ورطب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هو النعيم الذي تسألون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إذا أصبتم مثل هذا فضربتم بأيديكم فقولوا بسم الله، وإذا شبعتم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أشبعنا وأنعم علينا فأفضل، فإن هذا كفاف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لواقح الأنوار القدسية للعلّامة الشعراني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547018_2870459653"/>
      <w:bookmarkStart w:id="279" w:name="_Toc105"/>
      <w:bookmarkEnd w:id="278"/>
      <w:r>
        <w:rPr>
          <w:rtl w:val="true"/>
        </w:rPr>
        <w:t>سابعاً</w:t>
      </w:r>
      <w:r>
        <w:rPr>
          <w:rtl w:val="true"/>
        </w:rPr>
        <w:t xml:space="preserve">: </w:t>
      </w:r>
      <w:r>
        <w:rPr>
          <w:rtl w:val="true"/>
        </w:rPr>
        <w:t>تحمّلها لمشاقّ المعيشة</w:t>
      </w:r>
      <w:bookmarkEnd w:id="279"/>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إلى يهودي </w:t>
      </w:r>
    </w:p>
    <w:p>
      <w:pPr>
        <w:pStyle w:val="BookText"/>
        <w:rPr/>
      </w:pPr>
      <w:r>
        <w:rPr>
          <w:rFonts w:ascii="Amiri" w:hAnsi="Amiri" w:eastAsia="Amiri" w:cs="Amiri"/>
          <w:color w:val="111111"/>
          <w:sz w:val="28"/>
          <w:sz w:val="28"/>
          <w:szCs w:val="28"/>
          <w:rtl w:val="true"/>
          <w:lang w:bidi="ar-SA"/>
        </w:rPr>
        <w:t>يعالج الصوف،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 xml:space="preserve">ة من صوف تغزلها لك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أوصع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الصوف والشعير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فاطمة، وأطاعت، وقامت إلى صاع فطحنته، وخبزت منه خمسة أقراص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البركة في فضل السعي والحركة للعلّامة أبي عبدالله الشيخ محمّد بن عبدالرحمان بن عمر الوصابي الحبشي المتوفى سنة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التجارية الكبرى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تشكو محلّ يديها من أثر الطحن، فأتاها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وعليها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تغطي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رجلاها، وذهبت تغطي رجليها، فخرج رأسها،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أبوك وهذا غلامك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لابن الحجر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الورد بن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لابن أعبد الا أحدثّك عنّي وعن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أحبّ أهله إليه، وكانت عندي، فخرت بالرّحى حتّى أثّرت بيدها، واستقت بالقربة حتّى أثّرت في نحرها، وقمّت البيت حتّى اغبرّت ثيابها، وأوقدت القدر حتّى وكنت ثيابها من ذلك 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للحافظ أبي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في فضل السعي والحركة للعلّامة الشيخ محمّد بن عمر الوصابي الحبشي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للشيخ عبد العظيم الشافعي المنذري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عن طريق أبي داود بعين ما تقدم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أنه نقله البخاري ومسلم والترمذي، نحواً منه</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أبطأ عن صلاة الصبح،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بفاطمة تطحن والصبيّ يبكي،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شئت كفيتك الرّحا وكفيتني الصبي، وإن شئت كفيتك الصبيّ، وكفيتني الرحا؟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أرفق بابني منك، فذاك الذي حبسني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فرحمتها رحمك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بلدة دمشق للحافظ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محمّد أحمد دهمان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للحافظ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اسعاف الراغبين 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للعلّامة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المال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عمران بن حصين الخزاعي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إلى أن نقل شدّة جوع فاطمة، وغلبة الصفرة على وجهها، فساق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إدني يا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فدنت حتّى قامت بين يديه، فوضع يده على صدرها في موضع القلادة، وفرّج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مشبع الجاعة، رافع الوضعة، لاتجع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فاستجيب دعائه، وارتفعت صفرة الجوع عن وجهها،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جعت بعدها يا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والأسماء للعلّامة الدولابي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لعلامة اللغة إبن المنظور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الصادر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في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للشيخ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أولاد غلام رسول في بلدة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للعلّامة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فاطمة وهي تطحن بالرّحى وعليها كساء من وبر الأبل فبكى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تجرعي يا فاطمة مرارة الدنيا لنعيم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وأقبلت فاطمة فوقفت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إليها، وقد ذهب الدم من وجهها، وعليها صفرة </w:t>
      </w:r>
      <w:bookmarkStart w:id="280" w:name="pg9724_74738"/>
    </w:p>
    <w:p>
      <w:pPr>
        <w:pStyle w:val="BookText"/>
        <w:rPr/>
      </w:pPr>
      <w:bookmarkEnd w:id="280"/>
      <w:r>
        <w:rPr>
          <w:rFonts w:ascii="Amiri" w:hAnsi="Amiri" w:eastAsia="Amiri" w:cs="Amiri"/>
          <w:color w:val="111111"/>
          <w:sz w:val="28"/>
          <w:sz w:val="28"/>
          <w:szCs w:val="28"/>
          <w:rtl w:val="true"/>
          <w:lang w:bidi="ar-SA"/>
        </w:rPr>
        <w:t xml:space="preserve">من شدة الجوع،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حتّى قامت بين يديه فرفع يده، فوضعها موضع القلادة، وفرّج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مشبع الجاعة ورافع الضيق إرفع جوع فاطمة بنت محمّد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8547020_2870459653"/>
      <w:bookmarkStart w:id="282" w:name="_Toc106"/>
      <w:bookmarkEnd w:id="281"/>
      <w:r>
        <w:rPr>
          <w:rtl w:val="true"/>
        </w:rPr>
        <w:t>ثامناً</w:t>
      </w:r>
      <w:r>
        <w:rPr>
          <w:rtl w:val="true"/>
        </w:rPr>
        <w:t xml:space="preserve">: </w:t>
      </w:r>
      <w:r>
        <w:rPr>
          <w:rtl w:val="true"/>
        </w:rPr>
        <w:t>مواساتها</w:t>
      </w:r>
      <w:bookmarkEnd w:id="282"/>
    </w:p>
    <w:p>
      <w:pPr>
        <w:pStyle w:val="BookText"/>
        <w:rPr/>
      </w:pPr>
      <w:r>
        <w:rPr>
          <w:rFonts w:ascii="IRNazanin" w:hAnsi="IRNazanin" w:eastAsia="IRNazanin"/>
          <w:color w:val="111111"/>
          <w:sz w:val="28"/>
          <w:sz w:val="28"/>
          <w:szCs w:val="28"/>
          <w:rtl w:val="true"/>
          <w:lang w:bidi="fa-IR"/>
        </w:rPr>
        <w:t>والمواساة من أبرز سمات فاطمة الزهراء علیها سلام ولذا غطت المواساة حياتها كلّها منذ نعومة أظفارها، وجميع لحظات حياتها الحافلة بالمكرمات، فكانت تساوي حتّى بين نفسها وخادمتها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ابن صخر في فوائده، وابن بشكوال في كتاب المستغيثين من طریقه، بسند من طريق الحسين بن العلاء عن جعفر بن محمّد  بن علي بن الحسين بن علي، عن أبيه،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أخدم فاطمة ابنته جارية، إسمها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فضة النبوية، وكانت تشاطرها الخدمة، فعلمها رسول الله صلّی الله علیه وآله وسلّم دعاء عليه والله تدعو به، فقالت لها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أتعجنين أو تخبزين؟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أعجن ياسيدتي وأحتطب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واحتطبت وبيدها حزمة وأرادت حملها، فعجزت فدعت بالدعاء الذي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الإصابة للإمام الحافظ شهاب الدين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bookmarkStart w:id="283" w:name="pg9724_74739"/>
    </w:p>
    <w:p>
      <w:pPr>
        <w:pStyle w:val="BookText"/>
        <w:rPr/>
      </w:pPr>
      <w:bookmarkEnd w:id="283"/>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مقتل الحسين للعلّامة أبي المؤيد الموفق بن أحمد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عن 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تزويج فاطمة علیها سلام ثم ذكر أن فاطمة سالت من رسول الله صلّی الله علیه وآله وسلّم خادماً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غزا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فأصاب سبياً، فقسّمه، فأمسك إمرأتين، إحداهما شابة، والأخرى إمرأة قد دخلت في السن ليست بشابة، فبعث إلى فاطمة وأخذ بيد المرأة، فوضعها في يد 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هذه لك ولاتضربيها، فإنّي رأيتها تصلي، وإن جبرئيل نهاني أن أضرب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رسول الله يوصيها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فاطمة ما يوصيها بها، إلتفتت إلى رسول الله صلّى الله عليه وآله وسلّم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عليَّ يوم وعليها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عينا رسول الله بالبكاء،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اعلم حيث يجعل، رسالته، ذرية بعضها من بعض، والله سميع عليم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547022_2870459653"/>
      <w:bookmarkStart w:id="285" w:name="_Toc107"/>
      <w:bookmarkEnd w:id="284"/>
      <w:r>
        <w:rPr>
          <w:rtl w:val="true"/>
        </w:rPr>
        <w:t>تاسعاً</w:t>
      </w:r>
      <w:r>
        <w:rPr>
          <w:rtl w:val="true"/>
        </w:rPr>
        <w:t xml:space="preserve">: </w:t>
      </w:r>
      <w:r>
        <w:rPr>
          <w:rtl w:val="true"/>
        </w:rPr>
        <w:t>دوران رحاها وهي نائمة</w:t>
      </w:r>
      <w:bookmarkEnd w:id="285"/>
    </w:p>
    <w:p>
      <w:pPr>
        <w:pStyle w:val="BookText"/>
        <w:rPr/>
      </w:pPr>
      <w:r>
        <w:rPr>
          <w:rFonts w:ascii="Amiri" w:hAnsi="Amiri" w:eastAsia="Amiri" w:cs="Amiri"/>
          <w:color w:val="111111"/>
          <w:sz w:val="28"/>
          <w:sz w:val="28"/>
          <w:szCs w:val="28"/>
          <w:rtl w:val="true"/>
          <w:lang w:bidi="ar-SA"/>
        </w:rPr>
        <w:t xml:space="preserve">عن ميمونة بنت الحارث،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إذهبي بهذا الصاع إلى فاطمة تطحنه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تطحن إذ غلبتها عينها، فذهب بها النوم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أبطأ علينا </w:t>
      </w:r>
      <w:bookmarkStart w:id="286" w:name="pg9724_74740"/>
    </w:p>
    <w:p>
      <w:pPr>
        <w:pStyle w:val="BookText"/>
        <w:rPr/>
      </w:pPr>
      <w:bookmarkEnd w:id="286"/>
      <w:r>
        <w:rPr>
          <w:rFonts w:ascii="Amiri" w:hAnsi="Amiri" w:eastAsia="Amiri" w:cs="Amiri"/>
          <w:color w:val="111111"/>
          <w:sz w:val="28"/>
          <w:sz w:val="28"/>
          <w:szCs w:val="28"/>
          <w:rtl w:val="true"/>
          <w:lang w:bidi="ar-SA"/>
        </w:rPr>
        <w:t>طعامنا، فانظري ما 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ميمونة، فاطلعت من الباب، فاذا الرحى تدور، وإذا فاطمة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فاطمة نائمة والرّحى 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يديرها؟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جلّ جلاله أمته حيث رأى ضعفها فأوحى إلى الرحى فدارت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ميمونة إلى طعامها، قد فرغ الرحى من طحنه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للحافظ شهاب الدين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547024_2870459653"/>
      <w:bookmarkStart w:id="288" w:name="_Toc108"/>
      <w:bookmarkEnd w:id="287"/>
      <w:r>
        <w:rPr>
          <w:rtl w:val="true"/>
        </w:rPr>
        <w:t>عاشراً</w:t>
      </w:r>
      <w:r>
        <w:rPr>
          <w:rtl w:val="true"/>
        </w:rPr>
        <w:t xml:space="preserve">: </w:t>
      </w:r>
      <w:r>
        <w:rPr>
          <w:rtl w:val="true"/>
        </w:rPr>
        <w:t>جهادها في سبيل الله</w:t>
      </w:r>
      <w:bookmarkEnd w:id="288"/>
    </w:p>
    <w:p>
      <w:pPr>
        <w:pStyle w:val="BookText"/>
        <w:rPr/>
      </w:pPr>
      <w:r>
        <w:rPr>
          <w:rFonts w:ascii="IRNazanin" w:hAnsi="IRNazanin" w:eastAsia="IRNazanin"/>
          <w:color w:val="111111"/>
          <w:sz w:val="28"/>
          <w:sz w:val="28"/>
          <w:szCs w:val="28"/>
          <w:rtl w:val="true"/>
          <w:lang w:bidi="fa-IR"/>
        </w:rPr>
        <w:t>وللجهاد في سبيل الله تعالى نصيب وافر من فاطمة الزهراء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يستطيع الانسان تصفّح جهادها من خلال نصرتها لإمام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الامامة والسياسة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بيعة أبي بكر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ولو أن زوجك وابن عمك سبق إلينا قبل أبي بكر ما عدلنا به</w:t>
      </w:r>
      <w:r>
        <w:rPr>
          <w:rFonts w:eastAsia="Amiri" w:cs="Amiri" w:ascii="Amiri" w:hAnsi="Amiri"/>
          <w:color w:val="111111"/>
          <w:sz w:val="28"/>
          <w:szCs w:val="28"/>
          <w:rtl w:val="true"/>
          <w:lang w:bidi="ar-SA"/>
        </w:rPr>
        <w:t xml:space="preserve">. </w:t>
      </w:r>
      <w:bookmarkStart w:id="289" w:name="pg9724_74741"/>
    </w:p>
    <w:p>
      <w:pPr>
        <w:pStyle w:val="BookText"/>
        <w:rPr/>
      </w:pPr>
      <w:bookmarkEnd w:id="289"/>
      <w:r>
        <w:rPr>
          <w:rFonts w:ascii="Amiri" w:hAnsi="Amiri" w:eastAsia="Amiri" w:cs="Amiri"/>
          <w:color w:val="111111"/>
          <w:sz w:val="28"/>
          <w:sz w:val="28"/>
          <w:szCs w:val="28"/>
          <w:rtl w:val="true"/>
          <w:lang w:bidi="ar-SA"/>
        </w:rPr>
        <w:t xml:space="preserve">فيقول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أدَع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ولم أدفنه، وأخرج أنازع الناس سلطانه؟</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الحسن إلّا ما كان ينبغي له، ولقد صنعوا ما لله حسيبهم وطالبهم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لعلامة السير والنسب والتاريخ والتفسير والغريب أبي محمّد عبدالله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بمطبعة مصطفى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للعلّامة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547026_2870459653"/>
      <w:bookmarkStart w:id="291" w:name="_Toc109"/>
      <w:bookmarkEnd w:id="290"/>
      <w:r>
        <w:rPr>
          <w:rtl w:val="true"/>
        </w:rPr>
        <w:t>الحادي عشر</w:t>
      </w:r>
      <w:r>
        <w:rPr>
          <w:rtl w:val="true"/>
        </w:rPr>
        <w:t xml:space="preserve">: </w:t>
      </w:r>
      <w:r>
        <w:rPr>
          <w:rtl w:val="true"/>
        </w:rPr>
        <w:t>رزقها من السماء</w:t>
      </w:r>
      <w:bookmarkEnd w:id="291"/>
    </w:p>
    <w:p>
      <w:pPr>
        <w:pStyle w:val="BookText"/>
        <w:rPr/>
      </w:pPr>
      <w:r>
        <w:rPr>
          <w:rFonts w:ascii="IRNazanin" w:hAnsi="IRNazanin" w:eastAsia="IRNazanin"/>
          <w:color w:val="111111"/>
          <w:sz w:val="28"/>
          <w:sz w:val="28"/>
          <w:szCs w:val="28"/>
          <w:rtl w:val="true"/>
          <w:lang w:bidi="fa-IR"/>
        </w:rPr>
        <w:t>لم يترك الله تعالى دليلاً على الفضل والشموخ إلّا وسجّله لفاطمة الزهراء علیها سلام، حتّى نزول المائدة من السماء، كان الفاطمة علیها سلام نصيب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وإليك ذلك في النصوص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نزهة المجالس ومنتخب النفائس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المدينة ومعه المهاجرون والأنصار، إذ جاءه أعرابي قد صاد ظبياً،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صلّى الله عليه وآله وسلّم ما اشتملت النساء على ذي لهجة هو أكذب منك، ولولا خصلة فيك </w:t>
      </w:r>
    </w:p>
    <w:p>
      <w:pPr>
        <w:pStyle w:val="BookText"/>
        <w:rPr/>
      </w:pPr>
      <w:r>
        <w:rPr>
          <w:rFonts w:ascii="Amiri" w:hAnsi="Amiri" w:eastAsia="Amiri" w:cs="Amiri"/>
          <w:color w:val="111111"/>
          <w:sz w:val="28"/>
          <w:sz w:val="28"/>
          <w:szCs w:val="28"/>
          <w:rtl w:val="true"/>
          <w:lang w:bidi="ar-SA"/>
        </w:rPr>
        <w:t xml:space="preserve">لملئت سيفي هذا منك، فوثب إليه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كاد الحليم أن يكون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بني سليم، والله إني لأمين في السماء، محمود عند الملائكة أمين في الأرض، محمود عند الآدميين، فلاتسمعني في مجلسي إلّا خيراً، ولاتقل فيّ إلّا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فباللّات والعزّى لا أؤمن بك، ولا أصدّقك حتّى يشهد لك هذا الضبّ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ضبّ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السماء عرشه، وفي الأرض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 يا 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عبدالله سيد النبيّين، وإمام المتقين، وقائد الغر المحجلين، أفلح من صدّقك، وخاب من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السليمي وهو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سليم أتستهزىء بالله، ثم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ما أستهزىء بالله ولا بك، ولقد جئتك وما على وجه الأرض أبغض إليَّ منك، والآن ما على وجه الأرض أحب إليَّ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قائماً وصفّق بيديه ثلاثاً فرحاً بإسلامه،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بني سليم هل لك من شيءٍ من عرض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ما في بني سليم أفقر مني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للسليمي ناقة من نوق الدنيا أضمن له على الله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عبدالرحمان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عندي ناقة صفتهت کذا وکذا،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عوف وصفت الناقة التي عندك، أفلا أصف الناقة التي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من لؤلؤة بيضاء عنقها من ياقوتة حمراء، ذنبها زمردة خضراء، شعرها من زعفران، سنامها من كافور، وقوائمها من أنواع االجواهر، رحلها من السندس والاستبرق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يتوّج الأعرابي وله على الله تاج 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عليّ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يزوّد الأعرابي وله على الله 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التقوى؟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يوم من أيام الاخرة وآخر يوم من أيام الدنيا، لقنه الله شهادة أن لا إله إلّا الله وأن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فاطمة، فأخبرها،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ثلاث أيام لم نجد شيئاً، ولكن خذ درعي، وأرهنه عند شمعون اليهودي على صاعين من شعير وصاع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درع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الزهد الذي أخبرنا به موسى علیه السلام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الدرع، وأعطاه الشعير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فطحنت الشعير، وخبزته،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يا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منه شيئاً لأولادك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خرجنا عنه لله، فلا نأخذ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 للأعرابي</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فوجدها مصفرة اللون، 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هذه بنت نبيك، وابناها فارحمهم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أن تدخل المخدع، فتوضأت وصلّت ركعتين،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فاطمة بنت نبيك قد أضرّ بها </w:t>
      </w:r>
    </w:p>
    <w:p>
      <w:pPr>
        <w:pStyle w:val="BookText"/>
        <w:rPr/>
      </w:pPr>
      <w:r>
        <w:rPr>
          <w:rFonts w:ascii="Amiri" w:hAnsi="Amiri" w:eastAsia="Amiri" w:cs="Amiri"/>
          <w:color w:val="111111"/>
          <w:sz w:val="28"/>
          <w:sz w:val="28"/>
          <w:szCs w:val="28"/>
          <w:rtl w:val="true"/>
          <w:lang w:bidi="ar-SA"/>
        </w:rPr>
        <w:t>الجوع، وهذا علي بن أبي طالب إبن عم نبيك، قد أضرّ به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اللهمّ علينا مائدة من السماء كما أنزلتها على بني إسرائيل، فكفروا، وإنا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بقصعة فيها ثريد لحم ريحها أطيب من المسك، فخرجت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ولا تسأل، الحمد لله الذي أراني بنتاً مثلها كمثل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23"/>
      </w:r>
      <w:r>
        <w:rPr>
          <w:rFonts w:ascii="Amiri" w:hAnsi="Amiri" w:eastAsia="Amiri" w:cs="Amiri"/>
          <w:color w:val="111111"/>
          <w:sz w:val="28"/>
          <w:sz w:val="28"/>
          <w:szCs w:val="28"/>
          <w:rtl w:val="true"/>
          <w:lang w:bidi="ar-SA"/>
        </w:rPr>
        <w:t>، هذا ما تصدقت به فاطمة على الأعرابي قد أعطاها الله مائة مائدة في الجنة، وهذا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ثم ارتفعت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أخي الامام الأجل سراج الدين شمس الائمة، إمام الحرمين، أبو الفرج محمّد بن أحمد المكيّ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القاضي الإمام الأجل جمال القضاة أبو الفتح المظفر بن أحمد بن عبدالواحد بحلوان، في شهر الله المبارك رمضان، سنة عشرة وخمسمائة، أخبرنا شيخ الفقيه أبو بكر محمّد بن علي الحلواني في جامع الحلوان، في جمادي الأولى سنة أربع وستين وأربعمائة، أخبرتنا كريمة بنت أحمد بن محمّد  المروزي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سنة خمس وخمسين وأربعمائة قراءةً عليها وأنا حاضر أسمع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وأخبرني بهذا الحديث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نجم الدين أبو منصور محمّد بن الحسين بن محمّد  البغدادي فيما كتب إليَّ من همدان، بروايته عن الإمام نور الهدى أبي طالب الحسين بن محمّد  بن علي الزينبي بروايته عن الكريمة فاطمة بنت أحمد بن محمّد  المروزيّة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هذه السياقة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الشيخ الإمام أبو علي زاهر بن أحمد، حدثنا معاذ بن يوسف الجرجاني، حدثنا أحمد بن محمّد  بن غالب، حدثنا عثمان بن أبي شيبة، حدثنا نمير، عن مجاهد، عن أبي مجلز، عن ابن عباس، فذكر الحديث بنحو أبسط مما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والذي بعث بالحق محمّداً نبياً، إنّ لنا ثلاثاً ما طعمنا وان الحسن والحسين قد اضطربا عليَّ من شدة الجوع، ثم رقدا، كأنهما فرخان، منتوفان، ولكن يا سلمان لا أرد الخير يأتي، خذ درعي هذا ثم امض به إلى شمعون اليهودي، وقل له، تقول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عليه صاعاً من تمر، وصاعاً من شعير أرده عليك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سلمان الدرع وأتى به إلى شمعون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شمعون الدرع وجعل يقلّبه في كفه وعيناه تذرفان بالدموع،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هو الزهد في الدنيا، هذا الذي أخبرنا به موسى بن عمران في التوراة فأنا أشهد أن لا إله إلّا الله، وأشهد أن محمّداً عبده ورسوله، فأسلم وحسن إسلامه، ودفع لسلمان صاعاً من تمر، وصاعاً من شعير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به سلمان إلى فاطمة فطحنته بيدها، وأختبزته، وأتت به </w:t>
      </w:r>
    </w:p>
    <w:p>
      <w:pPr>
        <w:pStyle w:val="BookText"/>
        <w:rPr/>
      </w:pPr>
      <w:r>
        <w:rPr>
          <w:rFonts w:ascii="Amiri" w:hAnsi="Amiri" w:eastAsia="Amiri" w:cs="Amiri"/>
          <w:color w:val="111111"/>
          <w:sz w:val="28"/>
          <w:sz w:val="28"/>
          <w:szCs w:val="28"/>
          <w:rtl w:val="true"/>
          <w:lang w:bidi="ar-SA"/>
        </w:rPr>
        <w:t>إلى سلمان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وامض به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منه قرصاً تعللين به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ياسلمان هذا شيء أمضيناه لله عزّوجلّ فلسنا ناخذ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سلمان وأتى النبيّ فلمّا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أين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منزل إبنتك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يطعم طعاماً منذ ثلاث، فقام حتّى أتى حجرة فاطمة فقرع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قرع الباب لا يفتح له إلّا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له، نظر إلى صفرة وجهها وتغيّر حدقتيها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ما الذي أراه من صفرة وجهك، وتغيّر حدقيتك؟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ابةِ، إن لنا ثلاثاً ما طعمنا وإن الحسن والحسين اضطربا عليَّ من شدة الجوع، ثم رقدا كأنهما فرخان منتوفان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فنبههما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 واحداً على فخذه الأيمن، وواحداً على فخذه الأيسر، وأجلس فاطمة بين يديه، واعتنقهم، فدخل علي بن أبي طالب فاعتنق النبيّ من ورائه، ثم رفع النبيّ طرفه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وسيدي ومولاي هؤلاء أهل بيتي، اللهمّ فاذهب عنهم الرجس وطهرهم تطهيراً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وثبت فاطمة إلى فخذيها، فصفّت قدميها، وصلّت ركعتين، ثم رفعت باطن كفيها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هذا نبيك محمّد، وهذا علي ابن عم نبيك، وهذا الحسن والحسين سبطا نبيك، إلهي فأنزل علينا مائدة كما أنزلتها على بني إسرائيل، أكلوا منها وكفروا بها، اللهمّ فأنزلها فإنا بها 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استتمّت الدعوة إلّا وهي ترى جفنة من ورائها، يفوه قتارها، وإذا قتارها أزكى من المسك الأذفر، فاحتضنتها، وأتت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والحسن والحسين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أنّى لك هذا؟ ولم يكن يعهد عندها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 أبا الحسن ولا تسأل، الحمد لله الذي لم يمتني حتّى رزقني ولداً مثله مثل مريم، كلّما دخل عليها زكريّا المحراب 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النبيّ وعلي وفاطمة والحسن والحسين علیهم السّلام وخرج</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ومنتخب النفائس للعلّامة الشيخ عبدالرحمن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عثمان خليفة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هل عندك من شيء تغدينيه؟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والذي أكرم أبي بالنبوة ما أصبح عندي </w:t>
      </w:r>
    </w:p>
    <w:p>
      <w:pPr>
        <w:pStyle w:val="BookText"/>
        <w:rPr/>
      </w:pPr>
      <w:r>
        <w:rPr>
          <w:rFonts w:ascii="Amiri" w:hAnsi="Amiri" w:eastAsia="Amiri" w:cs="Amiri"/>
          <w:color w:val="111111"/>
          <w:sz w:val="28"/>
          <w:sz w:val="28"/>
          <w:szCs w:val="28"/>
          <w:rtl w:val="true"/>
          <w:lang w:bidi="ar-SA"/>
        </w:rPr>
        <w:t>شيء أغذيكه، ولا أكلنا بعدك شيئاً، ولا كان لنا شيء بعدك منذ يومين اوثرك به على بطني، وعلى إبنيّ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ألا أعلمتيني حتّى أبغيكم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استحيي من الله أن اكلّفك ما لا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من عندها واثقاً بالله حسن الظن به، فاستقرض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الدينار في يده وأراد أن يبتاع لهم ما يصلح لهم، إذ عرض له المقداد في يوم شديد الحرّ قد لوّحته الشمس من فوقه، وآذته من تحته، فلمّا رآه انکره،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ما ازعجك من رحلك في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خل سبيلي، ولاتسألني عما ورائي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انه لا يحل لك ان تكتمني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أبيت فوالذي أكرم محمّداً بالنبوة، ما أزعجني من رحلي إلّا الجهد، ولقد تركت أهلي يبكون جوعاً، فلمّا سمعت بكاء العيال، لم تحملني الأرض، فخرجت مغموماً راكباً رأسي </w:t>
      </w:r>
      <w:r>
        <w:rPr>
          <w:rStyle w:val="FootnoteAnchor"/>
          <w:rtl w:val="true"/>
        </w:rPr>
        <w:footnoteReference w:id="25"/>
      </w:r>
      <w:r>
        <w:rPr>
          <w:rFonts w:ascii="Amiri" w:hAnsi="Amiri" w:eastAsia="Amiri" w:cs="Amiri"/>
          <w:color w:val="111111"/>
          <w:sz w:val="28"/>
          <w:sz w:val="28"/>
          <w:szCs w:val="28"/>
          <w:rtl w:val="true"/>
          <w:lang w:bidi="ar-SA"/>
        </w:rPr>
        <w:t>، فهذه حالتي وقصّتي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فهملت عينا عليّ بالبكاء، حتّى بلّت دموعه لحيته،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بالذي حلفت به ما أزعجني غير الذي أزعجك، ولقد اقترضت ديناراً فهاك، وأوثرك به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له الدينار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ورجع حتّى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الظهر والعصر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مرّ بعلي في الصف الأول فغمزه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لحقه عند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هل عندك شيء تعشينا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w:t>
      </w:r>
    </w:p>
    <w:p>
      <w:pPr>
        <w:pStyle w:val="BookText"/>
        <w:rPr/>
      </w:pPr>
      <w:r>
        <w:rPr>
          <w:rFonts w:ascii="Amiri" w:hAnsi="Amiri" w:eastAsia="Amiri" w:cs="Amiri"/>
          <w:color w:val="111111"/>
          <w:sz w:val="28"/>
          <w:sz w:val="28"/>
          <w:szCs w:val="28"/>
          <w:rtl w:val="true"/>
          <w:lang w:bidi="ar-SA"/>
        </w:rPr>
        <w:t xml:space="preserve">علي لا يحرّ جواباً حياءً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الحال الذي خرج عليه،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تقول لا فننصرف عنك، أو نعم فنجيء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حباً وتكريماً اذهب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الله سبحانه وتعالى قد أوحى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تعش عندهم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فانطلقا حتّى دخلا على فاطمة في مصلاها وخلفها جفنة تفور دخاناً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المصلّى، فسلّمت عليه، وكانت أعز الناس عليه، فردّ عليها السّلام، ومسح بيده على رأسها،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أمسيت عشيّاً غفر الله لك،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الجفنة، فوضعها بين يديه، فلمّا نظر على ذلك وشمّ ريحه، فاطمة ببصره رمياً شحيحاً،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أشحّ نظرك وأشدّه، سبحان الله هل أذنبت فيما بيني وبينك ما استوجب به السخطة؟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ذنب أعظم من ذنب أصبته اليوم، أليس عهدي بك اليوم، وأنت تحلفين بالله مجتهدة، ما طعمت طعاماً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يعلم ما في سماءه، ويعلم ما في أرضه، اني لم أقل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لك هذا الذي لم أر مثله، ولم أشم مثل رائحته ولم أكل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المباركة بين كتفي عليّ ثم، هزّها،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هذا ثواب الدينار، وهذا جزاء الدينار، هذا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لم يخرجكما من الدنيا حتّى يجريك في المجرى </w:t>
      </w:r>
      <w:bookmarkStart w:id="292" w:name="pg9724_74750"/>
    </w:p>
    <w:p>
      <w:pPr>
        <w:pStyle w:val="BookText"/>
        <w:rPr/>
      </w:pPr>
      <w:bookmarkEnd w:id="292"/>
      <w:r>
        <w:rPr>
          <w:rFonts w:ascii="Amiri" w:hAnsi="Amiri" w:eastAsia="Amiri" w:cs="Amiri"/>
          <w:color w:val="111111"/>
          <w:sz w:val="28"/>
          <w:sz w:val="28"/>
          <w:szCs w:val="28"/>
          <w:rtl w:val="true"/>
          <w:lang w:bidi="ar-SA"/>
        </w:rPr>
        <w:t>الذي أجرى فيه زكريّا، ويجريكِ يا فاطمة في مجرى الذي أجرى فيه مريم، كلّما دخل عليها زكريّا المحراب 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الدمشقي في الأربعين الطوال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سيدة النساء للعلّامة أبي حفص عمر بن أحمد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8547028_2870459653"/>
      <w:bookmarkStart w:id="294" w:name="_Toc110"/>
      <w:bookmarkEnd w:id="293"/>
      <w:r>
        <w:rPr>
          <w:rtl w:val="true"/>
        </w:rPr>
        <w:t>الثاني عشر</w:t>
      </w:r>
      <w:r>
        <w:rPr>
          <w:rtl w:val="true"/>
        </w:rPr>
        <w:t xml:space="preserve">: </w:t>
      </w:r>
      <w:r>
        <w:rPr>
          <w:rtl w:val="true"/>
        </w:rPr>
        <w:t>إيثارها للنبيّ</w:t>
      </w:r>
      <w:bookmarkEnd w:id="2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والنهاية 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أقام أياماً لم يطعم طعاماً حتّى شقّ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في منزل أزواجه فلم يصب عند واحدة منهنّ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يابنية هل عندك شيء آكله؟ فإنّي 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عندها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إليها جارة لها برغيفين، وقطعة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فوضعته في جفنة لها، وغطت عليها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لأوثرن بهذا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نفسي ومن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جميعاً محتاجين إلى شبعة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حسناً وحسيناً إلى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قد أتى الله بشيء فخبأته 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يابنية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الجفنة فاذا هي مملوءة خبزاً ولحماً، فلمّا نظرت إليها، بهتت، وعرفت أنها بركة من الله، فحمدت الله وصلّت على نبيه، وقدمته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حمد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لك هذا يابنية؟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أبةِ 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جعلك يا بنيّة شبيهة سيدة نساء بني إسرائيل، فإنها كانت إذا رزقها الله شيئاً فسئلت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رسول الله إلى علي، ثم أكل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أزواج رسول الله، وأهل بيته جميعاً حتّى شبعوا،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الجفنة كما هي فأوسعت بقيتها على جميع جيرانها، وجعل الله فيه بركة وخيراً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بكسرة خبز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قرصاً خبزته، ولم تطب نفسي حتّى اتيتك بهذه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أوّل طعام دخل فم أبيك منذ ثلاثة أيام</w:t>
      </w:r>
      <w:r>
        <w:rPr>
          <w:rFonts w:eastAsia="Amiri" w:cs="Amiri" w:ascii="Amiri" w:hAnsi="Amiri"/>
          <w:color w:val="111111"/>
          <w:sz w:val="28"/>
          <w:szCs w:val="28"/>
          <w:rtl w:val="true"/>
          <w:lang w:bidi="ar-SA"/>
        </w:rPr>
        <w:t xml:space="preserve">». </w:t>
      </w:r>
      <w:bookmarkStart w:id="295" w:name="pg9724_74752"/>
    </w:p>
    <w:p>
      <w:pPr>
        <w:pStyle w:val="BookText"/>
        <w:rPr/>
      </w:pPr>
      <w:bookmarkEnd w:id="295"/>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547030_2870459653"/>
      <w:bookmarkStart w:id="297" w:name="_Toc111"/>
      <w:bookmarkEnd w:id="296"/>
      <w:r>
        <w:rPr>
          <w:rtl w:val="true"/>
        </w:rPr>
        <w:t>الثالث عشر</w:t>
      </w:r>
      <w:r>
        <w:rPr>
          <w:rtl w:val="true"/>
        </w:rPr>
        <w:t xml:space="preserve">: </w:t>
      </w:r>
      <w:r>
        <w:rPr>
          <w:rtl w:val="true"/>
        </w:rPr>
        <w:t>ناقة النبيّ لم تنطق إلّا لفاطمة وأبيها</w:t>
      </w:r>
      <w:bookmarkEnd w:id="29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فخاطبتها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الغضباء التي أصابها من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إلى أبيك فإنّي ذاهبة إليه؟ فبكت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 رأس الناقة في حجرها حتّى ماتت في تلك الساعة، فكفّنتها في عباءة ودفنتها، ثمّ كشفوا عنها بعد ثلاثة أيام فلم يجدوا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فنُطقها لها من بعض كراماتها، فإنها لم تنطق إلّا لها ولابيها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يا رسول الله كنت لرجل من اليهود، فكنت أخرج أرعى، فينادى النبات إلىّ بانّك لمحمّد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الليل نادي السباع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لاتقربوها فإنّها لمحمّد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298" w:name="pg9724_74753"/>
    </w:p>
    <w:p>
      <w:pPr>
        <w:pStyle w:val="Heading4"/>
        <w:numPr>
          <w:ilvl w:val="3"/>
          <w:numId w:val="1"/>
        </w:numPr>
        <w:rPr/>
      </w:pPr>
      <w:bookmarkStart w:id="299" w:name="__RefHeading___Toc8547032_2870459653"/>
      <w:bookmarkStart w:id="300" w:name="_Toc112"/>
      <w:bookmarkEnd w:id="298"/>
      <w:bookmarkEnd w:id="299"/>
      <w:r>
        <w:rPr>
          <w:rtl w:val="true"/>
        </w:rPr>
        <w:t>الرابع عشر</w:t>
      </w:r>
      <w:r>
        <w:rPr>
          <w:rtl w:val="true"/>
        </w:rPr>
        <w:t xml:space="preserve">: </w:t>
      </w:r>
      <w:r>
        <w:rPr>
          <w:rtl w:val="true"/>
        </w:rPr>
        <w:t>دفاع فاطمة الزهراء علیها سلام عن النبيّ قبل الهجرة</w:t>
      </w:r>
      <w:bookmarkEnd w:id="300"/>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عند البيت، وأبو جهل وأصحاب له جلوس، وقد نحرت جزور بالأمس،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ايّكم يقوم إلى جزور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فيأخذن فيضعه في كتفي محمّد صلّى الله عليه وآله وسلّم إذا سجد؟ فانبعث أشقى القوم فأخذه، فلمّا 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بين كتفيه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فاستضحكوا وجعل بعضهم يميل على بعض، وأنا قائم أنظر لو كانت لي منعته وطرحته عن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 صلّى الله عليه وآله وسلّم ساجد ما يرفع رأسه حتّى انطلق إنسان فاخبر فاطمة علیها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وهي جويرة، فطرحته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أقبلت عليهم تشتمهم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رفع صوته ثم دعا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في كتاب الجهاد والسير في باب ما لقى النبيّ صلّی الله علیه وآله وسلّم من أذى المشركين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صحيحه في كتاب بدء الخلق في باب ما لقى النبيّ وأصحابه من المشركين</w:t>
      </w:r>
      <w:r>
        <w:rPr>
          <w:rFonts w:eastAsia="Amiri" w:cs="Amiri" w:ascii="Amiri" w:hAnsi="Amiri"/>
          <w:color w:val="111111"/>
          <w:sz w:val="28"/>
          <w:szCs w:val="28"/>
          <w:rtl w:val="true"/>
          <w:lang w:bidi="ar-SA"/>
        </w:rPr>
        <w:t xml:space="preserve">. </w:t>
      </w:r>
      <w:bookmarkStart w:id="301" w:name="pg9724_74754"/>
    </w:p>
    <w:p>
      <w:pPr>
        <w:pStyle w:val="Heading4"/>
        <w:numPr>
          <w:ilvl w:val="3"/>
          <w:numId w:val="1"/>
        </w:numPr>
        <w:rPr/>
      </w:pPr>
      <w:bookmarkStart w:id="302" w:name="__RefHeading___Toc8547034_2870459653"/>
      <w:bookmarkStart w:id="303" w:name="_Toc113"/>
      <w:bookmarkEnd w:id="301"/>
      <w:bookmarkEnd w:id="302"/>
      <w:r>
        <w:rPr>
          <w:rtl w:val="true"/>
        </w:rPr>
        <w:t>الخامس عشر</w:t>
      </w:r>
      <w:r>
        <w:rPr>
          <w:rtl w:val="true"/>
        </w:rPr>
        <w:t xml:space="preserve">: </w:t>
      </w:r>
      <w:r>
        <w:rPr>
          <w:rtl w:val="true"/>
        </w:rPr>
        <w:t>فاطمة الزّهراء علیها سلام تداوي النبيّ من جروحه</w:t>
      </w:r>
      <w:bookmarkEnd w:id="303"/>
    </w:p>
    <w:p>
      <w:pPr>
        <w:pStyle w:val="BookText"/>
        <w:rPr/>
      </w:pPr>
      <w:r>
        <w:rPr>
          <w:rFonts w:ascii="Amiri" w:hAnsi="Amiri" w:eastAsia="Amiri" w:cs="Amiri"/>
          <w:color w:val="111111"/>
          <w:sz w:val="28"/>
          <w:sz w:val="28"/>
          <w:szCs w:val="28"/>
          <w:rtl w:val="true"/>
          <w:lang w:bidi="ar-SA"/>
        </w:rPr>
        <w:t>عن أبي حازم إنّه سمع سهل بن سعد يسأل عن جرح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جرح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وكسرت رباعيّته، وهشمت البيضة على رأسه، فكانت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الدّم، وكان علي بن أبي طالب علیه السلام يسكب عليها بالمجن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فاطمة علیها سلام ان الماء لا يزيد الدم إلّا كثرة، أخذت قطعة حصير فاحرقته حتّى صارت رماداً ثم الصقته بالجرح فاستمسك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رواه 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انه سمع سهل بن سعد وهو يسأل عن جرح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والله إنّى لأعرف من كان يغسل جرح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يسكب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نحو الحديث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في كتاب الجهاد والسير في باب غزوة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في كتاب بدء الخلق في باب حدّثنا قتيبة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سلام تحنو على أبيها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304" w:name="pg9724_74755"/>
    </w:p>
    <w:p>
      <w:pPr>
        <w:pStyle w:val="BookText"/>
        <w:rPr/>
      </w:pPr>
      <w:bookmarkEnd w:id="304"/>
      <w:r>
        <w:rPr>
          <w:rFonts w:ascii="Amiri" w:hAnsi="Amiri" w:eastAsia="Amiri" w:cs="Amiri"/>
          <w:color w:val="111111"/>
          <w:sz w:val="28"/>
          <w:sz w:val="28"/>
          <w:szCs w:val="28"/>
          <w:rtl w:val="true"/>
          <w:lang w:bidi="ar-SA"/>
        </w:rPr>
        <w:t xml:space="preserve">حفر الخندق، إذ جاءته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بكسرة من خبز فرفعتها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قرص اختبزته لابني، جئتك منه بهذه الكسرة،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يابنية؛ أما انها لأول طعام دخل فم أبيك منذ ثلاث</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305" w:name="__RefHeading___Toc8547036_2870459653"/>
      <w:bookmarkStart w:id="306" w:name="_Toc114"/>
      <w:bookmarkEnd w:id="305"/>
      <w:r>
        <w:rPr>
          <w:rtl w:val="true"/>
        </w:rPr>
        <w:t>السابع عشر</w:t>
      </w:r>
      <w:r>
        <w:rPr>
          <w:rtl w:val="true"/>
        </w:rPr>
        <w:t xml:space="preserve">: </w:t>
      </w:r>
      <w:r>
        <w:rPr>
          <w:rtl w:val="true"/>
        </w:rPr>
        <w:t>فاطمة الزهراء علیها سلام تبكي أختها رقية والنبيّ يمسح دمعها</w:t>
      </w:r>
      <w:bookmarkEnd w:id="306"/>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 بسلفنا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النساء على رقيّة، ثم ساق الحديث إلى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فقعدت فاطمة علیها سلام على شفير القبر إلى جنب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تبكي،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الدمع من عينها بطرف 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307" w:name="pg9724_74756"/>
    </w:p>
    <w:p>
      <w:pPr>
        <w:pStyle w:val="Heading4"/>
        <w:numPr>
          <w:ilvl w:val="3"/>
          <w:numId w:val="1"/>
        </w:numPr>
        <w:rPr/>
      </w:pPr>
      <w:bookmarkStart w:id="308" w:name="__RefHeading___Toc8547038_2870459653"/>
      <w:bookmarkStart w:id="309" w:name="_Toc115"/>
      <w:bookmarkEnd w:id="307"/>
      <w:bookmarkEnd w:id="308"/>
      <w:r>
        <w:rPr>
          <w:rtl w:val="true"/>
        </w:rPr>
        <w:t>الثامن عشر</w:t>
      </w:r>
      <w:r>
        <w:rPr>
          <w:rtl w:val="true"/>
        </w:rPr>
        <w:t xml:space="preserve">: </w:t>
      </w:r>
      <w:r>
        <w:rPr>
          <w:rtl w:val="true"/>
        </w:rPr>
        <w:t>آخر عهد وأول لقاء للنبيّ بفاطمة قبل</w:t>
      </w:r>
      <w:bookmarkEnd w:id="309"/>
    </w:p>
    <w:p>
      <w:pPr>
        <w:pStyle w:val="BookText"/>
        <w:rPr/>
      </w:pPr>
      <w:r>
        <w:rPr>
          <w:rFonts w:ascii="IRNazanin" w:hAnsi="IRNazanin" w:eastAsia="IRNazanin"/>
          <w:color w:val="111111"/>
          <w:sz w:val="28"/>
          <w:sz w:val="28"/>
          <w:szCs w:val="28"/>
          <w:rtl w:val="true"/>
          <w:lang w:bidi="fa-IR"/>
        </w:rPr>
        <w:t>الغزو وبعده</w:t>
      </w:r>
    </w:p>
    <w:p>
      <w:pPr>
        <w:pStyle w:val="BookText"/>
        <w:rPr/>
      </w:pPr>
      <w:r>
        <w:rPr>
          <w:rFonts w:ascii="IRNazanin" w:hAnsi="IRNazanin" w:eastAsia="IRNazanin"/>
          <w:color w:val="111111"/>
          <w:sz w:val="28"/>
          <w:sz w:val="28"/>
          <w:szCs w:val="28"/>
          <w:rtl w:val="true"/>
          <w:lang w:bidi="fa-IR"/>
        </w:rPr>
        <w:t>لم يكن النبيّ صلّی الله علیه وآله وسلّم في سفره فقط يكون آخر عهد بالوداع</w:t>
      </w:r>
    </w:p>
    <w:p>
      <w:pPr>
        <w:pStyle w:val="BookText"/>
        <w:rPr/>
      </w:pPr>
      <w:r>
        <w:rPr>
          <w:rFonts w:ascii="IRNazanin" w:hAnsi="IRNazanin" w:eastAsia="IRNazanin"/>
          <w:color w:val="111111"/>
          <w:sz w:val="28"/>
          <w:sz w:val="28"/>
          <w:szCs w:val="28"/>
          <w:rtl w:val="true"/>
          <w:lang w:bidi="fa-IR"/>
        </w:rPr>
        <w:t>لفاطمة علیها سلام، وأول قدومه صلّی الله علیه وآله وسلّم على فاطمة علیها سلام، بل كان إذا يريد أن واله يذهب للغزوات والحروب كان آخر وداعه صلّی الله علیه وآله وسلّم لابنته فاطمه علیها سلام، وأول قدومه على ابنته فاطمة علیها 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في غزاة كان أول عهده بفاطمة</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الذهبي أيضاً في التلخيص، وهو مطبوع في هامش المستدرك، وقال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خرج في غزاة كان آخر عهده بفاطمة علیها سلام وإذا رجع كان أول عهده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bookmarkStart w:id="310" w:name="pg9724_74757"/>
    </w:p>
    <w:p>
      <w:pPr>
        <w:pStyle w:val="BookText"/>
        <w:rPr/>
      </w:pPr>
      <w:bookmarkEnd w:id="310"/>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رجع من غزاة أو سفر أتى المسجد فصلّى فيه ركعتين، ثم ثنى بفاطمة علیها سلام، ثم يأتي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هذا حديث صحيح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ثعلبة الخشني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غزاة له فدخل المسجد فصلّى فيه ركعتين، وكان يعجبه إذا قدم أن يدخل المسجد فيصلّي فيه ركعتين، ثم خرج فأتى فاطمة علیها سلام فبدأ بها قبل بيوت 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أخرجه الطبراني في الكبير، وذكره الهيثمي أيضاً في مجمعه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547040_2870459653"/>
      <w:bookmarkStart w:id="312" w:name="_Toc116"/>
      <w:bookmarkEnd w:id="311"/>
      <w:r>
        <w:rPr>
          <w:rtl w:val="true"/>
        </w:rPr>
        <w:t>التاسع عشر</w:t>
      </w:r>
      <w:r>
        <w:rPr>
          <w:rtl w:val="true"/>
        </w:rPr>
        <w:t xml:space="preserve">: </w:t>
      </w:r>
      <w:r>
        <w:rPr>
          <w:rtl w:val="true"/>
        </w:rPr>
        <w:t>تسبيح فاطمة الزهراء</w:t>
      </w:r>
      <w:bookmarkEnd w:id="312"/>
    </w:p>
    <w:p>
      <w:pPr>
        <w:pStyle w:val="BookText"/>
        <w:rPr/>
      </w:pPr>
      <w:r>
        <w:rPr>
          <w:rFonts w:ascii="IRNazanin" w:hAnsi="IRNazanin" w:eastAsia="IRNazanin"/>
          <w:color w:val="111111"/>
          <w:sz w:val="28"/>
          <w:sz w:val="28"/>
          <w:szCs w:val="28"/>
          <w:rtl w:val="true"/>
          <w:lang w:bidi="fa-IR"/>
        </w:rPr>
        <w:t>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شكت ما تلقى من أثر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فانطلقت فلم يجده، فوجدت عائشة فأخبرتها، فلمّا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عائشة بمجيىء فاطمة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وقد أخذنا </w:t>
      </w:r>
    </w:p>
    <w:p>
      <w:pPr>
        <w:pStyle w:val="BookText"/>
        <w:rPr/>
      </w:pPr>
      <w:r>
        <w:rPr>
          <w:rFonts w:ascii="Amiri" w:hAnsi="Amiri" w:eastAsia="Amiri" w:cs="Amiri"/>
          <w:color w:val="111111"/>
          <w:sz w:val="28"/>
          <w:sz w:val="28"/>
          <w:szCs w:val="28"/>
          <w:rtl w:val="true"/>
          <w:lang w:bidi="ar-SA"/>
        </w:rPr>
        <w:t>مضاجعنا، فذهبنا لنقوم،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مكانكما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بيننا حتّى وجدت برد قدمه على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أعلمكما خيراً مما سالتماني؟ إذا أخذتما مضاجعكما تكبّرا أربعاً وثلاثين، وتسبّحا ثلاثاً وثلاثين، وتحمّدا ثلاثاً وثلاثين، فهو خير لكما من 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في كتاب بدء الخلق في باب مناقب علي بن أبي 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أيضاً في الخمس في باب الدليل على أن الخمس لنواب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الذكر والدعاء لمسلم في باب التسبيح أوّل النهار عند النوم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داود باب التسبيح عند النوم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724_74760"/>
      <w:bookmarkStart w:id="314" w:name="pg9724_74760"/>
      <w:bookmarkEnd w:id="314"/>
    </w:p>
    <w:p>
      <w:pPr>
        <w:pStyle w:val="Heading2"/>
        <w:numPr>
          <w:ilvl w:val="1"/>
          <w:numId w:val="1"/>
        </w:numPr>
        <w:rPr/>
      </w:pPr>
      <w:bookmarkStart w:id="315" w:name="pg9724_74760"/>
      <w:bookmarkStart w:id="316" w:name="__RefHeading___Toc8547042_2870459653"/>
      <w:bookmarkStart w:id="317" w:name="_Toc117"/>
      <w:bookmarkEnd w:id="315"/>
      <w:bookmarkEnd w:id="316"/>
      <w:r>
        <w:rPr>
          <w:rtl w:val="true"/>
        </w:rPr>
        <w:t>الفصل الخامس</w:t>
      </w:r>
      <w:bookmarkEnd w:id="317"/>
    </w:p>
    <w:p>
      <w:pPr>
        <w:pStyle w:val="Heading3"/>
        <w:numPr>
          <w:ilvl w:val="2"/>
          <w:numId w:val="1"/>
        </w:numPr>
        <w:rPr/>
      </w:pPr>
      <w:bookmarkStart w:id="318" w:name="__RefHeading___Toc8547044_2870459653"/>
      <w:bookmarkStart w:id="319" w:name="_Toc118"/>
      <w:bookmarkEnd w:id="318"/>
      <w:r>
        <w:rPr>
          <w:rtl w:val="true"/>
        </w:rPr>
        <w:t>أقوال النبيّ صلّی الله علیه وآله وسلّم والصحابة في شأن فاطمة الزهراء علیها سلام</w:t>
      </w:r>
      <w:bookmarkEnd w:id="319"/>
    </w:p>
    <w:p>
      <w:pPr>
        <w:pStyle w:val="Heading4"/>
        <w:numPr>
          <w:ilvl w:val="3"/>
          <w:numId w:val="1"/>
        </w:numPr>
        <w:rPr/>
      </w:pPr>
      <w:bookmarkStart w:id="320" w:name="__RefHeading___Toc8547046_2870459653"/>
      <w:bookmarkStart w:id="321" w:name="_Toc119"/>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وفاطمة الزهراء أقرب قرابة للنبيّ صلّی الله علیه وآله وسلّم، ومَن أولى منها للمودّة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الآية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بنته، والنبيّ صلّى الله عليه وآله وسلّم أبوها وأبو ولدها وعصبتهم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نسباً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الحسيبة، الوجيهة، العابدة، العالمة الفاضلة، صَلى الله المتعلّمة، المجاهدة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والمتربّية في حظن الرسول صلّى الله عليه وآله وسلّم وبيت الإيمان، وأنها سيدة النساء، وأنها من المنصوص عليها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علیهم السّلام ويطهّركم تطهيراً</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الأولى للمودّة أيضاً، حيث أمر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الى القرآن الكريم </w:t>
      </w:r>
      <w:r>
        <w:rPr>
          <w:rFonts w:eastAsia="IRNazanin" w:cs="IRNazanin"/>
          <w:color w:val="111111"/>
          <w:sz w:val="28"/>
          <w:szCs w:val="28"/>
          <w:rtl w:val="true"/>
          <w:lang w:bidi="fa-IR"/>
        </w:rPr>
        <w:t xml:space="preserve">- </w:t>
      </w:r>
      <w:bookmarkStart w:id="322" w:name="pg9724_74761"/>
    </w:p>
    <w:p>
      <w:pPr>
        <w:pStyle w:val="BookText"/>
        <w:rPr/>
      </w:pPr>
      <w:bookmarkEnd w:id="322"/>
      <w:r>
        <w:rPr>
          <w:rFonts w:ascii="Amiri" w:hAnsi="Amiri" w:eastAsia="Amiri" w:cs="Amiri"/>
          <w:color w:val="111111"/>
          <w:sz w:val="28"/>
          <w:sz w:val="28"/>
          <w:szCs w:val="28"/>
          <w:rtl w:val="true"/>
          <w:lang w:bidi="ar-SA"/>
        </w:rPr>
        <w:t>بمحبّتها والودّ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التأكيد الوارد في حبّها والودّ لها، يعرف شان المبغض والمؤذى لها، حتّى جعل ذلك مساوياً لبغض النبيّ صلّی الله علیه وآله وسلّم، ومنه مساوياً لبغض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فإليك النصوص التالية عن قول النبيّ صلّی الله علیه وآله وسلّم والصحابة في شانها</w:t>
      </w:r>
      <w:r>
        <w:rPr>
          <w:rFonts w:eastAsia="IRNazanin" w:cs="IRNazanin"/>
          <w:color w:val="111111"/>
          <w:sz w:val="28"/>
          <w:szCs w:val="28"/>
          <w:rtl w:val="true"/>
          <w:lang w:bidi="fa-IR"/>
        </w:rPr>
        <w:t>:</w:t>
      </w:r>
    </w:p>
    <w:p>
      <w:pPr>
        <w:pStyle w:val="Heading4"/>
        <w:numPr>
          <w:ilvl w:val="3"/>
          <w:numId w:val="1"/>
        </w:numPr>
        <w:rPr/>
      </w:pPr>
      <w:bookmarkStart w:id="323" w:name="__RefHeading___Toc8547048_2870459653"/>
      <w:bookmarkStart w:id="324" w:name="_Toc120"/>
      <w:bookmarkEnd w:id="323"/>
      <w:r>
        <w:rPr>
          <w:rtl w:val="true"/>
        </w:rPr>
        <w:t>الأول</w:t>
      </w:r>
      <w:r>
        <w:rPr>
          <w:rtl w:val="true"/>
        </w:rPr>
        <w:t xml:space="preserve">: </w:t>
      </w:r>
      <w:r>
        <w:rPr>
          <w:rtl w:val="true"/>
        </w:rPr>
        <w:t>اختار الله فاطمة على نساء العالمين</w:t>
      </w:r>
      <w:bookmarkEnd w:id="32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تعالى أشرف على الدنيا؛ فاختارني على رجال العالمين، ثم اطلع</w:t>
      </w:r>
    </w:p>
    <w:p>
      <w:pPr>
        <w:pStyle w:val="Heading4"/>
        <w:numPr>
          <w:ilvl w:val="3"/>
          <w:numId w:val="1"/>
        </w:numPr>
        <w:rPr/>
      </w:pPr>
      <w:bookmarkStart w:id="325" w:name="__RefHeading___Toc8547050_2870459653"/>
      <w:bookmarkStart w:id="326" w:name="_Toc121"/>
      <w:bookmarkEnd w:id="325"/>
      <w:r>
        <w:rPr>
          <w:rtl w:val="true"/>
        </w:rPr>
        <w:t>الثانية؛ فاختارك على رجال العالمين، ثم اطلع الثالثة؛ فاختار الأئمة من ولدك على رجال العالمين، ثم اطلع الرابعة؛ فاختار فاطمة على نساء العالمين</w:t>
      </w:r>
      <w:r>
        <w:rPr>
          <w:rtl w:val="true"/>
        </w:rPr>
        <w:t>».</w:t>
      </w:r>
      <w:bookmarkEnd w:id="326"/>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ينفع في مائة موطن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من أحب فاطمة إبنتي فهو في الجنة معي، ومن أبغضها فهو في النار، يا سلمان حب فاطمة ينفع في مائة من المواطن، أيسر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والقبر، والميزان، </w:t>
      </w:r>
      <w:bookmarkStart w:id="327" w:name="pg9724_74762"/>
    </w:p>
    <w:p>
      <w:pPr>
        <w:pStyle w:val="BookText"/>
        <w:rPr/>
      </w:pPr>
      <w:bookmarkEnd w:id="327"/>
      <w:r>
        <w:rPr>
          <w:rFonts w:ascii="Amiri" w:hAnsi="Amiri" w:eastAsia="Amiri" w:cs="Amiri"/>
          <w:color w:val="111111"/>
          <w:sz w:val="28"/>
          <w:sz w:val="28"/>
          <w:szCs w:val="28"/>
          <w:rtl w:val="true"/>
          <w:lang w:bidi="ar-SA"/>
        </w:rPr>
        <w:t>والمحشر، والصراط، والمحاسبة، فمن رضيت عنه ابنتي فاطمة رضيت عنه ومن رضيت عنه رضي الله عنه، ومن غضبت عليه ابنتي فاطمة غضبت عليه، ومن غضبت عليه غضب الله عليه، يا سلمان ويل لمن يظلمها ويظلم بعلها علياً، وويل لمن يظلم ذريتها وشيعتها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أحمد بن موفق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للعلّامة السيد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547052_2870459653"/>
      <w:bookmarkStart w:id="329" w:name="_Toc122"/>
      <w:bookmarkEnd w:id="328"/>
      <w:r>
        <w:rPr>
          <w:rtl w:val="true"/>
        </w:rPr>
        <w:t>الثالث</w:t>
      </w:r>
      <w:r>
        <w:rPr>
          <w:rtl w:val="true"/>
        </w:rPr>
        <w:t xml:space="preserve">: </w:t>
      </w:r>
      <w:r>
        <w:rPr>
          <w:rtl w:val="true"/>
        </w:rPr>
        <w:t>فاطمة في قلب النبيّ</w:t>
      </w:r>
      <w:bookmarkEnd w:id="329"/>
    </w:p>
    <w:p>
      <w:pPr>
        <w:pStyle w:val="BookText"/>
        <w:rPr/>
      </w:pPr>
      <w:r>
        <w:rPr>
          <w:rFonts w:ascii="IRNazanin" w:hAnsi="IRNazanin" w:eastAsia="IRNazanin"/>
          <w:color w:val="111111"/>
          <w:sz w:val="28"/>
          <w:sz w:val="28"/>
          <w:szCs w:val="28"/>
          <w:rtl w:val="true"/>
          <w:lang w:bidi="fa-IR"/>
        </w:rPr>
        <w:t>ما هي منزلة فاطمة في قلب رسول الله صلّی الله علیه وآله وسلّم؟ وما وراء علاقة ذاك</w:t>
      </w:r>
    </w:p>
    <w:p>
      <w:pPr>
        <w:pStyle w:val="BookText"/>
        <w:rPr/>
      </w:pPr>
      <w:r>
        <w:rPr>
          <w:rFonts w:ascii="Amiri" w:hAnsi="Amiri" w:eastAsia="Amiri" w:cs="Amiri"/>
          <w:color w:val="111111"/>
          <w:sz w:val="28"/>
          <w:sz w:val="28"/>
          <w:szCs w:val="28"/>
          <w:rtl w:val="true"/>
          <w:lang w:bidi="ar-SA"/>
        </w:rPr>
        <w:t>الاب العظيم بهذه البنت العظيمة؟</w:t>
      </w:r>
    </w:p>
    <w:p>
      <w:pPr>
        <w:pStyle w:val="BookText"/>
        <w:rPr/>
      </w:pPr>
      <w:r>
        <w:rPr>
          <w:rFonts w:ascii="Amiri" w:hAnsi="Amiri" w:eastAsia="Amiri" w:cs="Amiri"/>
          <w:color w:val="111111"/>
          <w:sz w:val="28"/>
          <w:sz w:val="28"/>
          <w:szCs w:val="28"/>
          <w:rtl w:val="true"/>
          <w:lang w:bidi="ar-SA"/>
        </w:rPr>
        <w:t>وكيف كان يتعامل كل واحد من هذين العظيمين مع الآخر من منطلق إلهي ربّاني؟</w:t>
      </w:r>
    </w:p>
    <w:p>
      <w:pPr>
        <w:pStyle w:val="BookText"/>
        <w:rPr/>
      </w:pPr>
      <w:r>
        <w:rPr>
          <w:rFonts w:ascii="Amiri" w:hAnsi="Amiri" w:eastAsia="Amiri" w:cs="Amiri"/>
          <w:color w:val="111111"/>
          <w:sz w:val="28"/>
          <w:sz w:val="28"/>
          <w:szCs w:val="28"/>
          <w:rtl w:val="true"/>
          <w:lang w:bidi="ar-SA"/>
        </w:rPr>
        <w:t>يجيب على ذلك؛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عن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اسامة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جعفر،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وزيد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IRNazanin" w:hAnsi="IRNazanin" w:eastAsia="IRNazanin"/>
          <w:color w:val="111111"/>
          <w:sz w:val="28"/>
          <w:sz w:val="28"/>
          <w:szCs w:val="28"/>
          <w:rtl w:val="true"/>
          <w:lang w:bidi="fa-IR"/>
        </w:rPr>
        <w:t xml:space="preserve">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أحبكم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فانظر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ثم 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وعلي وزيد بن حارثة يستأذنون،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نسألك من أحب الناس إليك؟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للموفق بن أحمد أخطب خوارزم المتوفي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للعلّامة محمّد بن مبارك اليزيدي العدوي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عائشة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جميع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على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كان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ان كان ما </w:t>
      </w:r>
    </w:p>
    <w:p>
      <w:pPr>
        <w:pStyle w:val="BookText"/>
        <w:rPr/>
      </w:pPr>
      <w:r>
        <w:rPr>
          <w:rFonts w:ascii="Amiri" w:hAnsi="Amiri" w:eastAsia="Amiri" w:cs="Amiri"/>
          <w:color w:val="111111"/>
          <w:sz w:val="28"/>
          <w:sz w:val="28"/>
          <w:szCs w:val="28"/>
          <w:rtl w:val="true"/>
          <w:lang w:bidi="ar-SA"/>
        </w:rPr>
        <w:t>علمته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مشكوة المصابيح للعلّامة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للعلّامة بهجت افندي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النساء للاستاذ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في مناقب الأخيار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العينين في تفضيل الشيخين للعلّامة قطب الدين احمد الشهير بالشاه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بلدة بشاور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من جامع الأصول للعلّامة الروداني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عن عمر بن الخطاب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زيد بن أسلم، عن أبيه،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دخل على </w:t>
      </w:r>
      <w:bookmarkStart w:id="330" w:name="pg9724_74765"/>
    </w:p>
    <w:p>
      <w:pPr>
        <w:pStyle w:val="BookText"/>
        <w:rPr/>
      </w:pPr>
      <w:bookmarkEnd w:id="330"/>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والله ما رايت احداً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ووالله ما كان أحد من الناس بعد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على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547054_2870459653"/>
      <w:bookmarkStart w:id="332" w:name="_Toc123"/>
      <w:bookmarkEnd w:id="331"/>
      <w:r>
        <w:rPr>
          <w:rtl w:val="true"/>
        </w:rPr>
        <w:t>الرابع</w:t>
      </w:r>
      <w:r>
        <w:rPr>
          <w:rtl w:val="true"/>
        </w:rPr>
        <w:t xml:space="preserve">: </w:t>
      </w:r>
      <w:r>
        <w:rPr>
          <w:rtl w:val="true"/>
        </w:rPr>
        <w:t>أحبّ النساء فاطمة، وأحبّ الرجال عليّ</w:t>
      </w:r>
      <w:bookmarkEnd w:id="332"/>
    </w:p>
    <w:p>
      <w:pPr>
        <w:pStyle w:val="BookText"/>
        <w:rPr/>
      </w:pPr>
      <w:r>
        <w:rPr>
          <w:rFonts w:ascii="IRNazanin" w:hAnsi="IRNazanin" w:eastAsia="IRNazanin"/>
          <w:color w:val="111111"/>
          <w:sz w:val="28"/>
          <w:sz w:val="28"/>
          <w:szCs w:val="28"/>
          <w:rtl w:val="true"/>
          <w:lang w:bidi="fa-IR"/>
        </w:rPr>
        <w:t>عن أبي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النساء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المواريث للعلّامة النابلسي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333" w:name="pg9724_74766"/>
    </w:p>
    <w:p>
      <w:pPr>
        <w:pStyle w:val="BookText"/>
        <w:rPr/>
      </w:pPr>
      <w:bookmarkEnd w:id="3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للحافظ أبي الحجاج بن عبدالرحمان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القرشيين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المخطوطة المحفوظة بدمشق المكتبة العامة</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547056_2870459653"/>
      <w:bookmarkStart w:id="335" w:name="_Toc124"/>
      <w:bookmarkEnd w:id="334"/>
      <w:r>
        <w:rPr>
          <w:rtl w:val="true"/>
        </w:rPr>
        <w:t>الخامس</w:t>
      </w:r>
      <w:r>
        <w:rPr>
          <w:rtl w:val="true"/>
        </w:rPr>
        <w:t xml:space="preserve">: </w:t>
      </w:r>
      <w:r>
        <w:rPr>
          <w:rtl w:val="true"/>
        </w:rPr>
        <w:t>فاطمة أحبّ، وعليّ أعزّ</w:t>
      </w:r>
      <w:bookmarkEnd w:id="335"/>
    </w:p>
    <w:p>
      <w:pPr>
        <w:pStyle w:val="BookText"/>
        <w:rPr/>
      </w:pPr>
      <w:r>
        <w:rPr>
          <w:rFonts w:ascii="IRNazanin" w:hAnsi="IRNazanin" w:eastAsia="IRNazanin"/>
          <w:color w:val="111111"/>
          <w:sz w:val="28"/>
          <w:sz w:val="28"/>
          <w:szCs w:val="28"/>
          <w:rtl w:val="true"/>
          <w:lang w:bidi="fa-IR"/>
        </w:rPr>
        <w:t>روي عن طريق الطبراني في الأوسط،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أحب إليّ منك وأنت أعز عليّ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من طريق أحمد، والعدني، والمشدد، والدورقي، والبيهقي، عن علي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أم 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أحب إليّ منك، وأنت أعز عليّ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bookmarkStart w:id="336" w:name="pg9724_74767"/>
    </w:p>
    <w:p>
      <w:pPr>
        <w:pStyle w:val="BookText"/>
        <w:rPr/>
      </w:pPr>
      <w:bookmarkEnd w:id="3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العلوم للعلّامة أبي عبدالله محمّد بن معمر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الكاشي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للعلّامة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المجتمعة للعلّامة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للعلّامة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للعلّامة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547058_2870459653"/>
      <w:bookmarkStart w:id="338" w:name="_Toc125"/>
      <w:bookmarkEnd w:id="337"/>
      <w:r>
        <w:rPr>
          <w:rtl w:val="true"/>
        </w:rPr>
        <w:t>السادس</w:t>
      </w:r>
      <w:r>
        <w:rPr>
          <w:rtl w:val="true"/>
        </w:rPr>
        <w:t xml:space="preserve">: </w:t>
      </w:r>
      <w:r>
        <w:rPr>
          <w:rtl w:val="true"/>
        </w:rPr>
        <w:t>فاطمة أحبّ أهل النبيّ إليه</w:t>
      </w:r>
      <w:bookmarkEnd w:id="338"/>
    </w:p>
    <w:p>
      <w:pPr>
        <w:pStyle w:val="BookText"/>
        <w:rPr/>
      </w:pP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بعلي، والعباس، وهما قاعدان في المسجد،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أسامة إستأذن لنا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علي والعباس يستأذنان،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جاء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أدري ما جاء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لهما فدخلا، فسلّما، ثم قعدا،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أهلك أحبّ إليك؟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للحافظ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 xml:space="preserve">). </w:t>
      </w:r>
      <w:bookmarkStart w:id="339" w:name="pg9724_74768"/>
    </w:p>
    <w:p>
      <w:pPr>
        <w:pStyle w:val="BookText"/>
        <w:rPr/>
      </w:pPr>
      <w:bookmarkEnd w:id="3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من المختصر للقاضي أبي الوليد الباجي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للعلّامة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للحافظ الشهير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للحافظ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547060_2870459653"/>
      <w:bookmarkStart w:id="341" w:name="_Toc126"/>
      <w:bookmarkEnd w:id="340"/>
      <w:r>
        <w:rPr>
          <w:rtl w:val="true"/>
        </w:rPr>
        <w:t>السابع</w:t>
      </w:r>
      <w:r>
        <w:rPr>
          <w:rtl w:val="true"/>
        </w:rPr>
        <w:t xml:space="preserve">: </w:t>
      </w:r>
      <w:r>
        <w:rPr>
          <w:rtl w:val="true"/>
        </w:rPr>
        <w:t>خير بنات رسول الله فاطمة</w:t>
      </w:r>
      <w:bookmarkEnd w:id="341"/>
    </w:p>
    <w:p>
      <w:pPr>
        <w:pStyle w:val="BookText"/>
        <w:rPr/>
      </w:pPr>
      <w:r>
        <w:rPr>
          <w:rFonts w:ascii="Amiri" w:hAnsi="Amiri" w:eastAsia="Amiri" w:cs="Amiri"/>
          <w:color w:val="111111"/>
          <w:sz w:val="28"/>
          <w:sz w:val="28"/>
          <w:szCs w:val="28"/>
          <w:rtl w:val="true"/>
          <w:lang w:bidi="ar-SA"/>
        </w:rPr>
        <w:t xml:space="preserve">روى البزاز في مسنده، عن طريق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خير بناتي، لانها أصيبت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العلامة القسطلاني في كتابه إرشاد الساري،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البزاز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خير بناتي، إنها أصيبت بي، فحق لمن كانت هذه حالتها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تسود لنساء أهل الجنة</w:t>
      </w:r>
      <w:r>
        <w:rPr>
          <w:rFonts w:eastAsia="Amiri" w:cs="Amiri" w:ascii="Amiri" w:hAnsi="Amiri"/>
          <w:color w:val="111111"/>
          <w:sz w:val="28"/>
          <w:szCs w:val="28"/>
          <w:rtl w:val="true"/>
          <w:lang w:bidi="ar-SA"/>
        </w:rPr>
        <w:t xml:space="preserve">». </w:t>
      </w:r>
      <w:bookmarkStart w:id="342" w:name="pg9724_74769"/>
    </w:p>
    <w:p>
      <w:pPr>
        <w:pStyle w:val="BookText"/>
        <w:rPr/>
      </w:pPr>
      <w:bookmarkEnd w:id="342"/>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للعلّامة الشيخ علي بن ابراهيم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للعلّامة السهيلي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547062_2870459653"/>
      <w:bookmarkStart w:id="344" w:name="_Toc127"/>
      <w:bookmarkEnd w:id="343"/>
      <w:r>
        <w:rPr>
          <w:rtl w:val="true"/>
        </w:rPr>
        <w:t>الثامن</w:t>
      </w:r>
      <w:r>
        <w:rPr>
          <w:rtl w:val="true"/>
        </w:rPr>
        <w:t xml:space="preserve">: </w:t>
      </w:r>
      <w:r>
        <w:rPr>
          <w:rtl w:val="true"/>
        </w:rPr>
        <w:t>روحي التي بين جنبيَّ</w:t>
      </w:r>
      <w:bookmarkEnd w:id="344"/>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روحي</w:t>
      </w:r>
    </w:p>
    <w:p>
      <w:pPr>
        <w:pStyle w:val="BookText"/>
        <w:rPr/>
      </w:pPr>
      <w:r>
        <w:rPr>
          <w:rFonts w:ascii="Amiri" w:hAnsi="Amiri" w:eastAsia="Amiri" w:cs="Amiri"/>
          <w:color w:val="111111"/>
          <w:sz w:val="28"/>
          <w:sz w:val="28"/>
          <w:szCs w:val="28"/>
          <w:rtl w:val="true"/>
          <w:lang w:bidi="ar-SA"/>
        </w:rPr>
        <w:t>التي بين 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الندية للعلّامة الشيخ مصطفى المرشدي ابن الشيخ اسماعيل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8547064_2870459653"/>
      <w:bookmarkStart w:id="346" w:name="_Toc128"/>
      <w:bookmarkEnd w:id="345"/>
      <w:r>
        <w:rPr>
          <w:rtl w:val="true"/>
        </w:rPr>
        <w:t>التاسع</w:t>
      </w:r>
      <w:r>
        <w:rPr>
          <w:rtl w:val="true"/>
        </w:rPr>
        <w:t xml:space="preserve">: </w:t>
      </w:r>
      <w:r>
        <w:rPr>
          <w:rtl w:val="true"/>
        </w:rPr>
        <w:t>منوط لحمها بدمي ولحمي</w:t>
      </w:r>
      <w:bookmarkEnd w:id="346"/>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 لحمها بدمي ولحمي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للعلّامة إبن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رأس 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أبوك كما كنت فكوني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بإسناده نحو ما ذكر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يقبّل فاطمة</w:t>
      </w:r>
    </w:p>
    <w:p>
      <w:pPr>
        <w:pStyle w:val="BookText"/>
        <w:rPr/>
      </w:pP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يوماً نحر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الحربي وخرّجه الملا في سيرته،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شيئاً لم تفعله؟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إنّي إذا اشتقت إلى الجنة قبّلت نحر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ينابيع المودة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قدم من سفر، قبّل نحر فاطمة،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w:t>
      </w:r>
      <w:r>
        <w:rPr>
          <w:rFonts w:eastAsia="Amiri" w:cs="Amiri" w:ascii="Amiri" w:hAnsi="Amiri"/>
          <w:color w:val="111111"/>
          <w:sz w:val="28"/>
          <w:szCs w:val="28"/>
          <w:rtl w:val="true"/>
          <w:lang w:bidi="ar-SA"/>
        </w:rPr>
        <w:t xml:space="preserve">). </w:t>
      </w:r>
      <w:bookmarkStart w:id="347" w:name="pg9724_74771"/>
    </w:p>
    <w:p>
      <w:pPr>
        <w:pStyle w:val="BookText"/>
        <w:rPr/>
      </w:pPr>
      <w:bookmarkEnd w:id="34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راموز الأحاديث للكمشخانوي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المحمّدیة للعلّامة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جالية الكدر للشيخ عبدالهادي الابياري المصري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w:t>
      </w:r>
    </w:p>
    <w:p>
      <w:pPr>
        <w:pStyle w:val="Heading4"/>
        <w:numPr>
          <w:ilvl w:val="3"/>
          <w:numId w:val="1"/>
        </w:numPr>
        <w:rPr/>
      </w:pPr>
      <w:bookmarkStart w:id="348" w:name="__RefHeading___Toc8547066_2870459653"/>
      <w:bookmarkStart w:id="349" w:name="_Toc129"/>
      <w:bookmarkEnd w:id="348"/>
      <w:r>
        <w:rPr>
          <w:rtl w:val="true"/>
        </w:rPr>
        <w:t>الثاني عشر</w:t>
      </w:r>
      <w:r>
        <w:rPr>
          <w:rtl w:val="true"/>
        </w:rPr>
        <w:t xml:space="preserve">: </w:t>
      </w:r>
      <w:r>
        <w:rPr>
          <w:rtl w:val="true"/>
        </w:rPr>
        <w:t>في الحبّ والبغض</w:t>
      </w:r>
      <w:bookmarkEnd w:id="349"/>
    </w:p>
    <w:p>
      <w:pPr>
        <w:pStyle w:val="BookText"/>
        <w:rPr/>
      </w:pPr>
      <w:r>
        <w:rPr>
          <w:rFonts w:ascii="Amiri" w:hAnsi="Amiri" w:eastAsia="Amiri" w:cs="Amiri"/>
          <w:color w:val="111111"/>
          <w:sz w:val="28"/>
          <w:sz w:val="28"/>
          <w:szCs w:val="28"/>
          <w:rtl w:val="true"/>
          <w:lang w:bidi="ar-SA"/>
        </w:rPr>
        <w:t>وفي الحب والبغض ماذا يفعل رسول الله بابنته فاطمة؟ وماذا يقول عنها؟ وما هو مقياس حب و بغض سيد الأولين والآخرين؟</w:t>
      </w:r>
    </w:p>
    <w:p>
      <w:pPr>
        <w:pStyle w:val="BookText"/>
        <w:rPr/>
      </w:pPr>
      <w:r>
        <w:rPr>
          <w:rFonts w:ascii="Amiri" w:hAnsi="Amiri" w:eastAsia="Amiri" w:cs="Amiri"/>
          <w:color w:val="111111"/>
          <w:sz w:val="28"/>
          <w:sz w:val="28"/>
          <w:szCs w:val="28"/>
          <w:rtl w:val="true"/>
          <w:lang w:bidi="ar-SA"/>
        </w:rPr>
        <w:t xml:space="preserve">النبيّ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كيف فسر حبه وبغضه في رحاب فاطمة الزهراء؟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لاشك أن فاطمة قطعة من رسول الله جسماً، ونوراً، إذن، فهي تستأثر بأكبر كمية من حبّه، لها، وحبّه لمن يحبّها، وبغضه لمن يؤذيها أو يبغضها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نصت عليه الأحاديث الشريفة فاقرأها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عبدالله بن زبير،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  وينصبني ما أنصبها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لأحمد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للمولى علي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للعلّامة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نفثات صدر المكمد وقرة عين المسعد لشرح ثلاثيات مسند الامام أحمد للعلّامة أبي العون السفاريني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الاسلامية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الصاري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بحار الأنوار لشيخ محمّد صلّى الله عليه وآله وسلّم طاهر بن علي الصديقي </w:t>
      </w:r>
      <w:bookmarkStart w:id="350" w:name="pg9724_74773"/>
    </w:p>
    <w:p>
      <w:pPr>
        <w:pStyle w:val="BookText"/>
        <w:rPr/>
      </w:pPr>
      <w:bookmarkEnd w:id="3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للعلّامة الأمر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8547068_2870459653"/>
      <w:bookmarkStart w:id="352" w:name="_Toc130"/>
      <w:bookmarkEnd w:id="351"/>
      <w:r>
        <w:rPr>
          <w:rtl w:val="true"/>
        </w:rPr>
        <w:t>الثالث عشر</w:t>
      </w:r>
      <w:r>
        <w:rPr>
          <w:rtl w:val="true"/>
        </w:rPr>
        <w:t xml:space="preserve">: </w:t>
      </w:r>
      <w:r>
        <w:rPr>
          <w:rtl w:val="true"/>
        </w:rPr>
        <w:t>فاطمة بضعة منّي، يريبني ما رابها، ويؤذيني ما آذاها</w:t>
      </w:r>
      <w:bookmarkEnd w:id="352"/>
    </w:p>
    <w:p>
      <w:pPr>
        <w:pStyle w:val="BookText"/>
        <w:rPr/>
      </w:pPr>
      <w:r>
        <w:rPr>
          <w:rFonts w:ascii="Amiri" w:hAnsi="Amiri" w:eastAsia="Amiri" w:cs="Amiri"/>
          <w:color w:val="111111"/>
          <w:sz w:val="28"/>
          <w:sz w:val="28"/>
          <w:szCs w:val="28"/>
          <w:rtl w:val="true"/>
          <w:lang w:bidi="ar-SA"/>
        </w:rPr>
        <w:t>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حدثنا عبدالله بن عبيدالله بن أبي مليكة القرشي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المسور بن مخرمة، حدّثه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في شأن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ابنتي بضعة مني، يريبني ما رابها، ويؤذيني ما آذاها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الحديث بعين ما تقدم في الخصائص وزاد في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آذى رسول الله فقد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يؤذيني ما يؤذيها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ويغضبني ما يغضبها، وإنها بضعة مني، يريبني ما 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صبيح  بمصر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لأبي جعفر أحمد بن يحيى بن جابر البلاذري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bookmarkStart w:id="353" w:name="pg9724_74774"/>
    </w:p>
    <w:p>
      <w:pPr>
        <w:pStyle w:val="BookText"/>
        <w:rPr/>
      </w:pPr>
      <w:bookmarkEnd w:id="35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للعلّامة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ص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الأول للعلّامة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للعلّامة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للشيخ صفي الدين أحمد بن عبدالله بن أبي الخير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للعلّامة 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آخر</w:t>
      </w:r>
      <w:r>
        <w:rPr>
          <w:rFonts w:eastAsia="IRNazanin" w:cs="IRNazanin"/>
          <w:color w:val="111111"/>
          <w:sz w:val="28"/>
          <w:szCs w:val="28"/>
          <w:rtl w:val="true"/>
          <w:lang w:bidi="fa-IR"/>
        </w:rPr>
        <w:t>.</w:t>
      </w:r>
    </w:p>
    <w:p>
      <w:pPr>
        <w:pStyle w:val="Heading4"/>
        <w:numPr>
          <w:ilvl w:val="3"/>
          <w:numId w:val="1"/>
        </w:numPr>
        <w:rPr/>
      </w:pPr>
      <w:bookmarkStart w:id="354" w:name="__RefHeading___Toc8547070_2870459653"/>
      <w:bookmarkStart w:id="355" w:name="_Toc131"/>
      <w:bookmarkEnd w:id="354"/>
      <w:r>
        <w:rPr>
          <w:rtl w:val="true"/>
        </w:rPr>
        <w:t>الرابع عشر</w:t>
      </w:r>
      <w:r>
        <w:rPr>
          <w:rtl w:val="true"/>
        </w:rPr>
        <w:t xml:space="preserve">: </w:t>
      </w:r>
      <w:r>
        <w:rPr>
          <w:rtl w:val="true"/>
        </w:rPr>
        <w:t>فاطمة شجنة منّي، يبسطني ما يبسطها، ويقبضني ما يقبضها</w:t>
      </w:r>
      <w:bookmarkEnd w:id="355"/>
    </w:p>
    <w:p>
      <w:pPr>
        <w:pStyle w:val="BookText"/>
        <w:rPr/>
      </w:pPr>
      <w:r>
        <w:rPr>
          <w:rFonts w:ascii="Amiri" w:hAnsi="Amiri" w:eastAsia="Amiri" w:cs="Amiri"/>
          <w:color w:val="111111"/>
          <w:sz w:val="28"/>
          <w:sz w:val="28"/>
          <w:szCs w:val="28"/>
          <w:rtl w:val="true"/>
          <w:lang w:bidi="ar-SA"/>
        </w:rPr>
        <w:t xml:space="preserve">عن المسور بن مخرمة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فاطمة شجنة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يبسطني ما يبسطها، ويقبضني ما يقبضها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عبيد الله بن أبي رافع عن المسور، إنه بعث إليه حسن بن </w:t>
      </w:r>
    </w:p>
    <w:p>
      <w:pPr>
        <w:pStyle w:val="BookText"/>
        <w:rPr/>
      </w:pPr>
      <w:r>
        <w:rPr>
          <w:rFonts w:ascii="Amiri" w:hAnsi="Amiri" w:eastAsia="Amiri" w:cs="Amiri"/>
          <w:color w:val="111111"/>
          <w:sz w:val="28"/>
          <w:sz w:val="28"/>
          <w:szCs w:val="28"/>
          <w:rtl w:val="true"/>
          <w:lang w:bidi="ar-SA"/>
        </w:rPr>
        <w:t>حسن يخطب ابنته،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فيلقاني في العتمة،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فحمد الله المسور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أيم الله ما من نسب ولا سبب ولاصهر، أحب إليَّ من نسبكم وسببكم وصهركم،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يقبضني ما يقبضها، ويبسطني ما يبسطها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الأنساب يوم القيامة، تنقطع غير نسبي وسببي وصهري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وعندك إبنتها، ولو زوجتك، لقبضها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عاذراً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المستدرك للعلّامة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بذيل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للعلّامة نور الدين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الاتحاف للعلّامة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356" w:name="pg9724_74776"/>
    </w:p>
    <w:p>
      <w:pPr>
        <w:pStyle w:val="BookText"/>
        <w:rPr/>
      </w:pPr>
      <w:bookmarkEnd w:id="356"/>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أخرى</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8547072_2870459653"/>
      <w:bookmarkStart w:id="358" w:name="_Toc132"/>
      <w:bookmarkEnd w:id="357"/>
      <w:r>
        <w:rPr>
          <w:rtl w:val="true"/>
        </w:rPr>
        <w:t>الخامس عشر</w:t>
      </w:r>
      <w:r>
        <w:rPr>
          <w:rtl w:val="true"/>
        </w:rPr>
        <w:t xml:space="preserve">: </w:t>
      </w:r>
      <w:r>
        <w:rPr>
          <w:rtl w:val="true"/>
        </w:rPr>
        <w:t>فاطمة بضعة منّی، يسّرني ما يسرها</w:t>
      </w:r>
      <w:bookmarkEnd w:id="358"/>
    </w:p>
    <w:p>
      <w:pPr>
        <w:pStyle w:val="BookText"/>
        <w:rPr/>
      </w:pPr>
      <w:r>
        <w:rPr>
          <w:rFonts w:ascii="Amiri" w:hAnsi="Amiri" w:eastAsia="Amiri" w:cs="Amiri"/>
          <w:color w:val="111111"/>
          <w:sz w:val="28"/>
          <w:sz w:val="28"/>
          <w:szCs w:val="28"/>
          <w:rtl w:val="true"/>
          <w:lang w:bidi="ar-SA"/>
        </w:rPr>
        <w:t>عن سعيد 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عبدالله بن الحسن على عمر بن عبدالعزيز وهو حدث السنّ وله وقرة، ففرغ مجلسه وأقبل عليه وقضى حوائجه، ثم أخذ عنكةً من عنكه فغمزها حتّى أوجعه،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أذكرها عندك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لامَه أهله، وقالوا فعلت هذا بغلام حديث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حدّثني حتّى كاني أسمعه من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أعلم أن فاطمة لو كانت حيّة لسرّها ما فعلت بابنها،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غمزك بطنه، وقولك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بني هاشم إلّا وله شفاعة، فرجوت أن أكون في شفاعة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 يسرني ما يسرها، ويسوؤني ما يسوؤها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للعلّامة أبي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bookmarkStart w:id="359" w:name="pg9724_74777"/>
    </w:p>
    <w:p>
      <w:pPr>
        <w:pStyle w:val="BookText"/>
        <w:rPr/>
      </w:pPr>
      <w:bookmarkEnd w:id="3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التبصير في الدين لأبي مظفر طاهر بن محمّد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للعلّامة 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المؤبد للشيخ يوسف النبهاني البيروتي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547074_2870459653"/>
      <w:bookmarkStart w:id="361" w:name="_Toc133"/>
      <w:bookmarkEnd w:id="360"/>
      <w:r>
        <w:rPr>
          <w:rtl w:val="true"/>
        </w:rPr>
        <w:t>السادس عشر</w:t>
      </w:r>
      <w:r>
        <w:rPr>
          <w:rtl w:val="true"/>
        </w:rPr>
        <w:t xml:space="preserve">: </w:t>
      </w:r>
      <w:r>
        <w:rPr>
          <w:rtl w:val="true"/>
        </w:rPr>
        <w:t>فاطمة بضعة منّي، يؤذيني ما آذاها ويغضبني ما أغضبها</w:t>
      </w:r>
      <w:bookmarkEnd w:id="361"/>
    </w:p>
    <w:p>
      <w:pPr>
        <w:pStyle w:val="BookText"/>
        <w:rPr/>
      </w:pPr>
      <w:r>
        <w:rPr>
          <w:rFonts w:ascii="Amiri" w:hAnsi="Amiri" w:eastAsia="Amiri" w:cs="Amiri"/>
          <w:color w:val="111111"/>
          <w:sz w:val="28"/>
          <w:sz w:val="28"/>
          <w:szCs w:val="28"/>
          <w:rtl w:val="true"/>
          <w:lang w:bidi="ar-SA"/>
        </w:rPr>
        <w:t>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ويغضبني ما أغضبها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نظم درر السمطين،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 ومن آذاها فقد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الصحابة للحافظ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362" w:name="pg9724_74778"/>
    </w:p>
    <w:p>
      <w:pPr>
        <w:pStyle w:val="BookText"/>
        <w:rPr/>
      </w:pPr>
      <w:bookmarkEnd w:id="3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للعلّامة جمال الدين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للحافظ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منتخبه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8547076_2870459653"/>
      <w:bookmarkStart w:id="364" w:name="_Toc134"/>
      <w:bookmarkEnd w:id="363"/>
      <w:r>
        <w:rPr>
          <w:rtl w:val="true"/>
        </w:rPr>
        <w:t>السابع عشر</w:t>
      </w:r>
      <w:r>
        <w:rPr>
          <w:rtl w:val="true"/>
        </w:rPr>
        <w:t xml:space="preserve">: </w:t>
      </w:r>
      <w:r>
        <w:rPr>
          <w:rtl w:val="true"/>
        </w:rPr>
        <w:t>فاطمة بضعة منّي، من أغضبها أغضبني</w:t>
      </w:r>
      <w:bookmarkEnd w:id="364"/>
    </w:p>
    <w:p>
      <w:pPr>
        <w:pStyle w:val="BookText"/>
        <w:rPr/>
      </w:pPr>
      <w:r>
        <w:rPr>
          <w:rFonts w:ascii="Amiri" w:hAnsi="Amiri" w:eastAsia="Amiri" w:cs="Amiri"/>
          <w:color w:val="111111"/>
          <w:sz w:val="28"/>
          <w:sz w:val="28"/>
          <w:szCs w:val="28"/>
          <w:rtl w:val="true"/>
          <w:lang w:bidi="ar-SA"/>
        </w:rPr>
        <w:t>عن أبي مليكة،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الشفاء للعلّامة القاضي عياض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للعلّامة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للعلّامة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الصفوة للشيخ أبي الفرج بن الجوزي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للمولى علي المتقي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لترتيب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للعلّامة أبي محمّد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365" w:name="pg9724_74779"/>
    </w:p>
    <w:p>
      <w:pPr>
        <w:pStyle w:val="BookText"/>
        <w:rPr/>
      </w:pPr>
      <w:bookmarkEnd w:id="36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الأدباء للراغب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8547078_2870459653"/>
      <w:bookmarkStart w:id="367" w:name="_Toc135"/>
      <w:bookmarkEnd w:id="366"/>
      <w:r>
        <w:rPr>
          <w:rtl w:val="true"/>
        </w:rPr>
        <w:t>الثامن عشر</w:t>
      </w:r>
      <w:r>
        <w:rPr>
          <w:rtl w:val="true"/>
        </w:rPr>
        <w:t xml:space="preserve">: </w:t>
      </w:r>
      <w:r>
        <w:rPr>
          <w:rtl w:val="true"/>
        </w:rPr>
        <w:t>فاطمة بضعة منّي، يؤذيني ما آذاها</w:t>
      </w:r>
      <w:bookmarkEnd w:id="367"/>
    </w:p>
    <w:p>
      <w:pPr>
        <w:pStyle w:val="BookText"/>
        <w:rPr/>
      </w:pPr>
      <w:r>
        <w:rPr>
          <w:rFonts w:ascii="Amiri" w:hAnsi="Amiri" w:eastAsia="Amiri" w:cs="Amiri"/>
          <w:color w:val="111111"/>
          <w:sz w:val="28"/>
          <w:sz w:val="28"/>
          <w:szCs w:val="28"/>
          <w:rtl w:val="true"/>
          <w:lang w:bidi="ar-SA"/>
        </w:rPr>
        <w:t>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للعلّامة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للقاضي عياض اليحصبي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اللاهوت للشيخ علي بن عبد العال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للمولى علي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للعلّامة السيد خواجه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اليماني المسلول للسيد محمّد بن يوسف التونسي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محمّد للبهلول بهجت 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bookmarkStart w:id="368" w:name="pg9724_74780"/>
    </w:p>
    <w:p>
      <w:pPr>
        <w:pStyle w:val="BookText"/>
        <w:rPr/>
      </w:pPr>
      <w:bookmarkEnd w:id="36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للعلّامة الأمر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547080_2870459653"/>
      <w:bookmarkStart w:id="370" w:name="_Toc136"/>
      <w:bookmarkEnd w:id="369"/>
      <w:r>
        <w:rPr>
          <w:rtl w:val="true"/>
        </w:rPr>
        <w:t>التاسع عشر</w:t>
      </w:r>
      <w:r>
        <w:rPr>
          <w:rtl w:val="true"/>
        </w:rPr>
        <w:t xml:space="preserve">: </w:t>
      </w:r>
      <w:r>
        <w:rPr>
          <w:rtl w:val="true"/>
        </w:rPr>
        <w:t>فاطمة بضعة منّي وقلبي وروحي التي بين جنبيّ، من آذاها فقد آذاني، ومن آذاني فقد آذى الله</w:t>
      </w:r>
      <w:bookmarkEnd w:id="370"/>
    </w:p>
    <w:p>
      <w:pPr>
        <w:pStyle w:val="BookText"/>
        <w:rPr/>
      </w:pP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بيد فاطمة،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 فقد عرفها، ومن لم يعرفها فاطمة بنت محمّد، وهي بضعة مني، وهي قلبي وروحي التي بين جنبيّ، فمن آذاها فقد آذاني، ومن آذاني فقد آذى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للشيخ نورالدين 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للشيخ عبدالرحمان 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للعلّامة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للشيخ أبي عبد 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الهدى للعلّامة السيد محمّد عبدالغفار الهاشمي الأفغاني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الزهراء للعلّامة أبي الحسن الواحدي روى الحديث بعين ما تقدم عن الفصول المهمة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الساري للعلّامة أحمد بن محمّد  بن أبي بكر بن عبدالملك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الحديث المتقدم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الصغير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للمولى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بهامش المسند 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للعلّامة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للعلّامة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الامامة والسياسة للعلّامة أبي عبدالله بن قتيبة الدينوري المتوفى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لأبي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 بنا إلى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اغضبناها، فانطلقا جميعاً فاستأذنا على فاطمة، فلم تأذن لهما، فأتيا علياً فكلّماه، فأدخلهما عليها، فلمّا قعدا عندها، حوّلت وجهها إلى الحائط فسلّما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تردّ عليهما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ان قرابة رسول الله احبّ إليَّ من قرابتي، وإنكِ لاحبّ إليَّ من عائشة إبنتي، ولوددت يوم مات أبوك أنّي متّ ولا ابقى بعده، افتراني أعرفكِ وأعرف فضلكِ وشرفك وأمنعك حقك وميراثك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bookmarkStart w:id="371" w:name="pg9724_74782"/>
    </w:p>
    <w:p>
      <w:pPr>
        <w:pStyle w:val="BookText"/>
        <w:rPr/>
      </w:pPr>
      <w:bookmarkEnd w:id="37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لانورث ما تركنا،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تعرفانه وتفعلان به؟</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الم تسمعا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فاطمة من رضاي، وسخط فاطمة من سخطي، فمن أحبّ فاطمة إبنتي فقد احبّني، ومن أرضى فاطمة فقد أرضاني، ومن أسخط فاطمة فقد اسخطني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إنكما أسخطتماني، وما أرضيتماني، ولئن لقيت النبيّ لاشكونّكما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العلامة الاستاذ عمر رضا كحالة في أعلام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547082_2870459653"/>
      <w:bookmarkStart w:id="373" w:name="_Toc137"/>
      <w:bookmarkEnd w:id="372"/>
      <w:r>
        <w:rPr>
          <w:rtl w:val="true"/>
        </w:rPr>
        <w:t>العشرون</w:t>
      </w:r>
      <w:r>
        <w:rPr>
          <w:rtl w:val="true"/>
        </w:rPr>
        <w:t xml:space="preserve">: </w:t>
      </w:r>
      <w:r>
        <w:rPr>
          <w:rtl w:val="true"/>
        </w:rPr>
        <w:t>يغضبني ما يغضبها ويبسطني ما يبسطها</w:t>
      </w:r>
      <w:bookmarkEnd w:id="373"/>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ورد في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أهلي إليّ فاطمة، إذا كان يوم القيامة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عن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محمّد حتّى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فاطمة حصنت فرجها فحرّمها الله على النار </w:t>
      </w:r>
    </w:p>
    <w:p>
      <w:pPr>
        <w:pStyle w:val="BookText"/>
        <w:rPr/>
      </w:pPr>
      <w:r>
        <w:rPr>
          <w:rFonts w:ascii="Amiri" w:hAnsi="Amiri" w:eastAsia="Amiri" w:cs="Amiri"/>
          <w:color w:val="111111"/>
          <w:sz w:val="28"/>
          <w:sz w:val="28"/>
          <w:szCs w:val="28"/>
          <w:rtl w:val="true"/>
          <w:lang w:bidi="ar-SA"/>
        </w:rPr>
        <w:t>وذريتها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يغضبني ما يغضبها، ويبسطني ما يبسطها، وأن الأنساب تنقطع يوم القيامة إلّا نسبي وحسبي وصهري، فاطمة سيدة نساء أهل الجنة إلّا مريم ابنة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العرايس الواضحة للشيخ عبدالهادي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المسائل للملا علي القاري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اتحاف السادة المتقين للعلّامة الزبيدي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مقتل الحسين للعلّامة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المسيب، عن علي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خير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لايرين الرجال، ولايرونهنّ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المختار في مناقب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الظاهرية بدمشق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ندر ما نقول، فسار علي الى فاطمة فأخبرها </w:t>
      </w:r>
      <w:bookmarkStart w:id="374" w:name="pg9724_74784"/>
    </w:p>
    <w:p>
      <w:pPr>
        <w:pStyle w:val="BookText"/>
        <w:rPr/>
      </w:pPr>
      <w:bookmarkEnd w:id="374"/>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لهنّ أن لايرين الرجال ولا يرونهنّ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فأخبره بذلك،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عمدة الأخبار في مدينة المختار للعلّامة السيد أحمد بن عبد الحميد العباسي من علماء القرن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اسعد طرابزوني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محمّد بن كعب القرظي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نوافله إلى أسطوانة التي ربط أبو لبابة نفسه إليها، وحلف أن لا يفكّه إلّا رسول الله، أو تنزل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فاطمة تحلّه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حتّى يحلّني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مني</w:t>
      </w:r>
      <w:r>
        <w:rPr>
          <w:rFonts w:eastAsia="IRNazanin" w:cs="IRNazanin"/>
          <w:color w:val="111111"/>
          <w:sz w:val="28"/>
          <w:szCs w:val="28"/>
          <w:rtl w:val="true"/>
          <w:lang w:bidi="fa-IR"/>
        </w:rPr>
        <w:t>».</w:t>
      </w:r>
    </w:p>
    <w:p>
      <w:pPr>
        <w:pStyle w:val="Heading4"/>
        <w:numPr>
          <w:ilvl w:val="3"/>
          <w:numId w:val="1"/>
        </w:numPr>
        <w:rPr/>
      </w:pPr>
      <w:bookmarkStart w:id="375" w:name="__RefHeading___Toc8547084_2870459653"/>
      <w:bookmarkStart w:id="376" w:name="_Toc138"/>
      <w:bookmarkEnd w:id="375"/>
      <w:r>
        <w:rPr>
          <w:rtl w:val="true"/>
        </w:rPr>
        <w:t>الحادي والعشرون</w:t>
      </w:r>
      <w:r>
        <w:rPr>
          <w:rtl w:val="true"/>
        </w:rPr>
        <w:t xml:space="preserve">: </w:t>
      </w:r>
      <w:r>
        <w:rPr>
          <w:rtl w:val="true"/>
        </w:rPr>
        <w:t>تفضيل الزهراء</w:t>
      </w:r>
      <w:bookmarkEnd w:id="376"/>
    </w:p>
    <w:p>
      <w:pPr>
        <w:pStyle w:val="BookText"/>
        <w:rPr/>
      </w:pPr>
      <w:r>
        <w:rPr>
          <w:rFonts w:ascii="IRNazanin" w:hAnsi="IRNazanin" w:eastAsia="IRNazanin"/>
          <w:color w:val="111111"/>
          <w:sz w:val="28"/>
          <w:sz w:val="28"/>
          <w:szCs w:val="28"/>
          <w:rtl w:val="true"/>
          <w:lang w:bidi="fa-IR"/>
        </w:rPr>
        <w:t>كان رسول الله صلّی الله علیه وآله وسلّم يفضل ابنته فاطمة الزهراء على عامة أزواجه، وفيهنّ العابدات، والخيرات، والصالحات، وهن أمّهات المؤمنين اللّاتي انزل الله تعالى في القرآن الحكيم آياتاً عديدة في شانهنّ، وأحوالهنّ، وأحكامهنّ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يعلن صلّی الله علیه وآله وسلّم هذا التفضيل، ويمارس هذا التكريم دائماً وأبداً، لكي لا يبقى في المسلمين من يستر عليه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ففاطمة؛ أول امرأة يلتقي بها النبيّ صلّی الله علیه وآله وسلّم عند عوده من أي سفر، وفاطمة؛ آخر من يلتقي بها النبيّ صلّی الله علیه وآله وسلّم عند مغادرته إلي أي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فدونك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الاستيعاب عن أبي ثعلبة الخشني،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من غزو، أو سفر بدء بالمسجد فصلّى فيه ركعتين، ثم يأتي فاطمة، ثم يأتي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بن رويم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غزاة له، فدخل المسجد فصلى فيه ركعتين، فكان يعجبه إذا قدم من سفر أن يدخل المسجد فيصلّي فيه ركعتين، ثم خرج فأتى فاطمة فبدأ بها، فاستقبلته، فجعلت تقبّل وجهه وعينيه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أراك قد شحب 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عزّوجلّ بعث أباكِ بأمر لم يبق على ظهر الأرض من بيت مدر ولا شعر إلّا أدخل الله به عزّاً او ذلاً، حتّى يبلغ حيث بلغ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رواته مجمع عليهم بأنهم ثقات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للعلّامة ابن عبدالبرّ الاندلسي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للموفق بن 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للعلّامة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للشيخ محمّد الصبان المطبوع بهامش نور الابصار 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المدينة للعلّامة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ثوبان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كان آخر عهده بإنسان من أهله؛ فاطمة، وأول من يدخل عليها إذا قدم؛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آخر عهده بإنسان من أهله؛ فاطمة، وإن أول من يدخل أو يسلّم إذا قدم؛ فاطمة، فقدم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غزاة له، فأتاها وإذا هو على بابها، ورأى على الحسن والحسين قلبين من فضة، فرجع ولم يدخل عليها، فلمّا رأت فاطمة ذلك، ظنّت أنه لم يدخل عليها من أجل ما رأى، فهتكت الستر ونزعت القلبين من الصبيين، فقطعتهما، فبكي الصبيين وأرسلت بذلك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ثوبان إشتر لفاطمة قلادة من عصب وسواراً من عاج، فإن هؤلاء اهل بيتي ولا أحب أن يأكلوا طيباتهم في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للعلّامة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الأشراف للحافظ أبي الحجاج يوسف بن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 xml:space="preserve">). </w:t>
      </w:r>
      <w:bookmarkStart w:id="377" w:name="pg9724_74788"/>
    </w:p>
    <w:p>
      <w:pPr>
        <w:pStyle w:val="BookText"/>
        <w:rPr/>
      </w:pPr>
      <w:bookmarkEnd w:id="37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للعلّامة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 للشيخ محمّد الصبان المطبوع بهامش نور الابصار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سافر كان آخر الناس عهداً به فاطمة، وإذا قدم من سفر كان أول الناس به عهداً فاطمة 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لأبي عبدالله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للعلّامة محمّد بن يوسف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الخطيب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للعلّامة الذهبي 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المحمّدیة للعلّامة النبهاني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w:t>
      </w:r>
    </w:p>
    <w:p>
      <w:pPr>
        <w:pStyle w:val="Heading4"/>
        <w:numPr>
          <w:ilvl w:val="3"/>
          <w:numId w:val="1"/>
        </w:numPr>
        <w:rPr/>
      </w:pPr>
      <w:bookmarkStart w:id="378" w:name="__RefHeading___Toc8547086_2870459653"/>
      <w:bookmarkStart w:id="379" w:name="_Toc139"/>
      <w:bookmarkEnd w:id="378"/>
      <w:r>
        <w:rPr>
          <w:rtl w:val="true"/>
        </w:rPr>
        <w:t>الثاني والعشرون</w:t>
      </w:r>
      <w:r>
        <w:rPr>
          <w:rtl w:val="true"/>
        </w:rPr>
        <w:t xml:space="preserve">: </w:t>
      </w:r>
      <w:r>
        <w:rPr>
          <w:rtl w:val="true"/>
        </w:rPr>
        <w:t>لم يؤت النبيّ مثل فاطمة الزهراء</w:t>
      </w:r>
      <w:bookmarkEnd w:id="37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bookmarkStart w:id="380" w:name="pg9724_74789"/>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ثلاثاً لم يؤتهنّ أحد ولا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مثلى، ولم أُوتِ أنا مثلى، و أُوتيتَ زوجة صدّيقة مثل بنتي؛ ولم أوتِ مثلها زوجة، و أُوتيتَ الحسن والحسين من صلبك؛ ولم أوتِ من صلبي مثلهما، ولكنكم مني وأنا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في شرف النبوة</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8547088_2870459653"/>
      <w:bookmarkStart w:id="382" w:name="_Toc140"/>
      <w:bookmarkEnd w:id="381"/>
      <w:r>
        <w:rPr>
          <w:rtl w:val="true"/>
        </w:rPr>
        <w:t>الثالث والعشرون</w:t>
      </w:r>
      <w:r>
        <w:rPr>
          <w:rtl w:val="true"/>
        </w:rPr>
        <w:t xml:space="preserve">: </w:t>
      </w:r>
      <w:r>
        <w:rPr>
          <w:rtl w:val="true"/>
        </w:rPr>
        <w:t>إسم فاطمة على باب الجنة</w:t>
      </w:r>
      <w:bookmarkEnd w:id="382"/>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حبّ الله </w:t>
      </w:r>
      <w:r>
        <w:rPr>
          <w:rStyle w:val="FootnoteAnchor"/>
          <w:rtl w:val="true"/>
        </w:rPr>
        <w:footnoteReference w:id="29"/>
      </w:r>
      <w:r>
        <w:rPr>
          <w:rFonts w:ascii="IRNazanin" w:hAnsi="IRNazanin" w:eastAsia="IRNazanin"/>
          <w:color w:val="111111"/>
          <w:sz w:val="28"/>
          <w:sz w:val="28"/>
          <w:szCs w:val="28"/>
          <w:rtl w:val="true"/>
          <w:lang w:bidi="fa-IR"/>
        </w:rPr>
        <w:t>والحسن والحسين  صنوة الله، فاطمة خیرة الله، على باغضها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bookmarkStart w:id="383" w:name="pg9724_74790"/>
    </w:p>
    <w:p>
      <w:pPr>
        <w:pStyle w:val="Heading2"/>
        <w:numPr>
          <w:ilvl w:val="1"/>
          <w:numId w:val="1"/>
        </w:numPr>
        <w:rPr/>
      </w:pPr>
      <w:bookmarkStart w:id="384" w:name="__RefHeading___Toc8547090_2870459653"/>
      <w:bookmarkStart w:id="385" w:name="_Toc141"/>
      <w:bookmarkEnd w:id="383"/>
      <w:bookmarkEnd w:id="384"/>
      <w:r>
        <w:rPr>
          <w:rtl w:val="true"/>
        </w:rPr>
        <w:t>الفصل السادس</w:t>
      </w:r>
      <w:bookmarkEnd w:id="385"/>
    </w:p>
    <w:p>
      <w:pPr>
        <w:pStyle w:val="Heading3"/>
        <w:numPr>
          <w:ilvl w:val="2"/>
          <w:numId w:val="1"/>
        </w:numPr>
        <w:rPr/>
      </w:pPr>
      <w:bookmarkStart w:id="386" w:name="__RefHeading___Toc8547092_2870459653"/>
      <w:bookmarkStart w:id="387" w:name="_Toc142"/>
      <w:bookmarkEnd w:id="386"/>
      <w:r>
        <w:rPr>
          <w:rtl w:val="true"/>
        </w:rPr>
        <w:t>ما جری علی فاطمة علیها سلام عند وفاةابیها صلّی الله علیه وآله وسلّم و بعده</w:t>
      </w:r>
      <w:bookmarkEnd w:id="387"/>
    </w:p>
    <w:p>
      <w:pPr>
        <w:pStyle w:val="Heading4"/>
        <w:numPr>
          <w:ilvl w:val="3"/>
          <w:numId w:val="1"/>
        </w:numPr>
        <w:rPr/>
      </w:pPr>
      <w:bookmarkStart w:id="388" w:name="__RefHeading___Toc8547094_2870459653"/>
      <w:bookmarkStart w:id="389" w:name="_Toc143"/>
      <w:bookmarkEnd w:id="388"/>
      <w:r>
        <w:rPr>
          <w:rtl w:val="true"/>
        </w:rPr>
        <w:t>القسم الأول</w:t>
      </w:r>
      <w:r>
        <w:rPr>
          <w:rtl w:val="true"/>
        </w:rPr>
        <w:t xml:space="preserve">: </w:t>
      </w:r>
      <w:r>
        <w:rPr>
          <w:rtl w:val="true"/>
        </w:rPr>
        <w:t>فاطمة عند وفاة أبيها</w:t>
      </w:r>
      <w:bookmarkEnd w:id="389"/>
    </w:p>
    <w:p>
      <w:pPr>
        <w:pStyle w:val="Heading5"/>
        <w:numPr>
          <w:ilvl w:val="4"/>
          <w:numId w:val="1"/>
        </w:numPr>
        <w:rPr/>
      </w:pPr>
      <w:bookmarkStart w:id="390" w:name="__RefHeading___Toc8547096_2870459653"/>
      <w:bookmarkStart w:id="391" w:name="_Toc144"/>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علاقة النبيّ صلّی الله علیه وآله وسلّم و فاطمة علیها سلام علاقة متبادلة، وقد مضى شطرٌ من حبّه لها، وفي هذا القسم يلاحظ شطراً من حبّها هي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العلاقة لم تكن من رابطة البنت للأب فقط، فهي وإن كانت رابطة مثالية في حدّ ذاتها، إلّا أنها لم تكن هي السبب الوحيد لتلك العلاقة التي ستنجلي خلال الأحاديث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فإضافة الى ذلك؛ هناك علمها ومعرفتها بشأن أبيها بما أنه نبيٌّ مرسل، ومكمّل للدّين الذي جاء به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إلى ابراهيم والى موسى وعيسى علیهم السلام، وأنه منقذ للبشرية بحيث لولاه لم يبق أثر للعلم والحضارة الى عهدنا هذا وإلى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فاطمة 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تربّت في حجر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بما جاء به أبوها ليكون ديناً قيماً دائماً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على بصيرة كاملة من ذلك عظم حبها له</w:t>
      </w:r>
      <w:r>
        <w:rPr>
          <w:rFonts w:eastAsia="Amiri" w:cs="Amiri" w:ascii="Amiri" w:hAnsi="Amiri"/>
          <w:color w:val="111111"/>
          <w:sz w:val="28"/>
          <w:szCs w:val="28"/>
          <w:rtl w:val="true"/>
          <w:lang w:bidi="ar-SA"/>
        </w:rPr>
        <w:t xml:space="preserve">.... </w:t>
      </w:r>
      <w:bookmarkStart w:id="392" w:name="pg9724_74791"/>
    </w:p>
    <w:p>
      <w:pPr>
        <w:pStyle w:val="Heading5"/>
        <w:numPr>
          <w:ilvl w:val="4"/>
          <w:numId w:val="1"/>
        </w:numPr>
        <w:rPr/>
      </w:pPr>
      <w:bookmarkStart w:id="393" w:name="__RefHeading___Toc8547098_2870459653"/>
      <w:bookmarkStart w:id="394" w:name="_Toc145"/>
      <w:bookmarkEnd w:id="392"/>
      <w:bookmarkEnd w:id="393"/>
      <w:r>
        <w:rPr>
          <w:rtl w:val="true"/>
        </w:rPr>
        <w:t>أولا</w:t>
      </w:r>
      <w:r>
        <w:rPr>
          <w:rtl w:val="true"/>
        </w:rPr>
        <w:t xml:space="preserve">: </w:t>
      </w:r>
      <w:r>
        <w:rPr>
          <w:rtl w:val="true"/>
        </w:rPr>
        <w:t>إلتزامها للنبي حين مرضه</w:t>
      </w:r>
      <w:bookmarkEnd w:id="394"/>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الاصابة للعسقلاني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حديث عنقودة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معاذاً سال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وجعه ووفاته؟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ما شهدته عند وفاته، ولكن دونك هذه فاطمة ابنته فاسألها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عفوة افتحي لخادم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وفتحت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كيف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شدة وجعه؟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أقدر الثبات عنده، ولكن هذه ابنته فاطمة، فاسألها فإنها لم تزل إلى جانبه</w:t>
      </w:r>
      <w:r>
        <w:rPr>
          <w:rFonts w:eastAsia="IRNazanin" w:cs="IRNazanin"/>
          <w:color w:val="111111"/>
          <w:sz w:val="28"/>
          <w:szCs w:val="28"/>
          <w:rtl w:val="true"/>
          <w:lang w:bidi="fa-IR"/>
        </w:rPr>
        <w:t>.</w:t>
      </w:r>
    </w:p>
    <w:p>
      <w:pPr>
        <w:pStyle w:val="Heading5"/>
        <w:numPr>
          <w:ilvl w:val="4"/>
          <w:numId w:val="1"/>
        </w:numPr>
        <w:rPr/>
      </w:pPr>
      <w:bookmarkStart w:id="395" w:name="__RefHeading___Toc8547100_2870459653"/>
      <w:bookmarkStart w:id="396" w:name="_Toc146"/>
      <w:bookmarkEnd w:id="395"/>
      <w:r>
        <w:rPr>
          <w:rtl w:val="true"/>
        </w:rPr>
        <w:t>ثانياً</w:t>
      </w:r>
      <w:r>
        <w:rPr>
          <w:rtl w:val="true"/>
        </w:rPr>
        <w:t xml:space="preserve">: </w:t>
      </w:r>
      <w:r>
        <w:rPr>
          <w:rtl w:val="true"/>
        </w:rPr>
        <w:t>اِستحلال فاطمة أزواج النبيّ عند مرضه</w:t>
      </w:r>
      <w:bookmarkEnd w:id="396"/>
    </w:p>
    <w:p>
      <w:pPr>
        <w:pStyle w:val="BookText"/>
        <w:rPr/>
      </w:pPr>
      <w:r>
        <w:rPr>
          <w:rFonts w:ascii="IRNazanin" w:hAnsi="IRNazanin" w:eastAsia="IRNazanin"/>
          <w:color w:val="111111"/>
          <w:sz w:val="28"/>
          <w:sz w:val="28"/>
          <w:szCs w:val="28"/>
          <w:rtl w:val="true"/>
          <w:lang w:bidi="fa-IR"/>
        </w:rPr>
        <w:t>روى الواقدي بإسناد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كانت تطوف حين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أزواجه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يشقّ على النبيّ أن يطوف عليكنّ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حلّ</w:t>
      </w:r>
      <w:r>
        <w:rPr>
          <w:rFonts w:eastAsia="Amiri" w:cs="Amiri" w:ascii="Amiri" w:hAnsi="Amiri"/>
          <w:color w:val="111111"/>
          <w:sz w:val="28"/>
          <w:szCs w:val="28"/>
          <w:rtl w:val="true"/>
          <w:lang w:bidi="ar-SA"/>
        </w:rPr>
        <w:t xml:space="preserve">. </w:t>
      </w:r>
      <w:bookmarkStart w:id="397" w:name="pg9724_74792"/>
    </w:p>
    <w:p>
      <w:pPr>
        <w:pStyle w:val="BookText"/>
        <w:rPr/>
      </w:pPr>
      <w:bookmarkEnd w:id="397"/>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8547102_2870459653"/>
      <w:bookmarkStart w:id="399" w:name="_Toc147"/>
      <w:bookmarkEnd w:id="398"/>
      <w:r>
        <w:rPr>
          <w:rtl w:val="true"/>
        </w:rPr>
        <w:t>ثالثاً</w:t>
      </w:r>
      <w:r>
        <w:rPr>
          <w:rtl w:val="true"/>
        </w:rPr>
        <w:t xml:space="preserve">: </w:t>
      </w:r>
      <w:r>
        <w:rPr>
          <w:rtl w:val="true"/>
        </w:rPr>
        <w:t>رثائها لأبيها</w:t>
      </w:r>
      <w:bookmarkEnd w:id="399"/>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النعمان، حدثنا حماد بن زيد، عن ثابت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كيف طابت أنفسكم أن تحثوا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ربّه ما أدناهّ واأبتاه جنة الفردوس مأواه، وا ابتاه إلى جبريل ننعاه، واأبتاه أجاب رباً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حين حدث ثابت 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حدث به أنس بكى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حرب، حدثنا حماد،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ثقل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يتغشّاه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ابيك الكرب بعد اليوم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أجاب رباً دعاه، يا ابتاه من جنة الفردوس مأواه، يا أبتاه إلى جبريل ننعاه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دفن، قالت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أطابت أنفسكم أن تحثوا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ط الأميرية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المنتقى للعلّامة الذهبي روى عن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نصف الليل، فلمّا كان قريباً من المدينة إذا هو بعجوز معها غنيمات لها، فلمّا سمعته يبكي ويذكر محمّداً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أمّا محمّد فلم أره ولكن رأيت ابنته فاطمة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إلى جبريل ننعاه، إنقطعت عنّا أخبار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لا ينزل الوحي إلينا من عند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الحسن والحسين يبكيان ويقولان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واجداه واجداه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مودة القربى للعلّامة السيد علي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فرغوا من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الصلاة عليه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لبريدة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لحداً مثل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 له لحداً وكان يحفر لأهل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فيه أمير المؤمنين علي، والعباس، والفضل بن عباس ليتولّوا دفنه، فوضعه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بيديه، وكشف وجهه ووضع </w:t>
      </w:r>
      <w:bookmarkStart w:id="400" w:name="pg9724_74794"/>
    </w:p>
    <w:p>
      <w:pPr>
        <w:pStyle w:val="BookText"/>
        <w:rPr/>
      </w:pPr>
      <w:bookmarkEnd w:id="400"/>
      <w:r>
        <w:rPr>
          <w:rFonts w:ascii="Amiri" w:hAnsi="Amiri" w:eastAsia="Amiri" w:cs="Amiri"/>
          <w:color w:val="111111"/>
          <w:sz w:val="28"/>
          <w:sz w:val="28"/>
          <w:szCs w:val="28"/>
          <w:rtl w:val="true"/>
          <w:lang w:bidi="ar-SA"/>
        </w:rPr>
        <w:t>اللبن، وأهال التراب، وكان يوم الثامن والعشرون من صفر، وقيل اثنا عشر من ربيع الأول يوم الاثنين ودفن يوم الأربعاء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رجعت فاطمة علیها سلام إلى بيتها واجتمعت النساء،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إنقطع عنّا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في مرثية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Heading5"/>
        <w:numPr>
          <w:ilvl w:val="4"/>
          <w:numId w:val="1"/>
        </w:numPr>
        <w:rPr/>
      </w:pPr>
      <w:bookmarkStart w:id="401" w:name="__RefHeading___Toc8547104_2870459653"/>
      <w:bookmarkStart w:id="402" w:name="_Toc148"/>
      <w:bookmarkEnd w:id="401"/>
      <w:r>
        <w:rPr>
          <w:rtl w:val="true"/>
        </w:rPr>
        <w:t>رابعاً ما أنشدت في رثاء الرسول</w:t>
      </w:r>
      <w:bookmarkEnd w:id="402"/>
    </w:p>
    <w:p>
      <w:pPr>
        <w:pStyle w:val="BookText"/>
        <w:rPr/>
      </w:pPr>
      <w:r>
        <w:rPr>
          <w:rFonts w:ascii="Amiri" w:hAnsi="Amiri" w:eastAsia="Amiri" w:cs="Amiri"/>
          <w:color w:val="111111"/>
          <w:sz w:val="28"/>
          <w:sz w:val="28"/>
          <w:szCs w:val="28"/>
          <w:rtl w:val="true"/>
          <w:lang w:bidi="ar-SA"/>
        </w:rPr>
        <w:t>أبيات أولى في رثائه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ثلاثيات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أخذت قبضة من تراب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فوضعتها على عينيها، 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pStyle w:val="BookText"/>
        <w:rPr/>
      </w:pPr>
      <w:r>
        <w:rPr>
          <w:rFonts w:ascii="Amiri" w:hAnsi="Amiri" w:eastAsia="Amiri" w:cs="Amiri"/>
          <w:color w:val="111111"/>
          <w:sz w:val="28"/>
          <w:sz w:val="28"/>
          <w:szCs w:val="28"/>
          <w:rtl w:val="true"/>
          <w:lang w:bidi="ar-SA"/>
        </w:rPr>
        <w:t>أبيات ثانية أنشأتها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الفائق للعلّامة جار الله محمود بن عمر الزمخشري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فاطمة علیها سلام قالت بعد موت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بعدك أنباء وهنبثة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ولاتغب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الاحياء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ثالثه أنشأتها في رثائه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عيون الأثر للعلّامة اليعمري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صلّی الله علیه وآله وسلّم قالت فاطمة ابنته علیها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إغبرّ آفاق السماء وكوّرت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النهار واظلم العصران</w:t>
      </w:r>
    </w:p>
    <w:p>
      <w:pPr>
        <w:pStyle w:val="BookText"/>
        <w:rPr/>
      </w:pPr>
      <w:r>
        <w:rPr>
          <w:rFonts w:ascii="Amiri" w:hAnsi="Amiri" w:eastAsia="Amiri" w:cs="Amiri"/>
          <w:color w:val="111111"/>
          <w:sz w:val="28"/>
          <w:sz w:val="28"/>
          <w:szCs w:val="28"/>
          <w:rtl w:val="true"/>
          <w:lang w:bidi="ar-SA"/>
        </w:rPr>
        <w:t xml:space="preserve">فالأرض من بعد النبيّ كئيبة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 عليه كثيرة الرجفان</w:t>
      </w:r>
    </w:p>
    <w:p>
      <w:pPr>
        <w:pStyle w:val="BookText"/>
        <w:rPr/>
      </w:pPr>
      <w:r>
        <w:rPr>
          <w:rFonts w:ascii="IRNazanin" w:hAnsi="IRNazanin" w:eastAsia="IRNazanin"/>
          <w:color w:val="111111"/>
          <w:sz w:val="28"/>
          <w:sz w:val="28"/>
          <w:szCs w:val="28"/>
          <w:rtl w:val="true"/>
          <w:lang w:bidi="fa-IR"/>
        </w:rPr>
        <w:t xml:space="preserve">فلیبکه شرق البلاد وغربها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ولتبكه مصر وكل يمان</w:t>
      </w:r>
    </w:p>
    <w:p>
      <w:pPr>
        <w:pStyle w:val="BookText"/>
        <w:rPr/>
      </w:pPr>
      <w:r>
        <w:rPr>
          <w:rFonts w:ascii="Amiri" w:hAnsi="Amiri" w:eastAsia="Amiri" w:cs="Amiri"/>
          <w:color w:val="111111"/>
          <w:sz w:val="28"/>
          <w:sz w:val="28"/>
          <w:szCs w:val="28"/>
          <w:rtl w:val="true"/>
          <w:lang w:bidi="ar-SA"/>
        </w:rPr>
        <w:t xml:space="preserve">وليبكه الطّود المعظم 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ذو الأستار والأركان</w:t>
      </w:r>
    </w:p>
    <w:p>
      <w:pPr>
        <w:pStyle w:val="BookText"/>
        <w:rPr/>
      </w:pPr>
      <w:r>
        <w:rPr>
          <w:rFonts w:ascii="Amiri" w:hAnsi="Amiri" w:eastAsia="Amiri" w:cs="Amiri"/>
          <w:color w:val="111111"/>
          <w:sz w:val="28"/>
          <w:sz w:val="28"/>
          <w:szCs w:val="28"/>
          <w:rtl w:val="true"/>
          <w:lang w:bidi="ar-SA"/>
        </w:rPr>
        <w:t xml:space="preserve">يا خاتم الرسل المبارك 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منزل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أبيات رابعة انشدتها في رثائه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برد الأكباد عند فقد الأولاد للحافظ أبي عبدالله المعروف بابن ناصر الدين الدمشقي المتوفى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 بن محمّد حسين الآجري في كتاب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لما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علیها سلام فوقفت على قبره وأنشأت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امسى نجدي للدموع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عليك وفي الفؤاد كلوم</w:t>
      </w:r>
    </w:p>
    <w:p>
      <w:pPr>
        <w:pStyle w:val="BookText"/>
        <w:rPr/>
      </w:pPr>
      <w:r>
        <w:rPr>
          <w:rFonts w:ascii="Amiri" w:hAnsi="Amiri" w:eastAsia="Amiri" w:cs="Amiri"/>
          <w:color w:val="111111"/>
          <w:sz w:val="28"/>
          <w:sz w:val="28"/>
          <w:szCs w:val="28"/>
          <w:rtl w:val="true"/>
          <w:lang w:bidi="ar-SA"/>
        </w:rPr>
        <w:t xml:space="preserve">والصبر يحسن في المواطن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عليك فإنه معدوم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عتب في حزني عليك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البكاء لمقلتي يدوم </w:t>
      </w:r>
      <w:bookmarkStart w:id="403" w:name="pg9724_74796"/>
    </w:p>
    <w:p>
      <w:pPr>
        <w:pStyle w:val="Heading5"/>
        <w:numPr>
          <w:ilvl w:val="4"/>
          <w:numId w:val="1"/>
        </w:numPr>
        <w:rPr/>
      </w:pPr>
      <w:bookmarkStart w:id="404" w:name="__RefHeading___Toc8547106_2870459653"/>
      <w:bookmarkStart w:id="405" w:name="_Toc149"/>
      <w:bookmarkEnd w:id="403"/>
      <w:bookmarkEnd w:id="404"/>
      <w:r>
        <w:rPr>
          <w:rtl w:val="true"/>
        </w:rPr>
        <w:t>خامساً</w:t>
      </w:r>
      <w:r>
        <w:rPr>
          <w:rtl w:val="true"/>
        </w:rPr>
        <w:t xml:space="preserve">: </w:t>
      </w:r>
      <w:r>
        <w:rPr>
          <w:rtl w:val="true"/>
        </w:rPr>
        <w:t>كانت تبكي إلى آخر عمرها</w:t>
      </w:r>
      <w:bookmarkEnd w:id="405"/>
    </w:p>
    <w:p>
      <w:pPr>
        <w:pStyle w:val="BookText"/>
        <w:rPr/>
      </w:pPr>
      <w:r>
        <w:rPr>
          <w:rFonts w:ascii="IRNazanin" w:hAnsi="IRNazanin" w:eastAsia="IRNazanin"/>
          <w:color w:val="111111"/>
          <w:sz w:val="28"/>
          <w:sz w:val="28"/>
          <w:szCs w:val="28"/>
          <w:rtl w:val="true"/>
          <w:lang w:bidi="fa-IR"/>
        </w:rPr>
        <w:t xml:space="preserve">في شفاء الغرم للسيد تقي الدين الفاسي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الاحياء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الصادق، عن أبيه، عن جدّه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تختلف بين اليومين والثلاثة إلى قبور الشهداء بأحد فتصلي هناك وتدعو وتبكي حتّى ماتت رضي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هذا الحديث أيضاً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بالقاهرة</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8547108_2870459653"/>
      <w:bookmarkStart w:id="407" w:name="_Toc150"/>
      <w:bookmarkEnd w:id="406"/>
      <w:r>
        <w:rPr>
          <w:rtl w:val="true"/>
        </w:rPr>
        <w:t>سادساً</w:t>
      </w:r>
      <w:r>
        <w:rPr>
          <w:rtl w:val="true"/>
        </w:rPr>
        <w:t xml:space="preserve">: </w:t>
      </w:r>
      <w:r>
        <w:rPr>
          <w:rtl w:val="true"/>
        </w:rPr>
        <w:t>غشي عليها حين رأت قميص أبيها</w:t>
      </w:r>
      <w:bookmarkEnd w:id="407"/>
    </w:p>
    <w:p>
      <w:pPr>
        <w:pStyle w:val="BookText"/>
        <w:rPr/>
      </w:pPr>
      <w:r>
        <w:rPr>
          <w:rFonts w:ascii="IRNazanin" w:hAnsi="IRNazanin" w:eastAsia="IRNazanin"/>
          <w:color w:val="111111"/>
          <w:sz w:val="28"/>
          <w:sz w:val="28"/>
          <w:szCs w:val="28"/>
          <w:rtl w:val="true"/>
          <w:lang w:bidi="fa-IR"/>
        </w:rPr>
        <w:t>في مقتل الحسين للعلّامة أبي المؤيد موفق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ثابت، عن أبيه عن حبّة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النبيّ في قميصه فكانت فاطمة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القميص، فإذا شمّته غشي عليه، فلمّا رأيت ذلك غيّبته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الغري</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للاستاذ توفيق أبي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 xml:space="preserve">. </w:t>
      </w:r>
      <w:bookmarkStart w:id="408" w:name="pg9724_74797"/>
    </w:p>
    <w:p>
      <w:pPr>
        <w:pStyle w:val="Heading4"/>
        <w:numPr>
          <w:ilvl w:val="3"/>
          <w:numId w:val="1"/>
        </w:numPr>
        <w:rPr/>
      </w:pPr>
      <w:bookmarkStart w:id="409" w:name="__RefHeading___Toc8547110_2870459653"/>
      <w:bookmarkStart w:id="410" w:name="_Toc151"/>
      <w:bookmarkEnd w:id="408"/>
      <w:bookmarkEnd w:id="409"/>
      <w:r>
        <w:rPr>
          <w:rtl w:val="true"/>
        </w:rPr>
        <w:t>القسم الثاني</w:t>
      </w:r>
      <w:r>
        <w:rPr>
          <w:rtl w:val="true"/>
        </w:rPr>
        <w:t xml:space="preserve">: </w:t>
      </w:r>
      <w:r>
        <w:rPr>
          <w:rtl w:val="true"/>
        </w:rPr>
        <w:t>ما جرى على فاطمة بعد أبيها</w:t>
      </w:r>
      <w:bookmarkEnd w:id="410"/>
    </w:p>
    <w:p>
      <w:pPr>
        <w:pStyle w:val="Heading5"/>
        <w:numPr>
          <w:ilvl w:val="4"/>
          <w:numId w:val="1"/>
        </w:numPr>
        <w:rPr/>
      </w:pPr>
      <w:bookmarkStart w:id="411" w:name="__RefHeading___Toc8547112_2870459653"/>
      <w:bookmarkStart w:id="412" w:name="_Toc152"/>
      <w:bookmarkEnd w:id="411"/>
      <w:r>
        <w:rPr>
          <w:rtl w:val="true"/>
        </w:rPr>
        <w:t>الأول</w:t>
      </w:r>
      <w:r>
        <w:rPr>
          <w:rtl w:val="true"/>
        </w:rPr>
        <w:t xml:space="preserve">: </w:t>
      </w:r>
      <w:r>
        <w:rPr>
          <w:rtl w:val="true"/>
        </w:rPr>
        <w:t>خطبة الزهراء بأكملها</w:t>
      </w:r>
      <w:bookmarkEnd w:id="41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خطبة الزهراء</w:t>
      </w:r>
    </w:p>
    <w:p>
      <w:pPr>
        <w:pStyle w:val="BookText"/>
        <w:rPr/>
      </w:pPr>
      <w:r>
        <w:rPr>
          <w:rFonts w:ascii="IRNazanin" w:hAnsi="IRNazanin" w:eastAsia="IRNazanin"/>
          <w:color w:val="111111"/>
          <w:sz w:val="28"/>
          <w:sz w:val="28"/>
          <w:szCs w:val="28"/>
          <w:rtl w:val="true"/>
          <w:lang w:bidi="fa-IR"/>
        </w:rPr>
        <w:t xml:space="preserve">روی عبدالله بن الحسن بإسناده عن آبائه، إنّه لمّا أجمع أبو بكر على منع فاطمة فدكا وبلغها ذلك، لاثت خمارها على رأسها </w:t>
      </w:r>
      <w:r>
        <w:rPr>
          <w:rStyle w:val="FootnoteAnchor"/>
          <w:rtl w:val="true"/>
        </w:rPr>
        <w:footnoteReference w:id="30"/>
      </w:r>
      <w:r>
        <w:rPr>
          <w:rFonts w:ascii="Amiri" w:hAnsi="Amiri" w:eastAsia="Amiri" w:cs="Amiri"/>
          <w:color w:val="111111"/>
          <w:sz w:val="28"/>
          <w:sz w:val="28"/>
          <w:szCs w:val="28"/>
          <w:rtl w:val="true"/>
          <w:lang w:bidi="ar-SA"/>
        </w:rPr>
        <w:t xml:space="preserve">، واشتملت بِجلبابها، وأقبلت في لمّة من حفدتها ونساء قومها </w:t>
      </w:r>
      <w:r>
        <w:rPr>
          <w:rStyle w:val="FootnoteAnchor"/>
          <w:rtl w:val="true"/>
        </w:rPr>
        <w:footnoteReference w:id="31"/>
      </w:r>
      <w:r>
        <w:rPr>
          <w:rFonts w:ascii="Amiri" w:hAnsi="Amiri" w:eastAsia="Amiri" w:cs="Amiri"/>
          <w:color w:val="111111"/>
          <w:sz w:val="28"/>
          <w:sz w:val="28"/>
          <w:szCs w:val="28"/>
          <w:rtl w:val="true"/>
          <w:lang w:bidi="ar-SA"/>
        </w:rPr>
        <w:t xml:space="preserve">تطأُ ذُيولها </w:t>
      </w:r>
      <w:r>
        <w:rPr>
          <w:rStyle w:val="FootnoteAnchor"/>
          <w:rtl w:val="true"/>
        </w:rPr>
        <w:footnoteReference w:id="32"/>
      </w:r>
      <w:r>
        <w:rPr>
          <w:rFonts w:ascii="Amiri" w:hAnsi="Amiri" w:eastAsia="Amiri" w:cs="Amiri"/>
          <w:color w:val="111111"/>
          <w:sz w:val="28"/>
          <w:sz w:val="28"/>
          <w:szCs w:val="28"/>
          <w:rtl w:val="true"/>
          <w:lang w:bidi="ar-SA"/>
        </w:rPr>
        <w:t xml:space="preserve">ما تخرمُ مشيتُها مشيّة </w:t>
      </w:r>
      <w:r>
        <w:rPr>
          <w:rStyle w:val="FootnoteAnchor"/>
          <w:rtl w:val="true"/>
        </w:rPr>
        <w:footnoteReference w:id="33"/>
      </w:r>
      <w:r>
        <w:rPr>
          <w:rFonts w:ascii="IRNazanin" w:hAnsi="IRNazanin" w:eastAsia="IRNazanin"/>
          <w:color w:val="111111"/>
          <w:sz w:val="28"/>
          <w:sz w:val="28"/>
          <w:szCs w:val="28"/>
          <w:rtl w:val="true"/>
          <w:lang w:bidi="fa-IR"/>
        </w:rPr>
        <w:t>رسول الله صلّی الله علیه وآله وسلّم حتّى دخلت على أبي الله بكر، وهو في حشد من المهاجرين والأنصار وغيرهم</w:t>
      </w:r>
      <w:r>
        <w:rPr>
          <w:rStyle w:val="FootnoteAnchor"/>
          <w:rtl w:val="true"/>
        </w:rPr>
        <w:footnoteReference w:id="34"/>
      </w:r>
      <w:r>
        <w:rPr>
          <w:rFonts w:ascii="Amiri" w:hAnsi="Amiri" w:eastAsia="Amiri" w:cs="Amiri"/>
          <w:color w:val="111111"/>
          <w:sz w:val="28"/>
          <w:sz w:val="28"/>
          <w:szCs w:val="28"/>
          <w:rtl w:val="true"/>
          <w:lang w:bidi="ar-SA"/>
        </w:rPr>
        <w:t xml:space="preserve">فنيطت دونها ملاءة </w:t>
      </w:r>
      <w:r>
        <w:rPr>
          <w:rStyle w:val="FootnoteAnchor"/>
          <w:rtl w:val="true"/>
        </w:rPr>
        <w:footnoteReference w:id="35"/>
      </w:r>
      <w:r>
        <w:rPr>
          <w:rFonts w:ascii="Amiri" w:hAnsi="Amiri" w:eastAsia="Amiri" w:cs="Amiri"/>
          <w:color w:val="111111"/>
          <w:sz w:val="28"/>
          <w:sz w:val="28"/>
          <w:szCs w:val="28"/>
          <w:rtl w:val="true"/>
          <w:lang w:bidi="ar-SA"/>
        </w:rPr>
        <w:t>، فجلست، ثم أنت أنّةٌ أجهش القومُ بالبكاء، فارتجّ المجلس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أمهلت هينئةً، حتّى إذا سكن نشيجُ القومِ وهدأت فورتهم </w:t>
      </w:r>
      <w:r>
        <w:rPr>
          <w:rStyle w:val="FootnoteAnchor"/>
          <w:rtl w:val="true"/>
        </w:rPr>
        <w:footnoteReference w:id="36"/>
      </w:r>
      <w:r>
        <w:rPr>
          <w:rFonts w:ascii="IRNazanin" w:hAnsi="IRNazanin" w:eastAsia="IRNazanin"/>
          <w:color w:val="111111"/>
          <w:sz w:val="28"/>
          <w:sz w:val="28"/>
          <w:szCs w:val="28"/>
          <w:rtl w:val="true"/>
          <w:lang w:bidi="fa-IR"/>
        </w:rPr>
        <w:t>، افتتحت الكلام بحمد الله والثناء عليه، والصلاة على رسوله، فعادَ القوم في بكائهم، فلمّا أمسكوا عادت في كلامها، فقالت علیها 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حمدها لله وبيان فضل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على ما أنعم، ولهُ الشكر على ما الهم، والثناء بما قدّم من عموم نعم ابتداها، وسبوغ آلاء أسداها </w:t>
      </w:r>
      <w:r>
        <w:rPr>
          <w:rStyle w:val="FootnoteAnchor"/>
          <w:rtl w:val="true"/>
        </w:rPr>
        <w:footnoteReference w:id="37"/>
      </w:r>
      <w:r>
        <w:rPr>
          <w:rFonts w:ascii="IRNazanin" w:hAnsi="IRNazanin" w:eastAsia="IRNazanin"/>
          <w:color w:val="111111"/>
          <w:sz w:val="28"/>
          <w:sz w:val="28"/>
          <w:szCs w:val="28"/>
          <w:rtl w:val="true"/>
          <w:lang w:bidi="fa-IR"/>
        </w:rPr>
        <w:t xml:space="preserve">، وتمام مننٍ والاها، جمّ عن الاحصاء عددها </w:t>
      </w:r>
      <w:r>
        <w:rPr>
          <w:rStyle w:val="FootnoteAnchor"/>
          <w:rtl w:val="true"/>
        </w:rPr>
        <w:footnoteReference w:id="38"/>
      </w:r>
      <w:r>
        <w:rPr>
          <w:rFonts w:ascii="IRNazanin" w:hAnsi="IRNazanin" w:eastAsia="IRNazanin"/>
          <w:color w:val="111111"/>
          <w:sz w:val="28"/>
          <w:sz w:val="28"/>
          <w:szCs w:val="28"/>
          <w:rtl w:val="true"/>
          <w:lang w:bidi="fa-IR"/>
        </w:rPr>
        <w:t xml:space="preserve">، ونأى عن الجزاء أمدها </w:t>
      </w:r>
      <w:r>
        <w:rPr>
          <w:rStyle w:val="FootnoteAnchor"/>
          <w:rtl w:val="true"/>
        </w:rPr>
        <w:footnoteReference w:id="39"/>
      </w:r>
      <w:r>
        <w:rPr>
          <w:rFonts w:ascii="Amiri" w:hAnsi="Amiri" w:eastAsia="Amiri" w:cs="Amiri"/>
          <w:color w:val="111111"/>
          <w:sz w:val="28"/>
          <w:sz w:val="28"/>
          <w:szCs w:val="28"/>
          <w:rtl w:val="true"/>
          <w:lang w:bidi="ar-SA"/>
        </w:rPr>
        <w:t xml:space="preserve">، وتفاوت عن الإدراك ابدها، وندبهم لاستزادتها بالشكر لاتّصالها </w:t>
      </w:r>
      <w:r>
        <w:rPr>
          <w:rStyle w:val="FootnoteAnchor"/>
          <w:rtl w:val="true"/>
        </w:rPr>
        <w:footnoteReference w:id="40"/>
      </w:r>
      <w:r>
        <w:rPr>
          <w:rFonts w:ascii="IRNazanin" w:hAnsi="IRNazanin" w:eastAsia="IRNazanin"/>
          <w:color w:val="111111"/>
          <w:sz w:val="28"/>
          <w:sz w:val="28"/>
          <w:szCs w:val="28"/>
          <w:rtl w:val="true"/>
          <w:lang w:bidi="fa-IR"/>
        </w:rPr>
        <w:t xml:space="preserve">، واستحمد إلى الخلائق بإجزالها، وثنى بالندب إلى أمثالها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كلمةٌ جعل الإخلاص تأويلها، وضمن القلوب موصولها </w:t>
      </w:r>
      <w:r>
        <w:rPr>
          <w:rStyle w:val="FootnoteAnchor"/>
          <w:rtl w:val="true"/>
        </w:rPr>
        <w:footnoteReference w:id="42"/>
      </w:r>
      <w:r>
        <w:rPr>
          <w:rFonts w:ascii="Amiri" w:hAnsi="Amiri" w:eastAsia="Amiri" w:cs="Amiri"/>
          <w:color w:val="111111"/>
          <w:sz w:val="28"/>
          <w:sz w:val="28"/>
          <w:szCs w:val="28"/>
          <w:rtl w:val="true"/>
          <w:lang w:bidi="ar-SA"/>
        </w:rPr>
        <w:t>، وأنار في التفكير معقولها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الممتنع من الابصار رؤيته ومن الألسن صفته، ومن الأوهام كيفيّته، إبتدع الأشياء لا من شيء كان قبلها </w:t>
      </w:r>
      <w:r>
        <w:rPr>
          <w:rStyle w:val="FootnoteAnchor"/>
          <w:rtl w:val="true"/>
        </w:rPr>
        <w:footnoteReference w:id="43"/>
      </w:r>
      <w:r>
        <w:rPr>
          <w:rFonts w:ascii="Amiri" w:hAnsi="Amiri" w:eastAsia="Amiri" w:cs="Amiri"/>
          <w:color w:val="111111"/>
          <w:sz w:val="28"/>
          <w:sz w:val="28"/>
          <w:szCs w:val="28"/>
          <w:rtl w:val="true"/>
          <w:lang w:bidi="ar-SA"/>
        </w:rPr>
        <w:t xml:space="preserve">، وانشاها بلااحتذاءِ أمثلةٍ امتثلها </w:t>
      </w:r>
      <w:r>
        <w:rPr>
          <w:rStyle w:val="FootnoteAnchor"/>
          <w:rtl w:val="true"/>
        </w:rPr>
        <w:footnoteReference w:id="44"/>
      </w:r>
      <w:r>
        <w:rPr>
          <w:rFonts w:ascii="Amiri" w:hAnsi="Amiri" w:eastAsia="Amiri" w:cs="Amiri"/>
          <w:color w:val="111111"/>
          <w:sz w:val="28"/>
          <w:sz w:val="28"/>
          <w:szCs w:val="28"/>
          <w:rtl w:val="true"/>
          <w:lang w:bidi="ar-SA"/>
        </w:rPr>
        <w:t xml:space="preserve">، كونها بقدرته، وذراها بمشيته </w:t>
      </w:r>
      <w:r>
        <w:rPr>
          <w:rStyle w:val="FootnoteAnchor"/>
          <w:rtl w:val="true"/>
        </w:rPr>
        <w:footnoteReference w:id="45"/>
      </w:r>
      <w:r>
        <w:rPr>
          <w:rFonts w:ascii="Amiri" w:hAnsi="Amiri" w:eastAsia="Amiri" w:cs="Amiri"/>
          <w:color w:val="111111"/>
          <w:sz w:val="28"/>
          <w:sz w:val="28"/>
          <w:szCs w:val="28"/>
          <w:rtl w:val="true"/>
          <w:lang w:bidi="ar-SA"/>
        </w:rPr>
        <w:t xml:space="preserve">، من غير حاجة منه إلى تكوينها، ولا فائدة في تصويرها، إلّا تثبيتاً لحكمته وتنبيهاً على طاعته، </w:t>
      </w:r>
    </w:p>
    <w:p>
      <w:pPr>
        <w:pStyle w:val="BookText"/>
        <w:rPr/>
      </w:pPr>
      <w:r>
        <w:rPr>
          <w:rFonts w:ascii="Amiri" w:hAnsi="Amiri" w:eastAsia="Amiri" w:cs="Amiri"/>
          <w:color w:val="111111"/>
          <w:sz w:val="28"/>
          <w:sz w:val="28"/>
          <w:szCs w:val="28"/>
          <w:rtl w:val="true"/>
          <w:lang w:bidi="ar-SA"/>
        </w:rPr>
        <w:t>وإظهاراً لقدرته، وتعبّداً، لبريّته، وإعزازاً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الثواب على طاعته، ووضع العقاب على معصيته، زيادة لعباده من نقمته </w:t>
      </w:r>
      <w:r>
        <w:rPr>
          <w:rStyle w:val="FootnoteAnchor"/>
          <w:rtl w:val="true"/>
        </w:rPr>
        <w:footnoteReference w:id="46"/>
      </w:r>
      <w:r>
        <w:rPr>
          <w:rFonts w:ascii="Amiri" w:hAnsi="Amiri" w:eastAsia="Amiri" w:cs="Amiri"/>
          <w:color w:val="111111"/>
          <w:sz w:val="28"/>
          <w:sz w:val="28"/>
          <w:szCs w:val="28"/>
          <w:rtl w:val="true"/>
          <w:lang w:bidi="ar-SA"/>
        </w:rPr>
        <w:t xml:space="preserve">، وحياشة لهم إلى جنته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وأشهد أن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اختاره وانتجبه قبل أن اجتبله </w:t>
      </w:r>
      <w:r>
        <w:rPr>
          <w:rStyle w:val="FootnoteAnchor"/>
          <w:rtl w:val="true"/>
        </w:rPr>
        <w:footnoteReference w:id="48"/>
      </w:r>
      <w:r>
        <w:rPr>
          <w:rFonts w:ascii="Amiri" w:hAnsi="Amiri" w:eastAsia="Amiri" w:cs="Amiri"/>
          <w:color w:val="111111"/>
          <w:sz w:val="28"/>
          <w:sz w:val="28"/>
          <w:szCs w:val="28"/>
          <w:rtl w:val="true"/>
          <w:lang w:bidi="ar-SA"/>
        </w:rPr>
        <w:t xml:space="preserve">، واصطفاه قبل أن ابتعثهّ إذ الخلائق بالغيب مكنونةٌ، وبستر الأهاويل مصونة، وبنهاية العدم مقرونة، علماً من الله تعالى بمآئل الأمور </w:t>
      </w:r>
      <w:r>
        <w:rPr>
          <w:rStyle w:val="FootnoteAnchor"/>
          <w:rtl w:val="true"/>
        </w:rPr>
        <w:footnoteReference w:id="49"/>
      </w:r>
      <w:r>
        <w:rPr>
          <w:rFonts w:ascii="Amiri" w:hAnsi="Amiri" w:eastAsia="Amiri" w:cs="Amiri"/>
          <w:color w:val="111111"/>
          <w:sz w:val="28"/>
          <w:sz w:val="28"/>
          <w:szCs w:val="28"/>
          <w:rtl w:val="true"/>
          <w:lang w:bidi="ar-SA"/>
        </w:rPr>
        <w:t>، وإحاطة بحوادث الدهور، ومعروفة بمواقع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إبتعثه الله إتماماً لأمره، وعزيمةً على إمضاء حكمه، وإنفاذاً لمقادير حتمه، فرأى الأمم فرقاً في اديانها، عُكّفاً على نيرانها، وعابدة لأوثانها، منكرةً لله مع عرفانها، فأنار الله بمحمّد صلّى الله عليه وآله وسلّم له ظلمها </w:t>
      </w:r>
      <w:r>
        <w:rPr>
          <w:rStyle w:val="FootnoteAnchor"/>
          <w:rtl w:val="true"/>
        </w:rPr>
        <w:footnoteReference w:id="50"/>
      </w:r>
      <w:r>
        <w:rPr>
          <w:rFonts w:ascii="Amiri" w:hAnsi="Amiri" w:eastAsia="Amiri" w:cs="Amiri"/>
          <w:color w:val="111111"/>
          <w:sz w:val="28"/>
          <w:sz w:val="28"/>
          <w:szCs w:val="28"/>
          <w:rtl w:val="true"/>
          <w:lang w:bidi="ar-SA"/>
        </w:rPr>
        <w:t xml:space="preserve">، وكشف، عن القلوب بهمها </w:t>
      </w:r>
      <w:r>
        <w:rPr>
          <w:rStyle w:val="FootnoteAnchor"/>
          <w:rtl w:val="true"/>
        </w:rPr>
        <w:footnoteReference w:id="51"/>
      </w:r>
      <w:r>
        <w:rPr>
          <w:rFonts w:ascii="IRNazanin" w:hAnsi="IRNazanin" w:eastAsia="IRNazanin"/>
          <w:color w:val="111111"/>
          <w:sz w:val="28"/>
          <w:sz w:val="28"/>
          <w:szCs w:val="28"/>
          <w:rtl w:val="true"/>
          <w:lang w:bidi="fa-IR"/>
        </w:rPr>
        <w:t xml:space="preserve">، وجلى عن الابصار غمّمها </w:t>
      </w:r>
      <w:r>
        <w:rPr>
          <w:rStyle w:val="FootnoteAnchor"/>
          <w:rtl w:val="true"/>
        </w:rPr>
        <w:footnoteReference w:id="52"/>
      </w:r>
      <w:r>
        <w:rPr>
          <w:rFonts w:ascii="Amiri" w:hAnsi="Amiri" w:eastAsia="Amiri" w:cs="Amiri"/>
          <w:color w:val="111111"/>
          <w:sz w:val="28"/>
          <w:sz w:val="28"/>
          <w:szCs w:val="28"/>
          <w:rtl w:val="true"/>
          <w:lang w:bidi="ar-SA"/>
        </w:rPr>
        <w:t>، وقام في الناس بالهداية، وانقذهم من العماية، وهداهم الى الدين القويم، ودعاهم الى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رافةٍ واختيارٍ، ورغبةٍ وإيثارٍ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فمحمّد من تعب هذه الدار في راحة، قد حفّ بالملائكة الابرار، ورضوان الربِّ الغفّار، ومجاورة الملك الجبّار، صلّى الله على </w:t>
      </w:r>
    </w:p>
    <w:p>
      <w:pPr>
        <w:pStyle w:val="BookText"/>
        <w:rPr/>
      </w:pPr>
      <w:r>
        <w:rPr>
          <w:rFonts w:ascii="Amiri" w:hAnsi="Amiri" w:eastAsia="Amiri" w:cs="Amiri"/>
          <w:color w:val="111111"/>
          <w:sz w:val="28"/>
          <w:sz w:val="28"/>
          <w:szCs w:val="28"/>
          <w:rtl w:val="true"/>
          <w:lang w:bidi="ar-SA"/>
        </w:rPr>
        <w:t>أبي نبيّه، وأمينه على الوحي وصفيّه، وخيرته من الخلق ورضيّه،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استنهاض المسلمين لمطالبة 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أهل المجلس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أمره ونهيه </w:t>
      </w:r>
      <w:r>
        <w:rPr>
          <w:rStyle w:val="FootnoteAnchor"/>
          <w:rtl w:val="true"/>
        </w:rPr>
        <w:footnoteReference w:id="53"/>
      </w:r>
      <w:r>
        <w:rPr>
          <w:rFonts w:ascii="IRNazanin" w:hAnsi="IRNazanin" w:eastAsia="IRNazanin"/>
          <w:color w:val="111111"/>
          <w:sz w:val="28"/>
          <w:sz w:val="28"/>
          <w:szCs w:val="28"/>
          <w:rtl w:val="true"/>
          <w:lang w:bidi="fa-IR"/>
        </w:rPr>
        <w:t xml:space="preserve">، وحملة دينه ووحیه، وأمناؤ الله على أنفسكم </w:t>
      </w:r>
      <w:r>
        <w:rPr>
          <w:rStyle w:val="FootnoteAnchor"/>
          <w:rtl w:val="true"/>
        </w:rPr>
        <w:footnoteReference w:id="54"/>
      </w:r>
      <w:r>
        <w:rPr>
          <w:rFonts w:ascii="IRNazanin" w:hAnsi="IRNazanin" w:eastAsia="IRNazanin"/>
          <w:color w:val="111111"/>
          <w:sz w:val="28"/>
          <w:sz w:val="28"/>
          <w:szCs w:val="28"/>
          <w:rtl w:val="true"/>
          <w:lang w:bidi="fa-IR"/>
        </w:rPr>
        <w:t xml:space="preserve">، وبلغاؤه إلى الأمم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زعيم حق له فيكم، وعهد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الناطق، والقرآن الصادق، والنورُ الساطع </w:t>
      </w:r>
      <w:r>
        <w:rPr>
          <w:rStyle w:val="FootnoteAnchor"/>
          <w:rtl w:val="true"/>
        </w:rPr>
        <w:footnoteReference w:id="56"/>
      </w:r>
      <w:r>
        <w:rPr>
          <w:rFonts w:ascii="Amiri" w:hAnsi="Amiri" w:eastAsia="Amiri" w:cs="Amiri"/>
          <w:color w:val="111111"/>
          <w:sz w:val="28"/>
          <w:sz w:val="28"/>
          <w:szCs w:val="28"/>
          <w:rtl w:val="true"/>
          <w:lang w:bidi="ar-SA"/>
        </w:rPr>
        <w:t xml:space="preserve">، والضياءُ اللامع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بصائره، منكشفةٌ سرائره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واللطائف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متجليهٌ ظواهره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مغتبط به أشياعه، قائد إلى الرضوان أتباعه، مؤدٍ إلى النجاة استماعه، به تنال حجج الله المنورة، وعزائمه المفسّرة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ومحارمه المحذّرة، وبيّناته الجالية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وبراهينه الكافية، وفضائله المندوبة </w:t>
      </w:r>
      <w:r>
        <w:rPr>
          <w:rStyle w:val="FootnoteAnchor"/>
          <w:rtl w:val="true"/>
        </w:rPr>
        <w:footnoteReference w:id="59"/>
      </w:r>
      <w:r>
        <w:rPr>
          <w:rFonts w:ascii="Amiri" w:hAnsi="Amiri" w:eastAsia="Amiri" w:cs="Amiri"/>
          <w:color w:val="111111"/>
          <w:sz w:val="28"/>
          <w:sz w:val="28"/>
          <w:szCs w:val="28"/>
          <w:rtl w:val="true"/>
          <w:lang w:bidi="ar-SA"/>
        </w:rPr>
        <w:t xml:space="preserve">، ورخصه الموهوبة، وشرائعه المكتوبة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لعلل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الله الإيمان تطهيراً لكم من الشرك، والصلاة لكم تنزيهاً لكم من الكبر، والزكاة تزكيةً للنفس ونماءً في الرزق، والصيام تثبيتاً للإخلاص، والحجّ تشييداً للدين، والعدل تنسيقاً للقلوب </w:t>
      </w:r>
      <w:r>
        <w:rPr>
          <w:rStyle w:val="FootnoteAnchor"/>
          <w:rtl w:val="true"/>
        </w:rPr>
        <w:footnoteReference w:id="61"/>
      </w:r>
      <w:r>
        <w:rPr>
          <w:rFonts w:ascii="Amiri" w:hAnsi="Amiri" w:eastAsia="Amiri" w:cs="Amiri"/>
          <w:color w:val="111111"/>
          <w:sz w:val="28"/>
          <w:sz w:val="28"/>
          <w:szCs w:val="28"/>
          <w:rtl w:val="true"/>
          <w:lang w:bidi="ar-SA"/>
        </w:rPr>
        <w:t xml:space="preserve">، وإطاعتنا نظاماً للملّة، وإمامتنا أماناً للفرقة والجهاد عزّاً للإسلام، والصبر معونةً على استيجاب الأجر، والأمر بالمعروف مصلحةً للعامة، وبرّ الوالدين وقايةً من السخط، وصلة الأرحام منماةً للعدد </w:t>
      </w:r>
      <w:r>
        <w:rPr>
          <w:rStyle w:val="FootnoteAnchor"/>
          <w:rtl w:val="true"/>
        </w:rPr>
        <w:footnoteReference w:id="62"/>
      </w:r>
      <w:r>
        <w:rPr>
          <w:rFonts w:ascii="IRNazanin" w:hAnsi="IRNazanin" w:eastAsia="IRNazanin"/>
          <w:color w:val="111111"/>
          <w:sz w:val="28"/>
          <w:sz w:val="28"/>
          <w:szCs w:val="28"/>
          <w:rtl w:val="true"/>
          <w:lang w:bidi="fa-IR"/>
        </w:rPr>
        <w:t xml:space="preserve">، والقصاص حقناً </w:t>
      </w:r>
      <w:r>
        <w:rPr>
          <w:rStyle w:val="FootnoteAnchor"/>
          <w:rtl w:val="true"/>
        </w:rPr>
        <w:footnoteReference w:id="63"/>
      </w:r>
      <w:r>
        <w:rPr>
          <w:rFonts w:ascii="Amiri" w:hAnsi="Amiri" w:eastAsia="Amiri" w:cs="Amiri"/>
          <w:color w:val="111111"/>
          <w:sz w:val="28"/>
          <w:sz w:val="28"/>
          <w:szCs w:val="28"/>
          <w:rtl w:val="true"/>
          <w:lang w:bidi="ar-SA"/>
        </w:rPr>
        <w:t xml:space="preserve">للدماء، والوفاء بالنذر تعريضاً </w:t>
      </w:r>
      <w:r>
        <w:rPr>
          <w:rStyle w:val="FootnoteAnchor"/>
          <w:rtl w:val="true"/>
        </w:rPr>
        <w:footnoteReference w:id="64"/>
      </w:r>
      <w:r>
        <w:rPr>
          <w:rFonts w:ascii="Amiri" w:hAnsi="Amiri" w:eastAsia="Amiri" w:cs="Amiri"/>
          <w:color w:val="111111"/>
          <w:sz w:val="28"/>
          <w:sz w:val="28"/>
          <w:szCs w:val="28"/>
          <w:rtl w:val="true"/>
          <w:lang w:bidi="ar-SA"/>
        </w:rPr>
        <w:t xml:space="preserve">للمغفرة، وتوفية المكاييل </w:t>
      </w:r>
      <w:r>
        <w:rPr>
          <w:rStyle w:val="FootnoteAnchor"/>
          <w:rtl w:val="true"/>
        </w:rPr>
        <w:footnoteReference w:id="65"/>
      </w:r>
      <w:r>
        <w:rPr>
          <w:rFonts w:ascii="Amiri" w:hAnsi="Amiri" w:eastAsia="Amiri" w:cs="Amiri"/>
          <w:color w:val="111111"/>
          <w:sz w:val="28"/>
          <w:sz w:val="28"/>
          <w:szCs w:val="28"/>
          <w:rtl w:val="true"/>
          <w:lang w:bidi="ar-SA"/>
        </w:rPr>
        <w:t>والموازين تغييراً للبخس، والنهي عن شرب الخمر تنزيهاً عن الرجس، واجتناب القذف حجاباً عن اللعنة، وترك السرقة إيجاباً للعفّة، وحرّم الشرك إخلاصاً له بالربوبيّة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حقّ تقاته ولا تموتن إلّا وانتم مسلمون، وأطيعوا الله </w:t>
      </w:r>
    </w:p>
    <w:p>
      <w:pPr>
        <w:pStyle w:val="BookText"/>
        <w:rPr/>
      </w:pPr>
      <w:r>
        <w:rPr>
          <w:rFonts w:ascii="Amiri" w:hAnsi="Amiri" w:eastAsia="Amiri" w:cs="Amiri"/>
          <w:color w:val="111111"/>
          <w:sz w:val="28"/>
          <w:sz w:val="28"/>
          <w:szCs w:val="28"/>
          <w:rtl w:val="true"/>
          <w:lang w:bidi="ar-SA"/>
        </w:rPr>
        <w:t>فيما أمركم به ونهاكم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تعرّف نفسها وتبيّن فضل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وأبي محمّدٌ، اقول عوداً وبدءاً </w:t>
      </w:r>
      <w:r>
        <w:rPr>
          <w:rStyle w:val="FootnoteAnchor"/>
          <w:rtl w:val="true"/>
        </w:rPr>
        <w:footnoteReference w:id="66"/>
      </w:r>
      <w:r>
        <w:rPr>
          <w:rFonts w:ascii="Amiri" w:hAnsi="Amiri" w:eastAsia="Amiri" w:cs="Amiri"/>
          <w:color w:val="111111"/>
          <w:sz w:val="28"/>
          <w:sz w:val="28"/>
          <w:szCs w:val="28"/>
          <w:rtl w:val="true"/>
          <w:lang w:bidi="ar-SA"/>
        </w:rPr>
        <w:t xml:space="preserve">، ولا أقول ما أقول غلطاً، ولا أفعلُ ما أفعلُ شططاً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روؤفٌ رحیم</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فإن تعزوهُ و تعرفوهُ تجدوهُ ابي دونَ نسائِكُم </w:t>
      </w:r>
      <w:r>
        <w:rPr>
          <w:rStyle w:val="FootnoteAnchor"/>
          <w:rtl w:val="true"/>
        </w:rPr>
        <w:footnoteReference w:id="69"/>
      </w:r>
      <w:r>
        <w:rPr>
          <w:rFonts w:ascii="Amiri" w:hAnsi="Amiri" w:eastAsia="Amiri" w:cs="Amiri"/>
          <w:color w:val="111111"/>
          <w:sz w:val="28"/>
          <w:sz w:val="28"/>
          <w:szCs w:val="28"/>
          <w:rtl w:val="true"/>
          <w:lang w:bidi="ar-SA"/>
        </w:rPr>
        <w:t xml:space="preserve">، وأخا ابن عمي دون رجالكم، ولنعم المعزى إليه </w:t>
      </w:r>
      <w:r>
        <w:rPr>
          <w:rStyle w:val="FootnoteAnchor"/>
          <w:rtl w:val="true"/>
        </w:rPr>
        <w:footnoteReference w:id="70"/>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بالرّسالة، صادعاً بالنذارة </w:t>
      </w:r>
      <w:r>
        <w:rPr>
          <w:rStyle w:val="FootnoteAnchor"/>
          <w:rtl w:val="true"/>
        </w:rPr>
        <w:footnoteReference w:id="71"/>
      </w:r>
      <w:r>
        <w:rPr>
          <w:rFonts w:ascii="Amiri" w:hAnsi="Amiri" w:eastAsia="Amiri" w:cs="Amiri"/>
          <w:color w:val="111111"/>
          <w:sz w:val="28"/>
          <w:sz w:val="28"/>
          <w:szCs w:val="28"/>
          <w:rtl w:val="true"/>
          <w:lang w:bidi="ar-SA"/>
        </w:rPr>
        <w:t xml:space="preserve">، مائلاً عن مدرجة المشركين </w:t>
      </w:r>
      <w:r>
        <w:rPr>
          <w:rStyle w:val="FootnoteAnchor"/>
          <w:rtl w:val="true"/>
        </w:rPr>
        <w:footnoteReference w:id="72"/>
      </w:r>
      <w:r>
        <w:rPr>
          <w:rFonts w:ascii="IRNazanin" w:hAnsi="IRNazanin" w:eastAsia="IRNazanin"/>
          <w:color w:val="111111"/>
          <w:sz w:val="28"/>
          <w:sz w:val="28"/>
          <w:szCs w:val="28"/>
          <w:rtl w:val="true"/>
          <w:lang w:bidi="fa-IR"/>
        </w:rPr>
        <w:t xml:space="preserve">، ضارباً ثبجهم </w:t>
      </w:r>
      <w:r>
        <w:rPr>
          <w:rStyle w:val="FootnoteAnchor"/>
          <w:rtl w:val="true"/>
        </w:rPr>
        <w:footnoteReference w:id="73"/>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74"/>
      </w:r>
      <w:r>
        <w:rPr>
          <w:rFonts w:ascii="Amiri" w:hAnsi="Amiri" w:eastAsia="Amiri" w:cs="Amiri"/>
          <w:color w:val="111111"/>
          <w:sz w:val="28"/>
          <w:sz w:val="28"/>
          <w:szCs w:val="28"/>
          <w:rtl w:val="true"/>
          <w:lang w:bidi="ar-SA"/>
        </w:rPr>
        <w:t xml:space="preserve">، داعياً إلى سبيل ربّه بالحكمة والموعظة الحسنة، يكسر الأصنام، وينكت الهام </w:t>
      </w:r>
      <w:r>
        <w:rPr>
          <w:rStyle w:val="FootnoteAnchor"/>
          <w:rtl w:val="true"/>
        </w:rPr>
        <w:footnoteReference w:id="75"/>
      </w:r>
      <w:r>
        <w:rPr>
          <w:rFonts w:ascii="Amiri" w:hAnsi="Amiri" w:eastAsia="Amiri" w:cs="Amiri"/>
          <w:color w:val="111111"/>
          <w:sz w:val="28"/>
          <w:sz w:val="28"/>
          <w:szCs w:val="28"/>
          <w:rtl w:val="true"/>
          <w:lang w:bidi="ar-SA"/>
        </w:rPr>
        <w:t xml:space="preserve">، حتّى انهزم الجمعُ وولّوا الدبُر، حتّى تفرّى الليلُ عن صبحهِ </w:t>
      </w:r>
      <w:r>
        <w:rPr>
          <w:rStyle w:val="FootnoteAnchor"/>
          <w:rtl w:val="true"/>
        </w:rPr>
        <w:footnoteReference w:id="76"/>
      </w:r>
      <w:r>
        <w:rPr>
          <w:rFonts w:ascii="IRNazanin" w:hAnsi="IRNazanin" w:eastAsia="IRNazanin"/>
          <w:color w:val="111111"/>
          <w:sz w:val="28"/>
          <w:sz w:val="28"/>
          <w:szCs w:val="28"/>
          <w:rtl w:val="true"/>
          <w:lang w:bidi="fa-IR"/>
        </w:rPr>
        <w:t xml:space="preserve">، وأسفر الحقُ عن </w:t>
      </w:r>
    </w:p>
    <w:p>
      <w:pPr>
        <w:pStyle w:val="BookText"/>
        <w:rPr/>
      </w:pPr>
      <w:r>
        <w:rPr>
          <w:rFonts w:ascii="IRNazanin" w:hAnsi="IRNazanin" w:eastAsia="IRNazanin"/>
          <w:color w:val="111111"/>
          <w:sz w:val="28"/>
          <w:sz w:val="28"/>
          <w:szCs w:val="28"/>
          <w:rtl w:val="true"/>
          <w:lang w:bidi="fa-IR"/>
        </w:rPr>
        <w:t xml:space="preserve">محضه </w:t>
      </w:r>
      <w:r>
        <w:rPr>
          <w:rStyle w:val="FootnoteAnchor"/>
          <w:rtl w:val="true"/>
        </w:rPr>
        <w:footnoteReference w:id="77"/>
      </w:r>
      <w:r>
        <w:rPr>
          <w:rFonts w:ascii="Amiri" w:hAnsi="Amiri" w:eastAsia="Amiri" w:cs="Amiri"/>
          <w:color w:val="111111"/>
          <w:sz w:val="28"/>
          <w:sz w:val="28"/>
          <w:szCs w:val="28"/>
          <w:rtl w:val="true"/>
          <w:lang w:bidi="ar-SA"/>
        </w:rPr>
        <w:t xml:space="preserve">، ونطق زعيم الدين، وخرست شقاشقُ الشياطين </w:t>
      </w:r>
      <w:r>
        <w:rPr>
          <w:rStyle w:val="FootnoteAnchor"/>
          <w:rtl w:val="true"/>
        </w:rPr>
        <w:footnoteReference w:id="78"/>
      </w:r>
      <w:r>
        <w:rPr>
          <w:rFonts w:ascii="Amiri" w:hAnsi="Amiri" w:eastAsia="Amiri" w:cs="Amiri"/>
          <w:color w:val="111111"/>
          <w:sz w:val="28"/>
          <w:sz w:val="28"/>
          <w:szCs w:val="28"/>
          <w:rtl w:val="true"/>
          <w:lang w:bidi="ar-SA"/>
        </w:rPr>
        <w:t xml:space="preserve">، وطاح وشيظ النفاق </w:t>
      </w:r>
      <w:r>
        <w:rPr>
          <w:rStyle w:val="FootnoteAnchor"/>
          <w:rtl w:val="true"/>
        </w:rPr>
        <w:footnoteReference w:id="79"/>
      </w:r>
      <w:r>
        <w:rPr>
          <w:rFonts w:ascii="Amiri" w:hAnsi="Amiri" w:eastAsia="Amiri" w:cs="Amiri"/>
          <w:color w:val="111111"/>
          <w:sz w:val="28"/>
          <w:sz w:val="28"/>
          <w:szCs w:val="28"/>
          <w:rtl w:val="true"/>
          <w:lang w:bidi="ar-SA"/>
        </w:rPr>
        <w:t xml:space="preserve">، وانحلت عقد الكفر والشقاق </w:t>
      </w:r>
      <w:r>
        <w:rPr>
          <w:rStyle w:val="FootnoteAnchor"/>
          <w:rtl w:val="true"/>
        </w:rPr>
        <w:footnoteReference w:id="80"/>
      </w:r>
      <w:r>
        <w:rPr>
          <w:rFonts w:ascii="Amiri" w:hAnsi="Amiri" w:eastAsia="Amiri" w:cs="Amiri"/>
          <w:color w:val="111111"/>
          <w:sz w:val="28"/>
          <w:sz w:val="28"/>
          <w:szCs w:val="28"/>
          <w:rtl w:val="true"/>
          <w:lang w:bidi="ar-SA"/>
        </w:rPr>
        <w:t xml:space="preserve">، وفهتم بكلمة الإخلاص </w:t>
      </w:r>
      <w:r>
        <w:rPr>
          <w:rStyle w:val="FootnoteAnchor"/>
          <w:rtl w:val="true"/>
        </w:rPr>
        <w:footnoteReference w:id="81"/>
      </w:r>
      <w:r>
        <w:rPr>
          <w:rFonts w:ascii="Amiri" w:hAnsi="Amiri" w:eastAsia="Amiri" w:cs="Amiri"/>
          <w:color w:val="111111"/>
          <w:sz w:val="28"/>
          <w:sz w:val="28"/>
          <w:szCs w:val="28"/>
          <w:rtl w:val="true"/>
          <w:lang w:bidi="ar-SA"/>
        </w:rPr>
        <w:t xml:space="preserve">، ونفرٌ من البيض الخماص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مكانة زوجها عليّ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وكنتم على شفا حفرة من النار </w:t>
      </w:r>
      <w:r>
        <w:rPr>
          <w:rStyle w:val="FootnoteAnchor"/>
          <w:rtl w:val="true"/>
        </w:rPr>
        <w:footnoteReference w:id="83"/>
      </w:r>
      <w:r>
        <w:rPr>
          <w:rFonts w:ascii="Amiri" w:hAnsi="Amiri" w:eastAsia="Amiri" w:cs="Amiri"/>
          <w:color w:val="111111"/>
          <w:sz w:val="28"/>
          <w:sz w:val="28"/>
          <w:szCs w:val="28"/>
          <w:rtl w:val="true"/>
          <w:lang w:bidi="ar-SA"/>
        </w:rPr>
        <w:t xml:space="preserve">، مذقةُ الشارب </w:t>
      </w:r>
      <w:r>
        <w:rPr>
          <w:rStyle w:val="FootnoteAnchor"/>
          <w:rtl w:val="true"/>
        </w:rPr>
        <w:footnoteReference w:id="84"/>
      </w:r>
      <w:r>
        <w:rPr>
          <w:rFonts w:ascii="Amiri" w:hAnsi="Amiri" w:eastAsia="Amiri" w:cs="Amiri"/>
          <w:color w:val="111111"/>
          <w:sz w:val="28"/>
          <w:sz w:val="28"/>
          <w:szCs w:val="28"/>
          <w:rtl w:val="true"/>
          <w:lang w:bidi="ar-SA"/>
        </w:rPr>
        <w:t xml:space="preserve">، ونهزة الطامع </w:t>
      </w:r>
      <w:r>
        <w:rPr>
          <w:rStyle w:val="FootnoteAnchor"/>
          <w:rtl w:val="true"/>
        </w:rPr>
        <w:footnoteReference w:id="85"/>
      </w:r>
      <w:r>
        <w:rPr>
          <w:rFonts w:ascii="Amiri" w:hAnsi="Amiri" w:eastAsia="Amiri" w:cs="Amiri"/>
          <w:color w:val="111111"/>
          <w:sz w:val="28"/>
          <w:sz w:val="28"/>
          <w:szCs w:val="28"/>
          <w:rtl w:val="true"/>
          <w:lang w:bidi="ar-SA"/>
        </w:rPr>
        <w:t xml:space="preserve">، وقبسةُ العجلان ، وموطىء الأقدام، تشربون الطرق </w:t>
      </w:r>
      <w:r>
        <w:rPr>
          <w:rStyle w:val="FootnoteAnchor"/>
          <w:rtl w:val="true"/>
        </w:rPr>
        <w:footnoteReference w:id="86"/>
      </w:r>
      <w:r>
        <w:rPr>
          <w:rFonts w:ascii="IRNazanin" w:hAnsi="IRNazanin" w:eastAsia="IRNazanin"/>
          <w:color w:val="111111"/>
          <w:sz w:val="28"/>
          <w:sz w:val="28"/>
          <w:szCs w:val="28"/>
          <w:rtl w:val="true"/>
          <w:lang w:bidi="fa-IR"/>
        </w:rPr>
        <w:t xml:space="preserve">، وتقتاتون القدّ والورق </w:t>
      </w:r>
      <w:r>
        <w:rPr>
          <w:rStyle w:val="FootnoteAnchor"/>
          <w:rtl w:val="true"/>
        </w:rPr>
        <w:footnoteReference w:id="87"/>
      </w:r>
      <w:r>
        <w:rPr>
          <w:rFonts w:ascii="Amiri" w:hAnsi="Amiri" w:eastAsia="Amiri" w:cs="Amiri"/>
          <w:color w:val="111111"/>
          <w:sz w:val="28"/>
          <w:sz w:val="28"/>
          <w:szCs w:val="28"/>
          <w:rtl w:val="true"/>
          <w:lang w:bidi="ar-SA"/>
        </w:rPr>
        <w:t xml:space="preserve">، اذلّةً خاسئين، تخافون أن يتخطفكُمُ الناس من حولكم؛ فانقذكم الله بمحمّدٍ صلّى الله عليه وآله وسلّم، بعد اللّتيا والّتي، بعد أن مني </w:t>
      </w:r>
    </w:p>
    <w:p>
      <w:pPr>
        <w:pStyle w:val="BookText"/>
        <w:rPr/>
      </w:pPr>
      <w:r>
        <w:rPr>
          <w:rFonts w:ascii="Amiri" w:hAnsi="Amiri" w:eastAsia="Amiri" w:cs="Amiri"/>
          <w:color w:val="111111"/>
          <w:sz w:val="28"/>
          <w:sz w:val="28"/>
          <w:szCs w:val="28"/>
          <w:rtl w:val="true"/>
          <w:lang w:bidi="ar-SA"/>
        </w:rPr>
        <w:t xml:space="preserve">يبهم الرجال </w:t>
      </w:r>
      <w:r>
        <w:rPr>
          <w:rStyle w:val="FootnoteAnchor"/>
          <w:rtl w:val="true"/>
        </w:rPr>
        <w:footnoteReference w:id="88"/>
      </w:r>
      <w:r>
        <w:rPr>
          <w:rFonts w:ascii="Amiri" w:hAnsi="Amiri" w:eastAsia="Amiri" w:cs="Amiri"/>
          <w:color w:val="111111"/>
          <w:sz w:val="28"/>
          <w:sz w:val="28"/>
          <w:szCs w:val="28"/>
          <w:rtl w:val="true"/>
          <w:lang w:bidi="ar-SA"/>
        </w:rPr>
        <w:t xml:space="preserve">، وذؤبان العرب، ومردة اهل الكتاب </w:t>
      </w:r>
      <w:r>
        <w:rPr>
          <w:rStyle w:val="FootnoteAnchor"/>
          <w:rtl w:val="true"/>
        </w:rPr>
        <w:footnoteReference w:id="89"/>
      </w:r>
      <w:r>
        <w:rPr>
          <w:rFonts w:ascii="Amiri" w:hAnsi="Amiri" w:eastAsia="Amiri" w:cs="Amiri"/>
          <w:color w:val="111111"/>
          <w:sz w:val="28"/>
          <w:sz w:val="28"/>
          <w:szCs w:val="28"/>
          <w:rtl w:val="true"/>
          <w:lang w:bidi="ar-SA"/>
        </w:rPr>
        <w:t xml:space="preserve">، كلّما أوقدوا ناراً للحرب أطفاها الله، أو نجم </w:t>
      </w:r>
      <w:r>
        <w:rPr>
          <w:rStyle w:val="FootnoteAnchor"/>
          <w:rtl w:val="true"/>
        </w:rPr>
        <w:footnoteReference w:id="90"/>
      </w:r>
      <w:r>
        <w:rPr>
          <w:rFonts w:ascii="Amiri" w:hAnsi="Amiri" w:eastAsia="Amiri" w:cs="Amiri"/>
          <w:color w:val="111111"/>
          <w:sz w:val="28"/>
          <w:sz w:val="28"/>
          <w:szCs w:val="28"/>
          <w:rtl w:val="true"/>
          <w:lang w:bidi="ar-SA"/>
        </w:rPr>
        <w:t xml:space="preserve">قرنٌ للشيطان أو فغرت </w:t>
      </w:r>
      <w:r>
        <w:rPr>
          <w:rStyle w:val="FootnoteAnchor"/>
          <w:rtl w:val="true"/>
        </w:rPr>
        <w:footnoteReference w:id="91"/>
      </w:r>
      <w:r>
        <w:rPr>
          <w:rFonts w:ascii="Amiri" w:hAnsi="Amiri" w:eastAsia="Amiri" w:cs="Amiri"/>
          <w:color w:val="111111"/>
          <w:sz w:val="28"/>
          <w:sz w:val="28"/>
          <w:szCs w:val="28"/>
          <w:rtl w:val="true"/>
          <w:lang w:bidi="ar-SA"/>
        </w:rPr>
        <w:t xml:space="preserve">فاغرةٌ من المشركين، قذف أخاهُ في لهواتها </w:t>
      </w:r>
      <w:r>
        <w:rPr>
          <w:rStyle w:val="FootnoteAnchor"/>
          <w:rtl w:val="true"/>
        </w:rPr>
        <w:footnoteReference w:id="92"/>
      </w:r>
      <w:r>
        <w:rPr>
          <w:rFonts w:ascii="Amiri" w:hAnsi="Amiri" w:eastAsia="Amiri" w:cs="Amiri"/>
          <w:color w:val="111111"/>
          <w:sz w:val="28"/>
          <w:sz w:val="28"/>
          <w:szCs w:val="28"/>
          <w:rtl w:val="true"/>
          <w:lang w:bidi="ar-SA"/>
        </w:rPr>
        <w:t xml:space="preserve">، فلا ينكفىءُ حتّى يطا صماخها بأخمصه </w:t>
      </w:r>
      <w:r>
        <w:rPr>
          <w:rStyle w:val="FootnoteAnchor"/>
          <w:rtl w:val="true"/>
        </w:rPr>
        <w:footnoteReference w:id="93"/>
      </w:r>
      <w:r>
        <w:rPr>
          <w:rFonts w:ascii="Amiri" w:hAnsi="Amiri" w:eastAsia="Amiri" w:cs="Amiri"/>
          <w:color w:val="111111"/>
          <w:sz w:val="28"/>
          <w:sz w:val="28"/>
          <w:szCs w:val="28"/>
          <w:rtl w:val="true"/>
          <w:lang w:bidi="ar-SA"/>
        </w:rPr>
        <w:t xml:space="preserve">، ويخمد لهبها بسيفه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مكدوداً في ذات الله </w:t>
      </w:r>
      <w:r>
        <w:rPr>
          <w:rStyle w:val="FootnoteAnchor"/>
          <w:rtl w:val="true"/>
        </w:rPr>
        <w:footnoteReference w:id="95"/>
      </w:r>
      <w:r>
        <w:rPr>
          <w:rFonts w:ascii="Amiri" w:hAnsi="Amiri" w:eastAsia="Amiri" w:cs="Amiri"/>
          <w:color w:val="111111"/>
          <w:sz w:val="28"/>
          <w:sz w:val="28"/>
          <w:szCs w:val="28"/>
          <w:rtl w:val="true"/>
          <w:lang w:bidi="ar-SA"/>
        </w:rPr>
        <w:t>، مجتهداً في أمر الله، قريباً من رسول</w:t>
      </w:r>
    </w:p>
    <w:p>
      <w:pPr>
        <w:pStyle w:val="BookText"/>
        <w:rPr/>
      </w:pPr>
      <w:r>
        <w:rPr>
          <w:rFonts w:ascii="Amiri" w:hAnsi="Amiri" w:eastAsia="Amiri" w:cs="Amiri"/>
          <w:color w:val="111111"/>
          <w:sz w:val="28"/>
          <w:sz w:val="28"/>
          <w:szCs w:val="28"/>
          <w:rtl w:val="true"/>
          <w:lang w:bidi="ar-SA"/>
        </w:rPr>
        <w:t xml:space="preserve">الله، سيداً في أولياء الله، مشمراً ناصحاً، مجدّاً كادحاً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في رفاهية من العيش </w:t>
      </w:r>
      <w:r>
        <w:rPr>
          <w:rStyle w:val="FootnoteAnchor"/>
          <w:rtl w:val="true"/>
        </w:rPr>
        <w:footnoteReference w:id="97"/>
      </w:r>
      <w:r>
        <w:rPr>
          <w:rFonts w:ascii="Amiri" w:hAnsi="Amiri" w:eastAsia="Amiri" w:cs="Amiri"/>
          <w:color w:val="111111"/>
          <w:sz w:val="28"/>
          <w:sz w:val="28"/>
          <w:szCs w:val="28"/>
          <w:rtl w:val="true"/>
          <w:lang w:bidi="ar-SA"/>
        </w:rPr>
        <w:t xml:space="preserve">، وادعون، فاكهون آمنون </w:t>
      </w:r>
      <w:r>
        <w:rPr>
          <w:rStyle w:val="FootnoteAnchor"/>
          <w:rtl w:val="true"/>
        </w:rPr>
        <w:footnoteReference w:id="98"/>
      </w:r>
      <w:r>
        <w:rPr>
          <w:rFonts w:ascii="IRNazanin" w:hAnsi="IRNazanin" w:eastAsia="IRNazanin"/>
          <w:color w:val="111111"/>
          <w:sz w:val="28"/>
          <w:sz w:val="28"/>
          <w:szCs w:val="28"/>
          <w:rtl w:val="true"/>
          <w:lang w:bidi="fa-IR"/>
        </w:rPr>
        <w:t xml:space="preserve">، تتربّصون بنا الدوائر </w:t>
      </w:r>
      <w:r>
        <w:rPr>
          <w:rStyle w:val="FootnoteAnchor"/>
          <w:rtl w:val="true"/>
        </w:rPr>
        <w:footnoteReference w:id="99"/>
      </w:r>
      <w:r>
        <w:rPr>
          <w:rFonts w:ascii="Amiri" w:hAnsi="Amiri" w:eastAsia="Amiri" w:cs="Amiri"/>
          <w:color w:val="111111"/>
          <w:sz w:val="28"/>
          <w:sz w:val="28"/>
          <w:szCs w:val="28"/>
          <w:rtl w:val="true"/>
          <w:lang w:bidi="ar-SA"/>
        </w:rPr>
        <w:t xml:space="preserve">، وتتوكّفون الاخبار </w:t>
      </w:r>
      <w:r>
        <w:rPr>
          <w:rStyle w:val="FootnoteAnchor"/>
          <w:rtl w:val="true"/>
        </w:rPr>
        <w:footnoteReference w:id="100"/>
      </w:r>
      <w:r>
        <w:rPr>
          <w:rFonts w:ascii="Amiri" w:hAnsi="Amiri" w:eastAsia="Amiri" w:cs="Amiri"/>
          <w:color w:val="111111"/>
          <w:sz w:val="28"/>
          <w:sz w:val="28"/>
          <w:szCs w:val="28"/>
          <w:rtl w:val="true"/>
          <w:lang w:bidi="ar-SA"/>
        </w:rPr>
        <w:t xml:space="preserve">، وتنكصون عند النزال </w:t>
      </w:r>
      <w:r>
        <w:rPr>
          <w:rStyle w:val="FootnoteAnchor"/>
          <w:rtl w:val="true"/>
        </w:rPr>
        <w:footnoteReference w:id="10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وتفرون من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الإنحراف بعد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اختار الله لنبيه صلّی الله علیه وآله وسلّم دار أنبيائه، ومأوى أصفيائه، ظهر فيكم حسكة النفاق </w:t>
      </w:r>
      <w:r>
        <w:rPr>
          <w:rStyle w:val="FootnoteAnchor"/>
          <w:rtl w:val="true"/>
        </w:rPr>
        <w:footnoteReference w:id="102"/>
      </w:r>
      <w:r>
        <w:rPr>
          <w:rFonts w:ascii="Amiri" w:hAnsi="Amiri" w:eastAsia="Amiri" w:cs="Amiri"/>
          <w:color w:val="111111"/>
          <w:sz w:val="28"/>
          <w:sz w:val="28"/>
          <w:szCs w:val="28"/>
          <w:rtl w:val="true"/>
          <w:lang w:bidi="ar-SA"/>
        </w:rPr>
        <w:t xml:space="preserve">، وسمل جُلبابُ الدين </w:t>
      </w:r>
      <w:r>
        <w:rPr>
          <w:rStyle w:val="FootnoteAnchor"/>
          <w:rtl w:val="true"/>
        </w:rPr>
        <w:footnoteReference w:id="103"/>
      </w:r>
      <w:r>
        <w:rPr>
          <w:rFonts w:ascii="Amiri" w:hAnsi="Amiri" w:eastAsia="Amiri" w:cs="Amiri"/>
          <w:color w:val="111111"/>
          <w:sz w:val="28"/>
          <w:sz w:val="28"/>
          <w:szCs w:val="28"/>
          <w:rtl w:val="true"/>
          <w:lang w:bidi="ar-SA"/>
        </w:rPr>
        <w:t xml:space="preserve">، ونطق كاظم الغاوين </w:t>
      </w:r>
      <w:r>
        <w:rPr>
          <w:rStyle w:val="FootnoteAnchor"/>
          <w:rtl w:val="true"/>
        </w:rPr>
        <w:footnoteReference w:id="104"/>
      </w:r>
      <w:r>
        <w:rPr>
          <w:rFonts w:ascii="Amiri" w:hAnsi="Amiri" w:eastAsia="Amiri" w:cs="Amiri"/>
          <w:color w:val="111111"/>
          <w:sz w:val="28"/>
          <w:sz w:val="28"/>
          <w:szCs w:val="28"/>
          <w:rtl w:val="true"/>
          <w:lang w:bidi="ar-SA"/>
        </w:rPr>
        <w:t xml:space="preserve">، ونبغ خامل الاقلّين </w:t>
      </w:r>
      <w:r>
        <w:rPr>
          <w:rStyle w:val="FootnoteAnchor"/>
          <w:rtl w:val="true"/>
        </w:rPr>
        <w:footnoteReference w:id="105"/>
      </w:r>
      <w:r>
        <w:rPr>
          <w:rFonts w:ascii="Amiri" w:hAnsi="Amiri" w:eastAsia="Amiri" w:cs="Amiri"/>
          <w:color w:val="111111"/>
          <w:sz w:val="28"/>
          <w:sz w:val="28"/>
          <w:szCs w:val="28"/>
          <w:rtl w:val="true"/>
          <w:lang w:bidi="ar-SA"/>
        </w:rPr>
        <w:t xml:space="preserve">، وهدر فنيق المبطلين </w:t>
      </w:r>
      <w:r>
        <w:rPr>
          <w:rStyle w:val="FootnoteAnchor"/>
          <w:rtl w:val="true"/>
        </w:rPr>
        <w:footnoteReference w:id="106"/>
      </w:r>
      <w:r>
        <w:rPr>
          <w:rFonts w:ascii="Amiri" w:hAnsi="Amiri" w:eastAsia="Amiri" w:cs="Amiri"/>
          <w:color w:val="111111"/>
          <w:sz w:val="28"/>
          <w:sz w:val="28"/>
          <w:szCs w:val="28"/>
          <w:rtl w:val="true"/>
          <w:lang w:bidi="ar-SA"/>
        </w:rPr>
        <w:t xml:space="preserve">، فخطر في عرصاتكم </w:t>
      </w:r>
      <w:r>
        <w:rPr>
          <w:rStyle w:val="FootnoteAnchor"/>
          <w:rtl w:val="true"/>
        </w:rPr>
        <w:footnoteReference w:id="107"/>
      </w:r>
      <w:r>
        <w:rPr>
          <w:rFonts w:ascii="Amiri" w:hAnsi="Amiri" w:eastAsia="Amiri" w:cs="Amiri"/>
          <w:color w:val="111111"/>
          <w:sz w:val="28"/>
          <w:sz w:val="28"/>
          <w:szCs w:val="28"/>
          <w:rtl w:val="true"/>
          <w:lang w:bidi="ar-SA"/>
        </w:rPr>
        <w:t xml:space="preserve">، واطلع الشيطانُ رأسهُ من مغرزه </w:t>
      </w:r>
      <w:r>
        <w:rPr>
          <w:rStyle w:val="FootnoteAnchor"/>
          <w:rtl w:val="true"/>
        </w:rPr>
        <w:footnoteReference w:id="108"/>
      </w:r>
      <w:r>
        <w:rPr>
          <w:rFonts w:ascii="Amiri" w:hAnsi="Amiri" w:eastAsia="Amiri" w:cs="Amiri"/>
          <w:color w:val="111111"/>
          <w:sz w:val="28"/>
          <w:sz w:val="28"/>
          <w:szCs w:val="28"/>
          <w:rtl w:val="true"/>
          <w:lang w:bidi="ar-SA"/>
        </w:rPr>
        <w:t xml:space="preserve">هاتفاً بكم، فألفاكم لدعوته مستجيبين، وللغرّة فيه ملاحظين </w:t>
      </w:r>
      <w:r>
        <w:rPr>
          <w:rStyle w:val="FootnoteAnchor"/>
          <w:rtl w:val="true"/>
        </w:rPr>
        <w:footnoteReference w:id="109"/>
      </w:r>
      <w:r>
        <w:rPr>
          <w:rFonts w:ascii="Amiri" w:hAnsi="Amiri" w:eastAsia="Amiri" w:cs="Amiri"/>
          <w:color w:val="111111"/>
          <w:sz w:val="28"/>
          <w:sz w:val="28"/>
          <w:szCs w:val="28"/>
          <w:rtl w:val="true"/>
          <w:lang w:bidi="ar-SA"/>
        </w:rPr>
        <w:t xml:space="preserve">، ثم استنهضكم فوجدكم خفافاً، واحمشكم فألفاكم غضابا </w:t>
      </w:r>
      <w:r>
        <w:rPr>
          <w:rStyle w:val="FootnoteAnchor"/>
          <w:rtl w:val="true"/>
        </w:rPr>
        <w:footnoteReference w:id="110"/>
      </w:r>
      <w:r>
        <w:rPr>
          <w:rFonts w:ascii="Amiri" w:hAnsi="Amiri" w:eastAsia="Amiri" w:cs="Amiri"/>
          <w:color w:val="111111"/>
          <w:sz w:val="28"/>
          <w:sz w:val="28"/>
          <w:szCs w:val="28"/>
          <w:rtl w:val="true"/>
          <w:lang w:bidi="ar-SA"/>
        </w:rPr>
        <w:t xml:space="preserve">، فوسمتم غير إبلكم </w:t>
      </w:r>
      <w:r>
        <w:rPr>
          <w:rStyle w:val="FootnoteAnchor"/>
          <w:rtl w:val="true"/>
        </w:rPr>
        <w:footnoteReference w:id="111"/>
      </w:r>
      <w:r>
        <w:rPr>
          <w:rFonts w:ascii="Amiri" w:hAnsi="Amiri" w:eastAsia="Amiri" w:cs="Amiri"/>
          <w:color w:val="111111"/>
          <w:sz w:val="28"/>
          <w:sz w:val="28"/>
          <w:szCs w:val="28"/>
          <w:rtl w:val="true"/>
          <w:lang w:bidi="ar-SA"/>
        </w:rPr>
        <w:t xml:space="preserve">، وأوردتم غير مشربكم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والعهد قريبٌ، والكلم رحيب </w:t>
      </w:r>
      <w:r>
        <w:rPr>
          <w:rStyle w:val="FootnoteAnchor"/>
          <w:rtl w:val="true"/>
        </w:rPr>
        <w:footnoteReference w:id="113"/>
      </w:r>
      <w:r>
        <w:rPr>
          <w:rFonts w:ascii="Amiri" w:hAnsi="Amiri" w:eastAsia="Amiri" w:cs="Amiri"/>
          <w:color w:val="111111"/>
          <w:sz w:val="28"/>
          <w:sz w:val="28"/>
          <w:szCs w:val="28"/>
          <w:rtl w:val="true"/>
          <w:lang w:bidi="ar-SA"/>
        </w:rPr>
        <w:t xml:space="preserve">، والجرح لمّا يندمل </w:t>
      </w:r>
      <w:r>
        <w:rPr>
          <w:rStyle w:val="FootnoteAnchor"/>
          <w:rtl w:val="true"/>
        </w:rPr>
        <w:footnoteReference w:id="114"/>
      </w:r>
      <w:r>
        <w:rPr>
          <w:rFonts w:ascii="Amiri" w:hAnsi="Amiri" w:eastAsia="Amiri" w:cs="Amiri"/>
          <w:color w:val="111111"/>
          <w:sz w:val="28"/>
          <w:sz w:val="28"/>
          <w:szCs w:val="28"/>
          <w:rtl w:val="true"/>
          <w:lang w:bidi="ar-SA"/>
        </w:rPr>
        <w:t xml:space="preserve">، والرسول لمّا يقبر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ابتداراً زعمتم خوف الفتنة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وإن جهنم 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تؤفَكُون </w:t>
      </w:r>
      <w:r>
        <w:rPr>
          <w:rStyle w:val="FootnoteAnchor"/>
          <w:rtl w:val="true"/>
        </w:rPr>
        <w:footnoteReference w:id="118"/>
      </w:r>
      <w:r>
        <w:rPr>
          <w:rFonts w:ascii="Amiri" w:hAnsi="Amiri" w:eastAsia="Amiri" w:cs="Amiri"/>
          <w:color w:val="111111"/>
          <w:sz w:val="28"/>
          <w:sz w:val="28"/>
          <w:szCs w:val="28"/>
          <w:rtl w:val="true"/>
          <w:lang w:bidi="ar-SA"/>
        </w:rPr>
        <w:t>؟ وكِتابُ الله بينَ أظهُرِكُم أمورهُ ظاهرةٌ، وأحكامُهُ، زاهرةٌ، وأعلامُهُ باهرةٌ وزواجرهُ لائِحِةٌ، وأوامِرُهُ واضحَةٌ، وقد خَلّفتُمُوه وراءَ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ارغبةً عَنهُ تريدونَ؟ ام بغيره تحكمونَ؟ بِئسَ للظَالمين بَدَلاً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تلبثوا إلّا ريثُ أن تسكن نُفرتها </w:t>
      </w:r>
      <w:r>
        <w:rPr>
          <w:rStyle w:val="FootnoteAnchor"/>
          <w:rtl w:val="true"/>
        </w:rPr>
        <w:footnoteReference w:id="120"/>
      </w:r>
      <w:r>
        <w:rPr>
          <w:rFonts w:ascii="Amiri" w:hAnsi="Amiri" w:eastAsia="Amiri" w:cs="Amiri"/>
          <w:color w:val="111111"/>
          <w:sz w:val="28"/>
          <w:sz w:val="28"/>
          <w:szCs w:val="28"/>
          <w:rtl w:val="true"/>
          <w:lang w:bidi="ar-SA"/>
        </w:rPr>
        <w:t xml:space="preserve">، ويسلسُ قيادُها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أخذتُم تُورونَ، وَقدتَهَا، وتُهيّجُونَ جَمرتها </w:t>
      </w:r>
      <w:r>
        <w:rPr>
          <w:rStyle w:val="FootnoteAnchor"/>
          <w:rtl w:val="true"/>
        </w:rPr>
        <w:footnoteReference w:id="122"/>
      </w:r>
      <w:r>
        <w:rPr>
          <w:rFonts w:ascii="Amiri" w:hAnsi="Amiri" w:eastAsia="Amiri" w:cs="Amiri"/>
          <w:color w:val="111111"/>
          <w:sz w:val="28"/>
          <w:sz w:val="28"/>
          <w:szCs w:val="28"/>
          <w:rtl w:val="true"/>
          <w:lang w:bidi="ar-SA"/>
        </w:rPr>
        <w:t xml:space="preserve">، وتستجيبونَ لهتافِ الشيطانِ الغَويّ، وإطفاء أنوار الدينِ الجَليّ، وإخماد سنن الصفيّ، تسرّون حسواً في ارتغاءٍ </w:t>
      </w:r>
      <w:r>
        <w:rPr>
          <w:rStyle w:val="FootnoteAnchor"/>
          <w:rtl w:val="true"/>
        </w:rPr>
        <w:footnoteReference w:id="123"/>
      </w:r>
      <w:r>
        <w:rPr>
          <w:rFonts w:ascii="Amiri" w:hAnsi="Amiri" w:eastAsia="Amiri" w:cs="Amiri"/>
          <w:color w:val="111111"/>
          <w:sz w:val="28"/>
          <w:sz w:val="28"/>
          <w:szCs w:val="28"/>
          <w:rtl w:val="true"/>
          <w:lang w:bidi="ar-SA"/>
        </w:rPr>
        <w:t xml:space="preserve">، وتمشون لأهلهِ وولدهِ في الخَمَرِ والضراءِ </w:t>
      </w:r>
      <w:r>
        <w:rPr>
          <w:rStyle w:val="FootnoteAnchor"/>
          <w:rtl w:val="true"/>
        </w:rPr>
        <w:footnoteReference w:id="124"/>
      </w:r>
      <w:r>
        <w:rPr>
          <w:rFonts w:ascii="Amiri" w:hAnsi="Amiri" w:eastAsia="Amiri" w:cs="Amiri"/>
          <w:color w:val="111111"/>
          <w:sz w:val="28"/>
          <w:sz w:val="28"/>
          <w:szCs w:val="28"/>
          <w:rtl w:val="true"/>
          <w:lang w:bidi="ar-SA"/>
        </w:rPr>
        <w:t xml:space="preserve">، ونصبرُ مِنكُم علی مِثلِ حزّالمُدى </w:t>
      </w:r>
      <w:r>
        <w:rPr>
          <w:rStyle w:val="FootnoteAnchor"/>
          <w:rtl w:val="true"/>
        </w:rPr>
        <w:footnoteReference w:id="125"/>
      </w:r>
      <w:r>
        <w:rPr>
          <w:rFonts w:ascii="Amiri" w:hAnsi="Amiri" w:eastAsia="Amiri" w:cs="Amiri"/>
          <w:color w:val="111111"/>
          <w:sz w:val="28"/>
          <w:sz w:val="28"/>
          <w:szCs w:val="28"/>
          <w:rtl w:val="true"/>
          <w:lang w:bidi="ar-SA"/>
        </w:rPr>
        <w:t xml:space="preserve">، ووخز السنان في </w:t>
      </w:r>
    </w:p>
    <w:p>
      <w:pPr>
        <w:pStyle w:val="BookText"/>
        <w:rPr/>
      </w:pPr>
      <w:r>
        <w:rPr>
          <w:rFonts w:ascii="IRNazanin" w:hAnsi="IRNazanin" w:eastAsia="IRNazanin"/>
          <w:color w:val="111111"/>
          <w:sz w:val="28"/>
          <w:sz w:val="28"/>
          <w:szCs w:val="28"/>
          <w:rtl w:val="true"/>
          <w:lang w:bidi="fa-IR"/>
        </w:rPr>
        <w:t xml:space="preserve">الحشى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مطالبتها الإرث والفدك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افحكمَ الجاهليَةِ يَبغوُن؟ ومَن أحسنُ مِنَ الله حكماً لقومٍ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أفلا تعلمونَ؟ بلى تجلَّى لكم كالشمسِ الضاحيةِ 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أَأُغلَبُ على إرثهِ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افي كتاب الله ان تَرِثَ أباكَ وَلا إِرثُ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افَعَلى عَمدٍ تَرَكتُم كِتَابَ الله ونبذتموهُ وَرَاءَ ظُهُورِكُم؟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الانثَيَين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والاقربينَ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وزعَمْتُم ان لاحَظوةَ لي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إرثَ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أفَخَصَّكُمُ الله بآيَةٍ أخرجَ ابي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p>
    <w:p>
      <w:pPr>
        <w:pStyle w:val="BookText"/>
        <w:rPr/>
      </w:pPr>
      <w:r>
        <w:rPr>
          <w:rFonts w:ascii="Amiri" w:hAnsi="Amiri" w:eastAsia="Amiri" w:cs="Amiri"/>
          <w:color w:val="111111"/>
          <w:sz w:val="28"/>
          <w:sz w:val="28"/>
          <w:szCs w:val="28"/>
          <w:rtl w:val="true"/>
          <w:lang w:bidi="ar-SA"/>
        </w:rPr>
        <w:t>أولستُ أنا وأبي من أهل 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أنتُم أعَلمُ بخصوصِ القرآنِ وعُمُومِهِ مِن أبي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مواعدتها خصومَها؛ عذابَ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فدونَکَها مخطومةً مرحولة </w:t>
      </w:r>
      <w:r>
        <w:rPr>
          <w:rStyle w:val="FootnoteAnchor"/>
          <w:rtl w:val="true"/>
        </w:rPr>
        <w:footnoteReference w:id="135"/>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فَنِعمَ الحكمُ حكمُ الله، والزعيمُ محمّدٌ، والموعدُ القيامَةُ، وعندَ الساعةِ يخسرُ المبطلوُنَ، ولا ينفعَكُم إذ تَندمُونَ، ولِكلِ نبأ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توبيخها للأنصار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رَمَت بِطرفِهَا نحو الأنصارِ 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وأعضادَ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وحَضَنَةَ الإسلامِ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هذِهِ الغَميزَة في حَقي </w:t>
      </w:r>
      <w:r>
        <w:rPr>
          <w:rStyle w:val="FootnoteAnchor"/>
          <w:rtl w:val="true"/>
        </w:rPr>
        <w:footnoteReference w:id="138"/>
      </w:r>
      <w:r>
        <w:rPr>
          <w:rFonts w:ascii="Amiri" w:hAnsi="Amiri" w:eastAsia="Amiri" w:cs="Amiri"/>
          <w:color w:val="111111"/>
          <w:sz w:val="28"/>
          <w:sz w:val="28"/>
          <w:szCs w:val="28"/>
          <w:rtl w:val="true"/>
          <w:lang w:bidi="ar-SA"/>
        </w:rPr>
        <w:t>؟ والسِّنةُ عن ضلامتي؟ أما كانَ رسولُ الله صلّى الله عليه وآله وسلّم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w:t>
      </w:r>
    </w:p>
    <w:p>
      <w:pPr>
        <w:pStyle w:val="BookText"/>
        <w:rPr/>
      </w:pPr>
      <w:r>
        <w:rPr>
          <w:rFonts w:ascii="Amiri" w:hAnsi="Amiri" w:eastAsia="Amiri" w:cs="Amiri"/>
          <w:color w:val="111111"/>
          <w:sz w:val="28"/>
          <w:sz w:val="28"/>
          <w:szCs w:val="28"/>
          <w:rtl w:val="true"/>
          <w:lang w:bidi="ar-SA"/>
        </w:rPr>
        <w:t xml:space="preserve">سُرعانَ ما أحدثتُم، وعجلانَ ذا إهالَةٍ، ولكم طاقةٌ بما أحاولُ، وقُوةٌ على ما أطلبُ وأزاولُ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w:t>
      </w:r>
    </w:p>
    <w:p>
      <w:p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صلّى الله عليه وآله وسلّم، فَخَطبٌ جَليلٌ، إستوسَعَ وَهنَهُ </w:t>
      </w:r>
      <w:r>
        <w:rPr>
          <w:rStyle w:val="FootnoteAnchor"/>
          <w:rtl w:val="true"/>
        </w:rPr>
        <w:footnoteReference w:id="140"/>
      </w:r>
      <w:r>
        <w:rPr>
          <w:rFonts w:ascii="Amiri" w:hAnsi="Amiri" w:eastAsia="Amiri" w:cs="Amiri"/>
          <w:color w:val="111111"/>
          <w:sz w:val="28"/>
          <w:sz w:val="28"/>
          <w:szCs w:val="28"/>
          <w:rtl w:val="true"/>
          <w:lang w:bidi="ar-SA"/>
        </w:rPr>
        <w:t xml:space="preserve">، واستَنهَرَ فتقَهُ </w:t>
      </w:r>
      <w:r>
        <w:rPr>
          <w:rStyle w:val="FootnoteAnchor"/>
          <w:rtl w:val="true"/>
        </w:rPr>
        <w:footnoteReference w:id="141"/>
      </w:r>
      <w:r>
        <w:rPr>
          <w:rFonts w:ascii="Amiri" w:hAnsi="Amiri" w:eastAsia="Amiri" w:cs="Amiri"/>
          <w:color w:val="111111"/>
          <w:sz w:val="28"/>
          <w:sz w:val="28"/>
          <w:szCs w:val="28"/>
          <w:rtl w:val="true"/>
          <w:lang w:bidi="ar-SA"/>
        </w:rPr>
        <w:t xml:space="preserve">، وانفَتقَ رتقُهُ، وأظلمتِ الأرضُ لِغيبتِهِ، وكُسفَتِ النجومُ لمصيبَتِهِ، واكدت الآمالُ </w:t>
      </w:r>
      <w:r>
        <w:rPr>
          <w:rStyle w:val="FootnoteAnchor"/>
          <w:rtl w:val="true"/>
        </w:rPr>
        <w:footnoteReference w:id="142"/>
      </w:r>
      <w:r>
        <w:rPr>
          <w:rFonts w:ascii="Amiri" w:hAnsi="Amiri" w:eastAsia="Amiri" w:cs="Amiri"/>
          <w:color w:val="111111"/>
          <w:sz w:val="28"/>
          <w:sz w:val="28"/>
          <w:szCs w:val="28"/>
          <w:rtl w:val="true"/>
          <w:lang w:bidi="ar-SA"/>
        </w:rPr>
        <w:t xml:space="preserve">، وخَشَعَتِ الجبالُ، وأطيعَ الحريمُ </w:t>
      </w:r>
      <w:r>
        <w:rPr>
          <w:rStyle w:val="FootnoteAnchor"/>
          <w:rtl w:val="true"/>
        </w:rPr>
        <w:footnoteReference w:id="143"/>
      </w:r>
      <w:r>
        <w:rPr>
          <w:rFonts w:ascii="Amiri" w:hAnsi="Amiri" w:eastAsia="Amiri" w:cs="Amiri"/>
          <w:color w:val="111111"/>
          <w:sz w:val="28"/>
          <w:sz w:val="28"/>
          <w:szCs w:val="28"/>
          <w:rtl w:val="true"/>
          <w:lang w:bidi="ar-SA"/>
        </w:rPr>
        <w:t>، وأزيلتِ الحرمةُ عندَ مماتِهِ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الكبرى </w:t>
      </w:r>
      <w:r>
        <w:rPr>
          <w:rStyle w:val="FootnoteAnchor"/>
          <w:rtl w:val="true"/>
        </w:rPr>
        <w:footnoteReference w:id="144"/>
      </w:r>
      <w:r>
        <w:rPr>
          <w:rFonts w:ascii="Amiri" w:hAnsi="Amiri" w:eastAsia="Amiri" w:cs="Amiri"/>
          <w:color w:val="111111"/>
          <w:sz w:val="28"/>
          <w:sz w:val="28"/>
          <w:szCs w:val="28"/>
          <w:rtl w:val="true"/>
          <w:lang w:bidi="ar-SA"/>
        </w:rPr>
        <w:t xml:space="preserve">، والمصيبةُ العظمى، لا مثلها نازلة، ولا بائقَةٌ عاجلة </w:t>
      </w:r>
      <w:r>
        <w:rPr>
          <w:rStyle w:val="FootnoteAnchor"/>
          <w:rtl w:val="true"/>
        </w:rPr>
        <w:footnoteReference w:id="145"/>
      </w:r>
      <w:r>
        <w:rPr>
          <w:rFonts w:ascii="Amiri" w:hAnsi="Amiri" w:eastAsia="Amiri" w:cs="Amiri"/>
          <w:color w:val="111111"/>
          <w:sz w:val="28"/>
          <w:sz w:val="28"/>
          <w:szCs w:val="28"/>
          <w:rtl w:val="true"/>
          <w:lang w:bidi="ar-SA"/>
        </w:rPr>
        <w:t xml:space="preserve">أعلنَ 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أفنيتكم </w:t>
      </w:r>
      <w:r>
        <w:rPr>
          <w:rStyle w:val="FootnoteAnchor"/>
          <w:rtl w:val="true"/>
        </w:rPr>
        <w:footnoteReference w:id="146"/>
      </w:r>
      <w:r>
        <w:rPr>
          <w:rFonts w:ascii="Amiri" w:hAnsi="Amiri" w:eastAsia="Amiri" w:cs="Amiri"/>
          <w:color w:val="111111"/>
          <w:sz w:val="28"/>
          <w:sz w:val="28"/>
          <w:szCs w:val="28"/>
          <w:rtl w:val="true"/>
          <w:lang w:bidi="ar-SA"/>
        </w:rPr>
        <w:t>، في ممساكم ومصبحكم، هتافاً وصراخا، وتلاوةً والحاناً، ولقَبلِهِ ما حلّ بأنبيائِهِ ورُسلِهِ، حكمٌ فصلٌ، وقضاءٌ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إيهاً بني قيلَةَ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أاُهضمُ تراث أبي؟ وأنتم بمرأى مني، ومَسمعَ، ومنتدى </w:t>
      </w:r>
      <w:r>
        <w:rPr>
          <w:rStyle w:val="FootnoteAnchor"/>
          <w:rtl w:val="true"/>
        </w:rPr>
        <w:footnoteReference w:id="149"/>
      </w:r>
      <w:r>
        <w:rPr>
          <w:rFonts w:ascii="Amiri" w:hAnsi="Amiri" w:eastAsia="Amiri" w:cs="Amiri"/>
          <w:color w:val="111111"/>
          <w:sz w:val="28"/>
          <w:sz w:val="28"/>
          <w:szCs w:val="28"/>
          <w:rtl w:val="true"/>
          <w:lang w:bidi="ar-SA"/>
        </w:rPr>
        <w:t xml:space="preserve">، ومَجمَع، تلبسُكُمُ الدعوةُ، وتشملكمُ الخبرةُ </w:t>
      </w:r>
      <w:r>
        <w:rPr>
          <w:rStyle w:val="FootnoteAnchor"/>
          <w:rtl w:val="true"/>
        </w:rPr>
        <w:footnoteReference w:id="150"/>
      </w:r>
      <w:r>
        <w:rPr>
          <w:rFonts w:ascii="Amiri" w:hAnsi="Amiri" w:eastAsia="Amiri" w:cs="Amiri"/>
          <w:color w:val="111111"/>
          <w:sz w:val="28"/>
          <w:sz w:val="28"/>
          <w:szCs w:val="28"/>
          <w:rtl w:val="true"/>
          <w:lang w:bidi="ar-SA"/>
        </w:rPr>
        <w:t xml:space="preserve">، وأنتم ذوو  العددِ والعُدّةِ، والأداةِ والقوّةِ، وعندكُم السلاحُ والجنّةُ، توافيكمُ الدعوةُ فلا تجيبون؟ وتأتيكم الصرخةُ فلا تعينون؟ وانتم موصوفون بالكفاح، معروفونَ بالخيرِ والصّلاح، والنخبَةِ التي انتخبت، والخيرةِ، التي اختيرت </w:t>
      </w:r>
      <w:r>
        <w:rPr>
          <w:rStyle w:val="FootnoteAnchor"/>
          <w:rtl w:val="true"/>
        </w:rPr>
        <w:footnoteReference w:id="151"/>
      </w:r>
      <w:r>
        <w:rPr>
          <w:rFonts w:ascii="Amiri" w:hAnsi="Amiri" w:eastAsia="Amiri" w:cs="Amiri"/>
          <w:color w:val="111111"/>
          <w:sz w:val="28"/>
          <w:sz w:val="28"/>
          <w:szCs w:val="28"/>
          <w:rtl w:val="true"/>
          <w:lang w:bidi="ar-SA"/>
        </w:rPr>
        <w:t xml:space="preserve">، قاتلتمُ العربَ، وتحملتم الكَدّ والتعب </w:t>
      </w:r>
      <w:r>
        <w:rPr>
          <w:rStyle w:val="FootnoteAnchor"/>
          <w:rtl w:val="true"/>
        </w:rPr>
        <w:footnoteReference w:id="152"/>
      </w:r>
      <w:r>
        <w:rPr>
          <w:rFonts w:ascii="Amiri" w:hAnsi="Amiri" w:eastAsia="Amiri" w:cs="Amiri"/>
          <w:color w:val="111111"/>
          <w:sz w:val="28"/>
          <w:sz w:val="28"/>
          <w:szCs w:val="28"/>
          <w:rtl w:val="true"/>
          <w:lang w:bidi="ar-SA"/>
        </w:rPr>
        <w:t xml:space="preserve">، وناطحتم الأمَمَ، وكافحتُم البُهَم </w:t>
      </w:r>
      <w:r>
        <w:rPr>
          <w:rStyle w:val="FootnoteAnchor"/>
          <w:rtl w:val="true"/>
        </w:rPr>
        <w:footnoteReference w:id="153"/>
      </w:r>
      <w:r>
        <w:rPr>
          <w:rFonts w:ascii="Amiri" w:hAnsi="Amiri" w:eastAsia="Amiri" w:cs="Amiri"/>
          <w:color w:val="111111"/>
          <w:sz w:val="28"/>
          <w:sz w:val="28"/>
          <w:szCs w:val="28"/>
          <w:rtl w:val="true"/>
          <w:lang w:bidi="ar-SA"/>
        </w:rPr>
        <w:t>، لا نبرحُ وتبرحون، نامُركُم فتأتمرون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دارت بنا رحى الاسلام، ودَرّ حلبُ الأيام </w:t>
      </w:r>
      <w:r>
        <w:rPr>
          <w:rStyle w:val="FootnoteAnchor"/>
          <w:rtl w:val="true"/>
        </w:rPr>
        <w:footnoteReference w:id="154"/>
      </w:r>
      <w:r>
        <w:rPr>
          <w:rFonts w:ascii="Amiri" w:hAnsi="Amiri" w:eastAsia="Amiri" w:cs="Amiri"/>
          <w:color w:val="111111"/>
          <w:sz w:val="28"/>
          <w:sz w:val="28"/>
          <w:szCs w:val="28"/>
          <w:rtl w:val="true"/>
          <w:lang w:bidi="ar-SA"/>
        </w:rPr>
        <w:t xml:space="preserve">، وخَضَعَت </w:t>
      </w:r>
    </w:p>
    <w:p>
      <w:pPr>
        <w:pStyle w:val="BookText"/>
        <w:rPr/>
      </w:pPr>
      <w:r>
        <w:rPr>
          <w:rFonts w:ascii="Amiri" w:hAnsi="Amiri" w:eastAsia="Amiri" w:cs="Amiri"/>
          <w:color w:val="111111"/>
          <w:sz w:val="28"/>
          <w:sz w:val="28"/>
          <w:szCs w:val="28"/>
          <w:rtl w:val="true"/>
          <w:lang w:bidi="ar-SA"/>
        </w:rPr>
        <w:t xml:space="preserve">ثغرةُ الشركِ، وسكنت فورةُ الإفكِ </w:t>
      </w:r>
      <w:r>
        <w:rPr>
          <w:rStyle w:val="FootnoteAnchor"/>
          <w:rtl w:val="true"/>
        </w:rPr>
        <w:footnoteReference w:id="155"/>
      </w:r>
      <w:r>
        <w:rPr>
          <w:rFonts w:ascii="Amiri" w:hAnsi="Amiri" w:eastAsia="Amiri" w:cs="Amiri"/>
          <w:color w:val="111111"/>
          <w:sz w:val="28"/>
          <w:sz w:val="28"/>
          <w:szCs w:val="28"/>
          <w:rtl w:val="true"/>
          <w:lang w:bidi="ar-SA"/>
        </w:rPr>
        <w:t xml:space="preserve">، وخمدت نيرانُ الكفر </w:t>
      </w:r>
      <w:r>
        <w:rPr>
          <w:rStyle w:val="FootnoteAnchor"/>
          <w:rtl w:val="true"/>
        </w:rPr>
        <w:footnoteReference w:id="156"/>
      </w:r>
      <w:r>
        <w:rPr>
          <w:rFonts w:ascii="Amiri" w:hAnsi="Amiri" w:eastAsia="Amiri" w:cs="Amiri"/>
          <w:color w:val="111111"/>
          <w:sz w:val="28"/>
          <w:sz w:val="28"/>
          <w:szCs w:val="28"/>
          <w:rtl w:val="true"/>
          <w:lang w:bidi="ar-SA"/>
        </w:rPr>
        <w:t>، وهدأت دعوةً الهرجِ واستوسقَ نظامُ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فأنّي حرتم بعدَ البيانِ </w:t>
      </w:r>
      <w:r>
        <w:rPr>
          <w:rStyle w:val="FootnoteAnchor"/>
          <w:rtl w:val="true"/>
        </w:rPr>
        <w:footnoteReference w:id="157"/>
      </w:r>
      <w:r>
        <w:rPr>
          <w:rFonts w:ascii="Amiri" w:hAnsi="Amiri" w:eastAsia="Amiri" w:cs="Amiri"/>
          <w:color w:val="111111"/>
          <w:sz w:val="28"/>
          <w:sz w:val="28"/>
          <w:szCs w:val="28"/>
          <w:rtl w:val="true"/>
          <w:lang w:bidi="ar-SA"/>
        </w:rPr>
        <w:t xml:space="preserve">؟ وأسررتم بعد الإعلان؟ ونكصتم بعدَ الإقدام  </w:t>
      </w:r>
      <w:r>
        <w:rPr>
          <w:rStyle w:val="FootnoteAnchor"/>
          <w:rtl w:val="true"/>
        </w:rPr>
        <w:footnoteReference w:id="158"/>
      </w:r>
      <w:r>
        <w:rPr>
          <w:rFonts w:ascii="Amiri" w:hAnsi="Amiri" w:eastAsia="Amiri" w:cs="Amiri"/>
          <w:color w:val="111111"/>
          <w:sz w:val="28"/>
          <w:sz w:val="28"/>
          <w:szCs w:val="28"/>
          <w:rtl w:val="true"/>
          <w:lang w:bidi="ar-SA"/>
        </w:rPr>
        <w:t>؟ وأشركتم بعد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تقاتلونَ قوماً نكثوا ايمانهم وهمّوا بإخراجِ الرسولِ، وهم بدؤوكم أوّل مرة، اتخشونهم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أرى أن قد اخلدتم إلى الخفض </w:t>
      </w:r>
      <w:r>
        <w:rPr>
          <w:rStyle w:val="FootnoteAnchor"/>
          <w:rtl w:val="true"/>
        </w:rPr>
        <w:footnoteReference w:id="160"/>
      </w:r>
      <w:r>
        <w:rPr>
          <w:rFonts w:ascii="Amiri" w:hAnsi="Amiri" w:eastAsia="Amiri" w:cs="Amiri"/>
          <w:color w:val="111111"/>
          <w:sz w:val="28"/>
          <w:sz w:val="28"/>
          <w:szCs w:val="28"/>
          <w:rtl w:val="true"/>
          <w:lang w:bidi="ar-SA"/>
        </w:rPr>
        <w:t xml:space="preserve">، وأبعدتم مَن هو أحقُ بالبسط والقبضِ، وخلوتم إلى الدعَة </w:t>
      </w:r>
      <w:r>
        <w:rPr>
          <w:rStyle w:val="FootnoteAnchor"/>
          <w:rtl w:val="true"/>
        </w:rPr>
        <w:footnoteReference w:id="161"/>
      </w:r>
      <w:r>
        <w:rPr>
          <w:rFonts w:ascii="Amiri" w:hAnsi="Amiri" w:eastAsia="Amiri" w:cs="Amiri"/>
          <w:color w:val="111111"/>
          <w:sz w:val="28"/>
          <w:sz w:val="28"/>
          <w:szCs w:val="28"/>
          <w:rtl w:val="true"/>
          <w:lang w:bidi="ar-SA"/>
        </w:rPr>
        <w:t xml:space="preserve">، ونجوتم من الضيقِ بالسعة </w:t>
      </w:r>
      <w:r>
        <w:rPr>
          <w:rStyle w:val="FootnoteAnchor"/>
          <w:rtl w:val="true"/>
        </w:rPr>
        <w:footnoteReference w:id="162"/>
      </w:r>
      <w:r>
        <w:rPr>
          <w:rFonts w:ascii="Amiri" w:hAnsi="Amiri" w:eastAsia="Amiri" w:cs="Amiri"/>
          <w:color w:val="111111"/>
          <w:sz w:val="28"/>
          <w:sz w:val="28"/>
          <w:szCs w:val="28"/>
          <w:rtl w:val="true"/>
          <w:lang w:bidi="ar-SA"/>
        </w:rPr>
        <w:t xml:space="preserve">، فمججتم ما وعيتم </w:t>
      </w:r>
      <w:r>
        <w:rPr>
          <w:rStyle w:val="FootnoteAnchor"/>
          <w:rtl w:val="true"/>
        </w:rPr>
        <w:footnoteReference w:id="163"/>
      </w:r>
      <w:r>
        <w:rPr>
          <w:rFonts w:ascii="Amiri" w:hAnsi="Amiri" w:eastAsia="Amiri" w:cs="Amiri"/>
          <w:color w:val="111111"/>
          <w:sz w:val="28"/>
          <w:sz w:val="28"/>
          <w:szCs w:val="28"/>
          <w:rtl w:val="true"/>
          <w:lang w:bidi="ar-SA"/>
        </w:rPr>
        <w:t xml:space="preserve">، ودَسعتم الذي تسوّغتم </w:t>
      </w:r>
      <w:r>
        <w:rPr>
          <w:rStyle w:val="FootnoteAnchor"/>
          <w:rtl w:val="true"/>
        </w:rPr>
        <w:footnoteReference w:id="1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تكفروا انتم ومن في الأرضِ جميعاً فإن الله لغنيٌ حمیدٌ</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13" w:name="pg9724_74812"/>
    </w:p>
    <w:p>
      <w:pPr>
        <w:pStyle w:val="BookText"/>
        <w:rPr/>
      </w:pPr>
      <w:bookmarkEnd w:id="413"/>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تتمّ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ما قُلتُ على معرفة منّي بالخذلة التي خامرتكُم </w:t>
      </w:r>
      <w:r>
        <w:rPr>
          <w:rStyle w:val="FootnoteAnchor"/>
          <w:rtl w:val="true"/>
        </w:rPr>
        <w:footnoteReference w:id="166"/>
      </w:r>
      <w:r>
        <w:rPr>
          <w:rFonts w:ascii="Amiri" w:hAnsi="Amiri" w:eastAsia="Amiri" w:cs="Amiri"/>
          <w:color w:val="111111"/>
          <w:sz w:val="28"/>
          <w:sz w:val="28"/>
          <w:szCs w:val="28"/>
          <w:rtl w:val="true"/>
          <w:lang w:bidi="ar-SA"/>
        </w:rPr>
        <w:t xml:space="preserve">، والغدرةِ التي استشعرَتها قلوبكُم </w:t>
      </w:r>
      <w:r>
        <w:rPr>
          <w:rStyle w:val="FootnoteAnchor"/>
          <w:rtl w:val="true"/>
        </w:rPr>
        <w:footnoteReference w:id="167"/>
      </w:r>
      <w:r>
        <w:rPr>
          <w:rFonts w:ascii="Amiri" w:hAnsi="Amiri" w:eastAsia="Amiri" w:cs="Amiri"/>
          <w:color w:val="111111"/>
          <w:sz w:val="28"/>
          <w:sz w:val="28"/>
          <w:szCs w:val="28"/>
          <w:rtl w:val="true"/>
          <w:lang w:bidi="ar-SA"/>
        </w:rPr>
        <w:t xml:space="preserve">، ولكنّهَا فيضةُ النفس </w:t>
      </w:r>
      <w:r>
        <w:rPr>
          <w:rStyle w:val="FootnoteAnchor"/>
          <w:rtl w:val="true"/>
        </w:rPr>
        <w:footnoteReference w:id="168"/>
      </w:r>
      <w:r>
        <w:rPr>
          <w:rFonts w:ascii="Amiri" w:hAnsi="Amiri" w:eastAsia="Amiri" w:cs="Amiri"/>
          <w:color w:val="111111"/>
          <w:sz w:val="28"/>
          <w:sz w:val="28"/>
          <w:szCs w:val="28"/>
          <w:rtl w:val="true"/>
          <w:lang w:bidi="ar-SA"/>
        </w:rPr>
        <w:t xml:space="preserve">، ونفثهُ الغيظِ </w:t>
      </w:r>
      <w:r>
        <w:rPr>
          <w:rStyle w:val="FootnoteAnchor"/>
          <w:rtl w:val="true"/>
        </w:rPr>
        <w:footnoteReference w:id="169"/>
      </w:r>
      <w:r>
        <w:rPr>
          <w:rFonts w:ascii="Amiri" w:hAnsi="Amiri" w:eastAsia="Amiri" w:cs="Amiri"/>
          <w:color w:val="111111"/>
          <w:sz w:val="28"/>
          <w:sz w:val="28"/>
          <w:szCs w:val="28"/>
          <w:rtl w:val="true"/>
          <w:lang w:bidi="ar-SA"/>
        </w:rPr>
        <w:t xml:space="preserve">، وخَورُ القنا </w:t>
      </w:r>
      <w:r>
        <w:rPr>
          <w:rStyle w:val="FootnoteAnchor"/>
          <w:rtl w:val="true"/>
        </w:rPr>
        <w:footnoteReference w:id="170"/>
      </w:r>
      <w:r>
        <w:rPr>
          <w:rFonts w:ascii="Amiri" w:hAnsi="Amiri" w:eastAsia="Amiri" w:cs="Amiri"/>
          <w:color w:val="111111"/>
          <w:sz w:val="28"/>
          <w:sz w:val="28"/>
          <w:szCs w:val="28"/>
          <w:rtl w:val="true"/>
          <w:lang w:bidi="ar-SA"/>
        </w:rPr>
        <w:t>، وبثّةُ الصدر، وتقدمَةُ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فدونَكُموها، فاحتقِبُوها دَبَرَة الظهر </w:t>
      </w:r>
      <w:r>
        <w:rPr>
          <w:rStyle w:val="FootnoteAnchor"/>
          <w:rtl w:val="true"/>
        </w:rPr>
        <w:footnoteReference w:id="171"/>
      </w:r>
      <w:r>
        <w:rPr>
          <w:rFonts w:ascii="Amiri" w:hAnsi="Amiri" w:eastAsia="Amiri" w:cs="Amiri"/>
          <w:color w:val="111111"/>
          <w:sz w:val="28"/>
          <w:sz w:val="28"/>
          <w:szCs w:val="28"/>
          <w:rtl w:val="true"/>
          <w:lang w:bidi="ar-SA"/>
        </w:rPr>
        <w:t xml:space="preserve">، نَقَبَة الخُفّ </w:t>
      </w:r>
      <w:r>
        <w:rPr>
          <w:rStyle w:val="FootnoteAnchor"/>
          <w:rtl w:val="true"/>
        </w:rPr>
        <w:footnoteReference w:id="172"/>
      </w:r>
      <w:r>
        <w:rPr>
          <w:rFonts w:ascii="Amiri" w:hAnsi="Amiri" w:eastAsia="Amiri" w:cs="Amiri"/>
          <w:color w:val="111111"/>
          <w:sz w:val="28"/>
          <w:sz w:val="28"/>
          <w:szCs w:val="28"/>
          <w:rtl w:val="true"/>
          <w:lang w:bidi="ar-SA"/>
        </w:rPr>
        <w:t xml:space="preserve">، باقِيَةَ العارِ، موسومةً بِغَضَبِ الله، وشنارِ الابدِ </w:t>
      </w:r>
      <w:r>
        <w:rPr>
          <w:rStyle w:val="FootnoteAnchor"/>
          <w:rtl w:val="true"/>
        </w:rPr>
        <w:footnoteReference w:id="173"/>
      </w:r>
      <w:r>
        <w:rPr>
          <w:rFonts w:ascii="Amiri" w:hAnsi="Amiri" w:eastAsia="Amiri" w:cs="Amiri"/>
          <w:color w:val="111111"/>
          <w:sz w:val="28"/>
          <w:sz w:val="28"/>
          <w:szCs w:val="28"/>
          <w:rtl w:val="true"/>
          <w:lang w:bidi="ar-SA"/>
        </w:rPr>
        <w:t>، موصولة بنارِ الله الموقدَةِ التي تطّلعُ على 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فبعين الله ما تفعلون،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ابنة نذير لكم بين يدي عذاب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فاعملوا إنا عاملون، وانتظروا إنّا منتظرون</w:t>
      </w:r>
      <w:r>
        <w:rPr>
          <w:rFonts w:eastAsia="IRNazanin" w:cs="IRNazanin"/>
          <w:color w:val="111111"/>
          <w:sz w:val="28"/>
          <w:szCs w:val="28"/>
          <w:rtl w:val="true"/>
          <w:lang w:bidi="fa-IR"/>
        </w:rPr>
        <w:t>».</w:t>
      </w:r>
    </w:p>
    <w:p>
      <w:pPr>
        <w:pStyle w:val="Heading5"/>
        <w:numPr>
          <w:ilvl w:val="4"/>
          <w:numId w:val="1"/>
        </w:numPr>
        <w:rPr/>
      </w:pPr>
      <w:bookmarkStart w:id="414" w:name="__RefHeading___Toc8547114_2870459653"/>
      <w:bookmarkStart w:id="415" w:name="_Toc153"/>
      <w:bookmarkEnd w:id="414"/>
      <w:r>
        <w:rPr>
          <w:rtl w:val="true"/>
        </w:rPr>
        <w:t>الثاني</w:t>
      </w:r>
      <w:r>
        <w:rPr>
          <w:rtl w:val="true"/>
        </w:rPr>
        <w:t xml:space="preserve">: </w:t>
      </w:r>
      <w:r>
        <w:rPr>
          <w:rtl w:val="true"/>
        </w:rPr>
        <w:t>جواب أبي بكر</w:t>
      </w:r>
      <w:bookmarkEnd w:id="415"/>
    </w:p>
    <w:p>
      <w:pPr>
        <w:pStyle w:val="BookText"/>
        <w:rPr/>
      </w:pPr>
      <w:r>
        <w:rPr>
          <w:rFonts w:ascii="Amiri" w:hAnsi="Amiri" w:eastAsia="Amiri" w:cs="Amiri"/>
          <w:color w:val="111111"/>
          <w:sz w:val="28"/>
          <w:sz w:val="28"/>
          <w:szCs w:val="28"/>
          <w:rtl w:val="true"/>
          <w:lang w:bidi="ar-SA"/>
        </w:rPr>
        <w:t xml:space="preserve">فاجابها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أبوكِ بالمؤمنينَ عطوفاً كريماً، رؤوفاً رحيماً، على الكافرين عذاباً أليماً وعقاباً عظيماً، إن عزوناهُ وجدناهُ أباكِ دونَ النساء </w:t>
      </w:r>
      <w:r>
        <w:rPr>
          <w:rStyle w:val="FootnoteAnchor"/>
          <w:rtl w:val="true"/>
        </w:rPr>
        <w:footnoteReference w:id="174"/>
      </w:r>
      <w:r>
        <w:rPr>
          <w:rFonts w:ascii="Amiri" w:hAnsi="Amiri" w:eastAsia="Amiri" w:cs="Amiri"/>
          <w:color w:val="111111"/>
          <w:sz w:val="28"/>
          <w:sz w:val="28"/>
          <w:szCs w:val="28"/>
          <w:rtl w:val="true"/>
          <w:lang w:bidi="ar-SA"/>
        </w:rPr>
        <w:t xml:space="preserve">، وأخا ألفِكِ دون الأخلّاءِ </w:t>
      </w:r>
      <w:r>
        <w:rPr>
          <w:rStyle w:val="FootnoteAnchor"/>
          <w:rtl w:val="true"/>
        </w:rPr>
        <w:footnoteReference w:id="175"/>
      </w:r>
      <w:r>
        <w:rPr>
          <w:rFonts w:ascii="Amiri" w:hAnsi="Amiri" w:eastAsia="Amiri" w:cs="Amiri"/>
          <w:color w:val="111111"/>
          <w:sz w:val="28"/>
          <w:sz w:val="28"/>
          <w:szCs w:val="28"/>
          <w:rtl w:val="true"/>
          <w:lang w:bidi="ar-SA"/>
        </w:rPr>
        <w:t xml:space="preserve">، آثرهُ على كل حميم </w:t>
      </w:r>
      <w:r>
        <w:rPr>
          <w:rStyle w:val="FootnoteAnchor"/>
          <w:rtl w:val="true"/>
        </w:rPr>
        <w:footnoteReference w:id="176"/>
      </w:r>
      <w:r>
        <w:rPr>
          <w:rFonts w:ascii="Amiri" w:hAnsi="Amiri" w:eastAsia="Amiri" w:cs="Amiri"/>
          <w:color w:val="111111"/>
          <w:sz w:val="28"/>
          <w:sz w:val="28"/>
          <w:szCs w:val="28"/>
          <w:rtl w:val="true"/>
          <w:lang w:bidi="ar-SA"/>
        </w:rPr>
        <w:t>، وساعدَهُ في كلّ أمر جسيمٍ، لا يحبّكُم إلّا كلّ سعيد، ولا يبغضكُم إلّا كلُّ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فأنتم عترةُ رسولِ الله الطيبونَ، والخيرةُ المُنتجبونَ، على الخير أدلّتنا، وإلى الجنّة مسالِكُنا، وأنتِ يا خيرةَ النساءِ، وابنَةَ خيرِ الأنبياءِ، صادقَةٌ في قولِكِ، سابقةٌ في وفورِ عقلِكِ، غير مردودةٍ عن حقكِ، ولا مصدودةٍ عن صدقكِ </w:t>
      </w:r>
      <w:r>
        <w:rPr>
          <w:rStyle w:val="FootnoteAnchor"/>
          <w:rtl w:val="true"/>
        </w:rPr>
        <w:footnoteReference w:id="177"/>
      </w:r>
      <w:r>
        <w:rPr>
          <w:rFonts w:ascii="Amiri" w:hAnsi="Amiri" w:eastAsia="Amiri" w:cs="Amiri"/>
          <w:color w:val="111111"/>
          <w:sz w:val="28"/>
          <w:sz w:val="28"/>
          <w:szCs w:val="28"/>
          <w:rtl w:val="true"/>
          <w:lang w:bidi="ar-SA"/>
        </w:rPr>
        <w:t xml:space="preserve">، والله ما عَدَوتُ رأيَ رسولِ الله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عملتُ إلّا بإذنِهِ، وإن الرائدَ لا يكذبُ أهله </w:t>
      </w:r>
      <w:r>
        <w:rPr>
          <w:rStyle w:val="FootnoteAnchor"/>
          <w:rtl w:val="true"/>
        </w:rPr>
        <w:footnoteReference w:id="179"/>
      </w:r>
      <w:r>
        <w:rPr>
          <w:rFonts w:ascii="Amiri" w:hAnsi="Amiri" w:eastAsia="Amiri" w:cs="Amiri"/>
          <w:color w:val="111111"/>
          <w:sz w:val="28"/>
          <w:sz w:val="28"/>
          <w:szCs w:val="28"/>
          <w:rtl w:val="true"/>
          <w:lang w:bidi="ar-SA"/>
        </w:rPr>
        <w:t>، وإني أُشهدُ الله وكفى به شهيداً أني 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لانوّرثُ ذهباً ولا فضةً ولا داراً ولا عقاراً، وإنما نورثُ الكتابَ والحكمةَ، والعلمَ والنبوةَ، وما كانَ لنا طُعمة فلوليّ الأمرِ بعدنا، أن يحكمَ فيه بحكمه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جَعلنا ما حاولتِهِ في الكراعِ والسلاح </w:t>
      </w:r>
      <w:r>
        <w:rPr>
          <w:rStyle w:val="FootnoteAnchor"/>
          <w:rtl w:val="true"/>
        </w:rPr>
        <w:footnoteReference w:id="180"/>
      </w:r>
      <w:r>
        <w:rPr>
          <w:rFonts w:ascii="Amiri" w:hAnsi="Amiri" w:eastAsia="Amiri" w:cs="Amiri"/>
          <w:color w:val="111111"/>
          <w:sz w:val="28"/>
          <w:sz w:val="28"/>
          <w:szCs w:val="28"/>
          <w:rtl w:val="true"/>
          <w:lang w:bidi="ar-SA"/>
        </w:rPr>
        <w:t xml:space="preserve">، يقاتلُ بها المسلمونَ، ويجاهدونَ الكفارَ، ويجالدونَ المَردةَ الفجّار </w:t>
      </w:r>
      <w:r>
        <w:rPr>
          <w:rStyle w:val="FootnoteAnchor"/>
          <w:rtl w:val="true"/>
        </w:rPr>
        <w:footnoteReference w:id="181"/>
      </w:r>
      <w:r>
        <w:rPr>
          <w:rFonts w:ascii="Amiri" w:hAnsi="Amiri" w:eastAsia="Amiri" w:cs="Amiri"/>
          <w:color w:val="111111"/>
          <w:sz w:val="28"/>
          <w:sz w:val="28"/>
          <w:szCs w:val="28"/>
          <w:rtl w:val="true"/>
          <w:lang w:bidi="ar-SA"/>
        </w:rPr>
        <w:t xml:space="preserve">، وذلك بإجماعٍ من </w:t>
      </w:r>
      <w:bookmarkStart w:id="416" w:name="pg9724_74814"/>
    </w:p>
    <w:p>
      <w:pPr>
        <w:pStyle w:val="BookText"/>
        <w:rPr/>
      </w:pPr>
      <w:bookmarkEnd w:id="416"/>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انفرد بهِ وحدي، ولم استبد بما كانَ الرأيُ فيهِ عندي </w:t>
      </w:r>
      <w:r>
        <w:rPr>
          <w:rStyle w:val="FootnoteAnchor"/>
          <w:rtl w:val="true"/>
        </w:rPr>
        <w:footnoteReference w:id="182"/>
      </w:r>
      <w:r>
        <w:rPr>
          <w:rFonts w:ascii="Amiri" w:hAnsi="Amiri" w:eastAsia="Amiri" w:cs="Amiri"/>
          <w:color w:val="111111"/>
          <w:sz w:val="28"/>
          <w:sz w:val="28"/>
          <w:szCs w:val="28"/>
          <w:rtl w:val="true"/>
          <w:lang w:bidi="ar-SA"/>
        </w:rPr>
        <w:t xml:space="preserve">، وهذا حالي ومالي، هي لكِ، وبين يديك، لاتزوي عنكِ </w:t>
      </w:r>
      <w:r>
        <w:rPr>
          <w:rStyle w:val="FootnoteAnchor"/>
          <w:rtl w:val="true"/>
        </w:rPr>
        <w:footnoteReference w:id="183"/>
      </w:r>
      <w:r>
        <w:rPr>
          <w:rFonts w:ascii="Amiri" w:hAnsi="Amiri" w:eastAsia="Amiri" w:cs="Amiri"/>
          <w:color w:val="111111"/>
          <w:sz w:val="28"/>
          <w:sz w:val="28"/>
          <w:szCs w:val="28"/>
          <w:rtl w:val="true"/>
          <w:lang w:bidi="ar-SA"/>
        </w:rPr>
        <w:t>، ولاتدّخر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سيّدةُ أُمّةِ أبيكِ، والشجرةُ الطيّبةُ لبنيكِ، لايُدفعُ مالكِ من فضلك، ولا يوضعُ في فرعِكِ وأصلكِ، حكمُكِ نافذٌ فيما ملكت يداي، فهل تَرين أن أخالفَ في ذلك أباكِ صلّی الله علیه وآله وسلّم؟</w:t>
      </w:r>
    </w:p>
    <w:p>
      <w:pPr>
        <w:pStyle w:val="Heading5"/>
        <w:numPr>
          <w:ilvl w:val="4"/>
          <w:numId w:val="1"/>
        </w:numPr>
        <w:rPr/>
      </w:pPr>
      <w:bookmarkStart w:id="417" w:name="__RefHeading___Toc8547116_2870459653"/>
      <w:bookmarkStart w:id="418" w:name="_Toc154"/>
      <w:bookmarkEnd w:id="417"/>
      <w:r>
        <w:rPr>
          <w:rtl w:val="true"/>
        </w:rPr>
        <w:t>الثالث</w:t>
      </w:r>
      <w:r>
        <w:rPr>
          <w:rtl w:val="true"/>
        </w:rPr>
        <w:t xml:space="preserve">: </w:t>
      </w:r>
      <w:r>
        <w:rPr>
          <w:rtl w:val="true"/>
        </w:rPr>
        <w:t>جواب فاطمة الزهراء</w:t>
      </w:r>
      <w:bookmarkEnd w:id="418"/>
    </w:p>
    <w:p>
      <w:pPr>
        <w:pStyle w:val="BookText"/>
        <w:rPr/>
      </w:pPr>
      <w:r>
        <w:rPr>
          <w:rFonts w:ascii="IRNazanin" w:hAnsi="IRNazanin" w:eastAsia="IRNazanin"/>
          <w:color w:val="111111"/>
          <w:sz w:val="28"/>
          <w:sz w:val="28"/>
          <w:szCs w:val="28"/>
          <w:rtl w:val="true"/>
          <w:lang w:bidi="fa-IR"/>
        </w:rPr>
        <w:t>فقالت علیها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صلّی الله علیه وآله وسلّم عن كتاب الله صادفاً </w:t>
      </w:r>
      <w:r>
        <w:rPr>
          <w:rStyle w:val="FootnoteAnchor"/>
          <w:rtl w:val="true"/>
        </w:rPr>
        <w:footnoteReference w:id="184"/>
      </w:r>
      <w:r>
        <w:rPr>
          <w:rFonts w:ascii="Amiri" w:hAnsi="Amiri" w:eastAsia="Amiri" w:cs="Amiri"/>
          <w:color w:val="111111"/>
          <w:sz w:val="28"/>
          <w:sz w:val="28"/>
          <w:szCs w:val="28"/>
          <w:rtl w:val="true"/>
          <w:lang w:bidi="ar-SA"/>
        </w:rPr>
        <w:t xml:space="preserve">، ولا لأحكامِهِ مخالفاً، بل كان يتّبع أثَرَهُ، ويقفو سُورَهُ </w:t>
      </w:r>
      <w:r>
        <w:rPr>
          <w:rStyle w:val="FootnoteAnchor"/>
          <w:rtl w:val="true"/>
        </w:rPr>
        <w:footnoteReference w:id="185"/>
      </w:r>
      <w:r>
        <w:rPr>
          <w:rFonts w:ascii="Amiri" w:hAnsi="Amiri" w:eastAsia="Amiri" w:cs="Amiri"/>
          <w:color w:val="111111"/>
          <w:sz w:val="28"/>
          <w:sz w:val="28"/>
          <w:szCs w:val="28"/>
          <w:rtl w:val="true"/>
          <w:lang w:bidi="ar-SA"/>
        </w:rPr>
        <w:t xml:space="preserve">، أفتجمعون إلى الغدرِ اعتلالاً عليه بالزور؟ وهذا بعدَ وفاتِهِ شبيهٌ بما بُغيَ لهُ من الغوائِلِ في حياتِهِ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 الله حكماً و عدلاً، وناطقاً فصلاً، يقول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419" w:name="pg9724_74815"/>
    </w:p>
    <w:p>
      <w:pPr>
        <w:pStyle w:val="BookText"/>
        <w:rPr/>
      </w:pPr>
      <w:bookmarkEnd w:id="4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وزع عليهِ من الأقساط، وشرعَ من الفرائِضِ والميراث، وأباحَ من حظ الذكرانِ والأناثِ، ما أزاحَ علّةَ المبطلين، وأزالَ التظني والشُبُهاتِ في الغابرين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8547118_2870459653"/>
      <w:bookmarkStart w:id="421" w:name="_Toc155"/>
      <w:bookmarkEnd w:id="420"/>
      <w:r>
        <w:rPr>
          <w:rtl w:val="true"/>
        </w:rPr>
        <w:t>الرابع</w:t>
      </w:r>
      <w:r>
        <w:rPr>
          <w:rtl w:val="true"/>
        </w:rPr>
        <w:t xml:space="preserve">: </w:t>
      </w:r>
      <w:r>
        <w:rPr>
          <w:rtl w:val="true"/>
        </w:rPr>
        <w:t>جواب أبي بكر</w:t>
      </w:r>
      <w:bookmarkEnd w:id="421"/>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وصدَق رسولُهُ، وصدقت ابنتُهُ، أنتِ معدنُ الحكمةِ، وموطنُ الهدى والرحمَةِ، وركنُ الدينِ، وعينُ الحجّةِ، لا أبعِدُ صوابِكِ، ولا أنكرُ خطابِكِ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المسلمينَ بيني وبينك قلَّدوني ما تقلّدتُ، وباتفاقٍ منهم اخذتُ ما أخذتُ، غيرُ مكابرٍ ولا مستبدٍّ، ولامستاثرٍ، وهم بذلك</w:t>
      </w:r>
    </w:p>
    <w:p>
      <w:pPr>
        <w:pStyle w:val="BookText"/>
        <w:rPr/>
      </w:pPr>
      <w:r>
        <w:rPr>
          <w:rFonts w:ascii="Amiri" w:hAnsi="Amiri" w:eastAsia="Amiri" w:cs="Amiri"/>
          <w:color w:val="111111"/>
          <w:sz w:val="28"/>
          <w:sz w:val="28"/>
          <w:szCs w:val="28"/>
          <w:rtl w:val="true"/>
          <w:lang w:bidi="ar-SA"/>
        </w:rPr>
        <w:t>شهودٌ</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8547120_2870459653"/>
      <w:bookmarkStart w:id="423" w:name="_Toc156"/>
      <w:bookmarkEnd w:id="422"/>
      <w:r>
        <w:rPr>
          <w:rtl w:val="true"/>
        </w:rPr>
        <w:t>الخامس</w:t>
      </w:r>
      <w:r>
        <w:rPr>
          <w:rtl w:val="true"/>
        </w:rPr>
        <w:t xml:space="preserve">: </w:t>
      </w:r>
      <w:r>
        <w:rPr>
          <w:rtl w:val="true"/>
        </w:rPr>
        <w:t>فاطمة الزهراء  توجّه الخطاب الى الحاضرين</w:t>
      </w:r>
      <w:bookmarkEnd w:id="423"/>
    </w:p>
    <w:p>
      <w:pPr>
        <w:pStyle w:val="BookText"/>
        <w:rPr/>
      </w:pPr>
      <w:r>
        <w:rPr>
          <w:rFonts w:ascii="IRNazanin" w:hAnsi="IRNazanin" w:eastAsia="IRNazanin"/>
          <w:color w:val="111111"/>
          <w:sz w:val="28"/>
          <w:sz w:val="28"/>
          <w:szCs w:val="28"/>
          <w:rtl w:val="true"/>
          <w:lang w:bidi="fa-IR"/>
        </w:rPr>
        <w:t>فالتفتت فاطمةُ علیها سلام إلى الناسِ، وقالت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المُسرعةُ إلى القيل الباطلِ، المغضيةُ على الفعلِ القبيحِ الخاسِرِ </w:t>
      </w:r>
      <w:r>
        <w:rPr>
          <w:rStyle w:val="FootnoteAnchor"/>
          <w:rtl w:val="true"/>
        </w:rPr>
        <w:footnoteReference w:id="191"/>
      </w:r>
      <w:r>
        <w:rPr>
          <w:rFonts w:ascii="IRNazanin" w:hAnsi="IRNazanin" w:eastAsia="IRNazanin"/>
          <w:color w:val="111111"/>
          <w:sz w:val="28"/>
          <w:sz w:val="28"/>
          <w:szCs w:val="28"/>
          <w:rtl w:val="true"/>
          <w:lang w:bidi="fa-IR"/>
        </w:rPr>
        <w:t>، افلا تتدبرون القرآن أم على قلوبٍ أقفالُها؟</w:t>
      </w:r>
    </w:p>
    <w:p>
      <w:pPr>
        <w:pStyle w:val="BookText"/>
        <w:rPr/>
      </w:pPr>
      <w:r>
        <w:rPr>
          <w:rFonts w:ascii="Amiri" w:hAnsi="Amiri" w:eastAsia="Amiri" w:cs="Amiri"/>
          <w:color w:val="111111"/>
          <w:sz w:val="28"/>
          <w:sz w:val="28"/>
          <w:szCs w:val="28"/>
          <w:rtl w:val="true"/>
          <w:lang w:bidi="ar-SA"/>
        </w:rPr>
        <w:t xml:space="preserve">كلا، بل رانَ على قلوبِكُم ما أسأتُم من أعمالِكُم، فأخذَ بسمعِكُم، وأبصارِكُم، ولبئس ما تأوّلتُم وساءَ ما به أشرتُم وشرّ ما منهُ اعتضتُم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لتجدُنّ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محملهُ ثقيلاً، وغبّهُ وبيلاً </w:t>
      </w:r>
      <w:r>
        <w:rPr>
          <w:rStyle w:val="FootnoteAnchor"/>
          <w:rtl w:val="true"/>
        </w:rPr>
        <w:footnoteReference w:id="193"/>
      </w:r>
      <w:r>
        <w:rPr>
          <w:rFonts w:ascii="Amiri" w:hAnsi="Amiri" w:eastAsia="Amiri" w:cs="Amiri"/>
          <w:color w:val="111111"/>
          <w:sz w:val="28"/>
          <w:sz w:val="28"/>
          <w:szCs w:val="28"/>
          <w:rtl w:val="true"/>
          <w:lang w:bidi="ar-SA"/>
        </w:rPr>
        <w:t>، إذا كُشِفَ لكُم الغطاءَ، وبانَ ما وراءَه الضرّاءَ، وبدا لكُم من ربِّكُم ما لَم تكونوا تحتسبون، وخَسِرَ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فقد نكبوا</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مذ غبت عنا الوحي والكتب</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أبدى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وحالت دونك الترب </w:t>
      </w:r>
      <w:bookmarkStart w:id="424" w:name="pg9724_74817"/>
    </w:p>
    <w:p>
      <w:pPr>
        <w:pStyle w:val="BookText"/>
        <w:rPr/>
      </w:pPr>
      <w:bookmarkEnd w:id="424"/>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وكل الأرث مغتصب</w:t>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الكتب</w:t>
      </w:r>
    </w:p>
    <w:p>
      <w:pPr>
        <w:pStyle w:val="BookText"/>
        <w:rPr/>
      </w:pPr>
      <w:r>
        <w:rPr>
          <w:rFonts w:ascii="Amiri" w:hAnsi="Amiri" w:eastAsia="Amiri" w:cs="Amiri"/>
          <w:color w:val="111111"/>
          <w:sz w:val="28"/>
          <w:sz w:val="28"/>
          <w:szCs w:val="28"/>
          <w:rtl w:val="true"/>
          <w:lang w:bidi="ar-SA"/>
        </w:rPr>
        <w:t xml:space="preserve">إنا رزئنا بما لم يرزء ذو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5"/>
        <w:numPr>
          <w:ilvl w:val="4"/>
          <w:numId w:val="1"/>
        </w:numPr>
        <w:rPr/>
      </w:pPr>
      <w:bookmarkStart w:id="425" w:name="__RefHeading___Toc8547122_2870459653"/>
      <w:bookmarkStart w:id="426" w:name="_Toc157"/>
      <w:bookmarkEnd w:id="425"/>
      <w:r>
        <w:rPr>
          <w:rtl w:val="true"/>
        </w:rPr>
        <w:t>السادس</w:t>
      </w:r>
      <w:r>
        <w:rPr>
          <w:rtl w:val="true"/>
        </w:rPr>
        <w:t xml:space="preserve">: </w:t>
      </w:r>
      <w:r>
        <w:rPr>
          <w:rtl w:val="true"/>
        </w:rPr>
        <w:t>رجوعها إلى الدار وكلامها مع زوجها</w:t>
      </w:r>
      <w:bookmarkEnd w:id="426"/>
    </w:p>
    <w:p>
      <w:pPr>
        <w:pStyle w:val="BookText"/>
        <w:rPr/>
      </w:pPr>
      <w:r>
        <w:rPr>
          <w:rFonts w:ascii="Amiri" w:hAnsi="Amiri" w:eastAsia="Amiri" w:cs="Amiri"/>
          <w:color w:val="111111"/>
          <w:sz w:val="28"/>
          <w:sz w:val="28"/>
          <w:szCs w:val="28"/>
          <w:rtl w:val="true"/>
          <w:lang w:bidi="ar-SA"/>
        </w:rPr>
        <w:t xml:space="preserve">ثُمَّ إنكَفَأت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وأمير المؤمنين علیه السلام يتوقع رُجُوعَها إليهِ </w:t>
      </w:r>
      <w:r>
        <w:rPr>
          <w:rStyle w:val="FootnoteAnchor"/>
          <w:rtl w:val="true"/>
        </w:rPr>
        <w:footnoteReference w:id="198"/>
      </w:r>
      <w:r>
        <w:rPr>
          <w:rFonts w:ascii="Amiri" w:hAnsi="Amiri" w:eastAsia="Amiri" w:cs="Amiri"/>
          <w:color w:val="111111"/>
          <w:sz w:val="28"/>
          <w:sz w:val="28"/>
          <w:szCs w:val="28"/>
          <w:rtl w:val="true"/>
          <w:lang w:bidi="ar-SA"/>
        </w:rPr>
        <w:t>، ويَتطلّعُ طُلُوعَهَا عَلَيْهِ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استقرَت بها الدارُ قَالَت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أبي طالب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إشتَمَلتَ شِملَةَ الجنين، </w:t>
      </w:r>
      <w:r>
        <w:rPr>
          <w:rStyle w:val="FootnoteAnchor"/>
          <w:rtl w:val="true"/>
        </w:rPr>
        <w:footnoteReference w:id="199"/>
      </w:r>
      <w:r>
        <w:rPr>
          <w:rFonts w:ascii="Amiri" w:hAnsi="Amiri" w:eastAsia="Amiri" w:cs="Amiri"/>
          <w:color w:val="111111"/>
          <w:sz w:val="28"/>
          <w:sz w:val="28"/>
          <w:szCs w:val="28"/>
          <w:rtl w:val="true"/>
          <w:lang w:bidi="ar-SA"/>
        </w:rPr>
        <w:t xml:space="preserve">، وقَعَدتَ حُجرةَ الظنينِ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نَقَضتَ قادِمةَ الاجدل، </w:t>
      </w:r>
      <w:r>
        <w:rPr>
          <w:rStyle w:val="FootnoteAnchor"/>
          <w:rtl w:val="true"/>
        </w:rPr>
        <w:footnoteReference w:id="201"/>
      </w:r>
      <w:r>
        <w:rPr>
          <w:rFonts w:ascii="Amiri" w:hAnsi="Amiri" w:eastAsia="Amiri" w:cs="Amiri"/>
          <w:color w:val="111111"/>
          <w:sz w:val="28"/>
          <w:sz w:val="28"/>
          <w:szCs w:val="28"/>
          <w:rtl w:val="true"/>
          <w:lang w:bidi="ar-SA"/>
        </w:rPr>
        <w:t xml:space="preserve">، فَخانَكَ ريشُ الأعزلِ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قحافَة يبتزي نحلَةَ أبي </w:t>
      </w:r>
      <w:r>
        <w:rPr>
          <w:rStyle w:val="FootnoteAnchor"/>
          <w:rtl w:val="true"/>
        </w:rPr>
        <w:footnoteReference w:id="203"/>
      </w:r>
      <w:r>
        <w:rPr>
          <w:rFonts w:ascii="Amiri" w:hAnsi="Amiri" w:eastAsia="Amiri" w:cs="Amiri"/>
          <w:color w:val="111111"/>
          <w:sz w:val="28"/>
          <w:sz w:val="28"/>
          <w:szCs w:val="28"/>
          <w:rtl w:val="true"/>
          <w:lang w:bidi="ar-SA"/>
        </w:rPr>
        <w:t xml:space="preserve">، وبُلغةَ إبنيّ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لَقَد أَجهَرَ في خصامي </w:t>
      </w:r>
      <w:r>
        <w:rPr>
          <w:rStyle w:val="FootnoteAnchor"/>
          <w:rtl w:val="true"/>
        </w:rPr>
        <w:footnoteReference w:id="205"/>
      </w:r>
      <w:r>
        <w:rPr>
          <w:rFonts w:ascii="Amiri" w:hAnsi="Amiri" w:eastAsia="Amiri" w:cs="Amiri"/>
          <w:color w:val="111111"/>
          <w:sz w:val="28"/>
          <w:sz w:val="28"/>
          <w:szCs w:val="28"/>
          <w:rtl w:val="true"/>
          <w:lang w:bidi="ar-SA"/>
        </w:rPr>
        <w:t xml:space="preserve">والفَيتُهُ الالدّ في كلامي </w:t>
      </w:r>
      <w:r>
        <w:rPr>
          <w:rStyle w:val="FootnoteAnchor"/>
          <w:rtl w:val="true"/>
        </w:rPr>
        <w:footnoteReference w:id="206"/>
      </w:r>
      <w:r>
        <w:rPr>
          <w:rFonts w:ascii="Amiri" w:hAnsi="Amiri" w:eastAsia="Amiri" w:cs="Amiri"/>
          <w:color w:val="111111"/>
          <w:sz w:val="28"/>
          <w:sz w:val="28"/>
          <w:szCs w:val="28"/>
          <w:rtl w:val="true"/>
          <w:lang w:bidi="ar-SA"/>
        </w:rPr>
        <w:t xml:space="preserve">حتّى حبستني قيلةُ نصرها </w:t>
      </w:r>
      <w:r>
        <w:rPr>
          <w:rStyle w:val="FootnoteAnchor"/>
          <w:rtl w:val="true"/>
        </w:rPr>
        <w:footnoteReference w:id="207"/>
      </w:r>
      <w:r>
        <w:rPr>
          <w:rFonts w:ascii="Amiri" w:hAnsi="Amiri" w:eastAsia="Amiri" w:cs="Amiri"/>
          <w:color w:val="111111"/>
          <w:sz w:val="28"/>
          <w:sz w:val="28"/>
          <w:szCs w:val="28"/>
          <w:rtl w:val="true"/>
          <w:lang w:bidi="ar-SA"/>
        </w:rPr>
        <w:t xml:space="preserve">، والمهاجرةُ وصلها </w:t>
      </w:r>
      <w:r>
        <w:rPr>
          <w:rStyle w:val="FootnoteAnchor"/>
          <w:rtl w:val="true"/>
        </w:rPr>
        <w:footnoteReference w:id="208"/>
      </w:r>
      <w:r>
        <w:rPr>
          <w:rFonts w:ascii="Amiri" w:hAnsi="Amiri" w:eastAsia="Amiri" w:cs="Amiri"/>
          <w:color w:val="111111"/>
          <w:sz w:val="28"/>
          <w:sz w:val="28"/>
          <w:szCs w:val="28"/>
          <w:rtl w:val="true"/>
          <w:lang w:bidi="ar-SA"/>
        </w:rPr>
        <w:t>، وغضت الجماعةُ دون طرفها، فلادافِعٌ، ولامانعٌ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خرجت كاظمة </w:t>
      </w:r>
      <w:r>
        <w:rPr>
          <w:rStyle w:val="FootnoteAnchor"/>
          <w:rtl w:val="true"/>
        </w:rPr>
        <w:footnoteReference w:id="209"/>
      </w:r>
      <w:r>
        <w:rPr>
          <w:rFonts w:ascii="Amiri" w:hAnsi="Amiri" w:eastAsia="Amiri" w:cs="Amiri"/>
          <w:color w:val="111111"/>
          <w:sz w:val="28"/>
          <w:sz w:val="28"/>
          <w:szCs w:val="28"/>
          <w:rtl w:val="true"/>
          <w:lang w:bidi="ar-SA"/>
        </w:rPr>
        <w:t xml:space="preserve">، وعدتُ راغمةً، أضرعتَ خدّكَ يومَ اضعتَ حدّكَئ </w:t>
      </w:r>
      <w:r>
        <w:rPr>
          <w:rStyle w:val="FootnoteAnchor"/>
          <w:rtl w:val="true"/>
        </w:rPr>
        <w:footnoteReference w:id="210"/>
      </w:r>
      <w:r>
        <w:rPr>
          <w:rFonts w:ascii="Amiri" w:hAnsi="Amiri" w:eastAsia="Amiri" w:cs="Amiri"/>
          <w:color w:val="111111"/>
          <w:sz w:val="28"/>
          <w:sz w:val="28"/>
          <w:szCs w:val="28"/>
          <w:rtl w:val="true"/>
          <w:lang w:bidi="ar-SA"/>
        </w:rPr>
        <w:t>، إفترستَ الذئابَ، وافترشتَ الترابَ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كففتَ قائلاً، ولا أغنيتَ باطلاً </w:t>
      </w:r>
      <w:r>
        <w:rPr>
          <w:rStyle w:val="FootnoteAnchor"/>
          <w:rtl w:val="true"/>
        </w:rPr>
        <w:footnoteReference w:id="211"/>
      </w:r>
      <w:r>
        <w:rPr>
          <w:rFonts w:ascii="Amiri" w:hAnsi="Amiri" w:eastAsia="Amiri" w:cs="Amiri"/>
          <w:color w:val="111111"/>
          <w:sz w:val="28"/>
          <w:sz w:val="28"/>
          <w:szCs w:val="28"/>
          <w:rtl w:val="true"/>
          <w:lang w:bidi="ar-SA"/>
        </w:rPr>
        <w:t xml:space="preserve">، ولا خيار لي </w:t>
      </w:r>
      <w:r>
        <w:rPr>
          <w:rStyle w:val="FootnoteAnchor"/>
          <w:rtl w:val="true"/>
        </w:rPr>
        <w:footnoteReference w:id="212"/>
      </w:r>
      <w:r>
        <w:rPr>
          <w:rFonts w:ascii="Amiri" w:hAnsi="Amiri" w:eastAsia="Amiri" w:cs="Amiri"/>
          <w:color w:val="111111"/>
          <w:sz w:val="28"/>
          <w:sz w:val="28"/>
          <w:szCs w:val="28"/>
          <w:rtl w:val="true"/>
          <w:lang w:bidi="ar-SA"/>
        </w:rPr>
        <w:t xml:space="preserve">، ليتني مِتّ قبل هيئتي </w:t>
      </w:r>
      <w:r>
        <w:rPr>
          <w:rStyle w:val="FootnoteAnchor"/>
          <w:rtl w:val="true"/>
        </w:rPr>
        <w:footnoteReference w:id="213"/>
      </w:r>
      <w:r>
        <w:rPr>
          <w:rFonts w:ascii="Amiri" w:hAnsi="Amiri" w:eastAsia="Amiri" w:cs="Amiri"/>
          <w:color w:val="111111"/>
          <w:sz w:val="28"/>
          <w:sz w:val="28"/>
          <w:szCs w:val="28"/>
          <w:rtl w:val="true"/>
          <w:lang w:bidi="ar-SA"/>
        </w:rPr>
        <w:t>، ودونَ ذلتي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الله منَك عادياً، ومنكَ حامياً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ويلاي في كلّ 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العَمَدُ ووهنَ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شكواي إلى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وعدواي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أشدّ قوةً وحولاً، وأحدّ باساً وتنكيلاً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لاويلَ عليكِ، الويلُ لشانئك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نَهنِهي عَن وجدكِ يابنتَ الصَّفوَة </w:t>
      </w:r>
      <w:r>
        <w:rPr>
          <w:rStyle w:val="FootnoteAnchor"/>
          <w:rtl w:val="true"/>
        </w:rPr>
        <w:footnoteReference w:id="214"/>
      </w:r>
      <w:r>
        <w:rPr>
          <w:rFonts w:ascii="Amiri" w:hAnsi="Amiri" w:eastAsia="Amiri" w:cs="Amiri"/>
          <w:color w:val="111111"/>
          <w:sz w:val="28"/>
          <w:sz w:val="28"/>
          <w:szCs w:val="28"/>
          <w:rtl w:val="true"/>
          <w:lang w:bidi="ar-SA"/>
        </w:rPr>
        <w:t xml:space="preserve">، وبقيّة النُبُوّةِ، فما وِنيتُ عَن دِيني </w:t>
      </w:r>
      <w:r>
        <w:rPr>
          <w:rStyle w:val="FootnoteAnchor"/>
          <w:rtl w:val="true"/>
        </w:rPr>
        <w:footnoteReference w:id="215"/>
      </w:r>
      <w:r>
        <w:rPr>
          <w:rFonts w:ascii="Amiri" w:hAnsi="Amiri" w:eastAsia="Amiri" w:cs="Amiri"/>
          <w:color w:val="111111"/>
          <w:sz w:val="28"/>
          <w:sz w:val="28"/>
          <w:szCs w:val="28"/>
          <w:rtl w:val="true"/>
          <w:lang w:bidi="ar-SA"/>
        </w:rPr>
        <w:t>، ولا أخطأتُ مقَدوري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تريدينَ البُلغَةَ </w:t>
      </w:r>
      <w:r>
        <w:rPr>
          <w:rStyle w:val="FootnoteAnchor"/>
          <w:rtl w:val="true"/>
        </w:rPr>
        <w:footnoteReference w:id="216"/>
      </w:r>
      <w:r>
        <w:rPr>
          <w:rFonts w:ascii="Amiri" w:hAnsi="Amiri" w:eastAsia="Amiri" w:cs="Amiri"/>
          <w:color w:val="111111"/>
          <w:sz w:val="28"/>
          <w:sz w:val="28"/>
          <w:szCs w:val="28"/>
          <w:rtl w:val="true"/>
          <w:lang w:bidi="ar-SA"/>
        </w:rPr>
        <w:t>، فرزقُكِ مضمونٌ، وكفيلُكِ مَامونٌ، وما أُعدّ لكِ خيرٌ ممّا قُطع عنكِ، فاحتَسبِيَ اللهَ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w:t>
      </w:r>
      <w:r>
        <w:rPr>
          <w:rFonts w:eastAsia="Amiri" w:cs="Amiri" w:ascii="Amiri" w:hAnsi="Amiri"/>
          <w:color w:val="111111"/>
          <w:sz w:val="28"/>
          <w:szCs w:val="28"/>
          <w:rtl w:val="true"/>
          <w:lang w:bidi="ar-SA"/>
        </w:rPr>
        <w:t xml:space="preserve">. </w:t>
      </w:r>
      <w:bookmarkStart w:id="427" w:name="pg9724_74820"/>
    </w:p>
    <w:p>
      <w:pPr>
        <w:pStyle w:val="Heading5"/>
        <w:numPr>
          <w:ilvl w:val="4"/>
          <w:numId w:val="1"/>
        </w:numPr>
        <w:rPr/>
      </w:pPr>
      <w:bookmarkStart w:id="428" w:name="__RefHeading___Toc8547124_2870459653"/>
      <w:bookmarkStart w:id="429" w:name="_Toc158"/>
      <w:bookmarkEnd w:id="427"/>
      <w:bookmarkEnd w:id="428"/>
      <w:r>
        <w:rPr>
          <w:rtl w:val="true"/>
        </w:rPr>
        <w:t>السابع</w:t>
      </w:r>
      <w:r>
        <w:rPr>
          <w:rtl w:val="true"/>
        </w:rPr>
        <w:t xml:space="preserve">: </w:t>
      </w:r>
      <w:r>
        <w:rPr>
          <w:rtl w:val="true"/>
        </w:rPr>
        <w:t>إختلاف فاطمة وخصومها</w:t>
      </w:r>
      <w:bookmarkEnd w:id="429"/>
    </w:p>
    <w:p>
      <w:pPr>
        <w:pStyle w:val="BookText"/>
        <w:rPr/>
      </w:pPr>
      <w:r>
        <w:rPr>
          <w:rFonts w:ascii="Amiri" w:hAnsi="Amiri" w:eastAsia="Amiri" w:cs="Amiri"/>
          <w:color w:val="111111"/>
          <w:sz w:val="28"/>
          <w:sz w:val="28"/>
          <w:szCs w:val="28"/>
          <w:rtl w:val="true"/>
          <w:lang w:bidi="ar-SA"/>
        </w:rPr>
        <w:t>وأمّا الخلاف الواقع بين فاطمة وأبي بكر، أو بين فاطمة 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فاطمة تطالب بميراثها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قرية زراعية من قرى الحجاز، تقع بالقرب من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صالح أهلها النبيَّ على نصف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ملك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أفاء الله عليه بها بلاحرب ولاقتال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دعى رسول الله فاطمة، فأعطاها فدكاً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القربى حقّه</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أقطع رسول الله صلّی الله علیه وآله وسلّم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فأعطاها فدكاً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الذهبي في ميزانه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المتقى في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فرفض أبو بكر أن يعطيها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الأنبياء لانورث، ما تركناه صدقة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عدم انطباق قوانين الميراث على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 النبيّ سليمان داود، كما نصّ القرآن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سليمان داود</w:t>
      </w:r>
      <w:r>
        <w:rPr>
          <w:rFonts w:eastAsia="IRNazanin" w:cs="IRNazanin"/>
          <w:color w:val="111111"/>
          <w:sz w:val="28"/>
          <w:szCs w:val="28"/>
          <w:rtl w:val="true"/>
          <w:lang w:bidi="fa-IR"/>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زكريّا يدعو الله تعالى أن يرزقه من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w:t>
      </w:r>
    </w:p>
    <w:p>
      <w:pPr>
        <w:pStyle w:val="BookText"/>
        <w:rPr/>
      </w:pPr>
      <w:r>
        <w:rPr>
          <w:rFonts w:ascii="Amiri" w:hAnsi="Amiri" w:eastAsia="Amiri" w:cs="Amiri"/>
          <w:color w:val="111111"/>
          <w:sz w:val="28"/>
          <w:sz w:val="28"/>
          <w:szCs w:val="28"/>
          <w:rtl w:val="true"/>
          <w:lang w:bidi="ar-SA"/>
        </w:rPr>
        <w:t>واجعله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يرث النبوّة، لأنّ النبوة ليست بالوراثة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معنى قول الرسول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الأنبياء لن يجمعوا أو يكدسوا الذهب والفضة، ليكون ميراثاً بعدهم كما فعل الملوك والطغاة، وقد دار بينها وبين أبي بكر حوار طويل كانت نتيجته أن تمسكت فاطمة برأيها، لأنّ الله أفاء فدك على أبيها ورسول الله وهبها لها، وتمسك أبو بكر برأيه وحاول أبو بكر استرضائها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بما ذكره السيد محسن الأمين في كتابه المجالس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ابن 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سليم بن قيس الهلالي بسنده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فاطمة علیها سلام بلغها أن ابا بكر قبض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في نساء بني هاشم حتّى دخلت على أبي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تأخذ مني ارضاً جعلها لي رسول الله صلّی الله علیه وآله وسلّم؟</w:t>
      </w:r>
    </w:p>
    <w:p>
      <w:pPr>
        <w:pStyle w:val="BookText"/>
        <w:rPr/>
      </w:pPr>
      <w:r>
        <w:rPr>
          <w:rFonts w:ascii="Amiri" w:hAnsi="Amiri" w:eastAsia="Amiri" w:cs="Amiri"/>
          <w:color w:val="111111"/>
          <w:sz w:val="28"/>
          <w:sz w:val="28"/>
          <w:szCs w:val="28"/>
          <w:rtl w:val="true"/>
          <w:lang w:bidi="ar-SA"/>
        </w:rPr>
        <w:t>فدعا بدواة ليكتب 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لاتكتب لها حتّى تقيم البيّنة بما تدعي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وأم أيمن، يشهدان بذلك</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لاتقبل شهادة امرأة أعجميةٍ لاتفصح، وأما علي فيجرّ النار إلى قرصه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 فاطمة مغتاظة، فمرضت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علیه السلام يصلّي في المسجد 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صلّى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بيننا وبين بنت رسول الله صلّی الله علیه وآله وسلّم ما قد علمت، فإن رأيت أن تأذن لنا لنعتذر إليها من ذنبنا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إليكما، فقاما وجلسا بالباب، ودخل علي علیه السلام على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الحرّة فلان وفلان بالباب يريدان أن يسلّما عليك فما تريدين؟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والحرة زوجتك فافعل 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استأذنا عليها مراراً فأبت أن تأذن لهما حتّى وسطا علياً علیه السلام، فأبت،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ضمنت لهما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ضمنت لهما شيئاً فلا أخالف عليك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 قناعك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قناعها، وحوّلت وجهها الى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وسلّما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 عنّا رضي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دعاكما إلى هذا؟</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إعترفنا بالإساءة، ورجونا أن تعفي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كنتما صادقين فأخبراني عمّا أسألكما عنه، فإِنّي لا أسألكما عن أمر إلّا وأنا عارفة بأنكما تعلمانه، فإن صدقتما، علمتُ أنّكما صادقان في مجيئكما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بالله هل سمعتما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يديها إلى السماء،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إنهما قد آذياني فأنا أشكوهما إليك، والى رسولك، لا والله لا أرضى عنكما أبداً حتّى ألقى أبي رسول الله صلّی الله علیه وآله وسلّم وأخبره بما صنعتما، فيكون هو الحاكم فيكما</w:t>
      </w:r>
      <w:r>
        <w:rPr>
          <w:rFonts w:eastAsia="IRNazanin" w:cs="IRNazanin"/>
          <w:color w:val="111111"/>
          <w:sz w:val="28"/>
          <w:szCs w:val="28"/>
          <w:rtl w:val="true"/>
          <w:lang w:bidi="fa-IR"/>
        </w:rPr>
        <w:t xml:space="preserve">. </w:t>
      </w:r>
      <w:bookmarkStart w:id="430" w:name="pg9724_74823"/>
    </w:p>
    <w:p>
      <w:pPr>
        <w:pStyle w:val="BookText"/>
        <w:rPr/>
      </w:pPr>
      <w:bookmarkEnd w:id="4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دعا أبو بكر الويل والثبور، وجزع جزعاً</w:t>
      </w:r>
    </w:p>
    <w:p>
      <w:pPr>
        <w:pStyle w:val="BookText"/>
        <w:rPr/>
      </w:pP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اتجزع يا خليفه رسول الله من قول إمرأةٍ؟</w:t>
      </w:r>
    </w:p>
    <w:p>
      <w:pPr>
        <w:pStyle w:val="BookText"/>
        <w:rPr/>
      </w:pPr>
      <w:r>
        <w:rPr>
          <w:rFonts w:ascii="Amiri" w:hAnsi="Amiri" w:eastAsia="Amiri" w:cs="Amiri"/>
          <w:color w:val="111111"/>
          <w:sz w:val="28"/>
          <w:sz w:val="28"/>
          <w:szCs w:val="28"/>
          <w:rtl w:val="true"/>
          <w:lang w:bidi="ar-SA"/>
        </w:rPr>
        <w:t>وروى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وهي واجدة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بضعة النبيّ اضيعت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ما رعى لها القوم حقاً</w:t>
      </w:r>
    </w:p>
    <w:p>
      <w:pPr>
        <w:pStyle w:val="BookText"/>
        <w:rPr/>
      </w:pPr>
      <w:r>
        <w:rPr>
          <w:rFonts w:ascii="Amiri" w:hAnsi="Amiri" w:eastAsia="Amiri" w:cs="Amiri"/>
          <w:color w:val="111111"/>
          <w:sz w:val="28"/>
          <w:sz w:val="28"/>
          <w:szCs w:val="28"/>
          <w:rtl w:val="true"/>
          <w:lang w:bidi="ar-SA"/>
        </w:rPr>
        <w:t xml:space="preserve">فقضت نحبها وقد أوهن الحز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قواها ودمعها ليس برقى</w:t>
      </w:r>
    </w:p>
    <w:p>
      <w:pPr>
        <w:pStyle w:val="BookText"/>
        <w:rPr/>
      </w:pPr>
      <w:r>
        <w:rPr>
          <w:rFonts w:ascii="Amiri" w:hAnsi="Amiri" w:eastAsia="Amiri" w:cs="Amiri"/>
          <w:color w:val="111111"/>
          <w:sz w:val="28"/>
          <w:sz w:val="28"/>
          <w:szCs w:val="28"/>
          <w:rtl w:val="true"/>
          <w:lang w:bidi="ar-SA"/>
        </w:rPr>
        <w:t xml:space="preserve">دفنت لايرى لها الناس نعشاً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ولم يدر لحدها اين شقا</w:t>
      </w:r>
    </w:p>
    <w:p>
      <w:pPr>
        <w:pStyle w:val="Heading5"/>
        <w:numPr>
          <w:ilvl w:val="4"/>
          <w:numId w:val="1"/>
        </w:numPr>
        <w:rPr/>
      </w:pPr>
      <w:bookmarkStart w:id="431" w:name="__RefHeading___Toc8547126_2870459653"/>
      <w:bookmarkStart w:id="432" w:name="_Toc159"/>
      <w:bookmarkEnd w:id="431"/>
      <w:r>
        <w:rPr>
          <w:rtl w:val="true"/>
        </w:rPr>
        <w:t>الثامن فاطمة لم تضحك بعد النبيّ</w:t>
      </w:r>
      <w:bookmarkEnd w:id="432"/>
    </w:p>
    <w:p>
      <w:pPr>
        <w:pStyle w:val="BookText"/>
        <w:rPr/>
      </w:pP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رؤيت فاطمة ضحكت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يوما افترت بطرف نابها،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ومكثت بعده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الأصبهاني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ذخائر العقبي للعلّامة الطبري روى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أبي جعفر في حديث قال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أرتها النعش تبسمت، وما رؤيت متبسمة، يعني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للعلّامة الشبلنجي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 في كتاب بدء الخلق في باب مناقب قرابة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النكاح باب قرب الرجل عن 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داود، في باب ما يكره أن يجمع بينهن من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في كتاب فضائل الصحابة في باب فضائل </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فخر الرازي، تفسير آية المودّة من سورة الشورى وكذا في سورة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 فاطمة ويرضى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هذه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عزّوجلّ يغضب لغضبكِ ويرضى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في صحيحه في كتاب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على أبي بكر فهجرته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مهاجرته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في باب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وجدت على أبي بكر فهجرته، فلم تكلّمه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في كتاب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هجرت أبا بكر فلم تكلّمه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الكلام رواه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صحيحه في كتاب الجهاد، وأحمد بن حنبل في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المطبوعة بالميمنيه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والبيهقي في سننه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الترمذي في صحيحه في باب ما جاء في تركة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لأبي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أكلّمكما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ولم تكلّمهما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عرفت أن الله يرضى لرضى محمّد صلّى الله عليه وآله وسلّم له ويغضب لغضبه، ومحمّد صلّى الله عليه وآله وسلّم يرضى لرضى فاطمة ويغضب لغضبها، فالله يرضى لرضى فاطمة ويغضب لغضبها، فالله غاضب على من غضبت عليه فاطمة علیهاسلام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كلام ابن قتيبة في الامامة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بيعة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فاطمة علیها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w:t>
      </w:r>
    </w:p>
    <w:p>
      <w:pPr>
        <w:pStyle w:val="BookText"/>
        <w:rPr/>
      </w:pPr>
      <w:r>
        <w:rPr>
          <w:rFonts w:ascii="IRNazanin" w:hAnsi="IRNazanin" w:eastAsia="IRNazanin"/>
          <w:color w:val="111111"/>
          <w:sz w:val="28"/>
          <w:sz w:val="28"/>
          <w:szCs w:val="28"/>
          <w:rtl w:val="true"/>
          <w:lang w:bidi="fa-IR"/>
        </w:rPr>
        <w:t>وتفعلان 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فاطمة من رضاي، وسخط فاطمة من سخطي، فمن أحبّ فاطمة إبنتي فقد أحبّني، ومن أرضى فاطمة فقد أرضاني، ومن أسخط فاطمة فقد أسخطني؟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الله وملائكته انكما أسخطتماني وما ارضيتماني، ولئن 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يبكي حتّى كادت نفسه أن تزهق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لاحاجة لي في بيعتكم، أقيلوني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قليل من كثير، كما موجود في الكتب، فتدبّر فيه، واعرف</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w:t>
      </w:r>
      <w:r>
        <w:rPr>
          <w:rFonts w:eastAsia="IRNazanin" w:cs="IRNazanin"/>
          <w:color w:val="111111"/>
          <w:sz w:val="28"/>
          <w:szCs w:val="28"/>
          <w:rtl w:val="true"/>
          <w:lang w:bidi="fa-IR"/>
        </w:rPr>
        <w:t>.</w:t>
      </w:r>
      <w:bookmarkStart w:id="433" w:name="pg9724_74828"/>
    </w:p>
    <w:p>
      <w:pPr>
        <w:pStyle w:val="Heading2"/>
        <w:numPr>
          <w:ilvl w:val="1"/>
          <w:numId w:val="1"/>
        </w:numPr>
        <w:rPr/>
      </w:pPr>
      <w:bookmarkStart w:id="434" w:name="__RefHeading___Toc8547128_2870459653"/>
      <w:bookmarkStart w:id="435" w:name="_Toc160"/>
      <w:bookmarkEnd w:id="433"/>
      <w:bookmarkEnd w:id="434"/>
      <w:r>
        <w:rPr>
          <w:rtl w:val="true"/>
        </w:rPr>
        <w:t>الفصل السابع</w:t>
      </w:r>
      <w:bookmarkEnd w:id="435"/>
    </w:p>
    <w:p>
      <w:pPr>
        <w:pStyle w:val="Heading3"/>
        <w:numPr>
          <w:ilvl w:val="2"/>
          <w:numId w:val="1"/>
        </w:numPr>
        <w:rPr/>
      </w:pPr>
      <w:bookmarkStart w:id="436" w:name="__RefHeading___Toc8547130_2870459653"/>
      <w:bookmarkStart w:id="437" w:name="_Toc161"/>
      <w:bookmarkEnd w:id="436"/>
      <w:r>
        <w:rPr>
          <w:rtl w:val="true"/>
        </w:rPr>
        <w:t>فاطمةالزهراء علیها علی أبواب الآخرة</w:t>
      </w:r>
      <w:bookmarkEnd w:id="437"/>
    </w:p>
    <w:p>
      <w:pPr>
        <w:pStyle w:val="Heading4"/>
        <w:numPr>
          <w:ilvl w:val="3"/>
          <w:numId w:val="1"/>
        </w:numPr>
        <w:rPr/>
      </w:pPr>
      <w:bookmarkStart w:id="438" w:name="__RefHeading___Toc8547132_2870459653"/>
      <w:bookmarkStart w:id="439" w:name="_Toc162"/>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ماهي قصة الزهراء علی أبواب الآخرة؟</w:t>
      </w:r>
    </w:p>
    <w:p>
      <w:pPr>
        <w:pStyle w:val="BookText"/>
        <w:rPr/>
      </w:pPr>
      <w:r>
        <w:rPr>
          <w:rFonts w:ascii="Amiri" w:hAnsi="Amiri" w:eastAsia="Amiri" w:cs="Amiri"/>
          <w:color w:val="111111"/>
          <w:sz w:val="28"/>
          <w:sz w:val="28"/>
          <w:szCs w:val="28"/>
          <w:rtl w:val="true"/>
          <w:lang w:bidi="ar-SA"/>
        </w:rPr>
        <w:t>كيف ماتت؟</w:t>
      </w:r>
    </w:p>
    <w:p>
      <w:pPr>
        <w:pStyle w:val="BookText"/>
        <w:rPr/>
      </w:pPr>
      <w:r>
        <w:rPr>
          <w:rFonts w:ascii="Amiri" w:hAnsi="Amiri" w:eastAsia="Amiri" w:cs="Amiri"/>
          <w:color w:val="111111"/>
          <w:sz w:val="28"/>
          <w:sz w:val="28"/>
          <w:szCs w:val="28"/>
          <w:rtl w:val="true"/>
          <w:lang w:bidi="ar-SA"/>
        </w:rPr>
        <w:t>ما كانت وصاياها؟</w:t>
      </w:r>
    </w:p>
    <w:p>
      <w:pPr>
        <w:pStyle w:val="BookText"/>
        <w:rPr/>
      </w:pPr>
      <w:r>
        <w:rPr>
          <w:rFonts w:ascii="IRNazanin" w:hAnsi="IRNazanin" w:eastAsia="IRNazanin"/>
          <w:color w:val="111111"/>
          <w:sz w:val="28"/>
          <w:sz w:val="28"/>
          <w:szCs w:val="28"/>
          <w:rtl w:val="true"/>
          <w:lang w:bidi="fa-IR"/>
        </w:rPr>
        <w:t>من کان وصیّها؟</w:t>
      </w:r>
    </w:p>
    <w:p>
      <w:pPr>
        <w:pStyle w:val="BookText"/>
        <w:rPr/>
      </w:pPr>
      <w:r>
        <w:rPr>
          <w:rFonts w:ascii="IRNazanin" w:hAnsi="IRNazanin" w:eastAsia="IRNazanin"/>
          <w:color w:val="111111"/>
          <w:sz w:val="28"/>
          <w:sz w:val="28"/>
          <w:szCs w:val="28"/>
          <w:rtl w:val="true"/>
          <w:lang w:bidi="fa-IR"/>
        </w:rPr>
        <w:t>ما هی شکاوي أمير المؤمنين علیه السلام إلی رسول الله صلّی الله علیه وآله وسلّم في وفاة الزهراء؟</w:t>
      </w:r>
    </w:p>
    <w:p>
      <w:pPr>
        <w:pStyle w:val="BookText"/>
        <w:rPr/>
      </w:pPr>
      <w:r>
        <w:rPr>
          <w:rFonts w:ascii="Amiri" w:hAnsi="Amiri" w:eastAsia="Amiri" w:cs="Amiri"/>
          <w:color w:val="111111"/>
          <w:sz w:val="28"/>
          <w:sz w:val="28"/>
          <w:szCs w:val="28"/>
          <w:rtl w:val="true"/>
          <w:lang w:bidi="ar-SA"/>
        </w:rPr>
        <w:t>هذه وغيرها من الأسئلة المهمة تجيب عليها الأحاديث الشريفة التالية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547134_2870459653"/>
      <w:bookmarkStart w:id="441" w:name="_Toc163"/>
      <w:bookmarkEnd w:id="440"/>
      <w:r>
        <w:rPr>
          <w:rtl w:val="true"/>
        </w:rPr>
        <w:t>اولاً</w:t>
      </w:r>
      <w:r>
        <w:rPr>
          <w:rtl w:val="true"/>
        </w:rPr>
        <w:t xml:space="preserve">: </w:t>
      </w:r>
      <w:r>
        <w:rPr>
          <w:rtl w:val="true"/>
        </w:rPr>
        <w:t>کیفیة وصیتها ووفاتها ودفنها</w:t>
      </w:r>
      <w:bookmarkEnd w:id="4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فاطمة علیها سلام الأجل لم تحم ولم تصدع، ولكن أخذت بيد الحسن والحسين فذهبت بهما الى قبر </w:t>
      </w:r>
    </w:p>
    <w:p>
      <w:pPr>
        <w:pStyle w:val="BookText"/>
        <w:rPr/>
      </w:pPr>
      <w:r>
        <w:rPr>
          <w:rFonts w:ascii="IRNazanin" w:hAnsi="IRNazanin" w:eastAsia="IRNazanin"/>
          <w:color w:val="111111"/>
          <w:sz w:val="28"/>
          <w:sz w:val="28"/>
          <w:szCs w:val="28"/>
          <w:rtl w:val="true"/>
          <w:lang w:bidi="fa-IR"/>
        </w:rPr>
        <w:t>رسول الله صلّی الله علیه وآله وسلّم فصلّت بين القبر والمنبر ركعتين، ثم ضمّتهما إلى صدرها، وألزمتهما،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أولادي إجلسا عند أبيكما ساعة، وأمير المؤمنين علیه السلام يصلّي في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رجعت من عندهما نحو المنزل فحملت ملاط النبيّ فاغتسلت، وليتت فضل ثوبه </w:t>
      </w:r>
      <w:r>
        <w:rPr>
          <w:rStyle w:val="FootnoteAnchor"/>
          <w:rtl w:val="true"/>
        </w:rPr>
        <w:footnoteReference w:id="222"/>
      </w:r>
      <w:r>
        <w:rPr>
          <w:rFonts w:ascii="Amiri" w:hAnsi="Amiri" w:eastAsia="Amiri" w:cs="Amiri"/>
          <w:color w:val="111111"/>
          <w:sz w:val="28"/>
          <w:sz w:val="28"/>
          <w:szCs w:val="28"/>
          <w:rtl w:val="true"/>
          <w:lang w:bidi="ar-SA"/>
        </w:rPr>
        <w:t>، ثم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إمرأة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بنت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تفاقديني فإنّي في هذا البيت واضعة جنبي ساعة، فاذا مضت ساعة ولم أخرج فناديني ثلاثاً، فإن أجبتك فادخلي وإلّا فاعلمي أني أُلحقت برسول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قامت مقام رسول الله صلّی الله علیه وآله وسلّم وصلّت ركعتين ثم طالت وبارت وجهها بطرف ردائها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ماتت في سجودها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ساعة أقبلت أسماء إلى فاطمة الزهراء علیها سلام ونادت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الحسن والحسين، يا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تجب، فدخلت البيت فإذا هي ميتة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شقّت أسماء جَيبها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أخبرني رسول الله بوفاتك، ثم خرجت فلقيها الحسن والحسين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أين أمّنا؟ 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البيت، فإذا هي ممتدة، فحرّكها الحسين فإذا 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آجرك الله في موت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واأحمداه وامحمّداه، اليوم جدّد لنا موتك إذ ماتت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أخبرا علياً وهو في المسجد، فغشي عليه، حتّى رُشَّ عليه</w:t>
      </w:r>
    </w:p>
    <w:p>
      <w:pPr>
        <w:pStyle w:val="BookText"/>
        <w:rPr/>
      </w:pPr>
      <w:r>
        <w:rPr>
          <w:rFonts w:ascii="Amiri" w:hAnsi="Amiri" w:eastAsia="Amiri" w:cs="Amiri"/>
          <w:color w:val="111111"/>
          <w:sz w:val="28"/>
          <w:sz w:val="28"/>
          <w:szCs w:val="28"/>
          <w:rtl w:val="true"/>
          <w:lang w:bidi="ar-SA"/>
        </w:rPr>
        <w:t>الماء، فجاء علي حتّى دخل بيت فاطمة، وعند رأسها تبكي أسماء،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وأبناء محمّد ما كنا نشعر بفاطمة موت جدكما </w:t>
      </w:r>
      <w:bookmarkStart w:id="442" w:name="pg9724_74830"/>
    </w:p>
    <w:p>
      <w:pPr>
        <w:pStyle w:val="BookText"/>
        <w:rPr/>
      </w:pPr>
      <w:bookmarkEnd w:id="442"/>
      <w:r>
        <w:rPr>
          <w:rFonts w:ascii="IRNazanin" w:hAnsi="IRNazanin" w:eastAsia="IRNazanin"/>
          <w:color w:val="111111"/>
          <w:sz w:val="28"/>
          <w:sz w:val="28"/>
          <w:szCs w:val="28"/>
          <w:rtl w:val="true"/>
          <w:lang w:bidi="fa-IR"/>
        </w:rPr>
        <w:t>فكشف أمير المؤمنين علیه السلام عن وجهها فإذا برقعة عند رأسها، فنظر فيها فإذا فيها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هذه وصية فاطمة بنت رسول الله، وهي تشهد أن لا إله إلّا الله محمّداً رسول الله، وأنّ الجنة حق والنّار حق، وأنّ الساعة آتية لا ريب فيها، وأنّ الله يبعث من في القبور، يا علي أنا فاطمة بنت رسول الله صلّى الله عليه وآله وسلّم زوّجني الله منك لأكون لك في الدنيا والآخرة، وأنت أولى بي من غيرك، فغسّلني، وحنّطني، وكفّني، وادفنّي بالليل، ولا تعلم احداً، أستودعك الله، وأقرأ على ولدي سلاماً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الليل، غسّلها عليّ، ووضعها على السرير،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المصلّى فصلِّ عليها، ورفع يديه الى السماء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أخرجتها من الظلمات إلى النور فأضاءت الأرض ميلاً في ميل، فلمّا أرادوا أن يدفنوها نادت بقعة من البقيع فقد رفع تربتها فنظروا بقبر محفور، فحملوا السرير إليها فدفنوها، فجلس على شفير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أستودعك وديعتي هذه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أرفق بها منك فارجع ولا تهتمّ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فانسدّ القبر واستوى الأرض، فلم يعلم أين كان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مودة القربي للعلّامة السيد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547136_2870459653"/>
      <w:bookmarkStart w:id="444" w:name="_Toc164"/>
      <w:bookmarkEnd w:id="443"/>
      <w:r>
        <w:rPr>
          <w:rtl w:val="true"/>
        </w:rPr>
        <w:t>ثانياً</w:t>
      </w:r>
      <w:r>
        <w:rPr>
          <w:rtl w:val="true"/>
        </w:rPr>
        <w:t xml:space="preserve">: </w:t>
      </w:r>
      <w:r>
        <w:rPr>
          <w:rtl w:val="true"/>
        </w:rPr>
        <w:t>فاطمة أول من غُطّي نعشها</w:t>
      </w:r>
      <w:bookmarkEnd w:id="4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عمارة بن المهاجر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إني قد استقبحت ما يُصنع بالنساء أنه يطرح على المرأة الثوب فيصفها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ألا أريك شيئاً رأيته بأرض الحبشة؟ فدعت بجرائد رطبة فحنتها، ثم طرحت عليها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وأجمله، تعرف بها المرأة من الرجال، فإذا أنا متّ فاغسليني انت وعليّ، ولاتدخلي عليَّ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توفّيت جاءت عائشة 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بيننا وبين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لها مثل هودج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بكر فوقف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ما حملكِ على ان منعتِ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يدخلن على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لها مثل هودج العروس؟</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ألّا يدخل عليها أحد، وأريتها هذا الذي صنعت وهي حيّة فامرتني أن أصنع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فغسّلها عليّ وأسماء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للعلّامة ابن عبدالبرّ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للعلّامة الحافظ البيهقي الشافعي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للحافظ 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في مناقب سيدتنا فاطمة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للسمهودي المتوفى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العذب المورد للشيخ أبي محمّد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للأستاذ عمر رضا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الظاهرية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مرضت مرضاً </w:t>
      </w:r>
      <w:bookmarkStart w:id="445" w:name="pg9724_74833"/>
    </w:p>
    <w:p>
      <w:pPr>
        <w:pStyle w:val="BookText"/>
        <w:rPr/>
      </w:pPr>
      <w:bookmarkEnd w:id="445"/>
      <w:r>
        <w:rPr>
          <w:rFonts w:ascii="Amiri" w:hAnsi="Amiri" w:eastAsia="Amiri" w:cs="Amiri"/>
          <w:color w:val="111111"/>
          <w:sz w:val="28"/>
          <w:sz w:val="28"/>
          <w:szCs w:val="28"/>
          <w:rtl w:val="true"/>
          <w:lang w:bidi="ar-SA"/>
        </w:rPr>
        <w:t>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ما بلغت أحمل على السرير ظاهراً؟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أصنع لك نعشاً كما رأيته يصنع بأرض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فأرنيه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أسماء إلى جرائد رطبة فقطعت من الأسواق، وجعلت على السرير نعشاً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نعش، كان، فتبسّمت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رأيتها متبسمة بعد أبيها صلوات الله عليه إلّا يومئذٍ، ثم حملناها فدفناها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النجا للعلّامة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في مناقب سيدتنا فاطمة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اولاد غلام رسول في بلدة بمبئي</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547138_2870459653"/>
      <w:bookmarkStart w:id="447" w:name="_Toc165"/>
      <w:bookmarkEnd w:id="446"/>
      <w:r>
        <w:rPr>
          <w:rtl w:val="true"/>
        </w:rPr>
        <w:t>ثالثاً</w:t>
      </w:r>
      <w:r>
        <w:rPr>
          <w:rtl w:val="true"/>
        </w:rPr>
        <w:t xml:space="preserve">: </w:t>
      </w:r>
      <w:r>
        <w:rPr>
          <w:rtl w:val="true"/>
        </w:rPr>
        <w:t>أوصت أن يغسّلها عليّ وأسماء</w:t>
      </w:r>
      <w:bookmarkEnd w:id="447"/>
    </w:p>
    <w:p>
      <w:pPr>
        <w:pStyle w:val="BookText"/>
        <w:rPr/>
      </w:pPr>
      <w:r>
        <w:rPr>
          <w:rFonts w:ascii="Amiri" w:hAnsi="Amiri" w:eastAsia="Amiri" w:cs="Amiri"/>
          <w:color w:val="111111"/>
          <w:sz w:val="28"/>
          <w:sz w:val="28"/>
          <w:szCs w:val="28"/>
          <w:rtl w:val="true"/>
          <w:lang w:bidi="ar-SA"/>
        </w:rPr>
        <w:t>عن عمارة بن المهاجر، عن أم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اسماء، إذا أنا متّ فاغسليني أنتِ وعلي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فغسّلها علي وأسماء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للعلّامة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السنن للشيخ أحمد بن عبدالرحمان البناء الشهير بالساعاتي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للحافظ شهاب الدين العسقلاني ابن حجر المتوفي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مقتل الحسين للخوارزمي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أن يغسّلها زوجها علي، فغسّلها هو وأسماء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أنساب الأشراف للعلّامة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وأسماء وبذلك أوصتّ ولم يعلم أبو بكر وعمر بموتها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أن تدفن ليلاً</w:t>
      </w:r>
    </w:p>
    <w:p>
      <w:pPr>
        <w:pStyle w:val="BookText"/>
        <w:rPr/>
      </w:pPr>
      <w:r>
        <w:rPr>
          <w:rFonts w:ascii="Amiri" w:hAnsi="Amiri" w:eastAsia="Amiri" w:cs="Amiri"/>
          <w:color w:val="111111"/>
          <w:sz w:val="28"/>
          <w:sz w:val="28"/>
          <w:szCs w:val="28"/>
          <w:rtl w:val="true"/>
          <w:lang w:bidi="ar-SA"/>
        </w:rPr>
        <w:t xml:space="preserve">وفي تهذيب الأسماء واللغات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واوصت أن تدفن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المجالس السنية للعلّامة السيد محسن الأمين الحسيني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علیها سلام مرضها الذي توفّيت فيه جعلت تأمر علياً علیه السلام بأمرها، وتوصيه بوصيتها، وتعهد إليه 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يجزع لذلك، ويطيعها في جميع ما تأمره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جاء في وصيتها ما روي ان علياً علیه السلام وجد عند رأسها بعد ما توفّيت، وهي رقعة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أوصته </w:t>
      </w:r>
    </w:p>
    <w:p>
      <w:pPr>
        <w:pStyle w:val="BookText"/>
        <w:rPr/>
      </w:pPr>
      <w:r>
        <w:rPr>
          <w:rFonts w:ascii="IRNazanin" w:hAnsi="IRNazanin" w:eastAsia="IRNazanin"/>
          <w:color w:val="111111"/>
          <w:sz w:val="28"/>
          <w:sz w:val="28"/>
          <w:szCs w:val="28"/>
          <w:rtl w:val="true"/>
          <w:lang w:bidi="fa-IR"/>
        </w:rPr>
        <w:t xml:space="preserve">فاطمة بنت رسول الله صلّی الله علیه وآله وسلّم أوصت وهي تشهد أن لا إله إلّا الله، وأنّ محمّداً عبده ورسوله، وأنّ الجنّة حق، والنار حق، وأن الساعة آتية لاريب فيها، وان الله يبعث من في القبور، يا علي، أنا فاطمة بنت محمّد، زوّجني الله منك لأكون لك في الدنيا والآخرة، أنت أولى بي من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حنّطني وغسّلني وكفنّي وصلِّ عليَّ وادفنّي بالليل ولا تعلم أحداً، واستودعك الله وأقرأ على ولدي السّلام الى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ولأي الأمور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المصطفى ويعفى ثراها؟</w:t>
      </w:r>
    </w:p>
    <w:p>
      <w:pPr>
        <w:pStyle w:val="BookText"/>
        <w:rPr/>
      </w:pPr>
      <w:r>
        <w:rPr>
          <w:rFonts w:ascii="Amiri" w:hAnsi="Amiri" w:eastAsia="Amiri" w:cs="Amiri"/>
          <w:color w:val="111111"/>
          <w:sz w:val="28"/>
          <w:sz w:val="28"/>
          <w:szCs w:val="28"/>
          <w:rtl w:val="true"/>
          <w:lang w:bidi="ar-SA"/>
        </w:rPr>
        <w:t xml:space="preserve">وثوَت لا يرى لها النساء مثواً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قدس يضمه مثواها؟</w:t>
      </w:r>
    </w:p>
    <w:p>
      <w:pPr>
        <w:pStyle w:val="BookText"/>
        <w:rPr/>
      </w:pPr>
      <w:r>
        <w:rPr>
          <w:rFonts w:ascii="IRNazanin" w:hAnsi="IRNazanin" w:eastAsia="IRNazanin"/>
          <w:color w:val="111111"/>
          <w:sz w:val="28"/>
          <w:sz w:val="28"/>
          <w:szCs w:val="28"/>
          <w:rtl w:val="true"/>
          <w:lang w:bidi="fa-IR"/>
        </w:rPr>
        <w:t xml:space="preserve">وفي صحيح البخاري للحافظ محمّد بن إسماعيل البخاري المتوفى السنة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الأميرية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بكر تسأله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أبو بكر أن يدفع إلى فاطمة منها شيئاً، فوجدت فاطمة على أبي بكر في ذلك، فهجرته فلم تكلّمه حتّى توفّيت، فلمّا توفّيت دفنها زوجها علي علیه السلام ليلاً ولم يؤذن بها أبا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المصادر التي ذكرت أن فاطمة دفنها علي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صحيحه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الأميرية بمصر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المتوفى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bookmarkStart w:id="448" w:name="pg9724_74836"/>
    </w:p>
    <w:p>
      <w:pPr>
        <w:pStyle w:val="BookText"/>
        <w:rPr/>
      </w:pPr>
      <w:bookmarkEnd w:id="4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للحافظ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للعلّامة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إلى جامع الاصول للشيباني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للعلّامة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الرجال للخطيب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للعلّامة أبي الفلاح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 للعلّامة اليافعي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الشهير بالسيرة الحلبية للشيخ علي بن برهان الدين إبراهيم الشافعي الحلبي المتوفي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للعلّامة الشيخ صفي الدين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8547140_2870459653"/>
      <w:bookmarkStart w:id="450" w:name="_Toc166"/>
      <w:bookmarkEnd w:id="449"/>
      <w:r>
        <w:rPr>
          <w:rtl w:val="true"/>
        </w:rPr>
        <w:t>خامساً</w:t>
      </w:r>
      <w:r>
        <w:rPr>
          <w:rtl w:val="true"/>
        </w:rPr>
        <w:t xml:space="preserve">: </w:t>
      </w:r>
      <w:r>
        <w:rPr>
          <w:rtl w:val="true"/>
        </w:rPr>
        <w:t>موضع قبرها</w:t>
      </w:r>
      <w:bookmarkEnd w:id="45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أبيها صلّی الله علیه وآله وسلّم اشتدّ عليها الحزن والأسى، حتّى غدت نحيلة سقيمة، ونزل بها المرض، وأوصت أن تدفن ليلاً ففعل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ولذلك كان موضع قبرها مكتوماً مجهولاً لم يعرف بالبت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دفنت بالبقيع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في المسجد على ما قاله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جملة من أقوال رواة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تاريخ الخميس للعلّامة الديار بكري، قال السيد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على بيت فاطمة وعلى حجرة عائشة، والمحراب الذي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حجرة عائشة من جهة الزوراء بينه وبين موضع يحترمه الناس ولا يدوسونه بأرجلهم، يُذكر أنه موضع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بمصر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شفاء الغرم للحافظ أبي الطيب السيد تقي الدين الفاسي الحسني حديث محمّد بن ابراهيم بن عبدالله بن جعفر بن محمّد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الذي أدخله عمر بن عبدالعزيز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وبيتها اليوم حوله مقصورة وفيه محراب، وهو خلف حجرة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الإحياء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عمدة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مشهد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داخل قبة العباس وإلى جانبها ابنها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أحس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ادفنوني جنب أمّي فاطمة، وذلك بعد أن منع من عند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الذي أدخل عمر بن عبدالعزيز في المسجد، وهذا قول مرجوح والله أعلم، وأن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بالبقيع، هو الأرجح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لابن شبة عن محمّد بن علي بن عمر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قبرها زاوية دار عقيل اليمانية الشارعة بالبقيع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أن الشيخ أبا العباس المرسي كان إذا زار البقيع وقف عند مشهد العباس، وسلّم على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فاطمة بنت سيد المرسلين، السّلام عليك يا خير من ولدت البنات والبنين، السّلام عليك يا أمّ سيدي شباب أهل اأمّ الجنة أجمعين، السّلام عليك يا سيدة نساء العالمين، السّلام عليك يا حلية حامي حوزة الدين، السّلام عليك ورحمة الله وبركاته</w:t>
      </w:r>
      <w:r>
        <w:rPr>
          <w:rFonts w:eastAsia="IRNazanin" w:cs="IRNazanin"/>
          <w:color w:val="111111"/>
          <w:sz w:val="28"/>
          <w:szCs w:val="28"/>
          <w:rtl w:val="true"/>
          <w:lang w:bidi="fa-IR"/>
        </w:rPr>
        <w:t xml:space="preserve">. </w:t>
      </w:r>
      <w:bookmarkStart w:id="451" w:name="pg9724_74839"/>
    </w:p>
    <w:p>
      <w:pPr>
        <w:pStyle w:val="Heading4"/>
        <w:numPr>
          <w:ilvl w:val="3"/>
          <w:numId w:val="1"/>
        </w:numPr>
        <w:rPr/>
      </w:pPr>
      <w:bookmarkStart w:id="452" w:name="__RefHeading___Toc8547142_2870459653"/>
      <w:bookmarkStart w:id="453" w:name="_Toc167"/>
      <w:bookmarkEnd w:id="451"/>
      <w:bookmarkEnd w:id="452"/>
      <w:r>
        <w:rPr>
          <w:rtl w:val="true"/>
        </w:rPr>
        <w:t>سادسا</w:t>
      </w:r>
      <w:r>
        <w:rPr>
          <w:rtl w:val="true"/>
        </w:rPr>
        <w:t xml:space="preserve">: </w:t>
      </w:r>
      <w:r>
        <w:rPr>
          <w:rtl w:val="true"/>
        </w:rPr>
        <w:t>الأقوال في المدّة التي عاشتها بعد النبيّ</w:t>
      </w:r>
      <w:bookmarkEnd w:id="453"/>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البدء والتاريخ للشيخ محمّد بن طاهر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يوم، ويقال بثلاثة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الجمع بين رجال الصحيحين للعلّامة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العالمين، ولدت قبل النبوة بخمس سنين وبقيت بعد أبيها ثمانية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تذهيب التهذيب للعلّامة الذهبي قال إبن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بنت ثمانٍ وعشرين سنة، وولدت وقريش تبني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تذهيب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بنت ثمان وعشرين</w:t>
      </w:r>
    </w:p>
    <w:p>
      <w:pPr>
        <w:pStyle w:val="BookText"/>
        <w:rPr/>
      </w:pPr>
      <w:r>
        <w:rPr>
          <w:rFonts w:ascii="Amiri" w:hAnsi="Amiri" w:eastAsia="Amiri" w:cs="Amiri"/>
          <w:color w:val="111111"/>
          <w:sz w:val="28"/>
          <w:sz w:val="28"/>
          <w:szCs w:val="28"/>
          <w:rtl w:val="true"/>
          <w:lang w:bidi="ar-SA"/>
        </w:rPr>
        <w:t>سنة، وولدت وقريش تبني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بعده صلّی الله علیه وآله وسلّم لستة أشهر إلّا ليلتين، وذلك يوم الثلاثاء لثلاث خلت من شهر رمضان، وغسّلها زوجها، وأشارت عليه أن يدفنها ليلاً فصلّى عليها، ودخل قبرها علي، والعباس والفضل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الواقدي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ثالث رمضان سنة إحدى عشرة،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المسمّيات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تزوّجها عليّ بعد وقعة اُحد،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تزوّجها علي بعد أن ابتنى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بعائشة بأربعة أشهر ونصف، وكان سنّها يوم تزوّجها خمس عشرة سنة وخمسة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وتوفّيت فاطمة بعد النبيّ لستة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والصحيح؛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لها الترمذي، وابن ماجة، وأبو داود، والنسائي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الميراث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بعد رسول الله ستة أشهر، فلمّا توفّيت دفنها علي بن أبي طالب ليلاً، ولم يؤذن بها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عليها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للبيهقي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الطبع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مكثت فاطمة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فقال رجل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في الصحيح من وجهين عن معمر، ورواه مسلم، عن إسحاق بن راهوية، وغيره عن عبدالرزاق</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حلية الأولياء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أشهر، ودفنها علي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4" w:name="pg9724_74841"/>
    </w:p>
    <w:p>
      <w:pPr>
        <w:pStyle w:val="BookText"/>
        <w:rPr/>
      </w:pPr>
      <w:bookmarkEnd w:id="454"/>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للعلّامة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للعلّامة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للعلّامة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للشيخ 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للحافظ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الوصول إلى جامع الأصول للشيباني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الرجال للخطيب العمري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العذب المورد للعلّامة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الاستقامة بمصر</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8547144_2870459653"/>
      <w:bookmarkStart w:id="456" w:name="_Toc168"/>
      <w:bookmarkEnd w:id="455"/>
      <w:r>
        <w:rPr>
          <w:rtl w:val="true"/>
        </w:rPr>
        <w:t>سابعاً</w:t>
      </w:r>
      <w:r>
        <w:rPr>
          <w:rtl w:val="true"/>
        </w:rPr>
        <w:t xml:space="preserve">: </w:t>
      </w:r>
      <w:r>
        <w:rPr>
          <w:rtl w:val="true"/>
        </w:rPr>
        <w:t>شكوى عليٍّ في وفاة فاطمة الى رسول الله</w:t>
      </w:r>
      <w:bookmarkEnd w:id="456"/>
    </w:p>
    <w:p>
      <w:pPr>
        <w:pStyle w:val="BookText"/>
        <w:rPr/>
      </w:pPr>
      <w:r>
        <w:rPr>
          <w:rFonts w:ascii="Amiri" w:hAnsi="Amiri" w:eastAsia="Amiri" w:cs="Amiri"/>
          <w:color w:val="111111"/>
          <w:sz w:val="28"/>
          <w:sz w:val="28"/>
          <w:szCs w:val="28"/>
          <w:rtl w:val="true"/>
          <w:lang w:bidi="ar-SA"/>
        </w:rPr>
        <w:t>الشكوى الأولى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أعلام النساء للعلّامة الاستاذ عمر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دفنت فاطمة الزهراء،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pStyle w:val="BookText"/>
        <w:rPr/>
      </w:pPr>
      <w:r>
        <w:rPr>
          <w:rFonts w:ascii="Amiri" w:hAnsi="Amiri" w:eastAsia="Amiri" w:cs="Amiri"/>
          <w:color w:val="111111"/>
          <w:sz w:val="28"/>
          <w:sz w:val="28"/>
          <w:szCs w:val="28"/>
          <w:rtl w:val="true"/>
          <w:lang w:bidi="ar-SA"/>
        </w:rPr>
        <w:t xml:space="preserve">عليك يا رسول الله عنّي وعن ابنتك النازلة في جوارك، والسّريعة اللّحاق بك، قلَّ يا رسول الله عن صفيّتك صبري، ورقّ عنها تجلّدي، إلّا أن لي في التأسي بعظيم فرقتك، وفادح مصيبتك موضع تعز، فلقد وسَّدتُها في ملحودة قبرك، وفاضت بين نحري وصدري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استرجعت الوديعة، وأُخذت الرهينة، أمّا حزني فسرمد، وأمّا ليلي فمُسهَّد، إلى أن يختار الله لي دارك التي أنت بها مقيم، وستنبّئك ابنتك بتضافر أمَّتك على هضمها، فاحفها السؤال، واستخبرها الحال، هذا ولم يطل العهد، ولم يخلق منك الذكر، والسلام عليكما سلام مودع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سئم، فإن أنصرف فلا عن ملامة، وإن أقم فلا عن سوء ظنّ بما وعد الله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عند قبرها بذكر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مماتي بعدكم لقريب</w:t>
      </w:r>
    </w:p>
    <w:p>
      <w:pPr>
        <w:pStyle w:val="BookText"/>
        <w:rPr/>
      </w:pPr>
      <w:r>
        <w:rPr>
          <w:rFonts w:ascii="Amiri" w:hAnsi="Amiri" w:eastAsia="Amiri" w:cs="Amiri"/>
          <w:color w:val="111111"/>
          <w:sz w:val="28"/>
          <w:sz w:val="28"/>
          <w:szCs w:val="28"/>
          <w:rtl w:val="true"/>
          <w:lang w:bidi="ar-SA"/>
        </w:rPr>
        <w:t xml:space="preserve">وان افتقادي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لايدوم حبيب</w:t>
      </w:r>
    </w:p>
    <w:p>
      <w:pPr>
        <w:pStyle w:val="BookText"/>
        <w:rPr/>
      </w:pPr>
      <w:r>
        <w:rPr>
          <w:rFonts w:ascii="Amiri" w:hAnsi="Amiri" w:eastAsia="Amiri" w:cs="Amiri"/>
          <w:color w:val="111111"/>
          <w:sz w:val="28"/>
          <w:sz w:val="28"/>
          <w:szCs w:val="28"/>
          <w:rtl w:val="true"/>
          <w:lang w:bidi="ar-SA"/>
        </w:rPr>
        <w:t>الشكوى الثانية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المجالس السنية للعلّامة السيد محمّدالأمين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مطبعة ابن زيدون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أمير المؤمنين علیه السلام قام بعد دفنها، فحوّل وجهه إلى قبر رسول الله صلّی الله علیه وآله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عنّي وعن ابنتك، وزائرتك النازلة في جوارك، والبائتة في الثرى ببقعتك، والمختار الله لها سرعة اللّحاق بك، قلَّ يا رسول الله عن صفيّتك صبري، ورقّ عنها تجلّدي، إلّا أن في التأسي بعظيم فرقتك، وفادح مصيبتك موضع تعز، فلقد وسّدت في ملحود قبرك، </w:t>
      </w:r>
    </w:p>
    <w:p>
      <w:pPr>
        <w:pStyle w:val="BookText"/>
        <w:rPr/>
      </w:pPr>
      <w:r>
        <w:rPr>
          <w:rFonts w:ascii="IRNazanin" w:hAnsi="IRNazanin" w:eastAsia="IRNazanin"/>
          <w:color w:val="111111"/>
          <w:sz w:val="28"/>
          <w:sz w:val="28"/>
          <w:szCs w:val="28"/>
          <w:rtl w:val="true"/>
          <w:lang w:bidi="fa-IR"/>
        </w:rPr>
        <w:t>وفاضت بين نحري وصدري نفسك، وفي كتاب الله لي أنعم القبول، إنّا لله وإنّا إليه راجعون، قد استرجعت الوديعة، وأُخذت الرّهينة، واختلست الزهراء، فلمّا أقبح الخضراء والغبراء، يا رسول الله، أمّا حزني فسرمد، وأما ليلي فمُسهَّد إلى أن يختار الله لي دارك التي أنت فيها مقيم، كَمَد مُقيحٌ، وهم مهیج، سرعان ما فرّق بيننا، وإلى الله أشكو، وستنبّئك ابنتك بتظافر أمتك على هضمها، فأحفها السؤال واستخبرها الحال، فكم من غليلٍ معتلجٍ بصدرها لم تجد إلى بثّه سبيلاً وستقول، ويحكم الله وهو خير الحاكمين، والسّلام عليكما سلام مودّع لا قال، ولاسئم، فإن أنصرف فلا عن ملالة، وإن أقم فلا عن سوء ظنّ بما وعد الله الصابرين واهاً واهاً، والصبر أيمن وأجمل، ولولا غلبة المستولين لجعلت المقام واللبث لزاما معكوفاً، ولأعولت اعوال الثكلى على جليل الرزية، فبعين الله تدفن ابنتك سرّاً، وتهضم حقّها، ويمنع إرثها، ولم يطل العهد، ولم يخلق منك الذكر، إلى الله يا رسول الله المشتكى، وفيك يا رسول الله المشتكى، وفيك يا رسول الله أحسن العزاء صلى الله عليك، وعليك وعليها السّلام والرضوان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دفنها علي علیه السلام قام على شفير القبر، فأنشأ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اجتماع من خليلين 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توفيت فاطمة، أنشأ أمير المؤمنين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نفسي على زفراتها محبوسة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خرجت مع الزفرات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لاخير بعدك في الحياة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مخافة أن تطول حياتي</w:t>
      </w:r>
      <w:bookmarkStart w:id="457" w:name="pg9724_74844"/>
    </w:p>
    <w:p>
      <w:pPr>
        <w:pStyle w:val="Heading2"/>
        <w:numPr>
          <w:ilvl w:val="1"/>
          <w:numId w:val="1"/>
        </w:numPr>
        <w:rPr/>
      </w:pPr>
      <w:bookmarkStart w:id="458" w:name="__RefHeading___Toc8547146_2870459653"/>
      <w:bookmarkStart w:id="459" w:name="_Toc169"/>
      <w:bookmarkEnd w:id="457"/>
      <w:bookmarkEnd w:id="458"/>
      <w:r>
        <w:rPr>
          <w:rtl w:val="true"/>
        </w:rPr>
        <w:t>لفصل الثامن</w:t>
      </w:r>
      <w:bookmarkEnd w:id="459"/>
    </w:p>
    <w:p>
      <w:pPr>
        <w:pStyle w:val="Heading3"/>
        <w:numPr>
          <w:ilvl w:val="2"/>
          <w:numId w:val="1"/>
        </w:numPr>
        <w:rPr/>
      </w:pPr>
      <w:bookmarkStart w:id="460" w:name="__RefHeading___Toc8547148_2870459653"/>
      <w:bookmarkStart w:id="461" w:name="_Toc170"/>
      <w:bookmarkEnd w:id="460"/>
      <w:r>
        <w:rPr>
          <w:rtl w:val="true"/>
        </w:rPr>
        <w:t>فاطمة الزهراء علیها سلام في الملکوت</w:t>
      </w:r>
      <w:bookmarkEnd w:id="461"/>
    </w:p>
    <w:p>
      <w:pPr>
        <w:pStyle w:val="Heading4"/>
        <w:numPr>
          <w:ilvl w:val="3"/>
          <w:numId w:val="1"/>
        </w:numPr>
        <w:rPr/>
      </w:pPr>
      <w:bookmarkStart w:id="462" w:name="__RefHeading___Toc8547150_2870459653"/>
      <w:bookmarkStart w:id="463" w:name="_Toc171"/>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وإلى غيرها من الآيات والنصوص المتواترة تدلّ بحق أن الموت لابدّ لكل نفس وكلِّ إنسان، وثم هناك متواترات دلّت على أن الموت ليس فناء الأشياء وأعدامها، وإنما هو باب يمرّ به الإنسان من الدنيا الى الآخرة، والآخرة هي الحياة الدائمة التي يسعد فيها بعض ويفوزون بالجنة والرضوان، ويخسر آخرون وينالون النار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فهلّا يُعمل لأجل السعادة الدائمة عوضاً عن العذاب الخالد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فاطمة الزهراء علیها سلام ارتاحت من مصائب الدنيا وهي الآن في ملكوت السماء العليا، وبقي منها الشفاعة لمن أحبّها والحزن والهوان لمن أبغضها وعاداها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في هذا الفصل مكانتها ومنزلتها وكرامتها في مواقف القيامة والجنة وشفاعتها لجماعة من الأمة</w:t>
      </w:r>
      <w:r>
        <w:rPr>
          <w:rFonts w:eastAsia="IRNazanin" w:cs="IRNazanin"/>
          <w:color w:val="111111"/>
          <w:sz w:val="28"/>
          <w:szCs w:val="28"/>
          <w:rtl w:val="true"/>
          <w:lang w:bidi="fa-IR"/>
        </w:rPr>
        <w:t xml:space="preserve">. </w:t>
      </w:r>
      <w:bookmarkStart w:id="464" w:name="pg9724_74845"/>
    </w:p>
    <w:p>
      <w:pPr>
        <w:pStyle w:val="BookText"/>
        <w:rPr/>
      </w:pPr>
      <w:bookmarkEnd w:id="464"/>
      <w:r>
        <w:rPr>
          <w:rFonts w:ascii="IRNazanin" w:hAnsi="IRNazanin" w:eastAsia="IRNazanin"/>
          <w:color w:val="111111"/>
          <w:sz w:val="28"/>
          <w:sz w:val="28"/>
          <w:szCs w:val="28"/>
          <w:rtl w:val="true"/>
          <w:lang w:bidi="fa-IR"/>
        </w:rPr>
        <w:t xml:space="preserve">فليكن من تناله هذه الشفاعة؛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القارىء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وتكون من عرفتَ شأنها ومنزلتها، وتدخل في عموم من أحبّها فقد أحبّ الرسول صلّی الله علیه وآله وسلّم ومن ثم أحب الله، وحينئذ لا يعذَّب من كان محباً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ممن ناله غضب الله الذين استنكروا جاهها وتركوا كلم الله طاعتها وطاعة ذريّتها وبالتالي طاعة الرسول صلّی الله علیه وآله وسلّم، وحملوا على اكتافهم الحسرة والندم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والنشور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والجنة والنار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عن أقوال الرسول الله صلّی الله علیه وآله وسلّم في ما ترك من الكتاب والعترة حق</w:t>
      </w:r>
      <w:r>
        <w:rPr>
          <w:rFonts w:eastAsia="IRNazanin" w:cs="IRNazanin"/>
          <w:color w:val="111111"/>
          <w:sz w:val="28"/>
          <w:szCs w:val="28"/>
          <w:rtl w:val="true"/>
          <w:lang w:bidi="fa-IR"/>
        </w:rPr>
        <w:t>..</w:t>
      </w:r>
    </w:p>
    <w:p>
      <w:pPr>
        <w:pStyle w:val="Heading4"/>
        <w:numPr>
          <w:ilvl w:val="3"/>
          <w:numId w:val="1"/>
        </w:numPr>
        <w:rPr/>
      </w:pPr>
      <w:bookmarkStart w:id="465" w:name="__RefHeading___Toc8547152_2870459653"/>
      <w:bookmarkStart w:id="466" w:name="_Toc172"/>
      <w:bookmarkEnd w:id="465"/>
      <w:r>
        <w:rPr>
          <w:rtl w:val="true"/>
        </w:rPr>
        <w:t>القسم الاول</w:t>
      </w:r>
      <w:r>
        <w:rPr>
          <w:rtl w:val="true"/>
        </w:rPr>
        <w:t xml:space="preserve">: </w:t>
      </w:r>
      <w:r>
        <w:rPr>
          <w:rtl w:val="true"/>
        </w:rPr>
        <w:t>مواقف فاطمة في المحشر، والقيامة، والجنة</w:t>
      </w:r>
      <w:bookmarkEnd w:id="466"/>
    </w:p>
    <w:p>
      <w:pPr>
        <w:pStyle w:val="Heading5"/>
        <w:numPr>
          <w:ilvl w:val="4"/>
          <w:numId w:val="1"/>
        </w:numPr>
        <w:rPr/>
      </w:pPr>
      <w:bookmarkStart w:id="467" w:name="__RefHeading___Toc8547154_2870459653"/>
      <w:bookmarkStart w:id="468" w:name="_Toc173"/>
      <w:bookmarkEnd w:id="467"/>
      <w:r>
        <w:rPr>
          <w:rtl w:val="true"/>
        </w:rPr>
        <w:t>الموقف الأول</w:t>
      </w:r>
      <w:r>
        <w:rPr>
          <w:rtl w:val="true"/>
        </w:rPr>
        <w:t xml:space="preserve">: </w:t>
      </w:r>
      <w:r>
        <w:rPr>
          <w:rtl w:val="true"/>
        </w:rPr>
        <w:t>تبعث فاطمة يوم القيامة أمام رسول الله</w:t>
      </w:r>
      <w:r>
        <w:rPr>
          <w:rtl w:val="true"/>
        </w:rPr>
        <w:t>:</w:t>
      </w:r>
      <w:bookmarkEnd w:id="468"/>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تبعث الأنبياء يوم القيامة على الدوّاب، ليوافوا بالمؤمنين من قومهم المحشر، ويبعث صالح على ناقته، وأُبعث على البراق خطوها عند أقصى طرفها، وتبعث فاطمة أمامي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للعلّامة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bookmarkStart w:id="469" w:name="pg9724_74846"/>
    </w:p>
    <w:p>
      <w:pPr>
        <w:pStyle w:val="Heading5"/>
        <w:numPr>
          <w:ilvl w:val="4"/>
          <w:numId w:val="1"/>
        </w:numPr>
        <w:rPr/>
      </w:pPr>
      <w:bookmarkStart w:id="470" w:name="__RefHeading___Toc8547156_2870459653"/>
      <w:bookmarkStart w:id="471" w:name="_Toc174"/>
      <w:bookmarkEnd w:id="469"/>
      <w:bookmarkEnd w:id="470"/>
      <w:r>
        <w:rPr>
          <w:rtl w:val="true"/>
        </w:rPr>
        <w:t>الموقف الثاني</w:t>
      </w:r>
      <w:r>
        <w:rPr>
          <w:rtl w:val="true"/>
        </w:rPr>
        <w:t xml:space="preserve">: </w:t>
      </w:r>
      <w:r>
        <w:rPr>
          <w:rtl w:val="true"/>
        </w:rPr>
        <w:t>تبعث فاطمة يوم القيامة على الناقة الغضباء</w:t>
      </w:r>
      <w:r>
        <w:rPr>
          <w:rtl w:val="true"/>
        </w:rPr>
        <w:t>:</w:t>
      </w:r>
      <w:bookmarkEnd w:id="471"/>
    </w:p>
    <w:p>
      <w:pPr>
        <w:pStyle w:val="BookText"/>
        <w:rPr/>
      </w:pPr>
      <w:r>
        <w:rPr>
          <w:rFonts w:ascii="Amiri" w:hAnsi="Amiri" w:eastAsia="Amiri" w:cs="Amiri"/>
          <w:color w:val="111111"/>
          <w:sz w:val="28"/>
          <w:sz w:val="28"/>
          <w:szCs w:val="28"/>
          <w:rtl w:val="true"/>
          <w:lang w:bidi="ar-SA"/>
        </w:rPr>
        <w:t>الحديث الأول، عن سويد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حوضي أشرب منه يوم القيامة ومن تبعني من المؤمنين، ويبعث الله ناقة ثمود لصالح، فيحتلبها فيشربها والذين آمنوا معه يوافي بها الموقف ولها 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 وأظنه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وأنت يومئذٍ على الغضباء؟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إبنتي فاطمة على الغضباء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بلدة دمشق لابن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للعلّامة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حيوة الحيوان للدميري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الأنف لعبد الرحمان الخثعمي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علي بن أبي طالب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حملت على البراق، وحملت فاطمة على ناقتي القصواء، وحمل بلال على ناقة من نوق الجنة،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إلى آخر الأذان ليسمع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بلدة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أحمد دهمان في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تاريخ دمشق لعبد القادر بدران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للعسقلاني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الثالث عن 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ناقة صالح، فيشرب من لبنها هو ومن آمن به من قومه، ولي حوض كما بين عدن إلى عمان، أكوابه عدد نجوم السماء، فيستسقى الأنبياء، ويبعث الله صالحاً على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وأنت على الغضباء؟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أبعث على البراق يخصني الله به بين الأنبياء، وفاطمة على الغضباء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بلدة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محمّد </w:t>
      </w:r>
    </w:p>
    <w:p>
      <w:pPr>
        <w:pStyle w:val="BookText"/>
        <w:rPr/>
      </w:pPr>
      <w:r>
        <w:rPr>
          <w:rFonts w:ascii="Amiri" w:hAnsi="Amiri" w:eastAsia="Amiri" w:cs="Amiri"/>
          <w:color w:val="111111"/>
          <w:sz w:val="28"/>
          <w:sz w:val="28"/>
          <w:szCs w:val="28"/>
          <w:rtl w:val="true"/>
          <w:lang w:bidi="ar-SA"/>
        </w:rPr>
        <w:t>أحمد دهمان في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تاریخ دمشق لعبد القادر بدران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روضة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الرابع، عن كثير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كثير بن مرة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حوضي أشرب منه يوم القيامة أنا ومن آمن بي ومن استسقاني من الأنبياء، وتبعث ناقة ثمود لصالح، فيحتلبها، فيشرب من لبنها، هو والذين آمنوا معه من قومه، ثم يركبها من عند قبره حتّى توفى به المحشر لها رغاء، وهو يلبي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تركب الغضباء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تركبها إبنتي وأنا على البراق، اُختصصت به دون الأنبياء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الكبير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عن أبي هريرة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الأنبياء على الدواب، ويحشر صالح على، ناقته، وتحشر إبنتي فاطمة على ناقتي الغضباء والقصوى، وأنا أحشر على البراق، خطوها عند أقصى طرفها، ويحشر بلال على ناقة من نوق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السلفي</w:t>
      </w:r>
      <w:r>
        <w:rPr>
          <w:rFonts w:eastAsia="Amiri" w:cs="Amiri" w:ascii="Amiri" w:hAnsi="Amiri"/>
          <w:color w:val="111111"/>
          <w:sz w:val="28"/>
          <w:szCs w:val="28"/>
          <w:rtl w:val="true"/>
          <w:lang w:bidi="ar-SA"/>
        </w:rPr>
        <w:t xml:space="preserve">. </w:t>
      </w:r>
      <w:bookmarkStart w:id="472" w:name="pg9724_74849"/>
    </w:p>
    <w:p>
      <w:pPr>
        <w:pStyle w:val="BookText"/>
        <w:rPr/>
      </w:pPr>
      <w:bookmarkEnd w:id="472"/>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وسيلة المآل للعلّامة الشيخ أحمد بن فضل بن محمّد  باكثير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8547158_2870459653"/>
      <w:bookmarkStart w:id="474" w:name="_Toc175"/>
      <w:bookmarkEnd w:id="473"/>
      <w:r>
        <w:rPr>
          <w:rtl w:val="true"/>
        </w:rPr>
        <w:t>الموقف الثالث</w:t>
      </w:r>
      <w:r>
        <w:rPr>
          <w:rtl w:val="true"/>
        </w:rPr>
        <w:t xml:space="preserve">: </w:t>
      </w:r>
      <w:r>
        <w:rPr>
          <w:rtl w:val="true"/>
        </w:rPr>
        <w:t>تكسى فاطمة من حلل الجنة ويوكّل بها سبعون ألف جارية</w:t>
      </w:r>
      <w:r>
        <w:rPr>
          <w:rtl w:val="true"/>
        </w:rPr>
        <w:t>:</w:t>
      </w:r>
      <w:bookmarkEnd w:id="474"/>
    </w:p>
    <w:p>
      <w:p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عليها حلّة الكرامة، قد عجنت بماء من الحيوان فتنظر إليها الخلائق فيتعجبّون منها، ثم تكسى أيضاً حلّة حلل الجنة وهي ألف حلّة مكتوب على كلّ حلّة بخط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ابنة محمّدٍ الجنة، على أحسن الصورة وأحسن الكرامة وأحسن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فتزفّ إلى الجنة كما تزفّ العروس، ويوكّلُ بها سبعون ألف 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العلامة أبو الليث السمرقندي في كتابه قرّة العيون ومفرّح القلب المحزون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جميع الرجال إلى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عند فاطمة الزهراء علیها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ويركب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 ويعقد له لواء الحمد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والنساء الصالحات يجلسن جميعهنّ عند السيدة فاطمة الزهراء علیها سلام في إيوان من درّة بيضاء تحت شجرة طوبى، </w:t>
      </w:r>
      <w:bookmarkStart w:id="475" w:name="pg9724_74850"/>
    </w:p>
    <w:p>
      <w:pPr>
        <w:pStyle w:val="BookText"/>
        <w:rPr/>
      </w:pPr>
      <w:bookmarkEnd w:id="475"/>
      <w:r>
        <w:rPr>
          <w:rFonts w:ascii="Amiri" w:hAnsi="Amiri" w:eastAsia="Amiri" w:cs="Amiri"/>
          <w:color w:val="111111"/>
          <w:sz w:val="28"/>
          <w:sz w:val="28"/>
          <w:szCs w:val="28"/>
          <w:rtl w:val="true"/>
          <w:lang w:bidi="ar-SA"/>
        </w:rPr>
        <w:t>وتنصب لهم كرامة على قدر درجاتهم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العيون ومفرج القلب المحزون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اللئالي لجلال الدين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عن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وتتوج بتاج العز، ويكون معها سبعون ألف جارية حورية عينية، في يد كلّ جارية منديل من استبرق، وقد زيّن لها تلك الجواري منذ خلقهن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لابن الحجر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8547160_2870459653"/>
      <w:bookmarkStart w:id="477" w:name="_Toc176"/>
      <w:bookmarkEnd w:id="476"/>
      <w:r>
        <w:rPr>
          <w:rtl w:val="true"/>
        </w:rPr>
        <w:t>الموقف الرابع</w:t>
      </w:r>
      <w:r>
        <w:rPr>
          <w:rtl w:val="true"/>
        </w:rPr>
        <w:t xml:space="preserve">: </w:t>
      </w:r>
      <w:r>
        <w:rPr>
          <w:rtl w:val="true"/>
        </w:rPr>
        <w:t>تحشر فاطمة متعلّقة بقائمة العرش وتطلب بثأر ولدها</w:t>
      </w:r>
      <w:r>
        <w:rPr>
          <w:rtl w:val="true"/>
        </w:rPr>
        <w:t>:</w:t>
      </w:r>
      <w:bookmarkEnd w:id="47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ابنتي فاطمة يوم القيامة ومعها ثياب مصبوغة بدم، فتتعلق بقائمة من قوائم العرش،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يا جبّار، أحكم بيني وبين قاتل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bookmarkStart w:id="478" w:name="pg9724_74851"/>
    </w:p>
    <w:p>
      <w:pPr>
        <w:pStyle w:val="BookText"/>
        <w:rPr/>
      </w:pPr>
      <w:bookmarkEnd w:id="478"/>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الله لابنتي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العلامة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الحديث عن علي، بعين ما تقدّم عن مقتل الحسين، لكنه ذكر 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عدل ويا جبّار؛ يا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علي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القيامة اغمضوا أبصاركم؛ لتجوز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قميص مخضوب بدم الحسين، فتحتوي على ساق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الجبار العدل، إقض بيني وبين من قتل ولدي، فيقضي الله لابنتي وربّ الكعبة،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بكى على مصيبته، فشفعها الله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للعلّامة أبي المؤيد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ط الغربي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للعلّامة ابن شيرويه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8547162_2870459653"/>
      <w:bookmarkStart w:id="480" w:name="_Toc177"/>
      <w:bookmarkEnd w:id="479"/>
      <w:r>
        <w:rPr>
          <w:rtl w:val="true"/>
        </w:rPr>
        <w:t>الموقف الخامس</w:t>
      </w:r>
      <w:r>
        <w:rPr>
          <w:rtl w:val="true"/>
        </w:rPr>
        <w:t xml:space="preserve">: </w:t>
      </w:r>
      <w:r>
        <w:rPr>
          <w:rtl w:val="true"/>
        </w:rPr>
        <w:t>منادٍ من قبل الله بغضّ الأبصار</w:t>
      </w:r>
      <w:r>
        <w:rPr>
          <w:rtl w:val="true"/>
        </w:rPr>
        <w:t>:</w:t>
      </w:r>
      <w:bookmarkEnd w:id="480"/>
    </w:p>
    <w:p>
      <w:pPr>
        <w:pStyle w:val="BookText"/>
        <w:rPr/>
      </w:pPr>
      <w:r>
        <w:rPr>
          <w:rFonts w:ascii="Amiri" w:hAnsi="Amiri" w:eastAsia="Amiri" w:cs="Amiri"/>
          <w:color w:val="111111"/>
          <w:sz w:val="28"/>
          <w:sz w:val="28"/>
          <w:szCs w:val="28"/>
          <w:rtl w:val="true"/>
          <w:lang w:bidi="ar-SA"/>
        </w:rPr>
        <w:t>الحديث الأول، عن علي بن أبي طالب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عن فاطمة بنت محمّد حتّى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جحيفة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وتمرّ فاطمة بنت رسول اللهّ فتمر وعليها ربطتان خضراوان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قلابة وكان معنا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حمراوان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الإعتدال للذهبي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للمولى علي المتقي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حیدرآبادالدكن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للعسقلاني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للسيوطي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العلامة السيد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مودة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المرتضى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أبصاركم حتّى تجوز فاطمة بنت محمّد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بطنان العرش يا أهل القيامة اغمضوا أبصاركم، لتجوز فاطمة بنت محمّد، مع قميص مخضوب بدم الحسين، فتحتوي على ساق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الجبار العدل، إقضِ بيني وبين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الله بسنّتي وربّ الكعبة،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بكى على مصيبته فيشفعها الله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أبي هريرة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غضّوا أبصاركم، ونكّسوا رؤوسكم، فإن فاطمة بنت محمّد </w:t>
      </w:r>
    </w:p>
    <w:p>
      <w:pPr>
        <w:pStyle w:val="BookText"/>
        <w:rPr/>
      </w:pPr>
      <w:r>
        <w:rPr>
          <w:rFonts w:ascii="Amiri" w:hAnsi="Amiri" w:eastAsia="Amiri" w:cs="Amiri"/>
          <w:color w:val="111111"/>
          <w:sz w:val="28"/>
          <w:sz w:val="28"/>
          <w:szCs w:val="28"/>
          <w:rtl w:val="true"/>
          <w:lang w:bidi="ar-SA"/>
        </w:rPr>
        <w:t>تجوز الصراط إلى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للنبهاني البيروني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الحجر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راموز الأحاديث لأحمد ضياء الدين الحنفي الكمشخانوي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قشلة همايون بالاستانة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الكبير للشيخ يوسف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عن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رؤوسكم، وغضّوا أبصاركم، حتّى تجوز فاطمة بنت محمّد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ومعها سبعون ألف جارية من الحور العين كالبرق اللامع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لأحمد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لأحمد بن يوسف الدمشقي القرماني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p>
    <w:p>
      <w:pPr>
        <w:pStyle w:val="BookText"/>
        <w:rPr/>
      </w:pP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لعبد الرحمان الصفوري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عبداللطيف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الأوائل لعلاء الدين علي دده السكتوري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 عن ابن عمر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غضّوا أبصاركم، ونكسوا رؤوسكم، لتجوز فاطمة بنت محمّد على الصراط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للأمر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غضّوا أبصاركم حتّى تمر فاطمة بنت محمّد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للحافظ أبي بكر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القدسي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للعسقلاني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الأزهر للعلّامة السيد شاه تقي العلوي الهندي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السادس، عن أبي سعيد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غضّوا أبصاركم حتّى تمرّ </w:t>
      </w:r>
      <w:bookmarkStart w:id="481" w:name="pg9724_74857"/>
    </w:p>
    <w:p>
      <w:pPr>
        <w:pStyle w:val="BookText"/>
        <w:rPr/>
      </w:pPr>
      <w:bookmarkEnd w:id="481"/>
      <w:r>
        <w:rPr>
          <w:rFonts w:ascii="Amiri" w:hAnsi="Amiri" w:eastAsia="Amiri" w:cs="Amiri"/>
          <w:color w:val="111111"/>
          <w:sz w:val="28"/>
          <w:sz w:val="28"/>
          <w:szCs w:val="28"/>
          <w:rtl w:val="true"/>
          <w:lang w:bidi="ar-SA"/>
        </w:rPr>
        <w:t>فاطمة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الميزان للعسقلاني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Heading5"/>
        <w:numPr>
          <w:ilvl w:val="4"/>
          <w:numId w:val="1"/>
        </w:numPr>
        <w:rPr/>
      </w:pPr>
      <w:bookmarkStart w:id="482" w:name="__RefHeading___Toc8547164_2870459653"/>
      <w:bookmarkStart w:id="483" w:name="_Toc178"/>
      <w:bookmarkEnd w:id="482"/>
      <w:r>
        <w:rPr>
          <w:rtl w:val="true"/>
        </w:rPr>
        <w:t>الموقف السادس</w:t>
      </w:r>
      <w:r>
        <w:rPr>
          <w:rtl w:val="true"/>
        </w:rPr>
        <w:t xml:space="preserve">: </w:t>
      </w:r>
      <w:r>
        <w:rPr>
          <w:rtl w:val="true"/>
        </w:rPr>
        <w:t>فاطمة أوّل من يدخل الجنة بعد النبيّ</w:t>
      </w:r>
      <w:r>
        <w:rPr>
          <w:rtl w:val="true"/>
        </w:rPr>
        <w:t>:</w:t>
      </w:r>
      <w:bookmarkEnd w:id="483"/>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يدخل الجنة ولا فخر، وأول من يدخل عليَّ الجنة فاطمة، ومثلها في هذه الأمة مثل مريم في بني اسرائيل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الكبرى للسيوطي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للشيخ نورالدين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للشيخ علي الحلبي الشافعي المتوفى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484" w:name="pg9724_74858"/>
    </w:p>
    <w:p>
      <w:pPr>
        <w:pStyle w:val="BookText"/>
        <w:rPr/>
      </w:pPr>
      <w:bookmarkEnd w:id="48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المطالب للعلّامة الأمر 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إسلامبول</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8547166_2870459653"/>
      <w:bookmarkStart w:id="486" w:name="_Toc179"/>
      <w:bookmarkEnd w:id="485"/>
      <w:r>
        <w:rPr>
          <w:rtl w:val="true"/>
        </w:rPr>
        <w:t>الموقف السابع</w:t>
      </w:r>
      <w:r>
        <w:rPr>
          <w:rtl w:val="true"/>
        </w:rPr>
        <w:t xml:space="preserve">: </w:t>
      </w:r>
      <w:r>
        <w:rPr>
          <w:rtl w:val="true"/>
        </w:rPr>
        <w:t>سبعون قصراً في السماء الرابعة لفاطمة</w:t>
      </w:r>
      <w:r>
        <w:rPr>
          <w:rtl w:val="true"/>
        </w:rPr>
        <w:t>:</w:t>
      </w:r>
      <w:bookmarkEnd w:id="486"/>
    </w:p>
    <w:p>
      <w:pPr>
        <w:pStyle w:val="BookText"/>
        <w:rPr/>
      </w:pPr>
      <w:r>
        <w:rPr>
          <w:rFonts w:ascii="IRNazanin" w:hAnsi="IRNazanin" w:eastAsia="IRNazanin"/>
          <w:color w:val="111111"/>
          <w:sz w:val="28"/>
          <w:sz w:val="28"/>
          <w:szCs w:val="28"/>
          <w:rtl w:val="true"/>
          <w:lang w:bidi="fa-IR"/>
        </w:rPr>
        <w:t xml:space="preserve">قال أبو سعيد الخدري في حديثه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في السماء الرابعة،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فرایت لمريم، ولام موسى، ولآسية إمرأة فرعون، ولخديجة بنت خويلد، قصوراً من ياقوت، ولفاطمة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قصراً، مرجاناً أحمر، مكلّلاً باللؤلؤ وأبوابها وأسترتها من عود واحد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العلامة أبو المؤيد 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عن مقتل الحسين علیه السلام وابن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بلغ السماء الرابعة، وهي من ذهب صفراء إسمها الماهون، وخازنها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إسم خازنها بالليل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إدريس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فيها قصة مريم وقصرها، إلى أن بلغ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قصرها، قالا فرأى سبعين قصراً من مرجانة حمراء مكلّلة باللؤلؤ، أبوابها وحيطانها وأسترتها من عرق واحدا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487" w:name="pg9724_74859"/>
    </w:p>
    <w:p>
      <w:pPr>
        <w:pStyle w:val="BookText"/>
        <w:rPr/>
      </w:pPr>
      <w:bookmarkEnd w:id="487"/>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للعلّامة الزرندي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8547168_2870459653"/>
      <w:bookmarkStart w:id="489" w:name="_Toc180"/>
      <w:bookmarkEnd w:id="488"/>
      <w:r>
        <w:rPr>
          <w:rtl w:val="true"/>
        </w:rPr>
        <w:t>الموقف الثامن</w:t>
      </w:r>
      <w:r>
        <w:rPr>
          <w:rtl w:val="true"/>
        </w:rPr>
        <w:t xml:space="preserve">: </w:t>
      </w:r>
      <w:r>
        <w:rPr>
          <w:rtl w:val="true"/>
        </w:rPr>
        <w:t>نور فاطمة فى الجنّة</w:t>
      </w:r>
      <w:r>
        <w:rPr>
          <w:rtl w:val="true"/>
        </w:rPr>
        <w:t>:</w:t>
      </w:r>
      <w:bookmarkEnd w:id="489"/>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نعيمهم إذ سطع لهم نور فظنّوه شمساً،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لايرون فيها شمساً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فيقول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وعليّ ضحكا، فأشرقت الجنان من نور ضحكهما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المجالس للشافعي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الظاهرية بدمشق</w:t>
      </w:r>
      <w:r>
        <w:rPr>
          <w:rFonts w:eastAsia="Amiri" w:cs="Amiri" w:ascii="Amiri" w:hAnsi="Amiri"/>
          <w:color w:val="111111"/>
          <w:sz w:val="28"/>
          <w:szCs w:val="28"/>
          <w:rtl w:val="true"/>
          <w:lang w:bidi="ar-SA"/>
        </w:rPr>
        <w:t xml:space="preserve">). </w:t>
      </w:r>
      <w:bookmarkStart w:id="490" w:name="pg9724_74860"/>
    </w:p>
    <w:p>
      <w:pPr>
        <w:pStyle w:val="Heading4"/>
        <w:numPr>
          <w:ilvl w:val="3"/>
          <w:numId w:val="1"/>
        </w:numPr>
        <w:rPr/>
      </w:pPr>
      <w:bookmarkStart w:id="491" w:name="__RefHeading___Toc8547170_2870459653"/>
      <w:bookmarkStart w:id="492" w:name="_Toc181"/>
      <w:bookmarkEnd w:id="490"/>
      <w:bookmarkEnd w:id="491"/>
      <w:r>
        <w:rPr>
          <w:rtl w:val="true"/>
        </w:rPr>
        <w:t>القسم الثاني</w:t>
      </w:r>
      <w:r>
        <w:rPr>
          <w:rtl w:val="true"/>
        </w:rPr>
        <w:t xml:space="preserve">: </w:t>
      </w:r>
      <w:r>
        <w:rPr>
          <w:rtl w:val="true"/>
        </w:rPr>
        <w:t>ذريتها ومحبّوها في الجنة وأعداؤها في النار</w:t>
      </w:r>
      <w:bookmarkEnd w:id="49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يرضى لرضاها</w:t>
      </w:r>
    </w:p>
    <w:p>
      <w:pPr>
        <w:pStyle w:val="BookText"/>
        <w:rPr/>
      </w:pPr>
      <w:r>
        <w:rPr>
          <w:rFonts w:ascii="IRNazanin" w:hAnsi="IRNazanin" w:eastAsia="IRNazanin"/>
          <w:color w:val="111111"/>
          <w:sz w:val="28"/>
          <w:sz w:val="28"/>
          <w:szCs w:val="28"/>
          <w:rtl w:val="true"/>
          <w:lang w:bidi="fa-IR"/>
        </w:rPr>
        <w:t>يالها من منزلة ما فوقها منزلة، منحها الله تعالى لامة نبيّه، وسيدة نسائها فاطمة الزهراء علیها سلام، إنها منزلة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المتعالى، بعيد عن العواطف، ولا يفعل شيئاً إلّا بحكمة فائقة ومتقنة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يربط رضاه برضى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رضى الله؟</w:t>
      </w:r>
    </w:p>
    <w:p>
      <w:pPr>
        <w:pStyle w:val="BookText"/>
        <w:rPr/>
      </w:pPr>
      <w:r>
        <w:rPr>
          <w:rFonts w:ascii="Amiri" w:hAnsi="Amiri" w:eastAsia="Amiri" w:cs="Amiri"/>
          <w:color w:val="111111"/>
          <w:sz w:val="28"/>
          <w:sz w:val="28"/>
          <w:szCs w:val="28"/>
          <w:rtl w:val="true"/>
          <w:lang w:bidi="ar-SA"/>
        </w:rPr>
        <w:t xml:space="preserve">إنه أكبر النعم على الاطلاق، فالله تعالى عندما يذكر نعيمه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أعدّه للصالحين من عباده يجعل الرضوان منه أكبر من تلك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ويعتبره ما يستحق أن يلقّب بالفوز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القرآن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تجري من تحتها الأنهار خالدين فيها، ومساكن طيبة في جنات عدنأن يلقّب بالفوز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بالتأكيد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 الامام السجاد زين العابدين علیه السلام في تفسير هذه </w:t>
      </w:r>
    </w:p>
    <w:p>
      <w:pPr>
        <w:pStyle w:val="BookText"/>
        <w:rPr/>
      </w:pPr>
      <w:r>
        <w:rPr>
          <w:rFonts w:ascii="Amiri" w:hAnsi="Amiri" w:eastAsia="Amiri" w:cs="Amiri"/>
          <w:color w:val="111111"/>
          <w:sz w:val="28"/>
          <w:sz w:val="28"/>
          <w:szCs w:val="28"/>
          <w:rtl w:val="true"/>
          <w:lang w:bidi="ar-SA"/>
        </w:rPr>
        <w:t>الآية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أهل الجنة في الجنة، ودخل ولي الله جناته ومساكنه، واتّكى كلّ مؤمن منهم على أريكته، حفّته خدّامه، وتهدّلت عليه الثمار، وتفجّرت حوله العيون، وجرت من تحته الأنهار، وبسطت له الزرابي، وصففت له الثمار، وآتته الخدّام بما شاءت شهوته من قبل أن يسألهم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ويخرج عليهم الحور العين من الجنان، فيمكثون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بلقائهم بالحور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الجبار يشرف عليهم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أوليائي، وأهل طاعتي وسكّان جنّتي في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هل أنبئكم بخير ممّا انتم فيه؟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وأي شيء خير مما نحن فيه، نحن في ما اشتهت أنفسنا، ولذت أعيننا من النعم في جوار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فيعُود عليهم بالقول،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نعم، يا ربّنا رضاك عنّا و محبّتك لنا خير لنا وأطيب لأنفسنا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علیه السلام الآية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نور الثقلين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منزلة 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الرضوان ربطه الله تعالى ربطاً وثيقاً برضى فاطمة الزهراء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رضيت عنه فاطمة الزهراء يحصل على رضوان الله في الدنيا، والبرزخ، والقيامة، وفي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ترض عنه فاطمة الزهراء علیها سلام لايحصل على رضوان الله لا في الدنيا، ولا في البرزخ، ولا في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الجنة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معاً الحديث النبوي الشريف في هذا المعنى، مع ما عرفت </w:t>
      </w:r>
    </w:p>
    <w:p>
      <w:pPr>
        <w:pStyle w:val="BookText"/>
        <w:rPr/>
      </w:pPr>
      <w:r>
        <w:rPr>
          <w:rFonts w:ascii="Amiri" w:hAnsi="Amiri" w:eastAsia="Amiri" w:cs="Amiri"/>
          <w:color w:val="111111"/>
          <w:sz w:val="28"/>
          <w:sz w:val="28"/>
          <w:szCs w:val="28"/>
          <w:rtl w:val="true"/>
          <w:lang w:bidi="ar-SA"/>
        </w:rPr>
        <w:t>أكثر من هذا في الفصل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للحاكم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التدوين للعلّامة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الفوتوغرافية في جامعة طهران المأخوذة من نسخة مكتبة الاسكندرية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لمحب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التهذيب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المستدرك للذهبي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الداكن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للعسقلاني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للسيوطي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الثغور الباسمة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الدول لأحمد بن يوسف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آخرا لم نذكرها للإختصار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الذرية الكريمة في الجنة</w:t>
      </w:r>
    </w:p>
    <w:p>
      <w:pPr>
        <w:pStyle w:val="BookText"/>
        <w:rPr/>
      </w:pPr>
      <w:r>
        <w:rPr>
          <w:rFonts w:ascii="Amiri" w:hAnsi="Amiri" w:eastAsia="Amiri" w:cs="Amiri"/>
          <w:color w:val="111111"/>
          <w:sz w:val="28"/>
          <w:sz w:val="28"/>
          <w:szCs w:val="28"/>
          <w:rtl w:val="true"/>
          <w:lang w:bidi="ar-SA"/>
        </w:rPr>
        <w:t>يلحق الابناء من الآباءِ الخيرَ أحياناً، والشرَّ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الطيّب يورث الطيّب لأولاده ورفعة الرأس، والأب الخبيث يورث الخبث لأولاده والضعة عند الناس، وكذلك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سنة غالبية ودائمية في الكون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وبنسبة درجات الأبوين في الطيب أو الخبث تكون درجة الأولاد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ظنك بأمّ؛ كالزهراء علیها سلام؟ وهي سيدة نساء العالمين من الأولين والآخرين، فلابدّ أن يحصل ذريّتها على قسط كبير من الخير لأجلها، وقديماً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 عين، ألف عين تكرم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الأحاديث الشريفة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عن عبدالله بن مسعود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أحصنت فرجها، فحرم الله ذريّتها </w:t>
      </w:r>
    </w:p>
    <w:p>
      <w:pPr>
        <w:pStyle w:val="BookText"/>
        <w:rPr/>
      </w:pPr>
      <w:r>
        <w:rPr>
          <w:rFonts w:ascii="IRNazanin" w:hAnsi="IRNazanin" w:eastAsia="IRNazanin"/>
          <w:color w:val="111111"/>
          <w:sz w:val="28"/>
          <w:sz w:val="28"/>
          <w:szCs w:val="28"/>
          <w:rtl w:val="true"/>
          <w:lang w:bidi="fa-IR"/>
        </w:rPr>
        <w:t>على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حصّنت فرجها، وأن الله عزّوجلّ أدخلها بإحصان فرجها وذريتها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للزرندي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المبين في فضائل خلفاء الراشدين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البحار للعلّامة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للطبري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للذهبي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ولدينا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آخر رواه جماعة من الأعلام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 عن حذيفة بن اليمان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حصنت فرجها، فحرمها الله وذريتها عن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الخطاء للنابلسي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للعلّامة الكنجي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غير معذبك، ولا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الميت المطبوع بهامش الاتحاف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للمتقي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حیدرآباد الدكن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الشريعة المرفوعة للعلّامة أبي الحسن علي بن محمّد  بن </w:t>
      </w:r>
    </w:p>
    <w:p>
      <w:pPr>
        <w:pStyle w:val="BookText"/>
        <w:rPr/>
      </w:pPr>
      <w:r>
        <w:rPr>
          <w:rFonts w:ascii="Amiri" w:hAnsi="Amiri" w:eastAsia="Amiri" w:cs="Amiri"/>
          <w:color w:val="111111"/>
          <w:sz w:val="28"/>
          <w:sz w:val="28"/>
          <w:szCs w:val="28"/>
          <w:rtl w:val="true"/>
          <w:lang w:bidi="ar-SA"/>
        </w:rPr>
        <w:t xml:space="preserve">عراق الكتاني المصري المتوفى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رشفة الصادي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للعلّامة الشيخ محمّد الصبان المطبوع بهامش نور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المآل للحضرمي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الظاهرية بدمشق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التأليف بمصر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3" w:name="pg9724_74868"/>
      <w:bookmarkStart w:id="494" w:name="pg9724_74868"/>
      <w:bookmarkEnd w:id="494"/>
    </w:p>
    <w:p>
      <w:pPr>
        <w:pStyle w:val="Heading2"/>
        <w:numPr>
          <w:ilvl w:val="1"/>
          <w:numId w:val="1"/>
        </w:numPr>
        <w:rPr/>
      </w:pPr>
      <w:bookmarkStart w:id="495" w:name="pg9724_74868"/>
      <w:bookmarkStart w:id="496" w:name="__RefHeading___Toc8547172_2870459653"/>
      <w:bookmarkStart w:id="497" w:name="_Toc182"/>
      <w:bookmarkEnd w:id="495"/>
      <w:bookmarkEnd w:id="496"/>
      <w:r>
        <w:rPr>
          <w:rtl w:val="true"/>
        </w:rPr>
        <w:t>الفصل التاسع</w:t>
      </w:r>
      <w:bookmarkEnd w:id="497"/>
    </w:p>
    <w:p>
      <w:pPr>
        <w:pStyle w:val="Heading3"/>
        <w:numPr>
          <w:ilvl w:val="2"/>
          <w:numId w:val="1"/>
        </w:numPr>
        <w:rPr/>
      </w:pPr>
      <w:bookmarkStart w:id="498" w:name="__RefHeading___Toc8547174_2870459653"/>
      <w:bookmarkStart w:id="499" w:name="_Toc183"/>
      <w:bookmarkEnd w:id="498"/>
      <w:r>
        <w:rPr>
          <w:rtl w:val="true"/>
        </w:rPr>
        <w:t>أدعية فاطمة الزهراء علیها سلام وأقوالها</w:t>
      </w:r>
      <w:bookmarkEnd w:id="499"/>
    </w:p>
    <w:p>
      <w:pPr>
        <w:pStyle w:val="Heading4"/>
        <w:numPr>
          <w:ilvl w:val="3"/>
          <w:numId w:val="1"/>
        </w:numPr>
        <w:rPr/>
      </w:pPr>
      <w:bookmarkStart w:id="500" w:name="__RefHeading___Toc8547176_2870459653"/>
      <w:bookmarkStart w:id="501" w:name="_Toc184"/>
      <w:bookmarkEnd w:id="500"/>
      <w:r>
        <w:rPr>
          <w:rtl w:val="true"/>
        </w:rPr>
        <w:t>اشارة</w:t>
      </w:r>
      <w:bookmarkEnd w:id="501"/>
    </w:p>
    <w:p>
      <w:pPr>
        <w:pStyle w:val="BookText"/>
        <w:rPr/>
      </w:pPr>
      <w:r>
        <w:rPr>
          <w:rFonts w:ascii="IRNazanin" w:hAnsi="IRNazanin" w:eastAsia="IRNazanin"/>
          <w:color w:val="111111"/>
          <w:sz w:val="28"/>
          <w:sz w:val="28"/>
          <w:szCs w:val="28"/>
          <w:rtl w:val="true"/>
          <w:lang w:bidi="fa-IR"/>
        </w:rPr>
        <w:t>كان ممّا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نذكر في هذا الكتاب الذي يتكلّم حول سيدة نساء العالمين فاطمة الزهراء علیها سلام نموذجاً من كيفيّة عبادتها وأذكارها أدعية وصلَوات وتسبيحات، وكذلك بعضاً من أقوالها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عن طريق الإمامية وغيرهم؛ لنستطيع أن نتعرف أكثر فأكثر على تلك الشخصية العظيمة، مع الإذعان والإقرار بأننا مهما حاولنا، لا يمكننا أن نصل إلى كنه شخصيتها الفريدة مع أبعادها المختلفة، ولكن ما لايدرك كلّه لايترك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حتّى نتخذها</w:t>
      </w:r>
    </w:p>
    <w:p>
      <w:pPr>
        <w:pStyle w:val="BookText"/>
        <w:rPr/>
      </w:pPr>
      <w:r>
        <w:rPr>
          <w:rFonts w:ascii="Amiri" w:hAnsi="Amiri" w:eastAsia="Amiri" w:cs="Amiri"/>
          <w:color w:val="111111"/>
          <w:sz w:val="28"/>
          <w:sz w:val="28"/>
          <w:szCs w:val="28"/>
          <w:rtl w:val="true"/>
          <w:lang w:bidi="ar-SA"/>
        </w:rPr>
        <w:t>قدوة وأسوة نسير بخطاها وننتهج بمنهجها، فهي مصباح وضّاء تنير طريق الحقِّ والصواب لمن أراد السير فيه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الله وإياكم من المهتدين بهداها، والنائلين لشفاعتها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bookmarkStart w:id="502" w:name="pg9724_74869"/>
    </w:p>
    <w:p>
      <w:pPr>
        <w:pStyle w:val="BookText"/>
        <w:rPr/>
      </w:pPr>
      <w:bookmarkEnd w:id="502"/>
      <w:r>
        <w:rPr>
          <w:rFonts w:ascii="Amiri" w:hAnsi="Amiri" w:eastAsia="Amiri" w:cs="Amiri"/>
          <w:color w:val="111111"/>
          <w:sz w:val="28"/>
          <w:sz w:val="28"/>
          <w:szCs w:val="28"/>
          <w:rtl w:val="true"/>
          <w:lang w:bidi="ar-SA"/>
        </w:rPr>
        <w:t>وقد جعلنا هذا الفصل في ثلاثة أقسام</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8547178_2870459653"/>
      <w:bookmarkStart w:id="504" w:name="_Toc185"/>
      <w:bookmarkEnd w:id="503"/>
      <w:r>
        <w:rPr>
          <w:rtl w:val="true"/>
        </w:rPr>
        <w:t>القسم الأول</w:t>
      </w:r>
      <w:bookmarkEnd w:id="504"/>
    </w:p>
    <w:p>
      <w:pPr>
        <w:pStyle w:val="Heading5"/>
        <w:numPr>
          <w:ilvl w:val="4"/>
          <w:numId w:val="1"/>
        </w:numPr>
        <w:rPr/>
      </w:pPr>
      <w:bookmarkStart w:id="505" w:name="__RefHeading___Toc8547180_2870459653"/>
      <w:bookmarkStart w:id="506" w:name="_Toc186"/>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كيفية عبادة الزهراء وبعض أذكارها</w:t>
      </w:r>
    </w:p>
    <w:p>
      <w:pPr>
        <w:pStyle w:val="Heading5"/>
        <w:numPr>
          <w:ilvl w:val="4"/>
          <w:numId w:val="1"/>
        </w:numPr>
        <w:rPr/>
      </w:pPr>
      <w:bookmarkStart w:id="507" w:name="__RefHeading___Toc8547182_2870459653"/>
      <w:bookmarkStart w:id="508" w:name="_Toc187"/>
      <w:bookmarkEnd w:id="507"/>
      <w:r>
        <w:rPr>
          <w:rtl w:val="true"/>
        </w:rPr>
        <w:t>المجموعة الاولى</w:t>
      </w:r>
      <w:r>
        <w:rPr>
          <w:rtl w:val="true"/>
        </w:rPr>
        <w:t xml:space="preserve">: </w:t>
      </w:r>
      <w:r>
        <w:rPr>
          <w:rtl w:val="true"/>
        </w:rPr>
        <w:t>الأدعية العامة</w:t>
      </w:r>
      <w:bookmarkEnd w:id="50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تدعوا الزهراء علیها سلام؟</w:t>
      </w:r>
    </w:p>
    <w:p>
      <w:pPr>
        <w:pStyle w:val="BookText"/>
        <w:rPr/>
      </w:pPr>
      <w:r>
        <w:rPr>
          <w:rFonts w:ascii="IRNazanin" w:hAnsi="IRNazanin" w:eastAsia="IRNazanin"/>
          <w:color w:val="111111"/>
          <w:sz w:val="28"/>
          <w:sz w:val="28"/>
          <w:szCs w:val="28"/>
          <w:rtl w:val="true"/>
          <w:lang w:bidi="fa-IR"/>
        </w:rPr>
        <w:t>أُنظر هذا الحديث، كيف تُعلّمنا الزهراء علیها سلام أصول الدعاء، وكيف يجب أن يكون الداعي، حتّى يستجيب له الله ويغفر له، فإن من يُدخِل المؤمنين وعباد الله في دعائه، فإن الله يحبّه، لأنه تعالى يحب من يحب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علي بن أبي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أمي فاطمة علیها سلام قامت في محرابها ليلة جمعتها، فلم تزل راكعة ساجدة حتّى اتّضح عمود الصبح، وسمعتها تدعو للمؤمنين والمؤمنات وتسمّيهم، وتكثر الدعاء لهم، ولا تدعو لنفسها بشيء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فضل تسبيح فاطمة الزهراء علیها سلام وكيفيته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الامام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الله بشيءٍ من التسبيح والتمجيد </w:t>
      </w:r>
    </w:p>
    <w:p>
      <w:pPr>
        <w:pStyle w:val="BookText"/>
        <w:rPr/>
      </w:pPr>
      <w:r>
        <w:rPr>
          <w:rFonts w:ascii="IRNazanin" w:hAnsi="IRNazanin" w:eastAsia="IRNazanin"/>
          <w:color w:val="111111"/>
          <w:sz w:val="28"/>
          <w:sz w:val="28"/>
          <w:szCs w:val="28"/>
          <w:rtl w:val="true"/>
          <w:lang w:bidi="fa-IR"/>
        </w:rPr>
        <w:t>أفضل من تسبيح فاطمة علیها سلام ولو ولو كان شيء أفضل منه لأعطاه النبيّ صلّی الله علیه وآله وسلّم فاطمة علیها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نأمر صبياننا بتسبيح فاطمة علیها سلام كما نأمرهم بالصلاة، فألزمه، فإنّه لم يلزمه عبد فشقي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أيضاً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الزهراء فاطمة علیها سلام في دبر كلّ فريضة أحب إليّ من صلاة الف ركعة في كلّ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إختلفت الروايات في كيفيته، وهو على 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وثلاثون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أتى في بعض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w:t>
      </w:r>
    </w:p>
    <w:p>
      <w:pPr>
        <w:pStyle w:val="BookText"/>
        <w:rPr/>
      </w:pPr>
      <w:r>
        <w:rPr>
          <w:rFonts w:ascii="IRNazanin" w:hAnsi="IRNazanin" w:eastAsia="IRNazanin"/>
          <w:color w:val="111111"/>
          <w:sz w:val="28"/>
          <w:sz w:val="28"/>
          <w:szCs w:val="28"/>
          <w:rtl w:val="true"/>
          <w:lang w:bidi="fa-IR"/>
        </w:rPr>
        <w:t>فاطمة الزهراء علیها سلام في اليوم الثالث من كلّ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استنار بالحول والقوّة، سبحان من احتجب إلى سبع سماوات، فلا عين تراه، سبحان من أذلّ الخلائق بالموت، وأعزّ نفسه بالحياة، سبحان من يبقى ويفني كُلُّ شيء سواه، سبحان من استخلص الحمد لنفسه وارتضاه، سبحان الحيّ العليم، سبحان الحكيم الكريم، سبحان الملك القدوس، سبحان العليّ العظيم، سبحان الله وبحمده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فاطمة علیها 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ركعتان؛ تقرأ في الاولى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سورة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وماءة مرّة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سلّمت سبّحت تسبيح الزهراء علیها سلام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العرش الشامخ المنيف، سبحان ذي الجلال الباذِخِ العَظيمِ، سُبحان ذِي المُلكِ الفاخِرِ القَديمِ، سبحان مَن لبس البهجة والجمال، سُبحان من تردّى بالنُّور والوقار، سُبحان مَن يرى أثر النملِ في الصَّفا، سُبحان مَن يرى وقع الطّير في الهواء، سُبحان مَن هوَ</w:t>
      </w:r>
    </w:p>
    <w:p>
      <w:pPr>
        <w:pStyle w:val="BookText"/>
        <w:rPr/>
      </w:pPr>
      <w:r>
        <w:rPr>
          <w:rFonts w:ascii="Amiri" w:hAnsi="Amiri" w:eastAsia="Amiri" w:cs="Amiri"/>
          <w:color w:val="111111"/>
          <w:sz w:val="28"/>
          <w:sz w:val="28"/>
          <w:szCs w:val="28"/>
          <w:rtl w:val="true"/>
          <w:lang w:bidi="ar-SA"/>
        </w:rPr>
        <w:t>هكذا لاهكذا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مصباح المتهجد للطوسي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أدعية الصدِّيقة الطاهرة علیها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الرضى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بعلمك الغيب، وقدرتك على الخلق، أحيني ما علمت الحياة خيراً لي، وتوفّني اذا كانت الوفاة خيراً لي، اللهمّ إنّي أسالك كلمة الإخلاص، وخشيتك في الرِّضا والغضب، والقصد في الغنى والفقر، وأسألك نعيماً لاينفد، وأسألك قرّة عين لاتنقطع، وأسألك الرّضا بالقضاء، وأسألك بَرد العيش بعد الموت، وأسألك النظر إلى وجهك، والشوق إلى لقائك من غير ضرّاء مضرّة ولا فتنة مظلّة، اللهم زينّا بزينة الإيمان، واجعلنا هداة مهديّين ياربّ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طلب القناعة والعافية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قنّعني بما رزقتني، واسترني وعافني أبداً ما أبقيتني، واغفر لي وارحمني إذا توفّيتني، اللهمّ لاتعيني في طلب مالم تقدّر لي، وما </w:t>
      </w:r>
    </w:p>
    <w:p>
      <w:pPr>
        <w:pStyle w:val="BookText"/>
        <w:rPr/>
      </w:pPr>
      <w:r>
        <w:rPr>
          <w:rFonts w:ascii="Amiri" w:hAnsi="Amiri" w:eastAsia="Amiri" w:cs="Amiri"/>
          <w:color w:val="111111"/>
          <w:sz w:val="28"/>
          <w:sz w:val="28"/>
          <w:szCs w:val="28"/>
          <w:rtl w:val="true"/>
          <w:lang w:bidi="ar-SA"/>
        </w:rPr>
        <w:t>قدَّرته عليَّ فاجعله ميسّراً سهلاً، اللهمّ كاف عنّي والديّ وكلّ من له نعمة عليّ خير مكافاة، اللهمّ فرّغني لما خلقتني له، ولاتشغلني بما تكفّلتَ لي به، اللهمّ ذلل نفسي، وعظّم شأنك في نفسي، وألهمني طاعتك، والعمل بما يرضيك، والتجنّب لما يسخطك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النور</w:t>
      </w:r>
    </w:p>
    <w:p>
      <w:pPr>
        <w:pStyle w:val="BookText"/>
        <w:rPr/>
      </w:pPr>
      <w:r>
        <w:rPr>
          <w:rFonts w:ascii="IRNazanin" w:hAnsi="IRNazanin" w:eastAsia="IRNazanin"/>
          <w:color w:val="111111"/>
          <w:sz w:val="28"/>
          <w:sz w:val="28"/>
          <w:szCs w:val="28"/>
          <w:rtl w:val="true"/>
          <w:lang w:bidi="fa-IR"/>
        </w:rPr>
        <w:t xml:space="preserve">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 سلام علمتني كلاماً كانت تعلّمته من رسول الله صلّی الله علیه وآله وسلّم له وكانت تقوله غدوةً وعشيةً،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لا يمسك أذى الحمى ما عشت في دار الدنيا فواظب عليه،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النُّورِ، بِسمِ اللهِ نُورِ النُّورِ، بِسمِ اللهِ نُورٌ عَلَى نُورٍ، بِسمِ اللهِ هُوَ مُدَبِّرُ  الأُمُورِ، بِسمِ اللهِ الَّذِي  خَلَقَ النُّورَ منَ النُّورَ،الحَمدُ لله الذي خَلَقَ اَلنُّورَ منَ النُّور،</w:t>
      </w:r>
    </w:p>
    <w:p>
      <w:pPr>
        <w:pStyle w:val="BookText"/>
        <w:rPr/>
      </w:pPr>
      <w:r>
        <w:rPr>
          <w:rFonts w:ascii="Amiri" w:hAnsi="Amiri" w:eastAsia="Amiri" w:cs="Amiri"/>
          <w:color w:val="111111"/>
          <w:sz w:val="28"/>
          <w:sz w:val="28"/>
          <w:szCs w:val="28"/>
          <w:rtl w:val="true"/>
          <w:lang w:bidi="ar-SA"/>
        </w:rPr>
        <w:t>وَأَنزِلَ النُّورَ عَلى الطُّورِ، في كتابٍ مَسْطُوُرٍ، فِي رَقٍّ مَنشُورٍ، بِقَدَرٍ مَقدُورِ، عَلَى نَبِيِّ مَحبُورٍ، الحَمدُ لله الَّذي هُوَ بالعزِّ مَذكُورٌ، وَبِالفَخْرِ مَشهُور، وَعَلَى السَّرّآءِ والضَّرّآءِ مَشكُورٌ، وَصَلَّى اللهُ عَلَى سَيِّدِنا مُحَمَّدٍ وَآلِهِ الطّاهِرينَ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فَتَعَلَّمتُهُنَّ وَعَلَّمتُهُنّ أكثر من ألف نفس من أهل المدينة ومكة ممّن بهم الحمى فبرئوا من مرضهم بإذن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بن طاووس</w:t>
      </w:r>
      <w:r>
        <w:rPr>
          <w:rFonts w:eastAsia="Amiri" w:cs="Amiri" w:ascii="Amiri" w:hAnsi="Amiri"/>
          <w:color w:val="111111"/>
          <w:sz w:val="28"/>
          <w:szCs w:val="28"/>
          <w:rtl w:val="true"/>
          <w:lang w:bidi="ar-SA"/>
        </w:rPr>
        <w:t xml:space="preserve">. </w:t>
      </w:r>
      <w:bookmarkStart w:id="509" w:name="pg9724_74873"/>
    </w:p>
    <w:p>
      <w:pPr>
        <w:pStyle w:val="Heading5"/>
        <w:numPr>
          <w:ilvl w:val="4"/>
          <w:numId w:val="1"/>
        </w:numPr>
        <w:rPr/>
      </w:pPr>
      <w:bookmarkStart w:id="510" w:name="__RefHeading___Toc8547184_2870459653"/>
      <w:bookmarkStart w:id="511" w:name="_Toc188"/>
      <w:bookmarkEnd w:id="509"/>
      <w:bookmarkEnd w:id="510"/>
      <w:r>
        <w:rPr>
          <w:rtl w:val="true"/>
        </w:rPr>
        <w:t>المجموعة الثانية</w:t>
      </w:r>
      <w:r>
        <w:rPr>
          <w:rtl w:val="true"/>
        </w:rPr>
        <w:t xml:space="preserve">: </w:t>
      </w:r>
      <w:r>
        <w:rPr>
          <w:rtl w:val="true"/>
        </w:rPr>
        <w:t>أدعيتها بعد الصلاة</w:t>
      </w:r>
      <w:bookmarkEnd w:id="511"/>
    </w:p>
    <w:p>
      <w:pPr>
        <w:pStyle w:val="BookText"/>
        <w:rPr/>
      </w:pPr>
      <w:r>
        <w:rPr>
          <w:rFonts w:ascii="IRNazanin" w:hAnsi="IRNazanin" w:eastAsia="IRNazanin"/>
          <w:color w:val="111111"/>
          <w:sz w:val="28"/>
          <w:sz w:val="28"/>
          <w:szCs w:val="28"/>
          <w:rtl w:val="true"/>
          <w:lang w:bidi="fa-IR"/>
        </w:rPr>
        <w:t>ممّا كانت الزهراء علیها سلام تدعو به عقيب فريضة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بابه مفتوح لداعيه، وحجابه مرفوع لراجيه، يا ساتر الأمر القبيح، ومداوى القلب الجريح، لا تفضحني في مشهد القيامة بموبقات الآثام، ولا تعرض بوجهك الكريم عنّي من بين الأنام، يا غاية المضطرّ الفقير، ويا جابر العظم الكسير، هب لي موبقات الجرائر، واعف عن فاضحات السرائر، واغسل قلبي من وزر الخطايا، وارزقني حسن الإستعداد لنزول المنايا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كانت الزهراء علیها سلام تدعو به عقيب فريضة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أنزع العجب والرّياء والكبر والبغي والحسد والضعف والشّك والوهن والضرَّ والأسقام والخذلان والمكر والخديعة والبلية والفساد من سمعي وبصري وجميع جوارحي، وخذ بناصيتي إلى ما تحبُّ وترضى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كانت الزهراء علیها سلام تدعو به عقيب فريضة المغرب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ارحم عند فراق الاحبّة صرعتي، وعند سكون القبر وحدتي، وفي مفازة القيامة غربتي، وبين يديك موقوفاً للحساب فاقتي، ربّ أستجير بك من النار فأجرني، ربِّ أعوذ بك من النار </w:t>
      </w:r>
      <w:bookmarkStart w:id="512" w:name="pg9724_74874"/>
    </w:p>
    <w:p>
      <w:pPr>
        <w:pStyle w:val="BookText"/>
        <w:rPr/>
      </w:pPr>
      <w:bookmarkEnd w:id="512"/>
      <w:r>
        <w:rPr>
          <w:rFonts w:ascii="Amiri" w:hAnsi="Amiri" w:eastAsia="Amiri" w:cs="Amiri"/>
          <w:color w:val="111111"/>
          <w:sz w:val="28"/>
          <w:sz w:val="28"/>
          <w:szCs w:val="28"/>
          <w:rtl w:val="true"/>
          <w:lang w:bidi="ar-SA"/>
        </w:rPr>
        <w:t>فاعذني، ربّ أفزع إليك من النار فأبعدني، ربِّ أسترحمك مكروباً فارحمني، ربِّ أستَغفرك لما جهلت فاغفر لي، ربِّ قد أبرزني الدُّعاء للحاجة إليك فلاتؤيسني، يا كريم ذا الآلاء والإحسان والتجاوز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كانت الزهراء علیها سلام تدعو به عقيب فريضة العشاء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أسئلك باسمك المخزون الطيّب الطاهر الّذي قامت به السَّموات والأرض، وأشرقت له الظُّلَم، وسبّحت له الملائكة، ووجِلت عنه القلوب، وخضعت له الرِّقاب، وأحييت به الموتى، أن تغفر لي كلَّ ذنب أذنبته، في ظلم الليل وضوء النهار، عمداً أو خطأً، سرّاً أو علانية، وأن تهب لي يقيناً وهدياً ونوراً وعلماً وفهماً، حتّى أُقيم كتابك، وأُحِلَّ حلالك، وأُحرّمَ حرامك، واُؤدِّيَ فرائضك، وأُقيم سنّة نبيّك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8547186_2870459653"/>
      <w:bookmarkStart w:id="514" w:name="_Toc189"/>
      <w:bookmarkEnd w:id="513"/>
      <w:r>
        <w:rPr>
          <w:rtl w:val="true"/>
        </w:rPr>
        <w:t>المجموعة الثالثة</w:t>
      </w:r>
      <w:r>
        <w:rPr>
          <w:rtl w:val="true"/>
        </w:rPr>
        <w:t xml:space="preserve">: </w:t>
      </w:r>
      <w:r>
        <w:rPr>
          <w:rtl w:val="true"/>
        </w:rPr>
        <w:t>أدعية فاطمة الزهراء لأيام الأسبوع</w:t>
      </w:r>
      <w:bookmarkEnd w:id="514"/>
    </w:p>
    <w:p>
      <w:pPr>
        <w:pStyle w:val="BookText"/>
        <w:rPr/>
      </w:pPr>
      <w:r>
        <w:rPr>
          <w:rFonts w:ascii="IRNazanin" w:hAnsi="IRNazanin" w:eastAsia="IRNazanin"/>
          <w:color w:val="111111"/>
          <w:sz w:val="28"/>
          <w:sz w:val="28"/>
          <w:szCs w:val="28"/>
          <w:rtl w:val="true"/>
          <w:lang w:bidi="fa-IR"/>
        </w:rPr>
        <w:t>دعاء فاطمة الزهراء علیها سلام في يوم السبت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افتح لنا خزائن رحمتك، وهب لنا الّلهمّ رحمة لا تعذّبنا بعدها في الدنيا والآخرة، وارزقنا من فضلك الواسع حلالاً طيّباً، ولا تحوجنا ولا تفقرنا إلى أحد سواك، وزدنا لك شكراً، وإليك فقراً وفاقةً، وبك عمّن سواك غناً وتعففُّاً، اللهمّ وسّع علينا في الدنيا، اللهمّ إنا نعوذ بك تزوّي وجهك عنّا في حال ونحن نرغب إليك فيه، </w:t>
      </w:r>
    </w:p>
    <w:p>
      <w:pPr>
        <w:pStyle w:val="BookText"/>
        <w:rPr/>
      </w:pPr>
      <w:r>
        <w:rPr>
          <w:rFonts w:ascii="Amiri" w:hAnsi="Amiri" w:eastAsia="Amiri" w:cs="Amiri"/>
          <w:color w:val="111111"/>
          <w:sz w:val="28"/>
          <w:sz w:val="28"/>
          <w:szCs w:val="28"/>
          <w:rtl w:val="true"/>
          <w:lang w:bidi="ar-SA"/>
        </w:rPr>
        <w:t>اللهمّ صلّ على محمّد وآل محمّد، وأعطنا ما تحبّ، واجعله لنا قوّةً فيما تحبّ،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فاطمة الزهراء علیها سلام في يوم الأحد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أوّل يومي هذا فلاحاً، وآخره نجاحا، وأوسطه صلاحاً، اللهمّ صلّ على محمّد وآل محمّد، واجعلنا ممن أناب إليك فقبلته، وتوكّلَ عليك فكفيته، وتضرّع إليك فرحمته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فاطمة الزهراء علیها سلام في يوم الاثنين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قوّة في عبادتك، وتبصّراً في كتابك، وفهماً في حكمك، اللهمّ صل على محمّد وآل محمّد، ولا تجعل القرآن بنا ماحلاً، والصراط زائلاً، ومحمّداً صلّی الله علیه وآله وسلّم مولياً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فاطمة الزهراء علیها سلام في يوم الثلاثاء</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غفلة الناس لنا ذكراً، واجعل ذكرهم لنا شكراً، واجعل صالح ما نقول بالسنتنا نيّةً في قلوبنا، اللهمّ إنّ مغفرتك أوسع من ذنوبنا، ورحمتك أرجى عندنا من أعمالنا، اللهمّ صلّ على محمّد وآل محمّد، ووفّقنا لصالح الأعمال، والصواب من الفعال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فاطمة الزهراء علیها سلام في يوم الأربعاء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احرسنا بعينك الّتي لاتنام، وركنك الذي لايدام، وبأسمائك العظام، وصلّ على محمّد وآله، واحفظ علينا ما لو حفظه غيرك ضاع، واستر علينا ما لو ستره غيرك شاع، واجعل كلّ ذلك لنا مطاوعاً إنك سميع الدعاء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فاطمة الزهراء علیها سلام في يوم الخميس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الهدى والتقى، والعفاف والغنى، والعمل بما تحبُّ وترضى، اللّهمّ إني أسألك من قوّتك لضعفنا، ومن غناك لفقرنا</w:t>
      </w:r>
    </w:p>
    <w:p>
      <w:pPr>
        <w:pStyle w:val="BookText"/>
        <w:rPr/>
      </w:pPr>
      <w:r>
        <w:rPr>
          <w:rFonts w:ascii="Amiri" w:hAnsi="Amiri" w:eastAsia="Amiri" w:cs="Amiri"/>
          <w:color w:val="111111"/>
          <w:sz w:val="28"/>
          <w:sz w:val="28"/>
          <w:szCs w:val="28"/>
          <w:rtl w:val="true"/>
          <w:lang w:bidi="ar-SA"/>
        </w:rPr>
        <w:t>وفاقتنا، ومن حلمك وعلمك لجهلنا، اللهمّ صلّ على محمّد وآل محمّد، وأعنّا على شكرك وذكرك، وطاعتك وعبادتك،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فاطمة الزهراء علیها سلام في يوم الجمعة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اجعلنا من أقرب من تقرّبَ إليك، وأوجه من توجّهَ إليك، وانجح من سألك وتضرّع إليك، اللهمّ اجعلنا ممّن كأنّه يراك إلى يوم القيامة الذي فيه يلقاك، ولاتمتَنا إلّا على رضاك، اللهمّ واجعلنا ممّن أخلص لك بعمله، وأحبّك في جميع خلقك، اللهمّ صلّ على محمّد وآل محمّد، واغفر لنا مغفرة جزماً حتماً لا نقترف بعدها ذنباً، ولا نكتسب خطيئةً ولاإثما، اللهمّ صلّ على محمّد وآل محمّد  صلاةً </w:t>
      </w:r>
      <w:bookmarkStart w:id="515" w:name="pg9724_74877"/>
    </w:p>
    <w:p>
      <w:pPr>
        <w:pStyle w:val="BookText"/>
        <w:rPr/>
      </w:pPr>
      <w:bookmarkEnd w:id="515"/>
      <w:r>
        <w:rPr>
          <w:rFonts w:ascii="Amiri" w:hAnsi="Amiri" w:eastAsia="Amiri" w:cs="Amiri"/>
          <w:color w:val="111111"/>
          <w:sz w:val="28"/>
          <w:sz w:val="28"/>
          <w:szCs w:val="28"/>
          <w:rtl w:val="true"/>
          <w:lang w:bidi="ar-SA"/>
        </w:rPr>
        <w:t>ناميةً دائمةً زاكيةً متتابعةً مترادفةً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8547188_2870459653"/>
      <w:bookmarkStart w:id="517" w:name="_Toc190"/>
      <w:bookmarkEnd w:id="516"/>
      <w:r>
        <w:rPr>
          <w:rtl w:val="true"/>
        </w:rPr>
        <w:t>القسم الثاني</w:t>
      </w:r>
      <w:bookmarkEnd w:id="517"/>
    </w:p>
    <w:p>
      <w:pPr>
        <w:pStyle w:val="BookText"/>
        <w:rPr/>
      </w:pPr>
      <w:r>
        <w:rPr>
          <w:rFonts w:ascii="Amiri" w:hAnsi="Amiri" w:eastAsia="Amiri" w:cs="Amiri"/>
          <w:color w:val="111111"/>
          <w:sz w:val="28"/>
          <w:sz w:val="28"/>
          <w:szCs w:val="28"/>
          <w:rtl w:val="true"/>
          <w:lang w:bidi="ar-SA"/>
        </w:rPr>
        <w:t>بعض أقوال فاطمة الزهراء</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 الزهراء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أصعد إلى الله خالص عبادته،</w:t>
      </w:r>
    </w:p>
    <w:p>
      <w:pPr>
        <w:pStyle w:val="BookText"/>
        <w:rPr/>
      </w:pPr>
      <w:r>
        <w:rPr>
          <w:rFonts w:ascii="Amiri" w:hAnsi="Amiri" w:eastAsia="Amiri" w:cs="Amiri"/>
          <w:color w:val="111111"/>
          <w:sz w:val="28"/>
          <w:sz w:val="28"/>
          <w:szCs w:val="28"/>
          <w:rtl w:val="true"/>
          <w:lang w:bidi="ar-SA"/>
        </w:rPr>
        <w:t>أهبط الله عزّوجلّ إليه أفضل مصلحته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فضل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الزهراء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واحمدوا الذي لعظمته ونوره يبتغى من في السموات والأرض إليه الوسيلة، ونحن وسيلته في خلقه، ونحن خاصته ومحل قدسه، ونحن حجته في غيبه، ونحن ورثة أنبيائه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العالم لأجل فاطمة وأبيها وبعلها وبنيها علیهم السلام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 الزهراء علیها سلام في حديث الكساء عن الله سبحانه وتعالى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ملائكتي ويا سكّان سمواتي إنّي ما خلقت </w:t>
      </w:r>
    </w:p>
    <w:p>
      <w:pPr>
        <w:pStyle w:val="BookText"/>
        <w:rPr/>
      </w:pPr>
      <w:r>
        <w:rPr>
          <w:rFonts w:ascii="Amiri" w:hAnsi="Amiri" w:eastAsia="Amiri" w:cs="Amiri"/>
          <w:color w:val="111111"/>
          <w:sz w:val="28"/>
          <w:sz w:val="28"/>
          <w:szCs w:val="28"/>
          <w:rtl w:val="true"/>
          <w:lang w:bidi="ar-SA"/>
        </w:rPr>
        <w:t>سماءً مبنيّة، ولا أرضاً، مدحيّةً ولا قمراً منيراً، ولا شمساً مضيئةً، ولا فلكاً يدور، ولا بحراً يجري، ولا فُلكاً يسرى، إلّا في محبّة هؤلاء</w:t>
      </w:r>
    </w:p>
    <w:p>
      <w:pPr>
        <w:pStyle w:val="BookText"/>
        <w:rPr/>
      </w:pPr>
      <w:r>
        <w:rPr>
          <w:rFonts w:ascii="Amiri" w:hAnsi="Amiri" w:eastAsia="Amiri" w:cs="Amiri"/>
          <w:color w:val="111111"/>
          <w:sz w:val="28"/>
          <w:sz w:val="28"/>
          <w:szCs w:val="28"/>
          <w:rtl w:val="true"/>
          <w:lang w:bidi="ar-SA"/>
        </w:rPr>
        <w:t>الخمسة الّذين هم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الأمين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تحت الكساء؟</w:t>
      </w:r>
    </w:p>
    <w:p>
      <w:pPr>
        <w:pStyle w:val="BookText"/>
        <w:rPr/>
      </w:pP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اهل بيت النبوّة ومعدن الرّسالة، هم فاطمة وأبوها وبعلها وبنوها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منتخب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السّلام على فاطمة الزهراء وعلى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يزيد بن عبدالملك النوفلي،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فاطمة بنت رسول الله صلّی الله علیه وآله وسلّم فبدأتني بالسّلام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وهو ذا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 عليّ وعليكِ ثلاثة أيام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في حياته وحياتك أو بعد موته وموتك؟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حياتنا وبعد وفاتنا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المناقب لابن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للمرأة؟</w:t>
      </w:r>
    </w:p>
    <w:p>
      <w:pPr>
        <w:pStyle w:val="BookText"/>
        <w:rPr/>
      </w:pPr>
      <w:r>
        <w:rPr>
          <w:rFonts w:ascii="IRNazanin" w:hAnsi="IRNazanin" w:eastAsia="IRNazanin"/>
          <w:color w:val="111111"/>
          <w:sz w:val="28"/>
          <w:sz w:val="28"/>
          <w:szCs w:val="28"/>
          <w:rtl w:val="true"/>
          <w:lang w:bidi="fa-IR"/>
        </w:rPr>
        <w:t>قالت فاطمة الزهراء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خير للمرأة من أن لاترى رجلاً ولا يراها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الصائم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الزهراء فاطمة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يصنع الصائم بصيامه إذا لم يصن لسانه وسمعه وبصره وجوارحه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قالتها الصدّيقة الطاهرة علیها سلام في توصيف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رواية مبسوطة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خاطبني في السماء راحيل، وخدمتني الملائكة جيلاً بعد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زُوّجت في الرفيع الأعلى، وكان ملاكي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جنّة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الشجرة الّتي 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يُعتق من أحبّني من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بحر علمي يغترفون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فُلك نجاة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البحر 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منّى شبّر و 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البرّة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الكوكب الّذي 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خاتون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الخمصاء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فاطمة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 الزهراء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 هذه الأمة محمّد وعليّ، يقيمان أودهم، وينقذاهم من العذاب الدائم إن أطاعوهما، ويبيحاهم النعيم الدائم إن وافقوهما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أبَوَي الدّين وأبَوَي النسب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فاطمة الزهراء علیها سلام لبعض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أرضي أبوي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 وعلياً بسخط ابوي نسبك، ولا تُرضي أبوي نسبك بسخط أبوي دينك، فإن أبوي نسبك إن سخطا أرضاهما محمّد وعليّ بثواب جزء من ألف جزء من ساعة من طاعتهما، وإنّ أبوي دينك إن سخطا، لم يقدر أبوا نسبك أن يرضياهما، لأنه ثواب طاعات أهل الدنيا كلّهم </w:t>
      </w:r>
    </w:p>
    <w:p>
      <w:pPr>
        <w:pStyle w:val="BookText"/>
        <w:rPr/>
      </w:pPr>
      <w:r>
        <w:rPr>
          <w:rFonts w:ascii="Amiri" w:hAnsi="Amiri" w:eastAsia="Amiri" w:cs="Amiri"/>
          <w:color w:val="111111"/>
          <w:sz w:val="28"/>
          <w:sz w:val="28"/>
          <w:szCs w:val="28"/>
          <w:rtl w:val="true"/>
          <w:lang w:bidi="ar-SA"/>
        </w:rPr>
        <w:t>لا يفي بسخطهما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 والعلماء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التفسير المنسوب للإمام الحسن العسكري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إمرأة عند فاطمة الصديقة علیها 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والدة ضعيفة وقد لُبس عليها في أمر صلاتها شيء، وقد بعثتني إليكِ أسألك، فأجابتها عن ذلك، ثم ثنت،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ثلثت، فاجابت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عشرت،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خجلت من الكثرة،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فاسألي عمّا بدا لكِ، أرأيت من ذا الذي يصعد يوماً إلى سطح بحمل ثقيل، وكراه مائة ألف دينار، أيثقل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إكتريت أنا لكلّ مسألة بأكثر من ملاء ما بين الثرى إلى العرش لؤلؤاً، فأحرى إذاً أن لا يثقل عليَّ، لأني سمعت أبي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علماء شيعتنا يحشرون فيخلع عليهم من خلع الكرامات على قدر كثرة علومهم وجدّهم في إرشاد عباد الله، حتّى يخلع على الواحد منهم ألف ألف خلعة من نور، ثم ينادي مناد في السماء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عزّوجلّ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الكافلون لأيتام آل محمّد،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 عنهم من العلوم، حتّى أن </w:t>
      </w:r>
      <w:bookmarkStart w:id="518" w:name="pg9724_74881"/>
    </w:p>
    <w:p>
      <w:pPr>
        <w:pStyle w:val="BookText"/>
        <w:rPr/>
      </w:pPr>
      <w:bookmarkEnd w:id="518"/>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خلعة، وكذلك يخلع هؤلاء الأيتام على من 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الله تعال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فيتمّ لهم ما كان لهم قبل أن يخلعوا عليهم ويضاعف عليهم، وكذلك مرتبتهم ممّن خلع عليهم على مرتبتهم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فاطمة علیها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أمة الله، إن سلكاً من تلك الخلع، لأفضل ممّا طلعت عليه الشمس ألف ألف مرّةّ وما فضل ما طلعت عليه الشمس، فإنّه مشوب بالتنغيص والكدر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منية المريد في آداب المفيد والمستفيد للشهيد السعيد زين الدين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التفسير المنسوب للإمام الحسن العسكري علیه السلام في تفسير سورة 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نكتفي بالقليل من الكثير من أقوال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للإستزادة من كلامها؛ مراجعة الكتب المؤلفة عن حياتها والجامعة لأقوالها، ومراجعة خطبتها في الفصل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الثاني، للتطلّع على بلاغتها، وقوة بيانها، ووفور علمها</w:t>
      </w:r>
      <w:r>
        <w:rPr>
          <w:rFonts w:eastAsia="IRNazanin" w:cs="IRNazanin"/>
          <w:color w:val="111111"/>
          <w:sz w:val="28"/>
          <w:szCs w:val="28"/>
          <w:rtl w:val="true"/>
          <w:lang w:bidi="fa-IR"/>
        </w:rPr>
        <w:t>.</w:t>
      </w:r>
    </w:p>
    <w:p>
      <w:pPr>
        <w:pStyle w:val="Heading4"/>
        <w:numPr>
          <w:ilvl w:val="3"/>
          <w:numId w:val="1"/>
        </w:numPr>
        <w:rPr/>
      </w:pPr>
      <w:bookmarkStart w:id="519" w:name="__RefHeading___Toc8547190_2870459653"/>
      <w:bookmarkStart w:id="520" w:name="_Toc191"/>
      <w:bookmarkEnd w:id="519"/>
      <w:r>
        <w:rPr>
          <w:rtl w:val="true"/>
        </w:rPr>
        <w:t>القسم الثالث</w:t>
      </w:r>
      <w:bookmarkEnd w:id="520"/>
    </w:p>
    <w:p>
      <w:pPr>
        <w:pStyle w:val="BookText"/>
        <w:rPr/>
      </w:pPr>
      <w:r>
        <w:rPr>
          <w:rFonts w:ascii="Amiri" w:hAnsi="Amiri" w:eastAsia="Amiri" w:cs="Amiri"/>
          <w:color w:val="111111"/>
          <w:sz w:val="28"/>
          <w:sz w:val="28"/>
          <w:szCs w:val="28"/>
          <w:rtl w:val="true"/>
          <w:lang w:bidi="ar-SA"/>
        </w:rPr>
        <w:t>في تاريخ استشهاد فاطمة الزهراء، وزيارتها والإستشفاع بها</w:t>
      </w:r>
    </w:p>
    <w:p>
      <w:pPr>
        <w:pStyle w:val="BookText"/>
        <w:rPr/>
      </w:pPr>
      <w:r>
        <w:rPr>
          <w:rFonts w:ascii="IRNazanin" w:hAnsi="IRNazanin" w:eastAsia="IRNazanin"/>
          <w:color w:val="111111"/>
          <w:sz w:val="28"/>
          <w:sz w:val="28"/>
          <w:szCs w:val="28"/>
          <w:rtl w:val="true"/>
          <w:lang w:bidi="fa-IR"/>
        </w:rPr>
        <w:t>يوم استشهاد فاطمة الزهراء علیها 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في الفصل السابع من مظلومية الصدِّيقة الطاهرةعلیها سلام </w:t>
      </w:r>
    </w:p>
    <w:p>
      <w:pPr>
        <w:pStyle w:val="BookText"/>
        <w:rPr/>
      </w:pPr>
      <w:r>
        <w:rPr>
          <w:rFonts w:ascii="IRNazanin" w:hAnsi="IRNazanin" w:eastAsia="IRNazanin"/>
          <w:color w:val="111111"/>
          <w:sz w:val="28"/>
          <w:sz w:val="28"/>
          <w:szCs w:val="28"/>
          <w:rtl w:val="true"/>
          <w:lang w:bidi="fa-IR"/>
        </w:rPr>
        <w:t xml:space="preserve">الاختلاف في يوم وفاتها كالإختلاف في موضع قبرها الشريف، وأشهر ما روي أنها علیها سلام عاشت بعد أبيها صلّی الله علیه وآله وسلّم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وكذلك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فيصادف يوم وفاتها لثالث عشر من جمادي الأول أم الثالث من جمادي الآخر تقريباً، وينبغي لمحب أهل البيت علیهم السّلام أن يقيم عزائها، ويزورها، ويلعن ظالميها وغاصبي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زيارة الصدّيقة الشهيدة علیها سلام في يوم وفاتها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سيّدة نساءِ العالمين، السّلامُ عليكِ يا والدة الحُجَجِ على الناس أجمعين، السّلام عليكِ أيّتُها المظلومةُ الممنوعةُ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أمِتكَ وابنَةَ نبيّكَ وزوجَةِ وصىّ نبيِّكَ صلوةً تزلِفُها فوقَ زُلفى عبادك المكرّمينَ من أهل السَّمواتِ وأهلِ الأرضينَ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الإقبال للسيد ابن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زيارة فاطمة الزهراء علیها 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ممتحنهُ امتحنكِ اللهُ الَّذي خلقك قبل أن يخلقكِ فوجدكِ لما امتحنكِ صابرةً، وزعمنا أنّا لكِ أولياءُ ومصدِّقونَ وصابرونَ لكلِّ ما أتانا بهِ أبوكِ صلّى الله عليه وآله، وأتى به وصيُّه، فإنّا نسئلُكِ إن كنّا صدّقناكِ إلّاّ ألحقتِنا بتصديقنا لهما، كنبشِّرَ انفسنا بأنّا قد طهُرنا أتانا به بولايتكِ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الإستغاثة بالبتول فاطمة علیها سلام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تصلي ركعتين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تسجد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تضع خدّك الأيمن على الأرض وتقولها مأة مرّة، ثم تضع الأيسر وتقول مثل ذلك، ثم تعود إلى السجود وتقولها مائة وعشر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آمناً من كلِّ شيءٍ، وكُلُّ شيء منك خائفٌ حذرٌ، أسئلك بأمنِكَ من كلّ شيءٍ وخوف كلّ شيءٍ منك أن تصلّي على محمّد، وأن تعطيني أماناً لنَفسي وأهلي ومالي وولدي حتّى لا أخاف احداً، ولا أحذر من شيءٍ أبداً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مکارم الأخلاق للطبرسي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واستشفاع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الصِّدّيقَةِ فاطِمَةَ الزَّكَيَّةِ، حَبيبَةِ حبيبِكَ وَ نَبِيِّكَ، وأُمِّ أحبّائِكَ وَأصفيائكَ، الَّتي انتَجَبتَها وَفَضَّلتها واَختَرتَها على نِساءِ العالمينَ، اَللّهُمَّ كُن الطّالِبَ لَها ممَّن ظَلَمَها، واستَخَفَّ بِحقِّها، وَكُنِ الثّائِرَ اللّهُمَّ بِدَمِ أولادِها، وَكَما جَعَلَتَها أمَّ أئِمَّة الهُدى، وَحَليلَةَ صاحبِ اللِّواء، وَالكَريمَةَ عِندَ المَلاءِ الأعلى، فَصَلِّ عَلَيها وَعَلى أُمِّها صَلوةً تُكرمُ بِها وَجهَ أبيها مُحَمَّد صَلَّى اللهُ عَلَيهِ وَآلِهِ، وتُقِرُّ بها أعيُنَ ذُرَّيتِها، وَاَبِلغهُم عَنّي في هذِهِ السّاعَةِ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الزَّهراءِ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بِنتَ مُحَمَّدٍ، يا قُرّةَ عين الرَّسُولِ، يا سيِّدَتَنا وَمَولاتَنا إِنّا تَوَجَّهنا، وَاستَشفَعنا، وَتَوَسَّلنا بِكِ إلى اللهِ وَقَدَّمناكِ بَينَ يَدَي حاجاتِنا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وَجيهَةً عِندَ الله، إشفَعي لَنا عِندِ اللهِ</w:t>
      </w:r>
      <w:r>
        <w:rPr>
          <w:rFonts w:eastAsia="Amiri" w:cs="Amiri" w:ascii="Amiri" w:hAnsi="Amiri"/>
          <w:color w:val="111111"/>
          <w:sz w:val="28"/>
          <w:szCs w:val="28"/>
          <w:rtl w:val="true"/>
          <w:lang w:bidi="ar-SA"/>
        </w:rPr>
        <w:t>.</w:t>
      </w:r>
      <w:bookmarkStart w:id="521" w:name="pg9724_74884"/>
    </w:p>
    <w:p>
      <w:pPr>
        <w:pStyle w:val="Heading2"/>
        <w:numPr>
          <w:ilvl w:val="1"/>
          <w:numId w:val="1"/>
        </w:numPr>
        <w:rPr/>
      </w:pPr>
      <w:bookmarkStart w:id="522" w:name="__RefHeading___Toc8547192_2870459653"/>
      <w:bookmarkStart w:id="523" w:name="_Toc192"/>
      <w:bookmarkEnd w:id="521"/>
      <w:bookmarkEnd w:id="522"/>
      <w:r>
        <w:rPr>
          <w:rtl w:val="true"/>
        </w:rPr>
        <w:t>آخر المطاف</w:t>
      </w:r>
      <w:bookmarkEnd w:id="523"/>
    </w:p>
    <w:p>
      <w:pPr>
        <w:pStyle w:val="BookText"/>
        <w:rPr/>
      </w:pPr>
      <w:r>
        <w:rPr>
          <w:rFonts w:ascii="IRNazanin" w:hAnsi="IRNazanin" w:eastAsia="IRNazanin"/>
          <w:color w:val="111111"/>
          <w:sz w:val="28"/>
          <w:sz w:val="28"/>
          <w:szCs w:val="28"/>
          <w:rtl w:val="true"/>
          <w:lang w:bidi="fa-IR"/>
        </w:rPr>
        <w:t>هكذا أتينا على آخر الكتاب ولم نحص فضل الزهراء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يحصي فضل الزهراء غير خالقها؟</w:t>
      </w:r>
    </w:p>
    <w:p>
      <w:pPr>
        <w:pStyle w:val="BookText"/>
        <w:rPr/>
      </w:pPr>
      <w:r>
        <w:rPr>
          <w:rFonts w:ascii="Amiri" w:hAnsi="Amiri" w:eastAsia="Amiri" w:cs="Amiri"/>
          <w:color w:val="111111"/>
          <w:sz w:val="28"/>
          <w:sz w:val="28"/>
          <w:szCs w:val="28"/>
          <w:rtl w:val="true"/>
          <w:lang w:bidi="ar-SA"/>
        </w:rPr>
        <w:t>ومن ذا يعلم ماذا في الزهراء من معارف ومعنويات وفضائل وخلق كريم غير مَن برأها؟</w:t>
      </w:r>
    </w:p>
    <w:p>
      <w:pPr>
        <w:pStyle w:val="BookText"/>
        <w:rPr/>
      </w:pPr>
      <w:r>
        <w:rPr>
          <w:rFonts w:ascii="IRNazanin" w:hAnsi="IRNazanin" w:eastAsia="IRNazanin"/>
          <w:color w:val="111111"/>
          <w:sz w:val="28"/>
          <w:sz w:val="28"/>
          <w:szCs w:val="28"/>
          <w:rtl w:val="true"/>
          <w:lang w:bidi="fa-IR"/>
        </w:rPr>
        <w:t>ومن ذا يحيط بهذا التاريخ الحافل الجامع لكل المكرمات غير الله ومن منحه الله ذلك كمحمّد وعلي علیهما السلام؟</w:t>
      </w:r>
    </w:p>
    <w:p>
      <w:pPr>
        <w:pStyle w:val="BookText"/>
        <w:rPr/>
      </w:pPr>
      <w:r>
        <w:rPr>
          <w:rFonts w:ascii="Amiri" w:hAnsi="Amiri" w:eastAsia="Amiri" w:cs="Amiri"/>
          <w:color w:val="111111"/>
          <w:sz w:val="28"/>
          <w:sz w:val="28"/>
          <w:szCs w:val="28"/>
          <w:rtl w:val="true"/>
          <w:lang w:bidi="ar-SA"/>
        </w:rPr>
        <w:t>إلّا أنه يكفيني من ذلك،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ولائي للزهراء وهي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أرجوبه شفاعتها لي ولذرّيتي، وكفاني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أستطيع بذلك من فتح كوّة نور إلى من يعيشون الجهل والظّلام، فأدخل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يهدى الله بك رجلاً، خيرٌ لك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وحسبي ذلك وكفى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حسن النائيني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9724_74886"/>
      <w:bookmarkStart w:id="525" w:name="pg9724_74886"/>
      <w:bookmarkEnd w:id="525"/>
    </w:p>
    <w:p>
      <w:pPr>
        <w:pStyle w:val="Heading2"/>
        <w:numPr>
          <w:ilvl w:val="1"/>
          <w:numId w:val="1"/>
        </w:numPr>
        <w:rPr/>
      </w:pPr>
      <w:bookmarkStart w:id="526" w:name="pg9724_74886"/>
      <w:bookmarkStart w:id="527" w:name="__RefHeading___Toc8547194_2870459653"/>
      <w:bookmarkStart w:id="528" w:name="_Toc193"/>
      <w:bookmarkEnd w:id="526"/>
      <w:bookmarkEnd w:id="527"/>
      <w:r>
        <w:rPr>
          <w:rtl w:val="true"/>
        </w:rPr>
        <w:t>المصادر</w:t>
      </w:r>
      <w:bookmarkEnd w:id="52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الهاشمي الافغاني</w:t>
      </w:r>
    </w:p>
    <w:p>
      <w:pPr>
        <w:pStyle w:val="BookText"/>
        <w:rPr/>
      </w:pP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للزبيدي</w:t>
      </w:r>
    </w:p>
    <w:p>
      <w:pPr>
        <w:pStyle w:val="BookText"/>
        <w:rPr/>
      </w:pPr>
      <w:r>
        <w:rPr>
          <w:rFonts w:ascii="Amiri" w:hAnsi="Amiri" w:eastAsia="Amiri" w:cs="Amiri"/>
          <w:color w:val="111111"/>
          <w:sz w:val="28"/>
          <w:sz w:val="28"/>
          <w:szCs w:val="28"/>
          <w:rtl w:val="true"/>
          <w:lang w:bidi="ar-SA"/>
        </w:rPr>
        <w:t xml:space="preserve">إحياء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للقرماني</w:t>
      </w:r>
    </w:p>
    <w:p>
      <w:pPr>
        <w:pStyle w:val="BookText"/>
        <w:rPr/>
      </w:pPr>
      <w:r>
        <w:rPr>
          <w:rFonts w:ascii="Amiri" w:hAnsi="Amiri" w:eastAsia="Amiri" w:cs="Amiri"/>
          <w:color w:val="111111"/>
          <w:sz w:val="28"/>
          <w:sz w:val="28"/>
          <w:szCs w:val="28"/>
          <w:rtl w:val="true"/>
          <w:lang w:bidi="ar-SA"/>
        </w:rPr>
        <w:t xml:space="preserve">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w:t>
      </w:r>
    </w:p>
    <w:p>
      <w:pPr>
        <w:pStyle w:val="BookText"/>
        <w:rPr/>
      </w:pP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عبدالله الرازي</w:t>
      </w:r>
    </w:p>
    <w:p>
      <w:pPr>
        <w:pStyle w:val="BookText"/>
        <w:rPr/>
      </w:pP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عبدالبرّ الاندلسي</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الجزري</w:t>
      </w:r>
    </w:p>
    <w:p>
      <w:pPr>
        <w:pStyle w:val="BookText"/>
        <w:rPr/>
      </w:pP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w:t>
      </w:r>
    </w:p>
    <w:p>
      <w:pPr>
        <w:pStyle w:val="BookText"/>
        <w:rPr/>
      </w:pPr>
      <w:r>
        <w:rPr>
          <w:rFonts w:ascii="Amiri" w:hAnsi="Amiri" w:eastAsia="Amiri" w:cs="Amiri"/>
          <w:color w:val="111111"/>
          <w:sz w:val="28"/>
          <w:sz w:val="28"/>
          <w:szCs w:val="28"/>
          <w:rtl w:val="true"/>
          <w:lang w:bidi="ar-SA"/>
        </w:rPr>
        <w:t>الصبان المصري</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w:t>
      </w:r>
    </w:p>
    <w:p>
      <w:pPr>
        <w:pStyle w:val="BookText"/>
        <w:rPr/>
      </w:pPr>
      <w:r>
        <w:rPr>
          <w:rFonts w:ascii="Amiri" w:hAnsi="Amiri" w:eastAsia="Amiri" w:cs="Amiri"/>
          <w:color w:val="111111"/>
          <w:sz w:val="28"/>
          <w:sz w:val="28"/>
          <w:szCs w:val="28"/>
          <w:rtl w:val="true"/>
          <w:lang w:bidi="ar-SA"/>
        </w:rPr>
        <w:t xml:space="preserve">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p>
    <w:p>
      <w:pPr>
        <w:pStyle w:val="BookText"/>
        <w:rPr/>
      </w:pPr>
      <w:r>
        <w:rPr>
          <w:rFonts w:ascii="Amiri" w:hAnsi="Amiri" w:eastAsia="Amiri" w:cs="Amiri"/>
          <w:color w:val="111111"/>
          <w:sz w:val="28"/>
          <w:sz w:val="28"/>
          <w:szCs w:val="28"/>
          <w:rtl w:val="true"/>
          <w:lang w:bidi="ar-SA"/>
        </w:rPr>
        <w:t xml:space="preserve">إعراب ثلاثين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عبدالله الحسيني</w:t>
      </w:r>
    </w:p>
    <w:p>
      <w:pPr>
        <w:pStyle w:val="BookText"/>
        <w:rPr/>
      </w:pPr>
      <w:r>
        <w:rPr>
          <w:rFonts w:ascii="Amiri" w:hAnsi="Amiri" w:eastAsia="Amiri" w:cs="Amiri"/>
          <w:color w:val="111111"/>
          <w:sz w:val="28"/>
          <w:sz w:val="28"/>
          <w:szCs w:val="28"/>
          <w:rtl w:val="true"/>
          <w:lang w:bidi="ar-SA"/>
        </w:rPr>
        <w:t xml:space="preserve">أعلام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w:t>
      </w:r>
    </w:p>
    <w:p>
      <w:pPr>
        <w:pStyle w:val="BookText"/>
        <w:rPr/>
      </w:pP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الاصفهاني</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w:t>
      </w:r>
    </w:p>
    <w:p>
      <w:pPr>
        <w:pStyle w:val="BookText"/>
        <w:rPr/>
      </w:pPr>
      <w:r>
        <w:rPr>
          <w:rFonts w:ascii="Amiri" w:hAnsi="Amiri" w:eastAsia="Amiri" w:cs="Amiri"/>
          <w:color w:val="111111"/>
          <w:sz w:val="28"/>
          <w:sz w:val="28"/>
          <w:szCs w:val="28"/>
          <w:rtl w:val="true"/>
          <w:lang w:bidi="ar-SA"/>
        </w:rPr>
        <w:t xml:space="preserve">إكمال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التبريزي</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المبارك</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w:t>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w:t>
      </w:r>
    </w:p>
    <w:p>
      <w:pPr>
        <w:pStyle w:val="BookText"/>
        <w:rPr/>
      </w:pPr>
      <w:r>
        <w:rPr>
          <w:rFonts w:ascii="Amiri" w:hAnsi="Amiri" w:eastAsia="Amiri" w:cs="Amiri"/>
          <w:color w:val="111111"/>
          <w:sz w:val="28"/>
          <w:sz w:val="28"/>
          <w:szCs w:val="28"/>
          <w:rtl w:val="true"/>
          <w:lang w:bidi="ar-SA"/>
        </w:rPr>
        <w:t>أنساب القرشيين</w:t>
      </w:r>
    </w:p>
    <w:p>
      <w:pPr>
        <w:pStyle w:val="BookText"/>
        <w:rPr/>
      </w:pPr>
      <w:r>
        <w:rPr>
          <w:rFonts w:ascii="Amiri" w:hAnsi="Amiri" w:eastAsia="Amiri" w:cs="Amiri"/>
          <w:color w:val="111111"/>
          <w:sz w:val="28"/>
          <w:sz w:val="28"/>
          <w:szCs w:val="28"/>
          <w:rtl w:val="true"/>
          <w:lang w:bidi="ar-SA"/>
        </w:rPr>
        <w:t xml:space="preserve">أنس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w:t>
      </w:r>
    </w:p>
    <w:p>
      <w:pPr>
        <w:pStyle w:val="BookText"/>
        <w:rPr/>
      </w:pP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برهان</w:t>
      </w:r>
    </w:p>
    <w:p>
      <w:pPr>
        <w:pStyle w:val="BookText"/>
        <w:rPr/>
      </w:pP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 xml:space="preserve">الأنوار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للنبهاني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للتوفيق أبي علم </w:t>
      </w:r>
    </w:p>
    <w:p>
      <w:pPr>
        <w:pStyle w:val="BookText"/>
        <w:rPr/>
      </w:pP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p>
    <w:p>
      <w:pPr>
        <w:pStyle w:val="BookText"/>
        <w:rPr/>
      </w:pPr>
      <w:r>
        <w:rPr>
          <w:rFonts w:ascii="Amiri" w:hAnsi="Amiri" w:eastAsia="Amiri" w:cs="Amiri"/>
          <w:color w:val="111111"/>
          <w:sz w:val="28"/>
          <w:sz w:val="28"/>
          <w:szCs w:val="28"/>
          <w:rtl w:val="true"/>
          <w:lang w:bidi="ar-SA"/>
        </w:rPr>
        <w:t xml:space="preserve">بدايع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للساعاتي</w:t>
      </w:r>
    </w:p>
    <w:p>
      <w:pPr>
        <w:pStyle w:val="BookText"/>
        <w:rPr/>
      </w:pPr>
      <w:r>
        <w:rPr>
          <w:rFonts w:ascii="Amiri" w:hAnsi="Amiri" w:eastAsia="Amiri" w:cs="Amiri"/>
          <w:color w:val="111111"/>
          <w:sz w:val="28"/>
          <w:sz w:val="28"/>
          <w:szCs w:val="28"/>
          <w:rtl w:val="true"/>
          <w:lang w:bidi="ar-SA"/>
        </w:rPr>
        <w:t xml:space="preserve">برد الأكباد عند فقد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ناصر الدين الدمشقي</w:t>
      </w:r>
    </w:p>
    <w:p>
      <w:pPr>
        <w:pStyle w:val="BookText"/>
        <w:rPr/>
      </w:pPr>
      <w:r>
        <w:rPr>
          <w:rFonts w:ascii="Amiri" w:hAnsi="Amiri" w:eastAsia="Amiri" w:cs="Amiri"/>
          <w:color w:val="111111"/>
          <w:sz w:val="28"/>
          <w:sz w:val="28"/>
          <w:szCs w:val="28"/>
          <w:rtl w:val="true"/>
          <w:lang w:bidi="ar-SA"/>
        </w:rPr>
        <w:t xml:space="preserve">البركة في فضل السعي والحركة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للوصابي الحبشي</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rtl w:val="true"/>
          <w:lang w:bidi="ar-SA"/>
        </w:rPr>
        <w:t xml:space="preserve">البيان والتعريف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w:t>
      </w:r>
    </w:p>
    <w:p>
      <w:pPr>
        <w:pStyle w:val="BookText"/>
        <w:rPr/>
      </w:pPr>
      <w:r>
        <w:rPr>
          <w:rFonts w:ascii="Amiri" w:hAnsi="Amiri" w:eastAsia="Amiri" w:cs="Amiri"/>
          <w:color w:val="111111"/>
          <w:sz w:val="28"/>
          <w:sz w:val="28"/>
          <w:szCs w:val="28"/>
          <w:rtl w:val="true"/>
          <w:lang w:bidi="ar-SA"/>
        </w:rPr>
        <w:t>الحسيني</w:t>
      </w:r>
    </w:p>
    <w:p>
      <w:pPr>
        <w:pStyle w:val="BookText"/>
        <w:rPr/>
      </w:pPr>
      <w:r>
        <w:rPr>
          <w:rFonts w:ascii="IRNazanin" w:hAnsi="IRNazanin" w:eastAsia="IRNazanin"/>
          <w:color w:val="111111"/>
          <w:sz w:val="28"/>
          <w:sz w:val="28"/>
          <w:szCs w:val="28"/>
          <w:rtl w:val="true"/>
          <w:lang w:bidi="fa-IR"/>
        </w:rPr>
        <w:t xml:space="preserve">تاریخ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لبهجت افندي</w:t>
      </w:r>
    </w:p>
    <w:p>
      <w:pPr>
        <w:pStyle w:val="BookText"/>
        <w:rPr/>
      </w:pP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IRNazanin" w:hAnsi="IRNazanin" w:eastAsia="IRNazanin"/>
          <w:color w:val="111111"/>
          <w:sz w:val="28"/>
          <w:sz w:val="28"/>
          <w:szCs w:val="28"/>
          <w:rtl w:val="true"/>
          <w:lang w:bidi="fa-IR"/>
        </w:rPr>
        <w:t xml:space="preserve">تاريخ الامم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للطبري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بكر تاريخ بلدة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عساكر</w:t>
      </w:r>
    </w:p>
    <w:p>
      <w:pPr>
        <w:pStyle w:val="BookText"/>
        <w:rPr/>
      </w:pP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للسهمي</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للديار بكري</w:t>
      </w:r>
    </w:p>
    <w:p>
      <w:pPr>
        <w:pStyle w:val="BookText"/>
        <w:rPr/>
      </w:pP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IRNazanin" w:hAnsi="IRNazanin" w:eastAsia="IRNazanin"/>
          <w:color w:val="111111"/>
          <w:sz w:val="28"/>
          <w:sz w:val="28"/>
          <w:szCs w:val="28"/>
          <w:rtl w:val="true"/>
          <w:lang w:bidi="fa-IR"/>
        </w:rPr>
        <w:t xml:space="preserve">تاريخ الرقة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علي محمّد بن سعید</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p>
    <w:p>
      <w:pPr>
        <w:pStyle w:val="BookText"/>
        <w:rPr/>
      </w:pPr>
      <w:r>
        <w:rPr>
          <w:rFonts w:ascii="Amiri" w:hAnsi="Amiri" w:eastAsia="Amiri" w:cs="Amiri"/>
          <w:color w:val="111111"/>
          <w:sz w:val="28"/>
          <w:sz w:val="28"/>
          <w:szCs w:val="28"/>
          <w:rtl w:val="true"/>
          <w:lang w:bidi="ar-SA"/>
        </w:rPr>
        <w:t xml:space="preserve">تاريخ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w:t>
      </w:r>
    </w:p>
    <w:p>
      <w:pPr>
        <w:pStyle w:val="BookText"/>
        <w:rPr/>
      </w:pPr>
      <w:r>
        <w:rPr>
          <w:rFonts w:ascii="Amiri" w:hAnsi="Amiri" w:eastAsia="Amiri" w:cs="Amiri"/>
          <w:color w:val="111111"/>
          <w:sz w:val="28"/>
          <w:sz w:val="28"/>
          <w:szCs w:val="28"/>
          <w:rtl w:val="true"/>
          <w:lang w:bidi="ar-SA"/>
        </w:rPr>
        <w:t xml:space="preserve">التبصير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للاسفرايني</w:t>
      </w:r>
    </w:p>
    <w:p>
      <w:pPr>
        <w:pStyle w:val="BookText"/>
        <w:rPr/>
      </w:pP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للدهلوي</w:t>
      </w:r>
    </w:p>
    <w:p>
      <w:pPr>
        <w:pStyle w:val="BookText"/>
        <w:rPr/>
      </w:pPr>
      <w:r>
        <w:rPr>
          <w:rFonts w:ascii="Amiri" w:hAnsi="Amiri" w:eastAsia="Amiri" w:cs="Amiri"/>
          <w:color w:val="111111"/>
          <w:sz w:val="28"/>
          <w:sz w:val="28"/>
          <w:szCs w:val="28"/>
          <w:rtl w:val="true"/>
          <w:lang w:bidi="ar-SA"/>
        </w:rPr>
        <w:t xml:space="preserve">تحفة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الحجاج المزي</w:t>
      </w:r>
    </w:p>
    <w:p>
      <w:pPr>
        <w:pStyle w:val="BookText"/>
        <w:rPr/>
      </w:pPr>
      <w:r>
        <w:rPr>
          <w:rFonts w:ascii="Amiri" w:hAnsi="Amiri" w:eastAsia="Amiri" w:cs="Amiri"/>
          <w:color w:val="111111"/>
          <w:sz w:val="28"/>
          <w:sz w:val="28"/>
          <w:szCs w:val="28"/>
          <w:rtl w:val="true"/>
          <w:lang w:bidi="ar-SA"/>
        </w:rPr>
        <w:t xml:space="preserve">التحذير من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للنابلسي</w:t>
      </w:r>
    </w:p>
    <w:p>
      <w:pPr>
        <w:pStyle w:val="BookText"/>
        <w:rPr/>
      </w:pP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لليافعي</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للسبط ابن الجوزي</w:t>
      </w:r>
    </w:p>
    <w:p>
      <w:pPr>
        <w:pStyle w:val="BookText"/>
        <w:rPr/>
      </w:pP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عبدالعظيم المنذري</w:t>
      </w:r>
    </w:p>
    <w:p>
      <w:pPr>
        <w:pStyle w:val="BookText"/>
        <w:rPr/>
      </w:pPr>
      <w:r>
        <w:rPr>
          <w:rFonts w:ascii="Amiri" w:hAnsi="Amiri" w:eastAsia="Amiri" w:cs="Amiri"/>
          <w:color w:val="111111"/>
          <w:sz w:val="28"/>
          <w:sz w:val="28"/>
          <w:szCs w:val="28"/>
          <w:rtl w:val="true"/>
          <w:lang w:bidi="ar-SA"/>
        </w:rPr>
        <w:t xml:space="preserve">تظلم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للواحدي</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كثير</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w:t>
      </w:r>
    </w:p>
    <w:p>
      <w:pPr>
        <w:pStyle w:val="BookText"/>
        <w:rPr/>
      </w:pP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للحويزي</w:t>
      </w:r>
    </w:p>
    <w:p>
      <w:pPr>
        <w:pStyle w:val="BookText"/>
        <w:rPr/>
      </w:pP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تمييز الطيب من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للشيباني</w:t>
      </w:r>
    </w:p>
    <w:p>
      <w:pPr>
        <w:pStyle w:val="BookText"/>
        <w:rPr/>
      </w:pPr>
      <w:r>
        <w:rPr>
          <w:rFonts w:ascii="Amiri" w:hAnsi="Amiri" w:eastAsia="Amiri" w:cs="Amiri"/>
          <w:color w:val="111111"/>
          <w:sz w:val="28"/>
          <w:sz w:val="28"/>
          <w:szCs w:val="28"/>
          <w:rtl w:val="true"/>
          <w:lang w:bidi="ar-SA"/>
        </w:rPr>
        <w:t xml:space="preserve">تنزيه الشريعة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للكتاني المصري</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w:t>
      </w:r>
    </w:p>
    <w:p>
      <w:pPr>
        <w:pStyle w:val="BookText"/>
        <w:rPr/>
      </w:pP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تيسير الوصول الى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للشيباني </w:t>
      </w:r>
    </w:p>
    <w:p>
      <w:pPr>
        <w:pStyle w:val="BookText"/>
        <w:rPr/>
      </w:pPr>
      <w:r>
        <w:rPr>
          <w:rFonts w:ascii="Amiri" w:hAnsi="Amiri" w:eastAsia="Amiri" w:cs="Amiri"/>
          <w:color w:val="111111"/>
          <w:sz w:val="28"/>
          <w:sz w:val="28"/>
          <w:szCs w:val="28"/>
          <w:rtl w:val="true"/>
          <w:lang w:bidi="ar-SA"/>
        </w:rPr>
        <w:t xml:space="preserve">الثغور الباسمة في مناقب سيدتنا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جالية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للأبياري</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المبارك بن الأثير</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IRNazanin" w:hAnsi="IRNazanin" w:eastAsia="IRNazanin"/>
          <w:color w:val="111111"/>
          <w:sz w:val="28"/>
          <w:sz w:val="28"/>
          <w:szCs w:val="28"/>
          <w:rtl w:val="true"/>
          <w:lang w:bidi="fa-IR"/>
        </w:rPr>
        <w:t xml:space="preserve">جامع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عمر</w:t>
      </w:r>
    </w:p>
    <w:p>
      <w:pPr>
        <w:pStyle w:val="BookText"/>
        <w:rPr/>
      </w:pP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w:t>
      </w:r>
    </w:p>
    <w:p>
      <w:pPr>
        <w:pStyle w:val="BookText"/>
        <w:rPr/>
      </w:pP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للروداني</w:t>
      </w:r>
    </w:p>
    <w:p>
      <w:pPr>
        <w:pStyle w:val="BookText"/>
        <w:rPr/>
      </w:pPr>
      <w:r>
        <w:rPr>
          <w:rFonts w:ascii="Amiri" w:hAnsi="Amiri" w:eastAsia="Amiri" w:cs="Amiri"/>
          <w:color w:val="111111"/>
          <w:sz w:val="28"/>
          <w:sz w:val="28"/>
          <w:szCs w:val="28"/>
          <w:rtl w:val="true"/>
          <w:lang w:bidi="ar-SA"/>
        </w:rPr>
        <w:t xml:space="preserve">جمع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w:t>
      </w:r>
    </w:p>
    <w:p>
      <w:pPr>
        <w:pStyle w:val="BookText"/>
        <w:rPr/>
      </w:pPr>
      <w:r>
        <w:rPr>
          <w:rFonts w:ascii="Amiri" w:hAnsi="Amiri" w:eastAsia="Amiri" w:cs="Amiri"/>
          <w:color w:val="111111"/>
          <w:sz w:val="28"/>
          <w:sz w:val="28"/>
          <w:szCs w:val="28"/>
          <w:rtl w:val="true"/>
          <w:lang w:bidi="ar-SA"/>
        </w:rPr>
        <w:t xml:space="preserve">جواهر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للنبهاني البيروني</w:t>
      </w:r>
    </w:p>
    <w:p>
      <w:pPr>
        <w:pStyle w:val="BookText"/>
        <w:rPr/>
      </w:pP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w:t>
      </w:r>
    </w:p>
    <w:p>
      <w:pPr>
        <w:pStyle w:val="BookText"/>
        <w:rPr/>
      </w:pPr>
      <w:r>
        <w:rPr>
          <w:rFonts w:ascii="Amiri" w:hAnsi="Amiri" w:eastAsia="Amiri" w:cs="Amiri"/>
          <w:color w:val="111111"/>
          <w:sz w:val="28"/>
          <w:sz w:val="28"/>
          <w:szCs w:val="28"/>
          <w:rtl w:val="true"/>
          <w:lang w:bidi="ar-SA"/>
        </w:rPr>
        <w:t xml:space="preserve">الحاوى للفتاوى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نعیم الاصبهاني</w:t>
      </w:r>
    </w:p>
    <w:p>
      <w:pPr>
        <w:pStyle w:val="BookText"/>
        <w:rPr/>
      </w:pPr>
      <w:r>
        <w:rPr>
          <w:rFonts w:ascii="Amiri" w:hAnsi="Amiri" w:eastAsia="Amiri" w:cs="Amiri"/>
          <w:color w:val="111111"/>
          <w:sz w:val="28"/>
          <w:sz w:val="28"/>
          <w:szCs w:val="28"/>
          <w:rtl w:val="true"/>
          <w:lang w:bidi="ar-SA"/>
        </w:rPr>
        <w:t xml:space="preserve">حيوة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للدميري</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p>
    <w:p>
      <w:pPr>
        <w:pStyle w:val="BookText"/>
        <w:rPr/>
      </w:pPr>
      <w:r>
        <w:rPr>
          <w:rFonts w:ascii="Amiri" w:hAnsi="Amiri" w:eastAsia="Amiri" w:cs="Amiri"/>
          <w:color w:val="111111"/>
          <w:sz w:val="28"/>
          <w:sz w:val="28"/>
          <w:szCs w:val="28"/>
          <w:rtl w:val="true"/>
          <w:lang w:bidi="ar-SA"/>
        </w:rPr>
        <w:t>الخصائص الكبرى</w:t>
      </w:r>
    </w:p>
    <w:p>
      <w:pPr>
        <w:pStyle w:val="BookText"/>
        <w:rPr/>
      </w:pPr>
      <w:r>
        <w:rPr>
          <w:rFonts w:ascii="Amiri" w:hAnsi="Amiri" w:eastAsia="Amiri" w:cs="Amiri"/>
          <w:color w:val="111111"/>
          <w:sz w:val="28"/>
          <w:sz w:val="28"/>
          <w:szCs w:val="28"/>
          <w:rtl w:val="true"/>
          <w:lang w:bidi="ar-SA"/>
        </w:rPr>
        <w:t xml:space="preserve">خلاصة تذهيب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لصفي الدين الخزرجي</w:t>
      </w:r>
    </w:p>
    <w:p>
      <w:pPr>
        <w:pStyle w:val="BookText"/>
        <w:rPr/>
      </w:pP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الاصفهاني</w:t>
      </w:r>
    </w:p>
    <w:p>
      <w:pPr>
        <w:pStyle w:val="BookText"/>
        <w:rPr/>
      </w:pP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للطبرى</w:t>
      </w:r>
    </w:p>
    <w:p>
      <w:pPr>
        <w:pStyle w:val="BookText"/>
        <w:rPr/>
      </w:pP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الغني النابلسي</w:t>
      </w:r>
    </w:p>
    <w:p>
      <w:pPr>
        <w:pStyle w:val="BookText"/>
        <w:rPr/>
      </w:pPr>
      <w:r>
        <w:rPr>
          <w:rFonts w:ascii="Amiri" w:hAnsi="Amiri" w:eastAsia="Amiri" w:cs="Amiri"/>
          <w:color w:val="111111"/>
          <w:sz w:val="28"/>
          <w:sz w:val="28"/>
          <w:szCs w:val="28"/>
          <w:rtl w:val="true"/>
          <w:lang w:bidi="ar-SA"/>
        </w:rPr>
        <w:t xml:space="preserve">ذيل اللئالى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p>
    <w:p>
      <w:pPr>
        <w:pStyle w:val="BookText"/>
        <w:rPr/>
      </w:pPr>
      <w:r>
        <w:rPr>
          <w:rFonts w:ascii="Amiri" w:hAnsi="Amiri" w:eastAsia="Amiri" w:cs="Amiri"/>
          <w:color w:val="111111"/>
          <w:sz w:val="28"/>
          <w:sz w:val="28"/>
          <w:szCs w:val="28"/>
          <w:rtl w:val="true"/>
          <w:lang w:bidi="ar-SA"/>
        </w:rPr>
        <w:t xml:space="preserve">راموز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للكمشخانوي</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الزمخشري</w:t>
      </w:r>
    </w:p>
    <w:p>
      <w:pPr>
        <w:pStyle w:val="BookText"/>
        <w:rPr/>
      </w:pPr>
      <w:r>
        <w:rPr>
          <w:rFonts w:ascii="Amiri" w:hAnsi="Amiri" w:eastAsia="Amiri" w:cs="Amiri"/>
          <w:color w:val="111111"/>
          <w:sz w:val="28"/>
          <w:sz w:val="28"/>
          <w:szCs w:val="28"/>
          <w:rtl w:val="true"/>
          <w:lang w:bidi="ar-SA"/>
        </w:rPr>
        <w:t>الرسالة القشيرية</w:t>
      </w:r>
    </w:p>
    <w:p>
      <w:pPr>
        <w:pStyle w:val="BookText"/>
        <w:rPr/>
      </w:pPr>
      <w:r>
        <w:rPr>
          <w:rFonts w:ascii="Amiri" w:hAnsi="Amiri" w:eastAsia="Amiri" w:cs="Amiri"/>
          <w:color w:val="111111"/>
          <w:sz w:val="28"/>
          <w:sz w:val="28"/>
          <w:szCs w:val="28"/>
          <w:rtl w:val="true"/>
          <w:lang w:bidi="ar-SA"/>
        </w:rPr>
        <w:t>رسالة المفاضلة بين الصحابة</w:t>
      </w:r>
    </w:p>
    <w:p>
      <w:pPr>
        <w:pStyle w:val="BookText"/>
        <w:rPr/>
      </w:pPr>
      <w:r>
        <w:rPr>
          <w:rFonts w:ascii="Amiri" w:hAnsi="Amiri" w:eastAsia="Amiri" w:cs="Amiri"/>
          <w:color w:val="111111"/>
          <w:sz w:val="28"/>
          <w:sz w:val="28"/>
          <w:szCs w:val="28"/>
          <w:rtl w:val="true"/>
          <w:lang w:bidi="ar-SA"/>
        </w:rPr>
        <w:t xml:space="preserve">رشفة الصادى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للحضرمي</w:t>
      </w:r>
    </w:p>
    <w:p>
      <w:pPr>
        <w:pStyle w:val="BookText"/>
        <w:rPr/>
      </w:pPr>
      <w:r>
        <w:rPr>
          <w:rFonts w:ascii="Amiri" w:hAnsi="Amiri" w:eastAsia="Amiri" w:cs="Amiri"/>
          <w:color w:val="111111"/>
          <w:sz w:val="28"/>
          <w:sz w:val="28"/>
          <w:szCs w:val="28"/>
          <w:rtl w:val="true"/>
          <w:lang w:bidi="ar-SA"/>
        </w:rPr>
        <w:t xml:space="preserve">الروض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شاه تقي العلوي</w:t>
      </w:r>
    </w:p>
    <w:p>
      <w:pPr>
        <w:pStyle w:val="BookText"/>
        <w:rPr/>
      </w:pP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للسهيلي</w:t>
      </w:r>
    </w:p>
    <w:p>
      <w:pPr>
        <w:pStyle w:val="BookText"/>
        <w:rPr/>
      </w:pPr>
      <w:r>
        <w:rPr>
          <w:rFonts w:ascii="IRNazanin" w:hAnsi="IRNazanin" w:eastAsia="IRNazanin"/>
          <w:color w:val="111111"/>
          <w:sz w:val="28"/>
          <w:sz w:val="28"/>
          <w:szCs w:val="28"/>
          <w:rtl w:val="true"/>
          <w:lang w:bidi="fa-IR"/>
        </w:rPr>
        <w:t>الروض الفائق</w:t>
      </w:r>
    </w:p>
    <w:p>
      <w:pPr>
        <w:pStyle w:val="BookText"/>
        <w:rPr/>
      </w:pPr>
      <w:r>
        <w:rPr>
          <w:rFonts w:ascii="Amiri" w:hAnsi="Amiri" w:eastAsia="Amiri" w:cs="Amiri"/>
          <w:color w:val="111111"/>
          <w:sz w:val="28"/>
          <w:sz w:val="28"/>
          <w:szCs w:val="28"/>
          <w:rtl w:val="true"/>
          <w:lang w:bidi="ar-SA"/>
        </w:rPr>
        <w:t xml:space="preserve">الروضة الندية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مصطفى المرشدي</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w:t>
      </w:r>
    </w:p>
    <w:p>
      <w:pPr>
        <w:pStyle w:val="BookText"/>
        <w:rPr/>
      </w:pPr>
      <w:r>
        <w:rPr>
          <w:rFonts w:ascii="Amiri" w:hAnsi="Amiri" w:eastAsia="Amiri" w:cs="Amiri"/>
          <w:color w:val="111111"/>
          <w:sz w:val="28"/>
          <w:sz w:val="28"/>
          <w:szCs w:val="28"/>
          <w:rtl w:val="true"/>
          <w:lang w:bidi="ar-SA"/>
        </w:rPr>
        <w:t xml:space="preserve">سعد الشموس والأقمار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للحضرمي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سنن أبي داود السجستاني </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p>
    <w:p>
      <w:pPr>
        <w:pStyle w:val="BookText"/>
        <w:rPr/>
      </w:pPr>
      <w:r>
        <w:rPr>
          <w:rFonts w:ascii="Amiri" w:hAnsi="Amiri" w:eastAsia="Amiri" w:cs="Amiri"/>
          <w:color w:val="111111"/>
          <w:sz w:val="28"/>
          <w:sz w:val="28"/>
          <w:szCs w:val="28"/>
          <w:rtl w:val="true"/>
          <w:lang w:bidi="ar-SA"/>
        </w:rPr>
        <w:t xml:space="preserve">سنن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للقدوسي</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برهان الدین</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زيني رحلان</w:t>
      </w:r>
    </w:p>
    <w:p>
      <w:pPr>
        <w:pStyle w:val="BookText"/>
        <w:rPr/>
      </w:pPr>
      <w:r>
        <w:rPr>
          <w:rFonts w:ascii="Amiri" w:hAnsi="Amiri" w:eastAsia="Amiri" w:cs="Amiri"/>
          <w:color w:val="111111"/>
          <w:sz w:val="28"/>
          <w:sz w:val="28"/>
          <w:szCs w:val="28"/>
          <w:rtl w:val="true"/>
          <w:lang w:bidi="ar-SA"/>
        </w:rPr>
        <w:t xml:space="preserve">السيف اليماني المسلول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بن يوسف</w:t>
      </w:r>
    </w:p>
    <w:p>
      <w:pPr>
        <w:pStyle w:val="BookText"/>
        <w:rPr/>
      </w:pPr>
      <w:r>
        <w:rPr>
          <w:rFonts w:ascii="IRNazanin" w:hAnsi="IRNazanin" w:eastAsia="IRNazanin"/>
          <w:color w:val="111111"/>
          <w:sz w:val="28"/>
          <w:sz w:val="28"/>
          <w:szCs w:val="28"/>
          <w:rtl w:val="true"/>
          <w:lang w:bidi="fa-IR"/>
        </w:rPr>
        <w:t>شرح ثلاثیات مسند أحمد بن حنبل</w:t>
      </w:r>
    </w:p>
    <w:p>
      <w:pPr>
        <w:pStyle w:val="BookText"/>
        <w:rPr/>
      </w:pP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للمناوي</w:t>
      </w:r>
    </w:p>
    <w:p>
      <w:pPr>
        <w:pStyle w:val="BookText"/>
        <w:rPr/>
      </w:pPr>
      <w:r>
        <w:rPr>
          <w:rFonts w:ascii="Amiri" w:hAnsi="Amiri" w:eastAsia="Amiri" w:cs="Amiri"/>
          <w:color w:val="111111"/>
          <w:sz w:val="28"/>
          <w:sz w:val="28"/>
          <w:szCs w:val="28"/>
          <w:rtl w:val="true"/>
          <w:lang w:bidi="ar-SA"/>
        </w:rPr>
        <w:t xml:space="preserve">شرح الفقه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للهروي</w:t>
      </w:r>
    </w:p>
    <w:p>
      <w:pPr>
        <w:pStyle w:val="BookText"/>
        <w:rPr/>
      </w:pP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للزرقاني</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p>
    <w:p>
      <w:pPr>
        <w:pStyle w:val="BookText"/>
        <w:rPr/>
      </w:pP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الفلاح</w:t>
      </w:r>
    </w:p>
    <w:p>
      <w:pPr>
        <w:pStyle w:val="BookText"/>
        <w:rPr/>
      </w:pPr>
      <w:r>
        <w:rPr>
          <w:rFonts w:ascii="Amiri" w:hAnsi="Amiri" w:eastAsia="Amiri" w:cs="Amiri"/>
          <w:color w:val="111111"/>
          <w:sz w:val="28"/>
          <w:sz w:val="28"/>
          <w:szCs w:val="28"/>
          <w:rtl w:val="true"/>
          <w:lang w:bidi="ar-SA"/>
        </w:rPr>
        <w:t xml:space="preserve">الشرف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للنبهاني</w:t>
      </w:r>
    </w:p>
    <w:p>
      <w:pPr>
        <w:pStyle w:val="BookText"/>
        <w:rPr/>
      </w:pPr>
      <w:r>
        <w:rPr>
          <w:rFonts w:ascii="Amiri" w:hAnsi="Amiri" w:eastAsia="Amiri" w:cs="Amiri"/>
          <w:color w:val="111111"/>
          <w:sz w:val="28"/>
          <w:sz w:val="28"/>
          <w:szCs w:val="28"/>
          <w:rtl w:val="true"/>
          <w:lang w:bidi="ar-SA"/>
        </w:rPr>
        <w:t xml:space="preserve">شفاء 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للفاسي الحسيني</w:t>
      </w:r>
    </w:p>
    <w:p>
      <w:pPr>
        <w:pStyle w:val="BookText"/>
        <w:rPr/>
      </w:pP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داود</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البخاري</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للترمذي</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مسلم</w:t>
      </w:r>
    </w:p>
    <w:p>
      <w:pPr>
        <w:pStyle w:val="BookText"/>
        <w:rPr/>
      </w:pP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الجوزي</w:t>
      </w:r>
    </w:p>
    <w:p>
      <w:pPr>
        <w:pStyle w:val="BookText"/>
        <w:rPr/>
      </w:pPr>
      <w:r>
        <w:rPr>
          <w:rFonts w:ascii="Amiri" w:hAnsi="Amiri" w:eastAsia="Amiri" w:cs="Amiri"/>
          <w:color w:val="111111"/>
          <w:sz w:val="28"/>
          <w:sz w:val="28"/>
          <w:szCs w:val="28"/>
          <w:rtl w:val="true"/>
          <w:lang w:bidi="ar-SA"/>
        </w:rPr>
        <w:t xml:space="preserve">صلح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للنقشبندي الخالدي</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p>
    <w:p>
      <w:pPr>
        <w:pStyle w:val="BookText"/>
        <w:rPr/>
      </w:pPr>
      <w:r>
        <w:rPr>
          <w:rFonts w:ascii="Amiri" w:hAnsi="Amiri" w:eastAsia="Amiri" w:cs="Amiri"/>
          <w:color w:val="111111"/>
          <w:sz w:val="28"/>
          <w:sz w:val="28"/>
          <w:szCs w:val="28"/>
          <w:rtl w:val="true"/>
          <w:lang w:bidi="ar-SA"/>
        </w:rPr>
        <w:t xml:space="preserve">طرح التثريب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 الدين أبي الفضل</w:t>
      </w:r>
    </w:p>
    <w:p>
      <w:pPr>
        <w:pStyle w:val="BookText"/>
        <w:rPr/>
      </w:pPr>
      <w:r>
        <w:rPr>
          <w:rFonts w:ascii="Amiri" w:hAnsi="Amiri" w:eastAsia="Amiri" w:cs="Amiri"/>
          <w:color w:val="111111"/>
          <w:sz w:val="28"/>
          <w:sz w:val="28"/>
          <w:szCs w:val="28"/>
          <w:rtl w:val="true"/>
          <w:lang w:bidi="ar-SA"/>
        </w:rPr>
        <w:t xml:space="preserve">العرايس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عبدالهادي</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ربّه</w:t>
      </w:r>
    </w:p>
    <w:p>
      <w:pPr>
        <w:pStyle w:val="BookText"/>
        <w:rPr/>
      </w:pPr>
      <w:r>
        <w:rPr>
          <w:rFonts w:ascii="IRNazanin" w:hAnsi="IRNazanin" w:eastAsia="IRNazanin"/>
          <w:color w:val="111111"/>
          <w:sz w:val="28"/>
          <w:sz w:val="28"/>
          <w:szCs w:val="28"/>
          <w:rtl w:val="true"/>
          <w:lang w:bidi="fa-IR"/>
        </w:rPr>
        <w:t xml:space="preserve">علم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خواجه میر</w:t>
      </w:r>
    </w:p>
    <w:p>
      <w:pPr>
        <w:pStyle w:val="BookText"/>
        <w:rPr/>
      </w:pPr>
      <w:r>
        <w:rPr>
          <w:rFonts w:ascii="Amiri" w:hAnsi="Amiri" w:eastAsia="Amiri" w:cs="Amiri"/>
          <w:color w:val="111111"/>
          <w:sz w:val="28"/>
          <w:sz w:val="28"/>
          <w:szCs w:val="28"/>
          <w:rtl w:val="true"/>
          <w:lang w:bidi="ar-SA"/>
        </w:rPr>
        <w:t xml:space="preserve">عمدة الأخبار في مدينة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أحمد بن عبد الحميد العباسي</w:t>
      </w:r>
    </w:p>
    <w:p>
      <w:pPr>
        <w:pStyle w:val="BookText"/>
        <w:rPr/>
      </w:pPr>
      <w:r>
        <w:rPr>
          <w:rFonts w:ascii="Amiri" w:hAnsi="Amiri" w:eastAsia="Amiri" w:cs="Amiri"/>
          <w:color w:val="111111"/>
          <w:sz w:val="28"/>
          <w:sz w:val="28"/>
          <w:szCs w:val="28"/>
          <w:rtl w:val="true"/>
          <w:lang w:bidi="ar-SA"/>
        </w:rPr>
        <w:t>عمدة التحقيق</w:t>
      </w:r>
    </w:p>
    <w:p>
      <w:pPr>
        <w:pStyle w:val="BookText"/>
        <w:rPr/>
      </w:pPr>
      <w:r>
        <w:rPr>
          <w:rFonts w:ascii="Amiri" w:hAnsi="Amiri" w:eastAsia="Amiri" w:cs="Amiri"/>
          <w:color w:val="111111"/>
          <w:sz w:val="28"/>
          <w:sz w:val="28"/>
          <w:szCs w:val="28"/>
          <w:rtl w:val="true"/>
          <w:lang w:bidi="ar-SA"/>
        </w:rPr>
        <w:t xml:space="preserve">عمدة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محمود</w:t>
      </w:r>
    </w:p>
    <w:p>
      <w:pPr>
        <w:pStyle w:val="BookText"/>
        <w:rPr/>
      </w:pPr>
      <w:r>
        <w:rPr>
          <w:rFonts w:ascii="Amiri" w:hAnsi="Amiri" w:eastAsia="Amiri" w:cs="Amiri"/>
          <w:color w:val="111111"/>
          <w:sz w:val="28"/>
          <w:sz w:val="28"/>
          <w:szCs w:val="28"/>
          <w:rtl w:val="true"/>
          <w:lang w:bidi="ar-SA"/>
        </w:rPr>
        <w:t xml:space="preserve">عمل اليوم والليلة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السني</w:t>
      </w:r>
    </w:p>
    <w:p>
      <w:pPr>
        <w:pStyle w:val="BookText"/>
        <w:rPr/>
      </w:pP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لليعمري</w:t>
      </w:r>
    </w:p>
    <w:p>
      <w:pPr>
        <w:pStyle w:val="BookText"/>
        <w:rPr/>
      </w:pP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 الله الزمخشري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الفتاوى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المكي </w:t>
      </w:r>
    </w:p>
    <w:p>
      <w:pPr>
        <w:pStyle w:val="BookText"/>
        <w:rPr/>
      </w:pP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للنبهاني</w:t>
      </w:r>
    </w:p>
    <w:p>
      <w:pPr>
        <w:pStyle w:val="BookText"/>
        <w:rPr/>
      </w:pPr>
      <w:r>
        <w:rPr>
          <w:rFonts w:ascii="Amiri" w:hAnsi="Amiri" w:eastAsia="Amiri" w:cs="Amiri"/>
          <w:color w:val="111111"/>
          <w:sz w:val="28"/>
          <w:sz w:val="28"/>
          <w:szCs w:val="28"/>
          <w:rtl w:val="true"/>
          <w:lang w:bidi="ar-SA"/>
        </w:rPr>
        <w:t>الفتح المبين في فضائل خلفاءالراشدين</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للحمويني</w:t>
      </w:r>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شيرويه الديلمي</w:t>
      </w:r>
    </w:p>
    <w:p>
      <w:pPr>
        <w:pStyle w:val="BookText"/>
        <w:rPr/>
      </w:pP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الصباغ</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w:t>
      </w:r>
    </w:p>
    <w:p>
      <w:pPr>
        <w:pStyle w:val="BookText"/>
        <w:rPr/>
      </w:pPr>
      <w:r>
        <w:rPr>
          <w:rFonts w:ascii="Amiri" w:hAnsi="Amiri" w:eastAsia="Amiri" w:cs="Amiri"/>
          <w:color w:val="111111"/>
          <w:sz w:val="28"/>
          <w:sz w:val="28"/>
          <w:szCs w:val="28"/>
          <w:rtl w:val="true"/>
          <w:lang w:bidi="ar-SA"/>
        </w:rPr>
        <w:t xml:space="preserve">فضائل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حفص</w:t>
      </w:r>
    </w:p>
    <w:p>
      <w:pPr>
        <w:pStyle w:val="BookText"/>
        <w:rPr/>
      </w:pPr>
      <w:r>
        <w:rPr>
          <w:rFonts w:ascii="Amiri" w:hAnsi="Amiri" w:eastAsia="Amiri" w:cs="Amiri"/>
          <w:color w:val="111111"/>
          <w:sz w:val="28"/>
          <w:sz w:val="28"/>
          <w:szCs w:val="28"/>
          <w:rtl w:val="true"/>
          <w:lang w:bidi="ar-SA"/>
        </w:rPr>
        <w:t xml:space="preserve">فضل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فضل الله الجيلاني</w:t>
      </w:r>
    </w:p>
    <w:p>
      <w:pPr>
        <w:pStyle w:val="BookText"/>
        <w:rPr/>
      </w:pPr>
      <w:r>
        <w:rPr>
          <w:rFonts w:ascii="Amiri" w:hAnsi="Amiri" w:eastAsia="Amiri" w:cs="Amiri"/>
          <w:color w:val="111111"/>
          <w:sz w:val="28"/>
          <w:sz w:val="28"/>
          <w:szCs w:val="28"/>
          <w:rtl w:val="true"/>
          <w:lang w:bidi="ar-SA"/>
        </w:rPr>
        <w:t>فيض القدير</w:t>
      </w:r>
    </w:p>
    <w:p>
      <w:pPr>
        <w:pStyle w:val="BookText"/>
        <w:rPr/>
      </w:pPr>
      <w:r>
        <w:rPr>
          <w:rFonts w:ascii="Amiri" w:hAnsi="Amiri" w:eastAsia="Amiri" w:cs="Amiri"/>
          <w:color w:val="111111"/>
          <w:sz w:val="28"/>
          <w:sz w:val="28"/>
          <w:szCs w:val="28"/>
          <w:rtl w:val="true"/>
          <w:lang w:bidi="ar-SA"/>
        </w:rPr>
        <w:t xml:space="preserve">قرة العينين في تفضيل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للشاه ولي الله</w:t>
      </w:r>
    </w:p>
    <w:p>
      <w:pPr>
        <w:pStyle w:val="BookText"/>
        <w:rPr/>
      </w:pPr>
      <w:r>
        <w:rPr>
          <w:rFonts w:ascii="Amiri" w:hAnsi="Amiri" w:eastAsia="Amiri" w:cs="Amiri"/>
          <w:color w:val="111111"/>
          <w:sz w:val="28"/>
          <w:sz w:val="28"/>
          <w:szCs w:val="28"/>
          <w:rtl w:val="true"/>
          <w:lang w:bidi="ar-SA"/>
        </w:rPr>
        <w:t xml:space="preserve">قرة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للسمرقندي</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عبدالوهاب الشعراني</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الكنجي</w:t>
      </w:r>
    </w:p>
    <w:p>
      <w:pPr>
        <w:pStyle w:val="BookText"/>
        <w:rPr/>
      </w:pP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للدولابي</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علي المتقي الهندي</w:t>
      </w:r>
    </w:p>
    <w:p>
      <w:pPr>
        <w:pStyle w:val="BookText"/>
        <w:rPr/>
      </w:pPr>
      <w:r>
        <w:rPr>
          <w:rFonts w:ascii="Amiri" w:hAnsi="Amiri" w:eastAsia="Amiri" w:cs="Amiri"/>
          <w:color w:val="111111"/>
          <w:sz w:val="28"/>
          <w:sz w:val="28"/>
          <w:szCs w:val="28"/>
          <w:rtl w:val="true"/>
          <w:lang w:bidi="ar-SA"/>
        </w:rPr>
        <w:t xml:space="preserve">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w:t>
      </w:r>
    </w:p>
    <w:p>
      <w:pPr>
        <w:pStyle w:val="BookText"/>
        <w:rPr/>
      </w:pPr>
      <w:r>
        <w:rPr>
          <w:rFonts w:ascii="IRNazanin" w:hAnsi="IRNazanin" w:eastAsia="IRNazanin"/>
          <w:color w:val="111111"/>
          <w:sz w:val="28"/>
          <w:sz w:val="28"/>
          <w:szCs w:val="28"/>
          <w:rtl w:val="true"/>
          <w:lang w:bidi="fa-IR"/>
        </w:rPr>
        <w:t xml:space="preserve">کنوز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للمناوي</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منظور</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للعسقلاني</w:t>
      </w:r>
    </w:p>
    <w:p>
      <w:pPr>
        <w:pStyle w:val="BookText"/>
        <w:rPr/>
      </w:pPr>
      <w:r>
        <w:rPr>
          <w:rFonts w:ascii="Amiri" w:hAnsi="Amiri" w:eastAsia="Amiri" w:cs="Amiri"/>
          <w:color w:val="111111"/>
          <w:sz w:val="28"/>
          <w:sz w:val="28"/>
          <w:szCs w:val="28"/>
          <w:rtl w:val="true"/>
          <w:lang w:bidi="ar-SA"/>
        </w:rPr>
        <w:t xml:space="preserve">لواقح الانوار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للشعراني</w:t>
      </w:r>
    </w:p>
    <w:p>
      <w:pPr>
        <w:pStyle w:val="BookText"/>
        <w:rPr/>
      </w:pP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محسن الأمين</w:t>
      </w:r>
    </w:p>
    <w:p>
      <w:pPr>
        <w:pStyle w:val="BookText"/>
        <w:rPr/>
      </w:pPr>
      <w:r>
        <w:rPr>
          <w:rFonts w:ascii="Amiri" w:hAnsi="Amiri" w:eastAsia="Amiri" w:cs="Amiri"/>
          <w:color w:val="111111"/>
          <w:sz w:val="28"/>
          <w:sz w:val="28"/>
          <w:szCs w:val="28"/>
          <w:rtl w:val="true"/>
          <w:lang w:bidi="ar-SA"/>
        </w:rPr>
        <w:t xml:space="preserve">مجمع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طاهر الصديقي</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p>
    <w:p>
      <w:pPr>
        <w:pStyle w:val="BookText"/>
        <w:rPr/>
      </w:pPr>
      <w:r>
        <w:rPr>
          <w:rFonts w:ascii="Amiri" w:hAnsi="Amiri" w:eastAsia="Amiri" w:cs="Amiri"/>
          <w:color w:val="111111"/>
          <w:sz w:val="28"/>
          <w:sz w:val="28"/>
          <w:szCs w:val="28"/>
          <w:rtl w:val="true"/>
          <w:lang w:bidi="ar-SA"/>
        </w:rPr>
        <w:t xml:space="preserve">المحاسن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للصفوري</w:t>
      </w:r>
    </w:p>
    <w:p>
      <w:pPr>
        <w:pStyle w:val="BookText"/>
        <w:rPr/>
      </w:pP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للراغب الاصفهاني</w:t>
      </w:r>
    </w:p>
    <w:p>
      <w:pPr>
        <w:pStyle w:val="BookText"/>
        <w:rPr/>
      </w:pPr>
      <w:r>
        <w:rPr>
          <w:rFonts w:ascii="Amiri" w:hAnsi="Amiri" w:eastAsia="Amiri" w:cs="Amiri"/>
          <w:color w:val="111111"/>
          <w:sz w:val="28"/>
          <w:sz w:val="28"/>
          <w:szCs w:val="28"/>
          <w:rtl w:val="true"/>
          <w:lang w:bidi="ar-SA"/>
        </w:rPr>
        <w:t xml:space="preserve">محاضرة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للسكتوري</w:t>
      </w:r>
    </w:p>
    <w:p>
      <w:pPr>
        <w:pStyle w:val="BookText"/>
        <w:rPr/>
      </w:pPr>
      <w:r>
        <w:rPr>
          <w:rFonts w:ascii="Amiri" w:hAnsi="Amiri" w:eastAsia="Amiri" w:cs="Amiri"/>
          <w:color w:val="111111"/>
          <w:sz w:val="28"/>
          <w:sz w:val="28"/>
          <w:szCs w:val="28"/>
          <w:rtl w:val="true"/>
          <w:lang w:bidi="ar-SA"/>
        </w:rPr>
        <w:t xml:space="preserve">المختار في مناقب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أثير</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الحاج</w:t>
      </w:r>
    </w:p>
    <w:p>
      <w:pPr>
        <w:pStyle w:val="BookText"/>
        <w:rPr/>
      </w:pP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لليافعي</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p>
    <w:p>
      <w:pPr>
        <w:pStyle w:val="BookText"/>
        <w:rPr/>
      </w:pP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للأبهشي</w:t>
      </w:r>
    </w:p>
    <w:p>
      <w:pPr>
        <w:pStyle w:val="BookText"/>
        <w:rPr/>
      </w:pPr>
      <w:r>
        <w:rPr>
          <w:rFonts w:ascii="Amiri" w:hAnsi="Amiri" w:eastAsia="Amiri" w:cs="Amiri"/>
          <w:color w:val="111111"/>
          <w:sz w:val="28"/>
          <w:sz w:val="28"/>
          <w:szCs w:val="28"/>
          <w:rtl w:val="true"/>
          <w:lang w:bidi="ar-SA"/>
        </w:rPr>
        <w:t>المسمّيات بفاطمة</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داود</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بن حنبل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w:t>
      </w:r>
    </w:p>
    <w:p>
      <w:pPr>
        <w:pStyle w:val="BookText"/>
        <w:rPr/>
      </w:pP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للشيباني</w:t>
      </w:r>
    </w:p>
    <w:p>
      <w:pPr>
        <w:pStyle w:val="BookText"/>
        <w:rPr/>
      </w:pP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للحمزاوي</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للخطيب التبريزي</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للطحاوي</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w:t>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للطوسي</w:t>
      </w:r>
    </w:p>
    <w:p>
      <w:pPr>
        <w:pStyle w:val="BookText"/>
        <w:rPr/>
      </w:pPr>
      <w:r>
        <w:rPr>
          <w:rFonts w:ascii="Amiri" w:hAnsi="Amiri" w:eastAsia="Amiri" w:cs="Amiri"/>
          <w:color w:val="111111"/>
          <w:sz w:val="28"/>
          <w:sz w:val="28"/>
          <w:szCs w:val="28"/>
          <w:rtl w:val="true"/>
          <w:lang w:bidi="ar-SA"/>
        </w:rPr>
        <w:t xml:space="preserve">مضار الإبتداع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علي المحفوظ</w:t>
      </w:r>
    </w:p>
    <w:p>
      <w:pPr>
        <w:pStyle w:val="BookText"/>
        <w:rPr/>
      </w:pPr>
      <w:r>
        <w:rPr>
          <w:rFonts w:ascii="Amiri" w:hAnsi="Amiri" w:eastAsia="Amiri" w:cs="Amiri"/>
          <w:color w:val="111111"/>
          <w:sz w:val="28"/>
          <w:sz w:val="28"/>
          <w:szCs w:val="28"/>
          <w:rtl w:val="true"/>
          <w:lang w:bidi="ar-SA"/>
        </w:rPr>
        <w:t xml:space="preserve">مطالب السئول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طلحة القرشي</w:t>
      </w:r>
    </w:p>
    <w:p>
      <w:pPr>
        <w:pStyle w:val="BookText"/>
        <w:rPr/>
      </w:pP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w:t>
      </w:r>
    </w:p>
    <w:p>
      <w:pPr>
        <w:pStyle w:val="BookText"/>
        <w:rPr/>
      </w:pPr>
      <w:r>
        <w:rPr>
          <w:rFonts w:ascii="Amiri" w:hAnsi="Amiri" w:eastAsia="Amiri" w:cs="Amiri"/>
          <w:color w:val="111111"/>
          <w:sz w:val="28"/>
          <w:sz w:val="28"/>
          <w:szCs w:val="28"/>
          <w:rtl w:val="true"/>
          <w:lang w:bidi="ar-SA"/>
        </w:rPr>
        <w:t>معالم العترة النبوية</w:t>
      </w:r>
    </w:p>
    <w:p>
      <w:pPr>
        <w:pStyle w:val="BookText"/>
        <w:rPr/>
      </w:pPr>
      <w:r>
        <w:rPr>
          <w:rFonts w:ascii="Amiri" w:hAnsi="Amiri" w:eastAsia="Amiri" w:cs="Amiri"/>
          <w:color w:val="111111"/>
          <w:sz w:val="28"/>
          <w:sz w:val="28"/>
          <w:szCs w:val="28"/>
          <w:rtl w:val="true"/>
          <w:lang w:bidi="ar-SA"/>
        </w:rPr>
        <w:t xml:space="preserve">المعتصر من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الوليد الباجي</w:t>
      </w:r>
    </w:p>
    <w:p>
      <w:pPr>
        <w:pStyle w:val="BookText"/>
        <w:rPr/>
      </w:pPr>
      <w:r>
        <w:rPr>
          <w:rFonts w:ascii="Amiri" w:hAnsi="Amiri" w:eastAsia="Amiri" w:cs="Amiri"/>
          <w:color w:val="111111"/>
          <w:sz w:val="28"/>
          <w:sz w:val="28"/>
          <w:szCs w:val="28"/>
          <w:rtl w:val="true"/>
          <w:lang w:bidi="ar-SA"/>
        </w:rPr>
        <w:t xml:space="preserve">معجم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للبغوي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عباس القمي</w:t>
      </w:r>
    </w:p>
    <w:p>
      <w:pPr>
        <w:pStyle w:val="BookText"/>
        <w:rPr/>
      </w:pPr>
      <w:r>
        <w:rPr>
          <w:rFonts w:ascii="Amiri" w:hAnsi="Amiri" w:eastAsia="Amiri" w:cs="Amiri"/>
          <w:color w:val="111111"/>
          <w:sz w:val="28"/>
          <w:sz w:val="28"/>
          <w:szCs w:val="28"/>
          <w:rtl w:val="true"/>
          <w:lang w:bidi="ar-SA"/>
        </w:rPr>
        <w:t xml:space="preserve">مفتاح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للبدخشي</w:t>
      </w:r>
    </w:p>
    <w:p>
      <w:pPr>
        <w:pStyle w:val="BookText"/>
        <w:rPr/>
      </w:pP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للسخاوي</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المؤيد الخوارزمي</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المؤيد الخوارزمي</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المعازلي</w:t>
      </w:r>
    </w:p>
    <w:p>
      <w:pPr>
        <w:pStyle w:val="BookText"/>
        <w:rPr/>
      </w:pPr>
      <w:r>
        <w:rPr>
          <w:rFonts w:ascii="Amiri" w:hAnsi="Amiri" w:eastAsia="Amiri" w:cs="Amiri"/>
          <w:color w:val="111111"/>
          <w:sz w:val="28"/>
          <w:sz w:val="28"/>
          <w:szCs w:val="28"/>
          <w:rtl w:val="true"/>
          <w:lang w:bidi="ar-SA"/>
        </w:rPr>
        <w:t xml:space="preserve">المناقب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للكشفي</w:t>
      </w:r>
    </w:p>
    <w:p>
      <w:pPr>
        <w:pStyle w:val="BookText"/>
        <w:rPr/>
      </w:pPr>
      <w:r>
        <w:rPr>
          <w:rFonts w:ascii="IRNazanin" w:hAnsi="IRNazanin" w:eastAsia="IRNazanin"/>
          <w:color w:val="111111"/>
          <w:sz w:val="28"/>
          <w:sz w:val="28"/>
          <w:szCs w:val="28"/>
          <w:rtl w:val="true"/>
          <w:lang w:bidi="fa-IR"/>
        </w:rPr>
        <w:t xml:space="preserve">منتخب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القادر بدران</w:t>
      </w:r>
    </w:p>
    <w:p>
      <w:pPr>
        <w:pStyle w:val="BookText"/>
        <w:rPr/>
      </w:pPr>
      <w:r>
        <w:rPr>
          <w:rFonts w:ascii="Amiri" w:hAnsi="Amiri" w:eastAsia="Amiri" w:cs="Amiri"/>
          <w:color w:val="111111"/>
          <w:sz w:val="28"/>
          <w:sz w:val="28"/>
          <w:szCs w:val="28"/>
          <w:rtl w:val="true"/>
          <w:lang w:bidi="ar-SA"/>
        </w:rPr>
        <w:t xml:space="preserve">المنتخب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لحسام الدين الهندي</w:t>
      </w:r>
    </w:p>
    <w:p>
      <w:pPr>
        <w:pStyle w:val="BookText"/>
        <w:rPr/>
      </w:pP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p>
    <w:p>
      <w:pPr>
        <w:pStyle w:val="BookText"/>
        <w:rPr/>
      </w:pPr>
      <w:r>
        <w:rPr>
          <w:rFonts w:ascii="Amiri" w:hAnsi="Amiri" w:eastAsia="Amiri" w:cs="Amiri"/>
          <w:color w:val="111111"/>
          <w:sz w:val="28"/>
          <w:sz w:val="28"/>
          <w:szCs w:val="28"/>
          <w:rtl w:val="true"/>
          <w:lang w:bidi="ar-SA"/>
        </w:rPr>
        <w:t xml:space="preserve">المنهل العذب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للسبكي</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زين الدين</w:t>
      </w:r>
    </w:p>
    <w:p>
      <w:pPr>
        <w:pStyle w:val="BookText"/>
        <w:rPr/>
      </w:pP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للقسطلاني</w:t>
      </w:r>
    </w:p>
    <w:p>
      <w:pPr>
        <w:pStyle w:val="BookText"/>
        <w:rPr/>
      </w:pP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w:t>
      </w:r>
    </w:p>
    <w:p>
      <w:pPr>
        <w:pStyle w:val="BookText"/>
        <w:rPr/>
      </w:pP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للهمداني</w:t>
      </w:r>
    </w:p>
    <w:p>
      <w:pPr>
        <w:pStyle w:val="BookText"/>
        <w:rPr/>
      </w:pPr>
      <w:r>
        <w:rPr>
          <w:rFonts w:ascii="Amiri" w:hAnsi="Amiri" w:eastAsia="Amiri" w:cs="Amiri"/>
          <w:color w:val="111111"/>
          <w:sz w:val="28"/>
          <w:sz w:val="28"/>
          <w:szCs w:val="28"/>
          <w:rtl w:val="true"/>
          <w:lang w:bidi="ar-SA"/>
        </w:rPr>
        <w:t xml:space="preserve">موسوعة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عبدالرحمان</w:t>
      </w:r>
    </w:p>
    <w:p>
      <w:pPr>
        <w:pStyle w:val="BookText"/>
        <w:rPr/>
      </w:pP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للصفوري</w:t>
      </w:r>
    </w:p>
    <w:p>
      <w:pPr>
        <w:pStyle w:val="BookText"/>
        <w:rPr/>
      </w:pP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للزرندي</w:t>
      </w:r>
    </w:p>
    <w:p>
      <w:pPr>
        <w:pStyle w:val="BookText"/>
        <w:rPr/>
      </w:pPr>
      <w:r>
        <w:rPr>
          <w:rFonts w:ascii="Amiri" w:hAnsi="Amiri" w:eastAsia="Amiri" w:cs="Amiri"/>
          <w:color w:val="111111"/>
          <w:sz w:val="28"/>
          <w:sz w:val="28"/>
          <w:szCs w:val="28"/>
          <w:rtl w:val="true"/>
          <w:lang w:bidi="ar-SA"/>
        </w:rPr>
        <w:t xml:space="preserve">نفثات صدر المكمد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للسفاريني</w:t>
      </w:r>
    </w:p>
    <w:p>
      <w:pPr>
        <w:pStyle w:val="BookText"/>
        <w:rPr/>
      </w:pPr>
      <w:r>
        <w:rPr>
          <w:rFonts w:ascii="Amiri" w:hAnsi="Amiri" w:eastAsia="Amiri" w:cs="Amiri"/>
          <w:color w:val="111111"/>
          <w:sz w:val="28"/>
          <w:sz w:val="28"/>
          <w:szCs w:val="28"/>
          <w:rtl w:val="true"/>
          <w:lang w:bidi="ar-SA"/>
        </w:rPr>
        <w:t xml:space="preserve">نفحات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عبدالعال الكرخي</w:t>
      </w:r>
    </w:p>
    <w:p>
      <w:pPr>
        <w:pStyle w:val="BookText"/>
        <w:rPr/>
      </w:pP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للشبلنجي</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 أثير</w:t>
      </w:r>
    </w:p>
    <w:p>
      <w:pPr>
        <w:pStyle w:val="BookText"/>
        <w:rPr/>
      </w:pPr>
      <w:r>
        <w:rPr>
          <w:rFonts w:ascii="Amiri" w:hAnsi="Amiri" w:eastAsia="Amiri" w:cs="Amiri"/>
          <w:color w:val="111111"/>
          <w:sz w:val="28"/>
          <w:sz w:val="28"/>
          <w:szCs w:val="28"/>
          <w:rtl w:val="true"/>
          <w:lang w:bidi="ar-SA"/>
        </w:rPr>
        <w:t xml:space="preserve">وفاء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للسمهودي</w:t>
      </w:r>
    </w:p>
    <w:p>
      <w:pPr>
        <w:pStyle w:val="BookText"/>
        <w:rPr/>
      </w:pP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للحضرمي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للقندوزي </w:t>
      </w:r>
      <w:bookmarkStart w:id="529" w:name="pg9724_74892"/>
    </w:p>
    <w:p>
      <w:pPr>
        <w:pStyle w:val="Heading2"/>
        <w:numPr>
          <w:ilvl w:val="1"/>
          <w:numId w:val="1"/>
        </w:numPr>
        <w:rPr/>
      </w:pPr>
      <w:bookmarkStart w:id="530" w:name="__RefHeading___Toc8547196_2870459653"/>
      <w:bookmarkStart w:id="531" w:name="_Toc194"/>
      <w:bookmarkEnd w:id="529"/>
      <w:bookmarkEnd w:id="530"/>
      <w:r>
        <w:rPr>
          <w:rtl w:val="true"/>
        </w:rPr>
        <w:t>فهرس الكتاب</w:t>
      </w:r>
      <w:bookmarkEnd w:id="531"/>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فاطمة الزهراء؛ من النطفة إلى 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نطفة فاطمة من ثمار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الجنين المتكلّم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ميلاد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حواء، وآسية، وكلثم، ومريم، عند ولادة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ترضع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IRNazanin" w:hAnsi="IRNazanin" w:eastAsia="IRNazanin"/>
          <w:color w:val="111111"/>
          <w:sz w:val="28"/>
          <w:sz w:val="28"/>
          <w:szCs w:val="28"/>
          <w:rtl w:val="true"/>
          <w:lang w:bidi="fa-IR"/>
        </w:rPr>
        <w:t xml:space="preserve">أسماء فاطمة، و کنیتها، ومنزلتها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أسماؤها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الإسم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الإسم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منزلتها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وسيدة نساء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أربع، منهنّ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هذه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أهل الجنّة وسيدتهنّ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يكمل من النساء إلّا أربع، منهنّ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أربع، منهنّ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الفضلى من الحور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 xml:space="preserve">زواج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خطب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يخطب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فاطمة من عليّ بأمر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الصداق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شفاعتها لأمّة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صداقها ربع الدينار أو خمسها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نثر في زواج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شجرة الجنان؛ الحلي والحلل على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شجرة طوبى؛ من الدرّ والياقوت والمرجان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شجرة طوبى؛ صكاكاً بعدد محبّي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زفاف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زفّت فاطمة، كان النبيّ أمامها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فاطمة قميصها الجديد ليلة زفافها للسائل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النبيّ لهما ليلة العرس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وليمة العرس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الزهراء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علي لفاطمة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الملك راحيل في أهل السماوات عند تزويج عليّ بفاطمة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النبيّ عند تزويجه فاطمة من من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عليّ عند تزويجه بفاطمة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جهاز فاطمة عند زفافها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تجهيز عليّ بيته ومقدّمات الزّفاف والإطعام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زفاف فاطمة والأراجيز التي قيلت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الزواج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انه أبو ولد فاطمة وعصبتهم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عدد أولادها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المهدي من ولد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حياة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أشبه الناس برسول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عبادتها ودعاؤها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صبرها على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تحمّلها لمشاقّ المعيشة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رحاها وهي نائمة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جهادها الله</w:t>
      </w:r>
    </w:p>
    <w:p>
      <w:pPr>
        <w:pStyle w:val="BookText"/>
        <w:rPr/>
      </w:pPr>
      <w:r>
        <w:rPr>
          <w:rFonts w:ascii="IRNazanin" w:hAnsi="IRNazanin" w:eastAsia="IRNazanin"/>
          <w:color w:val="111111"/>
          <w:sz w:val="28"/>
          <w:sz w:val="28"/>
          <w:szCs w:val="28"/>
          <w:rtl w:val="true"/>
          <w:lang w:bidi="fa-IR"/>
        </w:rPr>
        <w:t xml:space="preserve">في سبیل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رزقها من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إيثارها للنبيّ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النبيّ لم تنطق إلّا لفاطمة وأبيها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فاطمة الزهراء علیها سلام عن النبيّ 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تداوي النبيّ من جروحه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تحنو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تبكى أختها رقية والنبيّ يمسح دمعها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عهد وأول لقاء للنبيّ بفاطمة قبل الغزو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أقوال النبيّ والصحابة في شأن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الله فاطمة على نساء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حبّها ينفع في مائة موطن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في قلب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النساء فاطمة، وأحب الرجال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وعليّ أعزّ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أهل النبيّ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بنات رسول الله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التي بين 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لحمها بدمي ولحمي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يقبّل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 والبغض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يريبني مارابها، ويؤذيني ما آذاها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شجنة منّي يبسطني ما يبسطها، ويقبضني ما يقبضها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يسرّني ما يسرّها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يوذيني ما آذاها، ويغضبني ما أغضبها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من أغضبها أغضبني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يؤذيني ما آذاها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وقلبي وروحي التي بين 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يغضبني ما يغضبها ويبسطني ما يبسطها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يؤت النبيّ مثل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فاطمة على باب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 xml:space="preserve">ما جرى على فاطمة عند وفاة أبيها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فاطمةعند وفاة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إلتزامها للنبيّ حين مرضه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فاطمة أزواج النبيّ عند مرضه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رثائها لأبيها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أنشدت في رثاء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تبكي إلى آخر عمرها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 عليها حين رأت قميص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فاطمة بعد أبيها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الزهراء بأكملها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سلام توجّه الخطاب الى الحاضرين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رجوعها إلى الدار وكلامها مع زوجها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إختلاف فاطمة وخصومها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لم تضحك بعد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الزهراء علی أبواب الآخرة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وصيتها ووفاتها ودفنها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أول من غُطّي نعشها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أن يغسّلها عليّ وأسماء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أن تدفن 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قبرها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ما عاشتها بعد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فاطمة الزهراء؛ في الملكوت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 فاطمة في المحشر، والقيامة، والجنة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فاطمة يوم القيامة أمام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فاطمة يوم القيامة على الناقة الغضباء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تكسى فاطمة من حلل الجنة ويوكّل بها سبعون ألف 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فاطمة متعلّقة بقائمة العرش وتطلب بثأر ولدها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الموقف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من قبل الله بغضّ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الموقف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أول من تدخل الجنة بعد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الموقف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قصراً في السماء الرابعة لفاطمة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الموقف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فاطمة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ذرّيتها ومحبّوها في الجنة، وأعداؤها في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Amiri" w:hAnsi="Amiri" w:eastAsia="Amiri" w:cs="Amiri"/>
          <w:color w:val="111111"/>
          <w:sz w:val="28"/>
          <w:sz w:val="28"/>
          <w:szCs w:val="28"/>
          <w:rtl w:val="true"/>
          <w:lang w:bidi="ar-SA"/>
        </w:rPr>
        <w:t xml:space="preserve">أدعية فاطمة الزهراء وأقوالها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عبادة الزهراء وبعض أذكارها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المجموعة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أدعيتها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المجموعة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فاطمة الزهراء لأيام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أقوال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استشهاد فاطمة الزهراء، وزيارتها،</w:t>
      </w:r>
    </w:p>
    <w:p>
      <w:pPr>
        <w:pStyle w:val="BookText"/>
        <w:rPr/>
      </w:pPr>
      <w:r>
        <w:rPr>
          <w:rFonts w:ascii="IRNazanin" w:hAnsi="IRNazanin" w:eastAsia="IRNazanin"/>
          <w:color w:val="111111"/>
          <w:sz w:val="28"/>
          <w:sz w:val="28"/>
          <w:szCs w:val="28"/>
          <w:rtl w:val="true"/>
          <w:lang w:bidi="fa-IR"/>
        </w:rPr>
        <w:t xml:space="preserve">والاستشفاع بها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آخر المطاف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 وج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الصاوى بمصر، 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لابن 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حديث الثقلين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الآية في خمسة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وفاطمة والحسن والحسين عليهما السّلام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کتاب فضائل الصحابة، باب فضائل أهل بيت النبيّ صلّي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عيسى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الترمذي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وحديث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على الصحيحين للحاكم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للطبراني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وأسباب النزول للواحدي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نفخنا فيها من روحنا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كذب الكفار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واتهموه بالسحر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حشو الوسادة من نبات الأرض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أصابتهم شدة السنة، وهو القحط والجدب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أثخن جلدها وتعجز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كل ذلك وأكثر، يمكنك مراجعة الكتب المؤلفة في ذلك،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والمراجعات، والغدير، والملاحم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مستقلة أو باب من كتب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والكتب المؤلفة باسم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العصبة جمع عاصب، كطلبة جمع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الأقارب من جانب الأب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على وجهه بغير روية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وتشديد الباء الموحدة بمعنى المحبوب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يغطّى به الرأس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وتخفيف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الحفدة، الخدم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الستر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تنقص مشيتها عن مشية أبيها من حيث الوقار والكيفية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الجماعة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 والثوب اللين الرقيق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البكاء مع التوجع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والفورة الشدة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اتساعها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تفاوت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والاستزادة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زيادة الشكر، وهكذا استحمد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بالندب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كما أن ندبهم لاستزادتها كذلك ندبهم إلى أمثالها من موجبات الثواب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القلوب محتوية لمعنى كلمة التوحيد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 وحذو النعل بالنعل، أي قطع النعل على مثال النعل وقدرها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حياشة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مثال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المرجع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وهي مشكلات الأمور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الملتبس المستور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منصوبون لأوامره ونواهيه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بليغ،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المبلغ</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بصيرة والمراد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والبراهين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إليها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محماة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آلة للنمو، ولعلها مصدر ميمي للنمو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جعلته في عرضة الشيء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يكال به والموازين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ميزان والبخس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 وبدءاً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 وأولاً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وجوراً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صادعاً 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والتخويف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مدرجةالمشركين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 ومسلكهم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الثاء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ووسط الشيء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الكاف والظاء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أو الحلق أو مخرج النفس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على 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ألقاه على رأسه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انكشف وأضاء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شيء يشبه الرئة يخرج من فم البعير إذا هاج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 والخدم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تلفظتم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أبيض، والخماص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خميص وهو الجائع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جانبها المشرف عاليا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اللبن الممزوج بالماء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خوضته الإبل، وجولت فيه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قوتكم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جلد غير مدبوغ، ويحتمل أن يكون بمعنى القديد وهو اللحم المجفف في الشمس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وهو الشجاع الذي لا يهتدى ومن أين يؤتى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والراء والتاء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وهو العاتي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فاغرة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فاتحة فمها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مشرفة على الحلق في أقصى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وقذف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تعنى به زوجها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قدمه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ينطفىء لهبها واشتعالها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العواقب المذمومة وحوادث الأيام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الأخبار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 وتتأخرون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الحسكة والحسيكة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الضال الجاهل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من خفي صوته واسمه الأذلاء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 ذنبه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يختفي فيه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ناظرين وراعين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أغضبكم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من الماء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الى البراء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تعرفون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تخرجون نارها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تثيرون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المعنى في شرح الخطبة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يسترك من الشجر وغيره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 الشفرة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عظيماً أو منكراً قبيحاً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مخطومة ومرحولة 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ومرحولة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للناقة كالسرج للفرس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حاضن، بمعنى الحافظ</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أو الغفلة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 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غاية الاتساع وهنه،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شقه وفرقه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كالمعنى المتقدم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 ما يحميه الرجل ويقاتل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الدار من الخارج أو العرصة المتسعة أمام الدار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 أو مزيداً من الكلام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فورة الشرك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نيران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أفتأخر تم بعد الاقدام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وناكصتم بعد الشدة، وجبنتم بعد الشجاعة عن قوم نكثوا أيمانهم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وتسوغتم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شربتم بسهولة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خاتلتكم، خادعتكم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كالدم الذي يرمى به من الفم ويدل على القرحة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التحمل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دونكموها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نقبة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واخا 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حميم قريب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يبصر لهم الكلأ ومساقط الثمار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يضاربون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بالأمر من غير مشارك فيه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تزوي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عنك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 الحق إذا أعرض عنه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المهلكة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الساكتة الراضية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الاعتياض وهو أخذ العوض</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الثقيل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في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ومال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التفتت الى قبر أبيها متمثلة بقول هند ابنة أثاثة وذكرت الأبيات، والظاهر ان الذي قالته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البيتان الأوّلان اللّذان لهند والباقي مقول عن لسانها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أداره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الاشتمال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يشتمل به، والمقصود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مشيمة الجنين، وهي محل الولد في الرحم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وبضم الحاء وسكون الجيم ثم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يحتجز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أبرمت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القوادم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مقاديم رئيس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أنقض عليك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يسلبني بالقهر والغلبة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العية، والنحيلة تصغيرها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 ما يبتلغ به من العيش ويكتفي 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اعلن بكل وضوح،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وبالغ</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 في ظلامتي والدّ في خصامتي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الأوس والخزرج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قبيلتان من الانصار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 أي حبسني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متجرعة الغيظ الصبر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وأضعت 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 قدرك، 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خيار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اختيار لي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مهالتي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الهيثمي في مجمعه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جعلته خماراً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ما رآه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السماء، هو قصورهن في عالم البرزخ، لا في عالم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33492</Words>
  <Characters>149776</Characters>
  <CharactersWithSpaces>181276</CharactersWithSpaces>
  <Paragraphs>2247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2026-08-20T19:01:55Z</dcterms:created>
  <dc:creator>ghaemiyeh.com</dc:creator>
  <dc:description/>
  <dc:language>en-US</dc:language>
  <cp:lastModifiedBy/>
  <dcterms:modified xsi:type="dcterms:W3CDTF">2026-08-20T22:32:02Z</dcterms:modified>
  <cp:revision>1</cp:revision>
  <dc:subject/>
  <dc:title>فاطمة الزهراء أم الأئمة و سیدة النساء</dc:title>
</cp:coreProperties>
</file>

<file path=docProps/custom.xml><?xml version="1.0" encoding="utf-8"?>
<Properties xmlns="http://schemas.openxmlformats.org/officeDocument/2006/custom-properties" xmlns:vt="http://schemas.openxmlformats.org/officeDocument/2006/docPropsVTypes"/>
</file>