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رسول خدا صلی الله علیه و آله راست گفت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0721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00723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00725_774463916">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700727_774463916">
            <w:r>
              <w:rPr>
                <w:webHidden/>
                <w:rStyle w:val="IndexLink"/>
                <w:rtl w:val="true"/>
              </w:rPr>
              <w:t>سخن مجمع</w:t>
            </w:r>
            <w:r>
              <w:rPr>
                <w:rStyle w:val="IndexLink"/>
                <w:rtl w:val="true"/>
              </w:rPr>
              <w:tab/>
            </w:r>
            <w:r>
              <w:rPr>
                <w:rStyle w:val="IndexLink"/>
              </w:rPr>
              <w:t>17</w:t>
            </w:r>
          </w:hyperlink>
        </w:p>
        <w:p>
          <w:pPr>
            <w:pStyle w:val="Contents2"/>
            <w:tabs>
              <w:tab w:val="clear" w:pos="8743"/>
              <w:tab w:val="right" w:pos="9026" w:leader="dot"/>
            </w:tabs>
            <w:rPr/>
          </w:pPr>
          <w:hyperlink w:anchor="__RefHeading___Toc1700729_774463916">
            <w:r>
              <w:rPr>
                <w:webHidden/>
                <w:rStyle w:val="IndexLink"/>
                <w:rtl w:val="true"/>
              </w:rPr>
              <w:t>مقدمۀ نویسنده</w:t>
            </w:r>
            <w:r>
              <w:rPr>
                <w:rStyle w:val="IndexLink"/>
                <w:rtl w:val="true"/>
              </w:rPr>
              <w:tab/>
            </w:r>
            <w:r>
              <w:rPr>
                <w:rStyle w:val="IndexLink"/>
              </w:rPr>
              <w:t>19</w:t>
            </w:r>
          </w:hyperlink>
        </w:p>
        <w:p>
          <w:pPr>
            <w:pStyle w:val="Contents3"/>
            <w:tabs>
              <w:tab w:val="clear" w:pos="8459"/>
              <w:tab w:val="right" w:pos="9026" w:leader="dot"/>
            </w:tabs>
            <w:rPr/>
          </w:pPr>
          <w:hyperlink w:anchor="__RefHeading___Toc1700731_77446391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700733_774463916">
            <w:r>
              <w:rPr>
                <w:webHidden/>
                <w:rStyle w:val="IndexLink"/>
                <w:rtl w:val="true"/>
              </w:rPr>
              <w:t>انگیزه</w:t>
            </w:r>
            <w:r>
              <w:rPr>
                <w:rStyle w:val="IndexLink"/>
                <w:rtl w:val="true"/>
              </w:rPr>
              <w:softHyphen/>
            </w:r>
            <w:r>
              <w:rPr>
                <w:rStyle w:val="IndexLink"/>
                <w:rtl w:val="true"/>
              </w:rPr>
              <w:t>ها</w:t>
            </w:r>
            <w:r>
              <w:rPr>
                <w:rStyle w:val="IndexLink"/>
                <w:rtl w:val="true"/>
              </w:rPr>
              <w:tab/>
            </w:r>
            <w:r>
              <w:rPr>
                <w:rStyle w:val="IndexLink"/>
              </w:rPr>
              <w:t>23</w:t>
            </w:r>
          </w:hyperlink>
        </w:p>
        <w:p>
          <w:pPr>
            <w:pStyle w:val="Contents3"/>
            <w:tabs>
              <w:tab w:val="clear" w:pos="8459"/>
              <w:tab w:val="right" w:pos="9026" w:leader="dot"/>
            </w:tabs>
            <w:rPr/>
          </w:pPr>
          <w:hyperlink w:anchor="__RefHeading___Toc1700735_774463916">
            <w:r>
              <w:rPr>
                <w:webHidden/>
                <w:rStyle w:val="IndexLink"/>
                <w:rtl w:val="true"/>
              </w:rPr>
              <w:t>ماموریت امام علی علیه السلام مبنی بر قتال با ناکثین، قاسطین و مارقین</w:t>
            </w:r>
            <w:r>
              <w:rPr>
                <w:rStyle w:val="IndexLink"/>
                <w:rtl w:val="true"/>
              </w:rPr>
              <w:tab/>
            </w:r>
            <w:r>
              <w:rPr>
                <w:rStyle w:val="IndexLink"/>
              </w:rPr>
              <w:t>25</w:t>
            </w:r>
          </w:hyperlink>
        </w:p>
        <w:p>
          <w:pPr>
            <w:pStyle w:val="Contents2"/>
            <w:tabs>
              <w:tab w:val="clear" w:pos="8743"/>
              <w:tab w:val="right" w:pos="9026" w:leader="dot"/>
            </w:tabs>
            <w:rPr/>
          </w:pPr>
          <w:hyperlink w:anchor="__RefHeading___Toc1700737_774463916">
            <w:r>
              <w:rPr>
                <w:webHidden/>
                <w:rStyle w:val="IndexLink"/>
                <w:rtl w:val="true"/>
              </w:rPr>
              <w:t xml:space="preserve">ناکثان </w:t>
            </w:r>
            <w:r>
              <w:rPr>
                <w:rStyle w:val="IndexLink"/>
                <w:rtl w:val="true"/>
              </w:rPr>
              <w:t>(</w:t>
            </w:r>
            <w:r>
              <w:rPr>
                <w:rStyle w:val="IndexLink"/>
                <w:rtl w:val="true"/>
              </w:rPr>
              <w:t>بیعت شکنان</w:t>
            </w:r>
            <w:r>
              <w:rPr>
                <w:rStyle w:val="IndexLink"/>
                <w:rtl w:val="true"/>
              </w:rPr>
              <w:t>)</w:t>
              <w:tab/>
            </w:r>
            <w:r>
              <w:rPr>
                <w:rStyle w:val="IndexLink"/>
              </w:rPr>
              <w:t>29</w:t>
            </w:r>
          </w:hyperlink>
        </w:p>
        <w:p>
          <w:pPr>
            <w:pStyle w:val="Contents3"/>
            <w:tabs>
              <w:tab w:val="clear" w:pos="8459"/>
              <w:tab w:val="right" w:pos="9026" w:leader="dot"/>
            </w:tabs>
            <w:rPr/>
          </w:pPr>
          <w:hyperlink w:anchor="__RefHeading___Toc1700739_77446391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700741_774463916">
            <w:r>
              <w:rPr>
                <w:webHidden/>
                <w:rStyle w:val="IndexLink"/>
                <w:rtl w:val="true"/>
              </w:rPr>
              <w:t>طلحه</w:t>
            </w:r>
            <w:r>
              <w:rPr>
                <w:rStyle w:val="IndexLink"/>
                <w:rtl w:val="true"/>
              </w:rPr>
              <w:tab/>
            </w:r>
            <w:r>
              <w:rPr>
                <w:rStyle w:val="IndexLink"/>
              </w:rPr>
              <w:t>29</w:t>
            </w:r>
          </w:hyperlink>
        </w:p>
        <w:p>
          <w:pPr>
            <w:pStyle w:val="Contents4"/>
            <w:tabs>
              <w:tab w:val="clear" w:pos="8176"/>
              <w:tab w:val="right" w:pos="9026" w:leader="dot"/>
            </w:tabs>
            <w:rPr/>
          </w:pPr>
          <w:hyperlink w:anchor="__RefHeading___Toc1700743_77446391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700745_774463916">
            <w:r>
              <w:rPr>
                <w:webHidden/>
                <w:rStyle w:val="IndexLink"/>
                <w:rtl w:val="true"/>
              </w:rPr>
              <w:t>طلحه با پیامبر</w:t>
            </w:r>
            <w:r>
              <w:rPr>
                <w:rStyle w:val="IndexLink"/>
                <w:rtl w:val="true"/>
              </w:rPr>
              <w:tab/>
            </w:r>
            <w:r>
              <w:rPr>
                <w:rStyle w:val="IndexLink"/>
              </w:rPr>
              <w:t>30</w:t>
            </w:r>
          </w:hyperlink>
        </w:p>
        <w:p>
          <w:pPr>
            <w:pStyle w:val="Contents4"/>
            <w:tabs>
              <w:tab w:val="clear" w:pos="8176"/>
              <w:tab w:val="right" w:pos="9026" w:leader="dot"/>
            </w:tabs>
            <w:rPr/>
          </w:pPr>
          <w:hyperlink w:anchor="__RefHeading___Toc1700747_774463916">
            <w:r>
              <w:rPr>
                <w:webHidden/>
                <w:rStyle w:val="IndexLink"/>
                <w:rtl w:val="true"/>
              </w:rPr>
              <w:t>آغاز خیانت و پیمان شکنی</w:t>
            </w:r>
            <w:r>
              <w:rPr>
                <w:rStyle w:val="IndexLink"/>
                <w:rtl w:val="true"/>
              </w:rPr>
              <w:tab/>
            </w:r>
            <w:r>
              <w:rPr>
                <w:rStyle w:val="IndexLink"/>
              </w:rPr>
              <w:t>66</w:t>
            </w:r>
          </w:hyperlink>
        </w:p>
        <w:p>
          <w:pPr>
            <w:pStyle w:val="Contents4"/>
            <w:tabs>
              <w:tab w:val="clear" w:pos="8176"/>
              <w:tab w:val="right" w:pos="9026" w:leader="dot"/>
            </w:tabs>
            <w:rPr/>
          </w:pPr>
          <w:hyperlink w:anchor="__RefHeading___Toc1700749_774463916">
            <w:r>
              <w:rPr>
                <w:webHidden/>
                <w:rStyle w:val="IndexLink"/>
                <w:rtl w:val="true"/>
              </w:rPr>
              <w:t>ناکثان به حرکت در می</w:t>
            </w:r>
            <w:r>
              <w:rPr>
                <w:rStyle w:val="IndexLink"/>
                <w:rtl w:val="true"/>
              </w:rPr>
              <w:softHyphen/>
            </w:r>
            <w:r>
              <w:rPr>
                <w:rStyle w:val="IndexLink"/>
                <w:rtl w:val="true"/>
              </w:rPr>
              <w:t>آیند</w:t>
            </w:r>
            <w:r>
              <w:rPr>
                <w:rStyle w:val="IndexLink"/>
                <w:rtl w:val="true"/>
              </w:rPr>
              <w:tab/>
            </w:r>
            <w:r>
              <w:rPr>
                <w:rStyle w:val="IndexLink"/>
              </w:rPr>
              <w:t>71</w:t>
            </w:r>
          </w:hyperlink>
        </w:p>
        <w:p>
          <w:pPr>
            <w:pStyle w:val="Contents4"/>
            <w:tabs>
              <w:tab w:val="clear" w:pos="8176"/>
              <w:tab w:val="right" w:pos="9026" w:leader="dot"/>
            </w:tabs>
            <w:rPr/>
          </w:pPr>
          <w:hyperlink w:anchor="__RefHeading___Toc1700751_774463916">
            <w:r>
              <w:rPr>
                <w:webHidden/>
                <w:rStyle w:val="IndexLink"/>
                <w:rtl w:val="true"/>
              </w:rPr>
              <w:t>دو موضع متفاوت</w:t>
            </w:r>
            <w:r>
              <w:rPr>
                <w:rStyle w:val="IndexLink"/>
                <w:rtl w:val="true"/>
              </w:rPr>
              <w:tab/>
            </w:r>
            <w:r>
              <w:rPr>
                <w:rStyle w:val="IndexLink"/>
              </w:rPr>
              <w:t>75</w:t>
            </w:r>
          </w:hyperlink>
        </w:p>
        <w:p>
          <w:pPr>
            <w:pStyle w:val="Contents4"/>
            <w:tabs>
              <w:tab w:val="clear" w:pos="8176"/>
              <w:tab w:val="right" w:pos="9026" w:leader="dot"/>
            </w:tabs>
            <w:rPr/>
          </w:pPr>
          <w:hyperlink w:anchor="__RefHeading___Toc1700753_774463916">
            <w:r>
              <w:rPr>
                <w:webHidden/>
                <w:rStyle w:val="IndexLink"/>
                <w:rtl w:val="true"/>
              </w:rPr>
              <w:t>حفصه و عایشه؛ نبرد مشترک</w:t>
            </w:r>
            <w:r>
              <w:rPr>
                <w:rStyle w:val="IndexLink"/>
                <w:rtl w:val="true"/>
              </w:rPr>
              <w:tab/>
            </w:r>
            <w:r>
              <w:rPr>
                <w:rStyle w:val="IndexLink"/>
              </w:rPr>
              <w:t>77</w:t>
            </w:r>
          </w:hyperlink>
        </w:p>
        <w:p>
          <w:pPr>
            <w:pStyle w:val="Contents4"/>
            <w:tabs>
              <w:tab w:val="clear" w:pos="8176"/>
              <w:tab w:val="right" w:pos="9026" w:leader="dot"/>
            </w:tabs>
            <w:rPr/>
          </w:pPr>
          <w:hyperlink w:anchor="__RefHeading___Toc1700755_774463916">
            <w:r>
              <w:rPr>
                <w:webHidden/>
                <w:rStyle w:val="IndexLink"/>
                <w:rtl w:val="true"/>
              </w:rPr>
              <w:t>سگ</w:t>
            </w:r>
            <w:r>
              <w:rPr>
                <w:rStyle w:val="IndexLink"/>
                <w:rtl w:val="true"/>
              </w:rPr>
              <w:softHyphen/>
            </w:r>
            <w:r>
              <w:rPr>
                <w:rStyle w:val="IndexLink"/>
                <w:rtl w:val="true"/>
              </w:rPr>
              <w:t>های حَوأب</w:t>
            </w:r>
            <w:r>
              <w:rPr>
                <w:rStyle w:val="IndexLink"/>
                <w:rtl w:val="true"/>
              </w:rPr>
              <w:tab/>
            </w:r>
            <w:r>
              <w:rPr>
                <w:rStyle w:val="IndexLink"/>
              </w:rPr>
              <w:t>79</w:t>
            </w:r>
          </w:hyperlink>
        </w:p>
        <w:p>
          <w:pPr>
            <w:pStyle w:val="Contents4"/>
            <w:tabs>
              <w:tab w:val="clear" w:pos="8176"/>
              <w:tab w:val="right" w:pos="9026" w:leader="dot"/>
            </w:tabs>
            <w:rPr/>
          </w:pPr>
          <w:hyperlink w:anchor="__RefHeading___Toc1700757_774463916">
            <w:r>
              <w:rPr>
                <w:webHidden/>
                <w:rStyle w:val="IndexLink"/>
                <w:rtl w:val="true"/>
              </w:rPr>
              <w:t>قیام برای اصلاح</w:t>
            </w:r>
            <w:r>
              <w:rPr>
                <w:rStyle w:val="IndexLink"/>
                <w:rtl w:val="true"/>
              </w:rPr>
              <w:tab/>
            </w:r>
            <w:r>
              <w:rPr>
                <w:rStyle w:val="IndexLink"/>
              </w:rPr>
              <w:t>90</w:t>
            </w:r>
          </w:hyperlink>
        </w:p>
        <w:p>
          <w:pPr>
            <w:pStyle w:val="Contents4"/>
            <w:tabs>
              <w:tab w:val="clear" w:pos="8176"/>
              <w:tab w:val="right" w:pos="9026" w:leader="dot"/>
            </w:tabs>
            <w:rPr/>
          </w:pPr>
          <w:hyperlink w:anchor="__RefHeading___Toc1700759_774463916">
            <w:r>
              <w:rPr>
                <w:webHidden/>
                <w:rStyle w:val="IndexLink"/>
                <w:rtl w:val="true"/>
              </w:rPr>
              <w:t>جنگ جمل اصغر</w:t>
            </w:r>
            <w:r>
              <w:rPr>
                <w:rStyle w:val="IndexLink"/>
                <w:rtl w:val="true"/>
              </w:rPr>
              <w:tab/>
            </w:r>
            <w:r>
              <w:rPr>
                <w:rStyle w:val="IndexLink"/>
              </w:rPr>
              <w:t>93</w:t>
            </w:r>
          </w:hyperlink>
        </w:p>
        <w:p>
          <w:pPr>
            <w:pStyle w:val="Contents4"/>
            <w:tabs>
              <w:tab w:val="clear" w:pos="8176"/>
              <w:tab w:val="right" w:pos="9026" w:leader="dot"/>
            </w:tabs>
            <w:rPr/>
          </w:pPr>
          <w:hyperlink w:anchor="__RefHeading___Toc1700761_774463916">
            <w:r>
              <w:rPr>
                <w:webHidden/>
                <w:rStyle w:val="IndexLink"/>
                <w:rtl w:val="true"/>
              </w:rPr>
              <w:t>نامۀ مادری به فرزندش</w:t>
            </w:r>
            <w:r>
              <w:rPr>
                <w:rStyle w:val="IndexLink"/>
                <w:rtl w:val="true"/>
              </w:rPr>
              <w:tab/>
            </w:r>
            <w:r>
              <w:rPr>
                <w:rStyle w:val="IndexLink"/>
              </w:rPr>
              <w:t>95</w:t>
            </w:r>
          </w:hyperlink>
        </w:p>
        <w:p>
          <w:pPr>
            <w:pStyle w:val="Contents4"/>
            <w:tabs>
              <w:tab w:val="clear" w:pos="8176"/>
              <w:tab w:val="right" w:pos="9026" w:leader="dot"/>
            </w:tabs>
            <w:rPr/>
          </w:pPr>
          <w:hyperlink w:anchor="__RefHeading___Toc1700763_774463916">
            <w:r>
              <w:rPr>
                <w:webHidden/>
                <w:rStyle w:val="IndexLink"/>
                <w:rtl w:val="true"/>
              </w:rPr>
              <w:t>عایشه فرماندهی می</w:t>
            </w:r>
            <w:r>
              <w:rPr>
                <w:rStyle w:val="IndexLink"/>
                <w:rtl w:val="true"/>
              </w:rPr>
              <w:softHyphen/>
            </w:r>
            <w:r>
              <w:rPr>
                <w:rStyle w:val="IndexLink"/>
                <w:rtl w:val="true"/>
              </w:rPr>
              <w:t>کند</w:t>
            </w:r>
            <w:r>
              <w:rPr>
                <w:rStyle w:val="IndexLink"/>
                <w:rtl w:val="true"/>
              </w:rPr>
              <w:tab/>
            </w:r>
            <w:r>
              <w:rPr>
                <w:rStyle w:val="IndexLink"/>
              </w:rPr>
              <w:t>96</w:t>
            </w:r>
          </w:hyperlink>
        </w:p>
        <w:p>
          <w:pPr>
            <w:pStyle w:val="Contents4"/>
            <w:tabs>
              <w:tab w:val="clear" w:pos="8176"/>
              <w:tab w:val="right" w:pos="9026" w:leader="dot"/>
            </w:tabs>
            <w:rPr/>
          </w:pPr>
          <w:hyperlink w:anchor="__RefHeading___Toc1700765_774463916">
            <w:r>
              <w:rPr>
                <w:webHidden/>
                <w:rStyle w:val="IndexLink"/>
                <w:rtl w:val="true"/>
              </w:rPr>
              <w:t>اتمام حجت با سپاهیان جمل</w:t>
            </w:r>
            <w:r>
              <w:rPr>
                <w:rStyle w:val="IndexLink"/>
                <w:rtl w:val="true"/>
              </w:rPr>
              <w:tab/>
            </w:r>
            <w:r>
              <w:rPr>
                <w:rStyle w:val="IndexLink"/>
              </w:rPr>
              <w:t>97</w:t>
            </w:r>
          </w:hyperlink>
        </w:p>
        <w:p>
          <w:pPr>
            <w:pStyle w:val="Contents4"/>
            <w:tabs>
              <w:tab w:val="clear" w:pos="8176"/>
              <w:tab w:val="right" w:pos="9026" w:leader="dot"/>
            </w:tabs>
            <w:rPr/>
          </w:pPr>
          <w:hyperlink w:anchor="__RefHeading___Toc1700767_774463916">
            <w:r>
              <w:rPr>
                <w:webHidden/>
                <w:rStyle w:val="IndexLink"/>
                <w:rtl w:val="true"/>
              </w:rPr>
              <w:t>مسلم، اسمِ با مسمّی</w:t>
            </w:r>
            <w:r>
              <w:rPr>
                <w:rStyle w:val="IndexLink"/>
                <w:rtl w:val="true"/>
              </w:rPr>
              <w:tab/>
            </w:r>
            <w:r>
              <w:rPr>
                <w:rStyle w:val="IndexLink"/>
              </w:rPr>
              <w:t>99</w:t>
            </w:r>
          </w:hyperlink>
        </w:p>
        <w:p>
          <w:pPr>
            <w:pStyle w:val="Contents4"/>
            <w:tabs>
              <w:tab w:val="clear" w:pos="8176"/>
              <w:tab w:val="right" w:pos="9026" w:leader="dot"/>
            </w:tabs>
            <w:rPr/>
          </w:pPr>
          <w:hyperlink w:anchor="__RefHeading___Toc1700769_774463916">
            <w:r>
              <w:rPr>
                <w:webHidden/>
                <w:rStyle w:val="IndexLink"/>
                <w:rtl w:val="true"/>
              </w:rPr>
              <w:t>گویا مقدار بیت المال را می</w:t>
            </w:r>
            <w:r>
              <w:rPr>
                <w:rStyle w:val="IndexLink"/>
                <w:rtl w:val="true"/>
              </w:rPr>
              <w:softHyphen/>
            </w:r>
            <w:r>
              <w:rPr>
                <w:rStyle w:val="IndexLink"/>
                <w:rtl w:val="true"/>
              </w:rPr>
              <w:t>دانست</w:t>
            </w:r>
            <w:r>
              <w:rPr>
                <w:rStyle w:val="IndexLink"/>
                <w:rtl w:val="true"/>
              </w:rPr>
              <w:tab/>
            </w:r>
            <w:r>
              <w:rPr>
                <w:rStyle w:val="IndexLink"/>
              </w:rPr>
              <w:t>110</w:t>
            </w:r>
          </w:hyperlink>
        </w:p>
        <w:p>
          <w:pPr>
            <w:pStyle w:val="Contents4"/>
            <w:tabs>
              <w:tab w:val="clear" w:pos="8176"/>
              <w:tab w:val="right" w:pos="9026" w:leader="dot"/>
            </w:tabs>
            <w:rPr/>
          </w:pPr>
          <w:hyperlink w:anchor="__RefHeading___Toc1700771_774463916">
            <w:r>
              <w:rPr>
                <w:webHidden/>
                <w:rStyle w:val="IndexLink"/>
                <w:rtl w:val="true"/>
              </w:rPr>
              <w:t>ایثار</w:t>
            </w:r>
            <w:r>
              <w:rPr>
                <w:rStyle w:val="IndexLink"/>
                <w:rtl w:val="true"/>
              </w:rPr>
              <w:tab/>
            </w:r>
            <w:r>
              <w:rPr>
                <w:rStyle w:val="IndexLink"/>
              </w:rPr>
              <w:t>111</w:t>
            </w:r>
          </w:hyperlink>
        </w:p>
        <w:p>
          <w:pPr>
            <w:pStyle w:val="Contents4"/>
            <w:tabs>
              <w:tab w:val="clear" w:pos="8176"/>
              <w:tab w:val="right" w:pos="9026" w:leader="dot"/>
            </w:tabs>
            <w:rPr/>
          </w:pPr>
          <w:hyperlink w:anchor="__RefHeading___Toc1700773_774463916">
            <w:r>
              <w:rPr>
                <w:webHidden/>
                <w:rStyle w:val="IndexLink"/>
                <w:rtl w:val="true"/>
              </w:rPr>
              <w:t>بخشی از خطبۀ امام در بارۀ سران جمل</w:t>
            </w:r>
            <w:r>
              <w:rPr>
                <w:rStyle w:val="IndexLink"/>
                <w:rtl w:val="true"/>
              </w:rPr>
              <w:tab/>
            </w:r>
            <w:r>
              <w:rPr>
                <w:rStyle w:val="IndexLink"/>
              </w:rPr>
              <w:t>111</w:t>
            </w:r>
          </w:hyperlink>
        </w:p>
        <w:p>
          <w:pPr>
            <w:pStyle w:val="Contents4"/>
            <w:tabs>
              <w:tab w:val="clear" w:pos="8176"/>
              <w:tab w:val="right" w:pos="9026" w:leader="dot"/>
            </w:tabs>
            <w:rPr/>
          </w:pPr>
          <w:hyperlink w:anchor="__RefHeading___Toc1700775_774463916">
            <w:r>
              <w:rPr>
                <w:webHidden/>
                <w:rStyle w:val="IndexLink"/>
                <w:rtl w:val="true"/>
              </w:rPr>
              <w:t>درستیِ کلام رسول خدا</w:t>
            </w:r>
            <w:r>
              <w:rPr>
                <w:rStyle w:val="IndexLink"/>
                <w:rtl w:val="true"/>
              </w:rPr>
              <w:tab/>
            </w:r>
            <w:r>
              <w:rPr>
                <w:rStyle w:val="IndexLink"/>
              </w:rPr>
              <w:t>112</w:t>
            </w:r>
          </w:hyperlink>
        </w:p>
        <w:p>
          <w:pPr>
            <w:pStyle w:val="Contents2"/>
            <w:tabs>
              <w:tab w:val="clear" w:pos="8743"/>
              <w:tab w:val="right" w:pos="9026" w:leader="dot"/>
            </w:tabs>
            <w:rPr/>
          </w:pPr>
          <w:hyperlink w:anchor="__RefHeading___Toc1700777_774463916">
            <w:r>
              <w:rPr>
                <w:webHidden/>
                <w:rStyle w:val="IndexLink"/>
                <w:rtl w:val="true"/>
              </w:rPr>
              <w:t>قاسطان</w:t>
            </w:r>
            <w:r>
              <w:rPr>
                <w:rStyle w:val="IndexLink"/>
                <w:rtl w:val="true"/>
              </w:rPr>
              <w:tab/>
            </w:r>
            <w:r>
              <w:rPr>
                <w:rStyle w:val="IndexLink"/>
              </w:rPr>
              <w:t>115</w:t>
            </w:r>
          </w:hyperlink>
        </w:p>
        <w:p>
          <w:pPr>
            <w:pStyle w:val="Contents3"/>
            <w:tabs>
              <w:tab w:val="clear" w:pos="8459"/>
              <w:tab w:val="right" w:pos="9026" w:leader="dot"/>
            </w:tabs>
            <w:rPr/>
          </w:pPr>
          <w:hyperlink w:anchor="__RefHeading___Toc1700779_774463916">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700781_774463916">
            <w:r>
              <w:rPr>
                <w:webHidden/>
                <w:rStyle w:val="IndexLink"/>
                <w:rtl w:val="true"/>
              </w:rPr>
              <w:t>دعوت به بیعت و فرمانبرداری</w:t>
            </w:r>
            <w:r>
              <w:rPr>
                <w:rStyle w:val="IndexLink"/>
                <w:rtl w:val="true"/>
              </w:rPr>
              <w:tab/>
            </w:r>
            <w:r>
              <w:rPr>
                <w:rStyle w:val="IndexLink"/>
              </w:rPr>
              <w:t>116</w:t>
            </w:r>
          </w:hyperlink>
        </w:p>
        <w:p>
          <w:pPr>
            <w:pStyle w:val="Contents3"/>
            <w:tabs>
              <w:tab w:val="clear" w:pos="8459"/>
              <w:tab w:val="right" w:pos="9026" w:leader="dot"/>
            </w:tabs>
            <w:rPr/>
          </w:pPr>
          <w:hyperlink w:anchor="__RefHeading___Toc1700783_774463916">
            <w:r>
              <w:rPr>
                <w:webHidden/>
                <w:rStyle w:val="IndexLink"/>
                <w:rtl w:val="true"/>
              </w:rPr>
              <w:t>خریدن دین و وجدان</w:t>
            </w:r>
            <w:r>
              <w:rPr>
                <w:rStyle w:val="IndexLink"/>
                <w:rtl w:val="true"/>
              </w:rPr>
              <w:tab/>
            </w:r>
            <w:r>
              <w:rPr>
                <w:rStyle w:val="IndexLink"/>
              </w:rPr>
              <w:t>118</w:t>
            </w:r>
          </w:hyperlink>
        </w:p>
        <w:p>
          <w:pPr>
            <w:pStyle w:val="Contents3"/>
            <w:tabs>
              <w:tab w:val="clear" w:pos="8459"/>
              <w:tab w:val="right" w:pos="9026" w:leader="dot"/>
            </w:tabs>
            <w:rPr/>
          </w:pPr>
          <w:hyperlink w:anchor="__RefHeading___Toc1700785_774463916">
            <w:r>
              <w:rPr>
                <w:webHidden/>
                <w:rStyle w:val="IndexLink"/>
                <w:rtl w:val="true"/>
              </w:rPr>
              <w:t>پیراهن عثمان</w:t>
            </w:r>
            <w:r>
              <w:rPr>
                <w:rStyle w:val="IndexLink"/>
                <w:rtl w:val="true"/>
              </w:rPr>
              <w:tab/>
            </w:r>
            <w:r>
              <w:rPr>
                <w:rStyle w:val="IndexLink"/>
              </w:rPr>
              <w:t>123</w:t>
            </w:r>
          </w:hyperlink>
        </w:p>
        <w:p>
          <w:pPr>
            <w:pStyle w:val="Contents3"/>
            <w:tabs>
              <w:tab w:val="clear" w:pos="8459"/>
              <w:tab w:val="right" w:pos="9026" w:leader="dot"/>
            </w:tabs>
            <w:rPr/>
          </w:pPr>
          <w:hyperlink w:anchor="__RefHeading___Toc1700787_774463916">
            <w:r>
              <w:rPr>
                <w:webHidden/>
                <w:rStyle w:val="IndexLink"/>
                <w:rtl w:val="true"/>
              </w:rPr>
              <w:t>وای بر کم</w:t>
            </w:r>
            <w:r>
              <w:rPr>
                <w:rStyle w:val="IndexLink"/>
                <w:rtl w:val="true"/>
              </w:rPr>
              <w:softHyphen/>
            </w:r>
            <w:r>
              <w:rPr>
                <w:rStyle w:val="IndexLink"/>
                <w:rtl w:val="true"/>
              </w:rPr>
              <w:t>فروشان</w:t>
            </w:r>
            <w:r>
              <w:rPr>
                <w:rStyle w:val="IndexLink"/>
                <w:rtl w:val="true"/>
              </w:rPr>
              <w:tab/>
            </w:r>
            <w:r>
              <w:rPr>
                <w:rStyle w:val="IndexLink"/>
              </w:rPr>
              <w:t>125</w:t>
            </w:r>
          </w:hyperlink>
        </w:p>
        <w:p>
          <w:pPr>
            <w:pStyle w:val="Contents3"/>
            <w:tabs>
              <w:tab w:val="clear" w:pos="8459"/>
              <w:tab w:val="right" w:pos="9026" w:leader="dot"/>
            </w:tabs>
            <w:rPr/>
          </w:pPr>
          <w:hyperlink w:anchor="__RefHeading___Toc1700789_774463916">
            <w:r>
              <w:rPr>
                <w:webHidden/>
                <w:rStyle w:val="IndexLink"/>
                <w:rtl w:val="true"/>
              </w:rPr>
              <w:t>معاویه</w:t>
            </w:r>
            <w:r>
              <w:rPr>
                <w:rStyle w:val="IndexLink"/>
                <w:rtl w:val="true"/>
              </w:rPr>
              <w:tab/>
            </w:r>
            <w:r>
              <w:rPr>
                <w:rStyle w:val="IndexLink"/>
              </w:rPr>
              <w:t>130</w:t>
            </w:r>
          </w:hyperlink>
        </w:p>
        <w:p>
          <w:pPr>
            <w:pStyle w:val="Contents3"/>
            <w:tabs>
              <w:tab w:val="clear" w:pos="8459"/>
              <w:tab w:val="right" w:pos="9026" w:leader="dot"/>
            </w:tabs>
            <w:rPr/>
          </w:pPr>
          <w:hyperlink w:anchor="__RefHeading___Toc1700791_774463916">
            <w:r>
              <w:rPr>
                <w:webHidden/>
                <w:rStyle w:val="IndexLink"/>
                <w:rtl w:val="true"/>
              </w:rPr>
              <w:t>دشمنی و کینۀ معاویه با پیامبر</w:t>
            </w:r>
            <w:r>
              <w:rPr>
                <w:rStyle w:val="IndexLink"/>
                <w:rtl w:val="true"/>
              </w:rPr>
              <w:tab/>
            </w:r>
            <w:r>
              <w:rPr>
                <w:rStyle w:val="IndexLink"/>
              </w:rPr>
              <w:t>133</w:t>
            </w:r>
          </w:hyperlink>
        </w:p>
        <w:p>
          <w:pPr>
            <w:pStyle w:val="Contents3"/>
            <w:tabs>
              <w:tab w:val="clear" w:pos="8459"/>
              <w:tab w:val="right" w:pos="9026" w:leader="dot"/>
            </w:tabs>
            <w:rPr/>
          </w:pPr>
          <w:hyperlink w:anchor="__RefHeading___Toc1700793_774463916">
            <w:r>
              <w:rPr>
                <w:webHidden/>
                <w:rStyle w:val="IndexLink"/>
                <w:rtl w:val="true"/>
              </w:rPr>
              <w:t>تمام همت معاویه ریاست و حکومت بود</w:t>
            </w:r>
            <w:r>
              <w:rPr>
                <w:rStyle w:val="IndexLink"/>
                <w:rtl w:val="true"/>
              </w:rPr>
              <w:tab/>
            </w:r>
            <w:r>
              <w:rPr>
                <w:rStyle w:val="IndexLink"/>
              </w:rPr>
              <w:t>135</w:t>
            </w:r>
          </w:hyperlink>
        </w:p>
        <w:p>
          <w:pPr>
            <w:pStyle w:val="Contents3"/>
            <w:tabs>
              <w:tab w:val="clear" w:pos="8459"/>
              <w:tab w:val="right" w:pos="9026" w:leader="dot"/>
            </w:tabs>
            <w:rPr/>
          </w:pPr>
          <w:hyperlink w:anchor="__RefHeading___Toc1700795_774463916">
            <w:r>
              <w:rPr>
                <w:webHidden/>
                <w:rStyle w:val="IndexLink"/>
                <w:rtl w:val="true"/>
              </w:rPr>
              <w:t>دین خود را بازیچه ساختند</w:t>
            </w:r>
            <w:r>
              <w:rPr>
                <w:rStyle w:val="IndexLink"/>
                <w:rtl w:val="true"/>
              </w:rPr>
              <w:tab/>
            </w:r>
            <w:r>
              <w:rPr>
                <w:rStyle w:val="IndexLink"/>
              </w:rPr>
              <w:t>136</w:t>
            </w:r>
          </w:hyperlink>
        </w:p>
        <w:p>
          <w:pPr>
            <w:pStyle w:val="Contents3"/>
            <w:tabs>
              <w:tab w:val="clear" w:pos="8459"/>
              <w:tab w:val="right" w:pos="9026" w:leader="dot"/>
            </w:tabs>
            <w:rPr/>
          </w:pPr>
          <w:hyperlink w:anchor="__RefHeading___Toc1700797_774463916">
            <w:r>
              <w:rPr>
                <w:webHidden/>
                <w:rStyle w:val="IndexLink"/>
                <w:rtl w:val="true"/>
              </w:rPr>
              <w:t>هر جا به نفعش بود کمک می</w:t>
            </w:r>
            <w:r>
              <w:rPr>
                <w:rStyle w:val="IndexLink"/>
                <w:rtl w:val="true"/>
              </w:rPr>
              <w:softHyphen/>
            </w:r>
            <w:r>
              <w:rPr>
                <w:rStyle w:val="IndexLink"/>
                <w:rtl w:val="true"/>
              </w:rPr>
              <w:t>کرد</w:t>
            </w:r>
            <w:r>
              <w:rPr>
                <w:rStyle w:val="IndexLink"/>
                <w:rtl w:val="true"/>
              </w:rPr>
              <w:tab/>
            </w:r>
            <w:r>
              <w:rPr>
                <w:rStyle w:val="IndexLink"/>
              </w:rPr>
              <w:t>137</w:t>
            </w:r>
          </w:hyperlink>
        </w:p>
        <w:p>
          <w:pPr>
            <w:pStyle w:val="Contents3"/>
            <w:tabs>
              <w:tab w:val="clear" w:pos="8459"/>
              <w:tab w:val="right" w:pos="9026" w:leader="dot"/>
            </w:tabs>
            <w:rPr/>
          </w:pPr>
          <w:hyperlink w:anchor="__RefHeading___Toc1700799_774463916">
            <w:r>
              <w:rPr>
                <w:webHidden/>
                <w:rStyle w:val="IndexLink"/>
                <w:rtl w:val="true"/>
              </w:rPr>
              <w:t>پستی و حقارت</w:t>
            </w:r>
            <w:r>
              <w:rPr>
                <w:rStyle w:val="IndexLink"/>
                <w:rtl w:val="true"/>
              </w:rPr>
              <w:tab/>
            </w:r>
            <w:r>
              <w:rPr>
                <w:rStyle w:val="IndexLink"/>
              </w:rPr>
              <w:t>138</w:t>
            </w:r>
          </w:hyperlink>
        </w:p>
        <w:p>
          <w:pPr>
            <w:pStyle w:val="Contents3"/>
            <w:tabs>
              <w:tab w:val="clear" w:pos="8459"/>
              <w:tab w:val="right" w:pos="9026" w:leader="dot"/>
            </w:tabs>
            <w:rPr/>
          </w:pPr>
          <w:hyperlink w:anchor="__RefHeading___Toc1700801_774463916">
            <w:r>
              <w:rPr>
                <w:webHidden/>
                <w:rStyle w:val="IndexLink"/>
                <w:rtl w:val="true"/>
              </w:rPr>
              <w:t>عمرو بن عاص</w:t>
            </w:r>
            <w:r>
              <w:rPr>
                <w:rStyle w:val="IndexLink"/>
                <w:rtl w:val="true"/>
              </w:rPr>
              <w:tab/>
            </w:r>
            <w:r>
              <w:rPr>
                <w:rStyle w:val="IndexLink"/>
              </w:rPr>
              <w:t>139</w:t>
            </w:r>
          </w:hyperlink>
        </w:p>
        <w:p>
          <w:pPr>
            <w:pStyle w:val="Contents3"/>
            <w:tabs>
              <w:tab w:val="clear" w:pos="8459"/>
              <w:tab w:val="right" w:pos="9026" w:leader="dot"/>
            </w:tabs>
            <w:rPr/>
          </w:pPr>
          <w:hyperlink w:anchor="__RefHeading___Toc1700803_774463916">
            <w:r>
              <w:rPr>
                <w:webHidden/>
                <w:rStyle w:val="IndexLink"/>
                <w:rtl w:val="true"/>
              </w:rPr>
              <w:t>عمرو بن العاص با عثمان</w:t>
            </w:r>
            <w:r>
              <w:rPr>
                <w:rStyle w:val="IndexLink"/>
                <w:rtl w:val="true"/>
              </w:rPr>
              <w:tab/>
            </w:r>
            <w:r>
              <w:rPr>
                <w:rStyle w:val="IndexLink"/>
              </w:rPr>
              <w:t>143</w:t>
            </w:r>
          </w:hyperlink>
        </w:p>
        <w:p>
          <w:pPr>
            <w:pStyle w:val="Contents3"/>
            <w:tabs>
              <w:tab w:val="clear" w:pos="8459"/>
              <w:tab w:val="right" w:pos="9026" w:leader="dot"/>
            </w:tabs>
            <w:rPr/>
          </w:pPr>
          <w:hyperlink w:anchor="__RefHeading___Toc1700805_774463916">
            <w:r>
              <w:rPr>
                <w:webHidden/>
                <w:rStyle w:val="IndexLink"/>
                <w:rtl w:val="true"/>
              </w:rPr>
              <w:t>پیامبر از سرِ هوس سخن نمی</w:t>
            </w:r>
            <w:r>
              <w:rPr>
                <w:rStyle w:val="IndexLink"/>
                <w:rtl w:val="true"/>
              </w:rPr>
              <w:softHyphen/>
            </w:r>
            <w:r>
              <w:rPr>
                <w:rStyle w:val="IndexLink"/>
                <w:rtl w:val="true"/>
              </w:rPr>
              <w:t>گوید</w:t>
            </w:r>
            <w:r>
              <w:rPr>
                <w:rStyle w:val="IndexLink"/>
                <w:rtl w:val="true"/>
              </w:rPr>
              <w:tab/>
            </w:r>
            <w:r>
              <w:rPr>
                <w:rStyle w:val="IndexLink"/>
              </w:rPr>
              <w:t>145</w:t>
            </w:r>
          </w:hyperlink>
        </w:p>
        <w:p>
          <w:pPr>
            <w:pStyle w:val="Contents3"/>
            <w:tabs>
              <w:tab w:val="clear" w:pos="8459"/>
              <w:tab w:val="right" w:pos="9026" w:leader="dot"/>
            </w:tabs>
            <w:rPr/>
          </w:pPr>
          <w:hyperlink w:anchor="__RefHeading___Toc1700807_774463916">
            <w:r>
              <w:rPr>
                <w:webHidden/>
                <w:rStyle w:val="IndexLink"/>
                <w:rtl w:val="true"/>
              </w:rPr>
              <w:t>قهرمانی که عورتش سلاحش بود</w:t>
            </w:r>
            <w:r>
              <w:rPr>
                <w:rStyle w:val="IndexLink"/>
                <w:rtl w:val="true"/>
              </w:rPr>
              <w:tab/>
            </w:r>
            <w:r>
              <w:rPr>
                <w:rStyle w:val="IndexLink"/>
              </w:rPr>
              <w:t>149</w:t>
            </w:r>
          </w:hyperlink>
        </w:p>
        <w:p>
          <w:pPr>
            <w:pStyle w:val="Contents3"/>
            <w:tabs>
              <w:tab w:val="clear" w:pos="8459"/>
              <w:tab w:val="right" w:pos="9026" w:leader="dot"/>
            </w:tabs>
            <w:rPr/>
          </w:pPr>
          <w:hyperlink w:anchor="__RefHeading___Toc1700809_774463916">
            <w:r>
              <w:rPr>
                <w:webHidden/>
                <w:rStyle w:val="IndexLink"/>
                <w:rtl w:val="true"/>
              </w:rPr>
              <w:t>ابوموسی اشعری</w:t>
            </w:r>
            <w:r>
              <w:rPr>
                <w:rStyle w:val="IndexLink"/>
                <w:rtl w:val="true"/>
              </w:rPr>
              <w:tab/>
            </w:r>
            <w:r>
              <w:rPr>
                <w:rStyle w:val="IndexLink"/>
              </w:rPr>
              <w:t>151</w:t>
            </w:r>
          </w:hyperlink>
        </w:p>
        <w:p>
          <w:pPr>
            <w:pStyle w:val="Contents3"/>
            <w:tabs>
              <w:tab w:val="clear" w:pos="8459"/>
              <w:tab w:val="right" w:pos="9026" w:leader="dot"/>
            </w:tabs>
            <w:rPr/>
          </w:pPr>
          <w:hyperlink w:anchor="__RefHeading___Toc1700811_774463916">
            <w:r>
              <w:rPr>
                <w:webHidden/>
                <w:rStyle w:val="IndexLink"/>
                <w:rtl w:val="true"/>
              </w:rPr>
              <w:t>ابوموسی مردم را از یاری علی باز می</w:t>
            </w:r>
            <w:r>
              <w:rPr>
                <w:rStyle w:val="IndexLink"/>
                <w:rtl w:val="true"/>
              </w:rPr>
              <w:softHyphen/>
            </w:r>
            <w:r>
              <w:rPr>
                <w:rStyle w:val="IndexLink"/>
                <w:rtl w:val="true"/>
              </w:rPr>
              <w:t>دارد</w:t>
            </w:r>
            <w:r>
              <w:rPr>
                <w:rStyle w:val="IndexLink"/>
                <w:rtl w:val="true"/>
              </w:rPr>
              <w:tab/>
            </w:r>
            <w:r>
              <w:rPr>
                <w:rStyle w:val="IndexLink"/>
              </w:rPr>
              <w:t>155</w:t>
            </w:r>
          </w:hyperlink>
        </w:p>
        <w:p>
          <w:pPr>
            <w:pStyle w:val="Contents3"/>
            <w:tabs>
              <w:tab w:val="clear" w:pos="8459"/>
              <w:tab w:val="right" w:pos="9026" w:leader="dot"/>
            </w:tabs>
            <w:rPr/>
          </w:pPr>
          <w:hyperlink w:anchor="__RefHeading___Toc1700813_774463916">
            <w:r>
              <w:rPr>
                <w:webHidden/>
                <w:rStyle w:val="IndexLink"/>
                <w:rtl w:val="true"/>
              </w:rPr>
              <w:t>پیامبر فقط ابوموسی را به کناره</w:t>
            </w:r>
            <w:r>
              <w:rPr>
                <w:rStyle w:val="IndexLink"/>
                <w:rtl w:val="true"/>
              </w:rPr>
              <w:softHyphen/>
            </w:r>
            <w:r>
              <w:rPr>
                <w:rStyle w:val="IndexLink"/>
                <w:rtl w:val="true"/>
              </w:rPr>
              <w:t>گیری امر فرمود</w:t>
            </w:r>
            <w:r>
              <w:rPr>
                <w:rStyle w:val="IndexLink"/>
                <w:rtl w:val="true"/>
              </w:rPr>
              <w:tab/>
            </w:r>
            <w:r>
              <w:rPr>
                <w:rStyle w:val="IndexLink"/>
              </w:rPr>
              <w:t>158</w:t>
            </w:r>
          </w:hyperlink>
        </w:p>
        <w:p>
          <w:pPr>
            <w:pStyle w:val="Contents3"/>
            <w:tabs>
              <w:tab w:val="clear" w:pos="8459"/>
              <w:tab w:val="right" w:pos="9026" w:leader="dot"/>
            </w:tabs>
            <w:rPr/>
          </w:pPr>
          <w:hyperlink w:anchor="__RefHeading___Toc1700815_774463916">
            <w:r>
              <w:rPr>
                <w:webHidden/>
                <w:rStyle w:val="IndexLink"/>
                <w:rtl w:val="true"/>
              </w:rPr>
              <w:t>مغلوب خود شد</w:t>
            </w:r>
            <w:r>
              <w:rPr>
                <w:rStyle w:val="IndexLink"/>
                <w:rtl w:val="true"/>
              </w:rPr>
              <w:tab/>
            </w:r>
            <w:r>
              <w:rPr>
                <w:rStyle w:val="IndexLink"/>
              </w:rPr>
              <w:t>161</w:t>
            </w:r>
          </w:hyperlink>
        </w:p>
        <w:p>
          <w:pPr>
            <w:pStyle w:val="Contents3"/>
            <w:tabs>
              <w:tab w:val="clear" w:pos="8459"/>
              <w:tab w:val="right" w:pos="9026" w:leader="dot"/>
            </w:tabs>
            <w:rPr/>
          </w:pPr>
          <w:hyperlink w:anchor="__RefHeading___Toc1700817_774463916">
            <w:r>
              <w:rPr>
                <w:webHidden/>
                <w:rStyle w:val="IndexLink"/>
                <w:rtl w:val="true"/>
              </w:rPr>
              <w:t>اشعری در کلام علی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700819_774463916">
            <w:r>
              <w:rPr>
                <w:webHidden/>
                <w:rStyle w:val="IndexLink"/>
                <w:rtl w:val="true"/>
              </w:rPr>
              <w:t>میراث کینه از پدر به پسر</w:t>
            </w:r>
            <w:r>
              <w:rPr>
                <w:rStyle w:val="IndexLink"/>
                <w:rtl w:val="true"/>
              </w:rPr>
              <w:tab/>
            </w:r>
            <w:r>
              <w:rPr>
                <w:rStyle w:val="IndexLink"/>
              </w:rPr>
              <w:t>166</w:t>
            </w:r>
          </w:hyperlink>
        </w:p>
        <w:p>
          <w:pPr>
            <w:pStyle w:val="Contents3"/>
            <w:tabs>
              <w:tab w:val="clear" w:pos="8459"/>
              <w:tab w:val="right" w:pos="9026" w:leader="dot"/>
            </w:tabs>
            <w:rPr/>
          </w:pPr>
          <w:hyperlink w:anchor="__RefHeading___Toc1700821_774463916">
            <w:r>
              <w:rPr>
                <w:webHidden/>
                <w:rStyle w:val="IndexLink"/>
                <w:rtl w:val="true"/>
              </w:rPr>
              <w:t>شیخ جاه</w:t>
            </w:r>
            <w:r>
              <w:rPr>
                <w:rStyle w:val="IndexLink"/>
                <w:rtl w:val="true"/>
              </w:rPr>
              <w:softHyphen/>
            </w:r>
            <w:r>
              <w:rPr>
                <w:rStyle w:val="IndexLink"/>
                <w:rtl w:val="true"/>
              </w:rPr>
              <w:t>طلب</w:t>
            </w:r>
            <w:r>
              <w:rPr>
                <w:rStyle w:val="IndexLink"/>
                <w:rtl w:val="true"/>
              </w:rPr>
              <w:tab/>
            </w:r>
            <w:r>
              <w:rPr>
                <w:rStyle w:val="IndexLink"/>
              </w:rPr>
              <w:t>166</w:t>
            </w:r>
          </w:hyperlink>
        </w:p>
        <w:p>
          <w:pPr>
            <w:pStyle w:val="Contents3"/>
            <w:tabs>
              <w:tab w:val="clear" w:pos="8459"/>
              <w:tab w:val="right" w:pos="9026" w:leader="dot"/>
            </w:tabs>
            <w:rPr/>
          </w:pPr>
          <w:hyperlink w:anchor="__RefHeading___Toc1700823_774463916">
            <w:r>
              <w:rPr>
                <w:webHidden/>
                <w:rStyle w:val="IndexLink"/>
                <w:rtl w:val="true"/>
              </w:rPr>
              <w:t>دل</w:t>
            </w:r>
            <w:r>
              <w:rPr>
                <w:rStyle w:val="IndexLink"/>
                <w:rtl w:val="true"/>
              </w:rPr>
              <w:softHyphen/>
            </w:r>
            <w:r>
              <w:rPr>
                <w:rStyle w:val="IndexLink"/>
                <w:rtl w:val="true"/>
              </w:rPr>
              <w:t>های شبیه به هم</w:t>
            </w:r>
            <w:r>
              <w:rPr>
                <w:rStyle w:val="IndexLink"/>
                <w:rtl w:val="true"/>
              </w:rPr>
              <w:tab/>
            </w:r>
            <w:r>
              <w:rPr>
                <w:rStyle w:val="IndexLink"/>
              </w:rPr>
              <w:t>167</w:t>
            </w:r>
          </w:hyperlink>
        </w:p>
        <w:p>
          <w:pPr>
            <w:pStyle w:val="Contents3"/>
            <w:tabs>
              <w:tab w:val="clear" w:pos="8459"/>
              <w:tab w:val="right" w:pos="9026" w:leader="dot"/>
            </w:tabs>
            <w:rPr/>
          </w:pPr>
          <w:hyperlink w:anchor="__RefHeading___Toc1700825_774463916">
            <w:r>
              <w:rPr>
                <w:webHidden/>
                <w:rStyle w:val="IndexLink"/>
                <w:rtl w:val="true"/>
              </w:rPr>
              <w:t>علی علیه السلام در مسیر صفین</w:t>
            </w:r>
            <w:r>
              <w:rPr>
                <w:rStyle w:val="IndexLink"/>
                <w:rtl w:val="true"/>
              </w:rPr>
              <w:tab/>
            </w:r>
            <w:r>
              <w:rPr>
                <w:rStyle w:val="IndexLink"/>
              </w:rPr>
              <w:t>168</w:t>
            </w:r>
          </w:hyperlink>
        </w:p>
        <w:p>
          <w:pPr>
            <w:pStyle w:val="Contents3"/>
            <w:tabs>
              <w:tab w:val="clear" w:pos="8459"/>
              <w:tab w:val="right" w:pos="9026" w:leader="dot"/>
            </w:tabs>
            <w:rPr/>
          </w:pPr>
          <w:hyperlink w:anchor="__RefHeading___Toc1700827_774463916">
            <w:r>
              <w:rPr>
                <w:webHidden/>
                <w:rStyle w:val="IndexLink"/>
                <w:rtl w:val="true"/>
              </w:rPr>
              <w:t>راهب شهید</w:t>
            </w:r>
            <w:r>
              <w:rPr>
                <w:rStyle w:val="IndexLink"/>
                <w:rtl w:val="true"/>
              </w:rPr>
              <w:tab/>
            </w:r>
            <w:r>
              <w:rPr>
                <w:rStyle w:val="IndexLink"/>
              </w:rPr>
              <w:t>170</w:t>
            </w:r>
          </w:hyperlink>
        </w:p>
        <w:p>
          <w:pPr>
            <w:pStyle w:val="Contents3"/>
            <w:tabs>
              <w:tab w:val="clear" w:pos="8459"/>
              <w:tab w:val="right" w:pos="9026" w:leader="dot"/>
            </w:tabs>
            <w:rPr/>
          </w:pPr>
          <w:hyperlink w:anchor="__RefHeading___Toc1700829_774463916">
            <w:r>
              <w:rPr>
                <w:webHidden/>
                <w:rStyle w:val="IndexLink"/>
                <w:rtl w:val="true"/>
              </w:rPr>
              <w:t>اخلاق کریم</w:t>
            </w:r>
            <w:r>
              <w:rPr>
                <w:rStyle w:val="IndexLink"/>
                <w:rtl w:val="true"/>
              </w:rPr>
              <w:tab/>
            </w:r>
            <w:r>
              <w:rPr>
                <w:rStyle w:val="IndexLink"/>
              </w:rPr>
              <w:t>172</w:t>
            </w:r>
          </w:hyperlink>
        </w:p>
        <w:p>
          <w:pPr>
            <w:pStyle w:val="Contents3"/>
            <w:tabs>
              <w:tab w:val="clear" w:pos="8459"/>
              <w:tab w:val="right" w:pos="9026" w:leader="dot"/>
            </w:tabs>
            <w:rPr/>
          </w:pPr>
          <w:hyperlink w:anchor="__RefHeading___Toc1700831_774463916">
            <w:r>
              <w:rPr>
                <w:webHidden/>
                <w:rStyle w:val="IndexLink"/>
                <w:rtl w:val="true"/>
              </w:rPr>
              <w:t>علی با قرآن است</w:t>
            </w:r>
            <w:r>
              <w:rPr>
                <w:rStyle w:val="IndexLink"/>
                <w:rtl w:val="true"/>
              </w:rPr>
              <w:tab/>
            </w:r>
            <w:r>
              <w:rPr>
                <w:rStyle w:val="IndexLink"/>
              </w:rPr>
              <w:t>174</w:t>
            </w:r>
          </w:hyperlink>
        </w:p>
        <w:p>
          <w:pPr>
            <w:pStyle w:val="Contents3"/>
            <w:tabs>
              <w:tab w:val="clear" w:pos="8459"/>
              <w:tab w:val="right" w:pos="9026" w:leader="dot"/>
            </w:tabs>
            <w:rPr/>
          </w:pPr>
          <w:hyperlink w:anchor="__RefHeading___Toc1700833_774463916">
            <w:r>
              <w:rPr>
                <w:webHidden/>
                <w:rStyle w:val="IndexLink"/>
                <w:rtl w:val="true"/>
              </w:rPr>
              <w:t>تبلیغات گمراه</w:t>
            </w:r>
            <w:r>
              <w:rPr>
                <w:rStyle w:val="IndexLink"/>
                <w:rtl w:val="true"/>
              </w:rPr>
              <w:softHyphen/>
            </w:r>
            <w:r>
              <w:rPr>
                <w:rStyle w:val="IndexLink"/>
                <w:rtl w:val="true"/>
              </w:rPr>
              <w:t>کننده، دعوت به تباهی</w:t>
            </w:r>
            <w:r>
              <w:rPr>
                <w:rStyle w:val="IndexLink"/>
                <w:rtl w:val="true"/>
              </w:rPr>
              <w:tab/>
            </w:r>
            <w:r>
              <w:rPr>
                <w:rStyle w:val="IndexLink"/>
              </w:rPr>
              <w:t>174</w:t>
            </w:r>
          </w:hyperlink>
        </w:p>
        <w:p>
          <w:pPr>
            <w:pStyle w:val="Contents3"/>
            <w:tabs>
              <w:tab w:val="clear" w:pos="8459"/>
              <w:tab w:val="right" w:pos="9026" w:leader="dot"/>
            </w:tabs>
            <w:rPr/>
          </w:pPr>
          <w:hyperlink w:anchor="__RefHeading___Toc1700835_774463916">
            <w:r>
              <w:rPr>
                <w:webHidden/>
                <w:rStyle w:val="IndexLink"/>
                <w:rtl w:val="true"/>
              </w:rPr>
              <w:t>بدریان به گِرد بَدر</w:t>
            </w:r>
            <w:r>
              <w:rPr>
                <w:rStyle w:val="IndexLink"/>
                <w:rtl w:val="true"/>
              </w:rPr>
              <w:tab/>
            </w:r>
            <w:r>
              <w:rPr>
                <w:rStyle w:val="IndexLink"/>
              </w:rPr>
              <w:t>177</w:t>
            </w:r>
          </w:hyperlink>
        </w:p>
        <w:p>
          <w:pPr>
            <w:pStyle w:val="Contents3"/>
            <w:tabs>
              <w:tab w:val="clear" w:pos="8459"/>
              <w:tab w:val="right" w:pos="9026" w:leader="dot"/>
            </w:tabs>
            <w:rPr/>
          </w:pPr>
          <w:hyperlink w:anchor="__RefHeading___Toc1700837_774463916">
            <w:r>
              <w:rPr>
                <w:webHidden/>
                <w:rStyle w:val="IndexLink"/>
                <w:rtl w:val="true"/>
              </w:rPr>
              <w:t>اشخاص بی</w:t>
            </w:r>
            <w:r>
              <w:rPr>
                <w:rStyle w:val="IndexLink"/>
                <w:rtl w:val="true"/>
              </w:rPr>
              <w:softHyphen/>
            </w:r>
            <w:r>
              <w:rPr>
                <w:rStyle w:val="IndexLink"/>
                <w:rtl w:val="true"/>
              </w:rPr>
              <w:t>سابقه با پسر هند</w:t>
            </w:r>
            <w:r>
              <w:rPr>
                <w:rStyle w:val="IndexLink"/>
                <w:rtl w:val="true"/>
              </w:rPr>
              <w:tab/>
            </w:r>
            <w:r>
              <w:rPr>
                <w:rStyle w:val="IndexLink"/>
              </w:rPr>
              <w:t>179</w:t>
            </w:r>
          </w:hyperlink>
        </w:p>
        <w:p>
          <w:pPr>
            <w:pStyle w:val="Contents3"/>
            <w:tabs>
              <w:tab w:val="clear" w:pos="8459"/>
              <w:tab w:val="right" w:pos="9026" w:leader="dot"/>
            </w:tabs>
            <w:rPr/>
          </w:pPr>
          <w:hyperlink w:anchor="__RefHeading___Toc1700839_774463916">
            <w:r>
              <w:rPr>
                <w:webHidden/>
                <w:rStyle w:val="IndexLink"/>
                <w:rtl w:val="true"/>
              </w:rPr>
              <w:t>هدایت به دست عمّار</w:t>
            </w:r>
            <w:r>
              <w:rPr>
                <w:rStyle w:val="IndexLink"/>
                <w:rtl w:val="true"/>
              </w:rPr>
              <w:tab/>
            </w:r>
            <w:r>
              <w:rPr>
                <w:rStyle w:val="IndexLink"/>
              </w:rPr>
              <w:t>181</w:t>
            </w:r>
          </w:hyperlink>
        </w:p>
        <w:p>
          <w:pPr>
            <w:pStyle w:val="Contents3"/>
            <w:tabs>
              <w:tab w:val="clear" w:pos="8459"/>
              <w:tab w:val="right" w:pos="9026" w:leader="dot"/>
            </w:tabs>
            <w:rPr/>
          </w:pPr>
          <w:hyperlink w:anchor="__RefHeading___Toc1700841_774463916">
            <w:r>
              <w:rPr>
                <w:webHidden/>
                <w:rStyle w:val="IndexLink"/>
                <w:rtl w:val="true"/>
              </w:rPr>
              <w:t>به نامی بخوانشان که خدا نامیده</w:t>
            </w:r>
            <w:r>
              <w:rPr>
                <w:rStyle w:val="IndexLink"/>
                <w:rtl w:val="true"/>
              </w:rPr>
              <w:tab/>
            </w:r>
            <w:r>
              <w:rPr>
                <w:rStyle w:val="IndexLink"/>
              </w:rPr>
              <w:t>183</w:t>
            </w:r>
          </w:hyperlink>
        </w:p>
        <w:p>
          <w:pPr>
            <w:pStyle w:val="Contents3"/>
            <w:tabs>
              <w:tab w:val="clear" w:pos="8459"/>
              <w:tab w:val="right" w:pos="9026" w:leader="dot"/>
            </w:tabs>
            <w:rPr/>
          </w:pPr>
          <w:hyperlink w:anchor="__RefHeading___Toc1700843_774463916">
            <w:r>
              <w:rPr>
                <w:webHidden/>
                <w:rStyle w:val="IndexLink"/>
                <w:rtl w:val="true"/>
              </w:rPr>
              <w:t>سخن پیامبر در بارۀ عمار</w:t>
            </w:r>
            <w:r>
              <w:rPr>
                <w:rStyle w:val="IndexLink"/>
                <w:rtl w:val="true"/>
              </w:rPr>
              <w:tab/>
            </w:r>
            <w:r>
              <w:rPr>
                <w:rStyle w:val="IndexLink"/>
              </w:rPr>
              <w:t>185</w:t>
            </w:r>
          </w:hyperlink>
        </w:p>
        <w:p>
          <w:pPr>
            <w:pStyle w:val="Contents3"/>
            <w:tabs>
              <w:tab w:val="clear" w:pos="8459"/>
              <w:tab w:val="right" w:pos="9026" w:leader="dot"/>
            </w:tabs>
            <w:rPr/>
          </w:pPr>
          <w:hyperlink w:anchor="__RefHeading___Toc1700845_774463916">
            <w:r>
              <w:rPr>
                <w:webHidden/>
                <w:rStyle w:val="IndexLink"/>
                <w:rtl w:val="true"/>
              </w:rPr>
              <w:t>قضیّۀ حکمیت</w:t>
            </w:r>
            <w:r>
              <w:rPr>
                <w:rStyle w:val="IndexLink"/>
                <w:rtl w:val="true"/>
              </w:rPr>
              <w:tab/>
            </w:r>
            <w:r>
              <w:rPr>
                <w:rStyle w:val="IndexLink"/>
              </w:rPr>
              <w:t>195</w:t>
            </w:r>
          </w:hyperlink>
        </w:p>
        <w:p>
          <w:pPr>
            <w:pStyle w:val="Contents3"/>
            <w:tabs>
              <w:tab w:val="clear" w:pos="8459"/>
              <w:tab w:val="right" w:pos="9026" w:leader="dot"/>
            </w:tabs>
            <w:rPr/>
          </w:pPr>
          <w:hyperlink w:anchor="__RefHeading___Toc1700847_774463916">
            <w:r>
              <w:rPr>
                <w:webHidden/>
                <w:rStyle w:val="IndexLink"/>
                <w:rtl w:val="true"/>
              </w:rPr>
              <w:t>صلح حدیبیّه تکرار می</w:t>
            </w:r>
            <w:r>
              <w:rPr>
                <w:rStyle w:val="IndexLink"/>
                <w:rtl w:val="true"/>
              </w:rPr>
              <w:softHyphen/>
            </w:r>
            <w:r>
              <w:rPr>
                <w:rStyle w:val="IndexLink"/>
                <w:rtl w:val="true"/>
              </w:rPr>
              <w:t>شود</w:t>
            </w:r>
            <w:r>
              <w:rPr>
                <w:rStyle w:val="IndexLink"/>
                <w:rtl w:val="true"/>
              </w:rPr>
              <w:tab/>
            </w:r>
            <w:r>
              <w:rPr>
                <w:rStyle w:val="IndexLink"/>
              </w:rPr>
              <w:t>201</w:t>
            </w:r>
          </w:hyperlink>
        </w:p>
        <w:p>
          <w:pPr>
            <w:pStyle w:val="Contents3"/>
            <w:tabs>
              <w:tab w:val="clear" w:pos="8459"/>
              <w:tab w:val="right" w:pos="9026" w:leader="dot"/>
            </w:tabs>
            <w:rPr/>
          </w:pPr>
          <w:hyperlink w:anchor="__RefHeading___Toc1700849_774463916">
            <w:r>
              <w:rPr>
                <w:webHidden/>
                <w:rStyle w:val="IndexLink"/>
                <w:rtl w:val="true"/>
              </w:rPr>
              <w:t>نمایش زیبای سگ و الاغ</w:t>
            </w:r>
            <w:r>
              <w:rPr>
                <w:rStyle w:val="IndexLink"/>
                <w:rtl w:val="true"/>
              </w:rPr>
              <w:tab/>
            </w:r>
            <w:r>
              <w:rPr>
                <w:rStyle w:val="IndexLink"/>
              </w:rPr>
              <w:t>205</w:t>
            </w:r>
          </w:hyperlink>
        </w:p>
        <w:p>
          <w:pPr>
            <w:pStyle w:val="Contents3"/>
            <w:tabs>
              <w:tab w:val="clear" w:pos="8459"/>
              <w:tab w:val="right" w:pos="9026" w:leader="dot"/>
            </w:tabs>
            <w:rPr/>
          </w:pPr>
          <w:hyperlink w:anchor="__RefHeading___Toc1700851_774463916">
            <w:r>
              <w:rPr>
                <w:webHidden/>
                <w:rStyle w:val="IndexLink"/>
                <w:rtl w:val="true"/>
              </w:rPr>
              <w:t>راستیِ سخنِ پیامبر</w:t>
            </w:r>
            <w:r>
              <w:rPr>
                <w:rStyle w:val="IndexLink"/>
                <w:rtl w:val="true"/>
              </w:rPr>
              <w:tab/>
            </w:r>
            <w:r>
              <w:rPr>
                <w:rStyle w:val="IndexLink"/>
              </w:rPr>
              <w:t>208</w:t>
            </w:r>
          </w:hyperlink>
        </w:p>
        <w:p>
          <w:pPr>
            <w:pStyle w:val="Contents2"/>
            <w:tabs>
              <w:tab w:val="clear" w:pos="8743"/>
              <w:tab w:val="right" w:pos="9026" w:leader="dot"/>
            </w:tabs>
            <w:rPr/>
          </w:pPr>
          <w:hyperlink w:anchor="__RefHeading___Toc1700853_774463916">
            <w:r>
              <w:rPr>
                <w:webHidden/>
                <w:rStyle w:val="IndexLink"/>
                <w:rtl w:val="true"/>
              </w:rPr>
              <w:t xml:space="preserve">مارقان </w:t>
            </w:r>
            <w:r>
              <w:rPr>
                <w:rStyle w:val="IndexLink"/>
                <w:rtl w:val="true"/>
              </w:rPr>
              <w:t>(</w:t>
            </w:r>
            <w:r>
              <w:rPr>
                <w:rStyle w:val="IndexLink"/>
                <w:rtl w:val="true"/>
              </w:rPr>
              <w:t>از دین برگشتگان</w:t>
            </w:r>
            <w:r>
              <w:rPr>
                <w:rStyle w:val="IndexLink"/>
                <w:rtl w:val="true"/>
              </w:rPr>
              <w:t>)</w:t>
              <w:tab/>
            </w:r>
            <w:r>
              <w:rPr>
                <w:rStyle w:val="IndexLink"/>
              </w:rPr>
              <w:t>211</w:t>
            </w:r>
          </w:hyperlink>
        </w:p>
        <w:p>
          <w:pPr>
            <w:pStyle w:val="Contents3"/>
            <w:tabs>
              <w:tab w:val="clear" w:pos="8459"/>
              <w:tab w:val="right" w:pos="9026" w:leader="dot"/>
            </w:tabs>
            <w:rPr/>
          </w:pPr>
          <w:hyperlink w:anchor="__RefHeading___Toc1700855_774463916">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700857_774463916">
            <w:r>
              <w:rPr>
                <w:webHidden/>
                <w:rStyle w:val="IndexLink"/>
                <w:rtl w:val="true"/>
              </w:rPr>
              <w:t>نادانی و جدل</w:t>
            </w:r>
            <w:r>
              <w:rPr>
                <w:rStyle w:val="IndexLink"/>
                <w:rtl w:val="true"/>
              </w:rPr>
              <w:tab/>
            </w:r>
            <w:r>
              <w:rPr>
                <w:rStyle w:val="IndexLink"/>
              </w:rPr>
              <w:t>217</w:t>
            </w:r>
          </w:hyperlink>
        </w:p>
        <w:p>
          <w:pPr>
            <w:pStyle w:val="Contents3"/>
            <w:tabs>
              <w:tab w:val="clear" w:pos="8459"/>
              <w:tab w:val="right" w:pos="9026" w:leader="dot"/>
            </w:tabs>
            <w:rPr/>
          </w:pPr>
          <w:hyperlink w:anchor="__RefHeading___Toc1700859_774463916">
            <w:r>
              <w:rPr>
                <w:webHidden/>
                <w:rStyle w:val="IndexLink"/>
                <w:rtl w:val="true"/>
              </w:rPr>
              <w:t>بزرگواری حتی با دشمن</w:t>
            </w:r>
            <w:r>
              <w:rPr>
                <w:rStyle w:val="IndexLink"/>
                <w:rtl w:val="true"/>
              </w:rPr>
              <w:tab/>
            </w:r>
            <w:r>
              <w:rPr>
                <w:rStyle w:val="IndexLink"/>
              </w:rPr>
              <w:t>221</w:t>
            </w:r>
          </w:hyperlink>
        </w:p>
        <w:p>
          <w:pPr>
            <w:pStyle w:val="Contents3"/>
            <w:tabs>
              <w:tab w:val="clear" w:pos="8459"/>
              <w:tab w:val="right" w:pos="9026" w:leader="dot"/>
            </w:tabs>
            <w:rPr/>
          </w:pPr>
          <w:hyperlink w:anchor="__RefHeading___Toc1700861_774463916">
            <w:r>
              <w:rPr>
                <w:webHidden/>
                <w:rStyle w:val="IndexLink"/>
                <w:rtl w:val="true"/>
              </w:rPr>
              <w:t>قباحت و زشتی</w:t>
            </w:r>
            <w:r>
              <w:rPr>
                <w:rStyle w:val="IndexLink"/>
                <w:rtl w:val="true"/>
              </w:rPr>
              <w:tab/>
            </w:r>
            <w:r>
              <w:rPr>
                <w:rStyle w:val="IndexLink"/>
              </w:rPr>
              <w:t>222</w:t>
            </w:r>
          </w:hyperlink>
        </w:p>
        <w:p>
          <w:pPr>
            <w:pStyle w:val="Contents3"/>
            <w:tabs>
              <w:tab w:val="clear" w:pos="8459"/>
              <w:tab w:val="right" w:pos="9026" w:leader="dot"/>
            </w:tabs>
            <w:rPr/>
          </w:pPr>
          <w:hyperlink w:anchor="__RefHeading___Toc1700863_774463916">
            <w:r>
              <w:rPr>
                <w:webHidden/>
                <w:rStyle w:val="IndexLink"/>
                <w:rtl w:val="true"/>
              </w:rPr>
              <w:t>خدا راست می</w:t>
            </w:r>
            <w:r>
              <w:rPr>
                <w:rStyle w:val="IndexLink"/>
                <w:rtl w:val="true"/>
              </w:rPr>
              <w:softHyphen/>
            </w:r>
            <w:r>
              <w:rPr>
                <w:rStyle w:val="IndexLink"/>
                <w:rtl w:val="true"/>
              </w:rPr>
              <w:t>گوید و منجّمان دروغ</w:t>
            </w:r>
            <w:r>
              <w:rPr>
                <w:rStyle w:val="IndexLink"/>
                <w:rtl w:val="true"/>
              </w:rPr>
              <w:tab/>
            </w:r>
            <w:r>
              <w:rPr>
                <w:rStyle w:val="IndexLink"/>
              </w:rPr>
              <w:t>226</w:t>
            </w:r>
          </w:hyperlink>
        </w:p>
        <w:p>
          <w:pPr>
            <w:pStyle w:val="Contents3"/>
            <w:tabs>
              <w:tab w:val="clear" w:pos="8459"/>
              <w:tab w:val="right" w:pos="9026" w:leader="dot"/>
            </w:tabs>
            <w:rPr/>
          </w:pPr>
          <w:hyperlink w:anchor="__RefHeading___Toc1700865_774463916">
            <w:r>
              <w:rPr>
                <w:webHidden/>
                <w:rStyle w:val="IndexLink"/>
                <w:rtl w:val="true"/>
              </w:rPr>
              <w:t>تو را زیر پای اسبان می</w:t>
            </w:r>
            <w:r>
              <w:rPr>
                <w:rStyle w:val="IndexLink"/>
                <w:rtl w:val="true"/>
              </w:rPr>
              <w:softHyphen/>
            </w:r>
            <w:r>
              <w:rPr>
                <w:rStyle w:val="IndexLink"/>
                <w:rtl w:val="true"/>
              </w:rPr>
              <w:t>بینم</w:t>
            </w:r>
            <w:r>
              <w:rPr>
                <w:rStyle w:val="IndexLink"/>
                <w:rtl w:val="true"/>
              </w:rPr>
              <w:tab/>
            </w:r>
            <w:r>
              <w:rPr>
                <w:rStyle w:val="IndexLink"/>
              </w:rPr>
              <w:t>230</w:t>
            </w:r>
          </w:hyperlink>
        </w:p>
        <w:p>
          <w:pPr>
            <w:pStyle w:val="Contents3"/>
            <w:tabs>
              <w:tab w:val="clear" w:pos="8459"/>
              <w:tab w:val="right" w:pos="9026" w:leader="dot"/>
            </w:tabs>
            <w:rPr/>
          </w:pPr>
          <w:hyperlink w:anchor="__RefHeading___Toc1700867_774463916">
            <w:r>
              <w:rPr>
                <w:webHidden/>
                <w:rStyle w:val="IndexLink"/>
                <w:rtl w:val="true"/>
              </w:rPr>
              <w:t>از ما ده نفر کشته نخواهد شد و از آنها ده نفر زنده نخواهند ماند</w:t>
            </w:r>
            <w:r>
              <w:rPr>
                <w:rStyle w:val="IndexLink"/>
                <w:rtl w:val="true"/>
              </w:rPr>
              <w:tab/>
            </w:r>
            <w:r>
              <w:rPr>
                <w:rStyle w:val="IndexLink"/>
              </w:rPr>
              <w:t>231</w:t>
            </w:r>
          </w:hyperlink>
        </w:p>
        <w:p>
          <w:pPr>
            <w:pStyle w:val="Contents3"/>
            <w:tabs>
              <w:tab w:val="clear" w:pos="8459"/>
              <w:tab w:val="right" w:pos="9026" w:leader="dot"/>
            </w:tabs>
            <w:rPr/>
          </w:pPr>
          <w:hyperlink w:anchor="__RefHeading___Toc1700869_774463916">
            <w:r>
              <w:rPr>
                <w:webHidden/>
                <w:rStyle w:val="IndexLink"/>
                <w:rtl w:val="true"/>
              </w:rPr>
              <w:t>سخن پیامبر صلی الله علیه و آله، سخن حق</w:t>
            </w:r>
            <w:r>
              <w:rPr>
                <w:rStyle w:val="IndexLink"/>
                <w:rtl w:val="true"/>
              </w:rPr>
              <w:tab/>
            </w:r>
            <w:r>
              <w:rPr>
                <w:rStyle w:val="IndexLink"/>
              </w:rPr>
              <w:t>235</w:t>
            </w:r>
          </w:hyperlink>
        </w:p>
        <w:p>
          <w:pPr>
            <w:pStyle w:val="Contents3"/>
            <w:tabs>
              <w:tab w:val="clear" w:pos="8459"/>
              <w:tab w:val="right" w:pos="9026" w:leader="dot"/>
            </w:tabs>
            <w:rPr/>
          </w:pPr>
          <w:hyperlink w:anchor="__RefHeading___Toc1700871_774463916">
            <w:r>
              <w:rPr>
                <w:webHidden/>
                <w:rStyle w:val="IndexLink"/>
                <w:rtl w:val="true"/>
              </w:rPr>
              <w:t>روایات برگزیده</w:t>
            </w:r>
            <w:r>
              <w:rPr>
                <w:rStyle w:val="IndexLink"/>
                <w:rtl w:val="true"/>
              </w:rPr>
              <w:tab/>
            </w:r>
            <w:r>
              <w:rPr>
                <w:rStyle w:val="IndexLink"/>
              </w:rPr>
              <w:t>239</w:t>
            </w:r>
          </w:hyperlink>
        </w:p>
        <w:p>
          <w:pPr>
            <w:pStyle w:val="Contents3"/>
            <w:tabs>
              <w:tab w:val="clear" w:pos="8459"/>
              <w:tab w:val="right" w:pos="9026" w:leader="dot"/>
            </w:tabs>
            <w:rPr/>
          </w:pPr>
          <w:hyperlink w:anchor="__RefHeading___Toc1700873_774463916">
            <w:r>
              <w:rPr>
                <w:webHidden/>
                <w:rStyle w:val="IndexLink"/>
                <w:rtl w:val="true"/>
              </w:rPr>
              <w:t>پاسخی گذرا به سخنی نادرست</w:t>
            </w:r>
            <w:r>
              <w:rPr>
                <w:rStyle w:val="IndexLink"/>
                <w:rtl w:val="true"/>
              </w:rPr>
              <w:tab/>
            </w:r>
            <w:r>
              <w:rPr>
                <w:rStyle w:val="IndexLink"/>
              </w:rPr>
              <w:t>245</w:t>
            </w:r>
          </w:hyperlink>
        </w:p>
        <w:p>
          <w:pPr>
            <w:pStyle w:val="Contents3"/>
            <w:tabs>
              <w:tab w:val="clear" w:pos="8459"/>
              <w:tab w:val="right" w:pos="9026" w:leader="dot"/>
            </w:tabs>
            <w:rPr/>
          </w:pPr>
          <w:hyperlink w:anchor="__RefHeading___Toc1700875_774463916">
            <w:r>
              <w:rPr>
                <w:webHidden/>
                <w:rStyle w:val="IndexLink"/>
                <w:rtl w:val="true"/>
              </w:rPr>
              <w:t>آرا و عقاید ابن ابی</w:t>
            </w:r>
            <w:r>
              <w:rPr>
                <w:rStyle w:val="IndexLink"/>
                <w:rtl w:val="true"/>
              </w:rPr>
              <w:softHyphen/>
            </w:r>
            <w:r>
              <w:rPr>
                <w:rStyle w:val="IndexLink"/>
                <w:rtl w:val="true"/>
              </w:rPr>
              <w:t>الحدید</w:t>
            </w:r>
            <w:r>
              <w:rPr>
                <w:rStyle w:val="IndexLink"/>
                <w:rtl w:val="true"/>
              </w:rPr>
              <w:tab/>
            </w:r>
            <w:r>
              <w:rPr>
                <w:rStyle w:val="IndexLink"/>
              </w:rPr>
              <w:t>246</w:t>
            </w:r>
          </w:hyperlink>
        </w:p>
        <w:p>
          <w:pPr>
            <w:pStyle w:val="Contents3"/>
            <w:tabs>
              <w:tab w:val="clear" w:pos="8459"/>
              <w:tab w:val="right" w:pos="9026" w:leader="dot"/>
            </w:tabs>
            <w:rPr/>
          </w:pPr>
          <w:hyperlink w:anchor="__RefHeading___Toc1700877_774463916">
            <w:r>
              <w:rPr>
                <w:webHidden/>
                <w:rStyle w:val="IndexLink"/>
                <w:rtl w:val="true"/>
              </w:rPr>
              <w:t>شجرۀ ملعونه</w:t>
            </w:r>
            <w:r>
              <w:rPr>
                <w:rStyle w:val="IndexLink"/>
                <w:rtl w:val="true"/>
              </w:rPr>
              <w:tab/>
            </w:r>
            <w:r>
              <w:rPr>
                <w:rStyle w:val="IndexLink"/>
              </w:rPr>
              <w:t>257</w:t>
            </w:r>
          </w:hyperlink>
        </w:p>
        <w:p>
          <w:pPr>
            <w:pStyle w:val="Contents2"/>
            <w:tabs>
              <w:tab w:val="clear" w:pos="8743"/>
              <w:tab w:val="right" w:pos="9026" w:leader="dot"/>
            </w:tabs>
            <w:rPr/>
          </w:pPr>
          <w:hyperlink w:anchor="__RefHeading___Toc1700879_774463916">
            <w:r>
              <w:rPr>
                <w:webHidden/>
                <w:rStyle w:val="IndexLink"/>
                <w:rtl w:val="true"/>
              </w:rPr>
              <w:t>بخشی از مصادر حدیث</w:t>
            </w:r>
            <w:r>
              <w:rPr>
                <w:rStyle w:val="IndexLink"/>
                <w:rtl w:val="true"/>
              </w:rPr>
              <w:tab/>
            </w:r>
            <w:r>
              <w:rPr>
                <w:rStyle w:val="IndexLink"/>
              </w:rPr>
              <w:t>265</w:t>
            </w:r>
          </w:hyperlink>
        </w:p>
        <w:p>
          <w:pPr>
            <w:pStyle w:val="Contents2"/>
            <w:tabs>
              <w:tab w:val="clear" w:pos="8743"/>
              <w:tab w:val="right" w:pos="9026" w:leader="dot"/>
            </w:tabs>
            <w:rPr/>
          </w:pPr>
          <w:hyperlink w:anchor="__RefHeading___Toc1700881_774463916">
            <w:r>
              <w:rPr>
                <w:webHidden/>
                <w:rStyle w:val="IndexLink"/>
                <w:rtl w:val="true"/>
              </w:rPr>
              <w:t>منابع و مآخذ مهم</w:t>
            </w:r>
            <w:r>
              <w:rPr>
                <w:rStyle w:val="IndexLink"/>
                <w:rtl w:val="true"/>
              </w:rPr>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34_37480"/>
      <w:bookmarkStart w:id="1" w:name="pg5134_37480"/>
      <w:bookmarkEnd w:id="1"/>
    </w:p>
    <w:p>
      <w:pPr>
        <w:pStyle w:val="Heading2"/>
        <w:numPr>
          <w:ilvl w:val="1"/>
          <w:numId w:val="1"/>
        </w:numPr>
        <w:rPr/>
      </w:pPr>
      <w:bookmarkStart w:id="2" w:name="pg5134_37480"/>
      <w:bookmarkStart w:id="3" w:name="__RefHeading___Toc1700721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مطیری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علیهم السلام، </w:t>
      </w:r>
      <w:r>
        <w:rPr>
          <w:rFonts w:ascii="IRNazanin" w:hAnsi="IRNazanin" w:eastAsia="IRNazanin"/>
          <w:color w:val="111111"/>
          <w:sz w:val="28"/>
          <w:sz w:val="28"/>
          <w:szCs w:val="28"/>
          <w:lang w:bidi="fa-IR"/>
        </w:rPr>
        <w:t>۱۳</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اسلام؛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Heading2"/>
        <w:numPr>
          <w:ilvl w:val="1"/>
          <w:numId w:val="1"/>
        </w:numPr>
        <w:rPr/>
      </w:pPr>
      <w:bookmarkStart w:id="5" w:name="__RefHeading___Toc1700723_774463916"/>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IRNazanin" w:hAnsi="IRNazanin" w:eastAsia="IRNazanin"/>
          <w:color w:val="111111"/>
          <w:sz w:val="28"/>
          <w:sz w:val="28"/>
          <w:szCs w:val="28"/>
          <w:rtl w:val="true"/>
          <w:lang w:bidi="fa-IR"/>
        </w:rPr>
        <w:t xml:space="preserve"> خداوند می‌خواهد فقط از شما اهل بیت هر گونه پلیدی را دور سازد و شما را پاک و پاکیزه بدارد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بسیار زیادی از احادیث شریف نبوی در منابع شیعه و سنی بر این امر دلالت دارند که این آیه مبارکه در خصوص پنج تن آل عبا بوده،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ایشان است و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علی، فاطمه، حسن و حسین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رجوع کنید به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سنن 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الکبری 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الذریة الطاهرة النبویة دولابی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المستدرک علی الصحیحین حاکم نیسابوری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البرهان زرکشی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فتح الباری شرح صحیح البخاری 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اصول الکافی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الإمامة والتبصرة ابن بابویه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دعائم الاسلام 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الخصال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؛الأمالی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تفسیر آیه در منابع زیر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أحکام القرآن جصّاص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أسباب النزول واحدی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زاد المسیر ابن جوزی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الجامع لأحکام القرآن قرطبی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تفسیر ثعالبی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الدر المنثور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فتح القدیر شوکانی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تفسیر 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تفسیر قمی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تفسیر فرات کوفی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آیه ی اولوا الأمر؛ مجمع البیان طبرسی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بسیاری از منابع دیگر</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راست گفت </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أبداً، وإنّهما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اکرم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گرانسنگ در میان شما برجای می گذارم، کتاب خدا وخاندانم، اهل بیتم، تا زمانی که به این دو تمسک جوئید، هرگز گمراه نخواهید شد و به درستی که این دو هیچگاه از هم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راست گفت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المطیری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حاتمی طبری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p>
    <w:p>
      <w:pPr>
        <w:pStyle w:val="BookText"/>
        <w:rPr/>
      </w:pPr>
      <w:r>
        <w:rPr>
          <w:rFonts w:ascii="IRNazanin" w:hAnsi="IRNazanin" w:eastAsia="IRNazanin"/>
          <w:color w:val="111111"/>
          <w:sz w:val="28"/>
          <w:sz w:val="28"/>
          <w:szCs w:val="28"/>
          <w:rtl w:val="true"/>
          <w:lang w:bidi="fa-IR"/>
        </w:rPr>
        <w:t>رسول خدا صلی الله علیه و آله راست گفت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المطیری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اداره کل پژوهش مجمع جهانی اهل بیت علیهم السلام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حاتمی طبری</w:t>
      </w:r>
    </w:p>
    <w:p>
      <w:pPr>
        <w:pStyle w:val="BookText"/>
        <w:rPr/>
      </w:pPr>
      <w:r>
        <w:rPr>
          <w:rFonts w:ascii="IRNazanin" w:hAnsi="IRNazanin" w:eastAsia="IRNazanin"/>
          <w:color w:val="111111"/>
          <w:sz w:val="28"/>
          <w:sz w:val="28"/>
          <w:szCs w:val="28"/>
          <w:rtl w:val="true"/>
          <w:lang w:bidi="fa-IR"/>
        </w:rPr>
        <w:t>تطبیق و 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اسکندری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 علیهم السلام، مرکز چاپ و نشر</w:t>
      </w:r>
    </w:p>
    <w:p>
      <w:pPr>
        <w:pStyle w:val="BookText"/>
        <w:rPr/>
      </w:pP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مجاب</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www.ahl-ul-bayt.org</w:t>
      </w:r>
    </w:p>
    <w:p>
      <w:pPr>
        <w:pStyle w:val="BookText"/>
        <w:rPr/>
      </w:pPr>
      <w:r>
        <w:rPr>
          <w:rFonts w:eastAsia="Times New Roman" w:cs="Times New Roman" w:ascii="Times New Roman" w:hAnsi="Times New Roman"/>
          <w:color w:val="111111"/>
          <w:sz w:val="28"/>
          <w:szCs w:val="28"/>
          <w:lang w:val="en-US" w:bidi="en-US"/>
        </w:rPr>
        <w:t>info@ahl-ul-bayt.org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چاپ محفوظ است </w:t>
      </w:r>
      <w:bookmarkStart w:id="7" w:name="pg5134_37486"/>
    </w:p>
    <w:p>
      <w:pPr>
        <w:pStyle w:val="Heading2"/>
        <w:numPr>
          <w:ilvl w:val="1"/>
          <w:numId w:val="1"/>
        </w:numPr>
        <w:rPr/>
      </w:pPr>
      <w:bookmarkStart w:id="8" w:name="__RefHeading___Toc1700725_77446391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سخن مجمع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مقدمۀ نویسنده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انگیزه ها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ماموریت امام علی علیه السلام مبنی بر قتال با ناکثین، قاسطین و مارقین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ناکثان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طلحه با پیامبر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طلحه با ابوبکر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طلحه در زمان عمر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طلحه با عثمان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مروان و خونخواهی عثمان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از دید عمر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موضع عثمان در برابر زبیر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تذکر امیر المؤمنین 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پایان کار زبیر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طلحه و زبیر زیر ذره بین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اُمّ المؤمنین عایشه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عایشه در زمان عثمان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در سومی اشتباه کردی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عایشه با امیر المؤمنین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شادی و نواختن دف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سجدۀ شکر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آغاز خیانت و پیمان شکنی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ناکثان به حرکت در می آیند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دو موضع متفاوت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حفصه و عایشه؛ نبرد مشترک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سگهای حَوأب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قیام برای اصلاح </w:t>
      </w:r>
      <w:r>
        <w:rPr>
          <w:rFonts w:eastAsia="IRNazanin" w:cs="IRNazanin"/>
          <w:color w:val="111111"/>
          <w:sz w:val="28"/>
          <w:szCs w:val="28"/>
          <w:lang w:bidi="fa-IR"/>
        </w:rPr>
        <w:t>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جمل اصغر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نامۀ مادری به فرزندش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عایشه فرماندهی می کند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اتمام حجت با سپاهیان جمل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مسلم، اسمِ با مسمّی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گویا مقدار بیت المال را می دانست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بخشی از خطبۀ امام در بارۀ سران جمل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درستیِ کلام رسول خدا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قاسطان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دعوت به بیعت و فرمانبرداری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خریدن دین و وجدان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پیراهن عثمان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وای بر کم فروشان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دشمنی و کینۀ معاویه با پیامبر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تمام همت معاویه ریاست و حکومت بود </w:t>
      </w:r>
      <w:r>
        <w:rPr>
          <w:rFonts w:eastAsia="IRNazanin" w:cs="IRNazanin"/>
          <w:color w:val="111111"/>
          <w:sz w:val="28"/>
          <w:szCs w:val="28"/>
          <w:lang w:bidi="fa-IR"/>
        </w:rPr>
        <w:t>131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خود را بازیچه ساختند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جا به نفعش بود کمک می کرد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پستی و حقارت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عمرو بن عاص با عثمان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پیامبر از سرِ هوس سخن نمی گوید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قهرمانی که عورتش سلاحش بود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ابوموسی اشعری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ابوموسی مردم را از یاری علی باز می دارد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پیامبر فقط ابوموسی را به کناره گیری امر فرمود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مغلوب خود شد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اشعری در کلام علی علیه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میراث کینه از پدر به پسر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شیخ جاه طلب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دل های شبیه به هم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علی علیه السلام در مسیر صفین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راهب شهید </w:t>
      </w:r>
      <w:r>
        <w:rPr>
          <w:rFonts w:eastAsia="IRNazanin" w:cs="IRNazanin"/>
          <w:color w:val="111111"/>
          <w:sz w:val="28"/>
          <w:szCs w:val="28"/>
          <w:lang w:bidi="fa-IR"/>
        </w:rPr>
        <w:t>166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کریم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با قرآن است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تبلیغات گمراه کننده، دعوت به تباهی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بدریان به گِرد بَدر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اشخاص بی سابقه با پسر هند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هدایت به دست عمّار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به نامی بخوانشان که خدا نامیده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سخن پیامبر دربارۀ عمار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قضیّۀ حکمیت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صلح حدیبیّه تکرار می شود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نمایش زیبای سگ و الاغ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راستیِ سخنِ پیامبر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مارقان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برگشتگان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نادانی و جدل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بزرگواری حتی با دشمن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قباحت و زشتی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خدا راست می گوید و منجّمان دروغ </w:t>
      </w:r>
      <w:r>
        <w:rPr>
          <w:rFonts w:eastAsia="IRNazanin" w:cs="IRNazanin"/>
          <w:color w:val="111111"/>
          <w:sz w:val="28"/>
          <w:szCs w:val="28"/>
          <w:lang w:bidi="fa-IR"/>
        </w:rPr>
        <w:t>221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زیر پای اسبان می بینم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ما ده نفر کشته نخواهد شد و از آنها ده نفر زنده نخواهند ماند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سخن پیامبر صلی الله علیه و آله، سخن حق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روایات برگزیده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پاسخی گذرا به سخنی نادرست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آرا و عقاید ابن ابی الحدید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شجرۀ ملعونه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بخشی از مصادر حدیث </w:t>
      </w:r>
      <w:r>
        <w:rPr>
          <w:rFonts w:eastAsia="IRNazanin" w:cs="IRNazanin"/>
          <w:color w:val="111111"/>
          <w:sz w:val="28"/>
          <w:szCs w:val="28"/>
          <w:lang w:bidi="fa-IR"/>
        </w:rPr>
        <w:t>261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مهم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0" w:name="pg5134_37492"/>
    </w:p>
    <w:p>
      <w:pPr>
        <w:pStyle w:val="Heading2"/>
        <w:numPr>
          <w:ilvl w:val="1"/>
          <w:numId w:val="1"/>
        </w:numPr>
        <w:rPr/>
      </w:pPr>
      <w:bookmarkStart w:id="11" w:name="__RefHeading___Toc1700727_774463916"/>
      <w:bookmarkStart w:id="12" w:name="_Toc4"/>
      <w:bookmarkEnd w:id="10"/>
      <w:bookmarkEnd w:id="11"/>
      <w:r>
        <w:rPr>
          <w:rtl w:val="true"/>
        </w:rPr>
        <w:t>سخن مجمع</w:t>
      </w:r>
      <w:bookmarkEnd w:id="12"/>
    </w:p>
    <w:p>
      <w:pPr>
        <w:pStyle w:val="BookText"/>
        <w:rPr/>
      </w:pPr>
      <w:r>
        <w:rPr>
          <w:rFonts w:ascii="IRNazanin" w:hAnsi="IRNazanin" w:eastAsia="IRNazanin"/>
          <w:color w:val="111111"/>
          <w:sz w:val="28"/>
          <w:sz w:val="28"/>
          <w:szCs w:val="28"/>
          <w:rtl w:val="true"/>
          <w:lang w:bidi="fa-IR"/>
        </w:rPr>
        <w:t>در عصر کنونی، که عصر نبرد فرهنگ هاست، هر مکتبی که بتواند با بهره گیری از شیوه های مؤثر تبلیغ، به نشر ایده های خود بپردازد، در این عرصه پیشتاز خواهد بود و بر اندیشه ی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 نگاه جهانیان یک بار دیگر به اسلام و فرهنگ تشیع و مکتب اهل بیت علیهم السلام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برای شکستن این قدرت فکری و معنوی، و دوستان و هواداران برای الهام گیری و پیروی از الگوهای حرکت انقلابی و فرهنگی، به ام القرای این فرهنگ ناب و تاریخ ساز چشم دوختند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خاندان عصمت و در راستای ایجاد رابطه ی فعّال با شیعیان جهان و به کارگیری نیروی عظیم و کارآمد و خلّاق شیعیان و اندیشمندان مذهب جعفری در این میدان گام نهاد، تا از طریق برگزاری همایش ها و نشر کتب و ترجمه آثار و اطلاع رسانی در حوزه ی تفکّر شیعی به گسترش فرهنگ اهل بیت علیهم السلام و اسلام ناب محمّدی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که با هدایت های ویژه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میدان حسّاس و فرهنگ ساز، گام های مهمّی برداشته شده و امید است در آینده، این حرکت نورانی و اصیل، </w:t>
      </w:r>
    </w:p>
    <w:p>
      <w:pPr>
        <w:pStyle w:val="BookText"/>
        <w:rPr/>
      </w:pPr>
      <w:r>
        <w:rPr>
          <w:rFonts w:ascii="IRNazanin" w:hAnsi="IRNazanin" w:eastAsia="IRNazanin"/>
          <w:color w:val="111111"/>
          <w:sz w:val="28"/>
          <w:sz w:val="28"/>
          <w:szCs w:val="28"/>
          <w:rtl w:val="true"/>
          <w:lang w:bidi="fa-IR"/>
        </w:rPr>
        <w:t>هرچه پویاتر وبالنده تر شود و جهان امروز و بشریت تشنه به معارف زلال قرآن وعترت، بیشتر از چشمه سار این معنویت مکتبی و مکتب عرفانی واسلام ولایی بهره مند وسیراب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باوریم که عرضه ی درست وکارشناسانه و منطقی و استوار فرهنگ اهل بیت علیهم السلام، می تواند جلوه های ماندگار میراث خاندان رسالت و پرچمداران بیداری و حرکت و معنویت را در معرض دید جهانیان قراردهد و دنیای خسته از جهالت مدرن وخودکامگی جهانخواران و فرهنگ های ضدّ اخلاق و انسانیت را درآستانه ی عصر ظهور، تشنه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حکومت جهانی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آثار تحقیقی وتلاش علمی محقّقان و نویسندگان در این مسیر استقبال می کنیم و خود را خدمتگزار مؤلفّان و مترجمانی می دانیم که در نشر این فرهنگ متعالی،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آن دارد، تا کمال تشکر خود را از استاد ارجمند جناب آقای علی المطیری برای تالیف و آقای کاظم حاتمی طبری برای ترجمه این کتاب ابراز داشته و از تمام همکارانی که ما را در به ثمر رسیدن این اثر یاری کردند به ویژه دست اندرکاران اداره ترجمه، سپاسگزاری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3" w:name="pg5134_37494"/>
    </w:p>
    <w:p>
      <w:pPr>
        <w:pStyle w:val="Heading2"/>
        <w:numPr>
          <w:ilvl w:val="1"/>
          <w:numId w:val="1"/>
        </w:numPr>
        <w:rPr/>
      </w:pPr>
      <w:bookmarkStart w:id="14" w:name="__RefHeading___Toc1700729_774463916"/>
      <w:bookmarkStart w:id="15" w:name="_Toc5"/>
      <w:bookmarkEnd w:id="13"/>
      <w:bookmarkEnd w:id="14"/>
      <w:r>
        <w:rPr>
          <w:rtl w:val="true"/>
        </w:rPr>
        <w:t>مقدمۀ نویسنده</w:t>
      </w:r>
      <w:bookmarkEnd w:id="15"/>
    </w:p>
    <w:p>
      <w:pPr>
        <w:pStyle w:val="Heading3"/>
        <w:numPr>
          <w:ilvl w:val="2"/>
          <w:numId w:val="1"/>
        </w:numPr>
        <w:rPr/>
      </w:pPr>
      <w:bookmarkStart w:id="16" w:name="__RefHeading___Toc1700731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میان روایاتی که عامّه و خاصّه از پیامبر اکرم صلی الله علیه و آله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بسیار جستجو کردم تا به خبر یا اثری دست یابم که دلایل و نشانه های نبوت و امامت را با یکدیگر جمع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این جستجو، از میان اخبار و احادیث، حدیثی چون قرص خورشیدِ نیمروز، بر من درخشید که صدور آن از پیامبر اکرم صلی الله علیه و آله به اثبات رسیده است؛ حدیثی در بر دارندۀ دلایل و معجزات، که حق را از باطل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البته برای کسی که پیراهن لجاج و عناد از تن به در آورد و تنها در جستجوی خشنودی پروردگار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حدیث شریف این است که رسول گرامی در بارۀ همسر زهرای بتول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إنَّکَ تُقَاتِلُ النَّاکِثِینَ وَ القَاسِطِینَ وَ المَارِقِینَ ؛ ای علی، تو با ناکثان و قاسطان و مارقان نبرد خواهی کرد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ویژۀ پیامبر اکرم صلی الله علیه و آله و شدت علاقۀ آن حضرت به سرنوشت این امت از این حدیث شریف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حق را بر امت خود آشکار ساخته،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 را به ایشان نمایانده و دوست را از دشمن به آنان باز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این راستا، رسالتی همچون سایر </w:t>
      </w:r>
    </w:p>
    <w:p>
      <w:pPr>
        <w:pStyle w:val="BookText"/>
        <w:rPr/>
      </w:pPr>
      <w:r>
        <w:rPr>
          <w:rFonts w:ascii="IRNazanin" w:hAnsi="IRNazanin" w:eastAsia="IRNazanin"/>
          <w:color w:val="111111"/>
          <w:sz w:val="28"/>
          <w:sz w:val="28"/>
          <w:szCs w:val="28"/>
          <w:rtl w:val="true"/>
          <w:lang w:bidi="fa-IR"/>
        </w:rPr>
        <w:t>پیامبران الهی داشته، بلکه علاقۀ ایشان به سرنوشت امت خود بیش از آنان بوده و به همین دلیل نیز امت خود را بیم داده و راه بهانه جویی را بسته، امیدوار کرده، و خطر را نمایانده، به روشنی راه را به آنان نشان داده و ابهام را برطرف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خدای تعالی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شاهِدًا وَ مُبَشِّرًا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هشداردهنده‌ای فرستادیم</w:t>
      </w:r>
      <w:r>
        <w:rPr>
          <w:rFonts w:eastAsia="IRNazanin" w:cs="IRNazanin"/>
          <w:color w:val="111111"/>
          <w:sz w:val="28"/>
          <w:szCs w:val="28"/>
          <w:rtl w:val="true"/>
          <w:lang w:bidi="fa-IR"/>
        </w:rPr>
        <w:t>....</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 است که رسول خدا صلی الله علیه و آله در مقدّم داشتن علی علیه السلام بر دیگران، هیچ انگیزه و منفعت شخصی، خانوادگی و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ملاک قرار نداده تا اجحاف و ستمی در حق بقیّه روا داشته شود؛ چنانکه 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نداریم رسالت و نبوت در خاندان بنی هاشم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جایگاه والا و شامخ رسالت و نبوت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یا خود را به نادانی زده و به پیامبر اکرم صلی الله علیه و آله به چشم کسری و قیصر یا یکی از پادشاهان دنیا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چنین معتقد است که گویا پیامبر، حجّت خدا و خلیفۀ الهی و واسطۀ بین حق و خلق نبوده، مانند سایر افراد بشر در جهت منافع شخصی خود، دستخوش حبّ و بغض و خشم و شهوت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حدیث شریف، هم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موجب آه و افسوسِ چنین مردمانی است که در برهوت نادانی و تاریکی سرگردانند، حاملِ </w:t>
      </w:r>
    </w:p>
    <w:p>
      <w:pPr>
        <w:pStyle w:val="BookText"/>
        <w:rPr/>
      </w:pP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معجزاتی نیز هست که به زودی در خلال روایاتی که خواهد آمد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هم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بدنبال آن بیان آنچه که بر صاحب روز غدیر، حضرت امیر علیه السلام رفته، حدیثی است که موجب تعالی اسلام و بر طرف شدن ابرهای اوهام خواهد شد و این امر، حقیقت را آشکار و درخشان،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سالم را پذیرا و فروتن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پیامبر اکرم صلی الله علیه و آله از همان روز اول تا به آخر به صراحت از علی علیه السلام نام برده است؛ از یوم الإنذار تا یوم الدار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زمینه سازی برای این بود تا مردم حق را بپذیرند و جانها یشان برای این امر آماده شود؛ ولی بیشترِ مردم جز ناسپاسی چیزی نخواستند و چه زیبا فرمود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أَکْثَرُهُمْ لِلْحَقّ‌ِ کارِهُونَ</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حقیقت را خوش ندارند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بارها تکرار فرمود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لکِنَّ أَکْثَرَ النّاسِ لا یَعْلَمُون</w:t>
      </w:r>
      <w:r>
        <w:rPr>
          <w:rFonts w:ascii="IRNazanin" w:hAnsi="IRNazanin" w:eastAsia="IRNazanin"/>
          <w:color w:val="111111"/>
          <w:sz w:val="28"/>
          <w:sz w:val="28"/>
          <w:szCs w:val="28"/>
          <w:rtl w:val="true"/>
          <w:lang w:bidi="fa-IR"/>
        </w:rPr>
        <w:t xml:space="preserve"> ولی بیشتر مردم نمی‌دانند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حالِ اکثریتِ مردمان است که دنباله رو تندیس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 شوند که بانگ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موسی و هارون را رها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انْفَضُّوا إِلَیْها وَ تَرَکُوکَ قائِمًا</w:t>
      </w:r>
      <w:r>
        <w:rPr>
          <w:rFonts w:ascii="IRNazanin" w:hAnsi="IRNazanin" w:eastAsia="IRNazanin"/>
          <w:color w:val="111111"/>
          <w:sz w:val="28"/>
          <w:sz w:val="28"/>
          <w:szCs w:val="28"/>
          <w:rtl w:val="true"/>
          <w:lang w:bidi="fa-IR"/>
        </w:rPr>
        <w:t xml:space="preserve"> و چون داد و ستد یا سرگرمیی ببینند، به سوی آن روی‌آور می‌شوند، و تو را در حالی که ایستاده‌ای ترک می‌کنند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بندگان دنیایند و دین لایۀ نازکی از آب دهان بر نوک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آن جابه درستی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لَتَرکَبُنَّ سُنَنَ الّذِینَ مِن قَبلِکُم حَذوَ النَّعلِ بِالنَعلِ</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کسی که جانم در دست اوست به یقین، همان شیوه ی گذشتگان خود را مو به مو تکرار خواهید کرد</w:t>
      </w:r>
      <w:r>
        <w:rPr>
          <w:rFonts w:eastAsia="IRNazanin" w:cs="IRNazanin"/>
          <w:color w:val="111111"/>
          <w:sz w:val="28"/>
          <w:szCs w:val="28"/>
          <w:rtl w:val="true"/>
          <w:lang w:bidi="fa-IR"/>
        </w:rPr>
        <w:t xml:space="preserve">. </w:t>
      </w:r>
      <w:bookmarkStart w:id="18" w:name="pg5134_37498"/>
    </w:p>
    <w:p>
      <w:pPr>
        <w:pStyle w:val="Heading3"/>
        <w:numPr>
          <w:ilvl w:val="2"/>
          <w:numId w:val="1"/>
        </w:numPr>
        <w:rPr/>
      </w:pPr>
      <w:bookmarkStart w:id="19" w:name="__RefHeading___Toc1700733_774463916"/>
      <w:bookmarkStart w:id="20" w:name="_Toc7"/>
      <w:bookmarkEnd w:id="18"/>
      <w:bookmarkEnd w:id="19"/>
      <w:r>
        <w:rPr>
          <w:rtl w:val="true"/>
        </w:rPr>
        <w:t>انگیزه</w:t>
      </w:r>
      <w:r>
        <w:rPr>
          <w:rtl w:val="true"/>
        </w:rPr>
        <w:softHyphen/>
      </w:r>
      <w:r>
        <w:rPr>
          <w:rtl w:val="true"/>
        </w:rPr>
        <w:t>ها</w:t>
      </w:r>
      <w:bookmarkEnd w:id="20"/>
    </w:p>
    <w:p>
      <w:pPr>
        <w:pStyle w:val="BookText"/>
        <w:rPr/>
      </w:pPr>
      <w:r>
        <w:rPr>
          <w:rFonts w:ascii="IRNazanin" w:hAnsi="IRNazanin" w:eastAsia="IRNazanin"/>
          <w:color w:val="111111"/>
          <w:sz w:val="28"/>
          <w:sz w:val="28"/>
          <w:szCs w:val="28"/>
          <w:rtl w:val="true"/>
          <w:lang w:bidi="fa-IR"/>
        </w:rPr>
        <w:t>در دوران ما آفتی به عنوان تحقیق و حاشیه نگاری پیدا شده که هدفش تکه کردن و گزینش و جداسازی منابع کهن است و این کار، هضم می کند و ریشه کن می سازد آنچه را که برافراشته و سرفراز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حفظ و حراست حقایق در برابر این آفت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نوشته های اینان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به جای در از دیوار وارد خانه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در اموری که ربطی به اصل موضوع ندارد بسیار مفصّل دادِ سخن داده، اما پیرامون موضوع اصلی بحث به اختصار و ایجاز سخن گفته و از کنار آن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نظرم آمد که این حقایق را مرتب و پیراسته در کتابی جع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کنم تا صاحبان اندیشه از آنها اطلاع بایند و سخن خدای تعالی بر آن راست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مُغْتَسَلٌ بارِدٌ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چشمه‌ساری است سرد و آشامیدنی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آنگاه باشد که خواص و عوام از آن سرچشمه سیراب شوند؛ چرا که بر آن، پوشش و نقابی نیست، بلکه آشکارا و روشن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دلایل و اسباب، موجب شد تا این کلماتِ جدا از هم را نظم داده، این جواهراتِ پراکنده را در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کنار هم آورده و این خشت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پراکنده را در کنار هم چیده تا از آن ها کاخی استوار و مزیّن به زیباترین نُصوص و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بهاترین جواهرات، بنیان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جوانمردی را بینی که فضایل جوانمردی دگر را انکار کند اما چون آن جوانمرد رخت از جهان به دیار باقی کشد حریصانه به دنبال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آن را با آب طلا بنگارد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لحَّ به الحرص علی نکتۀ</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یکتبه عنه بماء الذهب</w:t>
      </w:r>
      <w:bookmarkStart w:id="21" w:name="pg5134_37500"/>
    </w:p>
    <w:p>
      <w:pPr>
        <w:pStyle w:val="Heading3"/>
        <w:numPr>
          <w:ilvl w:val="2"/>
          <w:numId w:val="1"/>
        </w:numPr>
        <w:rPr/>
      </w:pPr>
      <w:bookmarkStart w:id="22" w:name="__RefHeading___Toc1700735_774463916"/>
      <w:bookmarkStart w:id="23" w:name="_Toc8"/>
      <w:bookmarkEnd w:id="21"/>
      <w:bookmarkEnd w:id="22"/>
      <w:r>
        <w:rPr>
          <w:rtl w:val="true"/>
        </w:rPr>
        <w:t>ماموریت امام علی علیه السلام مبنی بر قتال با ناکثین، قاسطین و مارقین</w:t>
      </w:r>
      <w:bookmarkEnd w:id="23"/>
    </w:p>
    <w:p>
      <w:pPr>
        <w:pStyle w:val="BookText"/>
        <w:rPr/>
      </w:pPr>
      <w:r>
        <w:rPr>
          <w:rFonts w:ascii="IRNazanin" w:hAnsi="IRNazanin" w:eastAsia="IRNazanin"/>
          <w:color w:val="111111"/>
          <w:sz w:val="28"/>
          <w:sz w:val="28"/>
          <w:szCs w:val="28"/>
          <w:rtl w:val="true"/>
          <w:lang w:bidi="fa-IR"/>
        </w:rPr>
        <w:t>ماموریت امام علی علیه السلام مبنی بر قتال با ناکثین، قاسطین و مارقین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شهرت این حدیث و ثبوت آن نزد مسلمانان ما را از ذکر منابع و اسناد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کسی خواست از منابع و اسناد این حدیث اطلاع حاصل کند به الغدیر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الخمسة</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که به اندازه کافی منابع و اسناد این حدیث را از شیعه و سنی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بخشی از این اسناد و منابع را در انتهای این کتاب تحت عنوان منابع حدیث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از آن جاکه حجّت خدا بر مردم و خلیفه ی اوست که از جانب خدای سبحان وظیفه ی رساندن پیام الهی را دارد هیچ امر و رویداد مهمّی را که بر امت اسلام خواهد گذشت وانگذاشته، جز این که برای امت خود بیان فرموده است تا حجت بر آنان تمام شده و عذری برای بهانه جویان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نیز خطر را گوشزد نمود و امت خود را بیم داد و امیدوار کرد و فرمانش داد، که خدای تعالی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 پیمبر، همانا فرستادیمت گواهی و مژده‌رسانی و بیم‌دهنده‌ای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دعوتگر به سوی خدا به فرمانش و چراغی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امتش را به پاداشی درخور، بشارت و از جزایی هولناک 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رویدادهای مهم و دشواری که روی داده و یا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خداوند در بارۀ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خواست می کند و امت ناگزیر از شناسایی حق در آن موارد است، برای همۀ این موارد، به اندازۀ کافی حجت و برهان و بیان موجود است؛ چه در زمان حیات مبارک رسول گرامی صلی الله علیه و آله و چه پس از رحلت و انتقال حضرتش به رفیق اعلی تا آخرین رویدادی که در این جهان روی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از اولین فتنۀ بعد از خود که مسئلۀ امامت، خلافت و جانشینی بود آغاز فرمود و به آخرین رویدادی که در این امت روی خواهد داد که جریان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بلکه صدها روایت از آن وجود مقدس صادر شده است که با حجّت و برهان، حق را در هر کدام از این رویدادها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گرفتاری ها بیان فرموده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شیعه که بگذریم،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سنت و جماعت نیز آکنده از روایات نبوی است در باره ی آنچه این امت با آن رو 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کلمات، مسیر صحیح و راه نجات و رهایی را به روشنی بیان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رویدادِ سرنوشت سازگره خورده با سرنوشت و آیندۀ امت اسلام نبود جز اینکه پیامبر رحمت، راه هدایت و رشد در آن واقعه را به امت خود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نگویم در همۀ این روایات، در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نبوت، عظمت و اعجاز آن حضرت آشکار گشته؛ چرا که مضمون فرمایش ایشان در پیش بینی آن رویداد و فتنه محقق شده و صدق کلامشان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این روایات و اخبار، خبر مشهوری است که همۀ مؤلفانی که در رشتۀ حدیث تاریخ و سیره دست به قلم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را نقل کرده و به قول معروف، زنان پرده نشین هم از آن اطلاع دارند چه رسد 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از روایات مشهوری است که منابع و مآخذ فراوانی دارد تا جایی که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معتزلی با قاطعیت اعلام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روایت از پیامبر اکرم صلی الله علیه و آله به اثبات رسیده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تُقَاتِلُ النَّاکِثِینَ وَ القَاسِطِینَ وَ المَارِقِینَ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13/183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تو با ناکثین و قاسطین و مارقین نبرد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به ثبوت روایت از پیامبر اکرم صلی الله علیه و آله به این معنا است که هیچ شک و شبهه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تزلزلی در اینکه روایت از آن حضرت صادر شده درکار نیست و هرچه هست ثبوت و یقین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رعایت ایجاز و اختصار، به شرح احوال هر کدام از این سه دسته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زیرا این برهه از تاریخ، بسیار مشهور است و دلیلی برای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بهره های فراوان و یادگیری و عبرت اندوزی و معجزات آشکار نبی و وصی، در بررسی این رویداد ها بر کسی پوشیده نیست</w:t>
      </w:r>
      <w:r>
        <w:rPr>
          <w:rFonts w:eastAsia="IRNazanin" w:cs="IRNazanin"/>
          <w:color w:val="111111"/>
          <w:sz w:val="28"/>
          <w:szCs w:val="28"/>
          <w:rtl w:val="true"/>
          <w:lang w:bidi="fa-IR"/>
        </w:rPr>
        <w:t xml:space="preserve">. </w:t>
      </w:r>
      <w:bookmarkStart w:id="24" w:name="pg5134_37504"/>
    </w:p>
    <w:p>
      <w:pPr>
        <w:pStyle w:val="Heading2"/>
        <w:numPr>
          <w:ilvl w:val="1"/>
          <w:numId w:val="1"/>
        </w:numPr>
        <w:rPr/>
      </w:pPr>
      <w:bookmarkStart w:id="25" w:name="__RefHeading___Toc1700737_774463916"/>
      <w:bookmarkStart w:id="26" w:name="_Toc9"/>
      <w:bookmarkEnd w:id="24"/>
      <w:bookmarkEnd w:id="25"/>
      <w:r>
        <w:rPr>
          <w:rtl w:val="true"/>
        </w:rPr>
        <w:t xml:space="preserve">ناکثان </w:t>
      </w:r>
      <w:r>
        <w:rPr>
          <w:rtl w:val="true"/>
        </w:rPr>
        <w:t>(</w:t>
      </w:r>
      <w:r>
        <w:rPr>
          <w:rtl w:val="true"/>
        </w:rPr>
        <w:t>بیعت شکنان</w:t>
      </w:r>
      <w:r>
        <w:rPr>
          <w:rtl w:val="true"/>
        </w:rPr>
        <w:t>)</w:t>
      </w:r>
      <w:bookmarkEnd w:id="26"/>
    </w:p>
    <w:p>
      <w:pPr>
        <w:pStyle w:val="Heading3"/>
        <w:numPr>
          <w:ilvl w:val="2"/>
          <w:numId w:val="1"/>
        </w:numPr>
        <w:rPr/>
      </w:pPr>
      <w:bookmarkStart w:id="27" w:name="__RefHeading___Toc1700739_774463916"/>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پیامبر اکرم صلی الله علیه و آله این گروه را به دلیل شکستن سوگندشان و نقض پیمان و میثاقشان به این نام، خوانده است؛ نقض بیعتی که محکم و استوار با حضرت امیر المؤمنین علیه السلام 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 ظُلْمًا وَ عُلُوًّا</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ستم و سرکشی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انکار کردند در حالی که دل های ایشان یقین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این فتنه عبارت بودند از طلحه، زبیر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است پیش از هر چیز این سه تن را بیشتر بشناسیم</w:t>
      </w:r>
      <w:r>
        <w:rPr>
          <w:rFonts w:eastAsia="IRNazanin" w:cs="IRNazanin"/>
          <w:color w:val="111111"/>
          <w:sz w:val="28"/>
          <w:szCs w:val="28"/>
          <w:rtl w:val="true"/>
          <w:lang w:bidi="fa-IR"/>
        </w:rPr>
        <w:t>.</w:t>
      </w:r>
    </w:p>
    <w:p>
      <w:pPr>
        <w:pStyle w:val="Heading3"/>
        <w:numPr>
          <w:ilvl w:val="2"/>
          <w:numId w:val="1"/>
        </w:numPr>
        <w:rPr/>
      </w:pPr>
      <w:bookmarkStart w:id="29" w:name="__RefHeading___Toc1700741_774463916"/>
      <w:bookmarkStart w:id="30" w:name="_Toc11"/>
      <w:bookmarkEnd w:id="29"/>
      <w:r>
        <w:rPr>
          <w:rtl w:val="true"/>
        </w:rPr>
        <w:t>طلحه</w:t>
      </w:r>
      <w:bookmarkEnd w:id="30"/>
    </w:p>
    <w:p>
      <w:pPr>
        <w:pStyle w:val="Heading4"/>
        <w:numPr>
          <w:ilvl w:val="3"/>
          <w:numId w:val="1"/>
        </w:numPr>
        <w:rPr/>
      </w:pPr>
      <w:bookmarkStart w:id="31" w:name="__RefHeading___Toc1700743_774463916"/>
      <w:bookmarkStart w:id="32" w:name="_Toc12"/>
      <w:bookmarkEnd w:id="31"/>
      <w:r>
        <w:rPr>
          <w:rtl w:val="true"/>
        </w:rPr>
        <w:t>اشاره</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ابو محمد طلحۀ بن عبید الله بن عثمان، از بنی تمیم بن مرّۀ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پسر عموی ابوبکر بوده، مادرش صعبه دختر حضرمی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عبید الله، همسر ابوسفیان بن صخر بوده که وی را طلاق داده اما پس از طلاق، باز دلش هوای وی را کرده و اشعاری با مطلع زیر در بارۀ وی سرود</w:t>
      </w:r>
      <w:r>
        <w:rPr>
          <w:rFonts w:eastAsia="IRNazanin" w:cs="IRNazanin"/>
          <w:color w:val="111111"/>
          <w:sz w:val="28"/>
          <w:szCs w:val="28"/>
          <w:rtl w:val="true"/>
          <w:lang w:bidi="fa-IR"/>
        </w:rPr>
        <w:t xml:space="preserve">: </w:t>
      </w:r>
      <w:bookmarkStart w:id="33" w:name="pg5134_37505"/>
    </w:p>
    <w:p>
      <w:pPr>
        <w:pStyle w:val="BookText"/>
        <w:rPr/>
      </w:pPr>
      <w:bookmarkEnd w:id="33"/>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من و صعبه از هم دور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اما محبوب همواره نزدیک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طلحه در جنگ احد مجروح گردید و چند انگشت وی فلج شد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34" w:name="__RefHeading___Toc1700745_774463916"/>
      <w:bookmarkStart w:id="35" w:name="_Toc13"/>
      <w:bookmarkEnd w:id="34"/>
      <w:r>
        <w:rPr>
          <w:rtl w:val="true"/>
        </w:rPr>
        <w:t>طلحه با پیامبر</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کسی است که آیۀ کریمۀ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لَکُمْ أَنْ تُؤْذُوا رَسُولَ اللّهِ وَ لا أَنْ تَنْکِحُوا أَزْواجَهُ مِنْ بَعْدِهِ أَبَدًا إِنَّ ذلِکُمْ کانَ عِنْدَ اللّهِ عَظیمًا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درباره ی وی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هنگامی نازل شد که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ما را از دختر عموهایمان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ما با زنانمان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مرگش فرا رسد حتماً پس از مرگش با زنان وی ازدواج خواهیم کرد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بمیرد قطعاً با دختر عمویم عایشه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رسول خدا از شنیدن این سخن آزرده شد و این آیه نازل گردید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شرح نهج البلاغه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علی علیه السلام خطاب به طلحه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أمّا أنتَ یَا طَلحَۀُ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مُحَمَّدٌ لَنُرَکِّضَنَّ بَینَ خَلاخِیلَ نِسَائِهِ کَمَا رَکّضَ بَینَ خَلاخِیلَ نِسَائِنا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اما تو ای طلحه، این تو بودی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بمیرد بین خلخال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زنانش جولان خواهیم داد چنانکه او بین خلخال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زنانمان جولان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با ابوبکرطلحه بن عبید الله بر ابوبکر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خلیفۀ رسول خدا، به من خبر رسیده که عمر را به جانشینی خود بر مردم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حالی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این که تو در کنارش بودی، مردم از دست او چه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روزی که به تنهایی بخواهد بر مردم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فردا پروردگارت را ملاقات خواهی کرد و او از تو خواهد پرسید که با رعیت خود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ترسانی؟ وقتی پروردگارم را ملاقات کردم و او از من پرسید در پاسخش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تو را بر آنان جانشین قرار دادم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خلیفۀ رسول خدا، آیا عمر بهترین مردم است؟در این هنگام خشم ابوبکر شدت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بهترینشان است و تو بدترینشان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خدا سوگند، اگر تو را ولایت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بینی خود را در پس گردنت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نهادی و چنان خود را از حد و اندازۀ خود فراتر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 که تنها خدا بتواند تو را سر جایت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حالی که چشمانت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مرا در دین خود به فتنه بیندازی و از رأیم بازگردانی؟ برخیز که خدا هرگز پاهایت را استوار نکند؛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به اندازۀ فاصلۀ بین دو بار دوشیدن شتر زنده بمانی و به من خبر برسد که از حکومت او روی برتافته، یا از وی به بدی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را به گدایان و گرسنگانِ قُنّه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ملحق خواهم کرد؛ جایی که آب طلب کنید و سیراب نشوید و بچرید و سیر نگردید و از همین حالت شادمان و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با شنیدن این سخنان برخاست و بیرون رفت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زمان عمراز سخنان عمر در روز تعیین اعضای شورای شش نفره است که خطاب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ی شما چیزی بگویم؟سپس رو به طلحه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یا سکوت اختیار کنم؟این در حالی بود که عمر از طلحه بخاطر سخنانی که در اواخر خلاقت ابوبکر درباره اش گفته بود ناراحت و دل ناخوش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در هر صورت در سخنت چیزی از خیر یافت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انگشتت در جنگ احد مجروح شد و تو از آنچه برایت پیش آمده بود نا راحت و خشمگین بودی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نیز در حالی از دنیا رفت که به جهت آن سخن که در روز نزول آیۀ حجاب بر زبان راندی بر تو خشمناک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ابوعثمانِ 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طلحه گفت این بود که چون آیۀ حجاب نازل شد در حضور کسانی که سخنش را برای رسول خدا نقل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امروزِ آنان چه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خواهد داشت؟ او فردا خواهد مُرد و ما با زنانش ازدواج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آن جا بود و به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گفتی که پیامبر اکرم صلی الله علیه و آله در هنگام رحلتِ خود، از این شش نفر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به طلحه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پیامبر به دلیل سخنی که گفتی در حالی از دار دنیا رفت که بر تو خشمگین و از تو ناراضی بود؟ قطعاً عمر را با کلام خودش محکوم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جرأت داشت سخنی به مراتب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را به عمر بگوید، چه رسد به چنین حرفی؟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با عثمانابن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کسانی بود که شدیدترین اعتراضات را نسبت به عثمان داشت و زبیر در این جهت نسبت به او نرمش بیشتری داشت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همچنین در همین صفحه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بارۀ واقعۀ دار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دست به قلم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اندکه طلحه در روز قتل عثمان، چهرۀ خود را با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پوشانده بود و به سوی خانۀ عثمان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محاصره کنندگانِ خانۀ عثمان نتوانستند از در وارد خانۀ او شوند، طلحه آنان را به خانۀ یکی از انصار برده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راه بامِ آن خانه به خانۀ عثمان هدایت کرد و به این ترتیب، بر عثمان دست یافته و او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همچنین در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جریان قتل عثمان و جمع کردن مردم و محاصره کردن عثمان و تحریک مردم به کشتن او تلاش بسیاری کرد و هوای خلافت در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پروراند و در عمل هم خلافت را در دست گرفت و بیت المال را تصرف کرده، کلیدهای بیت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 را در دست گرفت و مردم دورش را گرفتند و چیزی نمانده بود که به عنوان خلافت با او بیعت کنند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وی همچنین در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عثمان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فرزند حضرمیّه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او به چندین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طلا دادم اما او اینک در پیِ ریختن خون من است و مردم را به کشتنم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وی را به این کار موفق نکن و عواقب سرکشی او را به وی بنمایان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همچنین در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طلحه بن عبید الله پنجاه هزار دینار طلبکار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طلحه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تو حاضر است بیا 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برای خودت باشد تا در امور زندگی خود مصرف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عثمان در محاصره افتاد علی علیه السلام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از ریختن خون عثمان دست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چنین نخواهم کرد تا بنی امیّه حقّی را که غصب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باز پس 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که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 اللهُ بنَ الصَّعبَۀَ أعطَاهُ عُثمَانُ مَا أعطَاهُ وَ فَعَلَ بِهِ مَا فَعَل</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خداوند پسر صعبه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را لعنت و رویش را زشت گرداند؛ عثمان به او داد آنچه داد و طلحه کرد با وی آنچه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محاصره نیز وقتی عثمان از علی علیه السلام درخواست یاری کرد آن حضرت که سلام خدا بر او باد به نزد طلحه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این چه کاری است که در آن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آیا پس از اینکه کار به انتهای شدت رسید دست بردارم؟امام دیگر به او چیزی نفرمود و به بیت المال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المال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 جا بودند نتوانستند آن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در را بشکنید و اموال را از آن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اموال را بین مردم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به گوش مردمانی که در خانۀ طلحه جمع شده بودند رسید از گرد او متفرق شده وبرای گرفتن پول به بیت المال مراجعه کردند و طلحه تنها ماند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خبر به عثمان رسید شادمان شد و طلحه به ناچار به خانۀ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أستغفر الله و أتوب إلیه، من تصمیم به انجام کاری داشتم اما خداوند مانع شد که آن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حالت یک توبه کننده را نداری بلکه حال تو حال یک شکست خورده است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مداینی در کتاب مقتل عثمان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تا سه روز نگذاشت جنازۀ عثمان دفن شود و علی علیه السلام تا پنج روز بعد از قتل عثمان بیعت مردم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بن عبد العزّی و جبیر بن مطعم بن حارث بن نوفل برای دفن عثمان از علی علیه السلام کمک خواستند؛ چرا که آنان قصد داشتند بدن عثمان را در قبرستان یهودیان مدینه به نام حشّ کوکب به خاک بسپارند و طلحه بر سر راه آنان افرادی را گماشته بود تا جنازه و تشییع کنندگان آن را سنگباران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تشییع کنندگانِ اندکِ عثمان که از اعضای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بودند به آن مکان رسیدند آن افراد آنان را سنگباران کردند و کار به جایی رسید که نزدیک بود جنازه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کسانی را به نزد آن افراد فرستاد و آنان را به خدا سوگند داد که از این کار دست بردارند و چنین شد که آنان توانستند عثمان را در حشّ کوکب به خاک بسپارند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خونخواهی عثمانمروان و خونخواهی عثمان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مروان بن حکم در روز جنگ جمل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حالی که قاتل عثمان را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از خون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طلحه را به مکافاتِ قتلِ عثمان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که او عثمان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تیری به سوی طلحه پرتاب کرد که به کشالۀ ران او خورد و در اثر خونریزی از دنیا رفت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طلحه چنین شد که وقتی سپاه جمل رو به شکست نهادند،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نتوانم انتقام خون عثمان را از طلحه بگیرم دیگر هیچ گاه موفق به این کار نخواهم شد؛ پس تیری به سوی طلحه انداخت که به ساق او اصابت کرد و رگ اصلی پایش را برید و خون از آن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استری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استر نشست و رو به فرار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لختی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جایی بایستیم و پیاده شویم؟ شدت خون ریزی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جان خود را نجات بده که اگر بایستیم سپاهیان تو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هیچ پیرمردی را بدتر از این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قتلگاه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یکی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بصره رسیدند و در آن پناه گرفتند اما طلحه در اثر خونریزی بسیار از دنیا رفت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به من خبر نداده بود که خود، طلحه را با تیر زده و از پای در آورده است به تلافیِ قتل عثمان، احدی از قبیلۀ تیم را زنده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اشارهوی پسر عوام بن خویلد است و عوام برادر امُّ المؤمنین، خدیجه بنت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زبیر نیز صفیّه دختر عبد المطلب، عمّۀ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شش نفری است که عمر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شورای شش نفرۀ تعیین خلیفه قرار داد و 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یکی از ده نفر است</w:t>
      </w:r>
      <w:r>
        <w:rPr>
          <w:rStyle w:val="FootnoteAnchor"/>
          <w:rtl w:val="true"/>
        </w:rPr>
        <w:footnoteReference w:id="35"/>
      </w:r>
      <w:r>
        <w:rPr>
          <w:rFonts w:ascii="IRNazanin" w:hAnsi="IRNazanin" w:eastAsia="IRNazanin"/>
          <w:color w:val="111111"/>
          <w:sz w:val="28"/>
          <w:sz w:val="28"/>
          <w:szCs w:val="28"/>
          <w:rtl w:val="true"/>
          <w:lang w:bidi="fa-IR"/>
        </w:rPr>
        <w:t>و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واسطۀ پسرش عبدالله، ابوعبدالله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عبدالله تأثیر زیادی در انحراف او از حضرت امیر المؤمنین علیه السلام داشت تا جایی که آن حضرت در این باره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زَالَ الزُّبَیرُ رَجُلاً مِنّا أهلِ البَیتِ حَتّی نَشَأَ إبنُهُ المَشؤومُ عَبدُ اللهِ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زبیر همواره مردی از ما اهل بیت بود تا اینکه پسر شوم او عبد الله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در زمرۀ صحابۀ رسول خدا صلی الله علیه و آله بود تا اینکه آن حضرت به جوار پروردگار خود شتافت و پس از ایشان در کنار حضرت امیر المؤمنین علیه السلام و از اصحاب آن حضرت بود تا زمان قتل عثمان که پس از آن، از راه آن حضرت منحرف شد و به همراه طلحه و عایشه، جنگ جمل را بر علیه ایشان به راه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قبل از این انحراف مواضع بسیار خوب و شریفی داشت که از آن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موارد زیر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او در کنار امام علیه السلام و شمشیر کشیدنش در دفاع از آن حضرت در ماجرای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جوهری گفت که ابو زید، عمر بن شیبه بر اساس نقل سلسله ی راویان خود، برای من چنین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همراه مردانی از انصار و تعداد کمی از مهاجرین به درِ خانۀ فاطمه سلام الله علیها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جانم در دست او است، یا برای بیعت از خانه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یا خانه را با شما به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زبیر با شمشیر برهنه از خانه بیرون آمد اما زیاد بن لبید انصاری به کمک مردی دیگر بر او درآویخت و شمشیر از دستش به در آورد و عمر آن شمشیر را بر سنگی زده و شکست</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دیگر مواضع مثبت زبیر، کوتاه آمدن او در شورای شش نفره و انصرافش به نفع حضرت امیر المؤمنین علیه السلام بود و این در حالی بود که او حق داشت به هر کس خواست رأی دهد یا خود را نامزد خلافت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دید عمراما تو ای زبیر، بدخلق و تندخو هستی؛ تا وقتی خشنودی مؤمن، اما در هنگام خشم 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انسان و روزی دیگر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خلافت به دست تو بیفتد روزِ خود را به تکاپو در صحرا بر سرِ مُشتی جو سپری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اگر این خلافت به تو برسد چه خواهد شد؟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روزی که روی شیطانی ات آشکار شود و روزی که بر سر خشم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باشی چه کسی به داد مردم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تو چنین حالت و صفتی داری خداوند امر این امت را به دست تو جمع نخواهد کرد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عثمان در برابر زبیرابن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زبیر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بکشید که دین شما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بر در خانۀ او ایستاده و از او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کشتن عثمان از قتل پسر من نیز آغاز شود نگران نخواهم بود؛ فردا عثمان مرداری بر پل صراط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صفحه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از کسانی بود که شدیدترین اعتراضات را نسبت به عثمان داشت و زبیر در این جهت، نسبت به او نرمش بیشتری داشت؛ در العقد الفرید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امیر المؤمنین علیه السلامحضرت علی علیه السلام در روز جنگ جمل به میدان آمد و چندین بار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میان لشکریان بیرون آمد و آنقدر به آن حضرت نزدیک شد که گردن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به وی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دَعَوتُکَ لأذکُرَکَ حَدِیثاً قَالَهُ لِی وَ لَکَ رَسُولُ اللهِ صلی الله علیه و آله، أ تُذَکِّرُ یَومَ رَآکَ وَ أنتَ مُعتَنِقِی فَقَالَ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لِیَ لا اُحِبُّهُ وَ هُوَ أخِی وَ ابنِ خَالِی؟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 سَتُحَارِبُهُ وَ أنتَ ظَالِمٌ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تو را از این جهت فرا خواندم که حدیثی را به تو یادآوری کنم که پیامبر اکرم صلی الله علیه و آله به من و تو فرمود؛ روزی که آن حضرت من و تو را دید در حالی که تو دست در گردن من انداخته بودی و از تو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دوستش نداشته باشم که او برادرم و پسر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روزی به جنگ او خواهی رفت در حالی که تو بر او ستم روا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مطلبی را به یادم انداختی که روزگار آن را از یادم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صفوف لشکر خود بازگشت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پسرش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از نزد ما رفتی و با حال دیگری بازگشتی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حدیثی را به یادم آورد که روزگار آن را از یادم برده بود؛ من هرگز تا ابد با او نخواهم جنگید و از امروز شما را ترک کرده و باز خواهم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اندیشم که از شمشیرهای پسران عبدالمطلب ترسیده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برّانی که در دست جوانمردانی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مرا به جنگ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سوگند 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با او نبرد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خود را بشکن و کفاره بده تا زنان قریش در بارۀ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ترسو نبوده و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از جنگ ترسیدی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غلامم مکحول را به کفارۀ این سوگند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نوک پیکان از نیزۀ خود کند و با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بدون پیکان به سپاه علی علیه السلام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صفوف سپاه برایش راه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سوی اصحاب خود برگشت و دو باره و سه باره به سپاه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در من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علی علیه السلام زبیر را به آن حدیث شریف تذکر داد و زبیر برگشت، اشعاری را با این مضمون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چیزی را به یاد من آورد که نتوانستم آن را انکار کنمدر حالی که از عمر پدر نیکوکارت چیزی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دست از سرزنش بردارکه تنها بخشی از آنچه امروز گفتی برایم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ترک کردن کارهایی کهباید از عاقبت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ترسید در دنیا و آخرت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ننگ دنیا را بر آتش افروختۀ دوزخ برگزیدم؛آتشی که آدم خاکی را تاب تحمل آن نیست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زبیروقتی که زبیر از جنگ با علی منصرف شد از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وادی السباع گذشت که احنف بن قیس با جمعی از بنی تمیم در آن جامستقر شده و از دو گروهی که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جنگیدند کناره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از عبور زبیر از آن منطقه با خبر شده و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دو گروه از مسلمانان با زیبر چه کرده، که حال پس از اینکه جمع کثیری از دم تیغ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شایستۀ مرگ است که خدا او را مرگ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عمرو بن جرموز که مردی متهور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باک بود به تعقیب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به زبیر نزدیک شد زبیر توقف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عاقبت کار جنگ را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حالی ترک کردم که در برابر یکدیگر صف کشیده بودند و یکدیگر را طعمۀ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زبیر به راه افتاد و ابن جرموز هم در کنار او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هرکدام مواظب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فرا رسید زبیر به ابن جرموز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جرموز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تا من نیز تو را امان دهم؟ ابن جرموز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زانو زد و وضو گرفت و به نمار ایستاد و در این هنگام بود که ابن جرموز بر او حمله آورد و 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از بدنش جدا کرد و سرِ بریده و شمشیر و انگشتری او را گرفت و کمی خاک بر بدنش ریخت و به نزد احنف باز گشته و جریان را برایش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کاری که کردی خوب است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برو و این خبر را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نزد حضرت علی علیه السلام آمد و به دربان خیمۀ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عمرو بن جرموز آمده و با خود، سرِ بریده و شمشیر زبیر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او را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روایات چنین آمده که سر زبیر را با خود نیاورد و تنها شمشیر او را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کشتی؟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بْنُ صَفِیَّۀَ جَبَاناً وَ لا لَئِیماً وَ لَکِنَّ الْحَیْنَ وَ مَصَارِعَ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فرزند صفیّه نه بُزدل بود و نه پست، اما سرنوشتی بد و مرگی شوم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شمشیر را به آن حضرت داد و ایشان آن را از غلاف بیرون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طَالَمَا جَلَا بِهِ الْکَرْبَ عَنْ وَجْهِ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شمشیری است که دیر زمانی زنگارِ غم از چهرۀ رسول خدا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جرموز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به من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صَفِیَّةَ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خود 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پسرِ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را به آتش دوزخ بشارت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ابن جرموز با پشیمانی از خیمۀ آن حضرت بیرون رفت و اشعاری با این مضمون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زبیر را به نزد علی آوردم به این خیال که به درگاهش تقرب جویماما او مرا به آتش دوزخ بشارت داد که بدترین جایزه برای آورندۀ تحفه 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زبیر بدون رضایت تو کاری بس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نا بخشودنی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استاگر به این کارِ من راضی شدی که رضایت از آنِ تو است و الاّ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خورمسوگند به پروردگار احرام بستگان و از احرام درآمدگان و خدای الفت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وصال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کشتن زبیر با باد معدۀ بزی در وادی ذی الجحفه برایم یکسان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ابن جرموز پس از این ماجرا بر امیر المؤمنین علیه السلام شورید و به خوارج پیوست و در نهروان به دست آن حضرت کشته شد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زیر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w:t>
      </w:r>
      <w:r>
        <w:rPr>
          <w:rFonts w:ascii="Amiri" w:hAnsi="Amiri" w:eastAsia="Amiri" w:cs="Amiri"/>
          <w:color w:val="111111"/>
          <w:sz w:val="28"/>
          <w:sz w:val="28"/>
          <w:szCs w:val="28"/>
          <w:rtl w:val="true"/>
          <w:lang w:bidi="ar-SA"/>
        </w:rPr>
        <w:t>حضرت امیر المؤمنین علیه السلام در نهج البلاغه فرموده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 مِنْهُمَا یَرْجُو الْأَمْرَ لَهُ، وَ یَعْطِفُهُ عَلَیْهِ دُونَ صَاحِبِهِ، لَا یَمُتَّانِ إِلَی اللَّهِ بِحَبْلٍ وَ لَا یَمُدَّانِ إِلَیْهِ بِسَبَبٍ؛ کُلُّ وَاحِدٍ مِنْهُمَا حَامِلُ ضَبٍّ لِصَاحِبِهِ، وَ عَمَّا قَلِیلٍ یُکْشَفُ قِنَاعُهُ بِهِ وَ اللَّهِ لَئِنْ أَصَابُوا الَّذِی یُرِیدُونَ لَیَنْتَزِعَنَّ هَذَا نَفْسَ هَذَا وَ لَیَأْتِیَنَّ هَذَا عَلَی هَذَا</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تن خلافت را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نه برای رفیق خود، به سوی خدا تقرّب نجسته، با هیچ ریسمان و</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خود را به او نزدیک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کینۀ رفیق خود را در دل دارد که به همین زودی پرده از روی کار و نقاب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برداشته شود و آن کینه آشکار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دست یابند به یقین هر کدام به دنبال گرفتن جان دیگری بوده و آهنگ تباهی دوست خود را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همین مشابهت و نزدیکی بین اخلاق و روحیاتِ این دو نفر بود که پیامبر اکرم صلی الله علیه و آله نیز در هنگام بر قراری عقد اخوت میان مسلمانان، بین این دو تن، عقد اخوت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بین ابوبکر و عمر نیز چنین کرد و از میان یاران خود، علی علیه السلام را برای برادری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در الریاض النّضره نیز به همین امر اشاره دارد؛ آن جاکه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رساترین دلایل بر بلندی منزلت و مرتبت علی علیه السلام در نزد پیامبر اکرم صلی الله علیه و آله، نوع عملکردی است که آن حضرت در مسئلۀ مؤاخات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 به عمل آورد؛ وی دو هم جنس را با هم همراه کرد؛ لذا ابوبکر را با عمر برادر خواند و علی را برای خود نگاه داشت و وی را به خود اختصاص داد؛ چه افتخار و فضیلت بزرگی</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المؤمنین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اشارهپدرش ابوبکر و مادرش اُمّ 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سال بعد از وفات حضرت خدیجه رضوان الله علیها و پیش از هجرت به مدینه، عایشه‌ی هفت ساله را به عقد خود در آورد و هنگامی که به سن نُه سال و ده ماهگی رسید در مدینه با او ازدواج کرد و در هنگام وفات رسول خدا صلی الله علیه و آله هجده سال داشت؛ چه اینکه ابن عبد البر در الاستیعاب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از دنیا رفت عایشه هجده سال داشت و نه سال با آن حضرت زندگی مشترک داشت و پیامبر اکرم صلی الله علیه و آله جز او با هیچ دختر باکره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برای تعیین کنیه از پیامبر اکرم صلی الله علیه و آله اجازه خواست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کنیۀ خود را به نام خواهرزاده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عبدالله بن زبیر، اُمّ عبدالله قرار بده و همین کنیه برایش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سال پنجاه و هفت هجری در زمان حکومت معاویه و در سن شصت و چهار سالگی از دنیا رفت و در بقیع به خاک سپرده شد و مسلمانان در شب هفدهم ماه مبارک رمضان همان سال، به امامت ابوهریره بر جنازۀ او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زمان عثمانابن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کتابی در زمینۀ سیره و اخبار تألیف کرده، این مطلب را آورده است که عایشه از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شدیدترین مخالفان عثمان بود تا جایی که یکی از پیراهن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خدا را آورده و در منزل خود نصب کرده بود و به هر کس وارد خانۀ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پیراهن رسول خدا است که هنوز پوسیده و مندرس نشده، اما عثمان سنت آن حضرت را مندرس و نابود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عایشه بود؛ نعثل کسی است که موی صورت و بدنش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را بکشید که خدا نعثل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همچنین در صفحه 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لوط بن یحیی ازدی در کتاب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های مختلف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مکه بود که خبر کشته شدن عثمان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گردانَد؛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به جهت کارهای زشتی بود که کرده و خدا هرگز بر بندگان خود ستم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دیگری روایت شده که چون خبر قتل عثمان به عایشه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سبب قتل او شد و خداوند او را به راه اعمالش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قریشیان، قتل عثمان موجب عذاب شما نشود چنانکه باد سرخ موجب عذاب قوم ثمود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سزاوارترین کس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صاحبِ انگشتِ 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خبر بیعت مردم با علی علیه السلام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هلاک شدند، آنان هرگز امر خلافت را به قبیلۀ تیم باز نخواهند گرداند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تاریخ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دارم امر تولیت موسم حج را به تو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خطاب به حُجّاج نوشت و به همراه ابن عباس فرستاد و در آن نامه از مسلمانان حاضر در موسم حج درخواست کرد تا حق او را از کسانی که برای محاصره و کشتن وی به مدینه آمده بودند باز 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به سوی مکه حرکت کرد و در مکانی به نام صلصل با عایشه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تو را زبانی گویا و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از یاری این مرد دست برداری و مردم را در امر او به شک بیندازی که اینک مردم خود در امر او بینا شده و برای اصلاح این فساد که به نهایت خود رسیده از شهرهای مختلف گرد هم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که طلحه بن عبید الله برای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بیت المال قفل و کلید تهیه کرده است و اگر او به خلافت برسد به سیرۀ پسر عمویش ابوبکر عمل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اگر برای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روی دهد مردم جز به رفیق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بحث و جدل با تو را ندارم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عمر از مداینی از وقاصی از زهری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اهل کوفه برای شکایت از اعمال ولید به نزد عثمان آمدند اما عثمان در پاسخ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بر امیر خود خشم گرفت باید به او تهمت باطل بزند؟ فردا صبح شما را مجازات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عایشه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عثمان پس از شنیدن سخنان تند از حجرة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فاسقان و الواط اهل عراق پناهگاهی بهتراز خانۀ عایشه پیدا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اند؟عایشه چون این سخن عثمان را شنید، لنگۀ نعلین رسول خدا را بلند کرد و خطاب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سنت صاحب این کفش را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این سخنان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و آمدند تا اینکه مسجد پر از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خطاب به عایشه آفرین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بعضی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این امور چه کار؟ و کار به حدی رسید که لنگه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رفت و مردم به جان هم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دیگری هم از اصحاب رسول خدا صلی الله علیه و آله بر عثمان وارد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و حدود را تعطیل نکن و برادرت را از حکومت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عزل کن؛ و او این کار را کرد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 اشتباه کردینوجوانی از قبیلۀ جُهینه رو به محمّد بن طلحه که مرد عابد و زاهدی بود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قاتلان عثمان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خون عثمان سه قسمت است؛ ثلث اول بر گردن صاحب هودج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دوم بر گردن صاحب شتر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آخر بر گردن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گمراهی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ملحق شده و اشعاری با مضمون زیر در این 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پسر طلحه در بارۀ کشته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مدینه پرسیدم که نگذاشتند در این شهر دفن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 که سه دسته بودند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پسر عفّان را به قتل رساندند و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ثلثی از آن بر زنی است که در حجاب خود بود و ثلثی بر آن مرد که سوار بر شتر سرخ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ثلثی بر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است و ما بیابان نشینان که در زمین خشک بی آب و علف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از خون او مبرا هستیم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دو ثلث اول راست گفتی اما در بارۀ ثلث سوم به خطا رفتی و چهرۀ درخشانی را متهم ساختی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سعید بن عاص در ملاقات با مروان با بیان سخنانی او را تحریک کرد تا انتقام خون عثمان را از عایشه، طلحه و زبیر بگیرد؛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حق خونخواهی خود را بر پشت کوهان شتران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عایشه،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سپس به منازل خود باز گردید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جاریه بن قدامۀ سعدی رو به عایشه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به خدا سوگند که قتل عثمان کم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خروج تو و سوار شدنت بر این شتر لعنت شده و قرار گرفتن تو در معرض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تو از جانب خدا پرده و پوششی بود و تو پرده و پوشش خود را دریدی و حرمت خویش را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جنگ با تو را روا بداند،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کشتنت را نیز روا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اختیار خود به نزد ما آمدی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بازگرد و اگر به اجبار تو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مردم کمک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جوان از بنی سعد، طلحه و زبیر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زبیر، از یاران نزدیک رسول خدا بودی و تو ای طلحه، با فدا کردن دست خود از رسول خدا دفاع کردی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که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عایشه را با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آیا همسران خود را نیز با خود به میدان جنگ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 شما در هیچ کاری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لشکر کناره گرفت و اشعاری با این مضمون سرود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خود را در پس پرده نگاه داشتید امّا مادر خود را پیش انداختید؛ به جان شما که این عمل کم انصافی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حالی به گذر از صحرای سوزان با شتر کشاندید که دستور داشت تا در خانۀ خود دامن بر زمین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آماجی ساختید که فرزندانش در برابر او با نیزه و تیرهای خطی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شمشیر جنگ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پردۀ حرمت او به واسطۀ طلحه و زبیر دریده شد، در مذمت این دو تن کافی است</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امیر المؤمنین علیه السلامابن سعد در جریان وفات رسول خدا صلی الله علیه و آله از عایشه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رسول خدا صلی الله علیه و آله سنگین و دردش شدید شد در حالی که فضل بن عباس و مرد دیگری زیر بغل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را گرفته بودند و پاهایش بر روی زمین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منزل خارج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خبر از عایشه، که عبیدالله بن عبدالله بن عتبه بن مسعود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عایشه گفته بود برای ابن عباس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مردی که عایشه نامش را نگفت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دلِ خوشی از او نداشت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نیز در صحیح خود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النّبی و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 و برای رعایت حق امانت داری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ابن عباس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دل خوشی از علی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حذف کرده است؛ ما چاره ای نداریم جز اینکه دعا کنیم خدا بخاری را با اُمّ المؤمنین عایشه محشور گرداند که واقعاً از فرزندان وظیفه شناسِ این مادر بوده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نیز در 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خود از احادیث عایشه روایتی را با سند از عطاء بن یسار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در نزد عایشه از علی و عمار بدگویی کرد 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علی چیزی ندارم که بگویم اما در بارۀ عمار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هرگز میان دو کارِ سخت، مخیّر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لوط بن یحیی ازدی در کتاب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مرگ عثمان به عایشه رسید، عایشه در مکه بود و به سرعت به سوی مدینه حرکت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 ای صاحب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خدا پدرت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مردم طلحه را همتای مناسبی برای عثمان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شراف رسید عبید بن ابی سلمۀ لیثی به استقبال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اوضاع مسیر خوبی را طی کرد و مردم با علی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آسمان بر زمین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اگر چنین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دقت کن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جریان همان گونه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عایشه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مادر مؤمنان؟ به خدا سوگند که من در بین مشرق و مغرب زمین کسی را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سزاوارتر از او برای خلافت بر مسلمانان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بلکه در همۀ حالاتش نظیری برای او وجود ندارد پس چرا به ولایت رسیدنش را این گونه ناخوش داری؟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هیچ پاسخی به عبید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طبری آمده است که عبید این اشعار را در جواب عایشه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جوّ ناپایداری که گاه باد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و گاه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همواره در تو تغییر و تبدیل رأی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 بودی که ما را فرمان به کشتن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دادی و گفتی که او به تحقیق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ما از تو اطاعت کرده و او را کشته باشیم اما در حقیقت قاتل او کسی است که فرمان قتلش را صادر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او را کشتیم، نه آسمان بر سر ما خراب شد و نه خورشید و ماه تاریک و بی نور گشت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مردم با مردی با اراده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تفرعن و تکبر حکومت را زایل کرده و کجی آن را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هنگام جنگ لباس جنگ به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وفا کرد هرگز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خیانت روا داشت یکسان نیستند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این هنگام عایشه به سوی مکه باز گشت و بر درِ مسجد الحرام پیاده شد و روی خود را پوشاند و به نزدیک حجر الأسود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گرد او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عثمان مظلومانه کشته شد و به خدا سوگند من به خونخواهی او قیام خواهم کرد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 نواختن دفوقتی 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قار اردو زد، عایشه به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با این مضمون نوشت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تو را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علی از ترسِ سپاه ما در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قار اردو زده و چون خبرِ تعداد نیروها و تجهیزات ما به او رسیده، اینک از ترس جرأت حرکت از آن جا را ندارد؛ حال او مانند اسب اَشقر است که اگر جلو بیاید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پایش بریده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اگر باز گردد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حفصه با خواندن این نامه، کنیزان خود را به آواز خواندن و دف زدن فرا 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چه خبر؟علی رفته به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مثل اسب اشقر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برود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کشته خواهد شد</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زنان طُلَقاء</w:t>
      </w:r>
      <w:r>
        <w:rPr>
          <w:rStyle w:val="FootnoteAnchor"/>
          <w:rtl w:val="true"/>
        </w:rPr>
        <w:footnoteReference w:id="56"/>
      </w:r>
      <w:r>
        <w:rPr>
          <w:rFonts w:ascii="IRNazanin" w:hAnsi="IRNazanin" w:eastAsia="IRNazanin"/>
          <w:color w:val="111111"/>
          <w:sz w:val="28"/>
          <w:sz w:val="28"/>
          <w:szCs w:val="28"/>
          <w:rtl w:val="true"/>
          <w:lang w:bidi="fa-IR"/>
        </w:rPr>
        <w:t>با شنیدن این خبر بر حفصه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برای شنیدن این آواز اجتماع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اُمّ کلثوم، دختر علی علیه السلام رسید،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و حجاب خود را پوشیده به صورت ناشناس به همراه زنانی از نزدیکان خود به آن مجلس وارد شد؛ آنگاه نقاب از چهره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حفصه او را شناخت خجل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و حفصه امروز بر علیه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تعجبی ندارد؛ چرا که شما دو نفر نیز برای آزُردنِ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داده بودید تا اینکه خداوند آن آیات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 در بارۀ شما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نامۀ عایشه را آوردند و آن را سوزاند و به درگاه خدا استغفار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جریر بن یزید از حَکَم، و حسن بن دینار از حسن بصری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و مداینی نیز مانند این روایت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نیز اشعاری با مضمون زیر در بارۀ این واقعه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جنگ مردان با مردان را معذور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اما زنان را با دشنام و هجو چه کار؟خدایت خیر دهد، آیا دریده شدن حجاب حرمت همسران برای ما کافی نبود؟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بیرون آمدنش از خانه گناهی بود که بانگ زدن سگان، زشتیِ آن را بر وی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آن نامۀ شوم را نوشت؛ وه، که چه قباحتی در نگاشتن آن نامه بود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شکرابوالفرج اصفهانی در بخش مقتل امام علی علیه السلام از کتاب مقاتل الطالبیین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کشته شدن امام علی به عایشه رسید، به درگاه خدا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شکر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ابوالفرج، ابن سعد و ابن اثیر نیز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مرگ علی علیه السلام به عایشه رسید، این بیت معروف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وقت رسیدن خبر خوش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bookmarkStart w:id="36" w:name="pg5134_37541"/>
    </w:p>
    <w:p>
      <w:pPr>
        <w:pStyle w:val="BookText"/>
        <w:rPr/>
      </w:pPr>
      <w:bookmarkEnd w:id="36"/>
      <w:r>
        <w:rPr>
          <w:rFonts w:ascii="IRNazanin" w:hAnsi="IRNazanin" w:eastAsia="IRNazanin"/>
          <w:color w:val="111111"/>
          <w:sz w:val="28"/>
          <w:sz w:val="28"/>
          <w:szCs w:val="28"/>
          <w:rtl w:val="true"/>
          <w:lang w:bidi="fa-IR"/>
        </w:rPr>
        <w:t>عصایش را بر زمین نهاد و آرام گرفت، چنانکه چشمان مسافر از بازگشت به وطن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قبیلۀ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این بیت را خواند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دور از من اتفاق افتاد اما جوانی که دهانش پر از خاک مباد خبرش را برایم آورد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هنگام زینب دختر 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سخنان را در بارۀ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فراموش کردم به من تذکر دهید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لا یَسْمَعُ الصُّمُّ الدُّعاءَ إِذا ما یُنْذَرُونَ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IRNazanin" w:hAnsi="IRNazanin" w:eastAsia="IRNazanin"/>
          <w:color w:val="111111"/>
          <w:sz w:val="28"/>
          <w:sz w:val="28"/>
          <w:szCs w:val="28"/>
          <w:rtl w:val="true"/>
          <w:lang w:bidi="fa-IR"/>
        </w:rPr>
        <w:t>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گوش هایشان کر است، هنگامی که انذار می‌شوند، سخنان را نمی‌شنوند</w:t>
      </w:r>
      <w:r>
        <w:rPr>
          <w:rFonts w:eastAsia="IRNazanin" w:cs="IRNazanin"/>
          <w:color w:val="111111"/>
          <w:sz w:val="28"/>
          <w:szCs w:val="28"/>
          <w:rtl w:val="true"/>
          <w:lang w:bidi="fa-IR"/>
        </w:rPr>
        <w:t>! .</w:t>
      </w:r>
    </w:p>
    <w:p>
      <w:pPr>
        <w:pStyle w:val="Heading4"/>
        <w:numPr>
          <w:ilvl w:val="3"/>
          <w:numId w:val="1"/>
        </w:numPr>
        <w:rPr/>
      </w:pPr>
      <w:bookmarkStart w:id="37" w:name="__RefHeading___Toc1700747_774463916"/>
      <w:bookmarkStart w:id="38" w:name="_Toc14"/>
      <w:bookmarkEnd w:id="37"/>
      <w:r>
        <w:rPr>
          <w:rtl w:val="true"/>
        </w:rPr>
        <w:t>آغاز خیانت و پیمان شکنی</w:t>
      </w:r>
      <w:bookmarkEnd w:id="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با علی علیه السلام بیعت کردند آن حضرت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معاویه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بَعْدُ فَإِنَّ النَّاسَ قَتَلُوا عُثْمَانَ عَنْ غَیْرِ مَشُورَةٍ مِنِّی وَ بَایَعُونِی عَنْ مَشُورَةٍ مِنْهُمْ وَ اجْتِمَاعٍ؛ فَإِذَا أَتَاکَ کِتَابِی فَبَایِعْ لِی وَ أَوْفِدْ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أَهْلِ الشَّامِ 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عثمان را بدون مشورت با من کشتند و با مشورت و اجتماع خود با من بیعت کردند؛ پس هنگامی که نامۀ من به تو رسید از مردم برای من بیعت بگیر و خود با کاروانی از اشراف اهل شام به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فرستادۀ امیر المؤمنین به نزد معاویه رسید و او نامۀ آن حضرت را خواند،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خطاب به زبیر بن العوام نوشت و آن را توسط مردی از بنی عُمیس برای او فرستاد که در این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برای بندۀ خدا و امیر مؤمنان، زبیر، از معاویه پسر ابو سفیان؛ سلام بر تو باد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من از اهل شام برای تو بیعت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اجابت کرده و اینک به صف و منظم همچون گلۀ گوسفند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 و کوفه و بصره را در اختیار بگیر و نگذار پسر ابوطالب در این کار از تو پیشی بگیرد که با در اختیار گرفتن این دو شهر دیگر چیزی برای او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طلحه نیز به عنوان جانشین تو بیعت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پس اظهار خونخواهی عثمان کنید و مردم را به این امر بخوانید و البته که باید </w:t>
      </w:r>
    </w:p>
    <w:p>
      <w:pPr>
        <w:pStyle w:val="BookText"/>
        <w:rPr/>
      </w:pPr>
      <w:r>
        <w:rPr>
          <w:rFonts w:ascii="IRNazanin" w:hAnsi="IRNazanin" w:eastAsia="IRNazanin"/>
          <w:color w:val="111111"/>
          <w:sz w:val="28"/>
          <w:sz w:val="28"/>
          <w:szCs w:val="28"/>
          <w:rtl w:val="true"/>
          <w:lang w:bidi="fa-IR"/>
        </w:rPr>
        <w:t>در این کار با جدیت و سرعت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پیروز و دشمن شما را بیچاره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نامه به زبیر رسید، شادمان شد و آن را به طلحه نیز نشان داد و یقین کردند که معاویه دلسوز و خیرخواه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در این وقت بود که این دو، بر مخالفت با علی علیه السلام همدست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چند روز بعد از بیعت، به نزد علی علیه السلام آمده و به آن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ما در حکومت عثمان چه جفاها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متحمل شدیم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نظر عثمان با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بود؛ حال که خداوند خلافت را به تو داده، برخی از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حکومتی را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إرْضَیَا بِقِسْمِ اللَّهِ لَکُمَا حَتَّی أَرَی رَأْیِی، وَ اعْلَمَا أَنِّی لَا أُشْرِکُ فِی أَمَانَتِی إِلَّا مَنْ أَرْضَی بِدِینِهِ وَ أَمَانَتِهِ مِنْ أَصْحَابِی وَ مَنْ قَدْ عَرَفْتُ دَخِیلَتَهُ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خدا برای شما مقدر کرده راضی باشید تا من در این باره فکر کنم و بدانید که من جز کسانی از اصحاب خود که از دین و امانتشان راضی باشم و شایستگی آنان را بدانم در امانت خود شریک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ناامید شده و از نزد آن حضرت بیرون رفتند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طلحه و زبیر بار دیگر به نزد علی علیه السلام رفته و از آن حضرت تقاضا کردند اجازۀ رفتن به عمره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قصد رفتن به عمره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 سوگند یاد کردند که هیچ قصدی جز عمره را ندارند اما آن حضرت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الْعُمْرَةَ تُرِیدَانِ، وَ إنَّمَا تُرِیدَانِ الْغَدْرَۀَ وَ نَکْثَ الْبَیْعَِۀِ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قصد عمره ندارید بلکه قصد شما خیانت و نقض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دوباره به خدا سوگند یاد کردند که غیر از عمره قصد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دوباره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دوباره با آن حضرت بیعت کردند و شدیدترین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عهدهای سنگین را بستند و پس از آن، امام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اجازۀ رفتن به عمره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دو از نزد آن حضرت بیرون آمدند، امام علیه السلام به کسانی که اطراف ایشان بودند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تَرَوْنَهُمَا إِلَّا فِی فِتْنَةٍ یُقْتَلَانِ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را نخواهید دید مگر در میانۀ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جان خودرا بر سرِ آن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فرمان ده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آیه از فرآن را تلاوت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لِیَقْضِیَ اللَّهُ أَمْراً کانَ مَفْعُولًا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کاری را که انجام شدنی است به انجام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طلحه و زبیر از مدینه به سمت مکه حرکت کردند با هر کس ملاقات کردند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بیعتی از علی در گردن ما نیست و بیعت ما با علی از روی اجبار و اکراه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گوش حضرت امیر المؤمنین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أَبْعَدَهُمَا اللَّهُ وَ أَغْرَبَ دَارَهُمَا أَمَا وَ اللَّهِ لَقَدْ عَلِمْتُ أَنَّهُمَا سَیَقْتُلَانِ أَنْفُسَهُمَا أَخْبَثَ مَقْتَلٍ وَ یَأْتِیَانِ مَنْ وَرَدَا عَلَیْهِ بِأَشْأَمِ یَوْمٍ وَ اللَّهِ مَا الْعُمْرَةَ یُرِیدَانِ وَ لَقَدْ أَتَیَانِی بِوَجْهَیْ فَاجِرَیْنِ وَ رَجَعَا بِوَجْهَیْ غَادِرَیْنِ نَاکِثَیْنِ وَ اللَّهِ لَا یَلْقَیَانَنِی بَعْدَ الْیَوْمِ إِلَّا فِی کَتِیبَةٍ خَشْنَاءَ یَقْتُلَانِ فِیهَا أَنْفُسَهُمَا فَبُعْداً لَهُمَا وَ سُحْقا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رحمت خود دورشان کند و خانۀ آنان را غریب گرداند؛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به بدترین وجهی به کشتن خواهند داد و شوم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روزگار را برای کسی که بر او وارد شوند به ارمغان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آهنگ عمره ندارند؛ آنان هر آینه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گناهکار به نزد من آمدند و با چهر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خیانتکار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از نزد من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 از امروز مرا جز در سپاهی سخت ملاقات نخواهند کرد که در آن، خود را به کشتن خواهند داد پس دوری و مرگ بر آنان باد</w:t>
      </w:r>
      <w:r>
        <w:rPr>
          <w:rFonts w:eastAsia="IRNazanin" w:cs="IRNazanin"/>
          <w:color w:val="111111"/>
          <w:sz w:val="28"/>
          <w:szCs w:val="28"/>
          <w:rtl w:val="true"/>
          <w:lang w:bidi="fa-IR"/>
        </w:rPr>
        <w:t>.</w:t>
      </w:r>
      <w:r>
        <w:rPr>
          <w:rStyle w:val="FootnoteAnchor"/>
          <w:rtl w:val="true"/>
        </w:rPr>
        <w:footnoteReference w:id="64"/>
      </w:r>
      <w:bookmarkStart w:id="39" w:name="pg5134_37546"/>
    </w:p>
    <w:p>
      <w:pPr>
        <w:pStyle w:val="Heading4"/>
        <w:numPr>
          <w:ilvl w:val="3"/>
          <w:numId w:val="1"/>
        </w:numPr>
        <w:rPr/>
      </w:pPr>
      <w:bookmarkStart w:id="40" w:name="__RefHeading___Toc1700749_774463916"/>
      <w:bookmarkStart w:id="41" w:name="_Toc15"/>
      <w:bookmarkEnd w:id="39"/>
      <w:bookmarkEnd w:id="40"/>
      <w:r>
        <w:rPr>
          <w:rtl w:val="true"/>
        </w:rPr>
        <w:t>ناکثان به حرکت در می</w:t>
      </w:r>
      <w:r>
        <w:rPr>
          <w:rtl w:val="true"/>
        </w:rPr>
        <w:softHyphen/>
      </w:r>
      <w:r>
        <w:rPr>
          <w:rtl w:val="true"/>
        </w:rPr>
        <w:t>آیند</w:t>
      </w:r>
      <w:bookmarkEnd w:id="41"/>
    </w:p>
    <w:p>
      <w:pPr>
        <w:pStyle w:val="BookText"/>
        <w:rPr/>
      </w:pPr>
      <w:r>
        <w:rPr>
          <w:rFonts w:ascii="IRNazanin" w:hAnsi="IRNazanin" w:eastAsia="IRNazanin"/>
          <w:color w:val="111111"/>
          <w:sz w:val="28"/>
          <w:sz w:val="28"/>
          <w:szCs w:val="28"/>
          <w:rtl w:val="true"/>
          <w:lang w:bidi="fa-IR"/>
        </w:rPr>
        <w:t>طلحه و زبیر نامه ای به عایشه که در مکه بود نوشتند با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بیعت با علی منصرف، و به خونخواهی عثمان تظاهر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نامه را توسط خواهرزادۀ عایشه، عبدالله بن زبیر به نزد او فرستادند و چون عایشه نامه را خواند تظاهر به خونخواهی عثمان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اُمّ سلمه رضی الله عنها نیز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نزد اُمّ سلمه نیز رفت تا او را فریب داده و به خروج در خونخواهی عثمان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تو اولین زن مهاجر از زنان رسول خدا بودی؛ از خانۀ تو برای ما تقسیم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جبرئیل بیشتر اوقات در خانۀ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به چه منظوری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من خبر داده که مردم عثمان را توبه دادند اما پس از اینکه توبه کرد او را در ماه حرام و با دهان روزه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به همراه طلحه و زبیر به بصره بروم، تو نیز 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خداوند امر این امت را به جهت ما و به دست ما اصلاح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دیروز همه را بر ضد عثمان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بدترین سخنان را 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گفتی و عثمان در نزد تو نامی </w:t>
      </w:r>
    </w:p>
    <w:p>
      <w:pPr>
        <w:pStyle w:val="BookText"/>
        <w:rPr/>
      </w:pPr>
      <w:r>
        <w:rPr>
          <w:rFonts w:ascii="IRNazanin" w:hAnsi="IRNazanin" w:eastAsia="IRNazanin"/>
          <w:color w:val="111111"/>
          <w:sz w:val="28"/>
          <w:sz w:val="28"/>
          <w:szCs w:val="28"/>
          <w:rtl w:val="true"/>
          <w:lang w:bidi="fa-IR"/>
        </w:rPr>
        <w:t>جز نعثل نداشت؛ از طرفی تو خود مقام و منزلت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را نزد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یادت بیاورم؟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روزی را که هر دوی ما به همراه آن حضرت از روستای قدید ذات شمال باز گشتیم، ایشان با علی خلوت کرد و مشغول نجوا شدند و صحبتشان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خواستی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شوی و صحبت آنان را قطع کنی که من مانع شدم ولی تو توجهی نکردی و بر آنان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با چشمانی گریان باز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آن دو مشغول صحبت بودند سرزده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شدم و خطاب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من از رسول خدا تنها یک روز از هر 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آیا مرا با روز خود تنها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p>
    <w:p>
      <w:pPr>
        <w:pStyle w:val="BookText"/>
        <w:rPr/>
      </w:pPr>
      <w:r>
        <w:rPr>
          <w:rFonts w:ascii="IRNazanin" w:hAnsi="IRNazanin" w:eastAsia="IRNazanin"/>
          <w:color w:val="111111"/>
          <w:sz w:val="28"/>
          <w:sz w:val="28"/>
          <w:szCs w:val="28"/>
          <w:rtl w:val="true"/>
          <w:lang w:bidi="fa-IR"/>
        </w:rPr>
        <w:t>ناگهان رسول خدا صلی الله علیه و آله با خشم و چهرۀ برافروخته رو به من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ارْجِعِی وَرَاءَکِ؛ وَ اللَّهِ لَا یُبْغِضُهُ أَحَدٌ مِنْ أَهْلِ بَیْتِی وَ لَا مِنْ غَیْرِهِمْ مِنَ النَّاسِ إِلَّا وَ هُوَ خَارِجٌ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به خدا سوگند احدی از اهل بیت من یا از سایر مردم کینۀ او را در دل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مگر اینکه از ایمان بیرون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شنیدن این سخن از آن حضرت پشیمان و گریان بازگشتم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جریان را به یاد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که من و تو با رسول خدا بودیم تو سر آن حضرت را شستشو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و من برای آن حضرت حیس</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مورد علاقۀ ایشان بود؛ ایشان ناگهان سر برداشته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أَیَّتُکُنَّ صَاحِبَةُ الْجَمَلِ الْأَذْنَبِ، تَنْبَحُهَا کِلَابُ الْحَوْأَبِ فَتَکُونُ نَاکِبَةً عَنِ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کدام یک از شما صاحب شتر پرکُرک است که سگان منطقۀ حَوأَب بر او پارس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است که از راه راست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از حیس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امری به خدا و رسول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بر پشت تو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تو آن زن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بر حذر باش که تو آن زن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 آگاه باش که من تو را بیم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روزی را که من و تو با رسول خدا صلی الله علیه و آله در سفری بودیم و علی که همیشه نعلین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خدا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در آن روز در سایۀ درختچه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خار نشسته و مشغول وصله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 و پدرت به همراه عمر آمده و از رسول خدا اجازۀ ورود </w:t>
      </w:r>
    </w:p>
    <w:p>
      <w:pPr>
        <w:pStyle w:val="BookText"/>
        <w:rPr/>
      </w:pPr>
      <w:r>
        <w:rPr>
          <w:rFonts w:ascii="IRNazanin" w:hAnsi="IRNazanin" w:eastAsia="IRNazanin"/>
          <w:color w:val="111111"/>
          <w:sz w:val="28"/>
          <w:sz w:val="28"/>
          <w:szCs w:val="28"/>
          <w:rtl w:val="true"/>
          <w:lang w:bidi="fa-IR"/>
        </w:rPr>
        <w:t>گرفتند؛ من و تو به پشت پرده رفتیم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شده و با آن حضرت از هر دری مشغول صحبت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تا چه مدت در کنار شما خواهیم بود؟ لذا کاش به ما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فرمودی که پس از تو چه کسی جانشین تو در میان ما خواهد بود تا پس از تو پناهگاه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قَدْ أَرَی مَکَانَهُ وَ لَوْ فَعَلْتُ لَتَفَرَّقْتُمْ عَنْهُ کَمَا تَفَرَّقَتْ بَنُو إِسْرَائِیلَ عَنْ 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اینک جایگاه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اما اگر این کار را بکنم شما از گرد او پراکنده شده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بنی اسرائیل هارون بن عمران را تنها گذاشتند تنهایش خواهید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دیگر چیزی نگفتند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نزد رسول خدا صلی الله علیه و آله آمدیم تو که بیشتر از ما جرأت سخن گفتن با آن حضرت را داشتی،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را جانشین خود بر آنان خواهی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وصله کنندۀ نعلین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نگاه کردیم و جز علی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جز علی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یاد دارم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یاد داری، دیگر جای چه خروج و قیامی باقی است؟ 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برای اصلاح میان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به خواست خدا از این عمل توقع اجر و ثواب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bookmarkStart w:id="42" w:name="pg5134_37550"/>
    </w:p>
    <w:p>
      <w:pPr>
        <w:pStyle w:val="BookText"/>
        <w:rPr/>
      </w:pPr>
      <w:bookmarkEnd w:id="42"/>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از نزد او رفت و اُمّ سلمه آنچه را از عایشه شنیده بود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علی علیه السلام نوشت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43" w:name="__RefHeading___Toc1700751_774463916"/>
      <w:bookmarkStart w:id="44" w:name="_Toc16"/>
      <w:bookmarkEnd w:id="43"/>
      <w:r>
        <w:rPr>
          <w:rtl w:val="true"/>
        </w:rPr>
        <w:t>دو موضع متفاوت</w:t>
      </w:r>
      <w:bookmarkEnd w:id="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کلبی در کتاب الجمل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مکه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علی علیه السلام نوشت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ْفُسُهُمْ اما بعد، طلحه و زبیر و پیروانشان که راه گمراهی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پویند قصد دارند که عایشه را به بصره ببرند و عبدالله بن عامر بن کریز نیز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تظاهر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عثمان مظلومانه کشته شده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خونخواهی او برخاسته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حول و قوّۀ خود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کفایت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خداوند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خروج و دخالت در مسایل اجتماعی نهی فرموده و بر لزوم خانه نشینی ما فرمان داده است، قطعاً برای یاری تو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جای خود پسرم عمر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را به سویت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سفارش خیر مرا در بارۀ او بپذیر</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وقتی عایشه عازم بر خروج به سوی بصره شد در طلب شتری قوی برآمدند که هودج عایشه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اُمیّه شتر خود را که عسکر نام داشت و بسیار قوی بود برای این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عایشه آن شتر را دید از آن خوشش آمد، شتربان هم به تعریف و تمجید از قدرت و شدت این شتر پرداخت و در میان کلام خود نام شتر را که عسکر بود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عایشه نام عسکر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ببرید که مرا به آن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سبب این امر از او پرسیدند، در پاسخ بیان داشت که رسول خدا این نام را برایش ذکر کرده و او را از سوار شدن بر شتری به این نام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فرمان داد تا شتر دیگری برایش بجویند اما هر چه گشتند نتوانستند شتری با آن خصوصیات برایش پیدا کنند؛ لذا جهاز و ظاهر همان شتر را عوض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دیگری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شتر برایت پیدا کردیم و او نیز به آن راضی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حفصه پیغام فرستاد و او را به حرکت و خروج به همراه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عبدالله بن عمر رسید به نزد خواهر خود رفت و او را که به جِدّ آهنگِ رفتن کرده بود سوگند داد و از این کار منصرف کرد</w:t>
      </w:r>
      <w:r>
        <w:rPr>
          <w:rFonts w:eastAsia="IRNazanin" w:cs="IRNazanin"/>
          <w:color w:val="111111"/>
          <w:sz w:val="28"/>
          <w:szCs w:val="28"/>
          <w:rtl w:val="true"/>
          <w:lang w:bidi="fa-IR"/>
        </w:rPr>
        <w:t>.</w:t>
      </w:r>
      <w:r>
        <w:rPr>
          <w:rStyle w:val="FootnoteAnchor"/>
          <w:rtl w:val="true"/>
        </w:rPr>
        <w:footnoteReference w:id="68"/>
      </w:r>
      <w:bookmarkStart w:id="45" w:name="pg5134_37552"/>
    </w:p>
    <w:p>
      <w:pPr>
        <w:pStyle w:val="Heading4"/>
        <w:numPr>
          <w:ilvl w:val="3"/>
          <w:numId w:val="1"/>
        </w:numPr>
        <w:rPr/>
      </w:pPr>
      <w:bookmarkStart w:id="46" w:name="__RefHeading___Toc1700753_774463916"/>
      <w:bookmarkStart w:id="47" w:name="_Toc17"/>
      <w:bookmarkEnd w:id="45"/>
      <w:bookmarkEnd w:id="46"/>
      <w:r>
        <w:rPr>
          <w:rtl w:val="true"/>
        </w:rPr>
        <w:t>حفصه و عایشه؛ نبرد مشترک</w:t>
      </w:r>
      <w:bookmarkEnd w:id="47"/>
    </w:p>
    <w:p>
      <w:pPr>
        <w:pStyle w:val="BookText"/>
        <w:rPr/>
      </w:pPr>
      <w:r>
        <w:rPr>
          <w:rFonts w:ascii="IRNazanin" w:hAnsi="IRNazanin" w:eastAsia="IRNazanin"/>
          <w:color w:val="111111"/>
          <w:sz w:val="28"/>
          <w:sz w:val="28"/>
          <w:szCs w:val="28"/>
          <w:rtl w:val="true"/>
          <w:lang w:bidi="fa-IR"/>
        </w:rPr>
        <w:t xml:space="preserve">پیامبر اکرم صلی الله علیه و آله به حکم روابط زوجیّت و اطمینانی که باید میان زن و شوهر حاکم باشد، سخنی را به رسم امانت به همسر خود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چرا که همسران شریک زندگی و غم و شادی یکدیگر هستند و آن حضرت اصلاً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همسرش راز وی را افشا کند؛ خصوصاً که رازداری از عادات عرب بوده، ولو این رازداری به قیمت تحمّل ضرر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 المؤمنین حفصه، به سرعت به نزد اُمّ المؤمنین عایشه رفت و رازی که سروَر بنی آدم به امانت به وی سپرده بود را به اطلاع 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عمل، آیات زیر در مذمت این کار نازل گردید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الْمُؤْمِنینَ وَ الْمَلائِکَةُ بَعْدَ ذلِکَ ظَهیرٌ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پیامبر با یکی از همسرانش سخنی نهانی گفت، و همین که 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مطّلع گردانید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اظهار کرد و از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آن دانای آگاه خبر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دلهایتان انحراف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علیه او با یکدیگر همدست شوید، در حقیقت، خدا خود سرپرست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این،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آیات سراسر تهدید و وعید و انکار شدید و سخنان درشت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همۀ اینها جز تعبیری از درد و رنج درونی که رسول خدا را با این افشای سرّ از درون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جریان، موضع گیری واحدِ این دو تن را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در آیه از آن به همدستی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واضح و روشن است که با توجه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اگر خبری یا اثری دال بر اینکه میل پیامبر به عایشه بیش از سایر همسران آن حضرت بوده، یا اگر از خود عایشه خبری نقل شود که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همسر پیامبر بودم، صحیح نبوده و اگر ناقلی یا 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چنین اخباری را نقل کرده از روی سادگی یا نادانی بوده است، خصوصاً که از اهل سنت و پیروان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کتاب خدا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از هر حدیث و روایتی، </w:t>
      </w:r>
      <w:bookmarkStart w:id="48" w:name="pg5134_37554"/>
    </w:p>
    <w:p>
      <w:pPr>
        <w:pStyle w:val="BookText"/>
        <w:rPr/>
      </w:pPr>
      <w:bookmarkEnd w:id="48"/>
      <w:r>
        <w:rPr>
          <w:rFonts w:ascii="IRNazanin" w:hAnsi="IRNazanin" w:eastAsia="IRNazanin"/>
          <w:color w:val="111111"/>
          <w:sz w:val="28"/>
          <w:sz w:val="28"/>
          <w:szCs w:val="28"/>
          <w:rtl w:val="true"/>
          <w:lang w:bidi="fa-IR"/>
        </w:rPr>
        <w:t>کافی و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پیداست که چنین نقل قولی با محتوای این آیات شریفه جور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هر شوهری طبیعتاً از چنین همسری که باعث نگرانی و آشفتگی خاطر او بشود منزجر و ناراحت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روایاتی که در مدح و ثنا و ستایش چنین شخصی باشد حتی اگر از آهن و سنگ باشد در برابر محتوای این آیات مجید الهی ذوب خواهد شد چه رسد به کسی که همچون برتری ترید آبگوشت باشد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49" w:name="__RefHeading___Toc1700755_774463916"/>
      <w:bookmarkStart w:id="50" w:name="_Toc18"/>
      <w:bookmarkEnd w:id="49"/>
      <w:r>
        <w:rPr>
          <w:rtl w:val="true"/>
        </w:rPr>
        <w:t>سگ</w:t>
      </w:r>
      <w:r>
        <w:rPr>
          <w:rtl w:val="true"/>
        </w:rPr>
        <w:softHyphen/>
      </w:r>
      <w:r>
        <w:rPr>
          <w:rtl w:val="true"/>
        </w:rPr>
        <w:t>های حَوأب</w:t>
      </w:r>
      <w:bookmarkEnd w:id="50"/>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روایت کرده که اسماعیل بن خالد از قیس بن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حازم به یک سند و کلبی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صالح از ابن عباس به سند دیگر و حرین بن یزید از عامر شعبی و محمد بن اسحاق از حبیب بن عمیر همگی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عایشه به همراه طلحه و زبیر از مکه به قصد رفتن به بصره خارج شد، از آبگیری به نام حوأب عبور کردند که متعلق به قبیلۀ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عامر بن صعصعه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شروع به پارس کردند و شتران قافله </w:t>
      </w:r>
    </w:p>
    <w:p>
      <w:pPr>
        <w:pStyle w:val="BookText"/>
        <w:rPr/>
      </w:pPr>
      <w:r>
        <w:rPr>
          <w:rFonts w:ascii="IRNazanin" w:hAnsi="IRNazanin" w:eastAsia="IRNazanin"/>
          <w:color w:val="111111"/>
          <w:sz w:val="28"/>
          <w:sz w:val="28"/>
          <w:szCs w:val="28"/>
          <w:rtl w:val="true"/>
          <w:lang w:bidi="fa-IR"/>
        </w:rPr>
        <w:t>از صدای آنان به هیجان آمده و نزدیک بود 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کاروان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حوأب را لعنت کند چه قدر سگ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عایشه نام حوأب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آبگیرِ حوأب است؟</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پشیمان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بِکِلابِ مَاءٍ یُدْعَی الحَوأبَ قَدْ نَبَحَتْ بَعْضَ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یک آبگیر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حوأب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زنان من پارس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ای حمیراء که تو آن زن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قدری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اینک چندین فرسخ از آبگیر حوأب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شاهدی داری که این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پارس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آبگیر حوأب نیستند؟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طلحه و زبیر پنجاه عرب بادیه نشین جور کردند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پول دادند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نزد عایشه برده،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برایش سوگند یاد کرده، شهادت دادند که این آبگیر، حوأب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شهادت دروغ در تاریخ اسلام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سپس در صفحه 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از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صالح از ابن عباس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عایشه را به </w:t>
      </w:r>
    </w:p>
    <w:p>
      <w:pPr>
        <w:pStyle w:val="BookText"/>
        <w:rPr/>
      </w:pPr>
      <w:r>
        <w:rPr>
          <w:rFonts w:ascii="IRNazanin" w:hAnsi="IRNazanin" w:eastAsia="IRNazanin"/>
          <w:color w:val="111111"/>
          <w:sz w:val="28"/>
          <w:sz w:val="28"/>
          <w:szCs w:val="28"/>
          <w:rtl w:val="true"/>
          <w:lang w:bidi="fa-IR"/>
        </w:rPr>
        <w:t xml:space="preserve">سرعت حرکت دادند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ابوموسی اشعری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که در نزدیکی بصره بود رسیدند،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عثمان بن حنیف انصاری که از طرف علی علیه السلام استاندار بصره بود فرستادند با این مضمون که دارالإماره را برای ما خالی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نامۀ طلحه و زبیر به عثمان بن حنیف رسید، احنف بن قیس را به نزد خود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گروهی هستند که به نزد 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همسر رسول خدا با آنان است و مردم 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به سرعت به سوی او گرایش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اینک به خونخواهی عثمان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حالی که خودشان مردم را به کشتن عثمان و ریختن خون او تحریک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ابن حنیف توصیه کرد که خود را برای دفاع و ایستادگی 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آماده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کاملاً صحیح است اما من به دنبال شر نبوده و خوش ندارم آغاز کنندۀ جنگ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تا رسیدنِ دستورالعمل از </w:t>
      </w:r>
    </w:p>
    <w:p>
      <w:pPr>
        <w:pStyle w:val="BookText"/>
        <w:rPr/>
      </w:pPr>
      <w:r>
        <w:rPr>
          <w:rFonts w:ascii="IRNazanin" w:hAnsi="IRNazanin" w:eastAsia="IRNazanin"/>
          <w:color w:val="111111"/>
          <w:sz w:val="28"/>
          <w:sz w:val="28"/>
          <w:szCs w:val="28"/>
          <w:rtl w:val="true"/>
          <w:lang w:bidi="fa-IR"/>
        </w:rPr>
        <w:t>جانب امیر المؤمنین علیه السلام و دانستن نظر آن حضرت، در صلح و آرامش با آنان کنار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امیر المؤمنین علیه السلام از نزدیک شدن سپاهیان جمل به بصره اطلاع یافت، نامۀ زیر را به سوی عثمان بن حنیف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عَلِیٍّ أمِیرِ المُؤْمِنِینَ إلَی عُثْمَانَ بْنَ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الْبُغَاةَ عَاهَدُوا اللهَ ثُمَّ نَکَثُوا وَ تَوَجَّهُوا إلَی مِصْرِکَ وَ سَاقَهُمُ الشَّیْطَانُ لِطَلَبِ مَا لا یَرْضَی اللهُ بِهِ وَ اللهُ أشَدُّ بَأساً وَ أشَدُّ تَنْکِیلاً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قَدِمُوا عَلَیْکَ فَادْعُهُم إلَی الطَّاعَةِ وَ الرُّجُوعِ إلَی الوَفَاءِ بِالعَهْدِ وَ المِیثَاقِ الَّذِی فَارَقُونَا عَلَیْهِ فَإنْ أجَابُوا فَأحْسِنْ جِوَارَهُم مَا دَامُوا عِنْدَکَ وَ إنْ أبَوْ إلا التَمَسُّکَ بِحَبْلِ النَکْثِ وَ الخِلافِ فَنَاجِزْهُمُ الْقِتَالَ حَتَّی یَحْکُمَ اللهُ بَیْنَکَ وَ بَیْنَهُم وَ هُوَ خَیْرُ الحَاکِمِینَ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بندۀ خدا، علی امیر المؤمنین به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گروه سرکش ابتدا با خداوند پیمان بستند سپس پیمان شکستند و به سوی شهر تو روانه شدند و شیطان آنان را به خواستن چیزی واداشت که خدا به آن راضی نبود و قدرت خدا بیشتر و کیفرش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شهر تو رسیدند ایشان را به فرمانبرداری و بازگشت و وفا به عهد و پیمانی که با ما داشتند فرا بخوان؛ اگر پذیرفتند، مادام که در نزد تو هستند از آنان به خوبی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جز دست یازیدن به </w:t>
      </w:r>
    </w:p>
    <w:p>
      <w:pPr>
        <w:pStyle w:val="BookText"/>
        <w:rPr/>
      </w:pPr>
      <w:r>
        <w:rPr>
          <w:rFonts w:ascii="IRNazanin" w:hAnsi="IRNazanin" w:eastAsia="IRNazanin"/>
          <w:color w:val="111111"/>
          <w:sz w:val="28"/>
          <w:sz w:val="28"/>
          <w:szCs w:val="28"/>
          <w:rtl w:val="true"/>
          <w:lang w:bidi="fa-IR"/>
        </w:rPr>
        <w:t>ریسمان پیمان شکنی و مخالفت، راهی را بر نگزیدند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 تا خدا میان تو و ایشان حکم کند و او بهترین حکم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نامه به دست عثمان بن حنیف رسید به دنبال ابوالأسود دُؤِلی و عمران بن حصین خزاعی فرستاد و به آنان فرمان داد تا بروند و با سپاه جمل وارد مذاکره شوند که به چه علت به بصره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حَفَرِ ابوموسی رسیدند که اردوگاه اصحاب جمل در آن جابود و بر عایشه داخل شدند و او را نصیحت و موعظه کردند و به خدا سوگندش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و زبیر ملاقات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نزد عایشه برخاسته و به دیدار زبیر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خونخواهی عثمان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خواستۀ ما این است که امر حکومت و خلافت به حالت شورایی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بصره به قتل نرسیده است که اینک در این شهر به خونخواهی او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تو خودمی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قاتلان عثمان چه کسانی بوده و اینک در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رفیقت طلحه و عایشه از فعال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مخالفان عثمان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بیشترین نقش را در تحریک مردم به کشتن او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پس حال باید قصاص خون عثمان را از خود آغاز کنید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بازگرداندن خلافت به شورا چگونه ممکن خواهد بود در حالی که شما خود از روی میل و رغبت و نه به زور و اجبار، با علی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اباعبدالله، از آن روز که بعد از وفات رسول خدا صلی الله علیه و آله دست </w:t>
      </w:r>
    </w:p>
    <w:p>
      <w:pPr>
        <w:pStyle w:val="BookText"/>
        <w:rPr/>
      </w:pPr>
      <w:r>
        <w:rPr>
          <w:rFonts w:ascii="IRNazanin" w:hAnsi="IRNazanin" w:eastAsia="IRNazanin"/>
          <w:color w:val="111111"/>
          <w:sz w:val="28"/>
          <w:sz w:val="28"/>
          <w:szCs w:val="28"/>
          <w:rtl w:val="true"/>
          <w:lang w:bidi="fa-IR"/>
        </w:rPr>
        <w:t>بر قبضۀ شمشیر به دفاع از همین مرد برخاستی دیر زمانی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آن روز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امر خلافت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سزاوارتر از او نیست؛ و پیرو همین سخن، از بیعت با ابوبکر خودداری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 روز کجا و سخنِ امروز کجا؟</w:t>
      </w:r>
    </w:p>
    <w:p>
      <w:pPr>
        <w:pStyle w:val="BookText"/>
        <w:rPr/>
      </w:pPr>
      <w:r>
        <w:rPr>
          <w:rFonts w:ascii="IRNazanin" w:hAnsi="IRNazanin" w:eastAsia="IRNazanin"/>
          <w:color w:val="111111"/>
          <w:sz w:val="28"/>
          <w:sz w:val="28"/>
          <w:szCs w:val="28"/>
          <w:rtl w:val="true"/>
          <w:lang w:bidi="fa-IR"/>
        </w:rPr>
        <w:t>زبیر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با طلحه دیدار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نزد طلحه رفتند و او را خشن و تندخو یافتند که به شدت در صدد دامن زدن به فتنه و افروختن آتش جنگ بود؛ لذا به نزد ابن حنیف باز 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 برخیز و آمادۀ نبرد شو که مورد حمله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با صبر و استقامت در برابر این گروه بجنگ، زره پوشیده و دامن همت بر کمر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حرمین چنین خواهم کرد و به منادی خود فرمان داد تا در میان مردم فریاد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السلاح، السلاح ؛ یعنی سلاح بردارید سلاح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دور او جمع شدند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جمل جلو آمدند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بنی جَشم برخاست و خطاب به مردم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فلانِ جشمی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اینک به سوی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 روی </w:t>
      </w:r>
    </w:p>
    <w:p>
      <w:pPr>
        <w:pStyle w:val="BookText"/>
        <w:rPr/>
      </w:pPr>
      <w:r>
        <w:rPr>
          <w:rFonts w:ascii="IRNazanin" w:hAnsi="IRNazanin" w:eastAsia="IRNazanin"/>
          <w:color w:val="111111"/>
          <w:sz w:val="28"/>
          <w:sz w:val="28"/>
          <w:szCs w:val="28"/>
          <w:rtl w:val="true"/>
          <w:lang w:bidi="fa-IR"/>
        </w:rPr>
        <w:t>ترس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فرار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از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که پرندگان و درندگان و وحوش در آن از امنیت کامل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عثمان نیز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که قاتلان عثمان در بصره و در میان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و از من اطاعت کنید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جایی که از آن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جنگی شدید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کور که به هیچ چیز رحم نکند در امان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تعدادی از مردم او را سنگبارن کردند و او نیز سخنان خود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بصره در مربد جمع شدند و پیاده و سواره آن مکان را پر از جمعیت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طلحه برخاست و به مردم اشاره کرد تا سکوت کنند و بعد از زحمت زیاد توانست مردم را ساکت کند و به ایراد سخنرانی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طلحه در مدح و ثنا و ستایش عثمان بن عفان بود و اینکه او مظلومانه به قتل رسیده و ما برای خونخواهی او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زبیر برخاست و سخنانی مانند طلحه بر زبان راند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اهل بصره نیز برخاستند و به 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 تن در کنار مردمی که با علی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او بیعت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پس چرا بعد از بیعت پیمان شکنی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او بیعت نکرده و </w:t>
      </w:r>
    </w:p>
    <w:p>
      <w:pPr>
        <w:pStyle w:val="BookText"/>
        <w:rPr/>
      </w:pPr>
      <w:r>
        <w:rPr>
          <w:rFonts w:ascii="IRNazanin" w:hAnsi="IRNazanin" w:eastAsia="IRNazanin"/>
          <w:color w:val="111111"/>
          <w:sz w:val="28"/>
          <w:sz w:val="28"/>
          <w:szCs w:val="28"/>
          <w:rtl w:val="true"/>
          <w:lang w:bidi="fa-IR"/>
        </w:rPr>
        <w:t>اینک بیعت هیچ کس بر گردن ما نیست و علی ما را مجبور کرد تا با او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عایشه سوار بر شتر خود پیش آمد و با صدایی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 کوتاه کنید و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شنیدن سخنان او سکوت کردند؛ عایشه نیز مانند طلحه و زبیر سخنانی در بارۀ عثمان گفت و در پایان سخنش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عثمان مظلومانه به قتل رسید؛ پس قاتلانش را تعقیب کنید و اگر آنان را یافتید بکشید و سپس امر تعیین خلیفه را به شورایی از قبیل همان شورای که امیر المؤمنین عمر بن خطاب انتخاب کرد واگذار کنید و در این شورا کسانی را که در خون عثمان شریک باشند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هیجان آمدند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است که عایشه گفت؛ عدّۀ دیگری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دخالت در این امر چه کار؟ او زنی است که خداوند متعال وی را امر فرموده تا ملازم خانه بوده و از آن بیرون نیاید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میانه، صداها بلند شده اختلاف نظر بالا گرفت به حدّی که مردم با لنگه کفش و سنگریزه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مقدمات، مردم </w:t>
      </w:r>
    </w:p>
    <w:p>
      <w:pPr>
        <w:pStyle w:val="BookText"/>
        <w:rPr/>
      </w:pPr>
      <w:r>
        <w:rPr>
          <w:rFonts w:ascii="IRNazanin" w:hAnsi="IRNazanin" w:eastAsia="IRNazanin"/>
          <w:color w:val="111111"/>
          <w:sz w:val="28"/>
          <w:sz w:val="28"/>
          <w:szCs w:val="28"/>
          <w:rtl w:val="true"/>
          <w:lang w:bidi="fa-IR"/>
        </w:rPr>
        <w:t>بصره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عثمان بن حنیف و گروهی با عایشه و اصحاب او</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طلحه و زبیر به قصد مصاف با عثمان بن حنیف از مربد پیشروی کردند دیدند که ابن حنیف و اصحابش ورودی همۀ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بصره را بر روی آنان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محلۀ دبّاغین جلو رفتند و در آن جااصحاب ابن حنیف راه را بر آنان بسته، و سپاه طلحه و زبیر آنان را تیر 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حکیم بن جبله به آنان حمله کرد تا آنان را از همۀ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بصره بیرون کرد و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از روی بام آنان را سنگباران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طلحه و زبیر به ناچار در قبرستان بنی مازن تجمع کردند و کمی ماندند تا سواره نظام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ملحق شدند، سپس از طریق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خاکیِ بصره پیشروی کردند تا به محلّۀ زابوقه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پس از آن به منطقۀ شوره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دارالرزق رسیده و در آن جافرود آمدند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طلحه و زبیر در آن مکان فرود آمدند عبدالله بن حکیم تمیمی به نزد آن دو رفت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طلحه و زبیر برای او نوشته بودند به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 و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آیا این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تو برای ما ننوشتی؟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ما را به خلع عثمان از خلافت و کشتن </w:t>
      </w:r>
    </w:p>
    <w:p>
      <w:pPr>
        <w:pStyle w:val="BookText"/>
        <w:rPr/>
      </w:pPr>
      <w:r>
        <w:rPr>
          <w:rFonts w:ascii="IRNazanin" w:hAnsi="IRNazanin" w:eastAsia="IRNazanin"/>
          <w:color w:val="111111"/>
          <w:sz w:val="28"/>
          <w:sz w:val="28"/>
          <w:szCs w:val="28"/>
          <w:rtl w:val="true"/>
          <w:lang w:bidi="fa-IR"/>
        </w:rPr>
        <w:t>او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 و پس از اینکه خود او را کشتی اینک به خونخواهی او نزد 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جانم سوگند، این رأی تو نبوده است؛ تو جز دنیا به دنبال چیزی نیستی، آرام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رأی تو واقعاً این بود چرا وقتی علی بیعت خود را بر تو عرضه کرد پذیرفتی و با میل و رغبت با او بیعت کردی؟ حال به نزد 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ما را در فتنۀ خود داخل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اینکه مردم با او بیعت کردند مرا به بیعت با خود فرا خواند و من دانستم که اگر دعوت او را نپذیرم کارم سرانجام نخواهد یافت و علی طرفداران خود را بر من خواهد شوراند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فردا طلحه و زبیر سپاه خود را برای جنگ به صف کردند و عثمان بن حنیف با اصحاب خود به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خدا و به حق اسلام سوگند داد و بیعتشان با علی علیه السلام را به آنان 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شد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انتقام خون عثمان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عثمان به شما چه ربطی دارد؟ پسرانش کجا هستند؟ پسرعموهایش کجا هستند که از شما به این کار سزاوارتر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شدیدتر از شما بر ضدّ عثمان سخن گفته؟ </w:t>
      </w:r>
    </w:p>
    <w:p>
      <w:pPr>
        <w:pStyle w:val="BookText"/>
        <w:rPr/>
      </w:pPr>
      <w:r>
        <w:rPr>
          <w:rFonts w:ascii="IRNazanin" w:hAnsi="IRNazanin" w:eastAsia="IRNazanin"/>
          <w:color w:val="111111"/>
          <w:sz w:val="28"/>
          <w:sz w:val="28"/>
          <w:szCs w:val="28"/>
          <w:rtl w:val="true"/>
          <w:lang w:bidi="fa-IR"/>
        </w:rPr>
        <w:t>طلحه و زبیر پس از این سخنان، دشنام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رکیکی به ابن حنیف دادند و از مادر او به زشتی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حنیف خطاب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جایگاه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زبیر و عمّۀ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رسول خدا صلی الله علیه و آله نبود که تو را در سایۀ خود قرار داده؛ و اگر نبود اینکه کار من و تو ای پسرِ صعبه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حرف است، از کار شما دو تن چیزهایی به اطلاع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رساندم که سخت ناراحت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 که من به این دو مرد هشدار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سپاه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کرد و 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جنگ متوقف شد و تصمیم گرفتند با نوشتن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دست از جنگ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عثمان بن حنیف انصاری و همراهان مؤمن او که از شیعیان امیر 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هستند با طلحه و زبیر و همراهانشان سازش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آمده بود هر دو گروه شدیدترین عهد و پیمانی را که خداوند از پیامبران خود گرفته است بر خود لازم و واجب کردند تا به مفاد این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عمل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به مهر و امضای طرفین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برگشت و وارد دارالأماره شد و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bookmarkStart w:id="51" w:name="pg5134_37565"/>
    </w:p>
    <w:p>
      <w:pPr>
        <w:pStyle w:val="BookText"/>
        <w:rPr/>
      </w:pPr>
      <w:bookmarkEnd w:id="51"/>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بر زمین بگذارید و به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رفته، مجروحان را مداوا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به همین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بیاید و ما در این حالتِ ضعف باشیم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خواهد گرفت؛ لذا تصمیم گرفتند با قبایل مختلف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یاری خود فرا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عرب که دارای ریاست و جایگاه در میان قبایل خود بودند فرستادند و آنان را به خونخواهی عثمان، خلع علی از خلافت و اخراج ابن حنیف از بصره فرا خواندند و قبایل اَزْدْ، ضبّه و قیس بن عیلان همگی به آنان پیوستند و از هر قبیله تنها یکی دو نفر با این کار مخالفت کردند</w:t>
      </w:r>
      <w:r>
        <w:rPr>
          <w:rFonts w:eastAsia="IRNazanin" w:cs="IRNazanin"/>
          <w:color w:val="111111"/>
          <w:sz w:val="28"/>
          <w:szCs w:val="28"/>
          <w:rtl w:val="true"/>
          <w:lang w:bidi="fa-IR"/>
        </w:rPr>
        <w:t>.</w:t>
      </w:r>
    </w:p>
    <w:p>
      <w:pPr>
        <w:pStyle w:val="Heading4"/>
        <w:numPr>
          <w:ilvl w:val="3"/>
          <w:numId w:val="1"/>
        </w:numPr>
        <w:rPr/>
      </w:pPr>
      <w:bookmarkStart w:id="52" w:name="__RefHeading___Toc1700757_774463916"/>
      <w:bookmarkStart w:id="53" w:name="_Toc19"/>
      <w:bookmarkEnd w:id="52"/>
      <w:r>
        <w:rPr>
          <w:rtl w:val="true"/>
        </w:rPr>
        <w:t>قیام برای اصلاح</w:t>
      </w:r>
      <w:bookmarkEnd w:id="5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طلحه و زبیر از پشتیبانی نیروهای خود اطمینان حاصل کردند، در یک شب تاریکِ بارانی که باد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وزید با اصحاب خود که روی زره، لباس معمولی پوشیده بودند حرکت کرده و در وقت نماز صبح به مسجد بصره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مسجد بود و آمادۀ نماز جماعت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طلحه و زبیر او را کنار کشیده و زبیر را به جای او به امامت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مخصوص حکومتی که نگهبانان بیت المال نیز بودند جلو رفته و زبیر را عقب کشیده، ابن حنیف را پیش </w:t>
      </w:r>
    </w:p>
    <w:p>
      <w:pPr>
        <w:pStyle w:val="BookText"/>
        <w:rPr/>
      </w:pP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یاران زبیر او را عقب کشیده و زبیر را جلو بردند و این درگیری تا نزدیک طلوع آفتاب همچنان ادامه داشت و مردم فریاد برآوردند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محمد، آیا تقوا پیشه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نماز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زبیر پیروز شد و نماز به امامت او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اقامۀ نماز، زبیر به یاران خود که پنهانی مسلّح بودند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حنیف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حنیف شمشیر کشید و مروان بن حکم با او درگیر شد اما در نهایت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ابن حنیف به اسارت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درآمد او را تا حد مرگ کتک زدند و تمام موهای سر و صورتش را و حتی ابروها و مژه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کندند و او را به همراه نیروهای مخصوص محافظ وی که هفتاد نفر بودند به نزد عایشه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به 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خلیفه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گردن ابن حنیف را بزن؛ زیرا این انصار بودند که پدرت را کشتند و به قاتلانش کمک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ابن حنیف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و ای طلحه و زبیر، برادر من سهل بن حنیف اینک از سوی علی حاکم مدینه و جانشین او در این شهر است؛ به خدا قسم اگر مرا بکشید شمشیر خود را در میان خاندان و ایل و تبار شما خواهد نهاد و به انتقام خون من احدی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زنده نخواهد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ترس اینکه سهل بن حنیف متعرض خانواده و اهل و عیالشان در مدینه شود عثمان بن حنیف را رها کردند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عایشه به زبیر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 که نیروهای مخصوص ابن حنیف در مسجد با تو 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گردن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زبیر همۀ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هفتاد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گوسفند سر برید و این کار به دست پسرش عبدالله بن زبیر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بقیّۀ نیروهای مخصوص که در محل بیت المال مانده بودند از آن جاخارج نشده،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امیر المؤمنین نیاید بیت المال را به کسی تحویل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نیز شبانه با سپاهی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کرد و بر آنان پیروز شد و پنجاه نفر از آنان را اسیر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زیر شکنجه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صقب بن زهیر روایت کرده که تعداد نیروهای مخصوص حکومتی بصره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سبابجه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در این حوادث کشته شدند چهارصد نفر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نقض پیمان طلحه و زبیر نسبت به عثمان بن حنیف اولین خیانت در نوع خود در تاریخ اسلام بوده و سبابجه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w:t>
      </w:r>
      <w:bookmarkStart w:id="54" w:name="pg5134_37568"/>
    </w:p>
    <w:p>
      <w:pPr>
        <w:pStyle w:val="BookText"/>
        <w:rPr/>
      </w:pPr>
      <w:bookmarkEnd w:id="54"/>
      <w:r>
        <w:rPr>
          <w:rFonts w:ascii="IRNazanin" w:hAnsi="IRNazanin" w:eastAsia="IRNazanin"/>
          <w:color w:val="111111"/>
          <w:sz w:val="28"/>
          <w:sz w:val="28"/>
          <w:szCs w:val="28"/>
          <w:rtl w:val="true"/>
          <w:lang w:bidi="fa-IR"/>
        </w:rPr>
        <w:t xml:space="preserve">این نبرد کشته شدند نیز اولین کشتگان در تاریخ اسلام بودند که به مرگِ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زیر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عثمان بن حنیف را مخیّر کردند که در بصره بماند یا به نزد علی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رفتن را انتخاب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رهایش کردند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به نزد علی علیه السلام رسید گریست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پیرمردی بودم و اینک که به نزدت باز گشتم نوجوانی بدون ریش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راجون</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55" w:name="__RefHeading___Toc1700759_774463916"/>
      <w:bookmarkStart w:id="56" w:name="_Toc20"/>
      <w:bookmarkEnd w:id="55"/>
      <w:r>
        <w:rPr>
          <w:rtl w:val="true"/>
        </w:rPr>
        <w:t>جنگ جمل اصغر</w:t>
      </w:r>
      <w:bookmarkEnd w:id="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حکیم بن جبله از کاری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عثمان بن حنیف کردند خبردار شد در مخالفت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سیصد نفر از قبیلۀ عبدالقیس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نیز سپاه را حرکت داده و عایشه را در هودجی سوار بر شتر به همراه سپاه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جنگ، در مقایسه با جنگی که علی علیه السلام خود شخصاً با این سپاه انجام داد و به جملِ اکبر مشهور شد، جملِ اصغر نام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گروه شمشیر کشیده 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مردی از قبیلۀ ازد از لشکریان عایشه بر حکیم بن جبله تاخت و با ضربتی پای او را قطع کرد اما خود نیز از اسب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جستی زد و پای قطع شدۀ خود را چنان به سوی مردِ اَزدی پرتاب کرد که او را به خاک انداخت و سپس خودرا به سمت او کشید و در حالی که خود را بر روی او انداخته بود وی را خفه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حال از کنار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گذشت و حکیم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خونریزی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روز انداخت؟ حکیم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بالشی که زیر سر من است آن مرد نگاه کرد و جنازۀ مرد ازدی را زیر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مردی مشهور به شجاعت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علاوه بر حکیم، سه برادرش و سیصد نفری که با او آمده بودند نیز همگی کشته شدند که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قبیلۀ عبدالقیس و اندکی هم از قبیلۀ بکر بن وائل بودند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قتل حکیم و یارانش بصره در اختیار طلحه و زبیر قرار گرفت و ابن حنیف نیز رانده شد طلحه و زبیر بر سر اینکه چه کسی امامت جماعت را بر عهده بگیرد اختلاف کردند و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بیم این را داشت که اگر نماز را به دیگری واگذار کند به این معنا باشد که به نفع او از قدرت کناره گرفته و به برتری او رضایت داده است</w:t>
      </w:r>
      <w:r>
        <w:rPr>
          <w:rFonts w:eastAsia="IRNazanin" w:cs="IRNazanin"/>
          <w:color w:val="111111"/>
          <w:sz w:val="28"/>
          <w:szCs w:val="28"/>
          <w:rtl w:val="true"/>
          <w:lang w:bidi="fa-IR"/>
        </w:rPr>
        <w:t xml:space="preserve">. </w:t>
      </w:r>
      <w:bookmarkStart w:id="57" w:name="pg5134_37570"/>
    </w:p>
    <w:p>
      <w:pPr>
        <w:pStyle w:val="BookText"/>
        <w:rPr/>
      </w:pPr>
      <w:bookmarkEnd w:id="57"/>
      <w:r>
        <w:rPr>
          <w:rFonts w:ascii="IRNazanin" w:hAnsi="IRNazanin" w:eastAsia="IRNazanin"/>
          <w:color w:val="111111"/>
          <w:sz w:val="28"/>
          <w:sz w:val="28"/>
          <w:szCs w:val="28"/>
          <w:rtl w:val="true"/>
          <w:lang w:bidi="fa-IR"/>
        </w:rPr>
        <w:t>عایشه برای صلح دادن میان این دو تدبیری اندیشید و حکم کرد یک روز عبدالله بن زبیر و یک روز محمد بن طلحه بر مردم نماز بخوانند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58" w:name="__RefHeading___Toc1700761_774463916"/>
      <w:bookmarkStart w:id="59" w:name="_Toc21"/>
      <w:bookmarkEnd w:id="58"/>
      <w:r>
        <w:rPr>
          <w:rtl w:val="true"/>
        </w:rPr>
        <w:t>نامۀ مادری به فرزندش</w:t>
      </w:r>
      <w:bookmarkEnd w:id="59"/>
    </w:p>
    <w:p>
      <w:pPr>
        <w:pStyle w:val="BookText"/>
        <w:rPr/>
      </w:pPr>
      <w:r>
        <w:rPr>
          <w:rFonts w:ascii="IRNazanin" w:hAnsi="IRNazanin" w:eastAsia="IRNazanin"/>
          <w:color w:val="111111"/>
          <w:sz w:val="28"/>
          <w:sz w:val="28"/>
          <w:szCs w:val="28"/>
          <w:rtl w:val="true"/>
          <w:lang w:bidi="fa-IR"/>
        </w:rPr>
        <w:t>وقتی که علی علیه السلام به بصره وارد شد عایشه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این مضمون به زید بن صوحان عبدی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دختر ابوبکر صدیق، همسر نبی صلی الله علیه و آله، به فرزند با اخلاص خود زید بن صوحان</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 بعد، در خانۀ خود بنشین و مردم را از یاری علی منصرف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اخبار خوبی که من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جانب تو به من برسد که تو مطمئن ترین فرد در خاندان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صوحان در پاسخ او نوشت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صوحان، به عایشه دختر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به تو فرمانی داده و ما را نیز به کاری مکلف فرموده است؛ تو را فرمان داده که در خانۀ خود بنشینی و به ما فرمان داده است تا از خانه بیرون آمده و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نامۀ تو به من رسیده که در آن، مرا فرمان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تا خلاف </w:t>
      </w:r>
      <w:bookmarkStart w:id="60" w:name="pg5134_37571"/>
    </w:p>
    <w:p>
      <w:pPr>
        <w:pStyle w:val="BookText"/>
        <w:rPr/>
      </w:pPr>
      <w:bookmarkEnd w:id="60"/>
      <w:r>
        <w:rPr>
          <w:rFonts w:ascii="IRNazanin" w:hAnsi="IRNazanin" w:eastAsia="IRNazanin"/>
          <w:color w:val="111111"/>
          <w:sz w:val="28"/>
          <w:sz w:val="28"/>
          <w:szCs w:val="28"/>
          <w:rtl w:val="true"/>
          <w:lang w:bidi="fa-IR"/>
        </w:rPr>
        <w:t>فرمانی که خدا به من داده عمل کنم و در نتیجه من به وظیفۀ تو عمل کرده و تو به وظیفۀ من عمل کرده باشی؛ پس فرمان تو در نزد من قابل اطاعت نبوده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جوابی نیست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61" w:name="__RefHeading___Toc1700763_774463916"/>
      <w:bookmarkStart w:id="62" w:name="_Toc22"/>
      <w:bookmarkEnd w:id="61"/>
      <w:r>
        <w:rPr>
          <w:rtl w:val="true"/>
        </w:rPr>
        <w:t>عایشه فرماندهی می</w:t>
      </w:r>
      <w:r>
        <w:rPr>
          <w:rtl w:val="true"/>
        </w:rPr>
        <w:softHyphen/>
      </w:r>
      <w:r>
        <w:rPr>
          <w:rtl w:val="true"/>
        </w:rPr>
        <w:t>کند</w:t>
      </w:r>
      <w:bookmarkEnd w:id="62"/>
    </w:p>
    <w:p>
      <w:pPr>
        <w:pStyle w:val="BookText"/>
        <w:rPr/>
      </w:pPr>
      <w:r>
        <w:rPr>
          <w:rFonts w:ascii="IRNazanin" w:hAnsi="IRNazanin" w:eastAsia="IRNazanin"/>
          <w:color w:val="111111"/>
          <w:sz w:val="28"/>
          <w:sz w:val="28"/>
          <w:szCs w:val="28"/>
          <w:rtl w:val="true"/>
          <w:lang w:bidi="fa-IR"/>
        </w:rPr>
        <w:t>شعبی از مسلم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بکره از پدرش ابوبکره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طلحه و زبیر به بصره آمدند به قصد یاری ایشان شمشیر خود را حمایل کرده و به اردوگاه آنان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 عایشه داخل شدم وی را در حال امر و نهی دیدم؛ چرا که در آن اردوگاه فرمان، فرمان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حدیثی از رسول خدا را به یاد آوردم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یُفْلِحَ قَوْمٌ تَدَبَّرَ أمْرُهُمْ إمْرَأۀٌ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زنی امور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مدیریت کند هرگز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منصرف شده و از آنان کناره گرفتم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صورت دیگری هم نقل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یَخْرُجُونَ بَعْدِی فِی فِئَةٍ، رَأسُهَا إمْرَأةٌ لا یُفْلِحُونَ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گروهی شورش خواهند کرد که زنی فرماندهِ آن است و این گروه هرگز رستگار نخواهند شد</w:t>
      </w:r>
      <w:r>
        <w:rPr>
          <w:rFonts w:eastAsia="IRNazanin" w:cs="IRNazanin"/>
          <w:color w:val="111111"/>
          <w:sz w:val="28"/>
          <w:szCs w:val="28"/>
          <w:rtl w:val="true"/>
          <w:lang w:bidi="fa-IR"/>
        </w:rPr>
        <w:t>.</w:t>
      </w:r>
      <w:r>
        <w:rPr>
          <w:rStyle w:val="FootnoteAnchor"/>
          <w:rtl w:val="true"/>
        </w:rPr>
        <w:footnoteReference w:id="83"/>
      </w:r>
      <w:bookmarkStart w:id="63" w:name="pg5134_37572"/>
    </w:p>
    <w:p>
      <w:pPr>
        <w:pStyle w:val="Heading4"/>
        <w:numPr>
          <w:ilvl w:val="3"/>
          <w:numId w:val="1"/>
        </w:numPr>
        <w:rPr/>
      </w:pPr>
      <w:bookmarkStart w:id="64" w:name="__RefHeading___Toc1700765_774463916"/>
      <w:bookmarkStart w:id="65" w:name="_Toc23"/>
      <w:bookmarkEnd w:id="63"/>
      <w:bookmarkEnd w:id="64"/>
      <w:r>
        <w:rPr>
          <w:rtl w:val="true"/>
        </w:rPr>
        <w:t>اتمام حجت با سپاهیان جمل</w:t>
      </w:r>
      <w:bookmarkEnd w:id="65"/>
    </w:p>
    <w:p>
      <w:pPr>
        <w:pStyle w:val="BookText"/>
        <w:rPr/>
      </w:pPr>
      <w:r>
        <w:rPr>
          <w:rFonts w:ascii="IRNazanin" w:hAnsi="IRNazanin" w:eastAsia="IRNazanin"/>
          <w:color w:val="111111"/>
          <w:sz w:val="28"/>
          <w:sz w:val="28"/>
          <w:szCs w:val="28"/>
          <w:rtl w:val="true"/>
          <w:lang w:bidi="fa-IR"/>
        </w:rPr>
        <w:t>هنگامی که دو سپاه در روز جمل در برابر یکدیگر صف کشیدند، علی علیه السلام به سپاه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یَرْمِیَنَّ رَجُلٌ مِنْکُمْ بِسَهْمٍ وَ لا یَطْعَنُ أحَدُکُمْ فِیهِمْ بِرُمْحٍ حَتَّی اُحْدِثَ إلَیْکُمْ وَ حَتّی یَبْدَءُوکُمْ بِالْقِتَالِ وَ بِالْقَتْلِ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مادام که از جانب دشمن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شما نشده و جنگ و کشتار از سوی آنان آغاز نشده مبادا که یکی از شما تیری به سوی آنان پرتاب کند یا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حوالۀ ایشان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جمل لشکر امیر المؤمنین علیه السلام را به شدت و به صورت متداوم با پرتاب زوبین مورد تهاجم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نزد آن حضرت به ضجه و فغان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تیرهای این قوم ما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جسد مردی را به نزد آن حضرت آوردند که در خیمۀ کوچک خود نشسته بود که بر اثر تیرهای دشمن به شهادت رسیده بود و به ایشان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پسر فلانی است که کشته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درگاه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هشدار بدهید و اتمام حجت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مرد دیگری را آوردند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 دیگر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هشدار بدهید و اتمام حجّت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عبدالله بن بدیل بن ورقاء خزاعی که از اصحاب رسول خدا صلی الله علیه و آله بود جسد برادر خود عبدالرحمن بن بدیل را که تیری به او اصابت کرده و کشته شده بود به نزد آن حضرت آورده، در برابر ایشان بر زمین نهاد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برادر من است که به قتل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امیر المؤمنین علیه السلام زره رسول خدا صلی الله علیه و آله را که ذات الفضول نام داشت خواست و آن را به تن کرد و شکم مبارک خود را با دست گرفته و بالا آورد و به یک نفر از خداندان خود فرمود تا کمر مبارکش را با عمامۀ آن حضرت محکم بست؛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شمشیر خود ذوالفقار را حمایل فرمود و پرچم سیاه رنگ رسول خدا صلی الله علیه و آله را که به عقاب معروف بود به فرزندش محمد بن حنفیه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فرزندان خود حسن و حسین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جاکه شما فرزندان رسول خدا هستید پرچم را به برادرتان سپردم و شما را در جای خود آسوده گذاشتم</w:t>
      </w:r>
      <w:r>
        <w:rPr>
          <w:rFonts w:eastAsia="IRNazanin" w:cs="IRNazanin"/>
          <w:color w:val="111111"/>
          <w:sz w:val="28"/>
          <w:szCs w:val="28"/>
          <w:rtl w:val="true"/>
          <w:lang w:bidi="fa-IR"/>
        </w:rPr>
        <w:t>.</w:t>
      </w:r>
      <w:r>
        <w:rPr>
          <w:rStyle w:val="FootnoteAnchor"/>
          <w:rtl w:val="true"/>
        </w:rPr>
        <w:footnoteReference w:id="84"/>
      </w:r>
      <w:bookmarkStart w:id="66" w:name="pg5134_37574"/>
    </w:p>
    <w:p>
      <w:pPr>
        <w:pStyle w:val="Heading4"/>
        <w:numPr>
          <w:ilvl w:val="3"/>
          <w:numId w:val="1"/>
        </w:numPr>
        <w:rPr/>
      </w:pPr>
      <w:bookmarkStart w:id="67" w:name="__RefHeading___Toc1700767_774463916"/>
      <w:bookmarkStart w:id="68" w:name="_Toc24"/>
      <w:bookmarkEnd w:id="66"/>
      <w:bookmarkEnd w:id="67"/>
      <w:r>
        <w:rPr>
          <w:rtl w:val="true"/>
        </w:rPr>
        <w:t>مسلم، اسمِ با مسمّی</w:t>
      </w:r>
      <w:bookmarkEnd w:id="68"/>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گرد سپاه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این آیۀ کریمه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پنداشتید که داخل بهشت می‌شوید و حال آنکه هنوز مانند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آمد،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نیامده است؟ آنان دچار سختی و زیان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درآمدند،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وی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خدا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 که پیروزی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أفْرَغَ اللهُ عَلَیْنَا وَ عَلَیْکُمُ الصَّبْرَ وَ أعَزَّ لَنَا وَ لَکُمُ النَّصْرَ وَ کَانَ لَنَا وَ لَکُمْ ظَهِیراً فِی کُلِّ أمْرٍ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صبر را در جان ما و شما بریزد و پیروزی را بر ما و شما عزیز گرداند و در هر کار پشتیبان ما و شما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قرآنی را به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قرآن را بر سر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آنان را به آنچه در آن است دعوت کند و در ازای این امر بهشت از آن او باشد؟ در این حال نوجوانی به نام مسلم که قَبایی سفید بر تن داشت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او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اگر این مسئولیت را بپذیری دست راستت را خواهند برید و تو قرآن را به دست چپ خواهی گرفت و دست چپ تو را نیز با شمشیر قطع خواهند کرد سپس تو را با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چنین کاری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دوباره در میان لشکر ندا کرد و همان جوان باز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باز همان سخنان را فرمود و جوان باز اظهار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طاقتی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شنید چند بار میان امام و آن جوان تکرار شد و در نهایت، آن جوان عرضه داشت من این قرآن را گرفته و به میان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آنچه گفتی در راه رضای خدا بر من اندک و آسان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قرآن را بر سر دست گرفت و به راه افتاد، وقتی به میان سپاه دشمن رفت با صدای بلند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میان ما و شما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هنگاه مردی با شمشیر به او حمله کرد و دست راستش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قرآن را با دست چپ گرفت ولی دیگری دست چپش را نیز قطع </w:t>
      </w:r>
    </w:p>
    <w:p>
      <w:pPr>
        <w:pStyle w:val="BookText"/>
        <w:rPr/>
      </w:pPr>
      <w:r>
        <w:rPr>
          <w:rFonts w:ascii="IRNazanin" w:hAnsi="IRNazanin" w:eastAsia="IRNazanin"/>
          <w:color w:val="111111"/>
          <w:sz w:val="28"/>
          <w:sz w:val="28"/>
          <w:szCs w:val="28"/>
          <w:rtl w:val="true"/>
          <w:lang w:bidi="fa-IR"/>
        </w:rPr>
        <w:t>کرد؛ مسلم قرآن را به سینه چسباند و سپاه آنقدر با شمشیر او را زدند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ذریحِ عبدیّه در اشعاری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مسلم قرآنی را به نزد آنان برد که مولایشان برای آنان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کتاب خدا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بی هیچ ترس و واهمه‌ای، آنان را به عدالت و ایمان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آنان تیغۀ شمشیرهای خود را از خون او رنگین ساختند و در این حال،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تماشا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آنان را از گمراهی باز نداشت بلکه به ایشان فرمان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للعدل و الإیمان قد دعاهم یتلو کتاب الله لا یخشاهم</w:t>
      </w:r>
    </w:p>
    <w:p>
      <w:pPr>
        <w:pStyle w:val="BookText"/>
        <w:rPr/>
      </w:pPr>
      <w:r>
        <w:rPr>
          <w:rFonts w:ascii="Amiri" w:hAnsi="Amiri" w:eastAsia="Amiri" w:cs="Amiri"/>
          <w:color w:val="111111"/>
          <w:sz w:val="28"/>
          <w:sz w:val="28"/>
          <w:szCs w:val="28"/>
          <w:rtl w:val="true"/>
          <w:lang w:bidi="ar-SA"/>
        </w:rPr>
        <w:t>فخضّبوا من دمه ظُباهم و أمّهم واقفة تراهم</w:t>
      </w:r>
    </w:p>
    <w:p>
      <w:pPr>
        <w:pStyle w:val="BookText"/>
        <w:rPr/>
      </w:pPr>
      <w:r>
        <w:rPr>
          <w:rFonts w:ascii="IRNazanin" w:hAnsi="IRNazanin" w:eastAsia="IRNazanin"/>
          <w:color w:val="111111"/>
          <w:sz w:val="28"/>
          <w:sz w:val="28"/>
          <w:szCs w:val="28"/>
          <w:rtl w:val="true"/>
          <w:lang w:bidi="fa-IR"/>
        </w:rPr>
        <w:t>تأمرهم بالغیّ لا تنهاهم</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4/529</w:t>
      </w:r>
      <w:r>
        <w:rPr>
          <w:rFonts w:ascii="IRNazanin" w:hAnsi="IRNazanin" w:eastAsia="IRNazanin"/>
          <w:color w:val="111111"/>
          <w:sz w:val="28"/>
          <w:sz w:val="28"/>
          <w:szCs w:val="28"/>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w:t>
      </w:r>
      <w:r>
        <w:rPr>
          <w:rFonts w:eastAsia="IRNazanin" w:cs="IRNazanin"/>
          <w:color w:val="111111"/>
          <w:sz w:val="28"/>
          <w:szCs w:val="28"/>
          <w:lang w:bidi="fa-IR"/>
        </w:rPr>
        <w:t>3/262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علی علیه السلام به فرزند خود محمد بن حنفیه فرمان داد تا پرچم را به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 آن حضرت نیز به همراه او حمله را آغاز </w:t>
      </w:r>
    </w:p>
    <w:p>
      <w:pPr>
        <w:pStyle w:val="BookText"/>
        <w:rPr/>
      </w:pPr>
      <w:r>
        <w:rPr>
          <w:rFonts w:ascii="IRNazanin" w:hAnsi="IRNazanin" w:eastAsia="IRNazanin"/>
          <w:color w:val="111111"/>
          <w:sz w:val="28"/>
          <w:sz w:val="28"/>
          <w:szCs w:val="28"/>
          <w:rtl w:val="true"/>
          <w:lang w:bidi="fa-IR"/>
        </w:rPr>
        <w:t>کردند و جنگ در گرفت و کشتار از دو طرف به راه افتاد و جنگ شدت پیدا کرد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عایشه نیز در روز جنگ جمل درون هودجی بر شتر عسکر سوار بود و شتر را نیز با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پارچه،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پوست پلنگ و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زره آهنین پوشانده بودند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عایشه به تقلید از عمل پیامبر اکرم صلی الله علیه و آله در جنگ حنین، مشتی سنگریزه برداشت و به طرف سپاه و یاران علی علیه السلام پرتاب کرد و با بلندترین فریاد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پرتاب نکردی، بلکه این شیطان بود که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با گُردان خضراء که مخصوص به آن حضرت بوده و مهاجرین و انصار در آن شرکت داشتند در حالی که پسرانش حسن و حسین و محمد علیهم السلام گرداگردش بودند به سوی شتر عایشه پیشروی کرده، پرچم را به محمد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تا نیزۀ پرچم را در چشم شتر بنشانی و قبل از رسیدن به آن توقف نکن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جلو رفت اما دشمن او را تیرباران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تا تیرها فروکش کند چون تنها به اندازۀ یک یا دو </w:t>
      </w:r>
    </w:p>
    <w:p>
      <w:pPr>
        <w:pStyle w:val="BookText"/>
        <w:rPr/>
      </w:pPr>
      <w:r>
        <w:rPr>
          <w:rFonts w:ascii="IRNazanin" w:hAnsi="IRNazanin" w:eastAsia="IRNazanin"/>
          <w:color w:val="111111"/>
          <w:sz w:val="28"/>
          <w:sz w:val="28"/>
          <w:szCs w:val="28"/>
          <w:rtl w:val="true"/>
          <w:lang w:bidi="fa-IR"/>
        </w:rPr>
        <w:t>پرتاب دیگر چوبۀ تیر برایشان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علی علیه السلام برای او پیغام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او را به درگیر شدن ترغیب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توقف محمد طولانی شد آن حضرت خود را از پشت سر به محمد رساند و دست چپ خود را بر شانۀ راست محمد نهاد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بی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هرگاه از این لحظه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آن لحظه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گویا هنوز گرمای نفَسَش را بر پشت گردن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را عاطفۀ پدر و فرزندی فرا گرفت و پرچم را از محمد گرفته، آن را در دست چپ نهاد و در حالی که ذوالفقار برهنه را در دست راست داشت به دشمن حمله کرد و در میان لشکریان جمل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باز گشت و شمشیرش را که تاب برداشته بود با دو زانویش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فرزندان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به جای شما به میدان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اما آن حضرت نه تنها پاسخی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نداد بلکه حتی چشم هم به سوی ایشان نگرداند و همچنان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مانند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غرید تا این که لشکریان از اطرافش پراکنده شده،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همچنان چشم به سپاه جمل دوخته بود و به اطرافیان خود توجهی نداشت و به سخن کسی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دوباره پرچم را به دست محمد داد و خود به تنهایی به آنان حمله برده، خود را به وسط لشکر دشمن رساند و گام به گام که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w:t>
      </w:r>
    </w:p>
    <w:p>
      <w:pPr>
        <w:pStyle w:val="BookText"/>
        <w:rPr/>
      </w:pPr>
      <w:r>
        <w:rPr>
          <w:rFonts w:ascii="IRNazanin" w:hAnsi="IRNazanin" w:eastAsia="IRNazanin"/>
          <w:color w:val="111111"/>
          <w:sz w:val="28"/>
          <w:sz w:val="28"/>
          <w:szCs w:val="28"/>
          <w:rtl w:val="true"/>
          <w:lang w:bidi="fa-IR"/>
        </w:rPr>
        <w:t>آنان را طعمۀ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مردان از مقابلش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 به سمت چپ و گاه به سمت راست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زمین را از خون کشتگان رنگین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لختی برگشت و شمشیرش را که دوباره تاب برداشته بود با زانوهایش راست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اصحاب دورش را گرفته و به خدا سوگندش دادند که جان خود و دین اسلام را به خطر نیندازد؛ آنان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این میدان آسیبی ببینید دین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دست نگه دار تا ما به جای تو نبرد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اُرِیدُ بِمَا تَرَوْنَ إلاّ وَجْهَ اللهِ وَ 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در آنچه از من دیدید هیچ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رضای پروردگار و به دست آوردن سرای آخرت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پسرش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نبرد کن، ای پسر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چه کسی را یارای انجام آنچه شما توانایی انجامش را دارید هست؟</w:t>
      </w:r>
      <w:r>
        <w:rPr>
          <w:rStyle w:val="FootnoteAnchor"/>
          <w:rtl w:val="true"/>
        </w:rPr>
        <w:footnoteReference w:id="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اَعوَر از حبّۀ عُرَنی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دید سپاهیان جمل خود را فدای شتر عایشه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دانست که تا این شتر بر سر پا باشد جنگ ادامه خواهد یافت شمشیرش را روی </w:t>
      </w:r>
    </w:p>
    <w:p>
      <w:pPr>
        <w:pStyle w:val="BookText"/>
        <w:rPr/>
      </w:pPr>
      <w:r>
        <w:rPr>
          <w:rFonts w:ascii="IRNazanin" w:hAnsi="IRNazanin" w:eastAsia="IRNazanin"/>
          <w:color w:val="111111"/>
          <w:sz w:val="28"/>
          <w:sz w:val="28"/>
          <w:szCs w:val="28"/>
          <w:rtl w:val="true"/>
          <w:lang w:bidi="fa-IR"/>
        </w:rPr>
        <w:t>شانه گذاشت و به سوی شتر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نیز فرمان داد تا به سوی شتر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بنی ضبّه که مهار شتر را در دست داشتند حمله کرد و شمشیر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گذاشت و تعداد قابل توجهی از آنان را از دم تیغ گذراند و با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قبایل همدان و نخع به شتر رسید و به مردی از نخع که بجیر نام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بجیر ران پای عقب شتر را با شمشیر زد و شتر به پهلو به زمین افتاد و گردنش به زمین خورد و چنان فریادی زد که فریاد هیچ شتری به آن بلندی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شتر بر زمین افتاد تمام مردان سپاه جمل مانند ملخ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برابر طوفان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افتادنِ شتر، عایشه را با همان هودج به بصره بردند و در خانۀ عبدالله بن خلف اسکان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فرمان دادند تا جسد آن شتر را سوزانده و خاکسترش را به باد دهند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مِنْ دَابَّةٍ فَمَا أشْبَهَهُ بِعِجْلِ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حیوان را لعنت کند، چقدر شبیه گوسالۀ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گوسالۀ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انْظُرْ إِلی إِلهِکَ الَّذی ظَلْتَ عَلَیْهِ عاکِفًا لَنُحَرِّقَنَّهُ ثُمَّ لَنَنْسِفَنَّهُ فِی الْیَمّ‌ِ نَسْفًا</w:t>
      </w:r>
      <w:r>
        <w:rPr>
          <w:rStyle w:val="FootnoteAnchor"/>
          <w:rtl w:val="true"/>
        </w:rPr>
        <w:footnoteReference w:id="9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پیوسته ملازمش بودی بنگر، آن را قطعاً می‌سوزانیم و خاکسترش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فرو می‌پاشیم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علی علیه السلام عبدالله بن عباس را به نزد عایشه فرستاد تا فرمان رفتن به مدینه را به او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بر او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چیزی برای نشستن من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بالشی برداشتم و بر آن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خلاف سنت رفتار کردی و بدون اجازۀ ما در خانۀ ما و بر بالش ما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خانۀ تو نیست؛ همان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 فرمان داده تا در آن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خانۀ تو بود جز با اجازۀ تو بر بالش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مرا به سوی تو فرستاده و تو را فرمان داده است تا به مدینه بازگردی</w:t>
      </w:r>
      <w:r>
        <w:rPr>
          <w:rFonts w:eastAsia="IRNazanin" w:cs="IRNazanin"/>
          <w:color w:val="111111"/>
          <w:sz w:val="28"/>
          <w:szCs w:val="28"/>
          <w:rtl w:val="true"/>
          <w:lang w:bidi="fa-IR"/>
        </w:rPr>
        <w:t>.</w:t>
      </w:r>
      <w:r>
        <w:rPr>
          <w:rStyle w:val="FootnoteAnchor"/>
          <w:rtl w:val="true"/>
        </w:rPr>
        <w:footnoteReference w:id="9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عایشه روی داد خطا از او بود؛ امیر المؤمنین علیه السلام در این زمینه چه گناهی داشت؟ اگر عایشه در خانۀ خود مانده بود میان اعراب و اهل کوفه کم اعتبار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علاوه که امیر المؤمنین علیه السلام او را گرامی داشته، از او حفاظت کرد و شأنش را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چگونگی این رفتار مطلع شود به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سیره مراجعه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عایشه با عمر در زمان خلافتش چنین برخوردی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وحدت مسلمانان را برهم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در انتها عمر بر او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نه تنها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که او را قطعه قطعه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 علی بسیار بردبار و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راویان بر این خبر اتفاق نظر دارند که علی علیه السلام آنچه از سلاح و مرکب و اثاثیه و بَرده بود به غنیمت گرفت و همه را میان سپاه خود تقسیم کرد اما اصحاب آن حضرت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را به عنوان بَرده میان ما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ریختن خون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ما حلال است اما به بردگی گرفتنشان حلال نیست؟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یَحِلُّ لَکُمْ ذُرِّیَّةٌ ضَعِیفَةٌ فِی دَارِ هِجْرَةٍ وَ إسْلامٍ؟ أمَّا مَا أجْلَبَ بِهِ الْقَوْمُ فِی مُعَسْکَرِهِمْ عَلَیْکُمْ فَهُوَ لَکُمْ مَغْنَمٌ وَ أمَّا مَا وَارَتِ الدُّورُ وَ اُغْلِقَتْ عَلَیْهِ الأبْوَابُ فَهُوَ ِلأهْلِهِ وَ لا نَصِیبَ لَکُمْ فِی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وبردگی گرفتن زن و فرزند ضعیفی که در دیار اسلام و هجرت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چگونه بر شما حلال خواهد بود؟ البته آنچه که دشمنان با خود به اردوگاه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غنیمت شما است اما آنچه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مانده و پشت درهای بسته است متعلق به صاحبان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شما را در آن هیچ نصیبی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دوباره اصرار کردند و امام چون اصرارشان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فَأقْرِعُوا عَلَی عَائِشَةَ ِلأدْفَعَهَا إلَی مَنْ تُصِیبُهُ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برای تصاحب عایشه قرعه بیندازید تا به نام هر کس در آمد عایشه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از این کار و سخن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ای امیر مؤمنان و پراکنده شدند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حذیفه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خبر دهم که روزی مادرتان به جنگ شما خواهد آمد آیا سخنم را تصدیق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و حقیقت چنین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نیز از او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خبر دهم که روزی مادرتان به همراه گروهی از مسلمانان شورش کرده و با شما خواهد جنگید آیا سخنم را تصدیق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چنین خواهد شد؟</w:t>
      </w:r>
      <w:r>
        <w:rPr>
          <w:rStyle w:val="FootnoteAnchor"/>
          <w:rtl w:val="true"/>
        </w:rPr>
        <w:footnoteReference w:id="9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تاریخ طبری از ابورجاء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گوشش از بیخ 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این حالت گوش تو طبیعی است یا در اثر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صورت در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برایت </w:t>
      </w:r>
    </w:p>
    <w:p>
      <w:pPr>
        <w:pStyle w:val="BookText"/>
        <w:rPr/>
      </w:pPr>
      <w:r>
        <w:rPr>
          <w:rFonts w:ascii="IRNazanin" w:hAnsi="IRNazanin" w:eastAsia="IRNazanin"/>
          <w:color w:val="111111"/>
          <w:sz w:val="28"/>
          <w:sz w:val="28"/>
          <w:szCs w:val="28"/>
          <w:rtl w:val="true"/>
          <w:lang w:bidi="fa-IR"/>
        </w:rPr>
        <w:t>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روز جمل میان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که ناگهان دیدم مردی در حال جان دادن است و پاهای خود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این اشعار را زیر 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مادرمان ما را به محدودۀ مرگ وارد کرد و از آن باز نگشتیم مگر آنکه از جام مرگ سیراب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برآوردن آرزوهای خود به گمراهی رفتیم و قریش را یاری کردیم اما حاصل یاری اهل حجاز جز درد و رنج برای ما نبود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نصرنا قریشا ضلة من حلومنا و نصرتنا أهل الحجاز عناء</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سنگین است جلو بیا و در گوشم تلقین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 من جست و گوش مرا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از بیخ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مادر خود را ملاقات کردی به او خبر بده که عمیر بن اهلب ضبی با من چنین کرد</w:t>
      </w:r>
      <w:r>
        <w:rPr>
          <w:rFonts w:eastAsia="IRNazanin" w:cs="IRNazanin"/>
          <w:color w:val="111111"/>
          <w:sz w:val="28"/>
          <w:szCs w:val="28"/>
          <w:rtl w:val="true"/>
          <w:lang w:bidi="fa-IR"/>
        </w:rPr>
        <w:t>.</w:t>
      </w:r>
      <w:r>
        <w:rPr>
          <w:rStyle w:val="FootnoteAnchor"/>
          <w:rtl w:val="true"/>
        </w:rPr>
        <w:footnoteReference w:id="9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کار عایشه را پس از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وقتی علی علیه السلام بر او پیروز شد او را گرامی داشت و بیست نفر از زنان قبیلۀ عبدالقیس را با لباس و عمامۀ مردانه و مسلح به شمشیر با او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میانۀ راه، عایشه از علی به زشتی یاد کرد و سخنانی گفت که قابل </w:t>
      </w:r>
      <w:bookmarkStart w:id="69" w:name="pg5134_37585"/>
    </w:p>
    <w:p>
      <w:pPr>
        <w:pStyle w:val="BookText"/>
        <w:rPr/>
      </w:pPr>
      <w:bookmarkEnd w:id="69"/>
      <w:r>
        <w:rPr>
          <w:rFonts w:ascii="IRNazanin" w:hAnsi="IRNazanin" w:eastAsia="IRNazanin"/>
          <w:color w:val="111111"/>
          <w:sz w:val="28"/>
          <w:sz w:val="28"/>
          <w:szCs w:val="28"/>
          <w:rtl w:val="true"/>
          <w:lang w:bidi="fa-IR"/>
        </w:rPr>
        <w:t>ذکر نیست،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او که پردۀ حرمت مرا با مردان و سربازانی که برای همراهی من فرستاده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رسیدند آن زنان عمامه از سر برداشته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زن هستیم</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70" w:name="__RefHeading___Toc1700769_774463916"/>
      <w:bookmarkStart w:id="71" w:name="_Toc25"/>
      <w:bookmarkEnd w:id="70"/>
      <w:r>
        <w:rPr>
          <w:rtl w:val="true"/>
        </w:rPr>
        <w:t>گویا مقدار بیت المال را می</w:t>
      </w:r>
      <w:r>
        <w:rPr>
          <w:rtl w:val="true"/>
        </w:rPr>
        <w:softHyphen/>
      </w:r>
      <w:r>
        <w:rPr>
          <w:rtl w:val="true"/>
        </w:rPr>
        <w:t>دانست</w:t>
      </w:r>
      <w:bookmarkEnd w:id="71"/>
    </w:p>
    <w:p>
      <w:pPr>
        <w:pStyle w:val="BookText"/>
        <w:rPr/>
      </w:pPr>
      <w:r>
        <w:rPr>
          <w:rFonts w:ascii="IRNazanin" w:hAnsi="IRNazanin" w:eastAsia="IRNazanin"/>
          <w:color w:val="111111"/>
          <w:sz w:val="28"/>
          <w:sz w:val="28"/>
          <w:szCs w:val="28"/>
          <w:rtl w:val="true"/>
          <w:lang w:bidi="fa-IR"/>
        </w:rPr>
        <w:t>ابوالأسود دُؤِلی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در جنگ جمل پیروز شد با تعدادی از مهاجرین و انصار که من هم جزو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بودم به بیت المال بصره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آن حضرت به فراوانی اموال افتاد چند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 غَیْرِی، دیگری را بفریب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 اموال نگاهی انداخت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 به زیر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بین اصحاب من تقسیم کنید و به هر نفر پانصد درهم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اموال را به همین شکل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محمد را بر حق مبعوث کرد نه درهمی اضافه آمد و 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 حضرت از مقدار اموال داخل بیت المال آگاه بود؛ اموال بیت المال شش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یاران آن حضرت دوازده هزار نفر بودند</w:t>
      </w:r>
      <w:r>
        <w:rPr>
          <w:rFonts w:eastAsia="IRNazanin" w:cs="IRNazanin"/>
          <w:color w:val="111111"/>
          <w:sz w:val="28"/>
          <w:szCs w:val="28"/>
          <w:rtl w:val="true"/>
          <w:lang w:bidi="fa-IR"/>
        </w:rPr>
        <w:t>.</w:t>
      </w:r>
      <w:r>
        <w:rPr>
          <w:rStyle w:val="FootnoteAnchor"/>
          <w:rtl w:val="true"/>
        </w:rPr>
        <w:footnoteReference w:id="99"/>
      </w:r>
      <w:bookmarkStart w:id="72" w:name="pg5134_37586"/>
    </w:p>
    <w:p>
      <w:pPr>
        <w:pStyle w:val="Heading4"/>
        <w:numPr>
          <w:ilvl w:val="3"/>
          <w:numId w:val="1"/>
        </w:numPr>
        <w:rPr/>
      </w:pPr>
      <w:bookmarkStart w:id="73" w:name="__RefHeading___Toc1700771_774463916"/>
      <w:bookmarkStart w:id="74" w:name="_Toc26"/>
      <w:bookmarkEnd w:id="72"/>
      <w:bookmarkEnd w:id="73"/>
      <w:r>
        <w:rPr>
          <w:rtl w:val="true"/>
        </w:rPr>
        <w:t>ایثار</w:t>
      </w:r>
      <w:bookmarkEnd w:id="74"/>
    </w:p>
    <w:p>
      <w:pPr>
        <w:pStyle w:val="BookText"/>
        <w:rPr/>
      </w:pPr>
      <w:r>
        <w:rPr>
          <w:rFonts w:ascii="IRNazanin" w:hAnsi="IRNazanin" w:eastAsia="IRNazanin"/>
          <w:color w:val="111111"/>
          <w:sz w:val="28"/>
          <w:sz w:val="28"/>
          <w:szCs w:val="28"/>
          <w:rtl w:val="true"/>
          <w:lang w:bidi="fa-IR"/>
        </w:rPr>
        <w:t>حبّۀ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بیت المال بصره را پانصد درهم، پانصد درهم بین اصحاب خود تقسیم کرد، خود نیز مانند دیگران پانصد درهم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کسی که در جنگ شرکت نداشت به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گرچه من در جنگ شرکت نداشتم اما دل و جانم در جنگ با تو بود به من نیز از این غنایم چیزی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تمام پانصد درهم سهم خود را به او بخشید و از آن غنایم چیزی برای خود نگرفت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75" w:name="__RefHeading___Toc1700773_774463916"/>
      <w:bookmarkStart w:id="76" w:name="_Toc27"/>
      <w:bookmarkEnd w:id="75"/>
      <w:r>
        <w:rPr>
          <w:rtl w:val="true"/>
        </w:rPr>
        <w:t>بخشی از خطبۀ امام در بارۀ سران جمل</w:t>
      </w:r>
      <w:bookmarkEnd w:id="76"/>
    </w:p>
    <w:p>
      <w:pPr>
        <w:pStyle w:val="BookText"/>
        <w:rPr/>
      </w:pPr>
      <w:r>
        <w:rPr>
          <w:rFonts w:ascii="Amiri" w:hAnsi="Amiri" w:eastAsia="Amiri" w:cs="Amiri"/>
          <w:color w:val="111111"/>
          <w:sz w:val="28"/>
          <w:sz w:val="28"/>
          <w:szCs w:val="28"/>
          <w:rtl w:val="true"/>
          <w:lang w:bidi="ar-SA"/>
        </w:rPr>
        <w:t>فَخَرَجُوا یَجُرُّونَ حُرْمَةَ رَسُولِ اللَّهِ صلی الله علیه و آله کَمَا تُجَرُّ الْأَمَةُ عِنْدَ شِرَائِهَا، مُتَوَجِّهِینَ بِهَا إلَی الْبَصْرَةِ فَحَبَسَا نِسَاءَهُمَا فِی بُیُوتِهِمَا وَ أَبْرَزَا حَبِیسَ رَسُولِ اللَّهِ صلی الله علیه و آله لَهُمَا وَ لِغَیْرِهِمَا فِی جَیْشٍ مَا مِنْهُمْ رَجُلٌ إِلَّا وَ قَدْ أَعْطَانِیَ الطَّاعَةَ وَ سَمَحَ لِی بِالْبَیْعَةِ طَائِعاً غَیْرَ مُکْرَهٍ فَقَدِمُوا عَلَی عَامِلِی بِهَا وَ خُزَّانِ بَیْتِ مَالِ الْمُسْلِمِینَ وَ غَیْرِهِمْ مِنْ أَهْلِهَا فَقَتَلُوا طَائِفَةً صَبْراً وَ طَائِفَةً غَدْراً</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حالی از مکه به قصد بصره بیرون رفتند که زوجۀ رسول خدا صلی الله علیه و آله را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شهری به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کنیزی را به قصد </w:t>
      </w:r>
      <w:bookmarkStart w:id="77" w:name="pg5134_37587"/>
    </w:p>
    <w:p>
      <w:pPr>
        <w:pStyle w:val="BookText"/>
        <w:rPr/>
      </w:pPr>
      <w:bookmarkEnd w:id="77"/>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شهری به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پوشیده نگاه داشتند و همسر رسول خدا صلی الله علیه و آله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خدا و به دست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کس دیگری پوشیده نگاه داشته شده بود بر همگان آشکار نمودند؛ آن هم در میان لشکری که مردی از آنان نبود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فرمانبرداری و اطاعت مرا به گردن گرفته و از روی اختیار و نه اجبار با من بیعت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بر فرماندار من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بیت المال مسلمانان و سایر اهالی آن شهر وارد شدند و گروهی را به قتلِ صبر و گروهی را به قتلِ غدر و خیانت</w:t>
      </w:r>
      <w:r>
        <w:rPr>
          <w:rStyle w:val="FootnoteAnchor"/>
          <w:rtl w:val="true"/>
        </w:rPr>
        <w:footnoteReference w:id="102"/>
      </w:r>
      <w:r>
        <w:rPr>
          <w:rFonts w:ascii="IRNazanin" w:hAnsi="IRNazanin" w:eastAsia="IRNazanin"/>
          <w:color w:val="111111"/>
          <w:sz w:val="28"/>
          <w:sz w:val="28"/>
          <w:szCs w:val="28"/>
          <w:rtl w:val="true"/>
          <w:lang w:bidi="fa-IR"/>
        </w:rPr>
        <w:t>به شهادت رساندند</w:t>
      </w:r>
      <w:r>
        <w:rPr>
          <w:rFonts w:eastAsia="IRNazanin" w:cs="IRNazanin"/>
          <w:color w:val="111111"/>
          <w:sz w:val="28"/>
          <w:szCs w:val="28"/>
          <w:rtl w:val="true"/>
          <w:lang w:bidi="fa-IR"/>
        </w:rPr>
        <w:t>.</w:t>
      </w:r>
    </w:p>
    <w:p>
      <w:pPr>
        <w:pStyle w:val="Heading4"/>
        <w:numPr>
          <w:ilvl w:val="3"/>
          <w:numId w:val="1"/>
        </w:numPr>
        <w:rPr/>
      </w:pPr>
      <w:bookmarkStart w:id="78" w:name="__RefHeading___Toc1700775_774463916"/>
      <w:bookmarkStart w:id="79" w:name="_Toc28"/>
      <w:bookmarkEnd w:id="78"/>
      <w:r>
        <w:rPr>
          <w:rtl w:val="true"/>
        </w:rPr>
        <w:t>درستیِ کلام رسول خدا</w:t>
      </w:r>
      <w:bookmarkEnd w:id="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اکرم صلی الله علیه و آله به خواندن خطبه ایستاده بود که به سمت حجرۀ عایشه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هَیهُنَا الْفِتْنَةُ، هَیهُنَا الْفِتْنَةُ، هَیهُنَا الْفِتْنَةُ، مِنْ حَیْثُ یَطْلُعُ قَرْنُ الشَّیْطَانِ</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است، فتنه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است، فتنه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است،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شاخ شیطان سر خواهد 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صحیح مسلم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از خانۀ عایشه خارج شدند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فِتنَۀِ الکُفرِ مِنْ هَیهُنَا، مِنْ حَیْثُ یَطْلُعُ قَرْنُ الشَّیْطَانِ</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فتنۀ کفر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است؛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شاخ شیطان سر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فضل خداوند ملِکِ علاّم سخن را در بارۀ ناکثان و شکنندگان بیعت مولا امیر المؤمنین علیه السلام که اصحاب جمل باشند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آنان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هواهای نفسانی و آرزوهای دور و دراز وادار به شورششان کرد و با زیان و ناامیدی و شکست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سخن در بارۀ دومین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معاویه و عمرو عاص آن را رهبری کرده و به آتش سوزان جهنم هدایت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سید المرسلین صلی الله علیه و آله نیز آنان را به این اسم نامید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5134_37590"/>
      <w:bookmarkStart w:id="81" w:name="pg5134_37590"/>
      <w:bookmarkEnd w:id="81"/>
    </w:p>
    <w:p>
      <w:pPr>
        <w:pStyle w:val="Heading2"/>
        <w:numPr>
          <w:ilvl w:val="1"/>
          <w:numId w:val="1"/>
        </w:numPr>
        <w:rPr/>
      </w:pPr>
      <w:bookmarkStart w:id="82" w:name="pg5134_37590"/>
      <w:bookmarkStart w:id="83" w:name="__RefHeading___Toc1700777_774463916"/>
      <w:bookmarkStart w:id="84" w:name="_Toc29"/>
      <w:bookmarkEnd w:id="82"/>
      <w:bookmarkEnd w:id="83"/>
      <w:r>
        <w:rPr>
          <w:rtl w:val="true"/>
        </w:rPr>
        <w:t>قاسطان</w:t>
      </w:r>
      <w:bookmarkEnd w:id="84"/>
    </w:p>
    <w:p>
      <w:pPr>
        <w:pStyle w:val="Heading3"/>
        <w:numPr>
          <w:ilvl w:val="2"/>
          <w:numId w:val="1"/>
        </w:numPr>
        <w:rPr/>
      </w:pPr>
      <w:bookmarkStart w:id="85" w:name="__RefHeading___Toc1700779_774463916"/>
      <w:bookmarkStart w:id="86" w:name="_Toc30"/>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این نامی است که پیامبر اکرم صلی الله علیه و آله بر این گروه نهاده و معنای آن، ستمگری و رویگردانی از حقیقت است و آیۀ کریمۀ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الْقاسِطُونَ فَکانُوا لِجَهَنَّمَ حَطَبًا</w:t>
      </w:r>
      <w:r>
        <w:rPr>
          <w:rStyle w:val="FootnoteAnchor"/>
          <w:rtl w:val="true"/>
        </w:rPr>
        <w:footnoteReference w:id="105"/>
      </w:r>
      <w:r>
        <w:rPr>
          <w:rFonts w:ascii="IRNazanin" w:hAnsi="IRNazanin" w:eastAsia="IRNazanin"/>
          <w:color w:val="111111"/>
          <w:sz w:val="28"/>
          <w:sz w:val="28"/>
          <w:szCs w:val="28"/>
          <w:rtl w:val="true"/>
          <w:lang w:bidi="fa-IR"/>
        </w:rPr>
        <w:t>نیز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پیامبر اکرم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فِئِۀ باغیه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طغیانگر نیز نامیده است؛ زیرا آنان بر امام علی علیه السلام شوریده و بر آن حضرت تجاوز و تعدی روا داشتند و فتنۀ آنان بعدها به واقعۀ صفین یا جنگ صفین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در شرح نهج البلاغه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طایفۀ فاسقان، اصحاب صفین بودند و رسول خدا صلی الله علیه و آله آنان را قاسطین نامیده است رسول خدا طبق روایتی به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سَتُقَاتِلُ النَّاکِثِینَ وَ 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تو با ناکثین و قاسطین و مارقین نبرد کنی و این خبر از دلایل نبوت آن حضرت صلی الله علیه و آله است زیرا آشکارا خبر از غیب داده و هیچ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نظر جعل و تحریف که در اخبار مجمل ممکن است راه داشته باشد در آن راه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در بخش دیگری از این مقال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اصحاب صفین به نظر اصحاب ما به جهت فسقی که داشتند در آتش جهنم مخلّد و </w:t>
      </w:r>
      <w:bookmarkStart w:id="87" w:name="pg5134_37591"/>
    </w:p>
    <w:p>
      <w:pPr>
        <w:pStyle w:val="BookText"/>
        <w:rPr/>
      </w:pPr>
      <w:bookmarkEnd w:id="87"/>
      <w:r>
        <w:rPr>
          <w:rFonts w:ascii="IRNazanin" w:hAnsi="IRNazanin" w:eastAsia="IRNazanin"/>
          <w:color w:val="111111"/>
          <w:sz w:val="28"/>
          <w:sz w:val="28"/>
          <w:szCs w:val="28"/>
          <w:rtl w:val="true"/>
          <w:lang w:bidi="fa-IR"/>
        </w:rPr>
        <w:t>جاودان هستند و قول خدای تعالی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الْقاسِطُونَ فَکانُوا لِجَهَنَّمَ حَطَبًا</w:t>
      </w:r>
      <w:r>
        <w:rPr>
          <w:rFonts w:ascii="IRNazanin" w:hAnsi="IRNazanin" w:eastAsia="IRNazanin"/>
          <w:color w:val="111111"/>
          <w:sz w:val="28"/>
          <w:sz w:val="28"/>
          <w:szCs w:val="28"/>
          <w:rtl w:val="true"/>
          <w:lang w:bidi="fa-IR"/>
        </w:rPr>
        <w:t xml:space="preserve"> در بارۀ آنان صادق است</w:t>
      </w:r>
      <w:r>
        <w:rPr>
          <w:rFonts w:eastAsia="IRNazanin" w:cs="IRNazanin"/>
          <w:color w:val="111111"/>
          <w:sz w:val="28"/>
          <w:szCs w:val="28"/>
          <w:rtl w:val="true"/>
          <w:lang w:bidi="fa-IR"/>
        </w:rPr>
        <w:t>.</w:t>
      </w:r>
    </w:p>
    <w:p>
      <w:pPr>
        <w:pStyle w:val="Heading3"/>
        <w:numPr>
          <w:ilvl w:val="2"/>
          <w:numId w:val="1"/>
        </w:numPr>
        <w:rPr/>
      </w:pPr>
      <w:bookmarkStart w:id="88" w:name="__RefHeading___Toc1700781_774463916"/>
      <w:bookmarkStart w:id="89" w:name="_Toc31"/>
      <w:bookmarkEnd w:id="88"/>
      <w:r>
        <w:rPr>
          <w:rtl w:val="true"/>
        </w:rPr>
        <w:t>دعوت به بیعت و فرمانبرداری</w:t>
      </w:r>
      <w:bookmarkEnd w:id="89"/>
    </w:p>
    <w:p>
      <w:pPr>
        <w:pStyle w:val="BookText"/>
        <w:rPr/>
      </w:pPr>
      <w:r>
        <w:rPr>
          <w:rFonts w:ascii="IRNazanin" w:hAnsi="IRNazanin" w:eastAsia="IRNazanin"/>
          <w:color w:val="111111"/>
          <w:sz w:val="28"/>
          <w:sz w:val="28"/>
          <w:szCs w:val="28"/>
          <w:rtl w:val="true"/>
          <w:lang w:bidi="fa-IR"/>
        </w:rPr>
        <w:t>پس از پایان جنگ جمل حضرت امیر المؤمنین علیه السلام به کوفه باز گشته و چندین نامه برای معاویه نوشته و فرستادند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به فرمانبرداری و بیعت دعوت کردند اما معاویه از این کار خودداری کرد و تکبر ورزید و سرکشی و خیرگی پیشه نموده، اهل شام را برانگیخت و آنان را به سوی خود و خونخواهی عثمان فرا خواند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مضمون مظلومیت عثمان و اینکه او صاحب خون و ولی دم عثمان است برای امیر المؤمنین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امیر المؤمنین علیه السلام به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داده است نامۀ زیر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أکْثَرْتَ فِی قَتَلَةِ عُثْمَانَ، فَادْخُلْ فِیمَا دَخَلَ فِیهِ النَّاسُ ثُمَّ حَاکِمِ الْقَوْمَ إلَیَّ أحْمِلُکَ وَ إیَّاهُمْ عَلَی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تِلْکَ الَّتِی تُرِیدُهَا فَخُدْعَةُ الصَّبِیِ عَنِ الْلَبَنِ وَ لَعَمْرِی لَئِنْ نَظَرْتَ بِعَقْلِکَ دُونَ هَوَاکَ لَتَجِدُنِی أبْرَأ ُ قُرَیْشٍ مِنْ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أنَّکَ مِنَ الطُّلَقَاءِ الَّذِینَ لا یَحِلُّ لَهُمُ الْخِلافَةَ وَ لا تَعْرُضُ فِیهِمُ الشُّورَی وَ قَدْ أرْسَلْتُ إلَیْکَ وَ إلَیَ مَنْ قِبَلَکَ جَرِیرُ بْنُ عَبْدِ اللهِ الْبِجِلِّی وَ هُوَ مِنْ أهْلِ الإیمَانِ وَ الْهِجْرَةِ فَبَایِعْ وَ لا قُوَّةَ إلاّ بِاللهِ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دربارۀ قاتلان عثمان سخن بسیار گفتی، بیا و در آنچه مردم به آن داخل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داخل شو، سپس مردم را به قضاوت کار من بطلب تا من تو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اساس کتاب خدا قانع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تو اینک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مانند گول زدن بچه برای از شیر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اگر از دیدگاه عقل و بدون دخالت هوای نفس نظر بیفکنی در میان قریش مرا مبرّاترین کس از خون عثمان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تو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که نه خلافت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 است و نه حتی در شورای تعیین خلیفه گمارده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جَریر بن عبدالله بَجِلّی را که از اهل ایمان و هجرت است به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پس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قدرت و نیرویی، جز از ناحیۀ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معاویه این نامه را خواند به جریر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به انتظار نظر مردم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تو نیز منتظر بمان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گذشت و روزی معاویه به منادی خود فرمان داد تا مردم را برای امر مهمّی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اجتماع کردند بر بالای منبر رفته و گفت</w:t>
      </w:r>
      <w:r>
        <w:rPr>
          <w:rFonts w:eastAsia="IRNazanin" w:cs="IRNazanin"/>
          <w:color w:val="111111"/>
          <w:sz w:val="28"/>
          <w:szCs w:val="28"/>
          <w:rtl w:val="true"/>
          <w:lang w:bidi="fa-IR"/>
        </w:rPr>
        <w:t xml:space="preserve">: </w:t>
      </w:r>
      <w:bookmarkStart w:id="90" w:name="pg5134_37593"/>
    </w:p>
    <w:p>
      <w:pPr>
        <w:pStyle w:val="BookText"/>
        <w:rPr/>
      </w:pPr>
      <w:bookmarkEnd w:id="90"/>
      <w:r>
        <w:rPr>
          <w:rFonts w:ascii="IRNazanin" w:hAnsi="IRNazanin" w:eastAsia="IRNazanin"/>
          <w:color w:val="111111"/>
          <w:sz w:val="28"/>
          <w:sz w:val="28"/>
          <w:szCs w:val="28"/>
          <w:rtl w:val="true"/>
          <w:lang w:bidi="fa-IR"/>
        </w:rPr>
        <w:t>ای مردم، شما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جانشین امیرالمؤمنین عمر بن خطاب و نیز جانشین امیرالمؤمنین عثمان بن عفان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هرگز هیچ کدام از شما را به خواری و پستی نکشانده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ولیِّ خون عثمان هستم که مظلومانه به قتل رسید و خدای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لِوَلِیِّهِ سُلْطانًا</w:t>
      </w:r>
      <w:r>
        <w:rPr>
          <w:rFonts w:ascii="IRNazanin" w:hAnsi="IRNazanin" w:eastAsia="IRNazanin"/>
          <w:color w:val="111111"/>
          <w:sz w:val="28"/>
          <w:sz w:val="28"/>
          <w:szCs w:val="28"/>
          <w:rtl w:val="true"/>
          <w:lang w:bidi="fa-IR"/>
        </w:rPr>
        <w:t xml:space="preserve"> و هر کس مظلوم کشته شود، برای سرپرست وی قدرتی قرار داده‌ایم و من دوست دارم در قضیۀ قتل عثمان شما مرا همچون خود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همگی به پا خاسته و به دعوت خونخواهی او پاسخ مثبت داده و برای این کار با او دست بیعت داده و پیمان بستند که مال و جان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را در برابر او در این راه نثار کنند تا اینکه یا انتقام خون عثمان را بگیرند و یا کشته شوند و روحشان به خدا بپیوندد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91" w:name="__RefHeading___Toc1700783_774463916"/>
      <w:bookmarkStart w:id="92" w:name="_Toc32"/>
      <w:bookmarkEnd w:id="91"/>
      <w:r>
        <w:rPr>
          <w:rtl w:val="true"/>
        </w:rPr>
        <w:t>خریدن دین و وجدان</w:t>
      </w:r>
      <w:bookmarkEnd w:id="9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و ذهن معاویه به هر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دادن پاسخ نامه به جریر را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حتی وقتی با مردم شام در بارۀ خونخواهی عثمان نظرخواهی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پاسخ مثبت دادند؛ زیرا او دوست داشت در این زمینه بیشتر مطالعه و بررسی کند؛ لذا با برادرش عتبه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سفیان مشورت کرد و 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از عمرو بن عاص کمک </w:t>
      </w:r>
    </w:p>
    <w:p>
      <w:pPr>
        <w:pStyle w:val="BookText"/>
        <w:rPr/>
      </w:pPr>
      <w:r>
        <w:rPr>
          <w:rFonts w:ascii="IRNazanin" w:hAnsi="IRNazanin" w:eastAsia="IRNazanin"/>
          <w:color w:val="111111"/>
          <w:sz w:val="28"/>
          <w:sz w:val="28"/>
          <w:szCs w:val="28"/>
          <w:rtl w:val="true"/>
          <w:lang w:bidi="fa-IR"/>
        </w:rPr>
        <w:t>بخواه که تو خود زیرکی و دقت نظر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 در زمان حیات عثمان از او کناره گرفته بود و البته از تو بیشتر کناره خواهد گرفت اما چون اهل دنیا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 دین او قیمتی بگذاری و در این صورت است که او از تو پیروی خواهد کرد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معاویه چون سخن عتبه را شنید به دنبال عمرو فرستاد و وعدۀ حکومت مصر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بر این معامله بین من و تو شاهد باشد؟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بر این امر شاهد باشد اگر کوفه را فتح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 ما نَقُولُ وَکیلٌ ؛ و خدا بر آنچه می‌گوییم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عمرو از نزد معاویه بیرون آمد پسرانش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به ما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مصر در برابر حکومت بر عرب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 شکم شما دو نفر را سیر نکند خداوند هرگز شکم شما را سیر نگرداند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معاویه عهدنامۀ حکومت مصر را برای عمرو عاص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نوشت در آن قید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پیمان بر این اساس است که هیچ شرطی در این پیمان، </w:t>
      </w:r>
    </w:p>
    <w:p>
      <w:pPr>
        <w:pStyle w:val="BookText"/>
        <w:rPr/>
      </w:pPr>
      <w:r>
        <w:rPr>
          <w:rFonts w:ascii="IRNazanin" w:hAnsi="IRNazanin" w:eastAsia="IRNazanin"/>
          <w:color w:val="111111"/>
          <w:sz w:val="28"/>
          <w:sz w:val="28"/>
          <w:szCs w:val="28"/>
          <w:rtl w:val="true"/>
          <w:lang w:bidi="fa-IR"/>
        </w:rPr>
        <w:t>مانعِ اطاعتِ عمرو از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عهد و پیمان بر این اساس است که طاعتِ من از تو، هیچ یک از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پیمان را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 است که هر کدام از این دو سعی داشتند دیگری را فریب بدهند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عهدنامه نوشته شد معاویه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بارۀ علی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نظر مردم چنین است که بهترین شخصیّتِ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تو آمده تا برای بهترینِ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بیعت بگیرد و دعوت تو از اهل شام برای ردِّ این بیعت کاری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بزرگ و سرور اهل شام، شرحبیل بن سمط کندی است که با همین جریر که فرستادۀ علی است دشمنی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نزد او بفرست تا به نزد تو بیاید و همزمان کسانی را به میان مردم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اشخاصی که در نزد شرحبیل مورد اعتماد هستند بفرست تا چنین شایع کنند که علی عثمان را کشته است و این شعاری کلیدی برای تو است که کار شام را به نفع تو فیصله خواهد داد و اگر به هر وسیله در قلب </w:t>
      </w:r>
    </w:p>
    <w:p>
      <w:pPr>
        <w:pStyle w:val="BookText"/>
        <w:rPr/>
      </w:pPr>
      <w:r>
        <w:rPr>
          <w:rFonts w:ascii="IRNazanin" w:hAnsi="IRNazanin" w:eastAsia="IRNazanin"/>
          <w:color w:val="111111"/>
          <w:sz w:val="28"/>
          <w:sz w:val="28"/>
          <w:szCs w:val="28"/>
          <w:rtl w:val="true"/>
          <w:lang w:bidi="fa-IR"/>
        </w:rPr>
        <w:t>شرحبیل نفوذ کردی دیگر هیچ چیزی نخواهد توانست تو را تا ابد از قلب او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شرحبیل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از نزد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به سوی ما آمده و حامل پیغامی بس ناگوار است؛ بشتاب</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هنگامی که شرحبیل بر معاویه وارد شد معاویه دستور داد تا درباریان به استقبال او بروند و او را بسیار بزرگ و گرامی دارند و چون به حضور معاویه رسید، معاویه پس از حمد و ثنای الهی چنین سخن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شرحبیل، همانا جریر بن عبدالله به نزد ما آمده و ما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علی بیعت کنیم و علی بهترینِ مردمان برای امر خلافت است اما تنها ایرادی که دارد این است که عثمان بن عفان را به قتل رسانده و من خود را مانند یکی از مردم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رأی خود را در این باره موکول به نظر تو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هرچه مردم شام بخواهند و به آن راضی شوند من نیز همان را خواسته و به همان راضی هستم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میان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نظر آنان را جویا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شرحبیل بیرون رفت کسانی که معاویه از قبل تدارک دیده بود با او ملاقات کردند و همه به او گفتند که علی عثمان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با حالت خشم به نزد معاویه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مردم </w:t>
      </w:r>
    </w:p>
    <w:p>
      <w:pPr>
        <w:pStyle w:val="BookText"/>
        <w:rPr/>
      </w:pPr>
      <w:r>
        <w:rPr>
          <w:rFonts w:ascii="IRNazanin" w:hAnsi="IRNazanin" w:eastAsia="IRNazanin"/>
          <w:color w:val="111111"/>
          <w:sz w:val="28"/>
          <w:sz w:val="28"/>
          <w:szCs w:val="28"/>
          <w:rtl w:val="true"/>
          <w:lang w:bidi="fa-IR"/>
        </w:rPr>
        <w:t xml:space="preserve">جز این عقیده ندارند که علی عثمان را کشته است؛ به خدا سوگند، اگر با علی بیعت کنی بر تو خواهیم شورید و تو را یا خواهیم کشت یا از سرزمین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خواهیم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رأی شما مخالفت نخواهم کرد؛ چرا که من فقط مردی از اهالی شام هستم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علی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معاویه یقین کرد که رأی شرحبیل بر جنگ با اهل عراق مستحکم شده است و اهل شام نیز همه تابع رأی و نظر او هستند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پس از اینکه معاویه دل اهل شام را به دست آورد و آنان با وی بیعت کردند به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برای آن حضرت نوشت که در پایان آن، این بیت شعر از کعب بن جعیل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اهل عراق را خوش ندارند و عراقیان نیز همگی ما را ناخوش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3/87</w:t>
      </w:r>
      <w:r>
        <w:rPr>
          <w:rFonts w:eastAsia="IRNazanin" w:cs="IRNazanin"/>
          <w:color w:val="111111"/>
          <w:sz w:val="28"/>
          <w:szCs w:val="28"/>
          <w:rtl w:val="true"/>
          <w:lang w:bidi="fa-IR"/>
        </w:rPr>
        <w:t>.</w:t>
      </w:r>
      <w:bookmarkStart w:id="93" w:name="pg5134_37598"/>
    </w:p>
    <w:p>
      <w:pPr>
        <w:pStyle w:val="Heading3"/>
        <w:numPr>
          <w:ilvl w:val="2"/>
          <w:numId w:val="1"/>
        </w:numPr>
        <w:rPr/>
      </w:pPr>
      <w:bookmarkStart w:id="94" w:name="__RefHeading___Toc1700785_774463916"/>
      <w:bookmarkStart w:id="95" w:name="_Toc33"/>
      <w:bookmarkEnd w:id="93"/>
      <w:bookmarkEnd w:id="94"/>
      <w:r>
        <w:rPr>
          <w:rtl w:val="true"/>
        </w:rPr>
        <w:t>پیراهن عثمان</w:t>
      </w:r>
      <w:bookmarkEnd w:id="95"/>
    </w:p>
    <w:p>
      <w:pPr>
        <w:pStyle w:val="BookText"/>
        <w:rPr/>
      </w:pPr>
      <w:r>
        <w:rPr>
          <w:rFonts w:ascii="IRNazanin" w:hAnsi="IRNazanin" w:eastAsia="IRNazanin"/>
          <w:color w:val="111111"/>
          <w:sz w:val="28"/>
          <w:sz w:val="28"/>
          <w:szCs w:val="28"/>
          <w:rtl w:val="true"/>
          <w:lang w:bidi="fa-IR"/>
        </w:rPr>
        <w:t>طبری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نعمان بن بشیر پیراهن غرق به خونی که عثمان در هنگام مرگ آن را به تن داشت به همراه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بریده شدۀ نائله، همسر عثمان که شامل دو بند انگشت و مقداری از کف دست و دو انگشت بریدۀ کامل و نصف انگشت شصت بود به شام آورد، معاویه آن پیراهن را بر منبر مسجد آویخت و به همۀ سپاهیان نامه نوشت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 خواند و مردم همه گرد این منبر جمع شده و به گریه و شیون پرداختند و این کار یک سال تمام ادامه داشت و آن پیراهن بالای منبر و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قطع شده نیز بر آن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شام سوگند یاد کردند که به نزد زنان خود نروند و آب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روی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بدنشان تماس پیدا نکند و بر رختخواب راحت نخوابند مگر این که قاتلان عثمان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سال دور این پیراهن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هر روز بر منبر نهاده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بر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و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نائله را نیز از آستین پیراهن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در نُخَیله جهت رویارویی با سپاه شام اردو زد و این خبر به معاویه رسید وی در شهر دمشق حضور داشت و پیراهن خون آلود عثمان نیز بر منبر مسجد دمشق پوشانیده شده و هفتاد هزار </w:t>
      </w:r>
    </w:p>
    <w:p>
      <w:pPr>
        <w:pStyle w:val="BookText"/>
        <w:rPr/>
      </w:pPr>
      <w:r>
        <w:rPr>
          <w:rFonts w:ascii="IRNazanin" w:hAnsi="IRNazanin" w:eastAsia="IRNazanin"/>
          <w:color w:val="111111"/>
          <w:sz w:val="28"/>
          <w:sz w:val="28"/>
          <w:szCs w:val="28"/>
          <w:rtl w:val="true"/>
          <w:lang w:bidi="fa-IR"/>
        </w:rPr>
        <w:t>شیخ گرداگرد آن پیراهن گریه کرده اشکشان در عزای عثمان خشک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معاویه در چنین حالی برای آنان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شام، قبلاً آنچه در مذمت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باور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اما اینک کار او بر شما آشکار شده است؛ به خدا سوگند کسی جز او خلیفۀ شما را نکشته است؛ او بود که فرمان کشتن عثمان را داد و مردم را بر ضد او تحریک کرد و قاتلان وی را در نزد خود پناه داد و همان افراد اینک لشکر و اعوان و انصار او هستند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تصرف شهرها و برانداختن نسل شما با خود به جنگ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شام، شما را به خدا، شما را به خدا در بارۀ قتل عثمان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من ولیّ دم عثمان و سزاوارترین کس به خونخواهی او هستم و خداوند برای ولیِّ هر کشتۀ مظلومی، حقِّ قصاصی قرار داده است؛ پس بیایید و خلیفۀ مظلوم خود را یاری کنید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این قوم با او 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به ستم و سرکشی کشتند و خدای تعالی مردمان را به نبرد با گروه سرکش فرمان داده تا آن گاه که سر به فرمان خدا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معاویه به سخنان خود پایان داد و از منبر پایین آمد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سخنرانی مردم گرد معاویه جمع شده و با او پیمان و بیعت انقیاد و طاعت بستند و برای جنگ با علی آماده شدند</w:t>
      </w:r>
      <w:r>
        <w:rPr>
          <w:rFonts w:eastAsia="IRNazanin" w:cs="IRNazanin"/>
          <w:color w:val="111111"/>
          <w:sz w:val="28"/>
          <w:szCs w:val="28"/>
          <w:rtl w:val="true"/>
          <w:lang w:bidi="fa-IR"/>
        </w:rPr>
        <w:t>.</w:t>
      </w:r>
      <w:r>
        <w:rPr>
          <w:rStyle w:val="FootnoteAnchor"/>
          <w:rtl w:val="true"/>
        </w:rPr>
        <w:footnoteReference w:id="114"/>
      </w:r>
      <w:bookmarkStart w:id="96" w:name="pg5134_37600"/>
    </w:p>
    <w:p>
      <w:pPr>
        <w:pStyle w:val="BookText"/>
        <w:rPr/>
      </w:pPr>
      <w:bookmarkEnd w:id="96"/>
      <w:r>
        <w:rPr>
          <w:rFonts w:ascii="IRNazanin" w:hAnsi="IRNazanin" w:eastAsia="IRNazanin"/>
          <w:color w:val="111111"/>
          <w:sz w:val="28"/>
          <w:sz w:val="28"/>
          <w:szCs w:val="28"/>
          <w:rtl w:val="true"/>
          <w:lang w:bidi="fa-IR"/>
        </w:rPr>
        <w:t>امیر المؤمنین علیه السلام نیز برای جنگ با معاویه حرکت فرمود و مردم را برای این کار تشویق کرد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نصر بن مزاحم در صفحه 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وقعة صفین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در لشکر آن حضرت صد نفر از اصحاب رسول خدا که در جنگ بدر شرکت کرده بودند،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به نقل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تن از اهل بیعت رضوان ،کسانی که در زیر درخت معروفی با رسول خدا ‘ بیعت کردند نیز با ایشان بودند و بیشتر این افراد در رکاب آن حضرت در این جنگ به شهادت رسیدند</w:t>
      </w:r>
      <w:r>
        <w:rPr>
          <w:rFonts w:eastAsia="IRNazanin" w:cs="IRNazanin"/>
          <w:color w:val="111111"/>
          <w:sz w:val="28"/>
          <w:szCs w:val="28"/>
          <w:rtl w:val="true"/>
          <w:lang w:bidi="fa-IR"/>
        </w:rPr>
        <w:t>.</w:t>
      </w:r>
    </w:p>
    <w:p>
      <w:pPr>
        <w:pStyle w:val="Heading3"/>
        <w:numPr>
          <w:ilvl w:val="2"/>
          <w:numId w:val="1"/>
        </w:numPr>
        <w:rPr/>
      </w:pPr>
      <w:bookmarkStart w:id="97" w:name="__RefHeading___Toc1700787_774463916"/>
      <w:bookmarkStart w:id="98" w:name="_Toc34"/>
      <w:bookmarkEnd w:id="97"/>
      <w:r>
        <w:rPr>
          <w:rtl w:val="true"/>
        </w:rPr>
        <w:t>وای بر کم</w:t>
      </w:r>
      <w:r>
        <w:rPr>
          <w:rtl w:val="true"/>
        </w:rPr>
        <w:softHyphen/>
      </w:r>
      <w:r>
        <w:rPr>
          <w:rtl w:val="true"/>
        </w:rPr>
        <w:t>فروشان</w:t>
      </w:r>
      <w:bookmarkEnd w:id="98"/>
    </w:p>
    <w:p>
      <w:pPr>
        <w:pStyle w:val="BookText"/>
        <w:rPr/>
      </w:pPr>
      <w:r>
        <w:rPr>
          <w:rFonts w:ascii="IRNazanin" w:hAnsi="IRNazanin" w:eastAsia="IRNazanin"/>
          <w:color w:val="111111"/>
          <w:sz w:val="28"/>
          <w:sz w:val="28"/>
          <w:szCs w:val="28"/>
          <w:rtl w:val="true"/>
          <w:lang w:bidi="fa-IR"/>
        </w:rPr>
        <w:t>وقتی خداوند متعال کسانی را که در اموال مردم از قبیل آب و غذا و سایر امور پست دنیوی که ارزش چندانی هم ندارد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 بگذارند به عذاب تهدید فرموده است؛ چگونه خواهد بود حال کسانی که مردم را از امور مهم و والای معنوی و اخروی محروم کرده و آنان را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گمراهی و سرگردانی رها کنند؟</w:t>
      </w:r>
    </w:p>
    <w:p>
      <w:pPr>
        <w:pStyle w:val="BookText"/>
        <w:rPr/>
      </w:pPr>
      <w:r>
        <w:rPr>
          <w:rFonts w:ascii="IRNazanin" w:hAnsi="IRNazanin" w:eastAsia="IRNazanin"/>
          <w:color w:val="111111"/>
          <w:sz w:val="28"/>
          <w:sz w:val="28"/>
          <w:szCs w:val="28"/>
          <w:rtl w:val="true"/>
          <w:lang w:bidi="fa-IR"/>
        </w:rPr>
        <w:t>قبل از هر چیز باید اطلاعات مختصری از وضعیت رهبران گروه سرکش قاسطین بدانیم؛ زیرا دانستن حال آنان، شک و شبهه را زدوده و انسان را از این حقیقت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حق و صواب به جانب چه کسی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تاریخ را از بقیّۀ آن جدا کرده، آن را از وضعیت حال و آیندۀ زندگی انسان جدا و مجزا دانست و به همین جهت </w:t>
      </w:r>
    </w:p>
    <w:p>
      <w:pPr>
        <w:pStyle w:val="BookText"/>
        <w:rPr/>
      </w:pPr>
      <w:r>
        <w:rPr>
          <w:rFonts w:ascii="IRNazanin" w:hAnsi="IRNazanin" w:eastAsia="IRNazanin"/>
          <w:color w:val="111111"/>
          <w:sz w:val="28"/>
          <w:sz w:val="28"/>
          <w:szCs w:val="28"/>
          <w:rtl w:val="true"/>
          <w:lang w:bidi="fa-IR"/>
        </w:rPr>
        <w:t>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قرآن مجید و خداوند متعال که آفرینندۀ انسان و زمان و 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ماجراهای آدم و دو پسرش هابیل و قابیل و دیگران از اولیاء الله یا دشمنان خدا، از سرنوشت پیامبران و رسولان گرفته تا عاقبت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 و آنچه به سود یا زیان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اتفاق افتاده را بیان کرده است؛ زیرا خداوند متعال تاریخ را عاملی مهم در ساختار زندگی انسان از معاش و معاد و حال و آینده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تاریخ اسلام نسبت به ما از خصوصیت بیشتری برخوردار است؛ چرا که مسئلۀ ایمان و کفر و عاقبت انسان از بهشت و دوزخ بر آن مترتب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پژوهش در آن، سبب شناخت حق از باطل و معرفت راست از دروغ و صحیح از غلط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بسیاری از عقایدِ انسان چه در اصول دین و چه در فروعِ آن، متوقف بر پژوهش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که تاریخ، جزو جدانشدنیِ زندگی انسان بوده و پر واضح است که تاریخ هم به نوبۀ خود، بازتابی از رویدادها و هر رویداد نیز ساخته و پرداختۀ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مدار بحث بر شناخت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این راستا فرقی میان این که این شخصیتِ تاریخی، نیکوکار یا گناهکار، صحابی یا غیر صحابی باشد نیست و صحابی بودن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پردۀ عصمتی به دور یک شخصیت تاریخی بکشد و او را از قرار گرفتن در معرض نقد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خویشاوندی، زوجیت، فرزندی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الگوی ما در این کار، قرآن کریم است که در بارۀ حضرت نوح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نُوحُ إِنَّهُ لَیْسَ مِنْ أَهْلِکَ إِنَّهُ عَمَلٌ غَیْرُ صالِحٍ</w:t>
      </w:r>
    </w:p>
    <w:p>
      <w:pPr>
        <w:pStyle w:val="BookText"/>
        <w:rPr/>
      </w:pPr>
      <w:r>
        <w:rPr>
          <w:rFonts w:ascii="IRNazanin" w:hAnsi="IRNazanin" w:eastAsia="IRNazanin"/>
          <w:color w:val="111111"/>
          <w:sz w:val="28"/>
          <w:sz w:val="28"/>
          <w:szCs w:val="28"/>
          <w:rtl w:val="true"/>
          <w:lang w:bidi="fa-IR"/>
        </w:rPr>
        <w:t>و نوح پروردگار خود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پسرم از کسان من است، و قطعاً وعده تو راست است و تو بهترین داورانی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او در حقیقت از کسان تو نیست، او کرداری ناشایسته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قرآن کریم همچنین در بارۀ امهات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همسران نوح و لوط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لِلَّذینَ کَفَرُوا امْرَأَةَ نُوحٍ وَ امْرَأَةَ لُوطٍ کانَتا تَحْتَ عَبْدَیْنِ مِنْ عِبادِنا صالِحَیْنِ فَخانَتاهُما فَلَمْ یُغْنِیا عَنْهُما مِنَ اللّهِ شَیْئًا وَ قیلَ ادْخُلاَ النّارَ مَعَ الدّاخِلینَ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برای کسانی که کفر ورزیده‌اند، همسر نوح و همسر لوط را مَثَل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نکاح دو بنده از بندگان شایسته ما بودند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خیانت کردند، و کاری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خدا ساخته نبود،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دربارة خویشاوندی نیز قرآن کریم چنین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تَبَّتْ یَدا أَبی لَهَبٍ وَ تَبَّ</w:t>
      </w:r>
      <w:r>
        <w:rPr>
          <w:rFonts w:ascii="IRNazanin" w:hAnsi="IRNazanin" w:eastAsia="IRNazanin"/>
          <w:color w:val="111111"/>
          <w:sz w:val="28"/>
          <w:sz w:val="28"/>
          <w:szCs w:val="28"/>
          <w:rtl w:val="true"/>
          <w:lang w:bidi="fa-IR"/>
        </w:rPr>
        <w:t xml:space="preserve"> بریده باد دو دست ابولهب، و مرگ بر او باد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 این که گفته شود ما باید در بارۀ افرادی که با پیامبر اکرم صلی الله علیه و آله معاشرت و مصاحبت داشته و از اصحاب آن حضرت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چشم پوشی کنیم و معتقد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از نیت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اشخاص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چنین استدلال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بعداً از کار خود توبه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 در آن مسئله به اجتهاد خود عمل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هر انسانی جایز الخطا است و این که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ستارگانند و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مورد اقتدا و پیروی قرار دهید هدایت خواهید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ظاهر این سخن زیبا است اما اگر در بوتۀ نقد و بررسی قرار گیرد تاب مقاومت نخواهد داشت و حتی طرفداران خود را قانع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به وقوع پیوسته نیز به طور کامل برخلاف چنین اعتقادی است و بسیاری از این اشخاص،منشأ گمراهی، لجبازی و فتنه و فساد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پیروان خود را به سرای هلاکت و نابودی کشانده و جز ننگ و عار و خشم خدای جبار چیزی به بار نیاوردند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کتابی مطلبی را خواندم که تأسف و اندوه مرا بر انگیخت؛ نویسنده در این مطلب کم فروشی و کوتاهی در نقل حقایق تاریخی را ستوده و معتقد بود که این شیوۀ تألیف در تاریخ کار بسیار خوب و عمل بسیار شریفی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تاریخ الخلفاء صفحه 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تمام مطلبِ ابن سعد را در بیان وقایع خلافت حضرت علی علیه السلام از ابتدای بیعت تا روزی که غرق در خون در محراب عبادتش غلطید و از دو صفحه متجاوز نیست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چنین اظهار 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چیزی بود که ابن سعد در بیان این برهه از تاریخ آورده و خوب توانسته است آن را خلاصه کرده، همچون برخی از مورّخان سخن را در بارۀ این وقایع، شرح و بسط نداده است؛ چرا که همین روش، شایستۀ این مقام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چنین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پیامبر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أصْحَابِی فَأمْسِکُوا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از اصحاب من به میان آمد 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أصْحَابِی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اصحابم در نزاع با دیگری کشته شود مرگش پایان سخن در بارۀ او است</w:t>
      </w:r>
      <w:r>
        <w:rPr>
          <w:rFonts w:eastAsia="IRNazanin" w:cs="IRNazanin"/>
          <w:color w:val="111111"/>
          <w:sz w:val="28"/>
          <w:szCs w:val="28"/>
          <w:rtl w:val="true"/>
          <w:lang w:bidi="fa-IR"/>
        </w:rPr>
        <w:t xml:space="preserve">. </w:t>
      </w:r>
      <w:bookmarkStart w:id="99" w:name="pg5134_37605"/>
    </w:p>
    <w:p>
      <w:pPr>
        <w:pStyle w:val="BookText"/>
        <w:rPr/>
      </w:pPr>
      <w:bookmarkEnd w:id="99"/>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این نویسنده تنها برای خود یا برای برخی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مورد نظر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یا در برابر تاریخ، امّت اسلام و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دست به قلم برده است؟</w:t>
      </w:r>
    </w:p>
    <w:p>
      <w:pPr>
        <w:pStyle w:val="BookText"/>
        <w:rPr/>
      </w:pPr>
      <w:r>
        <w:rPr>
          <w:rFonts w:ascii="IRNazanin" w:hAnsi="IRNazanin" w:eastAsia="IRNazanin"/>
          <w:color w:val="111111"/>
          <w:sz w:val="28"/>
          <w:sz w:val="28"/>
          <w:szCs w:val="28"/>
          <w:rtl w:val="true"/>
          <w:lang w:bidi="fa-IR"/>
        </w:rPr>
        <w:t xml:space="preserve">امّا رهبران فِئِۀ باغِیه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و عمرو بن عاص</w:t>
      </w:r>
      <w:r>
        <w:rPr>
          <w:rFonts w:eastAsia="IRNazanin" w:cs="IRNazanin"/>
          <w:color w:val="111111"/>
          <w:sz w:val="28"/>
          <w:szCs w:val="28"/>
          <w:rtl w:val="true"/>
          <w:lang w:bidi="fa-IR"/>
        </w:rPr>
        <w:t>.</w:t>
      </w:r>
    </w:p>
    <w:p>
      <w:pPr>
        <w:pStyle w:val="Heading3"/>
        <w:numPr>
          <w:ilvl w:val="2"/>
          <w:numId w:val="1"/>
        </w:numPr>
        <w:rPr/>
      </w:pPr>
      <w:bookmarkStart w:id="100" w:name="__RefHeading___Toc1700789_774463916"/>
      <w:bookmarkStart w:id="101" w:name="_Toc35"/>
      <w:bookmarkEnd w:id="100"/>
      <w:r>
        <w:rPr>
          <w:rtl w:val="true"/>
        </w:rPr>
        <w:t>معاویه</w:t>
      </w:r>
      <w:bookmarkEnd w:id="101"/>
    </w:p>
    <w:p>
      <w:pPr>
        <w:pStyle w:val="BookText"/>
        <w:rPr/>
      </w:pPr>
      <w:r>
        <w:rPr>
          <w:rFonts w:ascii="IRNazanin" w:hAnsi="IRNazanin" w:eastAsia="IRNazanin"/>
          <w:color w:val="111111"/>
          <w:sz w:val="28"/>
          <w:sz w:val="28"/>
          <w:szCs w:val="28"/>
          <w:rtl w:val="true"/>
          <w:lang w:bidi="fa-IR"/>
        </w:rPr>
        <w:t>خوشتر داشتم کاغذ و قلمم را از ذکر این طاغوت، منزّه و پاکیزه نگاه دارم و از او یادی نکنم؛ چرا که تاریخ زندگی او از زغال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اما در میان مورخان، کسانی را دیدم که او را ستایش و تقدیس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مذبوحانه کوشیده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پلیدی و زشتیِ چهر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بزدایند و پس از لمس شخصیت او دستان خود را نه با آب که با خاک تطهیر نتوانسته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یادآوری این مسئله چنین در ذهن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دجّالی لوچ، طاغوتی معلوم الحال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کلماتی را خواندم که معاویه را در زندگی و پس از مرگ ستایش کرده بود؛ لذا بر آن شدم که شرح حال معاویه 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سیره نویسان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بیان کنم که ترک این کار نه تنها سودی ندارد بلکه زیانبار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در خانۀ پدرش ابوسفیان، صخر بن حرب که رهبر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بر ضد اسلام بود به دنیا آمده و نشو و نما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صفات نکوهیده و رذایل اخلاقی را از پدرش به میراث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اشتهای شدیدی به رفت و آمد به خانۀ زنان بدکاره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در میان عرب، ضرب المثلِ این کار شد که در بارۀ کسانی که زیاد به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أزْنَی مِنْ صَخْرٍ</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زناکارتر از صخر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نیز هند جگر خواره است که در پستی مثل ابو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مکه به زنا و فجور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کتاب ربیع الأبرار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لحاظ پدر به چهار نفر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بن ولید بن مغیره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عماره بن ولید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پدر عتبه بن ابی سفیان نیز ابوسفیان نبوده بلکه در واقع، صباح پدر او بوده و هند کراهت داشته که او را در خانۀ خود نگاه دارد و به </w:t>
      </w:r>
    </w:p>
    <w:p>
      <w:pPr>
        <w:pStyle w:val="BookText"/>
        <w:rPr/>
      </w:pPr>
      <w:r>
        <w:rPr>
          <w:rFonts w:ascii="IRNazanin" w:hAnsi="IRNazanin" w:eastAsia="IRNazanin"/>
          <w:color w:val="111111"/>
          <w:sz w:val="28"/>
          <w:sz w:val="28"/>
          <w:szCs w:val="28"/>
          <w:rtl w:val="true"/>
          <w:lang w:bidi="fa-IR"/>
        </w:rPr>
        <w:t>همین دلیل به اجیاد</w:t>
      </w:r>
      <w:r>
        <w:rPr>
          <w:rStyle w:val="FootnoteAnchor"/>
          <w:rtl w:val="true"/>
        </w:rPr>
        <w:footnoteReference w:id="119"/>
      </w:r>
      <w:r>
        <w:rPr>
          <w:rFonts w:ascii="IRNazanin" w:hAnsi="IRNazanin" w:eastAsia="IRNazanin"/>
          <w:color w:val="111111"/>
          <w:sz w:val="28"/>
          <w:sz w:val="28"/>
          <w:szCs w:val="28"/>
          <w:rtl w:val="true"/>
          <w:lang w:bidi="fa-IR"/>
        </w:rPr>
        <w:t xml:space="preserve">رفته و او را در آن جاگذاشته است و اشعار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فتح مکه زمانی که بازار هَجو میان مسلمانان و مشرکان در زمان حیات رسول خدا صلی الله علیه و آله داغ بود سروده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واقعه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که در حاشیۀ بطحا بدون گاهواره بر خاک افکنده شده از آنِ کیست؟</w:t>
      </w:r>
    </w:p>
    <w:p>
      <w:pPr>
        <w:pStyle w:val="BookText"/>
        <w:rPr/>
      </w:pPr>
      <w:r>
        <w:rPr>
          <w:rFonts w:ascii="IRNazanin" w:hAnsi="IRNazanin" w:eastAsia="IRNazanin"/>
          <w:color w:val="111111"/>
          <w:sz w:val="28"/>
          <w:sz w:val="28"/>
          <w:szCs w:val="28"/>
          <w:rtl w:val="true"/>
          <w:lang w:bidi="fa-IR"/>
        </w:rPr>
        <w:t>زنی سپید و پاکیزه نفس او را زاده که از نسل عبد شمس و داری صورتی صاف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فی الترب ملقی غیر ذی مهد</w:t>
      </w:r>
    </w:p>
    <w:p>
      <w:pPr>
        <w:pStyle w:val="BookText"/>
        <w:rPr/>
      </w:pPr>
      <w:r>
        <w:rPr>
          <w:rFonts w:ascii="IRNazanin" w:hAnsi="IRNazanin" w:eastAsia="IRNazanin"/>
          <w:color w:val="111111"/>
          <w:sz w:val="28"/>
          <w:sz w:val="28"/>
          <w:szCs w:val="28"/>
          <w:rtl w:val="true"/>
          <w:lang w:bidi="fa-IR"/>
        </w:rPr>
        <w:t>نجلت به بیضاء آنسۀٌ</w:t>
      </w:r>
    </w:p>
    <w:p>
      <w:pPr>
        <w:pStyle w:val="BookText"/>
        <w:rPr/>
      </w:pPr>
      <w:r>
        <w:rPr>
          <w:rFonts w:ascii="IRNazanin" w:hAnsi="IRNazanin" w:eastAsia="IRNazanin"/>
          <w:color w:val="111111"/>
          <w:sz w:val="28"/>
          <w:sz w:val="28"/>
          <w:szCs w:val="28"/>
          <w:rtl w:val="true"/>
          <w:lang w:bidi="fa-IR"/>
        </w:rPr>
        <w:t>من عبد شمس صلته الخد</w:t>
      </w:r>
    </w:p>
    <w:p>
      <w:pPr>
        <w:pStyle w:val="BookText"/>
        <w:rPr/>
      </w:pP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lang w:bidi="fa-IR"/>
        </w:rPr>
        <w:t>4/276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نیز در پاسخ به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معاویه در آن، او را به داشتن مادری چون سمیه سرزنش کرده بود، چنین پاسخ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داشتن مادری چون سمیه سرزنش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اگر من پسر سمیه هستم تو فرزند چندین پدر هستی</w:t>
      </w:r>
      <w:r>
        <w:rPr>
          <w:rFonts w:eastAsia="IRNazanin" w:cs="IRNazanin"/>
          <w:color w:val="111111"/>
          <w:sz w:val="28"/>
          <w:szCs w:val="28"/>
          <w:rtl w:val="true"/>
          <w:lang w:bidi="fa-IR"/>
        </w:rPr>
        <w:t>.</w:t>
      </w:r>
      <w:r>
        <w:rPr>
          <w:rStyle w:val="FootnoteAnchor"/>
          <w:rtl w:val="true"/>
        </w:rPr>
        <w:footnoteReference w:id="12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آنچه قبل از آن بوده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پوشاند بلکه حتی مسلمان شدنِ ظاهری نیز همین حکم را دارد اما جماعتی که با بغض و کینه و دشمنی و </w:t>
      </w:r>
      <w:bookmarkStart w:id="102" w:name="pg5134_37608"/>
    </w:p>
    <w:p>
      <w:pPr>
        <w:pStyle w:val="BookText"/>
        <w:rPr/>
      </w:pPr>
      <w:bookmarkEnd w:id="102"/>
      <w:r>
        <w:rPr>
          <w:rFonts w:ascii="IRNazanin" w:hAnsi="IRNazanin" w:eastAsia="IRNazanin"/>
          <w:color w:val="111111"/>
          <w:sz w:val="28"/>
          <w:sz w:val="28"/>
          <w:szCs w:val="28"/>
          <w:rtl w:val="true"/>
          <w:lang w:bidi="fa-IR"/>
        </w:rPr>
        <w:t>لعن و دشنام و جنگ با علی و فرزندان و شیعیانش،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با دستان خود آشکار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دنیایشان سالم بماند نسبت به آنچه از این دست در بارۀ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اعتنایی نخواهند داشت</w:t>
      </w:r>
      <w:r>
        <w:rPr>
          <w:rFonts w:eastAsia="IRNazanin" w:cs="IRNazanin"/>
          <w:color w:val="111111"/>
          <w:sz w:val="28"/>
          <w:szCs w:val="28"/>
          <w:rtl w:val="true"/>
          <w:lang w:bidi="fa-IR"/>
        </w:rPr>
        <w:t>.</w:t>
      </w:r>
    </w:p>
    <w:p>
      <w:pPr>
        <w:pStyle w:val="Heading3"/>
        <w:numPr>
          <w:ilvl w:val="2"/>
          <w:numId w:val="1"/>
        </w:numPr>
        <w:rPr/>
      </w:pPr>
      <w:bookmarkStart w:id="103" w:name="__RefHeading___Toc1700791_774463916"/>
      <w:bookmarkStart w:id="104" w:name="_Toc36"/>
      <w:bookmarkEnd w:id="103"/>
      <w:r>
        <w:rPr>
          <w:rtl w:val="true"/>
        </w:rPr>
        <w:t>دشمنی و کینۀ معاویه با پیامبر</w:t>
      </w:r>
      <w:bookmarkEnd w:id="104"/>
    </w:p>
    <w:p>
      <w:pPr>
        <w:pStyle w:val="BookText"/>
        <w:rPr/>
      </w:pPr>
      <w:r>
        <w:rPr>
          <w:rFonts w:ascii="IRNazanin" w:hAnsi="IRNazanin" w:eastAsia="IRNazanin"/>
          <w:color w:val="111111"/>
          <w:sz w:val="28"/>
          <w:sz w:val="28"/>
          <w:szCs w:val="28"/>
          <w:rtl w:val="true"/>
          <w:lang w:bidi="fa-IR"/>
        </w:rPr>
        <w:t>زبیر بن بکّار که نه مخالف با معاویه و نه منسوب به اعتقادات شیعه است و از احوال او پیدا است که منحرف از علی علیه السلام بوده است در کتاب الموفّقیات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مغیره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پدرم برای دیدار با معاویه به شام رفتیم؛ پدرم همواره به نزد معاویه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چون به نزد من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از معاویه و عقل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بسیار از او خوشش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پدرم به خانه آمد و از خوردن شام خودداری کرد و او را نگران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انتظارش بودم و گمان کردم از دست من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چگونه است که امشب تو را نگران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اینک از نزد خبیث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کافرترینِ مردمان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معاویه خلوت کردم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اینک سنّ و سالی از شما گذشته است؛ کاش کمی به اظهار عدل و گسترش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به سنّ پیری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کاش به برادرانت در بنی هاشم نگاهی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افکندی و با خویشان خود صلۀ رحم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 به خدا سوگند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امروز چیزی ندارند که تو را بترساند اما این کار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یاد تو در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بماند و پاداشت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به ماندن چه یادی در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باشم؟ برادرِ تیمیان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 و عدالت روا داشت و کرد آنچه کرد و دیری نپایید که هلاک شد و نامش از یادها رفت مگر اینکه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برادرِ عَدَویان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و ده سال تلاش کرد و کمر همت بست اما چیزی نگذشت که مرد و یادش نیز از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مگر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 پسر ابی کبشه را هر روز پنج بار به فریاد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پدر، پس از این، کدام عمل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کدام یاد در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ماند؟ نه، به خدا سوگند جز دفن او و نام او راهی نیست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 مکالمۀ دیگری را نیز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بین معاویه و اَمد بن اَبد حَضرَمی که یکی از مُعَمَّرین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سالخوردگان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bookmarkStart w:id="105" w:name="pg5134_37610"/>
    </w:p>
    <w:p>
      <w:pPr>
        <w:pStyle w:val="BookText"/>
        <w:rPr/>
      </w:pPr>
      <w:bookmarkEnd w:id="10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که بلند بالا و خوب روی بود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بین دو چشمانش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مردی کوتاه قد و نابینا بود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شومی 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همان گونه که خدای تعالی گرامی داشته، گرامی نداشتی و از ابتدا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w:t>
      </w:r>
      <w:r>
        <w:rPr>
          <w:rStyle w:val="FootnoteAnchor"/>
          <w:rtl w:val="true"/>
        </w:rPr>
        <w:footnoteReference w:id="123"/>
      </w:r>
    </w:p>
    <w:p>
      <w:pPr>
        <w:pStyle w:val="Heading3"/>
        <w:numPr>
          <w:ilvl w:val="2"/>
          <w:numId w:val="1"/>
        </w:numPr>
        <w:rPr/>
      </w:pPr>
      <w:bookmarkStart w:id="106" w:name="__RefHeading___Toc1700793_774463916"/>
      <w:bookmarkStart w:id="107" w:name="_Toc37"/>
      <w:bookmarkEnd w:id="106"/>
      <w:r>
        <w:rPr>
          <w:rtl w:val="true"/>
        </w:rPr>
        <w:t>تمام همت معاویه ریاست و حکومت بود</w:t>
      </w:r>
      <w:bookmarkEnd w:id="10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از عمرو بن مرّه از سعید بن سوید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نخیله به امامت معاویه نماز جمعه خواندیم و او در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این جهت با شما نجنگیدم که نماز بخوانید یا روزه بگیرید یا حج به جا آورید و زکات بپردازید، شما خود این کارها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من تنها به این دلیل با شما جنگیدم تا بر شما حکومت کنم و خدا این موهبت را به من عطا فرمود گرچه شما را خوش نیامد</w:t>
      </w:r>
      <w:r>
        <w:rPr>
          <w:rFonts w:eastAsia="IRNazanin" w:cs="IRNazanin"/>
          <w:color w:val="111111"/>
          <w:sz w:val="28"/>
          <w:szCs w:val="28"/>
          <w:rtl w:val="true"/>
          <w:lang w:bidi="fa-IR"/>
        </w:rPr>
        <w:t>.</w:t>
      </w:r>
      <w:r>
        <w:rPr>
          <w:rStyle w:val="FootnoteAnchor"/>
          <w:rtl w:val="true"/>
        </w:rPr>
        <w:footnoteReference w:id="124"/>
      </w:r>
      <w:bookmarkStart w:id="108" w:name="pg5134_37611"/>
    </w:p>
    <w:p>
      <w:pPr>
        <w:pStyle w:val="Heading3"/>
        <w:numPr>
          <w:ilvl w:val="2"/>
          <w:numId w:val="1"/>
        </w:numPr>
        <w:rPr/>
      </w:pPr>
      <w:bookmarkStart w:id="109" w:name="__RefHeading___Toc1700795_774463916"/>
      <w:bookmarkStart w:id="110" w:name="_Toc38"/>
      <w:bookmarkEnd w:id="108"/>
      <w:bookmarkEnd w:id="109"/>
      <w:r>
        <w:rPr>
          <w:rtl w:val="true"/>
        </w:rPr>
        <w:t>دین خود را بازیچه ساختند</w:t>
      </w:r>
      <w:bookmarkEnd w:id="110"/>
    </w:p>
    <w:p>
      <w:pPr>
        <w:pStyle w:val="BookText"/>
        <w:rPr/>
      </w:pPr>
      <w:r>
        <w:rPr>
          <w:rFonts w:ascii="IRNazanin" w:hAnsi="IRNazanin" w:eastAsia="IRNazanin"/>
          <w:color w:val="111111"/>
          <w:sz w:val="28"/>
          <w:sz w:val="28"/>
          <w:szCs w:val="28"/>
          <w:rtl w:val="true"/>
          <w:lang w:bidi="fa-IR"/>
        </w:rPr>
        <w:t>عمرو بن عاص به همراه اهل مصر به نزد معاویه آمد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پسر هند رو به رو شدید به عنوان خلافت مسلمانان بر او سلام نکنید که این کار شما را در چشم او بزرگ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او را خوار و خفیف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وارد شدند معاویه به دربانان کاخ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پسر نابغه مقام مرا در نزد این قوم پایین آورده است وقتی که وارد شدند هر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 بگیرید که هیچ مردی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نزد من نرسد مگر اینکه مرگ خود را جلوی چشمش دیده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اولین نفر از آن گروه از اهل مصر که ابن الخیاط نام داشت بر معاویه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مانند او همین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نزد معاویه بیرون آمدند عمرو عاص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کند، شما را نهی کردم که سلام امارت بر او نکنید و شما بر او به نبوت سلام دادید</w:t>
      </w:r>
      <w:r>
        <w:rPr>
          <w:rFonts w:eastAsia="IRNazanin" w:cs="IRNazanin"/>
          <w:color w:val="111111"/>
          <w:sz w:val="28"/>
          <w:szCs w:val="28"/>
          <w:rtl w:val="true"/>
          <w:lang w:bidi="fa-IR"/>
        </w:rPr>
        <w:t>.</w:t>
      </w:r>
      <w:r>
        <w:rPr>
          <w:rStyle w:val="FootnoteAnchor"/>
          <w:rtl w:val="true"/>
        </w:rPr>
        <w:footnoteReference w:id="125"/>
      </w:r>
      <w:bookmarkStart w:id="111" w:name="pg5134_37612"/>
    </w:p>
    <w:p>
      <w:pPr>
        <w:pStyle w:val="Heading3"/>
        <w:numPr>
          <w:ilvl w:val="2"/>
          <w:numId w:val="1"/>
        </w:numPr>
        <w:rPr/>
      </w:pPr>
      <w:bookmarkStart w:id="112" w:name="__RefHeading___Toc1700797_774463916"/>
      <w:bookmarkStart w:id="113" w:name="_Toc39"/>
      <w:bookmarkEnd w:id="111"/>
      <w:bookmarkEnd w:id="112"/>
      <w:r>
        <w:rPr>
          <w:rtl w:val="true"/>
        </w:rPr>
        <w:t>هر جا به نفعش بود کمک می</w:t>
      </w:r>
      <w:r>
        <w:rPr>
          <w:rtl w:val="true"/>
        </w:rPr>
        <w:softHyphen/>
      </w:r>
      <w:r>
        <w:rPr>
          <w:rtl w:val="true"/>
        </w:rPr>
        <w:t>کرد</w:t>
      </w:r>
      <w:bookmarkEnd w:id="113"/>
    </w:p>
    <w:p>
      <w:pPr>
        <w:pStyle w:val="BookText"/>
        <w:rPr/>
      </w:pPr>
      <w:r>
        <w:rPr>
          <w:rFonts w:ascii="IRNazanin" w:hAnsi="IRNazanin" w:eastAsia="IRNazanin"/>
          <w:color w:val="111111"/>
          <w:sz w:val="28"/>
          <w:sz w:val="28"/>
          <w:szCs w:val="28"/>
          <w:rtl w:val="true"/>
          <w:lang w:bidi="fa-IR"/>
        </w:rPr>
        <w:t>بلاذری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عثمان به دنبال معاویه فرستاد و از او یاری خواست، وی یزید بن اسد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خالد بن عبد الله بن ولید، امیر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او فرستاد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ذاخشب رسیدی همان جا بمان و از آن گذر مکن و به این فکر نباش که شاهد از نزدیک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غایب از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چرا که من خود شاهدم و تو غایبی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آنقدر در ذی خشب ماند که عثمان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معاویه او را به همراه سپاهی که با وی فرستاده بود به شام فرا خواند و این کار را از آن جهت انجام داد تا عثمان کشته شود و او بتواند مردم را به خلافت خود فرا بخواند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الخلفای سیوطی صفحه 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ابی الطفیل، عامر بن واثله که از اصحاب بود آمده که بر معاویه داخل شد و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قاتلان عثمان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قاتلانش نبودم اما در آن وقت حاضر بودم اما یاری اش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از یاری کردن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و انصار هیچ کدام او </w:t>
      </w:r>
      <w:bookmarkStart w:id="114" w:name="pg5134_37613"/>
    </w:p>
    <w:p>
      <w:pPr>
        <w:pStyle w:val="BookText"/>
        <w:rPr/>
      </w:pPr>
      <w:bookmarkEnd w:id="114"/>
      <w:r>
        <w:rPr>
          <w:rFonts w:ascii="IRNazanin" w:hAnsi="IRNazanin" w:eastAsia="IRNazanin"/>
          <w:color w:val="111111"/>
          <w:sz w:val="28"/>
          <w:sz w:val="28"/>
          <w:szCs w:val="28"/>
          <w:rtl w:val="true"/>
          <w:lang w:bidi="fa-IR"/>
        </w:rPr>
        <w:t>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آنان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که یاری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چه چیز تو را مانع شد از این که او را یاری کنی؟ در حالی که اهل شام با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خونخواهی من برای او یاری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ابوالطفیل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و عثمان به مضمون این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نبینم که بعد از مرگم بر من 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گریی که در زمان حیاتم هیچ خیری از تو به من نرسید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115" w:name="__RefHeading___Toc1700799_774463916"/>
      <w:bookmarkStart w:id="116" w:name="_Toc40"/>
      <w:bookmarkEnd w:id="115"/>
      <w:r>
        <w:rPr>
          <w:rtl w:val="true"/>
        </w:rPr>
        <w:t>پستی و حقارت</w:t>
      </w:r>
      <w:bookmarkEnd w:id="116"/>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وائل بن حجر به نزد پیامبر اکرم صلی الله علیه و آله آمد و آن حضرت قطعه زمینی را به او واگذار فرموده و به معاویه فرمان دادند تا به همراه او رفته، حدود زمین را به او نشان داده، به وی تحویل دهد و قرارداد را بنویسد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روزی که باد داغ و سوزانی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وزید به همراه وائل برای این کار بیرون رفت و پشت سر شتر او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اثر باد و داغی شن های صحرا سوخت و به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بر ترک شتر خود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حدّی نیستی که بر ترک پادشاهان سوار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17" w:name="pg5134_37614"/>
    </w:p>
    <w:p>
      <w:pPr>
        <w:pStyle w:val="BookText"/>
        <w:rPr/>
      </w:pPr>
      <w:bookmarkEnd w:id="117"/>
      <w:r>
        <w:rPr>
          <w:rFonts w:ascii="IRNazanin" w:hAnsi="IRNazanin" w:eastAsia="IRNazanin"/>
          <w:color w:val="111111"/>
          <w:sz w:val="28"/>
          <w:sz w:val="28"/>
          <w:szCs w:val="28"/>
          <w:rtl w:val="true"/>
          <w:lang w:bidi="fa-IR"/>
        </w:rPr>
        <w:t>لااقل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من بده تا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پسر ابو سفیان، بخل مرا از این کار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کراهت دارم از این که به پادشاهان یمن خبر برسد که تو کفش مرا به پا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در سایۀ شتر من راه بروی که همین شرافت برای تو کافی است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18" w:name="__RefHeading___Toc1700801_774463916"/>
      <w:bookmarkStart w:id="119" w:name="_Toc41"/>
      <w:bookmarkEnd w:id="118"/>
      <w:r>
        <w:rPr>
          <w:rtl w:val="true"/>
        </w:rPr>
        <w:t>عمرو بن عاص</w:t>
      </w:r>
      <w:bookmarkEnd w:id="119"/>
    </w:p>
    <w:p>
      <w:pPr>
        <w:pStyle w:val="BookText"/>
        <w:rPr/>
      </w:pPr>
      <w:r>
        <w:rPr>
          <w:rFonts w:ascii="IRNazanin" w:hAnsi="IRNazanin" w:eastAsia="IRNazanin"/>
          <w:color w:val="111111"/>
          <w:sz w:val="28"/>
          <w:sz w:val="28"/>
          <w:szCs w:val="28"/>
          <w:rtl w:val="true"/>
          <w:lang w:bidi="fa-IR"/>
        </w:rPr>
        <w:t>وی از جهت پدر و مادر با معاویه شباهت زیادی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عاص بن وائل یکی از کسانی است رسول خدا را استهزا و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آشکارا به دشمنی و آزار و اذیت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 و در بارۀ او و یاران و اصحاب او این آیه نازل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اسلام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بدون دنباله معروف شده بود؛ زیرا او به قریشیان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است که این شخصِ بدون فرزند و دنباله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او به یادگار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این بود که پیامبر اکرم صلی الله علیه و آله پس از رحلت از دنیا، فراموش خواهد شد چون فرزند ذکوری از او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خداوند نیز در پاسخ این یاوه سرایی این آیه را نازل فرمود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شانِئَکَ هُوَ اْلأَبْتَرُ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بریده‌نسل و بی‌عقب است</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نیز ملقب به نابغه است و نامش لیلی یا 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ربیع الأبرار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مادر عمرو بن عاص کنیز مردی از عنزه بود و به اسارت در آمد و عبد الله بن جدعان تیمی در مکه او را خریداری کرد و چون بسیار زناکار بود عبد الله او را آزاد کرد و در این وقت بود که ابولهب بن عبد المطلب و امیه بن خلف جمحی و هشام بن مغیرۀ مخزومی و ابوسفیان بن حرب و عاص بن وائل سهمی در یک طُهر با او زنا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در اثرِ این روابط، عمرو را به دنیا آورد و هر کدام از این اشخاص مدّعی شدند که پدر او هستند و نابغه چنین حکم کرد که این پسر از عاص بن وائل است؛ چرا که عاص پول بیشتری برای او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البته وی به ابوسفیان شباهت بیشتری داشت و در همین رابطه ابوسفیان بن حارث بن عبدالمطلب این دو بیت را سروده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پدرت ابو سفیان است که به تحقیق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این امر بر ما آشکار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هرگاه خواستی فخر بفروشی، به ابوسفیان افتخار کن و مباد که به عاص بن وائلِ دون پایه تفاخر کنی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فَفَاخِرْ بِهِ إِمَّا فَخَرْتَ فَلَا تَکُنْ تُفَاخِرُ بِالْعَاصِ الْهَجِینِ بْنِ 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نهج البلاغه</w:t>
      </w:r>
    </w:p>
    <w:p>
      <w:pPr>
        <w:pStyle w:val="BookText"/>
        <w:rPr/>
      </w:pPr>
      <w:r>
        <w:rPr>
          <w:rFonts w:eastAsia="IRNazanin" w:cs="IRNazanin"/>
          <w:color w:val="111111"/>
          <w:sz w:val="28"/>
          <w:szCs w:val="28"/>
          <w:lang w:bidi="fa-IR"/>
        </w:rPr>
        <w:t>6/283-282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ربیع الابرار </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 xml:space="preserve">، المحاسن و المساوی بیهقی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نیز مانند همین را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ولادت عمرو بن عاص دو نفر بر سر این که پدر او هستند نزاع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ابوسفیان بن حرب و دیگری 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باید مادرش را در این امر، حَکَم قرار دهیم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از عاص بن وائل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ندارم که این من بودم که نطفۀ او را در رحم مادرش کاشتم اما آن زن قبول نکرد و گفت فرزند از 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ابوسفیان را انتخاب نکردی که به لحاظ نسب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زیاد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اما ابوسفیان خسیس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ابن اثیر در الکامل در نقل قضیۀ حکمیت آورده نیز اشاره به همین مطلب دارد؛ آن جاکه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شریح بن هانی حارثی را فرستاد و به او سفارش کرد که عمرو بن عاص را موعظه و نصیحت کند و او را از عاقبت کارش بیم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شریح با عمرو سخن گفت، رنگ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تا به حال من مشورت علی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یا به فرمان او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یا به نظر او اعتنایی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نابغه، چه چیز تو را مانع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مشورت سرور و مولای خود و همۀ مسلمانان پس از پیامبر را بپذیری؟ خصوصاً این که افرادی از تو بهتر نیز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مشورتش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طبق نظر او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من با کسی چون تو هم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از والدین خود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من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ای پسر نابغه؟ به پدر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اصل و نَسَبت یا به مادرت نابغه؟</w:t>
      </w:r>
      <w:r>
        <w:rPr>
          <w:rStyle w:val="FootnoteAnchor"/>
          <w:rtl w:val="true"/>
        </w:rPr>
        <w:footnoteReference w:id="134"/>
      </w:r>
      <w:bookmarkStart w:id="120" w:name="pg5134_37618"/>
    </w:p>
    <w:p>
      <w:pPr>
        <w:pStyle w:val="Heading3"/>
        <w:numPr>
          <w:ilvl w:val="2"/>
          <w:numId w:val="1"/>
        </w:numPr>
        <w:rPr/>
      </w:pPr>
      <w:bookmarkStart w:id="121" w:name="__RefHeading___Toc1700803_774463916"/>
      <w:bookmarkStart w:id="122" w:name="_Toc42"/>
      <w:bookmarkEnd w:id="120"/>
      <w:bookmarkEnd w:id="121"/>
      <w:r>
        <w:rPr>
          <w:rtl w:val="true"/>
        </w:rPr>
        <w:t>عمرو بن العاص با عثمان</w:t>
      </w:r>
      <w:bookmarkEnd w:id="122"/>
    </w:p>
    <w:p>
      <w:pPr>
        <w:pStyle w:val="BookText"/>
        <w:rPr/>
      </w:pPr>
      <w:r>
        <w:rPr>
          <w:rFonts w:ascii="IRNazanin" w:hAnsi="IRNazanin" w:eastAsia="IRNazanin"/>
          <w:color w:val="111111"/>
          <w:sz w:val="28"/>
          <w:sz w:val="28"/>
          <w:szCs w:val="28"/>
          <w:rtl w:val="true"/>
          <w:lang w:bidi="fa-IR"/>
        </w:rPr>
        <w:t>وقتی که عمرو بن العاص به مدینه رفت شروع به بدگویی از عثمان کرد؛ روزی عثمان به دنبال او فرستاد و با او خلوت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نابغه، چه زود شپش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راه افتادند</w:t>
      </w:r>
      <w:r>
        <w:rPr>
          <w:rStyle w:val="FootnoteAnchor"/>
          <w:rtl w:val="true"/>
        </w:rPr>
        <w:footnoteReference w:id="135"/>
      </w:r>
      <w:r>
        <w:rPr>
          <w:rFonts w:ascii="IRNazanin" w:hAnsi="IRNazanin" w:eastAsia="IRNazanin"/>
          <w:color w:val="111111"/>
          <w:sz w:val="28"/>
          <w:sz w:val="28"/>
          <w:szCs w:val="28"/>
          <w:rtl w:val="true"/>
          <w:lang w:bidi="fa-IR"/>
        </w:rPr>
        <w:t>تازه یک سال است که پست دولتی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آیا از من بدگویی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من دو رویی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به خدا سوگند، اگر طمع به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در حالی که کینۀ عثمان را در دل داشت از نزد او بیرون آمد و گاه به نزد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او را بر علیه عثمان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گاه به نزد زبیر رفته، او را بر ضد عثمان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دیگر بار به نزد طلحه رفته و دشمنی عثمان را در وی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انگیخت؛ 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سرِ راه حاجیان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کارهای عثمان را به اطلاع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محاصرۀ اول عثمان اتفاق افتاد عمرو از مدینه خارج شد و به زمینی که در فلسطین به نام السبع داشت رفت و در قصر خود که عجلان نام داشت اقامت گزید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از آنچه از پسر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که با دو پسر خود محمد و عبدالله، ونیز با سلامة بن روح جذامی در قصر خود نشسته بودند سواره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کنارشان گذشت؛ عمرو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ترک کردم که به شدت در محاصره قرار گرفته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ابوعبدالله هستم؛ 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شتر اختیار باد معده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حالی که داغ در آتش گداخته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هنوز بر تن او نهاده نشده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هنوز در آن مجلس نشسته بودند که سوار دیگری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ابوعبدالله هستم؛ و اگر زخمی را بخارانم تا آن را مجروح نسازم دست بر نخواهم داشت</w:t>
      </w:r>
      <w:r>
        <w:rPr>
          <w:rFonts w:eastAsia="IRNazanin" w:cs="IRNazanin"/>
          <w:color w:val="111111"/>
          <w:sz w:val="28"/>
          <w:szCs w:val="28"/>
          <w:rtl w:val="true"/>
          <w:lang w:bidi="fa-IR"/>
        </w:rPr>
        <w:t xml:space="preserve">. </w:t>
      </w:r>
      <w:bookmarkStart w:id="123" w:name="pg5134_37620"/>
    </w:p>
    <w:p>
      <w:pPr>
        <w:pStyle w:val="BookText"/>
        <w:rPr/>
      </w:pPr>
      <w:bookmarkEnd w:id="123"/>
      <w:r>
        <w:rPr>
          <w:rFonts w:ascii="IRNazanin" w:hAnsi="IRNazanin" w:eastAsia="IRNazanin"/>
          <w:color w:val="111111"/>
          <w:sz w:val="28"/>
          <w:sz w:val="28"/>
          <w:szCs w:val="28"/>
          <w:rtl w:val="true"/>
          <w:lang w:bidi="fa-IR"/>
        </w:rPr>
        <w:t>من بودم که همه را بر او شوراندم من حتی چوپانی را که بر سر کوه گوسفندانش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پایید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شوراندم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روزی عثمان در حال ایراد خطبه بود که عمرو بن عاص بر سر او فریاد 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تو مرتکب کارهایی شدی و ما نیز به همراه تو مرتکب آن کارها شدیم؛ تو به درگاه خدا توبه کن تا ما نیز به همراه تو توبه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واکنش به سخن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هستی ای پسر نابغه؟ از روزی که از پست دولتی برکنارت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شپش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گوشه و کنار مجلس صدا بلند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عثمان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اولین توبه کنندگان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به زیر آمد</w:t>
      </w:r>
      <w:r>
        <w:rPr>
          <w:rFonts w:eastAsia="IRNazanin" w:cs="IRNazanin"/>
          <w:color w:val="111111"/>
          <w:sz w:val="28"/>
          <w:szCs w:val="28"/>
          <w:rtl w:val="true"/>
          <w:lang w:bidi="fa-IR"/>
        </w:rPr>
        <w:t>.</w:t>
      </w:r>
    </w:p>
    <w:p>
      <w:pPr>
        <w:pStyle w:val="Heading3"/>
        <w:numPr>
          <w:ilvl w:val="2"/>
          <w:numId w:val="1"/>
        </w:numPr>
        <w:rPr/>
      </w:pPr>
      <w:bookmarkStart w:id="124" w:name="__RefHeading___Toc1700805_774463916"/>
      <w:bookmarkStart w:id="125" w:name="_Toc43"/>
      <w:bookmarkEnd w:id="124"/>
      <w:r>
        <w:rPr>
          <w:rtl w:val="true"/>
        </w:rPr>
        <w:t>پیامبر از سرِ هوس سخن نمی</w:t>
      </w:r>
      <w:r>
        <w:rPr>
          <w:rtl w:val="true"/>
        </w:rPr>
        <w:softHyphen/>
      </w:r>
      <w:r>
        <w:rPr>
          <w:rtl w:val="true"/>
        </w:rPr>
        <w:t>گوید</w:t>
      </w:r>
      <w:bookmarkEnd w:id="12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مُعَاوِیَۀَ وَ عَمْرَو بْنَ العَاصَ جَمِیعاً فَفَرِّقُوا بَیْنَهُمَا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هر گاه معاویه و عمرو بن عاص را با هم دیدید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یکدیگر جدا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الفتن از مجموعۀ کنز العمال حدیث شمارۀ </w:t>
      </w:r>
      <w:r>
        <w:rPr>
          <w:rFonts w:eastAsia="IRNazanin" w:cs="IRNazanin"/>
          <w:color w:val="111111"/>
          <w:sz w:val="28"/>
          <w:szCs w:val="28"/>
          <w:lang w:bidi="fa-IR"/>
        </w:rPr>
        <w:t>31720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یعلی بن شداد بن اوس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 معاویه داخل شد که نشسته بود و عمرو عاص نیز روی رختخواب او نشسته؛ شداد میان آن دو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چه چیز مرا وا داشته تا در میان شما دو نفر بنشینم؟ چون از رسول خدا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رَأیْتُمُوهُمَا جَمِیعاً فَفَرِّقُوا بَیْنَهُمَا</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هر گاه این دو نفر را با هم دیدید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یکدیگر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مفاخره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Style w:val="FootnoteAnchor"/>
          <w:rtl w:val="true"/>
        </w:rPr>
        <w:footnoteReference w:id="140"/>
      </w:r>
      <w:r>
        <w:rPr>
          <w:rFonts w:ascii="IRNazanin" w:hAnsi="IRNazanin" w:eastAsia="IRNazanin"/>
          <w:color w:val="111111"/>
          <w:sz w:val="28"/>
          <w:sz w:val="28"/>
          <w:szCs w:val="28"/>
          <w:rtl w:val="true"/>
          <w:lang w:bidi="fa-IR"/>
        </w:rPr>
        <w:t>که میان حضرت امام حسن بن علی علیهما السلام و برخی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انجام شد و زبیر بن بکّار در کتاب المفاخرات آن را آورده است آن حضرت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أنْتَ یَا ابْنَ العَاصِ، فَإنَّ أمْرَکَ مُشْتَرِکٌ؛ وَضَعَتْکَ اُمُّکَ مَجْهُولاً مِنْ عُهْرٍ وَ سِفَاحٍ فِیکَ أرْبَعَةٌ مِنْ قُرَیْشٍ فَغَلَبَ عَلَیْکَ جَزَّارَهَا؛ ألْأمُهُمْ حَسَباً وَ أخْبَثُهُمْ مَنْصَباً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شَانِئُ مُحَمَّدٍ الْأبْتَرَ؛ فَأنْزَلَ اللهُ فِیهِ مَا </w:t>
      </w:r>
    </w:p>
    <w:p>
      <w:pPr>
        <w:pStyle w:val="BookText"/>
        <w:rPr/>
      </w:pP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قَاتَلْتَ رَسُولَ اللهِ صلی الله علیه و آله فِی جَمِیعِ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هَجَوْتَهُ وَ آذَیْتَهُ بِمَکَّةَ وَ کِدْتَهُ کَیْدَکَ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مِنْ أشَدِّ النَّاسِ لَهُ تَکْذِیباً وَ 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تو ای پسر عاص؛ امر ولادتت مشترک بود و مادرت در اثر زنا و رابطۀ نامشروع تو را ناشناس به دنیا آورد و بر سر این که پدرت کیست بین چهار نفر از قریش اختلاف روی داد و قصاب قریش که به لحاظ حسب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به لحاظ مرتبه پلیدترینِ آنان بود برندۀ این اختلاف شد و آن گاه پدرت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بدگوی محمّدِ ابتر هستم و خدا در بارۀ او آن آیات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خود نیز در همۀ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پیامبر جنگ کردی و در مکه او را هجو نموده و آزار دادی و تمام کید و حیلۀ خود را به کار بستی و از شدیدترین تکذیب کنندگان و دشمنان او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خَرَجْتَ تُرِیدُ النَّجَاشِیَ مَعَ أصْحَابِ السَّفِینَةِ لِتَأتِیَ بِجَعْفَرٍ وَ أصْحَابِهِ إلَی أهْلِ مَکَّةَ، فَلَمَّا أخْطَأکَ مَا رَجَوْتَ وَ رَجَعَکَ اللهُ خَائِباً وَ أکْذَبَکَ وَاشِیاً جَعَلْتَ حَدَّکَ عَلَی صَاحِبِکَ عُمَارَةَ بْنَ الْوَلِیدِ فَوَشَیْتَ بِهِ إلَی النَّجَاشِیَ حَسَداً لِمَا ارْتَکَبَ مَعَ حَلِیلَتِکَ، فَفَضَحَکَ اللهُ وَ فَضَحَ صَاحِبَکَ؛ فَأنْتَ عَدُوُّ بَنِی هَاشِمٍ فِی الْجَاهِلِیَّةِ وَ الْإسلامِ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مکه خارج شده، به همراه گروهی از قریش به کشتی نشستی و در پیِ دستگیری جعفر بن ابی طالب و یاران مهاجرش به حبشه نزد </w:t>
      </w:r>
    </w:p>
    <w:p>
      <w:pPr>
        <w:pStyle w:val="BookText"/>
        <w:rPr/>
      </w:pPr>
      <w:r>
        <w:rPr>
          <w:rFonts w:ascii="IRNazanin" w:hAnsi="IRNazanin" w:eastAsia="IRNazanin"/>
          <w:color w:val="111111"/>
          <w:sz w:val="28"/>
          <w:sz w:val="28"/>
          <w:szCs w:val="28"/>
          <w:rtl w:val="true"/>
          <w:lang w:bidi="fa-IR"/>
        </w:rPr>
        <w:t>نجاشی رفتی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نزد مشرکان مکه بازگردانی و چون به خواستۀ خود نرسیدی و خداوند تو را نا امید کرده دروغت و سعایتت را در نزد نجاشی آشکار فرمود نوک پیکان حملۀ خود را به سوی عماره بن ولید برگرداندی که از همراهان خودت بود و از حسادتِ اینکه با همسرت مرتکب عملی شده بود از او نزد نجاشی بدگویی و سعایت کردی که باز خدا تو و دوستت هر دو را مفتضح و رسوا کرد؛ در نتیجه تو در جاهلیت و اسلام دشمن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 تَعْلَمُ وَ کُلُّ هَؤُلاءِ الرَّهْطِ یَعْلَمُونَ أنَّکَ هَجَوْتَ رَسُولَ اللهِ صلی الله علیه و آله بِسَبْعِینَ بَیْتاً مِنَ الشِّعْرِ فَقَالَ رَسُولُ اللهِ صلی الله علیه و آله اللَّهُمَّ إنِّی لا أقُولُ الشِّعْرَ وَ لا یَنْبَغِی لِی؛ اللَّهُمَّ الْعَنْهُ بِکُلِّ حَرْفٍ ألْفَ لَعْنَةٍ؛ فَعَلَیْکَ إذاً مِنَ اللهِ مَا لا یُحْصَی مِنَ الَّلعْنِ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 اینکه تو خود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همۀ این قبیله خبر دارند که تو با هفتاد بیت شعر رسول خدا صلی الله علیه و آله را هجو کردی و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شعر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شایستۀ من هم نیست، خداوندا، او را به تعداد هر حرف از شعرش هزار لعنت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 که لعنت بی شمار خداوند بر تو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ذَکَرْتَ مِنْ أمْرِ عُثْمَانَ فَأنْتَ سَعَّرْتَ عَلَیْهِ الدُّنْیَا نَاراً ثُمَّ لَحِقْتَ بِفِلَسْطِینَ، فَلَمّا أتَاکَ قَتْلُهُ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إذَا نَکَأْتُ قُرْحَةً أدْمَیْتُهَا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 </w:t>
      </w:r>
      <w:bookmarkStart w:id="126" w:name="pg5134_37624"/>
    </w:p>
    <w:p>
      <w:pPr>
        <w:pStyle w:val="BookText"/>
        <w:rPr/>
      </w:pPr>
      <w:bookmarkEnd w:id="126"/>
      <w:r>
        <w:rPr>
          <w:rFonts w:ascii="Amiri" w:hAnsi="Amiri" w:eastAsia="Amiri" w:cs="Amiri"/>
          <w:color w:val="111111"/>
          <w:sz w:val="28"/>
          <w:sz w:val="28"/>
          <w:szCs w:val="28"/>
          <w:rtl w:val="true"/>
          <w:lang w:bidi="ar-SA"/>
        </w:rPr>
        <w:t>َبَسْتَ نَفْسَکَ إلَی مُعَاوِیَةَ وَ بِعْتَ دِینَکَ بِدُنْیَاهُ فَلَسْنَا نَلُومُکَ عَلَی بُغْضٍ وَ لا نُعَاتِبُکَ عَلَی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مَا نَصَرْتَ عُثْمَانَ حَیّاً وَ لا غَضِبْتَ لَهُ مَقْتُولاً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از عثمان سخن گفتی؛ اما این تو بودی که دنیا را سراسر بر او آتش کردی و سپس به فلسطین رفتی و چون خبر کشته شدنش به تو رسید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ابوعبدالله که چون زخمی را بخارانم تا آن را به خون نیندازم آرام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وقفِ معاویه کردی و دین خود را به دنیای او فروختی؛ ما تو را نه بر هیچ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سرزنش کرده و نه بر محبتی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 و به خدا سوگند که تو در زمان حیات عثمان یاری اش نکردی و پس از قتلش نیز برایش خشمی نگرفتی</w:t>
      </w:r>
      <w:r>
        <w:rPr>
          <w:rFonts w:eastAsia="IRNazanin" w:cs="IRNazanin"/>
          <w:color w:val="111111"/>
          <w:sz w:val="28"/>
          <w:szCs w:val="28"/>
          <w:rtl w:val="true"/>
          <w:lang w:bidi="fa-IR"/>
        </w:rPr>
        <w:t>.</w:t>
      </w:r>
    </w:p>
    <w:p>
      <w:pPr>
        <w:pStyle w:val="Heading3"/>
        <w:numPr>
          <w:ilvl w:val="2"/>
          <w:numId w:val="1"/>
        </w:numPr>
        <w:rPr/>
      </w:pPr>
      <w:bookmarkStart w:id="127" w:name="__RefHeading___Toc1700807_774463916"/>
      <w:bookmarkStart w:id="128" w:name="_Toc44"/>
      <w:bookmarkEnd w:id="127"/>
      <w:r>
        <w:rPr>
          <w:rtl w:val="true"/>
        </w:rPr>
        <w:t>قهرمانی که عورتش سلاحش بود</w:t>
      </w:r>
      <w:bookmarkEnd w:id="12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روزی از روزهای جنگ صفین، عمرو بن العاص به علی علیه السلام حمله کرد 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غافلگیری ضربتی به آن حضرت وارد کند اما علی علیه السلام بر او حمله برد و چون به وی نزدیک شد و چیزی نمانده بود شمشیر آن حضرت به او برسد خود را از اسب بر زمین انداخته، دامن پیراهنش را بالا زده، پاهایش را باز کرد و عورتش آشکار شد و امام علیه السلام روی از او برگرداند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نیز خاک آلوده برخاست و پیاده پا به فرار گذاشت و به صفوف سپاهیان خود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به </w:t>
      </w:r>
    </w:p>
    <w:p>
      <w:pPr>
        <w:pStyle w:val="BookText"/>
        <w:rPr/>
      </w:pPr>
      <w:r>
        <w:rPr>
          <w:rFonts w:ascii="IRNazanin" w:hAnsi="IRNazanin" w:eastAsia="IRNazanin"/>
          <w:color w:val="111111"/>
          <w:sz w:val="28"/>
          <w:sz w:val="28"/>
          <w:szCs w:val="28"/>
          <w:rtl w:val="true"/>
          <w:lang w:bidi="fa-IR"/>
        </w:rPr>
        <w:t>حضرت امیر المؤمنین علیه السلام عرضه داشتند آیا آن مرد گریخت؟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عَمْرُو بْنُ الْعَاصِ، تَلَقَّانِی بِسَوْءَتِهِ فَصَرَفْتُ وَجْهِی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عمرو بن عاص بود که در برابرم پرده از عورت خود برداشت و من از او روی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عمرو به نزد معاویه بر گشت،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چه کردی ای اباعبدالله؟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عورتت سپاسگزار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علی را شناخته بودی به او حمله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بارۀ این جریان شعر زیر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عمرو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که مرا از ترک مبارزۀ تن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با ابوالحسن در جنگ رو به رو شده و به رسواترین وجهی از مبارزه با او باز گشته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وی عورت خود را آشکار نکرده بود اینک پرهای لاشخوران آغشته به خون او به پرواز در آمده بود</w:t>
      </w:r>
      <w:r>
        <w:rPr>
          <w:rFonts w:eastAsia="IRNazanin" w:cs="IRNazanin"/>
          <w:color w:val="111111"/>
          <w:sz w:val="28"/>
          <w:szCs w:val="28"/>
          <w:rtl w:val="true"/>
          <w:lang w:bidi="fa-IR"/>
        </w:rPr>
        <w:t xml:space="preserve">. </w:t>
      </w:r>
      <w:bookmarkStart w:id="129" w:name="pg5134_37626"/>
    </w:p>
    <w:p>
      <w:pPr>
        <w:pStyle w:val="BookText"/>
        <w:rPr/>
      </w:pPr>
      <w:bookmarkEnd w:id="129"/>
      <w:r>
        <w:rPr>
          <w:rFonts w:ascii="IRNazanin" w:hAnsi="IRNazanin" w:eastAsia="IRNazanin"/>
          <w:color w:val="111111"/>
          <w:sz w:val="28"/>
          <w:sz w:val="28"/>
          <w:szCs w:val="28"/>
          <w:rtl w:val="true"/>
          <w:lang w:bidi="fa-IR"/>
        </w:rPr>
        <w:t>حال، گرچه از چنگال مرگ رهایی یافته، اما به مضمونی برای آوازه خوانان حجاز بدل شده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فقد لاقی أبا حسن علیّا فآب الوائلیّ مآب خازی</w:t>
      </w:r>
    </w:p>
    <w:p>
      <w:pPr>
        <w:pStyle w:val="BookText"/>
        <w:rPr/>
      </w:pPr>
      <w:r>
        <w:rPr>
          <w:rFonts w:ascii="IRNazanin" w:hAnsi="IRNazanin" w:eastAsia="IRNazanin"/>
          <w:color w:val="111111"/>
          <w:sz w:val="28"/>
          <w:sz w:val="28"/>
          <w:szCs w:val="28"/>
          <w:rtl w:val="true"/>
          <w:lang w:bidi="fa-IR"/>
        </w:rPr>
        <w:t>فلو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یبد عورته لطارت بمهجته قوادم أیّ بازی</w:t>
      </w:r>
    </w:p>
    <w:p>
      <w:pPr>
        <w:pStyle w:val="BookText"/>
        <w:rPr/>
      </w:pPr>
      <w:r>
        <w:rPr>
          <w:rFonts w:ascii="IRNazanin" w:hAnsi="IRNazanin" w:eastAsia="IRNazanin"/>
          <w:color w:val="111111"/>
          <w:sz w:val="28"/>
          <w:sz w:val="28"/>
          <w:szCs w:val="28"/>
          <w:rtl w:val="true"/>
          <w:lang w:bidi="fa-IR"/>
        </w:rPr>
        <w:t>فإن تکن المنیّة أخطأته فقد غنّی بها أهل الحجاز</w:t>
      </w:r>
    </w:p>
    <w:p>
      <w:pPr>
        <w:pStyle w:val="BookText"/>
        <w:rPr/>
      </w:pPr>
      <w:r>
        <w:rPr>
          <w:rFonts w:ascii="IRNazanin" w:hAnsi="IRNazanin" w:eastAsia="IRNazanin"/>
          <w:color w:val="111111"/>
          <w:sz w:val="28"/>
          <w:sz w:val="28"/>
          <w:szCs w:val="28"/>
          <w:rtl w:val="true"/>
          <w:lang w:bidi="fa-IR"/>
        </w:rPr>
        <w:t>عمرو از شنیدن این ابیات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 علی را در مورد من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نبوده که مردی با پسر عمویش کشتی گرفته و به زمین خورده است آیا این امر باعث شده که از آسمان خون ببارد؟ 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آسمان خون نباریده اما این قضیه همواره موجب رسوایی تو خواهد بود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30" w:name="__RefHeading___Toc1700809_774463916"/>
      <w:bookmarkStart w:id="131" w:name="_Toc45"/>
      <w:bookmarkEnd w:id="130"/>
      <w:r>
        <w:rPr>
          <w:rtl w:val="true"/>
        </w:rPr>
        <w:t>ابوموسی اشعری</w:t>
      </w:r>
      <w:bookmarkEnd w:id="13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عبد الله بن قیس و مادرش زنی از طایفۀ عک است که اسلام آورد و 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ابوموسی از مهاجران به حبشه بوده یا نه، اختلاف است و صحیح این است که او از جملۀ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 است که او پس از این که مسلمان شده به سرزمین قوم خود باز گشته و در آن جا مانده تا وقتی که به همراه گروهی از اشعریان به نزد </w:t>
      </w:r>
    </w:p>
    <w:p>
      <w:pPr>
        <w:pStyle w:val="BookText"/>
        <w:rPr/>
      </w:pPr>
      <w:r>
        <w:rPr>
          <w:rFonts w:ascii="IRNazanin" w:hAnsi="IRNazanin" w:eastAsia="IRNazanin"/>
          <w:color w:val="111111"/>
          <w:sz w:val="28"/>
          <w:sz w:val="28"/>
          <w:szCs w:val="28"/>
          <w:rtl w:val="true"/>
          <w:lang w:bidi="fa-IR"/>
        </w:rPr>
        <w:t>رسول خدا شرفیاب شده و این امر، با بازگشت جعفر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همراهانش با دو کشتی از حبشه همزمان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هم در خیبر به دیدار رسول خدا نایل شدند و همین امر سبب شد تا برخی گمان کنند که او نیز به همراه جعفر از حبشه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ابوموسی را به ولایت یکی از مناطق روستایی یمن به نام زبید منصوب فرمود؛ عُمر نیز پس از عزل مغیره از حکومت بصره، ابو موسی را به جای او به این شهر فرستاد و تا اوایل خلافت عثمان در همین منصب بود اما عثمان او را عزل کرد و ابوموسی به کوفه رفت و در آن شهر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کوفه بر حاکم خود سعید بن عاص شورش کرده و او را از شهر اخراج کردند ابوموسی را برگزیده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عثمان نوشتند که او را رسماً به حکومت کوفه بگمارد و او نیز چنین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عثمان به قتل رسید و علی علیه السلام خلافت را در دست گرفت ابوموسی را از حکومت کوفه عزل کرد اما ابوموسی علیرغم این فرمان، همچنان در این پست باقی ماند تا اینکه سخن حذیفه در بارۀ او رسید؛ حذیفه در بارۀ ابوموسی سخنی دارد که من از بیان آن کراهت دارم و خداوند از او درگذرد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پس از نقل این مطلب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ابوعمرو،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و از نقل آن خودداری ورزیده سخن حذیفه است که وقتی در نزد وی از ابوموسی به عنوان یک انسان متدیّن یاد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اما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دشمن خدا و دشمن رسول خدا و در دنیا و آخرت بوده و روزی که شاهدان به پا خواهند خواست با آنان در جنگ است؛ روزی که معذرتِ ستمگران برایشان سودی نداشته و برای آنان لعنت و جایگاهی بسیار ناخوشایند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منافقان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و پیامبر اکرم صلی الله علیه و آله جریان نفاق را به صورت محرمانه برای او افشا فرموده و حتی نام آنان را نیز به او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عمار در بارۀ ابوموسی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در بارۀ او سخنی بزرگ شنیدم؛ شنیدم که در بارۀ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بُرنُس</w:t>
      </w:r>
      <w:r>
        <w:rPr>
          <w:rStyle w:val="FootnoteAnchor"/>
          <w:rtl w:val="true"/>
        </w:rPr>
        <w:footnoteReference w:id="145"/>
      </w:r>
      <w:r>
        <w:rPr>
          <w:rFonts w:ascii="IRNazanin" w:hAnsi="IRNazanin" w:eastAsia="IRNazanin"/>
          <w:color w:val="111111"/>
          <w:sz w:val="28"/>
          <w:sz w:val="28"/>
          <w:szCs w:val="28"/>
          <w:rtl w:val="true"/>
          <w:lang w:bidi="fa-IR"/>
        </w:rPr>
        <w:t>سیاه است و چنان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هم کشید که دانستم او در شبِ عَقَبه</w:t>
      </w:r>
      <w:r>
        <w:rPr>
          <w:rStyle w:val="FootnoteAnchor"/>
          <w:rtl w:val="true"/>
        </w:rPr>
        <w:footnoteReference w:id="146"/>
      </w:r>
      <w:r>
        <w:rPr>
          <w:rFonts w:ascii="IRNazanin" w:hAnsi="IRNazanin" w:eastAsia="IRNazanin"/>
          <w:color w:val="111111"/>
          <w:sz w:val="28"/>
          <w:sz w:val="28"/>
          <w:szCs w:val="28"/>
          <w:rtl w:val="true"/>
          <w:lang w:bidi="fa-IR"/>
        </w:rPr>
        <w:t>در میان آن چند نفر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سوید بن غفَله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با ابوموسی در ساحل فرات بودم و او حدیثی از پیامبر اکرم صلی الله علیه و آله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اخْتَلَفُوا فَلَمْ یَزَلْ الإخْتِلافُ بَیْنَهُمْ حَتَّی بَعَثُوا حَکَمَینِ ضَالَّینِ ضَلاّ وَ أضَلاّ مَنِ اتَّبَعَهُمَا وَ لا یَنْفَکُّ أمْرَ اُمَّتِی حَتَّی یَبْعَثُوا حَکَمَینِ ضَالَّینِ یُضِلاّنِ وَ یُضِلاّنِ مَنِ اتَّبَعَهُمَا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بنی اسرائل در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اختلاف کردند و دو شخص گمراه را به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که هم خود گمراه شدند و هم پیروان خود را گمراه کردند؛ امر امت من نیز جدای از این نخواهد بود تا این که دو شخص گمراه را به حکمیت برگزینند که خود و پیروانشان را گمراه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بر حذر باش که تو یکی از آن دو تن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پیراهن خود را از تن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پیراهن را از تنم دور کردم از این که چنین کنم به نزد خدا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r>
        <w:rPr>
          <w:rStyle w:val="FootnoteAnchor"/>
          <w:rtl w:val="true"/>
        </w:rPr>
        <w:footnoteReference w:id="14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صاحب 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از حذیفه سخنی در بارۀ ابوموسی روایت شده که من از بازگویی آن کراهت دارم؛ می گویم آیا این کراهت از باب ورع و پرهیزگاری است؟ اگر چنین است خودِ حذیفه و بالاتر از او شخصِ رسول خدا صلی الله علیه و آله که این اسرار را به او آموخته به </w:t>
      </w:r>
      <w:bookmarkStart w:id="132" w:name="pg5134_37630"/>
    </w:p>
    <w:p>
      <w:pPr>
        <w:pStyle w:val="BookText"/>
        <w:rPr/>
      </w:pPr>
      <w:bookmarkEnd w:id="132"/>
      <w:r>
        <w:rPr>
          <w:rFonts w:ascii="IRNazanin" w:hAnsi="IRNazanin" w:eastAsia="IRNazanin"/>
          <w:color w:val="111111"/>
          <w:sz w:val="28"/>
          <w:sz w:val="28"/>
          <w:szCs w:val="28"/>
          <w:rtl w:val="true"/>
          <w:lang w:bidi="fa-IR"/>
        </w:rPr>
        <w:t>این کراهت سزاوارتر هستند؛ مگر اینکه صاحب استیعاب بگوید من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ورع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پرهیزگارتر بوده و از بازگویی آنچه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اجتناب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ظاهراً این کراهت یا نفرت از نوعی است که خود حذیفه به آن اشاره کرده است؛ در کنز العمّال آمده که به حذیفه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عثمان کشته شده تکلیف 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که از علی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همواره همراه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نزدیکی عمّار به علی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شما از او متنفر شوید اما به خداوند سوگند که فاصلة برتری و فضیلت علی برعمار به اندازة فاصلۀ میان خاک تا ابر در آسمان؛ و عمار از نیکان روزگار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کجایی ای حذیفه که ببینی چون تو به علی نزدیک بودی و از دشمنانش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از نقل سخن تو نیز کراهت دارند</w:t>
      </w:r>
      <w:r>
        <w:rPr>
          <w:rFonts w:eastAsia="IRNazanin" w:cs="IRNazanin"/>
          <w:color w:val="111111"/>
          <w:sz w:val="28"/>
          <w:szCs w:val="28"/>
          <w:rtl w:val="true"/>
          <w:lang w:bidi="fa-IR"/>
        </w:rPr>
        <w:t>.</w:t>
      </w:r>
    </w:p>
    <w:p>
      <w:pPr>
        <w:pStyle w:val="Heading3"/>
        <w:numPr>
          <w:ilvl w:val="2"/>
          <w:numId w:val="1"/>
        </w:numPr>
        <w:rPr/>
      </w:pPr>
      <w:bookmarkStart w:id="133" w:name="__RefHeading___Toc1700811_774463916"/>
      <w:bookmarkStart w:id="134" w:name="_Toc46"/>
      <w:bookmarkEnd w:id="133"/>
      <w:r>
        <w:rPr>
          <w:rtl w:val="true"/>
        </w:rPr>
        <w:t>ابوموسی مردم را از یاری علی باز می</w:t>
      </w:r>
      <w:r>
        <w:rPr>
          <w:rtl w:val="true"/>
        </w:rPr>
        <w:softHyphen/>
      </w:r>
      <w:r>
        <w:rPr>
          <w:rtl w:val="true"/>
        </w:rPr>
        <w:t>دارد</w:t>
      </w:r>
      <w:bookmarkEnd w:id="13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مردم کوفه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 أمَّا بَعْدُ، فَإنِّی اخْتَرتُکُمْ وَ النُّزُولِ بَیْنَ أظْهُرِکُمْ لِمَا أعْرِفُ مِنْ مَوَدَّتِکُمْ وَ حُبِّکُمْ للهِ عَزَّ وَ جَلَّ وَ لِرَسُولِهِ صلی الله علیه و آله، فَمَنْ جَائَنِی وَ نَصَرَنِی فَقَدْ أجَابَ الحَقَّ وَ قَضَی الَّذِی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من شما را برگزیدم تا در میان شما فرود بیایم؛ چرا که محبت و دوستی شما را نسبت به خداوند عزّ و جل و رسول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پس هر کس به نزد من آمده و یاری ام کند دعوت حق را پاسخ داده و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بر گردن دارد به جای آورده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مردم به نزد ابوموسی رفته و برای خروج از کوفه و یاری امیر المؤمنین از او مشورت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آخرت این است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بمانید و راه دنیا این است که به یاری علی از شهر خارج شوید، دیگر خود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ابوموسی به محمدَین</w:t>
      </w:r>
      <w:r>
        <w:rPr>
          <w:rStyle w:val="FootnoteAnchor"/>
          <w:rtl w:val="true"/>
        </w:rPr>
        <w:footnoteReference w:id="149"/>
      </w:r>
      <w:r>
        <w:rPr>
          <w:rFonts w:ascii="IRNazanin" w:hAnsi="IRNazanin" w:eastAsia="IRNazanin"/>
          <w:color w:val="111111"/>
          <w:sz w:val="28"/>
          <w:sz w:val="28"/>
          <w:szCs w:val="28"/>
          <w:rtl w:val="true"/>
          <w:lang w:bidi="fa-IR"/>
        </w:rPr>
        <w:t>رسید از او فاصله گرفته و با او درشتی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بیعت عثمان هنوز در گردن من و گردن دوستتان که شما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بجنگیم، تا احدی از قاتلان عثمان زنده است نخواهیم جنگید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ابن ابی الحدید در کتاب خود روایتی از محمد ابن اسحاق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جعفر و محمد بن ابوبکر به کوفه آمدند و مردم را به جنگ در یاری علی علیه السلام فرا خوانده و بسیج کردند؛ گروهی از مردم شبانه نزد ابوموسی رفته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خارج شدن در یاری علی با این دو نفر به ما نظر مشورتی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آخرت این است که ملازم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شوید و راه دنیا این است که با این دو نفر بروید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این کار اهل کوفه را از خارج شدن باز داشت و چون این خبر به محمّدَین رسید با ابوموسی درشتی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بیعت عثمان بر گردن علی، گردن من و گردن شما دو تن استوار است و اگر بنا باشد با کسی بجنگیم جنگ را با احدی جز قاتلان عثمان آغاز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151"/>
      </w:r>
      <w:bookmarkStart w:id="135" w:name="pg5134_37633"/>
    </w:p>
    <w:p>
      <w:pPr>
        <w:pStyle w:val="Heading3"/>
        <w:numPr>
          <w:ilvl w:val="2"/>
          <w:numId w:val="1"/>
        </w:numPr>
        <w:rPr/>
      </w:pPr>
      <w:bookmarkStart w:id="136" w:name="__RefHeading___Toc1700813_774463916"/>
      <w:bookmarkStart w:id="137" w:name="_Toc47"/>
      <w:bookmarkEnd w:id="135"/>
      <w:bookmarkEnd w:id="136"/>
      <w:r>
        <w:rPr>
          <w:rtl w:val="true"/>
        </w:rPr>
        <w:t>پیامبر فقط ابوموسی را به کناره</w:t>
      </w:r>
      <w:r>
        <w:rPr>
          <w:rtl w:val="true"/>
        </w:rPr>
        <w:softHyphen/>
      </w:r>
      <w:r>
        <w:rPr>
          <w:rtl w:val="true"/>
        </w:rPr>
        <w:t>گیری امر فرمود</w:t>
      </w:r>
      <w:bookmarkEnd w:id="137"/>
    </w:p>
    <w:p>
      <w:pPr>
        <w:pStyle w:val="BookText"/>
        <w:rPr/>
      </w:pPr>
      <w:r>
        <w:rPr>
          <w:rFonts w:ascii="IRNazanin" w:hAnsi="IRNazanin" w:eastAsia="IRNazanin"/>
          <w:color w:val="111111"/>
          <w:sz w:val="28"/>
          <w:sz w:val="28"/>
          <w:szCs w:val="28"/>
          <w:rtl w:val="true"/>
          <w:lang w:bidi="fa-IR"/>
        </w:rPr>
        <w:t>امام حسن علیه السلام رو به ابوموسی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چرا مردم را از یاری 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 به خدا سوگند که ما جز اصلاح قصدی نداریم و امیر المؤمنین کسی نیست که انسان از یاری او ترسی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پدر و مادرم به فدایت باد؛ اما وقتی با من مشورت کردند باید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درستی و امانت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فِتْنَۀٌ القَاعِدُ فِیهَا خَیْرٌ مِنَ القَائِمِ وَالقَائِمُ خَیْرٌ مِنَ المَاشِی وَ المَاشِی خَیْرٌ مِنَ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بود که در آن، نشسته بهتر از قیام کننده، قیام کننده بهتر از راه رونده و راه رونده بهتر ازسواره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عمار عصبانی شد و این سخنان بر او گران آمده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 منظور پیامبر در این سخن فقط خود ابوموسی بوده است که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بهتر از ایستاده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کنز العمّال نیز از ابومریم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از پیامبر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کس به عمد بر من دروغ ببندد باید نشستن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از آتش برای خود برگزیند؟</w:t>
      </w:r>
    </w:p>
    <w:p>
      <w:pPr>
        <w:pStyle w:val="BookText"/>
        <w:rPr/>
      </w:pPr>
      <w:r>
        <w:rPr>
          <w:rFonts w:ascii="IRNazanin" w:hAnsi="IRNazanin" w:eastAsia="IRNazanin"/>
          <w:color w:val="111111"/>
          <w:sz w:val="28"/>
          <w:sz w:val="28"/>
          <w:szCs w:val="28"/>
          <w:rtl w:val="true"/>
          <w:lang w:bidi="fa-IR"/>
        </w:rPr>
        <w:t>از تو در بارۀ حدیثی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اگر راست بگویی که هیچ و گرنه به دنبال اصحاب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تا آن را در نزد تو اقرار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آیا منظور رسول خدا صلی الله علیه و آله در این حدیث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 میان امت من ای ابوموسی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بود که تو در آن فتنه خواب باشی بهتر ار این است که بیدار باشی؛ هر چند در خانه بنشینی و یا نشسته باشی بهتر است از این که ایستاده باشی و یا ایستاده باشی بهتر از این است که حرکت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رسول خدا صلی الله علیه و آله تنها تو را مدّ نظر داشته و این حدیث را نسبت به عموم مردم بیان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با شنیدن این سخنان بدون اینکه پاسخی بدهد مجلس را ترک کرد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ابوموسی خطبۀ امام حسن علیه السلام و عمار را شنید برخاست و بالای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ای اهل کوفه، اگر ابتدا از خدا و دوم از من اطاعت کنید به یکی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تبدیل خواهید شد که که هر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شما پناه آورد و هر ترسانی در نزد شما امنیت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شما را به این جهت به جنگ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با مادر خود عایشه و دو یار نزدیک پیامبر طلحه و زبیر و مسلمانانی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جنگ کنید و من نسبت به این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داناترم که چون روی آورد امر مشتبه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اینک صدای رسول خدا صلی الله علیه و آله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فِیهَا نَائِماً خَیْرٌ مِنْکَ قَاعِداً، وَ أنْتَ فِیهَا جَالِساً خَیْرٌ مِنْکَ قَائِماً وَ أنْتَ فِیهَا قَائِماً خَیْرٌ مِنْکَ سَاعِیاً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این فتنه خوابیده باشی بهتر از این است که نشسته باشی و اگر نشسته باشی بهتر از این است که ایستاده باشی و اگر ایستاده باشی این است که راه بروی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سخن را شخصاً از پیامبر اکرم صلی الله علیه و آله شنیدی؟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دستانم شاهد هستند که من این سخن را با گوش خود از پیامبر اکرم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 مراد پیامبر در این حدیث تنها خودِ تو بوده و این روایت حجت را بر تو تمام کرده است پس به گوشۀ خانۀ خود برو و بیرون نیا و وارد فتنه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خود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پیامبر اکرم صلی الله علیه و آله علی علیه السلام را به جنگ با ناکثین فرمان داده و تعدادی از آنان را نیز به نام برای آن حضرت معرفی فرموده و همچنین او را به جنگ با قاسطین فرمان داده است و اگر بخواهی شاهدانی برایت خواهم آورد که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bookmarkStart w:id="138" w:name="pg5134_37636"/>
    </w:p>
    <w:p>
      <w:pPr>
        <w:pStyle w:val="BookText"/>
        <w:rPr/>
      </w:pPr>
      <w:bookmarkEnd w:id="138"/>
      <w:r>
        <w:rPr>
          <w:rFonts w:ascii="IRNazanin" w:hAnsi="IRNazanin" w:eastAsia="IRNazanin"/>
          <w:color w:val="111111"/>
          <w:sz w:val="28"/>
          <w:sz w:val="28"/>
          <w:szCs w:val="28"/>
          <w:rtl w:val="true"/>
          <w:lang w:bidi="fa-IR"/>
        </w:rPr>
        <w:t>رسول خدا قطعاً تو را به تنهایی از داخل شدن در فتنه نهی کرده و بر حذر داشته است</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39" w:name="__RefHeading___Toc1700815_774463916"/>
      <w:bookmarkStart w:id="140" w:name="_Toc48"/>
      <w:bookmarkEnd w:id="139"/>
      <w:r>
        <w:rPr>
          <w:rtl w:val="true"/>
        </w:rPr>
        <w:t>مغلوب خود شد</w:t>
      </w:r>
      <w:bookmarkEnd w:id="140"/>
    </w:p>
    <w:p>
      <w:pPr>
        <w:pStyle w:val="BookText"/>
        <w:rPr/>
      </w:pPr>
      <w:r>
        <w:rPr>
          <w:rFonts w:ascii="IRNazanin" w:hAnsi="IRNazanin" w:eastAsia="IRNazanin"/>
          <w:color w:val="111111"/>
          <w:sz w:val="28"/>
          <w:sz w:val="28"/>
          <w:szCs w:val="28"/>
          <w:rtl w:val="true"/>
          <w:lang w:bidi="fa-IR"/>
        </w:rPr>
        <w:t xml:space="preserve">عبد خیر خیوانی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ابوموسی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ابوموسی، آیا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آمده که نقض آن بیعت را بر آنان روا کرده باشد؟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دانست؛ پس ما تو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وقتی که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ابوموسی، آیا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که از این فتنه که تو آن را فتنه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 بیرون باشد؟ اینک مردم چهار فرقه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بیرون کوفه، طلحه و زبیر در بصره، معاویه در شام و گروه دیگری در حجاز که نه در آن خراجی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با دشمنی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بهترین مردمان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تو خودت را شکست داد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lang w:bidi="fa-IR"/>
        </w:rPr>
        <w:t>1/3152</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مالک اشتر وارد کوفه شد مردم در مسجد جامع جمع شده بودند مالک از کنار هر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گذشت و دارای جمعیتی در مجلس یا </w:t>
      </w:r>
    </w:p>
    <w:p>
      <w:pPr>
        <w:pStyle w:val="BookText"/>
        <w:rPr/>
      </w:pPr>
      <w:r>
        <w:rPr>
          <w:rFonts w:ascii="IRNazanin" w:hAnsi="IRNazanin" w:eastAsia="IRNazanin"/>
          <w:color w:val="111111"/>
          <w:sz w:val="28"/>
          <w:sz w:val="28"/>
          <w:szCs w:val="28"/>
          <w:rtl w:val="true"/>
          <w:lang w:bidi="fa-IR"/>
        </w:rPr>
        <w:t>مسجدی بودند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به قصر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همراه جماعتی از مردم به قصر رسید به زور وارد قصر شد و این در حالی بود که ابوموسی در مسجد برای مردم سخنرانی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جنگ در رکاب علی علیه السلام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کور و کر و افسار گسیخته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است که خوابیده در آن از نشسته بهتر، نشسته از ایستاده، ایستاده از رونده، رونده از دونده و دونده بودن در آن از سواره بودن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عمار او را مورد خطاب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حسن علیه السلام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إعْتَزِلْ عَمَلَنَا لا اُمَّ لَکَ، وَ تَنَحَّ عَنْ مِنْبَرِنَا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ما کناره بگیر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مادر و از منبر ما پایین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که این سخن را دروغ انگارد و انکار کند به شکست بکشاند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نیز به سند خود از نصر بن مزاحم و او به سند خود از ابومریم ثقفی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در آن روز در مسجد بودم که عمّار، ابوموسی را مخاطب قرار داد و این سخنان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ناگهان غلامان ابوموسی وارد شده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ابوموسی، مالک اشتر وارد </w:t>
      </w:r>
      <w:bookmarkStart w:id="141" w:name="pg5134_37638"/>
    </w:p>
    <w:p>
      <w:pPr>
        <w:pStyle w:val="BookText"/>
        <w:rPr/>
      </w:pPr>
      <w:bookmarkEnd w:id="141"/>
      <w:r>
        <w:rPr>
          <w:rFonts w:ascii="IRNazanin" w:hAnsi="IRNazanin" w:eastAsia="IRNazanin"/>
          <w:color w:val="111111"/>
          <w:sz w:val="28"/>
          <w:sz w:val="28"/>
          <w:szCs w:val="28"/>
          <w:rtl w:val="true"/>
          <w:lang w:bidi="fa-IR"/>
        </w:rPr>
        <w:t>قصر شده و ما را زده و از آن جابیرون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از منبر پایین آمده و وارد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 سر او فریاد زد که ای بی مادر، از قصر ما بیرون شو که خدا جانت را بیرون آورد؛ به خدا سوگند که تو دیر زمانی است که از منافقانی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عصر فرصت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داری اما شب را در قصر نمان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ابن اثیر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قطعه از سخن مالک اشتر را که به ابوموسی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تو از منافقین قدیمی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کرده و گویا آن را بلعیده است؛ چون او به خوبی میداند که معنی این کلمه چیست؛ معنی این کلمه همان سخنی است که حذیفه بن یمان گفت و ما نیز به آن اشاره کردیم</w:t>
      </w:r>
      <w:r>
        <w:rPr>
          <w:rFonts w:eastAsia="IRNazanin" w:cs="IRNazanin"/>
          <w:color w:val="111111"/>
          <w:sz w:val="28"/>
          <w:szCs w:val="28"/>
          <w:rtl w:val="true"/>
          <w:lang w:bidi="fa-IR"/>
        </w:rPr>
        <w:t>.</w:t>
      </w:r>
    </w:p>
    <w:p>
      <w:pPr>
        <w:pStyle w:val="Heading3"/>
        <w:numPr>
          <w:ilvl w:val="2"/>
          <w:numId w:val="1"/>
        </w:numPr>
        <w:rPr/>
      </w:pPr>
      <w:bookmarkStart w:id="142" w:name="__RefHeading___Toc1700817_774463916"/>
      <w:bookmarkStart w:id="143" w:name="_Toc49"/>
      <w:bookmarkEnd w:id="142"/>
      <w:r>
        <w:rPr>
          <w:rtl w:val="true"/>
        </w:rPr>
        <w:t>اشعری در کلام علی علیه السلام</w:t>
      </w:r>
      <w:bookmarkEnd w:id="14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جریان حکمین و فرار ابوموسی به مکه امیرالمؤمنین علی علیه السلام در جمع مردم کوفه که خوارج نهروان هم حضور داشتند خطبه ای ایراد فرمود، بخشی از آن خطبه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هَذَیْنِ الرَّجُلَیْنِ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اخْتَرْتُمُوهُمَا قَدْ نَبَذَا حُکْمَ الْکِتَابِ وَ أَحْیَیَا مَا أَمَاتَ وَ اتَّبَعَ کُلُّ </w:t>
      </w:r>
    </w:p>
    <w:p>
      <w:pPr>
        <w:pStyle w:val="BookText"/>
        <w:rPr/>
      </w:pPr>
      <w:r>
        <w:rPr>
          <w:rFonts w:ascii="Amiri" w:hAnsi="Amiri" w:eastAsia="Amiri" w:cs="Amiri"/>
          <w:color w:val="111111"/>
          <w:sz w:val="28"/>
          <w:sz w:val="28"/>
          <w:szCs w:val="28"/>
          <w:rtl w:val="true"/>
          <w:lang w:bidi="ar-SA"/>
        </w:rPr>
        <w:t>وَاحِدٍ مِنْهُمَا هَوَاهُ وَ حَکَمَ بِغَیْرِ حُجَّةٍ وَ لَا بَیِّنَةٍ وَ لَا سُنَّةٍ مَاضِیَةٍ وَ اخْتَلَفَا فِیمَا حَکَمَا فَکِلَاهُمَا لَمْ یُرْشِدْ فَبَرِیءَ اللهُ مِنْهُمَا وَ رَسُولُهُ وَ صَالِحُ المُؤْمِنِینَ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این دو مرد که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حکمیت انتخاب کردید حکم قرآن را پشت سر خود انداختند؛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آنچه را که قرآن میرانده بود زنده کرده و آنچه زنده کرده میراندند و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در نظر گرفتن رضای خدا از هوای نفس خود پیروی کردند و بدون حجت و بیّنه و نه بر اساس سنّتی قاطع، قضاوت کردند و در حکم خود اختلاف نمودند و هیچ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رشد نپیمود و خدا و رسول و مؤمنان نیکوکار از آنان بیزار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نیز نقل کرده که علی علیه السلام عبدالله بن عباس و محمد بن ابوبکر را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مضمون به نزد ابوموسی فرستاد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عَلِیٍّ أَمِیرِ الْمُؤْمِنِینَ إِلَی عَبْدِ اللَّهِ بْنِ قَیْسٍ، أَمَّا بَعْدُ یَا ابْنَ الْحَائِکِ، یَا عَاضَّ أَیْرِ أَبِیهِ، فَوَ اللَّهِ إِنْ کُنْتُ لَأَرَی أَنَّ بَعْدَکَ مِنْ هَذَا الْأَمْرِ الَّذِی لَمْ یَجْعَلْکَ اللَّهُ لَهُ أَهْلًا وَ لَا جَعَلَ لَکَ فِیهِ نَصِیباً، سَیَمْنَعُکَ مِنْ رَدِّ أَمْرِی وَ الانتزاء عَلَیَّ وَ قَدْ بَعَثْتُ إِلَیْکَ ابْنَ عَبَّاسٍ وَ ابْنَ أَبِی بَکْرٍ فَخَلِّهِمَا وَ الْمِصْرَ وَ أَهْلَهُ وَ اعْتَزِلْ عَمَلَنَا مَذْءُوماً مَدْحُوراً فَإِنْ فَعَلْتَ وَ إِلَّا فَإِنِّی قَدْ </w:t>
      </w:r>
    </w:p>
    <w:p>
      <w:pPr>
        <w:pStyle w:val="BookText"/>
        <w:rPr/>
      </w:pPr>
      <w:r>
        <w:rPr>
          <w:rFonts w:ascii="Amiri" w:hAnsi="Amiri" w:eastAsia="Amiri" w:cs="Amiri"/>
          <w:color w:val="111111"/>
          <w:sz w:val="28"/>
          <w:sz w:val="28"/>
          <w:szCs w:val="28"/>
          <w:rtl w:val="true"/>
          <w:lang w:bidi="ar-SA"/>
        </w:rPr>
        <w:t>أَمَرْتُهُمَا أَنْ یُنَابِذَاکَ عَلَی سَوَاءٍ إِنَّ اللَّهَ لَا یَهْدِی کَیْدَ الْخَائِنِینَ، فَإِذَا ظَهَرَا عَلَیْکَ قَطَعَاکَ إِرْباً إِرْباً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بندۀ خدا، علی امیر المؤمنین به عبدالله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پسر بافنده ای شرمگاه پدرت را به دندان گرفته؛ به خدا سوگند گمان نداشتم دوری تو از امر خلافت که خداوند تو را شایستۀ آن نساخته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برایت قرار نداده، تو را از اطاعت امر من باز داشته و به ایستادن در برابرم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ابن عباس و ابن ابی بکر را به سویت فرستادم پس شهر و اهل آن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واگذار، و منفور و مطرود از کار ما کناره بگیر که در غیر این صورت به آن دو فرمان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تو به شدت برخورد کنند که خداوند حیلۀ خائنان را به هدف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اگر این دو بر تو دست یابند تو را قطعه قطعه خواهند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جریان حکمیت بعد از هر نماز صبح و مغرب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مُعَاوِیَةَ وَ عَمْراً وَ أَبَا مُوسَی وَ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خدایا معاویه، عمرو عاص و ابوموسی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w:t>
      </w:r>
      <w:r>
        <w:rPr>
          <w:rFonts w:eastAsia="IRNazanin" w:cs="IRNazanin"/>
          <w:color w:val="111111"/>
          <w:sz w:val="28"/>
          <w:szCs w:val="28"/>
          <w:rtl w:val="true"/>
          <w:lang w:bidi="fa-IR"/>
        </w:rPr>
        <w:t xml:space="preserve">. </w:t>
      </w:r>
      <w:bookmarkStart w:id="144" w:name="pg5134_37641"/>
    </w:p>
    <w:p>
      <w:pPr>
        <w:pStyle w:val="Heading3"/>
        <w:numPr>
          <w:ilvl w:val="2"/>
          <w:numId w:val="1"/>
        </w:numPr>
        <w:rPr/>
      </w:pPr>
      <w:bookmarkStart w:id="145" w:name="__RefHeading___Toc1700819_774463916"/>
      <w:bookmarkStart w:id="146" w:name="_Toc50"/>
      <w:bookmarkEnd w:id="144"/>
      <w:bookmarkEnd w:id="145"/>
      <w:r>
        <w:rPr>
          <w:rtl w:val="true"/>
        </w:rPr>
        <w:t>میراث کینه از پدر به پسر</w:t>
      </w:r>
      <w:bookmarkEnd w:id="146"/>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ورزان و دشمنانِ علی علیه السلام، ابوبُرده پسر ابوموسی اشعری بود که این کینه و دشمنی را از پدرش به میراث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مسعودی از ابن عیاشِ منتوف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ابوبرده را دیدم که به ابوالعادیۀ 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عمّار بن یاسر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دستت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هر گز تو را لمس نکند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47" w:name="__RefHeading___Toc1700821_774463916"/>
      <w:bookmarkStart w:id="148" w:name="_Toc51"/>
      <w:bookmarkEnd w:id="147"/>
      <w:r>
        <w:rPr>
          <w:rtl w:val="true"/>
        </w:rPr>
        <w:t>شیخ جاه</w:t>
      </w:r>
      <w:r>
        <w:rPr>
          <w:rtl w:val="true"/>
        </w:rPr>
        <w:softHyphen/>
      </w:r>
      <w:r>
        <w:rPr>
          <w:rtl w:val="true"/>
        </w:rPr>
        <w:t>طلب</w:t>
      </w:r>
      <w:bookmarkEnd w:id="148"/>
    </w:p>
    <w:p>
      <w:pPr>
        <w:pStyle w:val="BookText"/>
        <w:rPr/>
      </w:pPr>
      <w:r>
        <w:rPr>
          <w:rFonts w:ascii="IRNazanin" w:hAnsi="IRNazanin" w:eastAsia="IRNazanin"/>
          <w:color w:val="111111"/>
          <w:sz w:val="28"/>
          <w:sz w:val="28"/>
          <w:szCs w:val="28"/>
          <w:rtl w:val="true"/>
          <w:lang w:bidi="fa-IR"/>
        </w:rPr>
        <w:t>طبری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علی از جویریه بن اسماء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به نزد معاویه رفت و با جبّه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بر وی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ابوموسی از نزد او بیرون رفت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آمده بود تا او را به فرمانرواییِ دیاری منصوب کنم، نه، به خدا سوگند که او را به هیچ مقامی منصوب نخواهم کرد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نیز از قول ابوصالح، سلیمان بن صالح از عبدالله بن مبارک از سلیمان بن مغیره از حمید بن هلال از ابوبرده </w:t>
      </w:r>
      <w:bookmarkStart w:id="149" w:name="pg5134_37642"/>
    </w:p>
    <w:p>
      <w:pPr>
        <w:pStyle w:val="BookText"/>
        <w:rPr/>
      </w:pPr>
      <w:bookmarkEnd w:id="149"/>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معاویه داخل شدم که مبتلا به زخمی شده بود؛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نزدیک من بیا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و دیدم که آن زخم قبلاً معاینه شده است؛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زخم مشکل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یزید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اگر حکومت مسلمانان به دست تو افتاد در حق این شخص خوبی کن که پدرش دوست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سخنی مانند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نظر من در جنگ با او تفاوت داشت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50" w:name="__RefHeading___Toc1700823_774463916"/>
      <w:bookmarkStart w:id="151" w:name="_Toc52"/>
      <w:bookmarkEnd w:id="150"/>
      <w:r>
        <w:rPr>
          <w:rtl w:val="true"/>
        </w:rPr>
        <w:t>دل</w:t>
      </w:r>
      <w:r>
        <w:rPr>
          <w:rtl w:val="true"/>
        </w:rPr>
        <w:softHyphen/>
      </w:r>
      <w:r>
        <w:rPr>
          <w:rtl w:val="true"/>
        </w:rPr>
        <w:t>های شبیه به هم</w:t>
      </w:r>
      <w:bookmarkEnd w:id="151"/>
    </w:p>
    <w:p>
      <w:pPr>
        <w:pStyle w:val="BookText"/>
        <w:rPr/>
      </w:pPr>
      <w:r>
        <w:rPr>
          <w:rFonts w:ascii="IRNazanin" w:hAnsi="IRNazanin" w:eastAsia="IRNazanin"/>
          <w:color w:val="111111"/>
          <w:sz w:val="28"/>
          <w:sz w:val="28"/>
          <w:szCs w:val="28"/>
          <w:rtl w:val="true"/>
          <w:lang w:bidi="fa-IR"/>
        </w:rPr>
        <w:t>بر خوانندۀ باهوش و پیگیر و فهیم مخفی نماند که بین این سه نفر چقدر تشابه وجود دارد؛ یعنی میان پسر هند، پسر نابغه و 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شبیه به یکدیگر و نظرات نزدیک به هم؛ از جمله مسائلی که این سه نفر از ابتدا تا انتها بر آن اتفاق نظر داشتند، کینه و دشمنی با علی، عَلَم کردن پیراهن عثمان، توهّم خونخواهی عثمان و بازداشتن و متفرق کردن مردم از یاری علی علیه السلام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اشتباه و سادگی و بلاهت است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گول خورد یا ساده لوح بود؛ بلکه این مرد مسئولیت بسیار مهمی را که پیش از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خاص به او محول شده بود به خوبی </w:t>
      </w:r>
      <w:bookmarkStart w:id="152" w:name="pg5134_37643"/>
    </w:p>
    <w:p>
      <w:pPr>
        <w:pStyle w:val="BookText"/>
        <w:rPr/>
      </w:pPr>
      <w:bookmarkEnd w:id="152"/>
      <w:r>
        <w:rPr>
          <w:rFonts w:ascii="IRNazanin" w:hAnsi="IRNazanin" w:eastAsia="IRNazanin"/>
          <w:color w:val="111111"/>
          <w:sz w:val="28"/>
          <w:sz w:val="28"/>
          <w:szCs w:val="28"/>
          <w:rtl w:val="true"/>
          <w:lang w:bidi="fa-IR"/>
        </w:rPr>
        <w:t>انجام داد و نقشی را که از قبل برایش آماده گردیده بود به خوبی ایفا کرد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پسرش ابوبرده نیز در اشعاری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مردی هستم که وقتی به حَکَمیّت برگزیده شد اسلام را به تفرقه و تشتّت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را از مردمان پنهان کرد و 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برپا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برخی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فریب نخورد اما وی را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أزل عن الوری علما و أنصب للوری صنما</w:t>
      </w:r>
    </w:p>
    <w:p>
      <w:pPr>
        <w:pStyle w:val="BookText"/>
        <w:rPr/>
      </w:pPr>
      <w:r>
        <w:rPr>
          <w:rFonts w:ascii="IRNazanin" w:hAnsi="IRNazanin" w:eastAsia="IRNazanin"/>
          <w:color w:val="111111"/>
          <w:sz w:val="28"/>
          <w:sz w:val="28"/>
          <w:szCs w:val="28"/>
          <w:rtl w:val="true"/>
          <w:lang w:bidi="fa-IR"/>
        </w:rPr>
        <w:t>و لم یخدع کما زعموا و لکن کان متهما</w:t>
      </w:r>
    </w:p>
    <w:p>
      <w:pPr>
        <w:pStyle w:val="BookText"/>
        <w:rPr/>
      </w:pPr>
      <w:r>
        <w:rPr>
          <w:rFonts w:ascii="IRNazanin" w:hAnsi="IRNazanin" w:eastAsia="IRNazanin"/>
          <w:color w:val="111111"/>
          <w:sz w:val="28"/>
          <w:sz w:val="28"/>
          <w:szCs w:val="28"/>
          <w:rtl w:val="true"/>
          <w:lang w:bidi="fa-IR"/>
        </w:rPr>
        <w:t xml:space="preserve">این سه بیت در کتاب الصراط المستقیم </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153" w:name="__RefHeading___Toc1700825_774463916"/>
      <w:bookmarkStart w:id="154" w:name="_Toc53"/>
      <w:bookmarkEnd w:id="153"/>
      <w:r>
        <w:rPr>
          <w:rtl w:val="true"/>
        </w:rPr>
        <w:t>علی علیه السلام در مسیر صفین</w:t>
      </w:r>
      <w:bookmarkEnd w:id="15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سیاه از حبیب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ثابت از ابوسعید تمیمی معروف به عقیصا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علیه السلام در راه شام بودیم؛ وقتی از سمت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حومۀ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سپاهیان به شدت تشنه شده و نیاز به آب پیدا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ما را به نزد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زمین فرو رفته و مانند بُزِ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برد و فرمان داد آن صخره را از زمین بیرون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سنگ بزرگ را کندیم و ناگهان از زیر آن سنگ آب بیرون آمد و سپاهیان از آن آب آشامیدند و سیراب شدند آنگاه به ما فرمان داد تا آن سنگ را سر جای خود برگرداندیم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سپاهیان به راه افتادند و چون مقداری رفتیم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جای آن آبی که از آن نوشیدید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مکان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ما سواره و پیاده به راه افتادیم تا به مکانی که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محل آن آب است رسیدیم اما هر چه گشتیم هیچ اثری از آن آب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یافتن آن ناتوان شدیم به دِیری که در حوالی آن مکان بود رفته و از اهالی آن پرسیدیم این آبی که در نزدیکی دِیر شما است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دِیر ما آبی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چرا وجود دارد و ما از آن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دِیر جز به خاطر آن آب بنا نشده، اما آن آب را جز پیامبر خدا یا وصیّ پیامبر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استخراج کند</w:t>
      </w:r>
      <w:r>
        <w:rPr>
          <w:rFonts w:eastAsia="IRNazanin" w:cs="IRNazanin"/>
          <w:color w:val="111111"/>
          <w:sz w:val="28"/>
          <w:szCs w:val="28"/>
          <w:rtl w:val="true"/>
          <w:lang w:bidi="fa-IR"/>
        </w:rPr>
        <w:t>.</w:t>
      </w:r>
      <w:r>
        <w:rPr>
          <w:rStyle w:val="FootnoteAnchor"/>
          <w:rtl w:val="true"/>
        </w:rPr>
        <w:footnoteReference w:id="165"/>
      </w:r>
      <w:bookmarkStart w:id="155" w:name="pg5134_37645"/>
    </w:p>
    <w:p>
      <w:pPr>
        <w:pStyle w:val="Heading3"/>
        <w:numPr>
          <w:ilvl w:val="2"/>
          <w:numId w:val="1"/>
        </w:numPr>
        <w:rPr/>
      </w:pPr>
      <w:bookmarkStart w:id="156" w:name="__RefHeading___Toc1700827_774463916"/>
      <w:bookmarkStart w:id="157" w:name="_Toc54"/>
      <w:bookmarkEnd w:id="155"/>
      <w:bookmarkEnd w:id="156"/>
      <w:r>
        <w:rPr>
          <w:rtl w:val="true"/>
        </w:rPr>
        <w:t>راهب شهید</w:t>
      </w:r>
      <w:bookmarkEnd w:id="157"/>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مسلم ملائی از حبّۀ عُرَنی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علیه السلام در منطقۀ رقّه پیاده شد در حاشیۀ فرات در مکانی که به آن بلیخ</w:t>
      </w:r>
      <w:r>
        <w:rPr>
          <w:rStyle w:val="FootnoteAnchor"/>
          <w:rtl w:val="true"/>
        </w:rPr>
        <w:footnoteReference w:id="166"/>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فرود آمد؛ راهبی که در آن نواحی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از صومعۀ خود فرود آمد و به علی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ما کتابی است که آن را از پدران خود به میراث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اصحاب عیسی علیه السلام آن را نگاشته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 بخشی از آن را برای تو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خواند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قضای خود مقدّر فرموده و در کتابِ سرنوشت مسطور داشته این است که خداوند در میان گروه درس نخوانده ها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میان آنها برانگیخته خواهد کرد که به آنان کتاب و حکمت بیاموزد و آنان را به راه خدا راهنمایی کند؛ کسی که تندخو و سخت دل نیست، در بازارها هیاهو نکرده، بدی را با بدی پاسخ نداده بلکه عفو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 وی شکرگزارانند که بر بالای هر بلندی و در هر فراز و نشیبی شکر او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تکبیر و تهلیل و تسبیح او خاشع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پیامبر را بر هر کس که با وی دشمنی ورزد پیروز 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 او را به نزد خود ببرد امّتش دستخوش اختلاف شده و پس از مدتی اجتماع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مدتی در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آن گاه دوباره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این وقت مردی از حاشیۀ این رود فرات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که امر به معروف و نهی از منکر کرده، بر اساس حق قضاوت نموده و حکم را وارونه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دنیا در نظرش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خاکستر در روز طوفانی است و مرگ برایش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نوشیدن آب در شدت تشنگی است؛ از خدا در خلوت پروا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آشکارا در راه او خیرخواهی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ملامتِ هیچ ملامتگری او را از راه خدا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اهل آن دیار در زمان آن پیامبر زنده بود و به او ایمان آورد پاداش او خوشنودی من و بهشت خواهد بود و هر کس آن بندۀ صالح را ببیند و به یاری اش بشتابد کشته شدن در رکاب او شهادت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همدم و همراه تو خواهم بود تا هرچه به تو برسد به من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أَکُنْ عِنْدَهُ مَنْسِیّاً الْحَمْدُ لِلَّهِ الَّذِی ذَکَرَنِی عِنْدَهُ فِی کُتُبِ الْأَبْرَار</w:t>
      </w:r>
      <w:r>
        <w:rPr>
          <w:rFonts w:eastAsia="IRNazanin" w:cs="IRNazanin"/>
          <w:color w:val="111111"/>
          <w:sz w:val="28"/>
          <w:szCs w:val="28"/>
          <w:rtl w:val="true"/>
          <w:lang w:bidi="fa-IR"/>
        </w:rPr>
        <w:t xml:space="preserve">. </w:t>
      </w:r>
      <w:bookmarkStart w:id="158" w:name="pg5134_37647"/>
    </w:p>
    <w:p>
      <w:pPr>
        <w:pStyle w:val="BookText"/>
        <w:rPr/>
      </w:pPr>
      <w:bookmarkEnd w:id="158"/>
      <w:r>
        <w:rPr>
          <w:rFonts w:ascii="IRNazanin" w:hAnsi="IRNazanin" w:eastAsia="IRNazanin"/>
          <w:color w:val="111111"/>
          <w:sz w:val="28"/>
          <w:sz w:val="28"/>
          <w:szCs w:val="28"/>
          <w:rtl w:val="true"/>
          <w:lang w:bidi="fa-IR"/>
        </w:rPr>
        <w:t>سپاس خداوندی را که مرا در نزد خود فراموش شده نگرداند؛ سپاس خداوندی را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نیکان مرا مذکور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همراه آن حضرت حرکت کرد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حتی شام و نهار خود را با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تا این که در صفین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مردم برای دفن کشتگان خود بیرون آمدند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راهب بگردید و چون او را یافتند بر او نماز خواند و دفنش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اهل بیت بود، و بارها برایش استغفار کرد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159" w:name="__RefHeading___Toc1700829_774463916"/>
      <w:bookmarkStart w:id="160" w:name="_Toc55"/>
      <w:bookmarkEnd w:id="159"/>
      <w:r>
        <w:rPr>
          <w:rtl w:val="true"/>
        </w:rPr>
        <w:t>اخلاق کریم</w:t>
      </w:r>
      <w:bookmarkEnd w:id="16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عراق آب را به دست آوردند عمرو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بارۀ این قوم؟ آیا آنان نیز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دیروز تو آب را به رویشان بستی، امروز آب را بر روی سپاهیان ما خواهند بست؟ 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تو مقابله به مثل خواهند کرد؟ در این صورت اگر مانند من عورت خود را نیز آشکار کنی سودی برایت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کنار بگذار ؛ حال تو در بارۀ علی چه فکری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کاری را که تو در حق او روا داشتی در بارۀ تو حلال بداند؛ آنچه علی را به جنگ تو کشانده آب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علی علیه السلام به آن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همان گونه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را از تو باز داشتند تو نیز آب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خَلُّوا بَیْنَهُمْ وَ بَیْنَهُ، لا أفْعَلُ مَا فَعَلَهُ الجَاهِلُونَ سَنَعْرِضُ عَلَیْهِمْ کِتَابَ اللهِ وَ نَدْعُوهُمْ إلَی الهُدَی فَإنْ أجَابُوا وَ إلاّ فَفِی حَدِّ السَّیْفِ مَا یُغْنِی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راه برداشتن آب را برایشان باز بگذارید؛ من کار جاهلان را 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خدا را بر آنان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آنان را به راه هدایت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پس اگر پاسخ مثبت دادند که هیچ و گرنه به خواست خدا تیزی دم شمشیر ما را کفایت خواهد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روز به شب نرسید مگر اینکه سقّاهای دو سپاه برای بردن آب بدون جنگ و درگیری بر سر آب جمع آمده و سپاه خود را سیراب نمودند و کسی به کسی آزاری نرساند</w:t>
      </w:r>
      <w:r>
        <w:rPr>
          <w:rFonts w:eastAsia="IRNazanin" w:cs="IRNazanin"/>
          <w:color w:val="111111"/>
          <w:sz w:val="28"/>
          <w:szCs w:val="28"/>
          <w:rtl w:val="true"/>
          <w:lang w:bidi="fa-IR"/>
        </w:rPr>
        <w:t>.</w:t>
      </w:r>
      <w:r>
        <w:rPr>
          <w:rStyle w:val="FootnoteAnchor"/>
          <w:rtl w:val="true"/>
        </w:rPr>
        <w:footnoteReference w:id="168"/>
      </w:r>
      <w:bookmarkStart w:id="161" w:name="pg5134_37649"/>
    </w:p>
    <w:p>
      <w:pPr>
        <w:pStyle w:val="Heading3"/>
        <w:numPr>
          <w:ilvl w:val="2"/>
          <w:numId w:val="1"/>
        </w:numPr>
        <w:rPr/>
      </w:pPr>
      <w:bookmarkStart w:id="162" w:name="__RefHeading___Toc1700831_774463916"/>
      <w:bookmarkStart w:id="163" w:name="_Toc56"/>
      <w:bookmarkEnd w:id="161"/>
      <w:bookmarkEnd w:id="162"/>
      <w:r>
        <w:rPr>
          <w:rtl w:val="true"/>
        </w:rPr>
        <w:t>علی با قرآن است</w:t>
      </w:r>
      <w:bookmarkEnd w:id="163"/>
    </w:p>
    <w:p>
      <w:pPr>
        <w:pStyle w:val="BookText"/>
        <w:rPr/>
      </w:pPr>
      <w:r>
        <w:rPr>
          <w:rFonts w:ascii="IRNazanin" w:hAnsi="IRNazanin" w:eastAsia="IRNazanin"/>
          <w:color w:val="111111"/>
          <w:sz w:val="28"/>
          <w:sz w:val="28"/>
          <w:szCs w:val="28"/>
          <w:rtl w:val="true"/>
          <w:lang w:bidi="fa-IR"/>
        </w:rPr>
        <w:t>علی علیه السلام در ادامۀ جنگ از اصحاب خود خواست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قرآنی را به دست گرفته و به نزد سپاه شام برود؛ آن حضرت خطاب به سپاهیان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رفته و آنان را به این قرآن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مردم ساکت شدند و جوانی که نامش سعید بود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سخن خود را تکرار فرمود و مردم سکوت کرده همان جوان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قرآن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قرآن را در دست گرفته و به نزد سپاه شام رفت و آنان را به خدا سوگند داد و به آنچه در قرآن است فرا خواند اما آنان او را کشتند؛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علی علیه السلام به عبدالله بن بدیل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به آنان حمله کن</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164" w:name="__RefHeading___Toc1700833_774463916"/>
      <w:bookmarkStart w:id="165" w:name="_Toc57"/>
      <w:bookmarkEnd w:id="164"/>
      <w:r>
        <w:rPr>
          <w:rtl w:val="true"/>
        </w:rPr>
        <w:t>تبلیغات گمراه</w:t>
      </w:r>
      <w:r>
        <w:rPr>
          <w:rtl w:val="true"/>
        </w:rPr>
        <w:softHyphen/>
      </w:r>
      <w:r>
        <w:rPr>
          <w:rtl w:val="true"/>
        </w:rPr>
        <w:t>کننده، دعوت به تباهی</w:t>
      </w:r>
      <w:bookmarkEnd w:id="165"/>
    </w:p>
    <w:p>
      <w:pPr>
        <w:pStyle w:val="BookText"/>
        <w:rPr/>
      </w:pPr>
      <w:r>
        <w:rPr>
          <w:rFonts w:ascii="IRNazanin" w:hAnsi="IRNazanin" w:eastAsia="IRNazanin"/>
          <w:color w:val="111111"/>
          <w:sz w:val="28"/>
          <w:sz w:val="28"/>
          <w:szCs w:val="28"/>
          <w:rtl w:val="true"/>
          <w:lang w:bidi="fa-IR"/>
        </w:rPr>
        <w:t>هاشم بن عتبه ملقب به مرقال با تعدادی از افراد سرشناس که برخی از آنان از قُرّاء بودند بعد از ظهر به دشمن تاخته و کارزار شدیدی کردند؛ آنان در این حال بودند که جوانی نوپا به مبارزۀ ایشان آمد و این اشعار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فرزند خداوندان و پادشاهان غسّان که امروز دینم دین عثمان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خبری به من رسیده که سخت آشفته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کرده که علی فرزند عفّان را کشته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إنّی أتانی خبر فأشجان</w:t>
      </w:r>
    </w:p>
    <w:p>
      <w:pPr>
        <w:pStyle w:val="BookText"/>
        <w:rPr/>
      </w:pPr>
      <w:r>
        <w:rPr>
          <w:rFonts w:ascii="IRNazanin" w:hAnsi="IRNazanin" w:eastAsia="IRNazanin"/>
          <w:color w:val="111111"/>
          <w:sz w:val="28"/>
          <w:sz w:val="28"/>
          <w:szCs w:val="28"/>
          <w:rtl w:val="true"/>
          <w:lang w:bidi="fa-IR"/>
        </w:rPr>
        <w:t>أن علیّا قتل ابن عفان</w:t>
      </w:r>
    </w:p>
    <w:p>
      <w:pPr>
        <w:pStyle w:val="BookText"/>
        <w:rPr/>
      </w:pPr>
      <w:r>
        <w:rPr>
          <w:rFonts w:ascii="IRNazanin" w:hAnsi="IRNazanin" w:eastAsia="IRNazanin"/>
          <w:color w:val="111111"/>
          <w:sz w:val="28"/>
          <w:sz w:val="28"/>
          <w:szCs w:val="28"/>
          <w:rtl w:val="true"/>
          <w:lang w:bidi="fa-IR"/>
        </w:rPr>
        <w:t>سپس حمله کرد و تا شمشیر نزد برنگشت، سپس دشنام داد و لعن کرد و سخن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 این سخنی است که کینه و دشمنی به دنبال دارد و پس از این جنگ نیز حساب و کتابی هست، پس از خدا بپرهیز که به سوی او باز خواهی گشت و از تو در بارۀ اعمال تو و نیتی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داشتی سؤال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با شما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طبق آنچه به من گفته شده امیر شما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شما نیز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و با شما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زیرا امیر شما خلیفۀ ما را کشته و شما در کشتن او یاری اش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پسر عفان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وقتی که عثمان حوادثی را به وجود آورد و با حکم کتاب خدا مخالفت ورزید اصحاب پیامبر و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قاریان قرآن او را به قتل رساندند و این افراد در امر دین خبره بوده، از تو و اصحاب تو به نظر دادن در امور جامعه سزاوارتر هستند و من گمان ندارم که امر این امّت حتی چشم بر هم زدنی وا نهاده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دروغ زیان رسانده و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این امور به آن داناتر هستند پس این کارها را به کسانی که اهل علم آن هستند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 جز خیرخواهی برای من نیتی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امیر ما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باید بدانی که او اولین کسی است که به همراه پیامبر اکرم صلی الله علیه و آله نماز خوانده و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 در دین خدا و سزاوارترین کس به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همۀ کسانی که به همراه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قاریان کتاب خدا هستند که 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تهجّد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فریفتگان بدبخت تو را گول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 من تو را مرد صالحی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پندارم 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راهی برای توبه مانده است؟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بندۀ خدا، به سوی خدا باز گرد که خدا توبۀ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چرا که این خداوند است که توبۀ بندگان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از گناهانشان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جوان از جمعیت فاصله گرفته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عراقی تو را فریب داد؟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برایم خیرخواهی کرد</w:t>
      </w:r>
      <w:r>
        <w:rPr>
          <w:rFonts w:eastAsia="IRNazanin" w:cs="IRNazanin"/>
          <w:color w:val="111111"/>
          <w:sz w:val="28"/>
          <w:szCs w:val="28"/>
          <w:rtl w:val="true"/>
          <w:lang w:bidi="fa-IR"/>
        </w:rPr>
        <w:t>.</w:t>
      </w:r>
      <w:r>
        <w:rPr>
          <w:rStyle w:val="FootnoteAnchor"/>
          <w:rtl w:val="true"/>
        </w:rPr>
        <w:footnoteReference w:id="171"/>
      </w:r>
      <w:bookmarkStart w:id="166" w:name="pg5134_37652"/>
    </w:p>
    <w:p>
      <w:pPr>
        <w:pStyle w:val="Heading3"/>
        <w:numPr>
          <w:ilvl w:val="2"/>
          <w:numId w:val="1"/>
        </w:numPr>
        <w:rPr/>
      </w:pPr>
      <w:bookmarkStart w:id="167" w:name="__RefHeading___Toc1700835_774463916"/>
      <w:bookmarkStart w:id="168" w:name="_Toc58"/>
      <w:bookmarkEnd w:id="166"/>
      <w:bookmarkEnd w:id="167"/>
      <w:r>
        <w:rPr>
          <w:rtl w:val="true"/>
        </w:rPr>
        <w:t>بدریان به گِرد بَدر</w:t>
      </w:r>
      <w:bookmarkEnd w:id="168"/>
    </w:p>
    <w:p>
      <w:pPr>
        <w:pStyle w:val="BookText"/>
        <w:rPr/>
      </w:pPr>
      <w:r>
        <w:rPr>
          <w:rFonts w:ascii="IRNazanin" w:hAnsi="IRNazanin" w:eastAsia="IRNazanin"/>
          <w:color w:val="111111"/>
          <w:sz w:val="28"/>
          <w:sz w:val="28"/>
          <w:szCs w:val="28"/>
          <w:rtl w:val="true"/>
          <w:lang w:bidi="fa-IR"/>
        </w:rPr>
        <w:t>سعید بن قیس اصحاب خود را در قناصرین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جمع کرده، برای آنان سخنرانی کرده، پس از حمد و ثنای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به داشتن نعمتی مخصوص گردانیده که از عهدۀ شکر آن بر نخواهیم آمد و قدر آن را نخواهیم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اصحاب محمد صلی الله علیه و آله که نیک و برگزیده بودند با ما و در کنار ما هستند؛ به خداوندی که بر اعمال بندگان بینا است سوگند، اگر فرماندهِ ما یک سیاهِ حبشیِ بینی بریده بود اما هفتاد نفر از مجاهدان بدر ما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نیز شایسته بود که چشم بصیرتمان باز شده و با جان و دل از او اطاعت کنیم چه رسد به اینکه رئیس و فرمانده ما پسر عموی پیامبر ما است که خود از مجاهدان بدر است و در کودکی با پیامبر شما نماز گزارده و در جوانی به همراه پیامبر شما نبرد کرده است و معاویه همچون پدرش، اسیری آزاد شده از اسیران بدر است که مردمانی جفاکار را گمراه کرده، در آتش دوزخ داخل ساخته و ننگ و عار را به آنان میراث داده و خداوند نیز ذلّت و پستی را بر آنان فرو خواهد فرستاد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نیز در قناصرین برای سپاهیان سخنرانی کرد و پس از حمد و ثنای الهی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قضا و قدر الهی چنین نوشته شده که مقدرات، ما را به سوی اهل این قطعه از زمین بکشاند و ما را با دشمن خود و دشمن خدا رو به رو کند و چشمان ما به شکرانه و منّت و فضل الهی روشن،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به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راضی است و از نبرد با آنان، به پاداش الهی و در امان بودن از کیفر خداوندی امیدواریم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پسر عموی پیامبر ما و شمشیری از شمشیرهای خدا در کنار ما است؛ او که با رسول خدا صلی الله علیه و آله نماز خواند و هیچ مردی پیش از او نماز نخوانده است و تا کنون که به سن پیری رسیده، هیچ خامی و هوسبازی، خطا و اشتباه و لغزش و گناهی در او دیده نشده است؛ او در دین خدا فقیه و به حدود الهی دانا است؛ رأیش محکم، صبرش نیکو و عفتش دیرین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و بر شما باد به احتیاط و جدّیت و بدانید که شما بر حقّید و این گروه که به همراه معاویه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باطل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اینک در کنار اصحاب بدر هستید؛ در میان شما غیر از سایر اصحاب محمد، نزدیک به صد نفر از بدریان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سپاه شما است همان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با رسول خدا صلی الله علیه و آله بوده و در مقابل، با معاویه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جنگ با رسول خدا در سپاه مشرکان قرار داشته است</w:t>
      </w:r>
      <w:r>
        <w:rPr>
          <w:rFonts w:eastAsia="IRNazanin" w:cs="IRNazanin"/>
          <w:color w:val="111111"/>
          <w:sz w:val="28"/>
          <w:szCs w:val="28"/>
          <w:rtl w:val="true"/>
          <w:lang w:bidi="fa-IR"/>
        </w:rPr>
        <w:t xml:space="preserve">. </w:t>
      </w:r>
      <w:bookmarkStart w:id="169" w:name="pg5134_37654"/>
    </w:p>
    <w:p>
      <w:pPr>
        <w:pStyle w:val="BookText"/>
        <w:rPr/>
      </w:pPr>
      <w:bookmarkEnd w:id="169"/>
      <w:r>
        <w:rPr>
          <w:rFonts w:ascii="IRNazanin" w:hAnsi="IRNazanin" w:eastAsia="IRNazanin"/>
          <w:color w:val="111111"/>
          <w:sz w:val="28"/>
          <w:sz w:val="28"/>
          <w:szCs w:val="28"/>
          <w:rtl w:val="true"/>
          <w:lang w:bidi="fa-IR"/>
        </w:rPr>
        <w:t>پس در جنگ با این گروه، شک به خود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کسی که قلبش مرده باشد و بدانید که شما در برابر دو فرجام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هر دو خیر و نیکو است یکی پیروزی و دیگری شهادت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70" w:name="__RefHeading___Toc1700837_774463916"/>
      <w:bookmarkStart w:id="171" w:name="_Toc59"/>
      <w:bookmarkEnd w:id="170"/>
      <w:r>
        <w:rPr>
          <w:rtl w:val="true"/>
        </w:rPr>
        <w:t>اشخاص بی</w:t>
      </w:r>
      <w:r>
        <w:rPr>
          <w:rtl w:val="true"/>
        </w:rPr>
        <w:softHyphen/>
      </w:r>
      <w:r>
        <w:rPr>
          <w:rtl w:val="true"/>
        </w:rPr>
        <w:t>سابقه با پسر هند</w:t>
      </w:r>
      <w:bookmarkEnd w:id="171"/>
    </w:p>
    <w:p>
      <w:pPr>
        <w:pStyle w:val="BookText"/>
        <w:rPr/>
      </w:pPr>
      <w:r>
        <w:rPr>
          <w:rFonts w:ascii="IRNazanin" w:hAnsi="IRNazanin" w:eastAsia="IRNazanin"/>
          <w:color w:val="111111"/>
          <w:sz w:val="28"/>
          <w:sz w:val="28"/>
          <w:szCs w:val="28"/>
          <w:rtl w:val="true"/>
          <w:lang w:bidi="fa-IR"/>
        </w:rPr>
        <w:t>معاویه نعمان بن بشیر بن سعد انصاری و سلمه بن مخلّد انصاری را برای جنگ با خود آورده بود و غیر از این دو نفر کسی از انصار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نعمان خواست تا به سوی قیس بن سعد رفته و او را مورد سرزنش قرار داده و از او بخواهد که خود را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از سپاه بیرون آمده و در میان دو صف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قیس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بارۀ کشته شدن عثمان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ایام، این عادت همۀ کسانی بود که مخالف و دشمن علی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با شنیدن این سخنان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تو نیز از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نفس خود خیانت کند قطعاً نخواهد توانست برادرش را نصیحت کند و تو که به نفس خویش خیانت روا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هم گمراهی و هم گمراه کننده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بارۀ کشته شدن عثمان اگر تنها اخبار برای تو کافی است اینک یک خبر از من بشنو عثمان را کسی کشت که تو از او بهتر نیستی و </w:t>
      </w:r>
    </w:p>
    <w:p>
      <w:pPr>
        <w:pStyle w:val="BookText"/>
        <w:rPr/>
      </w:pPr>
      <w:r>
        <w:rPr>
          <w:rFonts w:ascii="IRNazanin" w:hAnsi="IRNazanin" w:eastAsia="IRNazanin"/>
          <w:color w:val="111111"/>
          <w:sz w:val="28"/>
          <w:sz w:val="28"/>
          <w:szCs w:val="28"/>
          <w:rtl w:val="true"/>
          <w:lang w:bidi="fa-IR"/>
        </w:rPr>
        <w:t>کسانی از یاری او دست برداشتند که از تو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اصحاب جمل از این روی نبرد کردیم که پیمان و بیعت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اگر تمام عرب یکپارچه گرداگرد معاویه جمع شوند انصار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نبرد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ما همچون دیگر مردمان نیستیم؛ ما در این جنگ همان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در رکاب رسول خدا صلی الله علیه و آله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برابر دم شمشیرها و گلوهای خود را در برابر نوک پیکان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دادیم تا به رغم ناخوشی مشرکان، حق بر باطل پیروز شد و امر خدا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نعمان، نگاه کن و ببین آیا در میان یاران معاویه جز اسیران آزاد شده، اعراب بادیه و یَمَنیانِ فریب خورده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مهاجرین و انصار و کسانی که با نیکوکاری از آنان پیروی کردند، خدا از آنان راضی شد و آنان از خدا،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تو و آن دوست حقیرت کسی دیگر از انصار را در کنار معاویه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هیچ یک از شما دو تن نیز نه از مجاهدان بدر، نه از اصحاب بیعت عقبه، نه از مجاهدان جنگ احد بوده و نه هیچ کدام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اسلام داشته و نه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قران در شأنتان نازل شده است</w:t>
      </w:r>
      <w:r>
        <w:rPr>
          <w:rFonts w:eastAsia="IRNazanin" w:cs="IRNazanin"/>
          <w:color w:val="111111"/>
          <w:sz w:val="28"/>
          <w:szCs w:val="28"/>
          <w:rtl w:val="true"/>
          <w:lang w:bidi="fa-IR"/>
        </w:rPr>
        <w:t>.</w:t>
      </w:r>
      <w:r>
        <w:rPr>
          <w:rStyle w:val="FootnoteAnchor"/>
          <w:rtl w:val="true"/>
        </w:rPr>
        <w:footnoteReference w:id="175"/>
      </w:r>
      <w:bookmarkStart w:id="172" w:name="pg5134_37656"/>
    </w:p>
    <w:p>
      <w:pPr>
        <w:pStyle w:val="Heading3"/>
        <w:numPr>
          <w:ilvl w:val="2"/>
          <w:numId w:val="1"/>
        </w:numPr>
        <w:rPr/>
      </w:pPr>
      <w:bookmarkStart w:id="173" w:name="__RefHeading___Toc1700839_774463916"/>
      <w:bookmarkStart w:id="174" w:name="_Toc60"/>
      <w:bookmarkEnd w:id="172"/>
      <w:bookmarkEnd w:id="173"/>
      <w:r>
        <w:rPr>
          <w:rtl w:val="true"/>
        </w:rPr>
        <w:t>هدایت به دست عمّار</w:t>
      </w:r>
      <w:bookmarkEnd w:id="174"/>
    </w:p>
    <w:p>
      <w:pPr>
        <w:pStyle w:val="BookText"/>
        <w:rPr/>
      </w:pPr>
      <w:r>
        <w:rPr>
          <w:rFonts w:ascii="IRNazanin" w:hAnsi="IRNazanin" w:eastAsia="IRNazanin"/>
          <w:color w:val="111111"/>
          <w:sz w:val="28"/>
          <w:sz w:val="28"/>
          <w:szCs w:val="28"/>
          <w:rtl w:val="true"/>
          <w:lang w:bidi="fa-IR"/>
        </w:rPr>
        <w:t>نصر با سند خود از اسماء بن حکیم فزاری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با علی علیه السلام و زیر پرچم عمار یاسر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وسط آسمان رسید و ما پارچۀ سرخی برافراشته و زیر سایۀ آن ایستاده بودیم که ناگهان دیدیم مردی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به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به ما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عمار بن یاسر است؟ 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ابوالیقظان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پرسشی دارم آیا در خلوت بپرسم یا آشکار؟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میل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از خانۀ خود به راه افتادم هیچ شکی نداشتم که ما بر حق هستیم؛ در گمراهی این قوم و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باطل هستند نیز هیچ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تا دیشب همچنان در من باقی بود تا اینکه در وقت اذان صبح دیدم مؤذن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مؤذن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همین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برپا شد و دیدم که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یک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یک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یک کتاب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 و از یک پیامبر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شک در من راه یافت و بقیّۀ شب را در چنان بهت و حیرتی گذراندم که جز خدا کسی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نزد امیر المؤمنین رفته، ماجرا را برای ایشان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w:t>
      </w:r>
    </w:p>
    <w:p>
      <w:pPr>
        <w:pStyle w:val="BookText"/>
        <w:rPr/>
      </w:pPr>
      <w:r>
        <w:rPr>
          <w:rFonts w:ascii="IRNazanin" w:hAnsi="IRNazanin" w:eastAsia="IRNazanin"/>
          <w:color w:val="111111"/>
          <w:sz w:val="28"/>
          <w:sz w:val="28"/>
          <w:szCs w:val="28"/>
          <w:rtl w:val="true"/>
          <w:lang w:bidi="fa-IR"/>
        </w:rPr>
        <w:t>کنون عمار بن یاسر را ملاقات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ملاقات کن و هر چه عمار گفت از آن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این امر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آن پرچم سیاه را که رو به روی من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این پرچمِ عمرو بن عاص است که سه بار در رکاب رسول خدا صلی الله علیه و آله با آن نبرد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این چهارمین باری است که در برابر آن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بار، این پرچم نه تنها از بقیّۀ آن دفعات بهتر و سالم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نشده بلکه بدتر و گناهکارتر از دفعات پیش به میدان آمده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آیا تو خود جنگ بدر و احد و حنین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یا پدرت در این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شرکت داشته و به تو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خبری داده است؟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همان مراکز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خدا صلی الله علیه و آله در روز بدر و احد و حنین است و مراکز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نیز مراکز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مشرکان در جنگ احزاب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سپاه و افرادی را که در آن هستند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به خدا سوگند، آرزو داشتم همۀ آنان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همراه معاویه به جنگ و نبرد با ما آمده و با فکر و عقیدۀ ما مخالف هستند همه در یک جسم مجسم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من آن جسم را سر بریده و قطعه قطعه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bookmarkStart w:id="175" w:name="pg5134_37658"/>
    </w:p>
    <w:p>
      <w:pPr>
        <w:pStyle w:val="BookText"/>
        <w:rPr/>
      </w:pPr>
      <w:bookmarkEnd w:id="175"/>
      <w:r>
        <w:rPr>
          <w:rFonts w:ascii="IRNazanin" w:hAnsi="IRNazanin" w:eastAsia="IRNazanin"/>
          <w:color w:val="111111"/>
          <w:sz w:val="28"/>
          <w:sz w:val="28"/>
          <w:szCs w:val="28"/>
          <w:rtl w:val="true"/>
          <w:lang w:bidi="fa-IR"/>
        </w:rPr>
        <w:t>به خدا سوگند، ریختن خون آنان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ریختن خون 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گنجشک 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هم همین طور هستند و خونشان مباح است؛ آیا برایت خوب توضیح دادم؟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برگشت اما عمار دوباره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 را با شمشیر خواهند زد تا جایی که افراد سست عقیدۀ شما به شک بیفتند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حق نبودند بر ما غلبه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اندازۀ چشم مگسی بهره از 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 را با شمشیرهای خود بزنند و تا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هَجَر به عقب برانند ما بر این یقین خواهیم ماند که علی بر حق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باطل</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76" w:name="__RefHeading___Toc1700841_774463916"/>
      <w:bookmarkStart w:id="177" w:name="_Toc61"/>
      <w:bookmarkEnd w:id="176"/>
      <w:r>
        <w:rPr>
          <w:rtl w:val="true"/>
        </w:rPr>
        <w:t>به نامی بخوانشان که خدا نامیده</w:t>
      </w:r>
      <w:bookmarkEnd w:id="17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با سند خود از اصبغ بن نباته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امیر المؤمنین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گروهی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جنگیم با ما یک دعوت، یک پیامبر، یک نماز و یک حج دارند؛ حال 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چه بنامیم؟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بِمَا سَمَّاهُمُ اللَّهُ تَعَالَی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همان نامی که خداوند متعال در کتاب خود نامیده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آنچه در تمامی قرآن آمده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اللَّهَ یَقُولُ فِی کِتَابِهِ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تِلْکَ الرُّسُلُ فَضَّلْنا بَعْضَهُمْ عَلی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 الَّذِینَ مِنْ بَعْدِهِمْ مِنْ بَعْدِ ما جاءَتْهُمُ الْبَیِّناتُ وَ لکِنِ اخْتَلَفُوا فَمِنْهُمْ مَنْ آمَنَ وَ مِنْهُمْ مَنْ کَفَرَ</w:t>
      </w:r>
      <w:r>
        <w:rPr>
          <w:rStyle w:val="FootnoteAnchor"/>
          <w:rtl w:val="true"/>
        </w:rPr>
        <w:footnoteReference w:id="178"/>
      </w:r>
      <w:r>
        <w:rPr>
          <w:rFonts w:ascii="Amiri" w:hAnsi="Amiri" w:eastAsia="Amiri" w:cs="Amiri"/>
          <w:color w:val="111111"/>
          <w:sz w:val="28"/>
          <w:sz w:val="28"/>
          <w:szCs w:val="28"/>
          <w:rtl w:val="true"/>
          <w:lang w:bidi="ar-SA"/>
        </w:rPr>
        <w:t>فَلَمَّا وَقَعَ الِإخْتِلَافُ کُنَّا نَحْنُ أَوْلَی بِاللَّهِ عَزَّ وَ جَلَّ وَ بِدِینِهِ وَ بِالنَّبِیِّ صلی الله علیه و آله وَ بِالْکِتَابِ وَ بِالْحَقِّ، فَنَحْنُ الَّذِینَ آمَنُوا وَ هُمُ الَّذِینَ کَفَرُوا، وَ شَاءَ اللَّهُ مِنَّا قَتْلَهُمْ فَقَتَلْنَاهُمْ بِمَشِیئَتِهِ وَ إِرَادَتِهِ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سخن خدای تعالی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پیامبران را بر برخی دیگر برتری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می‌خواست، کسانی که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که برایشان آمد، به کشتار یکدیگر نمی‌پرداختند، ولی با هم اختلاف کردند؛ پس، بعضی از آنان کسانی بودند که ایمان آوردند، و بعضی از آنان کسانی بودند که کفر ورزیدند پس هنگامی که اختلافی پیدا شد این ما هستیم که اولی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کتاب خدا، پیامبر خدا و حقّیم؛ ماییم که ایمان آوردیم و آنانند که کفر ورزیدند و خداوند جنگیدن با آنان را از ما خواسته و با ما مشیت و ارادۀ الهی با آنان وارد کارزار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bookmarkStart w:id="178" w:name="pg5134_37660"/>
    </w:p>
    <w:p>
      <w:pPr>
        <w:pStyle w:val="Heading3"/>
        <w:numPr>
          <w:ilvl w:val="2"/>
          <w:numId w:val="1"/>
        </w:numPr>
        <w:rPr/>
      </w:pPr>
      <w:bookmarkStart w:id="179" w:name="__RefHeading___Toc1700843_774463916"/>
      <w:bookmarkStart w:id="180" w:name="_Toc62"/>
      <w:bookmarkEnd w:id="178"/>
      <w:bookmarkEnd w:id="179"/>
      <w:r>
        <w:rPr>
          <w:rtl w:val="true"/>
        </w:rPr>
        <w:t>سخن پیامبر در بارۀ عمار</w:t>
      </w:r>
      <w:bookmarkEnd w:id="180"/>
    </w:p>
    <w:p>
      <w:pPr>
        <w:pStyle w:val="BookText"/>
        <w:rPr/>
      </w:pPr>
      <w:r>
        <w:rPr>
          <w:rFonts w:ascii="IRNazanin" w:hAnsi="IRNazanin" w:eastAsia="IRNazanin"/>
          <w:color w:val="111111"/>
          <w:sz w:val="28"/>
          <w:sz w:val="28"/>
          <w:szCs w:val="28"/>
          <w:rtl w:val="true"/>
          <w:lang w:bidi="fa-IR"/>
        </w:rPr>
        <w:t>بسیاری از صحابۀ پیامبر اکرم صلی الله علیه و آله با علی علیه السلام در صفین حضور پیدا کردند که در میان آنان، نزدیک به صد نفر از بدریان و هشتصد نفر از اهل بیعت رضوان بودند که شصت و سه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شهادت رسیدند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عمار بن یاسر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 عمار بیشتر از بقیّۀ این اصحاب مشهور شده و بر سر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افتاده است؛ این امر به دلیل روایتی قطعی الصدور از پیامبر اکرم صلی الله علیه و آله در حق عمار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گروه سرکش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تو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دیگری که از آن حضرت در این زمینه نقل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این امر نیز معلوم است؛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رحمت و رأفت، امت خود را در امثال چنین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حیرت و گمراهی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ناچار باید حجّت و بیان را بر آنان تمام نماید؛ چه اینکه خدای سبحان نیز در وصف آن حضرت فرموده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عَلَیْهِ ما عَنِتُّمْ حَریصٌ عَلَیْکُمْ بِالْمُؤْمِنینَ رَؤُفٌ رَحیمٌ</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وجودِ عمار در کنار امیر المؤمنین علیه السلام تنها به عنوان یک رزمنده مطرح نبوده، بلکه نقش یک دعوت کننده و مبلّغ را داشته که همگان را به سوی حق و به یاری حق فرا بخواند و اهل باطل را از عاقبت شومِ باقی ماندن در راه باطل بر حذر دارد؛ پس وجود عمار، خود به تنهایی با یک سپاه بزرگ مساوی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استیعاب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برادرش عبدالله به همراه پدرشان یاسر و مادرشان سمیه در ابتدای دعوت اسلام مسلمان شده و از مسلمانان اولیه بودند که در راه خدا متحمل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شدند و رسول خدا صلی الله علیه و آله وقتی که از کنار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یَا آلَ یَاسِرٍ فَإنَّ مَوْعِدَکُمُ الجَنَّةَ</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سمیه را ابوجهل به ضرب نیزه از پای در آورد و به شهادت رساند؛ وی از زنان نیک و پاکدامن و اولین زن شهیده در اسلام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از کسانی بود که در راه خدا متحمل شکنجه شد و در نهایت مجبور شد برای حفظ جانش آنچه مشرکان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را به زبان آورد اما دلش از ایمان آکنده بود و آیۀ کریمۀ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أُکْرِهَ وَ قَلْبُهُ مُطْمَئِنٌّ بِاْلإیمانِ</w:t>
      </w:r>
      <w:r>
        <w:rPr>
          <w:rFonts w:ascii="IRNazanin" w:hAnsi="IRNazanin" w:eastAsia="IRNazanin"/>
          <w:color w:val="111111"/>
          <w:sz w:val="28"/>
          <w:sz w:val="28"/>
          <w:szCs w:val="28"/>
          <w:rtl w:val="true"/>
          <w:lang w:bidi="fa-IR"/>
        </w:rPr>
        <w:t xml:space="preserve"> مگر آن کس که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به ایمان </w:t>
      </w:r>
    </w:p>
    <w:p>
      <w:pPr>
        <w:pStyle w:val="BookText"/>
        <w:rPr/>
      </w:pPr>
      <w:r>
        <w:rPr>
          <w:rFonts w:ascii="IRNazanin" w:hAnsi="IRNazanin" w:eastAsia="IRNazanin"/>
          <w:color w:val="111111"/>
          <w:sz w:val="28"/>
          <w:sz w:val="28"/>
          <w:szCs w:val="28"/>
          <w:rtl w:val="true"/>
          <w:lang w:bidi="fa-IR"/>
        </w:rPr>
        <w:t>اطمینان دارد در بارۀ او نازل شد و این از مواردی است که تمام اهل تفسیر بر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سرزمین حبشه هجرت کرد و به سوی هر دو قبله نماز خواند و از مهاجران اولین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وی در بدر و همۀ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اکرم صلی الله علیه و آله شرکت داشت و امتحان خود را به خوبی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یمامه نیز شرکت کرد و به خوبی جنگید و گوشش در آن جنگ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حق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مُلِیءَ إیمَاناً إلَی مُشَاشِهِ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نرمی غضروفِ عمار نیز آکنده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با تعبیرِ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أخْمَصِ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تعبیر،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کفِ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اصحاب رسول خدا صلی الله علیه و آله نبود مگر آنکه در بارۀ او هر چه خواستم به زبان آوردم مگر عمار بن یاسر که از رسول خدا 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مُلِیءَ إیمَاناً إلَی أخْمَصِ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تا کف پا، پُر از ایمان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ابزی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هشتصد تن از اهل بیعت رضوان بودیم که با علی در صفین حضور یافتیم که شصت و سه نفر از ما در آن جنگ کشته شدند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عمار بن یاسر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عَمَّارُ بْنُ یَاسِرٍ یَسْتَأْذِنُ عَلَی رَسُولِ اللهِ صَلَّی اللَّهُ عَلَیْهِ وَ آلِهِ وَ سَلَّمَ یَوْماً فَعَرَفَ صَوْتَهُ،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بِالطَّیِّبِ الْمُطَیَّبِ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ائْذَنُوا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عمار به دیدار رسول خدا صلی الله علیه و آله آمد و 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صدای او را شناخت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پاکِ پاک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انس از رسول خدا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اشْتَاقَتِ الْجَنَّةُ إِلَی عَلِیٍّ وَ عَمَّارٍ وَ سَلْمَانَ وَ بِلَال</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دیدار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عمّار، سلمان و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عمار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زیاد است که ذکر همۀ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درازا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ابوعبدالرحمن سلمی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در صفین حضور داشتم و عمار یاسر را دیدم که در هیچ پستی و بلندی از منطقۀ صفین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مگر اینکه اصحاب پیامبر اکرم صلی الله علیه و آله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گویا او پرچم و نشانۀ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حذیفه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ابومسعود بدری به اتفاق گروهی دیگر در بارۀ فتنه از او پرسیدند که در فتنه به چه کسی پناه ببریم؟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پسر سمیه که او تا دم مرگ از حق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هرجا که حق برود او نیز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از شعبه از عبدمرّه از عبدالله بن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روز صفین را که عمار، مجروح شده و آب خواست، ظرفی شیر برایش آوردند قدری از آن 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دوستانم را 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به من خبر داده که آخرین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لختی دوباره اظهار تشنگی کرد و بانویی که دستانی بلند داشت ظرفی از شیر برایش آورد وی در حالی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بهشت زیر سایۀ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 را چنان بزنند که تا نخلستان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هَجَر عقب نشینی کنیم باز هم ایمان خواهیم داشت که ما بر حقیم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باطل؛ سپس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 که به شهادتش انجامید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به حدّ تواتر از رسول خدا صلی الله علیه و آله وارد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 عَمَّارَ الْفِئَۀُ البَاغِیَۀُ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سرکش طغیانگر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خبرهای غیبی و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پیامبری آن حضرت و از اصحِّ احادیث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ابومخنف روایت کرده که عمار بن یاسر به سوی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اگر من بدانم رضای تو در این است که خود را در دریا بیندازم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اگر من بدانم رضای تو در آن است که نوک شمشیر خود را بر سینه گذارم و بر آن تکیه کنم تا از پشتم بیرون آید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کاری را بیشتر از این موجب خوشنودی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به جنگ این فاسقان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حبّۀ عرنی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مسعود در مدائن به نزد حذیفه رفته بر وی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از میان افراد هر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قبایل عرب که به نزد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کسی نیست که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شما دو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ابومسعود تکیه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بر ما حدیثی بخوان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از فتنه بیم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پسر سمیه در آن باشد؛ چرا که من 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 الْفِئَةُ الْبَاغِیَةُ النَّاکِبَةُ عَنِ الطَّرِیقِ وَ إِنَّ آخِرَ رِزْقِهِ ضَیَاحٌ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 سرکش طغیانگر که از راه راست منحرف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آخرین رزق او از دنیا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صفین عمار را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رزق مرا از دنیا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شیر در جامی گشاد و تخت که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سرخ </w:t>
      </w:r>
    </w:p>
    <w:p>
      <w:pPr>
        <w:pStyle w:val="BookText"/>
        <w:rPr/>
      </w:pPr>
      <w:r>
        <w:rPr>
          <w:rFonts w:ascii="IRNazanin" w:hAnsi="IRNazanin" w:eastAsia="IRNazanin"/>
          <w:color w:val="111111"/>
          <w:sz w:val="28"/>
          <w:sz w:val="28"/>
          <w:szCs w:val="28"/>
          <w:rtl w:val="true"/>
          <w:lang w:bidi="fa-IR"/>
        </w:rPr>
        <w:t>داشت برایش آوردند و عمار با شعری که خواند درستی سخن حذیفه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دوستان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اصحاب او را</w:t>
      </w:r>
      <w:r>
        <w:rPr>
          <w:rFonts w:eastAsia="IRNazanin" w:cs="IRNazanin"/>
          <w:color w:val="111111"/>
          <w:sz w:val="28"/>
          <w:szCs w:val="28"/>
          <w:rtl w:val="true"/>
          <w:lang w:bidi="fa-IR"/>
        </w:rPr>
        <w:t>.</w:t>
      </w:r>
      <w:r>
        <w:rPr>
          <w:rStyle w:val="FootnoteAnchor"/>
          <w:rtl w:val="true"/>
        </w:rPr>
        <w:footnoteReference w:id="18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عمار، عبدالله پسر عمرو عاص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در چنین روزی کشتید در حالی که پیامبر در بارۀ او چنان سخنی را گفته است؟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بارۀ او چه گفته؟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نبودی روزی که مسجد پیامبر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ساختیم که همه یک سنگ یک سنگ و یک خشت یک خشت برای مسجد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عمار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دوتا دوتا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از شدت خستگی از هوش رفت؛ آنگاه پیامبر اکرم صلی الله علیه و آله بالای سرش رفت و در حالی که خاک از چهرۀ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بْنَ سُمَیَّۀَ، النّاسُ یُنْقِلُونَ حَجَراً حَجَراً وَ لِبْنَۀً لِبْنَۀً وَ أنْتَ تُنْقِلُ حَجَرَیْنِ حَجَرَیْنِ وَ لِبْنَتَیْنِ لِبْنَتَیْنِ رَغْبَۀً مِنْکَ فِی اْلأجْرِ وَ أنْتَ وَیْحَکَ مَعَ ذَلِکَ تَقْتُلُکَ الفِئَۀُ الْبَاغِیَۀُ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ای پسر سمیه، سنگ و خشت را دوتا دوتا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حالی که مردم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یکی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تو این عمل را در اشتیاق به اجر و پاداش خداوندی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اما وای که در عین حال، گروهی طغیانگر تو را خواهند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اسب خود را به شدت راند و به نزد معاویه رفته، او را کناری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شنیدی عبدالله چه گفت؟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جریان را برای معاویه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پیرمرد ابلهی هستی؛ آیا تو هنوز حدیث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حالی که در پیشاب خود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آیا ما عمّار را کشتیم؟ عمّار را کسی کشت که او را با خود به میدان جنگ آورد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معتزلی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عجبم از قومی که با دیدن عمّار در برابر خود در کار خود به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اما علی علیه السلام را در برابر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به کار خود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اینکه حق با اهل عراق است به این دلیل که عمار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به جایگاه والای علی علیه السلام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سخن پیامبر اکرم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طغیانگر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به سخن آن حضرت که در بارۀ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دوست بدار و هر که او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دشمن بدار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وَ لَا یُبْغِضُکَ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مؤمن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وقعی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دلیل بر این است که قریش از ابتدا سعی در خاموش کردن نور و پنهان کردن فضایل و سرپوش نهادن بر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منحصر به فرد آن حضرت داشتند؛ تا جایی که توانستند برتری او را محو کرده و جایگاه او را از دل همۀ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تعدادی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وی در جای دیگری از کتاب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امیر المؤمنین علیه السلام نیازی ندارند که خود را با امثال خزیمه و ابوالهیثم و عمار، زیاد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در بارۀ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منصفانه قضاوت کنند و با دید درست به حضرتش بنگرند خواهند دانست که اگر او تنهای تنها نیز بود و همۀ مردم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جنگیدند باز هم او بر حق و همۀ آن مردم بر باطل بودند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در وقت شهادت عمار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امْرَیءً مِنَ المُسْلِمِینَ لَمْ یُعْظِمْ عَلَیْهِ قَتْلَ بْنَ یَاسِرٍ وَ یَدْخُلُ عَلَیْهِ المُصِیبَۀُ لَغَیْرُ رَشِیدٍ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رَحِمَ اللهُ عَمَّاراً یَوْمَ أسْلَمَ وَ رَحِمَ اللهُ عَمَّاراً یَوْمَ قُتِلَ وَ رَحِمَ اللهُ عَمَّاراً یَوْمَ یُبْعَثُ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عَمَّاراً وَ مَا یُذْکَرُ مِنْ أصْحَابِ رَسُولِ اللهِ صَلَّی اللهُ عَلَیْهِ وَ آلِهِ وَ سَلَّمَ أرْبَعَةً إلاّ کَانَ رَابِعاً وَ لا خَمْسَةً إلاّ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أحَدٌ مِنْ قُدَمَاءِ أصْحَابِ رَسُولِ اللهِ صَلَّی اللهُ عَلَیْهِ وَ آلِهِ وَ سَلَّمَ یَشُکُّ أنَّ عَمَّاراً قَدْ وَجَبَتْ لَهُ الجَنَّةَ فِی غَیْرِ مَوْطِنٍ وَ لا إثْنَینَ؛ فَهَنِیئاً لِعَمَّارٍ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مَعَ الحَقَّ وَ الْحَقُّ مَعَهُ یَدُورُ عَمَّارٌ مَعَ الْحَقِّ أیْنَمَا دَارَ</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هر کس از مسلمانان که کشته شدن فرزند یاسر بر وی گران نیامده و مصیبتی از این امر بر دلش وارد نگردد پیرو راه راست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عمار را بیامرزد روزی که اسلام آورد؛ خداوند عمار را بیامرزد روزی که کشته شد و خداوند عمار را بیامرزد روزی که زنده و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 را این گونه دیدم که هر گاه از اصحاب رسول خدا صلی الله علیه و آله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اگر چهار تن بودند او چهارمین نفر و اگر پنچ نفر بودند او پنجمین کس از آنان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از اصحابِ دیرینِ رسول خدا صلی الله علیه و آله در این امر شکّی ندارد که در موارد متعدد، حوادثی به وقوع پیوسته که بهشت را بر عمار واجب </w:t>
      </w:r>
      <w:bookmarkStart w:id="181" w:name="pg5134_37670"/>
    </w:p>
    <w:p>
      <w:pPr>
        <w:pStyle w:val="BookText"/>
        <w:rPr/>
      </w:pPr>
      <w:bookmarkEnd w:id="181"/>
      <w:r>
        <w:rPr>
          <w:rFonts w:ascii="IRNazanin" w:hAnsi="IRNazanin" w:eastAsia="IRNazanin"/>
          <w:color w:val="111111"/>
          <w:sz w:val="28"/>
          <w:sz w:val="28"/>
          <w:szCs w:val="28"/>
          <w:rtl w:val="true"/>
          <w:lang w:bidi="fa-IR"/>
        </w:rPr>
        <w:t>کرده است؛ پس بهشت بر عمار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حق و حق با عمّار است و هر جا که حق برود عمّار نیز در تعاقب آن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حضرت روایت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لِلنَّبِیِّ عَمَّاراً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سَیَشْهَدُ مَعَکَ مَشَاهِدَ أجْرُهَا عَظِیمٌ وَ ذِکْرُهَا کَثِیرٌ وَ ثَنَاؤُهَا حَسَنٌ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نزد پیامبر اکرم صلی الله علیه و آله از عمّار یادی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با تو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شرکت خواهد کرد که پاداش آن بزرگ، یاد آن بسیار و ستایشش نیکو خواهد بود</w:t>
      </w:r>
      <w:r>
        <w:rPr>
          <w:rFonts w:eastAsia="IRNazanin" w:cs="IRNazanin"/>
          <w:color w:val="111111"/>
          <w:sz w:val="28"/>
          <w:szCs w:val="28"/>
          <w:rtl w:val="true"/>
          <w:lang w:bidi="fa-IR"/>
        </w:rPr>
        <w:t>.</w:t>
      </w:r>
    </w:p>
    <w:p>
      <w:pPr>
        <w:pStyle w:val="Heading3"/>
        <w:numPr>
          <w:ilvl w:val="2"/>
          <w:numId w:val="1"/>
        </w:numPr>
        <w:rPr/>
      </w:pPr>
      <w:bookmarkStart w:id="182" w:name="__RefHeading___Toc1700845_774463916"/>
      <w:bookmarkStart w:id="183" w:name="_Toc63"/>
      <w:bookmarkEnd w:id="182"/>
      <w:r>
        <w:rPr>
          <w:rtl w:val="true"/>
        </w:rPr>
        <w:t>قضیّۀ حکمیت</w:t>
      </w:r>
      <w:bookmarkEnd w:id="183"/>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معتزلی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انگیزۀ ایجاد حَکَمیّت این بود که سپاه شام طالب آن بوده و آن را دستاویزی برای نجات از شمشیر عراقیان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پیروزی سپاه عراق آشکار شده بود و این امر، شامیان را وا داشت تا از جنگی رو به رو، به حیله و نیرنگ روی آورند و این خدعه حاصل فکر عمرو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بلا فاصله پس از لیلۀ الهریر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 عظیم و به یاد ماندنی بوده و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شبانه ضرب المثل </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اینک آنچه نصر بن مزاحم در کتاب صفین در این باره آورده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چرا که او یکی از راویان راستگو و صحیح النقل است و تا کنون کسی او را که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 است منسوب به نقل مطالب از روی هوا و دغل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تمیم بن حذیم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هریر کم کم به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هوا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چون به سپاه شام نگریستیم چیزهایی شبیه به پرچم را در وسط سپاه و گرداگرد محل استقرار معاویه مشاهده کردیم که چون روز روشن شد متوجه شدیم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آویخته شده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سپاه بود و علاوه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نیزه را با هم بسته و قرآن مسجد اعظم را بر آن آویخته و نمایندگانی از ده طایفه آن را نگاه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و ابوالطفیل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قلب سپاه شام یکصد جلد و در هر کدام از جناحین آن دویست قرآن بر نیزه شده بود که مجموع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برابر امیر المؤمنین علیه السلام بر نیزه شده بود به پانصد جلد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فریاد بر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 از خدا پروا کنید و خدا را به یاد بیاورید در بارۀ دین خود که این کتاب خدا است که میان ما و شما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شنیدن این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تَعْلَمُ أَنَّهُمْ مَا </w:t>
      </w:r>
    </w:p>
    <w:p>
      <w:pPr>
        <w:pStyle w:val="BookText"/>
        <w:rPr/>
      </w:pPr>
      <w:r>
        <w:rPr>
          <w:rFonts w:ascii="IRNazanin" w:hAnsi="IRNazanin" w:eastAsia="IRNazanin"/>
          <w:color w:val="111111"/>
          <w:sz w:val="28"/>
          <w:sz w:val="28"/>
          <w:szCs w:val="28"/>
          <w:rtl w:val="true"/>
          <w:lang w:bidi="fa-IR"/>
        </w:rPr>
        <w:t>الْکِتَابَ یُرِیدُونَ، فَاحْکُمْ بَیْنَنَا وَ بَیْنَهُمْ إِنَّکَ أَنْتَ الْحَکَمُ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واقعاً کتاب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پس تو میان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 فرما که تنها تویی که داور و حقّ و آشکاری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در عقیدۀ یاران علی علیه السلام اختلاف ایجاد شد؛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بجنگیم اما گروه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کتاب خدا را به داوری بخوانیم و اینک که به حکم کتاب خدا فرا خوانده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جنگیدن با این گروه برای ما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جنگ از رسمیت افتاد و آتش جنگ فروکش کرد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أَحَقُّ مَنْ اُجَابَ إِلَی کِتَابِ اللَّهِ وَ لَکِنَّ مُعَاوِیَةَ وَ عَمْرَو بْنَ الْعَاصِ وَ ابْنَ أَبِی مُعَیْطٍ وَ ابْنَ أَبِی سَرْحٍ وَ ابْنَ مَسْلَمَةَ لَیْسُوا بِأَصْحَابِ دِینٍ وَ لَا قُرْآنٍ إِنِّی أَعْرَفُ بِهِمْ مِنْکُمْ صَحِبْتُهُمْ صِغَاراً وَ رِجَالًا فَکَانُوا شَرَّ صِغَارٍ وَ شَرَّ رِجَالٍ وَیْحَکُمْ أنَّها کَلِمَةُ حَقٍّ یُرَادُ بِهَا بَاطِلٌ إِنَّهُمْ مَا رَفَعُوهَا أنَّهُمْ یَعْرِفُونَهَا وَ یَعْمَلُونَ بِهَا وَ لَکِنَّهَا الْخَدِیعَةُ وَ الْوَهْنُ وَ الْمَکِیدَةُ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أَعِیرُونِی سَوَاعِدَکُمْ وَ جَمَاجِمَکُمْ سَاعَةً وَاحِدَةً فَقَدْ بَلَغَ الْحَقُّ مَقْطَعَهُ وَ لَمْ یَبْقَ إِلَّا أَنْ یُقْطَعَ دَابِرُ الظَّالِمِینَ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سزاوارترم که آنان را به کتاب خدا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و عمرو بن عاص و پسر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معیط و پسر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سرح و پسر مسلمه نه دین </w:t>
      </w:r>
    </w:p>
    <w:p>
      <w:pPr>
        <w:pStyle w:val="BookText"/>
        <w:rPr/>
      </w:pPr>
      <w:r>
        <w:rPr>
          <w:rFonts w:ascii="IRNazanin" w:hAnsi="IRNazanin" w:eastAsia="IRNazanin"/>
          <w:color w:val="111111"/>
          <w:sz w:val="28"/>
          <w:sz w:val="28"/>
          <w:szCs w:val="28"/>
          <w:rtl w:val="true"/>
          <w:lang w:bidi="fa-IR"/>
        </w:rPr>
        <w:t>دارند و نه اهل قرآنند؛ من آنان را بهتر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از جوانی تا بزرگسالی با آنان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بدترین جوانان بودند و اینک بدترین بزرگسالان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بیایید که این سخن حقّی است که به نیّتی باطل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این اساس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سر نیزه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این حیله و خدعه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سست کردن شما 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ساعتی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جمجمه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من عاریه بدهید که اینک حق به جایگاه قطعی خود رسیده و چیزی نمانده تا ریشۀ گروه ستمگر برکنده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حدود بیست هزار تن از یاران آن حضرت، سر تا پا پوشیده در آهن و غرق در سلاح، شمشیرهای خود را بر سر شانه نهاده،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کثرت سجده سیاه شده، در حالی که مسعر بن فدکی تمیمی و زید بن حصین از قرّائی که بعدها از خوارج شدند پیشاپیش ایشان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نزد آن حضرت آمدند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امام را نه به عنوان امیر المؤمنین که به نام صدا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حرف این قوم را بپذیر و به داوری کتاب خدا که به آن فرا خوانده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رضایت بده و الاّ همان طور که با پسر عفّان جنگیدیم با تو نیز خواهیم جنگید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به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جز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مردم به این امر رضایت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فقط این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دعوت این قوم به حکم و داوری قرآن پاسخ مثبت بدهند حال اگر بخواهی من به نزد معاویه بروم و نظر و خواستۀ او را در این باره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نزد معاویه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برای چه این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فراز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فرمان خدا که در قرآن است باز گردیم؛ پس مردی از خودتان را که به داوری او رضایت دارید انتخاب کنید و ما نیز چنین خواهیم کرد و از آن دو پیمان خواهیم گرفت که به آنچه در کتاب خدا است عمل کرده و از آن تجاوز نکنند، سپس از آنچه که آن دو بر آن اتفاق نظر پیدا کردند پیروی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سخن حق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به نزد علی علیه السلام برگشت و این خبر را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چند نفر از قاریان عراق و معاویه چند تن از قاریان شام را با قرآن فرستادند و در فاصلۀ بین دو سپاه اجتماع کرده، به مطالعۀ قرآن پرداخته و با هم مشورت کردند؛ آن گاه هر گروه به سپاه خود باز گشتند و اهل </w:t>
      </w:r>
    </w:p>
    <w:p>
      <w:pPr>
        <w:pStyle w:val="BookText"/>
        <w:rPr/>
      </w:pPr>
      <w:r>
        <w:rPr>
          <w:rFonts w:ascii="IRNazanin" w:hAnsi="IRNazanin" w:eastAsia="IRNazanin"/>
          <w:color w:val="111111"/>
          <w:sz w:val="28"/>
          <w:sz w:val="28"/>
          <w:szCs w:val="28"/>
          <w:rtl w:val="true"/>
          <w:lang w:bidi="fa-IR"/>
        </w:rPr>
        <w:t>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عمرو بن عاص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قاریانی که بعدها از خوارج شدند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ابوموسی اشعری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داوری ابوموسی رضایت نداشته و در نظر ندارم که او را به این کار بگمارم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و زید بن حصین و مسعر بن فدکی با گروهی از قرّاء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ابوموسی به کسی دیگر راضی نخواهیم شد؛ زیرا که او از قبل، ما را از این جریان بر حذر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لِی بِرِضًا وَ قَدْ فَارَقَنِی وَ خَذَلَ النَّاسَ عَنِّی وَ هَرَبَ مِنِّی حَتَّی آمَنْتُهُ بَعْدَ أَشْهُرٍ وَ لَکِنْ هَذَا ابْنُ عَبَّاسٍ أُوَلِّیهِ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مورد رضایت من نیست؛ ابوموسی از من جدا شد و مردم را از یاری من باز داشته، از من گریخت تا اینکه بعد از چند ماه که به او امان دادم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ابن عباس است که او را برای این کار در نظر دارم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ما ابن عباس با تو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نسبت به تو و معاویه موضعی مساوی داشته باشد و به هیچ کدام از شما دو نفر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به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جز مالک زمین را بر ما یکسره آتش کرده؟ آیا ما اینک نیز در تحت حکم و فرمان او </w:t>
      </w:r>
      <w:bookmarkStart w:id="184" w:name="pg5134_37676"/>
    </w:p>
    <w:p>
      <w:pPr>
        <w:pStyle w:val="BookText"/>
        <w:rPr/>
      </w:pPr>
      <w:bookmarkEnd w:id="184"/>
      <w:r>
        <w:rPr>
          <w:rFonts w:ascii="IRNazanin" w:hAnsi="IRNazanin" w:eastAsia="IRNazanin"/>
          <w:color w:val="111111"/>
          <w:sz w:val="28"/>
          <w:sz w:val="28"/>
          <w:szCs w:val="28"/>
          <w:rtl w:val="true"/>
          <w:lang w:bidi="fa-IR"/>
        </w:rPr>
        <w:t>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 و فرمانی؟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یکدیگر را با شمشیر بزنیم تا تو و او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برسید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185" w:name="__RefHeading___Toc1700847_774463916"/>
      <w:bookmarkStart w:id="186" w:name="_Toc64"/>
      <w:bookmarkEnd w:id="185"/>
      <w:r>
        <w:rPr>
          <w:rtl w:val="true"/>
        </w:rPr>
        <w:t>صلح حدیبیّه تکرار می</w:t>
      </w:r>
      <w:r>
        <w:rPr>
          <w:rtl w:val="true"/>
        </w:rPr>
        <w:softHyphen/>
      </w:r>
      <w:r>
        <w:rPr>
          <w:rtl w:val="true"/>
        </w:rPr>
        <w:t>شود</w:t>
      </w:r>
      <w:bookmarkEnd w:id="186"/>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شام عمرو بن عاص و اهل عراق ابوموسی را به حکمیت و داوری برگزیدند شروع به نوشتن متن قرارداد ترک مخاصمه کردند و متنی را آماده کردند که چنین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موافقت شده میان علی امیر المؤمنین و معاویه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 را به عنوان امیر المؤمنین قبول داشته و بعد به جنگ او بیایم باید بد آدمی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نام و نام پدرش را بنویسیم، او فقط امیر شما است نه امیر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را به نزد امام برگرداندند دستور داد عنوان امیر المؤمنین را از آن حذف کنند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لقب امیر المؤمنین را از نام خود حذف نکن؛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اگر چنین کنی این لقب دیگر هرگز به تو برگشت نکند؛ پس این لقب را حذف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الْیَوْمَ کَیَوْمِ الْحُدَیْبِیَةِ حِینَ کَتَبْتُ الْکِتَابَ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w:t>
      </w:r>
    </w:p>
    <w:p>
      <w:pPr>
        <w:pStyle w:val="BookText"/>
        <w:rPr/>
      </w:pPr>
      <w:r>
        <w:rPr>
          <w:rFonts w:ascii="Amiri" w:hAnsi="Amiri" w:eastAsia="Amiri" w:cs="Amiri"/>
          <w:color w:val="111111"/>
          <w:sz w:val="28"/>
          <w:sz w:val="28"/>
          <w:szCs w:val="28"/>
          <w:rtl w:val="true"/>
          <w:lang w:bidi="ar-SA"/>
        </w:rPr>
        <w:t>تَصَالَحَ عَلَیْهِ مُحَمَّدٌ رَسُولُ اللَّهِ وَ سُهَیْلُ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إِنَّکَ رَسُولُ اللَّهِ لَمْ أُقَاتِلْکَ وَ لَمْ أُخَالِفْکَ، إِنِّی لَظَالِمٌ لَکَ إِنْ مَنَعْتُکَ أَنْ تَطُوفَ بِبَیْتِ اللَّهِ الْحَرَامِ وَ أَنْتَ رَسُولُهُ، وَ لَکِنِ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إِنِّی لَرَسُولُ اللَّهِ وَ أَنَا مُحَمَّدُ بْنُ عَبْدِ اللَّهِ وَ لَنْ یَمْحُوَ عَنِّی الرِّسَالَةَ کِتَابِی لَهُمْ مِنْ مُحَمَّدِ بْنِ عَبْدِ اللَّهِ، فَاکْتُبْهَا فَامْحُ مَا أَرَادَ مَحْوَهُ أَمَا إِنَّ لَکَ مِثْلَهَا سَتُعْطِیهَا وَ أَنْتَ مُضْطَهَد</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امروز همانند روز حدیبیّه است؛ روزی که از طرف پیامبر اکرم صلی الله علیه و آله با مشرکان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نوشتم؛ و چنین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صلحی است که بین محمد رسول خدا و سهیل بن عمرو بر 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قبول داشتم که تو رسول خدا هستی نه با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جنگیدم و نه با تو مخالفتی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 اگر من بدانم که تو فرستادۀ خدا هستی و از طواف تو به دور خانۀ محترم او جلوگیری کنم بر تو ستم روا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به یقین پیامبر خدا هستم، محمد بن عبدالله نیز هستم؛ و اگر در این نامه نام محمد بن عبدالله را بنویسم هرگز مقام رسالت در واقع از من سلب نخواهد شد لذا همین نام </w:t>
      </w:r>
    </w:p>
    <w:p>
      <w:pPr>
        <w:pStyle w:val="BookText"/>
        <w:rPr/>
      </w:pPr>
      <w:r>
        <w:rPr>
          <w:rFonts w:ascii="IRNazanin" w:hAnsi="IRNazanin" w:eastAsia="IRNazanin"/>
          <w:color w:val="111111"/>
          <w:sz w:val="28"/>
          <w:sz w:val="28"/>
          <w:szCs w:val="28"/>
          <w:rtl w:val="true"/>
          <w:lang w:bidi="fa-IR"/>
        </w:rPr>
        <w:t>را بنویس و آنچه را که او خواستار حذف آن است حذف کن و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نیز چنین روزی را خواهی داشت در حالی که مورد ستم و اجبار قرار گرفته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نیز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قرارداد نوشته شد از مالک اشتر خواستند تا آن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 با من همراه نباشد و پس از آن دست چپم مرا سودی نرساند اگر نام من در پای این قرارداد بر صلح و سازشی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راستی کار خود و گمراهی دشمنم دلیل روشنی ندارم؟ آیا اگر شما بر پستی و زوال و شکست اجتماع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پیروزی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قیس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نه شکستی دیدم و نه پیروزی، به نزد ما بیا که قطعاً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از ما فاصله بگیری و متنفر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اتفاقاً همینطور است؛ به خدا که من در دنیا برای دنیای خود و در آخرت برای آخرتم از تو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این شمشیرِ من خون مردان بسیاری را ریخته که تو در نزد من از آنان بهتر نیستی و خون تو از خون آنان حرمت بیشتری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ربیعه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به چهرۀ اشعث نگاه کردم و دیدم چنان است که گویا خاکستر به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مالیده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پس از اتمام نگارش قرارداد به علی علیه السلام خبر دادند که مالک اشتر از امضای آن خودداری کرده و تصمیمی جز ادامۀ جنگ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مَا رَضِیتُ وَ لَا أَحْبَبْتُ أَنْ تَرْضَوْا، فَإِذَا أَبَیْتُمْ إِلَّا أَنْ تَرْضَوْا فَقَدْ رَضِیتُ، وَ إِذَا رَضِیتُ فَلَا یَصْلُحُ الرُّجُوعُ بَعْدَ الرِّضَا وَ لَا التَّبْدِیلُ بَعْدَ الْإِقْرَارِ إِلَّا أَنْ یُعْصَی اللَّهُ عَزَّ وَ جَلَّ وَ یُتَعَدَّی کِتَابُهُ فَقَاتِلُوا مَنْ تَرَکَ أَمْرَ اللَّهِ عَزَّ وَ جَلَّ وَ أَمَّا الَّذِی ذَْکَرْتُمْ مِنْ تَرْکِهِ أَمْرِی وَ مَا أَنَا عَلَیْهِ فَلَیْسَ مِنْ أُولَئِکَ وَ لَا أَخَافُهُ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لَیْتَ فِیکُمْ مِثْلَهُ اثْنَیْنِ بَلْ لَیْتَ فِیکُمْ مِثْلَهُ وَاحِداً یَرَی فِی عَدُوِّی مَا أرَی، إِذَنْ لَخَفَّتْ عَلَیَّ مَئُونَتُکُمْ، وَ رَجَوْتُ أَنْ یَسْتَقِیمَ لِی بَعْضُ أَوَدِکُم</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که من راضی به این قرارداد نبوده و دوست داشتم شما هم به آن راضی نشوید اما وقتی دیدم که شما جز رضایت به آن، راه دیگری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پویید به ناچار من هم به آن رضایت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رضایت دادم دیگر شایستۀ من نیست که پس از رضایت برگشته و حرف خود را عوض کنم؛ مگر اینکه معصیت خدای عزّ و جلّ را در آن ببینم یا کاری بر خلاف کتاب خدا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فرمان خداوند عزّ و جل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بارۀ اشتر و اینکه او فرمان مرا نادیده گرفته و موضعی غیر از موضع من اتخاذ کرده است بیان </w:t>
      </w:r>
      <w:bookmarkStart w:id="187" w:name="pg5134_37680"/>
    </w:p>
    <w:p>
      <w:pPr>
        <w:pStyle w:val="BookText"/>
        <w:rPr/>
      </w:pPr>
      <w:bookmarkEnd w:id="187"/>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چنین نیست و او از این دسته افراد نبوده و من از ناحیۀ او نگرانی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دو نفر و بلکه یک نفر مانند او در میان شما بود که رأیش در بارۀ دشمن من همچون من بود؛ در این صورت دیگر نیازی به شما نداشتم و امیدوار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که برخی از کج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برای من به راستی تبدیل شود</w:t>
      </w:r>
      <w:r>
        <w:rPr>
          <w:rFonts w:eastAsia="IRNazanin" w:cs="IRNazanin"/>
          <w:color w:val="111111"/>
          <w:sz w:val="28"/>
          <w:szCs w:val="28"/>
          <w:rtl w:val="true"/>
          <w:lang w:bidi="fa-IR"/>
        </w:rPr>
        <w:t>.</w:t>
      </w:r>
    </w:p>
    <w:p>
      <w:pPr>
        <w:pStyle w:val="Heading3"/>
        <w:numPr>
          <w:ilvl w:val="2"/>
          <w:numId w:val="1"/>
        </w:numPr>
        <w:rPr/>
      </w:pPr>
      <w:bookmarkStart w:id="188" w:name="__RefHeading___Toc1700849_774463916"/>
      <w:bookmarkStart w:id="189" w:name="_Toc65"/>
      <w:bookmarkEnd w:id="188"/>
      <w:r>
        <w:rPr>
          <w:rtl w:val="true"/>
        </w:rPr>
        <w:t>نمایش زیبای سگ و الاغ</w:t>
      </w:r>
      <w:bookmarkEnd w:id="189"/>
    </w:p>
    <w:p>
      <w:pPr>
        <w:pStyle w:val="BookText"/>
        <w:rPr/>
      </w:pPr>
      <w:r>
        <w:rPr>
          <w:rFonts w:ascii="IRNazanin" w:hAnsi="IRNazanin" w:eastAsia="IRNazanin"/>
          <w:color w:val="111111"/>
          <w:sz w:val="28"/>
          <w:sz w:val="28"/>
          <w:szCs w:val="28"/>
          <w:rtl w:val="true"/>
          <w:lang w:bidi="fa-IR"/>
        </w:rPr>
        <w:t>ابومخنف و نصر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عمرو و ابوموسی در دومة الجندل با یکدیگر دیدار کردند، عمرو همواره ابوموسی را در سخن بر خود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اصحاب رسول خدا صلی الله علیه و آله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هستی پس باید نخست تو سخن بگویی و من بعد از تو به سخن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ابوموسی را چنان عادت داد که در هر کاری باید او مقدم باشد و منظورش این بود که وقتی نوبت به خلع دو خلیفه از خلافت رسید اول ابوموسی علی را از خلافت خلع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گفتگوها عمرو به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رابطه با این قضیه چیست؟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که این دو مرد را از خلافت خلع و برکنار کنیم و سرنوشت امر خلافت را در میان مسلمانان به شورا </w:t>
      </w:r>
    </w:p>
    <w:p>
      <w:pPr>
        <w:pStyle w:val="BookText"/>
        <w:rPr/>
      </w:pPr>
      <w:r>
        <w:rPr>
          <w:rFonts w:ascii="IRNazanin" w:hAnsi="IRNazanin" w:eastAsia="IRNazanin"/>
          <w:color w:val="111111"/>
          <w:sz w:val="28"/>
          <w:sz w:val="28"/>
          <w:szCs w:val="28"/>
          <w:rtl w:val="true"/>
          <w:lang w:bidi="fa-IR"/>
        </w:rPr>
        <w:t>بگذاریم تا مسلمانان هر کس را که خواسته و دوست داشتند برای حکومت بر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نظر همین است که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هر دو به نزد مسلمانان که در آن منطقه اجتماع کرده بودند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جریان نتیجۀ مذاکرات قرار بده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اعلام کن که ما در مورد این مسئله به نظر واحدی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و عمرو در یک مورد به توافق رسیده است و امیدوارم که خداوند عزّ و جل با این رأی، امر این امت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ابتدا تو با مردم سخن بگو</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خواست که در سخن مقدم شود که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او تو را فریب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او به نظر مشترکی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او را مقدّم کن تا ابتدا او این نظر را به اطلاع مردم برساند و تو بعد از او صحبت کن؛ زیرا عمرو مردی خیانت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است و مطمئن نیستم که او در خلوت با تو بر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توافق کرده باشد و چون تو ابتدا آن را به اطلاع مردم رساندی، وی پس از تو آن را انکار کرده، نظر دیگری را ابراز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هم توافق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ابتدا به سخن کرد و پس از حمد و ثنای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در امر این امت نظر افکندیم و راهی که به صلاح امت بوده و تفرقه را از امت دور کند بهتر از این راهی که من و عمرو بر آن اتفاق نظر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این است که علی و معاویه را از خلافت خلع کنیم و امت را در انتخاب خلیفه آزاد بگذاریم تا هر کس را که دوست داشتند به سرپرستی امور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اینک علی و معاویه را از مقام خلافت خلع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اینک شما باید امر خود را به دست بگیرید و هر کس را که دوست داشتید به ولایت امر خود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این را گفت و کنار رفت تا عمرو عاص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پیش آمد و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سخنان این مرد را شنیدید؛ او کسی را که از طرف وی به نمایندگی و داوری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خلع کرد من نیز همانند وی علی را از خلافت خلع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اما طرف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دَم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عثمان بن عفان است و سزاوارترین مردم به مقام خلافت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این مقام و منصب برقرار و تثبیت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خدا توفیقت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روا داشتی و گناه کردی؛ همانا که مثَلِ تو مثَلِ همان سگی است که خدا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حمله کنی زبان از دهان بیرون آرد و اگر رهایش کنی بازهم زبان از دهان بیرون آرد</w:t>
      </w:r>
      <w:r>
        <w:rPr>
          <w:rFonts w:eastAsia="IRNazanin" w:cs="IRNazanin"/>
          <w:color w:val="111111"/>
          <w:sz w:val="28"/>
          <w:szCs w:val="28"/>
          <w:rtl w:val="true"/>
          <w:lang w:bidi="fa-IR"/>
        </w:rPr>
        <w:t xml:space="preserve">». </w:t>
      </w:r>
      <w:bookmarkStart w:id="190" w:name="pg5134_37683"/>
    </w:p>
    <w:p>
      <w:pPr>
        <w:pStyle w:val="BookText"/>
        <w:rPr/>
      </w:pPr>
      <w:bookmarkEnd w:id="190"/>
      <w:r>
        <w:rPr>
          <w:rFonts w:ascii="IRNazanin" w:hAnsi="IRNazanin" w:eastAsia="IRNazanin"/>
          <w:color w:val="111111"/>
          <w:sz w:val="28"/>
          <w:sz w:val="28"/>
          <w:szCs w:val="28"/>
          <w:rtl w:val="true"/>
          <w:lang w:bidi="fa-IR"/>
        </w:rPr>
        <w:t>عمرو 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نیز مثَلِ آن الاغی است که خدا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هایی را بر پشت می‌کشد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191" w:name="__RefHeading___Toc1700851_774463916"/>
      <w:bookmarkStart w:id="192" w:name="_Toc66"/>
      <w:bookmarkEnd w:id="191"/>
      <w:r>
        <w:rPr>
          <w:rtl w:val="true"/>
        </w:rPr>
        <w:t>راستیِ سخنِ پیامبر</w:t>
      </w:r>
      <w:bookmarkEnd w:id="192"/>
    </w:p>
    <w:p>
      <w:pPr>
        <w:pStyle w:val="BookText"/>
        <w:rPr/>
      </w:pPr>
      <w:r>
        <w:rPr>
          <w:rFonts w:ascii="IRNazanin" w:hAnsi="IRNazanin" w:eastAsia="IRNazanin"/>
          <w:color w:val="111111"/>
          <w:sz w:val="28"/>
          <w:sz w:val="28"/>
          <w:szCs w:val="28"/>
          <w:rtl w:val="true"/>
          <w:lang w:bidi="fa-IR"/>
        </w:rPr>
        <w:t>نصر از عبدالرحمن از علاء بن یزید قرشی از جعفر بن محمد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بر معاویه وارد شد و دید عمرو بن عاص کنار معاویه بر تخت نشسته است؛ زید چون این حالت را دید جلو رفت و میان آن 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جایی برای نشستن پیدا نکردی که میان من و امیر المؤمنین فاصله انداختی؟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یکی از غزوات بود و شما دو نفر نیز در آن غزوه حضور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شما را دید که کنار یکدیگر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نگاه تندی به شما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نیز شما را با هم دید و روز سوم نیز،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مُعَاوِیَةَ وَ عَمْرَو بْنَ الْعَاصِ مُجْتَمِعَیْنِ فَفَرِّقُوا بَیْنَهُمَا فَإِنَّهُمَا لَنْ یَجْتَمِعَا عَلَی خَیْر</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معاویه و عمرو بن عاص را یکجا با هم دیدید میان آن دو جدایی بیاندازید که این دو هرگز برای خیر با هم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یاری خداوند قهار سخن خود را در بارۀ گروه طغیانگر یا همان فِئِۀ باغیه با همین ایجاز و اختصار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گروهی که پیامبر اکرم صلی الله علیه و آله آشکارا و بدون هیچ پرده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پوشی، از آنان سخن گفت و اخبار و آثار جاودانی باقی گذارد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دیگری که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سخن از خوارج یا به تعبیر پیامبر اکرم صلی الله علیه و آله مارقین است که خود را ملبّس به لباس زهد و تقوا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از کتاب بر اشرف انبیا و مرسلین و آل پاکیزه و بزرگوار او درود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فرستیم و خدای تعالی را 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که به ما ارزانی داشته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5134_37686"/>
      <w:bookmarkStart w:id="194" w:name="pg5134_37686"/>
      <w:bookmarkEnd w:id="194"/>
    </w:p>
    <w:p>
      <w:pPr>
        <w:pStyle w:val="Heading2"/>
        <w:numPr>
          <w:ilvl w:val="1"/>
          <w:numId w:val="1"/>
        </w:numPr>
        <w:rPr/>
      </w:pPr>
      <w:bookmarkStart w:id="195" w:name="pg5134_37686"/>
      <w:bookmarkStart w:id="196" w:name="__RefHeading___Toc1700853_774463916"/>
      <w:bookmarkStart w:id="197" w:name="_Toc67"/>
      <w:bookmarkEnd w:id="195"/>
      <w:bookmarkEnd w:id="196"/>
      <w:r>
        <w:rPr>
          <w:rtl w:val="true"/>
        </w:rPr>
        <w:t xml:space="preserve">مارقان </w:t>
      </w:r>
      <w:r>
        <w:rPr>
          <w:rtl w:val="true"/>
        </w:rPr>
        <w:t>(</w:t>
      </w:r>
      <w:r>
        <w:rPr>
          <w:rtl w:val="true"/>
        </w:rPr>
        <w:t>از دین برگشتگان</w:t>
      </w:r>
      <w:r>
        <w:rPr>
          <w:rtl w:val="true"/>
        </w:rPr>
        <w:t>)</w:t>
      </w:r>
      <w:bookmarkEnd w:id="197"/>
    </w:p>
    <w:p>
      <w:pPr>
        <w:pStyle w:val="Heading3"/>
        <w:numPr>
          <w:ilvl w:val="2"/>
          <w:numId w:val="1"/>
        </w:numPr>
        <w:rPr/>
      </w:pPr>
      <w:bookmarkStart w:id="198" w:name="__RefHeading___Toc1700855_774463916"/>
      <w:bookmarkStart w:id="199" w:name="_Toc68"/>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این نام را نیز پیامبر اکرم صلی الله علیه و آله بر این گروه نهاده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اخبار و احادیث بسیاری بر این معنا دلالت دارند که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متظافر، برخی مستفیض و بعضی متواتر هستند و این خود، از معجزات و اخبار غیبیِ واضح و آشکار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جا برخی از این روایات را نقل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کنیم؛ از جمله این روایت شریف که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سَتَمْرَقُ مَارِقَةٌ یَمْرَقُونَ مِنَ الدِّینِ مُرُوقَ السَّهْمِ مِنَ الرَّمْیَةِ ثُمَّ لا یَعُودُونَ إلَیْهِ حَتَّی یَرْجِعَ السَّهْمُ عَلَی فُوقِهِ، یَقرَؤُنَ الْقُرْآنَ لا یُجَاوِزُ تَرَاقِیهِمْ، یُحْسِنُونَ الْقَولَ وَ یُسِیؤُنَ الْفِعْلَ؛ فَمَنْ لَقِیَهُمْ فَلْیُقَاتِلْهُمْ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قَتَلَهُمْ فَلَهُ أفْضَلُ الْأجْرِ، وَ مَنْ قَتَلُوهُ فَلَهُ أفْضَلُ الشَّهَادَةِ، هُمْ شَرُّ الْبَرِیَّةِ، بَرِئَ اللهُ عَزَّ وَ جَلَّ مِنْهُمْ، یَقْتُلُهُمْ أوْلَی الطَّائِفَتَیْنِ بِالْحَقِّ</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گروهی خواهند آمد که همچون تیری که از چلۀ کمان رها شود از دین حق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به سوی دین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مگر وقتی </w:t>
      </w:r>
    </w:p>
    <w:p>
      <w:pPr>
        <w:pStyle w:val="BookText"/>
        <w:rPr/>
      </w:pPr>
      <w:r>
        <w:rPr>
          <w:rFonts w:ascii="IRNazanin" w:hAnsi="IRNazanin" w:eastAsia="IRNazanin"/>
          <w:color w:val="111111"/>
          <w:sz w:val="28"/>
          <w:sz w:val="28"/>
          <w:szCs w:val="28"/>
          <w:rtl w:val="true"/>
          <w:lang w:bidi="fa-IR"/>
        </w:rPr>
        <w:t>که تیر به فُوقِ خود برگردد،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آنان قرآن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اما این قرآن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بالاتر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اما کردارشان زشت و ناپسند است، هر کس آنان را دید باید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بجنگد و هر کس آنان را به قتل برساند برترین پاداش از آن او است و هر کس به دست آنان کشته شود بهترین شهادت نصبیش گردیده است؛ آنان بدترین خلق خدا هستند و خداوند عزّ و جل از آنان بیزار است و کسی که از میان دو طایفه به حق سزاوارتر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اُمَّتِی أشِدَّةٌ ذَلِقَةٌ ألْسِنَتُهُمْ بِالْقُرْآنِ لا یُجَاوِزُ تَرَاقِیهِمْ، یَمْرَقُونَ مِنَ الدِّینِ کَمَا یَمْرَقُ السَّهْمُ مِنَ الرَّمْیَةِ، فَإذَا لَقِیتُمُوهُمْ فَاقْتُلُوهُمْ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الْمَأجُورَ مَنْ قَتَلَهُمْ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قومی از امت من بسیار تندرو هستند؛ قرآن به سرعت بر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ایشان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بالاتر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آنان چون تیری که از </w:t>
      </w:r>
    </w:p>
    <w:p>
      <w:pPr>
        <w:pStyle w:val="BookText"/>
        <w:rPr/>
      </w:pPr>
      <w:r>
        <w:rPr>
          <w:rFonts w:ascii="IRNazanin" w:hAnsi="IRNazanin" w:eastAsia="IRNazanin"/>
          <w:color w:val="111111"/>
          <w:sz w:val="28"/>
          <w:sz w:val="28"/>
          <w:szCs w:val="28"/>
          <w:rtl w:val="true"/>
          <w:lang w:bidi="fa-IR"/>
        </w:rPr>
        <w:t>چلّۀ کمان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 از دین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آنان را دیدید بکشیدشان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کس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بکشد از اجر و پاداش برخوردار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فِیکُمْ قَوْماً یَعْبُدُونَ وَ یَدْأَبُونَ حَتَّی یُعْجِبُوا النَّاسَ وَ تُعْجِبُهُمْ أنْفُسُهُمْ، یَمْرَقُونَ مِنَ الدِّینِ کَمَا یَمْرَقُ السَّهْمُ مِنَ الرَّمْیِةِ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میان شما گروهی هستند که چنان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این کار عادت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هم در چشم مردم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 خودشان دچار عجب و خود پسندی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آنگاه همچون تیری که از چلّۀ کمان رها شود از دایرۀ دین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با دیدۀ دقت و تأمّل در این روایات بنگرد، بلکه حتی خواننده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سرسری به مطالعۀ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بنشیند، حقیقتِ وجودیِ این اشرار و خصوصیات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برایش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عبادت کردن بی حد و حساب بود اما عبادتشان بر اساس جهل و نادانی بنیان نهاده شده بود و همواره یا در افراط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یا در تفریط</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در عبادت و نماز و قرائت قرآن و دیگر چیزها، و تفریط در تعقل، تدبر، تفکر و هوشیاری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عبادت توخالی چیزی جز عُجب و غرور و خود پسندی برایشان به بار نیاورده و بر همین اساس، همواره خود را برترین مردم دانسته و چنانکه در روایت بعدی خواهیم آورد حتی خود را از رسول خدا برتر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اهل سُنَن و مَسانید، از پیشوایان و حافظان آثار، با سندهای معتبر، روایتی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ما متن آن را مطابق با آنچه در مُسنَد ابویَعلَی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منقول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الإصابه نوشتۀ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مردی بود که ما از عبادت و سخت کوشی او خوشمان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به همین جهت از او نزد پیامبر اکرم صلی الله علیه و آله تعریف کردیم و چون اسم او را بردیم آن حضرت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خصوصیات ظاهری او را برای ایشان توصیف کردیم باز هم نشناختند؛ در همین حال آن مرد آمد و ما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لَتُخْبِرُونِی عَنْ رَجُلٍ إنَّ فِی وَجْهِهِ لَسَعْفَةً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از مردی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که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تاول یا پینه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آمد تا در مقابل آنان ایستاد اما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اللهَ، هَلْ قُلْتَ حِینَ وَقَفْتَ عَلَی الْمَجْلِسِ مَا فِی الْقَوْمِ أحَدٌ أفْضَلُ مِنِّی أوْ خَیْرٌ مِنِّی؟ تو را به خدا، آیا وقتی به این </w:t>
      </w:r>
    </w:p>
    <w:p>
      <w:pPr>
        <w:pStyle w:val="BookText"/>
        <w:rPr/>
      </w:pPr>
      <w:r>
        <w:rPr>
          <w:rFonts w:ascii="IRNazanin" w:hAnsi="IRNazanin" w:eastAsia="IRNazanin"/>
          <w:color w:val="111111"/>
          <w:sz w:val="28"/>
          <w:sz w:val="28"/>
          <w:szCs w:val="28"/>
          <w:rtl w:val="true"/>
          <w:lang w:bidi="fa-IR"/>
        </w:rPr>
        <w:t>مجلس وارد شدی در دلت چنین نگذشت که در این مجلس احدی از من برتر و بالاتر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مسجد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مرد را بکشد؟ ابوبکر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سراغ او رفت وی را در حال نماز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کسی را که در حال نماز است بکشم؟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در حالی که به نماز ایستاده او را بکشم و شما خود نیز از کشتن نمازگزاران نهی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دو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مرد را بکشد؟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داخل مسجد شد اما او را در حالی یافت که پیشانی بر خاک نهاده بود و گفت ابوبکر افضل از من است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یافتم که پیشانی بر خاک نهاده بود و کشتنش را خوش نداشتم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بار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مرد را بکشد؟ این بار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خواهی کشت اما اگر به او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داخل مسجد شد اما دید آن مرد از آن جا رفته است و به نزد پیامبر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عرضه داشت او را </w:t>
      </w:r>
    </w:p>
    <w:p>
      <w:pPr>
        <w:pStyle w:val="BookText"/>
        <w:rPr/>
      </w:pPr>
      <w:r>
        <w:rPr>
          <w:rFonts w:ascii="Amiri" w:hAnsi="Amiri" w:eastAsia="Amiri" w:cs="Amiri"/>
          <w:color w:val="111111"/>
          <w:sz w:val="28"/>
          <w:sz w:val="28"/>
          <w:szCs w:val="28"/>
          <w:rtl w:val="true"/>
          <w:lang w:bidi="ar-SA"/>
        </w:rPr>
        <w:t>در مسجد نیافتم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مَا اخْتَلَفَ مِنْ اُمَّتِی رَجُلانِ</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اگر او کشته شده بود حتی دو نفر از امت من هرگز با یکدیگر دستخوش اختلاف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ادامۀ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بن حنبل</w:t>
      </w:r>
      <w:r>
        <w:rPr>
          <w:rStyle w:val="FootnoteAnchor"/>
          <w:rtl w:val="true"/>
        </w:rPr>
        <w:footnoteReference w:id="204"/>
      </w:r>
      <w:r>
        <w:rPr>
          <w:rFonts w:ascii="IRNazanin" w:hAnsi="IRNazanin" w:eastAsia="IRNazanin"/>
          <w:color w:val="111111"/>
          <w:sz w:val="28"/>
          <w:sz w:val="28"/>
          <w:szCs w:val="28"/>
          <w:rtl w:val="true"/>
          <w:lang w:bidi="fa-IR"/>
        </w:rPr>
        <w:t>از ابوسعید خدری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نزد رسول خدا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گذشتم که ناگهان با مردی رو به رو شدم که بسیار خاشع بود و با حالتی نیکو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نزد او رفت اما وقتی او را در آن حال دید از کشتنش کراهت پیدا کرد و به نزد رسول خدا صلی الله علیه و آله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رفت و او را در همان حال دید و از کشتنش منصرف شد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او را دیدم که بسیار با خشوع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از کشتنش کراهت پیدا کردم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برو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رفت و آن مرد را در آن مکان نیافت و بازگشت،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من رفتم اما او را پیدا نکردم</w:t>
      </w:r>
      <w:r>
        <w:rPr>
          <w:rFonts w:eastAsia="IRNazanin" w:cs="IRNazanin"/>
          <w:color w:val="111111"/>
          <w:sz w:val="28"/>
          <w:szCs w:val="28"/>
          <w:rtl w:val="true"/>
          <w:lang w:bidi="fa-IR"/>
        </w:rPr>
        <w:t xml:space="preserve">. </w:t>
      </w:r>
      <w:bookmarkStart w:id="200" w:name="pg5134_37692"/>
    </w:p>
    <w:p>
      <w:pPr>
        <w:pStyle w:val="BookText"/>
        <w:rPr/>
      </w:pPr>
      <w:bookmarkEnd w:id="200"/>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 أصْحَابَهُ یَقْرَؤُنَ الْقُرْآنَ لا یُجَاوِزُ تَرَاقِیهِمْ یَمْرَقُونَ مِنَ الدِّینِ کَمَا یَمْرَقُ السَّهْمُ مِنَ الرَّمْیَةِ ثُمَّ لا یَعُودُونَ فِیهِ حَتَّی یَعُودَ السَّهْمُ فِی فُوقِهِ فَاقْتُلُوهُمْ هُمْ شَرُّ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اصحاب او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اما آن قرآن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فراتر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چون تیری که از چلۀ کمان رها شود از دایرۀ دین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چنانکه تیر پس از پرتاب به سمت فوق خود بر نگشته و با نوک پیکان به هدف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سوی دین باز نخواهند گشت؛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بکشید که ایشان بدترین مردم هستند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خطاب به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شما دو نفر رئوف و رحیم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رحم بودید اگر اجتهاد شما در برابر نصِّ پیامبر نبود و این مردِ نمازخوانِ عابدِ ساجد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کشتید اوضاع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یکی دیگر از فواید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برابر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رهبر مارقان را از خطر مرگ نجات داد</w:t>
      </w:r>
      <w:r>
        <w:rPr>
          <w:rFonts w:eastAsia="IRNazanin" w:cs="IRNazanin"/>
          <w:color w:val="111111"/>
          <w:sz w:val="28"/>
          <w:szCs w:val="28"/>
          <w:rtl w:val="true"/>
          <w:lang w:bidi="fa-IR"/>
        </w:rPr>
        <w:t>.</w:t>
      </w:r>
    </w:p>
    <w:p>
      <w:pPr>
        <w:pStyle w:val="Heading3"/>
        <w:numPr>
          <w:ilvl w:val="2"/>
          <w:numId w:val="1"/>
        </w:numPr>
        <w:rPr/>
      </w:pPr>
      <w:bookmarkStart w:id="201" w:name="__RefHeading___Toc1700857_774463916"/>
      <w:bookmarkStart w:id="202" w:name="_Toc69"/>
      <w:bookmarkEnd w:id="201"/>
      <w:r>
        <w:rPr>
          <w:rtl w:val="true"/>
        </w:rPr>
        <w:t>نادانی و جدل</w:t>
      </w:r>
      <w:bookmarkEnd w:id="20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علی علیه السلام خواست ابوموسی را به حکمیت بفرستد، دو نفر از خوارج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زُرعه بن برج طایی و حرقوص بن زهیر سعدی تمیمی </w:t>
      </w:r>
    </w:p>
    <w:p>
      <w:pPr>
        <w:pStyle w:val="BookText"/>
        <w:rPr/>
      </w:pPr>
      <w:r>
        <w:rPr>
          <w:rFonts w:ascii="IRNazanin" w:hAnsi="IRNazanin" w:eastAsia="IRNazanin"/>
          <w:color w:val="111111"/>
          <w:sz w:val="28"/>
          <w:sz w:val="28"/>
          <w:szCs w:val="28"/>
          <w:rtl w:val="true"/>
          <w:lang w:bidi="fa-IR"/>
        </w:rPr>
        <w:t>به نزد ایشان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جز خدا از آنِ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توبه کن و ما را به سوی دشمنانمان ببر تا آنقدر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بجنگیم که به دیدار پروردگار خود نایل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أَرَدْتُکُمْ عَلَی ذَلِکَ فَعَصَیْتُمُونِی وَ قَدْ کَتَبْنَا بَیْنَنَا وَ بَیْنَ الْقَوْمِ کِتَاباً وَ شُرُوطاً وَ أَعْطَیْنَا عَلَیْهَا عُهُودنا وَ مَوَاثِیقنا وَ قَدْ قَالَ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أَوْفُوا بِعَهْدِ اللّهِ إِذا عاهَدْتُمْ وَ لا تَنْقُضُوا اْلأَیْمانَ بَعْدَ تَوْکیدِها</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عقد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از شما خواستم اما شما از فرمان من سرپیچی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میان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قراردادی نوشته شده و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آن لحاظ گردیده و ما بر سر آن شرایط عهد و پیمان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خداوند عزّ و جل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با خدا پیمان بستید، به پیمان خود وفا کنید و سوگندهای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استوار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مشکنید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حرقوص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مرتکب گناهی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باید از آن توبه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بِذَنْبٍ وَ لَکِنَّهُ عَجْزٌ مِنَ الرَّأْیِ وَ ضَعْفٌ مِنَ الْفِعْلِ وَ قَدْ تَقَدَّمْتُ إلَیْکُمْ فِیمَا کَانَ مِنْهُ وَ نَهَیْتُکُمْ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نبود بلکه ناتوانی در تصمیم گیری و عدم قدرت بر 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آنچه را بایسته بود به شما پیشنهاد دادم و شما را از کاری که قصد انجامش را داشتید نهی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زرعه بن برج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آگاه باش که به خدا سوگند اگر داوری مردان در کتاب خدا را کنار نگذاری در طلب رضوان و پاداش الهی با تو وارد جنگ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لَکَ مَا أَشْقَاکَ کَأَنِّی بِکَ قَتِیلًا تَسْفِی عَلَیْکَ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بر تو باد که چه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جنازۀ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بر زمین افتاده و باد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آرزوی چنین روزی را دارم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مُحِقّاً کَانَ فِی الْمَوتِ عَلَی الْحَقِّ تَعْزِیَةً عَنِ الدُّنْیَا؛ إنَّ الشَّیْطَانَ قَدِ اسْتَهْوَاکُُمْ َفاتَّقُوا اللهَ عَزَّ وَ جَلَّ إنَّهُ لا خَیْرَ لَکُمْ فِی دُنْیَا تُقَاتِلُونَ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بودی مرگ در راه حق برای تو به منزلۀ دل کندن از دنیا بود؛ همانا شیطان شما را فریب داده است پس از خدای عزّ و جل بپرهیزید که برای شما در این دنیایی که بر سر آن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خیری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دو در حالی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از نزد ایشان بیرون آمدند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حکمیت تن در دادیم و چون چنین کردیم گناه کرده و کافر شدیم؛ حال توبه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تو نیز اگر مانند ما توبه کنی، تو از ما و ما از تو خواهیم بود؛ اما اگر توبه نکنی از ما دور شو که ما بیعت و پیمان خود با تو را در کمال درستی و عدالت به سوی تو پرتاب خواهیم کرد که خدا خیانتکاران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أَصَابَکُمْ حَاصِبٌ وَ لَا بَقِیَ مِنْکُمْ آبِرٌ؛ أَ بَعْدَ إِیمَانِی بِاللَّهِ وَ جِهَادِی مَعَ رَسُولِ اللَّهِ صلی الله علیه و آله أَشْهَدُ عَلَی نَفْسِی بِالْکُفْرِ؟ لَقَدْ ضَلَلْتُ إِذَنْ وَ مَا أَنَا مِنَ الْمُهْتَدِین</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خدا بر شما نازل شود و نسلتان را بر اندازد؛ آیا پس از ایمانی که به خدا آوردم و جهادی که به همراه رسول خدا صلی الله علیه و آله کردم بر کفر و گناه خود شهادت دهم؟ اگر چنین کنم گمراه شده و از هدایت شدگان نخواهم بود</w:t>
      </w:r>
      <w:r>
        <w:rPr>
          <w:rFonts w:eastAsia="IRNazanin" w:cs="IRNazanin"/>
          <w:color w:val="111111"/>
          <w:sz w:val="28"/>
          <w:szCs w:val="28"/>
          <w:rtl w:val="true"/>
          <w:lang w:bidi="fa-IR"/>
        </w:rPr>
        <w:t xml:space="preserve">. </w:t>
      </w:r>
      <w:bookmarkStart w:id="203" w:name="pg5134_37696"/>
    </w:p>
    <w:p>
      <w:pPr>
        <w:pStyle w:val="Heading3"/>
        <w:numPr>
          <w:ilvl w:val="2"/>
          <w:numId w:val="1"/>
        </w:numPr>
        <w:rPr/>
      </w:pPr>
      <w:bookmarkStart w:id="204" w:name="__RefHeading___Toc1700859_774463916"/>
      <w:bookmarkStart w:id="205" w:name="_Toc70"/>
      <w:bookmarkEnd w:id="203"/>
      <w:bookmarkEnd w:id="204"/>
      <w:r>
        <w:rPr>
          <w:rtl w:val="true"/>
        </w:rPr>
        <w:t>بزرگواری حتی با دشمن</w:t>
      </w:r>
      <w:bookmarkEnd w:id="205"/>
    </w:p>
    <w:p>
      <w:pPr>
        <w:pStyle w:val="BookText"/>
        <w:rPr/>
      </w:pPr>
      <w:r>
        <w:rPr>
          <w:rFonts w:ascii="IRNazanin" w:hAnsi="IRNazanin" w:eastAsia="IRNazanin"/>
          <w:color w:val="111111"/>
          <w:sz w:val="28"/>
          <w:sz w:val="28"/>
          <w:szCs w:val="28"/>
          <w:rtl w:val="true"/>
          <w:lang w:bidi="fa-IR"/>
        </w:rPr>
        <w:t xml:space="preserve">علی علیه السلام روزی مشغول ایراد خطبه بود که مردی از گوشه ی مسجد بر خاست و فریاد برآورد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دیگری نیز برخاست و همین کار را کرد و به همین ترتیب گروهی برخاسته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أکبَرُ، کَلِمَةُ حَقٍّ یُلتَمَسُ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عِنْدَنَا ثَلَاثاً مَا صَحِبْتُمُونَا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نَمْنَعُکُمْ مَسَاجِدَ اللَّهِ أَنْ تُصَلُّوا فِیهَا وَ لَا نَمْنَعُکُمُ الْفَیْ‌ءَ مَا کَانَتْ أَیْدِیکُمْ مَعَ أَیْدِینَا وَ لَا نَبْدَؤُکُمْ بِحَرْبٍ حَتَّی تَبْدَءُونَا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الله اکبر، این سخن حقّی است که برای رسیدن به هدف باطلی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وقتی که با ما هستید سه مورد را با شما رعایت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یاد خدا در مساجد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مادام که دستان شما با دستان ما است بهرۀ شما از بیت المال را از شما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و مادام که با ما وارد جنگ نشوید با شما وارد جنگ نخواهیم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در این رفتار کریمانۀ امام با دشمنان خود چه اندرزها و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کسانی که خود را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پیرو امیر 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نهفته است؛ آیا ما نیز با کسانی که نظراتی مخالف با ما دارند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یا به سرعت راه قهر و جدایی را در </w:t>
      </w:r>
      <w:bookmarkStart w:id="206" w:name="pg5134_37697"/>
    </w:p>
    <w:p>
      <w:pPr>
        <w:pStyle w:val="BookText"/>
        <w:rPr/>
      </w:pPr>
      <w:bookmarkEnd w:id="206"/>
      <w:r>
        <w:rPr>
          <w:rFonts w:ascii="IRNazanin" w:hAnsi="IRNazanin" w:eastAsia="IRNazanin"/>
          <w:color w:val="111111"/>
          <w:sz w:val="28"/>
          <w:sz w:val="28"/>
          <w:szCs w:val="28"/>
          <w:rtl w:val="true"/>
          <w:lang w:bidi="fa-IR"/>
        </w:rPr>
        <w:t>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آیا در قاموس زندگی ما معنایی برای کلمۀ انسان و انسانیت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قاموس علی بود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Heading3"/>
        <w:numPr>
          <w:ilvl w:val="2"/>
          <w:numId w:val="1"/>
        </w:numPr>
        <w:rPr/>
      </w:pPr>
      <w:bookmarkStart w:id="207" w:name="__RefHeading___Toc1700861_774463916"/>
      <w:bookmarkStart w:id="208" w:name="_Toc71"/>
      <w:bookmarkEnd w:id="207"/>
      <w:r>
        <w:rPr>
          <w:rtl w:val="true"/>
        </w:rPr>
        <w:t>قباحت و زشتی</w:t>
      </w:r>
      <w:bookmarkEnd w:id="208"/>
    </w:p>
    <w:p>
      <w:pPr>
        <w:pStyle w:val="BookText"/>
        <w:rPr/>
      </w:pPr>
      <w:r>
        <w:rPr>
          <w:rFonts w:ascii="IRNazanin" w:hAnsi="IRNazanin" w:eastAsia="IRNazanin"/>
          <w:color w:val="111111"/>
          <w:sz w:val="28"/>
          <w:sz w:val="28"/>
          <w:szCs w:val="28"/>
          <w:rtl w:val="true"/>
          <w:lang w:bidi="fa-IR"/>
        </w:rPr>
        <w:t>ابومخنف از عطا از عجلان از حمید بن هلال نقل کرده که چون خوارج از بصره حرکت کردند به یاران خود در منطقۀ نهروان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گروهی از آنان بیرون آمده و با مردی برخورد کردند که زنی را سوار بر درازگوشی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را بر او بستند و او را تهدید کرده ترساندند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وی در حالی که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لباس خود را که از ترس آنان از دستش به زمین افتاده بود بردارد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پسر خباب هستم که از اصحاب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ترساندیم؟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بر تو نیست؛ حال حدیثی برای ما نقل کن که پدرت از پیامبر خدا شنیده باشد شاید خداوند از آن حدیث به ما نفعی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فِتْنَةً تَکُونُ یَمُوتُ فِیهَا قَلْبُ الرَّجُلِ کَمَا یَمُوتُ بَدَنُهُ، یُمْسِی فِیهَا مُؤْمِناً وَ یُصْبِحُ فِیهَا کَافِراً وَ یُصْبِحُ فِیهَا کَافِراً یُمْسِی فِیهَا مُؤْمِناً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خواهد آمد که در آن، چنانکه بدنِ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قلب او نیز خواهد مرد؛ شبانگاه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مؤمن است اما صبح که </w:t>
      </w:r>
    </w:p>
    <w:p>
      <w:pPr>
        <w:pStyle w:val="BookText"/>
        <w:rPr/>
      </w:pPr>
      <w:r>
        <w:rPr>
          <w:rFonts w:ascii="IRNazanin" w:hAnsi="IRNazanin" w:eastAsia="IRNazanin"/>
          <w:color w:val="111111"/>
          <w:sz w:val="28"/>
          <w:sz w:val="28"/>
          <w:szCs w:val="28"/>
          <w:rtl w:val="true"/>
          <w:lang w:bidi="fa-IR"/>
        </w:rPr>
        <w:t>از خواب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کافر؛ صبح کافر از خواب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اما شبانگاه مؤمن به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شنیدن چنین حدیثی از تو درخواست کردیم؟ حال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ابوبکر و عمر چه نظری داری؟ عبدالله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نیکی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عثمان در ابتدا و انتهای خلافتش چه نظری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و انتهای خلافتش بر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علی قبل و بعد از حکمیّت چه نظری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امر خدا از شما داناتر، تقوایش در امر دین و نفوذ بصیرتش از شما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هوای نفس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محبت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نه بر اساس کردار که بر اساس اسم و رسم آنان در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تو را بکشیم که کسی را به آن صورت نکشته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گرفته،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بسته و به همراه همسرش که باردار و نزدیک وضع حمل بود با خود بردند تا در زیر نخلی که از زیادی خرما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خم شده بود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رطب از درخت افتاد و یکی از خوارج آن را برداشت و به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او نهیب زد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بدون اجازۀ مالک و بدون پرداخت وجه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خوری؟ و آن مرد رطب را از دهان بیرون انداخت سپس شمشیر خود را به دست گرفت و </w:t>
      </w:r>
    </w:p>
    <w:p>
      <w:pPr>
        <w:pStyle w:val="BookText"/>
        <w:rPr/>
      </w:pPr>
      <w:r>
        <w:rPr>
          <w:rFonts w:ascii="IRNazanin" w:hAnsi="IRNazanin" w:eastAsia="IRNazanin"/>
          <w:color w:val="111111"/>
          <w:sz w:val="28"/>
          <w:sz w:val="28"/>
          <w:szCs w:val="28"/>
          <w:rtl w:val="true"/>
          <w:lang w:bidi="fa-IR"/>
        </w:rPr>
        <w:t>همینطور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خوکی که متعلق به اهل ذمّه</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بود از آن جاگذشت و او خوک 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در زمین است و تو مفسد فی الارض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نزد صاحب خوک رفت و او را راضی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خبّاب که این کارها را از آنان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کارهایی که از شما دیدم راست باشد من با شما مشکلی نخواهم داشت چون من مسلمانی هستم که هیچ 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ایجاد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شما نیز در ابتدای کار به من امان دادید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کمال قساوت او را در کنار رود نشانده و سر از بدنش جدا کردند و خونش در آب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سراغ همسرش رفتند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زن هستم آیا از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شکم آن زن را دریدند؛ خوارج همچنین سه زن از قبیلۀ طیّ و اُمّ سنان صیداویّه را نیز به قتل رساندند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کشته شدن عبدالله بن خبّاب و بستن راه بر مردم به دست خوارج، به علی علیه السلام و مسلمانانی که با آن حضرت بودند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حارث بن مرّۀ عبدی را به نزد آنان فرستاد تا در بارۀ این اخبار از نزدیک تحقیق کند و نتیجه را بی کم و کاست و بدون پرده پوشی برای آن حضرت بنویسد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حرکت کرد و به منطقۀ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تحقیق کند اما خوارج به او حمله کرده و او را نیز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نیز به امیر المؤمنین و مردم رسید؛ مردم نزد آن حضرت رفته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برای چه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این گروه عقبۀ سپاه ما را در اختیار داشته باشند و اموال و خانوادۀ ما در معرض تعرّض آنان باشد؟ ما را به نبرد با آنان ببر و چون از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فارغ شدیم به سوی دشمنان خود از اهل شام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ابوالعباس در الکامل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عجیب خوارج این بود که در راهی با یک مسلمان و یک مسیحی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مسلمان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چون او را به دلیل اینکه اعتقادی مخالف با اعتقادات آنان داشت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اما به مسیحی که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به این گروه پناه داده ما نیز عهد پیامبر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او را رها کردند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قصد خرید خرمای یک درخت را از یک مسیحی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خرماها برای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ابدا چیزی را بدون پول از کسی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عبدالله بن خبّاب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اما بار یک درخت خرما را بدون پول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گیرید؟ </w:t>
      </w:r>
      <w:bookmarkStart w:id="209" w:name="pg5134_37701"/>
    </w:p>
    <w:p>
      <w:pPr>
        <w:pStyle w:val="Heading3"/>
        <w:numPr>
          <w:ilvl w:val="2"/>
          <w:numId w:val="1"/>
        </w:numPr>
        <w:rPr/>
      </w:pPr>
      <w:bookmarkStart w:id="210" w:name="__RefHeading___Toc1700863_774463916"/>
      <w:bookmarkStart w:id="211" w:name="_Toc72"/>
      <w:bookmarkEnd w:id="209"/>
      <w:bookmarkEnd w:id="210"/>
      <w:r>
        <w:rPr>
          <w:rtl w:val="true"/>
        </w:rPr>
        <w:t>خدا راست می</w:t>
      </w:r>
      <w:r>
        <w:rPr>
          <w:rtl w:val="true"/>
        </w:rPr>
        <w:softHyphen/>
      </w:r>
      <w:r>
        <w:rPr>
          <w:rtl w:val="true"/>
        </w:rPr>
        <w:t>گوید و منجّمان دروغ</w:t>
      </w:r>
      <w:bookmarkEnd w:id="211"/>
    </w:p>
    <w:p>
      <w:pPr>
        <w:pStyle w:val="BookText"/>
        <w:rPr/>
      </w:pPr>
      <w:r>
        <w:rPr>
          <w:rFonts w:ascii="IRNazanin" w:hAnsi="IRNazanin" w:eastAsia="IRNazanin"/>
          <w:color w:val="111111"/>
          <w:sz w:val="28"/>
          <w:sz w:val="28"/>
          <w:szCs w:val="28"/>
          <w:rtl w:val="true"/>
          <w:lang w:bidi="fa-IR"/>
        </w:rPr>
        <w:t xml:space="preserve">هنگامی که علی علیه السلام خواست به جنگ با حروریّه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منجّمی که در میان سپاهیانش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در این ساعت حرکت نکن، بلکه وقتی سه ساعت از روز گذشته باشد حرکت کن؛ زیرا اگر در این ساعت حرکت کنی به تو و اصحاب تو ناراحتی شدیدی خواهد رسید اما اگر در ساعتی که من گفتم حرکت کنی پیروز شده و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داری جنینی که در شکم اسب من است نر است یا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کنم خواهم دانست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 تو را در این مورد تصدیق کند قطعاً قرآن را تکذیب کرده است؛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 عنده علم الساعة و ینزل الغیث و یعلم ما فی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خداست و او باران را فرو بارد و او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 و ماده و زشت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رحم های آبستن است می‌داند</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 آله مَا کَانَ یَدَّعِی عِلْمَ مَا ادَّعَیْتَ عِلْمَهُ؛ أَ تَزْعُمُ أَنَّکَ تَهْدِی إِلَی السَّاعَةِ الَّتِی یُصِیبُ النَّفْعُ مَنْ سَارَ فِیهَا وَ تَصْرِفُ عَنِ السَّاعَةِ الَّتِی یَحِیقُ السُّوءُ بِمَنْ سَارَ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صَدَّقَکَ بِهَذَا فَقَدِ اسْتَغْنَی عَنِ الِاسْتِعَانَةِ بِاللَّهِ جَلَّ ذِکْرُهُ فِی صَرْفِ الْمَکْرُوهِ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لِلْمُوقِنِ بِأَمْرِکَ أَنْ یُوَلِّیَکَ الْحَمْدَ دُونَ اللَّهِ جَلَّ جَلَالُهُ؛ لِأَنَّکَ بِزَعْمِکَ هَدَیْتَهُ إِلَی السَّاعَةِ الَّتِی یُصِیبُ النَّفْعُ مَنْ سَارَ فِیهَا، وَ صَرَفْتَهُ عَنِ السَّاعَةِ الَّتِی یَحِیقُ السُّوءُ بِمَنْ سَارَ فِیهَا، فَمَنْ آمَنَ بِکَ فِی هَذَا لَمْ آمَنْ عَلَیْهِ أَنْ یَکُونَ کَمَنِ اتَّخَذ مِنْ دُونِ اللَّهِ ضِدّاً وَ 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طَیْرَ إِلَّا طَیْرُکَ، وَ لَا ضُرَّ إِلَّا ضُرُّکَ، وَ لَا إِلَهَ غَیْرُکَ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که محمد صلی الله علیه و آله نیز ادعای دانستن علمی را که تو ادعای دانستنش را 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ساعتی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که هر کس در آن ساعت حرکت کند منفعتی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از ساعتی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حرکت در آن، شر و بدی را برای انسان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در این صورت هر کس ادّعای تو را در این باب تصدیق کند از یاری جستن از خدای عزّ و جل در رفع شر و بدی از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شده است و کسی که به کار تو یقین داشته باشد سزاوار است به جای شکر و سپاسِ خدای متعال، شکر و حمدِ تو را به جای آورد؛ چون تو به زعم خود، او را به ساعتی که حرکت در آن، به او منفعتی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هدایت کرده و از ساعتی که حرکت در آن، شر و بدی را برایش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هشدار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در این امر به تو ایمان آورد در امان از این خطر نیست که مانند کسی باشد که در برابر خدا ضدّ و دشمن او را برگزیده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هیچ شرّی جز آنچه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و هیچ بدی جز به مشیت تو نصیب کسی نخواهد شد و هیچ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منجّم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حرف تو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در همان ساعتی که تو ما را از حرکت در آن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راه خواهیم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مردم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إِیَّاکُمْ وَ التَّعَلُّمَ لِلنُّجُومِ إِلَّا مَا یُهْتَدَی بِهِ فِی ظُلُمَاتِ الْبَرِّ وَ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الْمُنَجِّمُ کَالْکَاهِنِ وَ الْکَاهِنُ کَالْکَافِرِ وَ الْکَافِرُ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بَلَغَنِی أَنَّکَ تَعْمَلُ بِالنُّجُومِ لَأُخَلِّدَنَّکَ السِّجْنَ أَبَداً مَا بَقِیتَ وَ لَأُحَرِّمَنَّکَ الْعَطَاءَ مَا کَانَ لِی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از آموختن نجوم بپرهیزید مگر آنچه که در راهیابی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خشکی و دریا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حکم منجّم همچون کاهن است و کاهن همچون کافر و کافر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خطاب به منجم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به خدا سوگند، اگر به من خبر برسد که تو از نجوم چنین 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تو را به حبس ابد محکوم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امید خلاصی نخواهی داشت وتا حکومت در دست من باشد حقوق و عطای تو را نیز قطع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حضرت در همان ساعتی که منجّم از حرکت در آن نهی کرده بود به راه افتاد و بر اهل نهروان پیروز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نَسِرْ فِی السَّاعَةِ الَّتِی نَهَانَا عَنْهَا الْمُنَجِّمُ، لَقَالَ النَّاسُ سَارَ فِی السَّاعَةِ الَّتِی أَمَرَ بِهَا الْمُنَجِّمُ فَظَفِرَ وَ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مَا کَانَ لِمُحَمَّدٍ صلی الله علیه و آله مُنَجِّمٌ وَ لَا لَنَا مِنْ بَعْدِهِ حَتَّی فَتَحَ اللَّهُ عَلَیْنَا بِلَادَ کِسْرَی وَ 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تَوَکَّلُوا عَلَی اللَّهِ وَ ثِقُوا بِهِ فَإِنَّهُ یَکْفِی مِمَّنْ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آن ساعت که آن منجّم ما را به آن امر کرده بود به راه افتاده بودیم و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ساعتی که منجّم گفته بود حرکت کرد و به پیروزی دست پیدا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محمد صلی الله علیه و آله منجّمی نداشت و ما نیز پس از او منجّمی نداشتیم و خداوند کشورهای کسری و قیصر را به دست ما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 خدا توکل کنید و به او اطمینان داشته باشید که او شما را از غیر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خواهد ساخت</w:t>
      </w:r>
      <w:r>
        <w:rPr>
          <w:rFonts w:eastAsia="IRNazanin" w:cs="IRNazanin"/>
          <w:color w:val="111111"/>
          <w:sz w:val="28"/>
          <w:szCs w:val="28"/>
          <w:rtl w:val="true"/>
          <w:lang w:bidi="fa-IR"/>
        </w:rPr>
        <w:t>.</w:t>
      </w:r>
      <w:r>
        <w:rPr>
          <w:rStyle w:val="FootnoteAnchor"/>
          <w:rtl w:val="true"/>
        </w:rPr>
        <w:footnoteReference w:id="213"/>
      </w:r>
      <w:bookmarkStart w:id="212" w:name="pg5134_37705"/>
    </w:p>
    <w:p>
      <w:pPr>
        <w:pStyle w:val="Heading3"/>
        <w:numPr>
          <w:ilvl w:val="2"/>
          <w:numId w:val="1"/>
        </w:numPr>
        <w:rPr/>
      </w:pPr>
      <w:bookmarkStart w:id="213" w:name="__RefHeading___Toc1700865_774463916"/>
      <w:bookmarkStart w:id="214" w:name="_Toc73"/>
      <w:bookmarkEnd w:id="212"/>
      <w:bookmarkEnd w:id="213"/>
      <w:r>
        <w:rPr>
          <w:rtl w:val="true"/>
        </w:rPr>
        <w:t>تو را زیر پای اسبان می</w:t>
      </w:r>
      <w:r>
        <w:rPr>
          <w:rtl w:val="true"/>
        </w:rPr>
        <w:softHyphen/>
      </w:r>
      <w:r>
        <w:rPr>
          <w:rtl w:val="true"/>
        </w:rPr>
        <w:t>بینم</w:t>
      </w:r>
      <w:bookmarkEnd w:id="214"/>
    </w:p>
    <w:p>
      <w:pPr>
        <w:pStyle w:val="BookText"/>
        <w:rPr/>
      </w:pPr>
      <w:r>
        <w:rPr>
          <w:rFonts w:ascii="IRNazanin" w:hAnsi="IRNazanin" w:eastAsia="IRNazanin"/>
          <w:color w:val="111111"/>
          <w:sz w:val="28"/>
          <w:sz w:val="28"/>
          <w:szCs w:val="28"/>
          <w:rtl w:val="true"/>
          <w:lang w:bidi="fa-IR"/>
        </w:rPr>
        <w:t>وقتی خوارج از کوفه بیرون آمدند اصحاب و شیعیان علی علیه السلام به نزد آن حضرت آمده و با ایشان بیعت کرده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کس را که با تو دوست است دوست داشته و با هر کس که دشمن تو باشد دشمنیم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سنّت رسول خدا صلی الله علیه و آله را با آنان شرط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ربیعة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شداد که در جمل و صفین با آن حضرت بود و پرچم قبیلۀ خثعم را در دست داشت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خدا و سنت رسول خدا با من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سنت ابوبکر و عمر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ابوبکر و عمر به غیر کتاب خدا و سنت رسول خدا صلی الله علیه و آله عمل کرده باشند اصلاً بر حق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با آن حضرت بیعت کرد؛ آن گاه امام، نگاهی به او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با این خوارج همراه گشته و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اسبان با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لگدکوب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خوارج همراه شد و چنانکه امام فرموده بود در جنگ نهروان به همراه خوارج در حوالی بصره کشته شد</w:t>
      </w:r>
      <w:r>
        <w:rPr>
          <w:rFonts w:eastAsia="IRNazanin" w:cs="IRNazanin"/>
          <w:color w:val="111111"/>
          <w:sz w:val="28"/>
          <w:szCs w:val="28"/>
          <w:rtl w:val="true"/>
          <w:lang w:bidi="fa-IR"/>
        </w:rPr>
        <w:t>.</w:t>
      </w:r>
      <w:r>
        <w:rPr>
          <w:rStyle w:val="FootnoteAnchor"/>
          <w:rtl w:val="true"/>
        </w:rPr>
        <w:footnoteReference w:id="214"/>
      </w:r>
      <w:bookmarkStart w:id="215" w:name="pg5134_37706"/>
    </w:p>
    <w:p>
      <w:pPr>
        <w:pStyle w:val="Heading3"/>
        <w:numPr>
          <w:ilvl w:val="2"/>
          <w:numId w:val="1"/>
        </w:numPr>
        <w:rPr/>
      </w:pPr>
      <w:bookmarkStart w:id="216" w:name="__RefHeading___Toc1700867_774463916"/>
      <w:bookmarkStart w:id="217" w:name="_Toc74"/>
      <w:bookmarkEnd w:id="215"/>
      <w:bookmarkEnd w:id="216"/>
      <w:r>
        <w:rPr>
          <w:rtl w:val="true"/>
        </w:rPr>
        <w:t>از ما ده نفر کشته نخواهد شد و از آنها ده نفر زنده نخواهند ماند</w:t>
      </w:r>
      <w:bookmarkEnd w:id="217"/>
    </w:p>
    <w:p>
      <w:pPr>
        <w:pStyle w:val="BookText"/>
        <w:rPr/>
      </w:pPr>
      <w:r>
        <w:rPr>
          <w:rFonts w:ascii="IRNazanin" w:hAnsi="IRNazanin" w:eastAsia="IRNazanin"/>
          <w:color w:val="111111"/>
          <w:sz w:val="28"/>
          <w:sz w:val="28"/>
          <w:szCs w:val="28"/>
          <w:rtl w:val="true"/>
          <w:lang w:bidi="fa-IR"/>
        </w:rPr>
        <w:t>از جندب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خوارج از علی علیه السلام جدا شدند آن حضرت به تعقیب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پرداخت، ما نیز همراه آن حضرت رفتیم تا به اردوگاه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خوارج چنان بود که از فرط قرائت قرآن، از آن صدایی همچون کندوی زنبور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اصحاب نَقَبات و اصحاب بَرانِس</w:t>
      </w:r>
      <w:r>
        <w:rPr>
          <w:rStyle w:val="FootnoteAnchor"/>
          <w:rtl w:val="true"/>
        </w:rPr>
        <w:footnoteReference w:id="215"/>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دیدم، حالتی سخت بر من وارد شد و به همین جهت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رفته، نیزۀ خود را در زمین کاشته از اسب پیاده شدم و کلاه از سر برداشته، زره خود را روی آن گذاشتم و به نماز ایستادم و در نماز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جنگیدن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طاعت تو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اجازۀ این کار را به من بده و اگر معصیت تو در آن است بیزاری خود را به من بنما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بودم که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سوار بر استر رسول خدا صلی الله علیه و آله به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از ناخرسندی و کراهت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نزدیک شدم تا پیاده شد و در کنار من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سوار بر اسبی کم ارزش به ایشان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دربارۀ این </w:t>
      </w:r>
    </w:p>
    <w:p>
      <w:pPr>
        <w:pStyle w:val="BookText"/>
        <w:rPr/>
      </w:pPr>
      <w:r>
        <w:rPr>
          <w:rFonts w:ascii="IRNazanin" w:hAnsi="IRNazanin" w:eastAsia="IRNazanin"/>
          <w:color w:val="111111"/>
          <w:sz w:val="28"/>
          <w:sz w:val="28"/>
          <w:szCs w:val="28"/>
          <w:rtl w:val="true"/>
          <w:lang w:bidi="fa-IR"/>
        </w:rPr>
        <w:t>قوم به چیزی نیاز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نهر عبور کرده 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عبور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به نزد آن حضرت آمد که از اولی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این قوم به چیزی نیاز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نهر عبور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عبور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نفر سوم آمد و همین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نهر عبور نکرده و نخواهند کرد و جان در سر این کار خواهند نهاد که این عهدی از جانب خدا و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و رکاب آن حضرت را گرفتم تا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زره خود رفته و آن را پوشیده، کمانم را به پشت انداخته و به همراه آن حضرت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فَأبْعَثُ إلَیْهِمْ رَجُلاً یَقْرَأُ الْمُصْحَفَ یَدْعُو إلَی کِتَابِ اللهِ رَبِّهِمْ وَ سُنَّةِ نَبِیِّهِمْ فَلا یُقْبِلُ عَلَیْنَا بِوَجْهِهِ حَتَّی یَرْشَقُوهُ بِالنَّبْلِ، یَا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یُقْتَلُ مِنَّا عَشْرَةٌ وَ لا یَنْجُو مِنْهُمْ عَشْرَةٌ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فردا مردی را که قرآن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نزد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فرستم که آنان را به کتاب خدا و سنّت پیامبرشان فرا بخواند و آن مرد </w:t>
      </w:r>
    </w:p>
    <w:p>
      <w:pPr>
        <w:pStyle w:val="BookText"/>
        <w:rPr/>
      </w:pPr>
      <w:r>
        <w:rPr>
          <w:rFonts w:ascii="IRNazanin" w:hAnsi="IRNazanin" w:eastAsia="IRNazanin"/>
          <w:color w:val="111111"/>
          <w:sz w:val="28"/>
          <w:sz w:val="28"/>
          <w:szCs w:val="28"/>
          <w:rtl w:val="true"/>
          <w:lang w:bidi="fa-IR"/>
        </w:rPr>
        <w:t>به سوی ما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اینکه او را با زوبین تیرباران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قطعاً از ما بیش از ده نفر کشته نخواهد شد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 از ده نفر زنده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جمع لشکریان که در اردوگاه خود بوده، و هنوز از آن بیرون نیامده بودند رسیدیم و علی علیه السلام اصحاب خود را ندای آماده باش 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صف کرد و خود دوبار از ابتدا تا انتهای صف رفت و آمد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قرآن را به دست گرفته، آن را به نزداین قوم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آنان را به کتاب پروردگار خود الله و سنت پیامبرشان فرا بخواند که البته قطعاً کشته خواهد شد و پاداش وی بهشت خواهد بود؟</w:t>
      </w:r>
    </w:p>
    <w:p>
      <w:pPr>
        <w:pStyle w:val="BookText"/>
        <w:rPr/>
      </w:pPr>
      <w:r>
        <w:rPr>
          <w:rFonts w:ascii="IRNazanin" w:hAnsi="IRNazanin" w:eastAsia="IRNazanin"/>
          <w:color w:val="111111"/>
          <w:sz w:val="28"/>
          <w:sz w:val="28"/>
          <w:szCs w:val="28"/>
          <w:rtl w:val="true"/>
          <w:lang w:bidi="fa-IR"/>
        </w:rPr>
        <w:t>جوانی از بنی عامر بن صعصعه پاسخ مثبت داد و با قرآن از بین صف بیرون آمده و به سوی لشکر خوارج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شد او را آماج تیر و زوبین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علی علیه السلام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جنگ تا قبل از اذان ظهر با دستان خود هشت نفر را کشتم و همان گونه که امام علی علیه السلام خبر داده بود از ما ده نفر کشته نشد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ده نفر زنده نماند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اهل نهروان پیغام فرستاد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قاتلانِ برادران ما را به ما تحویل بدهید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مجازات کنیم و بعد از آن، شما را ترک خواهم کرد و با شما کاری نخواهم داشت تا اهل مغرب را ملاقات کنم، باشد که خدا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بپذیرد و شما را به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بهتر از آنچه اینک در آن هستید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قاتل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 و همگی کشتن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جایز و ریختن خون شما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بن عباده نیز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چند نفری را که ما از شما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به ما تحویل دهید و به امری که از آن بیرون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دوباره برگردید و بیایید با هم به جنگ با دشمنان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گناه بزرگی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شهادت به شرک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و خون مسلمانان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شجرۀ سلمی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ما روشن و آشکار شده است و ما به هیچ وجه از شما تبعیت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21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ابوعبید معمر بن مثنّی نیز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خوارج اعتراف گرفت که عبدالله بن خبّاب را به قتل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به آن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کار به این صورت بود که آن حضرت خطاب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به نزد من بیایید تا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چند </w:t>
      </w:r>
      <w:bookmarkStart w:id="218" w:name="pg5134_37710"/>
    </w:p>
    <w:p>
      <w:pPr>
        <w:pStyle w:val="BookText"/>
        <w:rPr/>
      </w:pPr>
      <w:bookmarkEnd w:id="218"/>
      <w:r>
        <w:rPr>
          <w:rFonts w:ascii="IRNazanin" w:hAnsi="IRNazanin" w:eastAsia="IRNazanin"/>
          <w:color w:val="111111"/>
          <w:sz w:val="28"/>
          <w:sz w:val="28"/>
          <w:szCs w:val="28"/>
          <w:rtl w:val="true"/>
          <w:lang w:bidi="fa-IR"/>
        </w:rPr>
        <w:t>گروه تقسیم شده و هر کدام جدا گانه به قتل ابن خبّاب اعتراف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قطعاً مانند ابن خبّاب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همۀ مردم دنیا این چنین در نزد من به قتل ابن خبّاب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من توانایی کشتن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داشتم همۀ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اصحاب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کنید که من اولین کسی هستم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با ذوالفقار سه حملۀ شدید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 که در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قدر شمشیر زد که شمشیرش تاب برداشت و هر بار آن را با زانوی خود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به میدان کارزار باز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تا آن گروه را از روی زمین برداشت</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219" w:name="__RefHeading___Toc1700869_774463916"/>
      <w:bookmarkStart w:id="220" w:name="_Toc75"/>
      <w:bookmarkEnd w:id="219"/>
      <w:r>
        <w:rPr>
          <w:rtl w:val="true"/>
        </w:rPr>
        <w:t>سخن پیامبر صلی الله علیه و آله، سخن حق</w:t>
      </w:r>
      <w:bookmarkEnd w:id="22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قبل از ظهور خوارج به اصحاب خود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یَمْرُقُونَ مِنَ الْإِسْلَامِ کَمَا یَمْرُقُ السَّهْمُ مِنَ الرَّمِیَّةِ عَلَامَتُهُم رَجُلٌ مُخْدَجُ الْیَد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گروهی خروج خواهند کرد که مانند تیری که از چلّۀ کمان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دین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علامت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رهبرشان مردی است که دستش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این سخن را بارها از آن حضرت شنیده بودند و چون خوارج نهروان قیام کردند و علی علیه السلام اصحاب را به جنگ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 و جنگ به نفع امام خاتمه یافت به اصحاب فرمان داد تا به دنبال مردی که دستش ناقص است بگردند، پس از مدتی جستجو برخی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پیدا نکردیم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نبوده، اما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به خدا که نه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نه به من خبر دروغ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گیر و دار، مردی به نزد ایشان آمد و بشارت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او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 حضرت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مرد مژدۀ پیدا شدن او را بدهد شخصاً به همراه سلیم بن ثمامه و ریّان بن صبره به دنبال او گشته و وی را در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کنارۀ نهر در میان پنجاه کشته پیدا کردند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او را بیرون آوردند روی بازوی او گوشتِ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پستان زن یافتند که موهای سیاهی بر روی آن روییده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بلند بود که اگر امتداد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تا مچ دست وی آمده و دوباره تا روی شانه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 امام علیه السلام به او افتاد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أکْبَرْ وَ اللهِ مَا کَذِبْتُ وَ لا کُذِبْتُ، لَوْ لا أنْ تَنْکُلُوا عَنِ الْعَمَلِ لأخْبَرْتُکُمْ بِمَا قَصَّ اللهُ عَلَی لِسَانِ نَبِیِّهِ صَلَّی اللهُ عَلَیْهِ وَ آلِهِ وَ سَلَّمَ لِمَنْ قَاتَلَهُمْ مُسْتَبْصِراً فِی قِتَالِهِمْ عَارِفاً لِلْحَقِّ الَّذِی نَحْنُ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اکبر، نه دروغ گفتم و نه به من خبر دروغ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نداشتم که شما در عمل و عبادت کوتاهی کنید به شما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که خداوند از زبان رسول خود در بارۀ اجر و پاداش کسانی که از روی بصیرت و با معرفت به حقّانیت راهی که اینک در آن هستیم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قتل برسانند 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کنار کشتگان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بر شما، آن که شما را فریب داد به شما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چه کسی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فریب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وَ أنْفُسٌ أَمَّارَةٌ بِالسُّوءِ غَرَّتْهُمْ بِالْأَمَانِیِّ وَ زَیَّنَتْ لَهُمُ الْمَعَاصِی وَ نَبَّأَتْهُمُ أنَّهُمْ ظَاهِروُنَ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و نفسی که فرمان دهنده به شرّ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آرزوهای دور و دراز فریب داد و گناهان را در چشم آنان زیبا نمایاند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وعدۀ پوچ پیروزی داد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سیره نویسان متفقند که علی علیه السلام وقتی خوارج را در هم کوبید به شدت در طلب ذوالثدیه برآمد و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زیر و رو کرد و نتوانست او را بیابد و این امر آن حضرت را نگران کرد و </w:t>
      </w:r>
    </w:p>
    <w:p>
      <w:pPr>
        <w:pStyle w:val="BookText"/>
        <w:rPr/>
      </w:pPr>
      <w:r>
        <w:rPr>
          <w:rFonts w:ascii="IRNazanin" w:hAnsi="IRNazanin" w:eastAsia="IRNazanin"/>
          <w:color w:val="111111"/>
          <w:sz w:val="28"/>
          <w:sz w:val="28"/>
          <w:szCs w:val="28"/>
          <w:rtl w:val="true"/>
          <w:lang w:bidi="fa-IR"/>
        </w:rPr>
        <w:t>مرتب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نه دروغ گفتم و نه به من خبر دروغ داده شد؛ به دنبال این مرد بگردید که او حتماً در میان این گروه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همچنان به جستجو ادمه داد تا او را یافتند که مردی بود با دستی ناهنجار که مانند پستانی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روییده بود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کنز العمّال از ابوکثیر روایتی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مولایم علی خوارج نهروان را کشت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جوری بود که در دل مردم از کشتن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شکّی ایجاد شده بود؛ لذا علی علیه السلام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نَبِیَّ اللهَ صَلَّی اللهُ عَلَیْهِ وَ آلِهِ وَ سَلَّمَ حَدَّثَنِی أنَّ نَاساً یَخْرُجُونَ مِنَ الدِّینِ کَمَا یَخْرُجُ السَّهْمُ مِنَ الرَّمْیَةِ ثُمَّ لا یَعُودُونَ فِیهِ أبَداً، وَ آیَةُ ذَلِکَ أنَّ فِیهِمْ رَجُلاً أسْوَدَ مُخْدَجُ الْیَدِ إحْدَی یَدَیْهِ کَثَدْیِ الْمَرْأةِ، لَهَا حُلْمَةٌ کَحُلْمَةِ الْمَرْأةِ فَإنِّی لا أرَاهُ إلاّ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همانا نبیِّ خدا صلی الله علیه و آله به من فرموده است که مردمانی از دین خارج خواهند شد و چون تیری که از چلۀ کمان رها شود دیگر به دایرۀ دین باز نخواهند گشت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نشانۀ آنان این است که در میانشان مردی با یک دست ناهنجار است که مانند پستان زنان است و حتی نوکی مانند نوک پستان زنان دارد و من یقین دارم که چنین کسی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w:t>
      </w:r>
      <w:r>
        <w:rPr>
          <w:rFonts w:eastAsia="IRNazanin" w:cs="IRNazanin"/>
          <w:color w:val="111111"/>
          <w:sz w:val="28"/>
          <w:szCs w:val="28"/>
          <w:rtl w:val="true"/>
          <w:lang w:bidi="fa-IR"/>
        </w:rPr>
        <w:t xml:space="preserve">. </w:t>
      </w:r>
      <w:bookmarkStart w:id="221" w:name="pg5134_37714"/>
    </w:p>
    <w:p>
      <w:pPr>
        <w:pStyle w:val="BookText"/>
        <w:rPr/>
      </w:pPr>
      <w:bookmarkEnd w:id="221"/>
      <w:r>
        <w:rPr>
          <w:rFonts w:ascii="IRNazanin" w:hAnsi="IRNazanin" w:eastAsia="IRNazanin"/>
          <w:color w:val="111111"/>
          <w:sz w:val="28"/>
          <w:sz w:val="28"/>
          <w:szCs w:val="28"/>
          <w:rtl w:val="true"/>
          <w:lang w:bidi="fa-IR"/>
        </w:rPr>
        <w:t>مردم پس از جستجو، جسد آن مرد را در حاشیۀ نهر، زیر سایر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پیدا کردند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 پیامبرش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دیدن او شادمان شدند و به یکدیگر تبریک گفتند و تمامی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رفت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کنز العمّال بسیاری از این قبیل روایات نقل شده که هر کس دوست داشت به آن کتاب مراجعه کند</w:t>
      </w:r>
      <w:r>
        <w:rPr>
          <w:rFonts w:eastAsia="IRNazanin" w:cs="IRNazanin"/>
          <w:color w:val="111111"/>
          <w:sz w:val="28"/>
          <w:szCs w:val="28"/>
          <w:rtl w:val="true"/>
          <w:lang w:bidi="fa-IR"/>
        </w:rPr>
        <w:t>.</w:t>
      </w:r>
    </w:p>
    <w:p>
      <w:pPr>
        <w:pStyle w:val="Heading3"/>
        <w:numPr>
          <w:ilvl w:val="2"/>
          <w:numId w:val="1"/>
        </w:numPr>
        <w:rPr/>
      </w:pPr>
      <w:bookmarkStart w:id="222" w:name="__RefHeading___Toc1700871_774463916"/>
      <w:bookmarkStart w:id="223" w:name="_Toc76"/>
      <w:bookmarkEnd w:id="222"/>
      <w:r>
        <w:rPr>
          <w:rtl w:val="true"/>
        </w:rPr>
        <w:t>روایات برگزیده</w:t>
      </w:r>
      <w:bookmarkEnd w:id="223"/>
    </w:p>
    <w:p>
      <w:pPr>
        <w:pStyle w:val="BookText"/>
        <w:rPr/>
      </w:pPr>
      <w:r>
        <w:rPr>
          <w:rFonts w:ascii="IRNazanin" w:hAnsi="IRNazanin" w:eastAsia="IRNazanin"/>
          <w:color w:val="111111"/>
          <w:sz w:val="28"/>
          <w:sz w:val="28"/>
          <w:szCs w:val="28"/>
          <w:rtl w:val="true"/>
          <w:lang w:bidi="fa-IR"/>
        </w:rPr>
        <w:t>از ابوسعید خدری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خدا بودیم که بند نعلین ایشان پاره شد و آن حضرت آن را به علی علیه السلام داد تا تعمیر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هست که بر تأویل قرآن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گونه که من بر تنزیل آن جهاد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ُذَاکُمْ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 شخص همین تعمیر کنندۀ نعلین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نعلین پیامبر در دست علی بود و آن را تعمیر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رفته و بشارت این خبر پیامبر را به او دادم اما علی چندان ذوق زده نشد و گویا خود قبلاً از این خبر اطلاع داشت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خبر را صاحب کنز العمّال در کتاب الفضائل از احمد، ابویعلی، بیهقی، حاکم و سعید بن منصور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دیزیل با سندِ خود،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در عراق به نزد ما آمد و قبیلۀ أزد شتری قربانی کرده و توسط من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وی داخل شده،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ابوایوب، خداوند تو را به واسطۀ مصاحبت با پیامبر خود و پیاده شدن آن حضرت در خانۀ تو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شده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با شمشیر با مردم رو به رو شده امروز با این گروه و فردا با گروهی دیگر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ما عهد کرد که به همراه علی با ناکثین جهاد کنیم که کردیم همچنین با ما پیمان بست که همراه او با قاسطین نیز نبرد کنیم که اینک برای جنگ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و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ما پیمان بسته که در رکاب علی با مارقین بجنگیم که هنوز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کنز العمّال نیز در کتاب الفتن و الأهواء بخش افعال، این روایت را از مخنف بن سلیم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ابوایوب رفته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ابوایوب، همراه رسول خدا صلی الله علیه و آله با شمشیر خود با مشرکان جنگیدی و حال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با مسلمانان بجنگی؟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ما را به جنگ با سه دسته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و قاسطین و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ناکثین و قاسطین جنگیدم و به خواست خدا با مارقین نیز خواهم جنگید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ابن ابی الحدید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کَتَبَ عَلَیْکَ جِهَادَ الْمَفْتُونِینَ کَمَا کَتَبَ عَلَیَّ جِهَادَ الْمُشْرِکِینَ ؛ همانا خدا جهاد با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را بر تو واجب گردانید همان گونه که جهاد با مشرکان را بر من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یَا رَسُولَ اللَّهِ، مَا هَذِهِ الْفِتْنَةُ الَّتِی کُتِبَ عَلَیَّ فِیهَا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یَشْهَدُونَ أَنْ لَا إِلَهَ إِلَّا اللَّهُ وَ أَنِّی رَسُولُ اللَّهِ وَ هُمْ مُخَالِفُونَ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فَعَلَامَ أُقَاتِلُهُمْ وَ هُمْ یَشْهَدُونَ کَمَا أَشْهَدُ؟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الْإِحْدَاثِ فِی الدِّینِ وَ مُخَالَفَةِ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إِنَّکَ کُنْتَ وَعَدْتَنِی الشَّهَادَةَ، فَاسْأَلِ اللَّهَ أَنْ یُعَجِّلَهَا لِی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یُقَاتِلُ النَّاکِثِینَ وَ الْقَاسِطِینَ وَ الْمَارِقِینَ؟ أَمَا إِنِّی وَعَدْتُکَ بِالشَّهَادَةِ وَ سَتُسْتَشْهَدُ؛ یُضْرَبُ عَلَی </w:t>
      </w:r>
    </w:p>
    <w:p>
      <w:pPr>
        <w:pStyle w:val="BookText"/>
        <w:rPr/>
      </w:pPr>
      <w:r>
        <w:rPr>
          <w:rFonts w:ascii="Amiri" w:hAnsi="Amiri" w:eastAsia="Amiri" w:cs="Amiri"/>
          <w:color w:val="111111"/>
          <w:sz w:val="28"/>
          <w:sz w:val="28"/>
          <w:szCs w:val="28"/>
          <w:rtl w:val="true"/>
          <w:lang w:bidi="ar-SA"/>
        </w:rPr>
        <w:t>هَذِهِ فَتُخْضَبُ هَذِهِ، فَکَیْفَ صَبْرُکَ إِذاً؟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لَیْسَ ذَا بِمَوْطِنِ صَبْرٍ؛ هَذَا مَوْطِنُ 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أَصَبْتَ</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جهاد با دشمن در آن بر من واجب است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گروهی که به وحدانیت خدا و رسالت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اما مخالف با سنّت من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 با گروهی که به آنچه خود به آن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بجنگم؟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دین بدعت گذاشته و با فرمان خدا مخالفت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وعدۀ شهادت در راه خدا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از خدا بخواهید که این شهادت زودتر و در رکاب شما انجام پذیرد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ناکثین و قاسطین و مارقین جنگ کند؟ بدان که من به تو وعدۀ شهادت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تو قطعاً شهید خواهی شد و ضربتی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خواهد آمد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خواهد شد؛ پس صبر تو در آن وقت چگونه خواهد بود؟ </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صبر نیست بلکه جای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امیر المؤمنین علیه السلام از جنگ و صلح با ناکثین و قاسطین و مارقین انجام داده همه اوامر و دستورات خدا و پیامبر بوده که آن حضرت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امتثال فرموده و در خلال این کارها، معجزات و اخبار غیبی پیامبر و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آنچه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 گانۀ فوق انجام دادند اموری بوده که از زبان مبارک نبیّ امّی، پیامبر اکرم صلی الله علیه و آله مورد نهی قرار گرفته و احادیث آن معروف و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با امام امیر المؤمنین علیه السلام روا داشته شده همه نتیجۀ حبّ دنیا و رقابت ناسالم برای رسیدن به آن و ریاست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و حب جاه و سلطه و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فساد بوده که امام علیه السلام خود نیز در این باره فرموده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نَهَضْتُ بِالْأَمْرِ نَکَثَتْ طَائِفَةٌ وَ مَرَقَتْ أُخْرَی وَ قَسَطَ آخَرُونَ کَأَنَّهُمْ لَمْ یَسْمَعُوا اللَّهَ سُبْحَانَهُ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w:t>
      </w:r>
    </w:p>
    <w:p>
      <w:pPr>
        <w:pStyle w:val="BookText"/>
        <w:rPr/>
      </w:pPr>
      <w:r>
        <w:rPr>
          <w:rFonts w:ascii="Amiri" w:hAnsi="Amiri" w:eastAsia="Amiri" w:cs="Amiri"/>
          <w:color w:val="111111"/>
          <w:sz w:val="28"/>
          <w:sz w:val="28"/>
          <w:szCs w:val="28"/>
          <w:rtl w:val="true"/>
          <w:lang w:bidi="ar-SA"/>
        </w:rPr>
        <w:t>یُرِیدُونَ عُلُوًّا فِی الْأَرْضِ وَ لا فَساداً وَ الْعاقِبَةُ لِلْمُتَّقِینَ بَلَی وَ اللَّهِ لَقَدْ سَمِعُوهَا وَ وَعَوْهَا وَ لَکِنَّهُمْ حَلِیَتِ الدُّنْیَا فِی أَعْیُنِهِمْ وَ رَاقَهُمْ زِبْرِجُهَا</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من حکومت را در دست گرفتم گروهی پیمان شکستند، گروهی از دین خارج شدند و گروهی دیگر ستمگری پیشه ساختند، گویا هرگز سخن خدای تعالی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سرای آخرت را برای کسانی قرار می‌دهیم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شنیدند و معنی آن را نیز فهمیدند اما دنیا در چشم آنان زیبا جلوه کرد و زرق و برق آن چشمشان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وارد کوفه شد مردی از حُکمای عرب بر آن حضرت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به خدا سوگند که خلافت از تو زینت یافت نه تو از خلافت، و مرتبۀ خلافت را تو بالا بردی نه خلافت مقام و مرتبۀ تو را، و خلافت به تو نیازمندتر بود تا تو به خلافت</w:t>
      </w:r>
      <w:r>
        <w:rPr>
          <w:rFonts w:eastAsia="IRNazanin" w:cs="IRNazanin"/>
          <w:color w:val="111111"/>
          <w:sz w:val="28"/>
          <w:szCs w:val="28"/>
          <w:rtl w:val="true"/>
          <w:lang w:bidi="fa-IR"/>
        </w:rPr>
        <w:t>.</w:t>
      </w:r>
      <w:r>
        <w:rPr>
          <w:rStyle w:val="FootnoteAnchor"/>
          <w:rtl w:val="true"/>
        </w:rPr>
        <w:footnoteReference w:id="22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این گوهرهای جدا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انسان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دانه دانه از اطراف جمع آوری کرده و همچون دُر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به 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که </w:t>
      </w:r>
      <w:bookmarkStart w:id="224" w:name="pg5134_37720"/>
    </w:p>
    <w:p>
      <w:pPr>
        <w:pStyle w:val="BookText"/>
        <w:rPr/>
      </w:pPr>
      <w:bookmarkEnd w:id="224"/>
      <w:r>
        <w:rPr>
          <w:rFonts w:ascii="IRNazanin" w:hAnsi="IRNazanin" w:eastAsia="IRNazanin"/>
          <w:color w:val="111111"/>
          <w:sz w:val="28"/>
          <w:sz w:val="28"/>
          <w:szCs w:val="28"/>
          <w:rtl w:val="true"/>
          <w:lang w:bidi="fa-IR"/>
        </w:rPr>
        <w:t>چشم هر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دیدنش روشن و ذهن هر تأمّل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خواندنش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قبول و باورِ هر صاحبِ عقل و درایت، نوری برای دارندگان ولایت و دلیلی در شناخت مبدأ و غایت است؛ ما نیز به ارائۀ همین دُر گردآوری شده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اهل جود و کرامت است و بر پیغمبر محمود و آل طیبین و طاهرینش درود باد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225" w:name="__RefHeading___Toc1700873_774463916"/>
      <w:bookmarkStart w:id="226" w:name="_Toc77"/>
      <w:bookmarkEnd w:id="225"/>
      <w:r>
        <w:rPr>
          <w:rtl w:val="true"/>
        </w:rPr>
        <w:t>پاسخی گذرا به سخنی نادرست</w:t>
      </w:r>
      <w:bookmarkEnd w:id="226"/>
    </w:p>
    <w:p>
      <w:pPr>
        <w:pStyle w:val="BookText"/>
        <w:rPr/>
      </w:pPr>
      <w:r>
        <w:rPr>
          <w:rFonts w:ascii="IRNazanin" w:hAnsi="IRNazanin" w:eastAsia="IRNazanin"/>
          <w:color w:val="111111"/>
          <w:sz w:val="28"/>
          <w:sz w:val="28"/>
          <w:szCs w:val="28"/>
          <w:rtl w:val="true"/>
          <w:lang w:bidi="fa-IR"/>
        </w:rPr>
        <w:t>کتابی را خریدم و چون به خانه رفتم به سرعت مشغول خواندن آن شدم تا بدانم محققی که این کتاب را تحقیق کرده و پاورقی زده چه مطالبی در آن آورده است اما هنوز یکی دو صفحه از کتاب را نخوانده بودم که به این عبارت بر 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جمله، دچار افسردگی شده بسیار متأسف شده و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کتابی را کسی باید مورد تحقیق قرار بدهد و بر آن حاشیه و شرح بنویسد که فرق بین شیعه و سنی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در حاشیۀ آن صفحه چنین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به این شناخت و این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قدری دعا و خرمهره و غیره بر تو ببندند و آویزان کنند تا چشم نخوری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عجلۀ تمام بر آنم که ردّی بر سخن او بنویسم زیرا سخنش آنقدر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پایه و جاهلانه است که نیازمند به بحث و جدل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سرسری </w:t>
      </w:r>
      <w:bookmarkStart w:id="227" w:name="pg5134_37721"/>
    </w:p>
    <w:p>
      <w:pPr>
        <w:pStyle w:val="BookText"/>
        <w:rPr/>
      </w:pPr>
      <w:bookmarkEnd w:id="227"/>
      <w:r>
        <w:rPr>
          <w:rFonts w:ascii="IRNazanin" w:hAnsi="IRNazanin" w:eastAsia="IRNazanin"/>
          <w:color w:val="111111"/>
          <w:sz w:val="28"/>
          <w:sz w:val="28"/>
          <w:szCs w:val="28"/>
          <w:rtl w:val="true"/>
          <w:lang w:bidi="fa-IR"/>
        </w:rPr>
        <w:t>به شرح نهج البلاغۀ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انداختم و چند نمونه از نظریات او را انتخاب کردم تا معلوم شود که او از پیروان ابوبکر و عمر و عثمان بوده، دوری وی از عقاید شیعه از زمین تا آسمان و اصول عقاید و فروع دینِ وی برگرفته از شیخین است؛ 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شیعیان پدر حسن و حسین باشد؟</w:t>
      </w:r>
    </w:p>
    <w:p>
      <w:pPr>
        <w:pStyle w:val="Heading3"/>
        <w:numPr>
          <w:ilvl w:val="2"/>
          <w:numId w:val="1"/>
        </w:numPr>
        <w:rPr/>
      </w:pPr>
      <w:bookmarkStart w:id="228" w:name="__RefHeading___Toc1700875_774463916"/>
      <w:bookmarkStart w:id="229" w:name="_Toc78"/>
      <w:bookmarkEnd w:id="228"/>
      <w:r>
        <w:rPr>
          <w:rtl w:val="true"/>
        </w:rPr>
        <w:t>آرا و عقاید ابن ابی</w:t>
      </w:r>
      <w:r>
        <w:rPr>
          <w:rtl w:val="true"/>
        </w:rPr>
        <w:softHyphen/>
      </w:r>
      <w:r>
        <w:rPr>
          <w:rtl w:val="true"/>
        </w:rPr>
        <w:t>الحدید</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شیوخ حال و گذشتۀ ما از بصریان و بغدادیان معتقد هستند که بیعت ابوبکرِ صدّیق، بیعتی صحیح و مشروع بوده و خلافت او از طریق نص نبوده بلکه از طریق انتخاب بوده که صحت آن، به اجماع به ثبوت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شیعه چنین سخنی را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این شیوخی که همه یکصدا این عقیده را دارند چه کسانی هستند؟ آیا هیچ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با سخن امامِ خود مخالفت کند؟ آن جاکه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تَقَمَّصَهَا ابْنُ أَبِی قُحَافَةَ وَ إِنَّهُ لَیَعْلَمُ أَنْ مَحَلِّی مِنْهَا مَحَلُّ الْقُطْبِ مِنَ الرَّحَی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به خدا سوگند، پسر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قحافۀ پیراهن خلافت را بر تن کرد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جایگاه من به این مقام همچون جایگاهِ محور، به سنگ آسیا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اینکه گفته انتخاب او از طریق اجماع به ثبوت رسیده هم جای بحث است؛ شیعه جز در مواردی از اجماع که دانسته شود یکی از معصومین جزو اجماع کنندگان است، هیچ ارزشی برای نفسِ اجماع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اجماعی که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از آن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ظاهرا به حذف همزه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در ابتدای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الْمَفْضُولَ عَلَی الأفْضَلِ لِمَصْلَحَۀٍ إقْتَضَاهَا التَّکْلِیفُ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مصلحتی که مقتضای تکلیف بود مفضول را بر افضل</w:t>
      </w:r>
      <w:r>
        <w:rPr>
          <w:rStyle w:val="FootnoteAnchor"/>
          <w:rtl w:val="true"/>
        </w:rPr>
        <w:footnoteReference w:id="228"/>
      </w:r>
      <w:r>
        <w:rPr>
          <w:rFonts w:ascii="Amiri" w:hAnsi="Amiri" w:eastAsia="Amiri" w:cs="Amiri"/>
          <w:color w:val="111111"/>
          <w:sz w:val="28"/>
          <w:sz w:val="28"/>
          <w:szCs w:val="28"/>
          <w:rtl w:val="true"/>
          <w:lang w:bidi="ar-SA"/>
        </w:rPr>
        <w:t>مقدّم داشت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مقصود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از خداوند کدام خدا است؟ اگر مقصود او همان الله است که خالق موجودات و پرورش دهندۀ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را فرو فرستاده و پیامبران را به رسالت مبعوث نموده، حاشا و منزه است از اینکه چنین کاری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چنین مقدّم کردن یا عقب انداختنی را حتی به رهبر یک قوم نیز نسبت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چرا که چنین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گذاشتن شخصی که از همه لحاظ برتر </w:t>
      </w:r>
    </w:p>
    <w:p>
      <w:pPr>
        <w:pStyle w:val="BookText"/>
        <w:rPr/>
      </w:pPr>
      <w:r>
        <w:rPr>
          <w:rFonts w:ascii="IRNazanin" w:hAnsi="IRNazanin" w:eastAsia="IRNazanin"/>
          <w:color w:val="111111"/>
          <w:sz w:val="28"/>
          <w:sz w:val="28"/>
          <w:szCs w:val="28"/>
          <w:rtl w:val="true"/>
          <w:lang w:bidi="fa-IR"/>
        </w:rPr>
        <w:t>است و به حکومت گماردن کسی که به لحاظ رتبه از او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و مستلزم اجحاف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این فراز از سخن او چگونه با بخش ابتدایی سخنش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العدل 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او خدا را به وصف عدالت توصیف کرده و سپس به چنین خدایی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مفضول را بر افضل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این چنین مقدّم و مؤخّر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همان الهی است که آیۀ کریمۀ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فَرَأَیْتَ مَنِ اتَّخَذَ إِلهَهُ هَواهُ</w:t>
      </w:r>
      <w:r>
        <w:rPr>
          <w:rFonts w:ascii="IRNazanin" w:hAnsi="IRNazanin" w:eastAsia="IRNazanin"/>
          <w:color w:val="111111"/>
          <w:sz w:val="28"/>
          <w:sz w:val="28"/>
          <w:szCs w:val="28"/>
          <w:rtl w:val="true"/>
          <w:lang w:bidi="fa-IR"/>
        </w:rPr>
        <w:t xml:space="preserve"> آیا دیدی آن را که برگرفت خدای خویش را هوس خویش</w:t>
      </w:r>
      <w:r>
        <w:rPr>
          <w:rStyle w:val="FootnoteAnchor"/>
          <w:rtl w:val="true"/>
        </w:rPr>
        <w:footnoteReference w:id="229"/>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برای تصحیحِ مقدّم شدن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و ظلم را به خدا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اکرم صلی الله علیه و آله، علی علیه السلام را وصیِّ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اصحاب ما منکر این امر نیستند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این وصایت در امر خلافت نبوده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رسول خدا صلی الله علیه و آله از مرگ خود اطلاع داشته و به همین جهت به ابوبکر و عمر </w:t>
      </w:r>
    </w:p>
    <w:p>
      <w:pPr>
        <w:pStyle w:val="BookText"/>
        <w:rPr/>
      </w:pPr>
      <w:r>
        <w:rPr>
          <w:rFonts w:ascii="IRNazanin" w:hAnsi="IRNazanin" w:eastAsia="IRNazanin"/>
          <w:color w:val="111111"/>
          <w:sz w:val="28"/>
          <w:sz w:val="28"/>
          <w:szCs w:val="28"/>
          <w:rtl w:val="true"/>
          <w:lang w:bidi="fa-IR"/>
        </w:rPr>
        <w:t>فرمان داد با گروه اُسامه همراه شوند تا شهر مدینه از این دو تن خالی باشد و امر خلافت برای علی علیه السلام به آسانی صورت پذیرفته مسلمانانی که در مدینه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کمال آرامش با علی بیعت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گمان و پندار است یا حقیقت و واقع؟ در حقیقت، این عمل پیامبر از معجزات و دلایل نبوت آن بزرگوار است و در هر صورت این سؤال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چرا این فرمان رسول خدا صلی الله علیه و آله مورد اطاعت قرار نگرفت؟ با اینکه آن حضرت فرمان تجهیز سپاه اسامه را چندین بار مورد تأکید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چگونه آن حضرت از مرگ خود اطلاع نداشته در حالی که شاگردان ایشان و اصحاب امیر المؤمنین علیه السلام همچون رُشید هَجَری از علم بلایا و منایا برخوردار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و آیا دلیلی قوی تر از این هم هست که تمام آنچه پیامبر قصد پیشگیری از آن را داشت، به وقوع پیوست؟ یعنی این دو تن در گرفتن بیعت از مردم، از علی علیه السلام پیشی گرفتند و شد آنچه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اخبار و آثار در این باب بسیار فراوان است و کسی که در این آثار و اخبار تأمّل کند و انصاف را رعایت نماید خواهد دانست که بر خلاف اعتقاد امامیّه، هیچ نصّ صریح و قطعی که شک و احتمالات در آن راه نداشته باشد وجود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جریان سقیفه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 بر بطلان این مدّعا است که نصّی بر خلافت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کس دیگر وجود داشته باشد؛ چرا که اگر چنین نصّی وجود داشت در سقیفه به آن نص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حالی که در سرتاسر حدیث سقیفه سخنی از نصّ به میان نیامده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محمول بر این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فضیلتی که در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و خویشاوندی نزدیکی که با پیامبر اکرم صلی الله علیه و آله داشته در طلب حکومت برای خود برآمده و در نزد ما دلالتی بر اینکه نصّی از جانب پیامبر بر جانشینی او وجود داشته ندارد؛ زیرا اگر نصّی در این زمینه وجود داشت آسان ترین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 این بود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 از مرگ پیامبر زمان زیادی نگذشته و رسول خدا صلی الله علیه و آله شما را به پیروی از من فرمان داده و مرا به جانشینی خود در میان شما منصوب کرده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اگر مورد تأمّل و دقّت منصفانه قرار گیرد دانسته خواهد شد که شیعه در یک جنبۀ قضیه درست رفته اما در جنبۀ دیگر قضیّه به اشتباه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بخش که شیعه در آن راه درست را پیموده این است حضرت امیر المؤمنین علیه السلام از بیعت با خلفا امتناع کرد و به سادگی تن به این کار نداد و خلافت و حکومت را شایستۀ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جنبه که شیعه در آن به اشتباه رفته، این </w:t>
      </w:r>
    </w:p>
    <w:p>
      <w:pPr>
        <w:pStyle w:val="BookText"/>
        <w:rPr/>
      </w:pPr>
      <w:r>
        <w:rPr>
          <w:rFonts w:ascii="IRNazanin" w:hAnsi="IRNazanin" w:eastAsia="IRNazanin"/>
          <w:color w:val="111111"/>
          <w:sz w:val="28"/>
          <w:sz w:val="28"/>
          <w:szCs w:val="28"/>
          <w:rtl w:val="true"/>
          <w:lang w:bidi="fa-IR"/>
        </w:rPr>
        <w:t>عقیده است که خلافت بلافصل علی با نصّی آشکار از پیامبر به اثبات رسیده که همۀ اصحاب پیامبر یا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خبر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در اثر ریاست طلبی و ترجیح دنیا بر آخرت، آن نصِّ صریح، مورد مخالفت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همة این مطالب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لجبازی و انکار واقعیات، ردّ و جواب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تنها پاسخ آن، سخن خدای متعال است که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أَنَّنا نَزَّلْنا إِلَیْهِمُ الْمَلائِکَةَ وَ کَلَّمَهُمُ الْمَوْتی وَ حَشَرْنا عَلَیْهِمْ کُلَّ شَیْ‌ءٍ قُبُلاً ما کانُوا لِیُؤْمِنُوا</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فرشتگان را به سوی آنان می‌فرستادیم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با آنان به سخن می‌آمدند، و هر چیزی را دسته دسته در برابر آنان گرد می‌آوردیم، باز هم ایمان نمی‌آوردند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نُؤْمِنَ لِرُقِیِّکَ حَتّی تُنَزِّلَ عَلَیْنا کِتابًا نَقْرَؤُهُ</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بالا رفتن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نخواهیم داشت، تا بر ما کتابی نازل کنی که آن را بخوانیم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این آیۀ کریمه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یُریدُ کُلُّ امْرِئٍ مِنْهُمْ أَنْ یُؤْتی صُحُفًا مُنَشَّرَةً</w:t>
      </w:r>
      <w:r>
        <w:rPr>
          <w:rStyle w:val="FootnoteAnchor"/>
          <w:rtl w:val="true"/>
        </w:rPr>
        <w:footnoteReference w:id="232"/>
      </w:r>
      <w:r>
        <w:rPr>
          <w:rFonts w:ascii="IRNazanin" w:hAnsi="IRNazanin" w:eastAsia="IRNazanin"/>
          <w:color w:val="111111"/>
          <w:sz w:val="28"/>
          <w:sz w:val="28"/>
          <w:szCs w:val="28"/>
          <w:rtl w:val="true"/>
          <w:lang w:bidi="fa-IR"/>
        </w:rPr>
        <w:t>بلکه هر مردی از ایشان خواهد که نامه‌هایی سرگشاده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فرشتگانی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سرگشاده در ولایت و خلافت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بر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و امثال او نازل شوند و گواهی دهند، باز هم در ردّ و تشکیک در آن، دست به تألیف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خواهند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 در بارۀ خشم فاطمه بر ابوبکر و عمر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 در نزد من این است که او در حالی از دنیا رفت که از ابوبکر و عمر ناراحت بود و وصیت کرد این دو تن بر او نماز نخوانند اما این امور در نزد اصحاب ما از کارهایی است که موجب گذشت و چشم پوشی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خلاف این نظریّه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رضایت و خوشنودی او خوشنود و با خشم فاطمه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بحث دربارۀ جریان هجوم به خانۀ فاطمه سلام الله علیها گذشت که ظاهر در نزد من، صحت روایاتی است که سید مرتضی و شیعه در این باره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البته نه همۀ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بلکه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ابوبکر حق داشته که بعد از آن از این جریان متأسّف و پشیمان بوده باشد و این دلالت بر قوت دین و ترس او از خدا بوده و این جریان بیش از آنکه طعن و نقصی بر او باشد منقبت و کرامتی برای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در ایمان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که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بارۀ مسلمان شدن او اخبار زیادی هست در مقابل، روایات بسیاری نیز هست که او بر دین قوم خود از دنیا رفت و به مقتضای قواعد جرح و تعدیل بین روایات، همچون تعارضِ دو دلیل در نزد قاضی، باید در این گونه امور توقف کرد و من نیز به همین جهت در امرِ اسلام آوردن یا نیاوردن ابوطالب توقف کرده نظری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چشم اولیا و اوصیا به ابوطالب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زین العابدین علی بن الحسین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أَبِی طَالِبٍ مَثَلُ أَصْحَابِ الْکَهْفِ أَسَرُّوا الْإِیمَانَ وَ أَظْهَرُوا الشِّرْکَ فَآتَاهُمُ اللَّهُ أَجْرَهُمْ مَرَّتَیْن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مَثَلِ ابوطالب، مَثَلِ اصحاب کهف است که ایمان خود را پنهان و به ظاهر ابراز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خداوند پاداشی دو برابر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شعری گفته که دلالت بر ایمان او داشته و نثری که از درونش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علاوۀ یاری اسلام با دست و زبان او از هر نصِّ آشکار و خبر صحیحی در رساندن مقصود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ابوطالب از ناحیۀ پسرش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 در بارۀ امام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موعود کیست که امام علی علیه السلام در بارۀ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پسر بهترین کنیزان؟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معتقدند که او امام دوازدهم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فرزند کنیزی به نام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اصحاب ما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او از نسل فاطمه است اما در آینده از کنیزی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الآن موجود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اولین کسی که برای معتقدان به غیبت در شیعه این سخن را مطرح کرد که امام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است و نه مرده و نه کشته شده گر چه در ظاهر و پیش چشم مردم کشته </w:t>
      </w:r>
    </w:p>
    <w:p>
      <w:pPr>
        <w:pStyle w:val="BookText"/>
        <w:rPr/>
      </w:pPr>
      <w:r>
        <w:rPr>
          <w:rFonts w:ascii="IRNazanin" w:hAnsi="IRNazanin" w:eastAsia="IRNazanin"/>
          <w:color w:val="111111"/>
          <w:sz w:val="28"/>
          <w:sz w:val="28"/>
          <w:szCs w:val="28"/>
          <w:rtl w:val="true"/>
          <w:lang w:bidi="fa-IR"/>
        </w:rPr>
        <w:t>شده یا مرده باشد، عمر بوده است</w:t>
      </w:r>
      <w:r>
        <w:rPr>
          <w:rStyle w:val="FootnoteAnchor"/>
          <w:rtl w:val="true"/>
        </w:rPr>
        <w:footnoteReference w:id="234"/>
      </w:r>
      <w:r>
        <w:rPr>
          <w:rFonts w:ascii="IRNazanin" w:hAnsi="IRNazanin" w:eastAsia="IRNazanin"/>
          <w:color w:val="111111"/>
          <w:sz w:val="28"/>
          <w:sz w:val="28"/>
          <w:szCs w:val="28"/>
          <w:rtl w:val="true"/>
          <w:lang w:bidi="fa-IR"/>
        </w:rPr>
        <w:t>پس بر سید مرتضی و طایفۀ او واجب است که از عمر ممنون و متشکر باشند که اساس این اعتقاد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شیعه به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نصوص حتمی است و اصولاً شیعه در کدام مسئله به نظر عمر استناد کرده که در اثبات مسئلۀ غیبت امام خود به نظر عمر اعتماد کرده باشد؟</w:t>
      </w:r>
    </w:p>
    <w:p>
      <w:pPr>
        <w:pStyle w:val="BookText"/>
        <w:rPr/>
      </w:pPr>
      <w:r>
        <w:rPr>
          <w:rFonts w:ascii="IRNazanin" w:hAnsi="IRNazanin" w:eastAsia="IRNazanin"/>
          <w:color w:val="111111"/>
          <w:sz w:val="28"/>
          <w:sz w:val="28"/>
          <w:szCs w:val="28"/>
          <w:rtl w:val="true"/>
          <w:lang w:bidi="fa-IR"/>
        </w:rPr>
        <w:t>این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آرا و عقاید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محقق، آیا از روی علم و تحقیق گفتی که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شیعه است؟</w:t>
      </w:r>
    </w:p>
    <w:p>
      <w:pPr>
        <w:pStyle w:val="BookText"/>
        <w:rPr/>
      </w:pPr>
      <w:r>
        <w:rPr>
          <w:rFonts w:ascii="IRNazanin" w:hAnsi="IRNazanin" w:eastAsia="IRNazanin"/>
          <w:color w:val="111111"/>
          <w:sz w:val="28"/>
          <w:sz w:val="28"/>
          <w:szCs w:val="28"/>
          <w:rtl w:val="true"/>
          <w:lang w:bidi="fa-IR"/>
        </w:rPr>
        <w:t>تنها کسی شیعه است که معتقد به امامت و ولایت دوازده امام باشد که اولینشان امام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آخرینشان مهدی منتظر است و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حجت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بر خلق هستند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کسی است که تمام امور دین خود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بگیرد و هر کس از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تبعیت کند یا حکمی از احکامشان را رد کند در نزد شیعه حال همان کسی را دارد که پیراهن خلافت را به نا حق بر تن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آنچه این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تا این سخن را بگوید این بود که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همچون پیشینیان خود اشعاری در مدح و ثنای علی و اهل بیت علیهم السلام سروده است؛ مانند شافعی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حبِّ آل محمد رافضی بودن است پس جن و انس شاهد باشند که من رافضی هستم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بیت پیامبر محبت شما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در قرآن آن 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بزرگی شأن شما همین بس که هر کس در نماز بر شما درود نفرستد نمازش نماز نیست،</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کفاکم من عظیم القدر أنّکم</w:t>
      </w:r>
    </w:p>
    <w:p>
      <w:pPr>
        <w:pStyle w:val="BookText"/>
        <w:rPr/>
      </w:pPr>
      <w:r>
        <w:rPr>
          <w:rFonts w:ascii="IRNazanin" w:hAnsi="IRNazanin" w:eastAsia="IRNazanin"/>
          <w:color w:val="111111"/>
          <w:sz w:val="28"/>
          <w:sz w:val="28"/>
          <w:szCs w:val="28"/>
          <w:rtl w:val="true"/>
          <w:lang w:bidi="fa-IR"/>
        </w:rPr>
        <w:t>من لم یصلّ علیکم لاصلاة 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شیعه این گونه مدح و ثنا را به هیچ وجه دارای ارزش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چون خالی از اعتقاد به امامت و انقیاد در برابر سلطه و فرمانروایی آنان است</w:t>
      </w:r>
      <w:r>
        <w:rPr>
          <w:rFonts w:eastAsia="IRNazanin" w:cs="IRNazanin"/>
          <w:color w:val="111111"/>
          <w:sz w:val="28"/>
          <w:szCs w:val="28"/>
          <w:rtl w:val="true"/>
          <w:lang w:bidi="fa-IR"/>
        </w:rPr>
        <w:t xml:space="preserve">. </w:t>
      </w:r>
      <w:bookmarkStart w:id="230" w:name="pg5134_37732"/>
    </w:p>
    <w:p>
      <w:pPr>
        <w:pStyle w:val="Heading3"/>
        <w:numPr>
          <w:ilvl w:val="2"/>
          <w:numId w:val="1"/>
        </w:numPr>
        <w:rPr/>
      </w:pPr>
      <w:bookmarkStart w:id="231" w:name="__RefHeading___Toc1700877_774463916"/>
      <w:bookmarkStart w:id="232" w:name="_Toc79"/>
      <w:bookmarkEnd w:id="230"/>
      <w:bookmarkEnd w:id="231"/>
      <w:r>
        <w:rPr>
          <w:rtl w:val="true"/>
        </w:rPr>
        <w:t>شجرۀ ملعونه</w:t>
      </w:r>
      <w:bookmarkEnd w:id="232"/>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اخباری که شیوع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محدّثان به حدّ استفاضه رسیده آمده، رسول خدا خبر داده است که بنی امیه پس از او خلافت را در دست خواهند گرفت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این باره مذمّت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تفسیر آیۀ شریفۀ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w:t>
      </w:r>
      <w:r>
        <w:rPr>
          <w:rStyle w:val="FootnoteAnchor"/>
          <w:rtl w:val="true"/>
        </w:rPr>
        <w:footnoteReference w:id="237"/>
      </w:r>
      <w:r>
        <w:rPr>
          <w:rFonts w:ascii="IRNazanin" w:hAnsi="IRNazanin" w:eastAsia="IRNazanin"/>
          <w:color w:val="111111"/>
          <w:sz w:val="28"/>
          <w:sz w:val="28"/>
          <w:szCs w:val="28"/>
          <w:rtl w:val="true"/>
          <w:lang w:bidi="fa-IR"/>
        </w:rPr>
        <w:t>است که مفسران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خواب، بنی امیه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همچون میمون بر منبر او پریده و بالا 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از شخص رسول خدا صلی الله علیه و آله است که این خواب را چنین تعبیر فرموده و این خواب موجب نگرانی حضرتش گردیده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لعنت شده بنی امیه و بنی مغیره هستند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w:t>
      </w:r>
      <w:r>
        <w:rPr>
          <w:rStyle w:val="FootnoteAnchor"/>
          <w:rtl w:val="true"/>
        </w:rPr>
        <w:footnoteReference w:id="23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ابوعبدالله بصریِ متکلم، از نصر بن عاصم لیثی و او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رسول </w:t>
      </w:r>
    </w:p>
    <w:p>
      <w:pPr>
        <w:pStyle w:val="BookText"/>
        <w:rPr/>
      </w:pPr>
      <w:r>
        <w:rPr>
          <w:rFonts w:ascii="IRNazanin" w:hAnsi="IRNazanin" w:eastAsia="IRNazanin"/>
          <w:color w:val="111111"/>
          <w:sz w:val="28"/>
          <w:sz w:val="28"/>
          <w:szCs w:val="28"/>
          <w:rtl w:val="true"/>
          <w:lang w:bidi="fa-IR"/>
        </w:rPr>
        <w:t>خدا رفتم و شنیدم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از خشم خدا و خشم رسول خدا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پیش، معاویه برخاست و دست پدرش ابوسفیان را گرفته، از مسجد خارج شدند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التَّابِعَ وَ الْمَتْبُوعَ رُبَّ یَوْمٍ لِأُمَّتِی مِنْ مُعَاوِیَةَ ذِی الْأَسْتَاه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که جلو افتاده و آن را که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لعنت کند؛ چه روزی خواهد داشت امت من از این معاویۀ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الأستاه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نشیمن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از عبدالغفار بن قاسم از عُدَیّ بن ثابت نقل کرده که 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معاویه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التَّابِعَ وَ الْمَتْبُوعَ؛ اللَّهُمَّ عَلَیْکَ بِالْأُقَیْعِس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پیش آید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دنبال او است را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تو باد به اُقیعِس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پرسیدند اُقیعس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Style w:val="FootnoteAnchor"/>
          <w:rtl w:val="true"/>
        </w:rPr>
        <w:footnoteReference w:id="24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بلید بن سلیمان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به نقل از علیِ اقمر بر من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نزد معاویه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نیازهایمان برآورده شد گفتیم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به نزد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که رسول خدا صلی الله علیه و آله را به چشم دیده باشد لذا به نزد عبدالله بن عمر رفته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صحابی </w:t>
      </w:r>
    </w:p>
    <w:p>
      <w:pPr>
        <w:pStyle w:val="BookText"/>
        <w:rPr/>
      </w:pPr>
      <w:r>
        <w:rPr>
          <w:rFonts w:ascii="IRNazanin" w:hAnsi="IRNazanin" w:eastAsia="IRNazanin"/>
          <w:color w:val="111111"/>
          <w:sz w:val="28"/>
          <w:sz w:val="28"/>
          <w:szCs w:val="28"/>
          <w:rtl w:val="true"/>
          <w:lang w:bidi="fa-IR"/>
        </w:rPr>
        <w:t>رسول خدا، از آنچه دیده 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 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برسد که برای مردم حدیث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گردنت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برابر معاویه زانو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تیزترین شمشیرهای سپاه تو بر گردنم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تو بجنگم یا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تهدید معاویه باعث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من آنچه از رسول خدا صلی الله علیه و آله در بارۀ او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شما بازگو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به دنبال معاویه فرستاد که برخی چیزها را برای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نزد آن حضرت باز 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مشغول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شکمش را سیر نکند؛ آیا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معاویه از غذا سیر شود؟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گذرگاهی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پیامبر اکرم صلی الله علیه و آله دید که ابوسفیان سواره است و معاویه و برادرش یکی جلوی مرکب او و دیگری پشت سر آن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الْقَائِدَ وَ السَّائِقَ وَ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جلو دار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 سواره را لعن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این را از پیامبر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همچون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که کور شده کر شود اگر دروغ گفته باشم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وجود دارد که پیامبر اکرم صلی الله علیه و آله معاویه را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بود که آن حضرت به دنبال معاویه فرستادند و فرستادۀ ایشان او را در حال خوردن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دنبال او فرستادند و او هنوز در حال خوردن بود؛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شکمش را سیر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نیز در این باره از قول آن حضرت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اصحابم شکمی دارد چون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است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وی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پیامبر اکرم صلی الله علیه و آله افرادی بودند که به پرخوری مشهور بودند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مداینی در کتاب الأکله چنین آورده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روز چهار وعده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آخرین وعده، از بقیه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و بعد از آن، برایش آبگوشتی با چربی و پیاز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او با زیاده روی همراه بود و دو، تا سه حوله را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p>
    <w:p>
      <w:pPr>
        <w:pStyle w:val="BookText"/>
        <w:rPr/>
      </w:pPr>
      <w:r>
        <w:rPr>
          <w:rFonts w:ascii="IRNazanin" w:hAnsi="IRNazanin" w:eastAsia="IRNazanin"/>
          <w:color w:val="111111"/>
          <w:sz w:val="28"/>
          <w:sz w:val="28"/>
          <w:szCs w:val="28"/>
          <w:rtl w:val="true"/>
          <w:lang w:bidi="fa-IR"/>
        </w:rPr>
        <w:t>تا دست از غذا بکشد و آنقدر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تا به پشت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سفره را جمع کن که به خدا سوگند خسته شدم اما سیر نشدم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نصر از محمد بن فضیل از یزید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زیاد از سلیمان بن عمرو احوصِ اَزدی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ابوهلال به من خبر داد که از ابوبرزۀ اسلمی شنیده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 رسول خدا صلی الله علیه و آله بودند که صدای غنا و آوازی به گوششان خورد و کنجکاو شدند که صدا از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ایستاد و به دنبال آن صدا رفت و این ماجرا قبل از تحریم شراب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منبع صدا رسید و چون به نزد رسول خدا صلی الله علیه و آله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معاویه و عمرو بن عاص بودند که هر کدام در پاسخ دیگری شعری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رسول خدا صلی الله علیه و آله دست به آسمان برداشت و به درگاه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ارْکُسْهُمْ فِی الْفِتْنَةِ رَکْساً اللَّهُمَّ دُعَّهُمْ إِلَی النَّارِ دَعّاً</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خداوندا، آنان را با سر در فتنه فرو بر و به سوی آتش دوزخ بکِش آن هم چه کشیدنی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پسرش یزید را بر شنیدن غنا و علاقه به خوانندگان و نوازندگان سرزنش و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 شخصیت خود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خودم با تو سخن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خودت سخن بگو، زبان ابوسفیان پسر حرب و هند دختر عتبه را نیز به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عمرو بن العاص برای من نقل کرد و پسرش عبدالله را نیز شاهد بر صداقت سخنش گرفت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بالاپوش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تن به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عنوان خلعت و جایزه به مغنّیان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نیز گفته که روزی دو کنیز از عبدالله بن جدعان چنان آوازی سر داده و او را به شوق آورند 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یکی یکی در آورده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 تا لخت مادرزاد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همراه عفّان بن ابی العاص گاه کنیزی از عاص بن وائل را بر گردن خود سوار کرده و در ابطح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گرداندند و تمام قریش این کنیز را یک بار بر دوش پدرت و بار دیگر بر دوش عفان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پدر، چه عملی را بر من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خدا رویت را زشت گرداند، به خدا که هیچ کس این مطالب را به پدر تو ملحق نکرده، مگر خواسته تو را بفریبد و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ابوسفیان بسیار بردبار، دارای نظری بیدار، دور از </w:t>
      </w:r>
    </w:p>
    <w:p>
      <w:pPr>
        <w:pStyle w:val="BookText"/>
        <w:rPr/>
      </w:pPr>
      <w:r>
        <w:rPr>
          <w:rFonts w:ascii="IRNazanin" w:hAnsi="IRNazanin" w:eastAsia="IRNazanin"/>
          <w:color w:val="111111"/>
          <w:sz w:val="28"/>
          <w:sz w:val="28"/>
          <w:szCs w:val="28"/>
          <w:rtl w:val="true"/>
          <w:lang w:bidi="fa-IR"/>
        </w:rPr>
        <w:t>هوا، با گذشت و عمیق بود و قریش او را جز به واسطۀ برتری و فضلی که داشت به سروری برنگزید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جاحظ در کتاب التاج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بن ابراهیم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خلفای بنی امیّه خود را برای مغنّیان و ندیمان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پشت پرده به آواز آنان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معاویه، مروان، عبدالملک، ولید، سلیمان، هشام و مروان بن محمد میان خلیفه و ندیمان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و آنچه خلیفه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بر احدی از ندیمان آشکار نبود؛ چرا که گاه خلیفه از فرط طرب و خوشی از خواندن مغنّی منقلب شده به حرکت در آمده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حرکت داده و رقصیده و گاه لخت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این امور را هیچ کس جز کنیزان خاص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صورتی که از پشت پرده صدایی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یا خلیفه از شوق فریادی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یا حرکت و رقص چندان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از حدّ معمول تجاوز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کنیز، تمامش کن؛ و با این کار، پیش ندیمان چنان وانمود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این کارها و صدا ها از برخی کنیزکان است نه از خلیفه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باقی خلفای اموی از اینکه در حضور ندیمان و نوازندگان و خوانندگان برقصند و لخت شوند ابایی نداشتند و هیچ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هرزگی و وقاحت در حضور ندیمان و برهنگی در برابر دیگران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مبالاتی در کردار، به پای یزید بن عبدالملک و ولید بن یزید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خلافت را در دست گرفت تا روزی که از دار دنیا رفت هیچ صدایی به غنا در گوش او طنین انداز نشد اما پیش از خلافت که امیر مدینه بود گاه به آواز و غنا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 کارهای ناپسند از او صادر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گاه کف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گاه که در رختخواب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غلطید و با حرکت پاهایش خوشی خود را ابراز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 هرگز در خوشی از حدّ معمول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کار را به مسخرگی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Style w:val="FootnoteAnchor"/>
          <w:rtl w:val="true"/>
        </w:rPr>
        <w:footnoteReference w:id="246"/>
      </w:r>
      <w:bookmarkStart w:id="233" w:name="pg5134_37740"/>
    </w:p>
    <w:p>
      <w:pPr>
        <w:pStyle w:val="Heading2"/>
        <w:numPr>
          <w:ilvl w:val="1"/>
          <w:numId w:val="1"/>
        </w:numPr>
        <w:rPr/>
      </w:pPr>
      <w:bookmarkStart w:id="234" w:name="__RefHeading___Toc1700879_774463916"/>
      <w:bookmarkStart w:id="235" w:name="_Toc80"/>
      <w:bookmarkEnd w:id="233"/>
      <w:bookmarkEnd w:id="234"/>
      <w:r>
        <w:rPr>
          <w:rtl w:val="true"/>
        </w:rPr>
        <w:t>بخشی از مصادر حدیث</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صحابی جلیل ابوایوب انصاری؛ ابوصادق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در عراق به نزد ما آمد و قبیلۀ اَزْد شتری قربانی کرده و توسط من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وی رفته،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ابوایوب، خداوند تو را به واسطۀ مصاحبت با پیامبر خود و اقامت آن حضرت در خانۀ تو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شده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با شمشیر با مردم رو به رو شده، امروز با این گروه و فردا با گروهی دیگر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ما عهد کرد که به همراه علی با ناکثین جهاد کنیم که کردیم و با ما پیمان بست که با او با قاسطین نبرد کنیم که اینک برای جنگ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و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ما پیمان بسته که در رکاب علی با مارقین بجنگیم که هنوز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Style w:val="FootnoteAnchor"/>
          <w:rtl w:val="true"/>
        </w:rPr>
        <w:footnoteReference w:id="24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علقمه و اسود از ابوایوب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راهنما به اهل خود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رسول خدا صلی الله علیه و آله به ما فرمان داد همراه علی با سه گروه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قاسطین 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عتّاب بن ثعلبه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در زمان خلافت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فرمان داد تا با ناکثین و قاسطین و مارقین در رکاب علی نبرد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نیز مانند همین را نقل کرده با این تفاوت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فرمان داد</w:t>
      </w:r>
      <w:r>
        <w:rPr>
          <w:rFonts w:eastAsia="IRNazanin" w:cs="IRNazanin"/>
          <w:color w:val="111111"/>
          <w:sz w:val="28"/>
          <w:szCs w:val="28"/>
          <w:rtl w:val="true"/>
          <w:lang w:bidi="fa-IR"/>
        </w:rPr>
        <w:t>... .</w:t>
      </w:r>
      <w:r>
        <w:rPr>
          <w:rStyle w:val="FootnoteAnchor"/>
          <w:rtl w:val="true"/>
        </w:rPr>
        <w:footnoteReference w:id="2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به جنگ با ناکثین و قاسطین و مارقین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 یا رسول الله، ما را به جنگ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دادی، اما با چه کسی به جنگ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Style w:val="FootnoteAnchor"/>
          <w:rtl w:val="true"/>
        </w:rPr>
        <w:footnoteReference w:id="25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خلید عصری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نهروان از امیر المؤمنین علی شنیده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بِقِتَالِ النَّاکِثِینَ وَ الْقَاسِطِین وَ الْمَارِقِین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رسول خدا صلی الله علیه و آله مرا فرمان داد تا با ناکثین و قاسطین و مارقین نبرد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منزل اُمّ سلمه رفت در همان وقت، علی نیز آمد؛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هَذَا وَ اللَّهِ قَاتِلُ الْقَاسِطِینَ وَ النَّاکِثِینَ وَ الْمَارِقِینَ مِنْ بَعْدِی</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ای اُمّ سلمه، به خدا سوگند این بعد از من با قاسطین و ناکثین و مارقین جنگ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ربیعۀ والبی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من پیمان بست که بعداز او، با قاسطین و ناکثین و مارقین پیکار کنم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 المعیار و الموازنۀ </w:t>
      </w:r>
      <w:r>
        <w:rPr>
          <w:rFonts w:eastAsia="IRNazanin" w:cs="IRNazanin"/>
          <w:color w:val="111111"/>
          <w:sz w:val="28"/>
          <w:szCs w:val="28"/>
          <w:lang w:bidi="fa-IR"/>
        </w:rPr>
        <w:t>37/55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خوارزمی در مناقب</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النَّاکِثِینَ وَ الْقَاسِطِینَ وَ الْمَارِقِینَ</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به جنگ با ناکثین و قاسطین و مارقین فرمان داده شدم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از طریق زید شهید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فرمان داد تا با ناکثین و قاسطین و مارقین نبرد کنم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عمرو از پدرش از علی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الْمَارِقِینَ وَ الْقَاسِطِینَ وَ النَّاکِثِینَ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سه دسته فرمان داده شدم؛ مارقین و قاسطین و ناکثین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این روایت را تخریج کرده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تاریخ ابن کثیر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مولی 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ناکثین و قاسطین و مارقین فرمان داده شدم</w:t>
      </w:r>
      <w:r>
        <w:rPr>
          <w:rFonts w:eastAsia="IRNazanin" w:cs="IRNazanin"/>
          <w:color w:val="111111"/>
          <w:sz w:val="28"/>
          <w:szCs w:val="28"/>
          <w:rtl w:val="true"/>
          <w:lang w:bidi="fa-IR"/>
        </w:rPr>
        <w:t>.</w:t>
      </w:r>
      <w:r>
        <w:rPr>
          <w:rStyle w:val="FootnoteAnchor"/>
          <w:rtl w:val="true"/>
        </w:rPr>
        <w:footnoteReference w:id="25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همانا علی با ناکثین و قاسطین و مارقین پیکار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خوشنودی خدا و صلاح امت خشم و ناراحتی گمراهان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ناکثین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مدینه با علی علیه السلام بیعت </w:t>
      </w:r>
    </w:p>
    <w:p>
      <w:pPr>
        <w:pStyle w:val="BookText"/>
        <w:rPr/>
      </w:pPr>
      <w:r>
        <w:rPr>
          <w:rFonts w:ascii="IRNazanin" w:hAnsi="IRNazanin" w:eastAsia="IRNazanin"/>
          <w:color w:val="111111"/>
          <w:sz w:val="28"/>
          <w:sz w:val="28"/>
          <w:szCs w:val="28"/>
          <w:rtl w:val="true"/>
          <w:lang w:bidi="fa-IR"/>
        </w:rPr>
        <w:t>کردند اما بعد در بصره بیعت خود را شکستند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جمل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معاویه و اصحاب او هستند و مارقین اهل نهروان و همراهانشان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آکنده از نور و حکمت کردی و گره از کار من گشودی خداوند گره از کار تو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علی علیه السلام مولای من و مولای هر مرد و زن مؤمنی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الدرّ المنثور ذیل تفسیر آیۀ شریفۀ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فَإِمّا نَذْهَبَنَّ بِکَ فَإِنّا مِنْهُمْ مُنْتَقِمُونَ</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زخرف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طریق محمد بن مروان از کلبی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صالح از جابر بن عبدالله از پیامبر اکرم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نازل شده که او پس از من، از ناکثین و قاسطین و مارقین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نسائی در کتاب خصائص امیر المؤمنین با سند خود ار زِرّ بن حُبیش نقل کرده که او از علی علیه السلام شنید که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فَقَأْتُ عَیْنَ الْفِتْنَةِ وَ لَوْ لَا أَنَا مَا قُوتِلَ أَهْلُ النَّهْرَوَانِ وَ أَهْلُ الْجَمَلِ، وَ لَوْ لَا أَنَّنِی أَخْشَی أَنْ تَتْرُکُوا </w:t>
      </w:r>
    </w:p>
    <w:p>
      <w:pPr>
        <w:pStyle w:val="BookText"/>
        <w:rPr/>
      </w:pPr>
      <w:r>
        <w:rPr>
          <w:rFonts w:ascii="Amiri" w:hAnsi="Amiri" w:eastAsia="Amiri" w:cs="Amiri"/>
          <w:color w:val="111111"/>
          <w:sz w:val="28"/>
          <w:sz w:val="28"/>
          <w:szCs w:val="28"/>
          <w:rtl w:val="true"/>
          <w:lang w:bidi="ar-SA"/>
        </w:rPr>
        <w:t>الْعَمَلَ لَأَنْبَأْتُکُمْ بِالَّذِی قَضَی اللَّهُ عَلَی لِسَانِ نَبِیِّکُمْ رَسُولُ اللَّهِ صَلَّی اللَّهُ عَلَیْهِ وَ آلِهِ لِمَنْ قَاتَلَهُمْ مُبْصِراً لِضَلَالَتِهِمْ عَارِفاً بِالْهُدَی الَّذِی نَحْنُ عَلَیْهِ</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چشمِ فتنه را از کاسه در آوردم و اگر من نبودم کسی با اهل نهروان و اهل جمل نبرد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از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که شما عمل و عبادت را ترک کنید به شما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که خداوند عزّ و جل از زبان 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بصیرت و آگاهی از گمراهی آنان و اعتقاد به حقانیت راهی که ما در آن هستیم با ایشان نبرد کند چه اجر و پاداشی در نظر گرفته است</w:t>
      </w:r>
      <w:r>
        <w:rPr>
          <w:rFonts w:eastAsia="IRNazanin" w:cs="IRNazanin"/>
          <w:color w:val="111111"/>
          <w:sz w:val="28"/>
          <w:szCs w:val="28"/>
          <w:rtl w:val="true"/>
          <w:lang w:bidi="fa-IR"/>
        </w:rPr>
        <w:t>.</w:t>
      </w:r>
      <w:bookmarkStart w:id="236" w:name="pg5134_37746"/>
    </w:p>
    <w:p>
      <w:pPr>
        <w:pStyle w:val="Heading2"/>
        <w:numPr>
          <w:ilvl w:val="1"/>
          <w:numId w:val="1"/>
        </w:numPr>
        <w:rPr/>
      </w:pPr>
      <w:bookmarkStart w:id="237" w:name="__RefHeading___Toc1700881_774463916"/>
      <w:bookmarkStart w:id="238" w:name="_Toc81"/>
      <w:bookmarkEnd w:id="236"/>
      <w:bookmarkEnd w:id="237"/>
      <w:r>
        <w:rPr>
          <w:rtl w:val="true"/>
        </w:rPr>
        <w:t>منابع و مآخذ مهم</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الأغانی، تألیف ابوالفرج الأموی، انتشارات دار الکتب العلمیه،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 فی أخلاق الملوک، تألیف الجاحظ، تحقیق احمد زکی پاشا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تألیف حافظ جلال الدین عبد الرحمن بن أبی بکر السیوطی، تحقیق محمّد محیی الدین عبدالحمید، انتشارات شریف الرضی چاپ اول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المدینه المنوره، تألیف عمر بن شبّه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چاپ دوم، انتشارات دار المعارف مصر، تحقیق محمّد ابوالفضل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الأبرار، تألیف الزمخشری، مؤسسه اعلمی للمطبوعات، بیروت لبنان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الأنِف، تألیف عبدالرحمن بن عبدالله الخثمعی السهیلی، انتشارات دار الکتب العلمیه، بیروت 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تألیف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المعتزلی، تحقیق محمّد ابوالفضل ابراهیم، چاپ دوم، انتشارات دار احیاء التراث العربی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الکبری، ابن سعد، انتشارات دار احیاء التراث العربی،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تألیف ابن عبد ربّه، انتشارات دار الکتب العلمیه،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تألیف ابن اثیر، انتشارات دار صادر بیروت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تألیف متّقی هندی، تحقیق محمود عمر الدمیاطی، انتشارات محمّد علی بیضون، دار الکتب العلمیه، بیروت لبنان چاپ اول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و المساوی، تألیف بیهقی، انتشارات دار الکتب العلمیه، بیروت لبنان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تألیف ابوالحسن علی بن الحسین المسعودی، انتشارات دار المعرفه، بیروت 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و الموازنه، تألیف ابوجعفر محمّد بن عبدالله المعتزلی الاسکافی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تألیف نصر بن مزاحم المِنقری، از انتشارات کتابخانۀ مرعشی چاپ سوم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بعد الموت أحدوثۀ یفنی و تبقی منه آثاره</w:t>
      </w:r>
    </w:p>
    <w:p>
      <w:pPr>
        <w:pStyle w:val="BookText"/>
        <w:rPr/>
      </w:pPr>
      <w:r>
        <w:rPr>
          <w:rFonts w:ascii="IRNazanin" w:hAnsi="IRNazanin" w:eastAsia="IRNazanin"/>
          <w:color w:val="111111"/>
          <w:sz w:val="28"/>
          <w:sz w:val="28"/>
          <w:szCs w:val="28"/>
          <w:rtl w:val="true"/>
          <w:lang w:bidi="fa-IR"/>
        </w:rPr>
        <w:t>فأحسن الحالات حال امریءِ</w:t>
      </w:r>
    </w:p>
    <w:p>
      <w:pPr>
        <w:pStyle w:val="BookText"/>
        <w:rPr/>
      </w:pPr>
      <w:r>
        <w:rPr>
          <w:rFonts w:ascii="IRNazanin" w:hAnsi="IRNazanin" w:eastAsia="IRNazanin"/>
          <w:color w:val="111111"/>
          <w:sz w:val="28"/>
          <w:sz w:val="28"/>
          <w:szCs w:val="28"/>
          <w:rtl w:val="true"/>
          <w:lang w:bidi="fa-IR"/>
        </w:rPr>
        <w:t>تطیب بعد الموت أخباره</w:t>
      </w:r>
    </w:p>
    <w:p>
      <w:pPr>
        <w:pStyle w:val="BookText"/>
        <w:rPr/>
      </w:pPr>
      <w:r>
        <w:rPr>
          <w:rFonts w:ascii="IRNazanin" w:hAnsi="IRNazanin" w:eastAsia="IRNazanin"/>
          <w:color w:val="111111"/>
          <w:sz w:val="28"/>
          <w:sz w:val="28"/>
          <w:szCs w:val="28"/>
          <w:rtl w:val="true"/>
          <w:lang w:bidi="fa-IR"/>
        </w:rPr>
        <w:t>انسان بنایی است که پس از مرگ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یادگارهایش از وی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بهترین حال، حال کسی است که پس از مرگ اخبار خوبی از او به یادگار مانده 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الإنذار و یوم الدار سه روزی است که پیامبر اکرم صلی الله علیه و آله خویشان خود را جمع کرد و برای اولین بار پیامبریِ خود را بر آنان آشکار فرمود و در آن، وعده داد که هر کس امروز از من پشتیبانی کند وصی و جانشین من خواهد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طبرانی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 ج</w:t>
      </w:r>
      <w:r>
        <w:rPr>
          <w:rFonts w:eastAsia="IRNazanin" w:cs="IRNazanin"/>
          <w:b w:val="false"/>
          <w:bCs w:val="false"/>
          <w:i w:val="false"/>
          <w:iCs w:val="false"/>
          <w:color w:val="333333"/>
          <w:sz w:val="20"/>
          <w:szCs w:val="20"/>
        </w:rPr>
        <w:t>11/170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الفتی ینکر فضل الفتی ما دام حیّاً فإذا ما ذهب</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اُمِرتُ بِقِتَالِ النَّاکِثِینَ وَ القَاسِطِینَ وَ المَارِقِینَ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الحدید ،شرح نهج البلاغه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وَصَعبَۀَ فیما أرَی بعیدان وَ الوَدُودُ قَرِیبٌ</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الحدید ، شرح نهج البلاغه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 چاپ علمیه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 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 حق ندارید رسول خدا را برنجانید، و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زنانش را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نکاح خود درآورید، چرا 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خدا همواره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 الدّر المنثور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قُرطبی، آلوسی، ابن کثیر، بَغَوی، خازن، فیض القدیر و طبقات ابن سعد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جوهری ، السقیفه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قُنّه نام مکانی نزدیک حومانۀ الدراج در راه بصره به مکه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w:t>
      </w:r>
      <w:r>
        <w:rPr>
          <w:rFonts w:eastAsia="IRNazanin" w:cs="IRNazanin"/>
          <w:b w:val="false"/>
          <w:bCs w:val="false"/>
          <w:i w:val="false"/>
          <w:iCs w:val="false"/>
          <w:color w:val="333333"/>
          <w:sz w:val="20"/>
          <w:szCs w:val="20"/>
        </w:rPr>
        <w:t>30/521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و یاقوت حموی ،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الحدید ، شرح نهج البلاغه</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الحدید ، شرح نهج البلاغه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المدینۀ المنورۀ </w:t>
      </w:r>
      <w:r>
        <w:rPr>
          <w:rFonts w:eastAsia="IRNazanin" w:cs="IRNazanin"/>
          <w:b w:val="false"/>
          <w:bCs w:val="false"/>
          <w:i w:val="false"/>
          <w:iCs w:val="false"/>
          <w:color w:val="333333"/>
          <w:sz w:val="20"/>
          <w:szCs w:val="20"/>
        </w:rPr>
        <w:t>4/1169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واقعه دار حادثه کشته شدن عثمان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این واقعه را ابن اثیر در الکامل</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نفر در نزد اهل سنت به عشره</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مبشره معروف هستند که پیامبر آن ها را به بهشت بشارت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20/461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جوهری ، السقیفۀ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ابن شبۀ ، تاریخ المدینۀ المنورۀ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 عَلِیٌّ بِأَمْرٍ لَسْتُ اَُنْکِرُهُ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عَمْرُ أَبِیکَ الْخَیْرِ مُنْذُ حِینٍفَقُلْتُ حَسْبُکَ مِنْ عَذْلٍ أَبَا حَسَنٍ َبَعْضُ الذی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قُلْتَ مُنْذُ</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یَکْفِینِیتُرْکُ الْأُمُورِ الَّتِی تُخْشَی مَغِبَّتُهَاوَاللَّهِ أَمْثَلُ فِی الدُّنْیَا وَ فِی الدِّینفَاخْتَرْتُ عَاراً عَلَی نَارٍ مُؤَجَّجَةٍ أنَّی یَقُومُ لَهَا خَلْقٌ مِنَ</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الطِّینشرح نهج البلاغه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مسعودی</w:t>
      </w:r>
      <w:r>
        <w:rPr>
          <w:rFonts w:eastAsia="IRNazanin" w:cs="IRNazanin"/>
          <w:b w:val="false"/>
          <w:bCs w:val="false"/>
          <w:i w:val="false"/>
          <w:iCs w:val="false"/>
          <w:color w:val="333333"/>
          <w:sz w:val="20"/>
          <w:szCs w:val="20"/>
        </w:rPr>
        <w:t>2/372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علیّا برأس الزّبیر أبغی به عنده الزّلفه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فبشّر بالنّار یوم الحساب فبئست بشارة ذی التّحفهفقلت له إن قتل الزّبیر لو لا رضاک من الکلفهفإن ترض ذاک فمنک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الرضا و إلا فدونک لی حلفهو رب المحلین و المحرمین و رب الجماعة و الألفهلسیّان عندی قتل الزبیر وضرطة عنزبذی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الجحفه</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الحدید ، شرح نهج البلاغه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الحدید ، شرح نهج البلاغه خطبه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مسئلۀ مؤاخات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به نقل از الروض الأنف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المعیار و الموازنۀ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السقیفۀ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طلحة عن هالک بجوف المدینة لم یقبر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ثلاثة رهط هم أماتوا ابن عفان و استعبرفثلت علی تلک فی خدرها وثلث علی راکب الاحمرو ثلث علی ابن أبی طالب و نحن بدویة قرقرفقلت صدقت علی الاولین وأخطأت فی الثالث الازهر</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تاریخ المدینۀ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هایی که در محلی به نام خط ساخته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و منسوب به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صنتم حلائلکم وقدتم أمکم هذا لعمرک قلة الانصافأمرت بجر ذیولها فی بیتها فهوت تشق البید بالایجافغرضا یقاتل دونها أبناؤها بالنبل والخطی والاسیافهتکت بطلحة والزبیر ستورها هذا المخبر عنهم والکافی</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فمنکِ البداء ومنکِ الغِیَر ومنکِ الرّیاح و منکِ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أمرتِ بقتل الإمام وقلتِ لنا إنّه قد کفرفهبنا أطعناکِ فی قتله وقاتِلُهُ عندنا مَن أمَرولم یسقط السقفُ من فوقنا ولم ینکسف شمسنا و القمروقد بایع النّاس ذا تدْرإ یزیل الشبا و یقیم الصّعرویلبس للحرب أثوابها وما مَن وَفی مثل مَن قد غدر</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 xml:space="preserve">، ، الکامل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مثل در مواردی استعمال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کسی در میان دو شر گیر کرده و به اصطلاح، نه راه پس و نه راه پیش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جمهرۀ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الخبر ما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فی السفرکالفرس الاشقر إن تقدّم عقرو إن تأخّر نحر</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طلقا مشرکانی بودند که در روز فتح مکه مسلمان شدند و به دست پیامبر آزاد شده و آن حضرت جانشان را به آن ها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 تحریم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عذرنا الرجال بحرب الرجال فما للنساء و ما للسبابأما حسبنا ما أتینا به لک الخیر من هتک ذاک الحجابو مخرجها الیوم من بیتها یعرفها الذنب نبح الکلابإلی أن أتآنا کتاب لهامشوم فیا قبح ذاک الکتاب</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فَأَلْقَتْ عَصَاهَا وَ اسْتَقَرَّتْ بِهَا النَّوَی کَمَا قَرَّ عَیْناً بِالْإِیَابِ الْمُسَافِر</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یک نائیا فلقد نعاه غلام لیس فی فیه التراب</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الموفقیات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حیس نوعی حلوا است که با خرما و روغن درست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المعیار و الموازنۀ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المعیار و الموازنۀ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پایانی نامه،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فاستوص به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ترجمه عامیانه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هوایش را داشته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طبری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روایتی است که اهل سنت از پیامبر اکرم صلی الله علیه و آله 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عایشه بر سایر زنان، همچون برتری ترید آبگوشت بر سایر غذاها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11/150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الحلبیۀ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 با دو فتحه به نوعی چاه گفته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از چاه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معمولی گشادتر است و به آن حفیر نیز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گویند؛ حَفَر ابوموسی در راه بصره به مکه از جمله این چاه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است که آب گوارایی نیز داشته، پنج شب با بصره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معجم البلدان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از صفحه 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بخشی از ماجرای جنگ جمل را آورده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معجم البلدان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إنّ مسلماً أتاهم بمصحف أرسله مولاهم</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2/370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 ، العقد الفرید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علمیه بیروت و مروج الذهب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31663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31690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أوردتنا حومة الموت أمّنا فلم ننصرف إلا و نحن رواء</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صبر عبارت از کشتن بعد از اسارت و شکنجه و قتلِ غدر و خیانت عبارت از کشتن بعد از دادن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بیوت أزواج النّبیّ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قاسطین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منحرفان از راه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هیزم جهنّم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قریش که پیامبر اکرم ‘ آنها را در فتح مکه به اسارت در آورد و بعد آنها را آزاد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فأنتم الطقاء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و معاویه نیز جزء آنها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عمرو این شرط را قبول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 معنایش این بود که بیعتِ عمرو با معاویه، بر اطاعتِ مطلق بوده و در این صورت، اگر معاویه از دادن حکومت مصر به او منصرف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شد عمرو حق هیچ اعتراضی نداشت و عمرو که متوجه این نکته شده بود جمله فوق ر</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 در عهدنامه نوشت که معنایش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من از تو تا آن جااست که مانع از حکومت مصر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الشَّامَ تَکْرَهُ أَهْلَ الْعِرَاقِ وَ أَهْلُ الْعِرَاقِ لَهُمْ کَارِهُونَا</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صفیّن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اجیاد یا جیاد، منطقه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در مکه، کنار کوه صفا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الصبی بجانب البطحاء</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16/183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w:t>
      </w:r>
      <w:r>
        <w:rPr>
          <w:rFonts w:eastAsia="IRNazanin" w:cs="IRNazanin"/>
          <w:b w:val="false"/>
          <w:bCs w:val="false"/>
          <w:i w:val="false"/>
          <w:iCs w:val="false"/>
          <w:color w:val="333333"/>
          <w:sz w:val="20"/>
          <w:szCs w:val="20"/>
        </w:rPr>
        <w:t>16/154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تاریخ طبری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نزدیک به این مضمون آمده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ألفینّک بعد الموت تندبنی و فی حیاتی ما زوّدتنی زاداً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و المساوی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ربیع الابرار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المدینه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 لمساوی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أَبُوکَ أَبُو سُفْیَانَ لَا شَکَّ قَدْ بَدَتْ لَنَا فِیکَ مِنْهُ بَیِّنَاتُ الشَّمَائِلِ</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 در تبیانِ جاحظ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ابیاتی در باره مادر او آمده است؛ برای کسب اطلاعات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الغدیر که در آن جابه منابع مختلفی در این رابطه اشاره شده است، در تاریخ طبری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سخن علی علیه السلام آمده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تَشْبَهُ إلاّ أمُّکَ الَّتِی وَضَعَتْ بِکَ ؛ و آیا جز مادرت که تو را به دنیا آورده به کس دیگری شبیه هستی؟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نوکیسه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ضرب المثل مشهوری است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یضرط العیر و المکواۀ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معمولا در داغ کردن حیوانات چه برای درمان و چه موارد دیگر، در هنگام گذاشتن ابزار گداخته داغ بر بدن حیوان، اختیار از دست حیوان به در رفته و باد معده،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اختیار از او بیرون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آید که شدت حرارت این حالت را ایجاد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اما اگر قبل از اینکه ابزار از آتش بیرون بیاید این حالت ایجاد شود نشانه ضعف و زبونی بیش از حد است و مورد این ضرب المثل بزرگانی هستند که از ترس بروز آنچه ممکن است پیش بیاید خود 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بازند در فارسی گفته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را که بلند کنی گربه دزده حساب کار خودش 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مدینه ابن شبّه </w:t>
      </w:r>
      <w:r>
        <w:rPr>
          <w:rFonts w:eastAsia="IRNazanin" w:cs="IRNazanin"/>
          <w:b w:val="false"/>
          <w:bCs w:val="false"/>
          <w:i w:val="false"/>
          <w:iCs w:val="false"/>
          <w:color w:val="333333"/>
          <w:sz w:val="20"/>
          <w:szCs w:val="20"/>
        </w:rPr>
        <w:t>3/1089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حدیث </w:t>
      </w:r>
      <w:r>
        <w:rPr>
          <w:rFonts w:eastAsia="IRNazanin" w:cs="IRNazanin"/>
          <w:b w:val="false"/>
          <w:bCs w:val="false"/>
          <w:i w:val="false"/>
          <w:iCs w:val="false"/>
          <w:color w:val="333333"/>
          <w:sz w:val="20"/>
          <w:szCs w:val="20"/>
        </w:rPr>
        <w:t>31201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عبد ربه در العقد الفرید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مفاخره به معنی به رخ کشیدن افتخارات خود در برابر دیگران است که گاه برای شکستن غرور افراد مغرور و متنبه کردن آنها، توسط بزرگان دین نیز انجام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لله من هفوات عمرو یعاتبنی علی ترکی برازی</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و مصادر این نبرد قهرمانانه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است و برای اطلاع از آن ها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توانید به الغدیر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ج</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 نوعی شِنلِ کلاه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منافقان در بازگشت از تبوک در محلی به نام عقبه در تاریکی شب قصد داشتند شتر پیامبر اکرم صلی الله علیه و آله را در بالای بلندی رم بدهند و آن حضرت را ترور کنند اما خداوند رسوایشان ساخت این شب را عقبه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مناقب ابن مردویه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373872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محمّدَین یعنی دو محمّد و منظور محمِد بن جعفر و محمّد بن ابوبکر است که فرستادگان امیر المؤمنین علیه السلام به کوفه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العمّالج</w:t>
      </w:r>
      <w:r>
        <w:rPr>
          <w:rFonts w:eastAsia="IRNazanin" w:cs="IRNazanin"/>
          <w:b w:val="false"/>
          <w:bCs w:val="false"/>
          <w:i w:val="false"/>
          <w:iCs w:val="false"/>
          <w:color w:val="333333"/>
          <w:sz w:val="20"/>
          <w:szCs w:val="20"/>
        </w:rPr>
        <w:t>11/274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حدیث </w:t>
      </w:r>
      <w:r>
        <w:rPr>
          <w:rFonts w:eastAsia="IRNazanin" w:cs="IRNazanin"/>
          <w:b w:val="false"/>
          <w:bCs w:val="false"/>
          <w:i w:val="false"/>
          <w:iCs w:val="false"/>
          <w:color w:val="333333"/>
          <w:sz w:val="20"/>
          <w:szCs w:val="20"/>
        </w:rPr>
        <w:t>31498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بن مشتت الإسلام لما صیر الحکما</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کتاب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بلیخ نام نهری در رقّه است که آب از چند چشمه در آن جمع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جاچند نهر دیگر جدا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باغ</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روستاهایی را سیراب نموده و بعد یک میل پایین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 از رقّه به فرات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ریزد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المعیار و الموازنۀ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کتاب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اختصار ، تاریخ طبری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أرباب الملوک غسّان و الدائن الیوم بدین غسان</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در شام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1/3317</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آل یاسر، صبر پیشه کنید که وعده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گاه شما بهشت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الاستیعابج</w:t>
      </w:r>
      <w:r>
        <w:rPr>
          <w:rFonts w:eastAsia="IRNazanin" w:cs="IRNazanin"/>
          <w:b w:val="false"/>
          <w:bCs w:val="false"/>
          <w:i w:val="false"/>
          <w:iCs w:val="false"/>
          <w:color w:val="333333"/>
          <w:sz w:val="20"/>
          <w:szCs w:val="20"/>
        </w:rPr>
        <w:t>3/1140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ألقِی الأحِبَّۀ محمّداً و حزبَه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از بول کردن بر روی زمین در همان محل قدم بگذارد و روی بول خود لیز بخورد و کنایه از خرفت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37411</w:t>
      </w:r>
      <w:r>
        <w:rPr>
          <w:rFonts w:ascii="IRNazanin" w:hAnsi="IRNazanin" w:eastAsia="IRNazanin"/>
          <w:b w:val="false"/>
          <w:b w:val="false"/>
          <w:bCs w:val="false"/>
          <w:i w:val="false"/>
          <w:i w:val="false"/>
          <w:iCs w:val="false"/>
          <w:color w:val="333333"/>
          <w:sz w:val="20"/>
          <w:sz w:val="20"/>
          <w:szCs w:val="20"/>
          <w:rtl w:val="true"/>
        </w:rPr>
        <w:t>، فضائل الصحابۀ، حرف عین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صحابه و فضایل آنان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1/3338</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قسمت ابتدایی چوبه تیر گفته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دارای شکاف و پَر بوده و در هنگام تیراندازی، زه کمان در آن شکاف قرار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گیرد؛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 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نوک پیکان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 و چون تیر انداخته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همیشه از طرف پیکان به هدف اصابت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و هیچگاه در هوا دور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زند تا از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هدف اصابت کند و این کنایه از محال بودن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 شرح الأخبار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31226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31227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این قضیّه که رسول خدا صلی الله علیه و آله فرمان کشتن او را دادند مردی بود ملقّب به ذوالثّدیۀ یا خویصرۀ یا مدخرج که بعدها بزرگ و سرکرده مارقین یا همان خوارج 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احادیث ابوسعید خدری ج</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ابوسعید خدری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داوری جز خدا از آنِ دیگری نیست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کافران اهل کتاب که در پناه حکومت اسلام زندگی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 اهل ذمّه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Pr>
        <w:t>3/337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افرادی با پوشش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مخصوص بودند که گاه به صورت نقاب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نقبات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به صورت کلاه خاصی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برانس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به زهد و عبادت شهرت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1/3384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الفتن و الأهواء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شقشقیه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به نقل از مداینی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بین دو نفر به لحاظ شأن و مقام و مرتبه اجتماعی، دینی، اخلاقی، رفتاری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شود و یکی بر دیگری ترجیح و برتری داشته باشد آنکه برتر است را افضل و طرف مقابل را مفضول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گویند و در این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جا مراد ابن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الحدید از افضل مولا امیر المؤمنین علیه السلام و مراد وی از مفضول خلیفه اول ابوبکر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و مصادر معتبر اهل سنّت این حدیث متواتر نقل شده که پیامبر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منی یؤذینی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عبارات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أغضبها اغصبنی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پاره تن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او را بیازارد مرا آزرده است و هر کس او را به خشم آورد مرا به خشم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ابن حنبل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نقلی تاریخی، پس از رحلت پیامبر اکرم صلی الله علیه و آله عمر ادعا کرد که آن حضرت از دنیا نرفته، بلکه از چشم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غایب گردیده است و ابن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الحدید در پاسخ به اشکالات سید مرتضی به این کار عمر، چنین جواب مغالطه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آمیری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رفضا حب آل محمد فلیشهد الثقلان أنی رافضی</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 بیت رسول الله حبّکم فرض من الله فی القرآن انزله</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رؤیایی را که به تو نمایاندیم،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درخت لعنت شده در قرآن را جز برای آزمایش مردم قرار ندادیم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10/282</w:t>
      </w:r>
      <w:r>
        <w:rPr>
          <w:rFonts w:ascii="IRNazanin" w:hAnsi="IRNazanin" w:eastAsia="IRNazanin"/>
          <w:b w:val="false"/>
          <w:b w:val="false"/>
          <w:bCs w:val="false"/>
          <w:i w:val="false"/>
          <w:i w:val="false"/>
          <w:iCs w:val="false"/>
          <w:color w:val="333333"/>
          <w:sz w:val="20"/>
          <w:sz w:val="20"/>
          <w:szCs w:val="20"/>
          <w:rtl w:val="true"/>
        </w:rPr>
        <w:t>، تفسیر فخر رازی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شریفه ، کنز العمّال </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لی بطنهُ کالهاویۀ کأنّ فی أحشائهِ معاویۀ ، شرح نهج البلاغه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اربعین حاکم با عبارتی شبیه به این ، تاریخ ابن کثیر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خطیب بغدادی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 ، 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ابن حبان و طبری این روایت را تخریج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صحیح نقل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که سیوطی نیز آن را به روایت حاکم در اربعین خود آورده و ابن عبد البرّ ، در استیعاب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در اربعین خود این حدیث را تخریج کرده چنان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که سیوطی آن را ذکر کرده و حافظ گنجی در 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درتاریخش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خوارزمی در 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در تاریخ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در تاریخ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و حاکم در اربعین خود به دو طریق این حدیث را اخراج کرده همچنین ابوعمرو در 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حاشیه الإصابۀ و هیثمی در مجمع الزوائد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حاکم ، الریاض النضرۀ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مصابیح بغوی ، فرائد السمطین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بزّار و طبرانی در الأوسط این روایت را تخریج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 حافظ هیثمی در مجمع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ابویعلی نیز آن را تخریج کرده چنان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که در تاریخ ابن کثیر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زرقانی در شرح المواهب </w:t>
      </w:r>
      <w:r>
        <w:rPr>
          <w:rFonts w:eastAsia="IRNazanin" w:cs="IRNazanin"/>
          <w:b w:val="false"/>
          <w:bCs w:val="false"/>
          <w:i w:val="false"/>
          <w:iCs w:val="false"/>
          <w:color w:val="333333"/>
          <w:sz w:val="20"/>
          <w:szCs w:val="20"/>
        </w:rPr>
        <w:t>3/217</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حُفّاظ به چند طریق این روایت را تخریج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الاشکال، حافظ عبدالغنی بن سعید، خوارزمی ، 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حافظ، ابن مردویه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المساوی ، 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حموینی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سه طریق ، کفایه، گنجی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حافظ العقیلی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ما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ببریم، قطعاً از آنان انتقام می‌کشیم‌</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محمد بن ابراهیم ثقفی متوفای سال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کتاب الغارات این روایت را نقل کرده ، همچنین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بن احمد در السُنّة صفحه 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ابونعیم در حلیۀ الأولیاء آن را تخریج کرده و متّقی در کنز العمّال </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العلمیه بیروت آن را ذکر کرده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image" Target="media/image2.jpeg"/><Relationship Id="rId276" Type="http://schemas.openxmlformats.org/officeDocument/2006/relationships/image" Target="media/image2.jpeg"/><Relationship Id="rId277" Type="http://schemas.openxmlformats.org/officeDocument/2006/relationships/footer" Target="footer270.xml"/><Relationship Id="rId278" Type="http://schemas.openxmlformats.org/officeDocument/2006/relationships/footnotes" Target="footnotes.xml"/><Relationship Id="rId279" Type="http://schemas.openxmlformats.org/officeDocument/2006/relationships/numbering" Target="numbering.xml"/><Relationship Id="rId280" Type="http://schemas.openxmlformats.org/officeDocument/2006/relationships/fontTable" Target="fontTable.xml"/><Relationship Id="rId281" Type="http://schemas.openxmlformats.org/officeDocument/2006/relationships/settings" Target="settings.xml"/><Relationship Id="rId2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54971</Words>
  <Characters>201371</Characters>
  <CharactersWithSpaces>255082</CharactersWithSpaces>
  <Paragraphs>1773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2026-08-18T23:39:37Z</dcterms:created>
  <dc:creator>ghaemiyeh.com</dc:creator>
  <dc:description/>
  <dc:language>en-US</dc:language>
  <cp:lastModifiedBy/>
  <dcterms:modified xsi:type="dcterms:W3CDTF">2026-08-19T03:09:43Z</dcterms:modified>
  <cp:revision>1</cp:revision>
  <dc:subject/>
  <dc:title>رسول خدا صلی الله علیه و آله راست گفت</dc:title>
</cp:coreProperties>
</file>

<file path=docProps/custom.xml><?xml version="1.0" encoding="utf-8"?>
<Properties xmlns="http://schemas.openxmlformats.org/officeDocument/2006/custom-properties" xmlns:vt="http://schemas.openxmlformats.org/officeDocument/2006/docPropsVTypes"/>
</file>